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9F34E9" w14:textId="77777777" w:rsidR="00B75D6F" w:rsidRPr="00B75D6F" w:rsidRDefault="00B75D6F" w:rsidP="00B75D6F">
      <w:pPr>
        <w:widowControl w:val="0"/>
        <w:autoSpaceDE w:val="0"/>
        <w:autoSpaceDN w:val="0"/>
        <w:spacing w:before="59" w:after="0" w:line="321" w:lineRule="exact"/>
        <w:ind w:left="1507" w:right="1511"/>
        <w:jc w:val="center"/>
        <w:rPr>
          <w:rFonts w:ascii="Times New Roman" w:eastAsia="Times New Roman" w:hAnsi="Times New Roman" w:cs="Times New Roman"/>
          <w:b/>
          <w:bCs/>
          <w:sz w:val="28"/>
          <w:szCs w:val="28"/>
          <w:lang w:val="en-US"/>
        </w:rPr>
      </w:pPr>
      <w:r w:rsidRPr="00B75D6F">
        <w:rPr>
          <w:rFonts w:ascii="Times New Roman" w:eastAsia="Times New Roman" w:hAnsi="Times New Roman" w:cs="Times New Roman"/>
          <w:b/>
          <w:bCs/>
          <w:sz w:val="28"/>
          <w:szCs w:val="28"/>
          <w:lang w:val="en-US"/>
        </w:rPr>
        <w:t>Sourcing</w:t>
      </w:r>
      <w:r w:rsidRPr="00B75D6F">
        <w:rPr>
          <w:rFonts w:ascii="Times New Roman" w:eastAsia="Times New Roman" w:hAnsi="Times New Roman" w:cs="Times New Roman"/>
          <w:b/>
          <w:bCs/>
          <w:spacing w:val="38"/>
          <w:sz w:val="28"/>
          <w:szCs w:val="28"/>
          <w:lang w:val="en-US"/>
        </w:rPr>
        <w:t xml:space="preserve"> </w:t>
      </w:r>
      <w:r w:rsidRPr="00B75D6F">
        <w:rPr>
          <w:rFonts w:ascii="Times New Roman" w:eastAsia="Times New Roman" w:hAnsi="Times New Roman" w:cs="Times New Roman"/>
          <w:b/>
          <w:bCs/>
          <w:sz w:val="28"/>
          <w:szCs w:val="28"/>
          <w:lang w:val="en-US"/>
        </w:rPr>
        <w:t>Decision</w:t>
      </w:r>
      <w:r w:rsidRPr="00B75D6F">
        <w:rPr>
          <w:rFonts w:ascii="Times New Roman" w:eastAsia="Times New Roman" w:hAnsi="Times New Roman" w:cs="Times New Roman"/>
          <w:b/>
          <w:bCs/>
          <w:spacing w:val="37"/>
          <w:sz w:val="28"/>
          <w:szCs w:val="28"/>
          <w:lang w:val="en-US"/>
        </w:rPr>
        <w:t xml:space="preserve"> </w:t>
      </w:r>
      <w:r w:rsidRPr="00B75D6F">
        <w:rPr>
          <w:rFonts w:ascii="Times New Roman" w:eastAsia="Times New Roman" w:hAnsi="Times New Roman" w:cs="Times New Roman"/>
          <w:b/>
          <w:bCs/>
          <w:sz w:val="28"/>
          <w:szCs w:val="28"/>
          <w:lang w:val="en-US"/>
        </w:rPr>
        <w:t>under</w:t>
      </w:r>
      <w:r w:rsidRPr="00B75D6F">
        <w:rPr>
          <w:rFonts w:ascii="Times New Roman" w:eastAsia="Times New Roman" w:hAnsi="Times New Roman" w:cs="Times New Roman"/>
          <w:b/>
          <w:bCs/>
          <w:spacing w:val="40"/>
          <w:sz w:val="28"/>
          <w:szCs w:val="28"/>
          <w:lang w:val="en-US"/>
        </w:rPr>
        <w:t xml:space="preserve"> </w:t>
      </w:r>
      <w:r w:rsidRPr="00B75D6F">
        <w:rPr>
          <w:rFonts w:ascii="Times New Roman" w:eastAsia="Times New Roman" w:hAnsi="Times New Roman" w:cs="Times New Roman"/>
          <w:b/>
          <w:bCs/>
          <w:sz w:val="28"/>
          <w:szCs w:val="28"/>
          <w:lang w:val="en-US"/>
        </w:rPr>
        <w:t>Interconnected</w:t>
      </w:r>
      <w:r w:rsidRPr="00B75D6F">
        <w:rPr>
          <w:rFonts w:ascii="Times New Roman" w:eastAsia="Times New Roman" w:hAnsi="Times New Roman" w:cs="Times New Roman"/>
          <w:b/>
          <w:bCs/>
          <w:spacing w:val="38"/>
          <w:sz w:val="28"/>
          <w:szCs w:val="28"/>
          <w:lang w:val="en-US"/>
        </w:rPr>
        <w:t xml:space="preserve"> </w:t>
      </w:r>
      <w:r w:rsidRPr="00B75D6F">
        <w:rPr>
          <w:rFonts w:ascii="Times New Roman" w:eastAsia="Times New Roman" w:hAnsi="Times New Roman" w:cs="Times New Roman"/>
          <w:b/>
          <w:bCs/>
          <w:sz w:val="28"/>
          <w:szCs w:val="28"/>
          <w:lang w:val="en-US"/>
        </w:rPr>
        <w:t>Risks:</w:t>
      </w:r>
    </w:p>
    <w:p w14:paraId="42BDA7E2" w14:textId="77777777" w:rsidR="00B75D6F" w:rsidRPr="00B75D6F" w:rsidRDefault="00B75D6F" w:rsidP="00B75D6F">
      <w:pPr>
        <w:widowControl w:val="0"/>
        <w:autoSpaceDE w:val="0"/>
        <w:autoSpaceDN w:val="0"/>
        <w:spacing w:after="0" w:line="321" w:lineRule="exact"/>
        <w:ind w:left="1362" w:right="1362"/>
        <w:jc w:val="center"/>
        <w:rPr>
          <w:rFonts w:ascii="Times New Roman" w:eastAsia="Times New Roman" w:hAnsi="Times New Roman" w:cs="Times New Roman"/>
          <w:b/>
          <w:bCs/>
          <w:sz w:val="28"/>
          <w:szCs w:val="28"/>
          <w:lang w:val="en-US"/>
        </w:rPr>
      </w:pPr>
      <w:r w:rsidRPr="00B75D6F">
        <w:rPr>
          <w:rFonts w:ascii="Times New Roman" w:eastAsia="Times New Roman" w:hAnsi="Times New Roman" w:cs="Times New Roman"/>
          <w:b/>
          <w:bCs/>
          <w:sz w:val="28"/>
          <w:szCs w:val="28"/>
          <w:lang w:val="en-US"/>
        </w:rPr>
        <w:t>An</w:t>
      </w:r>
      <w:r w:rsidRPr="00B75D6F">
        <w:rPr>
          <w:rFonts w:ascii="Times New Roman" w:eastAsia="Times New Roman" w:hAnsi="Times New Roman" w:cs="Times New Roman"/>
          <w:b/>
          <w:bCs/>
          <w:spacing w:val="-2"/>
          <w:sz w:val="28"/>
          <w:szCs w:val="28"/>
          <w:lang w:val="en-US"/>
        </w:rPr>
        <w:t xml:space="preserve"> </w:t>
      </w:r>
      <w:r w:rsidRPr="00B75D6F">
        <w:rPr>
          <w:rFonts w:ascii="Times New Roman" w:eastAsia="Times New Roman" w:hAnsi="Times New Roman" w:cs="Times New Roman"/>
          <w:b/>
          <w:bCs/>
          <w:sz w:val="28"/>
          <w:szCs w:val="28"/>
          <w:lang w:val="en-US"/>
        </w:rPr>
        <w:t>Application</w:t>
      </w:r>
      <w:r w:rsidRPr="00B75D6F">
        <w:rPr>
          <w:rFonts w:ascii="Times New Roman" w:eastAsia="Times New Roman" w:hAnsi="Times New Roman" w:cs="Times New Roman"/>
          <w:b/>
          <w:bCs/>
          <w:spacing w:val="-2"/>
          <w:sz w:val="28"/>
          <w:szCs w:val="28"/>
          <w:lang w:val="en-US"/>
        </w:rPr>
        <w:t xml:space="preserve"> </w:t>
      </w:r>
      <w:r w:rsidRPr="00B75D6F">
        <w:rPr>
          <w:rFonts w:ascii="Times New Roman" w:eastAsia="Times New Roman" w:hAnsi="Times New Roman" w:cs="Times New Roman"/>
          <w:b/>
          <w:bCs/>
          <w:sz w:val="28"/>
          <w:szCs w:val="28"/>
          <w:lang w:val="en-US"/>
        </w:rPr>
        <w:t>of</w:t>
      </w:r>
      <w:r w:rsidRPr="00B75D6F">
        <w:rPr>
          <w:rFonts w:ascii="Times New Roman" w:eastAsia="Times New Roman" w:hAnsi="Times New Roman" w:cs="Times New Roman"/>
          <w:b/>
          <w:bCs/>
          <w:spacing w:val="-2"/>
          <w:sz w:val="28"/>
          <w:szCs w:val="28"/>
          <w:lang w:val="en-US"/>
        </w:rPr>
        <w:t xml:space="preserve"> </w:t>
      </w:r>
      <w:r w:rsidRPr="00B75D6F">
        <w:rPr>
          <w:rFonts w:ascii="Times New Roman" w:eastAsia="Times New Roman" w:hAnsi="Times New Roman" w:cs="Times New Roman"/>
          <w:b/>
          <w:bCs/>
          <w:sz w:val="28"/>
          <w:szCs w:val="28"/>
          <w:lang w:val="en-US"/>
        </w:rPr>
        <w:t>Mean-Variance</w:t>
      </w:r>
      <w:r w:rsidRPr="00B75D6F">
        <w:rPr>
          <w:rFonts w:ascii="Times New Roman" w:eastAsia="Times New Roman" w:hAnsi="Times New Roman" w:cs="Times New Roman"/>
          <w:b/>
          <w:bCs/>
          <w:spacing w:val="-2"/>
          <w:sz w:val="28"/>
          <w:szCs w:val="28"/>
          <w:lang w:val="en-US"/>
        </w:rPr>
        <w:t xml:space="preserve"> </w:t>
      </w:r>
      <w:r w:rsidRPr="00B75D6F">
        <w:rPr>
          <w:rFonts w:ascii="Times New Roman" w:eastAsia="Times New Roman" w:hAnsi="Times New Roman" w:cs="Times New Roman"/>
          <w:b/>
          <w:bCs/>
          <w:sz w:val="28"/>
          <w:szCs w:val="28"/>
          <w:lang w:val="en-US"/>
        </w:rPr>
        <w:t>Preferences</w:t>
      </w:r>
      <w:r w:rsidRPr="00B75D6F">
        <w:rPr>
          <w:rFonts w:ascii="Times New Roman" w:eastAsia="Times New Roman" w:hAnsi="Times New Roman" w:cs="Times New Roman"/>
          <w:b/>
          <w:bCs/>
          <w:spacing w:val="-1"/>
          <w:sz w:val="28"/>
          <w:szCs w:val="28"/>
          <w:lang w:val="en-US"/>
        </w:rPr>
        <w:t xml:space="preserve"> </w:t>
      </w:r>
      <w:r w:rsidRPr="00B75D6F">
        <w:rPr>
          <w:rFonts w:ascii="Times New Roman" w:eastAsia="Times New Roman" w:hAnsi="Times New Roman" w:cs="Times New Roman"/>
          <w:b/>
          <w:bCs/>
          <w:sz w:val="28"/>
          <w:szCs w:val="28"/>
          <w:lang w:val="en-US"/>
        </w:rPr>
        <w:t>Approach</w:t>
      </w:r>
    </w:p>
    <w:p w14:paraId="00DE6FC2" w14:textId="77777777" w:rsidR="00B75D6F" w:rsidRPr="00B75D6F" w:rsidRDefault="00B75D6F" w:rsidP="00B75D6F">
      <w:pPr>
        <w:widowControl w:val="0"/>
        <w:autoSpaceDE w:val="0"/>
        <w:autoSpaceDN w:val="0"/>
        <w:spacing w:after="0" w:line="240" w:lineRule="auto"/>
        <w:rPr>
          <w:rFonts w:ascii="Times New Roman" w:eastAsia="Times New Roman" w:hAnsi="Times New Roman" w:cs="Times New Roman"/>
          <w:b/>
          <w:sz w:val="30"/>
          <w:szCs w:val="24"/>
          <w:lang w:val="en-US"/>
        </w:rPr>
      </w:pPr>
    </w:p>
    <w:p w14:paraId="7072131B" w14:textId="77777777" w:rsidR="00B75D6F" w:rsidRPr="00B75D6F" w:rsidRDefault="00B75D6F" w:rsidP="00B75D6F">
      <w:pPr>
        <w:widowControl w:val="0"/>
        <w:autoSpaceDE w:val="0"/>
        <w:autoSpaceDN w:val="0"/>
        <w:spacing w:before="236" w:after="0" w:line="275" w:lineRule="exact"/>
        <w:ind w:left="1362" w:right="1362"/>
        <w:jc w:val="center"/>
        <w:outlineLvl w:val="0"/>
        <w:rPr>
          <w:rFonts w:ascii="Times New Roman" w:eastAsia="Times New Roman" w:hAnsi="Times New Roman" w:cs="Times New Roman"/>
          <w:b/>
          <w:bCs/>
          <w:sz w:val="24"/>
          <w:szCs w:val="24"/>
          <w:lang w:val="en-US"/>
        </w:rPr>
      </w:pPr>
      <w:r w:rsidRPr="00B75D6F">
        <w:rPr>
          <w:rFonts w:ascii="Times New Roman" w:eastAsia="Times New Roman" w:hAnsi="Times New Roman" w:cs="Times New Roman"/>
          <w:b/>
          <w:bCs/>
          <w:sz w:val="24"/>
          <w:szCs w:val="24"/>
          <w:lang w:val="en-US"/>
        </w:rPr>
        <w:t>Soumyatanu</w:t>
      </w:r>
      <w:r w:rsidRPr="00B75D6F">
        <w:rPr>
          <w:rFonts w:ascii="Times New Roman" w:eastAsia="Times New Roman" w:hAnsi="Times New Roman" w:cs="Times New Roman"/>
          <w:b/>
          <w:bCs/>
          <w:spacing w:val="-3"/>
          <w:sz w:val="24"/>
          <w:szCs w:val="24"/>
          <w:lang w:val="en-US"/>
        </w:rPr>
        <w:t xml:space="preserve"> </w:t>
      </w:r>
      <w:r w:rsidRPr="00B75D6F">
        <w:rPr>
          <w:rFonts w:ascii="Times New Roman" w:eastAsia="Times New Roman" w:hAnsi="Times New Roman" w:cs="Times New Roman"/>
          <w:b/>
          <w:bCs/>
          <w:sz w:val="24"/>
          <w:szCs w:val="24"/>
          <w:lang w:val="en-US"/>
        </w:rPr>
        <w:t>Mukherjee (Corresponding author)</w:t>
      </w:r>
    </w:p>
    <w:p w14:paraId="6353E466" w14:textId="77777777" w:rsidR="00B75D6F" w:rsidRPr="00B75D6F" w:rsidRDefault="00B75D6F" w:rsidP="00B75D6F">
      <w:pPr>
        <w:widowControl w:val="0"/>
        <w:autoSpaceDE w:val="0"/>
        <w:autoSpaceDN w:val="0"/>
        <w:spacing w:after="0" w:line="240" w:lineRule="auto"/>
        <w:ind w:left="2096" w:right="2094"/>
        <w:jc w:val="center"/>
        <w:rPr>
          <w:rFonts w:ascii="Times New Roman" w:eastAsia="Times New Roman" w:hAnsi="Times New Roman" w:cs="Times New Roman"/>
          <w:sz w:val="24"/>
          <w:szCs w:val="24"/>
          <w:lang w:val="en-US"/>
        </w:rPr>
      </w:pPr>
      <w:r w:rsidRPr="00B75D6F">
        <w:rPr>
          <w:rFonts w:ascii="Times New Roman" w:eastAsia="Times New Roman" w:hAnsi="Times New Roman" w:cs="Times New Roman"/>
          <w:sz w:val="24"/>
          <w:szCs w:val="24"/>
          <w:lang w:val="en-US"/>
        </w:rPr>
        <w:t>Faculty of Finance, Southampton Business School, University of Southampton (UK)</w:t>
      </w:r>
    </w:p>
    <w:p w14:paraId="246E1085" w14:textId="77777777" w:rsidR="00B75D6F" w:rsidRPr="00B75D6F" w:rsidRDefault="00B75D6F" w:rsidP="00B75D6F">
      <w:pPr>
        <w:widowControl w:val="0"/>
        <w:autoSpaceDE w:val="0"/>
        <w:autoSpaceDN w:val="0"/>
        <w:spacing w:after="0" w:line="240" w:lineRule="auto"/>
        <w:ind w:left="2096" w:right="2094"/>
        <w:jc w:val="center"/>
        <w:rPr>
          <w:rFonts w:ascii="Times New Roman" w:eastAsia="Times New Roman" w:hAnsi="Times New Roman" w:cs="Times New Roman"/>
          <w:sz w:val="24"/>
          <w:szCs w:val="24"/>
          <w:lang w:val="en-US"/>
        </w:rPr>
      </w:pPr>
      <w:r w:rsidRPr="00B75D6F">
        <w:rPr>
          <w:rFonts w:ascii="Times New Roman" w:eastAsia="Times New Roman" w:hAnsi="Times New Roman" w:cs="Times New Roman"/>
          <w:spacing w:val="-57"/>
          <w:sz w:val="24"/>
          <w:szCs w:val="24"/>
          <w:lang w:val="en-US"/>
        </w:rPr>
        <w:t xml:space="preserve"> </w:t>
      </w:r>
      <w:r w:rsidRPr="00B75D6F">
        <w:rPr>
          <w:rFonts w:ascii="Times New Roman" w:eastAsia="Times New Roman" w:hAnsi="Times New Roman" w:cs="Times New Roman"/>
          <w:sz w:val="24"/>
          <w:szCs w:val="24"/>
          <w:lang w:val="en-US"/>
        </w:rPr>
        <w:t>&amp;</w:t>
      </w:r>
    </w:p>
    <w:p w14:paraId="2D7C94A3" w14:textId="77777777" w:rsidR="00B75D6F" w:rsidRPr="00B75D6F" w:rsidRDefault="00B75D6F" w:rsidP="00B75D6F">
      <w:pPr>
        <w:widowControl w:val="0"/>
        <w:autoSpaceDE w:val="0"/>
        <w:autoSpaceDN w:val="0"/>
        <w:spacing w:after="0" w:line="274" w:lineRule="exact"/>
        <w:ind w:left="1507" w:right="1516"/>
        <w:jc w:val="center"/>
        <w:rPr>
          <w:rFonts w:ascii="Times New Roman" w:eastAsia="Times New Roman" w:hAnsi="Times New Roman" w:cs="Times New Roman"/>
          <w:sz w:val="24"/>
          <w:szCs w:val="24"/>
          <w:lang w:val="en-US"/>
        </w:rPr>
      </w:pPr>
      <w:r w:rsidRPr="00B75D6F">
        <w:rPr>
          <w:rFonts w:ascii="Times New Roman" w:eastAsia="Times New Roman" w:hAnsi="Times New Roman" w:cs="Times New Roman"/>
          <w:sz w:val="24"/>
          <w:szCs w:val="24"/>
          <w:lang w:val="en-US"/>
        </w:rPr>
        <w:t>External</w:t>
      </w:r>
      <w:r w:rsidRPr="00B75D6F">
        <w:rPr>
          <w:rFonts w:ascii="Times New Roman" w:eastAsia="Times New Roman" w:hAnsi="Times New Roman" w:cs="Times New Roman"/>
          <w:spacing w:val="-4"/>
          <w:sz w:val="24"/>
          <w:szCs w:val="24"/>
          <w:lang w:val="en-US"/>
        </w:rPr>
        <w:t xml:space="preserve"> </w:t>
      </w:r>
      <w:r w:rsidRPr="00B75D6F">
        <w:rPr>
          <w:rFonts w:ascii="Times New Roman" w:eastAsia="Times New Roman" w:hAnsi="Times New Roman" w:cs="Times New Roman"/>
          <w:sz w:val="24"/>
          <w:szCs w:val="24"/>
          <w:lang w:val="en-US"/>
        </w:rPr>
        <w:t>Fellow,</w:t>
      </w:r>
      <w:r w:rsidRPr="00B75D6F">
        <w:rPr>
          <w:rFonts w:ascii="Times New Roman" w:eastAsia="Times New Roman" w:hAnsi="Times New Roman" w:cs="Times New Roman"/>
          <w:spacing w:val="-2"/>
          <w:sz w:val="24"/>
          <w:szCs w:val="24"/>
          <w:lang w:val="en-US"/>
        </w:rPr>
        <w:t xml:space="preserve"> </w:t>
      </w:r>
      <w:r w:rsidRPr="00B75D6F">
        <w:rPr>
          <w:rFonts w:ascii="Times New Roman" w:eastAsia="Times New Roman" w:hAnsi="Times New Roman" w:cs="Times New Roman"/>
          <w:sz w:val="24"/>
          <w:szCs w:val="24"/>
          <w:lang w:val="en-US"/>
        </w:rPr>
        <w:t>CREDIT</w:t>
      </w:r>
      <w:r w:rsidRPr="00B75D6F">
        <w:rPr>
          <w:rFonts w:ascii="Times New Roman" w:eastAsia="Times New Roman" w:hAnsi="Times New Roman" w:cs="Times New Roman"/>
          <w:spacing w:val="2"/>
          <w:sz w:val="24"/>
          <w:szCs w:val="24"/>
          <w:lang w:val="en-US"/>
        </w:rPr>
        <w:t xml:space="preserve"> </w:t>
      </w:r>
      <w:r w:rsidRPr="00B75D6F">
        <w:rPr>
          <w:rFonts w:ascii="Times New Roman" w:eastAsia="Times New Roman" w:hAnsi="Times New Roman" w:cs="Times New Roman"/>
          <w:sz w:val="24"/>
          <w:szCs w:val="24"/>
          <w:lang w:val="en-US"/>
        </w:rPr>
        <w:t>&amp;</w:t>
      </w:r>
      <w:r w:rsidRPr="00B75D6F">
        <w:rPr>
          <w:rFonts w:ascii="Times New Roman" w:eastAsia="Times New Roman" w:hAnsi="Times New Roman" w:cs="Times New Roman"/>
          <w:spacing w:val="-4"/>
          <w:sz w:val="24"/>
          <w:szCs w:val="24"/>
          <w:lang w:val="en-US"/>
        </w:rPr>
        <w:t xml:space="preserve"> </w:t>
      </w:r>
      <w:r w:rsidRPr="00B75D6F">
        <w:rPr>
          <w:rFonts w:ascii="Times New Roman" w:eastAsia="Times New Roman" w:hAnsi="Times New Roman" w:cs="Times New Roman"/>
          <w:sz w:val="24"/>
          <w:szCs w:val="24"/>
          <w:lang w:val="en-US"/>
        </w:rPr>
        <w:t>GEP,</w:t>
      </w:r>
      <w:r w:rsidRPr="00B75D6F">
        <w:rPr>
          <w:rFonts w:ascii="Times New Roman" w:eastAsia="Times New Roman" w:hAnsi="Times New Roman" w:cs="Times New Roman"/>
          <w:spacing w:val="-1"/>
          <w:sz w:val="24"/>
          <w:szCs w:val="24"/>
          <w:lang w:val="en-US"/>
        </w:rPr>
        <w:t xml:space="preserve"> </w:t>
      </w:r>
      <w:r w:rsidRPr="00B75D6F">
        <w:rPr>
          <w:rFonts w:ascii="Times New Roman" w:eastAsia="Times New Roman" w:hAnsi="Times New Roman" w:cs="Times New Roman"/>
          <w:sz w:val="24"/>
          <w:szCs w:val="24"/>
          <w:lang w:val="en-US"/>
        </w:rPr>
        <w:t>University</w:t>
      </w:r>
      <w:r w:rsidRPr="00B75D6F">
        <w:rPr>
          <w:rFonts w:ascii="Times New Roman" w:eastAsia="Times New Roman" w:hAnsi="Times New Roman" w:cs="Times New Roman"/>
          <w:spacing w:val="-2"/>
          <w:sz w:val="24"/>
          <w:szCs w:val="24"/>
          <w:lang w:val="en-US"/>
        </w:rPr>
        <w:t xml:space="preserve"> </w:t>
      </w:r>
      <w:r w:rsidRPr="00B75D6F">
        <w:rPr>
          <w:rFonts w:ascii="Times New Roman" w:eastAsia="Times New Roman" w:hAnsi="Times New Roman" w:cs="Times New Roman"/>
          <w:sz w:val="24"/>
          <w:szCs w:val="24"/>
          <w:lang w:val="en-US"/>
        </w:rPr>
        <w:t>of</w:t>
      </w:r>
      <w:r w:rsidRPr="00B75D6F">
        <w:rPr>
          <w:rFonts w:ascii="Times New Roman" w:eastAsia="Times New Roman" w:hAnsi="Times New Roman" w:cs="Times New Roman"/>
          <w:spacing w:val="-1"/>
          <w:sz w:val="24"/>
          <w:szCs w:val="24"/>
          <w:lang w:val="en-US"/>
        </w:rPr>
        <w:t xml:space="preserve"> </w:t>
      </w:r>
      <w:r w:rsidRPr="00B75D6F">
        <w:rPr>
          <w:rFonts w:ascii="Times New Roman" w:eastAsia="Times New Roman" w:hAnsi="Times New Roman" w:cs="Times New Roman"/>
          <w:sz w:val="24"/>
          <w:szCs w:val="24"/>
          <w:lang w:val="en-US"/>
        </w:rPr>
        <w:t>Nottingham</w:t>
      </w:r>
      <w:r w:rsidRPr="00B75D6F">
        <w:rPr>
          <w:rFonts w:ascii="Times New Roman" w:eastAsia="Times New Roman" w:hAnsi="Times New Roman" w:cs="Times New Roman"/>
          <w:spacing w:val="-4"/>
          <w:sz w:val="24"/>
          <w:szCs w:val="24"/>
          <w:lang w:val="en-US"/>
        </w:rPr>
        <w:t xml:space="preserve"> </w:t>
      </w:r>
      <w:r w:rsidRPr="00B75D6F">
        <w:rPr>
          <w:rFonts w:ascii="Times New Roman" w:eastAsia="Times New Roman" w:hAnsi="Times New Roman" w:cs="Times New Roman"/>
          <w:sz w:val="24"/>
          <w:szCs w:val="24"/>
          <w:lang w:val="en-US"/>
        </w:rPr>
        <w:t>(UK).</w:t>
      </w:r>
    </w:p>
    <w:p w14:paraId="1F5EEE49" w14:textId="77777777" w:rsidR="00B75D6F" w:rsidRPr="00B75D6F" w:rsidRDefault="00B75D6F" w:rsidP="00B75D6F">
      <w:pPr>
        <w:widowControl w:val="0"/>
        <w:autoSpaceDE w:val="0"/>
        <w:autoSpaceDN w:val="0"/>
        <w:spacing w:after="0" w:line="240" w:lineRule="auto"/>
        <w:ind w:left="2676" w:right="2677"/>
        <w:jc w:val="center"/>
        <w:rPr>
          <w:rFonts w:ascii="Times New Roman" w:eastAsia="Times New Roman" w:hAnsi="Times New Roman" w:cs="Times New Roman"/>
          <w:sz w:val="24"/>
          <w:szCs w:val="24"/>
          <w:lang w:val="en-US"/>
        </w:rPr>
      </w:pPr>
      <w:r w:rsidRPr="00B75D6F">
        <w:rPr>
          <w:rFonts w:ascii="Times New Roman" w:eastAsia="Times New Roman" w:hAnsi="Times New Roman" w:cs="Times New Roman"/>
          <w:sz w:val="24"/>
          <w:szCs w:val="24"/>
          <w:lang w:val="en-US"/>
        </w:rPr>
        <w:t xml:space="preserve">2/4051, Southampton Business School, </w:t>
      </w:r>
      <w:proofErr w:type="spellStart"/>
      <w:r w:rsidRPr="00B75D6F">
        <w:rPr>
          <w:rFonts w:ascii="Times New Roman" w:eastAsia="Times New Roman" w:hAnsi="Times New Roman" w:cs="Times New Roman"/>
          <w:sz w:val="24"/>
          <w:szCs w:val="24"/>
          <w:lang w:val="en-US"/>
        </w:rPr>
        <w:t>Highfield</w:t>
      </w:r>
      <w:proofErr w:type="spellEnd"/>
      <w:r w:rsidRPr="00B75D6F">
        <w:rPr>
          <w:rFonts w:ascii="Times New Roman" w:eastAsia="Times New Roman" w:hAnsi="Times New Roman" w:cs="Times New Roman"/>
          <w:sz w:val="24"/>
          <w:szCs w:val="24"/>
          <w:lang w:val="en-US"/>
        </w:rPr>
        <w:t>, Southampton SO14 7FG,</w:t>
      </w:r>
    </w:p>
    <w:p w14:paraId="17E81B6C" w14:textId="77777777" w:rsidR="00B75D6F" w:rsidRPr="00B75D6F" w:rsidRDefault="00B75D6F" w:rsidP="00B75D6F">
      <w:pPr>
        <w:widowControl w:val="0"/>
        <w:autoSpaceDE w:val="0"/>
        <w:autoSpaceDN w:val="0"/>
        <w:spacing w:after="0" w:line="240" w:lineRule="auto"/>
        <w:ind w:left="2676" w:right="2677"/>
        <w:jc w:val="center"/>
        <w:rPr>
          <w:rFonts w:ascii="Times New Roman" w:eastAsia="Times New Roman" w:hAnsi="Times New Roman" w:cs="Times New Roman"/>
          <w:sz w:val="24"/>
          <w:szCs w:val="24"/>
          <w:lang w:val="en-US"/>
        </w:rPr>
      </w:pPr>
      <w:r w:rsidRPr="00B75D6F">
        <w:rPr>
          <w:rFonts w:ascii="Times New Roman" w:eastAsia="Times New Roman" w:hAnsi="Times New Roman" w:cs="Times New Roman"/>
          <w:sz w:val="24"/>
          <w:szCs w:val="24"/>
          <w:lang w:val="en-US"/>
        </w:rPr>
        <w:t>Hampshire, England, United Kingdom.</w:t>
      </w:r>
    </w:p>
    <w:p w14:paraId="3E70BADA" w14:textId="77777777" w:rsidR="00B75D6F" w:rsidRPr="00B75D6F" w:rsidRDefault="00B75D6F" w:rsidP="00B75D6F">
      <w:pPr>
        <w:widowControl w:val="0"/>
        <w:autoSpaceDE w:val="0"/>
        <w:autoSpaceDN w:val="0"/>
        <w:spacing w:after="0" w:line="274" w:lineRule="exact"/>
        <w:ind w:left="1357" w:right="1362"/>
        <w:jc w:val="center"/>
        <w:rPr>
          <w:rFonts w:ascii="Times New Roman" w:eastAsia="Times New Roman" w:hAnsi="Times New Roman" w:cs="Times New Roman"/>
          <w:color w:val="0000FF"/>
          <w:sz w:val="24"/>
          <w:szCs w:val="24"/>
          <w:u w:val="single"/>
          <w:lang w:val="en-US"/>
        </w:rPr>
      </w:pPr>
      <w:r w:rsidRPr="00B75D6F">
        <w:rPr>
          <w:rFonts w:ascii="Times New Roman" w:eastAsia="Times New Roman" w:hAnsi="Times New Roman" w:cs="Times New Roman"/>
          <w:sz w:val="24"/>
          <w:szCs w:val="24"/>
          <w:lang w:val="en-US"/>
        </w:rPr>
        <w:t>Email:</w:t>
      </w:r>
      <w:r w:rsidRPr="00B75D6F">
        <w:rPr>
          <w:rFonts w:ascii="Times New Roman" w:eastAsia="Times New Roman" w:hAnsi="Times New Roman" w:cs="Times New Roman"/>
          <w:spacing w:val="-8"/>
          <w:sz w:val="24"/>
          <w:szCs w:val="24"/>
          <w:lang w:val="en-US"/>
        </w:rPr>
        <w:t xml:space="preserve"> </w:t>
      </w:r>
      <w:hyperlink r:id="rId7" w:history="1">
        <w:r w:rsidRPr="00B75D6F">
          <w:rPr>
            <w:rFonts w:ascii="Times New Roman" w:eastAsia="Times New Roman" w:hAnsi="Times New Roman" w:cs="Times New Roman"/>
            <w:color w:val="0000FF"/>
            <w:sz w:val="24"/>
            <w:szCs w:val="24"/>
            <w:u w:val="single"/>
            <w:lang w:val="en-US"/>
          </w:rPr>
          <w:t>S.Mukherjee@soton.ac.uk</w:t>
        </w:r>
      </w:hyperlink>
      <w:r w:rsidRPr="00B75D6F">
        <w:rPr>
          <w:rFonts w:ascii="Times New Roman" w:eastAsia="Times New Roman" w:hAnsi="Times New Roman" w:cs="Times New Roman"/>
          <w:color w:val="0000FF"/>
          <w:sz w:val="24"/>
          <w:szCs w:val="24"/>
          <w:u w:val="single"/>
          <w:lang w:val="en-US"/>
        </w:rPr>
        <w:t>;</w:t>
      </w:r>
    </w:p>
    <w:p w14:paraId="05BD1504" w14:textId="77777777" w:rsidR="00B75D6F" w:rsidRPr="00B75D6F" w:rsidRDefault="00B75D6F" w:rsidP="00B75D6F">
      <w:pPr>
        <w:widowControl w:val="0"/>
        <w:autoSpaceDE w:val="0"/>
        <w:autoSpaceDN w:val="0"/>
        <w:spacing w:after="0" w:line="274" w:lineRule="exact"/>
        <w:ind w:left="1357" w:right="1362"/>
        <w:jc w:val="center"/>
        <w:rPr>
          <w:rFonts w:ascii="Times New Roman" w:eastAsia="Times New Roman" w:hAnsi="Times New Roman" w:cs="Times New Roman"/>
          <w:sz w:val="24"/>
          <w:szCs w:val="24"/>
          <w:lang w:val="en-US"/>
        </w:rPr>
      </w:pPr>
    </w:p>
    <w:p w14:paraId="2C971CE5" w14:textId="77777777" w:rsidR="00B75D6F" w:rsidRPr="00B75D6F" w:rsidRDefault="00B75D6F" w:rsidP="00B75D6F">
      <w:pPr>
        <w:widowControl w:val="0"/>
        <w:autoSpaceDE w:val="0"/>
        <w:autoSpaceDN w:val="0"/>
        <w:spacing w:before="10" w:after="0" w:line="240" w:lineRule="auto"/>
        <w:rPr>
          <w:rFonts w:ascii="Times New Roman" w:eastAsia="Times New Roman" w:hAnsi="Times New Roman" w:cs="Times New Roman"/>
          <w:sz w:val="19"/>
          <w:szCs w:val="24"/>
          <w:lang w:val="en-US"/>
        </w:rPr>
      </w:pPr>
    </w:p>
    <w:p w14:paraId="3C3C414D" w14:textId="77777777" w:rsidR="00B75D6F" w:rsidRPr="00B75D6F" w:rsidRDefault="00B75D6F" w:rsidP="00B75D6F">
      <w:pPr>
        <w:widowControl w:val="0"/>
        <w:autoSpaceDE w:val="0"/>
        <w:autoSpaceDN w:val="0"/>
        <w:spacing w:before="90" w:after="0" w:line="240" w:lineRule="auto"/>
        <w:ind w:left="1362" w:right="1353"/>
        <w:jc w:val="center"/>
        <w:outlineLvl w:val="0"/>
        <w:rPr>
          <w:rFonts w:ascii="Times New Roman" w:eastAsia="Times New Roman" w:hAnsi="Times New Roman" w:cs="Times New Roman"/>
          <w:b/>
          <w:bCs/>
          <w:sz w:val="24"/>
          <w:szCs w:val="24"/>
          <w:lang w:val="en-US"/>
        </w:rPr>
      </w:pPr>
      <w:r w:rsidRPr="00B75D6F">
        <w:rPr>
          <w:rFonts w:ascii="Times New Roman" w:eastAsia="Times New Roman" w:hAnsi="Times New Roman" w:cs="Times New Roman"/>
          <w:b/>
          <w:bCs/>
          <w:sz w:val="24"/>
          <w:szCs w:val="24"/>
          <w:lang w:val="en-US"/>
        </w:rPr>
        <w:t>Sidhartha S. Padhi</w:t>
      </w:r>
    </w:p>
    <w:p w14:paraId="6EA20514" w14:textId="77777777" w:rsidR="00B75D6F" w:rsidRPr="00B75D6F" w:rsidRDefault="00B75D6F" w:rsidP="00B75D6F">
      <w:pPr>
        <w:widowControl w:val="0"/>
        <w:autoSpaceDE w:val="0"/>
        <w:autoSpaceDN w:val="0"/>
        <w:spacing w:before="4" w:after="0" w:line="240" w:lineRule="auto"/>
        <w:ind w:left="1360" w:right="1362"/>
        <w:jc w:val="center"/>
        <w:rPr>
          <w:rFonts w:ascii="Times New Roman" w:eastAsia="Times New Roman" w:hAnsi="Times New Roman" w:cs="Times New Roman"/>
          <w:sz w:val="24"/>
          <w:szCs w:val="24"/>
          <w:lang w:val="en-US"/>
        </w:rPr>
      </w:pPr>
      <w:r w:rsidRPr="00B75D6F">
        <w:rPr>
          <w:rFonts w:ascii="Times New Roman" w:eastAsia="Times New Roman" w:hAnsi="Times New Roman" w:cs="Times New Roman"/>
          <w:sz w:val="24"/>
          <w:szCs w:val="24"/>
          <w:lang w:val="en-US"/>
        </w:rPr>
        <w:t>Faculty</w:t>
      </w:r>
      <w:r w:rsidRPr="00B75D6F">
        <w:rPr>
          <w:rFonts w:ascii="Times New Roman" w:eastAsia="Times New Roman" w:hAnsi="Times New Roman" w:cs="Times New Roman"/>
          <w:spacing w:val="-3"/>
          <w:sz w:val="24"/>
          <w:szCs w:val="24"/>
          <w:lang w:val="en-US"/>
        </w:rPr>
        <w:t xml:space="preserve"> </w:t>
      </w:r>
      <w:r w:rsidRPr="00B75D6F">
        <w:rPr>
          <w:rFonts w:ascii="Times New Roman" w:eastAsia="Times New Roman" w:hAnsi="Times New Roman" w:cs="Times New Roman"/>
          <w:sz w:val="24"/>
          <w:szCs w:val="24"/>
          <w:lang w:val="en-US"/>
        </w:rPr>
        <w:t>of</w:t>
      </w:r>
      <w:r w:rsidRPr="00B75D6F">
        <w:rPr>
          <w:rFonts w:ascii="Times New Roman" w:eastAsia="Times New Roman" w:hAnsi="Times New Roman" w:cs="Times New Roman"/>
          <w:spacing w:val="-3"/>
          <w:sz w:val="24"/>
          <w:szCs w:val="24"/>
          <w:lang w:val="en-US"/>
        </w:rPr>
        <w:t xml:space="preserve"> </w:t>
      </w:r>
      <w:r w:rsidRPr="00B75D6F">
        <w:rPr>
          <w:rFonts w:ascii="Times New Roman" w:eastAsia="Times New Roman" w:hAnsi="Times New Roman" w:cs="Times New Roman"/>
          <w:sz w:val="24"/>
          <w:szCs w:val="24"/>
          <w:lang w:val="en-US"/>
        </w:rPr>
        <w:t>Quantitative</w:t>
      </w:r>
      <w:r w:rsidRPr="00B75D6F">
        <w:rPr>
          <w:rFonts w:ascii="Times New Roman" w:eastAsia="Times New Roman" w:hAnsi="Times New Roman" w:cs="Times New Roman"/>
          <w:spacing w:val="-5"/>
          <w:sz w:val="24"/>
          <w:szCs w:val="24"/>
          <w:lang w:val="en-US"/>
        </w:rPr>
        <w:t xml:space="preserve"> </w:t>
      </w:r>
      <w:r w:rsidRPr="00B75D6F">
        <w:rPr>
          <w:rFonts w:ascii="Times New Roman" w:eastAsia="Times New Roman" w:hAnsi="Times New Roman" w:cs="Times New Roman"/>
          <w:sz w:val="24"/>
          <w:szCs w:val="24"/>
          <w:lang w:val="en-US"/>
        </w:rPr>
        <w:t>Methods</w:t>
      </w:r>
      <w:r w:rsidRPr="00B75D6F">
        <w:rPr>
          <w:rFonts w:ascii="Times New Roman" w:eastAsia="Times New Roman" w:hAnsi="Times New Roman" w:cs="Times New Roman"/>
          <w:spacing w:val="-2"/>
          <w:sz w:val="24"/>
          <w:szCs w:val="24"/>
          <w:lang w:val="en-US"/>
        </w:rPr>
        <w:t xml:space="preserve"> </w:t>
      </w:r>
      <w:r w:rsidRPr="00B75D6F">
        <w:rPr>
          <w:rFonts w:ascii="Times New Roman" w:eastAsia="Times New Roman" w:hAnsi="Times New Roman" w:cs="Times New Roman"/>
          <w:sz w:val="24"/>
          <w:szCs w:val="24"/>
          <w:lang w:val="en-US"/>
        </w:rPr>
        <w:t>and</w:t>
      </w:r>
      <w:r w:rsidRPr="00B75D6F">
        <w:rPr>
          <w:rFonts w:ascii="Times New Roman" w:eastAsia="Times New Roman" w:hAnsi="Times New Roman" w:cs="Times New Roman"/>
          <w:spacing w:val="-3"/>
          <w:sz w:val="24"/>
          <w:szCs w:val="24"/>
          <w:lang w:val="en-US"/>
        </w:rPr>
        <w:t xml:space="preserve"> </w:t>
      </w:r>
      <w:r w:rsidRPr="00B75D6F">
        <w:rPr>
          <w:rFonts w:ascii="Times New Roman" w:eastAsia="Times New Roman" w:hAnsi="Times New Roman" w:cs="Times New Roman"/>
          <w:sz w:val="24"/>
          <w:szCs w:val="24"/>
          <w:lang w:val="en-US"/>
        </w:rPr>
        <w:t>Operations</w:t>
      </w:r>
      <w:r w:rsidRPr="00B75D6F">
        <w:rPr>
          <w:rFonts w:ascii="Times New Roman" w:eastAsia="Times New Roman" w:hAnsi="Times New Roman" w:cs="Times New Roman"/>
          <w:spacing w:val="-2"/>
          <w:sz w:val="24"/>
          <w:szCs w:val="24"/>
          <w:lang w:val="en-US"/>
        </w:rPr>
        <w:t xml:space="preserve"> </w:t>
      </w:r>
      <w:r w:rsidRPr="00B75D6F">
        <w:rPr>
          <w:rFonts w:ascii="Times New Roman" w:eastAsia="Times New Roman" w:hAnsi="Times New Roman" w:cs="Times New Roman"/>
          <w:sz w:val="24"/>
          <w:szCs w:val="24"/>
          <w:lang w:val="en-US"/>
        </w:rPr>
        <w:t>Management</w:t>
      </w:r>
      <w:r w:rsidRPr="00B75D6F">
        <w:rPr>
          <w:rFonts w:ascii="Times New Roman" w:eastAsia="Times New Roman" w:hAnsi="Times New Roman" w:cs="Times New Roman"/>
          <w:spacing w:val="-57"/>
          <w:sz w:val="24"/>
          <w:szCs w:val="24"/>
          <w:lang w:val="en-US"/>
        </w:rPr>
        <w:t xml:space="preserve"> </w:t>
      </w:r>
      <w:r w:rsidRPr="00B75D6F">
        <w:rPr>
          <w:rFonts w:ascii="Times New Roman" w:eastAsia="Times New Roman" w:hAnsi="Times New Roman" w:cs="Times New Roman"/>
          <w:sz w:val="24"/>
          <w:szCs w:val="24"/>
          <w:lang w:val="en-US"/>
        </w:rPr>
        <w:t>Academic</w:t>
      </w:r>
      <w:r w:rsidRPr="00B75D6F">
        <w:rPr>
          <w:rFonts w:ascii="Times New Roman" w:eastAsia="Times New Roman" w:hAnsi="Times New Roman" w:cs="Times New Roman"/>
          <w:spacing w:val="-3"/>
          <w:sz w:val="24"/>
          <w:szCs w:val="24"/>
          <w:lang w:val="en-US"/>
        </w:rPr>
        <w:t xml:space="preserve"> </w:t>
      </w:r>
      <w:r w:rsidRPr="00B75D6F">
        <w:rPr>
          <w:rFonts w:ascii="Times New Roman" w:eastAsia="Times New Roman" w:hAnsi="Times New Roman" w:cs="Times New Roman"/>
          <w:sz w:val="24"/>
          <w:szCs w:val="24"/>
          <w:lang w:val="en-US"/>
        </w:rPr>
        <w:t>Hill, Room</w:t>
      </w:r>
      <w:r w:rsidRPr="00B75D6F">
        <w:rPr>
          <w:rFonts w:ascii="Times New Roman" w:eastAsia="Times New Roman" w:hAnsi="Times New Roman" w:cs="Times New Roman"/>
          <w:spacing w:val="-2"/>
          <w:sz w:val="24"/>
          <w:szCs w:val="24"/>
          <w:lang w:val="en-US"/>
        </w:rPr>
        <w:t xml:space="preserve"> </w:t>
      </w:r>
      <w:r w:rsidRPr="00B75D6F">
        <w:rPr>
          <w:rFonts w:ascii="Times New Roman" w:eastAsia="Times New Roman" w:hAnsi="Times New Roman" w:cs="Times New Roman"/>
          <w:sz w:val="24"/>
          <w:szCs w:val="24"/>
          <w:lang w:val="en-US"/>
        </w:rPr>
        <w:t># 16, Block C</w:t>
      </w:r>
    </w:p>
    <w:p w14:paraId="58A9D5DD" w14:textId="77777777" w:rsidR="00B75D6F" w:rsidRPr="00B75D6F" w:rsidRDefault="00B75D6F" w:rsidP="00B75D6F">
      <w:pPr>
        <w:widowControl w:val="0"/>
        <w:autoSpaceDE w:val="0"/>
        <w:autoSpaceDN w:val="0"/>
        <w:spacing w:after="0" w:line="240" w:lineRule="auto"/>
        <w:ind w:left="2676" w:right="2682"/>
        <w:jc w:val="center"/>
        <w:rPr>
          <w:rFonts w:ascii="Times New Roman" w:eastAsia="Times New Roman" w:hAnsi="Times New Roman" w:cs="Times New Roman"/>
          <w:sz w:val="24"/>
          <w:szCs w:val="24"/>
          <w:lang w:val="en-US"/>
        </w:rPr>
      </w:pPr>
      <w:r w:rsidRPr="00B75D6F">
        <w:rPr>
          <w:rFonts w:ascii="Times New Roman" w:eastAsia="Times New Roman" w:hAnsi="Times New Roman" w:cs="Times New Roman"/>
          <w:sz w:val="24"/>
          <w:szCs w:val="24"/>
          <w:lang w:val="en-US"/>
        </w:rPr>
        <w:t>Indian</w:t>
      </w:r>
      <w:r w:rsidRPr="00B75D6F">
        <w:rPr>
          <w:rFonts w:ascii="Times New Roman" w:eastAsia="Times New Roman" w:hAnsi="Times New Roman" w:cs="Times New Roman"/>
          <w:spacing w:val="-4"/>
          <w:sz w:val="24"/>
          <w:szCs w:val="24"/>
          <w:lang w:val="en-US"/>
        </w:rPr>
        <w:t xml:space="preserve"> </w:t>
      </w:r>
      <w:r w:rsidRPr="00B75D6F">
        <w:rPr>
          <w:rFonts w:ascii="Times New Roman" w:eastAsia="Times New Roman" w:hAnsi="Times New Roman" w:cs="Times New Roman"/>
          <w:sz w:val="24"/>
          <w:szCs w:val="24"/>
          <w:lang w:val="en-US"/>
        </w:rPr>
        <w:t>Institute</w:t>
      </w:r>
      <w:r w:rsidRPr="00B75D6F">
        <w:rPr>
          <w:rFonts w:ascii="Times New Roman" w:eastAsia="Times New Roman" w:hAnsi="Times New Roman" w:cs="Times New Roman"/>
          <w:spacing w:val="-5"/>
          <w:sz w:val="24"/>
          <w:szCs w:val="24"/>
          <w:lang w:val="en-US"/>
        </w:rPr>
        <w:t xml:space="preserve"> </w:t>
      </w:r>
      <w:r w:rsidRPr="00B75D6F">
        <w:rPr>
          <w:rFonts w:ascii="Times New Roman" w:eastAsia="Times New Roman" w:hAnsi="Times New Roman" w:cs="Times New Roman"/>
          <w:sz w:val="24"/>
          <w:szCs w:val="24"/>
          <w:lang w:val="en-US"/>
        </w:rPr>
        <w:t>of</w:t>
      </w:r>
      <w:r w:rsidRPr="00B75D6F">
        <w:rPr>
          <w:rFonts w:ascii="Times New Roman" w:eastAsia="Times New Roman" w:hAnsi="Times New Roman" w:cs="Times New Roman"/>
          <w:spacing w:val="-3"/>
          <w:sz w:val="24"/>
          <w:szCs w:val="24"/>
          <w:lang w:val="en-US"/>
        </w:rPr>
        <w:t xml:space="preserve"> </w:t>
      </w:r>
      <w:r w:rsidRPr="00B75D6F">
        <w:rPr>
          <w:rFonts w:ascii="Times New Roman" w:eastAsia="Times New Roman" w:hAnsi="Times New Roman" w:cs="Times New Roman"/>
          <w:sz w:val="24"/>
          <w:szCs w:val="24"/>
          <w:lang w:val="en-US"/>
        </w:rPr>
        <w:t>Management,</w:t>
      </w:r>
      <w:r w:rsidRPr="00B75D6F">
        <w:rPr>
          <w:rFonts w:ascii="Times New Roman" w:eastAsia="Times New Roman" w:hAnsi="Times New Roman" w:cs="Times New Roman"/>
          <w:spacing w:val="-3"/>
          <w:sz w:val="24"/>
          <w:szCs w:val="24"/>
          <w:lang w:val="en-US"/>
        </w:rPr>
        <w:t xml:space="preserve"> </w:t>
      </w:r>
      <w:r w:rsidRPr="00B75D6F">
        <w:rPr>
          <w:rFonts w:ascii="Times New Roman" w:eastAsia="Times New Roman" w:hAnsi="Times New Roman" w:cs="Times New Roman"/>
          <w:sz w:val="24"/>
          <w:szCs w:val="24"/>
          <w:lang w:val="en-US"/>
        </w:rPr>
        <w:t>Kozhikode</w:t>
      </w:r>
      <w:r w:rsidRPr="00B75D6F">
        <w:rPr>
          <w:rFonts w:ascii="Times New Roman" w:eastAsia="Times New Roman" w:hAnsi="Times New Roman" w:cs="Times New Roman"/>
          <w:spacing w:val="-57"/>
          <w:sz w:val="24"/>
          <w:szCs w:val="24"/>
          <w:lang w:val="en-US"/>
        </w:rPr>
        <w:t xml:space="preserve"> </w:t>
      </w:r>
      <w:r w:rsidRPr="00B75D6F">
        <w:rPr>
          <w:rFonts w:ascii="Times New Roman" w:eastAsia="Times New Roman" w:hAnsi="Times New Roman" w:cs="Times New Roman"/>
          <w:sz w:val="24"/>
          <w:szCs w:val="24"/>
          <w:lang w:val="en-US"/>
        </w:rPr>
        <w:t>Kerala</w:t>
      </w:r>
      <w:r w:rsidRPr="00B75D6F">
        <w:rPr>
          <w:rFonts w:ascii="Times New Roman" w:eastAsia="Times New Roman" w:hAnsi="Times New Roman" w:cs="Times New Roman"/>
          <w:spacing w:val="-2"/>
          <w:sz w:val="24"/>
          <w:szCs w:val="24"/>
          <w:lang w:val="en-US"/>
        </w:rPr>
        <w:t xml:space="preserve"> </w:t>
      </w:r>
      <w:r w:rsidRPr="00B75D6F">
        <w:rPr>
          <w:rFonts w:ascii="Times New Roman" w:eastAsia="Times New Roman" w:hAnsi="Times New Roman" w:cs="Times New Roman"/>
          <w:sz w:val="24"/>
          <w:szCs w:val="24"/>
          <w:lang w:val="en-US"/>
        </w:rPr>
        <w:t>– 673570, India</w:t>
      </w:r>
    </w:p>
    <w:p w14:paraId="067E5408" w14:textId="77777777" w:rsidR="00B75D6F" w:rsidRPr="00B75D6F" w:rsidRDefault="00B75D6F" w:rsidP="00B75D6F">
      <w:pPr>
        <w:widowControl w:val="0"/>
        <w:autoSpaceDE w:val="0"/>
        <w:autoSpaceDN w:val="0"/>
        <w:spacing w:after="0" w:line="274" w:lineRule="exact"/>
        <w:ind w:left="1309" w:right="1362"/>
        <w:jc w:val="center"/>
        <w:rPr>
          <w:rFonts w:ascii="Times New Roman" w:eastAsia="Times New Roman" w:hAnsi="Times New Roman" w:cs="Times New Roman"/>
          <w:sz w:val="24"/>
          <w:szCs w:val="24"/>
          <w:lang w:val="en-US"/>
        </w:rPr>
      </w:pPr>
      <w:r w:rsidRPr="00B75D6F">
        <w:rPr>
          <w:rFonts w:ascii="Times New Roman" w:eastAsia="Times New Roman" w:hAnsi="Times New Roman" w:cs="Times New Roman"/>
          <w:sz w:val="24"/>
          <w:szCs w:val="24"/>
          <w:lang w:val="en-US"/>
        </w:rPr>
        <w:t>Phone:</w:t>
      </w:r>
      <w:r w:rsidRPr="00B75D6F">
        <w:rPr>
          <w:rFonts w:ascii="Times New Roman" w:eastAsia="Times New Roman" w:hAnsi="Times New Roman" w:cs="Times New Roman"/>
          <w:spacing w:val="-3"/>
          <w:sz w:val="24"/>
          <w:szCs w:val="24"/>
          <w:lang w:val="en-US"/>
        </w:rPr>
        <w:t xml:space="preserve"> </w:t>
      </w:r>
      <w:r w:rsidRPr="00B75D6F">
        <w:rPr>
          <w:rFonts w:ascii="Times New Roman" w:eastAsia="Times New Roman" w:hAnsi="Times New Roman" w:cs="Times New Roman"/>
          <w:sz w:val="24"/>
          <w:szCs w:val="24"/>
          <w:lang w:val="en-US"/>
        </w:rPr>
        <w:t>+91-495-2809436</w:t>
      </w:r>
    </w:p>
    <w:p w14:paraId="376A7B18" w14:textId="77777777" w:rsidR="00B75D6F" w:rsidRPr="00B75D6F" w:rsidRDefault="00B75D6F" w:rsidP="00B75D6F">
      <w:pPr>
        <w:widowControl w:val="0"/>
        <w:autoSpaceDE w:val="0"/>
        <w:autoSpaceDN w:val="0"/>
        <w:spacing w:before="2" w:after="0" w:line="276" w:lineRule="exact"/>
        <w:ind w:left="1362" w:right="1362"/>
        <w:jc w:val="center"/>
        <w:rPr>
          <w:rFonts w:ascii="Times New Roman" w:eastAsia="Times New Roman" w:hAnsi="Times New Roman" w:cs="Times New Roman"/>
          <w:sz w:val="24"/>
          <w:szCs w:val="24"/>
          <w:lang w:val="en-US"/>
        </w:rPr>
      </w:pPr>
      <w:r w:rsidRPr="00B75D6F">
        <w:rPr>
          <w:rFonts w:ascii="Times New Roman" w:eastAsia="Times New Roman" w:hAnsi="Times New Roman" w:cs="Times New Roman"/>
          <w:sz w:val="24"/>
          <w:szCs w:val="24"/>
          <w:lang w:val="en-US"/>
        </w:rPr>
        <w:t>Fax:</w:t>
      </w:r>
      <w:r w:rsidRPr="00B75D6F">
        <w:rPr>
          <w:rFonts w:ascii="Times New Roman" w:eastAsia="Times New Roman" w:hAnsi="Times New Roman" w:cs="Times New Roman"/>
          <w:spacing w:val="-5"/>
          <w:sz w:val="24"/>
          <w:szCs w:val="24"/>
          <w:lang w:val="en-US"/>
        </w:rPr>
        <w:t xml:space="preserve"> </w:t>
      </w:r>
      <w:r w:rsidRPr="00B75D6F">
        <w:rPr>
          <w:rFonts w:ascii="Times New Roman" w:eastAsia="Times New Roman" w:hAnsi="Times New Roman" w:cs="Times New Roman"/>
          <w:sz w:val="24"/>
          <w:szCs w:val="24"/>
          <w:lang w:val="en-US"/>
        </w:rPr>
        <w:t>+91-495-2803010-11</w:t>
      </w:r>
    </w:p>
    <w:p w14:paraId="0B010670" w14:textId="77777777" w:rsidR="00B75D6F" w:rsidRPr="00B75D6F" w:rsidRDefault="00B75D6F" w:rsidP="00B75D6F">
      <w:pPr>
        <w:widowControl w:val="0"/>
        <w:autoSpaceDE w:val="0"/>
        <w:autoSpaceDN w:val="0"/>
        <w:spacing w:after="0" w:line="276" w:lineRule="exact"/>
        <w:ind w:left="1362" w:right="1358"/>
        <w:jc w:val="center"/>
        <w:rPr>
          <w:rFonts w:ascii="Times New Roman" w:eastAsia="Times New Roman" w:hAnsi="Times New Roman" w:cs="Times New Roman"/>
          <w:color w:val="0000FF"/>
          <w:sz w:val="24"/>
          <w:szCs w:val="24"/>
          <w:u w:val="single" w:color="0000FF"/>
          <w:lang w:val="en-US"/>
        </w:rPr>
      </w:pPr>
      <w:r w:rsidRPr="00B75D6F">
        <w:rPr>
          <w:rFonts w:ascii="Times New Roman" w:eastAsia="Times New Roman" w:hAnsi="Times New Roman" w:cs="Times New Roman"/>
          <w:sz w:val="24"/>
          <w:szCs w:val="24"/>
          <w:lang w:val="en-US"/>
        </w:rPr>
        <w:t>Email:</w:t>
      </w:r>
      <w:r w:rsidRPr="00B75D6F">
        <w:rPr>
          <w:rFonts w:ascii="Times New Roman" w:eastAsia="Times New Roman" w:hAnsi="Times New Roman" w:cs="Times New Roman"/>
          <w:spacing w:val="-5"/>
          <w:sz w:val="24"/>
          <w:szCs w:val="24"/>
          <w:lang w:val="en-US"/>
        </w:rPr>
        <w:t xml:space="preserve"> </w:t>
      </w:r>
      <w:hyperlink r:id="rId8" w:history="1">
        <w:r w:rsidRPr="00B75D6F">
          <w:rPr>
            <w:rFonts w:ascii="Times New Roman" w:eastAsia="Times New Roman" w:hAnsi="Times New Roman" w:cs="Times New Roman"/>
            <w:color w:val="0000FF"/>
            <w:sz w:val="24"/>
            <w:szCs w:val="24"/>
            <w:u w:val="single"/>
            <w:lang w:val="en-US"/>
          </w:rPr>
          <w:t>sidhartha@iimk.ac.in</w:t>
        </w:r>
      </w:hyperlink>
      <w:r w:rsidRPr="00B75D6F">
        <w:rPr>
          <w:rFonts w:ascii="Times New Roman" w:eastAsia="Times New Roman" w:hAnsi="Times New Roman" w:cs="Times New Roman"/>
          <w:color w:val="0000FF"/>
          <w:sz w:val="24"/>
          <w:szCs w:val="24"/>
          <w:u w:val="single" w:color="0000FF"/>
          <w:lang w:val="en-US"/>
        </w:rPr>
        <w:t>;</w:t>
      </w:r>
    </w:p>
    <w:p w14:paraId="4160AB70" w14:textId="77777777" w:rsidR="00B75D6F" w:rsidRPr="00B75D6F" w:rsidRDefault="00B75D6F" w:rsidP="00B75D6F">
      <w:pPr>
        <w:widowControl w:val="0"/>
        <w:autoSpaceDE w:val="0"/>
        <w:autoSpaceDN w:val="0"/>
        <w:spacing w:after="0" w:line="276" w:lineRule="exact"/>
        <w:ind w:left="1362" w:right="1358"/>
        <w:jc w:val="center"/>
        <w:rPr>
          <w:rFonts w:ascii="Times New Roman" w:eastAsia="Times New Roman" w:hAnsi="Times New Roman" w:cs="Times New Roman"/>
          <w:sz w:val="24"/>
          <w:szCs w:val="24"/>
          <w:lang w:val="en-US"/>
        </w:rPr>
      </w:pPr>
      <w:r w:rsidRPr="00B75D6F">
        <w:rPr>
          <w:rFonts w:ascii="Times New Roman" w:eastAsia="Times New Roman" w:hAnsi="Times New Roman" w:cs="Times New Roman"/>
          <w:color w:val="0000FF"/>
          <w:sz w:val="24"/>
          <w:szCs w:val="24"/>
          <w:u w:val="single" w:color="0000FF"/>
          <w:lang w:val="en-US"/>
        </w:rPr>
        <w:t>drpadhi@gmail.com.</w:t>
      </w:r>
    </w:p>
    <w:p w14:paraId="349DBCBB" w14:textId="77777777" w:rsidR="00B75D6F" w:rsidRPr="00B75D6F" w:rsidRDefault="00B75D6F" w:rsidP="00B75D6F">
      <w:pPr>
        <w:widowControl w:val="0"/>
        <w:autoSpaceDE w:val="0"/>
        <w:autoSpaceDN w:val="0"/>
        <w:spacing w:after="0" w:line="240" w:lineRule="auto"/>
        <w:rPr>
          <w:rFonts w:ascii="Times New Roman" w:eastAsia="Times New Roman" w:hAnsi="Times New Roman" w:cs="Times New Roman"/>
          <w:sz w:val="20"/>
          <w:szCs w:val="24"/>
          <w:lang w:val="en-US"/>
        </w:rPr>
      </w:pPr>
    </w:p>
    <w:p w14:paraId="225E31FE" w14:textId="77777777" w:rsidR="00B75D6F" w:rsidRPr="00B75D6F" w:rsidRDefault="00B75D6F" w:rsidP="00B75D6F">
      <w:pPr>
        <w:widowControl w:val="0"/>
        <w:autoSpaceDE w:val="0"/>
        <w:autoSpaceDN w:val="0"/>
        <w:spacing w:before="11" w:after="0" w:line="240" w:lineRule="auto"/>
        <w:rPr>
          <w:rFonts w:ascii="Times New Roman" w:eastAsia="Times New Roman" w:hAnsi="Times New Roman" w:cs="Times New Roman"/>
          <w:sz w:val="19"/>
          <w:szCs w:val="24"/>
          <w:lang w:val="en-US"/>
        </w:rPr>
      </w:pPr>
    </w:p>
    <w:p w14:paraId="12B0B1DF" w14:textId="77777777" w:rsidR="00B75D6F" w:rsidRPr="00B75D6F" w:rsidRDefault="00B75D6F" w:rsidP="00B75D6F">
      <w:pPr>
        <w:widowControl w:val="0"/>
        <w:autoSpaceDE w:val="0"/>
        <w:autoSpaceDN w:val="0"/>
        <w:spacing w:before="90" w:after="0" w:line="275" w:lineRule="exact"/>
        <w:ind w:left="1359" w:right="1362"/>
        <w:jc w:val="center"/>
        <w:rPr>
          <w:rFonts w:ascii="Times New Roman" w:eastAsia="Times New Roman" w:hAnsi="Times New Roman" w:cs="Times New Roman"/>
          <w:sz w:val="24"/>
          <w:szCs w:val="24"/>
          <w:lang w:val="en-US"/>
        </w:rPr>
      </w:pPr>
      <w:r w:rsidRPr="00B75D6F">
        <w:rPr>
          <w:rFonts w:ascii="Times New Roman" w:eastAsia="Times New Roman" w:hAnsi="Times New Roman" w:cs="Times New Roman"/>
          <w:sz w:val="24"/>
          <w:szCs w:val="24"/>
          <w:lang w:val="en-US"/>
        </w:rPr>
        <w:t>Revised &amp; resubmitted</w:t>
      </w:r>
      <w:r w:rsidRPr="00B75D6F">
        <w:rPr>
          <w:rFonts w:ascii="Times New Roman" w:eastAsia="Times New Roman" w:hAnsi="Times New Roman" w:cs="Times New Roman"/>
          <w:spacing w:val="-2"/>
          <w:sz w:val="24"/>
          <w:szCs w:val="24"/>
          <w:lang w:val="en-US"/>
        </w:rPr>
        <w:t xml:space="preserve"> </w:t>
      </w:r>
      <w:r w:rsidRPr="00B75D6F">
        <w:rPr>
          <w:rFonts w:ascii="Times New Roman" w:eastAsia="Times New Roman" w:hAnsi="Times New Roman" w:cs="Times New Roman"/>
          <w:sz w:val="24"/>
          <w:szCs w:val="24"/>
          <w:lang w:val="en-US"/>
        </w:rPr>
        <w:t>to:</w:t>
      </w:r>
    </w:p>
    <w:p w14:paraId="1FA46E43" w14:textId="77777777" w:rsidR="00B75D6F" w:rsidRPr="00B75D6F" w:rsidRDefault="00B75D6F" w:rsidP="00B75D6F">
      <w:pPr>
        <w:widowControl w:val="0"/>
        <w:autoSpaceDE w:val="0"/>
        <w:autoSpaceDN w:val="0"/>
        <w:spacing w:after="0" w:line="275" w:lineRule="exact"/>
        <w:ind w:left="1359" w:right="1362"/>
        <w:jc w:val="center"/>
        <w:rPr>
          <w:rFonts w:ascii="Times New Roman" w:eastAsia="Times New Roman" w:hAnsi="Times New Roman" w:cs="Times New Roman"/>
          <w:i/>
          <w:sz w:val="24"/>
          <w:lang w:val="en-US"/>
        </w:rPr>
      </w:pPr>
      <w:r w:rsidRPr="00B75D6F">
        <w:rPr>
          <w:rFonts w:ascii="Times New Roman" w:eastAsia="Times New Roman" w:hAnsi="Times New Roman" w:cs="Times New Roman"/>
          <w:i/>
          <w:sz w:val="24"/>
          <w:lang w:val="en-US"/>
        </w:rPr>
        <w:t>Annals</w:t>
      </w:r>
      <w:r w:rsidRPr="00B75D6F">
        <w:rPr>
          <w:rFonts w:ascii="Times New Roman" w:eastAsia="Times New Roman" w:hAnsi="Times New Roman" w:cs="Times New Roman"/>
          <w:i/>
          <w:spacing w:val="-3"/>
          <w:sz w:val="24"/>
          <w:lang w:val="en-US"/>
        </w:rPr>
        <w:t xml:space="preserve"> </w:t>
      </w:r>
      <w:r w:rsidRPr="00B75D6F">
        <w:rPr>
          <w:rFonts w:ascii="Times New Roman" w:eastAsia="Times New Roman" w:hAnsi="Times New Roman" w:cs="Times New Roman"/>
          <w:i/>
          <w:sz w:val="24"/>
          <w:lang w:val="en-US"/>
        </w:rPr>
        <w:t>of</w:t>
      </w:r>
      <w:r w:rsidRPr="00B75D6F">
        <w:rPr>
          <w:rFonts w:ascii="Times New Roman" w:eastAsia="Times New Roman" w:hAnsi="Times New Roman" w:cs="Times New Roman"/>
          <w:i/>
          <w:spacing w:val="-4"/>
          <w:sz w:val="24"/>
          <w:lang w:val="en-US"/>
        </w:rPr>
        <w:t xml:space="preserve"> </w:t>
      </w:r>
      <w:r w:rsidRPr="00B75D6F">
        <w:rPr>
          <w:rFonts w:ascii="Times New Roman" w:eastAsia="Times New Roman" w:hAnsi="Times New Roman" w:cs="Times New Roman"/>
          <w:i/>
          <w:sz w:val="24"/>
          <w:lang w:val="en-US"/>
        </w:rPr>
        <w:t>Operations</w:t>
      </w:r>
      <w:r w:rsidRPr="00B75D6F">
        <w:rPr>
          <w:rFonts w:ascii="Times New Roman" w:eastAsia="Times New Roman" w:hAnsi="Times New Roman" w:cs="Times New Roman"/>
          <w:i/>
          <w:spacing w:val="-2"/>
          <w:sz w:val="24"/>
          <w:lang w:val="en-US"/>
        </w:rPr>
        <w:t xml:space="preserve"> </w:t>
      </w:r>
      <w:r w:rsidRPr="00B75D6F">
        <w:rPr>
          <w:rFonts w:ascii="Times New Roman" w:eastAsia="Times New Roman" w:hAnsi="Times New Roman" w:cs="Times New Roman"/>
          <w:i/>
          <w:sz w:val="24"/>
          <w:lang w:val="en-US"/>
        </w:rPr>
        <w:t>Research</w:t>
      </w:r>
    </w:p>
    <w:p w14:paraId="0226C74D" w14:textId="77777777" w:rsidR="00B75D6F" w:rsidRPr="00B75D6F" w:rsidRDefault="00B75D6F" w:rsidP="00B75D6F">
      <w:pPr>
        <w:widowControl w:val="0"/>
        <w:autoSpaceDE w:val="0"/>
        <w:autoSpaceDN w:val="0"/>
        <w:spacing w:before="3" w:after="0" w:line="240" w:lineRule="auto"/>
        <w:rPr>
          <w:rFonts w:ascii="Times New Roman" w:eastAsia="Times New Roman" w:hAnsi="Times New Roman" w:cs="Times New Roman"/>
          <w:i/>
          <w:sz w:val="24"/>
          <w:szCs w:val="24"/>
          <w:lang w:val="en-US"/>
        </w:rPr>
      </w:pPr>
    </w:p>
    <w:p w14:paraId="24B888FA" w14:textId="77777777" w:rsidR="00B75D6F" w:rsidRPr="00B75D6F" w:rsidRDefault="00B75D6F" w:rsidP="00B75D6F">
      <w:pPr>
        <w:widowControl w:val="0"/>
        <w:autoSpaceDE w:val="0"/>
        <w:autoSpaceDN w:val="0"/>
        <w:spacing w:after="0" w:line="240" w:lineRule="auto"/>
        <w:ind w:left="1359" w:right="1362"/>
        <w:jc w:val="center"/>
        <w:rPr>
          <w:rFonts w:ascii="Times New Roman" w:eastAsia="Times New Roman" w:hAnsi="Times New Roman" w:cs="Times New Roman"/>
          <w:sz w:val="24"/>
          <w:szCs w:val="24"/>
          <w:lang w:val="en-US"/>
        </w:rPr>
      </w:pPr>
      <w:r w:rsidRPr="00B75D6F">
        <w:rPr>
          <w:rFonts w:ascii="Times New Roman" w:eastAsia="Times New Roman" w:hAnsi="Times New Roman" w:cs="Times New Roman"/>
          <w:sz w:val="24"/>
          <w:szCs w:val="24"/>
          <w:lang w:val="en-US"/>
        </w:rPr>
        <w:t>August</w:t>
      </w:r>
      <w:r w:rsidRPr="00B75D6F">
        <w:rPr>
          <w:rFonts w:ascii="Times New Roman" w:eastAsia="Times New Roman" w:hAnsi="Times New Roman" w:cs="Times New Roman"/>
          <w:spacing w:val="-3"/>
          <w:sz w:val="24"/>
          <w:szCs w:val="24"/>
          <w:lang w:val="en-US"/>
        </w:rPr>
        <w:t xml:space="preserve"> </w:t>
      </w:r>
      <w:r w:rsidRPr="00B75D6F">
        <w:rPr>
          <w:rFonts w:ascii="Times New Roman" w:eastAsia="Times New Roman" w:hAnsi="Times New Roman" w:cs="Times New Roman"/>
          <w:sz w:val="24"/>
          <w:szCs w:val="24"/>
          <w:lang w:val="en-US"/>
        </w:rPr>
        <w:t>2021</w:t>
      </w:r>
    </w:p>
    <w:p w14:paraId="566B948C" w14:textId="77777777" w:rsidR="00B75D6F" w:rsidRPr="00B75D6F" w:rsidRDefault="00B75D6F" w:rsidP="00B75D6F">
      <w:pPr>
        <w:widowControl w:val="0"/>
        <w:autoSpaceDE w:val="0"/>
        <w:autoSpaceDN w:val="0"/>
        <w:spacing w:before="11" w:after="0" w:line="240" w:lineRule="auto"/>
        <w:rPr>
          <w:rFonts w:ascii="Times New Roman" w:eastAsia="Times New Roman" w:hAnsi="Times New Roman" w:cs="Times New Roman"/>
          <w:sz w:val="29"/>
          <w:szCs w:val="24"/>
          <w:lang w:val="en-US"/>
        </w:rPr>
      </w:pPr>
    </w:p>
    <w:p w14:paraId="782E9267" w14:textId="10AE8C4B" w:rsidR="00B75D6F" w:rsidRPr="00B75D6F" w:rsidRDefault="00B75D6F" w:rsidP="00B75D6F">
      <w:pPr>
        <w:widowControl w:val="0"/>
        <w:autoSpaceDE w:val="0"/>
        <w:autoSpaceDN w:val="0"/>
        <w:spacing w:after="0" w:line="360" w:lineRule="auto"/>
        <w:ind w:left="100" w:right="98"/>
        <w:jc w:val="both"/>
        <w:rPr>
          <w:rFonts w:ascii="Times New Roman" w:eastAsia="Times New Roman" w:hAnsi="Times New Roman" w:cs="Times New Roman"/>
          <w:lang w:val="en-US"/>
        </w:rPr>
      </w:pPr>
      <w:r w:rsidRPr="00B75D6F">
        <w:rPr>
          <w:rFonts w:ascii="Times New Roman" w:eastAsia="Times New Roman" w:hAnsi="Times New Roman" w:cs="Times New Roman"/>
          <w:b/>
          <w:lang w:val="en-US"/>
        </w:rPr>
        <w:t>Acknowledgement</w:t>
      </w:r>
      <w:r w:rsidRPr="00B75D6F">
        <w:rPr>
          <w:rFonts w:ascii="Times New Roman" w:eastAsia="Times New Roman" w:hAnsi="Times New Roman" w:cs="Times New Roman"/>
          <w:lang w:val="en-US"/>
        </w:rPr>
        <w:t>: The authors</w:t>
      </w:r>
      <w:r w:rsidRPr="00B75D6F">
        <w:rPr>
          <w:rFonts w:ascii="Times New Roman" w:eastAsia="Times New Roman" w:hAnsi="Times New Roman" w:cs="Times New Roman"/>
          <w:spacing w:val="1"/>
          <w:lang w:val="en-US"/>
        </w:rPr>
        <w:t xml:space="preserve"> </w:t>
      </w:r>
      <w:r w:rsidRPr="00B75D6F">
        <w:rPr>
          <w:rFonts w:ascii="Times New Roman" w:eastAsia="Times New Roman" w:hAnsi="Times New Roman" w:cs="Times New Roman"/>
          <w:lang w:val="en-US"/>
        </w:rPr>
        <w:t xml:space="preserve">are grateful to the guest editors (Prof. (Dr) Jean-Luc Prigent, Prof. (Dr) Ephraim Clark, and Prof. (Dr) Giovanni Barone </w:t>
      </w:r>
      <w:proofErr w:type="spellStart"/>
      <w:r w:rsidRPr="00B75D6F">
        <w:rPr>
          <w:rFonts w:ascii="Times New Roman" w:eastAsia="Times New Roman" w:hAnsi="Times New Roman" w:cs="Times New Roman"/>
          <w:lang w:val="en-US"/>
        </w:rPr>
        <w:t>Adesi</w:t>
      </w:r>
      <w:proofErr w:type="spellEnd"/>
      <w:r w:rsidRPr="00B75D6F">
        <w:rPr>
          <w:rFonts w:ascii="Times New Roman" w:eastAsia="Times New Roman" w:hAnsi="Times New Roman" w:cs="Times New Roman"/>
          <w:lang w:val="en-US"/>
        </w:rPr>
        <w:t>) and two anonymous referees for their constructive comments on its submitted version of December 2019. The authors are also grateful to Prof. (Dr) Stephen M. Wagner (ETH</w:t>
      </w:r>
      <w:r w:rsidRPr="00B75D6F">
        <w:rPr>
          <w:rFonts w:ascii="Times New Roman" w:eastAsia="Times New Roman" w:hAnsi="Times New Roman" w:cs="Times New Roman"/>
          <w:spacing w:val="60"/>
          <w:lang w:val="en-US"/>
        </w:rPr>
        <w:t xml:space="preserve"> </w:t>
      </w:r>
      <w:r w:rsidRPr="00B75D6F">
        <w:rPr>
          <w:rFonts w:ascii="Times New Roman" w:eastAsia="Times New Roman" w:hAnsi="Times New Roman" w:cs="Times New Roman"/>
          <w:lang w:val="en-US"/>
        </w:rPr>
        <w:t>Zurich) and Prof. (Dr) Udo</w:t>
      </w:r>
      <w:r w:rsidRPr="00B75D6F">
        <w:rPr>
          <w:rFonts w:ascii="Times New Roman" w:eastAsia="Times New Roman" w:hAnsi="Times New Roman" w:cs="Times New Roman"/>
          <w:spacing w:val="1"/>
          <w:lang w:val="en-US"/>
        </w:rPr>
        <w:t xml:space="preserve"> </w:t>
      </w:r>
      <w:r w:rsidRPr="00B75D6F">
        <w:rPr>
          <w:rFonts w:ascii="Times New Roman" w:eastAsia="Times New Roman" w:hAnsi="Times New Roman" w:cs="Times New Roman"/>
          <w:lang w:val="en-US"/>
        </w:rPr>
        <w:t>Broll (TU Dresden) for their inputs on another past version of this research, which ha</w:t>
      </w:r>
      <w:r w:rsidR="00784015">
        <w:rPr>
          <w:rFonts w:ascii="Times New Roman" w:eastAsia="Times New Roman" w:hAnsi="Times New Roman" w:cs="Times New Roman"/>
          <w:lang w:val="en-US"/>
        </w:rPr>
        <w:t>d</w:t>
      </w:r>
      <w:r w:rsidRPr="00B75D6F">
        <w:rPr>
          <w:rFonts w:ascii="Times New Roman" w:eastAsia="Times New Roman" w:hAnsi="Times New Roman" w:cs="Times New Roman"/>
          <w:lang w:val="en-US"/>
        </w:rPr>
        <w:t xml:space="preserve"> been drafted</w:t>
      </w:r>
      <w:r w:rsidRPr="00B75D6F">
        <w:rPr>
          <w:rFonts w:ascii="Times New Roman" w:eastAsia="Times New Roman" w:hAnsi="Times New Roman" w:cs="Times New Roman"/>
          <w:spacing w:val="1"/>
          <w:lang w:val="en-US"/>
        </w:rPr>
        <w:t xml:space="preserve"> </w:t>
      </w:r>
      <w:r w:rsidRPr="00B75D6F">
        <w:rPr>
          <w:rFonts w:ascii="Times New Roman" w:eastAsia="Times New Roman" w:hAnsi="Times New Roman" w:cs="Times New Roman"/>
          <w:lang w:val="en-US"/>
        </w:rPr>
        <w:t xml:space="preserve">as a CREDIT WP version [Mukherjee, S. &amp; Padhi, S.S. (2018). </w:t>
      </w:r>
      <w:r w:rsidRPr="00B75D6F">
        <w:rPr>
          <w:rFonts w:ascii="Times New Roman" w:eastAsia="Times New Roman" w:hAnsi="Times New Roman" w:cs="Times New Roman"/>
          <w:i/>
          <w:lang w:val="en-US"/>
        </w:rPr>
        <w:t>Risk Connectivity and Risk</w:t>
      </w:r>
      <w:r w:rsidRPr="00B75D6F">
        <w:rPr>
          <w:rFonts w:ascii="Times New Roman" w:eastAsia="Times New Roman" w:hAnsi="Times New Roman" w:cs="Times New Roman"/>
          <w:i/>
          <w:spacing w:val="1"/>
          <w:lang w:val="en-US"/>
        </w:rPr>
        <w:t xml:space="preserve"> </w:t>
      </w:r>
      <w:r w:rsidRPr="00B75D6F">
        <w:rPr>
          <w:rFonts w:ascii="Times New Roman" w:eastAsia="Times New Roman" w:hAnsi="Times New Roman" w:cs="Times New Roman"/>
          <w:i/>
          <w:lang w:val="en-US"/>
        </w:rPr>
        <w:t>Mitigation: An Analytical Framework</w:t>
      </w:r>
      <w:r w:rsidRPr="00B75D6F">
        <w:rPr>
          <w:rFonts w:ascii="Times New Roman" w:eastAsia="Times New Roman" w:hAnsi="Times New Roman" w:cs="Times New Roman"/>
          <w:lang w:val="en-US"/>
        </w:rPr>
        <w:t>, CREDIT WP Series No. 18/11, University of Nottingham</w:t>
      </w:r>
      <w:r w:rsidRPr="00B75D6F">
        <w:rPr>
          <w:rFonts w:ascii="Times New Roman" w:eastAsia="Times New Roman" w:hAnsi="Times New Roman" w:cs="Times New Roman"/>
          <w:spacing w:val="-57"/>
          <w:lang w:val="en-US"/>
        </w:rPr>
        <w:t xml:space="preserve"> </w:t>
      </w:r>
      <w:r w:rsidRPr="00B75D6F">
        <w:rPr>
          <w:rFonts w:ascii="Times New Roman" w:eastAsia="Times New Roman" w:hAnsi="Times New Roman" w:cs="Times New Roman"/>
          <w:lang w:val="en-US"/>
        </w:rPr>
        <w:t>(UK). Available at: &lt;</w:t>
      </w:r>
      <w:hyperlink r:id="rId9" w:history="1">
        <w:r w:rsidRPr="00B75D6F">
          <w:rPr>
            <w:rFonts w:ascii="Times New Roman" w:eastAsia="Times New Roman" w:hAnsi="Times New Roman" w:cs="Times New Roman"/>
            <w:color w:val="0000FF"/>
            <w:u w:val="single"/>
            <w:lang w:val="en-US"/>
          </w:rPr>
          <w:t>https://www.nottingham.ac.uk/credit/documents/papers/2018/18-11.pdf</w:t>
        </w:r>
      </w:hyperlink>
      <w:r w:rsidRPr="00B75D6F">
        <w:rPr>
          <w:rFonts w:ascii="Times New Roman" w:eastAsia="Times New Roman" w:hAnsi="Times New Roman" w:cs="Times New Roman"/>
          <w:lang w:val="en-US"/>
        </w:rPr>
        <w:t>&gt;].</w:t>
      </w:r>
      <w:r w:rsidRPr="00B75D6F">
        <w:rPr>
          <w:rFonts w:ascii="Times New Roman" w:eastAsia="Times New Roman" w:hAnsi="Times New Roman" w:cs="Times New Roman"/>
          <w:spacing w:val="1"/>
          <w:lang w:val="en-US"/>
        </w:rPr>
        <w:t xml:space="preserve"> </w:t>
      </w:r>
      <w:r w:rsidRPr="00B75D6F">
        <w:rPr>
          <w:rFonts w:ascii="Times New Roman" w:eastAsia="Times New Roman" w:hAnsi="Times New Roman" w:cs="Times New Roman"/>
          <w:lang w:val="en-US"/>
        </w:rPr>
        <w:t>Both the submitted version of December 2019 and this present revision are substantially different from the above-mentioned draft. The</w:t>
      </w:r>
      <w:r w:rsidRPr="00B75D6F">
        <w:rPr>
          <w:rFonts w:ascii="Times New Roman" w:eastAsia="Times New Roman" w:hAnsi="Times New Roman" w:cs="Times New Roman"/>
          <w:spacing w:val="1"/>
          <w:lang w:val="en-US"/>
        </w:rPr>
        <w:t xml:space="preserve"> </w:t>
      </w:r>
      <w:r w:rsidRPr="00B75D6F">
        <w:rPr>
          <w:rFonts w:ascii="Times New Roman" w:eastAsia="Times New Roman" w:hAnsi="Times New Roman" w:cs="Times New Roman"/>
          <w:lang w:val="en-US"/>
        </w:rPr>
        <w:t>usual</w:t>
      </w:r>
      <w:r w:rsidRPr="00B75D6F">
        <w:rPr>
          <w:rFonts w:ascii="Times New Roman" w:eastAsia="Times New Roman" w:hAnsi="Times New Roman" w:cs="Times New Roman"/>
          <w:spacing w:val="-3"/>
          <w:lang w:val="en-US"/>
        </w:rPr>
        <w:t xml:space="preserve"> </w:t>
      </w:r>
      <w:r w:rsidRPr="00B75D6F">
        <w:rPr>
          <w:rFonts w:ascii="Times New Roman" w:eastAsia="Times New Roman" w:hAnsi="Times New Roman" w:cs="Times New Roman"/>
          <w:lang w:val="en-US"/>
        </w:rPr>
        <w:t>disclaimers</w:t>
      </w:r>
      <w:r w:rsidRPr="00B75D6F">
        <w:rPr>
          <w:rFonts w:ascii="Times New Roman" w:eastAsia="Times New Roman" w:hAnsi="Times New Roman" w:cs="Times New Roman"/>
          <w:spacing w:val="1"/>
          <w:lang w:val="en-US"/>
        </w:rPr>
        <w:t xml:space="preserve"> </w:t>
      </w:r>
      <w:r w:rsidRPr="00B75D6F">
        <w:rPr>
          <w:rFonts w:ascii="Times New Roman" w:eastAsia="Times New Roman" w:hAnsi="Times New Roman" w:cs="Times New Roman"/>
          <w:lang w:val="en-US"/>
        </w:rPr>
        <w:t>are</w:t>
      </w:r>
      <w:r w:rsidRPr="00B75D6F">
        <w:rPr>
          <w:rFonts w:ascii="Times New Roman" w:eastAsia="Times New Roman" w:hAnsi="Times New Roman" w:cs="Times New Roman"/>
          <w:spacing w:val="-2"/>
          <w:lang w:val="en-US"/>
        </w:rPr>
        <w:t xml:space="preserve"> </w:t>
      </w:r>
      <w:r w:rsidRPr="00B75D6F">
        <w:rPr>
          <w:rFonts w:ascii="Times New Roman" w:eastAsia="Times New Roman" w:hAnsi="Times New Roman" w:cs="Times New Roman"/>
          <w:lang w:val="en-US"/>
        </w:rPr>
        <w:t>applicable.</w:t>
      </w:r>
    </w:p>
    <w:p w14:paraId="2535E722" w14:textId="77777777" w:rsidR="00B75D6F" w:rsidRPr="00B75D6F" w:rsidRDefault="00B75D6F" w:rsidP="00B75D6F">
      <w:pPr>
        <w:spacing w:before="240" w:after="300" w:line="360" w:lineRule="auto"/>
        <w:contextualSpacing/>
        <w:jc w:val="center"/>
        <w:rPr>
          <w:rFonts w:ascii="Times New Roman" w:eastAsia="Times New Roman" w:hAnsi="Times New Roman" w:cs="Times New Roman"/>
          <w:b/>
          <w:bCs/>
          <w:spacing w:val="5"/>
          <w:kern w:val="28"/>
          <w:sz w:val="28"/>
          <w:szCs w:val="32"/>
        </w:rPr>
      </w:pPr>
      <w:r w:rsidRPr="00B75D6F">
        <w:rPr>
          <w:rFonts w:ascii="Times New Roman" w:eastAsia="Times New Roman" w:hAnsi="Times New Roman" w:cs="Times New Roman"/>
          <w:b/>
          <w:bCs/>
          <w:spacing w:val="5"/>
          <w:kern w:val="28"/>
          <w:sz w:val="28"/>
          <w:szCs w:val="32"/>
        </w:rPr>
        <w:lastRenderedPageBreak/>
        <w:t xml:space="preserve">Sourcing Decision under Interconnected Risks: </w:t>
      </w:r>
    </w:p>
    <w:p w14:paraId="1FF0BF85" w14:textId="77777777" w:rsidR="00B75D6F" w:rsidRPr="00B75D6F" w:rsidRDefault="00B75D6F" w:rsidP="00B75D6F">
      <w:pPr>
        <w:spacing w:before="240" w:after="300" w:line="360" w:lineRule="auto"/>
        <w:contextualSpacing/>
        <w:jc w:val="center"/>
        <w:rPr>
          <w:rFonts w:ascii="Times New Roman" w:eastAsia="Times New Roman" w:hAnsi="Times New Roman" w:cs="Times New Roman"/>
          <w:b/>
          <w:bCs/>
          <w:spacing w:val="5"/>
          <w:kern w:val="28"/>
          <w:sz w:val="28"/>
          <w:szCs w:val="32"/>
        </w:rPr>
      </w:pPr>
      <w:r w:rsidRPr="00B75D6F">
        <w:rPr>
          <w:rFonts w:ascii="Times New Roman" w:eastAsia="Times New Roman" w:hAnsi="Times New Roman" w:cs="Times New Roman"/>
          <w:b/>
          <w:bCs/>
          <w:spacing w:val="5"/>
          <w:kern w:val="28"/>
          <w:sz w:val="28"/>
          <w:szCs w:val="32"/>
        </w:rPr>
        <w:t>An Application of Mean-Variance Preferences Approach</w:t>
      </w:r>
    </w:p>
    <w:p w14:paraId="71F025AF" w14:textId="77777777" w:rsidR="00B75D6F" w:rsidRPr="00B75D6F" w:rsidRDefault="00B75D6F" w:rsidP="00B75D6F">
      <w:pPr>
        <w:spacing w:before="240" w:after="300" w:line="360" w:lineRule="auto"/>
        <w:jc w:val="both"/>
        <w:rPr>
          <w:rFonts w:ascii="Times New Roman" w:eastAsia="Times New Roman" w:hAnsi="Times New Roman" w:cs="Times New Roman"/>
          <w:bCs/>
          <w:sz w:val="24"/>
          <w:szCs w:val="24"/>
          <w:lang w:eastAsia="de-DE"/>
        </w:rPr>
      </w:pPr>
    </w:p>
    <w:p w14:paraId="24E298A5" w14:textId="77777777" w:rsidR="00B75D6F" w:rsidRPr="00B75D6F" w:rsidRDefault="00B75D6F" w:rsidP="00B75D6F">
      <w:pPr>
        <w:spacing w:before="240" w:after="300" w:line="360" w:lineRule="auto"/>
        <w:jc w:val="both"/>
        <w:rPr>
          <w:rFonts w:ascii="Times New Roman" w:eastAsia="Calibri" w:hAnsi="Times New Roman" w:cs="Times New Roman"/>
          <w:b/>
          <w:sz w:val="24"/>
          <w:szCs w:val="24"/>
        </w:rPr>
      </w:pPr>
      <w:r w:rsidRPr="00B75D6F">
        <w:rPr>
          <w:rFonts w:ascii="Times New Roman" w:eastAsia="Calibri" w:hAnsi="Times New Roman" w:cs="Times New Roman"/>
          <w:b/>
          <w:sz w:val="24"/>
          <w:szCs w:val="24"/>
        </w:rPr>
        <w:t xml:space="preserve">Abstract:  </w:t>
      </w:r>
    </w:p>
    <w:p w14:paraId="2406C557" w14:textId="58592F9F" w:rsidR="00B75D6F" w:rsidRPr="00B75D6F" w:rsidRDefault="00B75D6F" w:rsidP="00B75D6F">
      <w:pPr>
        <w:spacing w:before="240" w:after="300" w:line="360" w:lineRule="auto"/>
        <w:jc w:val="both"/>
        <w:rPr>
          <w:rFonts w:ascii="Times New Roman" w:eastAsia="Calibri" w:hAnsi="Times New Roman" w:cs="Times New Roman"/>
          <w:sz w:val="24"/>
          <w:szCs w:val="24"/>
        </w:rPr>
      </w:pPr>
      <w:r w:rsidRPr="00B75D6F">
        <w:rPr>
          <w:rFonts w:ascii="Times New Roman" w:eastAsia="Times New Roman" w:hAnsi="Times New Roman" w:cs="Times New Roman"/>
          <w:sz w:val="24"/>
          <w:highlight w:val="yellow"/>
        </w:rPr>
        <w:t xml:space="preserve">Supply chains are customarily associated with multiple interconnected risks originated from supply side, demand side, or from the unanticipated background uncertainties faced by a firm. Also, effective functioning of supply chain hinges on sourcing decisions of inputs (raw materials). Therefore, there is a striking need to analyse the risk preference of the decision maker while going for optimal sourcing decision under varying degree of interconnected </w:t>
      </w:r>
      <w:r w:rsidR="002F7B07">
        <w:rPr>
          <w:rFonts w:ascii="Times New Roman" w:eastAsia="Times New Roman" w:hAnsi="Times New Roman" w:cs="Times New Roman"/>
          <w:sz w:val="24"/>
          <w:highlight w:val="yellow"/>
        </w:rPr>
        <w:t>supply chain</w:t>
      </w:r>
      <w:r w:rsidRPr="00B75D6F">
        <w:rPr>
          <w:rFonts w:ascii="Times New Roman" w:eastAsia="Times New Roman" w:hAnsi="Times New Roman" w:cs="Times New Roman"/>
          <w:sz w:val="24"/>
          <w:highlight w:val="yellow"/>
        </w:rPr>
        <w:t xml:space="preserve"> risks.</w:t>
      </w:r>
      <w:r w:rsidRPr="00B75D6F">
        <w:rPr>
          <w:rFonts w:ascii="Times New Roman" w:eastAsia="Times New Roman" w:hAnsi="Times New Roman" w:cs="Times New Roman"/>
          <w:sz w:val="24"/>
        </w:rPr>
        <w:t xml:space="preserve"> </w:t>
      </w:r>
      <w:r w:rsidRPr="00B75D6F">
        <w:rPr>
          <w:rFonts w:ascii="Times New Roman" w:eastAsia="Times New Roman" w:hAnsi="Times New Roman" w:cs="Times New Roman"/>
          <w:sz w:val="24"/>
          <w:highlight w:val="yellow"/>
        </w:rPr>
        <w:t xml:space="preserve">This study addresses this issue by analysing </w:t>
      </w:r>
      <w:r w:rsidRPr="00B75D6F">
        <w:rPr>
          <w:rFonts w:ascii="Times New Roman" w:eastAsia="Calibri" w:hAnsi="Times New Roman" w:cs="Times New Roman"/>
          <w:sz w:val="24"/>
          <w:szCs w:val="24"/>
          <w:highlight w:val="yellow"/>
        </w:rPr>
        <w:t>the comparative static effects under interconnected supply chain risks for a risk averse decision-maker, manufacturing and selling products in a regulated market under perfect competition</w:t>
      </w:r>
      <w:r w:rsidRPr="00B75D6F">
        <w:rPr>
          <w:rFonts w:ascii="Times New Roman" w:eastAsia="Calibri" w:hAnsi="Times New Roman" w:cs="Times New Roman"/>
          <w:sz w:val="24"/>
          <w:szCs w:val="24"/>
        </w:rPr>
        <w:t xml:space="preserve">. </w:t>
      </w:r>
      <w:r w:rsidRPr="00B75D6F">
        <w:rPr>
          <w:rFonts w:ascii="Times New Roman" w:eastAsia="Calibri" w:hAnsi="Times New Roman" w:cs="Times New Roman"/>
          <w:sz w:val="24"/>
          <w:szCs w:val="24"/>
          <w:highlight w:val="yellow"/>
        </w:rPr>
        <w:t xml:space="preserve">The decision-maker faces not only supply-side risk (due to random input material prices) but also interconnected risks arising out of </w:t>
      </w:r>
      <w:r w:rsidRPr="00B75D6F">
        <w:rPr>
          <w:rFonts w:ascii="Times New Roman" w:eastAsia="Calibri" w:hAnsi="Times New Roman" w:cs="Times New Roman"/>
          <w:sz w:val="24"/>
          <w:highlight w:val="yellow"/>
        </w:rPr>
        <w:t xml:space="preserve">background risk </w:t>
      </w:r>
      <w:r w:rsidRPr="00B75D6F">
        <w:rPr>
          <w:rFonts w:ascii="Times New Roman" w:eastAsia="Calibri" w:hAnsi="Times New Roman" w:cs="Times New Roman"/>
          <w:sz w:val="24"/>
          <w:szCs w:val="24"/>
          <w:highlight w:val="yellow"/>
        </w:rPr>
        <w:t>(setup costs risk</w:t>
      </w:r>
      <w:r w:rsidRPr="00B75D6F">
        <w:rPr>
          <w:rFonts w:ascii="Times New Roman" w:eastAsia="Calibri" w:hAnsi="Times New Roman" w:cs="Times New Roman"/>
          <w:sz w:val="24"/>
          <w:highlight w:val="yellow"/>
        </w:rPr>
        <w:t>) and demand-side risk (output prices risk)</w:t>
      </w:r>
      <w:r w:rsidRPr="00B75D6F">
        <w:rPr>
          <w:rFonts w:ascii="Times New Roman" w:eastAsia="Calibri" w:hAnsi="Times New Roman" w:cs="Times New Roman"/>
          <w:sz w:val="24"/>
          <w:szCs w:val="24"/>
          <w:highlight w:val="yellow"/>
        </w:rPr>
        <w:t xml:space="preserve">. With preferences defined over the mean and standard deviation of the uncertain final profit, </w:t>
      </w:r>
      <w:r w:rsidR="002F7B07">
        <w:rPr>
          <w:rFonts w:ascii="Times New Roman" w:eastAsia="Calibri" w:hAnsi="Times New Roman" w:cs="Times New Roman"/>
          <w:sz w:val="24"/>
          <w:szCs w:val="24"/>
          <w:highlight w:val="yellow"/>
        </w:rPr>
        <w:t>this study</w:t>
      </w:r>
      <w:r w:rsidRPr="00B75D6F">
        <w:rPr>
          <w:rFonts w:ascii="Times New Roman" w:eastAsia="Calibri" w:hAnsi="Times New Roman" w:cs="Times New Roman"/>
          <w:sz w:val="24"/>
          <w:szCs w:val="24"/>
          <w:highlight w:val="yellow"/>
        </w:rPr>
        <w:t xml:space="preserve"> illustrate</w:t>
      </w:r>
      <w:r w:rsidR="002F7B07">
        <w:rPr>
          <w:rFonts w:ascii="Times New Roman" w:eastAsia="Calibri" w:hAnsi="Times New Roman" w:cs="Times New Roman"/>
          <w:sz w:val="24"/>
          <w:szCs w:val="24"/>
          <w:highlight w:val="yellow"/>
        </w:rPr>
        <w:t>s</w:t>
      </w:r>
      <w:r w:rsidRPr="00B75D6F">
        <w:rPr>
          <w:rFonts w:ascii="Times New Roman" w:eastAsia="Calibri" w:hAnsi="Times New Roman" w:cs="Times New Roman"/>
          <w:sz w:val="24"/>
          <w:szCs w:val="24"/>
          <w:highlight w:val="yellow"/>
        </w:rPr>
        <w:t xml:space="preserve"> the effects of the changes in the pairwise correlations between the three above mentioned risks on the optimum input choice of the manufacturer.</w:t>
      </w:r>
      <w:r w:rsidRPr="00B75D6F">
        <w:rPr>
          <w:rFonts w:ascii="Times New Roman" w:eastAsia="Calibri" w:hAnsi="Times New Roman" w:cs="Times New Roman"/>
          <w:sz w:val="24"/>
          <w:szCs w:val="24"/>
        </w:rPr>
        <w:t xml:space="preserve"> </w:t>
      </w:r>
      <w:r w:rsidRPr="00B75D6F">
        <w:rPr>
          <w:rFonts w:ascii="Times New Roman" w:eastAsia="Calibri" w:hAnsi="Times New Roman" w:cs="Times New Roman"/>
          <w:sz w:val="24"/>
          <w:szCs w:val="24"/>
          <w:highlight w:val="yellow"/>
        </w:rPr>
        <w:t>To contextualise this study, an India-based generic drug manufacturer cum seller has been considered as a case in the parametric example of our model.</w:t>
      </w:r>
      <w:r w:rsidRPr="00B75D6F">
        <w:rPr>
          <w:rFonts w:ascii="Times New Roman" w:eastAsia="Calibri" w:hAnsi="Times New Roman" w:cs="Times New Roman"/>
          <w:sz w:val="24"/>
          <w:szCs w:val="24"/>
        </w:rPr>
        <w:t xml:space="preserve"> Adaptation of the mean-variance framework helps obtaining all the results in terms of the relative trade-off between risk and return, with simple yet intuitive interpretations.</w:t>
      </w:r>
    </w:p>
    <w:p w14:paraId="32CD5474" w14:textId="77777777" w:rsidR="00B75D6F" w:rsidRPr="00B75D6F" w:rsidRDefault="00B75D6F" w:rsidP="00B75D6F">
      <w:pPr>
        <w:spacing w:before="240" w:after="300" w:line="360" w:lineRule="auto"/>
        <w:jc w:val="both"/>
        <w:rPr>
          <w:rFonts w:ascii="Times New Roman" w:eastAsia="Calibri" w:hAnsi="Times New Roman" w:cs="Times New Roman"/>
          <w:bCs/>
          <w:i/>
          <w:sz w:val="24"/>
          <w:szCs w:val="24"/>
        </w:rPr>
      </w:pPr>
      <w:r w:rsidRPr="00B75D6F">
        <w:rPr>
          <w:rFonts w:ascii="Times New Roman" w:eastAsia="Calibri" w:hAnsi="Times New Roman" w:cs="Times New Roman"/>
          <w:b/>
          <w:bCs/>
          <w:sz w:val="24"/>
          <w:szCs w:val="24"/>
        </w:rPr>
        <w:t xml:space="preserve">Keywords: </w:t>
      </w:r>
      <w:r w:rsidRPr="00B75D6F">
        <w:rPr>
          <w:rFonts w:ascii="Times New Roman" w:eastAsia="Calibri" w:hAnsi="Times New Roman" w:cs="Times New Roman"/>
          <w:bCs/>
          <w:i/>
          <w:sz w:val="24"/>
          <w:szCs w:val="24"/>
        </w:rPr>
        <w:t xml:space="preserve">Supply Chain Risk; Interconnected Risks; Decision Analysis; Sourcing Decision; Mean-variance Model. </w:t>
      </w:r>
    </w:p>
    <w:p w14:paraId="0A2DA250" w14:textId="77777777" w:rsidR="00B75D6F" w:rsidRPr="00B75D6F" w:rsidRDefault="00B75D6F" w:rsidP="00B75D6F">
      <w:pPr>
        <w:spacing w:before="240" w:after="300" w:line="360" w:lineRule="auto"/>
        <w:jc w:val="both"/>
        <w:rPr>
          <w:rFonts w:ascii="Times New Roman" w:eastAsia="Calibri" w:hAnsi="Times New Roman" w:cs="Times New Roman"/>
          <w:b/>
          <w:sz w:val="24"/>
          <w:szCs w:val="24"/>
        </w:rPr>
      </w:pPr>
      <w:r w:rsidRPr="00B75D6F">
        <w:rPr>
          <w:rFonts w:ascii="Times New Roman" w:eastAsia="Calibri" w:hAnsi="Times New Roman" w:cs="Times New Roman"/>
          <w:b/>
          <w:sz w:val="24"/>
          <w:szCs w:val="24"/>
        </w:rPr>
        <w:t>1. Introduction</w:t>
      </w:r>
    </w:p>
    <w:p w14:paraId="13B88512" w14:textId="77777777" w:rsidR="00B75D6F" w:rsidRPr="00B75D6F" w:rsidRDefault="00B75D6F" w:rsidP="00B75D6F">
      <w:pPr>
        <w:spacing w:before="240" w:after="300" w:line="360" w:lineRule="auto"/>
        <w:jc w:val="both"/>
        <w:rPr>
          <w:rFonts w:ascii="Times New Roman" w:eastAsia="Times New Roman" w:hAnsi="Times New Roman" w:cs="Times New Roman"/>
          <w:lang w:eastAsia="en-IN"/>
        </w:rPr>
      </w:pPr>
      <w:r w:rsidRPr="00B75D6F">
        <w:rPr>
          <w:rFonts w:ascii="Times New Roman" w:eastAsia="Times New Roman" w:hAnsi="Times New Roman" w:cs="Times New Roman"/>
          <w:sz w:val="24"/>
          <w:szCs w:val="24"/>
        </w:rPr>
        <w:t xml:space="preserve">Supply Chains (SCs) of firms are intrinsically pregnable to risk. </w:t>
      </w:r>
      <w:r w:rsidRPr="00B75D6F">
        <w:rPr>
          <w:rFonts w:ascii="Times New Roman" w:eastAsia="Times New Roman" w:hAnsi="Times New Roman" w:cs="Times New Roman"/>
          <w:sz w:val="24"/>
          <w:szCs w:val="24"/>
          <w:highlight w:val="yellow"/>
        </w:rPr>
        <w:t>While involvement of multiple supply chain components has added to the complexity of SCs over the years, the practitioners and academicians witness intense SC incidences due to interconnected nature of components in SC (</w:t>
      </w:r>
      <w:proofErr w:type="spellStart"/>
      <w:r w:rsidRPr="00B75D6F">
        <w:rPr>
          <w:rFonts w:ascii="Times New Roman" w:eastAsia="Times New Roman" w:hAnsi="Times New Roman" w:cs="Times New Roman"/>
          <w:color w:val="0000FF"/>
          <w:sz w:val="24"/>
          <w:szCs w:val="24"/>
          <w:highlight w:val="yellow"/>
        </w:rPr>
        <w:t>Sheffi</w:t>
      </w:r>
      <w:proofErr w:type="spellEnd"/>
      <w:r w:rsidRPr="00B75D6F">
        <w:rPr>
          <w:rFonts w:ascii="Times New Roman" w:eastAsia="Times New Roman" w:hAnsi="Times New Roman" w:cs="Times New Roman"/>
          <w:color w:val="0000FF"/>
          <w:sz w:val="24"/>
          <w:szCs w:val="24"/>
          <w:highlight w:val="yellow"/>
        </w:rPr>
        <w:t>, 2007; Waters, 2011</w:t>
      </w:r>
      <w:r w:rsidRPr="00B75D6F">
        <w:rPr>
          <w:rFonts w:ascii="Times New Roman" w:eastAsia="Times New Roman" w:hAnsi="Times New Roman" w:cs="Times New Roman"/>
          <w:sz w:val="24"/>
          <w:szCs w:val="24"/>
          <w:highlight w:val="yellow"/>
        </w:rPr>
        <w:t>). Although interconnectedness has been long understood, researchers have not yet arrived at a holistic understanding of the concept that connects the supply chain risk components (</w:t>
      </w:r>
      <w:r w:rsidRPr="00B75D6F">
        <w:rPr>
          <w:rFonts w:ascii="Times New Roman" w:eastAsia="Times New Roman" w:hAnsi="Times New Roman" w:cs="Times New Roman"/>
          <w:color w:val="0000FF"/>
          <w:sz w:val="24"/>
          <w:szCs w:val="24"/>
          <w:highlight w:val="yellow"/>
        </w:rPr>
        <w:t>Harland, 2021</w:t>
      </w:r>
      <w:r w:rsidRPr="00B75D6F">
        <w:rPr>
          <w:rFonts w:ascii="Times New Roman" w:eastAsia="Times New Roman" w:hAnsi="Times New Roman" w:cs="Times New Roman"/>
          <w:sz w:val="24"/>
          <w:szCs w:val="24"/>
          <w:highlight w:val="yellow"/>
        </w:rPr>
        <w:t xml:space="preserve">) i.e., interconnected risk structure in which </w:t>
      </w:r>
      <w:r w:rsidRPr="00B75D6F">
        <w:rPr>
          <w:rFonts w:ascii="Times New Roman" w:eastAsia="Times New Roman" w:hAnsi="Times New Roman" w:cs="Times New Roman"/>
          <w:sz w:val="24"/>
          <w:szCs w:val="24"/>
          <w:highlight w:val="yellow"/>
        </w:rPr>
        <w:lastRenderedPageBreak/>
        <w:t>actions taken to resolve one risk affects other dependent risks.</w:t>
      </w:r>
      <w:r w:rsidRPr="00B75D6F">
        <w:rPr>
          <w:rFonts w:ascii="Times New Roman" w:eastAsia="Times New Roman" w:hAnsi="Times New Roman" w:cs="Times New Roman"/>
          <w:sz w:val="24"/>
          <w:szCs w:val="24"/>
        </w:rPr>
        <w:t xml:space="preserve"> The summative intensity of disastrous events due to interconnected components affecting SCs by far exceeds that of the significant natural hazards like the Japanese Tsunami or the US hurricane Katrina.</w:t>
      </w:r>
      <w:r w:rsidRPr="00B75D6F">
        <w:rPr>
          <w:rFonts w:ascii="Times New Roman" w:eastAsia="Times New Roman" w:hAnsi="Times New Roman" w:cs="Times New Roman"/>
          <w:sz w:val="24"/>
          <w:szCs w:val="24"/>
          <w:lang w:eastAsia="en-IN"/>
        </w:rPr>
        <w:t xml:space="preserve"> </w:t>
      </w:r>
      <w:r w:rsidRPr="00B75D6F">
        <w:rPr>
          <w:rFonts w:ascii="Times New Roman" w:eastAsia="Times New Roman" w:hAnsi="Times New Roman" w:cs="Times New Roman"/>
          <w:sz w:val="24"/>
          <w:szCs w:val="24"/>
          <w:highlight w:val="yellow"/>
        </w:rPr>
        <w:t>Therefore, there is a need to arrive at a connected and integrated perspective to the phenomenon. Especially in case of sourcing decision of a firm where an array of SC</w:t>
      </w:r>
      <w:r w:rsidRPr="00B75D6F">
        <w:rPr>
          <w:rFonts w:ascii="Times New Roman" w:eastAsia="Times New Roman" w:hAnsi="Times New Roman" w:cs="Times New Roman"/>
          <w:i/>
          <w:sz w:val="24"/>
          <w:szCs w:val="24"/>
          <w:highlight w:val="yellow"/>
        </w:rPr>
        <w:t xml:space="preserve"> risks</w:t>
      </w:r>
      <w:r w:rsidRPr="00B75D6F">
        <w:rPr>
          <w:rFonts w:ascii="Times New Roman" w:eastAsia="Times New Roman" w:hAnsi="Times New Roman" w:cs="Times New Roman"/>
          <w:sz w:val="24"/>
          <w:szCs w:val="24"/>
          <w:highlight w:val="yellow"/>
        </w:rPr>
        <w:t xml:space="preserve"> (see for example, </w:t>
      </w:r>
      <w:r w:rsidRPr="00B75D6F">
        <w:rPr>
          <w:rFonts w:ascii="Times New Roman" w:eastAsia="Times New Roman" w:hAnsi="Times New Roman" w:cs="Times New Roman"/>
          <w:color w:val="0000FF"/>
          <w:sz w:val="24"/>
          <w:szCs w:val="24"/>
          <w:highlight w:val="yellow"/>
        </w:rPr>
        <w:t>Peck, 2006; Wagner and Bode, 2006; Pettit et al., 2013; Ho et al., 2015</w:t>
      </w:r>
      <w:r w:rsidRPr="00B75D6F">
        <w:rPr>
          <w:rFonts w:ascii="Times New Roman" w:eastAsia="Times New Roman" w:hAnsi="Times New Roman" w:cs="Times New Roman"/>
          <w:sz w:val="24"/>
          <w:szCs w:val="24"/>
          <w:highlight w:val="yellow"/>
        </w:rPr>
        <w:t>) and associated interconnectivity among the different risk sources add to the complexity (</w:t>
      </w:r>
      <w:proofErr w:type="spellStart"/>
      <w:r w:rsidRPr="00B75D6F">
        <w:rPr>
          <w:rFonts w:ascii="Times New Roman" w:eastAsia="Times New Roman" w:hAnsi="Times New Roman" w:cs="Times New Roman"/>
          <w:color w:val="0000FF"/>
          <w:sz w:val="24"/>
          <w:szCs w:val="24"/>
          <w:highlight w:val="yellow"/>
        </w:rPr>
        <w:t>Kayis</w:t>
      </w:r>
      <w:proofErr w:type="spellEnd"/>
      <w:r w:rsidRPr="00B75D6F">
        <w:rPr>
          <w:rFonts w:ascii="Times New Roman" w:eastAsia="Times New Roman" w:hAnsi="Times New Roman" w:cs="Times New Roman"/>
          <w:color w:val="0000FF"/>
          <w:sz w:val="24"/>
          <w:szCs w:val="24"/>
          <w:highlight w:val="yellow"/>
        </w:rPr>
        <w:t xml:space="preserve"> and </w:t>
      </w:r>
      <w:proofErr w:type="spellStart"/>
      <w:r w:rsidRPr="00B75D6F">
        <w:rPr>
          <w:rFonts w:ascii="Times New Roman" w:eastAsia="Times New Roman" w:hAnsi="Times New Roman" w:cs="Times New Roman"/>
          <w:color w:val="0000FF"/>
          <w:sz w:val="24"/>
          <w:szCs w:val="24"/>
          <w:highlight w:val="yellow"/>
        </w:rPr>
        <w:t>Karningsih</w:t>
      </w:r>
      <w:proofErr w:type="spellEnd"/>
      <w:r w:rsidRPr="00B75D6F">
        <w:rPr>
          <w:rFonts w:ascii="Times New Roman" w:eastAsia="Times New Roman" w:hAnsi="Times New Roman" w:cs="Times New Roman"/>
          <w:color w:val="0000FF"/>
          <w:sz w:val="24"/>
          <w:szCs w:val="24"/>
          <w:highlight w:val="yellow"/>
        </w:rPr>
        <w:t>, 2012</w:t>
      </w:r>
      <w:r w:rsidRPr="00B75D6F">
        <w:rPr>
          <w:rFonts w:ascii="Times New Roman" w:eastAsia="Times New Roman" w:hAnsi="Times New Roman" w:cs="Times New Roman"/>
          <w:sz w:val="24"/>
          <w:szCs w:val="24"/>
          <w:highlight w:val="yellow"/>
        </w:rPr>
        <w:t>). We cite below a few examples of interconnected risks related challenges faced by firms.</w:t>
      </w:r>
      <w:r w:rsidRPr="00B75D6F">
        <w:rPr>
          <w:rFonts w:ascii="Times New Roman" w:eastAsia="Times New Roman" w:hAnsi="Times New Roman" w:cs="Times New Roman"/>
          <w:sz w:val="24"/>
          <w:szCs w:val="24"/>
          <w:highlight w:val="cyan"/>
        </w:rPr>
        <w:t xml:space="preserve">   </w:t>
      </w:r>
    </w:p>
    <w:p w14:paraId="28D5CB3F" w14:textId="77777777" w:rsidR="00B75D6F" w:rsidRPr="00B75D6F" w:rsidRDefault="00B75D6F" w:rsidP="00B75D6F">
      <w:pPr>
        <w:spacing w:before="240" w:after="300" w:line="360" w:lineRule="auto"/>
        <w:jc w:val="both"/>
        <w:rPr>
          <w:rFonts w:ascii="Times New Roman" w:eastAsia="Times New Roman" w:hAnsi="Times New Roman" w:cs="Times New Roman"/>
          <w:color w:val="FF0000"/>
          <w:sz w:val="24"/>
        </w:rPr>
      </w:pPr>
      <w:r w:rsidRPr="00B75D6F">
        <w:rPr>
          <w:rFonts w:ascii="Times New Roman" w:eastAsia="Times New Roman" w:hAnsi="Times New Roman" w:cs="Times New Roman"/>
          <w:sz w:val="24"/>
        </w:rPr>
        <w:t>The interconnection between dollar value and sales of cars leads to Volvo´s loss of revenue, which affected its raw material sourcing decisions. Similarly, disruption in chip supply and sourcing issue leads to Ericsson´s USD 0.4 billion losses (</w:t>
      </w:r>
      <w:r w:rsidRPr="00B75D6F">
        <w:rPr>
          <w:rFonts w:ascii="Times New Roman" w:eastAsia="Times New Roman" w:hAnsi="Times New Roman" w:cs="Times New Roman"/>
          <w:color w:val="0000FF"/>
          <w:sz w:val="24"/>
        </w:rPr>
        <w:t>Tang and Musa, 2011</w:t>
      </w:r>
      <w:r w:rsidRPr="00B75D6F">
        <w:rPr>
          <w:rFonts w:ascii="Times New Roman" w:eastAsia="Times New Roman" w:hAnsi="Times New Roman" w:cs="Times New Roman"/>
          <w:sz w:val="24"/>
        </w:rPr>
        <w:t xml:space="preserve">). </w:t>
      </w:r>
      <w:r w:rsidRPr="00B75D6F">
        <w:rPr>
          <w:rFonts w:ascii="Times New Roman" w:eastAsia="Times New Roman" w:hAnsi="Times New Roman" w:cs="Times New Roman"/>
          <w:sz w:val="24"/>
          <w:szCs w:val="24"/>
          <w:lang w:eastAsia="en-IN"/>
        </w:rPr>
        <w:t>Part of the reason for Toyota’s product recall crisis is due to SC complexity that emerges from interconnected supply components (</w:t>
      </w:r>
      <w:r w:rsidRPr="00B75D6F">
        <w:rPr>
          <w:rFonts w:ascii="Times New Roman" w:eastAsia="Times New Roman" w:hAnsi="Times New Roman" w:cs="Times New Roman"/>
          <w:color w:val="0000FF"/>
          <w:sz w:val="24"/>
        </w:rPr>
        <w:t>Bode and Wagner, 2015</w:t>
      </w:r>
      <w:r w:rsidRPr="00B75D6F">
        <w:rPr>
          <w:rFonts w:ascii="Times New Roman" w:eastAsia="Times New Roman" w:hAnsi="Times New Roman" w:cs="Times New Roman"/>
          <w:sz w:val="24"/>
          <w:szCs w:val="24"/>
          <w:lang w:eastAsia="en-IN"/>
        </w:rPr>
        <w:t xml:space="preserve">). </w:t>
      </w:r>
      <w:r w:rsidRPr="00B75D6F">
        <w:rPr>
          <w:rFonts w:ascii="Times New Roman" w:eastAsia="Times New Roman" w:hAnsi="Times New Roman" w:cs="Times New Roman"/>
          <w:sz w:val="24"/>
          <w:highlight w:val="yellow"/>
        </w:rPr>
        <w:t>Chevron corporations, one of the largest oil company of the USA, witnessed production shutdown followed by a loss of 400 million USD owing to natural disasters. The hurricanes, Gustav and Ike in the Gulf of Mexico adversely affected the oil production subsequently leading to rise in crude oil price in the region (</w:t>
      </w:r>
      <w:r w:rsidRPr="00B75D6F">
        <w:rPr>
          <w:rFonts w:ascii="Times New Roman" w:eastAsia="Times New Roman" w:hAnsi="Times New Roman" w:cs="Times New Roman"/>
          <w:color w:val="0000FF"/>
          <w:sz w:val="24"/>
          <w:highlight w:val="yellow"/>
        </w:rPr>
        <w:t>Wagner et al., 2014</w:t>
      </w:r>
      <w:r w:rsidRPr="00B75D6F">
        <w:rPr>
          <w:rFonts w:ascii="Times New Roman" w:eastAsia="Times New Roman" w:hAnsi="Times New Roman" w:cs="Times New Roman"/>
          <w:sz w:val="24"/>
          <w:highlight w:val="yellow"/>
        </w:rPr>
        <w:t>). In 2009, over 670,000 suppliers in China closed their doors due to interconnected SC risks like uncertain demand, late payments, and restricted credit markets (</w:t>
      </w:r>
      <w:r w:rsidRPr="00B75D6F">
        <w:rPr>
          <w:rFonts w:ascii="Times New Roman" w:eastAsia="Times New Roman" w:hAnsi="Times New Roman" w:cs="Times New Roman"/>
          <w:color w:val="0000FF"/>
          <w:sz w:val="24"/>
          <w:highlight w:val="yellow"/>
        </w:rPr>
        <w:t>Liu and Cruz, 2012</w:t>
      </w:r>
      <w:r w:rsidRPr="00B75D6F">
        <w:rPr>
          <w:rFonts w:ascii="Times New Roman" w:eastAsia="Times New Roman" w:hAnsi="Times New Roman" w:cs="Times New Roman"/>
          <w:sz w:val="24"/>
          <w:highlight w:val="yellow"/>
        </w:rPr>
        <w:t>).  The rapid growth of Cisco Systems, Inc. was fuelled by an outsourcing strategy that significantly increased the interconnectedness and SC complexity. However, the capacity of Cisco Systems, Inc. to organise its SC and responding to a quickly evolving telecommunication market was eventually overwhelmed by the SC complexity. As a result, when the market crashed in early 2000, Cisco Systems, Inc. was unable to adjust, resulting in a 300% increase in inventory a $2.25 billion write-down (</w:t>
      </w:r>
      <w:proofErr w:type="spellStart"/>
      <w:r w:rsidRPr="00B75D6F">
        <w:rPr>
          <w:rFonts w:ascii="Times New Roman" w:eastAsia="Times New Roman" w:hAnsi="Times New Roman" w:cs="Times New Roman"/>
          <w:color w:val="0000FF"/>
          <w:sz w:val="24"/>
          <w:highlight w:val="yellow"/>
        </w:rPr>
        <w:t>Hearnshaw</w:t>
      </w:r>
      <w:proofErr w:type="spellEnd"/>
      <w:r w:rsidRPr="00B75D6F">
        <w:rPr>
          <w:rFonts w:ascii="Times New Roman" w:eastAsia="Times New Roman" w:hAnsi="Times New Roman" w:cs="Times New Roman"/>
          <w:color w:val="0000FF"/>
          <w:sz w:val="24"/>
          <w:highlight w:val="yellow"/>
        </w:rPr>
        <w:t xml:space="preserve"> and Wilson, 2013</w:t>
      </w:r>
      <w:r w:rsidRPr="00B75D6F">
        <w:rPr>
          <w:rFonts w:ascii="Times New Roman" w:eastAsia="Times New Roman" w:hAnsi="Times New Roman" w:cs="Times New Roman"/>
          <w:sz w:val="24"/>
          <w:highlight w:val="yellow"/>
        </w:rPr>
        <w:t>).</w:t>
      </w:r>
      <w:r w:rsidRPr="00B75D6F">
        <w:rPr>
          <w:rFonts w:ascii="Times New Roman" w:eastAsia="Times New Roman" w:hAnsi="Times New Roman" w:cs="Times New Roman"/>
          <w:color w:val="FF0000"/>
          <w:sz w:val="24"/>
          <w:highlight w:val="yellow"/>
        </w:rPr>
        <w:t xml:space="preserve"> </w:t>
      </w:r>
      <w:r w:rsidRPr="00B75D6F">
        <w:rPr>
          <w:rFonts w:ascii="Times New Roman" w:eastAsia="Times New Roman" w:hAnsi="Times New Roman" w:cs="Times New Roman"/>
          <w:sz w:val="24"/>
          <w:highlight w:val="yellow"/>
        </w:rPr>
        <w:t>Hence, interconnected SC risks must be considered by firms as seriously as any other business risk while developing a sourcing plan (</w:t>
      </w:r>
      <w:r w:rsidRPr="00B75D6F">
        <w:rPr>
          <w:rFonts w:ascii="Times New Roman" w:eastAsia="Times New Roman" w:hAnsi="Times New Roman" w:cs="Times New Roman"/>
          <w:color w:val="0000FF"/>
          <w:sz w:val="24"/>
          <w:highlight w:val="yellow"/>
        </w:rPr>
        <w:t>Elkins et al., 2005</w:t>
      </w:r>
      <w:r w:rsidRPr="00B75D6F">
        <w:rPr>
          <w:rFonts w:ascii="Times New Roman" w:eastAsia="Times New Roman" w:hAnsi="Times New Roman" w:cs="Times New Roman"/>
          <w:sz w:val="24"/>
          <w:highlight w:val="yellow"/>
        </w:rPr>
        <w:t xml:space="preserve">; </w:t>
      </w:r>
      <w:r w:rsidRPr="00B75D6F">
        <w:rPr>
          <w:rFonts w:ascii="Times New Roman" w:eastAsia="Times New Roman" w:hAnsi="Times New Roman" w:cs="Times New Roman"/>
          <w:color w:val="0000FF"/>
          <w:sz w:val="24"/>
          <w:highlight w:val="yellow"/>
        </w:rPr>
        <w:t>Wagner and Bode, 2009</w:t>
      </w:r>
      <w:r w:rsidRPr="00B75D6F">
        <w:rPr>
          <w:rFonts w:ascii="Times New Roman" w:eastAsia="Times New Roman" w:hAnsi="Times New Roman" w:cs="Times New Roman"/>
          <w:sz w:val="24"/>
          <w:highlight w:val="yellow"/>
        </w:rPr>
        <w:t xml:space="preserve">; </w:t>
      </w:r>
      <w:r w:rsidRPr="00B75D6F">
        <w:rPr>
          <w:rFonts w:ascii="Times New Roman" w:eastAsia="Times New Roman" w:hAnsi="Times New Roman" w:cs="Times New Roman"/>
          <w:color w:val="0000FF"/>
          <w:sz w:val="24"/>
          <w:highlight w:val="yellow"/>
        </w:rPr>
        <w:t>Heckmann et al., 2015</w:t>
      </w:r>
      <w:r w:rsidRPr="00B75D6F">
        <w:rPr>
          <w:rFonts w:ascii="Times New Roman" w:eastAsia="Times New Roman" w:hAnsi="Times New Roman" w:cs="Times New Roman"/>
          <w:sz w:val="24"/>
          <w:highlight w:val="yellow"/>
        </w:rPr>
        <w:t xml:space="preserve">).  Notably, </w:t>
      </w:r>
      <w:r w:rsidRPr="00B75D6F">
        <w:rPr>
          <w:rFonts w:ascii="Times New Roman" w:eastAsia="Times New Roman" w:hAnsi="Times New Roman" w:cs="Times New Roman"/>
          <w:sz w:val="24"/>
          <w:szCs w:val="24"/>
          <w:highlight w:val="yellow"/>
        </w:rPr>
        <w:t>focusing on the strength of this interconnectedness among risk sources — tightly and (or) loosely coupled — could help in developing sourcing plans critical to SC risks (</w:t>
      </w:r>
      <w:r w:rsidRPr="00B75D6F">
        <w:rPr>
          <w:rFonts w:ascii="Times New Roman" w:eastAsia="Times New Roman" w:hAnsi="Times New Roman" w:cs="Times New Roman"/>
          <w:color w:val="0000FF"/>
          <w:sz w:val="24"/>
          <w:highlight w:val="yellow"/>
        </w:rPr>
        <w:t>Skilton and Robinson, 2009;</w:t>
      </w:r>
      <w:r w:rsidRPr="00B75D6F">
        <w:rPr>
          <w:rFonts w:ascii="Times New Roman" w:eastAsia="Times New Roman" w:hAnsi="Times New Roman" w:cs="Times New Roman"/>
          <w:color w:val="000000"/>
          <w:sz w:val="24"/>
          <w:highlight w:val="yellow"/>
        </w:rPr>
        <w:t xml:space="preserve"> </w:t>
      </w:r>
      <w:r w:rsidRPr="00B75D6F">
        <w:rPr>
          <w:rFonts w:ascii="Times New Roman" w:eastAsia="Times New Roman" w:hAnsi="Times New Roman" w:cs="Times New Roman"/>
          <w:color w:val="0000FF"/>
          <w:sz w:val="24"/>
          <w:szCs w:val="24"/>
          <w:highlight w:val="yellow"/>
        </w:rPr>
        <w:t xml:space="preserve">McNerney et al., 2011; </w:t>
      </w:r>
      <w:r w:rsidRPr="00B75D6F">
        <w:rPr>
          <w:rFonts w:ascii="Times New Roman" w:eastAsia="Times New Roman" w:hAnsi="Times New Roman" w:cs="Times New Roman"/>
          <w:color w:val="0000FF"/>
          <w:sz w:val="24"/>
          <w:highlight w:val="yellow"/>
        </w:rPr>
        <w:t>Liu and Cruz, 2012</w:t>
      </w:r>
      <w:r w:rsidRPr="00B75D6F">
        <w:rPr>
          <w:rFonts w:ascii="Times New Roman" w:eastAsia="Times New Roman" w:hAnsi="Times New Roman" w:cs="Times New Roman"/>
          <w:sz w:val="24"/>
          <w:highlight w:val="yellow"/>
        </w:rPr>
        <w:t xml:space="preserve">; </w:t>
      </w:r>
      <w:r w:rsidRPr="00B75D6F">
        <w:rPr>
          <w:rFonts w:ascii="Times New Roman" w:eastAsia="Times New Roman" w:hAnsi="Times New Roman" w:cs="Times New Roman"/>
          <w:color w:val="0000FF"/>
          <w:sz w:val="24"/>
          <w:szCs w:val="24"/>
          <w:highlight w:val="yellow"/>
        </w:rPr>
        <w:t>Guertler and Spinler, 2015</w:t>
      </w:r>
      <w:r w:rsidRPr="00B75D6F">
        <w:rPr>
          <w:rFonts w:ascii="Times New Roman" w:eastAsia="Times New Roman" w:hAnsi="Times New Roman" w:cs="Times New Roman"/>
          <w:sz w:val="24"/>
          <w:szCs w:val="24"/>
          <w:highlight w:val="yellow"/>
        </w:rPr>
        <w:t>).</w:t>
      </w:r>
    </w:p>
    <w:p w14:paraId="2CE30335" w14:textId="77777777" w:rsidR="00B75D6F" w:rsidRPr="00B75D6F" w:rsidRDefault="00B75D6F" w:rsidP="00B75D6F">
      <w:pPr>
        <w:spacing w:before="240" w:after="300" w:line="360" w:lineRule="auto"/>
        <w:ind w:firstLine="708"/>
        <w:jc w:val="both"/>
        <w:rPr>
          <w:rFonts w:ascii="Times New Roman" w:eastAsia="Times New Roman" w:hAnsi="Times New Roman" w:cs="Times New Roman"/>
          <w:color w:val="000000"/>
          <w:sz w:val="24"/>
        </w:rPr>
      </w:pPr>
      <w:r w:rsidRPr="00B75D6F">
        <w:rPr>
          <w:rFonts w:ascii="Times New Roman" w:eastAsia="Times New Roman" w:hAnsi="Times New Roman" w:cs="Times New Roman"/>
          <w:sz w:val="24"/>
          <w:highlight w:val="yellow"/>
        </w:rPr>
        <w:lastRenderedPageBreak/>
        <w:t>Analysis of interconnected risks helps in understanding of complex interactions in a system that could be integrated into decision making process (</w:t>
      </w:r>
      <w:proofErr w:type="spellStart"/>
      <w:r w:rsidRPr="00B75D6F">
        <w:rPr>
          <w:rFonts w:ascii="Times New Roman" w:eastAsia="Times New Roman" w:hAnsi="Times New Roman" w:cs="Times New Roman"/>
          <w:color w:val="0000FF"/>
          <w:sz w:val="24"/>
          <w:highlight w:val="yellow"/>
        </w:rPr>
        <w:t>Pescaroli</w:t>
      </w:r>
      <w:proofErr w:type="spellEnd"/>
      <w:r w:rsidRPr="00B75D6F">
        <w:rPr>
          <w:rFonts w:ascii="Times New Roman" w:eastAsia="Times New Roman" w:hAnsi="Times New Roman" w:cs="Times New Roman"/>
          <w:color w:val="0000FF"/>
          <w:sz w:val="24"/>
          <w:highlight w:val="yellow"/>
        </w:rPr>
        <w:t xml:space="preserve"> and Alexander, 2018)</w:t>
      </w:r>
      <w:r w:rsidRPr="00B75D6F">
        <w:rPr>
          <w:rFonts w:ascii="Times New Roman" w:eastAsia="Times New Roman" w:hAnsi="Times New Roman" w:cs="Times New Roman"/>
          <w:sz w:val="24"/>
          <w:highlight w:val="yellow"/>
        </w:rPr>
        <w:t>. I</w:t>
      </w:r>
      <w:r w:rsidRPr="00B75D6F">
        <w:rPr>
          <w:rFonts w:ascii="Times New Roman" w:eastAsia="Times New Roman" w:hAnsi="Times New Roman" w:cs="Times New Roman"/>
          <w:color w:val="000000"/>
          <w:sz w:val="24"/>
          <w:szCs w:val="24"/>
          <w:highlight w:val="yellow"/>
        </w:rPr>
        <w:t>nterconnectivity in a system has been addressed in the literature using two broad perspectives i.e., dependency structure of risks and decision-making under interconnected risks.</w:t>
      </w:r>
      <w:r w:rsidRPr="00B75D6F">
        <w:rPr>
          <w:rFonts w:ascii="Times New Roman" w:eastAsia="Times New Roman" w:hAnsi="Times New Roman" w:cs="Times New Roman"/>
          <w:color w:val="000000"/>
          <w:sz w:val="24"/>
          <w:highlight w:val="yellow"/>
        </w:rPr>
        <w:t xml:space="preserve"> A recent review by </w:t>
      </w:r>
      <w:proofErr w:type="spellStart"/>
      <w:r w:rsidRPr="00B75D6F">
        <w:rPr>
          <w:rFonts w:ascii="Times New Roman" w:eastAsia="Times New Roman" w:hAnsi="Times New Roman" w:cs="Times New Roman"/>
          <w:color w:val="0000FF"/>
          <w:sz w:val="24"/>
          <w:highlight w:val="yellow"/>
        </w:rPr>
        <w:t>Pournader</w:t>
      </w:r>
      <w:proofErr w:type="spellEnd"/>
      <w:r w:rsidRPr="00B75D6F">
        <w:rPr>
          <w:rFonts w:ascii="Times New Roman" w:eastAsia="Times New Roman" w:hAnsi="Times New Roman" w:cs="Times New Roman"/>
          <w:color w:val="0000FF"/>
          <w:sz w:val="24"/>
          <w:highlight w:val="yellow"/>
        </w:rPr>
        <w:t xml:space="preserve"> et al. (2020) </w:t>
      </w:r>
      <w:r w:rsidRPr="00B75D6F">
        <w:rPr>
          <w:rFonts w:ascii="Times New Roman" w:eastAsia="Times New Roman" w:hAnsi="Times New Roman" w:cs="Times New Roman"/>
          <w:color w:val="000000"/>
          <w:sz w:val="24"/>
          <w:highlight w:val="yellow"/>
        </w:rPr>
        <w:t xml:space="preserve">suggested that uncertainty within the SC network has been addressed using expected utility approach considering newsvendor’s decision problems (e.g., </w:t>
      </w:r>
      <w:r w:rsidRPr="00B75D6F">
        <w:rPr>
          <w:rFonts w:ascii="Times New Roman" w:eastAsia="Times New Roman" w:hAnsi="Times New Roman" w:cs="Times New Roman"/>
          <w:color w:val="0000FF"/>
          <w:sz w:val="24"/>
          <w:highlight w:val="yellow"/>
        </w:rPr>
        <w:t>Kazaz and Webster, 2015</w:t>
      </w:r>
      <w:r w:rsidRPr="00B75D6F">
        <w:rPr>
          <w:rFonts w:ascii="Times New Roman" w:eastAsia="Times New Roman" w:hAnsi="Times New Roman" w:cs="Times New Roman"/>
          <w:color w:val="000000"/>
          <w:sz w:val="24"/>
          <w:highlight w:val="yellow"/>
        </w:rPr>
        <w:t xml:space="preserve">; </w:t>
      </w:r>
      <w:r w:rsidRPr="00B75D6F">
        <w:rPr>
          <w:rFonts w:ascii="Times New Roman" w:eastAsia="Times New Roman" w:hAnsi="Times New Roman" w:cs="Times New Roman"/>
          <w:color w:val="0000FF"/>
          <w:sz w:val="24"/>
          <w:highlight w:val="yellow"/>
        </w:rPr>
        <w:t>Li and Ki, 2021).</w:t>
      </w:r>
      <w:r w:rsidRPr="00B75D6F">
        <w:rPr>
          <w:rFonts w:ascii="Times New Roman" w:eastAsia="Times New Roman" w:hAnsi="Times New Roman" w:cs="Times New Roman"/>
          <w:color w:val="000000"/>
          <w:sz w:val="24"/>
          <w:highlight w:val="yellow"/>
        </w:rPr>
        <w:t xml:space="preserve"> On the other hand,</w:t>
      </w:r>
      <w:r w:rsidRPr="00B75D6F">
        <w:rPr>
          <w:rFonts w:ascii="Times New Roman" w:eastAsia="Times New Roman" w:hAnsi="Times New Roman" w:cs="Times New Roman"/>
          <w:color w:val="000000"/>
          <w:sz w:val="24"/>
          <w:szCs w:val="24"/>
          <w:highlight w:val="yellow"/>
        </w:rPr>
        <w:t xml:space="preserve"> studies have explored the dependency structure of risks using </w:t>
      </w:r>
      <w:r w:rsidRPr="00B75D6F">
        <w:rPr>
          <w:rFonts w:ascii="Times New Roman" w:eastAsia="Times New Roman" w:hAnsi="Times New Roman" w:cs="Times New Roman"/>
          <w:i/>
          <w:color w:val="000000"/>
          <w:sz w:val="24"/>
          <w:szCs w:val="24"/>
          <w:highlight w:val="yellow"/>
        </w:rPr>
        <w:t>complex adaptive system</w:t>
      </w:r>
      <w:r w:rsidRPr="00B75D6F">
        <w:rPr>
          <w:rFonts w:ascii="Times New Roman" w:eastAsia="Times New Roman" w:hAnsi="Times New Roman" w:cs="Times New Roman"/>
          <w:color w:val="000000"/>
          <w:sz w:val="24"/>
          <w:szCs w:val="24"/>
          <w:highlight w:val="yellow"/>
        </w:rPr>
        <w:t xml:space="preserve"> (</w:t>
      </w:r>
      <w:r w:rsidRPr="00B75D6F">
        <w:rPr>
          <w:rFonts w:ascii="Times New Roman" w:eastAsia="Times New Roman" w:hAnsi="Times New Roman" w:cs="Times New Roman"/>
          <w:color w:val="0000FF"/>
          <w:sz w:val="24"/>
          <w:highlight w:val="yellow"/>
        </w:rPr>
        <w:t xml:space="preserve">Sweetman and Conboy, 2018; </w:t>
      </w:r>
      <w:hyperlink r:id="rId10" w:tooltip="Show author details" w:history="1">
        <w:r w:rsidRPr="00B75D6F">
          <w:rPr>
            <w:rFonts w:ascii="Times New Roman" w:eastAsia="Times New Roman" w:hAnsi="Times New Roman" w:cs="Times New Roman"/>
            <w:color w:val="0000FF"/>
            <w:sz w:val="24"/>
            <w:highlight w:val="yellow"/>
          </w:rPr>
          <w:t xml:space="preserve">Phillips and </w:t>
        </w:r>
      </w:hyperlink>
      <w:hyperlink r:id="rId11" w:tooltip="Show author details" w:history="1">
        <w:proofErr w:type="spellStart"/>
        <w:r w:rsidRPr="00B75D6F">
          <w:rPr>
            <w:rFonts w:ascii="Times New Roman" w:eastAsia="Times New Roman" w:hAnsi="Times New Roman" w:cs="Times New Roman"/>
            <w:color w:val="0000FF"/>
            <w:sz w:val="24"/>
            <w:highlight w:val="yellow"/>
          </w:rPr>
          <w:t>Ritala</w:t>
        </w:r>
        <w:proofErr w:type="spellEnd"/>
      </w:hyperlink>
      <w:r w:rsidRPr="00B75D6F">
        <w:rPr>
          <w:rFonts w:ascii="Times New Roman" w:eastAsia="Times New Roman" w:hAnsi="Times New Roman" w:cs="Times New Roman"/>
          <w:color w:val="0000FF"/>
          <w:sz w:val="24"/>
          <w:highlight w:val="yellow"/>
        </w:rPr>
        <w:t>, 2019</w:t>
      </w:r>
      <w:r w:rsidRPr="00B75D6F">
        <w:rPr>
          <w:rFonts w:ascii="Times New Roman" w:eastAsia="Times New Roman" w:hAnsi="Times New Roman" w:cs="Times New Roman"/>
          <w:color w:val="000000"/>
          <w:sz w:val="24"/>
          <w:szCs w:val="24"/>
          <w:highlight w:val="yellow"/>
        </w:rPr>
        <w:t xml:space="preserve">) and </w:t>
      </w:r>
      <w:r w:rsidRPr="00B75D6F">
        <w:rPr>
          <w:rFonts w:ascii="Times New Roman" w:eastAsia="Times New Roman" w:hAnsi="Times New Roman" w:cs="Times New Roman"/>
          <w:i/>
          <w:color w:val="000000"/>
          <w:sz w:val="24"/>
          <w:szCs w:val="24"/>
          <w:highlight w:val="yellow"/>
        </w:rPr>
        <w:t>complex</w:t>
      </w:r>
      <w:r w:rsidRPr="00B75D6F">
        <w:rPr>
          <w:rFonts w:ascii="Times New Roman" w:eastAsia="Times New Roman" w:hAnsi="Times New Roman" w:cs="Times New Roman"/>
          <w:color w:val="000000"/>
          <w:sz w:val="24"/>
          <w:szCs w:val="24"/>
          <w:highlight w:val="yellow"/>
        </w:rPr>
        <w:t xml:space="preserve"> </w:t>
      </w:r>
      <w:r w:rsidRPr="00B75D6F">
        <w:rPr>
          <w:rFonts w:ascii="Times New Roman" w:eastAsia="Times New Roman" w:hAnsi="Times New Roman" w:cs="Times New Roman"/>
          <w:i/>
          <w:color w:val="000000"/>
          <w:sz w:val="24"/>
          <w:szCs w:val="24"/>
          <w:highlight w:val="yellow"/>
        </w:rPr>
        <w:t xml:space="preserve">network </w:t>
      </w:r>
      <w:r w:rsidRPr="00B75D6F">
        <w:rPr>
          <w:rFonts w:ascii="Times New Roman" w:eastAsia="Times New Roman" w:hAnsi="Times New Roman" w:cs="Times New Roman"/>
          <w:color w:val="000000"/>
          <w:sz w:val="24"/>
          <w:szCs w:val="24"/>
          <w:highlight w:val="yellow"/>
        </w:rPr>
        <w:t>(</w:t>
      </w:r>
      <w:r w:rsidRPr="00B75D6F">
        <w:rPr>
          <w:rFonts w:ascii="Times New Roman" w:eastAsia="Times New Roman" w:hAnsi="Times New Roman" w:cs="Times New Roman"/>
          <w:color w:val="0000FF"/>
          <w:sz w:val="24"/>
          <w:highlight w:val="yellow"/>
        </w:rPr>
        <w:t>Skilton and Robinson, 2009;</w:t>
      </w:r>
      <w:r w:rsidRPr="00B75D6F">
        <w:rPr>
          <w:rFonts w:ascii="Times New Roman" w:eastAsia="Times New Roman" w:hAnsi="Times New Roman" w:cs="Times New Roman"/>
          <w:color w:val="000000"/>
          <w:sz w:val="24"/>
          <w:highlight w:val="yellow"/>
        </w:rPr>
        <w:t xml:space="preserve"> </w:t>
      </w:r>
      <w:proofErr w:type="spellStart"/>
      <w:r w:rsidRPr="00B75D6F">
        <w:rPr>
          <w:rFonts w:ascii="Times New Roman" w:eastAsia="Times New Roman" w:hAnsi="Times New Roman" w:cs="Times New Roman"/>
          <w:color w:val="0000FF"/>
          <w:sz w:val="24"/>
          <w:highlight w:val="yellow"/>
        </w:rPr>
        <w:t>Giannoccaro</w:t>
      </w:r>
      <w:proofErr w:type="spellEnd"/>
      <w:r w:rsidRPr="00B75D6F">
        <w:rPr>
          <w:rFonts w:ascii="Times New Roman" w:eastAsia="Times New Roman" w:hAnsi="Times New Roman" w:cs="Times New Roman"/>
          <w:color w:val="0000FF"/>
          <w:sz w:val="24"/>
          <w:highlight w:val="yellow"/>
        </w:rPr>
        <w:t xml:space="preserve"> and Iftikhar, 2020</w:t>
      </w:r>
      <w:r w:rsidRPr="00B75D6F">
        <w:rPr>
          <w:rFonts w:ascii="Times New Roman" w:eastAsia="Times New Roman" w:hAnsi="Times New Roman" w:cs="Times New Roman"/>
          <w:color w:val="000000"/>
          <w:sz w:val="24"/>
          <w:szCs w:val="24"/>
          <w:highlight w:val="yellow"/>
        </w:rPr>
        <w:t xml:space="preserve">). </w:t>
      </w:r>
      <w:r w:rsidRPr="00B75D6F">
        <w:rPr>
          <w:rFonts w:ascii="Times New Roman" w:eastAsia="Times New Roman" w:hAnsi="Times New Roman" w:cs="Times New Roman"/>
          <w:color w:val="000000"/>
          <w:sz w:val="24"/>
          <w:szCs w:val="24"/>
        </w:rPr>
        <w:t>Of which, complex network is becoming more popular because it can assist in understanding the underlying dependency structure of SC systems (</w:t>
      </w:r>
      <w:proofErr w:type="spellStart"/>
      <w:r w:rsidRPr="00B75D6F">
        <w:rPr>
          <w:rFonts w:ascii="Times New Roman" w:eastAsia="Times New Roman" w:hAnsi="Times New Roman" w:cs="Times New Roman"/>
          <w:color w:val="0000FF"/>
          <w:sz w:val="24"/>
          <w:highlight w:val="yellow"/>
        </w:rPr>
        <w:t>Pournader</w:t>
      </w:r>
      <w:proofErr w:type="spellEnd"/>
      <w:r w:rsidRPr="00B75D6F">
        <w:rPr>
          <w:rFonts w:ascii="Times New Roman" w:eastAsia="Times New Roman" w:hAnsi="Times New Roman" w:cs="Times New Roman"/>
          <w:color w:val="0000FF"/>
          <w:sz w:val="24"/>
          <w:highlight w:val="yellow"/>
        </w:rPr>
        <w:t xml:space="preserve"> et al., 2020</w:t>
      </w:r>
      <w:r w:rsidRPr="00B75D6F">
        <w:rPr>
          <w:rFonts w:ascii="Times New Roman" w:eastAsia="Times New Roman" w:hAnsi="Times New Roman" w:cs="Times New Roman"/>
          <w:color w:val="0000FF"/>
          <w:sz w:val="24"/>
        </w:rPr>
        <w:t>)</w:t>
      </w:r>
      <w:r w:rsidRPr="00B75D6F">
        <w:rPr>
          <w:rFonts w:ascii="Times New Roman" w:eastAsia="Times New Roman" w:hAnsi="Times New Roman" w:cs="Times New Roman"/>
          <w:color w:val="000000"/>
          <w:sz w:val="24"/>
          <w:szCs w:val="24"/>
        </w:rPr>
        <w:t xml:space="preserve">. </w:t>
      </w:r>
      <w:r w:rsidRPr="00B75D6F">
        <w:rPr>
          <w:rFonts w:ascii="Times New Roman" w:eastAsia="Times New Roman" w:hAnsi="Times New Roman" w:cs="Times New Roman"/>
          <w:sz w:val="24"/>
          <w:szCs w:val="24"/>
        </w:rPr>
        <w:t xml:space="preserve">Therefore, understanding the dependency structure can better assist the decision maker to arrive at optimal solutions to a number of SC network problems </w:t>
      </w:r>
      <w:r w:rsidRPr="00B75D6F">
        <w:rPr>
          <w:rFonts w:ascii="Times New Roman" w:eastAsia="Times New Roman" w:hAnsi="Times New Roman" w:cs="Times New Roman"/>
          <w:color w:val="000000"/>
          <w:sz w:val="24"/>
        </w:rPr>
        <w:t>(</w:t>
      </w:r>
      <w:proofErr w:type="spellStart"/>
      <w:r w:rsidRPr="00B75D6F">
        <w:rPr>
          <w:rFonts w:ascii="Times New Roman" w:eastAsia="Times New Roman" w:hAnsi="Times New Roman" w:cs="Times New Roman"/>
          <w:color w:val="0000FF"/>
          <w:sz w:val="24"/>
        </w:rPr>
        <w:t>Hearnshaw</w:t>
      </w:r>
      <w:proofErr w:type="spellEnd"/>
      <w:r w:rsidRPr="00B75D6F">
        <w:rPr>
          <w:rFonts w:ascii="Times New Roman" w:eastAsia="Times New Roman" w:hAnsi="Times New Roman" w:cs="Times New Roman"/>
          <w:color w:val="0000FF"/>
          <w:sz w:val="24"/>
        </w:rPr>
        <w:t xml:space="preserve"> and Wilson, 2013</w:t>
      </w:r>
      <w:r w:rsidRPr="00B75D6F">
        <w:rPr>
          <w:rFonts w:ascii="Times New Roman" w:eastAsia="Times New Roman" w:hAnsi="Times New Roman" w:cs="Times New Roman"/>
          <w:sz w:val="24"/>
        </w:rPr>
        <w:t>;</w:t>
      </w:r>
      <w:r w:rsidRPr="00B75D6F">
        <w:rPr>
          <w:rFonts w:ascii="Times New Roman" w:eastAsia="Times New Roman" w:hAnsi="Times New Roman" w:cs="Times New Roman"/>
          <w:color w:val="FF0000"/>
          <w:sz w:val="24"/>
        </w:rPr>
        <w:t xml:space="preserve"> </w:t>
      </w:r>
      <w:proofErr w:type="spellStart"/>
      <w:r w:rsidRPr="00B75D6F">
        <w:rPr>
          <w:rFonts w:ascii="Times New Roman" w:eastAsia="Times New Roman" w:hAnsi="Times New Roman" w:cs="Times New Roman"/>
          <w:color w:val="0000FF"/>
          <w:sz w:val="24"/>
        </w:rPr>
        <w:t>Bombelli</w:t>
      </w:r>
      <w:proofErr w:type="spellEnd"/>
      <w:r w:rsidRPr="00B75D6F">
        <w:rPr>
          <w:rFonts w:ascii="Times New Roman" w:eastAsia="Times New Roman" w:hAnsi="Times New Roman" w:cs="Times New Roman"/>
          <w:color w:val="0000FF"/>
          <w:sz w:val="24"/>
        </w:rPr>
        <w:t xml:space="preserve"> et al., 2020</w:t>
      </w:r>
      <w:r w:rsidRPr="00B75D6F">
        <w:rPr>
          <w:rFonts w:ascii="Times New Roman" w:eastAsia="Times New Roman" w:hAnsi="Times New Roman" w:cs="Times New Roman"/>
          <w:color w:val="000000"/>
          <w:sz w:val="24"/>
        </w:rPr>
        <w:t>), especially sourcing decision where sources of risks are interconnected (</w:t>
      </w:r>
      <w:r w:rsidRPr="00B75D6F">
        <w:rPr>
          <w:rFonts w:ascii="Times New Roman" w:eastAsia="Times New Roman" w:hAnsi="Times New Roman" w:cs="Times New Roman"/>
          <w:color w:val="0000FF"/>
          <w:sz w:val="24"/>
        </w:rPr>
        <w:t>Wagner et al., 2014</w:t>
      </w:r>
      <w:r w:rsidRPr="00B75D6F">
        <w:rPr>
          <w:rFonts w:ascii="Times New Roman" w:eastAsia="Times New Roman" w:hAnsi="Times New Roman" w:cs="Times New Roman"/>
          <w:color w:val="000000"/>
          <w:sz w:val="24"/>
        </w:rPr>
        <w:t xml:space="preserve">). </w:t>
      </w:r>
      <w:r w:rsidRPr="00B75D6F">
        <w:rPr>
          <w:rFonts w:ascii="Times New Roman" w:eastAsia="Times New Roman" w:hAnsi="Times New Roman" w:cs="Times New Roman"/>
          <w:color w:val="000000"/>
          <w:sz w:val="24"/>
          <w:highlight w:val="yellow"/>
        </w:rPr>
        <w:t>But the uncertainties arising out of the varying degrees of interconnectedness among different sources of risks in a complex SC network and the optimal sourcing decision have been recognised as the most challenging task (</w:t>
      </w:r>
      <w:r w:rsidRPr="00B75D6F">
        <w:rPr>
          <w:rFonts w:ascii="Times New Roman" w:eastAsia="Times New Roman" w:hAnsi="Times New Roman" w:cs="Times New Roman"/>
          <w:color w:val="0000FF"/>
          <w:sz w:val="24"/>
          <w:highlight w:val="yellow"/>
        </w:rPr>
        <w:t>Shen, 2013</w:t>
      </w:r>
      <w:r w:rsidRPr="00B75D6F">
        <w:rPr>
          <w:rFonts w:ascii="Times New Roman" w:eastAsia="Times New Roman" w:hAnsi="Times New Roman" w:cs="Times New Roman"/>
          <w:color w:val="000000"/>
          <w:sz w:val="24"/>
          <w:highlight w:val="yellow"/>
        </w:rPr>
        <w:t xml:space="preserve">; </w:t>
      </w:r>
      <w:r w:rsidRPr="00B75D6F">
        <w:rPr>
          <w:rFonts w:ascii="Times New Roman" w:eastAsia="Times New Roman" w:hAnsi="Times New Roman" w:cs="Times New Roman"/>
          <w:color w:val="0000FF"/>
          <w:sz w:val="24"/>
          <w:highlight w:val="yellow"/>
        </w:rPr>
        <w:t>Govindan et al., 2017</w:t>
      </w:r>
      <w:r w:rsidRPr="00B75D6F">
        <w:rPr>
          <w:rFonts w:ascii="Times New Roman" w:eastAsia="Times New Roman" w:hAnsi="Times New Roman" w:cs="Times New Roman"/>
          <w:color w:val="000000"/>
          <w:sz w:val="24"/>
          <w:highlight w:val="yellow"/>
        </w:rPr>
        <w:t>).</w:t>
      </w:r>
    </w:p>
    <w:p w14:paraId="1BFEE17F" w14:textId="77777777" w:rsidR="00B75D6F" w:rsidRPr="00B75D6F" w:rsidRDefault="00B75D6F" w:rsidP="00B75D6F">
      <w:pPr>
        <w:spacing w:before="240" w:after="300" w:line="360" w:lineRule="auto"/>
        <w:ind w:firstLine="708"/>
        <w:jc w:val="both"/>
        <w:rPr>
          <w:rFonts w:ascii="Times New Roman" w:eastAsia="Times New Roman" w:hAnsi="Times New Roman" w:cs="Times New Roman"/>
          <w:color w:val="000000"/>
          <w:sz w:val="24"/>
        </w:rPr>
      </w:pPr>
      <w:r w:rsidRPr="00B75D6F">
        <w:rPr>
          <w:rFonts w:ascii="Times New Roman" w:eastAsia="Times New Roman" w:hAnsi="Times New Roman" w:cs="Times New Roman"/>
          <w:color w:val="000000"/>
          <w:sz w:val="24"/>
        </w:rPr>
        <w:t>T</w:t>
      </w:r>
      <w:r w:rsidRPr="00B75D6F">
        <w:rPr>
          <w:rFonts w:ascii="Times New Roman" w:eastAsia="Times New Roman" w:hAnsi="Times New Roman" w:cs="Times New Roman"/>
          <w:sz w:val="24"/>
        </w:rPr>
        <w:t xml:space="preserve">o arrive at an optimal sourcing decision, it is essential for a decision maker to </w:t>
      </w:r>
      <w:r w:rsidRPr="00B75D6F">
        <w:rPr>
          <w:rFonts w:ascii="Times New Roman" w:eastAsia="Times New Roman" w:hAnsi="Times New Roman" w:cs="Times New Roman"/>
          <w:color w:val="000000"/>
          <w:sz w:val="24"/>
          <w:szCs w:val="24"/>
        </w:rPr>
        <w:t xml:space="preserve">understand multiple sources of risks, where </w:t>
      </w:r>
      <w:r w:rsidRPr="00B75D6F">
        <w:rPr>
          <w:rFonts w:ascii="Times New Roman" w:eastAsia="Times New Roman" w:hAnsi="Times New Roman" w:cs="Times New Roman"/>
          <w:color w:val="000000"/>
          <w:sz w:val="24"/>
        </w:rPr>
        <w:t xml:space="preserve">categorization of these sources of risks could help to gain better </w:t>
      </w:r>
      <w:r w:rsidRPr="00B75D6F">
        <w:rPr>
          <w:rFonts w:ascii="Times New Roman" w:eastAsia="Times New Roman" w:hAnsi="Times New Roman" w:cs="Times New Roman"/>
          <w:color w:val="000000"/>
          <w:sz w:val="24"/>
          <w:szCs w:val="24"/>
        </w:rPr>
        <w:t xml:space="preserve">understanding about the dependency </w:t>
      </w:r>
      <w:r w:rsidRPr="00B75D6F">
        <w:rPr>
          <w:rFonts w:ascii="Times New Roman" w:eastAsia="Times New Roman" w:hAnsi="Times New Roman" w:cs="Times New Roman"/>
          <w:color w:val="000000"/>
          <w:sz w:val="24"/>
        </w:rPr>
        <w:t xml:space="preserve">structure. In this regard, </w:t>
      </w:r>
      <w:r w:rsidRPr="00B75D6F">
        <w:rPr>
          <w:rFonts w:ascii="Times New Roman" w:eastAsia="Times New Roman" w:hAnsi="Times New Roman" w:cs="Times New Roman"/>
          <w:color w:val="0000FF"/>
          <w:sz w:val="24"/>
          <w:szCs w:val="24"/>
        </w:rPr>
        <w:t>Supply Chain Risk Management Council (2011)</w:t>
      </w:r>
      <w:r w:rsidRPr="00B75D6F">
        <w:rPr>
          <w:rFonts w:ascii="Times New Roman" w:eastAsia="Times New Roman" w:hAnsi="Times New Roman" w:cs="Times New Roman"/>
          <w:color w:val="000000"/>
          <w:sz w:val="24"/>
          <w:szCs w:val="24"/>
          <w:lang w:eastAsia="en-IN"/>
        </w:rPr>
        <w:t xml:space="preserve"> has categorised SC risks into two types i.e., internal- and external- disruption risks. Subsequently, another class of literature (e.g., </w:t>
      </w:r>
      <w:r w:rsidRPr="00B75D6F">
        <w:rPr>
          <w:rFonts w:ascii="Times New Roman" w:eastAsia="Times New Roman" w:hAnsi="Times New Roman" w:cs="Times New Roman"/>
          <w:color w:val="0000FF"/>
          <w:sz w:val="24"/>
          <w:szCs w:val="24"/>
        </w:rPr>
        <w:t>Christopher and Peck, 2004</w:t>
      </w:r>
      <w:r w:rsidRPr="00B75D6F">
        <w:rPr>
          <w:rFonts w:ascii="Times New Roman" w:eastAsia="Times New Roman" w:hAnsi="Times New Roman" w:cs="Times New Roman"/>
          <w:color w:val="000000"/>
          <w:sz w:val="24"/>
          <w:szCs w:val="24"/>
          <w:lang w:eastAsia="en-IN"/>
        </w:rPr>
        <w:t xml:space="preserve">) described SC risks as internal to the firm (i.e., risks related to process of setting up an operational activity and setup cost risk), and external to the firm but internal to the supply chain network (i.e., supply- and demand-side risks). Following this we have categorized the sources of risks into three types: viz., demand side risks, supply side risks, and background risks. Considering these three types of risks, several authors (e.g., </w:t>
      </w:r>
      <w:r w:rsidRPr="00B75D6F">
        <w:rPr>
          <w:rFonts w:ascii="Times New Roman" w:eastAsia="Times New Roman" w:hAnsi="Times New Roman" w:cs="Times New Roman"/>
          <w:iCs/>
          <w:color w:val="0000FF"/>
          <w:sz w:val="24"/>
          <w:highlight w:val="yellow"/>
        </w:rPr>
        <w:t xml:space="preserve">Kumbhakar and </w:t>
      </w:r>
      <w:proofErr w:type="spellStart"/>
      <w:r w:rsidRPr="00B75D6F">
        <w:rPr>
          <w:rFonts w:ascii="Times New Roman" w:eastAsia="Times New Roman" w:hAnsi="Times New Roman" w:cs="Times New Roman"/>
          <w:iCs/>
          <w:color w:val="0000FF"/>
          <w:sz w:val="24"/>
          <w:highlight w:val="yellow"/>
        </w:rPr>
        <w:t>Tsionas</w:t>
      </w:r>
      <w:proofErr w:type="spellEnd"/>
      <w:r w:rsidRPr="00B75D6F">
        <w:rPr>
          <w:rFonts w:ascii="Times New Roman" w:eastAsia="Times New Roman" w:hAnsi="Times New Roman" w:cs="Times New Roman"/>
          <w:iCs/>
          <w:color w:val="0000FF"/>
          <w:sz w:val="24"/>
          <w:highlight w:val="yellow"/>
        </w:rPr>
        <w:t>, 2010</w:t>
      </w:r>
      <w:r w:rsidRPr="00B75D6F">
        <w:rPr>
          <w:rFonts w:ascii="Times New Roman" w:eastAsia="Times New Roman" w:hAnsi="Times New Roman" w:cs="Times New Roman"/>
          <w:color w:val="0000FF"/>
          <w:sz w:val="24"/>
          <w:highlight w:val="yellow"/>
        </w:rPr>
        <w:t>;</w:t>
      </w:r>
      <w:r w:rsidRPr="00B75D6F">
        <w:rPr>
          <w:rFonts w:ascii="Times New Roman" w:eastAsia="Times New Roman" w:hAnsi="Times New Roman" w:cs="Times New Roman"/>
          <w:sz w:val="24"/>
          <w:highlight w:val="yellow"/>
        </w:rPr>
        <w:t xml:space="preserve"> </w:t>
      </w:r>
      <w:r w:rsidRPr="00B75D6F">
        <w:rPr>
          <w:rFonts w:ascii="Times New Roman" w:eastAsia="Times New Roman" w:hAnsi="Times New Roman" w:cs="Times New Roman"/>
          <w:color w:val="0000FF"/>
          <w:sz w:val="24"/>
          <w:highlight w:val="yellow"/>
        </w:rPr>
        <w:t>Rodríguez-Puerta and Álvarez-López, 2016</w:t>
      </w:r>
      <w:r w:rsidRPr="00B75D6F">
        <w:rPr>
          <w:rFonts w:ascii="Times New Roman" w:eastAsia="Times New Roman" w:hAnsi="Times New Roman" w:cs="Times New Roman"/>
          <w:color w:val="000000"/>
          <w:sz w:val="24"/>
          <w:szCs w:val="24"/>
          <w:highlight w:val="yellow"/>
          <w:lang w:eastAsia="en-IN"/>
        </w:rPr>
        <w:t>)</w:t>
      </w:r>
      <w:r w:rsidRPr="00B75D6F">
        <w:rPr>
          <w:rFonts w:ascii="Times New Roman" w:eastAsia="Times New Roman" w:hAnsi="Times New Roman" w:cs="Times New Roman"/>
          <w:color w:val="000000"/>
          <w:sz w:val="24"/>
          <w:szCs w:val="24"/>
          <w:lang w:eastAsia="en-IN"/>
        </w:rPr>
        <w:t xml:space="preserve"> have evaluated the optimal choice of a decision maker in the presence of either demand- or supply-side risks. For instance, </w:t>
      </w:r>
      <w:r w:rsidRPr="00B75D6F">
        <w:rPr>
          <w:rFonts w:ascii="Times New Roman" w:eastAsia="Calibri" w:hAnsi="Times New Roman" w:cs="Times New Roman"/>
          <w:iCs/>
          <w:color w:val="0000FF"/>
          <w:sz w:val="24"/>
          <w:szCs w:val="24"/>
          <w:highlight w:val="yellow"/>
          <w:shd w:val="clear" w:color="auto" w:fill="FFFFFF"/>
        </w:rPr>
        <w:t xml:space="preserve">Kumbhakar and </w:t>
      </w:r>
      <w:proofErr w:type="spellStart"/>
      <w:r w:rsidRPr="00B75D6F">
        <w:rPr>
          <w:rFonts w:ascii="Times New Roman" w:eastAsia="Calibri" w:hAnsi="Times New Roman" w:cs="Times New Roman"/>
          <w:iCs/>
          <w:color w:val="0000FF"/>
          <w:sz w:val="24"/>
          <w:szCs w:val="24"/>
          <w:highlight w:val="yellow"/>
          <w:shd w:val="clear" w:color="auto" w:fill="FFFFFF"/>
        </w:rPr>
        <w:t>Tsionas</w:t>
      </w:r>
      <w:proofErr w:type="spellEnd"/>
      <w:r w:rsidRPr="00B75D6F">
        <w:rPr>
          <w:rFonts w:ascii="Times New Roman" w:eastAsia="Calibri" w:hAnsi="Times New Roman" w:cs="Times New Roman"/>
          <w:iCs/>
          <w:color w:val="0000FF"/>
          <w:sz w:val="24"/>
          <w:szCs w:val="24"/>
          <w:highlight w:val="yellow"/>
          <w:shd w:val="clear" w:color="auto" w:fill="FFFFFF"/>
        </w:rPr>
        <w:t xml:space="preserve"> (2010) </w:t>
      </w:r>
      <w:r w:rsidRPr="00B75D6F">
        <w:rPr>
          <w:rFonts w:ascii="Times New Roman" w:eastAsia="Times New Roman" w:hAnsi="Times New Roman" w:cs="Times New Roman"/>
          <w:color w:val="000000"/>
          <w:sz w:val="24"/>
          <w:highlight w:val="yellow"/>
        </w:rPr>
        <w:t xml:space="preserve">considered von Neumann – Morgenstern (hereafter </w:t>
      </w:r>
      <w:proofErr w:type="spellStart"/>
      <w:r w:rsidRPr="00B75D6F">
        <w:rPr>
          <w:rFonts w:ascii="Times New Roman" w:eastAsia="Times New Roman" w:hAnsi="Times New Roman" w:cs="Times New Roman"/>
          <w:color w:val="000000"/>
          <w:sz w:val="24"/>
          <w:highlight w:val="yellow"/>
        </w:rPr>
        <w:t>vNM</w:t>
      </w:r>
      <w:proofErr w:type="spellEnd"/>
      <w:r w:rsidRPr="00B75D6F">
        <w:rPr>
          <w:rFonts w:ascii="Times New Roman" w:eastAsia="Times New Roman" w:hAnsi="Times New Roman" w:cs="Times New Roman"/>
          <w:color w:val="000000"/>
          <w:sz w:val="24"/>
          <w:highlight w:val="yellow"/>
        </w:rPr>
        <w:t xml:space="preserve">) expected utility (hereafter EU) approach to analyse only supply-side risk for a risk averse manufacturer. </w:t>
      </w:r>
      <w:r w:rsidRPr="00B75D6F">
        <w:rPr>
          <w:rFonts w:ascii="Times New Roman" w:eastAsia="Times New Roman" w:hAnsi="Times New Roman" w:cs="Times New Roman"/>
          <w:color w:val="0000FF"/>
          <w:sz w:val="24"/>
          <w:highlight w:val="yellow"/>
        </w:rPr>
        <w:t>Rodríguez-Puerta and Álvarez-López (2016)</w:t>
      </w:r>
      <w:r w:rsidRPr="00B75D6F">
        <w:rPr>
          <w:rFonts w:ascii="Times New Roman" w:eastAsia="Times New Roman" w:hAnsi="Times New Roman" w:cs="Times New Roman"/>
          <w:sz w:val="24"/>
          <w:highlight w:val="yellow"/>
        </w:rPr>
        <w:t xml:space="preserve">, on the other hand, in an EU framework, </w:t>
      </w:r>
      <w:r w:rsidRPr="00B75D6F">
        <w:rPr>
          <w:rFonts w:ascii="Times New Roman" w:eastAsia="Times New Roman" w:hAnsi="Times New Roman" w:cs="Times New Roman"/>
          <w:color w:val="000000"/>
          <w:sz w:val="24"/>
          <w:highlight w:val="yellow"/>
        </w:rPr>
        <w:t xml:space="preserve">have </w:t>
      </w:r>
      <w:r w:rsidRPr="00B75D6F">
        <w:rPr>
          <w:rFonts w:ascii="Times New Roman" w:eastAsia="Times New Roman" w:hAnsi="Times New Roman" w:cs="Times New Roman"/>
          <w:color w:val="000000"/>
          <w:sz w:val="24"/>
          <w:highlight w:val="yellow"/>
        </w:rPr>
        <w:lastRenderedPageBreak/>
        <w:t>considered only demand-side risk to decide optimal production allocation of a fixed amount of output to the two possible destinations: one with certain price and another with uncertain price.</w:t>
      </w:r>
      <w:r w:rsidRPr="00B75D6F">
        <w:rPr>
          <w:rFonts w:ascii="Times New Roman" w:eastAsia="Times New Roman" w:hAnsi="Times New Roman" w:cs="Times New Roman"/>
          <w:color w:val="000000"/>
          <w:sz w:val="24"/>
        </w:rPr>
        <w:t xml:space="preserve"> However, due to the inherent complexity of the classical EU models, it is almost impossible to analyse the implications of changes in dependence structure or interconnectedness among multiple risks on the risk preference pattern driving the optimal sourcing decision within a SC network system.</w:t>
      </w:r>
    </w:p>
    <w:p w14:paraId="1C1D856D" w14:textId="77777777" w:rsidR="00B75D6F" w:rsidRPr="00B75D6F" w:rsidRDefault="00B75D6F" w:rsidP="00B75D6F">
      <w:pPr>
        <w:spacing w:before="240" w:after="300" w:line="360" w:lineRule="auto"/>
        <w:ind w:firstLine="708"/>
        <w:jc w:val="both"/>
        <w:rPr>
          <w:rFonts w:ascii="Times New Roman" w:eastAsia="Times New Roman" w:hAnsi="Times New Roman" w:cs="Times New Roman"/>
          <w:sz w:val="24"/>
        </w:rPr>
      </w:pPr>
      <w:r w:rsidRPr="00B75D6F">
        <w:rPr>
          <w:rFonts w:ascii="Times New Roman" w:eastAsia="Times New Roman" w:hAnsi="Times New Roman" w:cs="Times New Roman"/>
          <w:sz w:val="24"/>
          <w:highlight w:val="yellow"/>
        </w:rPr>
        <w:t>Notably, the literature is strikingly silent about the risk preference of the decision maker, while going for optimal sourcing decision, with respect to varying degrees of interconnectivity—</w:t>
      </w:r>
      <w:r w:rsidRPr="00B75D6F">
        <w:rPr>
          <w:rFonts w:ascii="Times New Roman" w:eastAsia="Times New Roman" w:hAnsi="Times New Roman" w:cs="Times New Roman"/>
          <w:sz w:val="24"/>
          <w:szCs w:val="24"/>
          <w:highlight w:val="yellow"/>
        </w:rPr>
        <w:t>tightly (or loosely) coupled—</w:t>
      </w:r>
      <w:r w:rsidRPr="00B75D6F">
        <w:rPr>
          <w:rFonts w:ascii="Times New Roman" w:eastAsia="Times New Roman" w:hAnsi="Times New Roman" w:cs="Times New Roman"/>
          <w:color w:val="000000"/>
          <w:sz w:val="24"/>
          <w:highlight w:val="yellow"/>
        </w:rPr>
        <w:t xml:space="preserve"> among different sources of risks, viz., supply-side risks, demand-side risks, and background risks.</w:t>
      </w:r>
      <w:r w:rsidRPr="00B75D6F">
        <w:rPr>
          <w:rFonts w:ascii="Times New Roman" w:eastAsia="Times New Roman" w:hAnsi="Times New Roman" w:cs="Times New Roman"/>
          <w:sz w:val="24"/>
          <w:highlight w:val="yellow"/>
        </w:rPr>
        <w:t xml:space="preserve"> Especially, in the case of a risk averse manufacturer where the optimal level of sourcing (or input choice) varies with change in the interconnectedness (</w:t>
      </w:r>
      <w:r w:rsidRPr="00B75D6F">
        <w:rPr>
          <w:rFonts w:ascii="Times New Roman" w:eastAsia="Times New Roman" w:hAnsi="Times New Roman" w:cs="Times New Roman"/>
          <w:color w:val="0000FF"/>
          <w:sz w:val="24"/>
          <w:highlight w:val="yellow"/>
        </w:rPr>
        <w:t xml:space="preserve">Fischl et al., 2014) </w:t>
      </w:r>
      <w:r w:rsidRPr="00B75D6F">
        <w:rPr>
          <w:rFonts w:ascii="Times New Roman" w:eastAsia="Times New Roman" w:hAnsi="Times New Roman" w:cs="Times New Roman"/>
          <w:sz w:val="24"/>
          <w:highlight w:val="yellow"/>
        </w:rPr>
        <w:t xml:space="preserve">between the </w:t>
      </w:r>
      <w:r w:rsidRPr="00B75D6F">
        <w:rPr>
          <w:rFonts w:ascii="Times New Roman" w:eastAsia="Times New Roman" w:hAnsi="Times New Roman" w:cs="Times New Roman"/>
          <w:color w:val="000000"/>
          <w:sz w:val="24"/>
          <w:highlight w:val="yellow"/>
        </w:rPr>
        <w:t>background risks</w:t>
      </w:r>
      <w:r w:rsidRPr="00B75D6F">
        <w:rPr>
          <w:rFonts w:ascii="Times New Roman" w:eastAsia="Times New Roman" w:hAnsi="Times New Roman" w:cs="Times New Roman"/>
          <w:sz w:val="24"/>
          <w:highlight w:val="yellow"/>
        </w:rPr>
        <w:t xml:space="preserve"> and the </w:t>
      </w:r>
      <w:r w:rsidRPr="00B75D6F">
        <w:rPr>
          <w:rFonts w:ascii="Times New Roman" w:eastAsia="Times New Roman" w:hAnsi="Times New Roman" w:cs="Times New Roman"/>
          <w:color w:val="000000"/>
          <w:sz w:val="24"/>
          <w:highlight w:val="yellow"/>
        </w:rPr>
        <w:t>supply-side risks</w:t>
      </w:r>
      <w:r w:rsidRPr="00B75D6F">
        <w:rPr>
          <w:rFonts w:ascii="Times New Roman" w:eastAsia="Times New Roman" w:hAnsi="Times New Roman" w:cs="Times New Roman"/>
          <w:sz w:val="24"/>
          <w:highlight w:val="yellow"/>
        </w:rPr>
        <w:t xml:space="preserve"> under a regulated market condition, which has not been investigated in the literature till date. Moreover, when the </w:t>
      </w:r>
      <w:r w:rsidRPr="00B75D6F">
        <w:rPr>
          <w:rFonts w:ascii="Times New Roman" w:eastAsia="Times New Roman" w:hAnsi="Times New Roman" w:cs="Times New Roman"/>
          <w:color w:val="000000"/>
          <w:sz w:val="24"/>
          <w:highlight w:val="yellow"/>
        </w:rPr>
        <w:t>demand-side risks</w:t>
      </w:r>
      <w:r w:rsidRPr="00B75D6F">
        <w:rPr>
          <w:rFonts w:ascii="Times New Roman" w:eastAsia="Times New Roman" w:hAnsi="Times New Roman" w:cs="Times New Roman"/>
          <w:sz w:val="24"/>
          <w:highlight w:val="yellow"/>
        </w:rPr>
        <w:t xml:space="preserve"> arise out of varying government policies in a decentralised market condition, </w:t>
      </w:r>
      <w:r w:rsidRPr="00B75D6F">
        <w:rPr>
          <w:rFonts w:ascii="Times New Roman" w:eastAsia="Times New Roman" w:hAnsi="Times New Roman" w:cs="Times New Roman"/>
          <w:sz w:val="24"/>
          <w:szCs w:val="24"/>
          <w:highlight w:val="yellow"/>
        </w:rPr>
        <w:t xml:space="preserve">the change in interconnectedness between the </w:t>
      </w:r>
      <w:r w:rsidRPr="00B75D6F">
        <w:rPr>
          <w:rFonts w:ascii="Times New Roman" w:eastAsia="Times New Roman" w:hAnsi="Times New Roman" w:cs="Times New Roman"/>
          <w:color w:val="000000"/>
          <w:sz w:val="24"/>
          <w:highlight w:val="yellow"/>
        </w:rPr>
        <w:t>demand-side risks</w:t>
      </w:r>
      <w:r w:rsidRPr="00B75D6F">
        <w:rPr>
          <w:rFonts w:ascii="Times New Roman" w:eastAsia="Times New Roman" w:hAnsi="Times New Roman" w:cs="Times New Roman"/>
          <w:sz w:val="24"/>
          <w:szCs w:val="24"/>
          <w:highlight w:val="yellow"/>
        </w:rPr>
        <w:t xml:space="preserve"> and background risk also lack substantial investigation in terms of the risk-taking behaviour of the manufacturer.  </w:t>
      </w:r>
      <w:r w:rsidRPr="00B75D6F">
        <w:rPr>
          <w:rFonts w:ascii="Times New Roman" w:eastAsia="Times New Roman" w:hAnsi="Times New Roman" w:cs="Times New Roman"/>
          <w:sz w:val="24"/>
          <w:highlight w:val="yellow"/>
        </w:rPr>
        <w:t xml:space="preserve">This glaring question has also not been addressed in the </w:t>
      </w:r>
      <w:r w:rsidRPr="00B75D6F">
        <w:rPr>
          <w:rFonts w:ascii="Times New Roman" w:eastAsia="Times New Roman" w:hAnsi="Times New Roman" w:cs="Times New Roman"/>
          <w:sz w:val="24"/>
          <w:szCs w:val="24"/>
          <w:highlight w:val="yellow"/>
        </w:rPr>
        <w:t>extant</w:t>
      </w:r>
      <w:r w:rsidRPr="00B75D6F">
        <w:rPr>
          <w:rFonts w:ascii="Times New Roman" w:eastAsia="Times New Roman" w:hAnsi="Times New Roman" w:cs="Times New Roman"/>
          <w:sz w:val="24"/>
          <w:highlight w:val="yellow"/>
        </w:rPr>
        <w:t xml:space="preserve"> literature so far.</w:t>
      </w:r>
      <w:r w:rsidRPr="00B75D6F">
        <w:rPr>
          <w:rFonts w:ascii="Times New Roman" w:eastAsia="Times New Roman" w:hAnsi="Times New Roman" w:cs="Times New Roman"/>
          <w:sz w:val="24"/>
          <w:highlight w:val="yellow"/>
          <w:vertAlign w:val="superscript"/>
        </w:rPr>
        <w:footnoteReference w:id="1"/>
      </w:r>
      <w:r w:rsidRPr="00B75D6F">
        <w:rPr>
          <w:rFonts w:ascii="Times New Roman" w:eastAsia="Times New Roman" w:hAnsi="Times New Roman" w:cs="Times New Roman"/>
          <w:sz w:val="24"/>
          <w:highlight w:val="yellow"/>
        </w:rPr>
        <w:t xml:space="preserve"> </w:t>
      </w:r>
      <w:r w:rsidRPr="00B75D6F">
        <w:rPr>
          <w:rFonts w:ascii="Times New Roman" w:eastAsia="Times New Roman" w:hAnsi="Times New Roman" w:cs="Times New Roman"/>
          <w:sz w:val="24"/>
        </w:rPr>
        <w:t xml:space="preserve">Thus, to address the above research gap, this paper aims to answer the following questions: </w:t>
      </w:r>
    </w:p>
    <w:p w14:paraId="33947A98" w14:textId="77777777" w:rsidR="00B75D6F" w:rsidRPr="00B75D6F" w:rsidRDefault="00B75D6F" w:rsidP="00B75D6F">
      <w:pPr>
        <w:numPr>
          <w:ilvl w:val="0"/>
          <w:numId w:val="10"/>
        </w:numPr>
        <w:spacing w:before="240" w:after="300" w:line="360" w:lineRule="auto"/>
        <w:contextualSpacing/>
        <w:jc w:val="both"/>
        <w:rPr>
          <w:rFonts w:ascii="Times New Roman" w:eastAsia="Times New Roman" w:hAnsi="Times New Roman" w:cs="Times New Roman"/>
          <w:i/>
          <w:iCs/>
          <w:sz w:val="24"/>
          <w:highlight w:val="yellow"/>
        </w:rPr>
      </w:pPr>
      <w:r w:rsidRPr="00B75D6F">
        <w:rPr>
          <w:rFonts w:ascii="Times New Roman" w:eastAsia="Times New Roman" w:hAnsi="Times New Roman" w:cs="Times New Roman"/>
          <w:i/>
          <w:iCs/>
          <w:sz w:val="24"/>
          <w:highlight w:val="yellow"/>
        </w:rPr>
        <w:t xml:space="preserve">What will be the optimal sourcing decision under varying degree of interconnectedness between the supply side </w:t>
      </w:r>
      <w:r w:rsidRPr="00B75D6F">
        <w:rPr>
          <w:rFonts w:ascii="Times New Roman" w:eastAsia="Times New Roman" w:hAnsi="Times New Roman" w:cs="Times New Roman"/>
          <w:i/>
          <w:iCs/>
          <w:sz w:val="24"/>
          <w:szCs w:val="24"/>
          <w:highlight w:val="yellow"/>
        </w:rPr>
        <w:t>(input price)</w:t>
      </w:r>
      <w:r w:rsidRPr="00B75D6F">
        <w:rPr>
          <w:rFonts w:ascii="Times New Roman" w:eastAsia="Times New Roman" w:hAnsi="Times New Roman" w:cs="Times New Roman"/>
          <w:i/>
          <w:iCs/>
          <w:sz w:val="24"/>
          <w:highlight w:val="yellow"/>
        </w:rPr>
        <w:t xml:space="preserve"> and background risks, ceteris paribus?</w:t>
      </w:r>
    </w:p>
    <w:p w14:paraId="622FE472" w14:textId="77777777" w:rsidR="00B75D6F" w:rsidRPr="00B75D6F" w:rsidRDefault="00B75D6F" w:rsidP="00B75D6F">
      <w:pPr>
        <w:numPr>
          <w:ilvl w:val="0"/>
          <w:numId w:val="10"/>
        </w:numPr>
        <w:spacing w:before="240" w:after="300" w:line="360" w:lineRule="auto"/>
        <w:contextualSpacing/>
        <w:jc w:val="both"/>
        <w:rPr>
          <w:rFonts w:ascii="Times New Roman" w:eastAsia="Times New Roman" w:hAnsi="Times New Roman" w:cs="Times New Roman"/>
          <w:i/>
          <w:iCs/>
          <w:sz w:val="24"/>
          <w:szCs w:val="24"/>
          <w:highlight w:val="yellow"/>
        </w:rPr>
      </w:pPr>
      <w:r w:rsidRPr="00B75D6F">
        <w:rPr>
          <w:rFonts w:ascii="Times New Roman" w:eastAsia="Times New Roman" w:hAnsi="Times New Roman" w:cs="Times New Roman"/>
          <w:i/>
          <w:iCs/>
          <w:sz w:val="24"/>
          <w:szCs w:val="24"/>
          <w:highlight w:val="yellow"/>
        </w:rPr>
        <w:t xml:space="preserve">What will be the optimal sourcing decision under </w:t>
      </w:r>
      <w:r w:rsidRPr="00B75D6F">
        <w:rPr>
          <w:rFonts w:ascii="Times New Roman" w:eastAsia="Times New Roman" w:hAnsi="Times New Roman" w:cs="Times New Roman"/>
          <w:i/>
          <w:iCs/>
          <w:sz w:val="24"/>
          <w:highlight w:val="yellow"/>
        </w:rPr>
        <w:t>ceteris paribus</w:t>
      </w:r>
      <w:r w:rsidRPr="00B75D6F">
        <w:rPr>
          <w:rFonts w:ascii="Times New Roman" w:eastAsia="Times New Roman" w:hAnsi="Times New Roman" w:cs="Times New Roman"/>
          <w:i/>
          <w:iCs/>
          <w:sz w:val="24"/>
          <w:szCs w:val="24"/>
          <w:highlight w:val="yellow"/>
        </w:rPr>
        <w:t xml:space="preserve"> changes in the degree of interconnectedness between the demand side (output price) and background risks?</w:t>
      </w:r>
    </w:p>
    <w:p w14:paraId="625BD156" w14:textId="77777777" w:rsidR="00B75D6F" w:rsidRPr="00B75D6F" w:rsidRDefault="00B75D6F" w:rsidP="00B75D6F">
      <w:pPr>
        <w:numPr>
          <w:ilvl w:val="0"/>
          <w:numId w:val="10"/>
        </w:numPr>
        <w:spacing w:before="240" w:after="300" w:line="360" w:lineRule="auto"/>
        <w:contextualSpacing/>
        <w:jc w:val="both"/>
        <w:rPr>
          <w:rFonts w:ascii="Times New Roman" w:eastAsia="Times New Roman" w:hAnsi="Times New Roman" w:cs="Times New Roman"/>
          <w:sz w:val="24"/>
          <w:highlight w:val="yellow"/>
        </w:rPr>
      </w:pPr>
      <w:r w:rsidRPr="00B75D6F">
        <w:rPr>
          <w:rFonts w:ascii="Times New Roman" w:eastAsia="Times New Roman" w:hAnsi="Times New Roman" w:cs="Times New Roman"/>
          <w:i/>
          <w:iCs/>
          <w:sz w:val="24"/>
          <w:szCs w:val="24"/>
          <w:highlight w:val="yellow"/>
        </w:rPr>
        <w:t>What will be the optimal sourcing decision under varying degree of interconnectedness between the demand side and the supply side (input price) risks, ceteris paribus?</w:t>
      </w:r>
    </w:p>
    <w:p w14:paraId="777ACDF8" w14:textId="77777777" w:rsidR="00B75D6F" w:rsidRPr="00B75D6F" w:rsidRDefault="00B75D6F" w:rsidP="00B75D6F">
      <w:pPr>
        <w:spacing w:before="240" w:after="300" w:line="360" w:lineRule="auto"/>
        <w:ind w:firstLine="360"/>
        <w:jc w:val="both"/>
        <w:rPr>
          <w:rFonts w:ascii="Times New Roman" w:eastAsia="Times New Roman" w:hAnsi="Times New Roman" w:cs="Times New Roman"/>
          <w:sz w:val="24"/>
          <w:szCs w:val="24"/>
          <w:highlight w:val="cyan"/>
        </w:rPr>
      </w:pPr>
    </w:p>
    <w:p w14:paraId="3D3C9B5B" w14:textId="77777777" w:rsidR="00B75D6F" w:rsidRPr="00B75D6F" w:rsidRDefault="00B75D6F" w:rsidP="00B75D6F">
      <w:pPr>
        <w:spacing w:before="240" w:after="300" w:line="360" w:lineRule="auto"/>
        <w:ind w:firstLine="360"/>
        <w:jc w:val="both"/>
        <w:rPr>
          <w:rFonts w:ascii="Times New Roman" w:eastAsia="Times New Roman" w:hAnsi="Times New Roman" w:cs="Times New Roman"/>
          <w:sz w:val="24"/>
          <w:highlight w:val="yellow"/>
        </w:rPr>
      </w:pPr>
      <w:r w:rsidRPr="00B75D6F">
        <w:rPr>
          <w:rFonts w:ascii="Times New Roman" w:eastAsia="Times New Roman" w:hAnsi="Times New Roman" w:cs="Times New Roman"/>
          <w:sz w:val="24"/>
          <w:szCs w:val="24"/>
          <w:highlight w:val="yellow"/>
        </w:rPr>
        <w:t xml:space="preserve">To contextualise the above research questions, we have considered </w:t>
      </w:r>
      <w:r w:rsidRPr="00B75D6F">
        <w:rPr>
          <w:rFonts w:ascii="Times New Roman" w:eastAsia="Times New Roman" w:hAnsi="Times New Roman" w:cs="Times New Roman"/>
          <w:sz w:val="24"/>
          <w:highlight w:val="yellow"/>
        </w:rPr>
        <w:t xml:space="preserve">the decision problem of a perfectly competitive single-product manufacturer in a regulated environment. As an example of this class of decision-makers, we consider the context of a generic drug manufacturer of a </w:t>
      </w:r>
      <w:r w:rsidRPr="00B75D6F">
        <w:rPr>
          <w:rFonts w:ascii="Times New Roman" w:eastAsia="Times New Roman" w:hAnsi="Times New Roman" w:cs="Times New Roman"/>
          <w:sz w:val="24"/>
          <w:highlight w:val="yellow"/>
        </w:rPr>
        <w:lastRenderedPageBreak/>
        <w:t>pharmaceutical industry</w:t>
      </w:r>
      <w:r w:rsidRPr="00B75D6F">
        <w:rPr>
          <w:rFonts w:ascii="Times New Roman" w:eastAsia="Calibri" w:hAnsi="Times New Roman" w:cs="Times New Roman"/>
          <w:color w:val="0000FF"/>
          <w:sz w:val="24"/>
          <w:szCs w:val="24"/>
          <w:highlight w:val="yellow"/>
        </w:rPr>
        <w:t xml:space="preserve">, </w:t>
      </w:r>
      <w:r w:rsidRPr="00B75D6F">
        <w:rPr>
          <w:rFonts w:ascii="Times New Roman" w:eastAsia="Times New Roman" w:hAnsi="Times New Roman" w:cs="Times New Roman"/>
          <w:sz w:val="24"/>
          <w:highlight w:val="yellow"/>
        </w:rPr>
        <w:t xml:space="preserve">wherein </w:t>
      </w:r>
      <w:r w:rsidRPr="00B75D6F">
        <w:rPr>
          <w:rFonts w:ascii="Times New Roman" w:eastAsia="Times New Roman" w:hAnsi="Times New Roman" w:cs="Times New Roman"/>
          <w:i/>
          <w:iCs/>
          <w:sz w:val="24"/>
          <w:highlight w:val="yellow"/>
        </w:rPr>
        <w:t>a representative firm</w:t>
      </w:r>
      <w:r w:rsidRPr="00B75D6F">
        <w:rPr>
          <w:rFonts w:ascii="Times New Roman" w:eastAsia="Times New Roman" w:hAnsi="Times New Roman" w:cs="Times New Roman"/>
          <w:sz w:val="24"/>
          <w:highlight w:val="yellow"/>
        </w:rPr>
        <w:t xml:space="preserve"> operates in a perfectly competitive framework under regulated environment. However, it faces three sources of risks. The first is a price risk that results from the price volatility that the firm receives either from domestic sales or from foreign sales. The second is risk in input material costs. These two sources of risk are termed as ‘endogenous risk’, directly affecting the firm’s final profit and optimal sourcing decision. However, there are other randomness that can also passively affect output by altering the set-up costs of production, for example, technical breakdowns, infrastructure, worker issues, policy and environmental regulations, and legal suits. These uncertainties are usually not diversifiable and can be termed as ‘background risk’.</w:t>
      </w:r>
      <w:r w:rsidRPr="00B75D6F">
        <w:rPr>
          <w:rFonts w:ascii="Times New Roman" w:eastAsia="Times New Roman" w:hAnsi="Times New Roman" w:cs="Times New Roman"/>
          <w:sz w:val="24"/>
        </w:rPr>
        <w:t xml:space="preserve"> In summary</w:t>
      </w:r>
      <w:r w:rsidRPr="00B75D6F">
        <w:rPr>
          <w:rFonts w:ascii="Times New Roman" w:eastAsia="Times New Roman" w:hAnsi="Times New Roman" w:cs="Times New Roman"/>
          <w:sz w:val="24"/>
          <w:highlight w:val="yellow"/>
        </w:rPr>
        <w:t>, this study analyses the sourcing decision of raw material for a risk averse generic drug manufacturer of India not only under randomness of supply-side risk (input prices) and background risk originated from supply-side (setup cost), but also under randomness in demand-side risk (output prices). All the risks mentioned above are interconnected hence the implications of varying interactions among them on the optimal sourcing decision are analysed.</w:t>
      </w:r>
    </w:p>
    <w:p w14:paraId="5920BA10" w14:textId="77777777" w:rsidR="00B75D6F" w:rsidRPr="00B75D6F" w:rsidRDefault="00B75D6F" w:rsidP="00B75D6F">
      <w:pPr>
        <w:spacing w:before="240" w:after="300" w:line="360" w:lineRule="auto"/>
        <w:ind w:firstLine="708"/>
        <w:jc w:val="both"/>
        <w:rPr>
          <w:rFonts w:ascii="Times New Roman" w:eastAsia="Times New Roman" w:hAnsi="Times New Roman" w:cs="Times New Roman"/>
          <w:color w:val="000000"/>
          <w:sz w:val="24"/>
          <w:szCs w:val="24"/>
          <w:lang w:eastAsia="de-DE"/>
        </w:rPr>
      </w:pPr>
      <w:r w:rsidRPr="00B75D6F">
        <w:rPr>
          <w:rFonts w:ascii="Times New Roman" w:eastAsia="Times New Roman" w:hAnsi="Times New Roman" w:cs="Times New Roman"/>
          <w:sz w:val="24"/>
          <w:szCs w:val="24"/>
          <w:lang w:eastAsia="de-DE"/>
        </w:rPr>
        <w:t>To answer the three research questions mentioned above,</w:t>
      </w:r>
      <w:r w:rsidRPr="00B75D6F">
        <w:rPr>
          <w:rFonts w:ascii="Times New Roman" w:eastAsia="Times New Roman" w:hAnsi="Times New Roman" w:cs="Times New Roman"/>
          <w:sz w:val="24"/>
        </w:rPr>
        <w:t xml:space="preserve"> we have</w:t>
      </w:r>
      <w:r w:rsidRPr="00B75D6F">
        <w:rPr>
          <w:rFonts w:ascii="Times New Roman" w:eastAsia="Times New Roman" w:hAnsi="Times New Roman" w:cs="Times New Roman"/>
          <w:sz w:val="24"/>
          <w:szCs w:val="24"/>
        </w:rPr>
        <w:t xml:space="preserve"> used a two-moment (or equivalently, a mean–standard deviation) decision-theoretic approach (see, for example, </w:t>
      </w:r>
      <w:r w:rsidRPr="00B75D6F">
        <w:rPr>
          <w:rFonts w:ascii="Times New Roman" w:eastAsia="Times New Roman" w:hAnsi="Times New Roman" w:cs="Times New Roman"/>
          <w:color w:val="0000FF"/>
          <w:sz w:val="24"/>
          <w:szCs w:val="24"/>
        </w:rPr>
        <w:t>Eichner and Wagener, 2003; 2009; 2012; Alghalith et al., 2017; Broll and Mukherjee, 2017; 2020; Padhi and Mukherjee, 2021)</w:t>
      </w:r>
      <w:r w:rsidRPr="00B75D6F">
        <w:rPr>
          <w:rFonts w:ascii="Times New Roman" w:eastAsia="Times New Roman" w:hAnsi="Times New Roman" w:cs="Times New Roman"/>
          <w:sz w:val="24"/>
          <w:szCs w:val="24"/>
        </w:rPr>
        <w:t xml:space="preserve">. In such decision-theoretic modelling approach, the preferences over random distributions of the objective function are represented by the utility function, which is defined over only the mean and the variance (or standard deviation) of the objective function. The key determinants for the properties of a risk averse manufacturer’s preference towards uncertainties turn out to be the relative trade-off between risk and return (also known as “elasticity of risk aversion”). Irrespective of the multidimensional risks or choice variables such model continues to be two-dimensional. This approach facilitates direct modelling of such decision problem without assuming anything pertaining to the higher-order and cross-derivatives of the preference functional (while the latter would almost inevitably arise under the EU approach). Perhaps, this is the first study applying the two-moment decision model to the literature of interconnected </w:t>
      </w:r>
      <w:r w:rsidRPr="00B75D6F">
        <w:rPr>
          <w:rFonts w:ascii="Times New Roman" w:eastAsia="Times New Roman" w:hAnsi="Times New Roman" w:cs="Times New Roman"/>
          <w:sz w:val="24"/>
          <w:szCs w:val="24"/>
          <w:highlight w:val="yellow"/>
        </w:rPr>
        <w:t>SC risk within a SC network.</w:t>
      </w:r>
    </w:p>
    <w:p w14:paraId="578EE701" w14:textId="77777777" w:rsidR="00B75D6F" w:rsidRPr="00B75D6F" w:rsidRDefault="00B75D6F" w:rsidP="00B75D6F">
      <w:pPr>
        <w:spacing w:before="240" w:after="300" w:line="360" w:lineRule="auto"/>
        <w:ind w:firstLine="708"/>
        <w:jc w:val="both"/>
        <w:rPr>
          <w:rFonts w:ascii="Times New Roman" w:eastAsia="Times New Roman" w:hAnsi="Times New Roman" w:cs="Times New Roman"/>
          <w:sz w:val="24"/>
        </w:rPr>
      </w:pPr>
      <w:r w:rsidRPr="00B75D6F">
        <w:rPr>
          <w:rFonts w:ascii="Times New Roman" w:eastAsia="Times New Roman" w:hAnsi="Times New Roman" w:cs="Times New Roman"/>
          <w:sz w:val="24"/>
        </w:rPr>
        <w:t xml:space="preserve">The paper further is structured as follows: A review of the relevant literature looks at interconnected risks in SC following the systems theory approach. Subsequently, it explains the methods to find the </w:t>
      </w:r>
      <w:r w:rsidRPr="00B75D6F">
        <w:rPr>
          <w:rFonts w:ascii="Times New Roman" w:eastAsia="Times New Roman" w:hAnsi="Times New Roman" w:cs="Times New Roman"/>
          <w:sz w:val="24"/>
          <w:szCs w:val="24"/>
        </w:rPr>
        <w:t xml:space="preserve">risk averse </w:t>
      </w:r>
      <w:r w:rsidRPr="00B75D6F">
        <w:rPr>
          <w:rFonts w:ascii="Times New Roman" w:eastAsia="Times New Roman" w:hAnsi="Times New Roman" w:cs="Times New Roman"/>
          <w:sz w:val="24"/>
        </w:rPr>
        <w:t>manufacturer’s optimum input choice decision under interconnected risks followed by a numerical case of a generic drug manufacturer cum seller</w:t>
      </w:r>
      <w:r w:rsidRPr="00B75D6F">
        <w:rPr>
          <w:rFonts w:ascii="Times New Roman" w:eastAsia="Times New Roman" w:hAnsi="Times New Roman" w:cs="Times New Roman"/>
          <w:sz w:val="24"/>
          <w:shd w:val="clear" w:color="auto" w:fill="FFFFFF"/>
        </w:rPr>
        <w:t xml:space="preserve">. </w:t>
      </w:r>
      <w:r w:rsidRPr="00B75D6F">
        <w:rPr>
          <w:rFonts w:ascii="Times New Roman" w:eastAsia="Times New Roman" w:hAnsi="Times New Roman" w:cs="Times New Roman"/>
          <w:sz w:val="24"/>
          <w:shd w:val="clear" w:color="auto" w:fill="FFFFFF"/>
        </w:rPr>
        <w:lastRenderedPageBreak/>
        <w:t>Finally, a detailed simulation exercise is carried out to investigate the impact of mitigation measures on SC risks and</w:t>
      </w:r>
      <w:r w:rsidRPr="00B75D6F">
        <w:rPr>
          <w:rFonts w:ascii="Times New Roman" w:eastAsia="Times New Roman" w:hAnsi="Times New Roman" w:cs="Times New Roman"/>
          <w:sz w:val="24"/>
        </w:rPr>
        <w:t xml:space="preserve"> illustrates the analytical and practical applications in the conclusion section.</w:t>
      </w:r>
    </w:p>
    <w:p w14:paraId="2041007C" w14:textId="77777777" w:rsidR="00B75D6F" w:rsidRPr="00B75D6F" w:rsidRDefault="00B75D6F" w:rsidP="00B75D6F">
      <w:pPr>
        <w:spacing w:before="240" w:after="300" w:line="360" w:lineRule="auto"/>
        <w:jc w:val="both"/>
        <w:rPr>
          <w:rFonts w:ascii="Times New Roman" w:eastAsia="Calibri" w:hAnsi="Times New Roman" w:cs="Times New Roman"/>
          <w:b/>
          <w:bCs/>
          <w:iCs/>
          <w:sz w:val="24"/>
          <w:lang w:eastAsia="en-GB"/>
        </w:rPr>
      </w:pPr>
      <w:r w:rsidRPr="00B75D6F">
        <w:rPr>
          <w:rFonts w:ascii="Times New Roman" w:eastAsia="Calibri" w:hAnsi="Times New Roman" w:cs="Times New Roman"/>
          <w:b/>
          <w:bCs/>
          <w:iCs/>
          <w:sz w:val="24"/>
          <w:lang w:eastAsia="en-GB"/>
        </w:rPr>
        <w:t xml:space="preserve">2. Literature Review </w:t>
      </w:r>
    </w:p>
    <w:p w14:paraId="78BC56D5" w14:textId="77777777" w:rsidR="00B75D6F" w:rsidRPr="00B75D6F" w:rsidRDefault="00B75D6F" w:rsidP="00B75D6F">
      <w:pPr>
        <w:keepNext/>
        <w:keepLines/>
        <w:spacing w:before="240" w:after="300" w:line="360" w:lineRule="auto"/>
        <w:jc w:val="both"/>
        <w:outlineLvl w:val="0"/>
        <w:rPr>
          <w:rFonts w:ascii="Times New Roman" w:eastAsia="Times New Roman" w:hAnsi="Times New Roman" w:cs="Times New Roman"/>
          <w:bCs/>
          <w:sz w:val="24"/>
          <w:szCs w:val="24"/>
        </w:rPr>
      </w:pPr>
      <w:r w:rsidRPr="00B75D6F">
        <w:rPr>
          <w:rFonts w:ascii="Times New Roman" w:eastAsia="Times New Roman" w:hAnsi="Times New Roman" w:cs="Times New Roman"/>
          <w:bCs/>
          <w:sz w:val="24"/>
          <w:szCs w:val="24"/>
        </w:rPr>
        <w:t>When investigating risks and the impact of sourcing decisions on SCs, there are two areas of academic literature that support the research questions: (1) Sourcing decision under SC risks, and (2)</w:t>
      </w:r>
      <w:r w:rsidRPr="00B75D6F">
        <w:rPr>
          <w:rFonts w:ascii="Times New Roman" w:eastAsia="Times New Roman" w:hAnsi="Times New Roman" w:cs="Times New Roman"/>
          <w:bCs/>
          <w:iCs/>
          <w:sz w:val="24"/>
          <w:szCs w:val="24"/>
          <w:lang w:eastAsia="en-GB"/>
        </w:rPr>
        <w:t xml:space="preserve"> Interconnected</w:t>
      </w:r>
      <w:r w:rsidRPr="00B75D6F">
        <w:rPr>
          <w:rFonts w:ascii="Times New Roman" w:eastAsia="Times New Roman" w:hAnsi="Times New Roman" w:cs="Times New Roman"/>
          <w:bCs/>
          <w:sz w:val="24"/>
          <w:szCs w:val="24"/>
        </w:rPr>
        <w:t xml:space="preserve"> SC risks. </w:t>
      </w:r>
    </w:p>
    <w:p w14:paraId="6C5C15A6" w14:textId="77777777" w:rsidR="00B75D6F" w:rsidRPr="00B75D6F" w:rsidRDefault="00B75D6F" w:rsidP="00B75D6F">
      <w:pPr>
        <w:spacing w:before="240" w:after="300" w:line="360" w:lineRule="auto"/>
        <w:jc w:val="both"/>
        <w:rPr>
          <w:rFonts w:ascii="Times New Roman" w:eastAsia="Calibri" w:hAnsi="Times New Roman" w:cs="Times New Roman"/>
          <w:b/>
          <w:sz w:val="24"/>
          <w:szCs w:val="24"/>
        </w:rPr>
      </w:pPr>
      <w:r w:rsidRPr="00B75D6F">
        <w:rPr>
          <w:rFonts w:ascii="Times New Roman" w:eastAsia="Calibri" w:hAnsi="Times New Roman" w:cs="Times New Roman"/>
          <w:b/>
          <w:sz w:val="24"/>
        </w:rPr>
        <w:t xml:space="preserve">2.1. </w:t>
      </w:r>
      <w:r w:rsidRPr="00B75D6F">
        <w:rPr>
          <w:rFonts w:ascii="Times New Roman" w:eastAsia="Calibri" w:hAnsi="Times New Roman" w:cs="Times New Roman"/>
          <w:b/>
          <w:sz w:val="24"/>
          <w:szCs w:val="24"/>
        </w:rPr>
        <w:t>Sourcing Decision under SC risks</w:t>
      </w:r>
    </w:p>
    <w:p w14:paraId="23B76D47" w14:textId="77777777" w:rsidR="00B75D6F" w:rsidRPr="00B75D6F" w:rsidRDefault="00B75D6F" w:rsidP="00B75D6F">
      <w:pPr>
        <w:autoSpaceDE w:val="0"/>
        <w:autoSpaceDN w:val="0"/>
        <w:adjustRightInd w:val="0"/>
        <w:spacing w:before="240" w:after="300" w:line="360" w:lineRule="auto"/>
        <w:ind w:firstLine="708"/>
        <w:jc w:val="both"/>
        <w:rPr>
          <w:rFonts w:ascii="Times New Roman" w:eastAsia="Calibri" w:hAnsi="Times New Roman" w:cs="Times New Roman"/>
          <w:sz w:val="24"/>
          <w:szCs w:val="24"/>
        </w:rPr>
      </w:pPr>
      <w:r w:rsidRPr="00B75D6F">
        <w:rPr>
          <w:rFonts w:ascii="Times New Roman" w:eastAsia="Calibri" w:hAnsi="Times New Roman" w:cs="Times New Roman"/>
          <w:i/>
          <w:sz w:val="24"/>
          <w:szCs w:val="24"/>
        </w:rPr>
        <w:t xml:space="preserve">SC Risk </w:t>
      </w:r>
      <w:r w:rsidRPr="00B75D6F">
        <w:rPr>
          <w:rFonts w:ascii="Times New Roman" w:eastAsia="Calibri" w:hAnsi="Times New Roman" w:cs="Times New Roman"/>
          <w:sz w:val="24"/>
          <w:szCs w:val="24"/>
        </w:rPr>
        <w:t>is an essential research domain in SC (</w:t>
      </w:r>
      <w:r w:rsidRPr="00B75D6F">
        <w:rPr>
          <w:rFonts w:ascii="Times New Roman" w:eastAsia="Times New Roman" w:hAnsi="Times New Roman" w:cs="Times New Roman"/>
          <w:color w:val="0000FF"/>
          <w:sz w:val="24"/>
          <w:szCs w:val="24"/>
          <w:lang w:eastAsia="de-CH"/>
        </w:rPr>
        <w:t>Tang and Musa 2011</w:t>
      </w:r>
      <w:r w:rsidRPr="00B75D6F">
        <w:rPr>
          <w:rFonts w:ascii="Times New Roman" w:eastAsia="Calibri" w:hAnsi="Times New Roman" w:cs="Times New Roman"/>
          <w:color w:val="0000FF"/>
          <w:sz w:val="24"/>
          <w:szCs w:val="24"/>
        </w:rPr>
        <w:t>; Turner 2011; Thun and Hoenig, 2011; Heckmann et al., 2015</w:t>
      </w:r>
      <w:r w:rsidRPr="00B75D6F">
        <w:rPr>
          <w:rFonts w:ascii="Times New Roman" w:eastAsia="Calibri" w:hAnsi="Times New Roman" w:cs="Times New Roman"/>
          <w:sz w:val="24"/>
          <w:szCs w:val="24"/>
        </w:rPr>
        <w:t>). As firms have to operate safely and in compliance with government regulations meeting targets for efficiency and effectiveness at the same time, the need to eliminate their exposure to uncertainties by managing the risks in the SC is also paramount. This includes the identification and assessment of anticipated risks as well as the materialization of appropriate sourcing decisions to steer and monitor them (</w:t>
      </w:r>
      <w:r w:rsidRPr="00B75D6F">
        <w:rPr>
          <w:rFonts w:ascii="Times New Roman" w:eastAsia="Calibri" w:hAnsi="Times New Roman" w:cs="Times New Roman"/>
          <w:color w:val="0000FF"/>
          <w:sz w:val="24"/>
          <w:szCs w:val="24"/>
        </w:rPr>
        <w:t>Chopra and Sodhi, 2004; Sodhi et al., 2012</w:t>
      </w:r>
      <w:r w:rsidRPr="00B75D6F">
        <w:rPr>
          <w:rFonts w:ascii="Times New Roman" w:eastAsia="Calibri" w:hAnsi="Times New Roman" w:cs="Times New Roman"/>
          <w:sz w:val="24"/>
          <w:szCs w:val="24"/>
        </w:rPr>
        <w:t xml:space="preserve">). </w:t>
      </w:r>
      <w:r w:rsidRPr="00B75D6F">
        <w:rPr>
          <w:rFonts w:ascii="Times New Roman" w:eastAsia="Calibri" w:hAnsi="Times New Roman" w:cs="Times New Roman"/>
          <w:color w:val="0000FF"/>
          <w:sz w:val="24"/>
          <w:szCs w:val="24"/>
        </w:rPr>
        <w:t xml:space="preserve">Ho et al. (2015) </w:t>
      </w:r>
      <w:r w:rsidRPr="00B75D6F">
        <w:rPr>
          <w:rFonts w:ascii="Times New Roman" w:eastAsia="Calibri" w:hAnsi="Times New Roman" w:cs="Times New Roman"/>
          <w:sz w:val="24"/>
          <w:szCs w:val="24"/>
        </w:rPr>
        <w:t xml:space="preserve">reviewed 224 journal articles to provide a comprehensive list of risk factors and risk types. Majority of the papers have discussed endogenous (or internal) and exogenous (or external) risk types which is in line with the </w:t>
      </w:r>
      <w:r w:rsidRPr="00B75D6F">
        <w:rPr>
          <w:rFonts w:ascii="Times New Roman" w:eastAsia="Times New Roman" w:hAnsi="Times New Roman" w:cs="Times New Roman"/>
          <w:color w:val="0000FF"/>
          <w:sz w:val="24"/>
          <w:szCs w:val="24"/>
        </w:rPr>
        <w:t>Supply Chain Risk Management Council (2011)</w:t>
      </w:r>
      <w:r w:rsidRPr="00B75D6F">
        <w:rPr>
          <w:rFonts w:ascii="Times New Roman" w:eastAsia="Times New Roman" w:hAnsi="Times New Roman" w:cs="Times New Roman"/>
          <w:color w:val="000000"/>
          <w:sz w:val="24"/>
          <w:szCs w:val="24"/>
          <w:lang w:eastAsia="en-IN"/>
        </w:rPr>
        <w:t xml:space="preserve"> categorization</w:t>
      </w:r>
      <w:r w:rsidRPr="00B75D6F">
        <w:rPr>
          <w:rFonts w:ascii="Times New Roman" w:eastAsia="Calibri" w:hAnsi="Times New Roman" w:cs="Times New Roman"/>
          <w:sz w:val="24"/>
          <w:szCs w:val="24"/>
        </w:rPr>
        <w:t xml:space="preserve">. </w:t>
      </w:r>
      <w:proofErr w:type="spellStart"/>
      <w:r w:rsidRPr="00B75D6F">
        <w:rPr>
          <w:rFonts w:ascii="Times New Roman" w:eastAsia="Calibri" w:hAnsi="Times New Roman" w:cs="Times New Roman"/>
          <w:color w:val="0000FF"/>
          <w:sz w:val="24"/>
          <w:szCs w:val="24"/>
        </w:rPr>
        <w:t>Fahimnia</w:t>
      </w:r>
      <w:proofErr w:type="spellEnd"/>
      <w:r w:rsidRPr="00B75D6F">
        <w:rPr>
          <w:rFonts w:ascii="Times New Roman" w:eastAsia="Calibri" w:hAnsi="Times New Roman" w:cs="Times New Roman"/>
          <w:color w:val="0000FF"/>
          <w:sz w:val="24"/>
          <w:szCs w:val="24"/>
        </w:rPr>
        <w:t xml:space="preserve"> et al (2015)</w:t>
      </w:r>
      <w:r w:rsidRPr="00B75D6F">
        <w:rPr>
          <w:rFonts w:ascii="Times New Roman" w:eastAsia="Calibri" w:hAnsi="Times New Roman" w:cs="Times New Roman"/>
          <w:sz w:val="24"/>
          <w:szCs w:val="24"/>
        </w:rPr>
        <w:t xml:space="preserve"> have classified SC risk literature into eight types which can further be deduced to three major types such as supply side, demand side, and background risks which is in line with the other researchers (e.g., </w:t>
      </w:r>
      <w:r w:rsidRPr="00B75D6F">
        <w:rPr>
          <w:rFonts w:ascii="Times New Roman" w:eastAsia="Times New Roman" w:hAnsi="Times New Roman" w:cs="Times New Roman"/>
          <w:color w:val="0000FF"/>
          <w:sz w:val="24"/>
          <w:szCs w:val="24"/>
        </w:rPr>
        <w:t xml:space="preserve">Christopher and Peck, 2004). </w:t>
      </w:r>
      <w:r w:rsidRPr="00B75D6F">
        <w:rPr>
          <w:rFonts w:ascii="Times New Roman" w:eastAsia="Times New Roman" w:hAnsi="Times New Roman" w:cs="Times New Roman"/>
          <w:sz w:val="24"/>
          <w:szCs w:val="24"/>
        </w:rPr>
        <w:t>Similarly,</w:t>
      </w:r>
      <w:r w:rsidRPr="00B75D6F">
        <w:rPr>
          <w:rFonts w:ascii="Times New Roman" w:eastAsia="Times New Roman" w:hAnsi="Times New Roman" w:cs="Times New Roman"/>
          <w:color w:val="0000FF"/>
          <w:sz w:val="24"/>
          <w:szCs w:val="24"/>
        </w:rPr>
        <w:t xml:space="preserve"> </w:t>
      </w:r>
      <w:proofErr w:type="spellStart"/>
      <w:r w:rsidRPr="00B75D6F">
        <w:rPr>
          <w:rFonts w:ascii="Times New Roman" w:eastAsia="Calibri" w:hAnsi="Times New Roman" w:cs="Times New Roman"/>
          <w:color w:val="0000FF"/>
          <w:sz w:val="24"/>
        </w:rPr>
        <w:t>Jüttner</w:t>
      </w:r>
      <w:proofErr w:type="spellEnd"/>
      <w:r w:rsidRPr="00B75D6F">
        <w:rPr>
          <w:rFonts w:ascii="Times New Roman" w:eastAsia="Calibri" w:hAnsi="Times New Roman" w:cs="Times New Roman"/>
          <w:color w:val="0000FF"/>
          <w:sz w:val="24"/>
        </w:rPr>
        <w:t xml:space="preserve"> et al. (2003) </w:t>
      </w:r>
      <w:r w:rsidRPr="00B75D6F">
        <w:rPr>
          <w:rFonts w:ascii="Times New Roman" w:eastAsia="Calibri" w:hAnsi="Times New Roman" w:cs="Times New Roman"/>
          <w:sz w:val="24"/>
        </w:rPr>
        <w:t xml:space="preserve">have also categorized risk sources into external and internal SC risks, and network related risks. </w:t>
      </w:r>
      <w:r w:rsidRPr="00B75D6F">
        <w:rPr>
          <w:rFonts w:ascii="Times New Roman" w:eastAsia="Times New Roman" w:hAnsi="Times New Roman" w:cs="Times New Roman"/>
          <w:sz w:val="24"/>
          <w:szCs w:val="24"/>
        </w:rPr>
        <w:t xml:space="preserve">Thus, following the above classification, this study investigates the SC risks in further details. </w:t>
      </w:r>
      <w:r w:rsidRPr="00B75D6F">
        <w:rPr>
          <w:rFonts w:ascii="Times New Roman" w:eastAsia="Times New Roman" w:hAnsi="Times New Roman" w:cs="Times New Roman"/>
          <w:color w:val="000000"/>
          <w:sz w:val="24"/>
          <w:szCs w:val="24"/>
          <w:lang w:eastAsia="en-IN"/>
        </w:rPr>
        <w:t xml:space="preserve"> </w:t>
      </w:r>
    </w:p>
    <w:p w14:paraId="4EE80CE4" w14:textId="77777777" w:rsidR="00B75D6F" w:rsidRPr="00B75D6F" w:rsidRDefault="00B75D6F" w:rsidP="00B75D6F">
      <w:pPr>
        <w:spacing w:before="240" w:after="300" w:line="360" w:lineRule="auto"/>
        <w:ind w:firstLine="708"/>
        <w:jc w:val="both"/>
        <w:rPr>
          <w:rFonts w:ascii="Times New Roman" w:eastAsia="Calibri" w:hAnsi="Times New Roman" w:cs="Times New Roman"/>
          <w:color w:val="000000"/>
          <w:sz w:val="24"/>
          <w:highlight w:val="yellow"/>
        </w:rPr>
      </w:pPr>
      <w:r w:rsidRPr="00B75D6F">
        <w:rPr>
          <w:rFonts w:ascii="Times New Roman" w:eastAsia="Times New Roman" w:hAnsi="Times New Roman" w:cs="Times New Roman"/>
          <w:sz w:val="24"/>
          <w:szCs w:val="24"/>
        </w:rPr>
        <w:t xml:space="preserve">The </w:t>
      </w:r>
      <w:r w:rsidRPr="00B75D6F">
        <w:rPr>
          <w:rFonts w:ascii="Times New Roman" w:eastAsia="Calibri" w:hAnsi="Times New Roman" w:cs="Times New Roman"/>
          <w:sz w:val="24"/>
          <w:szCs w:val="24"/>
        </w:rPr>
        <w:t xml:space="preserve">supply-side risk arises because of </w:t>
      </w:r>
      <w:r w:rsidRPr="00B75D6F">
        <w:rPr>
          <w:rFonts w:ascii="Times New Roman" w:eastAsia="Calibri" w:hAnsi="Times New Roman" w:cs="Times New Roman"/>
          <w:sz w:val="24"/>
          <w:szCs w:val="24"/>
          <w:highlight w:val="yellow"/>
        </w:rPr>
        <w:t>poor logistics performance of suppliers; supplier quality issues; financially distressed supplier; insufficient supply capacity of supplier(s); and variability of replenishment lead time, etc. (</w:t>
      </w:r>
      <w:proofErr w:type="spellStart"/>
      <w:r w:rsidRPr="00B75D6F">
        <w:rPr>
          <w:rFonts w:ascii="Times New Roman" w:eastAsia="Calibri" w:hAnsi="Times New Roman" w:cs="Times New Roman"/>
          <w:color w:val="0000FF"/>
          <w:sz w:val="24"/>
          <w:szCs w:val="24"/>
          <w:highlight w:val="yellow"/>
        </w:rPr>
        <w:t>Samvedi</w:t>
      </w:r>
      <w:proofErr w:type="spellEnd"/>
      <w:r w:rsidRPr="00B75D6F">
        <w:rPr>
          <w:rFonts w:ascii="Times New Roman" w:eastAsia="Calibri" w:hAnsi="Times New Roman" w:cs="Times New Roman"/>
          <w:color w:val="0000FF"/>
          <w:sz w:val="24"/>
          <w:szCs w:val="24"/>
          <w:highlight w:val="yellow"/>
        </w:rPr>
        <w:t xml:space="preserve"> et al., 2013</w:t>
      </w:r>
      <w:r w:rsidRPr="00B75D6F">
        <w:rPr>
          <w:rFonts w:ascii="Times New Roman" w:eastAsia="Calibri" w:hAnsi="Times New Roman" w:cs="Times New Roman"/>
          <w:sz w:val="24"/>
          <w:szCs w:val="24"/>
          <w:highlight w:val="yellow"/>
        </w:rPr>
        <w:t xml:space="preserve">; </w:t>
      </w:r>
      <w:proofErr w:type="spellStart"/>
      <w:r w:rsidRPr="00B75D6F">
        <w:rPr>
          <w:rFonts w:ascii="Times New Roman" w:eastAsia="Calibri" w:hAnsi="Times New Roman" w:cs="Times New Roman"/>
          <w:color w:val="0000FF"/>
          <w:sz w:val="24"/>
          <w:szCs w:val="24"/>
          <w:highlight w:val="yellow"/>
        </w:rPr>
        <w:t>Shekarian</w:t>
      </w:r>
      <w:proofErr w:type="spellEnd"/>
      <w:r w:rsidRPr="00B75D6F">
        <w:rPr>
          <w:rFonts w:ascii="Times New Roman" w:eastAsia="Calibri" w:hAnsi="Times New Roman" w:cs="Times New Roman"/>
          <w:color w:val="0000FF"/>
          <w:sz w:val="24"/>
          <w:szCs w:val="24"/>
          <w:highlight w:val="yellow"/>
        </w:rPr>
        <w:t xml:space="preserve"> and </w:t>
      </w:r>
      <w:proofErr w:type="spellStart"/>
      <w:r w:rsidRPr="00B75D6F">
        <w:rPr>
          <w:rFonts w:ascii="Times New Roman" w:eastAsia="Calibri" w:hAnsi="Times New Roman" w:cs="Times New Roman"/>
          <w:color w:val="0000FF"/>
          <w:sz w:val="24"/>
          <w:szCs w:val="24"/>
          <w:highlight w:val="yellow"/>
        </w:rPr>
        <w:t>Parast</w:t>
      </w:r>
      <w:proofErr w:type="spellEnd"/>
      <w:r w:rsidRPr="00B75D6F">
        <w:rPr>
          <w:rFonts w:ascii="Times New Roman" w:eastAsia="Calibri" w:hAnsi="Times New Roman" w:cs="Times New Roman"/>
          <w:color w:val="0000FF"/>
          <w:sz w:val="24"/>
          <w:szCs w:val="24"/>
          <w:highlight w:val="yellow"/>
        </w:rPr>
        <w:t>, 2020</w:t>
      </w:r>
      <w:r w:rsidRPr="00B75D6F">
        <w:rPr>
          <w:rFonts w:ascii="Times New Roman" w:eastAsia="Calibri" w:hAnsi="Times New Roman" w:cs="Times New Roman"/>
          <w:sz w:val="24"/>
          <w:szCs w:val="24"/>
          <w:highlight w:val="yellow"/>
        </w:rPr>
        <w:t>).</w:t>
      </w:r>
      <w:r w:rsidRPr="00B75D6F">
        <w:rPr>
          <w:rFonts w:ascii="Times New Roman" w:eastAsia="Calibri" w:hAnsi="Times New Roman" w:cs="Times New Roman"/>
          <w:sz w:val="24"/>
          <w:szCs w:val="24"/>
        </w:rPr>
        <w:t xml:space="preserve"> According to </w:t>
      </w:r>
      <w:r w:rsidRPr="00B75D6F">
        <w:rPr>
          <w:rFonts w:ascii="Times New Roman" w:eastAsia="Calibri" w:hAnsi="Times New Roman" w:cs="Times New Roman"/>
          <w:color w:val="0000FF"/>
          <w:sz w:val="24"/>
        </w:rPr>
        <w:t xml:space="preserve">Faisal (2009) </w:t>
      </w:r>
      <w:r w:rsidRPr="00B75D6F">
        <w:rPr>
          <w:rFonts w:ascii="Times New Roman" w:eastAsia="Calibri" w:hAnsi="Times New Roman" w:cs="Times New Roman"/>
          <w:i/>
          <w:sz w:val="24"/>
          <w:szCs w:val="24"/>
        </w:rPr>
        <w:t xml:space="preserve">Supply-side </w:t>
      </w:r>
      <w:r w:rsidRPr="00B75D6F">
        <w:rPr>
          <w:rFonts w:ascii="Times New Roman" w:eastAsia="Calibri" w:hAnsi="Times New Roman" w:cs="Times New Roman"/>
          <w:sz w:val="24"/>
        </w:rPr>
        <w:t xml:space="preserve">risks can influence input price risk of raw materials because of the interconnectedness of other sources of risks. Subsequently, </w:t>
      </w:r>
      <w:r w:rsidRPr="00B75D6F">
        <w:rPr>
          <w:rFonts w:ascii="Times New Roman" w:eastAsia="Calibri" w:hAnsi="Times New Roman" w:cs="Times New Roman"/>
          <w:i/>
          <w:iCs/>
          <w:sz w:val="24"/>
        </w:rPr>
        <w:t>background risk</w:t>
      </w:r>
      <w:r w:rsidRPr="00B75D6F">
        <w:rPr>
          <w:rFonts w:ascii="Times New Roman" w:eastAsia="Calibri" w:hAnsi="Times New Roman" w:cs="Times New Roman"/>
          <w:sz w:val="24"/>
        </w:rPr>
        <w:t xml:space="preserve"> can include catastrophe, change in the government policies, and information mismatch (</w:t>
      </w:r>
      <w:r w:rsidRPr="00B75D6F">
        <w:rPr>
          <w:rFonts w:ascii="Times New Roman" w:eastAsia="Calibri" w:hAnsi="Times New Roman" w:cs="Times New Roman"/>
          <w:color w:val="0000FF"/>
          <w:sz w:val="24"/>
        </w:rPr>
        <w:t>Faisal, 2009)</w:t>
      </w:r>
      <w:r w:rsidRPr="00B75D6F">
        <w:rPr>
          <w:rFonts w:ascii="Times New Roman" w:eastAsia="Calibri" w:hAnsi="Times New Roman" w:cs="Times New Roman"/>
          <w:sz w:val="24"/>
        </w:rPr>
        <w:t xml:space="preserve">. </w:t>
      </w:r>
      <w:r w:rsidRPr="00B75D6F">
        <w:rPr>
          <w:rFonts w:ascii="Times New Roman" w:eastAsia="Calibri" w:hAnsi="Times New Roman" w:cs="Times New Roman"/>
          <w:iCs/>
          <w:color w:val="0000FF"/>
          <w:sz w:val="24"/>
          <w:szCs w:val="24"/>
          <w:highlight w:val="yellow"/>
          <w:shd w:val="clear" w:color="auto" w:fill="FFFFFF"/>
        </w:rPr>
        <w:t xml:space="preserve">Kumbhakar and </w:t>
      </w:r>
      <w:proofErr w:type="spellStart"/>
      <w:r w:rsidRPr="00B75D6F">
        <w:rPr>
          <w:rFonts w:ascii="Times New Roman" w:eastAsia="Calibri" w:hAnsi="Times New Roman" w:cs="Times New Roman"/>
          <w:iCs/>
          <w:color w:val="0000FF"/>
          <w:sz w:val="24"/>
          <w:szCs w:val="24"/>
          <w:highlight w:val="yellow"/>
          <w:shd w:val="clear" w:color="auto" w:fill="FFFFFF"/>
        </w:rPr>
        <w:t>Tsionas</w:t>
      </w:r>
      <w:proofErr w:type="spellEnd"/>
      <w:r w:rsidRPr="00B75D6F">
        <w:rPr>
          <w:rFonts w:ascii="Times New Roman" w:eastAsia="Calibri" w:hAnsi="Times New Roman" w:cs="Times New Roman"/>
          <w:iCs/>
          <w:color w:val="0000FF"/>
          <w:sz w:val="24"/>
          <w:szCs w:val="24"/>
          <w:highlight w:val="yellow"/>
          <w:shd w:val="clear" w:color="auto" w:fill="FFFFFF"/>
        </w:rPr>
        <w:t xml:space="preserve"> (2010)</w:t>
      </w:r>
      <w:r w:rsidRPr="00B75D6F">
        <w:rPr>
          <w:rFonts w:ascii="Times New Roman" w:eastAsia="Calibri" w:hAnsi="Times New Roman" w:cs="Times New Roman"/>
          <w:iCs/>
          <w:color w:val="333333"/>
          <w:sz w:val="24"/>
          <w:szCs w:val="24"/>
          <w:highlight w:val="yellow"/>
          <w:shd w:val="clear" w:color="auto" w:fill="FFFFFF"/>
        </w:rPr>
        <w:t xml:space="preserve"> argued that input choices also affect variability of </w:t>
      </w:r>
      <w:r w:rsidRPr="00B75D6F">
        <w:rPr>
          <w:rFonts w:ascii="Times New Roman" w:eastAsia="Calibri" w:hAnsi="Times New Roman" w:cs="Times New Roman"/>
          <w:iCs/>
          <w:color w:val="333333"/>
          <w:sz w:val="24"/>
          <w:szCs w:val="24"/>
          <w:highlight w:val="yellow"/>
          <w:shd w:val="clear" w:color="auto" w:fill="FFFFFF"/>
        </w:rPr>
        <w:lastRenderedPageBreak/>
        <w:t xml:space="preserve">output (commonly termed as “production risk”). For example, uncertainties related to capacity utilization, inventory management, worker issues, infrastructure, etc. hence, might be augmenting as background risk. </w:t>
      </w:r>
      <w:r w:rsidRPr="00B75D6F">
        <w:rPr>
          <w:rFonts w:ascii="Times New Roman" w:eastAsia="Calibri" w:hAnsi="Times New Roman" w:cs="Times New Roman"/>
          <w:iCs/>
          <w:color w:val="333333"/>
          <w:sz w:val="24"/>
          <w:szCs w:val="24"/>
          <w:shd w:val="clear" w:color="auto" w:fill="FFFFFF"/>
        </w:rPr>
        <w:t xml:space="preserve">Background risk can influence the setup cost during the production. Finally, </w:t>
      </w:r>
      <w:r w:rsidRPr="00B75D6F">
        <w:rPr>
          <w:rFonts w:ascii="Times New Roman" w:eastAsia="Calibri" w:hAnsi="Times New Roman" w:cs="Times New Roman"/>
          <w:sz w:val="24"/>
          <w:szCs w:val="24"/>
        </w:rPr>
        <w:t>u</w:t>
      </w:r>
      <w:r w:rsidRPr="00B75D6F">
        <w:rPr>
          <w:rFonts w:ascii="Times New Roman" w:eastAsia="Calibri" w:hAnsi="Times New Roman" w:cs="Times New Roman"/>
          <w:color w:val="000000"/>
          <w:sz w:val="24"/>
        </w:rPr>
        <w:t xml:space="preserve">nanticipated demand, insufficient information from consumers regarding orders, unusual delay in the payment, market shifts, and forecasting errors are some of the factors that leads to </w:t>
      </w:r>
      <w:r w:rsidRPr="00B75D6F">
        <w:rPr>
          <w:rFonts w:ascii="Times New Roman" w:eastAsia="Calibri" w:hAnsi="Times New Roman" w:cs="Times New Roman"/>
          <w:i/>
          <w:iCs/>
          <w:color w:val="000000"/>
          <w:sz w:val="24"/>
        </w:rPr>
        <w:t>demand side risks</w:t>
      </w:r>
      <w:r w:rsidRPr="00B75D6F">
        <w:rPr>
          <w:rFonts w:ascii="Times New Roman" w:eastAsia="Calibri" w:hAnsi="Times New Roman" w:cs="Times New Roman"/>
          <w:color w:val="000000"/>
          <w:sz w:val="24"/>
        </w:rPr>
        <w:t>. These risks ultimately influence the firm’s output price because of the potential gap between actual and expected demand, as well as potential disruptions in the flow of products and information within the supply network. Moreover</w:t>
      </w:r>
      <w:r w:rsidRPr="00B75D6F">
        <w:rPr>
          <w:rFonts w:ascii="Times New Roman" w:eastAsia="Calibri" w:hAnsi="Times New Roman" w:cs="Times New Roman"/>
          <w:color w:val="000000"/>
          <w:sz w:val="24"/>
          <w:highlight w:val="yellow"/>
        </w:rPr>
        <w:t>, in competitive markets, extended operational lags are also often imposed by randomness in output prices (principally owing to the inelastic demands). This is because output prices are unknown when operational/manufacturing decisions are made. Such ex-ante operational decisions may thus differ from choices that would have been made had manufacturers known ex-post output prices. As a result, price uncertainty widens the gap between the anticipated ex-post profit and the profit that would have made under elastic demand and full information about the market regulations and industry-specific or fiscal policies are available. Models conversed about behaviour under output price uncertainty were examined by </w:t>
      </w:r>
      <w:r w:rsidRPr="00B75D6F">
        <w:rPr>
          <w:rFonts w:ascii="Times New Roman" w:eastAsia="Calibri" w:hAnsi="Times New Roman" w:cs="Times New Roman"/>
          <w:color w:val="0000FF"/>
          <w:sz w:val="24"/>
          <w:highlight w:val="yellow"/>
        </w:rPr>
        <w:t>Sandmo (1971), Chung (1990), Rodriguez-</w:t>
      </w:r>
      <w:proofErr w:type="spellStart"/>
      <w:r w:rsidRPr="00B75D6F">
        <w:rPr>
          <w:rFonts w:ascii="Times New Roman" w:eastAsia="Calibri" w:hAnsi="Times New Roman" w:cs="Times New Roman"/>
          <w:color w:val="0000FF"/>
          <w:sz w:val="24"/>
          <w:highlight w:val="yellow"/>
        </w:rPr>
        <w:t>Peurta</w:t>
      </w:r>
      <w:proofErr w:type="spellEnd"/>
      <w:r w:rsidRPr="00B75D6F">
        <w:rPr>
          <w:rFonts w:ascii="Times New Roman" w:eastAsia="Calibri" w:hAnsi="Times New Roman" w:cs="Times New Roman"/>
          <w:color w:val="0000FF"/>
          <w:sz w:val="24"/>
          <w:highlight w:val="yellow"/>
        </w:rPr>
        <w:t xml:space="preserve"> and Alvarez-Lopez (2015), Guo et al. (2021)</w:t>
      </w:r>
      <w:r w:rsidRPr="00B75D6F">
        <w:rPr>
          <w:rFonts w:ascii="Times New Roman" w:eastAsia="Calibri" w:hAnsi="Times New Roman" w:cs="Times New Roman"/>
          <w:color w:val="000000"/>
          <w:sz w:val="24"/>
          <w:highlight w:val="yellow"/>
        </w:rPr>
        <w:t>, among others.</w:t>
      </w:r>
    </w:p>
    <w:p w14:paraId="37436756" w14:textId="77777777" w:rsidR="00B75D6F" w:rsidRPr="00B75D6F" w:rsidRDefault="00B75D6F" w:rsidP="00B75D6F">
      <w:pPr>
        <w:spacing w:before="240" w:after="300" w:line="360" w:lineRule="auto"/>
        <w:jc w:val="center"/>
        <w:rPr>
          <w:rFonts w:ascii="Times New Roman" w:eastAsia="Calibri" w:hAnsi="Times New Roman" w:cs="Times New Roman"/>
          <w:sz w:val="24"/>
          <w:highlight w:val="yellow"/>
        </w:rPr>
      </w:pPr>
      <w:r w:rsidRPr="00B75D6F">
        <w:rPr>
          <w:rFonts w:ascii="Times New Roman" w:eastAsia="Calibri" w:hAnsi="Times New Roman" w:cs="Times New Roman"/>
          <w:noProof/>
          <w:color w:val="000000"/>
          <w:sz w:val="24"/>
          <w:highlight w:val="yellow"/>
          <w:lang w:eastAsia="en-IN"/>
        </w:rPr>
        <w:drawing>
          <wp:inline distT="0" distB="0" distL="0" distR="0" wp14:anchorId="2B974BB9" wp14:editId="6640C1A2">
            <wp:extent cx="5759450" cy="2970530"/>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59450" cy="2970530"/>
                    </a:xfrm>
                    <a:prstGeom prst="rect">
                      <a:avLst/>
                    </a:prstGeom>
                    <a:noFill/>
                    <a:ln>
                      <a:noFill/>
                    </a:ln>
                  </pic:spPr>
                </pic:pic>
              </a:graphicData>
            </a:graphic>
          </wp:inline>
        </w:drawing>
      </w:r>
    </w:p>
    <w:p w14:paraId="2FE02649" w14:textId="77777777" w:rsidR="00B75D6F" w:rsidRPr="00B75D6F" w:rsidRDefault="00B75D6F" w:rsidP="00B75D6F">
      <w:pPr>
        <w:spacing w:before="240" w:after="300" w:line="360" w:lineRule="auto"/>
        <w:jc w:val="center"/>
        <w:rPr>
          <w:rFonts w:ascii="Times New Roman" w:eastAsia="Calibri" w:hAnsi="Times New Roman" w:cs="Times New Roman"/>
          <w:b/>
          <w:bCs/>
          <w:sz w:val="24"/>
          <w:highlight w:val="yellow"/>
        </w:rPr>
      </w:pPr>
      <w:r w:rsidRPr="00B75D6F">
        <w:rPr>
          <w:rFonts w:ascii="Times New Roman" w:eastAsia="Calibri" w:hAnsi="Times New Roman" w:cs="Times New Roman"/>
          <w:b/>
          <w:bCs/>
          <w:sz w:val="24"/>
          <w:highlight w:val="yellow"/>
        </w:rPr>
        <w:t>Fig 1: Complex network of supply chain risks</w:t>
      </w:r>
    </w:p>
    <w:p w14:paraId="45298268" w14:textId="77777777" w:rsidR="00B75D6F" w:rsidRPr="00B75D6F" w:rsidRDefault="00B75D6F" w:rsidP="00B75D6F">
      <w:pPr>
        <w:spacing w:before="240" w:after="300" w:line="360" w:lineRule="auto"/>
        <w:ind w:firstLine="708"/>
        <w:jc w:val="both"/>
        <w:rPr>
          <w:rFonts w:ascii="Times New Roman" w:eastAsia="Calibri" w:hAnsi="Times New Roman" w:cs="Times New Roman"/>
          <w:sz w:val="24"/>
        </w:rPr>
      </w:pPr>
      <w:r w:rsidRPr="00B75D6F">
        <w:rPr>
          <w:rFonts w:ascii="Times New Roman" w:eastAsia="Times New Roman" w:hAnsi="Times New Roman" w:cs="Times New Roman"/>
          <w:sz w:val="24"/>
          <w:highlight w:val="yellow"/>
        </w:rPr>
        <w:t xml:space="preserve"> </w:t>
      </w:r>
      <w:r w:rsidRPr="00B75D6F">
        <w:rPr>
          <w:rFonts w:ascii="Times New Roman" w:eastAsia="Calibri" w:hAnsi="Times New Roman" w:cs="Times New Roman"/>
          <w:sz w:val="24"/>
          <w:szCs w:val="24"/>
          <w:highlight w:val="yellow"/>
        </w:rPr>
        <w:t>Each SC has its attributes and needs a specific set of measure. These measures must always adapt to the circumstances of a particular firm (</w:t>
      </w:r>
      <w:r w:rsidRPr="00B75D6F">
        <w:rPr>
          <w:rFonts w:ascii="Times New Roman" w:eastAsia="Calibri" w:hAnsi="Times New Roman" w:cs="Times New Roman"/>
          <w:color w:val="0000FF"/>
          <w:sz w:val="24"/>
          <w:szCs w:val="24"/>
          <w:highlight w:val="yellow"/>
        </w:rPr>
        <w:t xml:space="preserve">Hendricks and Singhal, 2005; Ritchie </w:t>
      </w:r>
      <w:r w:rsidRPr="00B75D6F">
        <w:rPr>
          <w:rFonts w:ascii="Times New Roman" w:eastAsia="Calibri" w:hAnsi="Times New Roman" w:cs="Times New Roman"/>
          <w:color w:val="0000FF"/>
          <w:sz w:val="24"/>
          <w:szCs w:val="24"/>
          <w:highlight w:val="yellow"/>
        </w:rPr>
        <w:lastRenderedPageBreak/>
        <w:t xml:space="preserve">and Brindley, 2007; </w:t>
      </w:r>
      <w:proofErr w:type="spellStart"/>
      <w:r w:rsidRPr="00B75D6F">
        <w:rPr>
          <w:rFonts w:ascii="Times New Roman" w:eastAsia="Calibri" w:hAnsi="Times New Roman" w:cs="Times New Roman"/>
          <w:color w:val="0000FF"/>
          <w:sz w:val="24"/>
          <w:szCs w:val="24"/>
          <w:highlight w:val="yellow"/>
        </w:rPr>
        <w:t>Kleindorfer</w:t>
      </w:r>
      <w:proofErr w:type="spellEnd"/>
      <w:r w:rsidRPr="00B75D6F">
        <w:rPr>
          <w:rFonts w:ascii="Times New Roman" w:eastAsia="Calibri" w:hAnsi="Times New Roman" w:cs="Times New Roman"/>
          <w:color w:val="0000FF"/>
          <w:sz w:val="24"/>
          <w:szCs w:val="24"/>
          <w:highlight w:val="yellow"/>
        </w:rPr>
        <w:t xml:space="preserve"> and Saad, 2005; Chopra and Sodhi, 2004</w:t>
      </w:r>
      <w:r w:rsidRPr="00B75D6F">
        <w:rPr>
          <w:rFonts w:ascii="Times New Roman" w:eastAsia="Calibri" w:hAnsi="Times New Roman" w:cs="Times New Roman"/>
          <w:sz w:val="24"/>
          <w:szCs w:val="24"/>
          <w:highlight w:val="yellow"/>
        </w:rPr>
        <w:t>). Otherwise, measures that mitigate one risk can end up exacerbating the other connected risks (</w:t>
      </w:r>
      <w:r w:rsidRPr="00B75D6F">
        <w:rPr>
          <w:rFonts w:ascii="Times New Roman" w:eastAsia="Calibri" w:hAnsi="Times New Roman" w:cs="Times New Roman"/>
          <w:color w:val="0000FF"/>
          <w:sz w:val="24"/>
          <w:szCs w:val="24"/>
          <w:highlight w:val="yellow"/>
        </w:rPr>
        <w:t>Chopra and Sodhi, 2004</w:t>
      </w:r>
      <w:r w:rsidRPr="00B75D6F">
        <w:rPr>
          <w:rFonts w:ascii="Times New Roman" w:eastAsia="Calibri" w:hAnsi="Times New Roman" w:cs="Times New Roman"/>
          <w:sz w:val="24"/>
          <w:szCs w:val="24"/>
          <w:highlight w:val="yellow"/>
        </w:rPr>
        <w:t xml:space="preserve">). </w:t>
      </w:r>
      <w:r w:rsidRPr="00B75D6F">
        <w:rPr>
          <w:rFonts w:ascii="Times New Roman" w:eastAsia="Calibri" w:hAnsi="Times New Roman" w:cs="Times New Roman"/>
          <w:sz w:val="24"/>
        </w:rPr>
        <w:t>Following the network system approach, we propose that the causes of uncertainty in any SC network are due to tightly or loosely interconnected network of these risks (</w:t>
      </w:r>
      <w:r w:rsidRPr="00B75D6F">
        <w:rPr>
          <w:rFonts w:ascii="Times New Roman" w:eastAsia="Calibri" w:hAnsi="Times New Roman" w:cs="Times New Roman"/>
          <w:color w:val="0000FF"/>
          <w:sz w:val="24"/>
        </w:rPr>
        <w:t>Giannakis and Papadopoulos, 2016</w:t>
      </w:r>
      <w:r w:rsidRPr="00B75D6F">
        <w:rPr>
          <w:rFonts w:ascii="Times New Roman" w:eastAsia="Calibri" w:hAnsi="Times New Roman" w:cs="Times New Roman"/>
          <w:sz w:val="24"/>
        </w:rPr>
        <w:t>).</w:t>
      </w:r>
    </w:p>
    <w:p w14:paraId="647C98FC" w14:textId="77777777" w:rsidR="00B75D6F" w:rsidRPr="00B75D6F" w:rsidRDefault="00B75D6F" w:rsidP="00B75D6F">
      <w:pPr>
        <w:spacing w:before="240" w:after="300" w:line="360" w:lineRule="auto"/>
        <w:ind w:firstLine="360"/>
        <w:jc w:val="both"/>
        <w:rPr>
          <w:rFonts w:ascii="Times New Roman" w:eastAsia="Times New Roman" w:hAnsi="Times New Roman" w:cs="Times New Roman"/>
          <w:sz w:val="24"/>
          <w:highlight w:val="cyan"/>
        </w:rPr>
      </w:pPr>
      <w:r w:rsidRPr="00B75D6F">
        <w:rPr>
          <w:rFonts w:ascii="Times New Roman" w:eastAsia="Times New Roman" w:hAnsi="Times New Roman" w:cs="Times New Roman"/>
          <w:sz w:val="24"/>
          <w:highlight w:val="yellow"/>
        </w:rPr>
        <w:t xml:space="preserve">The complexity of the network emerges from multiple arrays of interconnected risks primarily comprising of three types of risks as shown in Figure 1. Thus, to analyse the </w:t>
      </w:r>
      <w:r w:rsidRPr="00B75D6F">
        <w:rPr>
          <w:rFonts w:ascii="Times New Roman" w:eastAsia="Calibri" w:hAnsi="Times New Roman" w:cs="Times New Roman"/>
          <w:iCs/>
          <w:color w:val="333333"/>
          <w:sz w:val="24"/>
          <w:szCs w:val="24"/>
          <w:highlight w:val="yellow"/>
          <w:shd w:val="clear" w:color="auto" w:fill="FFFFFF"/>
        </w:rPr>
        <w:t xml:space="preserve">optimal </w:t>
      </w:r>
      <w:r w:rsidRPr="00B75D6F">
        <w:rPr>
          <w:rFonts w:ascii="Times New Roman" w:eastAsia="Times New Roman" w:hAnsi="Times New Roman" w:cs="Times New Roman"/>
          <w:sz w:val="24"/>
          <w:highlight w:val="yellow"/>
        </w:rPr>
        <w:t xml:space="preserve">sourcing decision of raw material in the presence of three types of risks, we have used randomness of input prices, randomness in output prices, and randomness in setup cost as the surrogate measure for the supply side risk, the demand-side risk, and the background risk originated from supply-side, respectively. This interconnectedness among each of the risks independently and in cohesion follow </w:t>
      </w:r>
      <w:r w:rsidRPr="00B75D6F">
        <w:rPr>
          <w:rFonts w:ascii="Times New Roman" w:eastAsia="Times New Roman" w:hAnsi="Times New Roman" w:cs="Times New Roman"/>
          <w:i/>
          <w:iCs/>
          <w:sz w:val="24"/>
          <w:highlight w:val="yellow"/>
        </w:rPr>
        <w:t>multivariate normality</w:t>
      </w:r>
      <w:r w:rsidRPr="00B75D6F">
        <w:rPr>
          <w:rFonts w:ascii="Times New Roman" w:eastAsia="Times New Roman" w:hAnsi="Times New Roman" w:cs="Times New Roman"/>
          <w:sz w:val="24"/>
          <w:highlight w:val="yellow"/>
        </w:rPr>
        <w:t>, hence these risks can linearly interact with the decision variable.</w:t>
      </w:r>
    </w:p>
    <w:p w14:paraId="1B05E725" w14:textId="77777777" w:rsidR="00B75D6F" w:rsidRPr="00B75D6F" w:rsidRDefault="00B75D6F" w:rsidP="00B75D6F">
      <w:pPr>
        <w:spacing w:before="240" w:after="300" w:line="360" w:lineRule="auto"/>
        <w:ind w:firstLine="708"/>
        <w:jc w:val="both"/>
        <w:rPr>
          <w:rFonts w:ascii="Times New Roman" w:eastAsia="Calibri" w:hAnsi="Times New Roman" w:cs="Times New Roman"/>
          <w:sz w:val="24"/>
          <w:szCs w:val="24"/>
        </w:rPr>
      </w:pPr>
      <w:r w:rsidRPr="00B75D6F">
        <w:rPr>
          <w:rFonts w:ascii="Times New Roman" w:eastAsia="Calibri" w:hAnsi="Times New Roman" w:cs="Times New Roman"/>
          <w:sz w:val="24"/>
          <w:szCs w:val="24"/>
        </w:rPr>
        <w:t>Notably, in the literature the most popular analytical approaches to analyse interconnected SC risks are mixed integer linear programming, followed by EU based newsvendor model and simulation approaches (</w:t>
      </w:r>
      <w:r w:rsidRPr="00B75D6F">
        <w:rPr>
          <w:rFonts w:ascii="Times New Roman" w:eastAsia="Calibri" w:hAnsi="Times New Roman" w:cs="Times New Roman"/>
          <w:color w:val="0000FF"/>
          <w:sz w:val="24"/>
          <w:szCs w:val="24"/>
        </w:rPr>
        <w:t>Ho et al., 2015)</w:t>
      </w:r>
      <w:r w:rsidRPr="00B75D6F">
        <w:rPr>
          <w:rFonts w:ascii="Times New Roman" w:eastAsia="Calibri" w:hAnsi="Times New Roman" w:cs="Times New Roman"/>
          <w:sz w:val="24"/>
          <w:szCs w:val="24"/>
        </w:rPr>
        <w:t xml:space="preserve">. However, the significant gap in the extant literature is the absence of interconnected risks’ assessment and optimal sourcing decision. Although </w:t>
      </w:r>
      <w:r w:rsidRPr="00B75D6F">
        <w:rPr>
          <w:rFonts w:ascii="Times New Roman" w:eastAsia="Calibri" w:hAnsi="Times New Roman" w:cs="Times New Roman"/>
          <w:sz w:val="24"/>
        </w:rPr>
        <w:t xml:space="preserve">a few studies (e.g., </w:t>
      </w:r>
      <w:proofErr w:type="spellStart"/>
      <w:r w:rsidRPr="00B75D6F">
        <w:rPr>
          <w:rFonts w:ascii="Times New Roman" w:eastAsia="Calibri" w:hAnsi="Times New Roman" w:cs="Times New Roman"/>
          <w:color w:val="0000FF"/>
          <w:sz w:val="24"/>
        </w:rPr>
        <w:t>Hachicha</w:t>
      </w:r>
      <w:proofErr w:type="spellEnd"/>
      <w:r w:rsidRPr="00B75D6F">
        <w:rPr>
          <w:rFonts w:ascii="Times New Roman" w:eastAsia="Calibri" w:hAnsi="Times New Roman" w:cs="Times New Roman"/>
          <w:color w:val="0000FF"/>
          <w:sz w:val="24"/>
        </w:rPr>
        <w:t xml:space="preserve"> and </w:t>
      </w:r>
      <w:proofErr w:type="spellStart"/>
      <w:r w:rsidRPr="00B75D6F">
        <w:rPr>
          <w:rFonts w:ascii="Times New Roman" w:eastAsia="Calibri" w:hAnsi="Times New Roman" w:cs="Times New Roman"/>
          <w:color w:val="0000FF"/>
          <w:sz w:val="24"/>
        </w:rPr>
        <w:t>Elmsalmi</w:t>
      </w:r>
      <w:proofErr w:type="spellEnd"/>
      <w:r w:rsidRPr="00B75D6F">
        <w:rPr>
          <w:rFonts w:ascii="Times New Roman" w:eastAsia="Calibri" w:hAnsi="Times New Roman" w:cs="Times New Roman"/>
          <w:color w:val="0000FF"/>
          <w:sz w:val="24"/>
        </w:rPr>
        <w:t>, 2014; Venkatesh et al., 2015</w:t>
      </w:r>
      <w:r w:rsidRPr="00B75D6F">
        <w:rPr>
          <w:rFonts w:ascii="Times New Roman" w:eastAsia="Calibri" w:hAnsi="Times New Roman" w:cs="Times New Roman"/>
          <w:sz w:val="24"/>
        </w:rPr>
        <w:t xml:space="preserve">) have applied structural modelling technique to identify risk inter-connectedness the extant </w:t>
      </w:r>
      <w:r w:rsidRPr="00B75D6F">
        <w:rPr>
          <w:rFonts w:ascii="Times New Roman" w:eastAsia="Calibri" w:hAnsi="Times New Roman" w:cs="Times New Roman"/>
          <w:sz w:val="24"/>
          <w:szCs w:val="24"/>
        </w:rPr>
        <w:t>literature that is still limited to empirically modelling responses to interconnected risks in SC (</w:t>
      </w:r>
      <w:r w:rsidRPr="00B75D6F">
        <w:rPr>
          <w:rFonts w:ascii="Times New Roman" w:eastAsia="Calibri" w:hAnsi="Times New Roman" w:cs="Times New Roman"/>
          <w:color w:val="0000FF"/>
          <w:sz w:val="24"/>
          <w:szCs w:val="24"/>
        </w:rPr>
        <w:t>Faisal, 2009</w:t>
      </w:r>
      <w:r w:rsidRPr="00B75D6F">
        <w:rPr>
          <w:rFonts w:ascii="Times New Roman" w:eastAsia="Calibri" w:hAnsi="Times New Roman" w:cs="Times New Roman"/>
          <w:sz w:val="24"/>
          <w:szCs w:val="24"/>
        </w:rPr>
        <w:t xml:space="preserve">). However, literature is silent towards the optimal decision choice of the risk averse behaviour of a </w:t>
      </w:r>
      <w:r w:rsidRPr="00B75D6F">
        <w:rPr>
          <w:rFonts w:ascii="Times New Roman" w:eastAsia="Calibri" w:hAnsi="Times New Roman" w:cs="Times New Roman"/>
          <w:sz w:val="24"/>
        </w:rPr>
        <w:t>manufacturer. Where the manufacturer experiences multiple interconnected risks when sourcing input raw materials from a supplier to manufacture a generic product and subsequently selling the product in a price-regulated market (</w:t>
      </w:r>
      <w:r w:rsidRPr="00B75D6F">
        <w:rPr>
          <w:rFonts w:ascii="Times New Roman" w:eastAsia="Calibri" w:hAnsi="Times New Roman" w:cs="Times New Roman"/>
          <w:color w:val="0000FF"/>
          <w:sz w:val="24"/>
        </w:rPr>
        <w:t>Fischl et al., 2014</w:t>
      </w:r>
      <w:r w:rsidRPr="00B75D6F">
        <w:rPr>
          <w:rFonts w:ascii="Times New Roman" w:eastAsia="Calibri" w:hAnsi="Times New Roman" w:cs="Times New Roman"/>
          <w:sz w:val="24"/>
        </w:rPr>
        <w:t xml:space="preserve">). </w:t>
      </w:r>
      <w:r w:rsidRPr="00B75D6F">
        <w:rPr>
          <w:rFonts w:ascii="Times New Roman" w:eastAsia="Calibri" w:hAnsi="Times New Roman" w:cs="Times New Roman"/>
          <w:sz w:val="24"/>
          <w:szCs w:val="24"/>
        </w:rPr>
        <w:t>The aim is to identify the potential risks and propose sourcing decisions that can reduce the expected risk (</w:t>
      </w:r>
      <w:r w:rsidRPr="00B75D6F">
        <w:rPr>
          <w:rFonts w:ascii="Times New Roman" w:eastAsia="Calibri" w:hAnsi="Times New Roman" w:cs="Times New Roman"/>
          <w:color w:val="0000FF"/>
          <w:sz w:val="24"/>
          <w:szCs w:val="24"/>
        </w:rPr>
        <w:t>Hong and Lee, 2013</w:t>
      </w:r>
      <w:r w:rsidRPr="00B75D6F">
        <w:rPr>
          <w:rFonts w:ascii="Times New Roman" w:eastAsia="Calibri" w:hAnsi="Times New Roman" w:cs="Times New Roman"/>
          <w:sz w:val="24"/>
          <w:szCs w:val="24"/>
        </w:rPr>
        <w:t xml:space="preserve">) for a risk averse manufacturer. </w:t>
      </w:r>
    </w:p>
    <w:p w14:paraId="4C8149FC" w14:textId="77777777" w:rsidR="00B75D6F" w:rsidRPr="00B75D6F" w:rsidRDefault="00B75D6F" w:rsidP="00B75D6F">
      <w:pPr>
        <w:spacing w:before="240" w:after="300" w:line="360" w:lineRule="auto"/>
        <w:jc w:val="both"/>
        <w:rPr>
          <w:rFonts w:ascii="Times New Roman" w:eastAsia="Calibri" w:hAnsi="Times New Roman" w:cs="Times New Roman"/>
          <w:b/>
          <w:sz w:val="24"/>
          <w:szCs w:val="24"/>
        </w:rPr>
      </w:pPr>
      <w:r w:rsidRPr="00B75D6F">
        <w:rPr>
          <w:rFonts w:ascii="Times New Roman" w:eastAsia="Calibri" w:hAnsi="Times New Roman" w:cs="Times New Roman"/>
          <w:b/>
          <w:iCs/>
          <w:sz w:val="24"/>
          <w:szCs w:val="24"/>
          <w:lang w:eastAsia="en-GB"/>
        </w:rPr>
        <w:t>2.2. Interconnected</w:t>
      </w:r>
      <w:r w:rsidRPr="00B75D6F">
        <w:rPr>
          <w:rFonts w:ascii="Times New Roman" w:eastAsia="Calibri" w:hAnsi="Times New Roman" w:cs="Times New Roman"/>
          <w:b/>
          <w:sz w:val="24"/>
          <w:szCs w:val="24"/>
        </w:rPr>
        <w:t xml:space="preserve"> SC risks</w:t>
      </w:r>
    </w:p>
    <w:p w14:paraId="170036B2" w14:textId="77777777" w:rsidR="00B75D6F" w:rsidRPr="00B75D6F" w:rsidRDefault="00B75D6F" w:rsidP="00B75D6F">
      <w:pPr>
        <w:spacing w:before="240" w:after="300" w:line="360" w:lineRule="auto"/>
        <w:ind w:firstLine="708"/>
        <w:jc w:val="both"/>
        <w:rPr>
          <w:rFonts w:ascii="Times New Roman" w:eastAsia="Calibri" w:hAnsi="Times New Roman" w:cs="Times New Roman"/>
          <w:sz w:val="24"/>
        </w:rPr>
      </w:pPr>
      <w:r w:rsidRPr="00B75D6F">
        <w:rPr>
          <w:rFonts w:ascii="Times New Roman" w:eastAsia="Calibri" w:hAnsi="Times New Roman" w:cs="Times New Roman"/>
          <w:sz w:val="24"/>
        </w:rPr>
        <w:t>In general, risks are interconnected (</w:t>
      </w:r>
      <w:r w:rsidRPr="00B75D6F">
        <w:rPr>
          <w:rFonts w:ascii="Times New Roman" w:eastAsia="Calibri" w:hAnsi="Times New Roman" w:cs="Times New Roman"/>
          <w:color w:val="0000FF"/>
          <w:sz w:val="24"/>
        </w:rPr>
        <w:t xml:space="preserve">Correa-Henao et al., 2013; Bluhm and </w:t>
      </w:r>
      <w:proofErr w:type="spellStart"/>
      <w:r w:rsidRPr="00B75D6F">
        <w:rPr>
          <w:rFonts w:ascii="Times New Roman" w:eastAsia="Calibri" w:hAnsi="Times New Roman" w:cs="Times New Roman"/>
          <w:color w:val="0000FF"/>
          <w:sz w:val="24"/>
        </w:rPr>
        <w:t>Krahnen</w:t>
      </w:r>
      <w:proofErr w:type="spellEnd"/>
      <w:r w:rsidRPr="00B75D6F">
        <w:rPr>
          <w:rFonts w:ascii="Times New Roman" w:eastAsia="Calibri" w:hAnsi="Times New Roman" w:cs="Times New Roman"/>
          <w:color w:val="0000FF"/>
          <w:sz w:val="24"/>
        </w:rPr>
        <w:t>, 2014</w:t>
      </w:r>
      <w:r w:rsidRPr="00B75D6F">
        <w:rPr>
          <w:rFonts w:ascii="Times New Roman" w:eastAsia="Calibri" w:hAnsi="Times New Roman" w:cs="Times New Roman"/>
          <w:sz w:val="24"/>
        </w:rPr>
        <w:t xml:space="preserve">). </w:t>
      </w:r>
      <w:r w:rsidRPr="00B75D6F">
        <w:rPr>
          <w:rFonts w:ascii="Times New Roman" w:eastAsia="Calibri" w:hAnsi="Times New Roman" w:cs="Times New Roman"/>
          <w:sz w:val="24"/>
          <w:szCs w:val="24"/>
        </w:rPr>
        <w:t xml:space="preserve">As an illustration, managers face multiple risks depending on their relative stance. A financially distressed supplier holds the risk of getting bankrupt, but at the same time, it may also cause stock-outs or deliver inferior product in terms of quality. Similarly, natural disasters </w:t>
      </w:r>
      <w:r w:rsidRPr="00B75D6F">
        <w:rPr>
          <w:rFonts w:ascii="Times New Roman" w:eastAsia="Calibri" w:hAnsi="Times New Roman" w:cs="Times New Roman"/>
          <w:sz w:val="24"/>
          <w:szCs w:val="24"/>
        </w:rPr>
        <w:lastRenderedPageBreak/>
        <w:t xml:space="preserve">can affect not only the operation of a firm but also the operation of its suppliers and </w:t>
      </w:r>
      <w:r w:rsidRPr="00B75D6F">
        <w:rPr>
          <w:rFonts w:ascii="Times New Roman" w:eastAsia="Calibri" w:hAnsi="Times New Roman" w:cs="Times New Roman"/>
          <w:sz w:val="24"/>
        </w:rPr>
        <w:t>third-party logistics providers</w:t>
      </w:r>
      <w:r w:rsidRPr="00B75D6F">
        <w:rPr>
          <w:rFonts w:ascii="Times New Roman" w:eastAsia="Calibri" w:hAnsi="Times New Roman" w:cs="Times New Roman"/>
          <w:sz w:val="24"/>
          <w:szCs w:val="24"/>
        </w:rPr>
        <w:t xml:space="preserve">. Subsequently, impact and the required recovery time will be much higher than that forecasted for the firm itself. Hence, it reveals the need for models to take inter-connectivity of risks into account. Such a perspective has to go beyond adding losses, delays, or similar performance indicators for each potential risk. According to </w:t>
      </w:r>
      <w:r w:rsidRPr="00B75D6F">
        <w:rPr>
          <w:rFonts w:ascii="Times New Roman" w:eastAsia="Times New Roman" w:hAnsi="Times New Roman" w:cs="Times New Roman"/>
          <w:color w:val="000000"/>
          <w:sz w:val="24"/>
          <w:highlight w:val="yellow"/>
        </w:rPr>
        <w:t xml:space="preserve">network </w:t>
      </w:r>
      <w:r w:rsidRPr="00B75D6F">
        <w:rPr>
          <w:rFonts w:ascii="Times New Roman" w:eastAsia="Calibri" w:hAnsi="Times New Roman" w:cs="Times New Roman"/>
          <w:sz w:val="24"/>
          <w:szCs w:val="24"/>
          <w:highlight w:val="yellow"/>
        </w:rPr>
        <w:t xml:space="preserve">theory, </w:t>
      </w:r>
      <w:r w:rsidRPr="00B75D6F">
        <w:rPr>
          <w:rFonts w:ascii="Times New Roman" w:eastAsia="Times New Roman" w:hAnsi="Times New Roman" w:cs="Times New Roman"/>
          <w:color w:val="000000"/>
          <w:sz w:val="24"/>
          <w:highlight w:val="yellow"/>
        </w:rPr>
        <w:t>relatively localised damage in one system may lead to failure in another, generating a disruptive avalanche of cascading and increasing impact on the entire SC network (</w:t>
      </w:r>
      <w:proofErr w:type="spellStart"/>
      <w:r w:rsidRPr="00B75D6F">
        <w:rPr>
          <w:rFonts w:ascii="Times New Roman" w:eastAsia="Times New Roman" w:hAnsi="Times New Roman" w:cs="Times New Roman"/>
          <w:color w:val="000000"/>
          <w:sz w:val="24"/>
          <w:highlight w:val="yellow"/>
        </w:rPr>
        <w:t>Vespignani</w:t>
      </w:r>
      <w:proofErr w:type="spellEnd"/>
      <w:r w:rsidRPr="00B75D6F">
        <w:rPr>
          <w:rFonts w:ascii="Times New Roman" w:eastAsia="Times New Roman" w:hAnsi="Times New Roman" w:cs="Times New Roman"/>
          <w:color w:val="000000"/>
          <w:sz w:val="24"/>
          <w:highlight w:val="yellow"/>
        </w:rPr>
        <w:t>, 2010).</w:t>
      </w:r>
      <w:r w:rsidRPr="00B75D6F">
        <w:rPr>
          <w:rFonts w:ascii="Times New Roman" w:eastAsia="Times New Roman" w:hAnsi="Times New Roman" w:cs="Times New Roman"/>
          <w:color w:val="000000"/>
          <w:sz w:val="24"/>
        </w:rPr>
        <w:t xml:space="preserve"> Complexity of </w:t>
      </w:r>
      <w:r w:rsidRPr="00B75D6F">
        <w:rPr>
          <w:rFonts w:ascii="Times New Roman" w:eastAsia="Calibri" w:hAnsi="Times New Roman" w:cs="Times New Roman"/>
          <w:sz w:val="24"/>
        </w:rPr>
        <w:t>SC-</w:t>
      </w:r>
      <w:r w:rsidRPr="00B75D6F">
        <w:rPr>
          <w:rFonts w:ascii="Times New Roman" w:eastAsia="Calibri" w:hAnsi="Times New Roman" w:cs="Times New Roman"/>
          <w:i/>
          <w:sz w:val="24"/>
        </w:rPr>
        <w:t>risk inter-connectivity</w:t>
      </w:r>
      <w:r w:rsidRPr="00B75D6F">
        <w:rPr>
          <w:rFonts w:ascii="Times New Roman" w:eastAsia="Calibri" w:hAnsi="Times New Roman" w:cs="Times New Roman"/>
          <w:sz w:val="24"/>
        </w:rPr>
        <w:t xml:space="preserve"> is the degree of the interdependency of risks occurring at the same level or different levels of a SC as shown in Fig. 2. Risks, even at the same level of a SC, are correlated; for instance, supplier default risk can be connected with supplier quality risk or supplier capacity risk.</w:t>
      </w:r>
    </w:p>
    <w:p w14:paraId="7E3EFE96" w14:textId="77777777" w:rsidR="00B75D6F" w:rsidRPr="00B75D6F" w:rsidRDefault="00B75D6F" w:rsidP="00B75D6F">
      <w:pPr>
        <w:spacing w:before="240" w:after="300" w:line="360" w:lineRule="auto"/>
        <w:ind w:firstLine="708"/>
        <w:jc w:val="both"/>
        <w:rPr>
          <w:rFonts w:ascii="Times New Roman" w:eastAsia="Calibri" w:hAnsi="Times New Roman" w:cs="Times New Roman"/>
          <w:sz w:val="24"/>
          <w:szCs w:val="24"/>
        </w:rPr>
      </w:pPr>
      <w:r w:rsidRPr="00B75D6F">
        <w:rPr>
          <w:rFonts w:ascii="Times New Roman" w:eastAsia="Calibri" w:hAnsi="Times New Roman" w:cs="Times New Roman"/>
          <w:sz w:val="24"/>
          <w:szCs w:val="24"/>
        </w:rPr>
        <w:t>The interconnectedness of SC risks has increased the complexity and uncertainty levels of any supply chain (</w:t>
      </w:r>
      <w:proofErr w:type="spellStart"/>
      <w:r w:rsidRPr="00B75D6F">
        <w:rPr>
          <w:rFonts w:ascii="Times New Roman" w:eastAsia="Calibri" w:hAnsi="Times New Roman" w:cs="Times New Roman"/>
          <w:color w:val="0000FF"/>
          <w:sz w:val="24"/>
          <w:szCs w:val="24"/>
        </w:rPr>
        <w:t>Mizgier</w:t>
      </w:r>
      <w:proofErr w:type="spellEnd"/>
      <w:r w:rsidRPr="00B75D6F">
        <w:rPr>
          <w:rFonts w:ascii="Times New Roman" w:eastAsia="Calibri" w:hAnsi="Times New Roman" w:cs="Times New Roman"/>
          <w:color w:val="0000FF"/>
          <w:sz w:val="24"/>
          <w:szCs w:val="24"/>
        </w:rPr>
        <w:t xml:space="preserve"> et al., 2013</w:t>
      </w:r>
      <w:r w:rsidRPr="00B75D6F">
        <w:rPr>
          <w:rFonts w:ascii="Times New Roman" w:eastAsia="Calibri" w:hAnsi="Times New Roman" w:cs="Times New Roman"/>
          <w:sz w:val="24"/>
          <w:szCs w:val="24"/>
        </w:rPr>
        <w:t xml:space="preserve">). </w:t>
      </w:r>
      <w:r w:rsidRPr="00B75D6F">
        <w:rPr>
          <w:rFonts w:ascii="Times New Roman" w:eastAsia="Calibri" w:hAnsi="Times New Roman" w:cs="Times New Roman"/>
          <w:bCs/>
          <w:sz w:val="24"/>
          <w:szCs w:val="24"/>
        </w:rPr>
        <w:t xml:space="preserve">To assess </w:t>
      </w:r>
      <w:r w:rsidRPr="00B75D6F">
        <w:rPr>
          <w:rFonts w:ascii="Times New Roman" w:eastAsia="Calibri" w:hAnsi="Times New Roman" w:cs="Times New Roman"/>
          <w:sz w:val="24"/>
          <w:szCs w:val="24"/>
        </w:rPr>
        <w:t>interconnected</w:t>
      </w:r>
      <w:r w:rsidRPr="00B75D6F">
        <w:rPr>
          <w:rFonts w:ascii="Times New Roman" w:eastAsia="Calibri" w:hAnsi="Times New Roman" w:cs="Times New Roman"/>
          <w:bCs/>
          <w:sz w:val="24"/>
          <w:szCs w:val="24"/>
        </w:rPr>
        <w:t xml:space="preserve"> SC network risks </w:t>
      </w:r>
      <w:proofErr w:type="spellStart"/>
      <w:r w:rsidRPr="00B75D6F">
        <w:rPr>
          <w:rFonts w:ascii="Times New Roman" w:eastAsia="Times New Roman" w:hAnsi="Times New Roman" w:cs="Times New Roman"/>
          <w:color w:val="0000FF"/>
          <w:sz w:val="24"/>
          <w:szCs w:val="24"/>
          <w:lang w:eastAsia="en-IN"/>
        </w:rPr>
        <w:t>Ledwoch</w:t>
      </w:r>
      <w:proofErr w:type="spellEnd"/>
      <w:r w:rsidRPr="00B75D6F">
        <w:rPr>
          <w:rFonts w:ascii="Times New Roman" w:eastAsia="Times New Roman" w:hAnsi="Times New Roman" w:cs="Times New Roman"/>
          <w:color w:val="0000FF"/>
          <w:sz w:val="24"/>
          <w:szCs w:val="24"/>
          <w:lang w:eastAsia="en-IN"/>
        </w:rPr>
        <w:t xml:space="preserve"> </w:t>
      </w:r>
      <w:r w:rsidRPr="00B75D6F">
        <w:rPr>
          <w:rFonts w:ascii="Times New Roman" w:eastAsia="Calibri" w:hAnsi="Times New Roman" w:cs="Times New Roman"/>
          <w:bCs/>
          <w:color w:val="0000FF"/>
          <w:sz w:val="24"/>
          <w:szCs w:val="24"/>
        </w:rPr>
        <w:t xml:space="preserve">et al. (2016) </w:t>
      </w:r>
      <w:r w:rsidRPr="00B75D6F">
        <w:rPr>
          <w:rFonts w:ascii="Times New Roman" w:eastAsia="Calibri" w:hAnsi="Times New Roman" w:cs="Times New Roman"/>
          <w:bCs/>
          <w:sz w:val="24"/>
          <w:szCs w:val="24"/>
        </w:rPr>
        <w:t xml:space="preserve">have applied Katz centrality, hub centralities, and betweenness centrality metrics to the systemic risk concept. </w:t>
      </w:r>
      <w:r w:rsidRPr="00B75D6F">
        <w:rPr>
          <w:rFonts w:ascii="Times New Roman" w:eastAsia="Calibri" w:hAnsi="Times New Roman" w:cs="Times New Roman"/>
          <w:bCs/>
          <w:color w:val="0000FF"/>
          <w:sz w:val="24"/>
          <w:szCs w:val="24"/>
        </w:rPr>
        <w:t xml:space="preserve">Wagner et al. (2014) </w:t>
      </w:r>
      <w:r w:rsidRPr="00B75D6F">
        <w:rPr>
          <w:rFonts w:ascii="Times New Roman" w:eastAsia="Calibri" w:hAnsi="Times New Roman" w:cs="Times New Roman"/>
          <w:bCs/>
          <w:sz w:val="24"/>
          <w:szCs w:val="24"/>
        </w:rPr>
        <w:t xml:space="preserve">have used </w:t>
      </w:r>
      <w:r w:rsidRPr="00B75D6F">
        <w:rPr>
          <w:rFonts w:ascii="Times New Roman" w:eastAsia="Calibri" w:hAnsi="Times New Roman" w:cs="Times New Roman"/>
          <w:sz w:val="24"/>
          <w:szCs w:val="24"/>
        </w:rPr>
        <w:t xml:space="preserve">numerical simulations on tightly coupled exogenous SC risks to develop a decision support system. Subsequently, </w:t>
      </w:r>
      <w:r w:rsidRPr="00B75D6F">
        <w:rPr>
          <w:rFonts w:ascii="Times New Roman" w:eastAsia="Calibri" w:hAnsi="Times New Roman" w:cs="Times New Roman"/>
          <w:color w:val="0000FF"/>
          <w:sz w:val="24"/>
          <w:szCs w:val="24"/>
        </w:rPr>
        <w:t xml:space="preserve">Ivanov (2018) </w:t>
      </w:r>
      <w:r w:rsidRPr="00B75D6F">
        <w:rPr>
          <w:rFonts w:ascii="Times New Roman" w:eastAsia="Calibri" w:hAnsi="Times New Roman" w:cs="Times New Roman"/>
          <w:sz w:val="24"/>
          <w:szCs w:val="24"/>
        </w:rPr>
        <w:t xml:space="preserve">have used a simulation approach to mitigate the ripple effect and increase the sustainability of an interconnected SC. </w:t>
      </w:r>
      <w:r w:rsidRPr="00B75D6F">
        <w:rPr>
          <w:rFonts w:ascii="Times New Roman" w:eastAsia="Times New Roman" w:hAnsi="Times New Roman" w:cs="Times New Roman"/>
          <w:sz w:val="24"/>
          <w:szCs w:val="24"/>
        </w:rPr>
        <w:t xml:space="preserve">Earnest and Wilkinson (2018) have used an agent-based simulation using Kauffman’s NK models to study performance of a SC network. Furthermore, </w:t>
      </w:r>
      <w:r w:rsidRPr="00B75D6F">
        <w:rPr>
          <w:rFonts w:ascii="Times New Roman" w:eastAsia="Calibri" w:hAnsi="Times New Roman" w:cs="Times New Roman"/>
          <w:sz w:val="24"/>
          <w:highlight w:val="yellow"/>
        </w:rPr>
        <w:t>authors have studied interconnected risks using multi-risk assessment models like elementary bricks model (</w:t>
      </w:r>
      <w:r w:rsidRPr="00B75D6F">
        <w:rPr>
          <w:rFonts w:ascii="Times New Roman" w:eastAsia="Calibri" w:hAnsi="Times New Roman" w:cs="Times New Roman"/>
          <w:color w:val="0000FF"/>
          <w:sz w:val="24"/>
          <w:highlight w:val="yellow"/>
        </w:rPr>
        <w:t>Zuccaro et al., 2018</w:t>
      </w:r>
      <w:r w:rsidRPr="00B75D6F">
        <w:rPr>
          <w:rFonts w:ascii="Times New Roman" w:eastAsia="Calibri" w:hAnsi="Times New Roman" w:cs="Times New Roman"/>
          <w:sz w:val="24"/>
          <w:highlight w:val="yellow"/>
        </w:rPr>
        <w:t>), design structure matrix (</w:t>
      </w:r>
      <w:r w:rsidRPr="00B75D6F">
        <w:rPr>
          <w:rFonts w:ascii="Times New Roman" w:eastAsia="Calibri" w:hAnsi="Times New Roman" w:cs="Times New Roman"/>
          <w:color w:val="0000FF"/>
          <w:sz w:val="24"/>
          <w:highlight w:val="yellow"/>
        </w:rPr>
        <w:t>Baldwin and Clark, 2000</w:t>
      </w:r>
      <w:r w:rsidRPr="00B75D6F">
        <w:rPr>
          <w:rFonts w:ascii="Times New Roman" w:eastAsia="Calibri" w:hAnsi="Times New Roman" w:cs="Times New Roman"/>
          <w:sz w:val="24"/>
          <w:highlight w:val="yellow"/>
        </w:rPr>
        <w:t xml:space="preserve">), </w:t>
      </w:r>
      <w:proofErr w:type="spellStart"/>
      <w:r w:rsidRPr="00B75D6F">
        <w:rPr>
          <w:rFonts w:ascii="Times New Roman" w:eastAsia="Calibri" w:hAnsi="Times New Roman" w:cs="Times New Roman"/>
          <w:sz w:val="24"/>
          <w:highlight w:val="yellow"/>
        </w:rPr>
        <w:t>RiskRank</w:t>
      </w:r>
      <w:proofErr w:type="spellEnd"/>
      <w:r w:rsidRPr="00B75D6F">
        <w:rPr>
          <w:rFonts w:ascii="Times New Roman" w:eastAsia="Calibri" w:hAnsi="Times New Roman" w:cs="Times New Roman"/>
          <w:sz w:val="24"/>
          <w:highlight w:val="yellow"/>
        </w:rPr>
        <w:t xml:space="preserve"> as a hierarchical network (</w:t>
      </w:r>
      <w:r w:rsidRPr="00B75D6F">
        <w:rPr>
          <w:rFonts w:ascii="Times New Roman" w:eastAsia="Calibri" w:hAnsi="Times New Roman" w:cs="Times New Roman"/>
          <w:color w:val="0000FF"/>
          <w:sz w:val="24"/>
          <w:highlight w:val="yellow"/>
        </w:rPr>
        <w:t>Mezei and Sarlin, 2018</w:t>
      </w:r>
      <w:r w:rsidRPr="00B75D6F">
        <w:rPr>
          <w:rFonts w:ascii="Times New Roman" w:eastAsia="Calibri" w:hAnsi="Times New Roman" w:cs="Times New Roman"/>
          <w:sz w:val="24"/>
          <w:highlight w:val="yellow"/>
        </w:rPr>
        <w:t>), causal network model (</w:t>
      </w:r>
      <w:r w:rsidRPr="00B75D6F">
        <w:rPr>
          <w:rFonts w:ascii="Times New Roman" w:eastAsia="Calibri" w:hAnsi="Times New Roman" w:cs="Times New Roman"/>
          <w:color w:val="0000FF"/>
          <w:sz w:val="24"/>
          <w:highlight w:val="yellow"/>
        </w:rPr>
        <w:t>Cavallo and Ireland, 2014</w:t>
      </w:r>
      <w:r w:rsidRPr="00B75D6F">
        <w:rPr>
          <w:rFonts w:ascii="Times New Roman" w:eastAsia="Calibri" w:hAnsi="Times New Roman" w:cs="Times New Roman"/>
          <w:sz w:val="24"/>
          <w:highlight w:val="yellow"/>
        </w:rPr>
        <w:t>), Structural Equation Model (</w:t>
      </w:r>
      <w:r w:rsidRPr="00B75D6F">
        <w:rPr>
          <w:rFonts w:ascii="Times New Roman" w:eastAsia="Calibri" w:hAnsi="Times New Roman" w:cs="Times New Roman"/>
          <w:color w:val="0000FF"/>
          <w:sz w:val="24"/>
          <w:highlight w:val="yellow"/>
        </w:rPr>
        <w:t>Shahbaz et al., 2020</w:t>
      </w:r>
      <w:r w:rsidRPr="00B75D6F">
        <w:rPr>
          <w:rFonts w:ascii="Times New Roman" w:eastAsia="Calibri" w:hAnsi="Times New Roman" w:cs="Times New Roman"/>
          <w:sz w:val="24"/>
          <w:highlight w:val="yellow"/>
        </w:rPr>
        <w:t xml:space="preserve">). These studies have focused only on the dependence structure or interconnectivity among different types of risks to understand the complexity of a SC system through </w:t>
      </w:r>
      <w:proofErr w:type="spellStart"/>
      <w:r w:rsidRPr="00B75D6F">
        <w:rPr>
          <w:rFonts w:ascii="Times New Roman" w:eastAsia="Calibri" w:hAnsi="Times New Roman" w:cs="Times New Roman"/>
          <w:sz w:val="24"/>
          <w:highlight w:val="yellow"/>
        </w:rPr>
        <w:t>analyzing</w:t>
      </w:r>
      <w:proofErr w:type="spellEnd"/>
      <w:r w:rsidRPr="00B75D6F">
        <w:rPr>
          <w:rFonts w:ascii="Times New Roman" w:eastAsia="Calibri" w:hAnsi="Times New Roman" w:cs="Times New Roman"/>
          <w:sz w:val="24"/>
          <w:highlight w:val="yellow"/>
        </w:rPr>
        <w:t xml:space="preserve"> the transmission of risks in a system. </w:t>
      </w:r>
      <w:r w:rsidRPr="00B75D6F">
        <w:rPr>
          <w:rFonts w:ascii="Times New Roman" w:eastAsia="Calibri" w:hAnsi="Times New Roman" w:cs="Times New Roman"/>
          <w:sz w:val="24"/>
        </w:rPr>
        <w:t>S</w:t>
      </w:r>
      <w:r w:rsidRPr="00B75D6F">
        <w:rPr>
          <w:rFonts w:ascii="Times New Roman" w:eastAsia="Calibri" w:hAnsi="Times New Roman" w:cs="Times New Roman"/>
          <w:sz w:val="24"/>
          <w:szCs w:val="24"/>
        </w:rPr>
        <w:t>tarting points for interconnected risks along the SC can be found in the literature on risk correlations (</w:t>
      </w:r>
      <w:r w:rsidRPr="00B75D6F">
        <w:rPr>
          <w:rFonts w:ascii="Times New Roman" w:eastAsia="Calibri" w:hAnsi="Times New Roman" w:cs="Times New Roman"/>
          <w:color w:val="0000FF"/>
          <w:sz w:val="24"/>
        </w:rPr>
        <w:t>Wallace et al., 2004; Han and Huang, 2007</w:t>
      </w:r>
      <w:r w:rsidRPr="00B75D6F">
        <w:rPr>
          <w:rFonts w:ascii="Times New Roman" w:eastAsia="Calibri" w:hAnsi="Times New Roman" w:cs="Times New Roman"/>
          <w:sz w:val="24"/>
        </w:rPr>
        <w:t>)</w:t>
      </w:r>
      <w:r w:rsidRPr="00B75D6F">
        <w:rPr>
          <w:rFonts w:ascii="Times New Roman" w:eastAsia="Calibri" w:hAnsi="Times New Roman" w:cs="Times New Roman"/>
          <w:sz w:val="24"/>
          <w:szCs w:val="24"/>
        </w:rPr>
        <w:t xml:space="preserve"> or copula functions (</w:t>
      </w:r>
      <w:r w:rsidRPr="00B75D6F">
        <w:rPr>
          <w:rFonts w:ascii="Times New Roman" w:eastAsia="Calibri" w:hAnsi="Times New Roman" w:cs="Times New Roman"/>
          <w:color w:val="0000FF"/>
          <w:sz w:val="24"/>
        </w:rPr>
        <w:t>Babich et al., 2007; Wagner et al., 2009</w:t>
      </w:r>
      <w:r w:rsidRPr="00B75D6F">
        <w:rPr>
          <w:rFonts w:ascii="Times New Roman" w:eastAsia="Calibri" w:hAnsi="Times New Roman" w:cs="Times New Roman"/>
          <w:sz w:val="24"/>
          <w:szCs w:val="24"/>
        </w:rPr>
        <w:t xml:space="preserve">). </w:t>
      </w:r>
      <w:r w:rsidRPr="00B75D6F">
        <w:rPr>
          <w:rFonts w:ascii="Times New Roman" w:eastAsia="Times New Roman" w:hAnsi="Times New Roman" w:cs="Times New Roman"/>
          <w:color w:val="0000FF"/>
          <w:sz w:val="24"/>
          <w:highlight w:val="yellow"/>
        </w:rPr>
        <w:t>Rodríguez-Puerta and Álvarez-López (2016)</w:t>
      </w:r>
      <w:r w:rsidRPr="00B75D6F">
        <w:rPr>
          <w:rFonts w:ascii="Times New Roman" w:eastAsia="Times New Roman" w:hAnsi="Times New Roman" w:cs="Times New Roman"/>
          <w:color w:val="000000"/>
          <w:sz w:val="24"/>
          <w:highlight w:val="yellow"/>
        </w:rPr>
        <w:t xml:space="preserve"> have considered supply side risks (output price and production quantity) to decide optimal production allocation.</w:t>
      </w:r>
      <w:r w:rsidRPr="00B75D6F">
        <w:rPr>
          <w:rFonts w:ascii="Times New Roman" w:eastAsia="Times New Roman" w:hAnsi="Times New Roman" w:cs="Times New Roman"/>
          <w:color w:val="000000"/>
          <w:sz w:val="24"/>
        </w:rPr>
        <w:t xml:space="preserve"> </w:t>
      </w:r>
      <w:r w:rsidRPr="00B75D6F">
        <w:rPr>
          <w:rFonts w:ascii="Times New Roman" w:eastAsia="Calibri" w:hAnsi="Times New Roman" w:cs="Times New Roman"/>
          <w:sz w:val="24"/>
          <w:highlight w:val="yellow"/>
        </w:rPr>
        <w:t xml:space="preserve">However, literature is silent about the </w:t>
      </w:r>
      <w:proofErr w:type="spellStart"/>
      <w:r w:rsidRPr="00B75D6F">
        <w:rPr>
          <w:rFonts w:ascii="Times New Roman" w:eastAsia="Calibri" w:hAnsi="Times New Roman" w:cs="Times New Roman"/>
          <w:sz w:val="24"/>
          <w:highlight w:val="yellow"/>
        </w:rPr>
        <w:t>behavior</w:t>
      </w:r>
      <w:proofErr w:type="spellEnd"/>
      <w:r w:rsidRPr="00B75D6F">
        <w:rPr>
          <w:rFonts w:ascii="Times New Roman" w:eastAsia="Calibri" w:hAnsi="Times New Roman" w:cs="Times New Roman"/>
          <w:sz w:val="24"/>
          <w:highlight w:val="yellow"/>
        </w:rPr>
        <w:t xml:space="preserve"> of the decision maker and his optimal choices with respect to varying degrees of interconnectivity among three different sources of risks. </w:t>
      </w:r>
      <w:r w:rsidRPr="00B75D6F">
        <w:rPr>
          <w:rFonts w:ascii="Times New Roman" w:eastAsia="Calibri" w:hAnsi="Times New Roman" w:cs="Times New Roman"/>
          <w:sz w:val="24"/>
          <w:szCs w:val="24"/>
          <w:highlight w:val="yellow"/>
        </w:rPr>
        <w:t xml:space="preserve">Therefore, this paper focuses on modelling the attitude of a risk averse manufacturer to obtain </w:t>
      </w:r>
      <w:r w:rsidRPr="00B75D6F">
        <w:rPr>
          <w:rFonts w:ascii="Times New Roman" w:eastAsia="Calibri" w:hAnsi="Times New Roman" w:cs="Times New Roman"/>
          <w:sz w:val="24"/>
          <w:highlight w:val="yellow"/>
        </w:rPr>
        <w:t xml:space="preserve">optimal supply decision under tightly versus loosely interconnected </w:t>
      </w:r>
      <w:r w:rsidRPr="00B75D6F">
        <w:rPr>
          <w:rFonts w:ascii="Times New Roman" w:eastAsia="Calibri" w:hAnsi="Times New Roman" w:cs="Times New Roman"/>
          <w:sz w:val="24"/>
          <w:highlight w:val="yellow"/>
        </w:rPr>
        <w:lastRenderedPageBreak/>
        <w:t>risks utilising the two-moment (i.e., mean – standard deviation) decision theoretic approach</w:t>
      </w:r>
      <w:r w:rsidRPr="00B75D6F">
        <w:rPr>
          <w:rFonts w:ascii="Times New Roman" w:eastAsia="Calibri" w:hAnsi="Times New Roman" w:cs="Times New Roman"/>
          <w:sz w:val="24"/>
          <w:szCs w:val="24"/>
          <w:highlight w:val="yellow"/>
        </w:rPr>
        <w:t xml:space="preserve">. This modelling approach has also been applied by </w:t>
      </w:r>
      <w:r w:rsidRPr="00B75D6F">
        <w:rPr>
          <w:rFonts w:ascii="Times New Roman" w:eastAsia="Calibri" w:hAnsi="Times New Roman" w:cs="Times New Roman"/>
          <w:color w:val="0000FF"/>
          <w:sz w:val="24"/>
          <w:szCs w:val="24"/>
          <w:highlight w:val="yellow"/>
        </w:rPr>
        <w:t>Eichner and Wagener, 2003</w:t>
      </w:r>
      <w:r w:rsidRPr="00B75D6F">
        <w:rPr>
          <w:rFonts w:ascii="Times New Roman" w:eastAsia="Calibri" w:hAnsi="Times New Roman" w:cs="Times New Roman"/>
          <w:sz w:val="24"/>
          <w:szCs w:val="24"/>
          <w:highlight w:val="yellow"/>
        </w:rPr>
        <w:t xml:space="preserve">; </w:t>
      </w:r>
      <w:r w:rsidRPr="00B75D6F">
        <w:rPr>
          <w:rFonts w:ascii="Times New Roman" w:eastAsia="Calibri" w:hAnsi="Times New Roman" w:cs="Times New Roman"/>
          <w:color w:val="0000FF"/>
          <w:sz w:val="24"/>
          <w:szCs w:val="24"/>
          <w:highlight w:val="yellow"/>
        </w:rPr>
        <w:t>2009</w:t>
      </w:r>
      <w:r w:rsidRPr="00B75D6F">
        <w:rPr>
          <w:rFonts w:ascii="Times New Roman" w:eastAsia="Calibri" w:hAnsi="Times New Roman" w:cs="Times New Roman"/>
          <w:sz w:val="24"/>
          <w:szCs w:val="24"/>
          <w:highlight w:val="yellow"/>
        </w:rPr>
        <w:t xml:space="preserve">; </w:t>
      </w:r>
      <w:r w:rsidRPr="00B75D6F">
        <w:rPr>
          <w:rFonts w:ascii="Times New Roman" w:eastAsia="Calibri" w:hAnsi="Times New Roman" w:cs="Times New Roman"/>
          <w:color w:val="0000FF"/>
          <w:sz w:val="24"/>
          <w:szCs w:val="24"/>
          <w:highlight w:val="yellow"/>
        </w:rPr>
        <w:t>Alghalith et al., 2017</w:t>
      </w:r>
      <w:r w:rsidRPr="00B75D6F">
        <w:rPr>
          <w:rFonts w:ascii="Times New Roman" w:eastAsia="Calibri" w:hAnsi="Times New Roman" w:cs="Times New Roman"/>
          <w:sz w:val="24"/>
          <w:szCs w:val="24"/>
          <w:highlight w:val="yellow"/>
        </w:rPr>
        <w:t xml:space="preserve">; </w:t>
      </w:r>
      <w:r w:rsidRPr="00B75D6F">
        <w:rPr>
          <w:rFonts w:ascii="Times New Roman" w:eastAsia="Calibri" w:hAnsi="Times New Roman" w:cs="Times New Roman"/>
          <w:color w:val="0000FF"/>
          <w:sz w:val="24"/>
          <w:szCs w:val="24"/>
          <w:highlight w:val="yellow"/>
        </w:rPr>
        <w:t>Broll and Mukherjee, 2017</w:t>
      </w:r>
      <w:r w:rsidRPr="00B75D6F">
        <w:rPr>
          <w:rFonts w:ascii="Times New Roman" w:eastAsia="Calibri" w:hAnsi="Times New Roman" w:cs="Times New Roman"/>
          <w:sz w:val="24"/>
          <w:szCs w:val="24"/>
          <w:highlight w:val="yellow"/>
        </w:rPr>
        <w:t xml:space="preserve">; </w:t>
      </w:r>
      <w:r w:rsidRPr="00B75D6F">
        <w:rPr>
          <w:rFonts w:ascii="Times New Roman" w:eastAsia="Calibri" w:hAnsi="Times New Roman" w:cs="Times New Roman"/>
          <w:color w:val="0000FF"/>
          <w:sz w:val="24"/>
          <w:szCs w:val="24"/>
          <w:highlight w:val="yellow"/>
        </w:rPr>
        <w:t>Broll et al., 2020</w:t>
      </w:r>
      <w:r w:rsidRPr="00B75D6F">
        <w:rPr>
          <w:rFonts w:ascii="Times New Roman" w:eastAsia="Calibri" w:hAnsi="Times New Roman" w:cs="Times New Roman"/>
          <w:sz w:val="24"/>
          <w:szCs w:val="24"/>
          <w:highlight w:val="yellow"/>
        </w:rPr>
        <w:t xml:space="preserve">; </w:t>
      </w:r>
      <w:r w:rsidRPr="00B75D6F">
        <w:rPr>
          <w:rFonts w:ascii="Times New Roman" w:eastAsia="Calibri" w:hAnsi="Times New Roman" w:cs="Times New Roman"/>
          <w:color w:val="0000FF"/>
          <w:sz w:val="24"/>
          <w:szCs w:val="24"/>
          <w:highlight w:val="yellow"/>
        </w:rPr>
        <w:t>Huang and Jiang, 2020</w:t>
      </w:r>
      <w:r w:rsidRPr="00B75D6F">
        <w:rPr>
          <w:rFonts w:ascii="Times New Roman" w:eastAsia="Calibri" w:hAnsi="Times New Roman" w:cs="Times New Roman"/>
          <w:sz w:val="24"/>
          <w:szCs w:val="24"/>
          <w:highlight w:val="yellow"/>
        </w:rPr>
        <w:t xml:space="preserve">; </w:t>
      </w:r>
      <w:r w:rsidRPr="00B75D6F">
        <w:rPr>
          <w:rFonts w:ascii="Times New Roman" w:eastAsia="Calibri" w:hAnsi="Times New Roman" w:cs="Times New Roman"/>
          <w:color w:val="0000FF"/>
          <w:sz w:val="24"/>
          <w:szCs w:val="24"/>
          <w:highlight w:val="yellow"/>
        </w:rPr>
        <w:t>Padhi and Mukherjee, 2021</w:t>
      </w:r>
      <w:r w:rsidRPr="00B75D6F">
        <w:rPr>
          <w:rFonts w:ascii="Times New Roman" w:eastAsia="Calibri" w:hAnsi="Times New Roman" w:cs="Times New Roman"/>
          <w:sz w:val="24"/>
          <w:szCs w:val="24"/>
          <w:highlight w:val="yellow"/>
        </w:rPr>
        <w:t>; among a few of the many. In such decision-theoretic modelling approach, the preferences over random distributions of the objective function are represented by the utility function, which is defined over only the mean and standard deviation of the objective function. Multiple sources of risk can be accommodated easily within a quasi-linear objective function as a linear combination of multiple random variables, all of which are multivariate normally distributed within a location-scale family (</w:t>
      </w:r>
      <w:r w:rsidRPr="00B75D6F">
        <w:rPr>
          <w:rFonts w:ascii="Times New Roman" w:eastAsia="Calibri" w:hAnsi="Times New Roman" w:cs="Times New Roman"/>
          <w:color w:val="0000FF"/>
          <w:sz w:val="24"/>
          <w:szCs w:val="24"/>
          <w:highlight w:val="yellow"/>
        </w:rPr>
        <w:t>Chamberlain, 1983</w:t>
      </w:r>
      <w:r w:rsidRPr="00B75D6F">
        <w:rPr>
          <w:rFonts w:ascii="Times New Roman" w:eastAsia="Calibri" w:hAnsi="Times New Roman" w:cs="Times New Roman"/>
          <w:sz w:val="24"/>
          <w:szCs w:val="24"/>
          <w:highlight w:val="yellow"/>
        </w:rPr>
        <w:t xml:space="preserve">; </w:t>
      </w:r>
      <w:r w:rsidRPr="00B75D6F">
        <w:rPr>
          <w:rFonts w:ascii="Times New Roman" w:eastAsia="Calibri" w:hAnsi="Times New Roman" w:cs="Times New Roman"/>
          <w:color w:val="0000FF"/>
          <w:sz w:val="24"/>
          <w:szCs w:val="24"/>
          <w:highlight w:val="yellow"/>
        </w:rPr>
        <w:t>Owen &amp; Rabinovitch, 1983</w:t>
      </w:r>
      <w:r w:rsidRPr="00B75D6F">
        <w:rPr>
          <w:rFonts w:ascii="Times New Roman" w:eastAsia="Calibri" w:hAnsi="Times New Roman" w:cs="Times New Roman"/>
          <w:sz w:val="24"/>
          <w:szCs w:val="24"/>
          <w:highlight w:val="yellow"/>
        </w:rPr>
        <w:t xml:space="preserve">; </w:t>
      </w:r>
      <w:r w:rsidRPr="00B75D6F">
        <w:rPr>
          <w:rFonts w:ascii="Times New Roman" w:eastAsia="Calibri" w:hAnsi="Times New Roman" w:cs="Times New Roman"/>
          <w:color w:val="0000FF"/>
          <w:sz w:val="24"/>
          <w:szCs w:val="24"/>
          <w:highlight w:val="yellow"/>
        </w:rPr>
        <w:t>Eichner &amp; Wagener, 2009</w:t>
      </w:r>
      <w:r w:rsidRPr="00B75D6F">
        <w:rPr>
          <w:rFonts w:ascii="Times New Roman" w:eastAsia="Calibri" w:hAnsi="Times New Roman" w:cs="Times New Roman"/>
          <w:sz w:val="24"/>
          <w:szCs w:val="24"/>
          <w:highlight w:val="yellow"/>
        </w:rPr>
        <w:t xml:space="preserve">; </w:t>
      </w:r>
      <w:r w:rsidRPr="00B75D6F">
        <w:rPr>
          <w:rFonts w:ascii="Times New Roman" w:eastAsia="Calibri" w:hAnsi="Times New Roman" w:cs="Times New Roman"/>
          <w:color w:val="0000FF"/>
          <w:sz w:val="24"/>
          <w:szCs w:val="24"/>
          <w:highlight w:val="yellow"/>
        </w:rPr>
        <w:t>Alghalith, 2017</w:t>
      </w:r>
      <w:r w:rsidRPr="00B75D6F">
        <w:rPr>
          <w:rFonts w:ascii="Times New Roman" w:eastAsia="Calibri" w:hAnsi="Times New Roman" w:cs="Times New Roman"/>
          <w:sz w:val="24"/>
          <w:szCs w:val="24"/>
          <w:highlight w:val="yellow"/>
        </w:rPr>
        <w:t xml:space="preserve">; </w:t>
      </w:r>
      <w:r w:rsidRPr="00B75D6F">
        <w:rPr>
          <w:rFonts w:ascii="Times New Roman" w:eastAsia="Calibri" w:hAnsi="Times New Roman" w:cs="Times New Roman"/>
          <w:color w:val="0000FF"/>
          <w:sz w:val="24"/>
          <w:szCs w:val="24"/>
          <w:highlight w:val="yellow"/>
        </w:rPr>
        <w:t>Huang &amp; Jiang, 2020</w:t>
      </w:r>
      <w:r w:rsidRPr="00B75D6F">
        <w:rPr>
          <w:rFonts w:ascii="Times New Roman" w:eastAsia="Calibri" w:hAnsi="Times New Roman" w:cs="Times New Roman"/>
          <w:sz w:val="24"/>
          <w:szCs w:val="24"/>
          <w:highlight w:val="yellow"/>
        </w:rPr>
        <w:t xml:space="preserve">; </w:t>
      </w:r>
      <w:r w:rsidRPr="00B75D6F">
        <w:rPr>
          <w:rFonts w:ascii="Times New Roman" w:eastAsia="Calibri" w:hAnsi="Times New Roman" w:cs="Times New Roman"/>
          <w:color w:val="0000FF"/>
          <w:sz w:val="24"/>
          <w:szCs w:val="24"/>
          <w:highlight w:val="yellow"/>
        </w:rPr>
        <w:t>Padhi and Mukherjee, 2021</w:t>
      </w:r>
      <w:r w:rsidRPr="00B75D6F">
        <w:rPr>
          <w:rFonts w:ascii="Times New Roman" w:eastAsia="Calibri" w:hAnsi="Times New Roman" w:cs="Times New Roman"/>
          <w:sz w:val="24"/>
          <w:szCs w:val="24"/>
          <w:highlight w:val="yellow"/>
        </w:rPr>
        <w:t xml:space="preserve">). </w:t>
      </w:r>
    </w:p>
    <w:p w14:paraId="51B9BBF9" w14:textId="77777777" w:rsidR="00B75D6F" w:rsidRPr="00B75D6F" w:rsidRDefault="00B75D6F" w:rsidP="00B75D6F">
      <w:pPr>
        <w:spacing w:before="240" w:after="300" w:line="360" w:lineRule="auto"/>
        <w:jc w:val="both"/>
        <w:rPr>
          <w:rFonts w:ascii="Times New Roman" w:eastAsia="Calibri" w:hAnsi="Times New Roman" w:cs="Times New Roman"/>
          <w:b/>
          <w:sz w:val="24"/>
        </w:rPr>
      </w:pPr>
      <w:r w:rsidRPr="00B75D6F">
        <w:rPr>
          <w:rFonts w:ascii="Times New Roman" w:eastAsia="Calibri" w:hAnsi="Times New Roman" w:cs="Times New Roman"/>
          <w:b/>
          <w:sz w:val="24"/>
        </w:rPr>
        <w:t>3. The Model</w:t>
      </w:r>
    </w:p>
    <w:p w14:paraId="5D6D267B" w14:textId="77777777" w:rsidR="00B75D6F" w:rsidRPr="00B75D6F" w:rsidRDefault="00B75D6F" w:rsidP="00B75D6F">
      <w:pPr>
        <w:spacing w:before="240" w:after="300" w:line="360" w:lineRule="auto"/>
        <w:jc w:val="both"/>
        <w:rPr>
          <w:rFonts w:ascii="Times New Roman" w:eastAsia="Times New Roman" w:hAnsi="Times New Roman" w:cs="Times New Roman"/>
          <w:sz w:val="24"/>
          <w:szCs w:val="24"/>
          <w:lang w:eastAsia="de-DE"/>
        </w:rPr>
      </w:pPr>
      <w:r w:rsidRPr="00B75D6F">
        <w:rPr>
          <w:rFonts w:ascii="Times New Roman" w:eastAsia="Times New Roman" w:hAnsi="Times New Roman" w:cs="Times New Roman"/>
          <w:sz w:val="24"/>
          <w:szCs w:val="24"/>
          <w:lang w:eastAsia="de-DE"/>
        </w:rPr>
        <w:t xml:space="preserve">Consider a single-output competitive generic drug </w:t>
      </w:r>
      <w:r w:rsidRPr="00B75D6F">
        <w:rPr>
          <w:rFonts w:ascii="Times New Roman" w:eastAsia="Calibri" w:hAnsi="Times New Roman" w:cs="Times New Roman"/>
          <w:sz w:val="24"/>
        </w:rPr>
        <w:t>firm</w:t>
      </w:r>
      <w:r w:rsidRPr="00B75D6F">
        <w:rPr>
          <w:rFonts w:ascii="Times New Roman" w:eastAsia="Times New Roman" w:hAnsi="Times New Roman" w:cs="Times New Roman"/>
          <w:sz w:val="24"/>
          <w:szCs w:val="24"/>
          <w:lang w:eastAsia="de-DE"/>
        </w:rPr>
        <w:t>’s</w:t>
      </w:r>
      <w:r w:rsidRPr="00B75D6F">
        <w:rPr>
          <w:rFonts w:ascii="Times New Roman" w:eastAsia="Times New Roman" w:hAnsi="Times New Roman" w:cs="Times New Roman"/>
          <w:color w:val="FF0000"/>
          <w:sz w:val="24"/>
          <w:szCs w:val="24"/>
          <w:lang w:eastAsia="de-DE"/>
        </w:rPr>
        <w:t xml:space="preserve"> </w:t>
      </w:r>
      <w:r w:rsidRPr="00B75D6F">
        <w:rPr>
          <w:rFonts w:ascii="Times New Roman" w:eastAsia="Times New Roman" w:hAnsi="Times New Roman" w:cs="Times New Roman"/>
          <w:sz w:val="24"/>
          <w:szCs w:val="24"/>
          <w:lang w:eastAsia="de-DE"/>
        </w:rPr>
        <w:t>profit function under supply uncertainty brought about by input price risks as shown in Figure 3.</w:t>
      </w:r>
    </w:p>
    <w:p w14:paraId="3F6A3385" w14:textId="77777777" w:rsidR="00B75D6F" w:rsidRPr="00B75D6F" w:rsidRDefault="00B75D6F" w:rsidP="00B75D6F">
      <w:pPr>
        <w:spacing w:before="240" w:after="300" w:line="360" w:lineRule="auto"/>
        <w:jc w:val="center"/>
        <w:rPr>
          <w:rFonts w:ascii="Times New Roman" w:eastAsia="Calibri" w:hAnsi="Times New Roman" w:cs="Times New Roman"/>
          <w:sz w:val="24"/>
        </w:rPr>
      </w:pPr>
      <w:r w:rsidRPr="00B75D6F">
        <w:rPr>
          <w:rFonts w:ascii="Times New Roman" w:eastAsia="Calibri" w:hAnsi="Times New Roman" w:cs="Times New Roman"/>
          <w:noProof/>
          <w:color w:val="000000"/>
          <w:sz w:val="24"/>
          <w:highlight w:val="yellow"/>
          <w:lang w:eastAsia="en-IN"/>
        </w:rPr>
        <w:drawing>
          <wp:inline distT="0" distB="0" distL="0" distR="0" wp14:anchorId="5D51645A" wp14:editId="1683BE3E">
            <wp:extent cx="5760720" cy="26885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60720" cy="2688590"/>
                    </a:xfrm>
                    <a:prstGeom prst="rect">
                      <a:avLst/>
                    </a:prstGeom>
                    <a:noFill/>
                    <a:ln>
                      <a:noFill/>
                    </a:ln>
                  </pic:spPr>
                </pic:pic>
              </a:graphicData>
            </a:graphic>
          </wp:inline>
        </w:drawing>
      </w:r>
    </w:p>
    <w:p w14:paraId="6847524D" w14:textId="77777777" w:rsidR="00B75D6F" w:rsidRPr="00B75D6F" w:rsidRDefault="00B75D6F" w:rsidP="00B75D6F">
      <w:pPr>
        <w:spacing w:before="240" w:after="300" w:line="360" w:lineRule="auto"/>
        <w:jc w:val="center"/>
        <w:rPr>
          <w:rFonts w:ascii="Times New Roman" w:eastAsia="Calibri" w:hAnsi="Times New Roman" w:cs="Times New Roman"/>
          <w:b/>
          <w:sz w:val="24"/>
        </w:rPr>
      </w:pPr>
      <w:r w:rsidRPr="00B75D6F">
        <w:rPr>
          <w:rFonts w:ascii="Times New Roman" w:eastAsia="Calibri" w:hAnsi="Times New Roman" w:cs="Times New Roman"/>
          <w:b/>
          <w:sz w:val="24"/>
        </w:rPr>
        <w:t xml:space="preserve">Fig. 3: Sourcing decision of a manufacturer under interconnected risks </w:t>
      </w:r>
    </w:p>
    <w:p w14:paraId="132D3DC6" w14:textId="77777777" w:rsidR="00B75D6F" w:rsidRPr="00B75D6F" w:rsidRDefault="00B75D6F" w:rsidP="00B75D6F">
      <w:pPr>
        <w:spacing w:before="240" w:after="300" w:line="360" w:lineRule="auto"/>
        <w:jc w:val="both"/>
        <w:rPr>
          <w:rFonts w:ascii="Times New Roman" w:eastAsia="Calibri" w:hAnsi="Times New Roman" w:cs="Times New Roman"/>
          <w:sz w:val="24"/>
        </w:rPr>
      </w:pPr>
      <w:r w:rsidRPr="00B75D6F">
        <w:rPr>
          <w:rFonts w:ascii="Times New Roman" w:eastAsia="Calibri" w:hAnsi="Times New Roman" w:cs="Times New Roman"/>
          <w:sz w:val="24"/>
        </w:rPr>
        <w:t xml:space="preserve">Therefore, we are considering only a partial equilibrium modelling approach, where the supply side (downstream) demand is deterministic. In this context, we consider a planning horizon with two periods i.e., </w:t>
      </w:r>
      <m:oMath>
        <m:r>
          <w:rPr>
            <w:rFonts w:ascii="Cambria Math" w:eastAsia="Calibri" w:hAnsi="Cambria Math" w:cs="Times New Roman"/>
            <w:sz w:val="24"/>
          </w:rPr>
          <m:t>t=0</m:t>
        </m:r>
      </m:oMath>
      <w:r w:rsidRPr="00B75D6F">
        <w:rPr>
          <w:rFonts w:ascii="Times New Roman" w:eastAsia="Calibri" w:hAnsi="Times New Roman" w:cs="Times New Roman"/>
          <w:sz w:val="24"/>
        </w:rPr>
        <w:t xml:space="preserve"> (Initial period) and</w:t>
      </w:r>
      <m:oMath>
        <m:r>
          <w:rPr>
            <w:rFonts w:ascii="Cambria Math" w:eastAsia="Calibri" w:hAnsi="Cambria Math" w:cs="Times New Roman"/>
            <w:sz w:val="24"/>
          </w:rPr>
          <m:t xml:space="preserve"> t=1</m:t>
        </m:r>
      </m:oMath>
      <w:r w:rsidRPr="00B75D6F">
        <w:rPr>
          <w:rFonts w:ascii="Times New Roman" w:eastAsia="Calibri" w:hAnsi="Times New Roman" w:cs="Times New Roman"/>
          <w:sz w:val="24"/>
        </w:rPr>
        <w:t xml:space="preserve"> (Final period). To begin with, we assume </w:t>
      </w:r>
      <m:oMath>
        <m:r>
          <w:rPr>
            <w:rFonts w:ascii="Cambria Math" w:eastAsia="Calibri" w:hAnsi="Cambria Math" w:cs="Times New Roman"/>
            <w:sz w:val="24"/>
          </w:rPr>
          <m:t>t=0</m:t>
        </m:r>
      </m:oMath>
      <w:r w:rsidRPr="00B75D6F">
        <w:rPr>
          <w:rFonts w:ascii="Times New Roman" w:eastAsia="Calibri" w:hAnsi="Times New Roman" w:cs="Times New Roman"/>
          <w:sz w:val="24"/>
        </w:rPr>
        <w:t xml:space="preserve">, the manufacturer decides to produce and sell a single product based on its known unit </w:t>
      </w:r>
      <w:r w:rsidRPr="00B75D6F">
        <w:rPr>
          <w:rFonts w:ascii="Times New Roman" w:eastAsia="Calibri" w:hAnsi="Times New Roman" w:cs="Times New Roman"/>
          <w:sz w:val="24"/>
        </w:rPr>
        <w:lastRenderedPageBreak/>
        <w:t xml:space="preserve">price, while the realizations of all the random input prices and the background risk take place at </w:t>
      </w:r>
      <m:oMath>
        <m:r>
          <w:rPr>
            <w:rFonts w:ascii="Cambria Math" w:eastAsia="Calibri" w:hAnsi="Cambria Math" w:cs="Times New Roman"/>
            <w:sz w:val="24"/>
          </w:rPr>
          <m:t>t=1</m:t>
        </m:r>
      </m:oMath>
      <w:r w:rsidRPr="00B75D6F">
        <w:rPr>
          <w:rFonts w:ascii="Times New Roman" w:eastAsia="Calibri" w:hAnsi="Times New Roman" w:cs="Times New Roman"/>
          <w:sz w:val="24"/>
        </w:rPr>
        <w:t>. Without any loss of generality, we consider the manufacturer as risk averse.</w:t>
      </w:r>
    </w:p>
    <w:p w14:paraId="49A79AB0" w14:textId="77777777" w:rsidR="00B75D6F" w:rsidRPr="00B75D6F" w:rsidRDefault="00E7722B" w:rsidP="00B75D6F">
      <w:pPr>
        <w:spacing w:before="240" w:after="300" w:line="360" w:lineRule="auto"/>
        <w:jc w:val="both"/>
        <w:rPr>
          <w:rFonts w:ascii="Times New Roman" w:eastAsia="Calibri" w:hAnsi="Times New Roman" w:cs="Times New Roman"/>
          <w:sz w:val="24"/>
          <w:highlight w:val="yellow"/>
        </w:rPr>
      </w:pPr>
      <m:oMath>
        <m:sSub>
          <m:sSubPr>
            <m:ctrlPr>
              <w:rPr>
                <w:rFonts w:ascii="Cambria Math" w:eastAsia="Calibri" w:hAnsi="Cambria Math" w:cs="Times New Roman"/>
                <w:i/>
                <w:sz w:val="24"/>
                <w:highlight w:val="yellow"/>
              </w:rPr>
            </m:ctrlPr>
          </m:sSubPr>
          <m:e>
            <m:r>
              <w:rPr>
                <w:rFonts w:ascii="Cambria Math" w:eastAsia="Calibri" w:hAnsi="Cambria Math" w:cs="Times New Roman"/>
                <w:sz w:val="24"/>
                <w:highlight w:val="yellow"/>
              </w:rPr>
              <m:t>p</m:t>
            </m:r>
          </m:e>
          <m:sub>
            <m:r>
              <w:rPr>
                <w:rFonts w:ascii="Cambria Math" w:eastAsia="Calibri" w:hAnsi="Cambria Math" w:cs="Times New Roman"/>
                <w:sz w:val="24"/>
                <w:highlight w:val="yellow"/>
              </w:rPr>
              <m:t>x</m:t>
            </m:r>
          </m:sub>
        </m:sSub>
      </m:oMath>
      <w:r w:rsidR="00B75D6F" w:rsidRPr="00B75D6F">
        <w:rPr>
          <w:rFonts w:ascii="Times New Roman" w:eastAsia="Calibri" w:hAnsi="Times New Roman" w:cs="Times New Roman"/>
          <w:sz w:val="24"/>
          <w:highlight w:val="yellow"/>
        </w:rPr>
        <w:t xml:space="preserve"> is the regulated product price of the finally manufactured drug, </w:t>
      </w:r>
      <m:oMath>
        <m:r>
          <w:rPr>
            <w:rFonts w:ascii="Cambria Math" w:eastAsia="Calibri" w:hAnsi="Cambria Math" w:cs="Times New Roman"/>
            <w:sz w:val="24"/>
            <w:highlight w:val="yellow"/>
          </w:rPr>
          <m:t>X</m:t>
        </m:r>
      </m:oMath>
      <w:r w:rsidR="00B75D6F" w:rsidRPr="00B75D6F">
        <w:rPr>
          <w:rFonts w:ascii="Times New Roman" w:eastAsia="Calibri" w:hAnsi="Times New Roman" w:cs="Times New Roman"/>
          <w:sz w:val="24"/>
          <w:highlight w:val="yellow"/>
        </w:rPr>
        <w:t xml:space="preserve">. The distribution of </w:t>
      </w:r>
      <m:oMath>
        <m:acc>
          <m:accPr>
            <m:chr m:val="̃"/>
            <m:ctrlPr>
              <w:rPr>
                <w:rFonts w:ascii="Cambria Math" w:eastAsia="Calibri" w:hAnsi="Cambria Math" w:cs="Times New Roman"/>
                <w:i/>
                <w:sz w:val="24"/>
                <w:highlight w:val="yellow"/>
              </w:rPr>
            </m:ctrlPr>
          </m:accPr>
          <m:e>
            <m:sSub>
              <m:sSubPr>
                <m:ctrlPr>
                  <w:rPr>
                    <w:rFonts w:ascii="Cambria Math" w:eastAsia="Calibri" w:hAnsi="Cambria Math" w:cs="Times New Roman"/>
                    <w:i/>
                    <w:sz w:val="24"/>
                    <w:highlight w:val="yellow"/>
                  </w:rPr>
                </m:ctrlPr>
              </m:sSubPr>
              <m:e>
                <m:r>
                  <w:rPr>
                    <w:rFonts w:ascii="Cambria Math" w:eastAsia="Calibri" w:hAnsi="Cambria Math" w:cs="Times New Roman"/>
                    <w:sz w:val="24"/>
                    <w:highlight w:val="yellow"/>
                  </w:rPr>
                  <m:t xml:space="preserve"> p</m:t>
                </m:r>
              </m:e>
              <m:sub>
                <m:r>
                  <w:rPr>
                    <w:rFonts w:ascii="Cambria Math" w:eastAsia="Calibri" w:hAnsi="Cambria Math" w:cs="Times New Roman"/>
                    <w:sz w:val="24"/>
                    <w:highlight w:val="yellow"/>
                  </w:rPr>
                  <m:t>v</m:t>
                </m:r>
              </m:sub>
            </m:sSub>
          </m:e>
        </m:acc>
      </m:oMath>
      <w:r w:rsidR="00B75D6F" w:rsidRPr="00B75D6F">
        <w:rPr>
          <w:rFonts w:ascii="Times New Roman" w:eastAsia="Calibri" w:hAnsi="Times New Roman" w:cs="Times New Roman"/>
          <w:sz w:val="24"/>
          <w:highlight w:val="yellow"/>
        </w:rPr>
        <w:t xml:space="preserve"> follows an objective cumulative distribution function over</w:t>
      </w:r>
      <m:oMath>
        <m:r>
          <w:rPr>
            <w:rFonts w:ascii="Cambria Math" w:eastAsia="Calibri" w:hAnsi="Cambria Math" w:cs="Times New Roman"/>
            <w:sz w:val="24"/>
            <w:highlight w:val="yellow"/>
          </w:rPr>
          <m:t xml:space="preserve"> </m:t>
        </m:r>
        <m:d>
          <m:dPr>
            <m:begChr m:val="["/>
            <m:endChr m:val="]"/>
            <m:ctrlPr>
              <w:rPr>
                <w:rFonts w:ascii="Cambria Math" w:eastAsia="Calibri" w:hAnsi="Cambria Math" w:cs="Times New Roman"/>
                <w:i/>
                <w:sz w:val="24"/>
                <w:highlight w:val="yellow"/>
              </w:rPr>
            </m:ctrlPr>
          </m:dPr>
          <m:e>
            <m:bar>
              <m:barPr>
                <m:ctrlPr>
                  <w:rPr>
                    <w:rFonts w:ascii="Cambria Math" w:eastAsia="Calibri" w:hAnsi="Cambria Math" w:cs="Times New Roman"/>
                    <w:i/>
                    <w:sz w:val="24"/>
                    <w:highlight w:val="yellow"/>
                  </w:rPr>
                </m:ctrlPr>
              </m:barPr>
              <m:e>
                <m:sSub>
                  <m:sSubPr>
                    <m:ctrlPr>
                      <w:rPr>
                        <w:rFonts w:ascii="Cambria Math" w:eastAsia="Calibri" w:hAnsi="Cambria Math" w:cs="Times New Roman"/>
                        <w:i/>
                        <w:sz w:val="24"/>
                        <w:highlight w:val="yellow"/>
                      </w:rPr>
                    </m:ctrlPr>
                  </m:sSubPr>
                  <m:e>
                    <m:r>
                      <w:rPr>
                        <w:rFonts w:ascii="Cambria Math" w:eastAsia="Calibri" w:hAnsi="Cambria Math" w:cs="Times New Roman"/>
                        <w:sz w:val="24"/>
                        <w:highlight w:val="yellow"/>
                      </w:rPr>
                      <m:t>p</m:t>
                    </m:r>
                  </m:e>
                  <m:sub>
                    <m:r>
                      <w:rPr>
                        <w:rFonts w:ascii="Cambria Math" w:eastAsia="Calibri" w:hAnsi="Cambria Math" w:cs="Times New Roman"/>
                        <w:sz w:val="24"/>
                        <w:highlight w:val="yellow"/>
                      </w:rPr>
                      <m:t>v</m:t>
                    </m:r>
                  </m:sub>
                </m:sSub>
              </m:e>
            </m:bar>
            <m:r>
              <w:rPr>
                <w:rFonts w:ascii="Cambria Math" w:eastAsia="Calibri" w:hAnsi="Cambria Math" w:cs="Times New Roman"/>
                <w:sz w:val="24"/>
                <w:highlight w:val="yellow"/>
              </w:rPr>
              <m:t xml:space="preserve">, </m:t>
            </m:r>
            <m:bar>
              <m:barPr>
                <m:pos m:val="top"/>
                <m:ctrlPr>
                  <w:rPr>
                    <w:rFonts w:ascii="Cambria Math" w:eastAsia="Calibri" w:hAnsi="Cambria Math" w:cs="Times New Roman"/>
                    <w:i/>
                    <w:sz w:val="24"/>
                    <w:highlight w:val="yellow"/>
                  </w:rPr>
                </m:ctrlPr>
              </m:barPr>
              <m:e>
                <m:sSub>
                  <m:sSubPr>
                    <m:ctrlPr>
                      <w:rPr>
                        <w:rFonts w:ascii="Cambria Math" w:eastAsia="Calibri" w:hAnsi="Cambria Math" w:cs="Times New Roman"/>
                        <w:i/>
                        <w:sz w:val="24"/>
                        <w:highlight w:val="yellow"/>
                      </w:rPr>
                    </m:ctrlPr>
                  </m:sSubPr>
                  <m:e>
                    <m:r>
                      <w:rPr>
                        <w:rFonts w:ascii="Cambria Math" w:eastAsia="Calibri" w:hAnsi="Cambria Math" w:cs="Times New Roman"/>
                        <w:sz w:val="24"/>
                        <w:highlight w:val="yellow"/>
                      </w:rPr>
                      <m:t>p</m:t>
                    </m:r>
                  </m:e>
                  <m:sub>
                    <m:r>
                      <w:rPr>
                        <w:rFonts w:ascii="Cambria Math" w:eastAsia="Calibri" w:hAnsi="Cambria Math" w:cs="Times New Roman"/>
                        <w:sz w:val="24"/>
                        <w:highlight w:val="yellow"/>
                      </w:rPr>
                      <m:t>v</m:t>
                    </m:r>
                  </m:sub>
                </m:sSub>
              </m:e>
            </m:bar>
          </m:e>
        </m:d>
      </m:oMath>
      <w:r w:rsidR="00B75D6F" w:rsidRPr="00B75D6F">
        <w:rPr>
          <w:rFonts w:ascii="Times New Roman" w:eastAsia="Calibri" w:hAnsi="Times New Roman" w:cs="Times New Roman"/>
          <w:sz w:val="24"/>
          <w:highlight w:val="yellow"/>
        </w:rPr>
        <w:t xml:space="preserve">, denoting random per-unit price of input </w:t>
      </w:r>
      <m:oMath>
        <m:r>
          <w:rPr>
            <w:rFonts w:ascii="Cambria Math" w:eastAsia="Calibri" w:hAnsi="Cambria Math" w:cs="Times New Roman"/>
            <w:sz w:val="24"/>
            <w:highlight w:val="yellow"/>
          </w:rPr>
          <m:t>v</m:t>
        </m:r>
      </m:oMath>
      <w:r w:rsidR="00B75D6F" w:rsidRPr="00B75D6F">
        <w:rPr>
          <w:rFonts w:ascii="Times New Roman" w:eastAsia="Calibri" w:hAnsi="Times New Roman" w:cs="Times New Roman"/>
          <w:sz w:val="24"/>
          <w:highlight w:val="yellow"/>
        </w:rPr>
        <w:t xml:space="preserve"> to produce output</w:t>
      </w:r>
      <m:oMath>
        <m:r>
          <w:rPr>
            <w:rFonts w:ascii="Cambria Math" w:eastAsia="Calibri" w:hAnsi="Cambria Math" w:cs="Times New Roman"/>
            <w:sz w:val="24"/>
            <w:highlight w:val="yellow"/>
          </w:rPr>
          <m:t xml:space="preserve"> x</m:t>
        </m:r>
      </m:oMath>
      <w:r w:rsidR="00B75D6F" w:rsidRPr="00B75D6F">
        <w:rPr>
          <w:rFonts w:ascii="Times New Roman" w:eastAsia="Calibri" w:hAnsi="Times New Roman" w:cs="Times New Roman"/>
          <w:sz w:val="24"/>
          <w:highlight w:val="yellow"/>
        </w:rPr>
        <w:t xml:space="preserve">. The production function </w:t>
      </w:r>
      <m:oMath>
        <m:r>
          <w:rPr>
            <w:rFonts w:ascii="Cambria Math" w:eastAsia="Calibri" w:hAnsi="Cambria Math" w:cs="Times New Roman"/>
            <w:sz w:val="24"/>
            <w:highlight w:val="yellow"/>
          </w:rPr>
          <m:t>X=F</m:t>
        </m:r>
        <m:d>
          <m:dPr>
            <m:ctrlPr>
              <w:rPr>
                <w:rFonts w:ascii="Cambria Math" w:eastAsia="Calibri" w:hAnsi="Cambria Math" w:cs="Times New Roman"/>
                <w:i/>
                <w:sz w:val="24"/>
                <w:highlight w:val="yellow"/>
              </w:rPr>
            </m:ctrlPr>
          </m:dPr>
          <m:e>
            <m:r>
              <w:rPr>
                <w:rFonts w:ascii="Cambria Math" w:eastAsia="Calibri" w:hAnsi="Cambria Math" w:cs="Times New Roman"/>
                <w:sz w:val="24"/>
                <w:highlight w:val="yellow"/>
              </w:rPr>
              <m:t>v</m:t>
            </m:r>
          </m:e>
        </m:d>
        <m:r>
          <w:rPr>
            <w:rFonts w:ascii="Cambria Math" w:eastAsia="Calibri" w:hAnsi="Cambria Math" w:cs="Times New Roman"/>
            <w:sz w:val="24"/>
            <w:highlight w:val="yellow"/>
          </w:rPr>
          <m:t>=Av</m:t>
        </m:r>
      </m:oMath>
      <w:r w:rsidR="00B75D6F" w:rsidRPr="00B75D6F">
        <w:rPr>
          <w:rFonts w:ascii="Times New Roman" w:eastAsia="Calibri" w:hAnsi="Times New Roman" w:cs="Times New Roman"/>
          <w:sz w:val="24"/>
          <w:highlight w:val="yellow"/>
        </w:rPr>
        <w:t>, with</w:t>
      </w:r>
      <m:oMath>
        <m:r>
          <w:rPr>
            <w:rFonts w:ascii="Cambria Math" w:eastAsia="Calibri" w:hAnsi="Cambria Math" w:cs="Times New Roman"/>
            <w:sz w:val="24"/>
            <w:highlight w:val="yellow"/>
          </w:rPr>
          <m:t xml:space="preserve"> A&gt;0</m:t>
        </m:r>
      </m:oMath>
      <w:r w:rsidR="00B75D6F" w:rsidRPr="00B75D6F">
        <w:rPr>
          <w:rFonts w:ascii="Times New Roman" w:eastAsia="Calibri" w:hAnsi="Times New Roman" w:cs="Times New Roman"/>
          <w:sz w:val="24"/>
          <w:highlight w:val="yellow"/>
        </w:rPr>
        <w:t xml:space="preserve">. We assume that the operational cost of production is </w:t>
      </w:r>
    </w:p>
    <w:p w14:paraId="3DE62FE6" w14:textId="77777777" w:rsidR="00B75D6F" w:rsidRPr="00B75D6F" w:rsidRDefault="00E7722B" w:rsidP="00B75D6F">
      <w:pPr>
        <w:spacing w:before="240" w:after="300" w:line="360" w:lineRule="auto"/>
        <w:jc w:val="both"/>
        <w:rPr>
          <w:rFonts w:ascii="Times New Roman" w:eastAsia="Calibri" w:hAnsi="Times New Roman" w:cs="Times New Roman"/>
          <w:sz w:val="24"/>
          <w:highlight w:val="yellow"/>
        </w:rPr>
      </w:pPr>
      <m:oMathPara>
        <m:oMath>
          <m:acc>
            <m:accPr>
              <m:chr m:val="̃"/>
              <m:ctrlPr>
                <w:rPr>
                  <w:rFonts w:ascii="Cambria Math" w:eastAsia="Calibri" w:hAnsi="Cambria Math" w:cs="Times New Roman"/>
                  <w:i/>
                  <w:sz w:val="24"/>
                  <w:highlight w:val="yellow"/>
                </w:rPr>
              </m:ctrlPr>
            </m:accPr>
            <m:e>
              <m:r>
                <w:rPr>
                  <w:rFonts w:ascii="Cambria Math" w:eastAsia="Calibri" w:hAnsi="Cambria Math" w:cs="Times New Roman"/>
                  <w:sz w:val="24"/>
                  <w:highlight w:val="yellow"/>
                </w:rPr>
                <m:t>C</m:t>
              </m:r>
              <m:d>
                <m:dPr>
                  <m:ctrlPr>
                    <w:rPr>
                      <w:rFonts w:ascii="Cambria Math" w:eastAsia="Calibri" w:hAnsi="Cambria Math" w:cs="Times New Roman"/>
                      <w:i/>
                      <w:sz w:val="24"/>
                      <w:highlight w:val="yellow"/>
                    </w:rPr>
                  </m:ctrlPr>
                </m:dPr>
                <m:e>
                  <m:r>
                    <w:rPr>
                      <w:rFonts w:ascii="Cambria Math" w:eastAsia="Calibri" w:hAnsi="Cambria Math" w:cs="Times New Roman"/>
                      <w:sz w:val="24"/>
                      <w:highlight w:val="yellow"/>
                    </w:rPr>
                    <m:t>v</m:t>
                  </m:r>
                </m:e>
              </m:d>
            </m:e>
          </m:acc>
          <m:r>
            <w:rPr>
              <w:rFonts w:ascii="Cambria Math" w:eastAsia="Calibri" w:hAnsi="Cambria Math" w:cs="Times New Roman"/>
              <w:sz w:val="24"/>
              <w:highlight w:val="yellow"/>
            </w:rPr>
            <m:t>=</m:t>
          </m:r>
          <m:acc>
            <m:accPr>
              <m:chr m:val="̃"/>
              <m:ctrlPr>
                <w:rPr>
                  <w:rFonts w:ascii="Cambria Math" w:eastAsia="Calibri" w:hAnsi="Cambria Math" w:cs="Times New Roman"/>
                  <w:i/>
                  <w:sz w:val="24"/>
                  <w:highlight w:val="yellow"/>
                </w:rPr>
              </m:ctrlPr>
            </m:accPr>
            <m:e>
              <m:sSub>
                <m:sSubPr>
                  <m:ctrlPr>
                    <w:rPr>
                      <w:rFonts w:ascii="Cambria Math" w:eastAsia="Calibri" w:hAnsi="Cambria Math" w:cs="Times New Roman"/>
                      <w:i/>
                      <w:sz w:val="24"/>
                      <w:highlight w:val="yellow"/>
                    </w:rPr>
                  </m:ctrlPr>
                </m:sSubPr>
                <m:e>
                  <m:r>
                    <w:rPr>
                      <w:rFonts w:ascii="Cambria Math" w:eastAsia="Calibri" w:hAnsi="Cambria Math" w:cs="Times New Roman"/>
                      <w:sz w:val="24"/>
                      <w:highlight w:val="yellow"/>
                    </w:rPr>
                    <m:t>p</m:t>
                  </m:r>
                </m:e>
                <m:sub>
                  <m:r>
                    <w:rPr>
                      <w:rFonts w:ascii="Cambria Math" w:eastAsia="Calibri" w:hAnsi="Cambria Math" w:cs="Times New Roman"/>
                      <w:sz w:val="24"/>
                      <w:highlight w:val="yellow"/>
                    </w:rPr>
                    <m:t>v</m:t>
                  </m:r>
                </m:sub>
              </m:sSub>
            </m:e>
          </m:acc>
          <m:r>
            <w:rPr>
              <w:rFonts w:ascii="Cambria Math" w:eastAsia="Calibri" w:hAnsi="Cambria Math" w:cs="Times New Roman"/>
              <w:sz w:val="24"/>
              <w:highlight w:val="yellow"/>
            </w:rPr>
            <m:t>v+</m:t>
          </m:r>
          <m:acc>
            <m:accPr>
              <m:chr m:val="̃"/>
              <m:ctrlPr>
                <w:rPr>
                  <w:rFonts w:ascii="Cambria Math" w:eastAsia="Calibri" w:hAnsi="Cambria Math" w:cs="Times New Roman"/>
                  <w:i/>
                  <w:sz w:val="24"/>
                  <w:highlight w:val="yellow"/>
                </w:rPr>
              </m:ctrlPr>
            </m:accPr>
            <m:e>
              <m:r>
                <w:rPr>
                  <w:rFonts w:ascii="Cambria Math" w:eastAsia="Calibri" w:hAnsi="Cambria Math" w:cs="Times New Roman"/>
                  <w:sz w:val="24"/>
                  <w:highlight w:val="yellow"/>
                </w:rPr>
                <m:t>Z</m:t>
              </m:r>
            </m:e>
          </m:acc>
        </m:oMath>
      </m:oMathPara>
    </w:p>
    <w:p w14:paraId="42C85BDA" w14:textId="77777777" w:rsidR="00B75D6F" w:rsidRPr="00B75D6F" w:rsidRDefault="00B75D6F" w:rsidP="00B75D6F">
      <w:pPr>
        <w:spacing w:before="240" w:after="300" w:line="360" w:lineRule="auto"/>
        <w:jc w:val="both"/>
        <w:rPr>
          <w:rFonts w:ascii="Times New Roman" w:eastAsia="Calibri" w:hAnsi="Times New Roman" w:cs="Times New Roman"/>
          <w:sz w:val="24"/>
          <w:highlight w:val="yellow"/>
        </w:rPr>
      </w:pPr>
      <w:r w:rsidRPr="00B75D6F">
        <w:rPr>
          <w:rFonts w:ascii="Times New Roman" w:eastAsia="Calibri" w:hAnsi="Times New Roman" w:cs="Times New Roman"/>
          <w:sz w:val="24"/>
          <w:highlight w:val="yellow"/>
        </w:rPr>
        <w:t xml:space="preserve">There is a random component of the operational cost to procure the input, denoted by </w:t>
      </w:r>
      <m:oMath>
        <m:acc>
          <m:accPr>
            <m:chr m:val="̃"/>
            <m:ctrlPr>
              <w:rPr>
                <w:rFonts w:ascii="Cambria Math" w:eastAsia="Calibri" w:hAnsi="Cambria Math" w:cs="Times New Roman"/>
                <w:i/>
                <w:sz w:val="24"/>
                <w:highlight w:val="yellow"/>
              </w:rPr>
            </m:ctrlPr>
          </m:accPr>
          <m:e>
            <m:r>
              <w:rPr>
                <w:rFonts w:ascii="Cambria Math" w:eastAsia="Calibri" w:hAnsi="Cambria Math" w:cs="Times New Roman"/>
                <w:sz w:val="24"/>
                <w:highlight w:val="yellow"/>
              </w:rPr>
              <m:t>Z</m:t>
            </m:r>
          </m:e>
        </m:acc>
      </m:oMath>
      <w:r w:rsidRPr="00B75D6F">
        <w:rPr>
          <w:rFonts w:ascii="Times New Roman" w:eastAsia="Calibri" w:hAnsi="Times New Roman" w:cs="Times New Roman"/>
          <w:sz w:val="24"/>
          <w:highlight w:val="yellow"/>
        </w:rPr>
        <w:t xml:space="preserve">.  which is also a random variable over </w:t>
      </w:r>
      <m:oMath>
        <m:d>
          <m:dPr>
            <m:begChr m:val="["/>
            <m:endChr m:val="]"/>
            <m:ctrlPr>
              <w:rPr>
                <w:rFonts w:ascii="Cambria Math" w:eastAsia="Calibri" w:hAnsi="Cambria Math" w:cs="Times New Roman"/>
                <w:i/>
                <w:sz w:val="24"/>
                <w:highlight w:val="yellow"/>
              </w:rPr>
            </m:ctrlPr>
          </m:dPr>
          <m:e>
            <m:bar>
              <m:barPr>
                <m:ctrlPr>
                  <w:rPr>
                    <w:rFonts w:ascii="Cambria Math" w:eastAsia="Calibri" w:hAnsi="Cambria Math" w:cs="Times New Roman"/>
                    <w:i/>
                    <w:sz w:val="24"/>
                    <w:highlight w:val="yellow"/>
                  </w:rPr>
                </m:ctrlPr>
              </m:barPr>
              <m:e>
                <m:r>
                  <w:rPr>
                    <w:rFonts w:ascii="Cambria Math" w:eastAsia="Calibri" w:hAnsi="Cambria Math" w:cs="Times New Roman"/>
                    <w:sz w:val="24"/>
                    <w:highlight w:val="yellow"/>
                  </w:rPr>
                  <m:t>Z</m:t>
                </m:r>
              </m:e>
            </m:bar>
            <m:r>
              <w:rPr>
                <w:rFonts w:ascii="Cambria Math" w:eastAsia="Calibri" w:hAnsi="Cambria Math" w:cs="Times New Roman"/>
                <w:sz w:val="24"/>
                <w:highlight w:val="yellow"/>
              </w:rPr>
              <m:t xml:space="preserve">, </m:t>
            </m:r>
            <m:bar>
              <m:barPr>
                <m:pos m:val="top"/>
                <m:ctrlPr>
                  <w:rPr>
                    <w:rFonts w:ascii="Cambria Math" w:eastAsia="Calibri" w:hAnsi="Cambria Math" w:cs="Times New Roman"/>
                    <w:i/>
                    <w:sz w:val="24"/>
                    <w:highlight w:val="yellow"/>
                  </w:rPr>
                </m:ctrlPr>
              </m:barPr>
              <m:e>
                <m:r>
                  <w:rPr>
                    <w:rFonts w:ascii="Cambria Math" w:eastAsia="Calibri" w:hAnsi="Cambria Math" w:cs="Times New Roman"/>
                    <w:sz w:val="24"/>
                    <w:highlight w:val="yellow"/>
                  </w:rPr>
                  <m:t>Z</m:t>
                </m:r>
              </m:e>
            </m:bar>
          </m:e>
        </m:d>
      </m:oMath>
      <w:r w:rsidRPr="00B75D6F">
        <w:rPr>
          <w:rFonts w:ascii="Times New Roman" w:eastAsia="Calibri" w:hAnsi="Times New Roman" w:cs="Times New Roman"/>
          <w:sz w:val="24"/>
          <w:highlight w:val="yellow"/>
        </w:rPr>
        <w:t xml:space="preserve">. </w:t>
      </w:r>
      <m:oMath>
        <m:acc>
          <m:accPr>
            <m:chr m:val="̃"/>
            <m:ctrlPr>
              <w:rPr>
                <w:rFonts w:ascii="Cambria Math" w:eastAsia="Calibri" w:hAnsi="Cambria Math" w:cs="Times New Roman"/>
                <w:i/>
                <w:sz w:val="24"/>
                <w:highlight w:val="yellow"/>
              </w:rPr>
            </m:ctrlPr>
          </m:accPr>
          <m:e>
            <m:r>
              <w:rPr>
                <w:rFonts w:ascii="Cambria Math" w:eastAsia="Calibri" w:hAnsi="Cambria Math" w:cs="Times New Roman"/>
                <w:sz w:val="24"/>
                <w:highlight w:val="yellow"/>
              </w:rPr>
              <m:t>Z</m:t>
            </m:r>
          </m:e>
        </m:acc>
      </m:oMath>
      <w:r w:rsidRPr="00B75D6F">
        <w:rPr>
          <w:rFonts w:ascii="Times New Roman" w:eastAsia="Calibri" w:hAnsi="Times New Roman" w:cs="Times New Roman"/>
          <w:sz w:val="24"/>
          <w:highlight w:val="yellow"/>
        </w:rPr>
        <w:t xml:space="preserve"> can be categorized as the </w:t>
      </w:r>
      <w:r w:rsidRPr="00B75D6F">
        <w:rPr>
          <w:rFonts w:ascii="Times New Roman" w:eastAsia="Calibri" w:hAnsi="Times New Roman" w:cs="Times New Roman"/>
          <w:b/>
          <w:bCs/>
          <w:i/>
          <w:iCs/>
          <w:sz w:val="24"/>
          <w:highlight w:val="yellow"/>
        </w:rPr>
        <w:t>background risk</w:t>
      </w:r>
      <w:r w:rsidRPr="00B75D6F">
        <w:rPr>
          <w:rFonts w:ascii="Times New Roman" w:eastAsia="Calibri" w:hAnsi="Times New Roman" w:cs="Times New Roman"/>
          <w:sz w:val="24"/>
          <w:highlight w:val="yellow"/>
        </w:rPr>
        <w:t xml:space="preserve"> that influences the manufacturer’s input choice decision over which the manufacturer has no control, by affecting the total operational cost of input usage. As an example of such risk affecting the (operational) cost of production, one may look at </w:t>
      </w:r>
      <w:r w:rsidRPr="00B75D6F">
        <w:rPr>
          <w:rFonts w:ascii="Times New Roman" w:eastAsia="Calibri" w:hAnsi="Times New Roman" w:cs="Times New Roman"/>
          <w:color w:val="0000FF"/>
          <w:sz w:val="24"/>
          <w:highlight w:val="yellow"/>
        </w:rPr>
        <w:t>Mukherjee et al. (2021)</w:t>
      </w:r>
      <w:r w:rsidRPr="00B75D6F">
        <w:rPr>
          <w:rFonts w:ascii="Times New Roman" w:eastAsia="Calibri" w:hAnsi="Times New Roman" w:cs="Times New Roman"/>
          <w:sz w:val="24"/>
          <w:highlight w:val="yellow"/>
        </w:rPr>
        <w:t>.</w:t>
      </w:r>
      <w:r w:rsidRPr="00B75D6F">
        <w:rPr>
          <w:rFonts w:ascii="Times New Roman" w:eastAsia="Calibri" w:hAnsi="Times New Roman" w:cs="Times New Roman"/>
          <w:sz w:val="24"/>
          <w:highlight w:val="yellow"/>
          <w:vertAlign w:val="superscript"/>
        </w:rPr>
        <w:footnoteReference w:id="2"/>
      </w:r>
      <w:r w:rsidRPr="00B75D6F">
        <w:rPr>
          <w:rFonts w:ascii="Times New Roman" w:eastAsia="Calibri" w:hAnsi="Times New Roman" w:cs="Times New Roman"/>
          <w:sz w:val="24"/>
          <w:highlight w:val="yellow"/>
        </w:rPr>
        <w:t xml:space="preserve"> In the present context, this follows from the sourcing decision approach to interconnected risks in a SC system.</w:t>
      </w:r>
    </w:p>
    <w:p w14:paraId="1B78971C" w14:textId="77777777" w:rsidR="00B75D6F" w:rsidRPr="00B75D6F" w:rsidRDefault="00B75D6F" w:rsidP="00B75D6F">
      <w:pPr>
        <w:spacing w:before="240" w:after="300" w:line="360" w:lineRule="auto"/>
        <w:jc w:val="both"/>
        <w:rPr>
          <w:rFonts w:ascii="Times New Roman" w:eastAsia="Times New Roman" w:hAnsi="Times New Roman" w:cs="Times New Roman"/>
          <w:sz w:val="24"/>
          <w:szCs w:val="24"/>
          <w:highlight w:val="yellow"/>
          <w:lang w:eastAsia="de-DE"/>
        </w:rPr>
      </w:pPr>
      <w:r w:rsidRPr="00B75D6F">
        <w:rPr>
          <w:rFonts w:ascii="Times New Roman" w:eastAsia="Calibri" w:hAnsi="Times New Roman" w:cs="Times New Roman"/>
          <w:sz w:val="24"/>
          <w:highlight w:val="yellow"/>
        </w:rPr>
        <w:t xml:space="preserve">Hence, the profit function of the manufacturer is denoted as: </w:t>
      </w:r>
    </w:p>
    <w:p w14:paraId="7C49C9A3" w14:textId="77777777" w:rsidR="00B75D6F" w:rsidRPr="00B75D6F" w:rsidRDefault="00E7722B" w:rsidP="00B75D6F">
      <w:pPr>
        <w:spacing w:before="240" w:after="300" w:line="360" w:lineRule="auto"/>
        <w:jc w:val="center"/>
        <w:rPr>
          <w:rFonts w:ascii="Times New Roman" w:eastAsia="Times New Roman" w:hAnsi="Times New Roman" w:cs="Times New Roman"/>
          <w:sz w:val="24"/>
          <w:szCs w:val="24"/>
          <w:highlight w:val="yellow"/>
          <w:lang w:eastAsia="de-DE"/>
        </w:rPr>
      </w:pPr>
      <m:oMath>
        <m:acc>
          <m:accPr>
            <m:chr m:val="̃"/>
            <m:ctrlPr>
              <w:rPr>
                <w:rFonts w:ascii="Cambria Math" w:eastAsia="Times New Roman" w:hAnsi="Cambria Math" w:cs="Times New Roman"/>
                <w:i/>
                <w:sz w:val="24"/>
                <w:szCs w:val="24"/>
                <w:highlight w:val="yellow"/>
                <w:lang w:eastAsia="de-DE"/>
              </w:rPr>
            </m:ctrlPr>
          </m:accPr>
          <m:e>
            <m:r>
              <w:rPr>
                <w:rFonts w:ascii="Cambria Math" w:eastAsia="Times New Roman" w:hAnsi="Cambria Math" w:cs="Times New Roman"/>
                <w:sz w:val="24"/>
                <w:szCs w:val="24"/>
                <w:highlight w:val="yellow"/>
                <w:lang w:eastAsia="de-DE"/>
              </w:rPr>
              <m:t>π</m:t>
            </m:r>
          </m:e>
        </m:acc>
        <m:r>
          <w:rPr>
            <w:rFonts w:ascii="Cambria Math" w:eastAsia="Times New Roman" w:hAnsi="Cambria Math" w:cs="Times New Roman"/>
            <w:sz w:val="24"/>
            <w:szCs w:val="24"/>
            <w:highlight w:val="yellow"/>
            <w:lang w:eastAsia="de-DE"/>
          </w:rPr>
          <m:t>=</m:t>
        </m:r>
        <m:sSub>
          <m:sSubPr>
            <m:ctrlPr>
              <w:rPr>
                <w:rFonts w:ascii="Cambria Math" w:eastAsia="Times New Roman" w:hAnsi="Cambria Math" w:cs="Times New Roman"/>
                <w:i/>
                <w:sz w:val="24"/>
                <w:szCs w:val="24"/>
                <w:highlight w:val="yellow"/>
                <w:lang w:eastAsia="de-DE"/>
              </w:rPr>
            </m:ctrlPr>
          </m:sSubPr>
          <m:e>
            <m:r>
              <w:rPr>
                <w:rFonts w:ascii="Cambria Math" w:eastAsia="Times New Roman" w:hAnsi="Cambria Math" w:cs="Times New Roman"/>
                <w:sz w:val="24"/>
                <w:szCs w:val="24"/>
                <w:highlight w:val="yellow"/>
                <w:lang w:eastAsia="de-DE"/>
              </w:rPr>
              <m:t>p</m:t>
            </m:r>
          </m:e>
          <m:sub>
            <m:r>
              <w:rPr>
                <w:rFonts w:ascii="Cambria Math" w:eastAsia="Times New Roman" w:hAnsi="Cambria Math" w:cs="Times New Roman"/>
                <w:sz w:val="24"/>
                <w:szCs w:val="24"/>
                <w:highlight w:val="yellow"/>
                <w:lang w:eastAsia="de-DE"/>
              </w:rPr>
              <m:t>x</m:t>
            </m:r>
          </m:sub>
        </m:sSub>
        <m:r>
          <w:rPr>
            <w:rFonts w:ascii="Cambria Math" w:eastAsia="Times New Roman" w:hAnsi="Cambria Math" w:cs="Times New Roman"/>
            <w:sz w:val="24"/>
            <w:szCs w:val="24"/>
            <w:highlight w:val="yellow"/>
            <w:lang w:eastAsia="de-DE"/>
          </w:rPr>
          <m:t>F</m:t>
        </m:r>
        <m:d>
          <m:dPr>
            <m:ctrlPr>
              <w:rPr>
                <w:rFonts w:ascii="Cambria Math" w:eastAsia="Times New Roman" w:hAnsi="Cambria Math" w:cs="Times New Roman"/>
                <w:i/>
                <w:sz w:val="24"/>
                <w:szCs w:val="24"/>
                <w:highlight w:val="yellow"/>
                <w:lang w:eastAsia="de-DE"/>
              </w:rPr>
            </m:ctrlPr>
          </m:dPr>
          <m:e>
            <m:r>
              <w:rPr>
                <w:rFonts w:ascii="Cambria Math" w:eastAsia="Times New Roman" w:hAnsi="Cambria Math" w:cs="Times New Roman"/>
                <w:sz w:val="24"/>
                <w:szCs w:val="24"/>
                <w:highlight w:val="yellow"/>
                <w:lang w:eastAsia="de-DE"/>
              </w:rPr>
              <m:t>v</m:t>
            </m:r>
          </m:e>
        </m:d>
        <m:r>
          <w:rPr>
            <w:rFonts w:ascii="Cambria Math" w:eastAsia="Times New Roman" w:hAnsi="Cambria Math" w:cs="Times New Roman"/>
            <w:sz w:val="24"/>
            <w:szCs w:val="24"/>
            <w:highlight w:val="yellow"/>
            <w:lang w:eastAsia="de-DE"/>
          </w:rPr>
          <m:t>-</m:t>
        </m:r>
        <m:acc>
          <m:accPr>
            <m:chr m:val="̃"/>
            <m:ctrlPr>
              <w:rPr>
                <w:rFonts w:ascii="Cambria Math" w:eastAsia="Times New Roman" w:hAnsi="Cambria Math" w:cs="Times New Roman"/>
                <w:i/>
                <w:sz w:val="24"/>
                <w:szCs w:val="24"/>
                <w:highlight w:val="yellow"/>
                <w:lang w:eastAsia="de-DE"/>
              </w:rPr>
            </m:ctrlPr>
          </m:accPr>
          <m:e>
            <m:r>
              <w:rPr>
                <w:rFonts w:ascii="Cambria Math" w:eastAsia="Times New Roman" w:hAnsi="Cambria Math" w:cs="Times New Roman"/>
                <w:sz w:val="24"/>
                <w:szCs w:val="24"/>
                <w:highlight w:val="yellow"/>
                <w:lang w:eastAsia="de-DE"/>
              </w:rPr>
              <m:t>C</m:t>
            </m:r>
            <m:d>
              <m:dPr>
                <m:ctrlPr>
                  <w:rPr>
                    <w:rFonts w:ascii="Cambria Math" w:eastAsia="Times New Roman" w:hAnsi="Cambria Math" w:cs="Times New Roman"/>
                    <w:i/>
                    <w:sz w:val="24"/>
                    <w:szCs w:val="24"/>
                    <w:highlight w:val="yellow"/>
                    <w:lang w:eastAsia="de-DE"/>
                  </w:rPr>
                </m:ctrlPr>
              </m:dPr>
              <m:e>
                <m:r>
                  <w:rPr>
                    <w:rFonts w:ascii="Cambria Math" w:eastAsia="Times New Roman" w:hAnsi="Cambria Math" w:cs="Times New Roman"/>
                    <w:sz w:val="24"/>
                    <w:szCs w:val="24"/>
                    <w:highlight w:val="yellow"/>
                    <w:lang w:eastAsia="de-DE"/>
                  </w:rPr>
                  <m:t>v</m:t>
                </m:r>
              </m:e>
            </m:d>
          </m:e>
        </m:acc>
        <m:r>
          <w:rPr>
            <w:rFonts w:ascii="Cambria Math" w:eastAsia="Times New Roman" w:hAnsi="Cambria Math" w:cs="Times New Roman"/>
            <w:sz w:val="24"/>
            <w:szCs w:val="24"/>
            <w:highlight w:val="yellow"/>
            <w:lang w:eastAsia="de-DE"/>
          </w:rPr>
          <m:t>=</m:t>
        </m:r>
        <m:sSub>
          <m:sSubPr>
            <m:ctrlPr>
              <w:rPr>
                <w:rFonts w:ascii="Cambria Math" w:eastAsia="Times New Roman" w:hAnsi="Cambria Math" w:cs="Times New Roman"/>
                <w:i/>
                <w:sz w:val="24"/>
                <w:szCs w:val="24"/>
                <w:highlight w:val="yellow"/>
                <w:lang w:eastAsia="de-DE"/>
              </w:rPr>
            </m:ctrlPr>
          </m:sSubPr>
          <m:e>
            <m:r>
              <w:rPr>
                <w:rFonts w:ascii="Cambria Math" w:eastAsia="Times New Roman" w:hAnsi="Cambria Math" w:cs="Times New Roman"/>
                <w:sz w:val="24"/>
                <w:szCs w:val="24"/>
                <w:highlight w:val="yellow"/>
                <w:lang w:eastAsia="de-DE"/>
              </w:rPr>
              <m:t>p</m:t>
            </m:r>
          </m:e>
          <m:sub>
            <m:r>
              <w:rPr>
                <w:rFonts w:ascii="Cambria Math" w:eastAsia="Times New Roman" w:hAnsi="Cambria Math" w:cs="Times New Roman"/>
                <w:sz w:val="24"/>
                <w:szCs w:val="24"/>
                <w:highlight w:val="yellow"/>
                <w:lang w:eastAsia="de-DE"/>
              </w:rPr>
              <m:t>x</m:t>
            </m:r>
          </m:sub>
        </m:sSub>
        <m:r>
          <w:rPr>
            <w:rFonts w:ascii="Cambria Math" w:eastAsia="Times New Roman" w:hAnsi="Cambria Math" w:cs="Times New Roman"/>
            <w:sz w:val="24"/>
            <w:szCs w:val="24"/>
            <w:highlight w:val="yellow"/>
            <w:lang w:eastAsia="de-DE"/>
          </w:rPr>
          <m:t>Av-</m:t>
        </m:r>
        <m:d>
          <m:dPr>
            <m:ctrlPr>
              <w:rPr>
                <w:rFonts w:ascii="Cambria Math" w:eastAsia="Times New Roman" w:hAnsi="Cambria Math" w:cs="Times New Roman"/>
                <w:i/>
                <w:sz w:val="24"/>
                <w:szCs w:val="24"/>
                <w:highlight w:val="yellow"/>
                <w:lang w:eastAsia="de-DE"/>
              </w:rPr>
            </m:ctrlPr>
          </m:dPr>
          <m:e>
            <m:acc>
              <m:accPr>
                <m:chr m:val="̃"/>
                <m:ctrlPr>
                  <w:rPr>
                    <w:rFonts w:ascii="Cambria Math" w:eastAsia="Times New Roman" w:hAnsi="Cambria Math" w:cs="Times New Roman"/>
                    <w:i/>
                    <w:sz w:val="24"/>
                    <w:szCs w:val="24"/>
                    <w:highlight w:val="yellow"/>
                    <w:lang w:eastAsia="de-DE"/>
                  </w:rPr>
                </m:ctrlPr>
              </m:accPr>
              <m:e>
                <m:sSub>
                  <m:sSubPr>
                    <m:ctrlPr>
                      <w:rPr>
                        <w:rFonts w:ascii="Cambria Math" w:eastAsia="Times New Roman" w:hAnsi="Cambria Math" w:cs="Times New Roman"/>
                        <w:i/>
                        <w:sz w:val="24"/>
                        <w:szCs w:val="24"/>
                        <w:highlight w:val="yellow"/>
                        <w:lang w:eastAsia="de-DE"/>
                      </w:rPr>
                    </m:ctrlPr>
                  </m:sSubPr>
                  <m:e>
                    <m:r>
                      <w:rPr>
                        <w:rFonts w:ascii="Cambria Math" w:eastAsia="Times New Roman" w:hAnsi="Cambria Math" w:cs="Times New Roman"/>
                        <w:sz w:val="24"/>
                        <w:szCs w:val="24"/>
                        <w:highlight w:val="yellow"/>
                        <w:lang w:eastAsia="de-DE"/>
                      </w:rPr>
                      <m:t>p</m:t>
                    </m:r>
                  </m:e>
                  <m:sub>
                    <m:r>
                      <w:rPr>
                        <w:rFonts w:ascii="Cambria Math" w:eastAsia="Times New Roman" w:hAnsi="Cambria Math" w:cs="Times New Roman"/>
                        <w:sz w:val="24"/>
                        <w:szCs w:val="24"/>
                        <w:highlight w:val="yellow"/>
                        <w:lang w:eastAsia="de-DE"/>
                      </w:rPr>
                      <m:t>v</m:t>
                    </m:r>
                  </m:sub>
                </m:sSub>
              </m:e>
            </m:acc>
            <m:r>
              <w:rPr>
                <w:rFonts w:ascii="Cambria Math" w:eastAsia="Times New Roman" w:hAnsi="Cambria Math" w:cs="Times New Roman"/>
                <w:sz w:val="24"/>
                <w:szCs w:val="24"/>
                <w:highlight w:val="yellow"/>
                <w:lang w:eastAsia="de-DE"/>
              </w:rPr>
              <m:t>v+</m:t>
            </m:r>
            <m:acc>
              <m:accPr>
                <m:chr m:val="̃"/>
                <m:ctrlPr>
                  <w:rPr>
                    <w:rFonts w:ascii="Cambria Math" w:eastAsia="Times New Roman" w:hAnsi="Cambria Math" w:cs="Times New Roman"/>
                    <w:i/>
                    <w:sz w:val="24"/>
                    <w:szCs w:val="24"/>
                    <w:highlight w:val="yellow"/>
                    <w:lang w:eastAsia="de-DE"/>
                  </w:rPr>
                </m:ctrlPr>
              </m:accPr>
              <m:e>
                <m:r>
                  <w:rPr>
                    <w:rFonts w:ascii="Cambria Math" w:eastAsia="Times New Roman" w:hAnsi="Cambria Math" w:cs="Times New Roman"/>
                    <w:sz w:val="24"/>
                    <w:szCs w:val="24"/>
                    <w:highlight w:val="yellow"/>
                    <w:lang w:eastAsia="de-DE"/>
                  </w:rPr>
                  <m:t>Z</m:t>
                </m:r>
              </m:e>
            </m:acc>
          </m:e>
        </m:d>
      </m:oMath>
      <w:r w:rsidR="00B75D6F" w:rsidRPr="00B75D6F">
        <w:rPr>
          <w:rFonts w:ascii="Times New Roman" w:eastAsia="Times New Roman" w:hAnsi="Times New Roman" w:cs="Times New Roman"/>
          <w:sz w:val="24"/>
          <w:szCs w:val="24"/>
          <w:highlight w:val="yellow"/>
          <w:lang w:eastAsia="de-DE"/>
        </w:rPr>
        <w:tab/>
      </w:r>
      <w:r w:rsidR="00B75D6F" w:rsidRPr="00B75D6F">
        <w:rPr>
          <w:rFonts w:ascii="Times New Roman" w:eastAsia="Times New Roman" w:hAnsi="Times New Roman" w:cs="Times New Roman"/>
          <w:sz w:val="24"/>
          <w:szCs w:val="24"/>
          <w:highlight w:val="yellow"/>
          <w:lang w:eastAsia="de-DE"/>
        </w:rPr>
        <w:tab/>
      </w:r>
      <w:r w:rsidR="00B75D6F" w:rsidRPr="00B75D6F">
        <w:rPr>
          <w:rFonts w:ascii="Times New Roman" w:eastAsia="Times New Roman" w:hAnsi="Times New Roman" w:cs="Times New Roman"/>
          <w:sz w:val="24"/>
          <w:szCs w:val="24"/>
          <w:highlight w:val="yellow"/>
          <w:lang w:eastAsia="de-DE"/>
        </w:rPr>
        <w:tab/>
        <w:t>(1)</w:t>
      </w:r>
    </w:p>
    <w:p w14:paraId="35C96275" w14:textId="77777777" w:rsidR="00B75D6F" w:rsidRPr="00B75D6F" w:rsidRDefault="00B75D6F" w:rsidP="00B75D6F">
      <w:pPr>
        <w:spacing w:before="240" w:after="300" w:line="360" w:lineRule="auto"/>
        <w:jc w:val="both"/>
        <w:rPr>
          <w:rFonts w:ascii="Times New Roman" w:eastAsia="Times New Roman" w:hAnsi="Times New Roman" w:cs="Times New Roman"/>
          <w:sz w:val="24"/>
          <w:szCs w:val="24"/>
          <w:highlight w:val="yellow"/>
          <w:lang w:eastAsia="de-DE"/>
        </w:rPr>
      </w:pPr>
      <w:r w:rsidRPr="00B75D6F">
        <w:rPr>
          <w:rFonts w:ascii="Times New Roman" w:eastAsia="Times New Roman" w:hAnsi="Times New Roman" w:cs="Times New Roman"/>
          <w:sz w:val="24"/>
          <w:szCs w:val="24"/>
          <w:highlight w:val="yellow"/>
          <w:lang w:eastAsia="de-DE"/>
        </w:rPr>
        <w:t xml:space="preserve">However, the following three standard assumptions to make the modelling approach comparable with the EU models and required analytical simplicity. Firstly, all feasible distributions of any random variable (either input price or the background risk) differ only with respect to the location (mean) and the scale (standard deviation) parameters. The location-scale condition in our context implies the set of possible profits that can be obtained by the decision maker’s input choices contains only random variables </w:t>
      </w:r>
      <m:oMath>
        <m:d>
          <m:dPr>
            <m:ctrlPr>
              <w:rPr>
                <w:rFonts w:ascii="Cambria Math" w:eastAsia="Times New Roman" w:hAnsi="Cambria Math" w:cs="Times New Roman"/>
                <w:i/>
                <w:sz w:val="24"/>
                <w:szCs w:val="24"/>
                <w:highlight w:val="yellow"/>
                <w:lang w:eastAsia="de-DE"/>
              </w:rPr>
            </m:ctrlPr>
          </m:dPr>
          <m:e>
            <m:acc>
              <m:accPr>
                <m:chr m:val="̃"/>
                <m:ctrlPr>
                  <w:rPr>
                    <w:rFonts w:ascii="Cambria Math" w:eastAsia="Times New Roman" w:hAnsi="Cambria Math" w:cs="Times New Roman"/>
                    <w:i/>
                    <w:sz w:val="24"/>
                    <w:szCs w:val="24"/>
                    <w:highlight w:val="yellow"/>
                    <w:lang w:eastAsia="de-DE"/>
                  </w:rPr>
                </m:ctrlPr>
              </m:accPr>
              <m:e>
                <m:sSub>
                  <m:sSubPr>
                    <m:ctrlPr>
                      <w:rPr>
                        <w:rFonts w:ascii="Cambria Math" w:eastAsia="Times New Roman" w:hAnsi="Cambria Math" w:cs="Times New Roman"/>
                        <w:i/>
                        <w:sz w:val="24"/>
                        <w:szCs w:val="24"/>
                        <w:highlight w:val="yellow"/>
                        <w:lang w:eastAsia="de-DE"/>
                      </w:rPr>
                    </m:ctrlPr>
                  </m:sSubPr>
                  <m:e>
                    <m:r>
                      <w:rPr>
                        <w:rFonts w:ascii="Cambria Math" w:eastAsia="Times New Roman" w:hAnsi="Cambria Math" w:cs="Times New Roman"/>
                        <w:sz w:val="24"/>
                        <w:szCs w:val="24"/>
                        <w:highlight w:val="yellow"/>
                        <w:lang w:eastAsia="de-DE"/>
                      </w:rPr>
                      <m:t>p</m:t>
                    </m:r>
                  </m:e>
                  <m:sub>
                    <m:r>
                      <w:rPr>
                        <w:rFonts w:ascii="Cambria Math" w:eastAsia="Times New Roman" w:hAnsi="Cambria Math" w:cs="Times New Roman"/>
                        <w:sz w:val="24"/>
                        <w:szCs w:val="24"/>
                        <w:highlight w:val="yellow"/>
                        <w:lang w:eastAsia="de-DE"/>
                      </w:rPr>
                      <m:t>v</m:t>
                    </m:r>
                  </m:sub>
                </m:sSub>
              </m:e>
            </m:acc>
            <m:r>
              <w:rPr>
                <w:rFonts w:ascii="Cambria Math" w:eastAsia="Times New Roman" w:hAnsi="Cambria Math" w:cs="Times New Roman"/>
                <w:sz w:val="24"/>
                <w:szCs w:val="24"/>
                <w:highlight w:val="yellow"/>
                <w:lang w:eastAsia="de-DE"/>
              </w:rPr>
              <m:t xml:space="preserve">, </m:t>
            </m:r>
            <m:acc>
              <m:accPr>
                <m:chr m:val="̃"/>
                <m:ctrlPr>
                  <w:rPr>
                    <w:rFonts w:ascii="Cambria Math" w:eastAsia="Times New Roman" w:hAnsi="Cambria Math" w:cs="Times New Roman"/>
                    <w:i/>
                    <w:sz w:val="24"/>
                    <w:szCs w:val="24"/>
                    <w:highlight w:val="yellow"/>
                    <w:lang w:eastAsia="de-DE"/>
                  </w:rPr>
                </m:ctrlPr>
              </m:accPr>
              <m:e>
                <m:r>
                  <w:rPr>
                    <w:rFonts w:ascii="Cambria Math" w:eastAsia="Times New Roman" w:hAnsi="Cambria Math" w:cs="Times New Roman"/>
                    <w:sz w:val="24"/>
                    <w:szCs w:val="24"/>
                    <w:highlight w:val="yellow"/>
                    <w:lang w:eastAsia="de-DE"/>
                  </w:rPr>
                  <m:t>Z</m:t>
                </m:r>
              </m:e>
            </m:acc>
          </m:e>
        </m:d>
      </m:oMath>
      <w:r w:rsidRPr="00B75D6F">
        <w:rPr>
          <w:rFonts w:ascii="Times New Roman" w:eastAsia="Times New Roman" w:hAnsi="Times New Roman" w:cs="Times New Roman"/>
          <w:sz w:val="24"/>
          <w:szCs w:val="24"/>
          <w:highlight w:val="yellow"/>
          <w:lang w:eastAsia="de-DE"/>
        </w:rPr>
        <w:t xml:space="preserve">, whose distributions vary from one another by location and scale parameters (i.e., by means and standard deviations). Secondly, both sources of uncertainty must interact linearly with the decision variable (see </w:t>
      </w:r>
      <w:r w:rsidRPr="00B75D6F">
        <w:rPr>
          <w:rFonts w:ascii="Times New Roman" w:eastAsia="Times New Roman" w:hAnsi="Times New Roman" w:cs="Times New Roman"/>
          <w:color w:val="0000FF"/>
          <w:sz w:val="24"/>
          <w:szCs w:val="24"/>
          <w:highlight w:val="yellow"/>
          <w:lang w:eastAsia="de-DE"/>
        </w:rPr>
        <w:t>Meyer, 1987</w:t>
      </w:r>
      <w:r w:rsidRPr="00B75D6F">
        <w:rPr>
          <w:rFonts w:ascii="Times New Roman" w:eastAsia="Times New Roman" w:hAnsi="Times New Roman" w:cs="Times New Roman"/>
          <w:sz w:val="24"/>
          <w:szCs w:val="24"/>
          <w:highlight w:val="yellow"/>
          <w:lang w:eastAsia="de-DE"/>
        </w:rPr>
        <w:t xml:space="preserve"> for the validity of this assumption). In particular, both price risk and the </w:t>
      </w:r>
      <w:r w:rsidRPr="00B75D6F">
        <w:rPr>
          <w:rFonts w:ascii="Times New Roman" w:eastAsia="Times New Roman" w:hAnsi="Times New Roman" w:cs="Times New Roman"/>
          <w:sz w:val="24"/>
          <w:szCs w:val="24"/>
          <w:highlight w:val="yellow"/>
          <w:lang w:eastAsia="de-DE"/>
        </w:rPr>
        <w:lastRenderedPageBreak/>
        <w:t xml:space="preserve">background risk, are </w:t>
      </w:r>
      <w:r w:rsidRPr="00B75D6F">
        <w:rPr>
          <w:rFonts w:ascii="Times New Roman" w:eastAsia="Times New Roman" w:hAnsi="Times New Roman" w:cs="Times New Roman"/>
          <w:b/>
          <w:bCs/>
          <w:i/>
          <w:iCs/>
          <w:sz w:val="24"/>
          <w:szCs w:val="24"/>
          <w:highlight w:val="yellow"/>
          <w:lang w:eastAsia="de-DE"/>
        </w:rPr>
        <w:t>multivariate normally distributed</w:t>
      </w:r>
      <w:r w:rsidRPr="00B75D6F">
        <w:rPr>
          <w:rFonts w:ascii="Times New Roman" w:eastAsia="Times New Roman" w:hAnsi="Times New Roman" w:cs="Times New Roman"/>
          <w:sz w:val="24"/>
          <w:szCs w:val="24"/>
          <w:highlight w:val="yellow"/>
          <w:lang w:eastAsia="de-DE"/>
        </w:rPr>
        <w:t xml:space="preserve"> for the location-scale condition (which is engrained in the literature, for example, </w:t>
      </w:r>
      <w:r w:rsidRPr="00B75D6F">
        <w:rPr>
          <w:rFonts w:ascii="Times New Roman" w:eastAsia="Times New Roman" w:hAnsi="Times New Roman" w:cs="Times New Roman"/>
          <w:color w:val="0000FF"/>
          <w:sz w:val="24"/>
          <w:szCs w:val="24"/>
          <w:highlight w:val="yellow"/>
          <w:lang w:eastAsia="de-DE"/>
        </w:rPr>
        <w:t>Chamberlain, 1983</w:t>
      </w:r>
      <w:r w:rsidRPr="00B75D6F">
        <w:rPr>
          <w:rFonts w:ascii="Times New Roman" w:eastAsia="Times New Roman" w:hAnsi="Times New Roman" w:cs="Times New Roman"/>
          <w:sz w:val="24"/>
          <w:szCs w:val="24"/>
          <w:highlight w:val="yellow"/>
          <w:lang w:eastAsia="de-DE"/>
        </w:rPr>
        <w:t xml:space="preserve">; </w:t>
      </w:r>
      <w:r w:rsidRPr="00B75D6F">
        <w:rPr>
          <w:rFonts w:ascii="Times New Roman" w:eastAsia="Times New Roman" w:hAnsi="Times New Roman" w:cs="Times New Roman"/>
          <w:color w:val="0000FF"/>
          <w:sz w:val="24"/>
          <w:szCs w:val="24"/>
          <w:highlight w:val="yellow"/>
          <w:lang w:eastAsia="de-DE"/>
        </w:rPr>
        <w:t>Owen and Rabinovitch, 1983</w:t>
      </w:r>
      <w:r w:rsidRPr="00B75D6F">
        <w:rPr>
          <w:rFonts w:ascii="Times New Roman" w:eastAsia="Times New Roman" w:hAnsi="Times New Roman" w:cs="Times New Roman"/>
          <w:sz w:val="24"/>
          <w:szCs w:val="24"/>
          <w:highlight w:val="yellow"/>
          <w:lang w:eastAsia="de-DE"/>
        </w:rPr>
        <w:t xml:space="preserve">; </w:t>
      </w:r>
      <w:r w:rsidRPr="00B75D6F">
        <w:rPr>
          <w:rFonts w:ascii="Times New Roman" w:eastAsia="Times New Roman" w:hAnsi="Times New Roman" w:cs="Times New Roman"/>
          <w:color w:val="0000FF"/>
          <w:sz w:val="24"/>
          <w:szCs w:val="24"/>
          <w:highlight w:val="yellow"/>
          <w:lang w:eastAsia="de-DE"/>
        </w:rPr>
        <w:t>Eichner and Wagener, 2003</w:t>
      </w:r>
      <w:r w:rsidRPr="00B75D6F">
        <w:rPr>
          <w:rFonts w:ascii="Times New Roman" w:eastAsia="Times New Roman" w:hAnsi="Times New Roman" w:cs="Times New Roman"/>
          <w:sz w:val="24"/>
          <w:szCs w:val="24"/>
          <w:highlight w:val="yellow"/>
          <w:lang w:eastAsia="de-DE"/>
        </w:rPr>
        <w:t xml:space="preserve">; </w:t>
      </w:r>
      <w:r w:rsidRPr="00B75D6F">
        <w:rPr>
          <w:rFonts w:ascii="Times New Roman" w:eastAsia="Times New Roman" w:hAnsi="Times New Roman" w:cs="Times New Roman"/>
          <w:color w:val="0000FF"/>
          <w:sz w:val="24"/>
          <w:szCs w:val="24"/>
          <w:highlight w:val="yellow"/>
          <w:lang w:eastAsia="de-DE"/>
        </w:rPr>
        <w:t>2009</w:t>
      </w:r>
      <w:r w:rsidRPr="00B75D6F">
        <w:rPr>
          <w:rFonts w:ascii="Times New Roman" w:eastAsia="Times New Roman" w:hAnsi="Times New Roman" w:cs="Times New Roman"/>
          <w:sz w:val="24"/>
          <w:szCs w:val="24"/>
          <w:highlight w:val="yellow"/>
          <w:lang w:eastAsia="de-DE"/>
        </w:rPr>
        <w:t xml:space="preserve">; </w:t>
      </w:r>
      <w:r w:rsidRPr="00B75D6F">
        <w:rPr>
          <w:rFonts w:ascii="Times New Roman" w:eastAsia="Times New Roman" w:hAnsi="Times New Roman" w:cs="Times New Roman"/>
          <w:color w:val="0000FF"/>
          <w:sz w:val="24"/>
          <w:szCs w:val="24"/>
          <w:highlight w:val="yellow"/>
          <w:lang w:eastAsia="de-DE"/>
        </w:rPr>
        <w:t>2012; Eichner, 2008</w:t>
      </w:r>
      <w:r w:rsidRPr="00B75D6F">
        <w:rPr>
          <w:rFonts w:ascii="Times New Roman" w:eastAsia="Times New Roman" w:hAnsi="Times New Roman" w:cs="Times New Roman"/>
          <w:sz w:val="24"/>
          <w:szCs w:val="24"/>
          <w:highlight w:val="yellow"/>
          <w:lang w:eastAsia="de-DE"/>
        </w:rPr>
        <w:t xml:space="preserve">). Furthermore, given that the final profit is linear in both random variables, correlation (or covariance) serves as the most fitting parameter to characterize the interconnectedness between the two different sources of supply risks. In this context, the readers may see </w:t>
      </w:r>
      <w:proofErr w:type="spellStart"/>
      <w:r w:rsidRPr="00B75D6F">
        <w:rPr>
          <w:rFonts w:ascii="Times New Roman" w:eastAsia="Times New Roman" w:hAnsi="Times New Roman" w:cs="Times New Roman"/>
          <w:color w:val="0000FF"/>
          <w:sz w:val="24"/>
          <w:szCs w:val="24"/>
          <w:highlight w:val="yellow"/>
          <w:lang w:eastAsia="de-DE"/>
        </w:rPr>
        <w:t>Embrechts</w:t>
      </w:r>
      <w:proofErr w:type="spellEnd"/>
      <w:r w:rsidRPr="00B75D6F">
        <w:rPr>
          <w:rFonts w:ascii="Times New Roman" w:eastAsia="Times New Roman" w:hAnsi="Times New Roman" w:cs="Times New Roman"/>
          <w:color w:val="0000FF"/>
          <w:sz w:val="24"/>
          <w:szCs w:val="24"/>
          <w:highlight w:val="yellow"/>
          <w:lang w:eastAsia="de-DE"/>
        </w:rPr>
        <w:t xml:space="preserve"> et al. (2002)</w:t>
      </w:r>
      <w:r w:rsidRPr="00B75D6F">
        <w:rPr>
          <w:rFonts w:ascii="Times New Roman" w:eastAsia="Times New Roman" w:hAnsi="Times New Roman" w:cs="Times New Roman"/>
          <w:sz w:val="24"/>
          <w:szCs w:val="24"/>
          <w:highlight w:val="yellow"/>
          <w:lang w:eastAsia="de-DE"/>
        </w:rPr>
        <w:t xml:space="preserve">; and </w:t>
      </w:r>
      <w:r w:rsidRPr="00B75D6F">
        <w:rPr>
          <w:rFonts w:ascii="Times New Roman" w:eastAsia="Times New Roman" w:hAnsi="Times New Roman" w:cs="Times New Roman"/>
          <w:color w:val="0000FF"/>
          <w:sz w:val="24"/>
          <w:szCs w:val="24"/>
          <w:highlight w:val="yellow"/>
          <w:lang w:eastAsia="de-DE"/>
        </w:rPr>
        <w:t>Eichner and Wagener (2012)</w:t>
      </w:r>
      <w:r w:rsidRPr="00B75D6F">
        <w:rPr>
          <w:rFonts w:ascii="Times New Roman" w:eastAsia="Times New Roman" w:hAnsi="Times New Roman" w:cs="Times New Roman"/>
          <w:sz w:val="24"/>
          <w:szCs w:val="24"/>
          <w:highlight w:val="yellow"/>
          <w:lang w:eastAsia="de-DE"/>
        </w:rPr>
        <w:t>.</w:t>
      </w:r>
    </w:p>
    <w:p w14:paraId="09D3003E" w14:textId="77777777" w:rsidR="00B75D6F" w:rsidRPr="00B75D6F" w:rsidRDefault="00B75D6F" w:rsidP="00B75D6F">
      <w:pPr>
        <w:spacing w:before="240" w:after="300" w:line="360" w:lineRule="auto"/>
        <w:ind w:left="708"/>
        <w:jc w:val="both"/>
        <w:rPr>
          <w:rFonts w:ascii="Times New Roman" w:eastAsia="Times New Roman" w:hAnsi="Times New Roman" w:cs="Times New Roman"/>
          <w:sz w:val="24"/>
          <w:szCs w:val="24"/>
          <w:highlight w:val="yellow"/>
          <w:lang w:eastAsia="de-DE"/>
        </w:rPr>
      </w:pPr>
      <m:oMath>
        <m:r>
          <w:rPr>
            <w:rFonts w:ascii="Cambria Math" w:eastAsia="Times New Roman" w:hAnsi="Cambria Math" w:cs="Times New Roman"/>
            <w:sz w:val="24"/>
            <w:szCs w:val="24"/>
            <w:highlight w:val="yellow"/>
            <w:lang w:eastAsia="de-DE"/>
          </w:rPr>
          <m:t>μ</m:t>
        </m:r>
      </m:oMath>
      <w:r w:rsidRPr="00B75D6F">
        <w:rPr>
          <w:rFonts w:ascii="Times New Roman" w:eastAsia="Times New Roman" w:hAnsi="Times New Roman" w:cs="Times New Roman"/>
          <w:sz w:val="24"/>
          <w:szCs w:val="24"/>
          <w:highlight w:val="yellow"/>
          <w:lang w:eastAsia="de-DE"/>
        </w:rPr>
        <w:t xml:space="preserve"> represents the expected profit, where </w:t>
      </w:r>
      <m:oMath>
        <m:r>
          <w:rPr>
            <w:rFonts w:ascii="Cambria Math" w:eastAsia="Times New Roman" w:hAnsi="Cambria Math" w:cs="Times New Roman"/>
            <w:sz w:val="24"/>
            <w:szCs w:val="24"/>
            <w:highlight w:val="yellow"/>
            <w:lang w:eastAsia="de-DE"/>
          </w:rPr>
          <m:t>μ=E</m:t>
        </m:r>
        <m:d>
          <m:dPr>
            <m:ctrlPr>
              <w:rPr>
                <w:rFonts w:ascii="Cambria Math" w:eastAsia="Times New Roman" w:hAnsi="Cambria Math" w:cs="Times New Roman"/>
                <w:i/>
                <w:sz w:val="24"/>
                <w:szCs w:val="24"/>
                <w:highlight w:val="yellow"/>
                <w:lang w:eastAsia="de-DE"/>
              </w:rPr>
            </m:ctrlPr>
          </m:dPr>
          <m:e>
            <m:acc>
              <m:accPr>
                <m:chr m:val="̃"/>
                <m:ctrlPr>
                  <w:rPr>
                    <w:rFonts w:ascii="Cambria Math" w:eastAsia="Times New Roman" w:hAnsi="Cambria Math" w:cs="Times New Roman"/>
                    <w:i/>
                    <w:sz w:val="24"/>
                    <w:szCs w:val="24"/>
                    <w:highlight w:val="yellow"/>
                    <w:lang w:eastAsia="de-DE"/>
                  </w:rPr>
                </m:ctrlPr>
              </m:accPr>
              <m:e>
                <m:r>
                  <w:rPr>
                    <w:rFonts w:ascii="Cambria Math" w:eastAsia="Times New Roman" w:hAnsi="Cambria Math" w:cs="Times New Roman"/>
                    <w:sz w:val="24"/>
                    <w:szCs w:val="24"/>
                    <w:highlight w:val="yellow"/>
                    <w:lang w:eastAsia="de-DE"/>
                  </w:rPr>
                  <m:t>π</m:t>
                </m:r>
              </m:e>
            </m:acc>
          </m:e>
        </m:d>
        <m:r>
          <w:rPr>
            <w:rFonts w:ascii="Cambria Math" w:eastAsia="Times New Roman" w:hAnsi="Cambria Math" w:cs="Times New Roman"/>
            <w:sz w:val="24"/>
            <w:szCs w:val="24"/>
            <w:highlight w:val="yellow"/>
            <w:lang w:eastAsia="de-DE"/>
          </w:rPr>
          <m:t>=</m:t>
        </m:r>
        <m:sSub>
          <m:sSubPr>
            <m:ctrlPr>
              <w:rPr>
                <w:rFonts w:ascii="Cambria Math" w:eastAsia="Times New Roman" w:hAnsi="Cambria Math" w:cs="Times New Roman"/>
                <w:i/>
                <w:sz w:val="24"/>
                <w:szCs w:val="24"/>
                <w:highlight w:val="yellow"/>
                <w:lang w:eastAsia="de-DE"/>
              </w:rPr>
            </m:ctrlPr>
          </m:sSubPr>
          <m:e>
            <m:r>
              <w:rPr>
                <w:rFonts w:ascii="Cambria Math" w:eastAsia="Times New Roman" w:hAnsi="Cambria Math" w:cs="Times New Roman"/>
                <w:sz w:val="24"/>
                <w:szCs w:val="24"/>
                <w:highlight w:val="yellow"/>
                <w:lang w:eastAsia="de-DE"/>
              </w:rPr>
              <m:t>p</m:t>
            </m:r>
          </m:e>
          <m:sub>
            <m:r>
              <w:rPr>
                <w:rFonts w:ascii="Cambria Math" w:eastAsia="Times New Roman" w:hAnsi="Cambria Math" w:cs="Times New Roman"/>
                <w:sz w:val="24"/>
                <w:szCs w:val="24"/>
                <w:highlight w:val="yellow"/>
                <w:lang w:eastAsia="de-DE"/>
              </w:rPr>
              <m:t>x</m:t>
            </m:r>
          </m:sub>
        </m:sSub>
        <m:r>
          <w:rPr>
            <w:rFonts w:ascii="Cambria Math" w:eastAsia="Times New Roman" w:hAnsi="Cambria Math" w:cs="Times New Roman"/>
            <w:sz w:val="24"/>
            <w:szCs w:val="24"/>
            <w:highlight w:val="yellow"/>
            <w:lang w:eastAsia="de-DE"/>
          </w:rPr>
          <m:t>Av-</m:t>
        </m:r>
        <m:d>
          <m:dPr>
            <m:ctrlPr>
              <w:rPr>
                <w:rFonts w:ascii="Cambria Math" w:eastAsia="Times New Roman" w:hAnsi="Cambria Math" w:cs="Times New Roman"/>
                <w:i/>
                <w:sz w:val="24"/>
                <w:szCs w:val="24"/>
                <w:highlight w:val="yellow"/>
                <w:lang w:eastAsia="de-DE"/>
              </w:rPr>
            </m:ctrlPr>
          </m:dPr>
          <m:e>
            <m:sSub>
              <m:sSubPr>
                <m:ctrlPr>
                  <w:rPr>
                    <w:rFonts w:ascii="Cambria Math" w:eastAsia="Times New Roman" w:hAnsi="Cambria Math" w:cs="Times New Roman"/>
                    <w:i/>
                    <w:sz w:val="24"/>
                    <w:szCs w:val="24"/>
                    <w:highlight w:val="yellow"/>
                    <w:lang w:eastAsia="de-DE"/>
                  </w:rPr>
                </m:ctrlPr>
              </m:sSubPr>
              <m:e>
                <m:r>
                  <w:rPr>
                    <w:rFonts w:ascii="Cambria Math" w:eastAsia="Times New Roman" w:hAnsi="Cambria Math" w:cs="Times New Roman"/>
                    <w:sz w:val="24"/>
                    <w:szCs w:val="24"/>
                    <w:highlight w:val="yellow"/>
                    <w:lang w:eastAsia="de-DE"/>
                  </w:rPr>
                  <m:t>μ</m:t>
                </m:r>
              </m:e>
              <m:sub>
                <m:r>
                  <w:rPr>
                    <w:rFonts w:ascii="Cambria Math" w:eastAsia="Times New Roman" w:hAnsi="Cambria Math" w:cs="Times New Roman"/>
                    <w:sz w:val="24"/>
                    <w:szCs w:val="24"/>
                    <w:highlight w:val="yellow"/>
                    <w:lang w:eastAsia="de-DE"/>
                  </w:rPr>
                  <m:t>v</m:t>
                </m:r>
              </m:sub>
            </m:sSub>
            <m:r>
              <w:rPr>
                <w:rFonts w:ascii="Cambria Math" w:eastAsia="Times New Roman" w:hAnsi="Cambria Math" w:cs="Times New Roman"/>
                <w:sz w:val="24"/>
                <w:szCs w:val="24"/>
                <w:highlight w:val="yellow"/>
                <w:lang w:eastAsia="de-DE"/>
              </w:rPr>
              <m:t>v+</m:t>
            </m:r>
            <m:sSub>
              <m:sSubPr>
                <m:ctrlPr>
                  <w:rPr>
                    <w:rFonts w:ascii="Cambria Math" w:eastAsia="Times New Roman" w:hAnsi="Cambria Math" w:cs="Times New Roman"/>
                    <w:i/>
                    <w:sz w:val="24"/>
                    <w:szCs w:val="24"/>
                    <w:highlight w:val="yellow"/>
                    <w:lang w:eastAsia="de-DE"/>
                  </w:rPr>
                </m:ctrlPr>
              </m:sSubPr>
              <m:e>
                <m:r>
                  <w:rPr>
                    <w:rFonts w:ascii="Cambria Math" w:eastAsia="Times New Roman" w:hAnsi="Cambria Math" w:cs="Times New Roman"/>
                    <w:sz w:val="24"/>
                    <w:szCs w:val="24"/>
                    <w:highlight w:val="yellow"/>
                    <w:lang w:eastAsia="de-DE"/>
                  </w:rPr>
                  <m:t>μ</m:t>
                </m:r>
              </m:e>
              <m:sub>
                <m:r>
                  <w:rPr>
                    <w:rFonts w:ascii="Cambria Math" w:eastAsia="Times New Roman" w:hAnsi="Cambria Math" w:cs="Times New Roman"/>
                    <w:sz w:val="24"/>
                    <w:szCs w:val="24"/>
                    <w:highlight w:val="yellow"/>
                    <w:lang w:eastAsia="de-DE"/>
                  </w:rPr>
                  <m:t>Z</m:t>
                </m:r>
              </m:sub>
            </m:sSub>
          </m:e>
        </m:d>
      </m:oMath>
      <w:r w:rsidRPr="00B75D6F">
        <w:rPr>
          <w:rFonts w:ascii="Times New Roman" w:eastAsia="Times New Roman" w:hAnsi="Times New Roman" w:cs="Times New Roman"/>
          <w:sz w:val="24"/>
          <w:szCs w:val="24"/>
          <w:highlight w:val="yellow"/>
          <w:lang w:eastAsia="de-DE"/>
        </w:rPr>
        <w:t>.</w:t>
      </w:r>
      <w:r w:rsidRPr="00B75D6F">
        <w:rPr>
          <w:rFonts w:ascii="Times New Roman" w:eastAsia="Times New Roman" w:hAnsi="Times New Roman" w:cs="Times New Roman"/>
          <w:sz w:val="24"/>
          <w:szCs w:val="24"/>
          <w:highlight w:val="yellow"/>
          <w:lang w:eastAsia="de-DE"/>
        </w:rPr>
        <w:tab/>
      </w:r>
      <w:r w:rsidRPr="00B75D6F">
        <w:rPr>
          <w:rFonts w:ascii="Times New Roman" w:eastAsia="Times New Roman" w:hAnsi="Times New Roman" w:cs="Times New Roman"/>
          <w:sz w:val="24"/>
          <w:szCs w:val="24"/>
          <w:highlight w:val="yellow"/>
          <w:lang w:eastAsia="de-DE"/>
        </w:rPr>
        <w:tab/>
      </w:r>
    </w:p>
    <w:p w14:paraId="7EBD06EA" w14:textId="77777777" w:rsidR="00B75D6F" w:rsidRPr="00B75D6F" w:rsidRDefault="00B75D6F" w:rsidP="00B75D6F">
      <w:pPr>
        <w:spacing w:before="240" w:after="300" w:line="360" w:lineRule="auto"/>
        <w:ind w:firstLine="708"/>
        <w:jc w:val="both"/>
        <w:rPr>
          <w:rFonts w:ascii="Times New Roman" w:eastAsia="Times New Roman" w:hAnsi="Times New Roman" w:cs="Times New Roman"/>
          <w:sz w:val="24"/>
          <w:szCs w:val="24"/>
          <w:highlight w:val="yellow"/>
          <w:lang w:eastAsia="de-DE"/>
        </w:rPr>
      </w:pPr>
      <m:oMath>
        <m:r>
          <w:rPr>
            <w:rFonts w:ascii="Cambria Math" w:eastAsia="Times New Roman" w:hAnsi="Cambria Math" w:cs="Times New Roman"/>
            <w:sz w:val="24"/>
            <w:szCs w:val="24"/>
            <w:highlight w:val="yellow"/>
            <w:lang w:eastAsia="de-DE"/>
          </w:rPr>
          <m:t>σ</m:t>
        </m:r>
        <m:r>
          <m:rPr>
            <m:sty m:val="p"/>
          </m:rPr>
          <w:rPr>
            <w:rFonts w:ascii="Cambria Math" w:eastAsia="Times New Roman" w:hAnsi="Cambria Math" w:cs="Times New Roman"/>
            <w:sz w:val="24"/>
            <w:szCs w:val="24"/>
            <w:highlight w:val="yellow"/>
            <w:lang w:eastAsia="de-DE"/>
          </w:rPr>
          <m:t xml:space="preserve"> represents the</m:t>
        </m:r>
        <m:r>
          <w:rPr>
            <w:rFonts w:ascii="Cambria Math" w:eastAsia="Times New Roman" w:hAnsi="Cambria Math" w:cs="Times New Roman"/>
            <w:sz w:val="24"/>
            <w:szCs w:val="24"/>
            <w:highlight w:val="yellow"/>
            <w:lang w:eastAsia="de-DE"/>
          </w:rPr>
          <m:t xml:space="preserve"> </m:t>
        </m:r>
      </m:oMath>
      <w:r w:rsidRPr="00B75D6F">
        <w:rPr>
          <w:rFonts w:ascii="Times New Roman" w:eastAsia="Times New Roman" w:hAnsi="Times New Roman" w:cs="Times New Roman"/>
          <w:sz w:val="24"/>
          <w:szCs w:val="24"/>
          <w:highlight w:val="yellow"/>
          <w:lang w:eastAsia="de-DE"/>
        </w:rPr>
        <w:t xml:space="preserve">profit-risk, where </w:t>
      </w:r>
      <m:oMath>
        <m:r>
          <w:rPr>
            <w:rFonts w:ascii="Cambria Math" w:eastAsia="Times New Roman" w:hAnsi="Cambria Math" w:cs="Times New Roman"/>
            <w:sz w:val="24"/>
            <w:szCs w:val="24"/>
            <w:highlight w:val="yellow"/>
            <w:lang w:eastAsia="de-DE"/>
          </w:rPr>
          <m:t>σ=</m:t>
        </m:r>
        <m:rad>
          <m:radPr>
            <m:degHide m:val="1"/>
            <m:ctrlPr>
              <w:rPr>
                <w:rFonts w:ascii="Cambria Math" w:eastAsia="Times New Roman" w:hAnsi="Cambria Math" w:cs="Times New Roman"/>
                <w:i/>
                <w:sz w:val="24"/>
                <w:szCs w:val="24"/>
                <w:highlight w:val="yellow"/>
                <w:lang w:eastAsia="de-DE"/>
              </w:rPr>
            </m:ctrlPr>
          </m:radPr>
          <m:deg/>
          <m:e>
            <m:sSup>
              <m:sSupPr>
                <m:ctrlPr>
                  <w:rPr>
                    <w:rFonts w:ascii="Cambria Math" w:eastAsia="Times New Roman" w:hAnsi="Cambria Math" w:cs="Times New Roman"/>
                    <w:i/>
                    <w:sz w:val="24"/>
                    <w:szCs w:val="24"/>
                    <w:highlight w:val="yellow"/>
                    <w:lang w:eastAsia="de-DE"/>
                  </w:rPr>
                </m:ctrlPr>
              </m:sSupPr>
              <m:e>
                <m:sSub>
                  <m:sSubPr>
                    <m:ctrlPr>
                      <w:rPr>
                        <w:rFonts w:ascii="Cambria Math" w:eastAsia="Times New Roman" w:hAnsi="Cambria Math" w:cs="Times New Roman"/>
                        <w:i/>
                        <w:sz w:val="24"/>
                        <w:szCs w:val="24"/>
                        <w:highlight w:val="yellow"/>
                        <w:lang w:eastAsia="de-DE"/>
                      </w:rPr>
                    </m:ctrlPr>
                  </m:sSubPr>
                  <m:e>
                    <m:r>
                      <w:rPr>
                        <w:rFonts w:ascii="Cambria Math" w:eastAsia="Times New Roman" w:hAnsi="Cambria Math" w:cs="Times New Roman"/>
                        <w:sz w:val="24"/>
                        <w:szCs w:val="24"/>
                        <w:highlight w:val="yellow"/>
                        <w:lang w:eastAsia="de-DE"/>
                      </w:rPr>
                      <m:t>σ</m:t>
                    </m:r>
                  </m:e>
                  <m:sub>
                    <m:r>
                      <w:rPr>
                        <w:rFonts w:ascii="Cambria Math" w:eastAsia="Times New Roman" w:hAnsi="Cambria Math" w:cs="Times New Roman"/>
                        <w:sz w:val="24"/>
                        <w:szCs w:val="24"/>
                        <w:highlight w:val="yellow"/>
                        <w:lang w:eastAsia="de-DE"/>
                      </w:rPr>
                      <m:t>v</m:t>
                    </m:r>
                  </m:sub>
                </m:sSub>
              </m:e>
              <m:sup>
                <m:r>
                  <w:rPr>
                    <w:rFonts w:ascii="Cambria Math" w:eastAsia="Times New Roman" w:hAnsi="Cambria Math" w:cs="Times New Roman"/>
                    <w:sz w:val="24"/>
                    <w:szCs w:val="24"/>
                    <w:highlight w:val="yellow"/>
                    <w:lang w:eastAsia="de-DE"/>
                  </w:rPr>
                  <m:t>2</m:t>
                </m:r>
              </m:sup>
            </m:sSup>
            <m:sSup>
              <m:sSupPr>
                <m:ctrlPr>
                  <w:rPr>
                    <w:rFonts w:ascii="Cambria Math" w:eastAsia="Times New Roman" w:hAnsi="Cambria Math" w:cs="Times New Roman"/>
                    <w:i/>
                    <w:sz w:val="24"/>
                    <w:szCs w:val="24"/>
                    <w:highlight w:val="yellow"/>
                    <w:lang w:eastAsia="de-DE"/>
                  </w:rPr>
                </m:ctrlPr>
              </m:sSupPr>
              <m:e>
                <m:r>
                  <w:rPr>
                    <w:rFonts w:ascii="Cambria Math" w:eastAsia="Times New Roman" w:hAnsi="Cambria Math" w:cs="Times New Roman"/>
                    <w:sz w:val="24"/>
                    <w:szCs w:val="24"/>
                    <w:highlight w:val="yellow"/>
                    <w:lang w:eastAsia="de-DE"/>
                  </w:rPr>
                  <m:t>v</m:t>
                </m:r>
              </m:e>
              <m:sup>
                <m:r>
                  <w:rPr>
                    <w:rFonts w:ascii="Cambria Math" w:eastAsia="Times New Roman" w:hAnsi="Cambria Math" w:cs="Times New Roman"/>
                    <w:sz w:val="24"/>
                    <w:szCs w:val="24"/>
                    <w:highlight w:val="yellow"/>
                    <w:lang w:eastAsia="de-DE"/>
                  </w:rPr>
                  <m:t>2</m:t>
                </m:r>
              </m:sup>
            </m:sSup>
            <m:r>
              <w:rPr>
                <w:rFonts w:ascii="Cambria Math" w:eastAsia="Times New Roman" w:hAnsi="Cambria Math" w:cs="Times New Roman"/>
                <w:sz w:val="24"/>
                <w:szCs w:val="24"/>
                <w:highlight w:val="yellow"/>
                <w:lang w:eastAsia="de-DE"/>
              </w:rPr>
              <m:t>+</m:t>
            </m:r>
            <m:sSup>
              <m:sSupPr>
                <m:ctrlPr>
                  <w:rPr>
                    <w:rFonts w:ascii="Cambria Math" w:eastAsia="Times New Roman" w:hAnsi="Cambria Math" w:cs="Times New Roman"/>
                    <w:i/>
                    <w:sz w:val="24"/>
                    <w:szCs w:val="24"/>
                    <w:highlight w:val="yellow"/>
                    <w:lang w:eastAsia="de-DE"/>
                  </w:rPr>
                </m:ctrlPr>
              </m:sSupPr>
              <m:e>
                <m:sSub>
                  <m:sSubPr>
                    <m:ctrlPr>
                      <w:rPr>
                        <w:rFonts w:ascii="Cambria Math" w:eastAsia="Times New Roman" w:hAnsi="Cambria Math" w:cs="Times New Roman"/>
                        <w:i/>
                        <w:sz w:val="24"/>
                        <w:szCs w:val="24"/>
                        <w:highlight w:val="yellow"/>
                        <w:lang w:eastAsia="de-DE"/>
                      </w:rPr>
                    </m:ctrlPr>
                  </m:sSubPr>
                  <m:e>
                    <m:r>
                      <w:rPr>
                        <w:rFonts w:ascii="Cambria Math" w:eastAsia="Times New Roman" w:hAnsi="Cambria Math" w:cs="Times New Roman"/>
                        <w:sz w:val="24"/>
                        <w:szCs w:val="24"/>
                        <w:highlight w:val="yellow"/>
                        <w:lang w:eastAsia="de-DE"/>
                      </w:rPr>
                      <m:t>σ</m:t>
                    </m:r>
                  </m:e>
                  <m:sub>
                    <m:r>
                      <w:rPr>
                        <w:rFonts w:ascii="Cambria Math" w:eastAsia="Times New Roman" w:hAnsi="Cambria Math" w:cs="Times New Roman"/>
                        <w:sz w:val="24"/>
                        <w:szCs w:val="24"/>
                        <w:highlight w:val="yellow"/>
                        <w:lang w:eastAsia="de-DE"/>
                      </w:rPr>
                      <m:t>Z</m:t>
                    </m:r>
                  </m:sub>
                </m:sSub>
              </m:e>
              <m:sup>
                <m:r>
                  <w:rPr>
                    <w:rFonts w:ascii="Cambria Math" w:eastAsia="Times New Roman" w:hAnsi="Cambria Math" w:cs="Times New Roman"/>
                    <w:sz w:val="24"/>
                    <w:szCs w:val="24"/>
                    <w:highlight w:val="yellow"/>
                    <w:lang w:eastAsia="de-DE"/>
                  </w:rPr>
                  <m:t>2</m:t>
                </m:r>
              </m:sup>
            </m:sSup>
            <m:r>
              <w:rPr>
                <w:rFonts w:ascii="Cambria Math" w:eastAsia="Times New Roman" w:hAnsi="Cambria Math" w:cs="Times New Roman"/>
                <w:sz w:val="24"/>
                <w:szCs w:val="24"/>
                <w:highlight w:val="yellow"/>
                <w:lang w:eastAsia="de-DE"/>
              </w:rPr>
              <m:t>+2v</m:t>
            </m:r>
            <m:r>
              <m:rPr>
                <m:sty m:val="p"/>
              </m:rPr>
              <w:rPr>
                <w:rFonts w:ascii="Cambria Math" w:eastAsia="Times New Roman" w:hAnsi="Cambria Math" w:cs="Times New Roman"/>
                <w:sz w:val="24"/>
                <w:szCs w:val="24"/>
                <w:highlight w:val="yellow"/>
                <w:lang w:eastAsia="de-DE"/>
              </w:rPr>
              <m:t>cov</m:t>
            </m:r>
            <m:d>
              <m:dPr>
                <m:ctrlPr>
                  <w:rPr>
                    <w:rFonts w:ascii="Cambria Math" w:eastAsia="Times New Roman" w:hAnsi="Cambria Math" w:cs="Times New Roman"/>
                    <w:i/>
                    <w:sz w:val="24"/>
                    <w:szCs w:val="24"/>
                    <w:highlight w:val="yellow"/>
                    <w:lang w:eastAsia="de-DE"/>
                  </w:rPr>
                </m:ctrlPr>
              </m:dPr>
              <m:e>
                <m:acc>
                  <m:accPr>
                    <m:chr m:val="̃"/>
                    <m:ctrlPr>
                      <w:rPr>
                        <w:rFonts w:ascii="Cambria Math" w:eastAsia="Times New Roman" w:hAnsi="Cambria Math" w:cs="Times New Roman"/>
                        <w:i/>
                        <w:sz w:val="24"/>
                        <w:szCs w:val="24"/>
                        <w:highlight w:val="yellow"/>
                        <w:lang w:eastAsia="de-DE"/>
                      </w:rPr>
                    </m:ctrlPr>
                  </m:accPr>
                  <m:e>
                    <m:sSub>
                      <m:sSubPr>
                        <m:ctrlPr>
                          <w:rPr>
                            <w:rFonts w:ascii="Cambria Math" w:eastAsia="Times New Roman" w:hAnsi="Cambria Math" w:cs="Times New Roman"/>
                            <w:i/>
                            <w:sz w:val="24"/>
                            <w:szCs w:val="24"/>
                            <w:highlight w:val="yellow"/>
                            <w:lang w:eastAsia="de-DE"/>
                          </w:rPr>
                        </m:ctrlPr>
                      </m:sSubPr>
                      <m:e>
                        <m:r>
                          <w:rPr>
                            <w:rFonts w:ascii="Cambria Math" w:eastAsia="Times New Roman" w:hAnsi="Cambria Math" w:cs="Times New Roman"/>
                            <w:sz w:val="24"/>
                            <w:szCs w:val="24"/>
                            <w:highlight w:val="yellow"/>
                            <w:lang w:eastAsia="de-DE"/>
                          </w:rPr>
                          <m:t>p</m:t>
                        </m:r>
                      </m:e>
                      <m:sub>
                        <m:r>
                          <w:rPr>
                            <w:rFonts w:ascii="Cambria Math" w:eastAsia="Times New Roman" w:hAnsi="Cambria Math" w:cs="Times New Roman"/>
                            <w:sz w:val="24"/>
                            <w:szCs w:val="24"/>
                            <w:highlight w:val="yellow"/>
                            <w:lang w:eastAsia="de-DE"/>
                          </w:rPr>
                          <m:t>v</m:t>
                        </m:r>
                      </m:sub>
                    </m:sSub>
                  </m:e>
                </m:acc>
                <m:r>
                  <w:rPr>
                    <w:rFonts w:ascii="Cambria Math" w:eastAsia="Times New Roman" w:hAnsi="Cambria Math" w:cs="Times New Roman"/>
                    <w:sz w:val="24"/>
                    <w:szCs w:val="24"/>
                    <w:highlight w:val="yellow"/>
                    <w:lang w:eastAsia="de-DE"/>
                  </w:rPr>
                  <m:t xml:space="preserve">, </m:t>
                </m:r>
                <m:acc>
                  <m:accPr>
                    <m:chr m:val="̃"/>
                    <m:ctrlPr>
                      <w:rPr>
                        <w:rFonts w:ascii="Cambria Math" w:eastAsia="Times New Roman" w:hAnsi="Cambria Math" w:cs="Times New Roman"/>
                        <w:i/>
                        <w:sz w:val="24"/>
                        <w:szCs w:val="24"/>
                        <w:highlight w:val="yellow"/>
                        <w:lang w:eastAsia="de-DE"/>
                      </w:rPr>
                    </m:ctrlPr>
                  </m:accPr>
                  <m:e>
                    <m:r>
                      <w:rPr>
                        <w:rFonts w:ascii="Cambria Math" w:eastAsia="Times New Roman" w:hAnsi="Cambria Math" w:cs="Times New Roman"/>
                        <w:sz w:val="24"/>
                        <w:szCs w:val="24"/>
                        <w:highlight w:val="yellow"/>
                        <w:lang w:eastAsia="de-DE"/>
                      </w:rPr>
                      <m:t>Z</m:t>
                    </m:r>
                  </m:e>
                </m:acc>
              </m:e>
            </m:d>
          </m:e>
        </m:rad>
      </m:oMath>
      <w:r w:rsidRPr="00B75D6F">
        <w:rPr>
          <w:rFonts w:ascii="Times New Roman" w:eastAsia="Times New Roman" w:hAnsi="Times New Roman" w:cs="Times New Roman"/>
          <w:sz w:val="24"/>
          <w:szCs w:val="24"/>
          <w:highlight w:val="yellow"/>
          <w:lang w:eastAsia="de-DE"/>
        </w:rPr>
        <w:t>.</w:t>
      </w:r>
    </w:p>
    <w:p w14:paraId="34BF2848" w14:textId="77777777" w:rsidR="00B75D6F" w:rsidRPr="00B75D6F" w:rsidRDefault="00B75D6F" w:rsidP="00B75D6F">
      <w:pPr>
        <w:spacing w:before="240" w:after="300" w:line="360" w:lineRule="auto"/>
        <w:jc w:val="both"/>
        <w:rPr>
          <w:rFonts w:ascii="Times New Roman" w:eastAsia="Times New Roman" w:hAnsi="Times New Roman" w:cs="Times New Roman"/>
          <w:sz w:val="24"/>
          <w:szCs w:val="24"/>
          <w:highlight w:val="yellow"/>
          <w:lang w:eastAsia="de-DE"/>
        </w:rPr>
      </w:pPr>
      <w:r w:rsidRPr="00B75D6F">
        <w:rPr>
          <w:rFonts w:ascii="Times New Roman" w:eastAsia="Times New Roman" w:hAnsi="Times New Roman" w:cs="Times New Roman"/>
          <w:sz w:val="24"/>
          <w:szCs w:val="24"/>
          <w:highlight w:val="yellow"/>
          <w:lang w:eastAsia="de-DE"/>
        </w:rPr>
        <w:t xml:space="preserve">Here </w:t>
      </w:r>
      <m:oMath>
        <m:sSub>
          <m:sSubPr>
            <m:ctrlPr>
              <w:rPr>
                <w:rFonts w:ascii="Cambria Math" w:eastAsia="Times New Roman" w:hAnsi="Cambria Math" w:cs="Times New Roman"/>
                <w:i/>
                <w:sz w:val="24"/>
                <w:szCs w:val="24"/>
                <w:highlight w:val="yellow"/>
                <w:lang w:eastAsia="de-DE"/>
              </w:rPr>
            </m:ctrlPr>
          </m:sSubPr>
          <m:e>
            <m:r>
              <w:rPr>
                <w:rFonts w:ascii="Cambria Math" w:eastAsia="Times New Roman" w:hAnsi="Cambria Math" w:cs="Times New Roman"/>
                <w:sz w:val="24"/>
                <w:szCs w:val="24"/>
                <w:highlight w:val="yellow"/>
                <w:lang w:eastAsia="de-DE"/>
              </w:rPr>
              <m:t>σ</m:t>
            </m:r>
          </m:e>
          <m:sub>
            <m:r>
              <w:rPr>
                <w:rFonts w:ascii="Cambria Math" w:eastAsia="Times New Roman" w:hAnsi="Cambria Math" w:cs="Times New Roman"/>
                <w:sz w:val="24"/>
                <w:szCs w:val="24"/>
                <w:highlight w:val="yellow"/>
                <w:lang w:eastAsia="de-DE"/>
              </w:rPr>
              <m:t>v</m:t>
            </m:r>
          </m:sub>
        </m:sSub>
      </m:oMath>
      <w:r w:rsidRPr="00B75D6F">
        <w:rPr>
          <w:rFonts w:ascii="Times New Roman" w:eastAsia="Times New Roman" w:hAnsi="Times New Roman" w:cs="Times New Roman"/>
          <w:sz w:val="24"/>
          <w:szCs w:val="24"/>
          <w:highlight w:val="yellow"/>
          <w:lang w:eastAsia="de-DE"/>
        </w:rPr>
        <w:t xml:space="preserve">, </w:t>
      </w:r>
      <m:oMath>
        <m:sSub>
          <m:sSubPr>
            <m:ctrlPr>
              <w:rPr>
                <w:rFonts w:ascii="Cambria Math" w:eastAsia="Times New Roman" w:hAnsi="Cambria Math" w:cs="Times New Roman"/>
                <w:i/>
                <w:sz w:val="24"/>
                <w:szCs w:val="24"/>
                <w:highlight w:val="yellow"/>
                <w:lang w:eastAsia="de-DE"/>
              </w:rPr>
            </m:ctrlPr>
          </m:sSubPr>
          <m:e>
            <m:r>
              <w:rPr>
                <w:rFonts w:ascii="Cambria Math" w:eastAsia="Times New Roman" w:hAnsi="Cambria Math" w:cs="Times New Roman"/>
                <w:sz w:val="24"/>
                <w:szCs w:val="24"/>
                <w:highlight w:val="yellow"/>
                <w:lang w:eastAsia="de-DE"/>
              </w:rPr>
              <m:t>σ</m:t>
            </m:r>
          </m:e>
          <m:sub>
            <m:r>
              <w:rPr>
                <w:rFonts w:ascii="Cambria Math" w:eastAsia="Times New Roman" w:hAnsi="Cambria Math" w:cs="Times New Roman"/>
                <w:sz w:val="24"/>
                <w:szCs w:val="24"/>
                <w:highlight w:val="yellow"/>
                <w:lang w:eastAsia="de-DE"/>
              </w:rPr>
              <m:t>Z</m:t>
            </m:r>
          </m:sub>
        </m:sSub>
      </m:oMath>
      <w:r w:rsidRPr="00B75D6F">
        <w:rPr>
          <w:rFonts w:ascii="Times New Roman" w:eastAsia="Times New Roman" w:hAnsi="Times New Roman" w:cs="Times New Roman"/>
          <w:sz w:val="24"/>
          <w:szCs w:val="24"/>
          <w:highlight w:val="yellow"/>
          <w:lang w:eastAsia="de-DE"/>
        </w:rPr>
        <w:t xml:space="preserve"> and </w:t>
      </w:r>
      <m:oMath>
        <m:r>
          <m:rPr>
            <m:sty m:val="p"/>
          </m:rPr>
          <w:rPr>
            <w:rFonts w:ascii="Cambria Math" w:eastAsia="Times New Roman" w:hAnsi="Cambria Math" w:cs="Times New Roman"/>
            <w:sz w:val="24"/>
            <w:szCs w:val="24"/>
            <w:highlight w:val="yellow"/>
            <w:lang w:eastAsia="de-DE"/>
          </w:rPr>
          <m:t>cov</m:t>
        </m:r>
        <m:d>
          <m:dPr>
            <m:ctrlPr>
              <w:rPr>
                <w:rFonts w:ascii="Cambria Math" w:eastAsia="Times New Roman" w:hAnsi="Cambria Math" w:cs="Times New Roman"/>
                <w:i/>
                <w:sz w:val="24"/>
                <w:szCs w:val="24"/>
                <w:highlight w:val="yellow"/>
                <w:lang w:eastAsia="de-DE"/>
              </w:rPr>
            </m:ctrlPr>
          </m:dPr>
          <m:e>
            <m:acc>
              <m:accPr>
                <m:chr m:val="̃"/>
                <m:ctrlPr>
                  <w:rPr>
                    <w:rFonts w:ascii="Cambria Math" w:eastAsia="Times New Roman" w:hAnsi="Cambria Math" w:cs="Times New Roman"/>
                    <w:i/>
                    <w:sz w:val="24"/>
                    <w:szCs w:val="24"/>
                    <w:highlight w:val="yellow"/>
                    <w:lang w:eastAsia="de-DE"/>
                  </w:rPr>
                </m:ctrlPr>
              </m:accPr>
              <m:e>
                <m:sSub>
                  <m:sSubPr>
                    <m:ctrlPr>
                      <w:rPr>
                        <w:rFonts w:ascii="Cambria Math" w:eastAsia="Times New Roman" w:hAnsi="Cambria Math" w:cs="Times New Roman"/>
                        <w:i/>
                        <w:sz w:val="24"/>
                        <w:szCs w:val="24"/>
                        <w:highlight w:val="yellow"/>
                        <w:lang w:eastAsia="de-DE"/>
                      </w:rPr>
                    </m:ctrlPr>
                  </m:sSubPr>
                  <m:e>
                    <m:r>
                      <w:rPr>
                        <w:rFonts w:ascii="Cambria Math" w:eastAsia="Times New Roman" w:hAnsi="Cambria Math" w:cs="Times New Roman"/>
                        <w:sz w:val="24"/>
                        <w:szCs w:val="24"/>
                        <w:highlight w:val="yellow"/>
                        <w:lang w:eastAsia="de-DE"/>
                      </w:rPr>
                      <m:t>p</m:t>
                    </m:r>
                  </m:e>
                  <m:sub>
                    <m:r>
                      <w:rPr>
                        <w:rFonts w:ascii="Cambria Math" w:eastAsia="Times New Roman" w:hAnsi="Cambria Math" w:cs="Times New Roman"/>
                        <w:sz w:val="24"/>
                        <w:szCs w:val="24"/>
                        <w:highlight w:val="yellow"/>
                        <w:lang w:eastAsia="de-DE"/>
                      </w:rPr>
                      <m:t>v</m:t>
                    </m:r>
                  </m:sub>
                </m:sSub>
              </m:e>
            </m:acc>
            <m:r>
              <w:rPr>
                <w:rFonts w:ascii="Cambria Math" w:eastAsia="Times New Roman" w:hAnsi="Cambria Math" w:cs="Times New Roman"/>
                <w:sz w:val="24"/>
                <w:szCs w:val="24"/>
                <w:highlight w:val="yellow"/>
                <w:lang w:eastAsia="de-DE"/>
              </w:rPr>
              <m:t xml:space="preserve">, </m:t>
            </m:r>
            <m:acc>
              <m:accPr>
                <m:chr m:val="̃"/>
                <m:ctrlPr>
                  <w:rPr>
                    <w:rFonts w:ascii="Cambria Math" w:eastAsia="Times New Roman" w:hAnsi="Cambria Math" w:cs="Times New Roman"/>
                    <w:i/>
                    <w:sz w:val="24"/>
                    <w:szCs w:val="24"/>
                    <w:highlight w:val="yellow"/>
                    <w:lang w:eastAsia="de-DE"/>
                  </w:rPr>
                </m:ctrlPr>
              </m:accPr>
              <m:e>
                <m:r>
                  <w:rPr>
                    <w:rFonts w:ascii="Cambria Math" w:eastAsia="Times New Roman" w:hAnsi="Cambria Math" w:cs="Times New Roman"/>
                    <w:sz w:val="24"/>
                    <w:szCs w:val="24"/>
                    <w:highlight w:val="yellow"/>
                    <w:lang w:eastAsia="de-DE"/>
                  </w:rPr>
                  <m:t>Z</m:t>
                </m:r>
              </m:e>
            </m:acc>
          </m:e>
        </m:d>
      </m:oMath>
      <w:r w:rsidRPr="00B75D6F">
        <w:rPr>
          <w:rFonts w:ascii="Times New Roman" w:eastAsia="Times New Roman" w:hAnsi="Times New Roman" w:cs="Times New Roman"/>
          <w:sz w:val="24"/>
          <w:szCs w:val="24"/>
          <w:highlight w:val="yellow"/>
          <w:lang w:eastAsia="de-DE"/>
        </w:rPr>
        <w:t xml:space="preserve"> are respectively the standard deviation of input price risk, the standard deviation of background risk, and the correlation (i.e., connectivity of risks in a SC system) between both sources of risk. Without any loss of generality, we are assuming that </w:t>
      </w:r>
      <m:oMath>
        <m:d>
          <m:dPr>
            <m:ctrlPr>
              <w:rPr>
                <w:rFonts w:ascii="Cambria Math" w:eastAsia="Times New Roman" w:hAnsi="Cambria Math" w:cs="Times New Roman"/>
                <w:i/>
                <w:sz w:val="24"/>
                <w:szCs w:val="24"/>
                <w:highlight w:val="yellow"/>
                <w:lang w:eastAsia="de-DE"/>
              </w:rPr>
            </m:ctrlPr>
          </m:dPr>
          <m:e>
            <m:acc>
              <m:accPr>
                <m:chr m:val="̃"/>
                <m:ctrlPr>
                  <w:rPr>
                    <w:rFonts w:ascii="Cambria Math" w:eastAsia="Times New Roman" w:hAnsi="Cambria Math" w:cs="Times New Roman"/>
                    <w:i/>
                    <w:sz w:val="24"/>
                    <w:szCs w:val="24"/>
                    <w:highlight w:val="yellow"/>
                    <w:lang w:eastAsia="de-DE"/>
                  </w:rPr>
                </m:ctrlPr>
              </m:accPr>
              <m:e>
                <m:sSub>
                  <m:sSubPr>
                    <m:ctrlPr>
                      <w:rPr>
                        <w:rFonts w:ascii="Cambria Math" w:eastAsia="Times New Roman" w:hAnsi="Cambria Math" w:cs="Times New Roman"/>
                        <w:i/>
                        <w:sz w:val="24"/>
                        <w:szCs w:val="24"/>
                        <w:highlight w:val="yellow"/>
                        <w:lang w:eastAsia="de-DE"/>
                      </w:rPr>
                    </m:ctrlPr>
                  </m:sSubPr>
                  <m:e>
                    <m:r>
                      <w:rPr>
                        <w:rFonts w:ascii="Cambria Math" w:eastAsia="Times New Roman" w:hAnsi="Cambria Math" w:cs="Times New Roman"/>
                        <w:sz w:val="24"/>
                        <w:szCs w:val="24"/>
                        <w:highlight w:val="yellow"/>
                        <w:lang w:eastAsia="de-DE"/>
                      </w:rPr>
                      <m:t>p</m:t>
                    </m:r>
                  </m:e>
                  <m:sub>
                    <m:r>
                      <w:rPr>
                        <w:rFonts w:ascii="Cambria Math" w:eastAsia="Times New Roman" w:hAnsi="Cambria Math" w:cs="Times New Roman"/>
                        <w:sz w:val="24"/>
                        <w:szCs w:val="24"/>
                        <w:highlight w:val="yellow"/>
                        <w:lang w:eastAsia="de-DE"/>
                      </w:rPr>
                      <m:t>v</m:t>
                    </m:r>
                  </m:sub>
                </m:sSub>
              </m:e>
            </m:acc>
            <m:r>
              <w:rPr>
                <w:rFonts w:ascii="Cambria Math" w:eastAsia="Times New Roman" w:hAnsi="Cambria Math" w:cs="Times New Roman"/>
                <w:sz w:val="24"/>
                <w:szCs w:val="24"/>
                <w:highlight w:val="yellow"/>
                <w:lang w:eastAsia="de-DE"/>
              </w:rPr>
              <m:t xml:space="preserve">, </m:t>
            </m:r>
            <m:acc>
              <m:accPr>
                <m:chr m:val="̃"/>
                <m:ctrlPr>
                  <w:rPr>
                    <w:rFonts w:ascii="Cambria Math" w:eastAsia="Times New Roman" w:hAnsi="Cambria Math" w:cs="Times New Roman"/>
                    <w:i/>
                    <w:sz w:val="24"/>
                    <w:szCs w:val="24"/>
                    <w:highlight w:val="yellow"/>
                    <w:lang w:eastAsia="de-DE"/>
                  </w:rPr>
                </m:ctrlPr>
              </m:accPr>
              <m:e>
                <m:r>
                  <w:rPr>
                    <w:rFonts w:ascii="Cambria Math" w:eastAsia="Times New Roman" w:hAnsi="Cambria Math" w:cs="Times New Roman"/>
                    <w:sz w:val="24"/>
                    <w:szCs w:val="24"/>
                    <w:highlight w:val="yellow"/>
                    <w:lang w:eastAsia="de-DE"/>
                  </w:rPr>
                  <m:t>Z</m:t>
                </m:r>
              </m:e>
            </m:acc>
          </m:e>
        </m:d>
      </m:oMath>
      <w:r w:rsidRPr="00B75D6F">
        <w:rPr>
          <w:rFonts w:ascii="Times New Roman" w:eastAsia="Times New Roman" w:hAnsi="Times New Roman" w:cs="Times New Roman"/>
          <w:sz w:val="24"/>
          <w:szCs w:val="24"/>
          <w:highlight w:val="yellow"/>
          <w:lang w:eastAsia="de-DE"/>
        </w:rPr>
        <w:t xml:space="preserve"> are </w:t>
      </w:r>
      <w:r w:rsidRPr="00B75D6F">
        <w:rPr>
          <w:rFonts w:ascii="Times New Roman" w:eastAsia="Times New Roman" w:hAnsi="Times New Roman" w:cs="Times New Roman"/>
          <w:b/>
          <w:bCs/>
          <w:i/>
          <w:iCs/>
          <w:sz w:val="24"/>
          <w:szCs w:val="24"/>
          <w:highlight w:val="yellow"/>
          <w:lang w:eastAsia="de-DE"/>
        </w:rPr>
        <w:t>multivariate normally distributed</w:t>
      </w:r>
      <w:r w:rsidRPr="00B75D6F">
        <w:rPr>
          <w:rFonts w:ascii="Times New Roman" w:eastAsia="Times New Roman" w:hAnsi="Times New Roman" w:cs="Times New Roman"/>
          <w:sz w:val="24"/>
          <w:szCs w:val="24"/>
          <w:highlight w:val="yellow"/>
          <w:lang w:eastAsia="de-DE"/>
        </w:rPr>
        <w:t xml:space="preserve"> with means </w:t>
      </w:r>
      <m:oMath>
        <m:d>
          <m:dPr>
            <m:ctrlPr>
              <w:rPr>
                <w:rFonts w:ascii="Cambria Math" w:eastAsia="Times New Roman" w:hAnsi="Cambria Math" w:cs="Times New Roman"/>
                <w:i/>
                <w:sz w:val="24"/>
                <w:szCs w:val="24"/>
                <w:highlight w:val="yellow"/>
                <w:lang w:eastAsia="de-DE"/>
              </w:rPr>
            </m:ctrlPr>
          </m:dPr>
          <m:e>
            <m:sSub>
              <m:sSubPr>
                <m:ctrlPr>
                  <w:rPr>
                    <w:rFonts w:ascii="Cambria Math" w:eastAsia="Times New Roman" w:hAnsi="Cambria Math" w:cs="Times New Roman"/>
                    <w:i/>
                    <w:sz w:val="24"/>
                    <w:szCs w:val="24"/>
                    <w:highlight w:val="yellow"/>
                    <w:lang w:eastAsia="de-DE"/>
                  </w:rPr>
                </m:ctrlPr>
              </m:sSubPr>
              <m:e>
                <m:r>
                  <w:rPr>
                    <w:rFonts w:ascii="Cambria Math" w:eastAsia="Times New Roman" w:hAnsi="Cambria Math" w:cs="Times New Roman"/>
                    <w:sz w:val="24"/>
                    <w:szCs w:val="24"/>
                    <w:highlight w:val="yellow"/>
                    <w:lang w:eastAsia="de-DE"/>
                  </w:rPr>
                  <m:t>μ</m:t>
                </m:r>
              </m:e>
              <m:sub>
                <m:r>
                  <w:rPr>
                    <w:rFonts w:ascii="Cambria Math" w:eastAsia="Times New Roman" w:hAnsi="Cambria Math" w:cs="Times New Roman"/>
                    <w:sz w:val="24"/>
                    <w:szCs w:val="24"/>
                    <w:highlight w:val="yellow"/>
                    <w:lang w:eastAsia="de-DE"/>
                  </w:rPr>
                  <m:t>v</m:t>
                </m:r>
              </m:sub>
            </m:sSub>
            <m:r>
              <w:rPr>
                <w:rFonts w:ascii="Cambria Math" w:eastAsia="Times New Roman" w:hAnsi="Cambria Math" w:cs="Times New Roman"/>
                <w:sz w:val="24"/>
                <w:szCs w:val="24"/>
                <w:highlight w:val="yellow"/>
                <w:lang w:eastAsia="de-DE"/>
              </w:rPr>
              <m:t xml:space="preserve">, </m:t>
            </m:r>
            <m:sSub>
              <m:sSubPr>
                <m:ctrlPr>
                  <w:rPr>
                    <w:rFonts w:ascii="Cambria Math" w:eastAsia="Times New Roman" w:hAnsi="Cambria Math" w:cs="Times New Roman"/>
                    <w:i/>
                    <w:sz w:val="24"/>
                    <w:szCs w:val="24"/>
                    <w:highlight w:val="yellow"/>
                    <w:lang w:eastAsia="de-DE"/>
                  </w:rPr>
                </m:ctrlPr>
              </m:sSubPr>
              <m:e>
                <m:r>
                  <w:rPr>
                    <w:rFonts w:ascii="Cambria Math" w:eastAsia="Times New Roman" w:hAnsi="Cambria Math" w:cs="Times New Roman"/>
                    <w:sz w:val="24"/>
                    <w:szCs w:val="24"/>
                    <w:highlight w:val="yellow"/>
                    <w:lang w:eastAsia="de-DE"/>
                  </w:rPr>
                  <m:t>μ</m:t>
                </m:r>
              </m:e>
              <m:sub>
                <m:r>
                  <w:rPr>
                    <w:rFonts w:ascii="Cambria Math" w:eastAsia="Times New Roman" w:hAnsi="Cambria Math" w:cs="Times New Roman"/>
                    <w:sz w:val="24"/>
                    <w:szCs w:val="24"/>
                    <w:highlight w:val="yellow"/>
                    <w:lang w:eastAsia="de-DE"/>
                  </w:rPr>
                  <m:t>Z</m:t>
                </m:r>
              </m:sub>
            </m:sSub>
          </m:e>
        </m:d>
      </m:oMath>
      <w:r w:rsidRPr="00B75D6F">
        <w:rPr>
          <w:rFonts w:ascii="Times New Roman" w:eastAsia="Times New Roman" w:hAnsi="Times New Roman" w:cs="Times New Roman"/>
          <w:sz w:val="24"/>
          <w:szCs w:val="24"/>
          <w:highlight w:val="yellow"/>
          <w:lang w:eastAsia="de-DE"/>
        </w:rPr>
        <w:t xml:space="preserve">, variance-covariance structure </w:t>
      </w:r>
      <m:oMath>
        <m:d>
          <m:dPr>
            <m:ctrlPr>
              <w:rPr>
                <w:rFonts w:ascii="Cambria Math" w:eastAsia="Times New Roman" w:hAnsi="Cambria Math" w:cs="Times New Roman"/>
                <w:i/>
                <w:sz w:val="24"/>
                <w:szCs w:val="24"/>
                <w:highlight w:val="yellow"/>
                <w:lang w:eastAsia="de-DE"/>
              </w:rPr>
            </m:ctrlPr>
          </m:dPr>
          <m:e>
            <m:sSub>
              <m:sSubPr>
                <m:ctrlPr>
                  <w:rPr>
                    <w:rFonts w:ascii="Cambria Math" w:eastAsia="Times New Roman" w:hAnsi="Cambria Math" w:cs="Times New Roman"/>
                    <w:i/>
                    <w:sz w:val="24"/>
                    <w:szCs w:val="24"/>
                    <w:highlight w:val="yellow"/>
                    <w:lang w:eastAsia="de-DE"/>
                  </w:rPr>
                </m:ctrlPr>
              </m:sSubPr>
              <m:e>
                <m:r>
                  <w:rPr>
                    <w:rFonts w:ascii="Cambria Math" w:eastAsia="Times New Roman" w:hAnsi="Cambria Math" w:cs="Times New Roman"/>
                    <w:sz w:val="24"/>
                    <w:szCs w:val="24"/>
                    <w:highlight w:val="yellow"/>
                    <w:lang w:eastAsia="de-DE"/>
                  </w:rPr>
                  <m:t>σ</m:t>
                </m:r>
              </m:e>
              <m:sub>
                <m:r>
                  <w:rPr>
                    <w:rFonts w:ascii="Cambria Math" w:eastAsia="Times New Roman" w:hAnsi="Cambria Math" w:cs="Times New Roman"/>
                    <w:sz w:val="24"/>
                    <w:szCs w:val="24"/>
                    <w:highlight w:val="yellow"/>
                    <w:lang w:eastAsia="de-DE"/>
                  </w:rPr>
                  <m:t>v</m:t>
                </m:r>
              </m:sub>
            </m:sSub>
            <m:r>
              <w:rPr>
                <w:rFonts w:ascii="Cambria Math" w:eastAsia="Times New Roman" w:hAnsi="Cambria Math" w:cs="Times New Roman"/>
                <w:sz w:val="24"/>
                <w:szCs w:val="24"/>
                <w:highlight w:val="yellow"/>
                <w:lang w:eastAsia="de-DE"/>
              </w:rPr>
              <m:t>,</m:t>
            </m:r>
            <m:sSub>
              <m:sSubPr>
                <m:ctrlPr>
                  <w:rPr>
                    <w:rFonts w:ascii="Cambria Math" w:eastAsia="Times New Roman" w:hAnsi="Cambria Math" w:cs="Times New Roman"/>
                    <w:i/>
                    <w:sz w:val="24"/>
                    <w:szCs w:val="24"/>
                    <w:highlight w:val="yellow"/>
                    <w:lang w:eastAsia="de-DE"/>
                  </w:rPr>
                </m:ctrlPr>
              </m:sSubPr>
              <m:e>
                <m:r>
                  <w:rPr>
                    <w:rFonts w:ascii="Cambria Math" w:eastAsia="Times New Roman" w:hAnsi="Cambria Math" w:cs="Times New Roman"/>
                    <w:sz w:val="24"/>
                    <w:szCs w:val="24"/>
                    <w:highlight w:val="yellow"/>
                    <w:lang w:eastAsia="de-DE"/>
                  </w:rPr>
                  <m:t>σ</m:t>
                </m:r>
              </m:e>
              <m:sub>
                <m:r>
                  <w:rPr>
                    <w:rFonts w:ascii="Cambria Math" w:eastAsia="Times New Roman" w:hAnsi="Cambria Math" w:cs="Times New Roman"/>
                    <w:sz w:val="24"/>
                    <w:szCs w:val="24"/>
                    <w:highlight w:val="yellow"/>
                    <w:lang w:eastAsia="de-DE"/>
                  </w:rPr>
                  <m:t>Z</m:t>
                </m:r>
              </m:sub>
            </m:sSub>
            <m:r>
              <w:rPr>
                <w:rFonts w:ascii="Cambria Math" w:eastAsia="Times New Roman" w:hAnsi="Cambria Math" w:cs="Times New Roman"/>
                <w:sz w:val="24"/>
                <w:szCs w:val="24"/>
                <w:highlight w:val="yellow"/>
                <w:lang w:eastAsia="de-DE"/>
              </w:rPr>
              <m:t>,</m:t>
            </m:r>
            <w:bookmarkStart w:id="0" w:name="_Hlk67380900"/>
            <m:r>
              <m:rPr>
                <m:sty m:val="p"/>
              </m:rPr>
              <w:rPr>
                <w:rFonts w:ascii="Cambria Math" w:eastAsia="Times New Roman" w:hAnsi="Cambria Math" w:cs="Times New Roman"/>
                <w:sz w:val="24"/>
                <w:szCs w:val="24"/>
                <w:highlight w:val="yellow"/>
                <w:lang w:eastAsia="de-DE"/>
              </w:rPr>
              <m:t>cov</m:t>
            </m:r>
            <m:d>
              <m:dPr>
                <m:ctrlPr>
                  <w:rPr>
                    <w:rFonts w:ascii="Cambria Math" w:eastAsia="Times New Roman" w:hAnsi="Cambria Math" w:cs="Times New Roman"/>
                    <w:i/>
                    <w:sz w:val="24"/>
                    <w:szCs w:val="24"/>
                    <w:highlight w:val="yellow"/>
                    <w:lang w:eastAsia="de-DE"/>
                  </w:rPr>
                </m:ctrlPr>
              </m:dPr>
              <m:e>
                <m:acc>
                  <m:accPr>
                    <m:chr m:val="̃"/>
                    <m:ctrlPr>
                      <w:rPr>
                        <w:rFonts w:ascii="Cambria Math" w:eastAsia="Times New Roman" w:hAnsi="Cambria Math" w:cs="Times New Roman"/>
                        <w:i/>
                        <w:sz w:val="24"/>
                        <w:szCs w:val="24"/>
                        <w:highlight w:val="yellow"/>
                        <w:lang w:eastAsia="de-DE"/>
                      </w:rPr>
                    </m:ctrlPr>
                  </m:accPr>
                  <m:e>
                    <m:sSub>
                      <m:sSubPr>
                        <m:ctrlPr>
                          <w:rPr>
                            <w:rFonts w:ascii="Cambria Math" w:eastAsia="Times New Roman" w:hAnsi="Cambria Math" w:cs="Times New Roman"/>
                            <w:i/>
                            <w:sz w:val="24"/>
                            <w:szCs w:val="24"/>
                            <w:highlight w:val="yellow"/>
                            <w:lang w:eastAsia="de-DE"/>
                          </w:rPr>
                        </m:ctrlPr>
                      </m:sSubPr>
                      <m:e>
                        <m:r>
                          <w:rPr>
                            <w:rFonts w:ascii="Cambria Math" w:eastAsia="Times New Roman" w:hAnsi="Cambria Math" w:cs="Times New Roman"/>
                            <w:sz w:val="24"/>
                            <w:szCs w:val="24"/>
                            <w:highlight w:val="yellow"/>
                            <w:lang w:eastAsia="de-DE"/>
                          </w:rPr>
                          <m:t>p</m:t>
                        </m:r>
                      </m:e>
                      <m:sub>
                        <m:r>
                          <w:rPr>
                            <w:rFonts w:ascii="Cambria Math" w:eastAsia="Times New Roman" w:hAnsi="Cambria Math" w:cs="Times New Roman"/>
                            <w:sz w:val="24"/>
                            <w:szCs w:val="24"/>
                            <w:highlight w:val="yellow"/>
                            <w:lang w:eastAsia="de-DE"/>
                          </w:rPr>
                          <m:t>v</m:t>
                        </m:r>
                      </m:sub>
                    </m:sSub>
                  </m:e>
                </m:acc>
                <m:r>
                  <w:rPr>
                    <w:rFonts w:ascii="Cambria Math" w:eastAsia="Times New Roman" w:hAnsi="Cambria Math" w:cs="Times New Roman"/>
                    <w:sz w:val="24"/>
                    <w:szCs w:val="24"/>
                    <w:highlight w:val="yellow"/>
                    <w:lang w:eastAsia="de-DE"/>
                  </w:rPr>
                  <m:t xml:space="preserve">, </m:t>
                </m:r>
                <m:acc>
                  <m:accPr>
                    <m:chr m:val="̃"/>
                    <m:ctrlPr>
                      <w:rPr>
                        <w:rFonts w:ascii="Cambria Math" w:eastAsia="Times New Roman" w:hAnsi="Cambria Math" w:cs="Times New Roman"/>
                        <w:i/>
                        <w:sz w:val="24"/>
                        <w:szCs w:val="24"/>
                        <w:highlight w:val="yellow"/>
                        <w:lang w:eastAsia="de-DE"/>
                      </w:rPr>
                    </m:ctrlPr>
                  </m:accPr>
                  <m:e>
                    <m:r>
                      <w:rPr>
                        <w:rFonts w:ascii="Cambria Math" w:eastAsia="Times New Roman" w:hAnsi="Cambria Math" w:cs="Times New Roman"/>
                        <w:sz w:val="24"/>
                        <w:szCs w:val="24"/>
                        <w:highlight w:val="yellow"/>
                        <w:lang w:eastAsia="de-DE"/>
                      </w:rPr>
                      <m:t>Z</m:t>
                    </m:r>
                  </m:e>
                </m:acc>
              </m:e>
            </m:d>
            <w:bookmarkEnd w:id="0"/>
          </m:e>
        </m:d>
      </m:oMath>
      <w:r w:rsidRPr="00B75D6F">
        <w:rPr>
          <w:rFonts w:ascii="Times New Roman" w:eastAsia="Times New Roman" w:hAnsi="Times New Roman" w:cs="Times New Roman"/>
          <w:sz w:val="24"/>
          <w:szCs w:val="24"/>
          <w:highlight w:val="yellow"/>
          <w:lang w:eastAsia="de-DE"/>
        </w:rPr>
        <w:t>.</w:t>
      </w:r>
    </w:p>
    <w:p w14:paraId="247933F1" w14:textId="77777777" w:rsidR="00B75D6F" w:rsidRPr="00B75D6F" w:rsidRDefault="00B75D6F" w:rsidP="00B75D6F">
      <w:pPr>
        <w:spacing w:before="240" w:after="300" w:line="360" w:lineRule="auto"/>
        <w:jc w:val="both"/>
        <w:rPr>
          <w:rFonts w:ascii="Times New Roman" w:eastAsia="Times New Roman" w:hAnsi="Times New Roman" w:cs="Times New Roman"/>
          <w:sz w:val="24"/>
          <w:szCs w:val="24"/>
          <w:highlight w:val="yellow"/>
          <w:lang w:eastAsia="de-DE"/>
        </w:rPr>
      </w:pPr>
      <w:r w:rsidRPr="00B75D6F">
        <w:rPr>
          <w:rFonts w:ascii="Times New Roman" w:eastAsia="Times New Roman" w:hAnsi="Times New Roman" w:cs="Times New Roman"/>
          <w:sz w:val="24"/>
          <w:szCs w:val="24"/>
          <w:highlight w:val="yellow"/>
          <w:lang w:eastAsia="de-DE"/>
        </w:rPr>
        <w:t xml:space="preserve">For </w:t>
      </w:r>
      <w:r w:rsidRPr="00B75D6F">
        <w:rPr>
          <w:rFonts w:ascii="Times New Roman" w:eastAsia="Times New Roman" w:hAnsi="Times New Roman" w:cs="Times New Roman"/>
          <w:i/>
          <w:iCs/>
          <w:sz w:val="24"/>
          <w:szCs w:val="24"/>
          <w:highlight w:val="yellow"/>
          <w:lang w:eastAsia="de-DE"/>
        </w:rPr>
        <w:t>two symmetrically normally distributed random variables</w:t>
      </w:r>
      <w:r w:rsidRPr="00B75D6F">
        <w:rPr>
          <w:rFonts w:ascii="Times New Roman" w:eastAsia="Times New Roman" w:hAnsi="Times New Roman" w:cs="Times New Roman"/>
          <w:sz w:val="24"/>
          <w:szCs w:val="24"/>
          <w:highlight w:val="yellow"/>
          <w:lang w:eastAsia="de-DE"/>
        </w:rPr>
        <w:t xml:space="preserve"> </w:t>
      </w:r>
      <m:oMath>
        <m:d>
          <m:dPr>
            <m:ctrlPr>
              <w:rPr>
                <w:rFonts w:ascii="Cambria Math" w:eastAsia="Times New Roman" w:hAnsi="Cambria Math" w:cs="Times New Roman"/>
                <w:i/>
                <w:sz w:val="24"/>
                <w:szCs w:val="24"/>
                <w:highlight w:val="yellow"/>
                <w:lang w:eastAsia="de-DE"/>
              </w:rPr>
            </m:ctrlPr>
          </m:dPr>
          <m:e>
            <m:acc>
              <m:accPr>
                <m:chr m:val="̃"/>
                <m:ctrlPr>
                  <w:rPr>
                    <w:rFonts w:ascii="Cambria Math" w:eastAsia="Times New Roman" w:hAnsi="Cambria Math" w:cs="Times New Roman"/>
                    <w:i/>
                    <w:sz w:val="24"/>
                    <w:szCs w:val="24"/>
                    <w:highlight w:val="yellow"/>
                    <w:lang w:eastAsia="de-DE"/>
                  </w:rPr>
                </m:ctrlPr>
              </m:accPr>
              <m:e>
                <m:sSub>
                  <m:sSubPr>
                    <m:ctrlPr>
                      <w:rPr>
                        <w:rFonts w:ascii="Cambria Math" w:eastAsia="Times New Roman" w:hAnsi="Cambria Math" w:cs="Times New Roman"/>
                        <w:i/>
                        <w:sz w:val="24"/>
                        <w:szCs w:val="24"/>
                        <w:highlight w:val="yellow"/>
                        <w:lang w:eastAsia="de-DE"/>
                      </w:rPr>
                    </m:ctrlPr>
                  </m:sSubPr>
                  <m:e>
                    <m:r>
                      <w:rPr>
                        <w:rFonts w:ascii="Cambria Math" w:eastAsia="Times New Roman" w:hAnsi="Cambria Math" w:cs="Times New Roman"/>
                        <w:sz w:val="24"/>
                        <w:szCs w:val="24"/>
                        <w:highlight w:val="yellow"/>
                        <w:lang w:eastAsia="de-DE"/>
                      </w:rPr>
                      <m:t>p</m:t>
                    </m:r>
                  </m:e>
                  <m:sub>
                    <m:r>
                      <w:rPr>
                        <w:rFonts w:ascii="Cambria Math" w:eastAsia="Times New Roman" w:hAnsi="Cambria Math" w:cs="Times New Roman"/>
                        <w:sz w:val="24"/>
                        <w:szCs w:val="24"/>
                        <w:highlight w:val="yellow"/>
                        <w:lang w:eastAsia="de-DE"/>
                      </w:rPr>
                      <m:t>v</m:t>
                    </m:r>
                  </m:sub>
                </m:sSub>
              </m:e>
            </m:acc>
            <m:r>
              <w:rPr>
                <w:rFonts w:ascii="Cambria Math" w:eastAsia="Times New Roman" w:hAnsi="Cambria Math" w:cs="Times New Roman"/>
                <w:sz w:val="24"/>
                <w:szCs w:val="24"/>
                <w:highlight w:val="yellow"/>
                <w:lang w:eastAsia="de-DE"/>
              </w:rPr>
              <m:t xml:space="preserve">, </m:t>
            </m:r>
            <m:acc>
              <m:accPr>
                <m:chr m:val="̃"/>
                <m:ctrlPr>
                  <w:rPr>
                    <w:rFonts w:ascii="Cambria Math" w:eastAsia="Times New Roman" w:hAnsi="Cambria Math" w:cs="Times New Roman"/>
                    <w:i/>
                    <w:sz w:val="24"/>
                    <w:szCs w:val="24"/>
                    <w:highlight w:val="yellow"/>
                    <w:lang w:eastAsia="de-DE"/>
                  </w:rPr>
                </m:ctrlPr>
              </m:accPr>
              <m:e>
                <m:r>
                  <w:rPr>
                    <w:rFonts w:ascii="Cambria Math" w:eastAsia="Times New Roman" w:hAnsi="Cambria Math" w:cs="Times New Roman"/>
                    <w:sz w:val="24"/>
                    <w:szCs w:val="24"/>
                    <w:highlight w:val="yellow"/>
                    <w:lang w:eastAsia="de-DE"/>
                  </w:rPr>
                  <m:t>Z</m:t>
                </m:r>
              </m:e>
            </m:acc>
          </m:e>
        </m:d>
      </m:oMath>
      <w:r w:rsidRPr="00B75D6F">
        <w:rPr>
          <w:rFonts w:ascii="Times New Roman" w:eastAsia="Times New Roman" w:hAnsi="Times New Roman" w:cs="Times New Roman"/>
          <w:sz w:val="24"/>
          <w:szCs w:val="24"/>
          <w:highlight w:val="yellow"/>
          <w:lang w:eastAsia="de-DE"/>
        </w:rPr>
        <w:t xml:space="preserve">, with </w:t>
      </w:r>
      <m:oMath>
        <m:r>
          <m:rPr>
            <m:sty m:val="p"/>
          </m:rPr>
          <w:rPr>
            <w:rFonts w:ascii="Cambria Math" w:eastAsia="Times New Roman" w:hAnsi="Cambria Math" w:cs="Times New Roman"/>
            <w:sz w:val="24"/>
            <w:szCs w:val="24"/>
            <w:highlight w:val="yellow"/>
            <w:lang w:eastAsia="de-DE"/>
          </w:rPr>
          <m:t>cov</m:t>
        </m:r>
        <m:d>
          <m:dPr>
            <m:ctrlPr>
              <w:rPr>
                <w:rFonts w:ascii="Cambria Math" w:eastAsia="Times New Roman" w:hAnsi="Cambria Math" w:cs="Times New Roman"/>
                <w:i/>
                <w:sz w:val="24"/>
                <w:szCs w:val="24"/>
                <w:highlight w:val="yellow"/>
                <w:lang w:eastAsia="de-DE"/>
              </w:rPr>
            </m:ctrlPr>
          </m:dPr>
          <m:e>
            <m:acc>
              <m:accPr>
                <m:chr m:val="̃"/>
                <m:ctrlPr>
                  <w:rPr>
                    <w:rFonts w:ascii="Cambria Math" w:eastAsia="Times New Roman" w:hAnsi="Cambria Math" w:cs="Times New Roman"/>
                    <w:i/>
                    <w:sz w:val="24"/>
                    <w:szCs w:val="24"/>
                    <w:highlight w:val="yellow"/>
                    <w:lang w:eastAsia="de-DE"/>
                  </w:rPr>
                </m:ctrlPr>
              </m:accPr>
              <m:e>
                <m:sSub>
                  <m:sSubPr>
                    <m:ctrlPr>
                      <w:rPr>
                        <w:rFonts w:ascii="Cambria Math" w:eastAsia="Times New Roman" w:hAnsi="Cambria Math" w:cs="Times New Roman"/>
                        <w:i/>
                        <w:sz w:val="24"/>
                        <w:szCs w:val="24"/>
                        <w:highlight w:val="yellow"/>
                        <w:lang w:eastAsia="de-DE"/>
                      </w:rPr>
                    </m:ctrlPr>
                  </m:sSubPr>
                  <m:e>
                    <m:r>
                      <w:rPr>
                        <w:rFonts w:ascii="Cambria Math" w:eastAsia="Times New Roman" w:hAnsi="Cambria Math" w:cs="Times New Roman"/>
                        <w:sz w:val="24"/>
                        <w:szCs w:val="24"/>
                        <w:highlight w:val="yellow"/>
                        <w:lang w:eastAsia="de-DE"/>
                      </w:rPr>
                      <m:t>p</m:t>
                    </m:r>
                  </m:e>
                  <m:sub>
                    <m:r>
                      <w:rPr>
                        <w:rFonts w:ascii="Cambria Math" w:eastAsia="Times New Roman" w:hAnsi="Cambria Math" w:cs="Times New Roman"/>
                        <w:sz w:val="24"/>
                        <w:szCs w:val="24"/>
                        <w:highlight w:val="yellow"/>
                        <w:lang w:eastAsia="de-DE"/>
                      </w:rPr>
                      <m:t>v</m:t>
                    </m:r>
                  </m:sub>
                </m:sSub>
              </m:e>
            </m:acc>
            <m:r>
              <w:rPr>
                <w:rFonts w:ascii="Cambria Math" w:eastAsia="Times New Roman" w:hAnsi="Cambria Math" w:cs="Times New Roman"/>
                <w:sz w:val="24"/>
                <w:szCs w:val="24"/>
                <w:highlight w:val="yellow"/>
                <w:lang w:eastAsia="de-DE"/>
              </w:rPr>
              <m:t xml:space="preserve">, </m:t>
            </m:r>
            <m:acc>
              <m:accPr>
                <m:chr m:val="̃"/>
                <m:ctrlPr>
                  <w:rPr>
                    <w:rFonts w:ascii="Cambria Math" w:eastAsia="Times New Roman" w:hAnsi="Cambria Math" w:cs="Times New Roman"/>
                    <w:i/>
                    <w:sz w:val="24"/>
                    <w:szCs w:val="24"/>
                    <w:highlight w:val="yellow"/>
                    <w:lang w:eastAsia="de-DE"/>
                  </w:rPr>
                </m:ctrlPr>
              </m:accPr>
              <m:e>
                <m:r>
                  <w:rPr>
                    <w:rFonts w:ascii="Cambria Math" w:eastAsia="Times New Roman" w:hAnsi="Cambria Math" w:cs="Times New Roman"/>
                    <w:sz w:val="24"/>
                    <w:szCs w:val="24"/>
                    <w:highlight w:val="yellow"/>
                    <w:lang w:eastAsia="de-DE"/>
                  </w:rPr>
                  <m:t>Z</m:t>
                </m:r>
              </m:e>
            </m:acc>
          </m:e>
        </m:d>
        <m:r>
          <w:rPr>
            <w:rFonts w:ascii="Cambria Math" w:eastAsia="Times New Roman" w:hAnsi="Cambria Math" w:cs="Times New Roman"/>
            <w:sz w:val="24"/>
            <w:szCs w:val="24"/>
            <w:highlight w:val="yellow"/>
            <w:lang w:eastAsia="de-DE"/>
          </w:rPr>
          <m:t>=ρ</m:t>
        </m:r>
        <m:sSub>
          <m:sSubPr>
            <m:ctrlPr>
              <w:rPr>
                <w:rFonts w:ascii="Cambria Math" w:eastAsia="Times New Roman" w:hAnsi="Cambria Math" w:cs="Times New Roman"/>
                <w:i/>
                <w:sz w:val="24"/>
                <w:szCs w:val="24"/>
                <w:highlight w:val="yellow"/>
                <w:lang w:eastAsia="de-DE"/>
              </w:rPr>
            </m:ctrlPr>
          </m:sSubPr>
          <m:e>
            <m:r>
              <w:rPr>
                <w:rFonts w:ascii="Cambria Math" w:eastAsia="Times New Roman" w:hAnsi="Cambria Math" w:cs="Times New Roman"/>
                <w:sz w:val="24"/>
                <w:szCs w:val="24"/>
                <w:highlight w:val="yellow"/>
                <w:lang w:eastAsia="de-DE"/>
              </w:rPr>
              <m:t>σ</m:t>
            </m:r>
          </m:e>
          <m:sub>
            <m:r>
              <w:rPr>
                <w:rFonts w:ascii="Cambria Math" w:eastAsia="Times New Roman" w:hAnsi="Cambria Math" w:cs="Times New Roman"/>
                <w:sz w:val="24"/>
                <w:szCs w:val="24"/>
                <w:highlight w:val="yellow"/>
                <w:lang w:eastAsia="de-DE"/>
              </w:rPr>
              <m:t>v</m:t>
            </m:r>
          </m:sub>
        </m:sSub>
        <m:sSub>
          <m:sSubPr>
            <m:ctrlPr>
              <w:rPr>
                <w:rFonts w:ascii="Cambria Math" w:eastAsia="Times New Roman" w:hAnsi="Cambria Math" w:cs="Times New Roman"/>
                <w:i/>
                <w:sz w:val="24"/>
                <w:szCs w:val="24"/>
                <w:highlight w:val="yellow"/>
                <w:lang w:eastAsia="de-DE"/>
              </w:rPr>
            </m:ctrlPr>
          </m:sSubPr>
          <m:e>
            <m:r>
              <w:rPr>
                <w:rFonts w:ascii="Cambria Math" w:eastAsia="Times New Roman" w:hAnsi="Cambria Math" w:cs="Times New Roman"/>
                <w:sz w:val="24"/>
                <w:szCs w:val="24"/>
                <w:highlight w:val="yellow"/>
                <w:lang w:eastAsia="de-DE"/>
              </w:rPr>
              <m:t>σ</m:t>
            </m:r>
          </m:e>
          <m:sub>
            <m:r>
              <w:rPr>
                <w:rFonts w:ascii="Cambria Math" w:eastAsia="Times New Roman" w:hAnsi="Cambria Math" w:cs="Times New Roman"/>
                <w:sz w:val="24"/>
                <w:szCs w:val="24"/>
                <w:highlight w:val="yellow"/>
                <w:lang w:eastAsia="de-DE"/>
              </w:rPr>
              <m:t>Z</m:t>
            </m:r>
          </m:sub>
        </m:sSub>
      </m:oMath>
      <w:r w:rsidRPr="00B75D6F">
        <w:rPr>
          <w:rFonts w:ascii="Times New Roman" w:eastAsia="Times New Roman" w:hAnsi="Times New Roman" w:cs="Times New Roman"/>
          <w:sz w:val="24"/>
          <w:szCs w:val="24"/>
          <w:highlight w:val="yellow"/>
          <w:lang w:eastAsia="de-DE"/>
        </w:rPr>
        <w:t xml:space="preserve">, the Pearson coefficient of correlation </w:t>
      </w:r>
      <m:oMath>
        <m:r>
          <w:rPr>
            <w:rFonts w:ascii="Cambria Math" w:eastAsia="Times New Roman" w:hAnsi="Cambria Math" w:cs="Times New Roman"/>
            <w:sz w:val="24"/>
            <w:szCs w:val="24"/>
            <w:highlight w:val="yellow"/>
            <w:lang w:eastAsia="de-DE"/>
          </w:rPr>
          <m:t>ρ</m:t>
        </m:r>
      </m:oMath>
      <w:r w:rsidRPr="00B75D6F">
        <w:rPr>
          <w:rFonts w:ascii="Times New Roman" w:eastAsia="Times New Roman" w:hAnsi="Times New Roman" w:cs="Times New Roman"/>
          <w:sz w:val="24"/>
          <w:szCs w:val="24"/>
          <w:highlight w:val="yellow"/>
          <w:lang w:eastAsia="de-DE"/>
        </w:rPr>
        <w:t xml:space="preserve"> is a copula-based measure of concordance (or association) between these two normally distributed random variables (see, e.g., </w:t>
      </w:r>
      <w:proofErr w:type="spellStart"/>
      <w:r w:rsidRPr="00B75D6F">
        <w:rPr>
          <w:rFonts w:ascii="Times New Roman" w:eastAsia="Times New Roman" w:hAnsi="Times New Roman" w:cs="Times New Roman"/>
          <w:color w:val="0000FF"/>
          <w:sz w:val="24"/>
          <w:szCs w:val="24"/>
          <w:highlight w:val="yellow"/>
          <w:lang w:eastAsia="de-DE"/>
        </w:rPr>
        <w:t>Embrechts</w:t>
      </w:r>
      <w:proofErr w:type="spellEnd"/>
      <w:r w:rsidRPr="00B75D6F">
        <w:rPr>
          <w:rFonts w:ascii="Times New Roman" w:eastAsia="Times New Roman" w:hAnsi="Times New Roman" w:cs="Times New Roman"/>
          <w:color w:val="0000FF"/>
          <w:sz w:val="24"/>
          <w:szCs w:val="24"/>
          <w:highlight w:val="yellow"/>
          <w:lang w:eastAsia="de-DE"/>
        </w:rPr>
        <w:t xml:space="preserve"> et al., 2002</w:t>
      </w:r>
      <w:r w:rsidRPr="00B75D6F">
        <w:rPr>
          <w:rFonts w:ascii="Times New Roman" w:eastAsia="Times New Roman" w:hAnsi="Times New Roman" w:cs="Times New Roman"/>
          <w:sz w:val="24"/>
          <w:szCs w:val="24"/>
          <w:highlight w:val="yellow"/>
          <w:lang w:eastAsia="de-DE"/>
        </w:rPr>
        <w:t xml:space="preserve">; </w:t>
      </w:r>
      <w:r w:rsidRPr="00B75D6F">
        <w:rPr>
          <w:rFonts w:ascii="Times New Roman" w:eastAsia="Times New Roman" w:hAnsi="Times New Roman" w:cs="Times New Roman"/>
          <w:color w:val="0000FF"/>
          <w:sz w:val="24"/>
          <w:szCs w:val="24"/>
          <w:highlight w:val="yellow"/>
          <w:lang w:eastAsia="de-DE"/>
        </w:rPr>
        <w:t>Eichner and Wagener, 2009</w:t>
      </w:r>
      <w:r w:rsidRPr="00B75D6F">
        <w:rPr>
          <w:rFonts w:ascii="Times New Roman" w:eastAsia="Times New Roman" w:hAnsi="Times New Roman" w:cs="Times New Roman"/>
          <w:sz w:val="24"/>
          <w:szCs w:val="24"/>
          <w:highlight w:val="yellow"/>
          <w:lang w:eastAsia="de-DE"/>
        </w:rPr>
        <w:t xml:space="preserve">). Therefore, increasing the </w:t>
      </w:r>
      <m:oMath>
        <m:r>
          <m:rPr>
            <m:sty m:val="p"/>
          </m:rPr>
          <w:rPr>
            <w:rFonts w:ascii="Cambria Math" w:eastAsia="Times New Roman" w:hAnsi="Cambria Math" w:cs="Times New Roman"/>
            <w:sz w:val="24"/>
            <w:szCs w:val="24"/>
            <w:highlight w:val="yellow"/>
            <w:lang w:eastAsia="de-DE"/>
          </w:rPr>
          <m:t>cov</m:t>
        </m:r>
        <m:d>
          <m:dPr>
            <m:ctrlPr>
              <w:rPr>
                <w:rFonts w:ascii="Cambria Math" w:eastAsia="Times New Roman" w:hAnsi="Cambria Math" w:cs="Times New Roman"/>
                <w:i/>
                <w:sz w:val="24"/>
                <w:szCs w:val="24"/>
                <w:highlight w:val="yellow"/>
                <w:lang w:eastAsia="de-DE"/>
              </w:rPr>
            </m:ctrlPr>
          </m:dPr>
          <m:e>
            <m:acc>
              <m:accPr>
                <m:chr m:val="̃"/>
                <m:ctrlPr>
                  <w:rPr>
                    <w:rFonts w:ascii="Cambria Math" w:eastAsia="Times New Roman" w:hAnsi="Cambria Math" w:cs="Times New Roman"/>
                    <w:i/>
                    <w:sz w:val="24"/>
                    <w:szCs w:val="24"/>
                    <w:highlight w:val="yellow"/>
                    <w:lang w:eastAsia="de-DE"/>
                  </w:rPr>
                </m:ctrlPr>
              </m:accPr>
              <m:e>
                <m:sSub>
                  <m:sSubPr>
                    <m:ctrlPr>
                      <w:rPr>
                        <w:rFonts w:ascii="Cambria Math" w:eastAsia="Times New Roman" w:hAnsi="Cambria Math" w:cs="Times New Roman"/>
                        <w:i/>
                        <w:sz w:val="24"/>
                        <w:szCs w:val="24"/>
                        <w:highlight w:val="yellow"/>
                        <w:lang w:eastAsia="de-DE"/>
                      </w:rPr>
                    </m:ctrlPr>
                  </m:sSubPr>
                  <m:e>
                    <m:r>
                      <w:rPr>
                        <w:rFonts w:ascii="Cambria Math" w:eastAsia="Times New Roman" w:hAnsi="Cambria Math" w:cs="Times New Roman"/>
                        <w:sz w:val="24"/>
                        <w:szCs w:val="24"/>
                        <w:highlight w:val="yellow"/>
                        <w:lang w:eastAsia="de-DE"/>
                      </w:rPr>
                      <m:t>p</m:t>
                    </m:r>
                  </m:e>
                  <m:sub>
                    <m:r>
                      <w:rPr>
                        <w:rFonts w:ascii="Cambria Math" w:eastAsia="Times New Roman" w:hAnsi="Cambria Math" w:cs="Times New Roman"/>
                        <w:sz w:val="24"/>
                        <w:szCs w:val="24"/>
                        <w:highlight w:val="yellow"/>
                        <w:lang w:eastAsia="de-DE"/>
                      </w:rPr>
                      <m:t>v</m:t>
                    </m:r>
                  </m:sub>
                </m:sSub>
              </m:e>
            </m:acc>
            <m:r>
              <w:rPr>
                <w:rFonts w:ascii="Cambria Math" w:eastAsia="Times New Roman" w:hAnsi="Cambria Math" w:cs="Times New Roman"/>
                <w:sz w:val="24"/>
                <w:szCs w:val="24"/>
                <w:highlight w:val="yellow"/>
                <w:lang w:eastAsia="de-DE"/>
              </w:rPr>
              <m:t xml:space="preserve">, </m:t>
            </m:r>
            <m:acc>
              <m:accPr>
                <m:chr m:val="̃"/>
                <m:ctrlPr>
                  <w:rPr>
                    <w:rFonts w:ascii="Cambria Math" w:eastAsia="Times New Roman" w:hAnsi="Cambria Math" w:cs="Times New Roman"/>
                    <w:i/>
                    <w:sz w:val="24"/>
                    <w:szCs w:val="24"/>
                    <w:highlight w:val="yellow"/>
                    <w:lang w:eastAsia="de-DE"/>
                  </w:rPr>
                </m:ctrlPr>
              </m:accPr>
              <m:e>
                <m:r>
                  <w:rPr>
                    <w:rFonts w:ascii="Cambria Math" w:eastAsia="Times New Roman" w:hAnsi="Cambria Math" w:cs="Times New Roman"/>
                    <w:sz w:val="24"/>
                    <w:szCs w:val="24"/>
                    <w:highlight w:val="yellow"/>
                    <w:lang w:eastAsia="de-DE"/>
                  </w:rPr>
                  <m:t>Z</m:t>
                </m:r>
              </m:e>
            </m:acc>
          </m:e>
        </m:d>
      </m:oMath>
      <w:r w:rsidRPr="00B75D6F">
        <w:rPr>
          <w:rFonts w:ascii="Times New Roman" w:eastAsia="Times New Roman" w:hAnsi="Times New Roman" w:cs="Times New Roman"/>
          <w:sz w:val="24"/>
          <w:szCs w:val="24"/>
          <w:highlight w:val="yellow"/>
          <w:lang w:eastAsia="de-DE"/>
        </w:rPr>
        <w:t xml:space="preserve">, keeping </w:t>
      </w:r>
      <m:oMath>
        <m:sSub>
          <m:sSubPr>
            <m:ctrlPr>
              <w:rPr>
                <w:rFonts w:ascii="Cambria Math" w:eastAsia="Times New Roman" w:hAnsi="Cambria Math" w:cs="Times New Roman"/>
                <w:i/>
                <w:sz w:val="24"/>
                <w:szCs w:val="24"/>
                <w:highlight w:val="yellow"/>
                <w:lang w:eastAsia="de-DE"/>
              </w:rPr>
            </m:ctrlPr>
          </m:sSubPr>
          <m:e>
            <m:r>
              <w:rPr>
                <w:rFonts w:ascii="Cambria Math" w:eastAsia="Times New Roman" w:hAnsi="Cambria Math" w:cs="Times New Roman"/>
                <w:sz w:val="24"/>
                <w:szCs w:val="24"/>
                <w:highlight w:val="yellow"/>
                <w:lang w:eastAsia="de-DE"/>
              </w:rPr>
              <m:t>σ</m:t>
            </m:r>
          </m:e>
          <m:sub>
            <m:r>
              <w:rPr>
                <w:rFonts w:ascii="Cambria Math" w:eastAsia="Times New Roman" w:hAnsi="Cambria Math" w:cs="Times New Roman"/>
                <w:sz w:val="24"/>
                <w:szCs w:val="24"/>
                <w:highlight w:val="yellow"/>
                <w:lang w:eastAsia="de-DE"/>
              </w:rPr>
              <m:t>v</m:t>
            </m:r>
          </m:sub>
        </m:sSub>
      </m:oMath>
      <w:r w:rsidRPr="00B75D6F">
        <w:rPr>
          <w:rFonts w:ascii="Times New Roman" w:eastAsia="Times New Roman" w:hAnsi="Times New Roman" w:cs="Times New Roman"/>
          <w:sz w:val="24"/>
          <w:szCs w:val="24"/>
          <w:highlight w:val="yellow"/>
          <w:lang w:eastAsia="de-DE"/>
        </w:rPr>
        <w:t xml:space="preserve"> and </w:t>
      </w:r>
      <m:oMath>
        <m:sSub>
          <m:sSubPr>
            <m:ctrlPr>
              <w:rPr>
                <w:rFonts w:ascii="Cambria Math" w:eastAsia="Times New Roman" w:hAnsi="Cambria Math" w:cs="Times New Roman"/>
                <w:i/>
                <w:sz w:val="24"/>
                <w:szCs w:val="24"/>
                <w:highlight w:val="yellow"/>
                <w:lang w:eastAsia="de-DE"/>
              </w:rPr>
            </m:ctrlPr>
          </m:sSubPr>
          <m:e>
            <m:r>
              <w:rPr>
                <w:rFonts w:ascii="Cambria Math" w:eastAsia="Times New Roman" w:hAnsi="Cambria Math" w:cs="Times New Roman"/>
                <w:sz w:val="24"/>
                <w:szCs w:val="24"/>
                <w:highlight w:val="yellow"/>
                <w:lang w:eastAsia="de-DE"/>
              </w:rPr>
              <m:t>σ</m:t>
            </m:r>
          </m:e>
          <m:sub>
            <m:r>
              <w:rPr>
                <w:rFonts w:ascii="Cambria Math" w:eastAsia="Times New Roman" w:hAnsi="Cambria Math" w:cs="Times New Roman"/>
                <w:sz w:val="24"/>
                <w:szCs w:val="24"/>
                <w:highlight w:val="yellow"/>
                <w:lang w:eastAsia="de-DE"/>
              </w:rPr>
              <m:t>Z</m:t>
            </m:r>
          </m:sub>
        </m:sSub>
      </m:oMath>
      <w:r w:rsidRPr="00B75D6F">
        <w:rPr>
          <w:rFonts w:ascii="Times New Roman" w:eastAsia="Times New Roman" w:hAnsi="Times New Roman" w:cs="Times New Roman"/>
          <w:sz w:val="24"/>
          <w:szCs w:val="24"/>
          <w:highlight w:val="yellow"/>
          <w:lang w:eastAsia="de-DE"/>
        </w:rPr>
        <w:t xml:space="preserve"> constant implies that the two random variables are becoming more concordant.</w:t>
      </w:r>
    </w:p>
    <w:p w14:paraId="58CA5999" w14:textId="77777777" w:rsidR="00B75D6F" w:rsidRPr="00B75D6F" w:rsidRDefault="00B75D6F" w:rsidP="00B75D6F">
      <w:pPr>
        <w:spacing w:before="240" w:after="300" w:line="360" w:lineRule="auto"/>
        <w:jc w:val="both"/>
        <w:rPr>
          <w:rFonts w:ascii="Times New Roman" w:eastAsia="Times New Roman" w:hAnsi="Times New Roman" w:cs="Times New Roman"/>
          <w:sz w:val="24"/>
          <w:szCs w:val="24"/>
          <w:highlight w:val="yellow"/>
          <w:lang w:eastAsia="de-DE"/>
        </w:rPr>
      </w:pPr>
      <w:r w:rsidRPr="00B75D6F">
        <w:rPr>
          <w:rFonts w:ascii="Times New Roman" w:eastAsia="Times New Roman" w:hAnsi="Times New Roman" w:cs="Times New Roman"/>
          <w:sz w:val="24"/>
          <w:szCs w:val="24"/>
          <w:highlight w:val="yellow"/>
          <w:lang w:eastAsia="de-DE"/>
        </w:rPr>
        <w:t xml:space="preserve">Since variability in ex-post profits depend upon the distributions of </w:t>
      </w:r>
      <m:oMath>
        <m:acc>
          <m:accPr>
            <m:chr m:val="̃"/>
            <m:ctrlPr>
              <w:rPr>
                <w:rFonts w:ascii="Cambria Math" w:eastAsia="Times New Roman" w:hAnsi="Cambria Math" w:cs="Times New Roman"/>
                <w:i/>
                <w:sz w:val="24"/>
                <w:szCs w:val="24"/>
                <w:highlight w:val="yellow"/>
                <w:lang w:eastAsia="de-DE"/>
              </w:rPr>
            </m:ctrlPr>
          </m:accPr>
          <m:e>
            <m:sSub>
              <m:sSubPr>
                <m:ctrlPr>
                  <w:rPr>
                    <w:rFonts w:ascii="Cambria Math" w:eastAsia="Times New Roman" w:hAnsi="Cambria Math" w:cs="Times New Roman"/>
                    <w:i/>
                    <w:sz w:val="24"/>
                    <w:szCs w:val="24"/>
                    <w:highlight w:val="yellow"/>
                    <w:lang w:eastAsia="de-DE"/>
                  </w:rPr>
                </m:ctrlPr>
              </m:sSubPr>
              <m:e>
                <m:r>
                  <w:rPr>
                    <w:rFonts w:ascii="Cambria Math" w:eastAsia="Times New Roman" w:hAnsi="Cambria Math" w:cs="Times New Roman"/>
                    <w:sz w:val="24"/>
                    <w:szCs w:val="24"/>
                    <w:highlight w:val="yellow"/>
                    <w:lang w:eastAsia="de-DE"/>
                  </w:rPr>
                  <m:t>p</m:t>
                </m:r>
              </m:e>
              <m:sub>
                <m:r>
                  <w:rPr>
                    <w:rFonts w:ascii="Cambria Math" w:eastAsia="Times New Roman" w:hAnsi="Cambria Math" w:cs="Times New Roman"/>
                    <w:sz w:val="24"/>
                    <w:szCs w:val="24"/>
                    <w:highlight w:val="yellow"/>
                    <w:lang w:eastAsia="de-DE"/>
                  </w:rPr>
                  <m:t>v</m:t>
                </m:r>
              </m:sub>
            </m:sSub>
          </m:e>
        </m:acc>
      </m:oMath>
      <w:r w:rsidRPr="00B75D6F">
        <w:rPr>
          <w:rFonts w:ascii="Times New Roman" w:eastAsia="Times New Roman" w:hAnsi="Times New Roman" w:cs="Times New Roman"/>
          <w:sz w:val="24"/>
          <w:szCs w:val="24"/>
          <w:highlight w:val="yellow"/>
          <w:lang w:eastAsia="de-DE"/>
        </w:rPr>
        <w:t xml:space="preserve"> and</w:t>
      </w:r>
      <m:oMath>
        <m:r>
          <w:rPr>
            <w:rFonts w:ascii="Cambria Math" w:eastAsia="Times New Roman" w:hAnsi="Cambria Math" w:cs="Times New Roman"/>
            <w:sz w:val="24"/>
            <w:szCs w:val="24"/>
            <w:highlight w:val="yellow"/>
            <w:lang w:eastAsia="de-DE"/>
          </w:rPr>
          <m:t xml:space="preserve">  </m:t>
        </m:r>
        <m:acc>
          <m:accPr>
            <m:chr m:val="̃"/>
            <m:ctrlPr>
              <w:rPr>
                <w:rFonts w:ascii="Cambria Math" w:eastAsia="Times New Roman" w:hAnsi="Cambria Math" w:cs="Times New Roman"/>
                <w:i/>
                <w:sz w:val="24"/>
                <w:szCs w:val="24"/>
                <w:highlight w:val="yellow"/>
                <w:lang w:eastAsia="de-DE"/>
              </w:rPr>
            </m:ctrlPr>
          </m:accPr>
          <m:e>
            <m:r>
              <w:rPr>
                <w:rFonts w:ascii="Cambria Math" w:eastAsia="Times New Roman" w:hAnsi="Cambria Math" w:cs="Times New Roman"/>
                <w:sz w:val="24"/>
                <w:szCs w:val="24"/>
                <w:highlight w:val="yellow"/>
                <w:lang w:eastAsia="de-DE"/>
              </w:rPr>
              <m:t>Z</m:t>
            </m:r>
          </m:e>
        </m:acc>
      </m:oMath>
      <w:r w:rsidRPr="00B75D6F">
        <w:rPr>
          <w:rFonts w:ascii="Times New Roman" w:eastAsia="Times New Roman" w:hAnsi="Times New Roman" w:cs="Times New Roman"/>
          <w:sz w:val="24"/>
          <w:szCs w:val="24"/>
          <w:highlight w:val="yellow"/>
          <w:lang w:eastAsia="de-DE"/>
        </w:rPr>
        <w:t>, changes in the  covariances between random input price and the background risk, keeping the individual standard deviations constant, will definitely affect the optimal choice by altering the slopes of both the “indifference curve” (i.e., locus of equal utility, where the utility function is defined over the mean and standard deviation of the ex-post profit) and that of the opportunity frontier in the risk-return plane.</w:t>
      </w:r>
    </w:p>
    <w:p w14:paraId="65DC337F" w14:textId="77777777" w:rsidR="00B75D6F" w:rsidRPr="00B75D6F" w:rsidRDefault="00B75D6F" w:rsidP="00B75D6F">
      <w:pPr>
        <w:spacing w:before="240" w:after="300" w:line="360" w:lineRule="auto"/>
        <w:jc w:val="both"/>
        <w:rPr>
          <w:rFonts w:ascii="Times New Roman" w:eastAsia="Times New Roman" w:hAnsi="Times New Roman" w:cs="Times New Roman"/>
          <w:i/>
          <w:sz w:val="24"/>
          <w:szCs w:val="24"/>
          <w:highlight w:val="yellow"/>
        </w:rPr>
      </w:pPr>
      <w:r w:rsidRPr="00B75D6F">
        <w:rPr>
          <w:rFonts w:ascii="Times New Roman" w:eastAsia="Calibri" w:hAnsi="Times New Roman" w:cs="Times New Roman"/>
          <w:sz w:val="24"/>
          <w:szCs w:val="24"/>
          <w:highlight w:val="yellow"/>
        </w:rPr>
        <w:t xml:space="preserve">We are making the following assumption regarding the manufacturer’s preference function defined over risk and return, where the </w:t>
      </w:r>
      <w:r w:rsidRPr="00B75D6F">
        <w:rPr>
          <w:rFonts w:ascii="Times New Roman" w:eastAsia="Calibri" w:hAnsi="Times New Roman" w:cs="Times New Roman"/>
          <w:iCs/>
          <w:sz w:val="24"/>
          <w:szCs w:val="24"/>
          <w:highlight w:val="yellow"/>
        </w:rPr>
        <w:t>p</w:t>
      </w:r>
      <w:r w:rsidRPr="00B75D6F">
        <w:rPr>
          <w:rFonts w:ascii="Times New Roman" w:eastAsia="Times New Roman" w:hAnsi="Times New Roman" w:cs="Times New Roman"/>
          <w:iCs/>
          <w:sz w:val="24"/>
          <w:szCs w:val="24"/>
          <w:highlight w:val="yellow"/>
        </w:rPr>
        <w:t>re</w:t>
      </w:r>
      <w:r w:rsidRPr="00B75D6F">
        <w:rPr>
          <w:rFonts w:ascii="Times New Roman" w:eastAsia="Times New Roman" w:hAnsi="Times New Roman" w:cs="Times New Roman"/>
          <w:sz w:val="24"/>
          <w:szCs w:val="24"/>
          <w:highlight w:val="yellow"/>
        </w:rPr>
        <w:t xml:space="preserve">ference function means the manufacturer’s utility </w:t>
      </w:r>
      <w:r w:rsidRPr="00B75D6F">
        <w:rPr>
          <w:rFonts w:ascii="Times New Roman" w:eastAsia="Times New Roman" w:hAnsi="Times New Roman" w:cs="Times New Roman"/>
          <w:sz w:val="24"/>
          <w:szCs w:val="24"/>
          <w:highlight w:val="yellow"/>
        </w:rPr>
        <w:lastRenderedPageBreak/>
        <w:t>function that maps the manufacturer’s choice over profit-risk (</w:t>
      </w:r>
      <m:oMath>
        <m:r>
          <w:rPr>
            <w:rFonts w:ascii="Cambria Math" w:eastAsia="Times New Roman" w:hAnsi="Cambria Math" w:cs="Times New Roman"/>
            <w:sz w:val="24"/>
            <w:szCs w:val="24"/>
            <w:highlight w:val="yellow"/>
          </w:rPr>
          <m:t>σ</m:t>
        </m:r>
      </m:oMath>
      <w:r w:rsidRPr="00B75D6F">
        <w:rPr>
          <w:rFonts w:ascii="Times New Roman" w:eastAsia="Times New Roman" w:hAnsi="Times New Roman" w:cs="Times New Roman"/>
          <w:sz w:val="24"/>
          <w:szCs w:val="24"/>
          <w:highlight w:val="yellow"/>
        </w:rPr>
        <w:t>) versus return (</w:t>
      </w:r>
      <m:oMath>
        <m:r>
          <w:rPr>
            <w:rFonts w:ascii="Cambria Math" w:eastAsia="Times New Roman" w:hAnsi="Cambria Math" w:cs="Times New Roman"/>
            <w:sz w:val="24"/>
            <w:szCs w:val="24"/>
            <w:highlight w:val="yellow"/>
          </w:rPr>
          <m:t>μ</m:t>
        </m:r>
      </m:oMath>
      <w:r w:rsidRPr="00B75D6F">
        <w:rPr>
          <w:rFonts w:ascii="Times New Roman" w:eastAsia="Times New Roman" w:hAnsi="Times New Roman" w:cs="Times New Roman"/>
          <w:sz w:val="24"/>
          <w:szCs w:val="24"/>
          <w:highlight w:val="yellow"/>
        </w:rPr>
        <w:t xml:space="preserve">) in </w:t>
      </w:r>
      <m:oMath>
        <m:sSub>
          <m:sSubPr>
            <m:ctrlPr>
              <w:rPr>
                <w:rFonts w:ascii="Cambria Math" w:eastAsia="Times New Roman" w:hAnsi="Cambria Math" w:cs="Times New Roman"/>
                <w:sz w:val="24"/>
                <w:szCs w:val="24"/>
                <w:highlight w:val="yellow"/>
              </w:rPr>
            </m:ctrlPr>
          </m:sSubPr>
          <m:e>
            <m:r>
              <m:rPr>
                <m:scr m:val="double-struck"/>
                <m:sty m:val="p"/>
              </m:rPr>
              <w:rPr>
                <w:rFonts w:ascii="Cambria Math" w:eastAsia="Times New Roman" w:hAnsi="Cambria Math" w:cs="Times New Roman"/>
                <w:sz w:val="24"/>
                <w:szCs w:val="24"/>
                <w:highlight w:val="yellow"/>
              </w:rPr>
              <m:t>R</m:t>
            </m:r>
          </m:e>
          <m:sub>
            <m:r>
              <m:rPr>
                <m:sty m:val="p"/>
              </m:rPr>
              <w:rPr>
                <w:rFonts w:ascii="Cambria Math" w:eastAsia="Times New Roman" w:hAnsi="Cambria Math" w:cs="Times New Roman"/>
                <w:sz w:val="24"/>
                <w:szCs w:val="24"/>
                <w:highlight w:val="yellow"/>
              </w:rPr>
              <m:t>+</m:t>
            </m:r>
          </m:sub>
        </m:sSub>
      </m:oMath>
      <w:r w:rsidRPr="00B75D6F">
        <w:rPr>
          <w:rFonts w:ascii="Times New Roman" w:eastAsia="Times New Roman" w:hAnsi="Times New Roman" w:cs="Times New Roman"/>
          <w:sz w:val="24"/>
          <w:szCs w:val="24"/>
          <w:highlight w:val="yellow"/>
        </w:rPr>
        <w:t xml:space="preserve">. Here our preference function is </w:t>
      </w:r>
      <m:oMath>
        <m:r>
          <w:rPr>
            <w:rFonts w:ascii="Cambria Math" w:eastAsia="Times New Roman" w:hAnsi="Cambria Math" w:cs="Times New Roman"/>
            <w:sz w:val="24"/>
            <w:szCs w:val="24"/>
            <w:highlight w:val="yellow"/>
          </w:rPr>
          <m:t>U(σ,μ</m:t>
        </m:r>
      </m:oMath>
      <w:r w:rsidRPr="00B75D6F">
        <w:rPr>
          <w:rFonts w:ascii="Times New Roman" w:eastAsia="Times New Roman" w:hAnsi="Times New Roman" w:cs="Times New Roman"/>
          <w:i/>
          <w:sz w:val="24"/>
          <w:szCs w:val="24"/>
          <w:highlight w:val="yellow"/>
        </w:rPr>
        <w:t>)</w:t>
      </w:r>
      <w:r w:rsidRPr="00B75D6F">
        <w:rPr>
          <w:rFonts w:ascii="Times New Roman" w:eastAsia="Times New Roman" w:hAnsi="Times New Roman" w:cs="Times New Roman"/>
          <w:sz w:val="24"/>
          <w:szCs w:val="24"/>
          <w:highlight w:val="yellow"/>
        </w:rPr>
        <w:t>, which follows the assumptions (1)-(4) mentioned below.</w:t>
      </w:r>
    </w:p>
    <w:p w14:paraId="4BB08513" w14:textId="77777777" w:rsidR="00B75D6F" w:rsidRPr="00B75D6F" w:rsidRDefault="00B75D6F" w:rsidP="00B75D6F">
      <w:pPr>
        <w:numPr>
          <w:ilvl w:val="0"/>
          <w:numId w:val="7"/>
        </w:numPr>
        <w:spacing w:before="240" w:after="300" w:line="360" w:lineRule="auto"/>
        <w:contextualSpacing/>
        <w:jc w:val="both"/>
        <w:rPr>
          <w:rFonts w:ascii="Times New Roman" w:eastAsia="Calibri" w:hAnsi="Times New Roman" w:cs="Times New Roman"/>
          <w:sz w:val="24"/>
          <w:szCs w:val="24"/>
          <w:highlight w:val="yellow"/>
        </w:rPr>
      </w:pPr>
      <w:r w:rsidRPr="00B75D6F">
        <w:rPr>
          <w:rFonts w:ascii="Times New Roman" w:eastAsia="Times New Roman" w:hAnsi="Times New Roman" w:cs="Times New Roman"/>
          <w:iCs/>
          <w:sz w:val="24"/>
          <w:szCs w:val="24"/>
          <w:highlight w:val="yellow"/>
        </w:rPr>
        <w:t xml:space="preserve">For any random </w:t>
      </w:r>
      <m:oMath>
        <m:acc>
          <m:accPr>
            <m:chr m:val="̃"/>
            <m:ctrlPr>
              <w:rPr>
                <w:rFonts w:ascii="Cambria Math" w:eastAsia="Calibri" w:hAnsi="Cambria Math" w:cs="Times New Roman"/>
                <w:i/>
                <w:sz w:val="24"/>
                <w:szCs w:val="24"/>
                <w:highlight w:val="yellow"/>
              </w:rPr>
            </m:ctrlPr>
          </m:accPr>
          <m:e>
            <m:r>
              <w:rPr>
                <w:rFonts w:ascii="Cambria Math" w:eastAsia="Calibri" w:hAnsi="Cambria Math" w:cs="Times New Roman"/>
                <w:sz w:val="24"/>
                <w:szCs w:val="24"/>
                <w:highlight w:val="yellow"/>
              </w:rPr>
              <m:t>W</m:t>
            </m:r>
          </m:e>
        </m:acc>
      </m:oMath>
      <w:r w:rsidRPr="00B75D6F">
        <w:rPr>
          <w:rFonts w:ascii="Times New Roman" w:eastAsia="Times New Roman" w:hAnsi="Times New Roman" w:cs="Times New Roman"/>
          <w:sz w:val="24"/>
          <w:szCs w:val="24"/>
          <w:highlight w:val="yellow"/>
        </w:rPr>
        <w:t xml:space="preserve"> (where </w:t>
      </w:r>
      <m:oMath>
        <m:acc>
          <m:accPr>
            <m:chr m:val="̃"/>
            <m:ctrlPr>
              <w:rPr>
                <w:rFonts w:ascii="Cambria Math" w:eastAsia="Times New Roman" w:hAnsi="Cambria Math" w:cs="Times New Roman"/>
                <w:i/>
                <w:sz w:val="24"/>
                <w:szCs w:val="24"/>
                <w:highlight w:val="yellow"/>
              </w:rPr>
            </m:ctrlPr>
          </m:accPr>
          <m:e>
            <m:r>
              <w:rPr>
                <w:rFonts w:ascii="Cambria Math" w:eastAsia="Times New Roman" w:hAnsi="Cambria Math" w:cs="Times New Roman"/>
                <w:sz w:val="24"/>
                <w:szCs w:val="24"/>
                <w:highlight w:val="yellow"/>
              </w:rPr>
              <m:t>W</m:t>
            </m:r>
          </m:e>
        </m:acc>
        <m:r>
          <w:rPr>
            <w:rFonts w:ascii="Cambria Math" w:eastAsia="Times New Roman" w:hAnsi="Cambria Math" w:cs="Times New Roman"/>
            <w:sz w:val="24"/>
            <w:szCs w:val="24"/>
            <w:highlight w:val="yellow"/>
          </w:rPr>
          <m:t>∈</m:t>
        </m:r>
        <m:d>
          <m:dPr>
            <m:begChr m:val="{"/>
            <m:endChr m:val="}"/>
            <m:ctrlPr>
              <w:rPr>
                <w:rFonts w:ascii="Cambria Math" w:eastAsia="Times New Roman" w:hAnsi="Cambria Math" w:cs="Times New Roman"/>
                <w:i/>
                <w:sz w:val="24"/>
                <w:szCs w:val="24"/>
                <w:highlight w:val="yellow"/>
              </w:rPr>
            </m:ctrlPr>
          </m:dPr>
          <m:e>
            <m:acc>
              <m:accPr>
                <m:chr m:val="̃"/>
                <m:ctrlPr>
                  <w:rPr>
                    <w:rFonts w:ascii="Cambria Math" w:eastAsia="MS Mincho" w:hAnsi="Cambria Math" w:cs="Times New Roman"/>
                    <w:i/>
                    <w:sz w:val="24"/>
                    <w:szCs w:val="24"/>
                    <w:highlight w:val="yellow"/>
                  </w:rPr>
                </m:ctrlPr>
              </m:accPr>
              <m:e>
                <m:r>
                  <w:rPr>
                    <w:rFonts w:ascii="Cambria Math" w:eastAsia="MS Mincho" w:hAnsi="Cambria Math" w:cs="Times New Roman"/>
                    <w:sz w:val="24"/>
                    <w:szCs w:val="24"/>
                    <w:highlight w:val="yellow"/>
                  </w:rPr>
                  <m:t>π</m:t>
                </m:r>
              </m:e>
            </m:acc>
            <m:r>
              <w:rPr>
                <w:rFonts w:ascii="Cambria Math" w:eastAsia="MS Mincho" w:hAnsi="Cambria Math" w:cs="Times New Roman"/>
                <w:sz w:val="24"/>
                <w:szCs w:val="24"/>
                <w:highlight w:val="yellow"/>
              </w:rPr>
              <m:t>,</m:t>
            </m:r>
            <m:acc>
              <m:accPr>
                <m:chr m:val="̃"/>
                <m:ctrlPr>
                  <w:rPr>
                    <w:rFonts w:ascii="Cambria Math" w:eastAsia="Times New Roman" w:hAnsi="Cambria Math" w:cs="Times New Roman"/>
                    <w:i/>
                    <w:sz w:val="24"/>
                    <w:szCs w:val="24"/>
                    <w:highlight w:val="yellow"/>
                    <w:lang w:eastAsia="de-DE"/>
                  </w:rPr>
                </m:ctrlPr>
              </m:accPr>
              <m:e>
                <m:sSub>
                  <m:sSubPr>
                    <m:ctrlPr>
                      <w:rPr>
                        <w:rFonts w:ascii="Cambria Math" w:eastAsia="Times New Roman" w:hAnsi="Cambria Math" w:cs="Times New Roman"/>
                        <w:i/>
                        <w:sz w:val="24"/>
                        <w:szCs w:val="24"/>
                        <w:highlight w:val="yellow"/>
                        <w:lang w:eastAsia="de-DE"/>
                      </w:rPr>
                    </m:ctrlPr>
                  </m:sSubPr>
                  <m:e>
                    <m:r>
                      <w:rPr>
                        <w:rFonts w:ascii="Cambria Math" w:eastAsia="Times New Roman" w:hAnsi="Cambria Math" w:cs="Times New Roman"/>
                        <w:sz w:val="24"/>
                        <w:szCs w:val="24"/>
                        <w:highlight w:val="yellow"/>
                        <w:lang w:eastAsia="de-DE"/>
                      </w:rPr>
                      <m:t>p</m:t>
                    </m:r>
                  </m:e>
                  <m:sub>
                    <m:r>
                      <w:rPr>
                        <w:rFonts w:ascii="Cambria Math" w:eastAsia="Times New Roman" w:hAnsi="Cambria Math" w:cs="Times New Roman"/>
                        <w:sz w:val="24"/>
                        <w:szCs w:val="24"/>
                        <w:highlight w:val="yellow"/>
                        <w:lang w:eastAsia="de-DE"/>
                      </w:rPr>
                      <m:t>v</m:t>
                    </m:r>
                  </m:sub>
                </m:sSub>
              </m:e>
            </m:acc>
            <m:r>
              <w:rPr>
                <w:rFonts w:ascii="Cambria Math" w:eastAsia="MS Mincho" w:hAnsi="Cambria Math" w:cs="Times New Roman"/>
                <w:sz w:val="24"/>
                <w:szCs w:val="24"/>
                <w:highlight w:val="yellow"/>
              </w:rPr>
              <m:t xml:space="preserve">, </m:t>
            </m:r>
            <m:acc>
              <m:accPr>
                <m:chr m:val="̃"/>
                <m:ctrlPr>
                  <w:rPr>
                    <w:rFonts w:ascii="Cambria Math" w:eastAsia="MS Mincho" w:hAnsi="Cambria Math" w:cs="Times New Roman"/>
                    <w:i/>
                    <w:sz w:val="24"/>
                    <w:szCs w:val="24"/>
                    <w:highlight w:val="yellow"/>
                  </w:rPr>
                </m:ctrlPr>
              </m:accPr>
              <m:e>
                <m:r>
                  <w:rPr>
                    <w:rFonts w:ascii="Cambria Math" w:eastAsia="MS Mincho" w:hAnsi="Cambria Math" w:cs="Times New Roman"/>
                    <w:sz w:val="24"/>
                    <w:szCs w:val="24"/>
                    <w:highlight w:val="yellow"/>
                  </w:rPr>
                  <m:t>Z</m:t>
                </m:r>
              </m:e>
            </m:acc>
          </m:e>
        </m:d>
      </m:oMath>
      <w:r w:rsidRPr="00B75D6F">
        <w:rPr>
          <w:rFonts w:ascii="Times New Roman" w:eastAsia="Times New Roman" w:hAnsi="Times New Roman" w:cs="Times New Roman"/>
          <w:sz w:val="24"/>
          <w:szCs w:val="24"/>
          <w:highlight w:val="yellow"/>
        </w:rPr>
        <w:t xml:space="preserve">), the utility function </w:t>
      </w:r>
      <m:oMath>
        <m:r>
          <w:rPr>
            <w:rFonts w:ascii="Cambria Math" w:eastAsia="Calibri" w:hAnsi="Cambria Math" w:cs="Times New Roman"/>
            <w:sz w:val="24"/>
            <w:szCs w:val="24"/>
            <w:highlight w:val="yellow"/>
          </w:rPr>
          <m:t>U</m:t>
        </m:r>
        <m:d>
          <m:dPr>
            <m:ctrlPr>
              <w:rPr>
                <w:rFonts w:ascii="Cambria Math" w:eastAsia="Calibri" w:hAnsi="Cambria Math" w:cs="Times New Roman"/>
                <w:i/>
                <w:sz w:val="24"/>
                <w:szCs w:val="24"/>
                <w:highlight w:val="yellow"/>
              </w:rPr>
            </m:ctrlPr>
          </m:dPr>
          <m:e>
            <w:bookmarkStart w:id="1" w:name="_Hlk72449043"/>
            <m:r>
              <w:rPr>
                <w:rFonts w:ascii="Cambria Math" w:eastAsia="Calibri" w:hAnsi="Cambria Math" w:cs="Times New Roman"/>
                <w:sz w:val="24"/>
                <w:szCs w:val="24"/>
                <w:highlight w:val="yellow"/>
              </w:rPr>
              <m:t>σ,μ</m:t>
            </m:r>
            <w:bookmarkEnd w:id="1"/>
          </m:e>
        </m:d>
      </m:oMath>
      <w:r w:rsidRPr="00B75D6F">
        <w:rPr>
          <w:rFonts w:ascii="Times New Roman" w:eastAsia="Times New Roman" w:hAnsi="Times New Roman" w:cs="Times New Roman"/>
          <w:sz w:val="24"/>
          <w:szCs w:val="24"/>
          <w:highlight w:val="yellow"/>
        </w:rPr>
        <w:t xml:space="preserve"> is, at least four times continuously differentiable.</w:t>
      </w:r>
    </w:p>
    <w:p w14:paraId="4DEDFFFF" w14:textId="77777777" w:rsidR="00B75D6F" w:rsidRPr="00B75D6F" w:rsidRDefault="00B75D6F" w:rsidP="00B75D6F">
      <w:pPr>
        <w:numPr>
          <w:ilvl w:val="0"/>
          <w:numId w:val="7"/>
        </w:numPr>
        <w:spacing w:before="240" w:after="300" w:line="360" w:lineRule="auto"/>
        <w:contextualSpacing/>
        <w:jc w:val="both"/>
        <w:rPr>
          <w:rFonts w:ascii="Times New Roman" w:eastAsia="Calibri" w:hAnsi="Times New Roman" w:cs="Times New Roman"/>
          <w:sz w:val="24"/>
          <w:szCs w:val="24"/>
          <w:highlight w:val="yellow"/>
        </w:rPr>
      </w:pPr>
      <w:r w:rsidRPr="00B75D6F">
        <w:rPr>
          <w:rFonts w:ascii="Times New Roman" w:eastAsia="Calibri" w:hAnsi="Times New Roman" w:cs="Times New Roman"/>
          <w:sz w:val="24"/>
          <w:szCs w:val="24"/>
          <w:highlight w:val="yellow"/>
        </w:rPr>
        <w:t>We have, the marginal utility with respect to (</w:t>
      </w:r>
      <w:proofErr w:type="spellStart"/>
      <w:r w:rsidRPr="00B75D6F">
        <w:rPr>
          <w:rFonts w:ascii="Times New Roman" w:eastAsia="Calibri" w:hAnsi="Times New Roman" w:cs="Times New Roman"/>
          <w:sz w:val="24"/>
          <w:szCs w:val="24"/>
          <w:highlight w:val="yellow"/>
        </w:rPr>
        <w:t>w.r.t.</w:t>
      </w:r>
      <w:proofErr w:type="spellEnd"/>
      <w:r w:rsidRPr="00B75D6F">
        <w:rPr>
          <w:rFonts w:ascii="Times New Roman" w:eastAsia="Calibri" w:hAnsi="Times New Roman" w:cs="Times New Roman"/>
          <w:sz w:val="24"/>
          <w:szCs w:val="24"/>
          <w:highlight w:val="yellow"/>
        </w:rPr>
        <w:t xml:space="preserve"> hereafter) </w:t>
      </w:r>
      <m:oMath>
        <m:sSub>
          <m:sSubPr>
            <m:ctrlPr>
              <w:rPr>
                <w:rFonts w:ascii="Cambria Math" w:eastAsia="Calibri" w:hAnsi="Cambria Math" w:cs="Times New Roman"/>
                <w:i/>
                <w:sz w:val="24"/>
                <w:szCs w:val="24"/>
                <w:highlight w:val="yellow"/>
              </w:rPr>
            </m:ctrlPr>
          </m:sSubPr>
          <m:e>
            <m:r>
              <w:rPr>
                <w:rFonts w:ascii="Cambria Math" w:eastAsia="Calibri" w:hAnsi="Cambria Math" w:cs="Times New Roman"/>
                <w:sz w:val="24"/>
                <w:szCs w:val="24"/>
                <w:highlight w:val="yellow"/>
              </w:rPr>
              <m:t>μ</m:t>
            </m:r>
          </m:e>
          <m:sub>
            <m:r>
              <w:rPr>
                <w:rFonts w:ascii="Cambria Math" w:eastAsia="Calibri" w:hAnsi="Cambria Math" w:cs="Times New Roman"/>
                <w:sz w:val="24"/>
                <w:szCs w:val="24"/>
                <w:highlight w:val="yellow"/>
              </w:rPr>
              <m:t>W</m:t>
            </m:r>
          </m:sub>
        </m:sSub>
      </m:oMath>
      <w:r w:rsidRPr="00B75D6F">
        <w:rPr>
          <w:rFonts w:ascii="Times New Roman" w:eastAsia="Calibri" w:hAnsi="Times New Roman" w:cs="Times New Roman"/>
          <w:sz w:val="24"/>
          <w:szCs w:val="24"/>
          <w:highlight w:val="yellow"/>
        </w:rPr>
        <w:t xml:space="preserve"> as positive while the marginal utility w.r.t. </w:t>
      </w:r>
      <m:oMath>
        <m:sSub>
          <m:sSubPr>
            <m:ctrlPr>
              <w:rPr>
                <w:rFonts w:ascii="Cambria Math" w:eastAsia="Calibri" w:hAnsi="Cambria Math" w:cs="Times New Roman"/>
                <w:i/>
                <w:sz w:val="24"/>
                <w:szCs w:val="24"/>
                <w:highlight w:val="yellow"/>
              </w:rPr>
            </m:ctrlPr>
          </m:sSubPr>
          <m:e>
            <m:r>
              <w:rPr>
                <w:rFonts w:ascii="Cambria Math" w:eastAsia="Calibri" w:hAnsi="Cambria Math" w:cs="Times New Roman"/>
                <w:sz w:val="24"/>
                <w:szCs w:val="24"/>
                <w:highlight w:val="yellow"/>
              </w:rPr>
              <m:t>σ</m:t>
            </m:r>
          </m:e>
          <m:sub>
            <m:r>
              <w:rPr>
                <w:rFonts w:ascii="Cambria Math" w:eastAsia="Calibri" w:hAnsi="Cambria Math" w:cs="Times New Roman"/>
                <w:sz w:val="24"/>
                <w:szCs w:val="24"/>
                <w:highlight w:val="yellow"/>
              </w:rPr>
              <m:t>W</m:t>
            </m:r>
          </m:sub>
        </m:sSub>
      </m:oMath>
      <w:r w:rsidRPr="00B75D6F">
        <w:rPr>
          <w:rFonts w:ascii="Times New Roman" w:eastAsia="Calibri" w:hAnsi="Times New Roman" w:cs="Times New Roman"/>
          <w:sz w:val="24"/>
          <w:szCs w:val="24"/>
          <w:highlight w:val="yellow"/>
        </w:rPr>
        <w:t xml:space="preserve"> as negative i.e., </w:t>
      </w:r>
      <m:oMath>
        <m:f>
          <m:fPr>
            <m:type m:val="lin"/>
            <m:ctrlPr>
              <w:rPr>
                <w:rFonts w:ascii="Cambria Math" w:eastAsia="Calibri" w:hAnsi="Cambria Math" w:cs="Times New Roman"/>
                <w:i/>
                <w:sz w:val="24"/>
                <w:szCs w:val="24"/>
                <w:highlight w:val="yellow"/>
              </w:rPr>
            </m:ctrlPr>
          </m:fPr>
          <m:num>
            <m:r>
              <w:rPr>
                <w:rFonts w:ascii="Cambria Math" w:eastAsia="Calibri" w:hAnsi="Cambria Math" w:cs="Times New Roman"/>
                <w:sz w:val="24"/>
                <w:szCs w:val="24"/>
                <w:highlight w:val="yellow"/>
              </w:rPr>
              <m:t>∂U</m:t>
            </m:r>
            <m:d>
              <m:dPr>
                <m:ctrlPr>
                  <w:rPr>
                    <w:rFonts w:ascii="Cambria Math" w:eastAsia="Calibri" w:hAnsi="Cambria Math" w:cs="Times New Roman"/>
                    <w:i/>
                    <w:sz w:val="24"/>
                    <w:szCs w:val="24"/>
                    <w:highlight w:val="yellow"/>
                  </w:rPr>
                </m:ctrlPr>
              </m:dPr>
              <m:e>
                <m:r>
                  <w:rPr>
                    <w:rFonts w:ascii="Cambria Math" w:eastAsia="Calibri" w:hAnsi="Cambria Math" w:cs="Times New Roman"/>
                    <w:sz w:val="24"/>
                    <w:szCs w:val="24"/>
                    <w:highlight w:val="yellow"/>
                  </w:rPr>
                  <m:t>σ,μ</m:t>
                </m:r>
              </m:e>
            </m:d>
          </m:num>
          <m:den>
            <m:r>
              <w:rPr>
                <w:rFonts w:ascii="Cambria Math" w:eastAsia="Calibri" w:hAnsi="Cambria Math" w:cs="Times New Roman"/>
                <w:sz w:val="24"/>
                <w:szCs w:val="24"/>
                <w:highlight w:val="yellow"/>
              </w:rPr>
              <m:t>∂μ</m:t>
            </m:r>
          </m:den>
        </m:f>
        <m:r>
          <w:rPr>
            <w:rFonts w:ascii="Cambria Math" w:eastAsia="Calibri" w:hAnsi="Cambria Math" w:cs="Times New Roman"/>
            <w:sz w:val="24"/>
            <w:szCs w:val="24"/>
            <w:highlight w:val="yellow"/>
          </w:rPr>
          <m:t>&gt;0</m:t>
        </m:r>
      </m:oMath>
      <w:r w:rsidRPr="00B75D6F">
        <w:rPr>
          <w:rFonts w:ascii="Times New Roman" w:eastAsia="Calibri" w:hAnsi="Times New Roman" w:cs="Times New Roman"/>
          <w:sz w:val="24"/>
          <w:szCs w:val="24"/>
          <w:highlight w:val="yellow"/>
        </w:rPr>
        <w:t xml:space="preserve">, </w:t>
      </w:r>
      <m:oMath>
        <m:f>
          <m:fPr>
            <m:type m:val="lin"/>
            <m:ctrlPr>
              <w:rPr>
                <w:rFonts w:ascii="Cambria Math" w:eastAsia="Calibri" w:hAnsi="Cambria Math" w:cs="Times New Roman"/>
                <w:i/>
                <w:sz w:val="24"/>
                <w:szCs w:val="24"/>
                <w:highlight w:val="yellow"/>
              </w:rPr>
            </m:ctrlPr>
          </m:fPr>
          <m:num>
            <m:r>
              <w:rPr>
                <w:rFonts w:ascii="Cambria Math" w:eastAsia="Calibri" w:hAnsi="Cambria Math" w:cs="Times New Roman"/>
                <w:sz w:val="24"/>
                <w:szCs w:val="24"/>
                <w:highlight w:val="yellow"/>
              </w:rPr>
              <m:t>∂U</m:t>
            </m:r>
            <m:d>
              <m:dPr>
                <m:ctrlPr>
                  <w:rPr>
                    <w:rFonts w:ascii="Cambria Math" w:eastAsia="Calibri" w:hAnsi="Cambria Math" w:cs="Times New Roman"/>
                    <w:i/>
                    <w:sz w:val="24"/>
                    <w:szCs w:val="24"/>
                    <w:highlight w:val="yellow"/>
                  </w:rPr>
                </m:ctrlPr>
              </m:dPr>
              <m:e>
                <m:r>
                  <w:rPr>
                    <w:rFonts w:ascii="Cambria Math" w:eastAsia="Calibri" w:hAnsi="Cambria Math" w:cs="Times New Roman"/>
                    <w:sz w:val="24"/>
                    <w:szCs w:val="24"/>
                    <w:highlight w:val="yellow"/>
                  </w:rPr>
                  <m:t>σ,μ</m:t>
                </m:r>
              </m:e>
            </m:d>
          </m:num>
          <m:den>
            <m:r>
              <w:rPr>
                <w:rFonts w:ascii="Cambria Math" w:eastAsia="Calibri" w:hAnsi="Cambria Math" w:cs="Times New Roman"/>
                <w:sz w:val="24"/>
                <w:szCs w:val="24"/>
                <w:highlight w:val="yellow"/>
              </w:rPr>
              <m:t>∂σ</m:t>
            </m:r>
          </m:den>
        </m:f>
        <m:r>
          <w:rPr>
            <w:rFonts w:ascii="Cambria Math" w:eastAsia="Calibri" w:hAnsi="Cambria Math" w:cs="Times New Roman"/>
            <w:sz w:val="24"/>
            <w:szCs w:val="24"/>
            <w:highlight w:val="yellow"/>
          </w:rPr>
          <m:t>&lt; 0</m:t>
        </m:r>
      </m:oMath>
      <w:r w:rsidRPr="00B75D6F">
        <w:rPr>
          <w:rFonts w:ascii="Times New Roman" w:eastAsia="Calibri" w:hAnsi="Times New Roman" w:cs="Times New Roman"/>
          <w:sz w:val="24"/>
          <w:szCs w:val="24"/>
          <w:highlight w:val="yellow"/>
        </w:rPr>
        <w:t xml:space="preserve">. In other words, we are assuming that the manufacturer’s preferences towards risk satisfy non-satiation (increasing in </w:t>
      </w:r>
      <m:oMath>
        <m:r>
          <w:rPr>
            <w:rFonts w:ascii="Cambria Math" w:eastAsia="Calibri" w:hAnsi="Cambria Math" w:cs="Times New Roman"/>
            <w:sz w:val="24"/>
            <w:szCs w:val="24"/>
            <w:highlight w:val="yellow"/>
          </w:rPr>
          <m:t>μ</m:t>
        </m:r>
      </m:oMath>
      <w:r w:rsidRPr="00B75D6F">
        <w:rPr>
          <w:rFonts w:ascii="Times New Roman" w:eastAsia="Times New Roman" w:hAnsi="Times New Roman" w:cs="Times New Roman"/>
          <w:sz w:val="24"/>
          <w:szCs w:val="24"/>
          <w:highlight w:val="yellow"/>
        </w:rPr>
        <w:t xml:space="preserve">) </w:t>
      </w:r>
      <w:r w:rsidRPr="00B75D6F">
        <w:rPr>
          <w:rFonts w:ascii="Times New Roman" w:eastAsia="Calibri" w:hAnsi="Times New Roman" w:cs="Times New Roman"/>
          <w:sz w:val="24"/>
          <w:szCs w:val="24"/>
          <w:highlight w:val="yellow"/>
        </w:rPr>
        <w:t xml:space="preserve">and the manufacturer is risk averse (decreasing in </w:t>
      </w:r>
      <m:oMath>
        <m:r>
          <w:rPr>
            <w:rFonts w:ascii="Cambria Math" w:eastAsia="Calibri" w:hAnsi="Cambria Math" w:cs="Times New Roman"/>
            <w:sz w:val="24"/>
            <w:szCs w:val="24"/>
            <w:highlight w:val="yellow"/>
          </w:rPr>
          <m:t>σ</m:t>
        </m:r>
      </m:oMath>
      <w:r w:rsidRPr="00B75D6F">
        <w:rPr>
          <w:rFonts w:ascii="Times New Roman" w:eastAsia="Times New Roman" w:hAnsi="Times New Roman" w:cs="Times New Roman"/>
          <w:sz w:val="24"/>
          <w:szCs w:val="24"/>
          <w:highlight w:val="yellow"/>
        </w:rPr>
        <w:t>)</w:t>
      </w:r>
      <w:r w:rsidRPr="00B75D6F">
        <w:rPr>
          <w:rFonts w:ascii="Times New Roman" w:eastAsia="Calibri" w:hAnsi="Times New Roman" w:cs="Times New Roman"/>
          <w:sz w:val="24"/>
          <w:szCs w:val="24"/>
          <w:highlight w:val="yellow"/>
        </w:rPr>
        <w:t>.</w:t>
      </w:r>
      <w:r w:rsidRPr="00B75D6F">
        <w:rPr>
          <w:rFonts w:ascii="Times New Roman" w:eastAsia="Calibri" w:hAnsi="Times New Roman" w:cs="Times New Roman"/>
          <w:sz w:val="24"/>
          <w:szCs w:val="24"/>
          <w:highlight w:val="yellow"/>
          <w:vertAlign w:val="superscript"/>
        </w:rPr>
        <w:footnoteReference w:id="3"/>
      </w:r>
    </w:p>
    <w:p w14:paraId="3E82A829" w14:textId="77777777" w:rsidR="00B75D6F" w:rsidRPr="00B75D6F" w:rsidRDefault="00B75D6F" w:rsidP="00B75D6F">
      <w:pPr>
        <w:numPr>
          <w:ilvl w:val="0"/>
          <w:numId w:val="7"/>
        </w:numPr>
        <w:spacing w:before="240" w:after="300" w:line="360" w:lineRule="auto"/>
        <w:contextualSpacing/>
        <w:jc w:val="both"/>
        <w:rPr>
          <w:rFonts w:ascii="Times New Roman" w:eastAsia="Calibri" w:hAnsi="Times New Roman" w:cs="Times New Roman"/>
          <w:sz w:val="24"/>
          <w:szCs w:val="24"/>
          <w:highlight w:val="yellow"/>
        </w:rPr>
      </w:pPr>
      <m:oMath>
        <m:r>
          <w:rPr>
            <w:rFonts w:ascii="Cambria Math" w:eastAsia="Times New Roman" w:hAnsi="Cambria Math" w:cs="Times New Roman"/>
            <w:sz w:val="24"/>
            <w:szCs w:val="24"/>
            <w:highlight w:val="yellow"/>
          </w:rPr>
          <m:t>U(σ,μ</m:t>
        </m:r>
      </m:oMath>
      <w:r w:rsidRPr="00B75D6F">
        <w:rPr>
          <w:rFonts w:ascii="Times New Roman" w:eastAsia="Times New Roman" w:hAnsi="Times New Roman" w:cs="Times New Roman"/>
          <w:i/>
          <w:sz w:val="24"/>
          <w:szCs w:val="24"/>
          <w:highlight w:val="yellow"/>
        </w:rPr>
        <w:t>)</w:t>
      </w:r>
      <w:r w:rsidRPr="00B75D6F">
        <w:rPr>
          <w:rFonts w:ascii="Times New Roman" w:eastAsia="Times New Roman" w:hAnsi="Times New Roman" w:cs="Times New Roman"/>
          <w:sz w:val="24"/>
          <w:szCs w:val="24"/>
          <w:highlight w:val="yellow"/>
        </w:rPr>
        <w:t xml:space="preserve"> is strictly quasi-concave in </w:t>
      </w:r>
      <m:oMath>
        <m:d>
          <m:dPr>
            <m:ctrlPr>
              <w:rPr>
                <w:rFonts w:ascii="Cambria Math" w:eastAsia="Calibri" w:hAnsi="Cambria Math" w:cs="Times New Roman"/>
                <w:i/>
                <w:sz w:val="24"/>
                <w:szCs w:val="24"/>
                <w:highlight w:val="yellow"/>
              </w:rPr>
            </m:ctrlPr>
          </m:dPr>
          <m:e>
            <m:r>
              <w:rPr>
                <w:rFonts w:ascii="Cambria Math" w:eastAsia="Calibri" w:hAnsi="Cambria Math" w:cs="Times New Roman"/>
                <w:sz w:val="24"/>
                <w:szCs w:val="24"/>
                <w:highlight w:val="yellow"/>
              </w:rPr>
              <m:t>σ,μ</m:t>
            </m:r>
          </m:e>
        </m:d>
      </m:oMath>
      <w:r w:rsidRPr="00B75D6F">
        <w:rPr>
          <w:rFonts w:ascii="Times New Roman" w:eastAsia="Times New Roman" w:hAnsi="Times New Roman" w:cs="Times New Roman"/>
          <w:sz w:val="24"/>
          <w:szCs w:val="24"/>
          <w:highlight w:val="yellow"/>
        </w:rPr>
        <w:t>. Hence,</w:t>
      </w:r>
    </w:p>
    <w:p w14:paraId="357A1485" w14:textId="77777777" w:rsidR="00B75D6F" w:rsidRPr="00B75D6F" w:rsidRDefault="00E7722B" w:rsidP="00B75D6F">
      <w:pPr>
        <w:spacing w:before="240" w:after="300" w:line="360" w:lineRule="auto"/>
        <w:ind w:left="720"/>
        <w:contextualSpacing/>
        <w:jc w:val="both"/>
        <w:rPr>
          <w:rFonts w:ascii="Times New Roman" w:eastAsia="Calibri" w:hAnsi="Times New Roman" w:cs="Times New Roman"/>
          <w:sz w:val="24"/>
          <w:szCs w:val="24"/>
          <w:highlight w:val="yellow"/>
        </w:rPr>
      </w:pPr>
      <m:oMathPara>
        <m:oMathParaPr>
          <m:jc m:val="center"/>
        </m:oMathParaPr>
        <m:oMath>
          <m:d>
            <m:dPr>
              <m:begChr m:val="["/>
              <m:endChr m:val="]"/>
              <m:ctrlPr>
                <w:rPr>
                  <w:rFonts w:ascii="Cambria Math" w:eastAsia="Calibri" w:hAnsi="Cambria Math" w:cs="Times New Roman"/>
                  <w:i/>
                  <w:sz w:val="24"/>
                  <w:szCs w:val="24"/>
                  <w:highlight w:val="yellow"/>
                </w:rPr>
              </m:ctrlPr>
            </m:dPr>
            <m:e>
              <m:r>
                <w:rPr>
                  <w:rFonts w:ascii="Cambria Math" w:eastAsia="Calibri" w:hAnsi="Cambria Math" w:cs="Times New Roman"/>
                  <w:sz w:val="24"/>
                  <w:szCs w:val="24"/>
                  <w:highlight w:val="yellow"/>
                </w:rPr>
                <m:t>-</m:t>
              </m:r>
              <m:sSup>
                <m:sSupPr>
                  <m:ctrlPr>
                    <w:rPr>
                      <w:rFonts w:ascii="Cambria Math" w:eastAsia="Calibri" w:hAnsi="Cambria Math" w:cs="Times New Roman"/>
                      <w:i/>
                      <w:sz w:val="24"/>
                      <w:szCs w:val="24"/>
                      <w:highlight w:val="yellow"/>
                    </w:rPr>
                  </m:ctrlPr>
                </m:sSupPr>
                <m:e>
                  <m:d>
                    <m:dPr>
                      <m:ctrlPr>
                        <w:rPr>
                          <w:rFonts w:ascii="Cambria Math" w:eastAsia="Calibri" w:hAnsi="Cambria Math" w:cs="Times New Roman"/>
                          <w:i/>
                          <w:sz w:val="24"/>
                          <w:szCs w:val="24"/>
                          <w:highlight w:val="yellow"/>
                        </w:rPr>
                      </m:ctrlPr>
                    </m:dPr>
                    <m:e>
                      <m:f>
                        <m:fPr>
                          <m:type m:val="lin"/>
                          <m:ctrlPr>
                            <w:rPr>
                              <w:rFonts w:ascii="Cambria Math" w:eastAsia="Calibri" w:hAnsi="Cambria Math" w:cs="Times New Roman"/>
                              <w:i/>
                              <w:sz w:val="24"/>
                              <w:szCs w:val="24"/>
                              <w:highlight w:val="yellow"/>
                            </w:rPr>
                          </m:ctrlPr>
                        </m:fPr>
                        <m:num>
                          <m:r>
                            <w:rPr>
                              <w:rFonts w:ascii="Cambria Math" w:eastAsia="Calibri" w:hAnsi="Cambria Math" w:cs="Times New Roman"/>
                              <w:sz w:val="24"/>
                              <w:szCs w:val="24"/>
                              <w:highlight w:val="yellow"/>
                            </w:rPr>
                            <m:t>∂U</m:t>
                          </m:r>
                          <m:d>
                            <m:dPr>
                              <m:ctrlPr>
                                <w:rPr>
                                  <w:rFonts w:ascii="Cambria Math" w:eastAsia="Calibri" w:hAnsi="Cambria Math" w:cs="Times New Roman"/>
                                  <w:i/>
                                  <w:sz w:val="24"/>
                                  <w:szCs w:val="24"/>
                                  <w:highlight w:val="yellow"/>
                                </w:rPr>
                              </m:ctrlPr>
                            </m:dPr>
                            <m:e>
                              <m:r>
                                <w:rPr>
                                  <w:rFonts w:ascii="Cambria Math" w:eastAsia="Calibri" w:hAnsi="Cambria Math" w:cs="Times New Roman"/>
                                  <w:sz w:val="24"/>
                                  <w:szCs w:val="24"/>
                                  <w:highlight w:val="yellow"/>
                                </w:rPr>
                                <m:t>σ,μ</m:t>
                              </m:r>
                            </m:e>
                          </m:d>
                        </m:num>
                        <m:den>
                          <m:r>
                            <w:rPr>
                              <w:rFonts w:ascii="Cambria Math" w:eastAsia="Calibri" w:hAnsi="Cambria Math" w:cs="Times New Roman"/>
                              <w:sz w:val="24"/>
                              <w:szCs w:val="24"/>
                              <w:highlight w:val="yellow"/>
                            </w:rPr>
                            <m:t>∂σ</m:t>
                          </m:r>
                        </m:den>
                      </m:f>
                    </m:e>
                  </m:d>
                </m:e>
                <m:sup>
                  <m:r>
                    <w:rPr>
                      <w:rFonts w:ascii="Cambria Math" w:eastAsia="Calibri" w:hAnsi="Cambria Math" w:cs="Times New Roman"/>
                      <w:sz w:val="24"/>
                      <w:szCs w:val="24"/>
                      <w:highlight w:val="yellow"/>
                    </w:rPr>
                    <m:t>2</m:t>
                  </m:r>
                </m:sup>
              </m:sSup>
              <m:d>
                <m:dPr>
                  <m:ctrlPr>
                    <w:rPr>
                      <w:rFonts w:ascii="Cambria Math" w:eastAsia="Calibri" w:hAnsi="Cambria Math" w:cs="Times New Roman"/>
                      <w:i/>
                      <w:sz w:val="24"/>
                      <w:szCs w:val="24"/>
                      <w:highlight w:val="yellow"/>
                    </w:rPr>
                  </m:ctrlPr>
                </m:dPr>
                <m:e>
                  <m:f>
                    <m:fPr>
                      <m:type m:val="lin"/>
                      <m:ctrlPr>
                        <w:rPr>
                          <w:rFonts w:ascii="Cambria Math" w:eastAsia="Calibri" w:hAnsi="Cambria Math" w:cs="Times New Roman"/>
                          <w:i/>
                          <w:sz w:val="24"/>
                          <w:szCs w:val="24"/>
                          <w:highlight w:val="yellow"/>
                        </w:rPr>
                      </m:ctrlPr>
                    </m:fPr>
                    <m:num>
                      <m:sSup>
                        <m:sSupPr>
                          <m:ctrlPr>
                            <w:rPr>
                              <w:rFonts w:ascii="Cambria Math" w:eastAsia="Calibri" w:hAnsi="Cambria Math" w:cs="Times New Roman"/>
                              <w:i/>
                              <w:sz w:val="24"/>
                              <w:szCs w:val="24"/>
                              <w:highlight w:val="yellow"/>
                            </w:rPr>
                          </m:ctrlPr>
                        </m:sSupPr>
                        <m:e>
                          <m:r>
                            <w:rPr>
                              <w:rFonts w:ascii="Cambria Math" w:eastAsia="Calibri" w:hAnsi="Cambria Math" w:cs="Times New Roman"/>
                              <w:sz w:val="24"/>
                              <w:szCs w:val="24"/>
                              <w:highlight w:val="yellow"/>
                            </w:rPr>
                            <m:t>∂</m:t>
                          </m:r>
                        </m:e>
                        <m:sup>
                          <m:r>
                            <w:rPr>
                              <w:rFonts w:ascii="Cambria Math" w:eastAsia="Calibri" w:hAnsi="Cambria Math" w:cs="Times New Roman"/>
                              <w:sz w:val="24"/>
                              <w:szCs w:val="24"/>
                              <w:highlight w:val="yellow"/>
                            </w:rPr>
                            <m:t>2</m:t>
                          </m:r>
                        </m:sup>
                      </m:sSup>
                      <m:r>
                        <w:rPr>
                          <w:rFonts w:ascii="Cambria Math" w:eastAsia="Calibri" w:hAnsi="Cambria Math" w:cs="Times New Roman"/>
                          <w:sz w:val="24"/>
                          <w:szCs w:val="24"/>
                          <w:highlight w:val="yellow"/>
                        </w:rPr>
                        <m:t>U</m:t>
                      </m:r>
                      <m:d>
                        <m:dPr>
                          <m:ctrlPr>
                            <w:rPr>
                              <w:rFonts w:ascii="Cambria Math" w:eastAsia="Calibri" w:hAnsi="Cambria Math" w:cs="Times New Roman"/>
                              <w:i/>
                              <w:sz w:val="24"/>
                              <w:szCs w:val="24"/>
                              <w:highlight w:val="yellow"/>
                            </w:rPr>
                          </m:ctrlPr>
                        </m:dPr>
                        <m:e>
                          <m:r>
                            <w:rPr>
                              <w:rFonts w:ascii="Cambria Math" w:eastAsia="Calibri" w:hAnsi="Cambria Math" w:cs="Times New Roman"/>
                              <w:sz w:val="24"/>
                              <w:szCs w:val="24"/>
                              <w:highlight w:val="yellow"/>
                            </w:rPr>
                            <m:t>σ,μ</m:t>
                          </m:r>
                        </m:e>
                      </m:d>
                    </m:num>
                    <m:den>
                      <m:r>
                        <w:rPr>
                          <w:rFonts w:ascii="Cambria Math" w:eastAsia="Calibri" w:hAnsi="Cambria Math" w:cs="Times New Roman"/>
                          <w:sz w:val="24"/>
                          <w:szCs w:val="24"/>
                          <w:highlight w:val="yellow"/>
                        </w:rPr>
                        <m:t>∂</m:t>
                      </m:r>
                      <m:sSup>
                        <m:sSupPr>
                          <m:ctrlPr>
                            <w:rPr>
                              <w:rFonts w:ascii="Cambria Math" w:eastAsia="Calibri" w:hAnsi="Cambria Math" w:cs="Times New Roman"/>
                              <w:i/>
                              <w:sz w:val="24"/>
                              <w:szCs w:val="24"/>
                              <w:highlight w:val="yellow"/>
                            </w:rPr>
                          </m:ctrlPr>
                        </m:sSupPr>
                        <m:e>
                          <m:r>
                            <w:rPr>
                              <w:rFonts w:ascii="Cambria Math" w:eastAsia="Calibri" w:hAnsi="Cambria Math" w:cs="Times New Roman"/>
                              <w:sz w:val="24"/>
                              <w:szCs w:val="24"/>
                              <w:highlight w:val="yellow"/>
                            </w:rPr>
                            <m:t>μ</m:t>
                          </m:r>
                        </m:e>
                        <m:sup>
                          <m:r>
                            <w:rPr>
                              <w:rFonts w:ascii="Cambria Math" w:eastAsia="Calibri" w:hAnsi="Cambria Math" w:cs="Times New Roman"/>
                              <w:sz w:val="24"/>
                              <w:szCs w:val="24"/>
                              <w:highlight w:val="yellow"/>
                            </w:rPr>
                            <m:t>2</m:t>
                          </m:r>
                        </m:sup>
                      </m:sSup>
                    </m:den>
                  </m:f>
                </m:e>
              </m:d>
              <m:r>
                <w:rPr>
                  <w:rFonts w:ascii="Cambria Math" w:eastAsia="Calibri" w:hAnsi="Cambria Math" w:cs="Times New Roman"/>
                  <w:sz w:val="24"/>
                  <w:szCs w:val="24"/>
                  <w:highlight w:val="yellow"/>
                </w:rPr>
                <m:t>-</m:t>
              </m:r>
              <m:sSup>
                <m:sSupPr>
                  <m:ctrlPr>
                    <w:rPr>
                      <w:rFonts w:ascii="Cambria Math" w:eastAsia="Calibri" w:hAnsi="Cambria Math" w:cs="Times New Roman"/>
                      <w:i/>
                      <w:sz w:val="24"/>
                      <w:szCs w:val="24"/>
                      <w:highlight w:val="yellow"/>
                    </w:rPr>
                  </m:ctrlPr>
                </m:sSupPr>
                <m:e>
                  <m:d>
                    <m:dPr>
                      <m:ctrlPr>
                        <w:rPr>
                          <w:rFonts w:ascii="Cambria Math" w:eastAsia="Calibri" w:hAnsi="Cambria Math" w:cs="Times New Roman"/>
                          <w:i/>
                          <w:sz w:val="24"/>
                          <w:szCs w:val="24"/>
                          <w:highlight w:val="yellow"/>
                        </w:rPr>
                      </m:ctrlPr>
                    </m:dPr>
                    <m:e>
                      <m:f>
                        <m:fPr>
                          <m:type m:val="lin"/>
                          <m:ctrlPr>
                            <w:rPr>
                              <w:rFonts w:ascii="Cambria Math" w:eastAsia="Calibri" w:hAnsi="Cambria Math" w:cs="Times New Roman"/>
                              <w:i/>
                              <w:sz w:val="24"/>
                              <w:szCs w:val="24"/>
                              <w:highlight w:val="yellow"/>
                            </w:rPr>
                          </m:ctrlPr>
                        </m:fPr>
                        <m:num>
                          <m:r>
                            <w:rPr>
                              <w:rFonts w:ascii="Cambria Math" w:eastAsia="Calibri" w:hAnsi="Cambria Math" w:cs="Times New Roman"/>
                              <w:sz w:val="24"/>
                              <w:szCs w:val="24"/>
                              <w:highlight w:val="yellow"/>
                            </w:rPr>
                            <m:t>∂U</m:t>
                          </m:r>
                          <m:d>
                            <m:dPr>
                              <m:ctrlPr>
                                <w:rPr>
                                  <w:rFonts w:ascii="Cambria Math" w:eastAsia="Calibri" w:hAnsi="Cambria Math" w:cs="Times New Roman"/>
                                  <w:i/>
                                  <w:sz w:val="24"/>
                                  <w:szCs w:val="24"/>
                                  <w:highlight w:val="yellow"/>
                                </w:rPr>
                              </m:ctrlPr>
                            </m:dPr>
                            <m:e>
                              <m:r>
                                <w:rPr>
                                  <w:rFonts w:ascii="Cambria Math" w:eastAsia="Calibri" w:hAnsi="Cambria Math" w:cs="Times New Roman"/>
                                  <w:sz w:val="24"/>
                                  <w:szCs w:val="24"/>
                                  <w:highlight w:val="yellow"/>
                                </w:rPr>
                                <m:t>σ,μ</m:t>
                              </m:r>
                            </m:e>
                          </m:d>
                        </m:num>
                        <m:den>
                          <m:r>
                            <w:rPr>
                              <w:rFonts w:ascii="Cambria Math" w:eastAsia="Calibri" w:hAnsi="Cambria Math" w:cs="Times New Roman"/>
                              <w:sz w:val="24"/>
                              <w:szCs w:val="24"/>
                              <w:highlight w:val="yellow"/>
                            </w:rPr>
                            <m:t>∂μ</m:t>
                          </m:r>
                        </m:den>
                      </m:f>
                    </m:e>
                  </m:d>
                </m:e>
                <m:sup>
                  <m:r>
                    <w:rPr>
                      <w:rFonts w:ascii="Cambria Math" w:eastAsia="Calibri" w:hAnsi="Cambria Math" w:cs="Times New Roman"/>
                      <w:sz w:val="24"/>
                      <w:szCs w:val="24"/>
                      <w:highlight w:val="yellow"/>
                    </w:rPr>
                    <m:t>2</m:t>
                  </m:r>
                </m:sup>
              </m:sSup>
              <m:d>
                <m:dPr>
                  <m:ctrlPr>
                    <w:rPr>
                      <w:rFonts w:ascii="Cambria Math" w:eastAsia="Calibri" w:hAnsi="Cambria Math" w:cs="Times New Roman"/>
                      <w:i/>
                      <w:sz w:val="24"/>
                      <w:szCs w:val="24"/>
                      <w:highlight w:val="yellow"/>
                    </w:rPr>
                  </m:ctrlPr>
                </m:dPr>
                <m:e>
                  <m:f>
                    <m:fPr>
                      <m:type m:val="lin"/>
                      <m:ctrlPr>
                        <w:rPr>
                          <w:rFonts w:ascii="Cambria Math" w:eastAsia="Calibri" w:hAnsi="Cambria Math" w:cs="Times New Roman"/>
                          <w:i/>
                          <w:sz w:val="24"/>
                          <w:szCs w:val="24"/>
                          <w:highlight w:val="yellow"/>
                        </w:rPr>
                      </m:ctrlPr>
                    </m:fPr>
                    <m:num>
                      <m:sSup>
                        <m:sSupPr>
                          <m:ctrlPr>
                            <w:rPr>
                              <w:rFonts w:ascii="Cambria Math" w:eastAsia="Calibri" w:hAnsi="Cambria Math" w:cs="Times New Roman"/>
                              <w:i/>
                              <w:sz w:val="24"/>
                              <w:szCs w:val="24"/>
                              <w:highlight w:val="yellow"/>
                            </w:rPr>
                          </m:ctrlPr>
                        </m:sSupPr>
                        <m:e>
                          <m:r>
                            <w:rPr>
                              <w:rFonts w:ascii="Cambria Math" w:eastAsia="Calibri" w:hAnsi="Cambria Math" w:cs="Times New Roman"/>
                              <w:sz w:val="24"/>
                              <w:szCs w:val="24"/>
                              <w:highlight w:val="yellow"/>
                            </w:rPr>
                            <m:t>∂</m:t>
                          </m:r>
                        </m:e>
                        <m:sup>
                          <m:r>
                            <w:rPr>
                              <w:rFonts w:ascii="Cambria Math" w:eastAsia="Calibri" w:hAnsi="Cambria Math" w:cs="Times New Roman"/>
                              <w:sz w:val="24"/>
                              <w:szCs w:val="24"/>
                              <w:highlight w:val="yellow"/>
                            </w:rPr>
                            <m:t>2</m:t>
                          </m:r>
                        </m:sup>
                      </m:sSup>
                      <m:r>
                        <w:rPr>
                          <w:rFonts w:ascii="Cambria Math" w:eastAsia="Calibri" w:hAnsi="Cambria Math" w:cs="Times New Roman"/>
                          <w:sz w:val="24"/>
                          <w:szCs w:val="24"/>
                          <w:highlight w:val="yellow"/>
                        </w:rPr>
                        <m:t>U</m:t>
                      </m:r>
                      <m:d>
                        <m:dPr>
                          <m:ctrlPr>
                            <w:rPr>
                              <w:rFonts w:ascii="Cambria Math" w:eastAsia="Calibri" w:hAnsi="Cambria Math" w:cs="Times New Roman"/>
                              <w:i/>
                              <w:sz w:val="24"/>
                              <w:szCs w:val="24"/>
                              <w:highlight w:val="yellow"/>
                            </w:rPr>
                          </m:ctrlPr>
                        </m:dPr>
                        <m:e>
                          <m:r>
                            <w:rPr>
                              <w:rFonts w:ascii="Cambria Math" w:eastAsia="Calibri" w:hAnsi="Cambria Math" w:cs="Times New Roman"/>
                              <w:sz w:val="24"/>
                              <w:szCs w:val="24"/>
                              <w:highlight w:val="yellow"/>
                            </w:rPr>
                            <m:t>σ,μ</m:t>
                          </m:r>
                        </m:e>
                      </m:d>
                    </m:num>
                    <m:den>
                      <m:r>
                        <w:rPr>
                          <w:rFonts w:ascii="Cambria Math" w:eastAsia="Calibri" w:hAnsi="Cambria Math" w:cs="Times New Roman"/>
                          <w:sz w:val="24"/>
                          <w:szCs w:val="24"/>
                          <w:highlight w:val="yellow"/>
                        </w:rPr>
                        <m:t>∂</m:t>
                      </m:r>
                      <m:sSup>
                        <m:sSupPr>
                          <m:ctrlPr>
                            <w:rPr>
                              <w:rFonts w:ascii="Cambria Math" w:eastAsia="Calibri" w:hAnsi="Cambria Math" w:cs="Times New Roman"/>
                              <w:i/>
                              <w:sz w:val="24"/>
                              <w:szCs w:val="24"/>
                              <w:highlight w:val="yellow"/>
                            </w:rPr>
                          </m:ctrlPr>
                        </m:sSupPr>
                        <m:e>
                          <m:r>
                            <w:rPr>
                              <w:rFonts w:ascii="Cambria Math" w:eastAsia="Calibri" w:hAnsi="Cambria Math" w:cs="Times New Roman"/>
                              <w:sz w:val="24"/>
                              <w:szCs w:val="24"/>
                              <w:highlight w:val="yellow"/>
                            </w:rPr>
                            <m:t>σ</m:t>
                          </m:r>
                        </m:e>
                        <m:sup>
                          <m:r>
                            <w:rPr>
                              <w:rFonts w:ascii="Cambria Math" w:eastAsia="Calibri" w:hAnsi="Cambria Math" w:cs="Times New Roman"/>
                              <w:sz w:val="24"/>
                              <w:szCs w:val="24"/>
                              <w:highlight w:val="yellow"/>
                            </w:rPr>
                            <m:t>2</m:t>
                          </m:r>
                        </m:sup>
                      </m:sSup>
                    </m:den>
                  </m:f>
                </m:e>
              </m:d>
              <m:r>
                <w:rPr>
                  <w:rFonts w:ascii="Cambria Math" w:eastAsia="Calibri" w:hAnsi="Cambria Math" w:cs="Times New Roman"/>
                  <w:sz w:val="24"/>
                  <w:szCs w:val="24"/>
                  <w:highlight w:val="yellow"/>
                </w:rPr>
                <m:t>+2</m:t>
              </m:r>
              <m:d>
                <m:dPr>
                  <m:ctrlPr>
                    <w:rPr>
                      <w:rFonts w:ascii="Cambria Math" w:eastAsia="Calibri" w:hAnsi="Cambria Math" w:cs="Times New Roman"/>
                      <w:i/>
                      <w:sz w:val="24"/>
                      <w:szCs w:val="24"/>
                      <w:highlight w:val="yellow"/>
                    </w:rPr>
                  </m:ctrlPr>
                </m:dPr>
                <m:e>
                  <m:f>
                    <m:fPr>
                      <m:type m:val="lin"/>
                      <m:ctrlPr>
                        <w:rPr>
                          <w:rFonts w:ascii="Cambria Math" w:eastAsia="Calibri" w:hAnsi="Cambria Math" w:cs="Times New Roman"/>
                          <w:i/>
                          <w:sz w:val="24"/>
                          <w:szCs w:val="24"/>
                          <w:highlight w:val="yellow"/>
                        </w:rPr>
                      </m:ctrlPr>
                    </m:fPr>
                    <m:num>
                      <m:r>
                        <w:rPr>
                          <w:rFonts w:ascii="Cambria Math" w:eastAsia="Calibri" w:hAnsi="Cambria Math" w:cs="Times New Roman"/>
                          <w:sz w:val="24"/>
                          <w:szCs w:val="24"/>
                          <w:highlight w:val="yellow"/>
                        </w:rPr>
                        <m:t>∂U</m:t>
                      </m:r>
                      <m:d>
                        <m:dPr>
                          <m:ctrlPr>
                            <w:rPr>
                              <w:rFonts w:ascii="Cambria Math" w:eastAsia="Calibri" w:hAnsi="Cambria Math" w:cs="Times New Roman"/>
                              <w:i/>
                              <w:sz w:val="24"/>
                              <w:szCs w:val="24"/>
                              <w:highlight w:val="yellow"/>
                            </w:rPr>
                          </m:ctrlPr>
                        </m:dPr>
                        <m:e>
                          <m:r>
                            <w:rPr>
                              <w:rFonts w:ascii="Cambria Math" w:eastAsia="Calibri" w:hAnsi="Cambria Math" w:cs="Times New Roman"/>
                              <w:sz w:val="24"/>
                              <w:szCs w:val="24"/>
                              <w:highlight w:val="yellow"/>
                            </w:rPr>
                            <m:t>σ,μ</m:t>
                          </m:r>
                        </m:e>
                      </m:d>
                    </m:num>
                    <m:den>
                      <m:r>
                        <w:rPr>
                          <w:rFonts w:ascii="Cambria Math" w:eastAsia="Calibri" w:hAnsi="Cambria Math" w:cs="Times New Roman"/>
                          <w:sz w:val="24"/>
                          <w:szCs w:val="24"/>
                          <w:highlight w:val="yellow"/>
                        </w:rPr>
                        <m:t>∂μ</m:t>
                      </m:r>
                    </m:den>
                  </m:f>
                </m:e>
              </m:d>
              <m:d>
                <m:dPr>
                  <m:ctrlPr>
                    <w:rPr>
                      <w:rFonts w:ascii="Cambria Math" w:eastAsia="Calibri" w:hAnsi="Cambria Math" w:cs="Times New Roman"/>
                      <w:i/>
                      <w:sz w:val="24"/>
                      <w:szCs w:val="24"/>
                      <w:highlight w:val="yellow"/>
                    </w:rPr>
                  </m:ctrlPr>
                </m:dPr>
                <m:e>
                  <m:f>
                    <m:fPr>
                      <m:type m:val="lin"/>
                      <m:ctrlPr>
                        <w:rPr>
                          <w:rFonts w:ascii="Cambria Math" w:eastAsia="Calibri" w:hAnsi="Cambria Math" w:cs="Times New Roman"/>
                          <w:i/>
                          <w:sz w:val="24"/>
                          <w:szCs w:val="24"/>
                          <w:highlight w:val="yellow"/>
                        </w:rPr>
                      </m:ctrlPr>
                    </m:fPr>
                    <m:num>
                      <m:r>
                        <w:rPr>
                          <w:rFonts w:ascii="Cambria Math" w:eastAsia="Calibri" w:hAnsi="Cambria Math" w:cs="Times New Roman"/>
                          <w:sz w:val="24"/>
                          <w:szCs w:val="24"/>
                          <w:highlight w:val="yellow"/>
                        </w:rPr>
                        <m:t>∂U</m:t>
                      </m:r>
                      <m:d>
                        <m:dPr>
                          <m:ctrlPr>
                            <w:rPr>
                              <w:rFonts w:ascii="Cambria Math" w:eastAsia="Calibri" w:hAnsi="Cambria Math" w:cs="Times New Roman"/>
                              <w:i/>
                              <w:sz w:val="24"/>
                              <w:szCs w:val="24"/>
                              <w:highlight w:val="yellow"/>
                            </w:rPr>
                          </m:ctrlPr>
                        </m:dPr>
                        <m:e>
                          <m:r>
                            <w:rPr>
                              <w:rFonts w:ascii="Cambria Math" w:eastAsia="Calibri" w:hAnsi="Cambria Math" w:cs="Times New Roman"/>
                              <w:sz w:val="24"/>
                              <w:szCs w:val="24"/>
                              <w:highlight w:val="yellow"/>
                            </w:rPr>
                            <m:t>σ,μ</m:t>
                          </m:r>
                        </m:e>
                      </m:d>
                    </m:num>
                    <m:den>
                      <m:r>
                        <w:rPr>
                          <w:rFonts w:ascii="Cambria Math" w:eastAsia="Calibri" w:hAnsi="Cambria Math" w:cs="Times New Roman"/>
                          <w:sz w:val="24"/>
                          <w:szCs w:val="24"/>
                          <w:highlight w:val="yellow"/>
                        </w:rPr>
                        <m:t>∂σ</m:t>
                      </m:r>
                    </m:den>
                  </m:f>
                </m:e>
              </m:d>
              <m:d>
                <m:dPr>
                  <m:ctrlPr>
                    <w:rPr>
                      <w:rFonts w:ascii="Cambria Math" w:eastAsia="Calibri" w:hAnsi="Cambria Math" w:cs="Times New Roman"/>
                      <w:i/>
                      <w:sz w:val="24"/>
                      <w:szCs w:val="24"/>
                      <w:highlight w:val="yellow"/>
                    </w:rPr>
                  </m:ctrlPr>
                </m:dPr>
                <m:e>
                  <m:f>
                    <m:fPr>
                      <m:type m:val="lin"/>
                      <m:ctrlPr>
                        <w:rPr>
                          <w:rFonts w:ascii="Cambria Math" w:eastAsia="Calibri" w:hAnsi="Cambria Math" w:cs="Times New Roman"/>
                          <w:i/>
                          <w:sz w:val="24"/>
                          <w:szCs w:val="24"/>
                          <w:highlight w:val="yellow"/>
                        </w:rPr>
                      </m:ctrlPr>
                    </m:fPr>
                    <m:num>
                      <m:sSup>
                        <m:sSupPr>
                          <m:ctrlPr>
                            <w:rPr>
                              <w:rFonts w:ascii="Cambria Math" w:eastAsia="Calibri" w:hAnsi="Cambria Math" w:cs="Times New Roman"/>
                              <w:i/>
                              <w:sz w:val="24"/>
                              <w:szCs w:val="24"/>
                              <w:highlight w:val="yellow"/>
                            </w:rPr>
                          </m:ctrlPr>
                        </m:sSupPr>
                        <m:e>
                          <m:r>
                            <w:rPr>
                              <w:rFonts w:ascii="Cambria Math" w:eastAsia="Calibri" w:hAnsi="Cambria Math" w:cs="Times New Roman"/>
                              <w:sz w:val="24"/>
                              <w:szCs w:val="24"/>
                              <w:highlight w:val="yellow"/>
                            </w:rPr>
                            <m:t>∂</m:t>
                          </m:r>
                        </m:e>
                        <m:sup>
                          <m:r>
                            <w:rPr>
                              <w:rFonts w:ascii="Cambria Math" w:eastAsia="Calibri" w:hAnsi="Cambria Math" w:cs="Times New Roman"/>
                              <w:sz w:val="24"/>
                              <w:szCs w:val="24"/>
                              <w:highlight w:val="yellow"/>
                            </w:rPr>
                            <m:t>2</m:t>
                          </m:r>
                        </m:sup>
                      </m:sSup>
                      <m:r>
                        <w:rPr>
                          <w:rFonts w:ascii="Cambria Math" w:eastAsia="Calibri" w:hAnsi="Cambria Math" w:cs="Times New Roman"/>
                          <w:sz w:val="24"/>
                          <w:szCs w:val="24"/>
                          <w:highlight w:val="yellow"/>
                        </w:rPr>
                        <m:t>U</m:t>
                      </m:r>
                      <m:d>
                        <m:dPr>
                          <m:ctrlPr>
                            <w:rPr>
                              <w:rFonts w:ascii="Cambria Math" w:eastAsia="Calibri" w:hAnsi="Cambria Math" w:cs="Times New Roman"/>
                              <w:i/>
                              <w:sz w:val="24"/>
                              <w:szCs w:val="24"/>
                              <w:highlight w:val="yellow"/>
                            </w:rPr>
                          </m:ctrlPr>
                        </m:dPr>
                        <m:e>
                          <m:r>
                            <w:rPr>
                              <w:rFonts w:ascii="Cambria Math" w:eastAsia="Calibri" w:hAnsi="Cambria Math" w:cs="Times New Roman"/>
                              <w:sz w:val="24"/>
                              <w:szCs w:val="24"/>
                              <w:highlight w:val="yellow"/>
                            </w:rPr>
                            <m:t>σ,μ</m:t>
                          </m:r>
                        </m:e>
                      </m:d>
                    </m:num>
                    <m:den>
                      <m:r>
                        <w:rPr>
                          <w:rFonts w:ascii="Cambria Math" w:eastAsia="Calibri" w:hAnsi="Cambria Math" w:cs="Times New Roman"/>
                          <w:sz w:val="24"/>
                          <w:szCs w:val="24"/>
                          <w:highlight w:val="yellow"/>
                        </w:rPr>
                        <m:t>∂μ∂σ</m:t>
                      </m:r>
                    </m:den>
                  </m:f>
                </m:e>
              </m:d>
            </m:e>
          </m:d>
          <m:r>
            <w:rPr>
              <w:rFonts w:ascii="Cambria Math" w:eastAsia="Calibri" w:hAnsi="Cambria Math" w:cs="Times New Roman"/>
              <w:sz w:val="24"/>
              <w:szCs w:val="24"/>
              <w:highlight w:val="yellow"/>
            </w:rPr>
            <m:t>&gt;0</m:t>
          </m:r>
        </m:oMath>
      </m:oMathPara>
    </w:p>
    <w:p w14:paraId="2772142D" w14:textId="77777777" w:rsidR="00B75D6F" w:rsidRPr="00B75D6F" w:rsidRDefault="00B75D6F" w:rsidP="00B75D6F">
      <w:pPr>
        <w:spacing w:before="240" w:after="300" w:line="360" w:lineRule="auto"/>
        <w:ind w:left="720"/>
        <w:contextualSpacing/>
        <w:jc w:val="both"/>
        <w:rPr>
          <w:rFonts w:ascii="Times New Roman" w:eastAsia="Calibri" w:hAnsi="Times New Roman" w:cs="Times New Roman"/>
          <w:sz w:val="24"/>
          <w:szCs w:val="24"/>
          <w:highlight w:val="yellow"/>
        </w:rPr>
      </w:pPr>
      <w:r w:rsidRPr="00B75D6F">
        <w:rPr>
          <w:rFonts w:ascii="Times New Roman" w:eastAsia="Calibri" w:hAnsi="Times New Roman" w:cs="Times New Roman"/>
          <w:sz w:val="24"/>
          <w:szCs w:val="24"/>
          <w:highlight w:val="yellow"/>
        </w:rPr>
        <w:t xml:space="preserve">The corresponding indifference curves (ICs hereafter) in </w:t>
      </w:r>
      <m:oMath>
        <m:d>
          <m:dPr>
            <m:ctrlPr>
              <w:rPr>
                <w:rFonts w:ascii="Cambria Math" w:eastAsia="Calibri" w:hAnsi="Cambria Math" w:cs="Times New Roman"/>
                <w:i/>
                <w:sz w:val="24"/>
                <w:szCs w:val="24"/>
                <w:highlight w:val="yellow"/>
              </w:rPr>
            </m:ctrlPr>
          </m:dPr>
          <m:e>
            <m:r>
              <w:rPr>
                <w:rFonts w:ascii="Cambria Math" w:eastAsia="Calibri" w:hAnsi="Cambria Math" w:cs="Times New Roman"/>
                <w:sz w:val="24"/>
                <w:szCs w:val="24"/>
                <w:highlight w:val="yellow"/>
              </w:rPr>
              <m:t>σ,μ</m:t>
            </m:r>
          </m:e>
        </m:d>
      </m:oMath>
      <w:r w:rsidRPr="00B75D6F">
        <w:rPr>
          <w:rFonts w:ascii="Times New Roman" w:eastAsia="Calibri" w:hAnsi="Times New Roman" w:cs="Times New Roman"/>
          <w:sz w:val="24"/>
          <w:szCs w:val="24"/>
          <w:highlight w:val="yellow"/>
        </w:rPr>
        <w:t xml:space="preserve">-plane are positively sloped and strictly convex. Hence, </w:t>
      </w:r>
      <m:oMath>
        <m:d>
          <m:dPr>
            <m:ctrlPr>
              <w:rPr>
                <w:rFonts w:ascii="Cambria Math" w:eastAsia="Calibri" w:hAnsi="Cambria Math" w:cs="Times New Roman"/>
                <w:i/>
                <w:sz w:val="24"/>
                <w:szCs w:val="24"/>
                <w:highlight w:val="yellow"/>
              </w:rPr>
            </m:ctrlPr>
          </m:dPr>
          <m:e>
            <m:f>
              <m:fPr>
                <m:type m:val="lin"/>
                <m:ctrlPr>
                  <w:rPr>
                    <w:rFonts w:ascii="Cambria Math" w:eastAsia="Calibri" w:hAnsi="Cambria Math" w:cs="Times New Roman"/>
                    <w:i/>
                    <w:sz w:val="24"/>
                    <w:szCs w:val="24"/>
                    <w:highlight w:val="yellow"/>
                  </w:rPr>
                </m:ctrlPr>
              </m:fPr>
              <m:num>
                <m:sSup>
                  <m:sSupPr>
                    <m:ctrlPr>
                      <w:rPr>
                        <w:rFonts w:ascii="Cambria Math" w:eastAsia="Calibri" w:hAnsi="Cambria Math" w:cs="Times New Roman"/>
                        <w:i/>
                        <w:sz w:val="24"/>
                        <w:szCs w:val="24"/>
                        <w:highlight w:val="yellow"/>
                      </w:rPr>
                    </m:ctrlPr>
                  </m:sSupPr>
                  <m:e>
                    <m:r>
                      <w:rPr>
                        <w:rFonts w:ascii="Cambria Math" w:eastAsia="Calibri" w:hAnsi="Cambria Math" w:cs="Times New Roman"/>
                        <w:sz w:val="24"/>
                        <w:szCs w:val="24"/>
                        <w:highlight w:val="yellow"/>
                      </w:rPr>
                      <m:t>∂</m:t>
                    </m:r>
                  </m:e>
                  <m:sup>
                    <m:r>
                      <w:rPr>
                        <w:rFonts w:ascii="Cambria Math" w:eastAsia="Calibri" w:hAnsi="Cambria Math" w:cs="Times New Roman"/>
                        <w:sz w:val="24"/>
                        <w:szCs w:val="24"/>
                        <w:highlight w:val="yellow"/>
                      </w:rPr>
                      <m:t>2</m:t>
                    </m:r>
                  </m:sup>
                </m:sSup>
                <m:r>
                  <w:rPr>
                    <w:rFonts w:ascii="Cambria Math" w:eastAsia="Calibri" w:hAnsi="Cambria Math" w:cs="Times New Roman"/>
                    <w:sz w:val="24"/>
                    <w:szCs w:val="24"/>
                    <w:highlight w:val="yellow"/>
                  </w:rPr>
                  <m:t>U</m:t>
                </m:r>
                <m:d>
                  <m:dPr>
                    <m:ctrlPr>
                      <w:rPr>
                        <w:rFonts w:ascii="Cambria Math" w:eastAsia="Calibri" w:hAnsi="Cambria Math" w:cs="Times New Roman"/>
                        <w:i/>
                        <w:sz w:val="24"/>
                        <w:szCs w:val="24"/>
                        <w:highlight w:val="yellow"/>
                      </w:rPr>
                    </m:ctrlPr>
                  </m:dPr>
                  <m:e>
                    <m:r>
                      <w:rPr>
                        <w:rFonts w:ascii="Cambria Math" w:eastAsia="Calibri" w:hAnsi="Cambria Math" w:cs="Times New Roman"/>
                        <w:sz w:val="24"/>
                        <w:szCs w:val="24"/>
                        <w:highlight w:val="yellow"/>
                      </w:rPr>
                      <m:t>σ,μ</m:t>
                    </m:r>
                  </m:e>
                </m:d>
              </m:num>
              <m:den>
                <m:r>
                  <w:rPr>
                    <w:rFonts w:ascii="Cambria Math" w:eastAsia="Calibri" w:hAnsi="Cambria Math" w:cs="Times New Roman"/>
                    <w:sz w:val="24"/>
                    <w:szCs w:val="24"/>
                    <w:highlight w:val="yellow"/>
                  </w:rPr>
                  <m:t>∂</m:t>
                </m:r>
                <m:sSup>
                  <m:sSupPr>
                    <m:ctrlPr>
                      <w:rPr>
                        <w:rFonts w:ascii="Cambria Math" w:eastAsia="Calibri" w:hAnsi="Cambria Math" w:cs="Times New Roman"/>
                        <w:i/>
                        <w:sz w:val="24"/>
                        <w:szCs w:val="24"/>
                        <w:highlight w:val="yellow"/>
                      </w:rPr>
                    </m:ctrlPr>
                  </m:sSupPr>
                  <m:e>
                    <m:r>
                      <w:rPr>
                        <w:rFonts w:ascii="Cambria Math" w:eastAsia="Calibri" w:hAnsi="Cambria Math" w:cs="Times New Roman"/>
                        <w:sz w:val="24"/>
                        <w:szCs w:val="24"/>
                        <w:highlight w:val="yellow"/>
                      </w:rPr>
                      <m:t>σ</m:t>
                    </m:r>
                  </m:e>
                  <m:sup>
                    <m:r>
                      <w:rPr>
                        <w:rFonts w:ascii="Cambria Math" w:eastAsia="Calibri" w:hAnsi="Cambria Math" w:cs="Times New Roman"/>
                        <w:sz w:val="24"/>
                        <w:szCs w:val="24"/>
                        <w:highlight w:val="yellow"/>
                      </w:rPr>
                      <m:t>2</m:t>
                    </m:r>
                  </m:sup>
                </m:sSup>
              </m:den>
            </m:f>
          </m:e>
        </m:d>
        <m:r>
          <w:rPr>
            <w:rFonts w:ascii="Cambria Math" w:eastAsia="Calibri" w:hAnsi="Cambria Math" w:cs="Times New Roman"/>
            <w:sz w:val="24"/>
            <w:szCs w:val="24"/>
            <w:highlight w:val="yellow"/>
          </w:rPr>
          <m:t xml:space="preserve">&lt;0, </m:t>
        </m:r>
        <m:d>
          <m:dPr>
            <m:ctrlPr>
              <w:rPr>
                <w:rFonts w:ascii="Cambria Math" w:eastAsia="Calibri" w:hAnsi="Cambria Math" w:cs="Times New Roman"/>
                <w:i/>
                <w:sz w:val="24"/>
                <w:szCs w:val="24"/>
                <w:highlight w:val="yellow"/>
              </w:rPr>
            </m:ctrlPr>
          </m:dPr>
          <m:e>
            <m:f>
              <m:fPr>
                <m:type m:val="lin"/>
                <m:ctrlPr>
                  <w:rPr>
                    <w:rFonts w:ascii="Cambria Math" w:eastAsia="Calibri" w:hAnsi="Cambria Math" w:cs="Times New Roman"/>
                    <w:i/>
                    <w:sz w:val="24"/>
                    <w:szCs w:val="24"/>
                    <w:highlight w:val="yellow"/>
                  </w:rPr>
                </m:ctrlPr>
              </m:fPr>
              <m:num>
                <m:sSup>
                  <m:sSupPr>
                    <m:ctrlPr>
                      <w:rPr>
                        <w:rFonts w:ascii="Cambria Math" w:eastAsia="Calibri" w:hAnsi="Cambria Math" w:cs="Times New Roman"/>
                        <w:i/>
                        <w:sz w:val="24"/>
                        <w:szCs w:val="24"/>
                        <w:highlight w:val="yellow"/>
                      </w:rPr>
                    </m:ctrlPr>
                  </m:sSupPr>
                  <m:e>
                    <m:r>
                      <w:rPr>
                        <w:rFonts w:ascii="Cambria Math" w:eastAsia="Calibri" w:hAnsi="Cambria Math" w:cs="Times New Roman"/>
                        <w:sz w:val="24"/>
                        <w:szCs w:val="24"/>
                        <w:highlight w:val="yellow"/>
                      </w:rPr>
                      <m:t>∂</m:t>
                    </m:r>
                  </m:e>
                  <m:sup>
                    <m:r>
                      <w:rPr>
                        <w:rFonts w:ascii="Cambria Math" w:eastAsia="Calibri" w:hAnsi="Cambria Math" w:cs="Times New Roman"/>
                        <w:sz w:val="24"/>
                        <w:szCs w:val="24"/>
                        <w:highlight w:val="yellow"/>
                      </w:rPr>
                      <m:t>2</m:t>
                    </m:r>
                  </m:sup>
                </m:sSup>
                <m:r>
                  <w:rPr>
                    <w:rFonts w:ascii="Cambria Math" w:eastAsia="Calibri" w:hAnsi="Cambria Math" w:cs="Times New Roman"/>
                    <w:sz w:val="24"/>
                    <w:szCs w:val="24"/>
                    <w:highlight w:val="yellow"/>
                  </w:rPr>
                  <m:t>U</m:t>
                </m:r>
                <m:d>
                  <m:dPr>
                    <m:ctrlPr>
                      <w:rPr>
                        <w:rFonts w:ascii="Cambria Math" w:eastAsia="Calibri" w:hAnsi="Cambria Math" w:cs="Times New Roman"/>
                        <w:i/>
                        <w:sz w:val="24"/>
                        <w:szCs w:val="24"/>
                        <w:highlight w:val="yellow"/>
                      </w:rPr>
                    </m:ctrlPr>
                  </m:dPr>
                  <m:e>
                    <m:r>
                      <w:rPr>
                        <w:rFonts w:ascii="Cambria Math" w:eastAsia="Calibri" w:hAnsi="Cambria Math" w:cs="Times New Roman"/>
                        <w:sz w:val="24"/>
                        <w:szCs w:val="24"/>
                        <w:highlight w:val="yellow"/>
                      </w:rPr>
                      <m:t>σ,μ</m:t>
                    </m:r>
                  </m:e>
                </m:d>
              </m:num>
              <m:den>
                <m:r>
                  <w:rPr>
                    <w:rFonts w:ascii="Cambria Math" w:eastAsia="Calibri" w:hAnsi="Cambria Math" w:cs="Times New Roman"/>
                    <w:sz w:val="24"/>
                    <w:szCs w:val="24"/>
                    <w:highlight w:val="yellow"/>
                  </w:rPr>
                  <m:t>∂</m:t>
                </m:r>
                <m:sSup>
                  <m:sSupPr>
                    <m:ctrlPr>
                      <w:rPr>
                        <w:rFonts w:ascii="Cambria Math" w:eastAsia="Calibri" w:hAnsi="Cambria Math" w:cs="Times New Roman"/>
                        <w:i/>
                        <w:sz w:val="24"/>
                        <w:szCs w:val="24"/>
                        <w:highlight w:val="yellow"/>
                      </w:rPr>
                    </m:ctrlPr>
                  </m:sSupPr>
                  <m:e>
                    <m:r>
                      <w:rPr>
                        <w:rFonts w:ascii="Cambria Math" w:eastAsia="Calibri" w:hAnsi="Cambria Math" w:cs="Times New Roman"/>
                        <w:sz w:val="24"/>
                        <w:szCs w:val="24"/>
                        <w:highlight w:val="yellow"/>
                      </w:rPr>
                      <m:t>μ</m:t>
                    </m:r>
                  </m:e>
                  <m:sup>
                    <m:r>
                      <w:rPr>
                        <w:rFonts w:ascii="Cambria Math" w:eastAsia="Calibri" w:hAnsi="Cambria Math" w:cs="Times New Roman"/>
                        <w:sz w:val="24"/>
                        <w:szCs w:val="24"/>
                        <w:highlight w:val="yellow"/>
                      </w:rPr>
                      <m:t>2</m:t>
                    </m:r>
                  </m:sup>
                </m:sSup>
              </m:den>
            </m:f>
          </m:e>
        </m:d>
        <m:r>
          <w:rPr>
            <w:rFonts w:ascii="Cambria Math" w:eastAsia="Calibri" w:hAnsi="Cambria Math" w:cs="Times New Roman"/>
            <w:sz w:val="24"/>
            <w:szCs w:val="24"/>
            <w:highlight w:val="yellow"/>
          </w:rPr>
          <m:t>&lt;0</m:t>
        </m:r>
      </m:oMath>
      <w:r w:rsidRPr="00B75D6F">
        <w:rPr>
          <w:rFonts w:ascii="Times New Roman" w:eastAsia="Calibri" w:hAnsi="Times New Roman" w:cs="Times New Roman"/>
          <w:sz w:val="24"/>
          <w:szCs w:val="24"/>
          <w:highlight w:val="yellow"/>
        </w:rPr>
        <w:t xml:space="preserve">. Therefore, from the above inequality for the quasi-concavity of the preference function, given assumption (2), we obtain </w:t>
      </w:r>
      <m:oMath>
        <m:d>
          <m:dPr>
            <m:ctrlPr>
              <w:rPr>
                <w:rFonts w:ascii="Cambria Math" w:eastAsia="Calibri" w:hAnsi="Cambria Math" w:cs="Times New Roman"/>
                <w:i/>
                <w:sz w:val="24"/>
                <w:szCs w:val="24"/>
                <w:highlight w:val="yellow"/>
              </w:rPr>
            </m:ctrlPr>
          </m:dPr>
          <m:e>
            <m:f>
              <m:fPr>
                <m:type m:val="lin"/>
                <m:ctrlPr>
                  <w:rPr>
                    <w:rFonts w:ascii="Cambria Math" w:eastAsia="Calibri" w:hAnsi="Cambria Math" w:cs="Times New Roman"/>
                    <w:i/>
                    <w:sz w:val="24"/>
                    <w:szCs w:val="24"/>
                    <w:highlight w:val="yellow"/>
                  </w:rPr>
                </m:ctrlPr>
              </m:fPr>
              <m:num>
                <m:sSup>
                  <m:sSupPr>
                    <m:ctrlPr>
                      <w:rPr>
                        <w:rFonts w:ascii="Cambria Math" w:eastAsia="Calibri" w:hAnsi="Cambria Math" w:cs="Times New Roman"/>
                        <w:i/>
                        <w:sz w:val="24"/>
                        <w:szCs w:val="24"/>
                        <w:highlight w:val="yellow"/>
                      </w:rPr>
                    </m:ctrlPr>
                  </m:sSupPr>
                  <m:e>
                    <m:r>
                      <w:rPr>
                        <w:rFonts w:ascii="Cambria Math" w:eastAsia="Calibri" w:hAnsi="Cambria Math" w:cs="Times New Roman"/>
                        <w:sz w:val="24"/>
                        <w:szCs w:val="24"/>
                        <w:highlight w:val="yellow"/>
                      </w:rPr>
                      <m:t>∂</m:t>
                    </m:r>
                  </m:e>
                  <m:sup>
                    <m:r>
                      <w:rPr>
                        <w:rFonts w:ascii="Cambria Math" w:eastAsia="Calibri" w:hAnsi="Cambria Math" w:cs="Times New Roman"/>
                        <w:sz w:val="24"/>
                        <w:szCs w:val="24"/>
                        <w:highlight w:val="yellow"/>
                      </w:rPr>
                      <m:t>2</m:t>
                    </m:r>
                  </m:sup>
                </m:sSup>
                <m:r>
                  <w:rPr>
                    <w:rFonts w:ascii="Cambria Math" w:eastAsia="Calibri" w:hAnsi="Cambria Math" w:cs="Times New Roman"/>
                    <w:sz w:val="24"/>
                    <w:szCs w:val="24"/>
                    <w:highlight w:val="yellow"/>
                  </w:rPr>
                  <m:t>U</m:t>
                </m:r>
                <m:d>
                  <m:dPr>
                    <m:ctrlPr>
                      <w:rPr>
                        <w:rFonts w:ascii="Cambria Math" w:eastAsia="Calibri" w:hAnsi="Cambria Math" w:cs="Times New Roman"/>
                        <w:i/>
                        <w:sz w:val="24"/>
                        <w:szCs w:val="24"/>
                        <w:highlight w:val="yellow"/>
                      </w:rPr>
                    </m:ctrlPr>
                  </m:dPr>
                  <m:e>
                    <m:r>
                      <w:rPr>
                        <w:rFonts w:ascii="Cambria Math" w:eastAsia="Calibri" w:hAnsi="Cambria Math" w:cs="Times New Roman"/>
                        <w:sz w:val="24"/>
                        <w:szCs w:val="24"/>
                        <w:highlight w:val="yellow"/>
                      </w:rPr>
                      <m:t>σ,μ</m:t>
                    </m:r>
                  </m:e>
                </m:d>
              </m:num>
              <m:den>
                <m:r>
                  <w:rPr>
                    <w:rFonts w:ascii="Cambria Math" w:eastAsia="Calibri" w:hAnsi="Cambria Math" w:cs="Times New Roman"/>
                    <w:sz w:val="24"/>
                    <w:szCs w:val="24"/>
                    <w:highlight w:val="yellow"/>
                  </w:rPr>
                  <m:t>∂μ∂σ</m:t>
                </m:r>
              </m:den>
            </m:f>
          </m:e>
        </m:d>
        <m:r>
          <w:rPr>
            <w:rFonts w:ascii="Cambria Math" w:eastAsia="Calibri" w:hAnsi="Times New Roman" w:cs="Times New Roman"/>
            <w:sz w:val="24"/>
            <w:szCs w:val="24"/>
            <w:highlight w:val="yellow"/>
          </w:rPr>
          <m:t>&gt;0</m:t>
        </m:r>
      </m:oMath>
      <w:r w:rsidRPr="00B75D6F">
        <w:rPr>
          <w:rFonts w:ascii="Times New Roman" w:eastAsia="Calibri" w:hAnsi="Times New Roman" w:cs="Times New Roman"/>
          <w:sz w:val="24"/>
          <w:szCs w:val="24"/>
          <w:highlight w:val="yellow"/>
        </w:rPr>
        <w:t>.</w:t>
      </w:r>
    </w:p>
    <w:p w14:paraId="5E7CBE5D" w14:textId="77777777" w:rsidR="00B75D6F" w:rsidRPr="00B75D6F" w:rsidRDefault="00B75D6F" w:rsidP="00B75D6F">
      <w:pPr>
        <w:numPr>
          <w:ilvl w:val="0"/>
          <w:numId w:val="7"/>
        </w:numPr>
        <w:spacing w:before="240" w:after="300" w:line="360" w:lineRule="auto"/>
        <w:contextualSpacing/>
        <w:jc w:val="both"/>
        <w:rPr>
          <w:rFonts w:ascii="Times New Roman" w:eastAsia="Calibri" w:hAnsi="Times New Roman" w:cs="Times New Roman"/>
          <w:sz w:val="24"/>
          <w:szCs w:val="24"/>
          <w:highlight w:val="yellow"/>
        </w:rPr>
      </w:pPr>
      <w:r w:rsidRPr="00B75D6F">
        <w:rPr>
          <w:rFonts w:ascii="Times New Roman" w:eastAsia="Calibri" w:hAnsi="Times New Roman" w:cs="Times New Roman"/>
          <w:sz w:val="24"/>
          <w:szCs w:val="24"/>
          <w:highlight w:val="yellow"/>
        </w:rPr>
        <w:t xml:space="preserve">The ICs enter the </w:t>
      </w:r>
      <m:oMath>
        <m:r>
          <w:rPr>
            <w:rFonts w:ascii="Cambria Math" w:eastAsia="Calibri" w:hAnsi="Cambria Math" w:cs="Times New Roman"/>
            <w:sz w:val="24"/>
            <w:szCs w:val="24"/>
            <w:highlight w:val="yellow"/>
          </w:rPr>
          <m:t>μ</m:t>
        </m:r>
      </m:oMath>
      <w:r w:rsidRPr="00B75D6F">
        <w:rPr>
          <w:rFonts w:ascii="Times New Roman" w:eastAsia="Times New Roman" w:hAnsi="Times New Roman" w:cs="Times New Roman"/>
          <w:sz w:val="24"/>
          <w:szCs w:val="24"/>
          <w:highlight w:val="yellow"/>
        </w:rPr>
        <w:t>-axis with zero slope i.e., exhibiting risk-neutrality for very small risks.</w:t>
      </w:r>
    </w:p>
    <w:p w14:paraId="729FE294" w14:textId="77777777" w:rsidR="00B75D6F" w:rsidRPr="00B75D6F" w:rsidRDefault="00B75D6F" w:rsidP="00B75D6F">
      <w:pPr>
        <w:spacing w:before="240" w:after="300" w:line="360" w:lineRule="auto"/>
        <w:jc w:val="both"/>
        <w:rPr>
          <w:rFonts w:ascii="Times New Roman" w:eastAsia="Times New Roman" w:hAnsi="Times New Roman" w:cs="Times New Roman"/>
          <w:sz w:val="24"/>
          <w:szCs w:val="24"/>
          <w:lang w:eastAsia="de-DE"/>
        </w:rPr>
      </w:pPr>
      <w:r w:rsidRPr="00B75D6F">
        <w:rPr>
          <w:rFonts w:ascii="Times New Roman" w:eastAsia="Times New Roman" w:hAnsi="Times New Roman" w:cs="Times New Roman"/>
          <w:sz w:val="24"/>
          <w:szCs w:val="24"/>
          <w:highlight w:val="yellow"/>
          <w:lang w:eastAsia="de-DE"/>
        </w:rPr>
        <w:t xml:space="preserve">The above-mentioned assumptions restrict this study to a risk averse manufacturer only, with monotonic and strictly quasi-concave preferences. Therefore, the manufacturer is worse off receiving an additional background risk </w:t>
      </w:r>
      <m:oMath>
        <m:acc>
          <m:accPr>
            <m:chr m:val="̃"/>
            <m:ctrlPr>
              <w:rPr>
                <w:rFonts w:ascii="Cambria Math" w:eastAsia="Times New Roman" w:hAnsi="Cambria Math" w:cs="Times New Roman"/>
                <w:i/>
                <w:sz w:val="24"/>
                <w:szCs w:val="24"/>
                <w:highlight w:val="yellow"/>
                <w:lang w:eastAsia="de-DE"/>
              </w:rPr>
            </m:ctrlPr>
          </m:accPr>
          <m:e>
            <m:r>
              <w:rPr>
                <w:rFonts w:ascii="Cambria Math" w:eastAsia="Times New Roman" w:hAnsi="Cambria Math" w:cs="Times New Roman"/>
                <w:sz w:val="24"/>
                <w:szCs w:val="24"/>
                <w:highlight w:val="yellow"/>
                <w:lang w:eastAsia="de-DE"/>
              </w:rPr>
              <m:t>Z</m:t>
            </m:r>
          </m:e>
        </m:acc>
      </m:oMath>
      <w:r w:rsidRPr="00B75D6F">
        <w:rPr>
          <w:rFonts w:ascii="Times New Roman" w:eastAsia="Times New Roman" w:hAnsi="Times New Roman" w:cs="Times New Roman"/>
          <w:sz w:val="24"/>
          <w:szCs w:val="24"/>
          <w:highlight w:val="yellow"/>
          <w:lang w:eastAsia="de-DE"/>
        </w:rPr>
        <w:t xml:space="preserve">, starting from an already uncertain end-of-period profit with random input prices. In other words, the compensation that is required for facing background risk, in addition to the risk originating from the uncertain input prices, is higher than the compensation required for </w:t>
      </w:r>
      <w:r w:rsidRPr="00B75D6F">
        <w:rPr>
          <w:rFonts w:ascii="Times New Roman" w:eastAsia="Times New Roman" w:hAnsi="Times New Roman" w:cs="Times New Roman"/>
          <w:sz w:val="24"/>
          <w:szCs w:val="24"/>
          <w:lang w:eastAsia="de-DE"/>
        </w:rPr>
        <w:t>facing the risk owing to the uncertain input prices only.</w:t>
      </w:r>
    </w:p>
    <w:p w14:paraId="7AC43E13" w14:textId="77777777" w:rsidR="00B75D6F" w:rsidRPr="00B75D6F" w:rsidRDefault="00B75D6F" w:rsidP="00B75D6F">
      <w:pPr>
        <w:spacing w:before="240" w:after="300" w:line="360" w:lineRule="auto"/>
        <w:jc w:val="both"/>
        <w:rPr>
          <w:rFonts w:ascii="Times New Roman" w:eastAsia="Times New Roman" w:hAnsi="Times New Roman" w:cs="Times New Roman"/>
          <w:sz w:val="24"/>
          <w:szCs w:val="24"/>
          <w:lang w:eastAsia="de-DE"/>
        </w:rPr>
      </w:pPr>
      <w:r w:rsidRPr="00B75D6F">
        <w:rPr>
          <w:rFonts w:ascii="Times New Roman" w:eastAsia="Times New Roman" w:hAnsi="Times New Roman" w:cs="Times New Roman"/>
          <w:sz w:val="24"/>
          <w:szCs w:val="24"/>
          <w:lang w:eastAsia="de-DE"/>
        </w:rPr>
        <w:t xml:space="preserve">Literature defines the marginal rate of substitution (MRS) between risk and return as the slope of the indifference curve in a two-dimensional plane i.e., in a </w:t>
      </w:r>
      <m:oMath>
        <m:r>
          <w:rPr>
            <w:rFonts w:ascii="Cambria Math" w:eastAsia="Times New Roman" w:hAnsi="Cambria Math" w:cs="Times New Roman"/>
            <w:sz w:val="24"/>
            <w:szCs w:val="24"/>
            <w:lang w:eastAsia="de-DE"/>
          </w:rPr>
          <m:t>σ-μ</m:t>
        </m:r>
      </m:oMath>
      <w:r w:rsidRPr="00B75D6F">
        <w:rPr>
          <w:rFonts w:ascii="Times New Roman" w:eastAsia="Times New Roman" w:hAnsi="Times New Roman" w:cs="Times New Roman"/>
          <w:sz w:val="24"/>
          <w:szCs w:val="24"/>
          <w:lang w:eastAsia="de-DE"/>
        </w:rPr>
        <w:t xml:space="preserve"> plane: </w:t>
      </w:r>
    </w:p>
    <w:p w14:paraId="558E57E9" w14:textId="77777777" w:rsidR="00B75D6F" w:rsidRPr="00B75D6F" w:rsidRDefault="00B75D6F" w:rsidP="00B75D6F">
      <w:pPr>
        <w:spacing w:before="240" w:after="300" w:line="360" w:lineRule="auto"/>
        <w:jc w:val="center"/>
        <w:rPr>
          <w:rFonts w:ascii="Times New Roman" w:eastAsia="Times New Roman" w:hAnsi="Times New Roman" w:cs="Times New Roman"/>
          <w:sz w:val="24"/>
          <w:szCs w:val="24"/>
          <w:lang w:eastAsia="de-DE"/>
        </w:rPr>
      </w:pPr>
      <m:oMathPara>
        <m:oMath>
          <m:r>
            <w:rPr>
              <w:rFonts w:ascii="Cambria Math" w:eastAsia="Times New Roman" w:hAnsi="Cambria Math" w:cs="Times New Roman"/>
              <w:sz w:val="24"/>
              <w:szCs w:val="24"/>
              <w:highlight w:val="yellow"/>
              <w:lang w:eastAsia="de-DE"/>
            </w:rPr>
            <m:t>S</m:t>
          </m:r>
          <m:d>
            <m:dPr>
              <m:ctrlPr>
                <w:rPr>
                  <w:rFonts w:ascii="Cambria Math" w:eastAsia="Times New Roman" w:hAnsi="Cambria Math" w:cs="Times New Roman"/>
                  <w:i/>
                  <w:sz w:val="24"/>
                  <w:szCs w:val="24"/>
                  <w:highlight w:val="yellow"/>
                  <w:lang w:eastAsia="de-DE"/>
                </w:rPr>
              </m:ctrlPr>
            </m:dPr>
            <m:e>
              <m:r>
                <w:rPr>
                  <w:rFonts w:ascii="Cambria Math" w:eastAsia="Times New Roman" w:hAnsi="Cambria Math" w:cs="Times New Roman"/>
                  <w:sz w:val="24"/>
                  <w:szCs w:val="24"/>
                  <w:highlight w:val="yellow"/>
                  <w:lang w:eastAsia="de-DE"/>
                </w:rPr>
                <m:t>σ</m:t>
              </m:r>
              <m:d>
                <m:dPr>
                  <m:ctrlPr>
                    <w:rPr>
                      <w:rFonts w:ascii="Cambria Math" w:eastAsia="Times New Roman" w:hAnsi="Cambria Math" w:cs="Times New Roman"/>
                      <w:i/>
                      <w:sz w:val="24"/>
                      <w:szCs w:val="24"/>
                      <w:highlight w:val="yellow"/>
                      <w:lang w:eastAsia="de-DE"/>
                    </w:rPr>
                  </m:ctrlPr>
                </m:dPr>
                <m:e>
                  <m:r>
                    <w:rPr>
                      <w:rFonts w:ascii="Cambria Math" w:eastAsia="Times New Roman" w:hAnsi="Cambria Math" w:cs="Times New Roman"/>
                      <w:sz w:val="24"/>
                      <w:szCs w:val="24"/>
                      <w:highlight w:val="yellow"/>
                      <w:lang w:eastAsia="de-DE"/>
                    </w:rPr>
                    <m:t>v</m:t>
                  </m:r>
                </m:e>
              </m:d>
              <m:r>
                <w:rPr>
                  <w:rFonts w:ascii="Cambria Math" w:eastAsia="Times New Roman" w:hAnsi="Cambria Math" w:cs="Times New Roman"/>
                  <w:sz w:val="24"/>
                  <w:szCs w:val="24"/>
                  <w:highlight w:val="yellow"/>
                  <w:lang w:eastAsia="de-DE"/>
                </w:rPr>
                <m:t>, μ</m:t>
              </m:r>
              <m:d>
                <m:dPr>
                  <m:ctrlPr>
                    <w:rPr>
                      <w:rFonts w:ascii="Cambria Math" w:eastAsia="Times New Roman" w:hAnsi="Cambria Math" w:cs="Times New Roman"/>
                      <w:i/>
                      <w:sz w:val="24"/>
                      <w:szCs w:val="24"/>
                      <w:highlight w:val="yellow"/>
                      <w:lang w:eastAsia="de-DE"/>
                    </w:rPr>
                  </m:ctrlPr>
                </m:dPr>
                <m:e>
                  <m:r>
                    <w:rPr>
                      <w:rFonts w:ascii="Cambria Math" w:eastAsia="Times New Roman" w:hAnsi="Cambria Math" w:cs="Times New Roman"/>
                      <w:sz w:val="24"/>
                      <w:szCs w:val="24"/>
                      <w:highlight w:val="yellow"/>
                      <w:lang w:eastAsia="de-DE"/>
                    </w:rPr>
                    <m:t>v</m:t>
                  </m:r>
                </m:e>
              </m:d>
            </m:e>
          </m:d>
          <m:r>
            <w:rPr>
              <w:rFonts w:ascii="Cambria Math" w:eastAsia="Times New Roman" w:hAnsi="Cambria Math" w:cs="Times New Roman"/>
              <w:sz w:val="24"/>
              <w:szCs w:val="24"/>
              <w:highlight w:val="yellow"/>
              <w:lang w:eastAsia="de-DE"/>
            </w:rPr>
            <m:t>=-</m:t>
          </m:r>
          <m:f>
            <m:fPr>
              <m:ctrlPr>
                <w:rPr>
                  <w:rFonts w:ascii="Cambria Math" w:eastAsia="Times New Roman" w:hAnsi="Cambria Math" w:cs="Times New Roman"/>
                  <w:i/>
                  <w:sz w:val="24"/>
                  <w:szCs w:val="24"/>
                  <w:highlight w:val="yellow"/>
                  <w:lang w:eastAsia="de-DE"/>
                </w:rPr>
              </m:ctrlPr>
            </m:fPr>
            <m:num>
              <m:f>
                <m:fPr>
                  <m:type m:val="lin"/>
                  <m:ctrlPr>
                    <w:rPr>
                      <w:rFonts w:ascii="Cambria Math" w:eastAsia="Times New Roman" w:hAnsi="Cambria Math" w:cs="Times New Roman"/>
                      <w:i/>
                      <w:sz w:val="24"/>
                      <w:szCs w:val="24"/>
                      <w:highlight w:val="yellow"/>
                      <w:lang w:eastAsia="de-DE"/>
                    </w:rPr>
                  </m:ctrlPr>
                </m:fPr>
                <m:num>
                  <m:r>
                    <w:rPr>
                      <w:rFonts w:ascii="Cambria Math" w:eastAsia="Times New Roman" w:hAnsi="Cambria Math" w:cs="Times New Roman"/>
                      <w:sz w:val="24"/>
                      <w:szCs w:val="24"/>
                      <w:highlight w:val="yellow"/>
                      <w:lang w:eastAsia="de-DE"/>
                    </w:rPr>
                    <m:t>∂U</m:t>
                  </m:r>
                  <m:d>
                    <m:dPr>
                      <m:ctrlPr>
                        <w:rPr>
                          <w:rFonts w:ascii="Cambria Math" w:eastAsia="Times New Roman" w:hAnsi="Cambria Math" w:cs="Times New Roman"/>
                          <w:i/>
                          <w:sz w:val="24"/>
                          <w:szCs w:val="24"/>
                          <w:highlight w:val="yellow"/>
                          <w:lang w:eastAsia="de-DE"/>
                        </w:rPr>
                      </m:ctrlPr>
                    </m:dPr>
                    <m:e>
                      <m:r>
                        <w:rPr>
                          <w:rFonts w:ascii="Cambria Math" w:eastAsia="Times New Roman" w:hAnsi="Cambria Math" w:cs="Times New Roman"/>
                          <w:sz w:val="24"/>
                          <w:szCs w:val="24"/>
                          <w:highlight w:val="yellow"/>
                          <w:lang w:eastAsia="de-DE"/>
                        </w:rPr>
                        <m:t>σ</m:t>
                      </m:r>
                      <m:d>
                        <m:dPr>
                          <m:ctrlPr>
                            <w:rPr>
                              <w:rFonts w:ascii="Cambria Math" w:eastAsia="Times New Roman" w:hAnsi="Cambria Math" w:cs="Times New Roman"/>
                              <w:i/>
                              <w:sz w:val="24"/>
                              <w:szCs w:val="24"/>
                              <w:highlight w:val="yellow"/>
                              <w:lang w:eastAsia="de-DE"/>
                            </w:rPr>
                          </m:ctrlPr>
                        </m:dPr>
                        <m:e>
                          <m:r>
                            <w:rPr>
                              <w:rFonts w:ascii="Cambria Math" w:eastAsia="Times New Roman" w:hAnsi="Cambria Math" w:cs="Times New Roman"/>
                              <w:sz w:val="24"/>
                              <w:szCs w:val="24"/>
                              <w:highlight w:val="yellow"/>
                              <w:lang w:eastAsia="de-DE"/>
                            </w:rPr>
                            <m:t>v</m:t>
                          </m:r>
                        </m:e>
                      </m:d>
                      <m:r>
                        <w:rPr>
                          <w:rFonts w:ascii="Cambria Math" w:eastAsia="Times New Roman" w:hAnsi="Cambria Math" w:cs="Times New Roman"/>
                          <w:sz w:val="24"/>
                          <w:szCs w:val="24"/>
                          <w:highlight w:val="yellow"/>
                          <w:lang w:eastAsia="de-DE"/>
                        </w:rPr>
                        <m:t>, μ</m:t>
                      </m:r>
                      <m:d>
                        <m:dPr>
                          <m:ctrlPr>
                            <w:rPr>
                              <w:rFonts w:ascii="Cambria Math" w:eastAsia="Times New Roman" w:hAnsi="Cambria Math" w:cs="Times New Roman"/>
                              <w:i/>
                              <w:sz w:val="24"/>
                              <w:szCs w:val="24"/>
                              <w:highlight w:val="yellow"/>
                              <w:lang w:eastAsia="de-DE"/>
                            </w:rPr>
                          </m:ctrlPr>
                        </m:dPr>
                        <m:e>
                          <m:r>
                            <w:rPr>
                              <w:rFonts w:ascii="Cambria Math" w:eastAsia="Times New Roman" w:hAnsi="Cambria Math" w:cs="Times New Roman"/>
                              <w:sz w:val="24"/>
                              <w:szCs w:val="24"/>
                              <w:highlight w:val="yellow"/>
                              <w:lang w:eastAsia="de-DE"/>
                            </w:rPr>
                            <m:t>v</m:t>
                          </m:r>
                        </m:e>
                      </m:d>
                    </m:e>
                  </m:d>
                </m:num>
                <m:den>
                  <m:r>
                    <w:rPr>
                      <w:rFonts w:ascii="Cambria Math" w:eastAsia="Times New Roman" w:hAnsi="Cambria Math" w:cs="Times New Roman"/>
                      <w:sz w:val="24"/>
                      <w:szCs w:val="24"/>
                      <w:highlight w:val="yellow"/>
                      <w:lang w:eastAsia="de-DE"/>
                    </w:rPr>
                    <m:t>∂σ</m:t>
                  </m:r>
                  <m:d>
                    <m:dPr>
                      <m:ctrlPr>
                        <w:rPr>
                          <w:rFonts w:ascii="Cambria Math" w:eastAsia="Times New Roman" w:hAnsi="Cambria Math" w:cs="Times New Roman"/>
                          <w:i/>
                          <w:sz w:val="24"/>
                          <w:szCs w:val="24"/>
                          <w:highlight w:val="yellow"/>
                          <w:lang w:eastAsia="de-DE"/>
                        </w:rPr>
                      </m:ctrlPr>
                    </m:dPr>
                    <m:e>
                      <m:r>
                        <w:rPr>
                          <w:rFonts w:ascii="Cambria Math" w:eastAsia="Times New Roman" w:hAnsi="Cambria Math" w:cs="Times New Roman"/>
                          <w:sz w:val="24"/>
                          <w:szCs w:val="24"/>
                          <w:highlight w:val="yellow"/>
                          <w:lang w:eastAsia="de-DE"/>
                        </w:rPr>
                        <m:t>v</m:t>
                      </m:r>
                    </m:e>
                  </m:d>
                </m:den>
              </m:f>
            </m:num>
            <m:den>
              <m:f>
                <m:fPr>
                  <m:type m:val="lin"/>
                  <m:ctrlPr>
                    <w:rPr>
                      <w:rFonts w:ascii="Cambria Math" w:eastAsia="Times New Roman" w:hAnsi="Cambria Math" w:cs="Times New Roman"/>
                      <w:i/>
                      <w:sz w:val="24"/>
                      <w:szCs w:val="24"/>
                      <w:highlight w:val="yellow"/>
                      <w:lang w:eastAsia="de-DE"/>
                    </w:rPr>
                  </m:ctrlPr>
                </m:fPr>
                <m:num>
                  <m:r>
                    <w:rPr>
                      <w:rFonts w:ascii="Cambria Math" w:eastAsia="Times New Roman" w:hAnsi="Cambria Math" w:cs="Times New Roman"/>
                      <w:sz w:val="24"/>
                      <w:szCs w:val="24"/>
                      <w:highlight w:val="yellow"/>
                      <w:lang w:eastAsia="de-DE"/>
                    </w:rPr>
                    <m:t>∂U</m:t>
                  </m:r>
                  <m:d>
                    <m:dPr>
                      <m:ctrlPr>
                        <w:rPr>
                          <w:rFonts w:ascii="Cambria Math" w:eastAsia="Times New Roman" w:hAnsi="Cambria Math" w:cs="Times New Roman"/>
                          <w:i/>
                          <w:sz w:val="24"/>
                          <w:szCs w:val="24"/>
                          <w:highlight w:val="yellow"/>
                          <w:lang w:eastAsia="de-DE"/>
                        </w:rPr>
                      </m:ctrlPr>
                    </m:dPr>
                    <m:e>
                      <m:r>
                        <w:rPr>
                          <w:rFonts w:ascii="Cambria Math" w:eastAsia="Times New Roman" w:hAnsi="Cambria Math" w:cs="Times New Roman"/>
                          <w:sz w:val="24"/>
                          <w:szCs w:val="24"/>
                          <w:highlight w:val="yellow"/>
                          <w:lang w:eastAsia="de-DE"/>
                        </w:rPr>
                        <m:t>σ</m:t>
                      </m:r>
                      <m:d>
                        <m:dPr>
                          <m:ctrlPr>
                            <w:rPr>
                              <w:rFonts w:ascii="Cambria Math" w:eastAsia="Times New Roman" w:hAnsi="Cambria Math" w:cs="Times New Roman"/>
                              <w:i/>
                              <w:sz w:val="24"/>
                              <w:szCs w:val="24"/>
                              <w:highlight w:val="yellow"/>
                              <w:lang w:eastAsia="de-DE"/>
                            </w:rPr>
                          </m:ctrlPr>
                        </m:dPr>
                        <m:e>
                          <m:r>
                            <w:rPr>
                              <w:rFonts w:ascii="Cambria Math" w:eastAsia="Times New Roman" w:hAnsi="Cambria Math" w:cs="Times New Roman"/>
                              <w:sz w:val="24"/>
                              <w:szCs w:val="24"/>
                              <w:highlight w:val="yellow"/>
                              <w:lang w:eastAsia="de-DE"/>
                            </w:rPr>
                            <m:t>v</m:t>
                          </m:r>
                        </m:e>
                      </m:d>
                      <m:r>
                        <w:rPr>
                          <w:rFonts w:ascii="Cambria Math" w:eastAsia="Times New Roman" w:hAnsi="Cambria Math" w:cs="Times New Roman"/>
                          <w:sz w:val="24"/>
                          <w:szCs w:val="24"/>
                          <w:highlight w:val="yellow"/>
                          <w:lang w:eastAsia="de-DE"/>
                        </w:rPr>
                        <m:t>, μ</m:t>
                      </m:r>
                      <m:d>
                        <m:dPr>
                          <m:ctrlPr>
                            <w:rPr>
                              <w:rFonts w:ascii="Cambria Math" w:eastAsia="Times New Roman" w:hAnsi="Cambria Math" w:cs="Times New Roman"/>
                              <w:i/>
                              <w:sz w:val="24"/>
                              <w:szCs w:val="24"/>
                              <w:highlight w:val="yellow"/>
                              <w:lang w:eastAsia="de-DE"/>
                            </w:rPr>
                          </m:ctrlPr>
                        </m:dPr>
                        <m:e>
                          <m:r>
                            <w:rPr>
                              <w:rFonts w:ascii="Cambria Math" w:eastAsia="Times New Roman" w:hAnsi="Cambria Math" w:cs="Times New Roman"/>
                              <w:sz w:val="24"/>
                              <w:szCs w:val="24"/>
                              <w:highlight w:val="yellow"/>
                              <w:lang w:eastAsia="de-DE"/>
                            </w:rPr>
                            <m:t>v</m:t>
                          </m:r>
                        </m:e>
                      </m:d>
                    </m:e>
                  </m:d>
                </m:num>
                <m:den>
                  <m:r>
                    <w:rPr>
                      <w:rFonts w:ascii="Cambria Math" w:eastAsia="Times New Roman" w:hAnsi="Cambria Math" w:cs="Times New Roman"/>
                      <w:sz w:val="24"/>
                      <w:szCs w:val="24"/>
                      <w:highlight w:val="yellow"/>
                      <w:lang w:eastAsia="de-DE"/>
                    </w:rPr>
                    <m:t>∂μ</m:t>
                  </m:r>
                  <m:d>
                    <m:dPr>
                      <m:ctrlPr>
                        <w:rPr>
                          <w:rFonts w:ascii="Cambria Math" w:eastAsia="Times New Roman" w:hAnsi="Cambria Math" w:cs="Times New Roman"/>
                          <w:i/>
                          <w:sz w:val="24"/>
                          <w:szCs w:val="24"/>
                          <w:highlight w:val="yellow"/>
                          <w:lang w:eastAsia="de-DE"/>
                        </w:rPr>
                      </m:ctrlPr>
                    </m:dPr>
                    <m:e>
                      <m:r>
                        <w:rPr>
                          <w:rFonts w:ascii="Cambria Math" w:eastAsia="Times New Roman" w:hAnsi="Cambria Math" w:cs="Times New Roman"/>
                          <w:sz w:val="24"/>
                          <w:szCs w:val="24"/>
                          <w:highlight w:val="yellow"/>
                          <w:lang w:eastAsia="de-DE"/>
                        </w:rPr>
                        <m:t>v</m:t>
                      </m:r>
                    </m:e>
                  </m:d>
                </m:den>
              </m:f>
            </m:den>
          </m:f>
          <m:r>
            <w:rPr>
              <w:rFonts w:ascii="Cambria Math" w:eastAsia="Times New Roman" w:hAnsi="Cambria Math" w:cs="Times New Roman"/>
              <w:sz w:val="24"/>
              <w:szCs w:val="24"/>
              <w:highlight w:val="yellow"/>
              <w:lang w:eastAsia="de-DE"/>
            </w:rPr>
            <m:t>.</m:t>
          </m:r>
        </m:oMath>
      </m:oMathPara>
    </w:p>
    <w:p w14:paraId="50CF6CF8" w14:textId="77777777" w:rsidR="00B75D6F" w:rsidRPr="00B75D6F" w:rsidRDefault="00B75D6F" w:rsidP="00B75D6F">
      <w:pPr>
        <w:spacing w:before="240" w:after="300" w:line="360" w:lineRule="auto"/>
        <w:jc w:val="both"/>
        <w:rPr>
          <w:rFonts w:ascii="Times New Roman" w:eastAsia="Times New Roman" w:hAnsi="Times New Roman" w:cs="Times New Roman"/>
          <w:sz w:val="24"/>
          <w:szCs w:val="24"/>
          <w:lang w:eastAsia="de-DE"/>
        </w:rPr>
      </w:pPr>
      <m:oMath>
        <m:r>
          <w:rPr>
            <w:rFonts w:ascii="Cambria Math" w:eastAsia="Times New Roman" w:hAnsi="Cambria Math" w:cs="Times New Roman"/>
            <w:sz w:val="24"/>
            <w:szCs w:val="24"/>
            <w:lang w:eastAsia="de-DE"/>
          </w:rPr>
          <w:lastRenderedPageBreak/>
          <m:t>S</m:t>
        </m:r>
        <m:d>
          <m:dPr>
            <m:ctrlPr>
              <w:rPr>
                <w:rFonts w:ascii="Cambria Math" w:eastAsia="Times New Roman" w:hAnsi="Cambria Math" w:cs="Times New Roman"/>
                <w:i/>
                <w:sz w:val="24"/>
                <w:szCs w:val="24"/>
                <w:lang w:eastAsia="de-DE"/>
              </w:rPr>
            </m:ctrlPr>
          </m:dPr>
          <m:e>
            <m:r>
              <w:rPr>
                <w:rFonts w:ascii="Cambria Math" w:eastAsia="Times New Roman" w:hAnsi="Cambria Math" w:cs="Times New Roman"/>
                <w:sz w:val="24"/>
                <w:szCs w:val="24"/>
                <w:lang w:eastAsia="de-DE"/>
              </w:rPr>
              <m:t>.</m:t>
            </m:r>
          </m:e>
        </m:d>
        <m:r>
          <w:rPr>
            <w:rFonts w:ascii="Cambria Math" w:eastAsia="Times New Roman" w:hAnsi="Cambria Math" w:cs="Times New Roman"/>
            <w:sz w:val="24"/>
            <w:szCs w:val="24"/>
            <w:lang w:eastAsia="de-DE"/>
          </w:rPr>
          <m:t xml:space="preserve">&gt;0 </m:t>
        </m:r>
      </m:oMath>
      <w:r w:rsidRPr="00B75D6F">
        <w:rPr>
          <w:rFonts w:ascii="Times New Roman" w:eastAsia="Times New Roman" w:hAnsi="Times New Roman" w:cs="Times New Roman"/>
          <w:sz w:val="24"/>
          <w:szCs w:val="24"/>
          <w:lang w:eastAsia="de-DE"/>
        </w:rPr>
        <w:t xml:space="preserve">is the two-parameter equivalent to Arrow-Pratt measure of absolute risk aversion (or equivalently, risk attitude). This represents the decision-maker’s willingness to pay for a reduction in risk. </w:t>
      </w:r>
    </w:p>
    <w:p w14:paraId="40945271" w14:textId="77777777" w:rsidR="00B75D6F" w:rsidRPr="00B75D6F" w:rsidRDefault="00B75D6F" w:rsidP="00B75D6F">
      <w:pPr>
        <w:spacing w:before="240" w:after="300" w:line="360" w:lineRule="auto"/>
        <w:jc w:val="both"/>
        <w:rPr>
          <w:rFonts w:ascii="Times New Roman" w:eastAsia="Times New Roman" w:hAnsi="Times New Roman" w:cs="Times New Roman"/>
          <w:sz w:val="24"/>
          <w:szCs w:val="24"/>
          <w:lang w:eastAsia="de-DE"/>
        </w:rPr>
      </w:pPr>
      <w:r w:rsidRPr="00B75D6F">
        <w:rPr>
          <w:rFonts w:ascii="Times New Roman" w:eastAsia="Times New Roman" w:hAnsi="Times New Roman" w:cs="Times New Roman"/>
          <w:sz w:val="24"/>
          <w:szCs w:val="24"/>
          <w:lang w:eastAsia="de-DE"/>
        </w:rPr>
        <w:t xml:space="preserve">Before proceeding to the comparative static exercises, we are defining a few concepts below.  </w:t>
      </w:r>
    </w:p>
    <w:p w14:paraId="152B858E" w14:textId="77777777" w:rsidR="00B75D6F" w:rsidRPr="00B75D6F" w:rsidRDefault="00B75D6F" w:rsidP="00B75D6F">
      <w:pPr>
        <w:spacing w:before="240" w:after="300" w:line="360" w:lineRule="auto"/>
        <w:jc w:val="both"/>
        <w:rPr>
          <w:rFonts w:ascii="Times New Roman" w:eastAsia="Times New Roman" w:hAnsi="Times New Roman" w:cs="Times New Roman"/>
          <w:sz w:val="24"/>
          <w:szCs w:val="24"/>
          <w:lang w:eastAsia="de-DE"/>
        </w:rPr>
      </w:pPr>
      <w:r w:rsidRPr="00B75D6F">
        <w:rPr>
          <w:rFonts w:ascii="Times New Roman" w:eastAsia="Times New Roman" w:hAnsi="Times New Roman" w:cs="Times New Roman"/>
          <w:b/>
          <w:sz w:val="24"/>
          <w:szCs w:val="24"/>
          <w:lang w:eastAsia="de-DE"/>
        </w:rPr>
        <w:t xml:space="preserve">Definition 1. </w:t>
      </w:r>
      <w:r w:rsidRPr="00B75D6F">
        <w:rPr>
          <w:rFonts w:ascii="Times New Roman" w:eastAsia="Times New Roman" w:hAnsi="Times New Roman" w:cs="Times New Roman"/>
          <w:sz w:val="24"/>
          <w:szCs w:val="24"/>
          <w:lang w:eastAsia="de-DE"/>
        </w:rPr>
        <w:t xml:space="preserve">The elasticity of the MRS between risk and return with respect to the standard deviation of the manufacturer’s random final profit is    </w:t>
      </w:r>
    </w:p>
    <w:p w14:paraId="41AF5D85" w14:textId="77777777" w:rsidR="00B75D6F" w:rsidRPr="00B75D6F" w:rsidRDefault="00E7722B" w:rsidP="00B75D6F">
      <w:pPr>
        <w:spacing w:before="240" w:after="300" w:line="360" w:lineRule="auto"/>
        <w:jc w:val="both"/>
        <w:rPr>
          <w:rFonts w:ascii="Times New Roman" w:eastAsia="Times New Roman" w:hAnsi="Times New Roman" w:cs="Times New Roman"/>
          <w:sz w:val="24"/>
          <w:szCs w:val="24"/>
          <w:lang w:eastAsia="de-DE"/>
        </w:rPr>
      </w:pPr>
      <m:oMathPara>
        <m:oMath>
          <m:sSub>
            <m:sSubPr>
              <m:ctrlPr>
                <w:rPr>
                  <w:rFonts w:ascii="Cambria Math" w:eastAsia="Times New Roman" w:hAnsi="Cambria Math" w:cs="Times New Roman"/>
                  <w:i/>
                  <w:sz w:val="24"/>
                  <w:szCs w:val="24"/>
                  <w:highlight w:val="yellow"/>
                  <w:lang w:eastAsia="de-DE"/>
                </w:rPr>
              </m:ctrlPr>
            </m:sSubPr>
            <m:e>
              <m:r>
                <w:rPr>
                  <w:rFonts w:ascii="Cambria Math" w:eastAsia="Times New Roman" w:hAnsi="Cambria Math" w:cs="Times New Roman"/>
                  <w:sz w:val="24"/>
                  <w:szCs w:val="24"/>
                  <w:highlight w:val="yellow"/>
                  <w:lang w:eastAsia="de-DE"/>
                </w:rPr>
                <m:t>ϵ</m:t>
              </m:r>
            </m:e>
            <m:sub>
              <m:r>
                <w:rPr>
                  <w:rFonts w:ascii="Cambria Math" w:eastAsia="Times New Roman" w:hAnsi="Cambria Math" w:cs="Times New Roman"/>
                  <w:sz w:val="24"/>
                  <w:szCs w:val="24"/>
                  <w:highlight w:val="yellow"/>
                  <w:lang w:eastAsia="de-DE"/>
                </w:rPr>
                <m:t>σ</m:t>
              </m:r>
            </m:sub>
          </m:sSub>
          <m:d>
            <m:dPr>
              <m:ctrlPr>
                <w:rPr>
                  <w:rFonts w:ascii="Cambria Math" w:eastAsia="Times New Roman" w:hAnsi="Cambria Math" w:cs="Times New Roman"/>
                  <w:i/>
                  <w:sz w:val="24"/>
                  <w:szCs w:val="24"/>
                  <w:highlight w:val="yellow"/>
                  <w:lang w:eastAsia="de-DE"/>
                </w:rPr>
              </m:ctrlPr>
            </m:dPr>
            <m:e>
              <m:r>
                <w:rPr>
                  <w:rFonts w:ascii="Cambria Math" w:eastAsia="Times New Roman" w:hAnsi="Cambria Math" w:cs="Times New Roman"/>
                  <w:sz w:val="24"/>
                  <w:szCs w:val="24"/>
                  <w:highlight w:val="yellow"/>
                  <w:lang w:eastAsia="de-DE"/>
                </w:rPr>
                <m:t>v</m:t>
              </m:r>
            </m:e>
          </m:d>
          <m:r>
            <w:rPr>
              <w:rFonts w:ascii="Cambria Math" w:eastAsia="Times New Roman" w:hAnsi="Cambria Math" w:cs="Times New Roman"/>
              <w:sz w:val="24"/>
              <w:szCs w:val="24"/>
              <w:highlight w:val="yellow"/>
              <w:lang w:eastAsia="de-DE"/>
            </w:rPr>
            <m:t>≡</m:t>
          </m:r>
          <m:sSub>
            <m:sSubPr>
              <m:ctrlPr>
                <w:rPr>
                  <w:rFonts w:ascii="Cambria Math" w:eastAsia="Times New Roman" w:hAnsi="Cambria Math" w:cs="Times New Roman"/>
                  <w:i/>
                  <w:sz w:val="24"/>
                  <w:szCs w:val="24"/>
                  <w:highlight w:val="yellow"/>
                  <w:lang w:eastAsia="de-DE"/>
                </w:rPr>
              </m:ctrlPr>
            </m:sSubPr>
            <m:e>
              <m:r>
                <w:rPr>
                  <w:rFonts w:ascii="Cambria Math" w:eastAsia="Times New Roman" w:hAnsi="Cambria Math" w:cs="Times New Roman"/>
                  <w:sz w:val="24"/>
                  <w:szCs w:val="24"/>
                  <w:highlight w:val="yellow"/>
                  <w:lang w:eastAsia="de-DE"/>
                </w:rPr>
                <m:t>ϵ</m:t>
              </m:r>
            </m:e>
            <m:sub>
              <m:r>
                <w:rPr>
                  <w:rFonts w:ascii="Cambria Math" w:eastAsia="Times New Roman" w:hAnsi="Cambria Math" w:cs="Times New Roman"/>
                  <w:sz w:val="24"/>
                  <w:szCs w:val="24"/>
                  <w:highlight w:val="yellow"/>
                  <w:lang w:eastAsia="de-DE"/>
                </w:rPr>
                <m:t>σ</m:t>
              </m:r>
            </m:sub>
          </m:sSub>
          <m:d>
            <m:dPr>
              <m:ctrlPr>
                <w:rPr>
                  <w:rFonts w:ascii="Cambria Math" w:eastAsia="Times New Roman" w:hAnsi="Cambria Math" w:cs="Times New Roman"/>
                  <w:i/>
                  <w:sz w:val="24"/>
                  <w:szCs w:val="24"/>
                  <w:highlight w:val="yellow"/>
                  <w:lang w:eastAsia="de-DE"/>
                </w:rPr>
              </m:ctrlPr>
            </m:dPr>
            <m:e>
              <w:bookmarkStart w:id="2" w:name="_Hlk72448656"/>
              <m:r>
                <w:rPr>
                  <w:rFonts w:ascii="Cambria Math" w:eastAsia="Times New Roman" w:hAnsi="Cambria Math" w:cs="Times New Roman"/>
                  <w:sz w:val="24"/>
                  <w:szCs w:val="24"/>
                  <w:highlight w:val="yellow"/>
                  <w:lang w:eastAsia="de-DE"/>
                </w:rPr>
                <m:t>σ</m:t>
              </m:r>
              <m:d>
                <m:dPr>
                  <m:ctrlPr>
                    <w:rPr>
                      <w:rFonts w:ascii="Cambria Math" w:eastAsia="Times New Roman" w:hAnsi="Cambria Math" w:cs="Times New Roman"/>
                      <w:i/>
                      <w:sz w:val="24"/>
                      <w:szCs w:val="24"/>
                      <w:highlight w:val="yellow"/>
                      <w:lang w:eastAsia="de-DE"/>
                    </w:rPr>
                  </m:ctrlPr>
                </m:dPr>
                <m:e>
                  <m:r>
                    <w:rPr>
                      <w:rFonts w:ascii="Cambria Math" w:eastAsia="Times New Roman" w:hAnsi="Cambria Math" w:cs="Times New Roman"/>
                      <w:sz w:val="24"/>
                      <w:szCs w:val="24"/>
                      <w:highlight w:val="yellow"/>
                      <w:lang w:eastAsia="de-DE"/>
                    </w:rPr>
                    <m:t>v</m:t>
                  </m:r>
                </m:e>
              </m:d>
              <m:r>
                <w:rPr>
                  <w:rFonts w:ascii="Cambria Math" w:eastAsia="Times New Roman" w:hAnsi="Cambria Math" w:cs="Times New Roman"/>
                  <w:sz w:val="24"/>
                  <w:szCs w:val="24"/>
                  <w:highlight w:val="yellow"/>
                  <w:lang w:eastAsia="de-DE"/>
                </w:rPr>
                <m:t>, μ</m:t>
              </m:r>
              <m:d>
                <m:dPr>
                  <m:ctrlPr>
                    <w:rPr>
                      <w:rFonts w:ascii="Cambria Math" w:eastAsia="Times New Roman" w:hAnsi="Cambria Math" w:cs="Times New Roman"/>
                      <w:i/>
                      <w:sz w:val="24"/>
                      <w:szCs w:val="24"/>
                      <w:highlight w:val="yellow"/>
                      <w:lang w:eastAsia="de-DE"/>
                    </w:rPr>
                  </m:ctrlPr>
                </m:dPr>
                <m:e>
                  <m:r>
                    <w:rPr>
                      <w:rFonts w:ascii="Cambria Math" w:eastAsia="Times New Roman" w:hAnsi="Cambria Math" w:cs="Times New Roman"/>
                      <w:sz w:val="24"/>
                      <w:szCs w:val="24"/>
                      <w:highlight w:val="yellow"/>
                      <w:lang w:eastAsia="de-DE"/>
                    </w:rPr>
                    <m:t>v</m:t>
                  </m:r>
                </m:e>
              </m:d>
              <w:bookmarkEnd w:id="2"/>
            </m:e>
          </m:d>
          <m:r>
            <w:rPr>
              <w:rFonts w:ascii="Cambria Math" w:eastAsia="Times New Roman" w:hAnsi="Cambria Math" w:cs="Times New Roman"/>
              <w:sz w:val="24"/>
              <w:szCs w:val="24"/>
              <w:highlight w:val="yellow"/>
              <w:lang w:eastAsia="de-DE"/>
            </w:rPr>
            <m:t>=</m:t>
          </m:r>
          <m:f>
            <m:fPr>
              <m:ctrlPr>
                <w:rPr>
                  <w:rFonts w:ascii="Cambria Math" w:eastAsia="Times New Roman" w:hAnsi="Cambria Math" w:cs="Times New Roman"/>
                  <w:i/>
                  <w:sz w:val="24"/>
                  <w:szCs w:val="24"/>
                  <w:highlight w:val="yellow"/>
                  <w:lang w:eastAsia="de-DE"/>
                </w:rPr>
              </m:ctrlPr>
            </m:fPr>
            <m:num>
              <m:r>
                <w:rPr>
                  <w:rFonts w:ascii="Cambria Math" w:eastAsia="Times New Roman" w:hAnsi="Cambria Math" w:cs="Times New Roman"/>
                  <w:sz w:val="24"/>
                  <w:szCs w:val="24"/>
                  <w:highlight w:val="yellow"/>
                  <w:lang w:eastAsia="de-DE"/>
                </w:rPr>
                <m:t>∂S</m:t>
              </m:r>
              <m:d>
                <m:dPr>
                  <m:ctrlPr>
                    <w:rPr>
                      <w:rFonts w:ascii="Cambria Math" w:eastAsia="Times New Roman" w:hAnsi="Cambria Math" w:cs="Times New Roman"/>
                      <w:i/>
                      <w:sz w:val="24"/>
                      <w:szCs w:val="24"/>
                      <w:highlight w:val="yellow"/>
                      <w:lang w:eastAsia="de-DE"/>
                    </w:rPr>
                  </m:ctrlPr>
                </m:dPr>
                <m:e>
                  <m:r>
                    <w:rPr>
                      <w:rFonts w:ascii="Cambria Math" w:eastAsia="Times New Roman" w:hAnsi="Cambria Math" w:cs="Times New Roman"/>
                      <w:sz w:val="24"/>
                      <w:szCs w:val="24"/>
                      <w:highlight w:val="yellow"/>
                      <w:lang w:eastAsia="de-DE"/>
                    </w:rPr>
                    <m:t>σ</m:t>
                  </m:r>
                  <m:d>
                    <m:dPr>
                      <m:ctrlPr>
                        <w:rPr>
                          <w:rFonts w:ascii="Cambria Math" w:eastAsia="Times New Roman" w:hAnsi="Cambria Math" w:cs="Times New Roman"/>
                          <w:i/>
                          <w:sz w:val="24"/>
                          <w:szCs w:val="24"/>
                          <w:highlight w:val="yellow"/>
                          <w:lang w:eastAsia="de-DE"/>
                        </w:rPr>
                      </m:ctrlPr>
                    </m:dPr>
                    <m:e>
                      <m:r>
                        <w:rPr>
                          <w:rFonts w:ascii="Cambria Math" w:eastAsia="Times New Roman" w:hAnsi="Cambria Math" w:cs="Times New Roman"/>
                          <w:sz w:val="24"/>
                          <w:szCs w:val="24"/>
                          <w:highlight w:val="yellow"/>
                          <w:lang w:eastAsia="de-DE"/>
                        </w:rPr>
                        <m:t>v</m:t>
                      </m:r>
                    </m:e>
                  </m:d>
                  <m:r>
                    <w:rPr>
                      <w:rFonts w:ascii="Cambria Math" w:eastAsia="Times New Roman" w:hAnsi="Cambria Math" w:cs="Times New Roman"/>
                      <w:sz w:val="24"/>
                      <w:szCs w:val="24"/>
                      <w:highlight w:val="yellow"/>
                      <w:lang w:eastAsia="de-DE"/>
                    </w:rPr>
                    <m:t>, μ</m:t>
                  </m:r>
                  <m:d>
                    <m:dPr>
                      <m:ctrlPr>
                        <w:rPr>
                          <w:rFonts w:ascii="Cambria Math" w:eastAsia="Times New Roman" w:hAnsi="Cambria Math" w:cs="Times New Roman"/>
                          <w:i/>
                          <w:sz w:val="24"/>
                          <w:szCs w:val="24"/>
                          <w:highlight w:val="yellow"/>
                          <w:lang w:eastAsia="de-DE"/>
                        </w:rPr>
                      </m:ctrlPr>
                    </m:dPr>
                    <m:e>
                      <m:r>
                        <w:rPr>
                          <w:rFonts w:ascii="Cambria Math" w:eastAsia="Times New Roman" w:hAnsi="Cambria Math" w:cs="Times New Roman"/>
                          <w:sz w:val="24"/>
                          <w:szCs w:val="24"/>
                          <w:highlight w:val="yellow"/>
                          <w:lang w:eastAsia="de-DE"/>
                        </w:rPr>
                        <m:t>v</m:t>
                      </m:r>
                    </m:e>
                  </m:d>
                </m:e>
              </m:d>
            </m:num>
            <m:den>
              <m:r>
                <w:rPr>
                  <w:rFonts w:ascii="Cambria Math" w:eastAsia="Times New Roman" w:hAnsi="Cambria Math" w:cs="Times New Roman"/>
                  <w:sz w:val="24"/>
                  <w:szCs w:val="24"/>
                  <w:highlight w:val="yellow"/>
                  <w:lang w:eastAsia="de-DE"/>
                </w:rPr>
                <m:t>∂σ</m:t>
              </m:r>
              <m:d>
                <m:dPr>
                  <m:ctrlPr>
                    <w:rPr>
                      <w:rFonts w:ascii="Cambria Math" w:eastAsia="Times New Roman" w:hAnsi="Cambria Math" w:cs="Times New Roman"/>
                      <w:i/>
                      <w:sz w:val="24"/>
                      <w:szCs w:val="24"/>
                      <w:highlight w:val="yellow"/>
                      <w:lang w:eastAsia="de-DE"/>
                    </w:rPr>
                  </m:ctrlPr>
                </m:dPr>
                <m:e>
                  <m:r>
                    <w:rPr>
                      <w:rFonts w:ascii="Cambria Math" w:eastAsia="Times New Roman" w:hAnsi="Cambria Math" w:cs="Times New Roman"/>
                      <w:sz w:val="24"/>
                      <w:szCs w:val="24"/>
                      <w:highlight w:val="yellow"/>
                      <w:lang w:eastAsia="de-DE"/>
                    </w:rPr>
                    <m:t>v</m:t>
                  </m:r>
                </m:e>
              </m:d>
            </m:den>
          </m:f>
          <m:f>
            <m:fPr>
              <m:ctrlPr>
                <w:rPr>
                  <w:rFonts w:ascii="Cambria Math" w:eastAsia="Times New Roman" w:hAnsi="Cambria Math" w:cs="Times New Roman"/>
                  <w:i/>
                  <w:sz w:val="24"/>
                  <w:szCs w:val="24"/>
                  <w:highlight w:val="yellow"/>
                  <w:lang w:eastAsia="de-DE"/>
                </w:rPr>
              </m:ctrlPr>
            </m:fPr>
            <m:num>
              <m:r>
                <w:rPr>
                  <w:rFonts w:ascii="Cambria Math" w:eastAsia="Times New Roman" w:hAnsi="Cambria Math" w:cs="Times New Roman"/>
                  <w:sz w:val="24"/>
                  <w:szCs w:val="24"/>
                  <w:highlight w:val="yellow"/>
                  <w:lang w:eastAsia="de-DE"/>
                </w:rPr>
                <m:t>σ</m:t>
              </m:r>
              <m:d>
                <m:dPr>
                  <m:ctrlPr>
                    <w:rPr>
                      <w:rFonts w:ascii="Cambria Math" w:eastAsia="Times New Roman" w:hAnsi="Cambria Math" w:cs="Times New Roman"/>
                      <w:i/>
                      <w:sz w:val="24"/>
                      <w:szCs w:val="24"/>
                      <w:highlight w:val="yellow"/>
                      <w:lang w:eastAsia="de-DE"/>
                    </w:rPr>
                  </m:ctrlPr>
                </m:dPr>
                <m:e>
                  <m:r>
                    <w:rPr>
                      <w:rFonts w:ascii="Cambria Math" w:eastAsia="Times New Roman" w:hAnsi="Cambria Math" w:cs="Times New Roman"/>
                      <w:sz w:val="24"/>
                      <w:szCs w:val="24"/>
                      <w:highlight w:val="yellow"/>
                      <w:lang w:eastAsia="de-DE"/>
                    </w:rPr>
                    <m:t>v</m:t>
                  </m:r>
                </m:e>
              </m:d>
            </m:num>
            <m:den>
              <m:r>
                <w:rPr>
                  <w:rFonts w:ascii="Cambria Math" w:eastAsia="Times New Roman" w:hAnsi="Cambria Math" w:cs="Times New Roman"/>
                  <w:sz w:val="24"/>
                  <w:szCs w:val="24"/>
                  <w:highlight w:val="yellow"/>
                  <w:lang w:eastAsia="de-DE"/>
                </w:rPr>
                <m:t>S</m:t>
              </m:r>
              <m:d>
                <m:dPr>
                  <m:ctrlPr>
                    <w:rPr>
                      <w:rFonts w:ascii="Cambria Math" w:eastAsia="Times New Roman" w:hAnsi="Cambria Math" w:cs="Times New Roman"/>
                      <w:i/>
                      <w:sz w:val="24"/>
                      <w:szCs w:val="24"/>
                      <w:highlight w:val="yellow"/>
                      <w:lang w:eastAsia="de-DE"/>
                    </w:rPr>
                  </m:ctrlPr>
                </m:dPr>
                <m:e>
                  <m:r>
                    <w:rPr>
                      <w:rFonts w:ascii="Cambria Math" w:eastAsia="Times New Roman" w:hAnsi="Cambria Math" w:cs="Times New Roman"/>
                      <w:sz w:val="24"/>
                      <w:szCs w:val="24"/>
                      <w:highlight w:val="yellow"/>
                      <w:lang w:eastAsia="de-DE"/>
                    </w:rPr>
                    <m:t>σ</m:t>
                  </m:r>
                  <m:d>
                    <m:dPr>
                      <m:ctrlPr>
                        <w:rPr>
                          <w:rFonts w:ascii="Cambria Math" w:eastAsia="Times New Roman" w:hAnsi="Cambria Math" w:cs="Times New Roman"/>
                          <w:i/>
                          <w:sz w:val="24"/>
                          <w:szCs w:val="24"/>
                          <w:highlight w:val="yellow"/>
                          <w:lang w:eastAsia="de-DE"/>
                        </w:rPr>
                      </m:ctrlPr>
                    </m:dPr>
                    <m:e>
                      <m:r>
                        <w:rPr>
                          <w:rFonts w:ascii="Cambria Math" w:eastAsia="Times New Roman" w:hAnsi="Cambria Math" w:cs="Times New Roman"/>
                          <w:sz w:val="24"/>
                          <w:szCs w:val="24"/>
                          <w:highlight w:val="yellow"/>
                          <w:lang w:eastAsia="de-DE"/>
                        </w:rPr>
                        <m:t>v</m:t>
                      </m:r>
                    </m:e>
                  </m:d>
                  <m:r>
                    <w:rPr>
                      <w:rFonts w:ascii="Cambria Math" w:eastAsia="Times New Roman" w:hAnsi="Cambria Math" w:cs="Times New Roman"/>
                      <w:sz w:val="24"/>
                      <w:szCs w:val="24"/>
                      <w:highlight w:val="yellow"/>
                      <w:lang w:eastAsia="de-DE"/>
                    </w:rPr>
                    <m:t>, μ</m:t>
                  </m:r>
                  <m:d>
                    <m:dPr>
                      <m:ctrlPr>
                        <w:rPr>
                          <w:rFonts w:ascii="Cambria Math" w:eastAsia="Times New Roman" w:hAnsi="Cambria Math" w:cs="Times New Roman"/>
                          <w:i/>
                          <w:sz w:val="24"/>
                          <w:szCs w:val="24"/>
                          <w:highlight w:val="yellow"/>
                          <w:lang w:eastAsia="de-DE"/>
                        </w:rPr>
                      </m:ctrlPr>
                    </m:dPr>
                    <m:e>
                      <m:r>
                        <w:rPr>
                          <w:rFonts w:ascii="Cambria Math" w:eastAsia="Times New Roman" w:hAnsi="Cambria Math" w:cs="Times New Roman"/>
                          <w:sz w:val="24"/>
                          <w:szCs w:val="24"/>
                          <w:highlight w:val="yellow"/>
                          <w:lang w:eastAsia="de-DE"/>
                        </w:rPr>
                        <m:t>v</m:t>
                      </m:r>
                    </m:e>
                  </m:d>
                </m:e>
              </m:d>
            </m:den>
          </m:f>
          <m:r>
            <w:rPr>
              <w:rFonts w:ascii="Cambria Math" w:eastAsia="Times New Roman" w:hAnsi="Cambria Math" w:cs="Times New Roman"/>
              <w:sz w:val="24"/>
              <w:szCs w:val="24"/>
              <w:highlight w:val="yellow"/>
              <w:lang w:eastAsia="de-DE"/>
            </w:rPr>
            <m:t xml:space="preserve">,  </m:t>
          </m:r>
          <m:r>
            <m:rPr>
              <m:sty m:val="p"/>
            </m:rPr>
            <w:rPr>
              <w:rFonts w:ascii="Cambria Math" w:eastAsia="Times New Roman" w:hAnsi="Cambria Math" w:cs="Times New Roman"/>
              <w:sz w:val="24"/>
              <w:szCs w:val="24"/>
              <w:highlight w:val="yellow"/>
              <w:lang w:eastAsia="de-DE"/>
            </w:rPr>
            <m:t>with</m:t>
          </m:r>
          <m:r>
            <w:rPr>
              <w:rFonts w:ascii="Cambria Math" w:eastAsia="Times New Roman" w:hAnsi="Cambria Math" w:cs="Times New Roman"/>
              <w:sz w:val="24"/>
              <w:szCs w:val="24"/>
              <w:highlight w:val="yellow"/>
              <w:lang w:eastAsia="de-DE"/>
            </w:rPr>
            <m:t xml:space="preserve"> σ</m:t>
          </m:r>
          <m:d>
            <m:dPr>
              <m:ctrlPr>
                <w:rPr>
                  <w:rFonts w:ascii="Cambria Math" w:eastAsia="Times New Roman" w:hAnsi="Cambria Math" w:cs="Times New Roman"/>
                  <w:i/>
                  <w:sz w:val="24"/>
                  <w:szCs w:val="24"/>
                  <w:highlight w:val="yellow"/>
                  <w:lang w:eastAsia="de-DE"/>
                </w:rPr>
              </m:ctrlPr>
            </m:dPr>
            <m:e>
              <m:r>
                <w:rPr>
                  <w:rFonts w:ascii="Cambria Math" w:eastAsia="Times New Roman" w:hAnsi="Cambria Math" w:cs="Times New Roman"/>
                  <w:sz w:val="24"/>
                  <w:szCs w:val="24"/>
                  <w:highlight w:val="yellow"/>
                  <w:lang w:eastAsia="de-DE"/>
                </w:rPr>
                <m:t>v</m:t>
              </m:r>
            </m:e>
          </m:d>
          <m:r>
            <w:rPr>
              <w:rFonts w:ascii="Cambria Math" w:eastAsia="Times New Roman" w:hAnsi="Cambria Math" w:cs="Times New Roman"/>
              <w:sz w:val="24"/>
              <w:szCs w:val="24"/>
              <w:highlight w:val="yellow"/>
              <w:lang w:eastAsia="de-DE"/>
            </w:rPr>
            <m:t>&gt;0.</m:t>
          </m:r>
        </m:oMath>
      </m:oMathPara>
    </w:p>
    <w:p w14:paraId="7FA39559" w14:textId="77777777" w:rsidR="00B75D6F" w:rsidRPr="00B75D6F" w:rsidRDefault="00B75D6F" w:rsidP="00B75D6F">
      <w:pPr>
        <w:spacing w:before="240" w:after="300" w:line="360" w:lineRule="auto"/>
        <w:jc w:val="both"/>
        <w:rPr>
          <w:rFonts w:ascii="Times New Roman" w:eastAsia="Times New Roman" w:hAnsi="Times New Roman" w:cs="Times New Roman"/>
          <w:sz w:val="24"/>
          <w:szCs w:val="24"/>
          <w:lang w:eastAsia="de-DE"/>
        </w:rPr>
      </w:pPr>
      <w:r w:rsidRPr="00B75D6F">
        <w:rPr>
          <w:rFonts w:ascii="Times New Roman" w:eastAsia="Times New Roman" w:hAnsi="Times New Roman" w:cs="Times New Roman"/>
          <w:sz w:val="24"/>
          <w:szCs w:val="24"/>
          <w:lang w:eastAsia="de-DE"/>
        </w:rPr>
        <w:t xml:space="preserve">The elasticity </w:t>
      </w:r>
      <m:oMath>
        <m:sSub>
          <m:sSubPr>
            <m:ctrlPr>
              <w:rPr>
                <w:rFonts w:ascii="Cambria Math" w:eastAsia="Times New Roman" w:hAnsi="Cambria Math" w:cs="Times New Roman"/>
                <w:i/>
                <w:sz w:val="24"/>
                <w:szCs w:val="24"/>
                <w:lang w:eastAsia="de-DE"/>
              </w:rPr>
            </m:ctrlPr>
          </m:sSubPr>
          <m:e>
            <m:r>
              <w:rPr>
                <w:rFonts w:ascii="Cambria Math" w:eastAsia="Times New Roman" w:hAnsi="Cambria Math" w:cs="Times New Roman"/>
                <w:sz w:val="24"/>
                <w:szCs w:val="24"/>
                <w:lang w:eastAsia="de-DE"/>
              </w:rPr>
              <m:t>ϵ</m:t>
            </m:r>
          </m:e>
          <m:sub>
            <m:r>
              <w:rPr>
                <w:rFonts w:ascii="Cambria Math" w:eastAsia="Times New Roman" w:hAnsi="Cambria Math" w:cs="Times New Roman"/>
                <w:sz w:val="24"/>
                <w:szCs w:val="24"/>
                <w:lang w:eastAsia="de-DE"/>
              </w:rPr>
              <m:t>σ</m:t>
            </m:r>
          </m:sub>
        </m:sSub>
        <m:d>
          <m:dPr>
            <m:ctrlPr>
              <w:rPr>
                <w:rFonts w:ascii="Cambria Math" w:eastAsia="Times New Roman" w:hAnsi="Cambria Math" w:cs="Times New Roman"/>
                <w:i/>
                <w:sz w:val="24"/>
                <w:szCs w:val="24"/>
                <w:lang w:eastAsia="de-DE"/>
              </w:rPr>
            </m:ctrlPr>
          </m:dPr>
          <m:e>
            <m:r>
              <w:rPr>
                <w:rFonts w:ascii="Cambria Math" w:eastAsia="Times New Roman" w:hAnsi="Cambria Math" w:cs="Times New Roman"/>
                <w:sz w:val="24"/>
                <w:szCs w:val="24"/>
                <w:lang w:eastAsia="de-DE"/>
              </w:rPr>
              <m:t>v</m:t>
            </m:r>
          </m:e>
        </m:d>
        <m:r>
          <w:rPr>
            <w:rFonts w:ascii="Cambria Math" w:eastAsia="Times New Roman" w:hAnsi="Cambria Math" w:cs="Times New Roman"/>
            <w:sz w:val="24"/>
            <w:szCs w:val="24"/>
            <w:lang w:eastAsia="de-DE"/>
          </w:rPr>
          <m:t xml:space="preserve"> </m:t>
        </m:r>
      </m:oMath>
      <w:r w:rsidRPr="00B75D6F">
        <w:rPr>
          <w:rFonts w:ascii="Times New Roman" w:eastAsia="Times New Roman" w:hAnsi="Times New Roman" w:cs="Times New Roman"/>
          <w:sz w:val="24"/>
          <w:szCs w:val="24"/>
          <w:lang w:eastAsia="de-DE"/>
        </w:rPr>
        <w:t>represents the proportional change in MRS over the proportional change in standard deviation of final profit, keeping the expected profit constant.</w:t>
      </w:r>
    </w:p>
    <w:p w14:paraId="41A575F6" w14:textId="77777777" w:rsidR="00B75D6F" w:rsidRPr="00B75D6F" w:rsidRDefault="00B75D6F" w:rsidP="00B75D6F">
      <w:pPr>
        <w:spacing w:before="240" w:after="300" w:line="360" w:lineRule="auto"/>
        <w:jc w:val="both"/>
        <w:rPr>
          <w:rFonts w:ascii="Times New Roman" w:eastAsia="Times New Roman" w:hAnsi="Times New Roman" w:cs="Times New Roman"/>
          <w:sz w:val="24"/>
          <w:szCs w:val="24"/>
          <w:lang w:eastAsia="de-DE"/>
        </w:rPr>
      </w:pPr>
      <w:r w:rsidRPr="00B75D6F">
        <w:rPr>
          <w:rFonts w:ascii="Times New Roman" w:eastAsia="Times New Roman" w:hAnsi="Times New Roman" w:cs="Times New Roman"/>
          <w:b/>
          <w:sz w:val="24"/>
          <w:szCs w:val="24"/>
          <w:lang w:eastAsia="de-DE"/>
        </w:rPr>
        <w:t xml:space="preserve">Definition 2. </w:t>
      </w:r>
      <w:r w:rsidRPr="00B75D6F">
        <w:rPr>
          <w:rFonts w:ascii="Times New Roman" w:eastAsia="Times New Roman" w:hAnsi="Times New Roman" w:cs="Times New Roman"/>
          <w:sz w:val="24"/>
          <w:szCs w:val="24"/>
          <w:lang w:eastAsia="de-DE"/>
        </w:rPr>
        <w:t>We define the elasticity of the MRS between risk and return with respect to the expected ex-post profit,</w:t>
      </w:r>
    </w:p>
    <w:p w14:paraId="03AB3750" w14:textId="77777777" w:rsidR="00B75D6F" w:rsidRPr="00B75D6F" w:rsidRDefault="00E7722B" w:rsidP="00B75D6F">
      <w:pPr>
        <w:spacing w:before="240" w:after="300" w:line="360" w:lineRule="auto"/>
        <w:jc w:val="both"/>
        <w:rPr>
          <w:rFonts w:ascii="Times New Roman" w:eastAsia="Times New Roman" w:hAnsi="Times New Roman" w:cs="Times New Roman"/>
          <w:sz w:val="24"/>
          <w:szCs w:val="24"/>
          <w:lang w:eastAsia="de-DE"/>
        </w:rPr>
      </w:pPr>
      <m:oMathPara>
        <m:oMath>
          <m:sSub>
            <m:sSubPr>
              <m:ctrlPr>
                <w:rPr>
                  <w:rFonts w:ascii="Cambria Math" w:eastAsia="Times New Roman" w:hAnsi="Cambria Math" w:cs="Times New Roman"/>
                  <w:i/>
                  <w:sz w:val="24"/>
                  <w:szCs w:val="24"/>
                  <w:highlight w:val="yellow"/>
                  <w:lang w:eastAsia="de-DE"/>
                </w:rPr>
              </m:ctrlPr>
            </m:sSubPr>
            <m:e>
              <m:r>
                <w:rPr>
                  <w:rFonts w:ascii="Cambria Math" w:eastAsia="Times New Roman" w:hAnsi="Cambria Math" w:cs="Times New Roman"/>
                  <w:sz w:val="24"/>
                  <w:szCs w:val="24"/>
                  <w:highlight w:val="yellow"/>
                  <w:lang w:eastAsia="de-DE"/>
                </w:rPr>
                <m:t>ϵ</m:t>
              </m:r>
            </m:e>
            <m:sub>
              <m:r>
                <w:rPr>
                  <w:rFonts w:ascii="Cambria Math" w:eastAsia="Times New Roman" w:hAnsi="Cambria Math" w:cs="Times New Roman"/>
                  <w:sz w:val="24"/>
                  <w:szCs w:val="24"/>
                  <w:highlight w:val="yellow"/>
                  <w:lang w:eastAsia="de-DE"/>
                </w:rPr>
                <m:t>μ</m:t>
              </m:r>
            </m:sub>
          </m:sSub>
          <m:d>
            <m:dPr>
              <m:ctrlPr>
                <w:rPr>
                  <w:rFonts w:ascii="Cambria Math" w:eastAsia="Times New Roman" w:hAnsi="Cambria Math" w:cs="Times New Roman"/>
                  <w:i/>
                  <w:sz w:val="24"/>
                  <w:szCs w:val="24"/>
                  <w:highlight w:val="yellow"/>
                  <w:lang w:eastAsia="de-DE"/>
                </w:rPr>
              </m:ctrlPr>
            </m:dPr>
            <m:e>
              <m:r>
                <w:rPr>
                  <w:rFonts w:ascii="Cambria Math" w:eastAsia="Times New Roman" w:hAnsi="Cambria Math" w:cs="Times New Roman"/>
                  <w:sz w:val="24"/>
                  <w:szCs w:val="24"/>
                  <w:highlight w:val="yellow"/>
                  <w:lang w:eastAsia="de-DE"/>
                </w:rPr>
                <m:t>v</m:t>
              </m:r>
            </m:e>
          </m:d>
          <m:r>
            <w:rPr>
              <w:rFonts w:ascii="Cambria Math" w:eastAsia="Times New Roman" w:hAnsi="Cambria Math" w:cs="Times New Roman"/>
              <w:sz w:val="24"/>
              <w:szCs w:val="24"/>
              <w:highlight w:val="yellow"/>
              <w:lang w:eastAsia="de-DE"/>
            </w:rPr>
            <m:t>=</m:t>
          </m:r>
          <m:sSub>
            <m:sSubPr>
              <m:ctrlPr>
                <w:rPr>
                  <w:rFonts w:ascii="Cambria Math" w:eastAsia="Times New Roman" w:hAnsi="Cambria Math" w:cs="Times New Roman"/>
                  <w:i/>
                  <w:sz w:val="24"/>
                  <w:szCs w:val="24"/>
                  <w:highlight w:val="yellow"/>
                  <w:lang w:eastAsia="de-DE"/>
                </w:rPr>
              </m:ctrlPr>
            </m:sSubPr>
            <m:e>
              <m:r>
                <w:rPr>
                  <w:rFonts w:ascii="Cambria Math" w:eastAsia="Times New Roman" w:hAnsi="Cambria Math" w:cs="Times New Roman"/>
                  <w:sz w:val="24"/>
                  <w:szCs w:val="24"/>
                  <w:highlight w:val="yellow"/>
                  <w:lang w:eastAsia="de-DE"/>
                </w:rPr>
                <m:t>ϵ</m:t>
              </m:r>
            </m:e>
            <m:sub>
              <m:r>
                <w:rPr>
                  <w:rFonts w:ascii="Cambria Math" w:eastAsia="Times New Roman" w:hAnsi="Cambria Math" w:cs="Times New Roman"/>
                  <w:sz w:val="24"/>
                  <w:szCs w:val="24"/>
                  <w:highlight w:val="yellow"/>
                  <w:lang w:eastAsia="de-DE"/>
                </w:rPr>
                <m:t>μ</m:t>
              </m:r>
            </m:sub>
          </m:sSub>
          <m:d>
            <m:dPr>
              <m:ctrlPr>
                <w:rPr>
                  <w:rFonts w:ascii="Cambria Math" w:eastAsia="Times New Roman" w:hAnsi="Cambria Math" w:cs="Times New Roman"/>
                  <w:i/>
                  <w:sz w:val="24"/>
                  <w:szCs w:val="24"/>
                  <w:highlight w:val="yellow"/>
                  <w:lang w:eastAsia="de-DE"/>
                </w:rPr>
              </m:ctrlPr>
            </m:dPr>
            <m:e>
              <m:r>
                <w:rPr>
                  <w:rFonts w:ascii="Cambria Math" w:eastAsia="Times New Roman" w:hAnsi="Cambria Math" w:cs="Times New Roman"/>
                  <w:sz w:val="24"/>
                  <w:szCs w:val="24"/>
                  <w:highlight w:val="yellow"/>
                  <w:lang w:eastAsia="de-DE"/>
                </w:rPr>
                <m:t>σ</m:t>
              </m:r>
              <m:d>
                <m:dPr>
                  <m:ctrlPr>
                    <w:rPr>
                      <w:rFonts w:ascii="Cambria Math" w:eastAsia="Times New Roman" w:hAnsi="Cambria Math" w:cs="Times New Roman"/>
                      <w:i/>
                      <w:sz w:val="24"/>
                      <w:szCs w:val="24"/>
                      <w:highlight w:val="yellow"/>
                      <w:lang w:eastAsia="de-DE"/>
                    </w:rPr>
                  </m:ctrlPr>
                </m:dPr>
                <m:e>
                  <m:r>
                    <w:rPr>
                      <w:rFonts w:ascii="Cambria Math" w:eastAsia="Times New Roman" w:hAnsi="Cambria Math" w:cs="Times New Roman"/>
                      <w:sz w:val="24"/>
                      <w:szCs w:val="24"/>
                      <w:highlight w:val="yellow"/>
                      <w:lang w:eastAsia="de-DE"/>
                    </w:rPr>
                    <m:t>v</m:t>
                  </m:r>
                </m:e>
              </m:d>
              <m:r>
                <w:rPr>
                  <w:rFonts w:ascii="Cambria Math" w:eastAsia="Times New Roman" w:hAnsi="Cambria Math" w:cs="Times New Roman"/>
                  <w:sz w:val="24"/>
                  <w:szCs w:val="24"/>
                  <w:highlight w:val="yellow"/>
                  <w:lang w:eastAsia="de-DE"/>
                </w:rPr>
                <m:t>, μ</m:t>
              </m:r>
              <m:d>
                <m:dPr>
                  <m:ctrlPr>
                    <w:rPr>
                      <w:rFonts w:ascii="Cambria Math" w:eastAsia="Times New Roman" w:hAnsi="Cambria Math" w:cs="Times New Roman"/>
                      <w:i/>
                      <w:sz w:val="24"/>
                      <w:szCs w:val="24"/>
                      <w:highlight w:val="yellow"/>
                      <w:lang w:eastAsia="de-DE"/>
                    </w:rPr>
                  </m:ctrlPr>
                </m:dPr>
                <m:e>
                  <m:r>
                    <w:rPr>
                      <w:rFonts w:ascii="Cambria Math" w:eastAsia="Times New Roman" w:hAnsi="Cambria Math" w:cs="Times New Roman"/>
                      <w:sz w:val="24"/>
                      <w:szCs w:val="24"/>
                      <w:highlight w:val="yellow"/>
                      <w:lang w:eastAsia="de-DE"/>
                    </w:rPr>
                    <m:t>v</m:t>
                  </m:r>
                </m:e>
              </m:d>
            </m:e>
          </m:d>
          <m:r>
            <w:rPr>
              <w:rFonts w:ascii="Cambria Math" w:eastAsia="Times New Roman" w:hAnsi="Cambria Math" w:cs="Times New Roman"/>
              <w:sz w:val="24"/>
              <w:szCs w:val="24"/>
              <w:highlight w:val="yellow"/>
              <w:lang w:eastAsia="de-DE"/>
            </w:rPr>
            <m:t xml:space="preserve">= </m:t>
          </m:r>
          <m:f>
            <m:fPr>
              <m:ctrlPr>
                <w:rPr>
                  <w:rFonts w:ascii="Cambria Math" w:eastAsia="Times New Roman" w:hAnsi="Cambria Math" w:cs="Times New Roman"/>
                  <w:i/>
                  <w:sz w:val="24"/>
                  <w:szCs w:val="24"/>
                  <w:highlight w:val="yellow"/>
                  <w:lang w:eastAsia="de-DE"/>
                </w:rPr>
              </m:ctrlPr>
            </m:fPr>
            <m:num>
              <m:r>
                <w:rPr>
                  <w:rFonts w:ascii="Cambria Math" w:eastAsia="Times New Roman" w:hAnsi="Cambria Math" w:cs="Times New Roman"/>
                  <w:sz w:val="24"/>
                  <w:szCs w:val="24"/>
                  <w:highlight w:val="yellow"/>
                  <w:lang w:eastAsia="de-DE"/>
                </w:rPr>
                <m:t>∂S</m:t>
              </m:r>
              <m:d>
                <m:dPr>
                  <m:ctrlPr>
                    <w:rPr>
                      <w:rFonts w:ascii="Cambria Math" w:eastAsia="Times New Roman" w:hAnsi="Cambria Math" w:cs="Times New Roman"/>
                      <w:i/>
                      <w:sz w:val="24"/>
                      <w:szCs w:val="24"/>
                      <w:highlight w:val="yellow"/>
                      <w:lang w:eastAsia="de-DE"/>
                    </w:rPr>
                  </m:ctrlPr>
                </m:dPr>
                <m:e>
                  <m:r>
                    <w:rPr>
                      <w:rFonts w:ascii="Cambria Math" w:eastAsia="Times New Roman" w:hAnsi="Cambria Math" w:cs="Times New Roman"/>
                      <w:sz w:val="24"/>
                      <w:szCs w:val="24"/>
                      <w:highlight w:val="yellow"/>
                      <w:lang w:eastAsia="de-DE"/>
                    </w:rPr>
                    <m:t>σ</m:t>
                  </m:r>
                  <m:d>
                    <m:dPr>
                      <m:ctrlPr>
                        <w:rPr>
                          <w:rFonts w:ascii="Cambria Math" w:eastAsia="Times New Roman" w:hAnsi="Cambria Math" w:cs="Times New Roman"/>
                          <w:i/>
                          <w:sz w:val="24"/>
                          <w:szCs w:val="24"/>
                          <w:highlight w:val="yellow"/>
                          <w:lang w:eastAsia="de-DE"/>
                        </w:rPr>
                      </m:ctrlPr>
                    </m:dPr>
                    <m:e>
                      <m:r>
                        <w:rPr>
                          <w:rFonts w:ascii="Cambria Math" w:eastAsia="Times New Roman" w:hAnsi="Cambria Math" w:cs="Times New Roman"/>
                          <w:sz w:val="24"/>
                          <w:szCs w:val="24"/>
                          <w:highlight w:val="yellow"/>
                          <w:lang w:eastAsia="de-DE"/>
                        </w:rPr>
                        <m:t>v</m:t>
                      </m:r>
                    </m:e>
                  </m:d>
                  <m:r>
                    <w:rPr>
                      <w:rFonts w:ascii="Cambria Math" w:eastAsia="Times New Roman" w:hAnsi="Cambria Math" w:cs="Times New Roman"/>
                      <w:sz w:val="24"/>
                      <w:szCs w:val="24"/>
                      <w:highlight w:val="yellow"/>
                      <w:lang w:eastAsia="de-DE"/>
                    </w:rPr>
                    <m:t>, μ</m:t>
                  </m:r>
                  <m:d>
                    <m:dPr>
                      <m:ctrlPr>
                        <w:rPr>
                          <w:rFonts w:ascii="Cambria Math" w:eastAsia="Times New Roman" w:hAnsi="Cambria Math" w:cs="Times New Roman"/>
                          <w:i/>
                          <w:sz w:val="24"/>
                          <w:szCs w:val="24"/>
                          <w:highlight w:val="yellow"/>
                          <w:lang w:eastAsia="de-DE"/>
                        </w:rPr>
                      </m:ctrlPr>
                    </m:dPr>
                    <m:e>
                      <m:r>
                        <w:rPr>
                          <w:rFonts w:ascii="Cambria Math" w:eastAsia="Times New Roman" w:hAnsi="Cambria Math" w:cs="Times New Roman"/>
                          <w:sz w:val="24"/>
                          <w:szCs w:val="24"/>
                          <w:highlight w:val="yellow"/>
                          <w:lang w:eastAsia="de-DE"/>
                        </w:rPr>
                        <m:t>v</m:t>
                      </m:r>
                    </m:e>
                  </m:d>
                </m:e>
              </m:d>
            </m:num>
            <m:den>
              <m:r>
                <w:rPr>
                  <w:rFonts w:ascii="Cambria Math" w:eastAsia="Times New Roman" w:hAnsi="Cambria Math" w:cs="Times New Roman"/>
                  <w:sz w:val="24"/>
                  <w:szCs w:val="24"/>
                  <w:highlight w:val="yellow"/>
                  <w:lang w:eastAsia="de-DE"/>
                </w:rPr>
                <m:t>∂μ</m:t>
              </m:r>
              <m:d>
                <m:dPr>
                  <m:ctrlPr>
                    <w:rPr>
                      <w:rFonts w:ascii="Cambria Math" w:eastAsia="Times New Roman" w:hAnsi="Cambria Math" w:cs="Times New Roman"/>
                      <w:i/>
                      <w:sz w:val="24"/>
                      <w:szCs w:val="24"/>
                      <w:highlight w:val="yellow"/>
                      <w:lang w:eastAsia="de-DE"/>
                    </w:rPr>
                  </m:ctrlPr>
                </m:dPr>
                <m:e>
                  <m:r>
                    <w:rPr>
                      <w:rFonts w:ascii="Cambria Math" w:eastAsia="Times New Roman" w:hAnsi="Cambria Math" w:cs="Times New Roman"/>
                      <w:sz w:val="24"/>
                      <w:szCs w:val="24"/>
                      <w:highlight w:val="yellow"/>
                      <w:lang w:eastAsia="de-DE"/>
                    </w:rPr>
                    <m:t>v</m:t>
                  </m:r>
                </m:e>
              </m:d>
            </m:den>
          </m:f>
          <m:f>
            <m:fPr>
              <m:ctrlPr>
                <w:rPr>
                  <w:rFonts w:ascii="Cambria Math" w:eastAsia="Times New Roman" w:hAnsi="Cambria Math" w:cs="Times New Roman"/>
                  <w:i/>
                  <w:sz w:val="24"/>
                  <w:szCs w:val="24"/>
                  <w:highlight w:val="yellow"/>
                  <w:lang w:eastAsia="de-DE"/>
                </w:rPr>
              </m:ctrlPr>
            </m:fPr>
            <m:num>
              <m:r>
                <w:rPr>
                  <w:rFonts w:ascii="Cambria Math" w:eastAsia="Times New Roman" w:hAnsi="Cambria Math" w:cs="Times New Roman"/>
                  <w:sz w:val="24"/>
                  <w:szCs w:val="24"/>
                  <w:highlight w:val="yellow"/>
                  <w:lang w:eastAsia="de-DE"/>
                </w:rPr>
                <m:t>μ</m:t>
              </m:r>
              <m:d>
                <m:dPr>
                  <m:ctrlPr>
                    <w:rPr>
                      <w:rFonts w:ascii="Cambria Math" w:eastAsia="Times New Roman" w:hAnsi="Cambria Math" w:cs="Times New Roman"/>
                      <w:i/>
                      <w:sz w:val="24"/>
                      <w:szCs w:val="24"/>
                      <w:highlight w:val="yellow"/>
                      <w:lang w:eastAsia="de-DE"/>
                    </w:rPr>
                  </m:ctrlPr>
                </m:dPr>
                <m:e>
                  <m:r>
                    <w:rPr>
                      <w:rFonts w:ascii="Cambria Math" w:eastAsia="Times New Roman" w:hAnsi="Cambria Math" w:cs="Times New Roman"/>
                      <w:sz w:val="24"/>
                      <w:szCs w:val="24"/>
                      <w:highlight w:val="yellow"/>
                      <w:lang w:eastAsia="de-DE"/>
                    </w:rPr>
                    <m:t>v</m:t>
                  </m:r>
                </m:e>
              </m:d>
            </m:num>
            <m:den>
              <m:r>
                <w:rPr>
                  <w:rFonts w:ascii="Cambria Math" w:eastAsia="Times New Roman" w:hAnsi="Cambria Math" w:cs="Times New Roman"/>
                  <w:sz w:val="24"/>
                  <w:szCs w:val="24"/>
                  <w:highlight w:val="yellow"/>
                  <w:lang w:eastAsia="de-DE"/>
                </w:rPr>
                <m:t>S</m:t>
              </m:r>
              <m:d>
                <m:dPr>
                  <m:ctrlPr>
                    <w:rPr>
                      <w:rFonts w:ascii="Cambria Math" w:eastAsia="Times New Roman" w:hAnsi="Cambria Math" w:cs="Times New Roman"/>
                      <w:i/>
                      <w:sz w:val="24"/>
                      <w:szCs w:val="24"/>
                      <w:highlight w:val="yellow"/>
                      <w:lang w:eastAsia="de-DE"/>
                    </w:rPr>
                  </m:ctrlPr>
                </m:dPr>
                <m:e>
                  <m:r>
                    <w:rPr>
                      <w:rFonts w:ascii="Cambria Math" w:eastAsia="Times New Roman" w:hAnsi="Cambria Math" w:cs="Times New Roman"/>
                      <w:sz w:val="24"/>
                      <w:szCs w:val="24"/>
                      <w:highlight w:val="yellow"/>
                      <w:lang w:eastAsia="de-DE"/>
                    </w:rPr>
                    <m:t>σ</m:t>
                  </m:r>
                  <m:d>
                    <m:dPr>
                      <m:ctrlPr>
                        <w:rPr>
                          <w:rFonts w:ascii="Cambria Math" w:eastAsia="Times New Roman" w:hAnsi="Cambria Math" w:cs="Times New Roman"/>
                          <w:i/>
                          <w:sz w:val="24"/>
                          <w:szCs w:val="24"/>
                          <w:highlight w:val="yellow"/>
                          <w:lang w:eastAsia="de-DE"/>
                        </w:rPr>
                      </m:ctrlPr>
                    </m:dPr>
                    <m:e>
                      <m:r>
                        <w:rPr>
                          <w:rFonts w:ascii="Cambria Math" w:eastAsia="Times New Roman" w:hAnsi="Cambria Math" w:cs="Times New Roman"/>
                          <w:sz w:val="24"/>
                          <w:szCs w:val="24"/>
                          <w:highlight w:val="yellow"/>
                          <w:lang w:eastAsia="de-DE"/>
                        </w:rPr>
                        <m:t>v</m:t>
                      </m:r>
                    </m:e>
                  </m:d>
                  <m:r>
                    <w:rPr>
                      <w:rFonts w:ascii="Cambria Math" w:eastAsia="Times New Roman" w:hAnsi="Cambria Math" w:cs="Times New Roman"/>
                      <w:sz w:val="24"/>
                      <w:szCs w:val="24"/>
                      <w:highlight w:val="yellow"/>
                      <w:lang w:eastAsia="de-DE"/>
                    </w:rPr>
                    <m:t>, μ</m:t>
                  </m:r>
                  <m:d>
                    <m:dPr>
                      <m:ctrlPr>
                        <w:rPr>
                          <w:rFonts w:ascii="Cambria Math" w:eastAsia="Times New Roman" w:hAnsi="Cambria Math" w:cs="Times New Roman"/>
                          <w:i/>
                          <w:sz w:val="24"/>
                          <w:szCs w:val="24"/>
                          <w:highlight w:val="yellow"/>
                          <w:lang w:eastAsia="de-DE"/>
                        </w:rPr>
                      </m:ctrlPr>
                    </m:dPr>
                    <m:e>
                      <m:r>
                        <w:rPr>
                          <w:rFonts w:ascii="Cambria Math" w:eastAsia="Times New Roman" w:hAnsi="Cambria Math" w:cs="Times New Roman"/>
                          <w:sz w:val="24"/>
                          <w:szCs w:val="24"/>
                          <w:highlight w:val="yellow"/>
                          <w:lang w:eastAsia="de-DE"/>
                        </w:rPr>
                        <m:t>v</m:t>
                      </m:r>
                    </m:e>
                  </m:d>
                </m:e>
              </m:d>
            </m:den>
          </m:f>
          <m:r>
            <w:rPr>
              <w:rFonts w:ascii="Cambria Math" w:eastAsia="Times New Roman" w:hAnsi="Cambria Math" w:cs="Times New Roman"/>
              <w:sz w:val="24"/>
              <w:szCs w:val="24"/>
              <w:highlight w:val="yellow"/>
              <w:lang w:eastAsia="de-DE"/>
            </w:rPr>
            <m:t>.</m:t>
          </m:r>
        </m:oMath>
      </m:oMathPara>
    </w:p>
    <w:p w14:paraId="5A759C7A" w14:textId="77777777" w:rsidR="00B75D6F" w:rsidRPr="00B75D6F" w:rsidRDefault="00B75D6F" w:rsidP="00B75D6F">
      <w:pPr>
        <w:spacing w:before="240" w:after="300" w:line="360" w:lineRule="auto"/>
        <w:jc w:val="both"/>
        <w:rPr>
          <w:rFonts w:ascii="Times New Roman" w:eastAsia="Times New Roman" w:hAnsi="Times New Roman" w:cs="Times New Roman"/>
          <w:sz w:val="24"/>
          <w:szCs w:val="24"/>
          <w:lang w:eastAsia="de-DE"/>
        </w:rPr>
      </w:pPr>
      <w:r w:rsidRPr="00B75D6F">
        <w:rPr>
          <w:rFonts w:ascii="Times New Roman" w:eastAsia="Times New Roman" w:hAnsi="Times New Roman" w:cs="Times New Roman"/>
          <w:sz w:val="24"/>
          <w:szCs w:val="24"/>
          <w:lang w:eastAsia="de-DE"/>
        </w:rPr>
        <w:t xml:space="preserve">i.e., elasticity </w:t>
      </w:r>
      <m:oMath>
        <m:sSub>
          <m:sSubPr>
            <m:ctrlPr>
              <w:rPr>
                <w:rFonts w:ascii="Cambria Math" w:eastAsia="Times New Roman" w:hAnsi="Cambria Math" w:cs="Times New Roman"/>
                <w:i/>
                <w:sz w:val="24"/>
                <w:szCs w:val="24"/>
                <w:lang w:eastAsia="de-DE"/>
              </w:rPr>
            </m:ctrlPr>
          </m:sSubPr>
          <m:e>
            <m:r>
              <w:rPr>
                <w:rFonts w:ascii="Cambria Math" w:eastAsia="Times New Roman" w:hAnsi="Cambria Math" w:cs="Times New Roman"/>
                <w:sz w:val="24"/>
                <w:szCs w:val="24"/>
                <w:lang w:eastAsia="de-DE"/>
              </w:rPr>
              <m:t>ϵ</m:t>
            </m:r>
          </m:e>
          <m:sub>
            <m:r>
              <w:rPr>
                <w:rFonts w:ascii="Cambria Math" w:eastAsia="Times New Roman" w:hAnsi="Cambria Math" w:cs="Times New Roman"/>
                <w:sz w:val="24"/>
                <w:szCs w:val="24"/>
                <w:lang w:eastAsia="de-DE"/>
              </w:rPr>
              <m:t>μ</m:t>
            </m:r>
          </m:sub>
        </m:sSub>
        <m:d>
          <m:dPr>
            <m:ctrlPr>
              <w:rPr>
                <w:rFonts w:ascii="Cambria Math" w:eastAsia="Times New Roman" w:hAnsi="Cambria Math" w:cs="Times New Roman"/>
                <w:i/>
                <w:sz w:val="24"/>
                <w:szCs w:val="24"/>
                <w:lang w:eastAsia="de-DE"/>
              </w:rPr>
            </m:ctrlPr>
          </m:dPr>
          <m:e>
            <m:r>
              <w:rPr>
                <w:rFonts w:ascii="Cambria Math" w:eastAsia="Times New Roman" w:hAnsi="Cambria Math" w:cs="Times New Roman"/>
                <w:sz w:val="24"/>
                <w:szCs w:val="24"/>
                <w:lang w:eastAsia="de-DE"/>
              </w:rPr>
              <m:t>v</m:t>
            </m:r>
          </m:e>
        </m:d>
        <m:r>
          <w:rPr>
            <w:rFonts w:ascii="Cambria Math" w:eastAsia="Times New Roman" w:hAnsi="Cambria Math" w:cs="Times New Roman"/>
            <w:sz w:val="24"/>
            <w:szCs w:val="24"/>
            <w:lang w:eastAsia="de-DE"/>
          </w:rPr>
          <m:t xml:space="preserve"> </m:t>
        </m:r>
      </m:oMath>
      <w:r w:rsidRPr="00B75D6F">
        <w:rPr>
          <w:rFonts w:ascii="Times New Roman" w:eastAsia="Times New Roman" w:hAnsi="Times New Roman" w:cs="Times New Roman"/>
          <w:sz w:val="24"/>
          <w:szCs w:val="24"/>
          <w:lang w:eastAsia="de-DE"/>
        </w:rPr>
        <w:t>represents the proportion change in MRS over the proportion change in expected final profit, keeping the standard deviation of the ex-post profit constant.</w:t>
      </w:r>
    </w:p>
    <w:p w14:paraId="6D00D8CC" w14:textId="77777777" w:rsidR="00B75D6F" w:rsidRPr="00B75D6F" w:rsidRDefault="00B75D6F" w:rsidP="00B75D6F">
      <w:pPr>
        <w:spacing w:before="240" w:after="300" w:line="360" w:lineRule="auto"/>
        <w:jc w:val="both"/>
        <w:rPr>
          <w:rFonts w:ascii="Times New Roman" w:eastAsia="Times New Roman" w:hAnsi="Times New Roman" w:cs="Times New Roman"/>
          <w:sz w:val="24"/>
          <w:szCs w:val="24"/>
          <w:lang w:eastAsia="de-DE"/>
        </w:rPr>
      </w:pPr>
      <w:r w:rsidRPr="00B75D6F">
        <w:rPr>
          <w:rFonts w:ascii="Times New Roman" w:eastAsia="Times New Roman" w:hAnsi="Times New Roman" w:cs="Times New Roman"/>
          <w:sz w:val="24"/>
          <w:szCs w:val="24"/>
          <w:lang w:eastAsia="de-DE"/>
        </w:rPr>
        <w:t>With these definitions in hand, let us begin with the first set of comparative static exercises, i.e., the decision of optimal input usage only concerning the alteration in the distribution of the input prices.</w:t>
      </w:r>
    </w:p>
    <w:p w14:paraId="5489FA33" w14:textId="77777777" w:rsidR="00B75D6F" w:rsidRPr="00B75D6F" w:rsidRDefault="00B75D6F" w:rsidP="00B75D6F">
      <w:pPr>
        <w:spacing w:before="240" w:after="300" w:line="360" w:lineRule="auto"/>
        <w:jc w:val="both"/>
        <w:rPr>
          <w:rFonts w:ascii="Times New Roman" w:eastAsia="Calibri" w:hAnsi="Times New Roman" w:cs="Times New Roman"/>
          <w:sz w:val="24"/>
        </w:rPr>
      </w:pPr>
      <w:r w:rsidRPr="00B75D6F">
        <w:rPr>
          <w:rFonts w:ascii="Times New Roman" w:eastAsia="Calibri" w:hAnsi="Times New Roman" w:cs="Times New Roman"/>
          <w:sz w:val="24"/>
          <w:highlight w:val="yellow"/>
        </w:rPr>
        <w:t>The major comparative static exercise we explore is how much the manufacturer optimally uses input (and, consequently, how much can he optimally manufacture) while facing uncertainties regarding the dependence structure or connectivity among different multivariate normally distributed risks</w:t>
      </w:r>
      <w:r w:rsidRPr="00B75D6F">
        <w:rPr>
          <w:rFonts w:ascii="Times New Roman" w:eastAsia="Calibri" w:hAnsi="Times New Roman" w:cs="Times New Roman"/>
          <w:sz w:val="24"/>
        </w:rPr>
        <w:t>.</w:t>
      </w:r>
    </w:p>
    <w:p w14:paraId="4C506C8A" w14:textId="77777777" w:rsidR="00B75D6F" w:rsidRPr="00B75D6F" w:rsidRDefault="00B75D6F" w:rsidP="00B75D6F">
      <w:pPr>
        <w:spacing w:before="240" w:after="300" w:line="360" w:lineRule="auto"/>
        <w:jc w:val="both"/>
        <w:rPr>
          <w:rFonts w:ascii="Times New Roman" w:eastAsia="Times New Roman" w:hAnsi="Times New Roman" w:cs="Times New Roman"/>
          <w:sz w:val="24"/>
          <w:szCs w:val="24"/>
          <w:lang w:eastAsia="de-DE"/>
        </w:rPr>
      </w:pPr>
      <w:r w:rsidRPr="00B75D6F">
        <w:rPr>
          <w:rFonts w:ascii="Times New Roman" w:eastAsia="Times New Roman" w:hAnsi="Times New Roman" w:cs="Times New Roman"/>
          <w:sz w:val="24"/>
          <w:szCs w:val="24"/>
          <w:lang w:eastAsia="de-DE"/>
        </w:rPr>
        <w:t>The risk averse manufacturer solves the below mentioned problem,</w:t>
      </w:r>
    </w:p>
    <w:p w14:paraId="4460C732" w14:textId="77777777" w:rsidR="00B75D6F" w:rsidRPr="00B75D6F" w:rsidRDefault="00E7722B" w:rsidP="00B75D6F">
      <w:pPr>
        <w:spacing w:before="240" w:after="300" w:line="360" w:lineRule="auto"/>
        <w:jc w:val="center"/>
        <w:rPr>
          <w:rFonts w:ascii="Times New Roman" w:eastAsia="Times New Roman" w:hAnsi="Times New Roman" w:cs="Times New Roman"/>
          <w:sz w:val="24"/>
          <w:szCs w:val="24"/>
          <w:lang w:eastAsia="de-DE"/>
        </w:rPr>
      </w:pPr>
      <m:oMath>
        <m:f>
          <m:fPr>
            <m:type m:val="noBar"/>
            <m:ctrlPr>
              <w:rPr>
                <w:rFonts w:ascii="Cambria Math" w:eastAsia="Times New Roman" w:hAnsi="Cambria Math" w:cs="Times New Roman"/>
                <w:i/>
                <w:sz w:val="24"/>
                <w:szCs w:val="24"/>
                <w:lang w:eastAsia="de-DE"/>
              </w:rPr>
            </m:ctrlPr>
          </m:fPr>
          <m:num>
            <m:r>
              <m:rPr>
                <m:sty m:val="p"/>
              </m:rPr>
              <w:rPr>
                <w:rFonts w:ascii="Cambria Math" w:eastAsia="Times New Roman" w:hAnsi="Cambria Math" w:cs="Times New Roman"/>
                <w:sz w:val="24"/>
                <w:szCs w:val="24"/>
                <w:lang w:eastAsia="de-DE"/>
              </w:rPr>
              <m:t>max</m:t>
            </m:r>
          </m:num>
          <m:den>
            <m:d>
              <m:dPr>
                <m:ctrlPr>
                  <w:rPr>
                    <w:rFonts w:ascii="Cambria Math" w:eastAsia="Times New Roman" w:hAnsi="Cambria Math" w:cs="Times New Roman"/>
                    <w:i/>
                    <w:sz w:val="24"/>
                    <w:szCs w:val="24"/>
                    <w:lang w:eastAsia="de-DE"/>
                  </w:rPr>
                </m:ctrlPr>
              </m:dPr>
              <m:e>
                <m:r>
                  <w:rPr>
                    <w:rFonts w:ascii="Cambria Math" w:eastAsia="Times New Roman" w:hAnsi="Cambria Math" w:cs="Times New Roman"/>
                    <w:sz w:val="24"/>
                    <w:szCs w:val="24"/>
                    <w:lang w:eastAsia="de-DE"/>
                  </w:rPr>
                  <m:t>v≥0</m:t>
                </m:r>
              </m:e>
            </m:d>
          </m:den>
        </m:f>
        <m:r>
          <w:rPr>
            <w:rFonts w:ascii="Cambria Math" w:eastAsia="Times New Roman" w:hAnsi="Cambria Math" w:cs="Times New Roman"/>
            <w:sz w:val="24"/>
            <w:szCs w:val="24"/>
            <w:lang w:eastAsia="de-DE"/>
          </w:rPr>
          <m:t>U</m:t>
        </m:r>
        <m:d>
          <m:dPr>
            <m:ctrlPr>
              <w:rPr>
                <w:rFonts w:ascii="Cambria Math" w:eastAsia="Times New Roman" w:hAnsi="Cambria Math" w:cs="Times New Roman"/>
                <w:i/>
                <w:sz w:val="24"/>
                <w:szCs w:val="24"/>
                <w:lang w:eastAsia="de-DE"/>
              </w:rPr>
            </m:ctrlPr>
          </m:dPr>
          <m:e>
            <m:r>
              <w:rPr>
                <w:rFonts w:ascii="Cambria Math" w:eastAsia="Times New Roman" w:hAnsi="Cambria Math" w:cs="Times New Roman"/>
                <w:sz w:val="24"/>
                <w:szCs w:val="24"/>
                <w:lang w:eastAsia="de-DE"/>
              </w:rPr>
              <m:t>σ</m:t>
            </m:r>
            <m:d>
              <m:dPr>
                <m:ctrlPr>
                  <w:rPr>
                    <w:rFonts w:ascii="Cambria Math" w:eastAsia="Times New Roman" w:hAnsi="Cambria Math" w:cs="Times New Roman"/>
                    <w:i/>
                    <w:sz w:val="24"/>
                    <w:szCs w:val="24"/>
                    <w:lang w:eastAsia="de-DE"/>
                  </w:rPr>
                </m:ctrlPr>
              </m:dPr>
              <m:e>
                <m:r>
                  <w:rPr>
                    <w:rFonts w:ascii="Cambria Math" w:eastAsia="Times New Roman" w:hAnsi="Cambria Math" w:cs="Times New Roman"/>
                    <w:sz w:val="24"/>
                    <w:szCs w:val="24"/>
                    <w:lang w:eastAsia="de-DE"/>
                  </w:rPr>
                  <m:t>v</m:t>
                </m:r>
              </m:e>
            </m:d>
            <m:r>
              <w:rPr>
                <w:rFonts w:ascii="Cambria Math" w:eastAsia="Times New Roman" w:hAnsi="Cambria Math" w:cs="Times New Roman"/>
                <w:sz w:val="24"/>
                <w:szCs w:val="24"/>
                <w:lang w:eastAsia="de-DE"/>
              </w:rPr>
              <m:t>, μ</m:t>
            </m:r>
            <m:d>
              <m:dPr>
                <m:ctrlPr>
                  <w:rPr>
                    <w:rFonts w:ascii="Cambria Math" w:eastAsia="Times New Roman" w:hAnsi="Cambria Math" w:cs="Times New Roman"/>
                    <w:i/>
                    <w:sz w:val="24"/>
                    <w:szCs w:val="24"/>
                    <w:lang w:eastAsia="de-DE"/>
                  </w:rPr>
                </m:ctrlPr>
              </m:dPr>
              <m:e>
                <m:r>
                  <w:rPr>
                    <w:rFonts w:ascii="Cambria Math" w:eastAsia="Times New Roman" w:hAnsi="Cambria Math" w:cs="Times New Roman"/>
                    <w:sz w:val="24"/>
                    <w:szCs w:val="24"/>
                    <w:lang w:eastAsia="de-DE"/>
                  </w:rPr>
                  <m:t>v</m:t>
                </m:r>
              </m:e>
            </m:d>
          </m:e>
        </m:d>
      </m:oMath>
      <w:r w:rsidR="00B75D6F" w:rsidRPr="00B75D6F">
        <w:rPr>
          <w:rFonts w:ascii="Times New Roman" w:eastAsia="Times New Roman" w:hAnsi="Times New Roman" w:cs="Times New Roman"/>
          <w:sz w:val="24"/>
          <w:szCs w:val="24"/>
          <w:lang w:eastAsia="de-DE"/>
        </w:rPr>
        <w:t>.</w:t>
      </w:r>
      <w:r w:rsidR="00B75D6F" w:rsidRPr="00B75D6F">
        <w:rPr>
          <w:rFonts w:ascii="Times New Roman" w:eastAsia="Times New Roman" w:hAnsi="Times New Roman" w:cs="Times New Roman"/>
          <w:sz w:val="24"/>
          <w:szCs w:val="24"/>
          <w:lang w:eastAsia="de-DE"/>
        </w:rPr>
        <w:tab/>
      </w:r>
      <w:r w:rsidR="00B75D6F" w:rsidRPr="00B75D6F">
        <w:rPr>
          <w:rFonts w:ascii="Times New Roman" w:eastAsia="Times New Roman" w:hAnsi="Times New Roman" w:cs="Times New Roman"/>
          <w:sz w:val="24"/>
          <w:szCs w:val="24"/>
          <w:lang w:eastAsia="de-DE"/>
        </w:rPr>
        <w:tab/>
      </w:r>
      <w:r w:rsidR="00B75D6F" w:rsidRPr="00B75D6F">
        <w:rPr>
          <w:rFonts w:ascii="Times New Roman" w:eastAsia="Times New Roman" w:hAnsi="Times New Roman" w:cs="Times New Roman"/>
          <w:sz w:val="24"/>
          <w:szCs w:val="24"/>
          <w:lang w:eastAsia="de-DE"/>
        </w:rPr>
        <w:tab/>
      </w:r>
      <w:r w:rsidR="00B75D6F" w:rsidRPr="00B75D6F">
        <w:rPr>
          <w:rFonts w:ascii="Times New Roman" w:eastAsia="Times New Roman" w:hAnsi="Times New Roman" w:cs="Times New Roman"/>
          <w:sz w:val="24"/>
          <w:szCs w:val="24"/>
          <w:lang w:eastAsia="de-DE"/>
        </w:rPr>
        <w:tab/>
      </w:r>
      <w:r w:rsidR="00B75D6F" w:rsidRPr="00B75D6F">
        <w:rPr>
          <w:rFonts w:ascii="Times New Roman" w:eastAsia="Times New Roman" w:hAnsi="Times New Roman" w:cs="Times New Roman"/>
          <w:sz w:val="24"/>
          <w:szCs w:val="24"/>
          <w:lang w:eastAsia="de-DE"/>
        </w:rPr>
        <w:tab/>
      </w:r>
      <w:r w:rsidR="00B75D6F" w:rsidRPr="00B75D6F">
        <w:rPr>
          <w:rFonts w:ascii="Times New Roman" w:eastAsia="Times New Roman" w:hAnsi="Times New Roman" w:cs="Times New Roman"/>
          <w:sz w:val="24"/>
          <w:szCs w:val="24"/>
          <w:lang w:eastAsia="de-DE"/>
        </w:rPr>
        <w:tab/>
      </w:r>
      <w:r w:rsidR="00B75D6F" w:rsidRPr="00B75D6F">
        <w:rPr>
          <w:rFonts w:ascii="Times New Roman" w:eastAsia="Times New Roman" w:hAnsi="Times New Roman" w:cs="Times New Roman"/>
          <w:sz w:val="24"/>
          <w:szCs w:val="24"/>
          <w:lang w:eastAsia="de-DE"/>
        </w:rPr>
        <w:tab/>
      </w:r>
      <w:r w:rsidR="00B75D6F" w:rsidRPr="00B75D6F">
        <w:rPr>
          <w:rFonts w:ascii="Times New Roman" w:eastAsia="Times New Roman" w:hAnsi="Times New Roman" w:cs="Times New Roman"/>
          <w:sz w:val="24"/>
          <w:szCs w:val="24"/>
          <w:lang w:eastAsia="de-DE"/>
        </w:rPr>
        <w:tab/>
        <w:t>(2)</w:t>
      </w:r>
    </w:p>
    <w:p w14:paraId="4FC69391" w14:textId="77777777" w:rsidR="00B75D6F" w:rsidRPr="00B75D6F" w:rsidRDefault="00B75D6F" w:rsidP="00B75D6F">
      <w:pPr>
        <w:spacing w:before="240" w:after="300" w:line="360" w:lineRule="auto"/>
        <w:ind w:left="708"/>
        <w:jc w:val="both"/>
        <w:rPr>
          <w:rFonts w:ascii="Times New Roman" w:eastAsia="Times New Roman" w:hAnsi="Times New Roman" w:cs="Times New Roman"/>
          <w:sz w:val="24"/>
          <w:szCs w:val="24"/>
          <w:lang w:eastAsia="de-DE"/>
        </w:rPr>
      </w:pPr>
      <w:r w:rsidRPr="00B75D6F">
        <w:rPr>
          <w:rFonts w:ascii="Times New Roman" w:eastAsia="Times New Roman" w:hAnsi="Times New Roman" w:cs="Times New Roman"/>
          <w:sz w:val="24"/>
          <w:szCs w:val="24"/>
          <w:lang w:eastAsia="de-DE"/>
        </w:rPr>
        <w:lastRenderedPageBreak/>
        <w:t>Subject to,</w:t>
      </w:r>
    </w:p>
    <w:p w14:paraId="101809AE" w14:textId="77777777" w:rsidR="00B75D6F" w:rsidRPr="00B75D6F" w:rsidRDefault="00B75D6F" w:rsidP="00B75D6F">
      <w:pPr>
        <w:spacing w:before="240" w:after="300" w:line="360" w:lineRule="auto"/>
        <w:ind w:firstLine="708"/>
        <w:jc w:val="both"/>
        <w:rPr>
          <w:rFonts w:ascii="Times New Roman" w:eastAsia="Times New Roman" w:hAnsi="Times New Roman" w:cs="Times New Roman"/>
          <w:sz w:val="24"/>
          <w:szCs w:val="24"/>
          <w:highlight w:val="yellow"/>
          <w:lang w:eastAsia="de-DE"/>
        </w:rPr>
      </w:pPr>
      <m:oMathPara>
        <m:oMathParaPr>
          <m:jc m:val="center"/>
        </m:oMathParaPr>
        <m:oMath>
          <m:r>
            <w:rPr>
              <w:rFonts w:ascii="Cambria Math" w:eastAsia="Times New Roman" w:hAnsi="Cambria Math" w:cs="Times New Roman"/>
              <w:sz w:val="24"/>
              <w:szCs w:val="24"/>
              <w:highlight w:val="yellow"/>
              <w:lang w:eastAsia="de-DE"/>
            </w:rPr>
            <m:t>μ</m:t>
          </m:r>
          <m:d>
            <m:dPr>
              <m:ctrlPr>
                <w:rPr>
                  <w:rFonts w:ascii="Cambria Math" w:eastAsia="Times New Roman" w:hAnsi="Cambria Math" w:cs="Times New Roman"/>
                  <w:i/>
                  <w:sz w:val="24"/>
                  <w:szCs w:val="24"/>
                  <w:highlight w:val="yellow"/>
                  <w:lang w:eastAsia="de-DE"/>
                </w:rPr>
              </m:ctrlPr>
            </m:dPr>
            <m:e>
              <m:r>
                <w:rPr>
                  <w:rFonts w:ascii="Cambria Math" w:eastAsia="Times New Roman" w:hAnsi="Cambria Math" w:cs="Times New Roman"/>
                  <w:sz w:val="24"/>
                  <w:szCs w:val="24"/>
                  <w:highlight w:val="yellow"/>
                  <w:lang w:eastAsia="de-DE"/>
                </w:rPr>
                <m:t>v</m:t>
              </m:r>
            </m:e>
          </m:d>
          <m:r>
            <w:rPr>
              <w:rFonts w:ascii="Cambria Math" w:eastAsia="Times New Roman" w:hAnsi="Cambria Math" w:cs="Times New Roman"/>
              <w:sz w:val="24"/>
              <w:szCs w:val="24"/>
              <w:highlight w:val="yellow"/>
              <w:lang w:eastAsia="de-DE"/>
            </w:rPr>
            <m:t>=</m:t>
          </m:r>
          <m:sSub>
            <m:sSubPr>
              <m:ctrlPr>
                <w:rPr>
                  <w:rFonts w:ascii="Cambria Math" w:eastAsia="Times New Roman" w:hAnsi="Cambria Math" w:cs="Times New Roman"/>
                  <w:i/>
                  <w:sz w:val="24"/>
                  <w:szCs w:val="24"/>
                  <w:highlight w:val="yellow"/>
                  <w:lang w:eastAsia="de-DE"/>
                </w:rPr>
              </m:ctrlPr>
            </m:sSubPr>
            <m:e>
              <m:r>
                <w:rPr>
                  <w:rFonts w:ascii="Cambria Math" w:eastAsia="Times New Roman" w:hAnsi="Cambria Math" w:cs="Times New Roman"/>
                  <w:sz w:val="24"/>
                  <w:szCs w:val="24"/>
                  <w:highlight w:val="yellow"/>
                  <w:lang w:eastAsia="de-DE"/>
                </w:rPr>
                <m:t>p</m:t>
              </m:r>
            </m:e>
            <m:sub>
              <m:r>
                <w:rPr>
                  <w:rFonts w:ascii="Cambria Math" w:eastAsia="Times New Roman" w:hAnsi="Cambria Math" w:cs="Times New Roman"/>
                  <w:sz w:val="24"/>
                  <w:szCs w:val="24"/>
                  <w:highlight w:val="yellow"/>
                  <w:lang w:eastAsia="de-DE"/>
                </w:rPr>
                <m:t>x</m:t>
              </m:r>
            </m:sub>
          </m:sSub>
          <m:r>
            <w:rPr>
              <w:rFonts w:ascii="Cambria Math" w:eastAsia="Times New Roman" w:hAnsi="Cambria Math" w:cs="Times New Roman"/>
              <w:sz w:val="24"/>
              <w:szCs w:val="24"/>
              <w:highlight w:val="yellow"/>
              <w:lang w:eastAsia="de-DE"/>
            </w:rPr>
            <m:t>Av-</m:t>
          </m:r>
          <m:d>
            <m:dPr>
              <m:ctrlPr>
                <w:rPr>
                  <w:rFonts w:ascii="Cambria Math" w:eastAsia="Times New Roman" w:hAnsi="Cambria Math" w:cs="Times New Roman"/>
                  <w:i/>
                  <w:sz w:val="24"/>
                  <w:szCs w:val="24"/>
                  <w:highlight w:val="yellow"/>
                  <w:lang w:eastAsia="de-DE"/>
                </w:rPr>
              </m:ctrlPr>
            </m:dPr>
            <m:e>
              <m:sSub>
                <m:sSubPr>
                  <m:ctrlPr>
                    <w:rPr>
                      <w:rFonts w:ascii="Cambria Math" w:eastAsia="Times New Roman" w:hAnsi="Cambria Math" w:cs="Times New Roman"/>
                      <w:i/>
                      <w:sz w:val="24"/>
                      <w:szCs w:val="24"/>
                      <w:highlight w:val="yellow"/>
                      <w:lang w:eastAsia="de-DE"/>
                    </w:rPr>
                  </m:ctrlPr>
                </m:sSubPr>
                <m:e>
                  <m:r>
                    <w:rPr>
                      <w:rFonts w:ascii="Cambria Math" w:eastAsia="Times New Roman" w:hAnsi="Cambria Math" w:cs="Times New Roman"/>
                      <w:sz w:val="24"/>
                      <w:szCs w:val="24"/>
                      <w:highlight w:val="yellow"/>
                      <w:lang w:eastAsia="de-DE"/>
                    </w:rPr>
                    <m:t>μ</m:t>
                  </m:r>
                </m:e>
                <m:sub>
                  <m:r>
                    <w:rPr>
                      <w:rFonts w:ascii="Cambria Math" w:eastAsia="Times New Roman" w:hAnsi="Cambria Math" w:cs="Times New Roman"/>
                      <w:sz w:val="24"/>
                      <w:szCs w:val="24"/>
                      <w:highlight w:val="yellow"/>
                      <w:lang w:eastAsia="de-DE"/>
                    </w:rPr>
                    <m:t>v</m:t>
                  </m:r>
                </m:sub>
              </m:sSub>
              <m:r>
                <w:rPr>
                  <w:rFonts w:ascii="Cambria Math" w:eastAsia="Times New Roman" w:hAnsi="Cambria Math" w:cs="Times New Roman"/>
                  <w:sz w:val="24"/>
                  <w:szCs w:val="24"/>
                  <w:highlight w:val="yellow"/>
                  <w:lang w:eastAsia="de-DE"/>
                </w:rPr>
                <m:t>v+</m:t>
              </m:r>
              <m:sSub>
                <m:sSubPr>
                  <m:ctrlPr>
                    <w:rPr>
                      <w:rFonts w:ascii="Cambria Math" w:eastAsia="Times New Roman" w:hAnsi="Cambria Math" w:cs="Times New Roman"/>
                      <w:i/>
                      <w:sz w:val="24"/>
                      <w:szCs w:val="24"/>
                      <w:highlight w:val="yellow"/>
                      <w:lang w:eastAsia="de-DE"/>
                    </w:rPr>
                  </m:ctrlPr>
                </m:sSubPr>
                <m:e>
                  <m:r>
                    <w:rPr>
                      <w:rFonts w:ascii="Cambria Math" w:eastAsia="Times New Roman" w:hAnsi="Cambria Math" w:cs="Times New Roman"/>
                      <w:sz w:val="24"/>
                      <w:szCs w:val="24"/>
                      <w:highlight w:val="yellow"/>
                      <w:lang w:eastAsia="de-DE"/>
                    </w:rPr>
                    <m:t>μ</m:t>
                  </m:r>
                </m:e>
                <m:sub>
                  <m:r>
                    <w:rPr>
                      <w:rFonts w:ascii="Cambria Math" w:eastAsia="Times New Roman" w:hAnsi="Cambria Math" w:cs="Times New Roman"/>
                      <w:sz w:val="24"/>
                      <w:szCs w:val="24"/>
                      <w:highlight w:val="yellow"/>
                      <w:lang w:eastAsia="de-DE"/>
                    </w:rPr>
                    <m:t>Z</m:t>
                  </m:r>
                </m:sub>
              </m:sSub>
            </m:e>
          </m:d>
        </m:oMath>
      </m:oMathPara>
    </w:p>
    <w:p w14:paraId="05381030" w14:textId="77777777" w:rsidR="00B75D6F" w:rsidRPr="00B75D6F" w:rsidRDefault="00B75D6F" w:rsidP="00B75D6F">
      <w:pPr>
        <w:spacing w:before="240" w:after="300" w:line="360" w:lineRule="auto"/>
        <w:ind w:firstLine="708"/>
        <w:jc w:val="both"/>
        <w:rPr>
          <w:rFonts w:ascii="Times New Roman" w:eastAsia="Times New Roman" w:hAnsi="Times New Roman" w:cs="Times New Roman"/>
          <w:sz w:val="24"/>
          <w:szCs w:val="24"/>
          <w:lang w:eastAsia="de-DE"/>
        </w:rPr>
      </w:pPr>
      <m:oMathPara>
        <m:oMathParaPr>
          <m:jc m:val="center"/>
        </m:oMathParaPr>
        <m:oMath>
          <m:r>
            <w:rPr>
              <w:rFonts w:ascii="Cambria Math" w:eastAsia="Times New Roman" w:hAnsi="Cambria Math" w:cs="Times New Roman"/>
              <w:sz w:val="24"/>
              <w:szCs w:val="24"/>
              <w:highlight w:val="yellow"/>
              <w:lang w:eastAsia="de-DE"/>
            </w:rPr>
            <m:t>σ</m:t>
          </m:r>
          <m:d>
            <m:dPr>
              <m:ctrlPr>
                <w:rPr>
                  <w:rFonts w:ascii="Cambria Math" w:eastAsia="Times New Roman" w:hAnsi="Cambria Math" w:cs="Times New Roman"/>
                  <w:i/>
                  <w:sz w:val="24"/>
                  <w:szCs w:val="24"/>
                  <w:highlight w:val="yellow"/>
                  <w:lang w:eastAsia="de-DE"/>
                </w:rPr>
              </m:ctrlPr>
            </m:dPr>
            <m:e>
              <m:r>
                <w:rPr>
                  <w:rFonts w:ascii="Cambria Math" w:eastAsia="Times New Roman" w:hAnsi="Cambria Math" w:cs="Times New Roman"/>
                  <w:sz w:val="24"/>
                  <w:szCs w:val="24"/>
                  <w:highlight w:val="yellow"/>
                  <w:lang w:eastAsia="de-DE"/>
                </w:rPr>
                <m:t>v</m:t>
              </m:r>
            </m:e>
          </m:d>
          <m:r>
            <w:rPr>
              <w:rFonts w:ascii="Cambria Math" w:eastAsia="Times New Roman" w:hAnsi="Cambria Math" w:cs="Times New Roman"/>
              <w:sz w:val="24"/>
              <w:szCs w:val="24"/>
              <w:highlight w:val="yellow"/>
              <w:lang w:eastAsia="de-DE"/>
            </w:rPr>
            <m:t>=</m:t>
          </m:r>
          <m:rad>
            <m:radPr>
              <m:degHide m:val="1"/>
              <m:ctrlPr>
                <w:rPr>
                  <w:rFonts w:ascii="Cambria Math" w:eastAsia="Times New Roman" w:hAnsi="Cambria Math" w:cs="Times New Roman"/>
                  <w:i/>
                  <w:sz w:val="24"/>
                  <w:szCs w:val="24"/>
                  <w:highlight w:val="yellow"/>
                  <w:lang w:eastAsia="de-DE"/>
                </w:rPr>
              </m:ctrlPr>
            </m:radPr>
            <m:deg/>
            <m:e>
              <m:sSup>
                <m:sSupPr>
                  <m:ctrlPr>
                    <w:rPr>
                      <w:rFonts w:ascii="Cambria Math" w:eastAsia="Times New Roman" w:hAnsi="Cambria Math" w:cs="Times New Roman"/>
                      <w:i/>
                      <w:sz w:val="24"/>
                      <w:szCs w:val="24"/>
                      <w:highlight w:val="yellow"/>
                      <w:lang w:eastAsia="de-DE"/>
                    </w:rPr>
                  </m:ctrlPr>
                </m:sSupPr>
                <m:e>
                  <m:sSub>
                    <m:sSubPr>
                      <m:ctrlPr>
                        <w:rPr>
                          <w:rFonts w:ascii="Cambria Math" w:eastAsia="Times New Roman" w:hAnsi="Cambria Math" w:cs="Times New Roman"/>
                          <w:i/>
                          <w:sz w:val="24"/>
                          <w:szCs w:val="24"/>
                          <w:highlight w:val="yellow"/>
                          <w:lang w:eastAsia="de-DE"/>
                        </w:rPr>
                      </m:ctrlPr>
                    </m:sSubPr>
                    <m:e>
                      <m:r>
                        <w:rPr>
                          <w:rFonts w:ascii="Cambria Math" w:eastAsia="Times New Roman" w:hAnsi="Cambria Math" w:cs="Times New Roman"/>
                          <w:sz w:val="24"/>
                          <w:szCs w:val="24"/>
                          <w:highlight w:val="yellow"/>
                          <w:lang w:eastAsia="de-DE"/>
                        </w:rPr>
                        <m:t>σ</m:t>
                      </m:r>
                    </m:e>
                    <m:sub>
                      <m:r>
                        <w:rPr>
                          <w:rFonts w:ascii="Cambria Math" w:eastAsia="Times New Roman" w:hAnsi="Cambria Math" w:cs="Times New Roman"/>
                          <w:sz w:val="24"/>
                          <w:szCs w:val="24"/>
                          <w:highlight w:val="yellow"/>
                          <w:lang w:eastAsia="de-DE"/>
                        </w:rPr>
                        <m:t>v</m:t>
                      </m:r>
                    </m:sub>
                  </m:sSub>
                </m:e>
                <m:sup>
                  <m:r>
                    <w:rPr>
                      <w:rFonts w:ascii="Cambria Math" w:eastAsia="Times New Roman" w:hAnsi="Cambria Math" w:cs="Times New Roman"/>
                      <w:sz w:val="24"/>
                      <w:szCs w:val="24"/>
                      <w:highlight w:val="yellow"/>
                      <w:lang w:eastAsia="de-DE"/>
                    </w:rPr>
                    <m:t>2</m:t>
                  </m:r>
                </m:sup>
              </m:sSup>
              <m:sSup>
                <m:sSupPr>
                  <m:ctrlPr>
                    <w:rPr>
                      <w:rFonts w:ascii="Cambria Math" w:eastAsia="Times New Roman" w:hAnsi="Cambria Math" w:cs="Times New Roman"/>
                      <w:i/>
                      <w:sz w:val="24"/>
                      <w:szCs w:val="24"/>
                      <w:highlight w:val="yellow"/>
                      <w:lang w:eastAsia="de-DE"/>
                    </w:rPr>
                  </m:ctrlPr>
                </m:sSupPr>
                <m:e>
                  <m:r>
                    <w:rPr>
                      <w:rFonts w:ascii="Cambria Math" w:eastAsia="Times New Roman" w:hAnsi="Cambria Math" w:cs="Times New Roman"/>
                      <w:sz w:val="24"/>
                      <w:szCs w:val="24"/>
                      <w:highlight w:val="yellow"/>
                      <w:lang w:eastAsia="de-DE"/>
                    </w:rPr>
                    <m:t>v</m:t>
                  </m:r>
                </m:e>
                <m:sup>
                  <m:r>
                    <w:rPr>
                      <w:rFonts w:ascii="Cambria Math" w:eastAsia="Times New Roman" w:hAnsi="Cambria Math" w:cs="Times New Roman"/>
                      <w:sz w:val="24"/>
                      <w:szCs w:val="24"/>
                      <w:highlight w:val="yellow"/>
                      <w:lang w:eastAsia="de-DE"/>
                    </w:rPr>
                    <m:t>2</m:t>
                  </m:r>
                </m:sup>
              </m:sSup>
              <m:r>
                <w:rPr>
                  <w:rFonts w:ascii="Cambria Math" w:eastAsia="Times New Roman" w:hAnsi="Cambria Math" w:cs="Times New Roman"/>
                  <w:sz w:val="24"/>
                  <w:szCs w:val="24"/>
                  <w:highlight w:val="yellow"/>
                  <w:lang w:eastAsia="de-DE"/>
                </w:rPr>
                <m:t>+</m:t>
              </m:r>
              <m:sSup>
                <m:sSupPr>
                  <m:ctrlPr>
                    <w:rPr>
                      <w:rFonts w:ascii="Cambria Math" w:eastAsia="Times New Roman" w:hAnsi="Cambria Math" w:cs="Times New Roman"/>
                      <w:i/>
                      <w:sz w:val="24"/>
                      <w:szCs w:val="24"/>
                      <w:highlight w:val="yellow"/>
                      <w:lang w:eastAsia="de-DE"/>
                    </w:rPr>
                  </m:ctrlPr>
                </m:sSupPr>
                <m:e>
                  <m:sSub>
                    <m:sSubPr>
                      <m:ctrlPr>
                        <w:rPr>
                          <w:rFonts w:ascii="Cambria Math" w:eastAsia="Times New Roman" w:hAnsi="Cambria Math" w:cs="Times New Roman"/>
                          <w:i/>
                          <w:sz w:val="24"/>
                          <w:szCs w:val="24"/>
                          <w:highlight w:val="yellow"/>
                          <w:lang w:eastAsia="de-DE"/>
                        </w:rPr>
                      </m:ctrlPr>
                    </m:sSubPr>
                    <m:e>
                      <m:r>
                        <w:rPr>
                          <w:rFonts w:ascii="Cambria Math" w:eastAsia="Times New Roman" w:hAnsi="Cambria Math" w:cs="Times New Roman"/>
                          <w:sz w:val="24"/>
                          <w:szCs w:val="24"/>
                          <w:highlight w:val="yellow"/>
                          <w:lang w:eastAsia="de-DE"/>
                        </w:rPr>
                        <m:t>σ</m:t>
                      </m:r>
                    </m:e>
                    <m:sub>
                      <m:r>
                        <w:rPr>
                          <w:rFonts w:ascii="Cambria Math" w:eastAsia="Times New Roman" w:hAnsi="Cambria Math" w:cs="Times New Roman"/>
                          <w:sz w:val="24"/>
                          <w:szCs w:val="24"/>
                          <w:highlight w:val="yellow"/>
                          <w:lang w:eastAsia="de-DE"/>
                        </w:rPr>
                        <m:t>Z</m:t>
                      </m:r>
                    </m:sub>
                  </m:sSub>
                </m:e>
                <m:sup>
                  <m:r>
                    <w:rPr>
                      <w:rFonts w:ascii="Cambria Math" w:eastAsia="Times New Roman" w:hAnsi="Cambria Math" w:cs="Times New Roman"/>
                      <w:sz w:val="24"/>
                      <w:szCs w:val="24"/>
                      <w:highlight w:val="yellow"/>
                      <w:lang w:eastAsia="de-DE"/>
                    </w:rPr>
                    <m:t>2</m:t>
                  </m:r>
                </m:sup>
              </m:sSup>
              <m:r>
                <w:rPr>
                  <w:rFonts w:ascii="Cambria Math" w:eastAsia="Times New Roman" w:hAnsi="Cambria Math" w:cs="Times New Roman"/>
                  <w:sz w:val="24"/>
                  <w:szCs w:val="24"/>
                  <w:highlight w:val="yellow"/>
                  <w:lang w:eastAsia="de-DE"/>
                </w:rPr>
                <m:t>+2v</m:t>
              </m:r>
              <m:r>
                <m:rPr>
                  <m:sty m:val="p"/>
                </m:rPr>
                <w:rPr>
                  <w:rFonts w:ascii="Cambria Math" w:eastAsia="Times New Roman" w:hAnsi="Cambria Math" w:cs="Times New Roman"/>
                  <w:sz w:val="24"/>
                  <w:szCs w:val="24"/>
                  <w:highlight w:val="yellow"/>
                  <w:lang w:eastAsia="de-DE"/>
                </w:rPr>
                <m:t>cov</m:t>
              </m:r>
              <m:d>
                <m:dPr>
                  <m:ctrlPr>
                    <w:rPr>
                      <w:rFonts w:ascii="Cambria Math" w:eastAsia="Times New Roman" w:hAnsi="Cambria Math" w:cs="Times New Roman"/>
                      <w:i/>
                      <w:sz w:val="24"/>
                      <w:szCs w:val="24"/>
                      <w:highlight w:val="yellow"/>
                      <w:lang w:eastAsia="de-DE"/>
                    </w:rPr>
                  </m:ctrlPr>
                </m:dPr>
                <m:e>
                  <m:acc>
                    <m:accPr>
                      <m:chr m:val="̃"/>
                      <m:ctrlPr>
                        <w:rPr>
                          <w:rFonts w:ascii="Cambria Math" w:eastAsia="Times New Roman" w:hAnsi="Cambria Math" w:cs="Times New Roman"/>
                          <w:i/>
                          <w:sz w:val="24"/>
                          <w:szCs w:val="24"/>
                          <w:highlight w:val="yellow"/>
                          <w:lang w:eastAsia="de-DE"/>
                        </w:rPr>
                      </m:ctrlPr>
                    </m:accPr>
                    <m:e>
                      <m:sSub>
                        <m:sSubPr>
                          <m:ctrlPr>
                            <w:rPr>
                              <w:rFonts w:ascii="Cambria Math" w:eastAsia="Times New Roman" w:hAnsi="Cambria Math" w:cs="Times New Roman"/>
                              <w:i/>
                              <w:sz w:val="24"/>
                              <w:szCs w:val="24"/>
                              <w:highlight w:val="yellow"/>
                              <w:lang w:eastAsia="de-DE"/>
                            </w:rPr>
                          </m:ctrlPr>
                        </m:sSubPr>
                        <m:e>
                          <m:r>
                            <w:rPr>
                              <w:rFonts w:ascii="Cambria Math" w:eastAsia="Times New Roman" w:hAnsi="Cambria Math" w:cs="Times New Roman"/>
                              <w:sz w:val="24"/>
                              <w:szCs w:val="24"/>
                              <w:highlight w:val="yellow"/>
                              <w:lang w:eastAsia="de-DE"/>
                            </w:rPr>
                            <m:t>p</m:t>
                          </m:r>
                        </m:e>
                        <m:sub>
                          <m:r>
                            <w:rPr>
                              <w:rFonts w:ascii="Cambria Math" w:eastAsia="Times New Roman" w:hAnsi="Cambria Math" w:cs="Times New Roman"/>
                              <w:sz w:val="24"/>
                              <w:szCs w:val="24"/>
                              <w:highlight w:val="yellow"/>
                              <w:lang w:eastAsia="de-DE"/>
                            </w:rPr>
                            <m:t>v</m:t>
                          </m:r>
                        </m:sub>
                      </m:sSub>
                    </m:e>
                  </m:acc>
                  <m:r>
                    <w:rPr>
                      <w:rFonts w:ascii="Cambria Math" w:eastAsia="Times New Roman" w:hAnsi="Cambria Math" w:cs="Times New Roman"/>
                      <w:sz w:val="24"/>
                      <w:szCs w:val="24"/>
                      <w:highlight w:val="yellow"/>
                      <w:lang w:eastAsia="de-DE"/>
                    </w:rPr>
                    <m:t xml:space="preserve">, </m:t>
                  </m:r>
                  <m:acc>
                    <m:accPr>
                      <m:chr m:val="̃"/>
                      <m:ctrlPr>
                        <w:rPr>
                          <w:rFonts w:ascii="Cambria Math" w:eastAsia="Times New Roman" w:hAnsi="Cambria Math" w:cs="Times New Roman"/>
                          <w:i/>
                          <w:sz w:val="24"/>
                          <w:szCs w:val="24"/>
                          <w:highlight w:val="yellow"/>
                          <w:lang w:eastAsia="de-DE"/>
                        </w:rPr>
                      </m:ctrlPr>
                    </m:accPr>
                    <m:e>
                      <m:r>
                        <w:rPr>
                          <w:rFonts w:ascii="Cambria Math" w:eastAsia="Times New Roman" w:hAnsi="Cambria Math" w:cs="Times New Roman"/>
                          <w:sz w:val="24"/>
                          <w:szCs w:val="24"/>
                          <w:highlight w:val="yellow"/>
                          <w:lang w:eastAsia="de-DE"/>
                        </w:rPr>
                        <m:t>Z</m:t>
                      </m:r>
                    </m:e>
                  </m:acc>
                </m:e>
              </m:d>
            </m:e>
          </m:rad>
        </m:oMath>
      </m:oMathPara>
    </w:p>
    <w:p w14:paraId="52D1A8D9" w14:textId="77777777" w:rsidR="00B75D6F" w:rsidRPr="00B75D6F" w:rsidRDefault="00B75D6F" w:rsidP="00B75D6F">
      <w:pPr>
        <w:spacing w:before="240" w:after="300" w:line="360" w:lineRule="auto"/>
        <w:jc w:val="both"/>
        <w:rPr>
          <w:rFonts w:ascii="Times New Roman" w:eastAsia="Times New Roman" w:hAnsi="Times New Roman" w:cs="Times New Roman"/>
          <w:sz w:val="24"/>
        </w:rPr>
      </w:pPr>
      <w:r w:rsidRPr="00B75D6F">
        <w:rPr>
          <w:rFonts w:ascii="Times New Roman" w:eastAsia="Times New Roman" w:hAnsi="Times New Roman" w:cs="Times New Roman"/>
          <w:sz w:val="24"/>
        </w:rPr>
        <w:t>When we consider “interior solutions” to this decision problem (corner solution would fetch the possibility of</w:t>
      </w:r>
      <m:oMath>
        <m:r>
          <w:rPr>
            <w:rFonts w:ascii="Cambria Math" w:eastAsia="Times New Roman" w:hAnsi="Cambria Math" w:cs="Times New Roman"/>
            <w:sz w:val="24"/>
          </w:rPr>
          <m:t xml:space="preserve"> </m:t>
        </m:r>
        <m:sSup>
          <m:sSupPr>
            <m:ctrlPr>
              <w:rPr>
                <w:rFonts w:ascii="Cambria Math" w:eastAsia="Times New Roman" w:hAnsi="Cambria Math" w:cs="Times New Roman"/>
                <w:i/>
                <w:sz w:val="24"/>
              </w:rPr>
            </m:ctrlPr>
          </m:sSupPr>
          <m:e>
            <m:r>
              <w:rPr>
                <w:rFonts w:ascii="Cambria Math" w:eastAsia="Times New Roman" w:hAnsi="Cambria Math" w:cs="Times New Roman"/>
                <w:sz w:val="24"/>
              </w:rPr>
              <m:t>v</m:t>
            </m:r>
          </m:e>
          <m:sup>
            <m:r>
              <w:rPr>
                <w:rFonts w:ascii="Cambria Math" w:eastAsia="Times New Roman" w:hAnsi="Cambria Math" w:cs="Times New Roman"/>
                <w:sz w:val="24"/>
              </w:rPr>
              <m:t>*</m:t>
            </m:r>
          </m:sup>
        </m:sSup>
        <m:r>
          <w:rPr>
            <w:rFonts w:ascii="Cambria Math" w:eastAsia="Times New Roman" w:hAnsi="Cambria Math" w:cs="Times New Roman"/>
            <w:sz w:val="24"/>
          </w:rPr>
          <m:t>=0</m:t>
        </m:r>
      </m:oMath>
      <w:r w:rsidRPr="00B75D6F">
        <w:rPr>
          <w:rFonts w:ascii="Times New Roman" w:eastAsia="Times New Roman" w:hAnsi="Times New Roman" w:cs="Times New Roman"/>
          <w:sz w:val="24"/>
        </w:rPr>
        <w:t xml:space="preserve">, which is not the focus of this study: </w:t>
      </w:r>
      <w:r w:rsidRPr="00B75D6F">
        <w:rPr>
          <w:rFonts w:ascii="Times New Roman" w:eastAsia="Times New Roman" w:hAnsi="Times New Roman" w:cs="Times New Roman"/>
          <w:i/>
          <w:sz w:val="24"/>
        </w:rPr>
        <w:t>since the manufacturer is risk averse</w:t>
      </w:r>
      <w:r w:rsidRPr="00B75D6F">
        <w:rPr>
          <w:rFonts w:ascii="Times New Roman" w:eastAsia="Times New Roman" w:hAnsi="Times New Roman" w:cs="Times New Roman"/>
          <w:sz w:val="24"/>
        </w:rPr>
        <w:t>), we determine the first-order condition (F.O.C.) for optimum solution as:</w:t>
      </w:r>
    </w:p>
    <w:p w14:paraId="50477B80" w14:textId="77777777" w:rsidR="00B75D6F" w:rsidRPr="00B75D6F" w:rsidRDefault="00B75D6F" w:rsidP="00B75D6F">
      <w:pPr>
        <w:spacing w:before="240" w:after="300" w:line="360" w:lineRule="auto"/>
        <w:jc w:val="center"/>
        <w:rPr>
          <w:rFonts w:ascii="Times New Roman" w:eastAsia="Times New Roman" w:hAnsi="Times New Roman" w:cs="Times New Roman"/>
          <w:sz w:val="24"/>
        </w:rPr>
      </w:pPr>
      <m:oMath>
        <m:r>
          <w:rPr>
            <w:rFonts w:ascii="Cambria Math" w:eastAsia="Times New Roman" w:hAnsi="Cambria Math" w:cs="Times New Roman"/>
            <w:sz w:val="24"/>
            <w:highlight w:val="yellow"/>
          </w:rPr>
          <m:t>A</m:t>
        </m:r>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p</m:t>
            </m:r>
          </m:e>
          <m:sub>
            <m:r>
              <w:rPr>
                <w:rFonts w:ascii="Cambria Math" w:eastAsia="Times New Roman" w:hAnsi="Cambria Math" w:cs="Times New Roman"/>
                <w:sz w:val="24"/>
                <w:highlight w:val="yellow"/>
              </w:rPr>
              <m:t>x</m:t>
            </m:r>
          </m:sub>
        </m:sSub>
        <m:r>
          <w:rPr>
            <w:rFonts w:ascii="Cambria Math" w:eastAsia="Times New Roman" w:hAnsi="Cambria Math" w:cs="Times New Roman"/>
            <w:sz w:val="24"/>
            <w:highlight w:val="yellow"/>
          </w:rPr>
          <m:t>-</m:t>
        </m:r>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μ</m:t>
            </m:r>
          </m:e>
          <m:sub>
            <m:r>
              <w:rPr>
                <w:rFonts w:ascii="Cambria Math" w:eastAsia="Times New Roman" w:hAnsi="Cambria Math" w:cs="Times New Roman"/>
                <w:sz w:val="24"/>
                <w:highlight w:val="yellow"/>
              </w:rPr>
              <m:t>v</m:t>
            </m:r>
          </m:sub>
        </m:sSub>
        <m:r>
          <w:rPr>
            <w:rFonts w:ascii="Cambria Math" w:eastAsia="Calibri" w:hAnsi="Cambria Math" w:cs="Times New Roman"/>
            <w:sz w:val="24"/>
            <w:highlight w:val="yellow"/>
          </w:rPr>
          <m:t>-</m:t>
        </m:r>
        <m:d>
          <m:dPr>
            <m:ctrlPr>
              <w:rPr>
                <w:rFonts w:ascii="Cambria Math" w:eastAsia="Calibri" w:hAnsi="Cambria Math" w:cs="Times New Roman"/>
                <w:i/>
                <w:sz w:val="24"/>
                <w:highlight w:val="yellow"/>
              </w:rPr>
            </m:ctrlPr>
          </m:dPr>
          <m:e>
            <m:f>
              <m:fPr>
                <m:ctrlPr>
                  <w:rPr>
                    <w:rFonts w:ascii="Cambria Math" w:eastAsia="Calibri" w:hAnsi="Cambria Math" w:cs="Times New Roman"/>
                    <w:i/>
                    <w:sz w:val="24"/>
                    <w:highlight w:val="yellow"/>
                  </w:rPr>
                </m:ctrlPr>
              </m:fPr>
              <m:num>
                <m:r>
                  <w:rPr>
                    <w:rFonts w:ascii="Cambria Math" w:eastAsia="Calibri" w:hAnsi="Cambria Math" w:cs="Times New Roman"/>
                    <w:sz w:val="24"/>
                    <w:highlight w:val="yellow"/>
                  </w:rPr>
                  <m:t>∂σ</m:t>
                </m:r>
                <m:d>
                  <m:dPr>
                    <m:ctrlPr>
                      <w:rPr>
                        <w:rFonts w:ascii="Cambria Math" w:eastAsia="Calibri" w:hAnsi="Cambria Math" w:cs="Times New Roman"/>
                        <w:i/>
                        <w:sz w:val="24"/>
                        <w:highlight w:val="yellow"/>
                      </w:rPr>
                    </m:ctrlPr>
                  </m:dPr>
                  <m:e>
                    <m:sSup>
                      <m:sSupPr>
                        <m:ctrlPr>
                          <w:rPr>
                            <w:rFonts w:ascii="Cambria Math" w:eastAsia="Calibri" w:hAnsi="Cambria Math" w:cs="Times New Roman"/>
                            <w:i/>
                            <w:sz w:val="24"/>
                            <w:highlight w:val="yellow"/>
                          </w:rPr>
                        </m:ctrlPr>
                      </m:sSupPr>
                      <m:e>
                        <m:r>
                          <w:rPr>
                            <w:rFonts w:ascii="Cambria Math" w:eastAsia="Calibri" w:hAnsi="Cambria Math" w:cs="Times New Roman"/>
                            <w:sz w:val="24"/>
                            <w:highlight w:val="yellow"/>
                          </w:rPr>
                          <m:t>v</m:t>
                        </m:r>
                      </m:e>
                      <m:sup>
                        <m:r>
                          <w:rPr>
                            <w:rFonts w:ascii="Cambria Math" w:eastAsia="Calibri" w:hAnsi="Cambria Math" w:cs="Times New Roman"/>
                            <w:sz w:val="24"/>
                            <w:highlight w:val="yellow"/>
                          </w:rPr>
                          <m:t>*</m:t>
                        </m:r>
                      </m:sup>
                    </m:sSup>
                  </m:e>
                </m:d>
              </m:num>
              <m:den>
                <m:r>
                  <w:rPr>
                    <w:rFonts w:ascii="Cambria Math" w:eastAsia="Calibri" w:hAnsi="Cambria Math" w:cs="Times New Roman"/>
                    <w:sz w:val="24"/>
                    <w:highlight w:val="yellow"/>
                  </w:rPr>
                  <m:t>∂v</m:t>
                </m:r>
              </m:den>
            </m:f>
          </m:e>
        </m:d>
        <m:r>
          <w:rPr>
            <w:rFonts w:ascii="Cambria Math" w:eastAsia="Calibri" w:hAnsi="Cambria Math" w:cs="Times New Roman"/>
            <w:sz w:val="24"/>
            <w:highlight w:val="yellow"/>
          </w:rPr>
          <m:t>S</m:t>
        </m:r>
        <m:d>
          <m:dPr>
            <m:ctrlPr>
              <w:rPr>
                <w:rFonts w:ascii="Cambria Math" w:eastAsia="Calibri" w:hAnsi="Cambria Math" w:cs="Times New Roman"/>
                <w:i/>
                <w:sz w:val="24"/>
                <w:highlight w:val="yellow"/>
              </w:rPr>
            </m:ctrlPr>
          </m:dPr>
          <m:e>
            <m:r>
              <w:rPr>
                <w:rFonts w:ascii="Cambria Math" w:eastAsia="Calibri" w:hAnsi="Cambria Math" w:cs="Times New Roman"/>
                <w:sz w:val="24"/>
                <w:highlight w:val="yellow"/>
              </w:rPr>
              <m:t>σ</m:t>
            </m:r>
            <m:d>
              <m:dPr>
                <m:ctrlPr>
                  <w:rPr>
                    <w:rFonts w:ascii="Cambria Math" w:eastAsia="Calibri" w:hAnsi="Cambria Math" w:cs="Times New Roman"/>
                    <w:i/>
                    <w:sz w:val="24"/>
                    <w:highlight w:val="yellow"/>
                  </w:rPr>
                </m:ctrlPr>
              </m:dPr>
              <m:e>
                <m:sSup>
                  <m:sSupPr>
                    <m:ctrlPr>
                      <w:rPr>
                        <w:rFonts w:ascii="Cambria Math" w:eastAsia="Calibri" w:hAnsi="Cambria Math" w:cs="Times New Roman"/>
                        <w:i/>
                        <w:sz w:val="24"/>
                        <w:highlight w:val="yellow"/>
                      </w:rPr>
                    </m:ctrlPr>
                  </m:sSupPr>
                  <m:e>
                    <m:r>
                      <w:rPr>
                        <w:rFonts w:ascii="Cambria Math" w:eastAsia="Calibri" w:hAnsi="Cambria Math" w:cs="Times New Roman"/>
                        <w:sz w:val="24"/>
                        <w:highlight w:val="yellow"/>
                      </w:rPr>
                      <m:t>v</m:t>
                    </m:r>
                  </m:e>
                  <m:sup>
                    <m:r>
                      <w:rPr>
                        <w:rFonts w:ascii="Cambria Math" w:eastAsia="Calibri" w:hAnsi="Cambria Math" w:cs="Times New Roman"/>
                        <w:sz w:val="24"/>
                        <w:highlight w:val="yellow"/>
                      </w:rPr>
                      <m:t>*</m:t>
                    </m:r>
                  </m:sup>
                </m:sSup>
              </m:e>
            </m:d>
            <m:r>
              <w:rPr>
                <w:rFonts w:ascii="Cambria Math" w:eastAsia="Calibri" w:hAnsi="Cambria Math" w:cs="Times New Roman"/>
                <w:sz w:val="24"/>
                <w:highlight w:val="yellow"/>
              </w:rPr>
              <m:t>, μ</m:t>
            </m:r>
            <m:d>
              <m:dPr>
                <m:ctrlPr>
                  <w:rPr>
                    <w:rFonts w:ascii="Cambria Math" w:eastAsia="Calibri" w:hAnsi="Cambria Math" w:cs="Times New Roman"/>
                    <w:i/>
                    <w:sz w:val="24"/>
                    <w:highlight w:val="yellow"/>
                  </w:rPr>
                </m:ctrlPr>
              </m:dPr>
              <m:e>
                <m:sSup>
                  <m:sSupPr>
                    <m:ctrlPr>
                      <w:rPr>
                        <w:rFonts w:ascii="Cambria Math" w:eastAsia="Calibri" w:hAnsi="Cambria Math" w:cs="Times New Roman"/>
                        <w:i/>
                        <w:sz w:val="24"/>
                        <w:highlight w:val="yellow"/>
                      </w:rPr>
                    </m:ctrlPr>
                  </m:sSupPr>
                  <m:e>
                    <m:r>
                      <w:rPr>
                        <w:rFonts w:ascii="Cambria Math" w:eastAsia="Calibri" w:hAnsi="Cambria Math" w:cs="Times New Roman"/>
                        <w:sz w:val="24"/>
                        <w:highlight w:val="yellow"/>
                      </w:rPr>
                      <m:t>v</m:t>
                    </m:r>
                  </m:e>
                  <m:sup>
                    <m:r>
                      <w:rPr>
                        <w:rFonts w:ascii="Cambria Math" w:eastAsia="Calibri" w:hAnsi="Cambria Math" w:cs="Times New Roman"/>
                        <w:sz w:val="24"/>
                        <w:highlight w:val="yellow"/>
                      </w:rPr>
                      <m:t>*</m:t>
                    </m:r>
                  </m:sup>
                </m:sSup>
              </m:e>
            </m:d>
          </m:e>
        </m:d>
        <m:r>
          <w:rPr>
            <w:rFonts w:ascii="Cambria Math" w:eastAsia="Calibri" w:hAnsi="Cambria Math" w:cs="Times New Roman"/>
            <w:sz w:val="24"/>
            <w:highlight w:val="yellow"/>
          </w:rPr>
          <m:t>=0</m:t>
        </m:r>
      </m:oMath>
      <w:r w:rsidRPr="00B75D6F">
        <w:rPr>
          <w:rFonts w:ascii="Times New Roman" w:eastAsia="Times New Roman" w:hAnsi="Times New Roman" w:cs="Times New Roman"/>
          <w:sz w:val="24"/>
          <w:highlight w:val="yellow"/>
        </w:rPr>
        <w:tab/>
      </w:r>
      <w:r w:rsidRPr="00B75D6F">
        <w:rPr>
          <w:rFonts w:ascii="Times New Roman" w:eastAsia="Times New Roman" w:hAnsi="Times New Roman" w:cs="Times New Roman"/>
          <w:sz w:val="24"/>
          <w:highlight w:val="yellow"/>
        </w:rPr>
        <w:tab/>
      </w:r>
      <w:r w:rsidRPr="00B75D6F">
        <w:rPr>
          <w:rFonts w:ascii="Times New Roman" w:eastAsia="Times New Roman" w:hAnsi="Times New Roman" w:cs="Times New Roman"/>
          <w:sz w:val="24"/>
          <w:highlight w:val="yellow"/>
        </w:rPr>
        <w:tab/>
        <w:t>(3)</w:t>
      </w:r>
    </w:p>
    <w:p w14:paraId="6159C234" w14:textId="77777777" w:rsidR="00B75D6F" w:rsidRPr="00B75D6F" w:rsidRDefault="00B75D6F" w:rsidP="00B75D6F">
      <w:pPr>
        <w:spacing w:before="240" w:after="300" w:line="360" w:lineRule="auto"/>
        <w:jc w:val="both"/>
        <w:rPr>
          <w:rFonts w:ascii="Times New Roman" w:eastAsia="Times New Roman" w:hAnsi="Times New Roman" w:cs="Times New Roman"/>
          <w:szCs w:val="20"/>
        </w:rPr>
      </w:pPr>
      <w:r w:rsidRPr="00B75D6F">
        <w:rPr>
          <w:rFonts w:ascii="Times New Roman" w:eastAsia="Calibri" w:hAnsi="Times New Roman" w:cs="Times New Roman"/>
          <w:sz w:val="24"/>
        </w:rPr>
        <w:t>Now, we have</w:t>
      </w:r>
      <m:oMath>
        <m:r>
          <w:rPr>
            <w:rFonts w:ascii="Cambria Math" w:eastAsia="Calibri" w:hAnsi="Cambria Math" w:cs="Times New Roman"/>
            <w:sz w:val="24"/>
          </w:rPr>
          <m:t xml:space="preserve"> </m:t>
        </m:r>
        <m:d>
          <m:dPr>
            <m:ctrlPr>
              <w:rPr>
                <w:rFonts w:ascii="Cambria Math" w:eastAsia="Calibri" w:hAnsi="Cambria Math" w:cs="Times New Roman"/>
                <w:i/>
                <w:sz w:val="24"/>
                <w:highlight w:val="yellow"/>
              </w:rPr>
            </m:ctrlPr>
          </m:dPr>
          <m:e>
            <m:f>
              <m:fPr>
                <m:ctrlPr>
                  <w:rPr>
                    <w:rFonts w:ascii="Cambria Math" w:eastAsia="Calibri" w:hAnsi="Cambria Math" w:cs="Times New Roman"/>
                    <w:i/>
                    <w:sz w:val="24"/>
                    <w:highlight w:val="yellow"/>
                  </w:rPr>
                </m:ctrlPr>
              </m:fPr>
              <m:num>
                <m:r>
                  <w:rPr>
                    <w:rFonts w:ascii="Cambria Math" w:eastAsia="Calibri" w:hAnsi="Cambria Math" w:cs="Times New Roman"/>
                    <w:sz w:val="24"/>
                    <w:highlight w:val="yellow"/>
                  </w:rPr>
                  <m:t>∂σ</m:t>
                </m:r>
                <m:d>
                  <m:dPr>
                    <m:ctrlPr>
                      <w:rPr>
                        <w:rFonts w:ascii="Cambria Math" w:eastAsia="Calibri" w:hAnsi="Cambria Math" w:cs="Times New Roman"/>
                        <w:i/>
                        <w:sz w:val="24"/>
                        <w:highlight w:val="yellow"/>
                      </w:rPr>
                    </m:ctrlPr>
                  </m:dPr>
                  <m:e>
                    <m:sSup>
                      <m:sSupPr>
                        <m:ctrlPr>
                          <w:rPr>
                            <w:rFonts w:ascii="Cambria Math" w:eastAsia="Calibri" w:hAnsi="Cambria Math" w:cs="Times New Roman"/>
                            <w:i/>
                            <w:sz w:val="24"/>
                            <w:highlight w:val="yellow"/>
                          </w:rPr>
                        </m:ctrlPr>
                      </m:sSupPr>
                      <m:e>
                        <m:r>
                          <w:rPr>
                            <w:rFonts w:ascii="Cambria Math" w:eastAsia="Calibri" w:hAnsi="Cambria Math" w:cs="Times New Roman"/>
                            <w:sz w:val="24"/>
                            <w:highlight w:val="yellow"/>
                          </w:rPr>
                          <m:t>v</m:t>
                        </m:r>
                      </m:e>
                      <m:sup>
                        <m:r>
                          <w:rPr>
                            <w:rFonts w:ascii="Cambria Math" w:eastAsia="Calibri" w:hAnsi="Cambria Math" w:cs="Times New Roman"/>
                            <w:sz w:val="24"/>
                            <w:highlight w:val="yellow"/>
                          </w:rPr>
                          <m:t>*</m:t>
                        </m:r>
                      </m:sup>
                    </m:sSup>
                  </m:e>
                </m:d>
              </m:num>
              <m:den>
                <m:r>
                  <w:rPr>
                    <w:rFonts w:ascii="Cambria Math" w:eastAsia="Calibri" w:hAnsi="Cambria Math" w:cs="Times New Roman"/>
                    <w:sz w:val="24"/>
                    <w:highlight w:val="yellow"/>
                  </w:rPr>
                  <m:t>∂v</m:t>
                </m:r>
              </m:den>
            </m:f>
          </m:e>
        </m:d>
        <m:r>
          <w:rPr>
            <w:rFonts w:ascii="Cambria Math" w:eastAsia="Calibri" w:hAnsi="Cambria Math" w:cs="Times New Roman"/>
            <w:sz w:val="26"/>
            <w:szCs w:val="26"/>
            <w:highlight w:val="yellow"/>
          </w:rPr>
          <m:t>=</m:t>
        </m:r>
        <m:d>
          <m:dPr>
            <m:begChr m:val="["/>
            <m:endChr m:val="]"/>
            <m:ctrlPr>
              <w:rPr>
                <w:rFonts w:ascii="Cambria Math" w:eastAsia="Calibri" w:hAnsi="Cambria Math" w:cs="Times New Roman"/>
                <w:i/>
                <w:sz w:val="26"/>
                <w:szCs w:val="26"/>
                <w:highlight w:val="yellow"/>
              </w:rPr>
            </m:ctrlPr>
          </m:dPr>
          <m:e>
            <m:sSubSup>
              <m:sSubSupPr>
                <m:ctrlPr>
                  <w:rPr>
                    <w:rFonts w:ascii="Cambria Math" w:eastAsia="Calibri" w:hAnsi="Cambria Math" w:cs="Times New Roman"/>
                    <w:i/>
                    <w:sz w:val="26"/>
                    <w:szCs w:val="26"/>
                    <w:highlight w:val="yellow"/>
                  </w:rPr>
                </m:ctrlPr>
              </m:sSubSupPr>
              <m:e>
                <m:r>
                  <w:rPr>
                    <w:rFonts w:ascii="Cambria Math" w:eastAsia="Calibri" w:hAnsi="Cambria Math" w:cs="Times New Roman"/>
                    <w:sz w:val="26"/>
                    <w:szCs w:val="26"/>
                    <w:highlight w:val="yellow"/>
                  </w:rPr>
                  <m:t>σ</m:t>
                </m:r>
              </m:e>
              <m:sub>
                <m:r>
                  <w:rPr>
                    <w:rFonts w:ascii="Cambria Math" w:eastAsia="Calibri" w:hAnsi="Cambria Math" w:cs="Times New Roman"/>
                    <w:sz w:val="26"/>
                    <w:szCs w:val="26"/>
                    <w:highlight w:val="yellow"/>
                  </w:rPr>
                  <m:t>v</m:t>
                </m:r>
              </m:sub>
              <m:sup>
                <m:r>
                  <w:rPr>
                    <w:rFonts w:ascii="Cambria Math" w:eastAsia="Calibri" w:hAnsi="Cambria Math" w:cs="Times New Roman"/>
                    <w:sz w:val="26"/>
                    <w:szCs w:val="26"/>
                    <w:highlight w:val="yellow"/>
                  </w:rPr>
                  <m:t>2</m:t>
                </m:r>
              </m:sup>
            </m:sSubSup>
            <m:sSup>
              <m:sSupPr>
                <m:ctrlPr>
                  <w:rPr>
                    <w:rFonts w:ascii="Cambria Math" w:eastAsia="Calibri" w:hAnsi="Cambria Math" w:cs="Times New Roman"/>
                    <w:i/>
                    <w:sz w:val="26"/>
                    <w:szCs w:val="26"/>
                    <w:highlight w:val="yellow"/>
                  </w:rPr>
                </m:ctrlPr>
              </m:sSupPr>
              <m:e>
                <m:r>
                  <w:rPr>
                    <w:rFonts w:ascii="Cambria Math" w:eastAsia="Calibri" w:hAnsi="Cambria Math" w:cs="Times New Roman"/>
                    <w:sz w:val="26"/>
                    <w:szCs w:val="26"/>
                    <w:highlight w:val="yellow"/>
                  </w:rPr>
                  <m:t>v</m:t>
                </m:r>
              </m:e>
              <m:sup>
                <m:r>
                  <w:rPr>
                    <w:rFonts w:ascii="Cambria Math" w:eastAsia="Calibri" w:hAnsi="Cambria Math" w:cs="Times New Roman"/>
                    <w:sz w:val="26"/>
                    <w:szCs w:val="26"/>
                    <w:highlight w:val="yellow"/>
                  </w:rPr>
                  <m:t>*</m:t>
                </m:r>
              </m:sup>
            </m:sSup>
            <m:r>
              <w:rPr>
                <w:rFonts w:ascii="Cambria Math" w:eastAsia="Calibri" w:hAnsi="Cambria Math" w:cs="Times New Roman"/>
                <w:sz w:val="26"/>
                <w:szCs w:val="26"/>
                <w:highlight w:val="yellow"/>
              </w:rPr>
              <m:t>+</m:t>
            </m:r>
            <w:bookmarkStart w:id="3" w:name="_Hlk70154825"/>
            <m:r>
              <m:rPr>
                <m:sty m:val="p"/>
              </m:rPr>
              <w:rPr>
                <w:rFonts w:ascii="Cambria Math" w:eastAsia="Calibri" w:hAnsi="Cambria Math" w:cs="Times New Roman"/>
                <w:sz w:val="26"/>
                <w:szCs w:val="26"/>
                <w:highlight w:val="yellow"/>
              </w:rPr>
              <m:t>cov</m:t>
            </m:r>
            <m:d>
              <m:dPr>
                <m:ctrlPr>
                  <w:rPr>
                    <w:rFonts w:ascii="Cambria Math" w:eastAsia="Calibri" w:hAnsi="Cambria Math" w:cs="Times New Roman"/>
                    <w:i/>
                    <w:sz w:val="26"/>
                    <w:szCs w:val="26"/>
                    <w:highlight w:val="yellow"/>
                  </w:rPr>
                </m:ctrlPr>
              </m:dPr>
              <m:e>
                <m:acc>
                  <m:accPr>
                    <m:chr m:val="̃"/>
                    <m:ctrlPr>
                      <w:rPr>
                        <w:rFonts w:ascii="Cambria Math" w:eastAsia="Calibri" w:hAnsi="Cambria Math" w:cs="Times New Roman"/>
                        <w:i/>
                        <w:sz w:val="26"/>
                        <w:szCs w:val="26"/>
                        <w:highlight w:val="yellow"/>
                      </w:rPr>
                    </m:ctrlPr>
                  </m:accPr>
                  <m:e>
                    <m:sSub>
                      <m:sSubPr>
                        <m:ctrlPr>
                          <w:rPr>
                            <w:rFonts w:ascii="Cambria Math" w:eastAsia="Calibri" w:hAnsi="Cambria Math" w:cs="Times New Roman"/>
                            <w:i/>
                            <w:sz w:val="26"/>
                            <w:szCs w:val="26"/>
                            <w:highlight w:val="yellow"/>
                          </w:rPr>
                        </m:ctrlPr>
                      </m:sSubPr>
                      <m:e>
                        <m:r>
                          <w:rPr>
                            <w:rFonts w:ascii="Cambria Math" w:eastAsia="Calibri" w:hAnsi="Cambria Math" w:cs="Times New Roman"/>
                            <w:sz w:val="26"/>
                            <w:szCs w:val="26"/>
                            <w:highlight w:val="yellow"/>
                          </w:rPr>
                          <m:t>p</m:t>
                        </m:r>
                      </m:e>
                      <m:sub>
                        <m:r>
                          <w:rPr>
                            <w:rFonts w:ascii="Cambria Math" w:eastAsia="Calibri" w:hAnsi="Cambria Math" w:cs="Times New Roman"/>
                            <w:sz w:val="26"/>
                            <w:szCs w:val="26"/>
                            <w:highlight w:val="yellow"/>
                          </w:rPr>
                          <m:t>v</m:t>
                        </m:r>
                      </m:sub>
                    </m:sSub>
                  </m:e>
                </m:acc>
                <m:r>
                  <w:rPr>
                    <w:rFonts w:ascii="Cambria Math" w:eastAsia="Calibri" w:hAnsi="Cambria Math" w:cs="Times New Roman"/>
                    <w:sz w:val="26"/>
                    <w:szCs w:val="26"/>
                    <w:highlight w:val="yellow"/>
                  </w:rPr>
                  <m:t>,</m:t>
                </m:r>
                <m:acc>
                  <m:accPr>
                    <m:chr m:val="̃"/>
                    <m:ctrlPr>
                      <w:rPr>
                        <w:rFonts w:ascii="Cambria Math" w:eastAsia="Calibri" w:hAnsi="Cambria Math" w:cs="Times New Roman"/>
                        <w:i/>
                        <w:sz w:val="26"/>
                        <w:szCs w:val="26"/>
                        <w:highlight w:val="yellow"/>
                      </w:rPr>
                    </m:ctrlPr>
                  </m:accPr>
                  <m:e>
                    <m:r>
                      <w:rPr>
                        <w:rFonts w:ascii="Cambria Math" w:eastAsia="Calibri" w:hAnsi="Cambria Math" w:cs="Times New Roman"/>
                        <w:sz w:val="26"/>
                        <w:szCs w:val="26"/>
                        <w:highlight w:val="yellow"/>
                      </w:rPr>
                      <m:t>Z</m:t>
                    </m:r>
                  </m:e>
                </m:acc>
              </m:e>
            </m:d>
            <w:bookmarkEnd w:id="3"/>
          </m:e>
        </m:d>
        <m:f>
          <m:fPr>
            <m:ctrlPr>
              <w:rPr>
                <w:rFonts w:ascii="Cambria Math" w:eastAsia="Calibri" w:hAnsi="Cambria Math" w:cs="Times New Roman"/>
                <w:i/>
                <w:sz w:val="26"/>
                <w:szCs w:val="26"/>
                <w:highlight w:val="yellow"/>
              </w:rPr>
            </m:ctrlPr>
          </m:fPr>
          <m:num>
            <m:r>
              <w:rPr>
                <w:rFonts w:ascii="Cambria Math" w:eastAsia="Times New Roman" w:hAnsi="Cambria Math" w:cs="Times New Roman"/>
                <w:sz w:val="24"/>
                <w:highlight w:val="yellow"/>
              </w:rPr>
              <m:t>1</m:t>
            </m:r>
          </m:num>
          <m:den>
            <m:r>
              <w:rPr>
                <w:rFonts w:ascii="Cambria Math" w:eastAsia="Calibri" w:hAnsi="Cambria Math" w:cs="Times New Roman"/>
                <w:sz w:val="26"/>
                <w:szCs w:val="26"/>
                <w:highlight w:val="yellow"/>
              </w:rPr>
              <m:t>σ</m:t>
            </m:r>
            <m:d>
              <m:dPr>
                <m:ctrlPr>
                  <w:rPr>
                    <w:rFonts w:ascii="Cambria Math" w:eastAsia="Calibri" w:hAnsi="Cambria Math" w:cs="Times New Roman"/>
                    <w:i/>
                    <w:sz w:val="26"/>
                    <w:szCs w:val="26"/>
                    <w:highlight w:val="yellow"/>
                  </w:rPr>
                </m:ctrlPr>
              </m:dPr>
              <m:e>
                <m:sSup>
                  <m:sSupPr>
                    <m:ctrlPr>
                      <w:rPr>
                        <w:rFonts w:ascii="Cambria Math" w:eastAsia="Calibri" w:hAnsi="Cambria Math" w:cs="Times New Roman"/>
                        <w:i/>
                        <w:sz w:val="26"/>
                        <w:szCs w:val="26"/>
                        <w:highlight w:val="yellow"/>
                      </w:rPr>
                    </m:ctrlPr>
                  </m:sSupPr>
                  <m:e>
                    <m:r>
                      <w:rPr>
                        <w:rFonts w:ascii="Cambria Math" w:eastAsia="Calibri" w:hAnsi="Cambria Math" w:cs="Times New Roman"/>
                        <w:sz w:val="26"/>
                        <w:szCs w:val="26"/>
                        <w:highlight w:val="yellow"/>
                      </w:rPr>
                      <m:t>v</m:t>
                    </m:r>
                  </m:e>
                  <m:sup>
                    <m:r>
                      <w:rPr>
                        <w:rFonts w:ascii="Cambria Math" w:eastAsia="Calibri" w:hAnsi="Cambria Math" w:cs="Times New Roman"/>
                        <w:sz w:val="26"/>
                        <w:szCs w:val="26"/>
                        <w:highlight w:val="yellow"/>
                      </w:rPr>
                      <m:t>*</m:t>
                    </m:r>
                  </m:sup>
                </m:sSup>
              </m:e>
            </m:d>
          </m:den>
        </m:f>
        <m:r>
          <w:rPr>
            <w:rFonts w:ascii="Cambria Math" w:eastAsia="Times New Roman" w:hAnsi="Cambria Math" w:cs="Times New Roman"/>
            <w:sz w:val="24"/>
            <w:szCs w:val="26"/>
            <w:highlight w:val="yellow"/>
          </w:rPr>
          <m:t>=</m:t>
        </m:r>
        <m:f>
          <m:fPr>
            <m:type m:val="lin"/>
            <m:ctrlPr>
              <w:rPr>
                <w:rFonts w:ascii="Cambria Math" w:eastAsia="Times New Roman" w:hAnsi="Cambria Math" w:cs="Times New Roman"/>
                <w:i/>
                <w:sz w:val="24"/>
                <w:szCs w:val="26"/>
                <w:highlight w:val="yellow"/>
              </w:rPr>
            </m:ctrlPr>
          </m:fPr>
          <m:num>
            <m:d>
              <m:dPr>
                <m:begChr m:val="["/>
                <m:endChr m:val="]"/>
                <m:ctrlPr>
                  <w:rPr>
                    <w:rFonts w:ascii="Cambria Math" w:eastAsia="Times New Roman" w:hAnsi="Cambria Math" w:cs="Times New Roman"/>
                    <w:i/>
                    <w:sz w:val="24"/>
                    <w:szCs w:val="26"/>
                    <w:highlight w:val="yellow"/>
                  </w:rPr>
                </m:ctrlPr>
              </m:dPr>
              <m:e>
                <m:r>
                  <w:rPr>
                    <w:rFonts w:ascii="Cambria Math" w:eastAsia="Times New Roman" w:hAnsi="Cambria Math" w:cs="Times New Roman"/>
                    <w:sz w:val="24"/>
                    <w:szCs w:val="26"/>
                    <w:highlight w:val="yellow"/>
                  </w:rPr>
                  <m:t>A</m:t>
                </m:r>
                <m:sSub>
                  <m:sSubPr>
                    <m:ctrlPr>
                      <w:rPr>
                        <w:rFonts w:ascii="Cambria Math" w:eastAsia="Times New Roman" w:hAnsi="Cambria Math" w:cs="Times New Roman"/>
                        <w:i/>
                        <w:sz w:val="24"/>
                        <w:szCs w:val="26"/>
                        <w:highlight w:val="yellow"/>
                      </w:rPr>
                    </m:ctrlPr>
                  </m:sSubPr>
                  <m:e>
                    <m:r>
                      <w:rPr>
                        <w:rFonts w:ascii="Cambria Math" w:eastAsia="Times New Roman" w:hAnsi="Cambria Math" w:cs="Times New Roman"/>
                        <w:sz w:val="24"/>
                        <w:szCs w:val="26"/>
                        <w:highlight w:val="yellow"/>
                      </w:rPr>
                      <m:t>p</m:t>
                    </m:r>
                  </m:e>
                  <m:sub>
                    <m:r>
                      <w:rPr>
                        <w:rFonts w:ascii="Cambria Math" w:eastAsia="Times New Roman" w:hAnsi="Cambria Math" w:cs="Times New Roman"/>
                        <w:sz w:val="24"/>
                        <w:szCs w:val="26"/>
                        <w:highlight w:val="yellow"/>
                      </w:rPr>
                      <m:t>x</m:t>
                    </m:r>
                  </m:sub>
                </m:sSub>
                <m:r>
                  <w:rPr>
                    <w:rFonts w:ascii="Cambria Math" w:eastAsia="Times New Roman" w:hAnsi="Cambria Math" w:cs="Times New Roman"/>
                    <w:sz w:val="24"/>
                    <w:szCs w:val="26"/>
                    <w:highlight w:val="yellow"/>
                  </w:rPr>
                  <m:t>-</m:t>
                </m:r>
                <m:sSub>
                  <m:sSubPr>
                    <m:ctrlPr>
                      <w:rPr>
                        <w:rFonts w:ascii="Cambria Math" w:eastAsia="Times New Roman" w:hAnsi="Cambria Math" w:cs="Times New Roman"/>
                        <w:i/>
                        <w:sz w:val="24"/>
                        <w:szCs w:val="26"/>
                        <w:highlight w:val="yellow"/>
                      </w:rPr>
                    </m:ctrlPr>
                  </m:sSubPr>
                  <m:e>
                    <m:r>
                      <w:rPr>
                        <w:rFonts w:ascii="Cambria Math" w:eastAsia="Times New Roman" w:hAnsi="Cambria Math" w:cs="Times New Roman"/>
                        <w:sz w:val="24"/>
                        <w:szCs w:val="26"/>
                        <w:highlight w:val="yellow"/>
                      </w:rPr>
                      <m:t>μ</m:t>
                    </m:r>
                  </m:e>
                  <m:sub>
                    <m:r>
                      <w:rPr>
                        <w:rFonts w:ascii="Cambria Math" w:eastAsia="Times New Roman" w:hAnsi="Cambria Math" w:cs="Times New Roman"/>
                        <w:sz w:val="24"/>
                        <w:szCs w:val="26"/>
                        <w:highlight w:val="yellow"/>
                      </w:rPr>
                      <m:t>v</m:t>
                    </m:r>
                  </m:sub>
                </m:sSub>
              </m:e>
            </m:d>
          </m:num>
          <m:den>
            <m:r>
              <w:rPr>
                <w:rFonts w:ascii="Cambria Math" w:eastAsia="Calibri" w:hAnsi="Cambria Math" w:cs="Times New Roman"/>
                <w:sz w:val="24"/>
                <w:highlight w:val="yellow"/>
              </w:rPr>
              <m:t>S</m:t>
            </m:r>
            <m:d>
              <m:dPr>
                <m:ctrlPr>
                  <w:rPr>
                    <w:rFonts w:ascii="Cambria Math" w:eastAsia="Calibri" w:hAnsi="Cambria Math" w:cs="Times New Roman"/>
                    <w:i/>
                    <w:sz w:val="24"/>
                    <w:highlight w:val="yellow"/>
                  </w:rPr>
                </m:ctrlPr>
              </m:dPr>
              <m:e>
                <m:sSup>
                  <m:sSupPr>
                    <m:ctrlPr>
                      <w:rPr>
                        <w:rFonts w:ascii="Cambria Math" w:eastAsia="Calibri" w:hAnsi="Cambria Math" w:cs="Times New Roman"/>
                        <w:i/>
                        <w:sz w:val="24"/>
                        <w:highlight w:val="yellow"/>
                      </w:rPr>
                    </m:ctrlPr>
                  </m:sSupPr>
                  <m:e>
                    <m:r>
                      <w:rPr>
                        <w:rFonts w:ascii="Cambria Math" w:eastAsia="Calibri" w:hAnsi="Cambria Math" w:cs="Times New Roman"/>
                        <w:sz w:val="24"/>
                        <w:highlight w:val="yellow"/>
                      </w:rPr>
                      <m:t>σ</m:t>
                    </m:r>
                  </m:e>
                  <m:sup>
                    <m:r>
                      <w:rPr>
                        <w:rFonts w:ascii="Cambria Math" w:eastAsia="Calibri" w:hAnsi="Cambria Math" w:cs="Times New Roman"/>
                        <w:sz w:val="24"/>
                        <w:highlight w:val="yellow"/>
                      </w:rPr>
                      <m:t>*</m:t>
                    </m:r>
                  </m:sup>
                </m:sSup>
                <m:r>
                  <w:rPr>
                    <w:rFonts w:ascii="Cambria Math" w:eastAsia="Calibri" w:hAnsi="Cambria Math" w:cs="Times New Roman"/>
                    <w:sz w:val="24"/>
                    <w:highlight w:val="yellow"/>
                  </w:rPr>
                  <m:t xml:space="preserve">, </m:t>
                </m:r>
                <m:sSup>
                  <m:sSupPr>
                    <m:ctrlPr>
                      <w:rPr>
                        <w:rFonts w:ascii="Cambria Math" w:eastAsia="Calibri" w:hAnsi="Cambria Math" w:cs="Times New Roman"/>
                        <w:i/>
                        <w:sz w:val="24"/>
                        <w:highlight w:val="yellow"/>
                      </w:rPr>
                    </m:ctrlPr>
                  </m:sSupPr>
                  <m:e>
                    <m:r>
                      <w:rPr>
                        <w:rFonts w:ascii="Cambria Math" w:eastAsia="Calibri" w:hAnsi="Cambria Math" w:cs="Times New Roman"/>
                        <w:sz w:val="24"/>
                        <w:highlight w:val="yellow"/>
                      </w:rPr>
                      <m:t>μ</m:t>
                    </m:r>
                  </m:e>
                  <m:sup>
                    <m:r>
                      <w:rPr>
                        <w:rFonts w:ascii="Cambria Math" w:eastAsia="Calibri" w:hAnsi="Cambria Math" w:cs="Times New Roman"/>
                        <w:sz w:val="24"/>
                        <w:highlight w:val="yellow"/>
                      </w:rPr>
                      <m:t>*</m:t>
                    </m:r>
                  </m:sup>
                </m:sSup>
              </m:e>
            </m:d>
          </m:den>
        </m:f>
        <m:r>
          <w:rPr>
            <w:rFonts w:ascii="Cambria Math" w:eastAsia="Times New Roman" w:hAnsi="Cambria Math" w:cs="Times New Roman"/>
            <w:sz w:val="24"/>
            <w:szCs w:val="26"/>
            <w:highlight w:val="yellow"/>
          </w:rPr>
          <m:t>&gt;</m:t>
        </m:r>
        <m:r>
          <w:rPr>
            <w:rFonts w:ascii="Cambria Math" w:eastAsia="Times New Roman" w:hAnsi="Cambria Math" w:cs="Times New Roman"/>
            <w:sz w:val="24"/>
            <w:szCs w:val="26"/>
          </w:rPr>
          <m:t>0</m:t>
        </m:r>
      </m:oMath>
      <w:r w:rsidRPr="00B75D6F">
        <w:rPr>
          <w:rFonts w:ascii="Times New Roman" w:eastAsia="Times New Roman" w:hAnsi="Times New Roman" w:cs="Times New Roman"/>
          <w:sz w:val="24"/>
          <w:szCs w:val="26"/>
        </w:rPr>
        <w:t xml:space="preserve">, since for a risk averse decision-maker, the expected risk premium (i.e. </w:t>
      </w:r>
      <m:oMath>
        <m:r>
          <w:rPr>
            <w:rFonts w:ascii="Cambria Math" w:eastAsia="Times New Roman" w:hAnsi="Cambria Math" w:cs="Times New Roman"/>
            <w:sz w:val="24"/>
            <w:szCs w:val="26"/>
            <w:highlight w:val="yellow"/>
          </w:rPr>
          <m:t>A</m:t>
        </m:r>
        <m:sSub>
          <m:sSubPr>
            <m:ctrlPr>
              <w:rPr>
                <w:rFonts w:ascii="Cambria Math" w:eastAsia="Times New Roman" w:hAnsi="Cambria Math" w:cs="Times New Roman"/>
                <w:i/>
                <w:sz w:val="24"/>
                <w:szCs w:val="26"/>
                <w:highlight w:val="yellow"/>
              </w:rPr>
            </m:ctrlPr>
          </m:sSubPr>
          <m:e>
            <m:r>
              <w:rPr>
                <w:rFonts w:ascii="Cambria Math" w:eastAsia="Times New Roman" w:hAnsi="Cambria Math" w:cs="Times New Roman"/>
                <w:sz w:val="24"/>
                <w:szCs w:val="26"/>
                <w:highlight w:val="yellow"/>
              </w:rPr>
              <m:t>p</m:t>
            </m:r>
          </m:e>
          <m:sub>
            <m:r>
              <w:rPr>
                <w:rFonts w:ascii="Cambria Math" w:eastAsia="Times New Roman" w:hAnsi="Cambria Math" w:cs="Times New Roman"/>
                <w:sz w:val="24"/>
                <w:szCs w:val="26"/>
                <w:highlight w:val="yellow"/>
              </w:rPr>
              <m:t>x</m:t>
            </m:r>
          </m:sub>
        </m:sSub>
        <m:r>
          <w:rPr>
            <w:rFonts w:ascii="Cambria Math" w:eastAsia="Times New Roman" w:hAnsi="Cambria Math" w:cs="Times New Roman"/>
            <w:sz w:val="24"/>
            <w:szCs w:val="26"/>
            <w:highlight w:val="yellow"/>
          </w:rPr>
          <m:t>-</m:t>
        </m:r>
        <m:sSub>
          <m:sSubPr>
            <m:ctrlPr>
              <w:rPr>
                <w:rFonts w:ascii="Cambria Math" w:eastAsia="Times New Roman" w:hAnsi="Cambria Math" w:cs="Times New Roman"/>
                <w:i/>
                <w:sz w:val="24"/>
                <w:szCs w:val="26"/>
                <w:highlight w:val="yellow"/>
              </w:rPr>
            </m:ctrlPr>
          </m:sSubPr>
          <m:e>
            <m:r>
              <w:rPr>
                <w:rFonts w:ascii="Cambria Math" w:eastAsia="Times New Roman" w:hAnsi="Cambria Math" w:cs="Times New Roman"/>
                <w:sz w:val="24"/>
                <w:szCs w:val="26"/>
                <w:highlight w:val="yellow"/>
              </w:rPr>
              <m:t>μ</m:t>
            </m:r>
          </m:e>
          <m:sub>
            <m:r>
              <w:rPr>
                <w:rFonts w:ascii="Cambria Math" w:eastAsia="Times New Roman" w:hAnsi="Cambria Math" w:cs="Times New Roman"/>
                <w:sz w:val="24"/>
                <w:szCs w:val="26"/>
                <w:highlight w:val="yellow"/>
              </w:rPr>
              <m:t>v</m:t>
            </m:r>
          </m:sub>
        </m:sSub>
        <m:r>
          <w:rPr>
            <w:rFonts w:ascii="Cambria Math" w:eastAsia="Times New Roman" w:hAnsi="Cambria Math" w:cs="Times New Roman"/>
            <w:sz w:val="24"/>
            <w:szCs w:val="26"/>
            <w:highlight w:val="yellow"/>
          </w:rPr>
          <m:t>)</m:t>
        </m:r>
      </m:oMath>
      <w:r w:rsidRPr="00B75D6F">
        <w:rPr>
          <w:rFonts w:ascii="Times New Roman" w:eastAsia="Times New Roman" w:hAnsi="Times New Roman" w:cs="Times New Roman"/>
          <w:sz w:val="24"/>
          <w:szCs w:val="26"/>
        </w:rPr>
        <w:t xml:space="preserve"> must be positive, implying that </w:t>
      </w:r>
      <m:oMath>
        <m:sSup>
          <m:sSupPr>
            <m:ctrlPr>
              <w:rPr>
                <w:rFonts w:ascii="Cambria Math" w:eastAsia="Times New Roman" w:hAnsi="Cambria Math" w:cs="Times New Roman"/>
                <w:i/>
                <w:sz w:val="24"/>
                <w:szCs w:val="26"/>
              </w:rPr>
            </m:ctrlPr>
          </m:sSupPr>
          <m:e>
            <m:r>
              <w:rPr>
                <w:rFonts w:ascii="Cambria Math" w:eastAsia="Times New Roman" w:hAnsi="Cambria Math" w:cs="Times New Roman"/>
                <w:sz w:val="24"/>
                <w:szCs w:val="26"/>
              </w:rPr>
              <m:t>v</m:t>
            </m:r>
          </m:e>
          <m:sup>
            <m:r>
              <w:rPr>
                <w:rFonts w:ascii="Cambria Math" w:eastAsia="Times New Roman" w:hAnsi="Cambria Math" w:cs="Times New Roman"/>
                <w:sz w:val="24"/>
                <w:szCs w:val="26"/>
              </w:rPr>
              <m:t>*</m:t>
            </m:r>
          </m:sup>
        </m:sSup>
        <m:r>
          <w:rPr>
            <w:rFonts w:ascii="Cambria Math" w:eastAsia="Times New Roman" w:hAnsi="Cambria Math" w:cs="Times New Roman"/>
            <w:sz w:val="24"/>
            <w:szCs w:val="26"/>
          </w:rPr>
          <m:t>&gt;0</m:t>
        </m:r>
      </m:oMath>
      <w:r w:rsidRPr="00B75D6F">
        <w:rPr>
          <w:rFonts w:ascii="Times New Roman" w:eastAsia="Times New Roman" w:hAnsi="Times New Roman" w:cs="Times New Roman"/>
          <w:sz w:val="24"/>
          <w:szCs w:val="26"/>
        </w:rPr>
        <w:t>: we are dealing with the “interior solution” of the F.O.C. in (3). A</w:t>
      </w:r>
      <w:r w:rsidRPr="00B75D6F">
        <w:rPr>
          <w:rFonts w:ascii="Times New Roman" w:eastAsia="Calibri" w:hAnsi="Times New Roman" w:cs="Times New Roman"/>
          <w:sz w:val="24"/>
        </w:rPr>
        <w:t>sterisk</w:t>
      </w:r>
      <w:r w:rsidRPr="00B75D6F">
        <w:rPr>
          <w:rFonts w:ascii="Times New Roman" w:eastAsia="Times New Roman" w:hAnsi="Times New Roman" w:cs="Times New Roman"/>
          <w:sz w:val="24"/>
        </w:rPr>
        <w:t xml:space="preserve"> represents the optimum. Hence, </w:t>
      </w:r>
      <m:oMath>
        <m:r>
          <w:rPr>
            <w:rFonts w:ascii="Cambria Math" w:eastAsia="Calibri" w:hAnsi="Cambria Math" w:cs="Times New Roman"/>
            <w:sz w:val="24"/>
          </w:rPr>
          <m:t>S</m:t>
        </m:r>
        <m:d>
          <m:dPr>
            <m:ctrlPr>
              <w:rPr>
                <w:rFonts w:ascii="Cambria Math" w:eastAsia="Calibri" w:hAnsi="Cambria Math" w:cs="Times New Roman"/>
                <w:i/>
                <w:sz w:val="24"/>
              </w:rPr>
            </m:ctrlPr>
          </m:dPr>
          <m:e>
            <m:sSup>
              <m:sSupPr>
                <m:ctrlPr>
                  <w:rPr>
                    <w:rFonts w:ascii="Cambria Math" w:eastAsia="Calibri" w:hAnsi="Cambria Math" w:cs="Times New Roman"/>
                    <w:i/>
                    <w:sz w:val="24"/>
                  </w:rPr>
                </m:ctrlPr>
              </m:sSupPr>
              <m:e>
                <m:r>
                  <w:rPr>
                    <w:rFonts w:ascii="Cambria Math" w:eastAsia="Calibri" w:hAnsi="Cambria Math" w:cs="Times New Roman"/>
                    <w:sz w:val="24"/>
                  </w:rPr>
                  <m:t>σ</m:t>
                </m:r>
              </m:e>
              <m:sup>
                <m:r>
                  <w:rPr>
                    <w:rFonts w:ascii="Cambria Math" w:eastAsia="Calibri" w:hAnsi="Cambria Math" w:cs="Times New Roman"/>
                    <w:sz w:val="24"/>
                  </w:rPr>
                  <m:t>*</m:t>
                </m:r>
              </m:sup>
            </m:sSup>
            <m:r>
              <w:rPr>
                <w:rFonts w:ascii="Cambria Math" w:eastAsia="Calibri" w:hAnsi="Cambria Math" w:cs="Times New Roman"/>
                <w:sz w:val="24"/>
              </w:rPr>
              <m:t xml:space="preserve">, </m:t>
            </m:r>
            <m:sSup>
              <m:sSupPr>
                <m:ctrlPr>
                  <w:rPr>
                    <w:rFonts w:ascii="Cambria Math" w:eastAsia="Calibri" w:hAnsi="Cambria Math" w:cs="Times New Roman"/>
                    <w:i/>
                    <w:sz w:val="24"/>
                  </w:rPr>
                </m:ctrlPr>
              </m:sSupPr>
              <m:e>
                <m:r>
                  <w:rPr>
                    <w:rFonts w:ascii="Cambria Math" w:eastAsia="Calibri" w:hAnsi="Cambria Math" w:cs="Times New Roman"/>
                    <w:sz w:val="24"/>
                  </w:rPr>
                  <m:t>μ</m:t>
                </m:r>
              </m:e>
              <m:sup>
                <m:r>
                  <w:rPr>
                    <w:rFonts w:ascii="Cambria Math" w:eastAsia="Calibri" w:hAnsi="Cambria Math" w:cs="Times New Roman"/>
                    <w:sz w:val="24"/>
                  </w:rPr>
                  <m:t>*</m:t>
                </m:r>
              </m:sup>
            </m:sSup>
          </m:e>
        </m:d>
        <m:r>
          <w:rPr>
            <w:rFonts w:ascii="Cambria Math" w:eastAsia="Calibri" w:hAnsi="Cambria Math" w:cs="Times New Roman"/>
            <w:sz w:val="24"/>
          </w:rPr>
          <m:t>≡S</m:t>
        </m:r>
        <m:d>
          <m:dPr>
            <m:ctrlPr>
              <w:rPr>
                <w:rFonts w:ascii="Cambria Math" w:eastAsia="Calibri" w:hAnsi="Cambria Math" w:cs="Times New Roman"/>
                <w:i/>
                <w:sz w:val="24"/>
              </w:rPr>
            </m:ctrlPr>
          </m:dPr>
          <m:e>
            <m:r>
              <w:rPr>
                <w:rFonts w:ascii="Cambria Math" w:eastAsia="Calibri" w:hAnsi="Cambria Math" w:cs="Times New Roman"/>
                <w:sz w:val="24"/>
              </w:rPr>
              <m:t>σ</m:t>
            </m:r>
            <m:d>
              <m:dPr>
                <m:ctrlPr>
                  <w:rPr>
                    <w:rFonts w:ascii="Cambria Math" w:eastAsia="Calibri" w:hAnsi="Cambria Math" w:cs="Times New Roman"/>
                    <w:i/>
                    <w:sz w:val="24"/>
                  </w:rPr>
                </m:ctrlPr>
              </m:dPr>
              <m:e>
                <m:sSup>
                  <m:sSupPr>
                    <m:ctrlPr>
                      <w:rPr>
                        <w:rFonts w:ascii="Cambria Math" w:eastAsia="Calibri" w:hAnsi="Cambria Math" w:cs="Times New Roman"/>
                        <w:i/>
                        <w:sz w:val="24"/>
                      </w:rPr>
                    </m:ctrlPr>
                  </m:sSupPr>
                  <m:e>
                    <m:r>
                      <w:rPr>
                        <w:rFonts w:ascii="Cambria Math" w:eastAsia="Calibri" w:hAnsi="Cambria Math" w:cs="Times New Roman"/>
                        <w:sz w:val="24"/>
                      </w:rPr>
                      <m:t>v</m:t>
                    </m:r>
                  </m:e>
                  <m:sup>
                    <m:r>
                      <w:rPr>
                        <w:rFonts w:ascii="Cambria Math" w:eastAsia="Calibri" w:hAnsi="Cambria Math" w:cs="Times New Roman"/>
                        <w:sz w:val="24"/>
                      </w:rPr>
                      <m:t>*</m:t>
                    </m:r>
                  </m:sup>
                </m:sSup>
              </m:e>
            </m:d>
            <m:r>
              <w:rPr>
                <w:rFonts w:ascii="Cambria Math" w:eastAsia="Calibri" w:hAnsi="Cambria Math" w:cs="Times New Roman"/>
                <w:sz w:val="24"/>
              </w:rPr>
              <m:t>, μ</m:t>
            </m:r>
            <m:d>
              <m:dPr>
                <m:ctrlPr>
                  <w:rPr>
                    <w:rFonts w:ascii="Cambria Math" w:eastAsia="Calibri" w:hAnsi="Cambria Math" w:cs="Times New Roman"/>
                    <w:i/>
                    <w:sz w:val="24"/>
                  </w:rPr>
                </m:ctrlPr>
              </m:dPr>
              <m:e>
                <m:sSup>
                  <m:sSupPr>
                    <m:ctrlPr>
                      <w:rPr>
                        <w:rFonts w:ascii="Cambria Math" w:eastAsia="Calibri" w:hAnsi="Cambria Math" w:cs="Times New Roman"/>
                        <w:i/>
                        <w:sz w:val="24"/>
                      </w:rPr>
                    </m:ctrlPr>
                  </m:sSupPr>
                  <m:e>
                    <m:r>
                      <w:rPr>
                        <w:rFonts w:ascii="Cambria Math" w:eastAsia="Calibri" w:hAnsi="Cambria Math" w:cs="Times New Roman"/>
                        <w:sz w:val="24"/>
                      </w:rPr>
                      <m:t>v</m:t>
                    </m:r>
                  </m:e>
                  <m:sup>
                    <m:r>
                      <w:rPr>
                        <w:rFonts w:ascii="Cambria Math" w:eastAsia="Calibri" w:hAnsi="Cambria Math" w:cs="Times New Roman"/>
                        <w:sz w:val="24"/>
                      </w:rPr>
                      <m:t>*</m:t>
                    </m:r>
                  </m:sup>
                </m:sSup>
              </m:e>
            </m:d>
          </m:e>
        </m:d>
        <m:r>
          <w:rPr>
            <w:rFonts w:ascii="Cambria Math" w:eastAsia="Calibri" w:hAnsi="Cambria Math" w:cs="Times New Roman"/>
            <w:sz w:val="24"/>
          </w:rPr>
          <m:t>≡S</m:t>
        </m:r>
        <m:d>
          <m:dPr>
            <m:ctrlPr>
              <w:rPr>
                <w:rFonts w:ascii="Cambria Math" w:eastAsia="Calibri" w:hAnsi="Cambria Math" w:cs="Times New Roman"/>
                <w:i/>
                <w:sz w:val="24"/>
              </w:rPr>
            </m:ctrlPr>
          </m:dPr>
          <m:e>
            <m:sSup>
              <m:sSupPr>
                <m:ctrlPr>
                  <w:rPr>
                    <w:rFonts w:ascii="Cambria Math" w:eastAsia="Calibri" w:hAnsi="Cambria Math" w:cs="Times New Roman"/>
                    <w:i/>
                    <w:sz w:val="24"/>
                  </w:rPr>
                </m:ctrlPr>
              </m:sSupPr>
              <m:e>
                <m:r>
                  <w:rPr>
                    <w:rFonts w:ascii="Cambria Math" w:eastAsia="Calibri" w:hAnsi="Cambria Math" w:cs="Times New Roman"/>
                    <w:sz w:val="24"/>
                  </w:rPr>
                  <m:t>v</m:t>
                </m:r>
              </m:e>
              <m:sup>
                <m:r>
                  <w:rPr>
                    <w:rFonts w:ascii="Cambria Math" w:eastAsia="Calibri" w:hAnsi="Cambria Math" w:cs="Times New Roman"/>
                    <w:sz w:val="24"/>
                  </w:rPr>
                  <m:t>*</m:t>
                </m:r>
              </m:sup>
            </m:sSup>
          </m:e>
        </m:d>
        <m:r>
          <w:rPr>
            <w:rFonts w:ascii="Cambria Math" w:eastAsia="Calibri" w:hAnsi="Cambria Math" w:cs="Times New Roman"/>
            <w:sz w:val="24"/>
          </w:rPr>
          <m:t>&gt;0</m:t>
        </m:r>
      </m:oMath>
      <w:r w:rsidRPr="00B75D6F">
        <w:rPr>
          <w:rFonts w:ascii="Times New Roman" w:eastAsia="Times New Roman" w:hAnsi="Times New Roman" w:cs="Times New Roman"/>
          <w:sz w:val="24"/>
        </w:rPr>
        <w:t xml:space="preserve"> at the optimum. Also, this implies </w:t>
      </w:r>
      <m:oMath>
        <m:r>
          <m:rPr>
            <m:sty m:val="p"/>
          </m:rPr>
          <w:rPr>
            <w:rFonts w:ascii="Cambria Math" w:eastAsia="Times New Roman" w:hAnsi="Cambria Math" w:cs="Times New Roman"/>
            <w:sz w:val="24"/>
            <w:highlight w:val="yellow"/>
          </w:rPr>
          <m:t>cov</m:t>
        </m:r>
        <m:d>
          <m:dPr>
            <m:ctrlPr>
              <w:rPr>
                <w:rFonts w:ascii="Cambria Math" w:eastAsia="Times New Roman" w:hAnsi="Cambria Math" w:cs="Times New Roman"/>
                <w:i/>
                <w:sz w:val="24"/>
                <w:highlight w:val="yellow"/>
              </w:rPr>
            </m:ctrlPr>
          </m:dPr>
          <m:e>
            <m:acc>
              <m:accPr>
                <m:chr m:val="̃"/>
                <m:ctrlPr>
                  <w:rPr>
                    <w:rFonts w:ascii="Cambria Math" w:eastAsia="Times New Roman" w:hAnsi="Cambria Math" w:cs="Times New Roman"/>
                    <w:i/>
                    <w:sz w:val="24"/>
                    <w:highlight w:val="yellow"/>
                  </w:rPr>
                </m:ctrlPr>
              </m:accPr>
              <m:e>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p</m:t>
                    </m:r>
                  </m:e>
                  <m:sub>
                    <m:r>
                      <w:rPr>
                        <w:rFonts w:ascii="Cambria Math" w:eastAsia="Times New Roman" w:hAnsi="Cambria Math" w:cs="Times New Roman"/>
                        <w:sz w:val="24"/>
                        <w:highlight w:val="yellow"/>
                      </w:rPr>
                      <m:t>v</m:t>
                    </m:r>
                  </m:sub>
                </m:sSub>
              </m:e>
            </m:acc>
            <m:r>
              <w:rPr>
                <w:rFonts w:ascii="Cambria Math" w:eastAsia="Times New Roman" w:hAnsi="Cambria Math" w:cs="Times New Roman"/>
                <w:sz w:val="24"/>
                <w:highlight w:val="yellow"/>
              </w:rPr>
              <m:t>,</m:t>
            </m:r>
            <m:acc>
              <m:accPr>
                <m:chr m:val="̃"/>
                <m:ctrlPr>
                  <w:rPr>
                    <w:rFonts w:ascii="Cambria Math" w:eastAsia="Times New Roman" w:hAnsi="Cambria Math" w:cs="Times New Roman"/>
                    <w:i/>
                    <w:sz w:val="24"/>
                    <w:highlight w:val="yellow"/>
                  </w:rPr>
                </m:ctrlPr>
              </m:accPr>
              <m:e>
                <m:r>
                  <w:rPr>
                    <w:rFonts w:ascii="Cambria Math" w:eastAsia="Times New Roman" w:hAnsi="Cambria Math" w:cs="Times New Roman"/>
                    <w:sz w:val="24"/>
                    <w:highlight w:val="yellow"/>
                  </w:rPr>
                  <m:t>Z</m:t>
                </m:r>
              </m:e>
            </m:acc>
          </m:e>
        </m:d>
        <m:r>
          <w:rPr>
            <w:rFonts w:ascii="Cambria Math" w:eastAsia="Times New Roman" w:hAnsi="Times New Roman" w:cs="Times New Roman"/>
            <w:sz w:val="24"/>
            <w:highlight w:val="yellow"/>
          </w:rPr>
          <m:t>&gt;</m:t>
        </m:r>
        <m:r>
          <w:rPr>
            <w:rFonts w:ascii="Cambria Math" w:eastAsia="Times New Roman" w:hAnsi="Times New Roman" w:cs="Times New Roman"/>
            <w:sz w:val="24"/>
            <w:highlight w:val="yellow"/>
          </w:rPr>
          <m:t>-</m:t>
        </m:r>
        <m:sSubSup>
          <m:sSubSupPr>
            <m:ctrlPr>
              <w:rPr>
                <w:rFonts w:ascii="Cambria Math" w:eastAsia="Calibri" w:hAnsi="Cambria Math" w:cs="Times New Roman"/>
                <w:i/>
                <w:sz w:val="26"/>
                <w:szCs w:val="26"/>
                <w:highlight w:val="yellow"/>
              </w:rPr>
            </m:ctrlPr>
          </m:sSubSupPr>
          <m:e>
            <m:r>
              <w:rPr>
                <w:rFonts w:ascii="Cambria Math" w:eastAsia="Calibri" w:hAnsi="Cambria Math" w:cs="Times New Roman"/>
                <w:sz w:val="26"/>
                <w:szCs w:val="26"/>
                <w:highlight w:val="yellow"/>
              </w:rPr>
              <m:t>σ</m:t>
            </m:r>
          </m:e>
          <m:sub>
            <m:r>
              <w:rPr>
                <w:rFonts w:ascii="Cambria Math" w:eastAsia="Calibri" w:hAnsi="Cambria Math" w:cs="Times New Roman"/>
                <w:sz w:val="26"/>
                <w:szCs w:val="26"/>
                <w:highlight w:val="yellow"/>
              </w:rPr>
              <m:t>v</m:t>
            </m:r>
          </m:sub>
          <m:sup>
            <m:r>
              <w:rPr>
                <w:rFonts w:ascii="Cambria Math" w:eastAsia="Calibri" w:hAnsi="Cambria Math" w:cs="Times New Roman"/>
                <w:sz w:val="26"/>
                <w:szCs w:val="26"/>
                <w:highlight w:val="yellow"/>
              </w:rPr>
              <m:t>2</m:t>
            </m:r>
          </m:sup>
        </m:sSubSup>
        <m:sSup>
          <m:sSupPr>
            <m:ctrlPr>
              <w:rPr>
                <w:rFonts w:ascii="Cambria Math" w:eastAsia="Calibri" w:hAnsi="Cambria Math" w:cs="Times New Roman"/>
                <w:i/>
                <w:sz w:val="26"/>
                <w:szCs w:val="26"/>
                <w:highlight w:val="yellow"/>
              </w:rPr>
            </m:ctrlPr>
          </m:sSupPr>
          <m:e>
            <m:r>
              <w:rPr>
                <w:rFonts w:ascii="Cambria Math" w:eastAsia="Calibri" w:hAnsi="Cambria Math" w:cs="Times New Roman"/>
                <w:sz w:val="26"/>
                <w:szCs w:val="26"/>
                <w:highlight w:val="yellow"/>
              </w:rPr>
              <m:t>v</m:t>
            </m:r>
          </m:e>
          <m:sup>
            <m:r>
              <w:rPr>
                <w:rFonts w:ascii="Cambria Math" w:eastAsia="Calibri" w:hAnsi="Cambria Math" w:cs="Times New Roman"/>
                <w:sz w:val="26"/>
                <w:szCs w:val="26"/>
                <w:highlight w:val="yellow"/>
              </w:rPr>
              <m:t>*</m:t>
            </m:r>
          </m:sup>
        </m:sSup>
      </m:oMath>
      <w:r w:rsidRPr="00B75D6F">
        <w:rPr>
          <w:rFonts w:ascii="Times New Roman" w:eastAsia="Times New Roman" w:hAnsi="Times New Roman" w:cs="Times New Roman"/>
          <w:sz w:val="26"/>
          <w:szCs w:val="26"/>
          <w:highlight w:val="yellow"/>
        </w:rPr>
        <w:t>.</w:t>
      </w:r>
    </w:p>
    <w:p w14:paraId="4B7C2386" w14:textId="77777777" w:rsidR="00B75D6F" w:rsidRPr="00B75D6F" w:rsidRDefault="00B75D6F" w:rsidP="00B75D6F">
      <w:pPr>
        <w:spacing w:before="240" w:after="300" w:line="360" w:lineRule="auto"/>
        <w:jc w:val="both"/>
        <w:rPr>
          <w:rFonts w:ascii="Times New Roman" w:eastAsia="Calibri" w:hAnsi="Times New Roman" w:cs="Times New Roman"/>
          <w:sz w:val="24"/>
        </w:rPr>
      </w:pPr>
      <w:r w:rsidRPr="00B75D6F">
        <w:rPr>
          <w:rFonts w:ascii="Times New Roman" w:eastAsia="Calibri" w:hAnsi="Times New Roman" w:cs="Times New Roman"/>
          <w:sz w:val="24"/>
        </w:rPr>
        <w:t>The comparative static responses depend on the relative willingness-to-pay for a reduction in risk towards the changes in the expectation and variability of the final profit. The left-hand side (L.H.S) of the F.O.C. as described in Eq. 3 represents the slope of the “</w:t>
      </w:r>
      <w:r w:rsidRPr="00B75D6F">
        <w:rPr>
          <w:rFonts w:ascii="Times New Roman" w:eastAsia="Calibri" w:hAnsi="Times New Roman" w:cs="Times New Roman"/>
          <w:i/>
          <w:sz w:val="24"/>
        </w:rPr>
        <w:t>opportunity frontier</w:t>
      </w:r>
      <w:r w:rsidRPr="00B75D6F">
        <w:rPr>
          <w:rFonts w:ascii="Times New Roman" w:eastAsia="Calibri" w:hAnsi="Times New Roman" w:cs="Times New Roman"/>
          <w:sz w:val="24"/>
        </w:rPr>
        <w:t>” whereas the right-hand side (R.H.S) depicts the slope of the indifference curve.</w:t>
      </w:r>
    </w:p>
    <w:p w14:paraId="746BB553" w14:textId="77777777" w:rsidR="00B75D6F" w:rsidRPr="00B75D6F" w:rsidRDefault="00B75D6F" w:rsidP="00B75D6F">
      <w:pPr>
        <w:spacing w:before="240" w:after="300" w:line="360" w:lineRule="auto"/>
        <w:jc w:val="center"/>
        <w:rPr>
          <w:rFonts w:ascii="Times New Roman" w:eastAsia="Calibri" w:hAnsi="Times New Roman" w:cs="Times New Roman"/>
          <w:sz w:val="24"/>
        </w:rPr>
      </w:pPr>
      <w:r w:rsidRPr="00B75D6F">
        <w:rPr>
          <w:rFonts w:ascii="Times New Roman" w:eastAsia="Calibri" w:hAnsi="Times New Roman" w:cs="Times New Roman"/>
          <w:noProof/>
          <w:sz w:val="24"/>
          <w:lang w:eastAsia="en-IN"/>
        </w:rPr>
        <w:drawing>
          <wp:inline distT="0" distB="0" distL="0" distR="0" wp14:anchorId="5726196D" wp14:editId="6BAA60AF">
            <wp:extent cx="2998520" cy="2012612"/>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12868" cy="2022242"/>
                    </a:xfrm>
                    <a:prstGeom prst="rect">
                      <a:avLst/>
                    </a:prstGeom>
                    <a:noFill/>
                    <a:ln>
                      <a:noFill/>
                    </a:ln>
                  </pic:spPr>
                </pic:pic>
              </a:graphicData>
            </a:graphic>
          </wp:inline>
        </w:drawing>
      </w:r>
    </w:p>
    <w:p w14:paraId="631835B3" w14:textId="77777777" w:rsidR="00B75D6F" w:rsidRPr="00B75D6F" w:rsidRDefault="00B75D6F" w:rsidP="00B75D6F">
      <w:pPr>
        <w:spacing w:before="240" w:after="300" w:line="360" w:lineRule="auto"/>
        <w:jc w:val="center"/>
        <w:rPr>
          <w:rFonts w:ascii="Times New Roman" w:eastAsia="Calibri" w:hAnsi="Times New Roman" w:cs="Times New Roman"/>
          <w:b/>
          <w:sz w:val="24"/>
        </w:rPr>
      </w:pPr>
      <w:r w:rsidRPr="00B75D6F">
        <w:rPr>
          <w:rFonts w:ascii="Times New Roman" w:eastAsia="Calibri" w:hAnsi="Times New Roman" w:cs="Times New Roman"/>
          <w:b/>
          <w:sz w:val="24"/>
        </w:rPr>
        <w:t>Figure 2: The First Order Condition (F.O.C.)</w:t>
      </w:r>
    </w:p>
    <w:p w14:paraId="32D0FA4E" w14:textId="77777777" w:rsidR="00B75D6F" w:rsidRPr="00B75D6F" w:rsidRDefault="00B75D6F" w:rsidP="00B75D6F">
      <w:pPr>
        <w:spacing w:before="240" w:after="300" w:line="360" w:lineRule="auto"/>
        <w:jc w:val="both"/>
        <w:rPr>
          <w:rFonts w:ascii="Times New Roman" w:eastAsia="Calibri" w:hAnsi="Times New Roman" w:cs="Times New Roman"/>
          <w:sz w:val="24"/>
        </w:rPr>
      </w:pPr>
      <w:r w:rsidRPr="00B75D6F">
        <w:rPr>
          <w:rFonts w:ascii="Times New Roman" w:eastAsia="Calibri" w:hAnsi="Times New Roman" w:cs="Times New Roman"/>
          <w:sz w:val="24"/>
        </w:rPr>
        <w:lastRenderedPageBreak/>
        <w:t xml:space="preserve">Point O in figure 2 corresponds to the F.O.C. in (3): depicting the optimal </w:t>
      </w:r>
      <m:oMath>
        <m:r>
          <w:rPr>
            <w:rFonts w:ascii="Cambria Math" w:eastAsia="Calibri" w:hAnsi="Cambria Math" w:cs="Times New Roman"/>
            <w:sz w:val="24"/>
          </w:rPr>
          <m:t>v</m:t>
        </m:r>
      </m:oMath>
      <w:r w:rsidRPr="00B75D6F">
        <w:rPr>
          <w:rFonts w:ascii="Times New Roman" w:eastAsia="Calibri" w:hAnsi="Times New Roman" w:cs="Times New Roman"/>
          <w:sz w:val="24"/>
        </w:rPr>
        <w:t>.</w:t>
      </w:r>
    </w:p>
    <w:p w14:paraId="161F59DB" w14:textId="77777777" w:rsidR="00B75D6F" w:rsidRPr="00B75D6F" w:rsidRDefault="00B75D6F" w:rsidP="00B75D6F">
      <w:pPr>
        <w:spacing w:before="240" w:after="300" w:line="360" w:lineRule="auto"/>
        <w:jc w:val="both"/>
        <w:rPr>
          <w:rFonts w:ascii="Times New Roman" w:eastAsia="Times New Roman" w:hAnsi="Times New Roman" w:cs="Times New Roman"/>
          <w:sz w:val="24"/>
          <w:highlight w:val="yellow"/>
        </w:rPr>
      </w:pPr>
      <w:r w:rsidRPr="00B75D6F">
        <w:rPr>
          <w:rFonts w:ascii="Times New Roman" w:eastAsia="Times New Roman" w:hAnsi="Times New Roman" w:cs="Times New Roman"/>
          <w:sz w:val="24"/>
          <w:highlight w:val="yellow"/>
        </w:rPr>
        <w:t>With this backdrop, let us trace out the influence on the decision of optimum input choice (</w:t>
      </w:r>
      <m:oMath>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oMath>
      <w:r w:rsidRPr="00B75D6F">
        <w:rPr>
          <w:rFonts w:ascii="Times New Roman" w:eastAsia="Times New Roman" w:hAnsi="Times New Roman" w:cs="Times New Roman"/>
          <w:sz w:val="24"/>
          <w:highlight w:val="yellow"/>
        </w:rPr>
        <w:t xml:space="preserve">) owing to the change in the dependence structure </w:t>
      </w:r>
      <w:r w:rsidRPr="00B75D6F">
        <w:rPr>
          <w:rFonts w:ascii="Times New Roman" w:eastAsia="Calibri" w:hAnsi="Times New Roman" w:cs="Times New Roman"/>
          <w:sz w:val="24"/>
          <w:highlight w:val="yellow"/>
        </w:rPr>
        <w:t>(in relative terms) between random input prices (</w:t>
      </w:r>
      <m:oMath>
        <m:acc>
          <m:accPr>
            <m:chr m:val="̃"/>
            <m:ctrlPr>
              <w:rPr>
                <w:rFonts w:ascii="Cambria Math" w:eastAsia="Calibri" w:hAnsi="Cambria Math" w:cs="Times New Roman"/>
                <w:i/>
                <w:sz w:val="24"/>
                <w:highlight w:val="yellow"/>
              </w:rPr>
            </m:ctrlPr>
          </m:accPr>
          <m:e>
            <m:sSub>
              <m:sSubPr>
                <m:ctrlPr>
                  <w:rPr>
                    <w:rFonts w:ascii="Cambria Math" w:eastAsia="Calibri" w:hAnsi="Cambria Math" w:cs="Times New Roman"/>
                    <w:i/>
                    <w:sz w:val="24"/>
                    <w:highlight w:val="yellow"/>
                  </w:rPr>
                </m:ctrlPr>
              </m:sSubPr>
              <m:e>
                <m:r>
                  <w:rPr>
                    <w:rFonts w:ascii="Cambria Math" w:eastAsia="Calibri" w:hAnsi="Cambria Math" w:cs="Times New Roman"/>
                    <w:sz w:val="24"/>
                    <w:highlight w:val="yellow"/>
                  </w:rPr>
                  <m:t>p</m:t>
                </m:r>
              </m:e>
              <m:sub>
                <m:r>
                  <w:rPr>
                    <w:rFonts w:ascii="Cambria Math" w:eastAsia="Calibri" w:hAnsi="Cambria Math" w:cs="Times New Roman"/>
                    <w:sz w:val="24"/>
                    <w:highlight w:val="yellow"/>
                  </w:rPr>
                  <m:t>v</m:t>
                </m:r>
              </m:sub>
            </m:sSub>
          </m:e>
        </m:acc>
      </m:oMath>
      <w:r w:rsidRPr="00B75D6F">
        <w:rPr>
          <w:rFonts w:ascii="Times New Roman" w:eastAsia="Calibri" w:hAnsi="Times New Roman" w:cs="Times New Roman"/>
          <w:sz w:val="24"/>
          <w:highlight w:val="yellow"/>
        </w:rPr>
        <w:t xml:space="preserve">) and the random fixed set-up cost (i.e., the background risk component, </w:t>
      </w:r>
      <m:oMath>
        <m:acc>
          <m:accPr>
            <m:chr m:val="̃"/>
            <m:ctrlPr>
              <w:rPr>
                <w:rFonts w:ascii="Cambria Math" w:eastAsia="Calibri" w:hAnsi="Cambria Math" w:cs="Times New Roman"/>
                <w:i/>
                <w:sz w:val="24"/>
                <w:highlight w:val="yellow"/>
              </w:rPr>
            </m:ctrlPr>
          </m:accPr>
          <m:e>
            <m:r>
              <w:rPr>
                <w:rFonts w:ascii="Cambria Math" w:eastAsia="Calibri" w:hAnsi="Cambria Math" w:cs="Times New Roman"/>
                <w:sz w:val="24"/>
                <w:highlight w:val="yellow"/>
              </w:rPr>
              <m:t>Z</m:t>
            </m:r>
          </m:e>
        </m:acc>
      </m:oMath>
      <w:r w:rsidRPr="00B75D6F">
        <w:rPr>
          <w:rFonts w:ascii="Times New Roman" w:eastAsia="Calibri" w:hAnsi="Times New Roman" w:cs="Times New Roman"/>
          <w:sz w:val="24"/>
          <w:highlight w:val="yellow"/>
        </w:rPr>
        <w:t>)</w:t>
      </w:r>
      <w:r w:rsidRPr="00B75D6F">
        <w:rPr>
          <w:rFonts w:ascii="Times New Roman" w:eastAsia="Times New Roman" w:hAnsi="Times New Roman" w:cs="Times New Roman"/>
          <w:sz w:val="24"/>
          <w:highlight w:val="yellow"/>
        </w:rPr>
        <w:t>.</w:t>
      </w:r>
      <w:r w:rsidRPr="00B75D6F">
        <w:rPr>
          <w:rFonts w:ascii="Times New Roman" w:eastAsia="Times New Roman" w:hAnsi="Times New Roman" w:cs="Times New Roman"/>
          <w:sz w:val="24"/>
          <w:szCs w:val="24"/>
          <w:highlight w:val="yellow"/>
        </w:rPr>
        <w:t xml:space="preserve"> This comparative static exercise </w:t>
      </w:r>
      <w:r w:rsidRPr="00B75D6F">
        <w:rPr>
          <w:rFonts w:ascii="Times New Roman" w:eastAsia="Times New Roman" w:hAnsi="Times New Roman" w:cs="Times New Roman"/>
          <w:sz w:val="24"/>
          <w:highlight w:val="yellow"/>
        </w:rPr>
        <w:t xml:space="preserve">addresses the following research question: under what condition, a risk averse manufacturer optimally chooses lower </w:t>
      </w:r>
      <m:oMath>
        <m:r>
          <w:rPr>
            <w:rFonts w:ascii="Cambria Math" w:eastAsia="Times New Roman" w:hAnsi="Cambria Math" w:cs="Times New Roman"/>
            <w:sz w:val="24"/>
            <w:highlight w:val="yellow"/>
          </w:rPr>
          <m:t>v</m:t>
        </m:r>
      </m:oMath>
      <w:r w:rsidRPr="00B75D6F">
        <w:rPr>
          <w:rFonts w:ascii="Times New Roman" w:eastAsia="Times New Roman" w:hAnsi="Times New Roman" w:cs="Times New Roman"/>
          <w:sz w:val="24"/>
          <w:highlight w:val="yellow"/>
        </w:rPr>
        <w:t xml:space="preserve"> when the two risks (background risk and input price risks) become more concordant, (i.e., owing to a small increase in </w:t>
      </w:r>
      <m:oMath>
        <m:r>
          <m:rPr>
            <m:sty m:val="p"/>
          </m:rPr>
          <w:rPr>
            <w:rFonts w:ascii="Cambria Math" w:eastAsia="Times New Roman" w:hAnsi="Cambria Math" w:cs="Times New Roman"/>
            <w:sz w:val="24"/>
            <w:highlight w:val="yellow"/>
          </w:rPr>
          <m:t>Cov</m:t>
        </m:r>
        <m:d>
          <m:dPr>
            <m:ctrlPr>
              <w:rPr>
                <w:rFonts w:ascii="Cambria Math" w:eastAsia="Times New Roman" w:hAnsi="Cambria Math" w:cs="Times New Roman"/>
                <w:sz w:val="24"/>
                <w:highlight w:val="yellow"/>
              </w:rPr>
            </m:ctrlPr>
          </m:dPr>
          <m:e>
            <m:acc>
              <m:accPr>
                <m:chr m:val="̃"/>
                <m:ctrlPr>
                  <w:rPr>
                    <w:rFonts w:ascii="Cambria Math" w:eastAsia="Times New Roman" w:hAnsi="Cambria Math" w:cs="Times New Roman"/>
                    <w:i/>
                    <w:sz w:val="24"/>
                    <w:highlight w:val="yellow"/>
                  </w:rPr>
                </m:ctrlPr>
              </m:accPr>
              <m:e>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p</m:t>
                    </m:r>
                  </m:e>
                  <m:sub>
                    <m:r>
                      <w:rPr>
                        <w:rFonts w:ascii="Cambria Math" w:eastAsia="Times New Roman" w:hAnsi="Cambria Math" w:cs="Times New Roman"/>
                        <w:sz w:val="24"/>
                        <w:highlight w:val="yellow"/>
                      </w:rPr>
                      <m:t>v</m:t>
                    </m:r>
                  </m:sub>
                </m:sSub>
              </m:e>
            </m:acc>
            <m:r>
              <w:rPr>
                <w:rFonts w:ascii="Cambria Math" w:eastAsia="Times New Roman" w:hAnsi="Cambria Math" w:cs="Times New Roman"/>
                <w:sz w:val="24"/>
                <w:highlight w:val="yellow"/>
              </w:rPr>
              <m:t xml:space="preserve">, </m:t>
            </m:r>
            <m:acc>
              <m:accPr>
                <m:chr m:val="̃"/>
                <m:ctrlPr>
                  <w:rPr>
                    <w:rFonts w:ascii="Cambria Math" w:eastAsia="Times New Roman" w:hAnsi="Cambria Math" w:cs="Times New Roman"/>
                    <w:i/>
                    <w:sz w:val="24"/>
                    <w:highlight w:val="yellow"/>
                  </w:rPr>
                </m:ctrlPr>
              </m:accPr>
              <m:e>
                <m:r>
                  <w:rPr>
                    <w:rFonts w:ascii="Cambria Math" w:eastAsia="Times New Roman" w:hAnsi="Cambria Math" w:cs="Times New Roman"/>
                    <w:sz w:val="24"/>
                    <w:highlight w:val="yellow"/>
                  </w:rPr>
                  <m:t>Z</m:t>
                </m:r>
              </m:e>
            </m:acc>
          </m:e>
        </m:d>
        <m:r>
          <w:rPr>
            <w:rFonts w:ascii="Cambria Math" w:eastAsia="Times New Roman" w:hAnsi="Cambria Math" w:cs="Times New Roman"/>
            <w:sz w:val="24"/>
            <w:highlight w:val="yellow"/>
          </w:rPr>
          <m:t>,</m:t>
        </m:r>
      </m:oMath>
      <w:r w:rsidRPr="00B75D6F">
        <w:rPr>
          <w:rFonts w:ascii="Times New Roman" w:eastAsia="Times New Roman" w:hAnsi="Times New Roman" w:cs="Times New Roman"/>
          <w:sz w:val="24"/>
          <w:highlight w:val="yellow"/>
        </w:rPr>
        <w:t xml:space="preserve"> given the individual standard deviations of the two risks)?</w:t>
      </w:r>
    </w:p>
    <w:p w14:paraId="4BC6E007" w14:textId="77777777" w:rsidR="00B75D6F" w:rsidRPr="00B75D6F" w:rsidRDefault="00B75D6F" w:rsidP="00B75D6F">
      <w:pPr>
        <w:spacing w:before="240" w:after="300" w:line="360" w:lineRule="auto"/>
        <w:jc w:val="both"/>
        <w:rPr>
          <w:rFonts w:ascii="Times New Roman" w:eastAsia="Calibri" w:hAnsi="Times New Roman" w:cs="Times New Roman"/>
          <w:sz w:val="24"/>
          <w:highlight w:val="yellow"/>
        </w:rPr>
      </w:pPr>
      <w:r w:rsidRPr="00B75D6F">
        <w:rPr>
          <w:rFonts w:ascii="Times New Roman" w:eastAsia="Calibri" w:hAnsi="Times New Roman" w:cs="Times New Roman"/>
          <w:sz w:val="24"/>
          <w:highlight w:val="yellow"/>
        </w:rPr>
        <w:t xml:space="preserve">Focusing on the changes in the covariance of background risk, implicit differentiation of (3) </w:t>
      </w:r>
      <w:proofErr w:type="spellStart"/>
      <w:r w:rsidRPr="00B75D6F">
        <w:rPr>
          <w:rFonts w:ascii="Times New Roman" w:eastAsia="Calibri" w:hAnsi="Times New Roman" w:cs="Times New Roman"/>
          <w:sz w:val="24"/>
          <w:highlight w:val="yellow"/>
        </w:rPr>
        <w:t>w.r.t.</w:t>
      </w:r>
      <w:proofErr w:type="spellEnd"/>
      <w:r w:rsidRPr="00B75D6F">
        <w:rPr>
          <w:rFonts w:ascii="Times New Roman" w:eastAsia="Calibri" w:hAnsi="Times New Roman" w:cs="Times New Roman"/>
          <w:sz w:val="24"/>
          <w:highlight w:val="yellow"/>
        </w:rPr>
        <w:t xml:space="preserve"> </w:t>
      </w:r>
      <m:oMath>
        <m:r>
          <m:rPr>
            <m:sty m:val="p"/>
          </m:rPr>
          <w:rPr>
            <w:rFonts w:ascii="Cambria Math" w:eastAsia="Calibri" w:hAnsi="Cambria Math" w:cs="Times New Roman"/>
            <w:sz w:val="24"/>
            <w:highlight w:val="yellow"/>
          </w:rPr>
          <m:t>cov</m:t>
        </m:r>
        <m:d>
          <m:dPr>
            <m:ctrlPr>
              <w:rPr>
                <w:rFonts w:ascii="Cambria Math" w:eastAsia="Calibri" w:hAnsi="Cambria Math" w:cs="Times New Roman"/>
                <w:i/>
                <w:sz w:val="24"/>
                <w:highlight w:val="yellow"/>
              </w:rPr>
            </m:ctrlPr>
          </m:dPr>
          <m:e>
            <m:acc>
              <m:accPr>
                <m:chr m:val="̃"/>
                <m:ctrlPr>
                  <w:rPr>
                    <w:rFonts w:ascii="Cambria Math" w:eastAsia="Calibri" w:hAnsi="Cambria Math" w:cs="Times New Roman"/>
                    <w:i/>
                    <w:sz w:val="24"/>
                    <w:highlight w:val="yellow"/>
                  </w:rPr>
                </m:ctrlPr>
              </m:accPr>
              <m:e>
                <m:sSub>
                  <m:sSubPr>
                    <m:ctrlPr>
                      <w:rPr>
                        <w:rFonts w:ascii="Cambria Math" w:eastAsia="Calibri" w:hAnsi="Cambria Math" w:cs="Times New Roman"/>
                        <w:i/>
                        <w:sz w:val="26"/>
                        <w:szCs w:val="26"/>
                        <w:highlight w:val="yellow"/>
                      </w:rPr>
                    </m:ctrlPr>
                  </m:sSubPr>
                  <m:e>
                    <m:r>
                      <w:rPr>
                        <w:rFonts w:ascii="Cambria Math" w:eastAsia="Calibri" w:hAnsi="Cambria Math" w:cs="Times New Roman"/>
                        <w:sz w:val="26"/>
                        <w:szCs w:val="26"/>
                        <w:highlight w:val="yellow"/>
                      </w:rPr>
                      <m:t>p</m:t>
                    </m:r>
                  </m:e>
                  <m:sub>
                    <m:r>
                      <w:rPr>
                        <w:rFonts w:ascii="Cambria Math" w:eastAsia="Calibri" w:hAnsi="Cambria Math" w:cs="Times New Roman"/>
                        <w:sz w:val="26"/>
                        <w:szCs w:val="26"/>
                        <w:highlight w:val="yellow"/>
                      </w:rPr>
                      <m:t>v</m:t>
                    </m:r>
                  </m:sub>
                </m:sSub>
              </m:e>
            </m:acc>
            <m:r>
              <w:rPr>
                <w:rFonts w:ascii="Cambria Math" w:eastAsia="Calibri" w:hAnsi="Cambria Math" w:cs="Times New Roman"/>
                <w:sz w:val="24"/>
                <w:highlight w:val="yellow"/>
              </w:rPr>
              <m:t xml:space="preserve">, </m:t>
            </m:r>
            <m:acc>
              <m:accPr>
                <m:chr m:val="̃"/>
                <m:ctrlPr>
                  <w:rPr>
                    <w:rFonts w:ascii="Cambria Math" w:eastAsia="Calibri" w:hAnsi="Cambria Math" w:cs="Times New Roman"/>
                    <w:i/>
                    <w:sz w:val="24"/>
                    <w:highlight w:val="yellow"/>
                  </w:rPr>
                </m:ctrlPr>
              </m:accPr>
              <m:e>
                <m:r>
                  <w:rPr>
                    <w:rFonts w:ascii="Cambria Math" w:eastAsia="Calibri" w:hAnsi="Cambria Math" w:cs="Times New Roman"/>
                    <w:sz w:val="24"/>
                    <w:highlight w:val="yellow"/>
                  </w:rPr>
                  <m:t>Z</m:t>
                </m:r>
              </m:e>
            </m:acc>
          </m:e>
        </m:d>
      </m:oMath>
      <w:r w:rsidRPr="00B75D6F">
        <w:rPr>
          <w:rFonts w:ascii="Times New Roman" w:eastAsia="Calibri" w:hAnsi="Times New Roman" w:cs="Times New Roman"/>
          <w:sz w:val="24"/>
          <w:highlight w:val="yellow"/>
        </w:rPr>
        <w:t xml:space="preserve"> yields</w:t>
      </w:r>
    </w:p>
    <w:p w14:paraId="278D5299" w14:textId="77777777" w:rsidR="00B75D6F" w:rsidRPr="00B75D6F" w:rsidRDefault="00B75D6F" w:rsidP="00B75D6F">
      <w:pPr>
        <w:spacing w:before="240" w:after="300" w:line="360" w:lineRule="auto"/>
        <w:jc w:val="center"/>
        <w:rPr>
          <w:rFonts w:ascii="Cambria Math" w:eastAsia="Calibri" w:hAnsi="Cambria Math" w:cs="Times New Roman"/>
          <w:sz w:val="24"/>
          <w:highlight w:val="yellow"/>
        </w:rPr>
      </w:pPr>
      <m:oMathPara>
        <m:oMath>
          <m:r>
            <m:rPr>
              <m:sty m:val="p"/>
            </m:rPr>
            <w:rPr>
              <w:rFonts w:ascii="Cambria Math" w:eastAsia="Calibri" w:hAnsi="Cambria Math" w:cs="Times New Roman"/>
              <w:sz w:val="24"/>
              <w:highlight w:val="yellow"/>
            </w:rPr>
            <m:t>sgn</m:t>
          </m:r>
          <m:d>
            <m:dPr>
              <m:ctrlPr>
                <w:rPr>
                  <w:rFonts w:ascii="Cambria Math" w:eastAsia="Calibri" w:hAnsi="Cambria Math" w:cs="Times New Roman"/>
                  <w:i/>
                  <w:sz w:val="24"/>
                  <w:highlight w:val="yellow"/>
                </w:rPr>
              </m:ctrlPr>
            </m:dPr>
            <m:e>
              <w:bookmarkStart w:id="4" w:name="_Hlk72659637"/>
              <m:f>
                <m:fPr>
                  <m:type m:val="lin"/>
                  <m:ctrlPr>
                    <w:rPr>
                      <w:rFonts w:ascii="Cambria Math" w:eastAsia="Calibri" w:hAnsi="Cambria Math" w:cs="Times New Roman"/>
                      <w:i/>
                      <w:sz w:val="24"/>
                      <w:highlight w:val="yellow"/>
                    </w:rPr>
                  </m:ctrlPr>
                </m:fPr>
                <m:num>
                  <m:r>
                    <w:rPr>
                      <w:rFonts w:ascii="Cambria Math" w:eastAsia="Calibri" w:hAnsi="Cambria Math" w:cs="Times New Roman"/>
                      <w:sz w:val="24"/>
                      <w:highlight w:val="yellow"/>
                    </w:rPr>
                    <m:t>∂</m:t>
                  </m:r>
                  <m:sSup>
                    <m:sSupPr>
                      <m:ctrlPr>
                        <w:rPr>
                          <w:rFonts w:ascii="Cambria Math" w:eastAsia="Calibri" w:hAnsi="Cambria Math" w:cs="Times New Roman"/>
                          <w:i/>
                          <w:sz w:val="24"/>
                          <w:highlight w:val="yellow"/>
                        </w:rPr>
                      </m:ctrlPr>
                    </m:sSupPr>
                    <m:e>
                      <m:r>
                        <w:rPr>
                          <w:rFonts w:ascii="Cambria Math" w:eastAsia="Calibri" w:hAnsi="Cambria Math" w:cs="Times New Roman"/>
                          <w:sz w:val="24"/>
                          <w:highlight w:val="yellow"/>
                        </w:rPr>
                        <m:t>v</m:t>
                      </m:r>
                    </m:e>
                    <m:sup>
                      <m:r>
                        <w:rPr>
                          <w:rFonts w:ascii="Cambria Math" w:eastAsia="Calibri" w:hAnsi="Cambria Math" w:cs="Times New Roman"/>
                          <w:sz w:val="24"/>
                          <w:highlight w:val="yellow"/>
                        </w:rPr>
                        <m:t>*</m:t>
                      </m:r>
                    </m:sup>
                  </m:sSup>
                </m:num>
                <m:den>
                  <m:r>
                    <w:rPr>
                      <w:rFonts w:ascii="Cambria Math" w:eastAsia="Calibri" w:hAnsi="Cambria Math" w:cs="Times New Roman"/>
                      <w:sz w:val="24"/>
                      <w:highlight w:val="yellow"/>
                    </w:rPr>
                    <m:t>∂</m:t>
                  </m:r>
                  <m:r>
                    <m:rPr>
                      <m:sty m:val="p"/>
                    </m:rPr>
                    <w:rPr>
                      <w:rFonts w:ascii="Cambria Math" w:eastAsia="Calibri" w:hAnsi="Cambria Math" w:cs="Times New Roman"/>
                      <w:sz w:val="24"/>
                      <w:highlight w:val="yellow"/>
                    </w:rPr>
                    <m:t>cov</m:t>
                  </m:r>
                  <m:d>
                    <m:dPr>
                      <m:ctrlPr>
                        <w:rPr>
                          <w:rFonts w:ascii="Cambria Math" w:eastAsia="Calibri" w:hAnsi="Cambria Math" w:cs="Times New Roman"/>
                          <w:i/>
                          <w:sz w:val="24"/>
                          <w:highlight w:val="yellow"/>
                        </w:rPr>
                      </m:ctrlPr>
                    </m:dPr>
                    <m:e>
                      <m:acc>
                        <m:accPr>
                          <m:chr m:val="̃"/>
                          <m:ctrlPr>
                            <w:rPr>
                              <w:rFonts w:ascii="Cambria Math" w:eastAsia="Calibri" w:hAnsi="Cambria Math" w:cs="Times New Roman"/>
                              <w:i/>
                              <w:sz w:val="24"/>
                              <w:highlight w:val="yellow"/>
                            </w:rPr>
                          </m:ctrlPr>
                        </m:accPr>
                        <m:e>
                          <m:sSub>
                            <m:sSubPr>
                              <m:ctrlPr>
                                <w:rPr>
                                  <w:rFonts w:ascii="Cambria Math" w:eastAsia="Calibri" w:hAnsi="Cambria Math" w:cs="Times New Roman"/>
                                  <w:i/>
                                  <w:sz w:val="26"/>
                                  <w:szCs w:val="26"/>
                                  <w:highlight w:val="yellow"/>
                                </w:rPr>
                              </m:ctrlPr>
                            </m:sSubPr>
                            <m:e>
                              <m:r>
                                <w:rPr>
                                  <w:rFonts w:ascii="Cambria Math" w:eastAsia="Calibri" w:hAnsi="Cambria Math" w:cs="Times New Roman"/>
                                  <w:sz w:val="26"/>
                                  <w:szCs w:val="26"/>
                                  <w:highlight w:val="yellow"/>
                                </w:rPr>
                                <m:t>p</m:t>
                              </m:r>
                            </m:e>
                            <m:sub>
                              <m:r>
                                <w:rPr>
                                  <w:rFonts w:ascii="Cambria Math" w:eastAsia="Calibri" w:hAnsi="Cambria Math" w:cs="Times New Roman"/>
                                  <w:sz w:val="26"/>
                                  <w:szCs w:val="26"/>
                                  <w:highlight w:val="yellow"/>
                                </w:rPr>
                                <m:t>v</m:t>
                              </m:r>
                            </m:sub>
                          </m:sSub>
                        </m:e>
                      </m:acc>
                      <m:r>
                        <w:rPr>
                          <w:rFonts w:ascii="Cambria Math" w:eastAsia="Calibri" w:hAnsi="Cambria Math" w:cs="Times New Roman"/>
                          <w:sz w:val="24"/>
                          <w:highlight w:val="yellow"/>
                        </w:rPr>
                        <m:t xml:space="preserve">, </m:t>
                      </m:r>
                      <m:acc>
                        <m:accPr>
                          <m:chr m:val="̃"/>
                          <m:ctrlPr>
                            <w:rPr>
                              <w:rFonts w:ascii="Cambria Math" w:eastAsia="Calibri" w:hAnsi="Cambria Math" w:cs="Times New Roman"/>
                              <w:i/>
                              <w:sz w:val="24"/>
                              <w:highlight w:val="yellow"/>
                            </w:rPr>
                          </m:ctrlPr>
                        </m:accPr>
                        <m:e>
                          <m:r>
                            <w:rPr>
                              <w:rFonts w:ascii="Cambria Math" w:eastAsia="Calibri" w:hAnsi="Cambria Math" w:cs="Times New Roman"/>
                              <w:sz w:val="24"/>
                              <w:highlight w:val="yellow"/>
                            </w:rPr>
                            <m:t>Z</m:t>
                          </m:r>
                        </m:e>
                      </m:acc>
                    </m:e>
                  </m:d>
                </m:den>
              </m:f>
              <w:bookmarkEnd w:id="4"/>
            </m:e>
          </m:d>
          <m:r>
            <w:rPr>
              <w:rFonts w:ascii="Cambria Math" w:eastAsia="Calibri" w:hAnsi="Cambria Math" w:cs="Times New Roman"/>
              <w:sz w:val="24"/>
              <w:highlight w:val="yellow"/>
            </w:rPr>
            <m:t>=-</m:t>
          </m:r>
          <m:r>
            <m:rPr>
              <m:sty m:val="p"/>
            </m:rPr>
            <w:rPr>
              <w:rFonts w:ascii="Cambria Math" w:eastAsia="Calibri" w:hAnsi="Cambria Math" w:cs="Times New Roman"/>
              <w:sz w:val="24"/>
              <w:highlight w:val="yellow"/>
            </w:rPr>
            <m:t>sgn</m:t>
          </m:r>
          <m:d>
            <m:dPr>
              <m:begChr m:val="["/>
              <m:endChr m:val="]"/>
              <m:ctrlPr>
                <w:rPr>
                  <w:rFonts w:ascii="Cambria Math" w:eastAsia="Calibri" w:hAnsi="Cambria Math" w:cs="Times New Roman"/>
                  <w:i/>
                  <w:sz w:val="24"/>
                  <w:highlight w:val="yellow"/>
                </w:rPr>
              </m:ctrlPr>
            </m:dPr>
            <m:e>
              <m:d>
                <m:dPr>
                  <m:ctrlPr>
                    <w:rPr>
                      <w:rFonts w:ascii="Cambria Math" w:eastAsia="Calibri" w:hAnsi="Cambria Math" w:cs="Times New Roman"/>
                      <w:i/>
                      <w:sz w:val="24"/>
                      <w:highlight w:val="yellow"/>
                    </w:rPr>
                  </m:ctrlPr>
                </m:dPr>
                <m:e>
                  <m:f>
                    <m:fPr>
                      <m:type m:val="skw"/>
                      <m:ctrlPr>
                        <w:rPr>
                          <w:rFonts w:ascii="Cambria Math" w:eastAsia="Calibri" w:hAnsi="Cambria Math" w:cs="Times New Roman"/>
                          <w:i/>
                          <w:sz w:val="24"/>
                          <w:highlight w:val="yellow"/>
                        </w:rPr>
                      </m:ctrlPr>
                    </m:fPr>
                    <m:num>
                      <m:sSup>
                        <m:sSupPr>
                          <m:ctrlPr>
                            <w:rPr>
                              <w:rFonts w:ascii="Cambria Math" w:eastAsia="Calibri" w:hAnsi="Cambria Math" w:cs="Times New Roman"/>
                              <w:i/>
                              <w:sz w:val="24"/>
                              <w:highlight w:val="yellow"/>
                            </w:rPr>
                          </m:ctrlPr>
                        </m:sSupPr>
                        <m:e>
                          <m:r>
                            <w:rPr>
                              <w:rFonts w:ascii="Cambria Math" w:eastAsia="Calibri" w:hAnsi="Cambria Math" w:cs="Times New Roman"/>
                              <w:sz w:val="24"/>
                              <w:highlight w:val="yellow"/>
                            </w:rPr>
                            <m:t>∂</m:t>
                          </m:r>
                        </m:e>
                        <m:sup>
                          <m:r>
                            <w:rPr>
                              <w:rFonts w:ascii="Cambria Math" w:eastAsia="Calibri" w:hAnsi="Cambria Math" w:cs="Times New Roman"/>
                              <w:sz w:val="24"/>
                              <w:highlight w:val="yellow"/>
                            </w:rPr>
                            <m:t>2</m:t>
                          </m:r>
                        </m:sup>
                      </m:sSup>
                      <m:r>
                        <w:rPr>
                          <w:rFonts w:ascii="Cambria Math" w:eastAsia="Calibri" w:hAnsi="Cambria Math" w:cs="Times New Roman"/>
                          <w:sz w:val="24"/>
                          <w:highlight w:val="yellow"/>
                        </w:rPr>
                        <m:t>σ</m:t>
                      </m:r>
                      <m:d>
                        <m:dPr>
                          <m:ctrlPr>
                            <w:rPr>
                              <w:rFonts w:ascii="Cambria Math" w:eastAsia="Calibri" w:hAnsi="Cambria Math" w:cs="Times New Roman"/>
                              <w:i/>
                              <w:sz w:val="24"/>
                              <w:highlight w:val="yellow"/>
                            </w:rPr>
                          </m:ctrlPr>
                        </m:dPr>
                        <m:e>
                          <m:sSup>
                            <m:sSupPr>
                              <m:ctrlPr>
                                <w:rPr>
                                  <w:rFonts w:ascii="Cambria Math" w:eastAsia="Calibri" w:hAnsi="Cambria Math" w:cs="Times New Roman"/>
                                  <w:i/>
                                  <w:sz w:val="24"/>
                                  <w:highlight w:val="yellow"/>
                                </w:rPr>
                              </m:ctrlPr>
                            </m:sSupPr>
                            <m:e>
                              <m:r>
                                <w:rPr>
                                  <w:rFonts w:ascii="Cambria Math" w:eastAsia="Calibri" w:hAnsi="Cambria Math" w:cs="Times New Roman"/>
                                  <w:sz w:val="24"/>
                                  <w:highlight w:val="yellow"/>
                                </w:rPr>
                                <m:t>v</m:t>
                              </m:r>
                            </m:e>
                            <m:sup>
                              <m:r>
                                <w:rPr>
                                  <w:rFonts w:ascii="Cambria Math" w:eastAsia="Calibri" w:hAnsi="Cambria Math" w:cs="Times New Roman"/>
                                  <w:sz w:val="24"/>
                                  <w:highlight w:val="yellow"/>
                                </w:rPr>
                                <m:t>*</m:t>
                              </m:r>
                            </m:sup>
                          </m:sSup>
                        </m:e>
                      </m:d>
                    </m:num>
                    <m:den>
                      <m:r>
                        <w:rPr>
                          <w:rFonts w:ascii="Cambria Math" w:eastAsia="Calibri" w:hAnsi="Cambria Math" w:cs="Times New Roman"/>
                          <w:sz w:val="24"/>
                          <w:highlight w:val="yellow"/>
                        </w:rPr>
                        <m:t>∂v∂</m:t>
                      </m:r>
                      <m:r>
                        <m:rPr>
                          <m:sty m:val="p"/>
                        </m:rPr>
                        <w:rPr>
                          <w:rFonts w:ascii="Cambria Math" w:eastAsia="Calibri" w:hAnsi="Cambria Math" w:cs="Times New Roman"/>
                          <w:sz w:val="24"/>
                          <w:highlight w:val="yellow"/>
                        </w:rPr>
                        <m:t>cov</m:t>
                      </m:r>
                      <m:d>
                        <m:dPr>
                          <m:ctrlPr>
                            <w:rPr>
                              <w:rFonts w:ascii="Cambria Math" w:eastAsia="Calibri" w:hAnsi="Cambria Math" w:cs="Times New Roman"/>
                              <w:i/>
                              <w:sz w:val="24"/>
                              <w:highlight w:val="yellow"/>
                            </w:rPr>
                          </m:ctrlPr>
                        </m:dPr>
                        <m:e>
                          <m:acc>
                            <m:accPr>
                              <m:chr m:val="̃"/>
                              <m:ctrlPr>
                                <w:rPr>
                                  <w:rFonts w:ascii="Cambria Math" w:eastAsia="Calibri" w:hAnsi="Cambria Math" w:cs="Times New Roman"/>
                                  <w:i/>
                                  <w:sz w:val="24"/>
                                  <w:highlight w:val="yellow"/>
                                </w:rPr>
                              </m:ctrlPr>
                            </m:accPr>
                            <m:e>
                              <m:sSub>
                                <m:sSubPr>
                                  <m:ctrlPr>
                                    <w:rPr>
                                      <w:rFonts w:ascii="Cambria Math" w:eastAsia="Calibri" w:hAnsi="Cambria Math" w:cs="Times New Roman"/>
                                      <w:i/>
                                      <w:sz w:val="24"/>
                                      <w:highlight w:val="yellow"/>
                                    </w:rPr>
                                  </m:ctrlPr>
                                </m:sSubPr>
                                <m:e>
                                  <m:r>
                                    <w:rPr>
                                      <w:rFonts w:ascii="Cambria Math" w:eastAsia="Calibri" w:hAnsi="Cambria Math" w:cs="Times New Roman"/>
                                      <w:sz w:val="24"/>
                                      <w:highlight w:val="yellow"/>
                                    </w:rPr>
                                    <m:t>p</m:t>
                                  </m:r>
                                </m:e>
                                <m:sub>
                                  <m:r>
                                    <w:rPr>
                                      <w:rFonts w:ascii="Cambria Math" w:eastAsia="Calibri" w:hAnsi="Cambria Math" w:cs="Times New Roman"/>
                                      <w:sz w:val="24"/>
                                      <w:highlight w:val="yellow"/>
                                    </w:rPr>
                                    <m:t>v</m:t>
                                  </m:r>
                                </m:sub>
                              </m:sSub>
                            </m:e>
                          </m:acc>
                          <m:r>
                            <w:rPr>
                              <w:rFonts w:ascii="Cambria Math" w:eastAsia="Calibri" w:hAnsi="Cambria Math" w:cs="Times New Roman"/>
                              <w:sz w:val="24"/>
                              <w:highlight w:val="yellow"/>
                            </w:rPr>
                            <m:t xml:space="preserve">, </m:t>
                          </m:r>
                          <m:acc>
                            <m:accPr>
                              <m:chr m:val="̃"/>
                              <m:ctrlPr>
                                <w:rPr>
                                  <w:rFonts w:ascii="Cambria Math" w:eastAsia="Calibri" w:hAnsi="Cambria Math" w:cs="Times New Roman"/>
                                  <w:i/>
                                  <w:sz w:val="24"/>
                                  <w:highlight w:val="yellow"/>
                                </w:rPr>
                              </m:ctrlPr>
                            </m:accPr>
                            <m:e>
                              <m:r>
                                <w:rPr>
                                  <w:rFonts w:ascii="Cambria Math" w:eastAsia="Calibri" w:hAnsi="Cambria Math" w:cs="Times New Roman"/>
                                  <w:sz w:val="24"/>
                                  <w:highlight w:val="yellow"/>
                                </w:rPr>
                                <m:t>Z</m:t>
                              </m:r>
                            </m:e>
                          </m:acc>
                        </m:e>
                      </m:d>
                    </m:den>
                  </m:f>
                </m:e>
              </m:d>
              <m:r>
                <w:rPr>
                  <w:rFonts w:ascii="Cambria Math" w:eastAsia="Calibri" w:hAnsi="Cambria Math" w:cs="Times New Roman"/>
                  <w:sz w:val="24"/>
                  <w:highlight w:val="yellow"/>
                </w:rPr>
                <m:t>S</m:t>
              </m:r>
              <m:d>
                <m:dPr>
                  <m:ctrlPr>
                    <w:rPr>
                      <w:rFonts w:ascii="Cambria Math" w:eastAsia="Calibri" w:hAnsi="Cambria Math" w:cs="Times New Roman"/>
                      <w:i/>
                      <w:sz w:val="24"/>
                      <w:highlight w:val="yellow"/>
                    </w:rPr>
                  </m:ctrlPr>
                </m:dPr>
                <m:e>
                  <m:sSup>
                    <m:sSupPr>
                      <m:ctrlPr>
                        <w:rPr>
                          <w:rFonts w:ascii="Cambria Math" w:eastAsia="Calibri" w:hAnsi="Cambria Math" w:cs="Times New Roman"/>
                          <w:i/>
                          <w:sz w:val="24"/>
                          <w:highlight w:val="yellow"/>
                        </w:rPr>
                      </m:ctrlPr>
                    </m:sSupPr>
                    <m:e>
                      <m:r>
                        <w:rPr>
                          <w:rFonts w:ascii="Cambria Math" w:eastAsia="Calibri" w:hAnsi="Cambria Math" w:cs="Times New Roman"/>
                          <w:sz w:val="24"/>
                          <w:highlight w:val="yellow"/>
                        </w:rPr>
                        <m:t>v</m:t>
                      </m:r>
                    </m:e>
                    <m:sup>
                      <m:r>
                        <w:rPr>
                          <w:rFonts w:ascii="Cambria Math" w:eastAsia="Calibri" w:hAnsi="Cambria Math" w:cs="Times New Roman"/>
                          <w:sz w:val="24"/>
                          <w:highlight w:val="yellow"/>
                        </w:rPr>
                        <m:t>*</m:t>
                      </m:r>
                    </m:sup>
                  </m:sSup>
                </m:e>
              </m:d>
              <m:r>
                <w:rPr>
                  <w:rFonts w:ascii="Cambria Math" w:eastAsia="Calibri" w:hAnsi="Cambria Math" w:cs="Times New Roman"/>
                  <w:sz w:val="24"/>
                  <w:highlight w:val="yellow"/>
                </w:rPr>
                <m:t>+</m:t>
              </m:r>
              <m:d>
                <m:dPr>
                  <m:ctrlPr>
                    <w:rPr>
                      <w:rFonts w:ascii="Cambria Math" w:eastAsia="Calibri" w:hAnsi="Cambria Math" w:cs="Times New Roman"/>
                      <w:i/>
                      <w:sz w:val="24"/>
                      <w:highlight w:val="yellow"/>
                    </w:rPr>
                  </m:ctrlPr>
                </m:dPr>
                <m:e>
                  <m:f>
                    <m:fPr>
                      <m:ctrlPr>
                        <w:rPr>
                          <w:rFonts w:ascii="Cambria Math" w:eastAsia="Calibri" w:hAnsi="Cambria Math" w:cs="Times New Roman"/>
                          <w:i/>
                          <w:sz w:val="24"/>
                          <w:highlight w:val="yellow"/>
                        </w:rPr>
                      </m:ctrlPr>
                    </m:fPr>
                    <m:num>
                      <m:r>
                        <w:rPr>
                          <w:rFonts w:ascii="Cambria Math" w:eastAsia="Calibri" w:hAnsi="Cambria Math" w:cs="Times New Roman"/>
                          <w:sz w:val="24"/>
                          <w:highlight w:val="yellow"/>
                        </w:rPr>
                        <m:t>∂σ</m:t>
                      </m:r>
                      <m:d>
                        <m:dPr>
                          <m:ctrlPr>
                            <w:rPr>
                              <w:rFonts w:ascii="Cambria Math" w:eastAsia="Calibri" w:hAnsi="Cambria Math" w:cs="Times New Roman"/>
                              <w:i/>
                              <w:sz w:val="24"/>
                              <w:highlight w:val="yellow"/>
                            </w:rPr>
                          </m:ctrlPr>
                        </m:dPr>
                        <m:e>
                          <m:sSup>
                            <m:sSupPr>
                              <m:ctrlPr>
                                <w:rPr>
                                  <w:rFonts w:ascii="Cambria Math" w:eastAsia="Calibri" w:hAnsi="Cambria Math" w:cs="Times New Roman"/>
                                  <w:i/>
                                  <w:sz w:val="24"/>
                                  <w:highlight w:val="yellow"/>
                                </w:rPr>
                              </m:ctrlPr>
                            </m:sSupPr>
                            <m:e>
                              <m:r>
                                <w:rPr>
                                  <w:rFonts w:ascii="Cambria Math" w:eastAsia="Calibri" w:hAnsi="Cambria Math" w:cs="Times New Roman"/>
                                  <w:sz w:val="24"/>
                                  <w:highlight w:val="yellow"/>
                                </w:rPr>
                                <m:t>v</m:t>
                              </m:r>
                            </m:e>
                            <m:sup>
                              <m:r>
                                <w:rPr>
                                  <w:rFonts w:ascii="Cambria Math" w:eastAsia="Calibri" w:hAnsi="Cambria Math" w:cs="Times New Roman"/>
                                  <w:sz w:val="24"/>
                                  <w:highlight w:val="yellow"/>
                                </w:rPr>
                                <m:t>*</m:t>
                              </m:r>
                            </m:sup>
                          </m:sSup>
                        </m:e>
                      </m:d>
                    </m:num>
                    <m:den>
                      <m:r>
                        <w:rPr>
                          <w:rFonts w:ascii="Cambria Math" w:eastAsia="Calibri" w:hAnsi="Cambria Math" w:cs="Times New Roman"/>
                          <w:sz w:val="24"/>
                          <w:highlight w:val="yellow"/>
                        </w:rPr>
                        <m:t>∂v</m:t>
                      </m:r>
                    </m:den>
                  </m:f>
                </m:e>
              </m:d>
              <m:d>
                <m:dPr>
                  <m:ctrlPr>
                    <w:rPr>
                      <w:rFonts w:ascii="Cambria Math" w:eastAsia="Calibri" w:hAnsi="Cambria Math" w:cs="Times New Roman"/>
                      <w:i/>
                      <w:sz w:val="24"/>
                      <w:highlight w:val="yellow"/>
                    </w:rPr>
                  </m:ctrlPr>
                </m:dPr>
                <m:e>
                  <m:f>
                    <m:fPr>
                      <m:type m:val="skw"/>
                      <m:ctrlPr>
                        <w:rPr>
                          <w:rFonts w:ascii="Cambria Math" w:eastAsia="Calibri" w:hAnsi="Cambria Math" w:cs="Times New Roman"/>
                          <w:i/>
                          <w:sz w:val="24"/>
                          <w:highlight w:val="yellow"/>
                        </w:rPr>
                      </m:ctrlPr>
                    </m:fPr>
                    <m:num>
                      <m:r>
                        <w:rPr>
                          <w:rFonts w:ascii="Cambria Math" w:eastAsia="Calibri" w:hAnsi="Cambria Math" w:cs="Times New Roman"/>
                          <w:sz w:val="24"/>
                          <w:highlight w:val="yellow"/>
                        </w:rPr>
                        <m:t>∂σ</m:t>
                      </m:r>
                      <m:d>
                        <m:dPr>
                          <m:ctrlPr>
                            <w:rPr>
                              <w:rFonts w:ascii="Cambria Math" w:eastAsia="Calibri" w:hAnsi="Cambria Math" w:cs="Times New Roman"/>
                              <w:i/>
                              <w:sz w:val="24"/>
                              <w:highlight w:val="yellow"/>
                            </w:rPr>
                          </m:ctrlPr>
                        </m:dPr>
                        <m:e>
                          <m:sSup>
                            <m:sSupPr>
                              <m:ctrlPr>
                                <w:rPr>
                                  <w:rFonts w:ascii="Cambria Math" w:eastAsia="Calibri" w:hAnsi="Cambria Math" w:cs="Times New Roman"/>
                                  <w:i/>
                                  <w:sz w:val="24"/>
                                  <w:highlight w:val="yellow"/>
                                </w:rPr>
                              </m:ctrlPr>
                            </m:sSupPr>
                            <m:e>
                              <m:r>
                                <w:rPr>
                                  <w:rFonts w:ascii="Cambria Math" w:eastAsia="Calibri" w:hAnsi="Cambria Math" w:cs="Times New Roman"/>
                                  <w:sz w:val="24"/>
                                  <w:highlight w:val="yellow"/>
                                </w:rPr>
                                <m:t>v</m:t>
                              </m:r>
                            </m:e>
                            <m:sup>
                              <m:r>
                                <w:rPr>
                                  <w:rFonts w:ascii="Cambria Math" w:eastAsia="Calibri" w:hAnsi="Cambria Math" w:cs="Times New Roman"/>
                                  <w:sz w:val="24"/>
                                  <w:highlight w:val="yellow"/>
                                </w:rPr>
                                <m:t>*</m:t>
                              </m:r>
                            </m:sup>
                          </m:sSup>
                        </m:e>
                      </m:d>
                    </m:num>
                    <m:den>
                      <m:r>
                        <w:rPr>
                          <w:rFonts w:ascii="Cambria Math" w:eastAsia="Calibri" w:hAnsi="Cambria Math" w:cs="Times New Roman"/>
                          <w:sz w:val="24"/>
                          <w:highlight w:val="yellow"/>
                        </w:rPr>
                        <m:t>∂</m:t>
                      </m:r>
                      <m:r>
                        <m:rPr>
                          <m:sty m:val="p"/>
                        </m:rPr>
                        <w:rPr>
                          <w:rFonts w:ascii="Cambria Math" w:eastAsia="Calibri" w:hAnsi="Cambria Math" w:cs="Times New Roman"/>
                          <w:sz w:val="24"/>
                          <w:highlight w:val="yellow"/>
                        </w:rPr>
                        <m:t>cov</m:t>
                      </m:r>
                      <m:d>
                        <m:dPr>
                          <m:ctrlPr>
                            <w:rPr>
                              <w:rFonts w:ascii="Cambria Math" w:eastAsia="Calibri" w:hAnsi="Cambria Math" w:cs="Times New Roman"/>
                              <w:i/>
                              <w:sz w:val="24"/>
                              <w:highlight w:val="yellow"/>
                            </w:rPr>
                          </m:ctrlPr>
                        </m:dPr>
                        <m:e>
                          <m:acc>
                            <m:accPr>
                              <m:chr m:val="̃"/>
                              <m:ctrlPr>
                                <w:rPr>
                                  <w:rFonts w:ascii="Cambria Math" w:eastAsia="Calibri" w:hAnsi="Cambria Math" w:cs="Times New Roman"/>
                                  <w:i/>
                                  <w:sz w:val="24"/>
                                  <w:highlight w:val="yellow"/>
                                </w:rPr>
                              </m:ctrlPr>
                            </m:accPr>
                            <m:e>
                              <m:sSub>
                                <m:sSubPr>
                                  <m:ctrlPr>
                                    <w:rPr>
                                      <w:rFonts w:ascii="Cambria Math" w:eastAsia="Calibri" w:hAnsi="Cambria Math" w:cs="Times New Roman"/>
                                      <w:i/>
                                      <w:sz w:val="24"/>
                                      <w:highlight w:val="yellow"/>
                                    </w:rPr>
                                  </m:ctrlPr>
                                </m:sSubPr>
                                <m:e>
                                  <m:r>
                                    <w:rPr>
                                      <w:rFonts w:ascii="Cambria Math" w:eastAsia="Calibri" w:hAnsi="Cambria Math" w:cs="Times New Roman"/>
                                      <w:sz w:val="24"/>
                                      <w:highlight w:val="yellow"/>
                                    </w:rPr>
                                    <m:t>p</m:t>
                                  </m:r>
                                </m:e>
                                <m:sub>
                                  <m:r>
                                    <w:rPr>
                                      <w:rFonts w:ascii="Cambria Math" w:eastAsia="Calibri" w:hAnsi="Cambria Math" w:cs="Times New Roman"/>
                                      <w:sz w:val="24"/>
                                      <w:highlight w:val="yellow"/>
                                    </w:rPr>
                                    <m:t>v</m:t>
                                  </m:r>
                                </m:sub>
                              </m:sSub>
                            </m:e>
                          </m:acc>
                          <m:r>
                            <w:rPr>
                              <w:rFonts w:ascii="Cambria Math" w:eastAsia="Calibri" w:hAnsi="Cambria Math" w:cs="Times New Roman"/>
                              <w:sz w:val="24"/>
                              <w:highlight w:val="yellow"/>
                            </w:rPr>
                            <m:t xml:space="preserve">, </m:t>
                          </m:r>
                          <m:acc>
                            <m:accPr>
                              <m:chr m:val="̃"/>
                              <m:ctrlPr>
                                <w:rPr>
                                  <w:rFonts w:ascii="Cambria Math" w:eastAsia="Calibri" w:hAnsi="Cambria Math" w:cs="Times New Roman"/>
                                  <w:i/>
                                  <w:sz w:val="24"/>
                                  <w:highlight w:val="yellow"/>
                                </w:rPr>
                              </m:ctrlPr>
                            </m:accPr>
                            <m:e>
                              <m:r>
                                <w:rPr>
                                  <w:rFonts w:ascii="Cambria Math" w:eastAsia="Calibri" w:hAnsi="Cambria Math" w:cs="Times New Roman"/>
                                  <w:sz w:val="24"/>
                                  <w:highlight w:val="yellow"/>
                                </w:rPr>
                                <m:t>Z</m:t>
                              </m:r>
                            </m:e>
                          </m:acc>
                        </m:e>
                      </m:d>
                    </m:den>
                  </m:f>
                </m:e>
              </m:d>
              <m:d>
                <m:dPr>
                  <m:begChr m:val="{"/>
                  <m:endChr m:val="}"/>
                  <m:ctrlPr>
                    <w:rPr>
                      <w:rFonts w:ascii="Cambria Math" w:eastAsia="Calibri" w:hAnsi="Cambria Math" w:cs="Times New Roman"/>
                      <w:i/>
                      <w:sz w:val="24"/>
                      <w:highlight w:val="yellow"/>
                    </w:rPr>
                  </m:ctrlPr>
                </m:dPr>
                <m:e>
                  <m:f>
                    <m:fPr>
                      <m:type m:val="lin"/>
                      <m:ctrlPr>
                        <w:rPr>
                          <w:rFonts w:ascii="Cambria Math" w:eastAsia="Calibri" w:hAnsi="Cambria Math" w:cs="Times New Roman"/>
                          <w:i/>
                          <w:sz w:val="24"/>
                          <w:highlight w:val="yellow"/>
                        </w:rPr>
                      </m:ctrlPr>
                    </m:fPr>
                    <m:num>
                      <m:r>
                        <w:rPr>
                          <w:rFonts w:ascii="Cambria Math" w:eastAsia="Calibri" w:hAnsi="Cambria Math" w:cs="Times New Roman"/>
                          <w:sz w:val="24"/>
                          <w:highlight w:val="yellow"/>
                        </w:rPr>
                        <m:t>∂S</m:t>
                      </m:r>
                      <m:d>
                        <m:dPr>
                          <m:ctrlPr>
                            <w:rPr>
                              <w:rFonts w:ascii="Cambria Math" w:eastAsia="Calibri" w:hAnsi="Cambria Math" w:cs="Times New Roman"/>
                              <w:i/>
                              <w:sz w:val="24"/>
                              <w:highlight w:val="yellow"/>
                            </w:rPr>
                          </m:ctrlPr>
                        </m:dPr>
                        <m:e>
                          <m:sSup>
                            <m:sSupPr>
                              <m:ctrlPr>
                                <w:rPr>
                                  <w:rFonts w:ascii="Cambria Math" w:eastAsia="Calibri" w:hAnsi="Cambria Math" w:cs="Times New Roman"/>
                                  <w:i/>
                                  <w:sz w:val="24"/>
                                  <w:highlight w:val="yellow"/>
                                </w:rPr>
                              </m:ctrlPr>
                            </m:sSupPr>
                            <m:e>
                              <m:r>
                                <w:rPr>
                                  <w:rFonts w:ascii="Cambria Math" w:eastAsia="Calibri" w:hAnsi="Cambria Math" w:cs="Times New Roman"/>
                                  <w:sz w:val="24"/>
                                  <w:highlight w:val="yellow"/>
                                </w:rPr>
                                <m:t>v</m:t>
                              </m:r>
                            </m:e>
                            <m:sup>
                              <m:r>
                                <w:rPr>
                                  <w:rFonts w:ascii="Cambria Math" w:eastAsia="Calibri" w:hAnsi="Cambria Math" w:cs="Times New Roman"/>
                                  <w:sz w:val="24"/>
                                  <w:highlight w:val="yellow"/>
                                </w:rPr>
                                <m:t>*</m:t>
                              </m:r>
                            </m:sup>
                          </m:sSup>
                        </m:e>
                      </m:d>
                    </m:num>
                    <m:den>
                      <m:r>
                        <w:rPr>
                          <w:rFonts w:ascii="Cambria Math" w:eastAsia="Calibri" w:hAnsi="Cambria Math" w:cs="Times New Roman"/>
                          <w:sz w:val="24"/>
                          <w:highlight w:val="yellow"/>
                        </w:rPr>
                        <m:t>∂σ</m:t>
                      </m:r>
                      <m:d>
                        <m:dPr>
                          <m:ctrlPr>
                            <w:rPr>
                              <w:rFonts w:ascii="Cambria Math" w:eastAsia="Calibri" w:hAnsi="Cambria Math" w:cs="Times New Roman"/>
                              <w:i/>
                              <w:sz w:val="24"/>
                              <w:highlight w:val="yellow"/>
                            </w:rPr>
                          </m:ctrlPr>
                        </m:dPr>
                        <m:e>
                          <m:sSup>
                            <m:sSupPr>
                              <m:ctrlPr>
                                <w:rPr>
                                  <w:rFonts w:ascii="Cambria Math" w:eastAsia="Calibri" w:hAnsi="Cambria Math" w:cs="Times New Roman"/>
                                  <w:i/>
                                  <w:sz w:val="24"/>
                                  <w:highlight w:val="yellow"/>
                                </w:rPr>
                              </m:ctrlPr>
                            </m:sSupPr>
                            <m:e>
                              <m:r>
                                <w:rPr>
                                  <w:rFonts w:ascii="Cambria Math" w:eastAsia="Calibri" w:hAnsi="Cambria Math" w:cs="Times New Roman"/>
                                  <w:sz w:val="24"/>
                                  <w:highlight w:val="yellow"/>
                                </w:rPr>
                                <m:t>v</m:t>
                              </m:r>
                            </m:e>
                            <m:sup>
                              <m:r>
                                <w:rPr>
                                  <w:rFonts w:ascii="Cambria Math" w:eastAsia="Calibri" w:hAnsi="Cambria Math" w:cs="Times New Roman"/>
                                  <w:sz w:val="24"/>
                                  <w:highlight w:val="yellow"/>
                                </w:rPr>
                                <m:t>*</m:t>
                              </m:r>
                            </m:sup>
                          </m:sSup>
                        </m:e>
                      </m:d>
                    </m:den>
                  </m:f>
                </m:e>
              </m:d>
            </m:e>
          </m:d>
        </m:oMath>
      </m:oMathPara>
    </w:p>
    <w:p w14:paraId="73A67A31" w14:textId="77777777" w:rsidR="00B75D6F" w:rsidRPr="00B75D6F" w:rsidRDefault="00B75D6F" w:rsidP="00B75D6F">
      <w:pPr>
        <w:spacing w:before="240" w:after="300" w:line="360" w:lineRule="auto"/>
        <w:jc w:val="center"/>
        <w:rPr>
          <w:rFonts w:ascii="Times New Roman" w:eastAsia="Times New Roman" w:hAnsi="Times New Roman" w:cs="Times New Roman"/>
          <w:sz w:val="24"/>
          <w:highlight w:val="yellow"/>
        </w:rPr>
      </w:pPr>
      <w:r w:rsidRPr="00B75D6F">
        <w:rPr>
          <w:rFonts w:ascii="Times New Roman" w:eastAsia="Times New Roman" w:hAnsi="Times New Roman" w:cs="Times New Roman"/>
          <w:sz w:val="24"/>
          <w:highlight w:val="yellow"/>
        </w:rPr>
        <w:tab/>
      </w:r>
      <w:r w:rsidRPr="00B75D6F">
        <w:rPr>
          <w:rFonts w:ascii="Times New Roman" w:eastAsia="Times New Roman" w:hAnsi="Times New Roman" w:cs="Times New Roman"/>
          <w:sz w:val="24"/>
          <w:highlight w:val="yellow"/>
        </w:rPr>
        <w:tab/>
      </w:r>
      <w:r w:rsidRPr="00B75D6F">
        <w:rPr>
          <w:rFonts w:ascii="Times New Roman" w:eastAsia="Times New Roman" w:hAnsi="Times New Roman" w:cs="Times New Roman"/>
          <w:sz w:val="24"/>
          <w:highlight w:val="yellow"/>
        </w:rPr>
        <w:tab/>
      </w:r>
      <w:r w:rsidRPr="00B75D6F">
        <w:rPr>
          <w:rFonts w:ascii="Times New Roman" w:eastAsia="Times New Roman" w:hAnsi="Times New Roman" w:cs="Times New Roman"/>
          <w:sz w:val="24"/>
          <w:highlight w:val="yellow"/>
        </w:rPr>
        <w:tab/>
      </w:r>
      <w:r w:rsidRPr="00B75D6F">
        <w:rPr>
          <w:rFonts w:ascii="Times New Roman" w:eastAsia="Times New Roman" w:hAnsi="Times New Roman" w:cs="Times New Roman"/>
          <w:sz w:val="24"/>
          <w:highlight w:val="yellow"/>
        </w:rPr>
        <w:tab/>
      </w:r>
      <w:r w:rsidRPr="00B75D6F">
        <w:rPr>
          <w:rFonts w:ascii="Times New Roman" w:eastAsia="Times New Roman" w:hAnsi="Times New Roman" w:cs="Times New Roman"/>
          <w:sz w:val="24"/>
          <w:highlight w:val="yellow"/>
        </w:rPr>
        <w:tab/>
      </w:r>
      <w:r w:rsidRPr="00B75D6F">
        <w:rPr>
          <w:rFonts w:ascii="Times New Roman" w:eastAsia="Times New Roman" w:hAnsi="Times New Roman" w:cs="Times New Roman"/>
          <w:sz w:val="24"/>
          <w:highlight w:val="yellow"/>
        </w:rPr>
        <w:tab/>
      </w:r>
      <w:r w:rsidRPr="00B75D6F">
        <w:rPr>
          <w:rFonts w:ascii="Times New Roman" w:eastAsia="Times New Roman" w:hAnsi="Times New Roman" w:cs="Times New Roman"/>
          <w:sz w:val="24"/>
          <w:highlight w:val="yellow"/>
        </w:rPr>
        <w:tab/>
      </w:r>
      <w:r w:rsidRPr="00B75D6F">
        <w:rPr>
          <w:rFonts w:ascii="Times New Roman" w:eastAsia="Times New Roman" w:hAnsi="Times New Roman" w:cs="Times New Roman"/>
          <w:sz w:val="24"/>
          <w:highlight w:val="yellow"/>
        </w:rPr>
        <w:tab/>
      </w:r>
      <w:r w:rsidRPr="00B75D6F">
        <w:rPr>
          <w:rFonts w:ascii="Times New Roman" w:eastAsia="Times New Roman" w:hAnsi="Times New Roman" w:cs="Times New Roman"/>
          <w:sz w:val="24"/>
          <w:highlight w:val="yellow"/>
        </w:rPr>
        <w:tab/>
      </w:r>
      <w:r w:rsidRPr="00B75D6F">
        <w:rPr>
          <w:rFonts w:ascii="Times New Roman" w:eastAsia="Times New Roman" w:hAnsi="Times New Roman" w:cs="Times New Roman"/>
          <w:sz w:val="24"/>
          <w:highlight w:val="yellow"/>
        </w:rPr>
        <w:tab/>
        <w:t xml:space="preserve">         (4)</w:t>
      </w:r>
    </w:p>
    <w:p w14:paraId="54AA95FF" w14:textId="77777777" w:rsidR="00B75D6F" w:rsidRPr="00B75D6F" w:rsidRDefault="00B75D6F" w:rsidP="00B75D6F">
      <w:pPr>
        <w:spacing w:before="240" w:after="300" w:line="360" w:lineRule="auto"/>
        <w:jc w:val="both"/>
        <w:rPr>
          <w:rFonts w:ascii="Times New Roman" w:eastAsia="Times New Roman" w:hAnsi="Times New Roman" w:cs="Times New Roman"/>
          <w:sz w:val="24"/>
          <w:highlight w:val="yellow"/>
        </w:rPr>
      </w:pPr>
      <w:r w:rsidRPr="00B75D6F">
        <w:rPr>
          <w:rFonts w:ascii="Times New Roman" w:eastAsia="Times New Roman" w:hAnsi="Times New Roman" w:cs="Times New Roman"/>
          <w:sz w:val="24"/>
          <w:highlight w:val="yellow"/>
        </w:rPr>
        <w:t>where</w:t>
      </w:r>
      <w:r w:rsidRPr="00B75D6F">
        <w:rPr>
          <w:rFonts w:ascii="Times New Roman" w:eastAsia="Times New Roman" w:hAnsi="Times New Roman" w:cs="Times New Roman"/>
          <w:sz w:val="24"/>
          <w:highlight w:val="yellow"/>
        </w:rPr>
        <w:tab/>
      </w:r>
    </w:p>
    <w:p w14:paraId="2F493C91" w14:textId="77777777" w:rsidR="00B75D6F" w:rsidRPr="00B75D6F" w:rsidRDefault="00B75D6F" w:rsidP="00B75D6F">
      <w:pPr>
        <w:spacing w:before="240" w:after="300" w:line="360" w:lineRule="auto"/>
        <w:jc w:val="center"/>
        <w:rPr>
          <w:rFonts w:ascii="Times New Roman" w:eastAsia="Times New Roman" w:hAnsi="Times New Roman" w:cs="Times New Roman"/>
          <w:sz w:val="24"/>
          <w:highlight w:val="yellow"/>
        </w:rPr>
      </w:pPr>
      <m:oMathPara>
        <m:oMathParaPr>
          <m:jc m:val="center"/>
        </m:oMathParaPr>
        <m:oMath>
          <m:r>
            <w:rPr>
              <w:rFonts w:ascii="Cambria Math" w:eastAsia="Times New Roman" w:hAnsi="Cambria Math" w:cs="Times New Roman"/>
              <w:sz w:val="24"/>
              <w:highlight w:val="yellow"/>
            </w:rPr>
            <m:t>σ</m:t>
          </m:r>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d>
            <m:dPr>
              <m:ctrlPr>
                <w:rPr>
                  <w:rFonts w:ascii="Cambria Math" w:eastAsia="Times New Roman" w:hAnsi="Cambria Math" w:cs="Times New Roman"/>
                  <w:i/>
                  <w:sz w:val="24"/>
                  <w:highlight w:val="yellow"/>
                </w:rPr>
              </m:ctrlPr>
            </m:dPr>
            <m:e>
              <m:f>
                <m:fPr>
                  <m:type m:val="skw"/>
                  <m:ctrlPr>
                    <w:rPr>
                      <w:rFonts w:ascii="Cambria Math" w:eastAsia="Times New Roman" w:hAnsi="Cambria Math" w:cs="Times New Roman"/>
                      <w:i/>
                      <w:sz w:val="24"/>
                      <w:highlight w:val="yellow"/>
                    </w:rPr>
                  </m:ctrlPr>
                </m:fPr>
                <m:num>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m:t>
                      </m:r>
                    </m:e>
                    <m:sup>
                      <m:r>
                        <w:rPr>
                          <w:rFonts w:ascii="Cambria Math" w:eastAsia="Times New Roman" w:hAnsi="Cambria Math" w:cs="Times New Roman"/>
                          <w:sz w:val="24"/>
                          <w:highlight w:val="yellow"/>
                        </w:rPr>
                        <m:t>2</m:t>
                      </m:r>
                    </m:sup>
                  </m:sSup>
                  <m:r>
                    <w:rPr>
                      <w:rFonts w:ascii="Cambria Math" w:eastAsia="Times New Roman" w:hAnsi="Cambria Math" w:cs="Times New Roman"/>
                      <w:sz w:val="24"/>
                      <w:highlight w:val="yellow"/>
                    </w:rPr>
                    <m:t>σ</m:t>
                  </m:r>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num>
                <m:den>
                  <m:r>
                    <w:rPr>
                      <w:rFonts w:ascii="Cambria Math" w:eastAsia="Times New Roman" w:hAnsi="Cambria Math" w:cs="Times New Roman"/>
                      <w:sz w:val="24"/>
                      <w:highlight w:val="yellow"/>
                    </w:rPr>
                    <m:t>∂v∂</m:t>
                  </m:r>
                  <m:r>
                    <m:rPr>
                      <m:sty m:val="p"/>
                    </m:rPr>
                    <w:rPr>
                      <w:rFonts w:ascii="Cambria Math" w:eastAsia="Times New Roman" w:hAnsi="Cambria Math" w:cs="Times New Roman"/>
                      <w:sz w:val="24"/>
                      <w:highlight w:val="yellow"/>
                    </w:rPr>
                    <m:t>cov</m:t>
                  </m:r>
                  <m:d>
                    <m:dPr>
                      <m:ctrlPr>
                        <w:rPr>
                          <w:rFonts w:ascii="Cambria Math" w:eastAsia="Times New Roman" w:hAnsi="Cambria Math" w:cs="Times New Roman"/>
                          <w:i/>
                          <w:sz w:val="24"/>
                          <w:highlight w:val="yellow"/>
                        </w:rPr>
                      </m:ctrlPr>
                    </m:dPr>
                    <m:e>
                      <m:acc>
                        <m:accPr>
                          <m:chr m:val="̃"/>
                          <m:ctrlPr>
                            <w:rPr>
                              <w:rFonts w:ascii="Cambria Math" w:eastAsia="Times New Roman" w:hAnsi="Cambria Math" w:cs="Times New Roman"/>
                              <w:i/>
                              <w:sz w:val="24"/>
                              <w:highlight w:val="yellow"/>
                            </w:rPr>
                          </m:ctrlPr>
                        </m:accPr>
                        <m:e>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p</m:t>
                              </m:r>
                            </m:e>
                            <m:sub>
                              <m:r>
                                <w:rPr>
                                  <w:rFonts w:ascii="Cambria Math" w:eastAsia="Times New Roman" w:hAnsi="Cambria Math" w:cs="Times New Roman"/>
                                  <w:sz w:val="24"/>
                                  <w:highlight w:val="yellow"/>
                                </w:rPr>
                                <m:t>v</m:t>
                              </m:r>
                            </m:sub>
                          </m:sSub>
                        </m:e>
                      </m:acc>
                      <m:r>
                        <w:rPr>
                          <w:rFonts w:ascii="Cambria Math" w:eastAsia="Times New Roman" w:hAnsi="Cambria Math" w:cs="Times New Roman"/>
                          <w:sz w:val="24"/>
                          <w:highlight w:val="yellow"/>
                        </w:rPr>
                        <m:t xml:space="preserve">, </m:t>
                      </m:r>
                      <m:acc>
                        <m:accPr>
                          <m:chr m:val="̃"/>
                          <m:ctrlPr>
                            <w:rPr>
                              <w:rFonts w:ascii="Cambria Math" w:eastAsia="Times New Roman" w:hAnsi="Cambria Math" w:cs="Times New Roman"/>
                              <w:i/>
                              <w:sz w:val="24"/>
                              <w:highlight w:val="yellow"/>
                            </w:rPr>
                          </m:ctrlPr>
                        </m:accPr>
                        <m:e>
                          <m:r>
                            <w:rPr>
                              <w:rFonts w:ascii="Cambria Math" w:eastAsia="Times New Roman" w:hAnsi="Cambria Math" w:cs="Times New Roman"/>
                              <w:sz w:val="24"/>
                              <w:highlight w:val="yellow"/>
                            </w:rPr>
                            <m:t>Z</m:t>
                          </m:r>
                        </m:e>
                      </m:acc>
                    </m:e>
                  </m:d>
                </m:den>
              </m:f>
            </m:e>
          </m:d>
          <m:r>
            <w:rPr>
              <w:rFonts w:ascii="Cambria Math" w:eastAsia="Times New Roman" w:hAnsi="Cambria Math" w:cs="Times New Roman"/>
              <w:sz w:val="24"/>
              <w:highlight w:val="yellow"/>
            </w:rPr>
            <m:t>+</m:t>
          </m:r>
          <m:d>
            <m:dPr>
              <m:ctrlPr>
                <w:rPr>
                  <w:rFonts w:ascii="Cambria Math" w:eastAsia="Times New Roman" w:hAnsi="Cambria Math" w:cs="Times New Roman"/>
                  <w:i/>
                  <w:sz w:val="24"/>
                  <w:highlight w:val="yellow"/>
                </w:rPr>
              </m:ctrlPr>
            </m:dPr>
            <m:e>
              <m:f>
                <m:fPr>
                  <m:type m:val="skw"/>
                  <m:ctrlPr>
                    <w:rPr>
                      <w:rFonts w:ascii="Cambria Math" w:eastAsia="Times New Roman" w:hAnsi="Cambria Math" w:cs="Times New Roman"/>
                      <w:i/>
                      <w:sz w:val="24"/>
                      <w:highlight w:val="yellow"/>
                    </w:rPr>
                  </m:ctrlPr>
                </m:fPr>
                <m:num>
                  <m:r>
                    <w:rPr>
                      <w:rFonts w:ascii="Cambria Math" w:eastAsia="Times New Roman" w:hAnsi="Cambria Math" w:cs="Times New Roman"/>
                      <w:sz w:val="24"/>
                      <w:highlight w:val="yellow"/>
                    </w:rPr>
                    <m:t>∂σ</m:t>
                  </m:r>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num>
                <m:den>
                  <m:r>
                    <w:rPr>
                      <w:rFonts w:ascii="Cambria Math" w:eastAsia="Times New Roman" w:hAnsi="Cambria Math" w:cs="Times New Roman"/>
                      <w:sz w:val="24"/>
                      <w:highlight w:val="yellow"/>
                    </w:rPr>
                    <m:t>∂</m:t>
                  </m:r>
                  <m:r>
                    <m:rPr>
                      <m:sty m:val="p"/>
                    </m:rPr>
                    <w:rPr>
                      <w:rFonts w:ascii="Cambria Math" w:eastAsia="Times New Roman" w:hAnsi="Cambria Math" w:cs="Times New Roman"/>
                      <w:sz w:val="24"/>
                      <w:highlight w:val="yellow"/>
                    </w:rPr>
                    <m:t>cov</m:t>
                  </m:r>
                  <m:d>
                    <m:dPr>
                      <m:ctrlPr>
                        <w:rPr>
                          <w:rFonts w:ascii="Cambria Math" w:eastAsia="Times New Roman" w:hAnsi="Cambria Math" w:cs="Times New Roman"/>
                          <w:i/>
                          <w:sz w:val="24"/>
                          <w:highlight w:val="yellow"/>
                        </w:rPr>
                      </m:ctrlPr>
                    </m:dPr>
                    <m:e>
                      <m:acc>
                        <m:accPr>
                          <m:chr m:val="̃"/>
                          <m:ctrlPr>
                            <w:rPr>
                              <w:rFonts w:ascii="Cambria Math" w:eastAsia="Times New Roman" w:hAnsi="Cambria Math" w:cs="Times New Roman"/>
                              <w:i/>
                              <w:sz w:val="24"/>
                              <w:highlight w:val="yellow"/>
                            </w:rPr>
                          </m:ctrlPr>
                        </m:accPr>
                        <m:e>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p</m:t>
                              </m:r>
                            </m:e>
                            <m:sub>
                              <m:r>
                                <w:rPr>
                                  <w:rFonts w:ascii="Cambria Math" w:eastAsia="Times New Roman" w:hAnsi="Cambria Math" w:cs="Times New Roman"/>
                                  <w:sz w:val="24"/>
                                  <w:highlight w:val="yellow"/>
                                </w:rPr>
                                <m:t>v</m:t>
                              </m:r>
                            </m:sub>
                          </m:sSub>
                        </m:e>
                      </m:acc>
                      <m:r>
                        <w:rPr>
                          <w:rFonts w:ascii="Cambria Math" w:eastAsia="Times New Roman" w:hAnsi="Cambria Math" w:cs="Times New Roman"/>
                          <w:sz w:val="24"/>
                          <w:highlight w:val="yellow"/>
                        </w:rPr>
                        <m:t xml:space="preserve">, </m:t>
                      </m:r>
                      <m:acc>
                        <m:accPr>
                          <m:chr m:val="̃"/>
                          <m:ctrlPr>
                            <w:rPr>
                              <w:rFonts w:ascii="Cambria Math" w:eastAsia="Times New Roman" w:hAnsi="Cambria Math" w:cs="Times New Roman"/>
                              <w:i/>
                              <w:sz w:val="24"/>
                              <w:highlight w:val="yellow"/>
                            </w:rPr>
                          </m:ctrlPr>
                        </m:accPr>
                        <m:e>
                          <m:r>
                            <w:rPr>
                              <w:rFonts w:ascii="Cambria Math" w:eastAsia="Times New Roman" w:hAnsi="Cambria Math" w:cs="Times New Roman"/>
                              <w:sz w:val="24"/>
                              <w:highlight w:val="yellow"/>
                            </w:rPr>
                            <m:t>Z</m:t>
                          </m:r>
                        </m:e>
                      </m:acc>
                    </m:e>
                  </m:d>
                </m:den>
              </m:f>
            </m:e>
          </m:d>
          <m:d>
            <m:dPr>
              <m:ctrlPr>
                <w:rPr>
                  <w:rFonts w:ascii="Cambria Math" w:eastAsia="Calibri" w:hAnsi="Cambria Math" w:cs="Times New Roman"/>
                  <w:i/>
                  <w:sz w:val="24"/>
                  <w:highlight w:val="yellow"/>
                </w:rPr>
              </m:ctrlPr>
            </m:dPr>
            <m:e>
              <m:f>
                <m:fPr>
                  <m:ctrlPr>
                    <w:rPr>
                      <w:rFonts w:ascii="Cambria Math" w:eastAsia="Calibri" w:hAnsi="Cambria Math" w:cs="Times New Roman"/>
                      <w:i/>
                      <w:sz w:val="24"/>
                      <w:highlight w:val="yellow"/>
                    </w:rPr>
                  </m:ctrlPr>
                </m:fPr>
                <m:num>
                  <m:r>
                    <w:rPr>
                      <w:rFonts w:ascii="Cambria Math" w:eastAsia="Calibri" w:hAnsi="Cambria Math" w:cs="Times New Roman"/>
                      <w:sz w:val="24"/>
                      <w:highlight w:val="yellow"/>
                    </w:rPr>
                    <m:t>∂σ</m:t>
                  </m:r>
                  <m:d>
                    <m:dPr>
                      <m:ctrlPr>
                        <w:rPr>
                          <w:rFonts w:ascii="Cambria Math" w:eastAsia="Calibri" w:hAnsi="Cambria Math" w:cs="Times New Roman"/>
                          <w:i/>
                          <w:sz w:val="24"/>
                          <w:highlight w:val="yellow"/>
                        </w:rPr>
                      </m:ctrlPr>
                    </m:dPr>
                    <m:e>
                      <m:sSup>
                        <m:sSupPr>
                          <m:ctrlPr>
                            <w:rPr>
                              <w:rFonts w:ascii="Cambria Math" w:eastAsia="Calibri" w:hAnsi="Cambria Math" w:cs="Times New Roman"/>
                              <w:i/>
                              <w:sz w:val="24"/>
                              <w:highlight w:val="yellow"/>
                            </w:rPr>
                          </m:ctrlPr>
                        </m:sSupPr>
                        <m:e>
                          <m:r>
                            <w:rPr>
                              <w:rFonts w:ascii="Cambria Math" w:eastAsia="Calibri" w:hAnsi="Cambria Math" w:cs="Times New Roman"/>
                              <w:sz w:val="24"/>
                              <w:highlight w:val="yellow"/>
                            </w:rPr>
                            <m:t>v</m:t>
                          </m:r>
                        </m:e>
                        <m:sup>
                          <m:r>
                            <w:rPr>
                              <w:rFonts w:ascii="Cambria Math" w:eastAsia="Calibri" w:hAnsi="Cambria Math" w:cs="Times New Roman"/>
                              <w:sz w:val="24"/>
                              <w:highlight w:val="yellow"/>
                            </w:rPr>
                            <m:t>*</m:t>
                          </m:r>
                        </m:sup>
                      </m:sSup>
                    </m:e>
                  </m:d>
                </m:num>
                <m:den>
                  <m:r>
                    <w:rPr>
                      <w:rFonts w:ascii="Cambria Math" w:eastAsia="Calibri" w:hAnsi="Cambria Math" w:cs="Times New Roman"/>
                      <w:sz w:val="24"/>
                      <w:highlight w:val="yellow"/>
                    </w:rPr>
                    <m:t>∂v</m:t>
                  </m:r>
                </m:den>
              </m:f>
            </m:e>
          </m:d>
          <m:r>
            <w:rPr>
              <w:rFonts w:ascii="Cambria Math" w:eastAsia="Times New Roman" w:hAnsi="Cambria Math" w:cs="Times New Roman"/>
              <w:sz w:val="24"/>
              <w:highlight w:val="yellow"/>
            </w:rPr>
            <m:t xml:space="preserve">=-A;  </m:t>
          </m:r>
          <m:d>
            <m:dPr>
              <m:ctrlPr>
                <w:rPr>
                  <w:rFonts w:ascii="Cambria Math" w:eastAsia="Times New Roman" w:hAnsi="Cambria Math" w:cs="Times New Roman"/>
                  <w:i/>
                  <w:sz w:val="24"/>
                  <w:highlight w:val="yellow"/>
                </w:rPr>
              </m:ctrlPr>
            </m:dPr>
            <m:e>
              <m:r>
                <w:rPr>
                  <w:rFonts w:ascii="Cambria Math" w:eastAsia="Times New Roman" w:hAnsi="Cambria Math" w:cs="Times New Roman"/>
                  <w:sz w:val="24"/>
                  <w:highlight w:val="yellow"/>
                </w:rPr>
                <m:t>5.1</m:t>
              </m:r>
            </m:e>
          </m:d>
        </m:oMath>
      </m:oMathPara>
    </w:p>
    <w:p w14:paraId="27A553DB" w14:textId="77777777" w:rsidR="00B75D6F" w:rsidRPr="00B75D6F" w:rsidRDefault="00E7722B" w:rsidP="00B75D6F">
      <w:pPr>
        <w:spacing w:before="240" w:after="300" w:line="360" w:lineRule="auto"/>
        <w:jc w:val="center"/>
        <w:rPr>
          <w:rFonts w:ascii="Times New Roman" w:eastAsia="Times New Roman" w:hAnsi="Times New Roman" w:cs="Times New Roman"/>
          <w:sz w:val="24"/>
          <w:highlight w:val="yellow"/>
        </w:rPr>
      </w:pPr>
      <m:oMath>
        <m:d>
          <m:dPr>
            <m:ctrlPr>
              <w:rPr>
                <w:rFonts w:ascii="Cambria Math" w:eastAsia="Times New Roman" w:hAnsi="Cambria Math" w:cs="Times New Roman"/>
                <w:i/>
                <w:sz w:val="24"/>
                <w:highlight w:val="yellow"/>
              </w:rPr>
            </m:ctrlPr>
          </m:dPr>
          <m:e>
            <m:f>
              <m:fPr>
                <m:type m:val="skw"/>
                <m:ctrlPr>
                  <w:rPr>
                    <w:rFonts w:ascii="Cambria Math" w:eastAsia="Times New Roman" w:hAnsi="Cambria Math" w:cs="Times New Roman"/>
                    <w:i/>
                    <w:sz w:val="24"/>
                    <w:highlight w:val="yellow"/>
                  </w:rPr>
                </m:ctrlPr>
              </m:fPr>
              <m:num>
                <m:r>
                  <w:rPr>
                    <w:rFonts w:ascii="Cambria Math" w:eastAsia="Times New Roman" w:hAnsi="Cambria Math" w:cs="Times New Roman"/>
                    <w:sz w:val="24"/>
                    <w:highlight w:val="yellow"/>
                  </w:rPr>
                  <m:t>∂σ</m:t>
                </m:r>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num>
              <m:den>
                <m:r>
                  <w:rPr>
                    <w:rFonts w:ascii="Cambria Math" w:eastAsia="Times New Roman" w:hAnsi="Cambria Math" w:cs="Times New Roman"/>
                    <w:sz w:val="24"/>
                    <w:highlight w:val="yellow"/>
                  </w:rPr>
                  <m:t>∂</m:t>
                </m:r>
                <m:r>
                  <m:rPr>
                    <m:sty m:val="p"/>
                  </m:rPr>
                  <w:rPr>
                    <w:rFonts w:ascii="Cambria Math" w:eastAsia="Times New Roman" w:hAnsi="Cambria Math" w:cs="Times New Roman"/>
                    <w:sz w:val="24"/>
                    <w:highlight w:val="yellow"/>
                  </w:rPr>
                  <m:t>cov</m:t>
                </m:r>
                <m:d>
                  <m:dPr>
                    <m:ctrlPr>
                      <w:rPr>
                        <w:rFonts w:ascii="Cambria Math" w:eastAsia="Times New Roman" w:hAnsi="Cambria Math" w:cs="Times New Roman"/>
                        <w:i/>
                        <w:sz w:val="24"/>
                        <w:highlight w:val="yellow"/>
                      </w:rPr>
                    </m:ctrlPr>
                  </m:dPr>
                  <m:e>
                    <m:acc>
                      <m:accPr>
                        <m:chr m:val="̃"/>
                        <m:ctrlPr>
                          <w:rPr>
                            <w:rFonts w:ascii="Cambria Math" w:eastAsia="Times New Roman" w:hAnsi="Cambria Math" w:cs="Times New Roman"/>
                            <w:i/>
                            <w:sz w:val="24"/>
                            <w:highlight w:val="yellow"/>
                          </w:rPr>
                        </m:ctrlPr>
                      </m:accPr>
                      <m:e>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p</m:t>
                            </m:r>
                          </m:e>
                          <m:sub>
                            <m:r>
                              <w:rPr>
                                <w:rFonts w:ascii="Cambria Math" w:eastAsia="Times New Roman" w:hAnsi="Cambria Math" w:cs="Times New Roman"/>
                                <w:sz w:val="24"/>
                                <w:highlight w:val="yellow"/>
                              </w:rPr>
                              <m:t>v</m:t>
                            </m:r>
                          </m:sub>
                        </m:sSub>
                      </m:e>
                    </m:acc>
                    <m:r>
                      <w:rPr>
                        <w:rFonts w:ascii="Cambria Math" w:eastAsia="Times New Roman" w:hAnsi="Cambria Math" w:cs="Times New Roman"/>
                        <w:sz w:val="24"/>
                        <w:highlight w:val="yellow"/>
                      </w:rPr>
                      <m:t xml:space="preserve">, </m:t>
                    </m:r>
                    <m:acc>
                      <m:accPr>
                        <m:chr m:val="̃"/>
                        <m:ctrlPr>
                          <w:rPr>
                            <w:rFonts w:ascii="Cambria Math" w:eastAsia="Times New Roman" w:hAnsi="Cambria Math" w:cs="Times New Roman"/>
                            <w:i/>
                            <w:sz w:val="24"/>
                            <w:highlight w:val="yellow"/>
                          </w:rPr>
                        </m:ctrlPr>
                      </m:accPr>
                      <m:e>
                        <m:r>
                          <w:rPr>
                            <w:rFonts w:ascii="Cambria Math" w:eastAsia="Times New Roman" w:hAnsi="Cambria Math" w:cs="Times New Roman"/>
                            <w:sz w:val="24"/>
                            <w:highlight w:val="yellow"/>
                          </w:rPr>
                          <m:t>Z</m:t>
                        </m:r>
                      </m:e>
                    </m:acc>
                  </m:e>
                </m:d>
              </m:den>
            </m:f>
          </m:e>
        </m:d>
        <m:r>
          <w:rPr>
            <w:rFonts w:ascii="Cambria Math" w:eastAsia="Times New Roman" w:hAnsi="Cambria Math" w:cs="Times New Roman"/>
            <w:sz w:val="24"/>
            <w:highlight w:val="yellow"/>
          </w:rPr>
          <m:t>=-</m:t>
        </m:r>
        <m:d>
          <m:dPr>
            <m:begChr m:val="["/>
            <m:endChr m:val="]"/>
            <m:ctrlPr>
              <w:rPr>
                <w:rFonts w:ascii="Cambria Math" w:eastAsia="Times New Roman" w:hAnsi="Cambria Math" w:cs="Times New Roman"/>
                <w:i/>
                <w:sz w:val="24"/>
                <w:highlight w:val="yellow"/>
              </w:rPr>
            </m:ctrlPr>
          </m:dPr>
          <m:e>
            <m:f>
              <m:fPr>
                <m:type m:val="lin"/>
                <m:ctrlPr>
                  <w:rPr>
                    <w:rFonts w:ascii="Cambria Math" w:eastAsia="Times New Roman" w:hAnsi="Cambria Math" w:cs="Times New Roman"/>
                    <w:i/>
                    <w:sz w:val="24"/>
                    <w:highlight w:val="yellow"/>
                  </w:rPr>
                </m:ctrlPr>
              </m:fPr>
              <m:num>
                <m:r>
                  <w:rPr>
                    <w:rFonts w:ascii="Cambria Math" w:eastAsia="Times New Roman" w:hAnsi="Cambria Math" w:cs="Times New Roman"/>
                    <w:sz w:val="24"/>
                    <w:highlight w:val="yellow"/>
                  </w:rPr>
                  <m:t>A</m:t>
                </m:r>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num>
              <m:den>
                <m:r>
                  <w:rPr>
                    <w:rFonts w:ascii="Cambria Math" w:eastAsia="Times New Roman" w:hAnsi="Cambria Math" w:cs="Times New Roman"/>
                    <w:sz w:val="24"/>
                    <w:highlight w:val="yellow"/>
                  </w:rPr>
                  <m:t>σ</m:t>
                </m:r>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den>
            </m:f>
          </m:e>
        </m:d>
      </m:oMath>
      <w:r w:rsidR="00B75D6F" w:rsidRPr="00B75D6F">
        <w:rPr>
          <w:rFonts w:ascii="Times New Roman" w:eastAsia="Times New Roman" w:hAnsi="Times New Roman" w:cs="Times New Roman"/>
          <w:sz w:val="24"/>
          <w:highlight w:val="yellow"/>
        </w:rPr>
        <w:tab/>
      </w:r>
      <w:r w:rsidR="00B75D6F" w:rsidRPr="00B75D6F">
        <w:rPr>
          <w:rFonts w:ascii="Times New Roman" w:eastAsia="Times New Roman" w:hAnsi="Times New Roman" w:cs="Times New Roman"/>
          <w:sz w:val="24"/>
          <w:highlight w:val="yellow"/>
        </w:rPr>
        <w:tab/>
      </w:r>
      <w:r w:rsidR="00B75D6F" w:rsidRPr="00B75D6F">
        <w:rPr>
          <w:rFonts w:ascii="Times New Roman" w:eastAsia="Times New Roman" w:hAnsi="Times New Roman" w:cs="Times New Roman"/>
          <w:sz w:val="24"/>
          <w:highlight w:val="yellow"/>
        </w:rPr>
        <w:tab/>
      </w:r>
      <w:r w:rsidR="00B75D6F" w:rsidRPr="00B75D6F">
        <w:rPr>
          <w:rFonts w:ascii="Times New Roman" w:eastAsia="Times New Roman" w:hAnsi="Times New Roman" w:cs="Times New Roman"/>
          <w:sz w:val="24"/>
          <w:highlight w:val="yellow"/>
        </w:rPr>
        <w:tab/>
      </w:r>
      <w:r w:rsidR="00B75D6F" w:rsidRPr="00B75D6F">
        <w:rPr>
          <w:rFonts w:ascii="Times New Roman" w:eastAsia="Times New Roman" w:hAnsi="Times New Roman" w:cs="Times New Roman"/>
          <w:sz w:val="24"/>
          <w:highlight w:val="yellow"/>
        </w:rPr>
        <w:tab/>
        <w:t xml:space="preserve">        (5.2)</w:t>
      </w:r>
    </w:p>
    <w:p w14:paraId="0C8EAF7C" w14:textId="77777777" w:rsidR="00B75D6F" w:rsidRPr="00B75D6F" w:rsidRDefault="00E7722B" w:rsidP="00B75D6F">
      <w:pPr>
        <w:spacing w:before="240" w:after="300" w:line="360" w:lineRule="auto"/>
        <w:jc w:val="center"/>
        <w:rPr>
          <w:rFonts w:ascii="Times New Roman" w:eastAsia="Times New Roman" w:hAnsi="Times New Roman" w:cs="Times New Roman"/>
          <w:sz w:val="24"/>
          <w:highlight w:val="yellow"/>
        </w:rPr>
      </w:pPr>
      <m:oMathPara>
        <m:oMath>
          <m:d>
            <m:dPr>
              <m:ctrlPr>
                <w:rPr>
                  <w:rFonts w:ascii="Cambria Math" w:eastAsia="Times New Roman" w:hAnsi="Cambria Math" w:cs="Times New Roman"/>
                  <w:i/>
                  <w:sz w:val="24"/>
                  <w:highlight w:val="yellow"/>
                </w:rPr>
              </m:ctrlPr>
            </m:dPr>
            <m:e>
              <m:f>
                <m:fPr>
                  <m:type m:val="skw"/>
                  <m:ctrlPr>
                    <w:rPr>
                      <w:rFonts w:ascii="Cambria Math" w:eastAsia="Times New Roman" w:hAnsi="Cambria Math" w:cs="Times New Roman"/>
                      <w:i/>
                      <w:sz w:val="24"/>
                      <w:highlight w:val="yellow"/>
                    </w:rPr>
                  </m:ctrlPr>
                </m:fPr>
                <m:num>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m:t>
                      </m:r>
                    </m:e>
                    <m:sup>
                      <m:r>
                        <w:rPr>
                          <w:rFonts w:ascii="Cambria Math" w:eastAsia="Times New Roman" w:hAnsi="Cambria Math" w:cs="Times New Roman"/>
                          <w:sz w:val="24"/>
                          <w:highlight w:val="yellow"/>
                        </w:rPr>
                        <m:t>2</m:t>
                      </m:r>
                    </m:sup>
                  </m:sSup>
                  <m:r>
                    <w:rPr>
                      <w:rFonts w:ascii="Cambria Math" w:eastAsia="Times New Roman" w:hAnsi="Cambria Math" w:cs="Times New Roman"/>
                      <w:sz w:val="24"/>
                      <w:highlight w:val="yellow"/>
                    </w:rPr>
                    <m:t>σ</m:t>
                  </m:r>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num>
                <m:den>
                  <m:r>
                    <w:rPr>
                      <w:rFonts w:ascii="Cambria Math" w:eastAsia="Times New Roman" w:hAnsi="Cambria Math" w:cs="Times New Roman"/>
                      <w:sz w:val="24"/>
                      <w:highlight w:val="yellow"/>
                    </w:rPr>
                    <m:t>∂v∂</m:t>
                  </m:r>
                  <m:r>
                    <m:rPr>
                      <m:sty m:val="p"/>
                    </m:rPr>
                    <w:rPr>
                      <w:rFonts w:ascii="Cambria Math" w:eastAsia="Times New Roman" w:hAnsi="Cambria Math" w:cs="Times New Roman"/>
                      <w:sz w:val="24"/>
                      <w:highlight w:val="yellow"/>
                    </w:rPr>
                    <m:t>cov</m:t>
                  </m:r>
                  <m:d>
                    <m:dPr>
                      <m:ctrlPr>
                        <w:rPr>
                          <w:rFonts w:ascii="Cambria Math" w:eastAsia="Times New Roman" w:hAnsi="Cambria Math" w:cs="Times New Roman"/>
                          <w:i/>
                          <w:sz w:val="24"/>
                          <w:highlight w:val="yellow"/>
                        </w:rPr>
                      </m:ctrlPr>
                    </m:dPr>
                    <m:e>
                      <m:acc>
                        <m:accPr>
                          <m:chr m:val="̃"/>
                          <m:ctrlPr>
                            <w:rPr>
                              <w:rFonts w:ascii="Cambria Math" w:eastAsia="Times New Roman" w:hAnsi="Cambria Math" w:cs="Times New Roman"/>
                              <w:i/>
                              <w:sz w:val="24"/>
                              <w:highlight w:val="yellow"/>
                            </w:rPr>
                          </m:ctrlPr>
                        </m:accPr>
                        <m:e>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p</m:t>
                              </m:r>
                            </m:e>
                            <m:sub>
                              <m:r>
                                <w:rPr>
                                  <w:rFonts w:ascii="Cambria Math" w:eastAsia="Times New Roman" w:hAnsi="Cambria Math" w:cs="Times New Roman"/>
                                  <w:sz w:val="24"/>
                                  <w:highlight w:val="yellow"/>
                                </w:rPr>
                                <m:t>v</m:t>
                              </m:r>
                            </m:sub>
                          </m:sSub>
                        </m:e>
                      </m:acc>
                      <m:r>
                        <w:rPr>
                          <w:rFonts w:ascii="Cambria Math" w:eastAsia="Times New Roman" w:hAnsi="Cambria Math" w:cs="Times New Roman"/>
                          <w:sz w:val="24"/>
                          <w:highlight w:val="yellow"/>
                        </w:rPr>
                        <m:t xml:space="preserve">, </m:t>
                      </m:r>
                      <m:acc>
                        <m:accPr>
                          <m:chr m:val="̃"/>
                          <m:ctrlPr>
                            <w:rPr>
                              <w:rFonts w:ascii="Cambria Math" w:eastAsia="Times New Roman" w:hAnsi="Cambria Math" w:cs="Times New Roman"/>
                              <w:i/>
                              <w:sz w:val="24"/>
                              <w:highlight w:val="yellow"/>
                            </w:rPr>
                          </m:ctrlPr>
                        </m:accPr>
                        <m:e>
                          <m:r>
                            <w:rPr>
                              <w:rFonts w:ascii="Cambria Math" w:eastAsia="Times New Roman" w:hAnsi="Cambria Math" w:cs="Times New Roman"/>
                              <w:sz w:val="24"/>
                              <w:highlight w:val="yellow"/>
                            </w:rPr>
                            <m:t>Z</m:t>
                          </m:r>
                        </m:e>
                      </m:acc>
                    </m:e>
                  </m:d>
                </m:den>
              </m:f>
            </m:e>
          </m:d>
          <m:r>
            <w:rPr>
              <w:rFonts w:ascii="Cambria Math" w:eastAsia="Times New Roman" w:hAnsi="Cambria Math" w:cs="Times New Roman"/>
              <w:sz w:val="24"/>
              <w:highlight w:val="yellow"/>
            </w:rPr>
            <m:t>=</m:t>
          </m:r>
          <m:d>
            <m:dPr>
              <m:begChr m:val="["/>
              <m:endChr m:val="]"/>
              <m:ctrlPr>
                <w:rPr>
                  <w:rFonts w:ascii="Cambria Math" w:eastAsia="Times New Roman" w:hAnsi="Cambria Math" w:cs="Times New Roman"/>
                  <w:i/>
                  <w:sz w:val="24"/>
                  <w:highlight w:val="yellow"/>
                </w:rPr>
              </m:ctrlPr>
            </m:dPr>
            <m:e>
              <m:f>
                <m:fPr>
                  <m:type m:val="lin"/>
                  <m:ctrlPr>
                    <w:rPr>
                      <w:rFonts w:ascii="Cambria Math" w:eastAsia="Times New Roman" w:hAnsi="Cambria Math" w:cs="Times New Roman"/>
                      <w:i/>
                      <w:sz w:val="24"/>
                      <w:highlight w:val="yellow"/>
                    </w:rPr>
                  </m:ctrlPr>
                </m:fPr>
                <m:num>
                  <m:r>
                    <w:rPr>
                      <w:rFonts w:ascii="Cambria Math" w:eastAsia="Times New Roman" w:hAnsi="Cambria Math" w:cs="Times New Roman"/>
                      <w:sz w:val="24"/>
                      <w:highlight w:val="yellow"/>
                    </w:rPr>
                    <m:t>A</m:t>
                  </m:r>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num>
                <m:den>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σ</m:t>
                      </m:r>
                    </m:e>
                    <m:sup>
                      <m:r>
                        <w:rPr>
                          <w:rFonts w:ascii="Cambria Math" w:eastAsia="Times New Roman" w:hAnsi="Cambria Math" w:cs="Times New Roman"/>
                          <w:sz w:val="24"/>
                          <w:highlight w:val="yellow"/>
                        </w:rPr>
                        <m:t>2</m:t>
                      </m:r>
                    </m:sup>
                  </m:sSup>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den>
              </m:f>
            </m:e>
          </m:d>
          <m:d>
            <m:dPr>
              <m:ctrlPr>
                <w:rPr>
                  <w:rFonts w:ascii="Cambria Math" w:eastAsia="Calibri" w:hAnsi="Cambria Math" w:cs="Times New Roman"/>
                  <w:i/>
                  <w:sz w:val="24"/>
                  <w:highlight w:val="yellow"/>
                </w:rPr>
              </m:ctrlPr>
            </m:dPr>
            <m:e>
              <m:f>
                <m:fPr>
                  <m:ctrlPr>
                    <w:rPr>
                      <w:rFonts w:ascii="Cambria Math" w:eastAsia="Calibri" w:hAnsi="Cambria Math" w:cs="Times New Roman"/>
                      <w:i/>
                      <w:sz w:val="24"/>
                      <w:highlight w:val="yellow"/>
                    </w:rPr>
                  </m:ctrlPr>
                </m:fPr>
                <m:num>
                  <m:r>
                    <w:rPr>
                      <w:rFonts w:ascii="Cambria Math" w:eastAsia="Calibri" w:hAnsi="Cambria Math" w:cs="Times New Roman"/>
                      <w:sz w:val="24"/>
                      <w:highlight w:val="yellow"/>
                    </w:rPr>
                    <m:t>∂σ</m:t>
                  </m:r>
                  <m:d>
                    <m:dPr>
                      <m:ctrlPr>
                        <w:rPr>
                          <w:rFonts w:ascii="Cambria Math" w:eastAsia="Calibri" w:hAnsi="Cambria Math" w:cs="Times New Roman"/>
                          <w:i/>
                          <w:sz w:val="24"/>
                          <w:highlight w:val="yellow"/>
                        </w:rPr>
                      </m:ctrlPr>
                    </m:dPr>
                    <m:e>
                      <m:sSup>
                        <m:sSupPr>
                          <m:ctrlPr>
                            <w:rPr>
                              <w:rFonts w:ascii="Cambria Math" w:eastAsia="Calibri" w:hAnsi="Cambria Math" w:cs="Times New Roman"/>
                              <w:i/>
                              <w:sz w:val="24"/>
                              <w:highlight w:val="yellow"/>
                            </w:rPr>
                          </m:ctrlPr>
                        </m:sSupPr>
                        <m:e>
                          <m:r>
                            <w:rPr>
                              <w:rFonts w:ascii="Cambria Math" w:eastAsia="Calibri" w:hAnsi="Cambria Math" w:cs="Times New Roman"/>
                              <w:sz w:val="24"/>
                              <w:highlight w:val="yellow"/>
                            </w:rPr>
                            <m:t>v</m:t>
                          </m:r>
                        </m:e>
                        <m:sup>
                          <m:r>
                            <w:rPr>
                              <w:rFonts w:ascii="Cambria Math" w:eastAsia="Calibri" w:hAnsi="Cambria Math" w:cs="Times New Roman"/>
                              <w:sz w:val="24"/>
                              <w:highlight w:val="yellow"/>
                            </w:rPr>
                            <m:t>*</m:t>
                          </m:r>
                        </m:sup>
                      </m:sSup>
                    </m:e>
                  </m:d>
                </m:num>
                <m:den>
                  <m:r>
                    <w:rPr>
                      <w:rFonts w:ascii="Cambria Math" w:eastAsia="Calibri" w:hAnsi="Cambria Math" w:cs="Times New Roman"/>
                      <w:sz w:val="24"/>
                      <w:highlight w:val="yellow"/>
                    </w:rPr>
                    <m:t>∂v</m:t>
                  </m:r>
                </m:den>
              </m:f>
            </m:e>
          </m:d>
          <m:r>
            <w:rPr>
              <w:rFonts w:ascii="Cambria Math" w:eastAsia="Times New Roman" w:hAnsi="Cambria Math" w:cs="Times New Roman"/>
              <w:sz w:val="24"/>
              <w:highlight w:val="yellow"/>
            </w:rPr>
            <m:t>-</m:t>
          </m:r>
          <m:f>
            <m:fPr>
              <m:type m:val="lin"/>
              <m:ctrlPr>
                <w:rPr>
                  <w:rFonts w:ascii="Cambria Math" w:eastAsia="Times New Roman" w:hAnsi="Cambria Math" w:cs="Times New Roman"/>
                  <w:i/>
                  <w:sz w:val="24"/>
                  <w:highlight w:val="yellow"/>
                </w:rPr>
              </m:ctrlPr>
            </m:fPr>
            <m:num>
              <m:r>
                <w:rPr>
                  <w:rFonts w:ascii="Cambria Math" w:eastAsia="Times New Roman" w:hAnsi="Cambria Math" w:cs="Times New Roman"/>
                  <w:sz w:val="24"/>
                  <w:highlight w:val="yellow"/>
                </w:rPr>
                <m:t>A</m:t>
              </m:r>
            </m:num>
            <m:den>
              <m:r>
                <w:rPr>
                  <w:rFonts w:ascii="Cambria Math" w:eastAsia="Times New Roman" w:hAnsi="Cambria Math" w:cs="Times New Roman"/>
                  <w:sz w:val="24"/>
                  <w:highlight w:val="yellow"/>
                </w:rPr>
                <m:t>σ</m:t>
              </m:r>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den>
          </m:f>
          <m:r>
            <w:rPr>
              <w:rFonts w:ascii="Cambria Math" w:eastAsia="Times New Roman" w:hAnsi="Cambria Math" w:cs="Times New Roman"/>
              <w:sz w:val="24"/>
              <w:highlight w:val="yellow"/>
            </w:rPr>
            <m:t>=</m:t>
          </m:r>
          <m:f>
            <m:fPr>
              <m:type m:val="lin"/>
              <m:ctrlPr>
                <w:rPr>
                  <w:rFonts w:ascii="Cambria Math" w:eastAsia="Times New Roman" w:hAnsi="Cambria Math" w:cs="Times New Roman"/>
                  <w:i/>
                  <w:sz w:val="24"/>
                  <w:highlight w:val="yellow"/>
                </w:rPr>
              </m:ctrlPr>
            </m:fPr>
            <m:num>
              <m:r>
                <w:rPr>
                  <w:rFonts w:ascii="Cambria Math" w:eastAsia="Times New Roman" w:hAnsi="Cambria Math" w:cs="Times New Roman"/>
                  <w:sz w:val="24"/>
                  <w:highlight w:val="yellow"/>
                </w:rPr>
                <m:t>A</m:t>
              </m:r>
            </m:num>
            <m:den>
              <m:r>
                <w:rPr>
                  <w:rFonts w:ascii="Cambria Math" w:eastAsia="Times New Roman" w:hAnsi="Cambria Math" w:cs="Times New Roman"/>
                  <w:sz w:val="24"/>
                  <w:highlight w:val="yellow"/>
                </w:rPr>
                <m:t>σ</m:t>
              </m:r>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den>
          </m:f>
          <m:d>
            <m:dPr>
              <m:begChr m:val="["/>
              <m:endChr m:val="]"/>
              <m:ctrlPr>
                <w:rPr>
                  <w:rFonts w:ascii="Cambria Math" w:eastAsia="Times New Roman" w:hAnsi="Cambria Math" w:cs="Times New Roman"/>
                  <w:i/>
                  <w:sz w:val="24"/>
                  <w:highlight w:val="yellow"/>
                </w:rPr>
              </m:ctrlPr>
            </m:dPr>
            <m:e>
              <w:bookmarkStart w:id="5" w:name="_Hlk72436006"/>
              <m:f>
                <m:fPr>
                  <m:type m:val="lin"/>
                  <m:ctrlPr>
                    <w:rPr>
                      <w:rFonts w:ascii="Cambria Math" w:eastAsia="Times New Roman" w:hAnsi="Cambria Math" w:cs="Times New Roman"/>
                      <w:i/>
                      <w:sz w:val="24"/>
                      <w:highlight w:val="yellow"/>
                    </w:rPr>
                  </m:ctrlPr>
                </m:fPr>
                <m:num>
                  <m:d>
                    <m:dPr>
                      <m:begChr m:val="{"/>
                      <m:endChr m:val="}"/>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d>
                        <m:dPr>
                          <m:ctrlPr>
                            <w:rPr>
                              <w:rFonts w:ascii="Cambria Math" w:eastAsia="Times New Roman" w:hAnsi="Cambria Math" w:cs="Times New Roman"/>
                              <w:i/>
                              <w:sz w:val="24"/>
                              <w:highlight w:val="yellow"/>
                            </w:rPr>
                          </m:ctrlPr>
                        </m:dPr>
                        <m:e>
                          <m:f>
                            <m:fPr>
                              <m:type m:val="skw"/>
                              <m:ctrlPr>
                                <w:rPr>
                                  <w:rFonts w:ascii="Cambria Math" w:eastAsia="Times New Roman" w:hAnsi="Cambria Math" w:cs="Times New Roman"/>
                                  <w:i/>
                                  <w:sz w:val="24"/>
                                  <w:highlight w:val="yellow"/>
                                </w:rPr>
                              </m:ctrlPr>
                            </m:fPr>
                            <m:num>
                              <m:r>
                                <w:rPr>
                                  <w:rFonts w:ascii="Cambria Math" w:eastAsia="Times New Roman" w:hAnsi="Cambria Math" w:cs="Times New Roman"/>
                                  <w:sz w:val="24"/>
                                  <w:highlight w:val="yellow"/>
                                </w:rPr>
                                <m:t>∂σ</m:t>
                              </m:r>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num>
                            <m:den>
                              <m:r>
                                <w:rPr>
                                  <w:rFonts w:ascii="Cambria Math" w:eastAsia="Times New Roman" w:hAnsi="Cambria Math" w:cs="Times New Roman"/>
                                  <w:sz w:val="24"/>
                                  <w:highlight w:val="yellow"/>
                                </w:rPr>
                                <m:t>∂v</m:t>
                              </m:r>
                            </m:den>
                          </m:f>
                        </m:e>
                      </m:d>
                    </m:e>
                  </m:d>
                </m:num>
                <m:den>
                  <m:r>
                    <w:rPr>
                      <w:rFonts w:ascii="Cambria Math" w:eastAsia="Times New Roman" w:hAnsi="Cambria Math" w:cs="Times New Roman"/>
                      <w:sz w:val="24"/>
                      <w:highlight w:val="yellow"/>
                    </w:rPr>
                    <m:t>σ</m:t>
                  </m:r>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den>
              </m:f>
              <w:bookmarkEnd w:id="5"/>
              <m:r>
                <w:rPr>
                  <w:rFonts w:ascii="Cambria Math" w:eastAsia="Times New Roman" w:hAnsi="Cambria Math" w:cs="Times New Roman"/>
                  <w:sz w:val="24"/>
                  <w:highlight w:val="yellow"/>
                </w:rPr>
                <m:t>-1</m:t>
              </m:r>
            </m:e>
          </m:d>
          <m:r>
            <w:rPr>
              <w:rFonts w:ascii="Cambria Math" w:eastAsia="Times New Roman" w:hAnsi="Cambria Math" w:cs="Times New Roman"/>
              <w:sz w:val="24"/>
              <w:highlight w:val="yellow"/>
            </w:rPr>
            <m:t xml:space="preserve">                                  </m:t>
          </m:r>
          <m:d>
            <m:dPr>
              <m:ctrlPr>
                <w:rPr>
                  <w:rFonts w:ascii="Cambria Math" w:eastAsia="Times New Roman" w:hAnsi="Cambria Math" w:cs="Times New Roman"/>
                  <w:i/>
                  <w:sz w:val="24"/>
                  <w:highlight w:val="yellow"/>
                </w:rPr>
              </m:ctrlPr>
            </m:dPr>
            <m:e>
              <m:r>
                <w:rPr>
                  <w:rFonts w:ascii="Cambria Math" w:eastAsia="Times New Roman" w:hAnsi="Cambria Math" w:cs="Times New Roman"/>
                  <w:sz w:val="24"/>
                  <w:highlight w:val="yellow"/>
                </w:rPr>
                <m:t>6</m:t>
              </m:r>
            </m:e>
          </m:d>
        </m:oMath>
      </m:oMathPara>
    </w:p>
    <w:p w14:paraId="58EEE0FE" w14:textId="77777777" w:rsidR="00B75D6F" w:rsidRPr="00B75D6F" w:rsidRDefault="00B75D6F" w:rsidP="00B75D6F">
      <w:pPr>
        <w:spacing w:before="240" w:after="300" w:line="360" w:lineRule="auto"/>
        <w:jc w:val="both"/>
        <w:rPr>
          <w:rFonts w:ascii="Times New Roman" w:eastAsia="Times New Roman" w:hAnsi="Times New Roman" w:cs="Times New Roman"/>
          <w:sz w:val="24"/>
          <w:highlight w:val="yellow"/>
        </w:rPr>
      </w:pPr>
      <w:r w:rsidRPr="00B75D6F">
        <w:rPr>
          <w:rFonts w:ascii="Times New Roman" w:eastAsia="Times New Roman" w:hAnsi="Times New Roman" w:cs="Times New Roman"/>
          <w:sz w:val="24"/>
          <w:highlight w:val="yellow"/>
        </w:rPr>
        <w:t xml:space="preserve">Now we are going to demonstrate below that </w:t>
      </w:r>
      <m:oMath>
        <m:f>
          <m:fPr>
            <m:type m:val="lin"/>
            <m:ctrlPr>
              <w:rPr>
                <w:rFonts w:ascii="Cambria Math" w:eastAsia="Times New Roman" w:hAnsi="Cambria Math" w:cs="Times New Roman"/>
                <w:i/>
                <w:sz w:val="24"/>
                <w:highlight w:val="yellow"/>
              </w:rPr>
            </m:ctrlPr>
          </m:fPr>
          <m:num>
            <m:d>
              <m:dPr>
                <m:begChr m:val="{"/>
                <m:endChr m:val="}"/>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d>
                  <m:dPr>
                    <m:ctrlPr>
                      <w:rPr>
                        <w:rFonts w:ascii="Cambria Math" w:eastAsia="Times New Roman" w:hAnsi="Cambria Math" w:cs="Times New Roman"/>
                        <w:i/>
                        <w:sz w:val="24"/>
                        <w:highlight w:val="yellow"/>
                      </w:rPr>
                    </m:ctrlPr>
                  </m:dPr>
                  <m:e>
                    <m:f>
                      <m:fPr>
                        <m:type m:val="skw"/>
                        <m:ctrlPr>
                          <w:rPr>
                            <w:rFonts w:ascii="Cambria Math" w:eastAsia="Times New Roman" w:hAnsi="Cambria Math" w:cs="Times New Roman"/>
                            <w:i/>
                            <w:sz w:val="24"/>
                            <w:highlight w:val="yellow"/>
                          </w:rPr>
                        </m:ctrlPr>
                      </m:fPr>
                      <m:num>
                        <m:r>
                          <w:rPr>
                            <w:rFonts w:ascii="Cambria Math" w:eastAsia="Times New Roman" w:hAnsi="Cambria Math" w:cs="Times New Roman"/>
                            <w:sz w:val="24"/>
                            <w:highlight w:val="yellow"/>
                          </w:rPr>
                          <m:t>∂σ</m:t>
                        </m:r>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num>
                      <m:den>
                        <m:r>
                          <w:rPr>
                            <w:rFonts w:ascii="Cambria Math" w:eastAsia="Times New Roman" w:hAnsi="Cambria Math" w:cs="Times New Roman"/>
                            <w:sz w:val="24"/>
                            <w:highlight w:val="yellow"/>
                          </w:rPr>
                          <m:t>∂v</m:t>
                        </m:r>
                      </m:den>
                    </m:f>
                  </m:e>
                </m:d>
              </m:e>
            </m:d>
          </m:num>
          <m:den>
            <m:r>
              <w:rPr>
                <w:rFonts w:ascii="Cambria Math" w:eastAsia="Times New Roman" w:hAnsi="Cambria Math" w:cs="Times New Roman"/>
                <w:sz w:val="24"/>
                <w:highlight w:val="yellow"/>
              </w:rPr>
              <m:t>σ</m:t>
            </m:r>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den>
        </m:f>
        <m:r>
          <w:rPr>
            <w:rFonts w:ascii="Cambria Math" w:eastAsia="Times New Roman" w:hAnsi="Cambria Math" w:cs="Times New Roman"/>
            <w:sz w:val="24"/>
            <w:highlight w:val="yellow"/>
          </w:rPr>
          <m:t>∈</m:t>
        </m:r>
        <m:d>
          <m:dPr>
            <m:ctrlPr>
              <w:rPr>
                <w:rFonts w:ascii="Cambria Math" w:eastAsia="Times New Roman" w:hAnsi="Cambria Math" w:cs="Times New Roman"/>
                <w:i/>
                <w:sz w:val="24"/>
                <w:highlight w:val="yellow"/>
              </w:rPr>
            </m:ctrlPr>
          </m:dPr>
          <m:e>
            <m:r>
              <w:rPr>
                <w:rFonts w:ascii="Cambria Math" w:eastAsia="Times New Roman" w:hAnsi="Cambria Math" w:cs="Times New Roman"/>
                <w:sz w:val="24"/>
                <w:highlight w:val="yellow"/>
              </w:rPr>
              <m:t>0,1</m:t>
            </m:r>
          </m:e>
        </m:d>
      </m:oMath>
      <w:r w:rsidRPr="00B75D6F">
        <w:rPr>
          <w:rFonts w:ascii="Times New Roman" w:eastAsia="Times New Roman" w:hAnsi="Times New Roman" w:cs="Times New Roman"/>
          <w:sz w:val="24"/>
          <w:highlight w:val="yellow"/>
        </w:rPr>
        <w:t>.</w:t>
      </w:r>
    </w:p>
    <w:p w14:paraId="5F3A4BE9" w14:textId="77777777" w:rsidR="00B75D6F" w:rsidRPr="00B75D6F" w:rsidRDefault="00E7722B" w:rsidP="00B75D6F">
      <w:pPr>
        <w:spacing w:before="240" w:after="300" w:line="360" w:lineRule="auto"/>
        <w:jc w:val="center"/>
        <w:rPr>
          <w:rFonts w:ascii="Times New Roman" w:eastAsia="Times New Roman" w:hAnsi="Times New Roman" w:cs="Times New Roman"/>
          <w:sz w:val="24"/>
          <w:highlight w:val="yellow"/>
        </w:rPr>
      </w:pPr>
      <m:oMathPara>
        <m:oMath>
          <m:f>
            <m:fPr>
              <m:type m:val="lin"/>
              <m:ctrlPr>
                <w:rPr>
                  <w:rFonts w:ascii="Cambria Math" w:eastAsia="Times New Roman" w:hAnsi="Cambria Math" w:cs="Times New Roman"/>
                  <w:i/>
                  <w:sz w:val="24"/>
                  <w:highlight w:val="yellow"/>
                </w:rPr>
              </m:ctrlPr>
            </m:fPr>
            <m:num>
              <m:d>
                <m:dPr>
                  <m:begChr m:val="{"/>
                  <m:endChr m:val="}"/>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d>
                    <m:dPr>
                      <m:ctrlPr>
                        <w:rPr>
                          <w:rFonts w:ascii="Cambria Math" w:eastAsia="Times New Roman" w:hAnsi="Cambria Math" w:cs="Times New Roman"/>
                          <w:i/>
                          <w:sz w:val="24"/>
                          <w:highlight w:val="yellow"/>
                        </w:rPr>
                      </m:ctrlPr>
                    </m:dPr>
                    <m:e>
                      <m:f>
                        <m:fPr>
                          <m:type m:val="skw"/>
                          <m:ctrlPr>
                            <w:rPr>
                              <w:rFonts w:ascii="Cambria Math" w:eastAsia="Times New Roman" w:hAnsi="Cambria Math" w:cs="Times New Roman"/>
                              <w:i/>
                              <w:sz w:val="24"/>
                              <w:highlight w:val="yellow"/>
                            </w:rPr>
                          </m:ctrlPr>
                        </m:fPr>
                        <m:num>
                          <m:r>
                            <w:rPr>
                              <w:rFonts w:ascii="Cambria Math" w:eastAsia="Times New Roman" w:hAnsi="Cambria Math" w:cs="Times New Roman"/>
                              <w:sz w:val="24"/>
                              <w:highlight w:val="yellow"/>
                            </w:rPr>
                            <m:t>∂σ</m:t>
                          </m:r>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num>
                        <m:den>
                          <m:r>
                            <w:rPr>
                              <w:rFonts w:ascii="Cambria Math" w:eastAsia="Times New Roman" w:hAnsi="Cambria Math" w:cs="Times New Roman"/>
                              <w:sz w:val="24"/>
                              <w:highlight w:val="yellow"/>
                            </w:rPr>
                            <m:t>∂v</m:t>
                          </m:r>
                        </m:den>
                      </m:f>
                    </m:e>
                  </m:d>
                </m:e>
              </m:d>
            </m:num>
            <m:den>
              <m:r>
                <w:rPr>
                  <w:rFonts w:ascii="Cambria Math" w:eastAsia="Times New Roman" w:hAnsi="Cambria Math" w:cs="Times New Roman"/>
                  <w:sz w:val="24"/>
                  <w:highlight w:val="yellow"/>
                </w:rPr>
                <m:t>σ</m:t>
              </m:r>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den>
          </m:f>
          <m:r>
            <w:rPr>
              <w:rFonts w:ascii="Cambria Math" w:eastAsia="Times New Roman" w:hAnsi="Times New Roman" w:cs="Times New Roman"/>
              <w:sz w:val="24"/>
              <w:highlight w:val="yellow"/>
            </w:rPr>
            <m:t>=</m:t>
          </m:r>
          <m:d>
            <m:dPr>
              <m:begChr m:val="["/>
              <m:endChr m:val="]"/>
              <m:ctrlPr>
                <w:rPr>
                  <w:rFonts w:ascii="Cambria Math" w:eastAsia="Times New Roman" w:hAnsi="Cambria Math" w:cs="Times New Roman"/>
                  <w:i/>
                  <w:sz w:val="24"/>
                  <w:highlight w:val="yellow"/>
                </w:rPr>
              </m:ctrlPr>
            </m:dPr>
            <m:e>
              <m:sSubSup>
                <m:sSubSupPr>
                  <m:ctrlPr>
                    <w:rPr>
                      <w:rFonts w:ascii="Cambria Math" w:eastAsia="Times New Roman" w:hAnsi="Cambria Math" w:cs="Times New Roman"/>
                      <w:i/>
                      <w:sz w:val="24"/>
                      <w:highlight w:val="yellow"/>
                    </w:rPr>
                  </m:ctrlPr>
                </m:sSubSupPr>
                <m:e>
                  <m:r>
                    <w:rPr>
                      <w:rFonts w:ascii="Cambria Math" w:eastAsia="Times New Roman" w:hAnsi="Times New Roman" w:cs="Times New Roman"/>
                      <w:sz w:val="24"/>
                      <w:highlight w:val="yellow"/>
                    </w:rPr>
                    <m:t>σ</m:t>
                  </m:r>
                </m:e>
                <m:sub>
                  <m:r>
                    <w:rPr>
                      <w:rFonts w:ascii="Cambria Math" w:eastAsia="Times New Roman" w:hAnsi="Times New Roman" w:cs="Times New Roman"/>
                      <w:sz w:val="24"/>
                      <w:highlight w:val="yellow"/>
                    </w:rPr>
                    <m:t>v</m:t>
                  </m:r>
                </m:sub>
                <m:sup>
                  <m:r>
                    <w:rPr>
                      <w:rFonts w:ascii="Cambria Math" w:eastAsia="Times New Roman" w:hAnsi="Times New Roman" w:cs="Times New Roman"/>
                      <w:sz w:val="24"/>
                      <w:highlight w:val="yellow"/>
                    </w:rPr>
                    <m:t>2</m:t>
                  </m:r>
                </m:sup>
              </m:sSubSup>
              <m:sSup>
                <m:sSupPr>
                  <m:ctrlPr>
                    <w:rPr>
                      <w:rFonts w:ascii="Cambria Math" w:eastAsia="Times New Roman" w:hAnsi="Cambria Math" w:cs="Times New Roman"/>
                      <w:i/>
                      <w:sz w:val="24"/>
                      <w:highlight w:val="yellow"/>
                    </w:rPr>
                  </m:ctrlPr>
                </m:sSupPr>
                <m:e>
                  <m:sSup>
                    <m:sSupPr>
                      <m:ctrlPr>
                        <w:rPr>
                          <w:rFonts w:ascii="Cambria Math" w:eastAsia="Times New Roman" w:hAnsi="Cambria Math" w:cs="Times New Roman"/>
                          <w:i/>
                          <w:sz w:val="24"/>
                          <w:highlight w:val="yellow"/>
                        </w:rPr>
                      </m:ctrlPr>
                    </m:sSupPr>
                    <m:e>
                      <m:r>
                        <w:rPr>
                          <w:rFonts w:ascii="Cambria Math" w:eastAsia="Times New Roman" w:hAnsi="Times New Roman" w:cs="Times New Roman"/>
                          <w:sz w:val="24"/>
                          <w:highlight w:val="yellow"/>
                        </w:rPr>
                        <m:t>v</m:t>
                      </m:r>
                    </m:e>
                    <m:sup>
                      <m:r>
                        <w:rPr>
                          <w:rFonts w:ascii="Cambria Math" w:eastAsia="Times New Roman" w:hAnsi="Cambria Math" w:cs="Cambria Math"/>
                          <w:sz w:val="24"/>
                          <w:highlight w:val="yellow"/>
                        </w:rPr>
                        <m:t>*</m:t>
                      </m:r>
                    </m:sup>
                  </m:sSup>
                </m:e>
                <m:sup>
                  <m:r>
                    <w:rPr>
                      <w:rFonts w:ascii="Cambria Math" w:eastAsia="Times New Roman" w:hAnsi="Times New Roman" w:cs="Times New Roman"/>
                      <w:sz w:val="24"/>
                      <w:highlight w:val="yellow"/>
                    </w:rPr>
                    <m:t>2</m:t>
                  </m:r>
                </m:sup>
              </m:sSup>
              <m:r>
                <w:rPr>
                  <w:rFonts w:ascii="Cambria Math" w:eastAsia="Times New Roman" w:hAnsi="Times New Roman" w:cs="Times New Roman"/>
                  <w:sz w:val="24"/>
                  <w:highlight w:val="yellow"/>
                </w:rPr>
                <m:t>+</m:t>
              </m:r>
              <m:sSup>
                <m:sSupPr>
                  <m:ctrlPr>
                    <w:rPr>
                      <w:rFonts w:ascii="Cambria Math" w:eastAsia="Times New Roman" w:hAnsi="Cambria Math" w:cs="Times New Roman"/>
                      <w:i/>
                      <w:sz w:val="24"/>
                      <w:highlight w:val="yellow"/>
                    </w:rPr>
                  </m:ctrlPr>
                </m:sSupPr>
                <m:e>
                  <m:r>
                    <w:rPr>
                      <w:rFonts w:ascii="Cambria Math" w:eastAsia="Times New Roman" w:hAnsi="Times New Roman" w:cs="Times New Roman"/>
                      <w:sz w:val="24"/>
                      <w:highlight w:val="yellow"/>
                    </w:rPr>
                    <m:t>v</m:t>
                  </m:r>
                </m:e>
                <m:sup>
                  <m:r>
                    <w:rPr>
                      <w:rFonts w:ascii="Cambria Math" w:eastAsia="Times New Roman" w:hAnsi="Cambria Math" w:cs="Cambria Math"/>
                      <w:sz w:val="24"/>
                      <w:highlight w:val="yellow"/>
                    </w:rPr>
                    <m:t>*</m:t>
                  </m:r>
                </m:sup>
              </m:sSup>
              <m:r>
                <m:rPr>
                  <m:sty m:val="p"/>
                </m:rPr>
                <w:rPr>
                  <w:rFonts w:ascii="Cambria Math" w:eastAsia="Times New Roman" w:hAnsi="Times New Roman" w:cs="Times New Roman"/>
                  <w:sz w:val="24"/>
                  <w:highlight w:val="yellow"/>
                </w:rPr>
                <m:t>cov</m:t>
              </m:r>
              <m:d>
                <m:dPr>
                  <m:ctrlPr>
                    <w:rPr>
                      <w:rFonts w:ascii="Cambria Math" w:eastAsia="Times New Roman" w:hAnsi="Cambria Math" w:cs="Times New Roman"/>
                      <w:i/>
                      <w:sz w:val="24"/>
                      <w:highlight w:val="yellow"/>
                    </w:rPr>
                  </m:ctrlPr>
                </m:dPr>
                <m:e>
                  <m:acc>
                    <m:accPr>
                      <m:chr m:val="̃"/>
                      <m:ctrlPr>
                        <w:rPr>
                          <w:rFonts w:ascii="Cambria Math" w:eastAsia="Times New Roman" w:hAnsi="Cambria Math" w:cs="Times New Roman"/>
                          <w:i/>
                          <w:sz w:val="24"/>
                          <w:highlight w:val="yellow"/>
                        </w:rPr>
                      </m:ctrlPr>
                    </m:accPr>
                    <m:e>
                      <m:sSub>
                        <m:sSubPr>
                          <m:ctrlPr>
                            <w:rPr>
                              <w:rFonts w:ascii="Cambria Math" w:eastAsia="Times New Roman" w:hAnsi="Cambria Math" w:cs="Times New Roman"/>
                              <w:i/>
                              <w:sz w:val="24"/>
                              <w:highlight w:val="yellow"/>
                            </w:rPr>
                          </m:ctrlPr>
                        </m:sSubPr>
                        <m:e>
                          <m:r>
                            <w:rPr>
                              <w:rFonts w:ascii="Cambria Math" w:eastAsia="Times New Roman" w:hAnsi="Times New Roman" w:cs="Times New Roman"/>
                              <w:sz w:val="24"/>
                              <w:highlight w:val="yellow"/>
                            </w:rPr>
                            <m:t>p</m:t>
                          </m:r>
                        </m:e>
                        <m:sub>
                          <m:r>
                            <w:rPr>
                              <w:rFonts w:ascii="Cambria Math" w:eastAsia="Times New Roman" w:hAnsi="Times New Roman" w:cs="Times New Roman"/>
                              <w:sz w:val="24"/>
                              <w:highlight w:val="yellow"/>
                            </w:rPr>
                            <m:t>v</m:t>
                          </m:r>
                        </m:sub>
                      </m:sSub>
                    </m:e>
                  </m:acc>
                  <m:r>
                    <w:rPr>
                      <w:rFonts w:ascii="Cambria Math" w:eastAsia="Times New Roman" w:hAnsi="Times New Roman" w:cs="Times New Roman"/>
                      <w:sz w:val="24"/>
                      <w:highlight w:val="yellow"/>
                    </w:rPr>
                    <m:t>,</m:t>
                  </m:r>
                  <m:acc>
                    <m:accPr>
                      <m:chr m:val="̃"/>
                      <m:ctrlPr>
                        <w:rPr>
                          <w:rFonts w:ascii="Cambria Math" w:eastAsia="Times New Roman" w:hAnsi="Cambria Math" w:cs="Times New Roman"/>
                          <w:i/>
                          <w:sz w:val="24"/>
                          <w:highlight w:val="yellow"/>
                        </w:rPr>
                      </m:ctrlPr>
                    </m:accPr>
                    <m:e>
                      <m:r>
                        <w:rPr>
                          <w:rFonts w:ascii="Cambria Math" w:eastAsia="Times New Roman" w:hAnsi="Times New Roman" w:cs="Times New Roman"/>
                          <w:sz w:val="24"/>
                          <w:highlight w:val="yellow"/>
                        </w:rPr>
                        <m:t>Z</m:t>
                      </m:r>
                    </m:e>
                  </m:acc>
                </m:e>
              </m:d>
            </m:e>
          </m:d>
          <m:f>
            <m:fPr>
              <m:ctrlPr>
                <w:rPr>
                  <w:rFonts w:ascii="Cambria Math" w:eastAsia="Times New Roman" w:hAnsi="Cambria Math" w:cs="Times New Roman"/>
                  <w:i/>
                  <w:sz w:val="24"/>
                  <w:highlight w:val="yellow"/>
                </w:rPr>
              </m:ctrlPr>
            </m:fPr>
            <m:num>
              <m:r>
                <w:rPr>
                  <w:rFonts w:ascii="Cambria Math" w:eastAsia="Times New Roman" w:hAnsi="Cambria Math" w:cs="Times New Roman"/>
                  <w:sz w:val="24"/>
                  <w:highlight w:val="yellow"/>
                </w:rPr>
                <m:t>1</m:t>
              </m:r>
            </m:num>
            <m:den>
              <m:sSup>
                <m:sSupPr>
                  <m:ctrlPr>
                    <w:rPr>
                      <w:rFonts w:ascii="Cambria Math" w:eastAsia="Times New Roman" w:hAnsi="Cambria Math" w:cs="Times New Roman"/>
                      <w:i/>
                      <w:sz w:val="24"/>
                      <w:highlight w:val="yellow"/>
                    </w:rPr>
                  </m:ctrlPr>
                </m:sSupPr>
                <m:e>
                  <m:r>
                    <w:rPr>
                      <w:rFonts w:ascii="Cambria Math" w:eastAsia="Times New Roman" w:hAnsi="Times New Roman" w:cs="Times New Roman"/>
                      <w:sz w:val="24"/>
                      <w:highlight w:val="yellow"/>
                    </w:rPr>
                    <m:t>σ</m:t>
                  </m:r>
                </m:e>
                <m:sup>
                  <m:r>
                    <w:rPr>
                      <w:rFonts w:ascii="Cambria Math" w:eastAsia="Times New Roman" w:hAnsi="Times New Roman" w:cs="Times New Roman"/>
                      <w:sz w:val="24"/>
                      <w:highlight w:val="yellow"/>
                    </w:rPr>
                    <m:t>2</m:t>
                  </m:r>
                </m:sup>
              </m:sSup>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Times New Roman" w:cs="Times New Roman"/>
                          <w:sz w:val="24"/>
                          <w:highlight w:val="yellow"/>
                        </w:rPr>
                        <m:t>v</m:t>
                      </m:r>
                    </m:e>
                    <m:sup>
                      <m:r>
                        <w:rPr>
                          <w:rFonts w:ascii="Cambria Math" w:eastAsia="Times New Roman" w:hAnsi="Cambria Math" w:cs="Cambria Math"/>
                          <w:sz w:val="24"/>
                          <w:highlight w:val="yellow"/>
                        </w:rPr>
                        <m:t>*</m:t>
                      </m:r>
                    </m:sup>
                  </m:sSup>
                </m:e>
              </m:d>
            </m:den>
          </m:f>
          <m:r>
            <w:rPr>
              <w:rFonts w:ascii="Cambria Math" w:eastAsia="Times New Roman" w:hAnsi="Times New Roman" w:cs="Times New Roman"/>
              <w:sz w:val="24"/>
              <w:highlight w:val="yellow"/>
            </w:rPr>
            <m:t>=</m:t>
          </m:r>
          <m:f>
            <m:fPr>
              <m:ctrlPr>
                <w:rPr>
                  <w:rFonts w:ascii="Cambria Math" w:eastAsia="Times New Roman" w:hAnsi="Cambria Math" w:cs="Times New Roman"/>
                  <w:i/>
                  <w:sz w:val="24"/>
                  <w:highlight w:val="yellow"/>
                </w:rPr>
              </m:ctrlPr>
            </m:fPr>
            <m:num>
              <m:sSubSup>
                <m:sSubSupPr>
                  <m:ctrlPr>
                    <w:rPr>
                      <w:rFonts w:ascii="Cambria Math" w:eastAsia="Times New Roman" w:hAnsi="Cambria Math" w:cs="Times New Roman"/>
                      <w:i/>
                      <w:sz w:val="24"/>
                      <w:highlight w:val="yellow"/>
                    </w:rPr>
                  </m:ctrlPr>
                </m:sSubSupPr>
                <m:e>
                  <m:r>
                    <w:rPr>
                      <w:rFonts w:ascii="Cambria Math" w:eastAsia="Times New Roman" w:hAnsi="Times New Roman" w:cs="Times New Roman"/>
                      <w:sz w:val="24"/>
                      <w:highlight w:val="yellow"/>
                    </w:rPr>
                    <m:t>σ</m:t>
                  </m:r>
                </m:e>
                <m:sub>
                  <m:r>
                    <w:rPr>
                      <w:rFonts w:ascii="Cambria Math" w:eastAsia="Times New Roman" w:hAnsi="Times New Roman" w:cs="Times New Roman"/>
                      <w:sz w:val="24"/>
                      <w:highlight w:val="yellow"/>
                    </w:rPr>
                    <m:t>v</m:t>
                  </m:r>
                </m:sub>
                <m:sup>
                  <m:r>
                    <w:rPr>
                      <w:rFonts w:ascii="Cambria Math" w:eastAsia="Times New Roman" w:hAnsi="Times New Roman" w:cs="Times New Roman"/>
                      <w:sz w:val="24"/>
                      <w:highlight w:val="yellow"/>
                    </w:rPr>
                    <m:t>2</m:t>
                  </m:r>
                </m:sup>
              </m:sSubSup>
              <m:sSup>
                <m:sSupPr>
                  <m:ctrlPr>
                    <w:rPr>
                      <w:rFonts w:ascii="Cambria Math" w:eastAsia="Times New Roman" w:hAnsi="Cambria Math" w:cs="Times New Roman"/>
                      <w:i/>
                      <w:sz w:val="24"/>
                      <w:highlight w:val="yellow"/>
                    </w:rPr>
                  </m:ctrlPr>
                </m:sSupPr>
                <m:e>
                  <m:sSup>
                    <m:sSupPr>
                      <m:ctrlPr>
                        <w:rPr>
                          <w:rFonts w:ascii="Cambria Math" w:eastAsia="Times New Roman" w:hAnsi="Cambria Math" w:cs="Times New Roman"/>
                          <w:i/>
                          <w:sz w:val="24"/>
                          <w:highlight w:val="yellow"/>
                        </w:rPr>
                      </m:ctrlPr>
                    </m:sSupPr>
                    <m:e>
                      <m:r>
                        <w:rPr>
                          <w:rFonts w:ascii="Cambria Math" w:eastAsia="Times New Roman" w:hAnsi="Times New Roman" w:cs="Times New Roman"/>
                          <w:sz w:val="24"/>
                          <w:highlight w:val="yellow"/>
                        </w:rPr>
                        <m:t>v</m:t>
                      </m:r>
                    </m:e>
                    <m:sup>
                      <m:r>
                        <w:rPr>
                          <w:rFonts w:ascii="Cambria Math" w:eastAsia="Times New Roman" w:hAnsi="Cambria Math" w:cs="Cambria Math"/>
                          <w:sz w:val="24"/>
                          <w:highlight w:val="yellow"/>
                        </w:rPr>
                        <m:t>*</m:t>
                      </m:r>
                    </m:sup>
                  </m:sSup>
                </m:e>
                <m:sup>
                  <m:r>
                    <w:rPr>
                      <w:rFonts w:ascii="Cambria Math" w:eastAsia="Times New Roman" w:hAnsi="Times New Roman" w:cs="Times New Roman"/>
                      <w:sz w:val="24"/>
                      <w:highlight w:val="yellow"/>
                    </w:rPr>
                    <m:t>2</m:t>
                  </m:r>
                </m:sup>
              </m:sSup>
              <m:r>
                <w:rPr>
                  <w:rFonts w:ascii="Cambria Math" w:eastAsia="Times New Roman" w:hAnsi="Times New Roman" w:cs="Times New Roman"/>
                  <w:sz w:val="24"/>
                  <w:highlight w:val="yellow"/>
                </w:rPr>
                <m:t>+</m:t>
              </m:r>
              <m:sSup>
                <m:sSupPr>
                  <m:ctrlPr>
                    <w:rPr>
                      <w:rFonts w:ascii="Cambria Math" w:eastAsia="Times New Roman" w:hAnsi="Cambria Math" w:cs="Times New Roman"/>
                      <w:i/>
                      <w:sz w:val="24"/>
                      <w:highlight w:val="yellow"/>
                    </w:rPr>
                  </m:ctrlPr>
                </m:sSupPr>
                <m:e>
                  <m:r>
                    <w:rPr>
                      <w:rFonts w:ascii="Cambria Math" w:eastAsia="Times New Roman" w:hAnsi="Times New Roman" w:cs="Times New Roman"/>
                      <w:sz w:val="24"/>
                      <w:highlight w:val="yellow"/>
                    </w:rPr>
                    <m:t>v</m:t>
                  </m:r>
                </m:e>
                <m:sup>
                  <m:r>
                    <w:rPr>
                      <w:rFonts w:ascii="Cambria Math" w:eastAsia="Times New Roman" w:hAnsi="Cambria Math" w:cs="Cambria Math"/>
                      <w:sz w:val="24"/>
                      <w:highlight w:val="yellow"/>
                    </w:rPr>
                    <m:t>*</m:t>
                  </m:r>
                </m:sup>
              </m:sSup>
              <m:r>
                <m:rPr>
                  <m:sty m:val="p"/>
                </m:rPr>
                <w:rPr>
                  <w:rFonts w:ascii="Cambria Math" w:eastAsia="Times New Roman" w:hAnsi="Times New Roman" w:cs="Times New Roman"/>
                  <w:sz w:val="24"/>
                  <w:highlight w:val="yellow"/>
                </w:rPr>
                <m:t>cov</m:t>
              </m:r>
              <m:d>
                <m:dPr>
                  <m:ctrlPr>
                    <w:rPr>
                      <w:rFonts w:ascii="Cambria Math" w:eastAsia="Times New Roman" w:hAnsi="Cambria Math" w:cs="Times New Roman"/>
                      <w:i/>
                      <w:sz w:val="24"/>
                      <w:highlight w:val="yellow"/>
                    </w:rPr>
                  </m:ctrlPr>
                </m:dPr>
                <m:e>
                  <m:acc>
                    <m:accPr>
                      <m:chr m:val="̃"/>
                      <m:ctrlPr>
                        <w:rPr>
                          <w:rFonts w:ascii="Cambria Math" w:eastAsia="Times New Roman" w:hAnsi="Cambria Math" w:cs="Times New Roman"/>
                          <w:i/>
                          <w:sz w:val="24"/>
                          <w:highlight w:val="yellow"/>
                        </w:rPr>
                      </m:ctrlPr>
                    </m:accPr>
                    <m:e>
                      <m:sSub>
                        <m:sSubPr>
                          <m:ctrlPr>
                            <w:rPr>
                              <w:rFonts w:ascii="Cambria Math" w:eastAsia="Times New Roman" w:hAnsi="Cambria Math" w:cs="Times New Roman"/>
                              <w:i/>
                              <w:sz w:val="24"/>
                              <w:highlight w:val="yellow"/>
                            </w:rPr>
                          </m:ctrlPr>
                        </m:sSubPr>
                        <m:e>
                          <m:r>
                            <w:rPr>
                              <w:rFonts w:ascii="Cambria Math" w:eastAsia="Times New Roman" w:hAnsi="Times New Roman" w:cs="Times New Roman"/>
                              <w:sz w:val="24"/>
                              <w:highlight w:val="yellow"/>
                            </w:rPr>
                            <m:t>p</m:t>
                          </m:r>
                        </m:e>
                        <m:sub>
                          <m:r>
                            <w:rPr>
                              <w:rFonts w:ascii="Cambria Math" w:eastAsia="Times New Roman" w:hAnsi="Times New Roman" w:cs="Times New Roman"/>
                              <w:sz w:val="24"/>
                              <w:highlight w:val="yellow"/>
                            </w:rPr>
                            <m:t>v</m:t>
                          </m:r>
                        </m:sub>
                      </m:sSub>
                    </m:e>
                  </m:acc>
                  <m:r>
                    <w:rPr>
                      <w:rFonts w:ascii="Cambria Math" w:eastAsia="Times New Roman" w:hAnsi="Times New Roman" w:cs="Times New Roman"/>
                      <w:sz w:val="24"/>
                      <w:highlight w:val="yellow"/>
                    </w:rPr>
                    <m:t>,</m:t>
                  </m:r>
                  <m:acc>
                    <m:accPr>
                      <m:chr m:val="̃"/>
                      <m:ctrlPr>
                        <w:rPr>
                          <w:rFonts w:ascii="Cambria Math" w:eastAsia="Times New Roman" w:hAnsi="Cambria Math" w:cs="Times New Roman"/>
                          <w:i/>
                          <w:sz w:val="24"/>
                          <w:highlight w:val="yellow"/>
                        </w:rPr>
                      </m:ctrlPr>
                    </m:accPr>
                    <m:e>
                      <m:r>
                        <w:rPr>
                          <w:rFonts w:ascii="Cambria Math" w:eastAsia="Times New Roman" w:hAnsi="Times New Roman" w:cs="Times New Roman"/>
                          <w:sz w:val="24"/>
                          <w:highlight w:val="yellow"/>
                        </w:rPr>
                        <m:t>Z</m:t>
                      </m:r>
                    </m:e>
                  </m:acc>
                </m:e>
              </m:d>
            </m:num>
            <m:den>
              <m:sSup>
                <m:sSupPr>
                  <m:ctrlPr>
                    <w:rPr>
                      <w:rFonts w:ascii="Cambria Math" w:eastAsia="Times New Roman" w:hAnsi="Cambria Math" w:cs="Times New Roman"/>
                      <w:i/>
                      <w:sz w:val="24"/>
                      <w:szCs w:val="24"/>
                      <w:highlight w:val="yellow"/>
                      <w:lang w:eastAsia="de-DE"/>
                    </w:rPr>
                  </m:ctrlPr>
                </m:sSupPr>
                <m:e>
                  <m:sSub>
                    <m:sSubPr>
                      <m:ctrlPr>
                        <w:rPr>
                          <w:rFonts w:ascii="Cambria Math" w:eastAsia="Times New Roman" w:hAnsi="Cambria Math" w:cs="Times New Roman"/>
                          <w:i/>
                          <w:sz w:val="24"/>
                          <w:szCs w:val="24"/>
                          <w:highlight w:val="yellow"/>
                          <w:lang w:eastAsia="de-DE"/>
                        </w:rPr>
                      </m:ctrlPr>
                    </m:sSubPr>
                    <m:e>
                      <m:r>
                        <w:rPr>
                          <w:rFonts w:ascii="Cambria Math" w:eastAsia="Times New Roman" w:hAnsi="Cambria Math" w:cs="Times New Roman"/>
                          <w:sz w:val="24"/>
                          <w:szCs w:val="24"/>
                          <w:highlight w:val="yellow"/>
                          <w:lang w:eastAsia="de-DE"/>
                        </w:rPr>
                        <m:t>σ</m:t>
                      </m:r>
                    </m:e>
                    <m:sub>
                      <m:r>
                        <w:rPr>
                          <w:rFonts w:ascii="Cambria Math" w:eastAsia="Times New Roman" w:hAnsi="Cambria Math" w:cs="Times New Roman"/>
                          <w:sz w:val="24"/>
                          <w:szCs w:val="24"/>
                          <w:highlight w:val="yellow"/>
                          <w:lang w:eastAsia="de-DE"/>
                        </w:rPr>
                        <m:t>v</m:t>
                      </m:r>
                    </m:sub>
                  </m:sSub>
                </m:e>
                <m:sup>
                  <m:r>
                    <w:rPr>
                      <w:rFonts w:ascii="Cambria Math" w:eastAsia="Times New Roman" w:hAnsi="Cambria Math" w:cs="Times New Roman"/>
                      <w:sz w:val="24"/>
                      <w:szCs w:val="24"/>
                      <w:highlight w:val="yellow"/>
                      <w:lang w:eastAsia="de-DE"/>
                    </w:rPr>
                    <m:t>2</m:t>
                  </m:r>
                </m:sup>
              </m:sSup>
              <m:sSup>
                <m:sSupPr>
                  <m:ctrlPr>
                    <w:rPr>
                      <w:rFonts w:ascii="Cambria Math" w:eastAsia="Times New Roman" w:hAnsi="Cambria Math" w:cs="Times New Roman"/>
                      <w:i/>
                      <w:sz w:val="24"/>
                      <w:szCs w:val="24"/>
                      <w:highlight w:val="yellow"/>
                      <w:lang w:eastAsia="de-DE"/>
                    </w:rPr>
                  </m:ctrlPr>
                </m:sSupPr>
                <m:e>
                  <m:sSup>
                    <m:sSupPr>
                      <m:ctrlPr>
                        <w:rPr>
                          <w:rFonts w:ascii="Cambria Math" w:eastAsia="Times New Roman" w:hAnsi="Cambria Math" w:cs="Times New Roman"/>
                          <w:i/>
                          <w:sz w:val="24"/>
                          <w:szCs w:val="24"/>
                          <w:highlight w:val="yellow"/>
                          <w:lang w:eastAsia="de-DE"/>
                        </w:rPr>
                      </m:ctrlPr>
                    </m:sSupPr>
                    <m:e>
                      <m:r>
                        <w:rPr>
                          <w:rFonts w:ascii="Cambria Math" w:eastAsia="Times New Roman" w:hAnsi="Cambria Math" w:cs="Times New Roman"/>
                          <w:sz w:val="24"/>
                          <w:szCs w:val="24"/>
                          <w:highlight w:val="yellow"/>
                          <w:lang w:eastAsia="de-DE"/>
                        </w:rPr>
                        <m:t>v</m:t>
                      </m:r>
                    </m:e>
                    <m:sup>
                      <m:r>
                        <w:rPr>
                          <w:rFonts w:ascii="Cambria Math" w:eastAsia="Times New Roman" w:hAnsi="Cambria Math" w:cs="Times New Roman"/>
                          <w:sz w:val="24"/>
                          <w:szCs w:val="24"/>
                          <w:highlight w:val="yellow"/>
                          <w:lang w:eastAsia="de-DE"/>
                        </w:rPr>
                        <m:t>*</m:t>
                      </m:r>
                    </m:sup>
                  </m:sSup>
                </m:e>
                <m:sup>
                  <m:r>
                    <w:rPr>
                      <w:rFonts w:ascii="Cambria Math" w:eastAsia="Times New Roman" w:hAnsi="Cambria Math" w:cs="Times New Roman"/>
                      <w:sz w:val="24"/>
                      <w:szCs w:val="24"/>
                      <w:highlight w:val="yellow"/>
                      <w:lang w:eastAsia="de-DE"/>
                    </w:rPr>
                    <m:t>2</m:t>
                  </m:r>
                </m:sup>
              </m:sSup>
              <m:r>
                <w:rPr>
                  <w:rFonts w:ascii="Cambria Math" w:eastAsia="Times New Roman" w:hAnsi="Cambria Math" w:cs="Times New Roman"/>
                  <w:sz w:val="24"/>
                  <w:szCs w:val="24"/>
                  <w:highlight w:val="yellow"/>
                  <w:lang w:eastAsia="de-DE"/>
                </w:rPr>
                <m:t>+</m:t>
              </m:r>
              <m:sSup>
                <m:sSupPr>
                  <m:ctrlPr>
                    <w:rPr>
                      <w:rFonts w:ascii="Cambria Math" w:eastAsia="Times New Roman" w:hAnsi="Cambria Math" w:cs="Times New Roman"/>
                      <w:i/>
                      <w:sz w:val="24"/>
                      <w:szCs w:val="24"/>
                      <w:highlight w:val="yellow"/>
                      <w:lang w:eastAsia="de-DE"/>
                    </w:rPr>
                  </m:ctrlPr>
                </m:sSupPr>
                <m:e>
                  <m:sSub>
                    <m:sSubPr>
                      <m:ctrlPr>
                        <w:rPr>
                          <w:rFonts w:ascii="Cambria Math" w:eastAsia="Times New Roman" w:hAnsi="Cambria Math" w:cs="Times New Roman"/>
                          <w:i/>
                          <w:sz w:val="24"/>
                          <w:szCs w:val="24"/>
                          <w:highlight w:val="yellow"/>
                          <w:lang w:eastAsia="de-DE"/>
                        </w:rPr>
                      </m:ctrlPr>
                    </m:sSubPr>
                    <m:e>
                      <m:r>
                        <w:rPr>
                          <w:rFonts w:ascii="Cambria Math" w:eastAsia="Times New Roman" w:hAnsi="Cambria Math" w:cs="Times New Roman"/>
                          <w:sz w:val="24"/>
                          <w:szCs w:val="24"/>
                          <w:highlight w:val="yellow"/>
                          <w:lang w:eastAsia="de-DE"/>
                        </w:rPr>
                        <m:t>σ</m:t>
                      </m:r>
                    </m:e>
                    <m:sub>
                      <m:r>
                        <w:rPr>
                          <w:rFonts w:ascii="Cambria Math" w:eastAsia="Times New Roman" w:hAnsi="Cambria Math" w:cs="Times New Roman"/>
                          <w:sz w:val="24"/>
                          <w:szCs w:val="24"/>
                          <w:highlight w:val="yellow"/>
                          <w:lang w:eastAsia="de-DE"/>
                        </w:rPr>
                        <m:t>Z</m:t>
                      </m:r>
                    </m:sub>
                  </m:sSub>
                </m:e>
                <m:sup>
                  <m:r>
                    <w:rPr>
                      <w:rFonts w:ascii="Cambria Math" w:eastAsia="Times New Roman" w:hAnsi="Cambria Math" w:cs="Times New Roman"/>
                      <w:sz w:val="24"/>
                      <w:szCs w:val="24"/>
                      <w:highlight w:val="yellow"/>
                      <w:lang w:eastAsia="de-DE"/>
                    </w:rPr>
                    <m:t>2</m:t>
                  </m:r>
                </m:sup>
              </m:sSup>
              <m:r>
                <w:rPr>
                  <w:rFonts w:ascii="Cambria Math" w:eastAsia="Times New Roman" w:hAnsi="Cambria Math" w:cs="Times New Roman"/>
                  <w:sz w:val="24"/>
                  <w:szCs w:val="24"/>
                  <w:highlight w:val="yellow"/>
                  <w:lang w:eastAsia="de-DE"/>
                </w:rPr>
                <m:t>+2</m:t>
              </m:r>
              <m:sSup>
                <m:sSupPr>
                  <m:ctrlPr>
                    <w:rPr>
                      <w:rFonts w:ascii="Cambria Math" w:eastAsia="Times New Roman" w:hAnsi="Cambria Math" w:cs="Times New Roman"/>
                      <w:i/>
                      <w:sz w:val="24"/>
                      <w:szCs w:val="24"/>
                      <w:highlight w:val="yellow"/>
                      <w:lang w:eastAsia="de-DE"/>
                    </w:rPr>
                  </m:ctrlPr>
                </m:sSupPr>
                <m:e>
                  <m:r>
                    <w:rPr>
                      <w:rFonts w:ascii="Cambria Math" w:eastAsia="Times New Roman" w:hAnsi="Cambria Math" w:cs="Times New Roman"/>
                      <w:sz w:val="24"/>
                      <w:szCs w:val="24"/>
                      <w:highlight w:val="yellow"/>
                      <w:lang w:eastAsia="de-DE"/>
                    </w:rPr>
                    <m:t>v</m:t>
                  </m:r>
                </m:e>
                <m:sup>
                  <m:r>
                    <w:rPr>
                      <w:rFonts w:ascii="Cambria Math" w:eastAsia="Times New Roman" w:hAnsi="Cambria Math" w:cs="Times New Roman"/>
                      <w:sz w:val="24"/>
                      <w:szCs w:val="24"/>
                      <w:highlight w:val="yellow"/>
                      <w:lang w:eastAsia="de-DE"/>
                    </w:rPr>
                    <m:t>*</m:t>
                  </m:r>
                </m:sup>
              </m:sSup>
              <m:r>
                <m:rPr>
                  <m:sty m:val="p"/>
                </m:rPr>
                <w:rPr>
                  <w:rFonts w:ascii="Cambria Math" w:eastAsia="Times New Roman" w:hAnsi="Cambria Math" w:cs="Times New Roman"/>
                  <w:sz w:val="24"/>
                  <w:szCs w:val="24"/>
                  <w:highlight w:val="yellow"/>
                  <w:lang w:eastAsia="de-DE"/>
                </w:rPr>
                <m:t>cov</m:t>
              </m:r>
              <m:d>
                <m:dPr>
                  <m:ctrlPr>
                    <w:rPr>
                      <w:rFonts w:ascii="Cambria Math" w:eastAsia="Times New Roman" w:hAnsi="Cambria Math" w:cs="Times New Roman"/>
                      <w:i/>
                      <w:sz w:val="24"/>
                      <w:szCs w:val="24"/>
                      <w:highlight w:val="yellow"/>
                      <w:lang w:eastAsia="de-DE"/>
                    </w:rPr>
                  </m:ctrlPr>
                </m:dPr>
                <m:e>
                  <m:acc>
                    <m:accPr>
                      <m:chr m:val="̃"/>
                      <m:ctrlPr>
                        <w:rPr>
                          <w:rFonts w:ascii="Cambria Math" w:eastAsia="Times New Roman" w:hAnsi="Cambria Math" w:cs="Times New Roman"/>
                          <w:i/>
                          <w:sz w:val="24"/>
                          <w:szCs w:val="24"/>
                          <w:highlight w:val="yellow"/>
                          <w:lang w:eastAsia="de-DE"/>
                        </w:rPr>
                      </m:ctrlPr>
                    </m:accPr>
                    <m:e>
                      <m:sSub>
                        <m:sSubPr>
                          <m:ctrlPr>
                            <w:rPr>
                              <w:rFonts w:ascii="Cambria Math" w:eastAsia="Times New Roman" w:hAnsi="Cambria Math" w:cs="Times New Roman"/>
                              <w:i/>
                              <w:sz w:val="24"/>
                              <w:szCs w:val="24"/>
                              <w:highlight w:val="yellow"/>
                              <w:lang w:eastAsia="de-DE"/>
                            </w:rPr>
                          </m:ctrlPr>
                        </m:sSubPr>
                        <m:e>
                          <m:r>
                            <w:rPr>
                              <w:rFonts w:ascii="Cambria Math" w:eastAsia="Times New Roman" w:hAnsi="Cambria Math" w:cs="Times New Roman"/>
                              <w:sz w:val="24"/>
                              <w:szCs w:val="24"/>
                              <w:highlight w:val="yellow"/>
                              <w:lang w:eastAsia="de-DE"/>
                            </w:rPr>
                            <m:t>p</m:t>
                          </m:r>
                        </m:e>
                        <m:sub>
                          <m:r>
                            <w:rPr>
                              <w:rFonts w:ascii="Cambria Math" w:eastAsia="Times New Roman" w:hAnsi="Cambria Math" w:cs="Times New Roman"/>
                              <w:sz w:val="24"/>
                              <w:szCs w:val="24"/>
                              <w:highlight w:val="yellow"/>
                              <w:lang w:eastAsia="de-DE"/>
                            </w:rPr>
                            <m:t>v</m:t>
                          </m:r>
                        </m:sub>
                      </m:sSub>
                    </m:e>
                  </m:acc>
                  <m:r>
                    <w:rPr>
                      <w:rFonts w:ascii="Cambria Math" w:eastAsia="Times New Roman" w:hAnsi="Cambria Math" w:cs="Times New Roman"/>
                      <w:sz w:val="24"/>
                      <w:szCs w:val="24"/>
                      <w:highlight w:val="yellow"/>
                      <w:lang w:eastAsia="de-DE"/>
                    </w:rPr>
                    <m:t xml:space="preserve">, </m:t>
                  </m:r>
                  <m:acc>
                    <m:accPr>
                      <m:chr m:val="̃"/>
                      <m:ctrlPr>
                        <w:rPr>
                          <w:rFonts w:ascii="Cambria Math" w:eastAsia="Times New Roman" w:hAnsi="Cambria Math" w:cs="Times New Roman"/>
                          <w:i/>
                          <w:sz w:val="24"/>
                          <w:szCs w:val="24"/>
                          <w:highlight w:val="yellow"/>
                          <w:lang w:eastAsia="de-DE"/>
                        </w:rPr>
                      </m:ctrlPr>
                    </m:accPr>
                    <m:e>
                      <m:r>
                        <w:rPr>
                          <w:rFonts w:ascii="Cambria Math" w:eastAsia="Times New Roman" w:hAnsi="Cambria Math" w:cs="Times New Roman"/>
                          <w:sz w:val="24"/>
                          <w:szCs w:val="24"/>
                          <w:highlight w:val="yellow"/>
                          <w:lang w:eastAsia="de-DE"/>
                        </w:rPr>
                        <m:t>Z</m:t>
                      </m:r>
                    </m:e>
                  </m:acc>
                </m:e>
              </m:d>
            </m:den>
          </m:f>
          <m:r>
            <w:rPr>
              <w:rFonts w:ascii="Cambria Math" w:eastAsia="Times New Roman" w:hAnsi="Times New Roman" w:cs="Times New Roman"/>
              <w:sz w:val="24"/>
              <w:highlight w:val="yellow"/>
            </w:rPr>
            <m:t>=</m:t>
          </m:r>
          <m:d>
            <m:dPr>
              <m:begChr m:val="["/>
              <m:endChr m:val="]"/>
              <m:ctrlPr>
                <w:rPr>
                  <w:rFonts w:ascii="Cambria Math" w:eastAsia="Times New Roman" w:hAnsi="Cambria Math" w:cs="Times New Roman"/>
                  <w:i/>
                  <w:sz w:val="24"/>
                  <w:highlight w:val="yellow"/>
                </w:rPr>
              </m:ctrlPr>
            </m:dPr>
            <m:e>
              <m:r>
                <w:rPr>
                  <w:rFonts w:ascii="Cambria Math" w:eastAsia="Times New Roman" w:hAnsi="Times New Roman" w:cs="Times New Roman"/>
                  <w:sz w:val="24"/>
                  <w:highlight w:val="yellow"/>
                </w:rPr>
                <m:t>1</m:t>
              </m:r>
              <m:r>
                <w:rPr>
                  <w:rFonts w:ascii="Cambria Math" w:eastAsia="Times New Roman" w:hAnsi="Times New Roman" w:cs="Times New Roman"/>
                  <w:sz w:val="24"/>
                  <w:highlight w:val="yellow"/>
                </w:rPr>
                <m:t>-</m:t>
              </m:r>
              <m:d>
                <m:dPr>
                  <m:ctrlPr>
                    <w:rPr>
                      <w:rFonts w:ascii="Cambria Math" w:eastAsia="Times New Roman" w:hAnsi="Cambria Math" w:cs="Times New Roman"/>
                      <w:i/>
                      <w:sz w:val="24"/>
                      <w:highlight w:val="yellow"/>
                    </w:rPr>
                  </m:ctrlPr>
                </m:dPr>
                <m:e>
                  <m:f>
                    <m:fPr>
                      <m:ctrlPr>
                        <w:rPr>
                          <w:rFonts w:ascii="Cambria Math" w:eastAsia="Times New Roman" w:hAnsi="Cambria Math" w:cs="Times New Roman"/>
                          <w:i/>
                          <w:sz w:val="24"/>
                          <w:highlight w:val="yellow"/>
                        </w:rPr>
                      </m:ctrlPr>
                    </m:fPr>
                    <m:num>
                      <m:sSup>
                        <m:sSupPr>
                          <m:ctrlPr>
                            <w:rPr>
                              <w:rFonts w:ascii="Cambria Math" w:eastAsia="Times New Roman" w:hAnsi="Cambria Math" w:cs="Times New Roman"/>
                              <w:i/>
                              <w:sz w:val="24"/>
                              <w:szCs w:val="24"/>
                              <w:highlight w:val="yellow"/>
                              <w:lang w:eastAsia="de-DE"/>
                            </w:rPr>
                          </m:ctrlPr>
                        </m:sSupPr>
                        <m:e>
                          <m:sSub>
                            <m:sSubPr>
                              <m:ctrlPr>
                                <w:rPr>
                                  <w:rFonts w:ascii="Cambria Math" w:eastAsia="Times New Roman" w:hAnsi="Cambria Math" w:cs="Times New Roman"/>
                                  <w:i/>
                                  <w:sz w:val="24"/>
                                  <w:szCs w:val="24"/>
                                  <w:highlight w:val="yellow"/>
                                  <w:lang w:eastAsia="de-DE"/>
                                </w:rPr>
                              </m:ctrlPr>
                            </m:sSubPr>
                            <m:e>
                              <m:r>
                                <w:rPr>
                                  <w:rFonts w:ascii="Cambria Math" w:eastAsia="Times New Roman" w:hAnsi="Cambria Math" w:cs="Times New Roman"/>
                                  <w:sz w:val="24"/>
                                  <w:szCs w:val="24"/>
                                  <w:highlight w:val="yellow"/>
                                  <w:lang w:eastAsia="de-DE"/>
                                </w:rPr>
                                <m:t>σ</m:t>
                              </m:r>
                            </m:e>
                            <m:sub>
                              <m:r>
                                <w:rPr>
                                  <w:rFonts w:ascii="Cambria Math" w:eastAsia="Times New Roman" w:hAnsi="Cambria Math" w:cs="Times New Roman"/>
                                  <w:sz w:val="24"/>
                                  <w:szCs w:val="24"/>
                                  <w:highlight w:val="yellow"/>
                                  <w:lang w:eastAsia="de-DE"/>
                                </w:rPr>
                                <m:t>Z</m:t>
                              </m:r>
                            </m:sub>
                          </m:sSub>
                        </m:e>
                        <m:sup>
                          <m:r>
                            <w:rPr>
                              <w:rFonts w:ascii="Cambria Math" w:eastAsia="Times New Roman" w:hAnsi="Cambria Math" w:cs="Times New Roman"/>
                              <w:sz w:val="24"/>
                              <w:szCs w:val="24"/>
                              <w:highlight w:val="yellow"/>
                              <w:lang w:eastAsia="de-DE"/>
                            </w:rPr>
                            <m:t>2</m:t>
                          </m:r>
                        </m:sup>
                      </m:sSup>
                      <m:r>
                        <w:rPr>
                          <w:rFonts w:ascii="Cambria Math" w:eastAsia="Times New Roman" w:hAnsi="Cambria Math" w:cs="Times New Roman"/>
                          <w:sz w:val="24"/>
                          <w:szCs w:val="24"/>
                          <w:highlight w:val="yellow"/>
                          <w:lang w:eastAsia="de-DE"/>
                        </w:rPr>
                        <m:t>+</m:t>
                      </m:r>
                      <m:sSup>
                        <m:sSupPr>
                          <m:ctrlPr>
                            <w:rPr>
                              <w:rFonts w:ascii="Cambria Math" w:eastAsia="Times New Roman" w:hAnsi="Cambria Math" w:cs="Times New Roman"/>
                              <w:i/>
                              <w:sz w:val="24"/>
                              <w:szCs w:val="24"/>
                              <w:highlight w:val="yellow"/>
                              <w:lang w:eastAsia="de-DE"/>
                            </w:rPr>
                          </m:ctrlPr>
                        </m:sSupPr>
                        <m:e>
                          <m:r>
                            <w:rPr>
                              <w:rFonts w:ascii="Cambria Math" w:eastAsia="Times New Roman" w:hAnsi="Cambria Math" w:cs="Times New Roman"/>
                              <w:sz w:val="24"/>
                              <w:szCs w:val="24"/>
                              <w:highlight w:val="yellow"/>
                              <w:lang w:eastAsia="de-DE"/>
                            </w:rPr>
                            <m:t>v</m:t>
                          </m:r>
                        </m:e>
                        <m:sup>
                          <m:r>
                            <w:rPr>
                              <w:rFonts w:ascii="Cambria Math" w:eastAsia="Times New Roman" w:hAnsi="Cambria Math" w:cs="Times New Roman"/>
                              <w:sz w:val="24"/>
                              <w:szCs w:val="24"/>
                              <w:highlight w:val="yellow"/>
                              <w:lang w:eastAsia="de-DE"/>
                            </w:rPr>
                            <m:t>*</m:t>
                          </m:r>
                        </m:sup>
                      </m:sSup>
                      <m:r>
                        <m:rPr>
                          <m:sty m:val="p"/>
                        </m:rPr>
                        <w:rPr>
                          <w:rFonts w:ascii="Cambria Math" w:eastAsia="Times New Roman" w:hAnsi="Cambria Math" w:cs="Times New Roman"/>
                          <w:sz w:val="24"/>
                          <w:szCs w:val="24"/>
                          <w:highlight w:val="yellow"/>
                          <w:lang w:eastAsia="de-DE"/>
                        </w:rPr>
                        <m:t>cov</m:t>
                      </m:r>
                      <m:d>
                        <m:dPr>
                          <m:ctrlPr>
                            <w:rPr>
                              <w:rFonts w:ascii="Cambria Math" w:eastAsia="Times New Roman" w:hAnsi="Cambria Math" w:cs="Times New Roman"/>
                              <w:i/>
                              <w:sz w:val="24"/>
                              <w:szCs w:val="24"/>
                              <w:highlight w:val="yellow"/>
                              <w:lang w:eastAsia="de-DE"/>
                            </w:rPr>
                          </m:ctrlPr>
                        </m:dPr>
                        <m:e>
                          <m:acc>
                            <m:accPr>
                              <m:chr m:val="̃"/>
                              <m:ctrlPr>
                                <w:rPr>
                                  <w:rFonts w:ascii="Cambria Math" w:eastAsia="Times New Roman" w:hAnsi="Cambria Math" w:cs="Times New Roman"/>
                                  <w:i/>
                                  <w:sz w:val="24"/>
                                  <w:szCs w:val="24"/>
                                  <w:highlight w:val="yellow"/>
                                  <w:lang w:eastAsia="de-DE"/>
                                </w:rPr>
                              </m:ctrlPr>
                            </m:accPr>
                            <m:e>
                              <m:sSub>
                                <m:sSubPr>
                                  <m:ctrlPr>
                                    <w:rPr>
                                      <w:rFonts w:ascii="Cambria Math" w:eastAsia="Times New Roman" w:hAnsi="Cambria Math" w:cs="Times New Roman"/>
                                      <w:i/>
                                      <w:sz w:val="24"/>
                                      <w:szCs w:val="24"/>
                                      <w:highlight w:val="yellow"/>
                                      <w:lang w:eastAsia="de-DE"/>
                                    </w:rPr>
                                  </m:ctrlPr>
                                </m:sSubPr>
                                <m:e>
                                  <m:r>
                                    <w:rPr>
                                      <w:rFonts w:ascii="Cambria Math" w:eastAsia="Times New Roman" w:hAnsi="Cambria Math" w:cs="Times New Roman"/>
                                      <w:sz w:val="24"/>
                                      <w:szCs w:val="24"/>
                                      <w:highlight w:val="yellow"/>
                                      <w:lang w:eastAsia="de-DE"/>
                                    </w:rPr>
                                    <m:t>p</m:t>
                                  </m:r>
                                </m:e>
                                <m:sub>
                                  <m:r>
                                    <w:rPr>
                                      <w:rFonts w:ascii="Cambria Math" w:eastAsia="Times New Roman" w:hAnsi="Cambria Math" w:cs="Times New Roman"/>
                                      <w:sz w:val="24"/>
                                      <w:szCs w:val="24"/>
                                      <w:highlight w:val="yellow"/>
                                      <w:lang w:eastAsia="de-DE"/>
                                    </w:rPr>
                                    <m:t>v</m:t>
                                  </m:r>
                                </m:sub>
                              </m:sSub>
                            </m:e>
                          </m:acc>
                          <m:r>
                            <w:rPr>
                              <w:rFonts w:ascii="Cambria Math" w:eastAsia="Times New Roman" w:hAnsi="Cambria Math" w:cs="Times New Roman"/>
                              <w:sz w:val="24"/>
                              <w:szCs w:val="24"/>
                              <w:highlight w:val="yellow"/>
                              <w:lang w:eastAsia="de-DE"/>
                            </w:rPr>
                            <m:t xml:space="preserve">, </m:t>
                          </m:r>
                          <m:acc>
                            <m:accPr>
                              <m:chr m:val="̃"/>
                              <m:ctrlPr>
                                <w:rPr>
                                  <w:rFonts w:ascii="Cambria Math" w:eastAsia="Times New Roman" w:hAnsi="Cambria Math" w:cs="Times New Roman"/>
                                  <w:i/>
                                  <w:sz w:val="24"/>
                                  <w:szCs w:val="24"/>
                                  <w:highlight w:val="yellow"/>
                                  <w:lang w:eastAsia="de-DE"/>
                                </w:rPr>
                              </m:ctrlPr>
                            </m:accPr>
                            <m:e>
                              <m:r>
                                <w:rPr>
                                  <w:rFonts w:ascii="Cambria Math" w:eastAsia="Times New Roman" w:hAnsi="Cambria Math" w:cs="Times New Roman"/>
                                  <w:sz w:val="24"/>
                                  <w:szCs w:val="24"/>
                                  <w:highlight w:val="yellow"/>
                                  <w:lang w:eastAsia="de-DE"/>
                                </w:rPr>
                                <m:t>Z</m:t>
                              </m:r>
                            </m:e>
                          </m:acc>
                        </m:e>
                      </m:d>
                    </m:num>
                    <m:den>
                      <m:sSup>
                        <m:sSupPr>
                          <m:ctrlPr>
                            <w:rPr>
                              <w:rFonts w:ascii="Cambria Math" w:eastAsia="Times New Roman" w:hAnsi="Cambria Math" w:cs="Times New Roman"/>
                              <w:i/>
                              <w:sz w:val="24"/>
                              <w:szCs w:val="24"/>
                              <w:highlight w:val="yellow"/>
                              <w:lang w:eastAsia="de-DE"/>
                            </w:rPr>
                          </m:ctrlPr>
                        </m:sSupPr>
                        <m:e>
                          <m:sSub>
                            <m:sSubPr>
                              <m:ctrlPr>
                                <w:rPr>
                                  <w:rFonts w:ascii="Cambria Math" w:eastAsia="Times New Roman" w:hAnsi="Cambria Math" w:cs="Times New Roman"/>
                                  <w:i/>
                                  <w:sz w:val="24"/>
                                  <w:szCs w:val="24"/>
                                  <w:highlight w:val="yellow"/>
                                  <w:lang w:eastAsia="de-DE"/>
                                </w:rPr>
                              </m:ctrlPr>
                            </m:sSubPr>
                            <m:e>
                              <m:r>
                                <w:rPr>
                                  <w:rFonts w:ascii="Cambria Math" w:eastAsia="Times New Roman" w:hAnsi="Cambria Math" w:cs="Times New Roman"/>
                                  <w:sz w:val="24"/>
                                  <w:szCs w:val="24"/>
                                  <w:highlight w:val="yellow"/>
                                  <w:lang w:eastAsia="de-DE"/>
                                </w:rPr>
                                <m:t>σ</m:t>
                              </m:r>
                            </m:e>
                            <m:sub>
                              <m:r>
                                <w:rPr>
                                  <w:rFonts w:ascii="Cambria Math" w:eastAsia="Times New Roman" w:hAnsi="Cambria Math" w:cs="Times New Roman"/>
                                  <w:sz w:val="24"/>
                                  <w:szCs w:val="24"/>
                                  <w:highlight w:val="yellow"/>
                                  <w:lang w:eastAsia="de-DE"/>
                                </w:rPr>
                                <m:t>v</m:t>
                              </m:r>
                            </m:sub>
                          </m:sSub>
                        </m:e>
                        <m:sup>
                          <m:r>
                            <w:rPr>
                              <w:rFonts w:ascii="Cambria Math" w:eastAsia="Times New Roman" w:hAnsi="Cambria Math" w:cs="Times New Roman"/>
                              <w:sz w:val="24"/>
                              <w:szCs w:val="24"/>
                              <w:highlight w:val="yellow"/>
                              <w:lang w:eastAsia="de-DE"/>
                            </w:rPr>
                            <m:t>2</m:t>
                          </m:r>
                        </m:sup>
                      </m:sSup>
                      <m:sSup>
                        <m:sSupPr>
                          <m:ctrlPr>
                            <w:rPr>
                              <w:rFonts w:ascii="Cambria Math" w:eastAsia="Times New Roman" w:hAnsi="Cambria Math" w:cs="Times New Roman"/>
                              <w:i/>
                              <w:sz w:val="24"/>
                              <w:szCs w:val="24"/>
                              <w:highlight w:val="yellow"/>
                              <w:lang w:eastAsia="de-DE"/>
                            </w:rPr>
                          </m:ctrlPr>
                        </m:sSupPr>
                        <m:e>
                          <m:sSup>
                            <m:sSupPr>
                              <m:ctrlPr>
                                <w:rPr>
                                  <w:rFonts w:ascii="Cambria Math" w:eastAsia="Times New Roman" w:hAnsi="Cambria Math" w:cs="Times New Roman"/>
                                  <w:i/>
                                  <w:sz w:val="24"/>
                                  <w:szCs w:val="24"/>
                                  <w:highlight w:val="yellow"/>
                                  <w:lang w:eastAsia="de-DE"/>
                                </w:rPr>
                              </m:ctrlPr>
                            </m:sSupPr>
                            <m:e>
                              <m:r>
                                <w:rPr>
                                  <w:rFonts w:ascii="Cambria Math" w:eastAsia="Times New Roman" w:hAnsi="Cambria Math" w:cs="Times New Roman"/>
                                  <w:sz w:val="24"/>
                                  <w:szCs w:val="24"/>
                                  <w:highlight w:val="yellow"/>
                                  <w:lang w:eastAsia="de-DE"/>
                                </w:rPr>
                                <m:t>v</m:t>
                              </m:r>
                            </m:e>
                            <m:sup>
                              <m:r>
                                <w:rPr>
                                  <w:rFonts w:ascii="Cambria Math" w:eastAsia="Times New Roman" w:hAnsi="Cambria Math" w:cs="Times New Roman"/>
                                  <w:sz w:val="24"/>
                                  <w:szCs w:val="24"/>
                                  <w:highlight w:val="yellow"/>
                                  <w:lang w:eastAsia="de-DE"/>
                                </w:rPr>
                                <m:t>*</m:t>
                              </m:r>
                            </m:sup>
                          </m:sSup>
                        </m:e>
                        <m:sup>
                          <m:r>
                            <w:rPr>
                              <w:rFonts w:ascii="Cambria Math" w:eastAsia="Times New Roman" w:hAnsi="Cambria Math" w:cs="Times New Roman"/>
                              <w:sz w:val="24"/>
                              <w:szCs w:val="24"/>
                              <w:highlight w:val="yellow"/>
                              <w:lang w:eastAsia="de-DE"/>
                            </w:rPr>
                            <m:t>2</m:t>
                          </m:r>
                        </m:sup>
                      </m:sSup>
                      <m:r>
                        <w:rPr>
                          <w:rFonts w:ascii="Cambria Math" w:eastAsia="Times New Roman" w:hAnsi="Cambria Math" w:cs="Times New Roman"/>
                          <w:sz w:val="24"/>
                          <w:szCs w:val="24"/>
                          <w:highlight w:val="yellow"/>
                          <w:lang w:eastAsia="de-DE"/>
                        </w:rPr>
                        <m:t>+</m:t>
                      </m:r>
                      <m:sSup>
                        <m:sSupPr>
                          <m:ctrlPr>
                            <w:rPr>
                              <w:rFonts w:ascii="Cambria Math" w:eastAsia="Times New Roman" w:hAnsi="Cambria Math" w:cs="Times New Roman"/>
                              <w:i/>
                              <w:sz w:val="24"/>
                              <w:szCs w:val="24"/>
                              <w:highlight w:val="yellow"/>
                              <w:lang w:eastAsia="de-DE"/>
                            </w:rPr>
                          </m:ctrlPr>
                        </m:sSupPr>
                        <m:e>
                          <m:sSub>
                            <m:sSubPr>
                              <m:ctrlPr>
                                <w:rPr>
                                  <w:rFonts w:ascii="Cambria Math" w:eastAsia="Times New Roman" w:hAnsi="Cambria Math" w:cs="Times New Roman"/>
                                  <w:i/>
                                  <w:sz w:val="24"/>
                                  <w:szCs w:val="24"/>
                                  <w:highlight w:val="yellow"/>
                                  <w:lang w:eastAsia="de-DE"/>
                                </w:rPr>
                              </m:ctrlPr>
                            </m:sSubPr>
                            <m:e>
                              <m:r>
                                <w:rPr>
                                  <w:rFonts w:ascii="Cambria Math" w:eastAsia="Times New Roman" w:hAnsi="Cambria Math" w:cs="Times New Roman"/>
                                  <w:sz w:val="24"/>
                                  <w:szCs w:val="24"/>
                                  <w:highlight w:val="yellow"/>
                                  <w:lang w:eastAsia="de-DE"/>
                                </w:rPr>
                                <m:t>σ</m:t>
                              </m:r>
                            </m:e>
                            <m:sub>
                              <m:r>
                                <w:rPr>
                                  <w:rFonts w:ascii="Cambria Math" w:eastAsia="Times New Roman" w:hAnsi="Cambria Math" w:cs="Times New Roman"/>
                                  <w:sz w:val="24"/>
                                  <w:szCs w:val="24"/>
                                  <w:highlight w:val="yellow"/>
                                  <w:lang w:eastAsia="de-DE"/>
                                </w:rPr>
                                <m:t>Z</m:t>
                              </m:r>
                            </m:sub>
                          </m:sSub>
                        </m:e>
                        <m:sup>
                          <m:r>
                            <w:rPr>
                              <w:rFonts w:ascii="Cambria Math" w:eastAsia="Times New Roman" w:hAnsi="Cambria Math" w:cs="Times New Roman"/>
                              <w:sz w:val="24"/>
                              <w:szCs w:val="24"/>
                              <w:highlight w:val="yellow"/>
                              <w:lang w:eastAsia="de-DE"/>
                            </w:rPr>
                            <m:t>2</m:t>
                          </m:r>
                        </m:sup>
                      </m:sSup>
                      <m:r>
                        <w:rPr>
                          <w:rFonts w:ascii="Cambria Math" w:eastAsia="Times New Roman" w:hAnsi="Cambria Math" w:cs="Times New Roman"/>
                          <w:sz w:val="24"/>
                          <w:szCs w:val="24"/>
                          <w:highlight w:val="yellow"/>
                          <w:lang w:eastAsia="de-DE"/>
                        </w:rPr>
                        <m:t>+2</m:t>
                      </m:r>
                      <m:sSup>
                        <m:sSupPr>
                          <m:ctrlPr>
                            <w:rPr>
                              <w:rFonts w:ascii="Cambria Math" w:eastAsia="Times New Roman" w:hAnsi="Cambria Math" w:cs="Times New Roman"/>
                              <w:i/>
                              <w:sz w:val="24"/>
                              <w:szCs w:val="24"/>
                              <w:highlight w:val="yellow"/>
                              <w:lang w:eastAsia="de-DE"/>
                            </w:rPr>
                          </m:ctrlPr>
                        </m:sSupPr>
                        <m:e>
                          <m:r>
                            <w:rPr>
                              <w:rFonts w:ascii="Cambria Math" w:eastAsia="Times New Roman" w:hAnsi="Cambria Math" w:cs="Times New Roman"/>
                              <w:sz w:val="24"/>
                              <w:szCs w:val="24"/>
                              <w:highlight w:val="yellow"/>
                              <w:lang w:eastAsia="de-DE"/>
                            </w:rPr>
                            <m:t>v</m:t>
                          </m:r>
                        </m:e>
                        <m:sup>
                          <m:r>
                            <w:rPr>
                              <w:rFonts w:ascii="Cambria Math" w:eastAsia="Times New Roman" w:hAnsi="Cambria Math" w:cs="Times New Roman"/>
                              <w:sz w:val="24"/>
                              <w:szCs w:val="24"/>
                              <w:highlight w:val="yellow"/>
                              <w:lang w:eastAsia="de-DE"/>
                            </w:rPr>
                            <m:t>*</m:t>
                          </m:r>
                        </m:sup>
                      </m:sSup>
                      <m:r>
                        <m:rPr>
                          <m:sty m:val="p"/>
                        </m:rPr>
                        <w:rPr>
                          <w:rFonts w:ascii="Cambria Math" w:eastAsia="Times New Roman" w:hAnsi="Cambria Math" w:cs="Times New Roman"/>
                          <w:sz w:val="24"/>
                          <w:szCs w:val="24"/>
                          <w:highlight w:val="yellow"/>
                          <w:lang w:eastAsia="de-DE"/>
                        </w:rPr>
                        <m:t>cov</m:t>
                      </m:r>
                      <m:d>
                        <m:dPr>
                          <m:ctrlPr>
                            <w:rPr>
                              <w:rFonts w:ascii="Cambria Math" w:eastAsia="Times New Roman" w:hAnsi="Cambria Math" w:cs="Times New Roman"/>
                              <w:i/>
                              <w:sz w:val="24"/>
                              <w:szCs w:val="24"/>
                              <w:highlight w:val="yellow"/>
                              <w:lang w:eastAsia="de-DE"/>
                            </w:rPr>
                          </m:ctrlPr>
                        </m:dPr>
                        <m:e>
                          <m:acc>
                            <m:accPr>
                              <m:chr m:val="̃"/>
                              <m:ctrlPr>
                                <w:rPr>
                                  <w:rFonts w:ascii="Cambria Math" w:eastAsia="Times New Roman" w:hAnsi="Cambria Math" w:cs="Times New Roman"/>
                                  <w:i/>
                                  <w:sz w:val="24"/>
                                  <w:szCs w:val="24"/>
                                  <w:highlight w:val="yellow"/>
                                  <w:lang w:eastAsia="de-DE"/>
                                </w:rPr>
                              </m:ctrlPr>
                            </m:accPr>
                            <m:e>
                              <m:sSub>
                                <m:sSubPr>
                                  <m:ctrlPr>
                                    <w:rPr>
                                      <w:rFonts w:ascii="Cambria Math" w:eastAsia="Times New Roman" w:hAnsi="Cambria Math" w:cs="Times New Roman"/>
                                      <w:i/>
                                      <w:sz w:val="24"/>
                                      <w:szCs w:val="24"/>
                                      <w:highlight w:val="yellow"/>
                                      <w:lang w:eastAsia="de-DE"/>
                                    </w:rPr>
                                  </m:ctrlPr>
                                </m:sSubPr>
                                <m:e>
                                  <m:r>
                                    <w:rPr>
                                      <w:rFonts w:ascii="Cambria Math" w:eastAsia="Times New Roman" w:hAnsi="Cambria Math" w:cs="Times New Roman"/>
                                      <w:sz w:val="24"/>
                                      <w:szCs w:val="24"/>
                                      <w:highlight w:val="yellow"/>
                                      <w:lang w:eastAsia="de-DE"/>
                                    </w:rPr>
                                    <m:t>p</m:t>
                                  </m:r>
                                </m:e>
                                <m:sub>
                                  <m:r>
                                    <w:rPr>
                                      <w:rFonts w:ascii="Cambria Math" w:eastAsia="Times New Roman" w:hAnsi="Cambria Math" w:cs="Times New Roman"/>
                                      <w:sz w:val="24"/>
                                      <w:szCs w:val="24"/>
                                      <w:highlight w:val="yellow"/>
                                      <w:lang w:eastAsia="de-DE"/>
                                    </w:rPr>
                                    <m:t>v</m:t>
                                  </m:r>
                                </m:sub>
                              </m:sSub>
                            </m:e>
                          </m:acc>
                          <m:r>
                            <w:rPr>
                              <w:rFonts w:ascii="Cambria Math" w:eastAsia="Times New Roman" w:hAnsi="Cambria Math" w:cs="Times New Roman"/>
                              <w:sz w:val="24"/>
                              <w:szCs w:val="24"/>
                              <w:highlight w:val="yellow"/>
                              <w:lang w:eastAsia="de-DE"/>
                            </w:rPr>
                            <m:t xml:space="preserve">, </m:t>
                          </m:r>
                          <m:acc>
                            <m:accPr>
                              <m:chr m:val="̃"/>
                              <m:ctrlPr>
                                <w:rPr>
                                  <w:rFonts w:ascii="Cambria Math" w:eastAsia="Times New Roman" w:hAnsi="Cambria Math" w:cs="Times New Roman"/>
                                  <w:i/>
                                  <w:sz w:val="24"/>
                                  <w:szCs w:val="24"/>
                                  <w:highlight w:val="yellow"/>
                                  <w:lang w:eastAsia="de-DE"/>
                                </w:rPr>
                              </m:ctrlPr>
                            </m:accPr>
                            <m:e>
                              <m:r>
                                <w:rPr>
                                  <w:rFonts w:ascii="Cambria Math" w:eastAsia="Times New Roman" w:hAnsi="Cambria Math" w:cs="Times New Roman"/>
                                  <w:sz w:val="24"/>
                                  <w:szCs w:val="24"/>
                                  <w:highlight w:val="yellow"/>
                                  <w:lang w:eastAsia="de-DE"/>
                                </w:rPr>
                                <m:t>Z</m:t>
                              </m:r>
                            </m:e>
                          </m:acc>
                        </m:e>
                      </m:d>
                    </m:den>
                  </m:f>
                </m:e>
              </m:d>
            </m:e>
          </m:d>
          <m:r>
            <w:rPr>
              <w:rFonts w:ascii="Cambria Math" w:eastAsia="Times New Roman" w:hAnsi="Cambria Math" w:cs="Times New Roman"/>
              <w:sz w:val="24"/>
              <w:highlight w:val="yellow"/>
            </w:rPr>
            <m:t>∈</m:t>
          </m:r>
          <m:d>
            <m:dPr>
              <m:ctrlPr>
                <w:rPr>
                  <w:rFonts w:ascii="Cambria Math" w:eastAsia="Times New Roman" w:hAnsi="Cambria Math" w:cs="Times New Roman"/>
                  <w:i/>
                  <w:sz w:val="24"/>
                  <w:highlight w:val="yellow"/>
                </w:rPr>
              </m:ctrlPr>
            </m:dPr>
            <m:e>
              <m:r>
                <w:rPr>
                  <w:rFonts w:ascii="Cambria Math" w:eastAsia="Times New Roman" w:hAnsi="Cambria Math" w:cs="Times New Roman"/>
                  <w:sz w:val="24"/>
                  <w:highlight w:val="yellow"/>
                </w:rPr>
                <m:t>0,1</m:t>
              </m:r>
            </m:e>
          </m:d>
        </m:oMath>
      </m:oMathPara>
    </w:p>
    <w:p w14:paraId="5A7F091A" w14:textId="77777777" w:rsidR="00B75D6F" w:rsidRPr="00B75D6F" w:rsidRDefault="00B75D6F" w:rsidP="00B75D6F">
      <w:pPr>
        <w:spacing w:before="240" w:after="300" w:line="360" w:lineRule="auto"/>
        <w:jc w:val="both"/>
        <w:rPr>
          <w:rFonts w:ascii="Times New Roman" w:eastAsia="Times New Roman" w:hAnsi="Times New Roman" w:cs="Times New Roman"/>
          <w:sz w:val="24"/>
          <w:highlight w:val="yellow"/>
        </w:rPr>
      </w:pPr>
      <w:r w:rsidRPr="00B75D6F">
        <w:rPr>
          <w:rFonts w:ascii="Times New Roman" w:eastAsia="Times New Roman" w:hAnsi="Times New Roman" w:cs="Times New Roman"/>
          <w:sz w:val="24"/>
          <w:highlight w:val="yellow"/>
        </w:rPr>
        <w:t xml:space="preserve">Hence, </w:t>
      </w:r>
      <m:oMath>
        <m:r>
          <w:rPr>
            <w:rFonts w:ascii="Cambria Math" w:eastAsia="Times New Roman" w:hAnsi="Cambria Math" w:cs="Times New Roman"/>
            <w:sz w:val="24"/>
            <w:highlight w:val="yellow"/>
          </w:rPr>
          <m:t>G</m:t>
        </m:r>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r>
          <w:rPr>
            <w:rFonts w:ascii="Cambria Math" w:eastAsia="Times New Roman" w:hAnsi="Times New Roman" w:cs="Times New Roman"/>
            <w:sz w:val="24"/>
            <w:highlight w:val="yellow"/>
          </w:rPr>
          <m:t>=</m:t>
        </m:r>
        <m:f>
          <m:fPr>
            <m:type m:val="lin"/>
            <m:ctrlPr>
              <w:rPr>
                <w:rFonts w:ascii="Cambria Math" w:eastAsia="Times New Roman" w:hAnsi="Cambria Math" w:cs="Times New Roman"/>
                <w:i/>
                <w:sz w:val="24"/>
                <w:highlight w:val="yellow"/>
              </w:rPr>
            </m:ctrlPr>
          </m:fPr>
          <m:num>
            <m:d>
              <m:dPr>
                <m:begChr m:val="{"/>
                <m:endChr m:val="}"/>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d>
                  <m:dPr>
                    <m:ctrlPr>
                      <w:rPr>
                        <w:rFonts w:ascii="Cambria Math" w:eastAsia="Times New Roman" w:hAnsi="Cambria Math" w:cs="Times New Roman"/>
                        <w:i/>
                        <w:sz w:val="24"/>
                        <w:highlight w:val="yellow"/>
                      </w:rPr>
                    </m:ctrlPr>
                  </m:dPr>
                  <m:e>
                    <m:f>
                      <m:fPr>
                        <m:type m:val="skw"/>
                        <m:ctrlPr>
                          <w:rPr>
                            <w:rFonts w:ascii="Cambria Math" w:eastAsia="Times New Roman" w:hAnsi="Cambria Math" w:cs="Times New Roman"/>
                            <w:i/>
                            <w:sz w:val="24"/>
                            <w:highlight w:val="yellow"/>
                          </w:rPr>
                        </m:ctrlPr>
                      </m:fPr>
                      <m:num>
                        <m:r>
                          <w:rPr>
                            <w:rFonts w:ascii="Cambria Math" w:eastAsia="Times New Roman" w:hAnsi="Cambria Math" w:cs="Times New Roman"/>
                            <w:sz w:val="24"/>
                            <w:highlight w:val="yellow"/>
                          </w:rPr>
                          <m:t>∂σ</m:t>
                        </m:r>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num>
                      <m:den>
                        <m:r>
                          <w:rPr>
                            <w:rFonts w:ascii="Cambria Math" w:eastAsia="Times New Roman" w:hAnsi="Cambria Math" w:cs="Times New Roman"/>
                            <w:sz w:val="24"/>
                            <w:highlight w:val="yellow"/>
                          </w:rPr>
                          <m:t>∂v</m:t>
                        </m:r>
                      </m:den>
                    </m:f>
                  </m:e>
                </m:d>
              </m:e>
            </m:d>
          </m:num>
          <m:den>
            <m:r>
              <w:rPr>
                <w:rFonts w:ascii="Cambria Math" w:eastAsia="Times New Roman" w:hAnsi="Cambria Math" w:cs="Times New Roman"/>
                <w:sz w:val="24"/>
                <w:highlight w:val="yellow"/>
              </w:rPr>
              <m:t>σ</m:t>
            </m:r>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den>
        </m:f>
        <m:r>
          <w:rPr>
            <w:rFonts w:ascii="Cambria Math" w:eastAsia="Times New Roman" w:hAnsi="Cambria Math" w:cs="Times New Roman"/>
            <w:sz w:val="24"/>
            <w:highlight w:val="yellow"/>
          </w:rPr>
          <m:t>∈</m:t>
        </m:r>
        <m:d>
          <m:dPr>
            <m:ctrlPr>
              <w:rPr>
                <w:rFonts w:ascii="Cambria Math" w:eastAsia="Times New Roman" w:hAnsi="Cambria Math" w:cs="Times New Roman"/>
                <w:i/>
                <w:sz w:val="24"/>
                <w:highlight w:val="yellow"/>
              </w:rPr>
            </m:ctrlPr>
          </m:dPr>
          <m:e>
            <m:r>
              <w:rPr>
                <w:rFonts w:ascii="Cambria Math" w:eastAsia="Times New Roman" w:hAnsi="Times New Roman" w:cs="Times New Roman"/>
                <w:sz w:val="24"/>
                <w:highlight w:val="yellow"/>
              </w:rPr>
              <m:t>0,1</m:t>
            </m:r>
          </m:e>
        </m:d>
      </m:oMath>
      <w:r w:rsidRPr="00B75D6F">
        <w:rPr>
          <w:rFonts w:ascii="Times New Roman" w:eastAsia="Times New Roman" w:hAnsi="Times New Roman" w:cs="Times New Roman"/>
          <w:sz w:val="24"/>
          <w:highlight w:val="yellow"/>
        </w:rPr>
        <w:t>.</w:t>
      </w:r>
    </w:p>
    <w:p w14:paraId="568D1405" w14:textId="77777777" w:rsidR="00B75D6F" w:rsidRPr="00B75D6F" w:rsidRDefault="00B75D6F" w:rsidP="00B75D6F">
      <w:pPr>
        <w:spacing w:before="240" w:after="300" w:line="360" w:lineRule="auto"/>
        <w:jc w:val="both"/>
        <w:rPr>
          <w:rFonts w:ascii="Times New Roman" w:eastAsia="Times New Roman" w:hAnsi="Times New Roman" w:cs="Times New Roman"/>
          <w:sz w:val="24"/>
          <w:highlight w:val="yellow"/>
        </w:rPr>
      </w:pPr>
      <w:r w:rsidRPr="00B75D6F">
        <w:rPr>
          <w:rFonts w:ascii="Times New Roman" w:eastAsia="Times New Roman" w:hAnsi="Times New Roman" w:cs="Times New Roman"/>
          <w:sz w:val="24"/>
          <w:highlight w:val="yellow"/>
        </w:rPr>
        <w:t xml:space="preserve">Therefore, equivalently, </w:t>
      </w:r>
      <m:oMath>
        <m:f>
          <m:fPr>
            <m:type m:val="lin"/>
            <m:ctrlPr>
              <w:rPr>
                <w:rFonts w:ascii="Cambria Math" w:eastAsia="Times New Roman" w:hAnsi="Cambria Math" w:cs="Times New Roman"/>
                <w:i/>
                <w:sz w:val="24"/>
                <w:highlight w:val="yellow"/>
              </w:rPr>
            </m:ctrlPr>
          </m:fPr>
          <m:num>
            <m:r>
              <w:rPr>
                <w:rFonts w:ascii="Cambria Math" w:eastAsia="Times New Roman" w:hAnsi="Cambria Math" w:cs="Times New Roman"/>
                <w:sz w:val="24"/>
                <w:highlight w:val="yellow"/>
              </w:rPr>
              <m:t>G</m:t>
            </m:r>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num>
          <m:den>
            <m:d>
              <m:dPr>
                <m:begChr m:val="{"/>
                <m:endChr m:val="}"/>
                <m:ctrlPr>
                  <w:rPr>
                    <w:rFonts w:ascii="Cambria Math" w:eastAsia="Calibri" w:hAnsi="Cambria Math" w:cs="Times New Roman"/>
                    <w:i/>
                    <w:sz w:val="24"/>
                    <w:highlight w:val="yellow"/>
                  </w:rPr>
                </m:ctrlPr>
              </m:dPr>
              <m:e>
                <m:r>
                  <w:rPr>
                    <w:rFonts w:ascii="Cambria Math" w:eastAsia="Calibri" w:hAnsi="Cambria Math" w:cs="Times New Roman"/>
                    <w:sz w:val="24"/>
                    <w:highlight w:val="yellow"/>
                  </w:rPr>
                  <m:t>1+</m:t>
                </m:r>
                <m:r>
                  <w:rPr>
                    <w:rFonts w:ascii="Cambria Math" w:eastAsia="Times New Roman" w:hAnsi="Cambria Math" w:cs="Times New Roman"/>
                    <w:sz w:val="24"/>
                    <w:highlight w:val="yellow"/>
                  </w:rPr>
                  <m:t>G</m:t>
                </m:r>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e>
            </m:d>
          </m:den>
        </m:f>
        <m:r>
          <w:rPr>
            <w:rFonts w:ascii="Cambria Math" w:eastAsia="Times New Roman" w:hAnsi="Cambria Math" w:cs="Times New Roman"/>
            <w:sz w:val="24"/>
            <w:highlight w:val="yellow"/>
          </w:rPr>
          <m:t>=</m:t>
        </m:r>
        <m:d>
          <m:dPr>
            <m:begChr m:val="["/>
            <m:endChr m:val="]"/>
            <m:ctrlPr>
              <w:rPr>
                <w:rFonts w:ascii="Cambria Math" w:eastAsia="Times New Roman" w:hAnsi="Cambria Math" w:cs="Times New Roman"/>
                <w:i/>
                <w:sz w:val="24"/>
                <w:highlight w:val="yellow"/>
              </w:rPr>
            </m:ctrlPr>
          </m:dPr>
          <m:e>
            <m:f>
              <m:fPr>
                <m:type m:val="lin"/>
                <m:ctrlPr>
                  <w:rPr>
                    <w:rFonts w:ascii="Cambria Math" w:eastAsia="Times New Roman" w:hAnsi="Cambria Math" w:cs="Times New Roman"/>
                    <w:i/>
                    <w:sz w:val="24"/>
                    <w:highlight w:val="yellow"/>
                  </w:rPr>
                </m:ctrlPr>
              </m:fPr>
              <m:num>
                <m:r>
                  <w:rPr>
                    <w:rFonts w:ascii="Cambria Math" w:eastAsia="Times New Roman" w:hAnsi="Cambria Math" w:cs="Times New Roman"/>
                    <w:sz w:val="24"/>
                    <w:highlight w:val="yellow"/>
                  </w:rPr>
                  <m:t>1</m:t>
                </m:r>
              </m:num>
              <m:den>
                <m:d>
                  <m:dPr>
                    <m:begChr m:val="{"/>
                    <m:endChr m:val="}"/>
                    <m:ctrlPr>
                      <w:rPr>
                        <w:rFonts w:ascii="Cambria Math" w:eastAsia="Times New Roman" w:hAnsi="Cambria Math" w:cs="Times New Roman"/>
                        <w:i/>
                        <w:sz w:val="24"/>
                        <w:highlight w:val="yellow"/>
                      </w:rPr>
                    </m:ctrlPr>
                  </m:dPr>
                  <m:e>
                    <m:r>
                      <w:rPr>
                        <w:rFonts w:ascii="Cambria Math" w:eastAsia="Times New Roman" w:hAnsi="Cambria Math" w:cs="Times New Roman"/>
                        <w:sz w:val="24"/>
                        <w:highlight w:val="yellow"/>
                      </w:rPr>
                      <m:t>1+</m:t>
                    </m:r>
                    <m:f>
                      <m:fPr>
                        <m:ctrlPr>
                          <w:rPr>
                            <w:rFonts w:ascii="Cambria Math" w:eastAsia="Times New Roman" w:hAnsi="Cambria Math" w:cs="Times New Roman"/>
                            <w:i/>
                            <w:sz w:val="24"/>
                            <w:highlight w:val="yellow"/>
                          </w:rPr>
                        </m:ctrlPr>
                      </m:fPr>
                      <m:num>
                        <m:r>
                          <w:rPr>
                            <w:rFonts w:ascii="Cambria Math" w:eastAsia="Times New Roman" w:hAnsi="Cambria Math" w:cs="Times New Roman"/>
                            <w:sz w:val="24"/>
                            <w:highlight w:val="yellow"/>
                          </w:rPr>
                          <m:t>1</m:t>
                        </m:r>
                      </m:num>
                      <m:den>
                        <m:r>
                          <w:rPr>
                            <w:rFonts w:ascii="Cambria Math" w:eastAsia="Times New Roman" w:hAnsi="Cambria Math" w:cs="Times New Roman"/>
                            <w:sz w:val="24"/>
                            <w:highlight w:val="yellow"/>
                          </w:rPr>
                          <m:t>G</m:t>
                        </m:r>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den>
                    </m:f>
                  </m:e>
                </m:d>
              </m:den>
            </m:f>
          </m:e>
        </m:d>
        <m:r>
          <w:rPr>
            <w:rFonts w:ascii="Cambria Math" w:eastAsia="Times New Roman" w:hAnsi="Cambria Math" w:cs="Times New Roman"/>
            <w:sz w:val="24"/>
            <w:highlight w:val="yellow"/>
          </w:rPr>
          <m:t>&lt;0.5</m:t>
        </m:r>
      </m:oMath>
      <w:r w:rsidRPr="00B75D6F">
        <w:rPr>
          <w:rFonts w:ascii="Times New Roman" w:eastAsia="Times New Roman" w:hAnsi="Times New Roman" w:cs="Times New Roman"/>
          <w:sz w:val="24"/>
          <w:highlight w:val="yellow"/>
        </w:rPr>
        <w:tab/>
      </w:r>
      <w:r w:rsidRPr="00B75D6F">
        <w:rPr>
          <w:rFonts w:ascii="Times New Roman" w:eastAsia="Times New Roman" w:hAnsi="Times New Roman" w:cs="Times New Roman"/>
          <w:sz w:val="24"/>
          <w:highlight w:val="yellow"/>
        </w:rPr>
        <w:tab/>
      </w:r>
      <w:r w:rsidRPr="00B75D6F">
        <w:rPr>
          <w:rFonts w:ascii="Times New Roman" w:eastAsia="Times New Roman" w:hAnsi="Times New Roman" w:cs="Times New Roman"/>
          <w:sz w:val="24"/>
          <w:highlight w:val="yellow"/>
        </w:rPr>
        <w:tab/>
        <w:t>(6.1)</w:t>
      </w:r>
    </w:p>
    <w:p w14:paraId="7D45DB08" w14:textId="77777777" w:rsidR="00B75D6F" w:rsidRPr="00B75D6F" w:rsidRDefault="00B75D6F" w:rsidP="00B75D6F">
      <w:pPr>
        <w:spacing w:before="240" w:after="300" w:line="360" w:lineRule="auto"/>
        <w:jc w:val="both"/>
        <w:rPr>
          <w:rFonts w:ascii="Times New Roman" w:eastAsia="Times New Roman" w:hAnsi="Times New Roman" w:cs="Times New Roman"/>
          <w:sz w:val="24"/>
          <w:highlight w:val="yellow"/>
        </w:rPr>
      </w:pPr>
      <w:r w:rsidRPr="00B75D6F">
        <w:rPr>
          <w:rFonts w:ascii="Times New Roman" w:eastAsia="Times New Roman" w:hAnsi="Times New Roman" w:cs="Times New Roman"/>
          <w:sz w:val="24"/>
          <w:highlight w:val="yellow"/>
        </w:rPr>
        <w:t>From (4), after substituting values from (5.1) – (6) and then with some manipulations it can be verified that</w:t>
      </w:r>
    </w:p>
    <w:p w14:paraId="7BF0AC3A" w14:textId="77777777" w:rsidR="00B75D6F" w:rsidRPr="00B75D6F" w:rsidRDefault="00E7722B" w:rsidP="00B75D6F">
      <w:pPr>
        <w:spacing w:before="240" w:after="300" w:line="360" w:lineRule="auto"/>
        <w:jc w:val="center"/>
        <w:rPr>
          <w:rFonts w:ascii="Times New Roman" w:eastAsia="Times New Roman" w:hAnsi="Times New Roman" w:cs="Times New Roman"/>
          <w:sz w:val="24"/>
          <w:highlight w:val="yellow"/>
        </w:rPr>
      </w:pPr>
      <m:oMath>
        <m:f>
          <m:fPr>
            <m:type m:val="lin"/>
            <m:ctrlPr>
              <w:rPr>
                <w:rFonts w:ascii="Cambria Math" w:eastAsia="Calibri" w:hAnsi="Cambria Math" w:cs="Times New Roman"/>
                <w:i/>
                <w:sz w:val="24"/>
                <w:highlight w:val="yellow"/>
              </w:rPr>
            </m:ctrlPr>
          </m:fPr>
          <m:num>
            <m:r>
              <w:rPr>
                <w:rFonts w:ascii="Cambria Math" w:eastAsia="Calibri" w:hAnsi="Cambria Math" w:cs="Times New Roman"/>
                <w:sz w:val="24"/>
                <w:highlight w:val="yellow"/>
              </w:rPr>
              <m:t>∂</m:t>
            </m:r>
            <m:sSup>
              <m:sSupPr>
                <m:ctrlPr>
                  <w:rPr>
                    <w:rFonts w:ascii="Cambria Math" w:eastAsia="Calibri" w:hAnsi="Cambria Math" w:cs="Times New Roman"/>
                    <w:i/>
                    <w:sz w:val="24"/>
                    <w:highlight w:val="yellow"/>
                  </w:rPr>
                </m:ctrlPr>
              </m:sSupPr>
              <m:e>
                <m:r>
                  <w:rPr>
                    <w:rFonts w:ascii="Cambria Math" w:eastAsia="Calibri" w:hAnsi="Cambria Math" w:cs="Times New Roman"/>
                    <w:sz w:val="24"/>
                    <w:highlight w:val="yellow"/>
                  </w:rPr>
                  <m:t>v</m:t>
                </m:r>
              </m:e>
              <m:sup>
                <m:r>
                  <w:rPr>
                    <w:rFonts w:ascii="Cambria Math" w:eastAsia="Calibri" w:hAnsi="Cambria Math" w:cs="Times New Roman"/>
                    <w:sz w:val="24"/>
                    <w:highlight w:val="yellow"/>
                  </w:rPr>
                  <m:t>*</m:t>
                </m:r>
              </m:sup>
            </m:sSup>
          </m:num>
          <m:den>
            <m:r>
              <w:rPr>
                <w:rFonts w:ascii="Cambria Math" w:eastAsia="Calibri" w:hAnsi="Cambria Math" w:cs="Times New Roman"/>
                <w:sz w:val="24"/>
                <w:highlight w:val="yellow"/>
              </w:rPr>
              <m:t>∂</m:t>
            </m:r>
            <m:r>
              <m:rPr>
                <m:sty m:val="p"/>
              </m:rPr>
              <w:rPr>
                <w:rFonts w:ascii="Cambria Math" w:eastAsia="Calibri" w:hAnsi="Cambria Math" w:cs="Times New Roman"/>
                <w:sz w:val="24"/>
                <w:highlight w:val="yellow"/>
              </w:rPr>
              <m:t>cov</m:t>
            </m:r>
            <m:d>
              <m:dPr>
                <m:ctrlPr>
                  <w:rPr>
                    <w:rFonts w:ascii="Cambria Math" w:eastAsia="Calibri" w:hAnsi="Cambria Math" w:cs="Times New Roman"/>
                    <w:i/>
                    <w:sz w:val="24"/>
                    <w:highlight w:val="yellow"/>
                  </w:rPr>
                </m:ctrlPr>
              </m:dPr>
              <m:e>
                <m:acc>
                  <m:accPr>
                    <m:chr m:val="̃"/>
                    <m:ctrlPr>
                      <w:rPr>
                        <w:rFonts w:ascii="Cambria Math" w:eastAsia="Calibri" w:hAnsi="Cambria Math" w:cs="Times New Roman"/>
                        <w:i/>
                        <w:sz w:val="24"/>
                        <w:highlight w:val="yellow"/>
                      </w:rPr>
                    </m:ctrlPr>
                  </m:accPr>
                  <m:e>
                    <m:sSub>
                      <m:sSubPr>
                        <m:ctrlPr>
                          <w:rPr>
                            <w:rFonts w:ascii="Cambria Math" w:eastAsia="Calibri" w:hAnsi="Cambria Math" w:cs="Times New Roman"/>
                            <w:i/>
                            <w:sz w:val="26"/>
                            <w:szCs w:val="26"/>
                            <w:highlight w:val="yellow"/>
                          </w:rPr>
                        </m:ctrlPr>
                      </m:sSubPr>
                      <m:e>
                        <m:r>
                          <w:rPr>
                            <w:rFonts w:ascii="Cambria Math" w:eastAsia="Calibri" w:hAnsi="Cambria Math" w:cs="Times New Roman"/>
                            <w:sz w:val="26"/>
                            <w:szCs w:val="26"/>
                            <w:highlight w:val="yellow"/>
                          </w:rPr>
                          <m:t>p</m:t>
                        </m:r>
                      </m:e>
                      <m:sub>
                        <m:r>
                          <w:rPr>
                            <w:rFonts w:ascii="Cambria Math" w:eastAsia="Calibri" w:hAnsi="Cambria Math" w:cs="Times New Roman"/>
                            <w:sz w:val="26"/>
                            <w:szCs w:val="26"/>
                            <w:highlight w:val="yellow"/>
                          </w:rPr>
                          <m:t>v</m:t>
                        </m:r>
                      </m:sub>
                    </m:sSub>
                  </m:e>
                </m:acc>
                <m:r>
                  <w:rPr>
                    <w:rFonts w:ascii="Cambria Math" w:eastAsia="Calibri" w:hAnsi="Cambria Math" w:cs="Times New Roman"/>
                    <w:sz w:val="24"/>
                    <w:highlight w:val="yellow"/>
                  </w:rPr>
                  <m:t xml:space="preserve">, </m:t>
                </m:r>
                <m:acc>
                  <m:accPr>
                    <m:chr m:val="̃"/>
                    <m:ctrlPr>
                      <w:rPr>
                        <w:rFonts w:ascii="Cambria Math" w:eastAsia="Calibri" w:hAnsi="Cambria Math" w:cs="Times New Roman"/>
                        <w:i/>
                        <w:sz w:val="24"/>
                        <w:highlight w:val="yellow"/>
                      </w:rPr>
                    </m:ctrlPr>
                  </m:accPr>
                  <m:e>
                    <m:r>
                      <w:rPr>
                        <w:rFonts w:ascii="Cambria Math" w:eastAsia="Calibri" w:hAnsi="Cambria Math" w:cs="Times New Roman"/>
                        <w:sz w:val="24"/>
                        <w:highlight w:val="yellow"/>
                      </w:rPr>
                      <m:t>Z</m:t>
                    </m:r>
                  </m:e>
                </m:acc>
              </m:e>
            </m:d>
          </m:den>
        </m:f>
        <m:r>
          <w:rPr>
            <w:rFonts w:ascii="Cambria Math" w:eastAsia="Calibri" w:hAnsi="Cambria Math" w:cs="Times New Roman"/>
            <w:sz w:val="24"/>
            <w:highlight w:val="yellow"/>
          </w:rPr>
          <m:t>&lt;0</m:t>
        </m:r>
      </m:oMath>
      <w:r w:rsidR="00B75D6F" w:rsidRPr="00B75D6F">
        <w:rPr>
          <w:rFonts w:ascii="Times New Roman" w:eastAsia="Times New Roman" w:hAnsi="Times New Roman" w:cs="Times New Roman"/>
          <w:sz w:val="24"/>
          <w:highlight w:val="yellow"/>
        </w:rPr>
        <w:t>, iff</w:t>
      </w:r>
    </w:p>
    <w:p w14:paraId="5B0C23AE" w14:textId="77777777" w:rsidR="00B75D6F" w:rsidRPr="00B75D6F" w:rsidRDefault="00E7722B" w:rsidP="00B75D6F">
      <w:pPr>
        <w:spacing w:before="240" w:after="300" w:line="360" w:lineRule="auto"/>
        <w:jc w:val="center"/>
        <w:rPr>
          <w:rFonts w:ascii="Times New Roman" w:eastAsia="Times New Roman" w:hAnsi="Times New Roman" w:cs="Times New Roman"/>
          <w:sz w:val="24"/>
          <w:highlight w:val="yellow"/>
        </w:rPr>
      </w:pPr>
      <m:oMathPara>
        <m:oMath>
          <m:d>
            <m:dPr>
              <m:ctrlPr>
                <w:rPr>
                  <w:rFonts w:ascii="Cambria Math" w:eastAsia="Calibri" w:hAnsi="Cambria Math" w:cs="Times New Roman"/>
                  <w:i/>
                  <w:sz w:val="24"/>
                  <w:highlight w:val="yellow"/>
                </w:rPr>
              </m:ctrlPr>
            </m:dPr>
            <m:e>
              <m:f>
                <m:fPr>
                  <m:ctrlPr>
                    <w:rPr>
                      <w:rFonts w:ascii="Cambria Math" w:eastAsia="Calibri" w:hAnsi="Cambria Math" w:cs="Times New Roman"/>
                      <w:i/>
                      <w:sz w:val="24"/>
                      <w:highlight w:val="yellow"/>
                    </w:rPr>
                  </m:ctrlPr>
                </m:fPr>
                <m:num>
                  <m:r>
                    <w:rPr>
                      <w:rFonts w:ascii="Cambria Math" w:eastAsia="Calibri" w:hAnsi="Cambria Math" w:cs="Times New Roman"/>
                      <w:sz w:val="24"/>
                      <w:highlight w:val="yellow"/>
                    </w:rPr>
                    <m:t>∂σ</m:t>
                  </m:r>
                  <m:d>
                    <m:dPr>
                      <m:ctrlPr>
                        <w:rPr>
                          <w:rFonts w:ascii="Cambria Math" w:eastAsia="Calibri" w:hAnsi="Cambria Math" w:cs="Times New Roman"/>
                          <w:i/>
                          <w:sz w:val="24"/>
                          <w:highlight w:val="yellow"/>
                        </w:rPr>
                      </m:ctrlPr>
                    </m:dPr>
                    <m:e>
                      <m:sSup>
                        <m:sSupPr>
                          <m:ctrlPr>
                            <w:rPr>
                              <w:rFonts w:ascii="Cambria Math" w:eastAsia="Calibri" w:hAnsi="Cambria Math" w:cs="Times New Roman"/>
                              <w:i/>
                              <w:sz w:val="24"/>
                              <w:highlight w:val="yellow"/>
                            </w:rPr>
                          </m:ctrlPr>
                        </m:sSupPr>
                        <m:e>
                          <m:r>
                            <w:rPr>
                              <w:rFonts w:ascii="Cambria Math" w:eastAsia="Calibri" w:hAnsi="Cambria Math" w:cs="Times New Roman"/>
                              <w:sz w:val="24"/>
                              <w:highlight w:val="yellow"/>
                            </w:rPr>
                            <m:t>v</m:t>
                          </m:r>
                        </m:e>
                        <m:sup>
                          <m:r>
                            <w:rPr>
                              <w:rFonts w:ascii="Cambria Math" w:eastAsia="Calibri" w:hAnsi="Cambria Math" w:cs="Times New Roman"/>
                              <w:sz w:val="24"/>
                              <w:highlight w:val="yellow"/>
                            </w:rPr>
                            <m:t>*</m:t>
                          </m:r>
                        </m:sup>
                      </m:sSup>
                    </m:e>
                  </m:d>
                </m:num>
                <m:den>
                  <m:r>
                    <w:rPr>
                      <w:rFonts w:ascii="Cambria Math" w:eastAsia="Calibri" w:hAnsi="Cambria Math" w:cs="Times New Roman"/>
                      <w:sz w:val="24"/>
                      <w:highlight w:val="yellow"/>
                    </w:rPr>
                    <m:t>∂v</m:t>
                  </m:r>
                </m:den>
              </m:f>
            </m:e>
          </m:d>
          <m:d>
            <m:dPr>
              <m:ctrlPr>
                <w:rPr>
                  <w:rFonts w:ascii="Cambria Math" w:eastAsia="Calibri" w:hAnsi="Cambria Math" w:cs="Times New Roman"/>
                  <w:i/>
                  <w:sz w:val="24"/>
                  <w:highlight w:val="yellow"/>
                </w:rPr>
              </m:ctrlPr>
            </m:dPr>
            <m:e>
              <m:f>
                <m:fPr>
                  <m:type m:val="skw"/>
                  <m:ctrlPr>
                    <w:rPr>
                      <w:rFonts w:ascii="Cambria Math" w:eastAsia="Calibri" w:hAnsi="Cambria Math" w:cs="Times New Roman"/>
                      <w:i/>
                      <w:sz w:val="24"/>
                      <w:highlight w:val="yellow"/>
                    </w:rPr>
                  </m:ctrlPr>
                </m:fPr>
                <m:num>
                  <m:r>
                    <w:rPr>
                      <w:rFonts w:ascii="Cambria Math" w:eastAsia="Calibri" w:hAnsi="Cambria Math" w:cs="Times New Roman"/>
                      <w:sz w:val="24"/>
                      <w:highlight w:val="yellow"/>
                    </w:rPr>
                    <m:t>∂σ</m:t>
                  </m:r>
                  <m:d>
                    <m:dPr>
                      <m:ctrlPr>
                        <w:rPr>
                          <w:rFonts w:ascii="Cambria Math" w:eastAsia="Calibri" w:hAnsi="Cambria Math" w:cs="Times New Roman"/>
                          <w:i/>
                          <w:sz w:val="24"/>
                          <w:highlight w:val="yellow"/>
                        </w:rPr>
                      </m:ctrlPr>
                    </m:dPr>
                    <m:e>
                      <m:sSup>
                        <m:sSupPr>
                          <m:ctrlPr>
                            <w:rPr>
                              <w:rFonts w:ascii="Cambria Math" w:eastAsia="Calibri" w:hAnsi="Cambria Math" w:cs="Times New Roman"/>
                              <w:i/>
                              <w:sz w:val="24"/>
                              <w:highlight w:val="yellow"/>
                            </w:rPr>
                          </m:ctrlPr>
                        </m:sSupPr>
                        <m:e>
                          <m:r>
                            <w:rPr>
                              <w:rFonts w:ascii="Cambria Math" w:eastAsia="Calibri" w:hAnsi="Cambria Math" w:cs="Times New Roman"/>
                              <w:sz w:val="24"/>
                              <w:highlight w:val="yellow"/>
                            </w:rPr>
                            <m:t>v</m:t>
                          </m:r>
                        </m:e>
                        <m:sup>
                          <m:r>
                            <w:rPr>
                              <w:rFonts w:ascii="Cambria Math" w:eastAsia="Calibri" w:hAnsi="Cambria Math" w:cs="Times New Roman"/>
                              <w:sz w:val="24"/>
                              <w:highlight w:val="yellow"/>
                            </w:rPr>
                            <m:t>*</m:t>
                          </m:r>
                        </m:sup>
                      </m:sSup>
                    </m:e>
                  </m:d>
                </m:num>
                <m:den>
                  <m:r>
                    <w:rPr>
                      <w:rFonts w:ascii="Cambria Math" w:eastAsia="Calibri" w:hAnsi="Cambria Math" w:cs="Times New Roman"/>
                      <w:sz w:val="24"/>
                      <w:highlight w:val="yellow"/>
                    </w:rPr>
                    <m:t>∂</m:t>
                  </m:r>
                  <m:r>
                    <m:rPr>
                      <m:sty m:val="p"/>
                    </m:rPr>
                    <w:rPr>
                      <w:rFonts w:ascii="Cambria Math" w:eastAsia="Calibri" w:hAnsi="Cambria Math" w:cs="Times New Roman"/>
                      <w:sz w:val="24"/>
                      <w:highlight w:val="yellow"/>
                    </w:rPr>
                    <m:t>cov</m:t>
                  </m:r>
                  <m:d>
                    <m:dPr>
                      <m:ctrlPr>
                        <w:rPr>
                          <w:rFonts w:ascii="Cambria Math" w:eastAsia="Calibri" w:hAnsi="Cambria Math" w:cs="Times New Roman"/>
                          <w:i/>
                          <w:sz w:val="24"/>
                          <w:highlight w:val="yellow"/>
                        </w:rPr>
                      </m:ctrlPr>
                    </m:dPr>
                    <m:e>
                      <m:acc>
                        <m:accPr>
                          <m:chr m:val="̃"/>
                          <m:ctrlPr>
                            <w:rPr>
                              <w:rFonts w:ascii="Cambria Math" w:eastAsia="Calibri" w:hAnsi="Cambria Math" w:cs="Times New Roman"/>
                              <w:i/>
                              <w:sz w:val="24"/>
                              <w:highlight w:val="yellow"/>
                            </w:rPr>
                          </m:ctrlPr>
                        </m:accPr>
                        <m:e>
                          <m:sSub>
                            <m:sSubPr>
                              <m:ctrlPr>
                                <w:rPr>
                                  <w:rFonts w:ascii="Cambria Math" w:eastAsia="Calibri" w:hAnsi="Cambria Math" w:cs="Times New Roman"/>
                                  <w:i/>
                                  <w:sz w:val="24"/>
                                  <w:highlight w:val="yellow"/>
                                </w:rPr>
                              </m:ctrlPr>
                            </m:sSubPr>
                            <m:e>
                              <m:r>
                                <w:rPr>
                                  <w:rFonts w:ascii="Cambria Math" w:eastAsia="Calibri" w:hAnsi="Cambria Math" w:cs="Times New Roman"/>
                                  <w:sz w:val="24"/>
                                  <w:highlight w:val="yellow"/>
                                </w:rPr>
                                <m:t>p</m:t>
                              </m:r>
                            </m:e>
                            <m:sub>
                              <m:r>
                                <w:rPr>
                                  <w:rFonts w:ascii="Cambria Math" w:eastAsia="Calibri" w:hAnsi="Cambria Math" w:cs="Times New Roman"/>
                                  <w:sz w:val="24"/>
                                  <w:highlight w:val="yellow"/>
                                </w:rPr>
                                <m:t>v</m:t>
                              </m:r>
                            </m:sub>
                          </m:sSub>
                        </m:e>
                      </m:acc>
                      <m:r>
                        <w:rPr>
                          <w:rFonts w:ascii="Cambria Math" w:eastAsia="Calibri" w:hAnsi="Cambria Math" w:cs="Times New Roman"/>
                          <w:sz w:val="24"/>
                          <w:highlight w:val="yellow"/>
                        </w:rPr>
                        <m:t xml:space="preserve">, </m:t>
                      </m:r>
                      <m:acc>
                        <m:accPr>
                          <m:chr m:val="̃"/>
                          <m:ctrlPr>
                            <w:rPr>
                              <w:rFonts w:ascii="Cambria Math" w:eastAsia="Calibri" w:hAnsi="Cambria Math" w:cs="Times New Roman"/>
                              <w:i/>
                              <w:sz w:val="24"/>
                              <w:highlight w:val="yellow"/>
                            </w:rPr>
                          </m:ctrlPr>
                        </m:accPr>
                        <m:e>
                          <m:r>
                            <w:rPr>
                              <w:rFonts w:ascii="Cambria Math" w:eastAsia="Calibri" w:hAnsi="Cambria Math" w:cs="Times New Roman"/>
                              <w:sz w:val="24"/>
                              <w:highlight w:val="yellow"/>
                            </w:rPr>
                            <m:t>Z</m:t>
                          </m:r>
                        </m:e>
                      </m:acc>
                    </m:e>
                  </m:d>
                </m:den>
              </m:f>
            </m:e>
          </m:d>
          <m:d>
            <m:dPr>
              <m:begChr m:val="{"/>
              <m:endChr m:val="}"/>
              <m:ctrlPr>
                <w:rPr>
                  <w:rFonts w:ascii="Cambria Math" w:eastAsia="Calibri" w:hAnsi="Cambria Math" w:cs="Times New Roman"/>
                  <w:i/>
                  <w:sz w:val="24"/>
                  <w:highlight w:val="yellow"/>
                </w:rPr>
              </m:ctrlPr>
            </m:dPr>
            <m:e>
              <m:f>
                <m:fPr>
                  <m:type m:val="lin"/>
                  <m:ctrlPr>
                    <w:rPr>
                      <w:rFonts w:ascii="Cambria Math" w:eastAsia="Calibri" w:hAnsi="Cambria Math" w:cs="Times New Roman"/>
                      <w:i/>
                      <w:sz w:val="24"/>
                      <w:highlight w:val="yellow"/>
                    </w:rPr>
                  </m:ctrlPr>
                </m:fPr>
                <m:num>
                  <m:r>
                    <w:rPr>
                      <w:rFonts w:ascii="Cambria Math" w:eastAsia="Calibri" w:hAnsi="Cambria Math" w:cs="Times New Roman"/>
                      <w:sz w:val="24"/>
                      <w:highlight w:val="yellow"/>
                    </w:rPr>
                    <m:t>∂S</m:t>
                  </m:r>
                  <m:d>
                    <m:dPr>
                      <m:ctrlPr>
                        <w:rPr>
                          <w:rFonts w:ascii="Cambria Math" w:eastAsia="Calibri" w:hAnsi="Cambria Math" w:cs="Times New Roman"/>
                          <w:i/>
                          <w:sz w:val="24"/>
                          <w:highlight w:val="yellow"/>
                        </w:rPr>
                      </m:ctrlPr>
                    </m:dPr>
                    <m:e>
                      <m:sSup>
                        <m:sSupPr>
                          <m:ctrlPr>
                            <w:rPr>
                              <w:rFonts w:ascii="Cambria Math" w:eastAsia="Calibri" w:hAnsi="Cambria Math" w:cs="Times New Roman"/>
                              <w:i/>
                              <w:sz w:val="24"/>
                              <w:highlight w:val="yellow"/>
                            </w:rPr>
                          </m:ctrlPr>
                        </m:sSupPr>
                        <m:e>
                          <m:r>
                            <w:rPr>
                              <w:rFonts w:ascii="Cambria Math" w:eastAsia="Calibri" w:hAnsi="Cambria Math" w:cs="Times New Roman"/>
                              <w:sz w:val="24"/>
                              <w:highlight w:val="yellow"/>
                            </w:rPr>
                            <m:t>v</m:t>
                          </m:r>
                        </m:e>
                        <m:sup>
                          <m:r>
                            <w:rPr>
                              <w:rFonts w:ascii="Cambria Math" w:eastAsia="Calibri" w:hAnsi="Cambria Math" w:cs="Times New Roman"/>
                              <w:sz w:val="24"/>
                              <w:highlight w:val="yellow"/>
                            </w:rPr>
                            <m:t>*</m:t>
                          </m:r>
                        </m:sup>
                      </m:sSup>
                    </m:e>
                  </m:d>
                </m:num>
                <m:den>
                  <m:r>
                    <w:rPr>
                      <w:rFonts w:ascii="Cambria Math" w:eastAsia="Calibri" w:hAnsi="Cambria Math" w:cs="Times New Roman"/>
                      <w:sz w:val="24"/>
                      <w:highlight w:val="yellow"/>
                    </w:rPr>
                    <m:t>∂σ</m:t>
                  </m:r>
                  <m:d>
                    <m:dPr>
                      <m:ctrlPr>
                        <w:rPr>
                          <w:rFonts w:ascii="Cambria Math" w:eastAsia="Calibri" w:hAnsi="Cambria Math" w:cs="Times New Roman"/>
                          <w:i/>
                          <w:sz w:val="24"/>
                          <w:highlight w:val="yellow"/>
                        </w:rPr>
                      </m:ctrlPr>
                    </m:dPr>
                    <m:e>
                      <m:sSup>
                        <m:sSupPr>
                          <m:ctrlPr>
                            <w:rPr>
                              <w:rFonts w:ascii="Cambria Math" w:eastAsia="Calibri" w:hAnsi="Cambria Math" w:cs="Times New Roman"/>
                              <w:i/>
                              <w:sz w:val="24"/>
                              <w:highlight w:val="yellow"/>
                            </w:rPr>
                          </m:ctrlPr>
                        </m:sSupPr>
                        <m:e>
                          <m:r>
                            <w:rPr>
                              <w:rFonts w:ascii="Cambria Math" w:eastAsia="Calibri" w:hAnsi="Cambria Math" w:cs="Times New Roman"/>
                              <w:sz w:val="24"/>
                              <w:highlight w:val="yellow"/>
                            </w:rPr>
                            <m:t>v</m:t>
                          </m:r>
                        </m:e>
                        <m:sup>
                          <m:r>
                            <w:rPr>
                              <w:rFonts w:ascii="Cambria Math" w:eastAsia="Calibri" w:hAnsi="Cambria Math" w:cs="Times New Roman"/>
                              <w:sz w:val="24"/>
                              <w:highlight w:val="yellow"/>
                            </w:rPr>
                            <m:t>*</m:t>
                          </m:r>
                        </m:sup>
                      </m:sSup>
                    </m:e>
                  </m:d>
                </m:den>
              </m:f>
            </m:e>
          </m:d>
          <m:r>
            <w:rPr>
              <w:rFonts w:ascii="Cambria Math" w:eastAsia="Calibri" w:hAnsi="Cambria Math" w:cs="Times New Roman"/>
              <w:sz w:val="24"/>
              <w:highlight w:val="yellow"/>
            </w:rPr>
            <m:t>&gt;-</m:t>
          </m:r>
          <m:d>
            <m:dPr>
              <m:ctrlPr>
                <w:rPr>
                  <w:rFonts w:ascii="Cambria Math" w:eastAsia="Calibri" w:hAnsi="Cambria Math" w:cs="Times New Roman"/>
                  <w:i/>
                  <w:sz w:val="24"/>
                  <w:highlight w:val="yellow"/>
                </w:rPr>
              </m:ctrlPr>
            </m:dPr>
            <m:e>
              <m:f>
                <m:fPr>
                  <m:type m:val="skw"/>
                  <m:ctrlPr>
                    <w:rPr>
                      <w:rFonts w:ascii="Cambria Math" w:eastAsia="Calibri" w:hAnsi="Cambria Math" w:cs="Times New Roman"/>
                      <w:i/>
                      <w:sz w:val="24"/>
                      <w:highlight w:val="yellow"/>
                    </w:rPr>
                  </m:ctrlPr>
                </m:fPr>
                <m:num>
                  <m:sSup>
                    <m:sSupPr>
                      <m:ctrlPr>
                        <w:rPr>
                          <w:rFonts w:ascii="Cambria Math" w:eastAsia="Calibri" w:hAnsi="Cambria Math" w:cs="Times New Roman"/>
                          <w:i/>
                          <w:sz w:val="24"/>
                          <w:highlight w:val="yellow"/>
                        </w:rPr>
                      </m:ctrlPr>
                    </m:sSupPr>
                    <m:e>
                      <m:r>
                        <w:rPr>
                          <w:rFonts w:ascii="Cambria Math" w:eastAsia="Calibri" w:hAnsi="Cambria Math" w:cs="Times New Roman"/>
                          <w:sz w:val="24"/>
                          <w:highlight w:val="yellow"/>
                        </w:rPr>
                        <m:t>∂</m:t>
                      </m:r>
                    </m:e>
                    <m:sup>
                      <m:r>
                        <w:rPr>
                          <w:rFonts w:ascii="Cambria Math" w:eastAsia="Calibri" w:hAnsi="Cambria Math" w:cs="Times New Roman"/>
                          <w:sz w:val="24"/>
                          <w:highlight w:val="yellow"/>
                        </w:rPr>
                        <m:t>2</m:t>
                      </m:r>
                    </m:sup>
                  </m:sSup>
                  <m:r>
                    <w:rPr>
                      <w:rFonts w:ascii="Cambria Math" w:eastAsia="Calibri" w:hAnsi="Cambria Math" w:cs="Times New Roman"/>
                      <w:sz w:val="24"/>
                      <w:highlight w:val="yellow"/>
                    </w:rPr>
                    <m:t>σ</m:t>
                  </m:r>
                  <m:d>
                    <m:dPr>
                      <m:ctrlPr>
                        <w:rPr>
                          <w:rFonts w:ascii="Cambria Math" w:eastAsia="Calibri" w:hAnsi="Cambria Math" w:cs="Times New Roman"/>
                          <w:i/>
                          <w:sz w:val="24"/>
                          <w:highlight w:val="yellow"/>
                        </w:rPr>
                      </m:ctrlPr>
                    </m:dPr>
                    <m:e>
                      <m:sSup>
                        <m:sSupPr>
                          <m:ctrlPr>
                            <w:rPr>
                              <w:rFonts w:ascii="Cambria Math" w:eastAsia="Calibri" w:hAnsi="Cambria Math" w:cs="Times New Roman"/>
                              <w:i/>
                              <w:sz w:val="24"/>
                              <w:highlight w:val="yellow"/>
                            </w:rPr>
                          </m:ctrlPr>
                        </m:sSupPr>
                        <m:e>
                          <m:r>
                            <w:rPr>
                              <w:rFonts w:ascii="Cambria Math" w:eastAsia="Calibri" w:hAnsi="Cambria Math" w:cs="Times New Roman"/>
                              <w:sz w:val="24"/>
                              <w:highlight w:val="yellow"/>
                            </w:rPr>
                            <m:t>v</m:t>
                          </m:r>
                        </m:e>
                        <m:sup>
                          <m:r>
                            <w:rPr>
                              <w:rFonts w:ascii="Cambria Math" w:eastAsia="Calibri" w:hAnsi="Cambria Math" w:cs="Times New Roman"/>
                              <w:sz w:val="24"/>
                              <w:highlight w:val="yellow"/>
                            </w:rPr>
                            <m:t>*</m:t>
                          </m:r>
                        </m:sup>
                      </m:sSup>
                    </m:e>
                  </m:d>
                </m:num>
                <m:den>
                  <m:r>
                    <w:rPr>
                      <w:rFonts w:ascii="Cambria Math" w:eastAsia="Calibri" w:hAnsi="Cambria Math" w:cs="Times New Roman"/>
                      <w:sz w:val="24"/>
                      <w:highlight w:val="yellow"/>
                    </w:rPr>
                    <m:t>∂v∂</m:t>
                  </m:r>
                  <m:r>
                    <m:rPr>
                      <m:sty m:val="p"/>
                    </m:rPr>
                    <w:rPr>
                      <w:rFonts w:ascii="Cambria Math" w:eastAsia="Calibri" w:hAnsi="Cambria Math" w:cs="Times New Roman"/>
                      <w:sz w:val="24"/>
                      <w:highlight w:val="yellow"/>
                    </w:rPr>
                    <m:t>cov</m:t>
                  </m:r>
                  <m:d>
                    <m:dPr>
                      <m:ctrlPr>
                        <w:rPr>
                          <w:rFonts w:ascii="Cambria Math" w:eastAsia="Calibri" w:hAnsi="Cambria Math" w:cs="Times New Roman"/>
                          <w:i/>
                          <w:sz w:val="24"/>
                          <w:highlight w:val="yellow"/>
                        </w:rPr>
                      </m:ctrlPr>
                    </m:dPr>
                    <m:e>
                      <m:acc>
                        <m:accPr>
                          <m:chr m:val="̃"/>
                          <m:ctrlPr>
                            <w:rPr>
                              <w:rFonts w:ascii="Cambria Math" w:eastAsia="Calibri" w:hAnsi="Cambria Math" w:cs="Times New Roman"/>
                              <w:i/>
                              <w:sz w:val="24"/>
                              <w:highlight w:val="yellow"/>
                            </w:rPr>
                          </m:ctrlPr>
                        </m:accPr>
                        <m:e>
                          <m:sSub>
                            <m:sSubPr>
                              <m:ctrlPr>
                                <w:rPr>
                                  <w:rFonts w:ascii="Cambria Math" w:eastAsia="Calibri" w:hAnsi="Cambria Math" w:cs="Times New Roman"/>
                                  <w:i/>
                                  <w:sz w:val="24"/>
                                  <w:highlight w:val="yellow"/>
                                </w:rPr>
                              </m:ctrlPr>
                            </m:sSubPr>
                            <m:e>
                              <m:r>
                                <w:rPr>
                                  <w:rFonts w:ascii="Cambria Math" w:eastAsia="Calibri" w:hAnsi="Cambria Math" w:cs="Times New Roman"/>
                                  <w:sz w:val="24"/>
                                  <w:highlight w:val="yellow"/>
                                </w:rPr>
                                <m:t>p</m:t>
                              </m:r>
                            </m:e>
                            <m:sub>
                              <m:r>
                                <w:rPr>
                                  <w:rFonts w:ascii="Cambria Math" w:eastAsia="Calibri" w:hAnsi="Cambria Math" w:cs="Times New Roman"/>
                                  <w:sz w:val="24"/>
                                  <w:highlight w:val="yellow"/>
                                </w:rPr>
                                <m:t>v</m:t>
                              </m:r>
                            </m:sub>
                          </m:sSub>
                        </m:e>
                      </m:acc>
                      <m:r>
                        <w:rPr>
                          <w:rFonts w:ascii="Cambria Math" w:eastAsia="Calibri" w:hAnsi="Cambria Math" w:cs="Times New Roman"/>
                          <w:sz w:val="24"/>
                          <w:highlight w:val="yellow"/>
                        </w:rPr>
                        <m:t xml:space="preserve">, </m:t>
                      </m:r>
                      <m:acc>
                        <m:accPr>
                          <m:chr m:val="̃"/>
                          <m:ctrlPr>
                            <w:rPr>
                              <w:rFonts w:ascii="Cambria Math" w:eastAsia="Calibri" w:hAnsi="Cambria Math" w:cs="Times New Roman"/>
                              <w:i/>
                              <w:sz w:val="24"/>
                              <w:highlight w:val="yellow"/>
                            </w:rPr>
                          </m:ctrlPr>
                        </m:accPr>
                        <m:e>
                          <m:r>
                            <w:rPr>
                              <w:rFonts w:ascii="Cambria Math" w:eastAsia="Calibri" w:hAnsi="Cambria Math" w:cs="Times New Roman"/>
                              <w:sz w:val="24"/>
                              <w:highlight w:val="yellow"/>
                            </w:rPr>
                            <m:t>Z</m:t>
                          </m:r>
                        </m:e>
                      </m:acc>
                    </m:e>
                  </m:d>
                </m:den>
              </m:f>
            </m:e>
          </m:d>
          <m:r>
            <w:rPr>
              <w:rFonts w:ascii="Cambria Math" w:eastAsia="Calibri" w:hAnsi="Cambria Math" w:cs="Times New Roman"/>
              <w:sz w:val="24"/>
              <w:highlight w:val="yellow"/>
            </w:rPr>
            <m:t>S</m:t>
          </m:r>
          <m:d>
            <m:dPr>
              <m:ctrlPr>
                <w:rPr>
                  <w:rFonts w:ascii="Cambria Math" w:eastAsia="Calibri" w:hAnsi="Cambria Math" w:cs="Times New Roman"/>
                  <w:i/>
                  <w:sz w:val="24"/>
                  <w:highlight w:val="yellow"/>
                </w:rPr>
              </m:ctrlPr>
            </m:dPr>
            <m:e>
              <m:sSup>
                <m:sSupPr>
                  <m:ctrlPr>
                    <w:rPr>
                      <w:rFonts w:ascii="Cambria Math" w:eastAsia="Calibri" w:hAnsi="Cambria Math" w:cs="Times New Roman"/>
                      <w:i/>
                      <w:sz w:val="24"/>
                      <w:highlight w:val="yellow"/>
                    </w:rPr>
                  </m:ctrlPr>
                </m:sSupPr>
                <m:e>
                  <m:r>
                    <w:rPr>
                      <w:rFonts w:ascii="Cambria Math" w:eastAsia="Calibri" w:hAnsi="Cambria Math" w:cs="Times New Roman"/>
                      <w:sz w:val="24"/>
                      <w:highlight w:val="yellow"/>
                    </w:rPr>
                    <m:t>v</m:t>
                  </m:r>
                </m:e>
                <m:sup>
                  <m:r>
                    <w:rPr>
                      <w:rFonts w:ascii="Cambria Math" w:eastAsia="Calibri" w:hAnsi="Cambria Math" w:cs="Times New Roman"/>
                      <w:sz w:val="24"/>
                      <w:highlight w:val="yellow"/>
                    </w:rPr>
                    <m:t>*</m:t>
                  </m:r>
                </m:sup>
              </m:sSup>
            </m:e>
          </m:d>
        </m:oMath>
      </m:oMathPara>
    </w:p>
    <w:p w14:paraId="7BC1B8BA" w14:textId="77777777" w:rsidR="00B75D6F" w:rsidRPr="00B75D6F" w:rsidRDefault="00B75D6F" w:rsidP="00B75D6F">
      <w:pPr>
        <w:spacing w:before="240" w:after="300" w:line="360" w:lineRule="auto"/>
        <w:jc w:val="both"/>
        <w:rPr>
          <w:rFonts w:ascii="Times New Roman" w:eastAsia="Times New Roman" w:hAnsi="Times New Roman" w:cs="Times New Roman"/>
          <w:sz w:val="24"/>
          <w:highlight w:val="yellow"/>
        </w:rPr>
      </w:pPr>
      <w:r w:rsidRPr="00B75D6F">
        <w:rPr>
          <w:rFonts w:ascii="Times New Roman" w:eastAsia="Times New Roman" w:hAnsi="Times New Roman" w:cs="Times New Roman"/>
          <w:sz w:val="24"/>
          <w:highlight w:val="yellow"/>
        </w:rPr>
        <w:t xml:space="preserve">Using (5.1), we obtain, </w:t>
      </w:r>
      <m:oMath>
        <m:f>
          <m:fPr>
            <m:type m:val="lin"/>
            <m:ctrlPr>
              <w:rPr>
                <w:rFonts w:ascii="Cambria Math" w:eastAsia="Times New Roman" w:hAnsi="Cambria Math" w:cs="Times New Roman"/>
                <w:i/>
                <w:sz w:val="24"/>
                <w:highlight w:val="yellow"/>
              </w:rPr>
            </m:ctrlPr>
          </m:fPr>
          <m:num>
            <m:r>
              <w:rPr>
                <w:rFonts w:ascii="Cambria Math" w:eastAsia="Times New Roman" w:hAnsi="Cambria Math" w:cs="Times New Roman"/>
                <w:sz w:val="24"/>
                <w:highlight w:val="yellow"/>
              </w:rPr>
              <m:t>∂</m:t>
            </m:r>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num>
          <m:den>
            <m:r>
              <w:rPr>
                <w:rFonts w:ascii="Cambria Math" w:eastAsia="Times New Roman" w:hAnsi="Cambria Math" w:cs="Times New Roman"/>
                <w:sz w:val="24"/>
                <w:highlight w:val="yellow"/>
              </w:rPr>
              <m:t>∂</m:t>
            </m:r>
            <m:r>
              <m:rPr>
                <m:sty m:val="p"/>
              </m:rPr>
              <w:rPr>
                <w:rFonts w:ascii="Cambria Math" w:eastAsia="Times New Roman" w:hAnsi="Cambria Math" w:cs="Times New Roman"/>
                <w:sz w:val="24"/>
                <w:highlight w:val="yellow"/>
              </w:rPr>
              <m:t>cov</m:t>
            </m:r>
            <m:d>
              <m:dPr>
                <m:ctrlPr>
                  <w:rPr>
                    <w:rFonts w:ascii="Cambria Math" w:eastAsia="Times New Roman" w:hAnsi="Cambria Math" w:cs="Times New Roman"/>
                    <w:i/>
                    <w:sz w:val="24"/>
                    <w:highlight w:val="yellow"/>
                  </w:rPr>
                </m:ctrlPr>
              </m:dPr>
              <m:e>
                <m:acc>
                  <m:accPr>
                    <m:chr m:val="̃"/>
                    <m:ctrlPr>
                      <w:rPr>
                        <w:rFonts w:ascii="Cambria Math" w:eastAsia="Times New Roman" w:hAnsi="Cambria Math" w:cs="Times New Roman"/>
                        <w:i/>
                        <w:sz w:val="24"/>
                        <w:highlight w:val="yellow"/>
                      </w:rPr>
                    </m:ctrlPr>
                  </m:accPr>
                  <m:e>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p</m:t>
                        </m:r>
                      </m:e>
                      <m:sub>
                        <m:r>
                          <w:rPr>
                            <w:rFonts w:ascii="Cambria Math" w:eastAsia="Times New Roman" w:hAnsi="Cambria Math" w:cs="Times New Roman"/>
                            <w:sz w:val="24"/>
                            <w:highlight w:val="yellow"/>
                          </w:rPr>
                          <m:t>v</m:t>
                        </m:r>
                      </m:sub>
                    </m:sSub>
                  </m:e>
                </m:acc>
                <m:r>
                  <w:rPr>
                    <w:rFonts w:ascii="Cambria Math" w:eastAsia="Times New Roman" w:hAnsi="Cambria Math" w:cs="Times New Roman"/>
                    <w:sz w:val="24"/>
                    <w:highlight w:val="yellow"/>
                  </w:rPr>
                  <m:t xml:space="preserve">, </m:t>
                </m:r>
                <m:acc>
                  <m:accPr>
                    <m:chr m:val="̃"/>
                    <m:ctrlPr>
                      <w:rPr>
                        <w:rFonts w:ascii="Cambria Math" w:eastAsia="Times New Roman" w:hAnsi="Cambria Math" w:cs="Times New Roman"/>
                        <w:i/>
                        <w:sz w:val="24"/>
                        <w:highlight w:val="yellow"/>
                      </w:rPr>
                    </m:ctrlPr>
                  </m:accPr>
                  <m:e>
                    <m:r>
                      <w:rPr>
                        <w:rFonts w:ascii="Cambria Math" w:eastAsia="Times New Roman" w:hAnsi="Cambria Math" w:cs="Times New Roman"/>
                        <w:sz w:val="24"/>
                        <w:highlight w:val="yellow"/>
                      </w:rPr>
                      <m:t>Z</m:t>
                    </m:r>
                  </m:e>
                </m:acc>
              </m:e>
            </m:d>
          </m:den>
        </m:f>
        <m:r>
          <w:rPr>
            <w:rFonts w:ascii="Cambria Math" w:eastAsia="Times New Roman" w:hAnsi="Cambria Math" w:cs="Times New Roman"/>
            <w:sz w:val="24"/>
            <w:highlight w:val="yellow"/>
          </w:rPr>
          <m:t>&lt;0</m:t>
        </m:r>
      </m:oMath>
      <w:r w:rsidRPr="00B75D6F">
        <w:rPr>
          <w:rFonts w:ascii="Times New Roman" w:eastAsia="Times New Roman" w:hAnsi="Times New Roman" w:cs="Times New Roman"/>
          <w:sz w:val="24"/>
          <w:highlight w:val="yellow"/>
        </w:rPr>
        <w:t>, iff</w:t>
      </w:r>
    </w:p>
    <w:p w14:paraId="51D8B4B3" w14:textId="77777777" w:rsidR="00B75D6F" w:rsidRPr="00B75D6F" w:rsidRDefault="00E7722B" w:rsidP="00B75D6F">
      <w:pPr>
        <w:spacing w:before="240" w:after="300" w:line="360" w:lineRule="auto"/>
        <w:jc w:val="center"/>
        <w:rPr>
          <w:rFonts w:ascii="Times New Roman" w:eastAsia="Times New Roman" w:hAnsi="Times New Roman" w:cs="Times New Roman"/>
          <w:sz w:val="24"/>
          <w:highlight w:val="yellow"/>
        </w:rPr>
      </w:pPr>
      <m:oMathPara>
        <m:oMath>
          <m:d>
            <m:dPr>
              <m:ctrlPr>
                <w:rPr>
                  <w:rFonts w:ascii="Cambria Math" w:eastAsia="Calibri" w:hAnsi="Cambria Math" w:cs="Times New Roman"/>
                  <w:i/>
                  <w:sz w:val="24"/>
                  <w:highlight w:val="yellow"/>
                </w:rPr>
              </m:ctrlPr>
            </m:dPr>
            <m:e>
              <m:f>
                <m:fPr>
                  <m:ctrlPr>
                    <w:rPr>
                      <w:rFonts w:ascii="Cambria Math" w:eastAsia="Calibri" w:hAnsi="Cambria Math" w:cs="Times New Roman"/>
                      <w:i/>
                      <w:sz w:val="24"/>
                      <w:highlight w:val="yellow"/>
                    </w:rPr>
                  </m:ctrlPr>
                </m:fPr>
                <m:num>
                  <m:r>
                    <w:rPr>
                      <w:rFonts w:ascii="Cambria Math" w:eastAsia="Calibri" w:hAnsi="Cambria Math" w:cs="Times New Roman"/>
                      <w:sz w:val="24"/>
                      <w:highlight w:val="yellow"/>
                    </w:rPr>
                    <m:t>∂σ</m:t>
                  </m:r>
                  <m:d>
                    <m:dPr>
                      <m:ctrlPr>
                        <w:rPr>
                          <w:rFonts w:ascii="Cambria Math" w:eastAsia="Calibri" w:hAnsi="Cambria Math" w:cs="Times New Roman"/>
                          <w:i/>
                          <w:sz w:val="24"/>
                          <w:highlight w:val="yellow"/>
                        </w:rPr>
                      </m:ctrlPr>
                    </m:dPr>
                    <m:e>
                      <m:sSup>
                        <m:sSupPr>
                          <m:ctrlPr>
                            <w:rPr>
                              <w:rFonts w:ascii="Cambria Math" w:eastAsia="Calibri" w:hAnsi="Cambria Math" w:cs="Times New Roman"/>
                              <w:i/>
                              <w:sz w:val="24"/>
                              <w:highlight w:val="yellow"/>
                            </w:rPr>
                          </m:ctrlPr>
                        </m:sSupPr>
                        <m:e>
                          <m:r>
                            <w:rPr>
                              <w:rFonts w:ascii="Cambria Math" w:eastAsia="Calibri" w:hAnsi="Cambria Math" w:cs="Times New Roman"/>
                              <w:sz w:val="24"/>
                              <w:highlight w:val="yellow"/>
                            </w:rPr>
                            <m:t>v</m:t>
                          </m:r>
                        </m:e>
                        <m:sup>
                          <m:r>
                            <w:rPr>
                              <w:rFonts w:ascii="Cambria Math" w:eastAsia="Calibri" w:hAnsi="Cambria Math" w:cs="Times New Roman"/>
                              <w:sz w:val="24"/>
                              <w:highlight w:val="yellow"/>
                            </w:rPr>
                            <m:t>*</m:t>
                          </m:r>
                        </m:sup>
                      </m:sSup>
                    </m:e>
                  </m:d>
                </m:num>
                <m:den>
                  <m:r>
                    <w:rPr>
                      <w:rFonts w:ascii="Cambria Math" w:eastAsia="Calibri" w:hAnsi="Cambria Math" w:cs="Times New Roman"/>
                      <w:sz w:val="24"/>
                      <w:highlight w:val="yellow"/>
                    </w:rPr>
                    <m:t>∂v</m:t>
                  </m:r>
                </m:den>
              </m:f>
            </m:e>
          </m:d>
          <m:d>
            <m:dPr>
              <m:ctrlPr>
                <w:rPr>
                  <w:rFonts w:ascii="Cambria Math" w:eastAsia="Calibri" w:hAnsi="Cambria Math" w:cs="Times New Roman"/>
                  <w:i/>
                  <w:sz w:val="24"/>
                  <w:highlight w:val="yellow"/>
                </w:rPr>
              </m:ctrlPr>
            </m:dPr>
            <m:e>
              <m:f>
                <m:fPr>
                  <m:type m:val="skw"/>
                  <m:ctrlPr>
                    <w:rPr>
                      <w:rFonts w:ascii="Cambria Math" w:eastAsia="Calibri" w:hAnsi="Cambria Math" w:cs="Times New Roman"/>
                      <w:i/>
                      <w:sz w:val="24"/>
                      <w:highlight w:val="yellow"/>
                    </w:rPr>
                  </m:ctrlPr>
                </m:fPr>
                <m:num>
                  <m:r>
                    <w:rPr>
                      <w:rFonts w:ascii="Cambria Math" w:eastAsia="Calibri" w:hAnsi="Cambria Math" w:cs="Times New Roman"/>
                      <w:sz w:val="24"/>
                      <w:highlight w:val="yellow"/>
                    </w:rPr>
                    <m:t>∂σ</m:t>
                  </m:r>
                  <m:d>
                    <m:dPr>
                      <m:ctrlPr>
                        <w:rPr>
                          <w:rFonts w:ascii="Cambria Math" w:eastAsia="Calibri" w:hAnsi="Cambria Math" w:cs="Times New Roman"/>
                          <w:i/>
                          <w:sz w:val="24"/>
                          <w:highlight w:val="yellow"/>
                        </w:rPr>
                      </m:ctrlPr>
                    </m:dPr>
                    <m:e>
                      <m:sSup>
                        <m:sSupPr>
                          <m:ctrlPr>
                            <w:rPr>
                              <w:rFonts w:ascii="Cambria Math" w:eastAsia="Calibri" w:hAnsi="Cambria Math" w:cs="Times New Roman"/>
                              <w:i/>
                              <w:sz w:val="24"/>
                              <w:highlight w:val="yellow"/>
                            </w:rPr>
                          </m:ctrlPr>
                        </m:sSupPr>
                        <m:e>
                          <m:r>
                            <w:rPr>
                              <w:rFonts w:ascii="Cambria Math" w:eastAsia="Calibri" w:hAnsi="Cambria Math" w:cs="Times New Roman"/>
                              <w:sz w:val="24"/>
                              <w:highlight w:val="yellow"/>
                            </w:rPr>
                            <m:t>v</m:t>
                          </m:r>
                        </m:e>
                        <m:sup>
                          <m:r>
                            <w:rPr>
                              <w:rFonts w:ascii="Cambria Math" w:eastAsia="Calibri" w:hAnsi="Cambria Math" w:cs="Times New Roman"/>
                              <w:sz w:val="24"/>
                              <w:highlight w:val="yellow"/>
                            </w:rPr>
                            <m:t>*</m:t>
                          </m:r>
                        </m:sup>
                      </m:sSup>
                    </m:e>
                  </m:d>
                </m:num>
                <m:den>
                  <m:r>
                    <w:rPr>
                      <w:rFonts w:ascii="Cambria Math" w:eastAsia="Calibri" w:hAnsi="Cambria Math" w:cs="Times New Roman"/>
                      <w:sz w:val="24"/>
                      <w:highlight w:val="yellow"/>
                    </w:rPr>
                    <m:t>∂</m:t>
                  </m:r>
                  <m:r>
                    <m:rPr>
                      <m:sty m:val="p"/>
                    </m:rPr>
                    <w:rPr>
                      <w:rFonts w:ascii="Cambria Math" w:eastAsia="Calibri" w:hAnsi="Cambria Math" w:cs="Times New Roman"/>
                      <w:sz w:val="24"/>
                      <w:highlight w:val="yellow"/>
                    </w:rPr>
                    <m:t>cov</m:t>
                  </m:r>
                  <m:d>
                    <m:dPr>
                      <m:ctrlPr>
                        <w:rPr>
                          <w:rFonts w:ascii="Cambria Math" w:eastAsia="Calibri" w:hAnsi="Cambria Math" w:cs="Times New Roman"/>
                          <w:i/>
                          <w:sz w:val="24"/>
                          <w:highlight w:val="yellow"/>
                        </w:rPr>
                      </m:ctrlPr>
                    </m:dPr>
                    <m:e>
                      <m:acc>
                        <m:accPr>
                          <m:chr m:val="̃"/>
                          <m:ctrlPr>
                            <w:rPr>
                              <w:rFonts w:ascii="Cambria Math" w:eastAsia="Calibri" w:hAnsi="Cambria Math" w:cs="Times New Roman"/>
                              <w:i/>
                              <w:sz w:val="24"/>
                              <w:highlight w:val="yellow"/>
                            </w:rPr>
                          </m:ctrlPr>
                        </m:accPr>
                        <m:e>
                          <m:sSub>
                            <m:sSubPr>
                              <m:ctrlPr>
                                <w:rPr>
                                  <w:rFonts w:ascii="Cambria Math" w:eastAsia="Calibri" w:hAnsi="Cambria Math" w:cs="Times New Roman"/>
                                  <w:i/>
                                  <w:sz w:val="24"/>
                                  <w:highlight w:val="yellow"/>
                                </w:rPr>
                              </m:ctrlPr>
                            </m:sSubPr>
                            <m:e>
                              <m:r>
                                <w:rPr>
                                  <w:rFonts w:ascii="Cambria Math" w:eastAsia="Calibri" w:hAnsi="Cambria Math" w:cs="Times New Roman"/>
                                  <w:sz w:val="24"/>
                                  <w:highlight w:val="yellow"/>
                                </w:rPr>
                                <m:t>p</m:t>
                              </m:r>
                            </m:e>
                            <m:sub>
                              <m:r>
                                <w:rPr>
                                  <w:rFonts w:ascii="Cambria Math" w:eastAsia="Calibri" w:hAnsi="Cambria Math" w:cs="Times New Roman"/>
                                  <w:sz w:val="24"/>
                                  <w:highlight w:val="yellow"/>
                                </w:rPr>
                                <m:t>v</m:t>
                              </m:r>
                            </m:sub>
                          </m:sSub>
                        </m:e>
                      </m:acc>
                      <m:r>
                        <w:rPr>
                          <w:rFonts w:ascii="Cambria Math" w:eastAsia="Calibri" w:hAnsi="Cambria Math" w:cs="Times New Roman"/>
                          <w:sz w:val="24"/>
                          <w:highlight w:val="yellow"/>
                        </w:rPr>
                        <m:t xml:space="preserve">, </m:t>
                      </m:r>
                      <m:acc>
                        <m:accPr>
                          <m:chr m:val="̃"/>
                          <m:ctrlPr>
                            <w:rPr>
                              <w:rFonts w:ascii="Cambria Math" w:eastAsia="Calibri" w:hAnsi="Cambria Math" w:cs="Times New Roman"/>
                              <w:i/>
                              <w:sz w:val="24"/>
                              <w:highlight w:val="yellow"/>
                            </w:rPr>
                          </m:ctrlPr>
                        </m:accPr>
                        <m:e>
                          <m:r>
                            <w:rPr>
                              <w:rFonts w:ascii="Cambria Math" w:eastAsia="Calibri" w:hAnsi="Cambria Math" w:cs="Times New Roman"/>
                              <w:sz w:val="24"/>
                              <w:highlight w:val="yellow"/>
                            </w:rPr>
                            <m:t>Z</m:t>
                          </m:r>
                        </m:e>
                      </m:acc>
                    </m:e>
                  </m:d>
                </m:den>
              </m:f>
            </m:e>
          </m:d>
          <m:d>
            <m:dPr>
              <m:begChr m:val="{"/>
              <m:endChr m:val="}"/>
              <m:ctrlPr>
                <w:rPr>
                  <w:rFonts w:ascii="Cambria Math" w:eastAsia="Calibri" w:hAnsi="Cambria Math" w:cs="Times New Roman"/>
                  <w:i/>
                  <w:sz w:val="24"/>
                  <w:highlight w:val="yellow"/>
                </w:rPr>
              </m:ctrlPr>
            </m:dPr>
            <m:e>
              <m:f>
                <m:fPr>
                  <m:type m:val="lin"/>
                  <m:ctrlPr>
                    <w:rPr>
                      <w:rFonts w:ascii="Cambria Math" w:eastAsia="Calibri" w:hAnsi="Cambria Math" w:cs="Times New Roman"/>
                      <w:i/>
                      <w:sz w:val="24"/>
                      <w:highlight w:val="yellow"/>
                    </w:rPr>
                  </m:ctrlPr>
                </m:fPr>
                <m:num>
                  <m:r>
                    <w:rPr>
                      <w:rFonts w:ascii="Cambria Math" w:eastAsia="Calibri" w:hAnsi="Cambria Math" w:cs="Times New Roman"/>
                      <w:sz w:val="24"/>
                      <w:highlight w:val="yellow"/>
                    </w:rPr>
                    <m:t>∂S</m:t>
                  </m:r>
                  <m:d>
                    <m:dPr>
                      <m:ctrlPr>
                        <w:rPr>
                          <w:rFonts w:ascii="Cambria Math" w:eastAsia="Calibri" w:hAnsi="Cambria Math" w:cs="Times New Roman"/>
                          <w:i/>
                          <w:sz w:val="24"/>
                          <w:highlight w:val="yellow"/>
                        </w:rPr>
                      </m:ctrlPr>
                    </m:dPr>
                    <m:e>
                      <m:sSup>
                        <m:sSupPr>
                          <m:ctrlPr>
                            <w:rPr>
                              <w:rFonts w:ascii="Cambria Math" w:eastAsia="Calibri" w:hAnsi="Cambria Math" w:cs="Times New Roman"/>
                              <w:i/>
                              <w:sz w:val="24"/>
                              <w:highlight w:val="yellow"/>
                            </w:rPr>
                          </m:ctrlPr>
                        </m:sSupPr>
                        <m:e>
                          <m:r>
                            <w:rPr>
                              <w:rFonts w:ascii="Cambria Math" w:eastAsia="Calibri" w:hAnsi="Cambria Math" w:cs="Times New Roman"/>
                              <w:sz w:val="24"/>
                              <w:highlight w:val="yellow"/>
                            </w:rPr>
                            <m:t>v</m:t>
                          </m:r>
                        </m:e>
                        <m:sup>
                          <m:r>
                            <w:rPr>
                              <w:rFonts w:ascii="Cambria Math" w:eastAsia="Calibri" w:hAnsi="Cambria Math" w:cs="Times New Roman"/>
                              <w:sz w:val="24"/>
                              <w:highlight w:val="yellow"/>
                            </w:rPr>
                            <m:t>*</m:t>
                          </m:r>
                        </m:sup>
                      </m:sSup>
                    </m:e>
                  </m:d>
                </m:num>
                <m:den>
                  <m:r>
                    <w:rPr>
                      <w:rFonts w:ascii="Cambria Math" w:eastAsia="Calibri" w:hAnsi="Cambria Math" w:cs="Times New Roman"/>
                      <w:sz w:val="24"/>
                      <w:highlight w:val="yellow"/>
                    </w:rPr>
                    <m:t>∂σ</m:t>
                  </m:r>
                  <m:d>
                    <m:dPr>
                      <m:ctrlPr>
                        <w:rPr>
                          <w:rFonts w:ascii="Cambria Math" w:eastAsia="Calibri" w:hAnsi="Cambria Math" w:cs="Times New Roman"/>
                          <w:i/>
                          <w:sz w:val="24"/>
                          <w:highlight w:val="yellow"/>
                        </w:rPr>
                      </m:ctrlPr>
                    </m:dPr>
                    <m:e>
                      <m:sSup>
                        <m:sSupPr>
                          <m:ctrlPr>
                            <w:rPr>
                              <w:rFonts w:ascii="Cambria Math" w:eastAsia="Calibri" w:hAnsi="Cambria Math" w:cs="Times New Roman"/>
                              <w:i/>
                              <w:sz w:val="24"/>
                              <w:highlight w:val="yellow"/>
                            </w:rPr>
                          </m:ctrlPr>
                        </m:sSupPr>
                        <m:e>
                          <m:r>
                            <w:rPr>
                              <w:rFonts w:ascii="Cambria Math" w:eastAsia="Calibri" w:hAnsi="Cambria Math" w:cs="Times New Roman"/>
                              <w:sz w:val="24"/>
                              <w:highlight w:val="yellow"/>
                            </w:rPr>
                            <m:t>v</m:t>
                          </m:r>
                        </m:e>
                        <m:sup>
                          <m:r>
                            <w:rPr>
                              <w:rFonts w:ascii="Cambria Math" w:eastAsia="Calibri" w:hAnsi="Cambria Math" w:cs="Times New Roman"/>
                              <w:sz w:val="24"/>
                              <w:highlight w:val="yellow"/>
                            </w:rPr>
                            <m:t>*</m:t>
                          </m:r>
                        </m:sup>
                      </m:sSup>
                    </m:e>
                  </m:d>
                </m:den>
              </m:f>
            </m:e>
          </m:d>
          <m:r>
            <w:rPr>
              <w:rFonts w:ascii="Cambria Math" w:eastAsia="Times New Roman" w:hAnsi="Cambria Math" w:cs="Times New Roman"/>
              <w:sz w:val="24"/>
              <w:highlight w:val="yellow"/>
            </w:rPr>
            <m:t>+</m:t>
          </m:r>
          <m:d>
            <m:dPr>
              <m:ctrlPr>
                <w:rPr>
                  <w:rFonts w:ascii="Cambria Math" w:eastAsia="Times New Roman" w:hAnsi="Cambria Math" w:cs="Times New Roman"/>
                  <w:i/>
                  <w:sz w:val="24"/>
                  <w:highlight w:val="yellow"/>
                </w:rPr>
              </m:ctrlPr>
            </m:dPr>
            <m:e>
              <m:f>
                <m:fPr>
                  <m:type m:val="skw"/>
                  <m:ctrlPr>
                    <w:rPr>
                      <w:rFonts w:ascii="Cambria Math" w:eastAsia="Times New Roman" w:hAnsi="Cambria Math" w:cs="Times New Roman"/>
                      <w:i/>
                      <w:sz w:val="24"/>
                      <w:highlight w:val="yellow"/>
                    </w:rPr>
                  </m:ctrlPr>
                </m:fPr>
                <m:num>
                  <m:r>
                    <w:rPr>
                      <w:rFonts w:ascii="Cambria Math" w:eastAsia="Times New Roman" w:hAnsi="Cambria Math" w:cs="Times New Roman"/>
                      <w:sz w:val="24"/>
                      <w:highlight w:val="yellow"/>
                    </w:rPr>
                    <m:t>∂σ</m:t>
                  </m:r>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num>
                <m:den>
                  <m:r>
                    <w:rPr>
                      <w:rFonts w:ascii="Cambria Math" w:eastAsia="Times New Roman" w:hAnsi="Cambria Math" w:cs="Times New Roman"/>
                      <w:sz w:val="24"/>
                      <w:highlight w:val="yellow"/>
                    </w:rPr>
                    <m:t>∂</m:t>
                  </m:r>
                  <m:r>
                    <m:rPr>
                      <m:sty m:val="p"/>
                    </m:rPr>
                    <w:rPr>
                      <w:rFonts w:ascii="Cambria Math" w:eastAsia="Times New Roman" w:hAnsi="Cambria Math" w:cs="Times New Roman"/>
                      <w:sz w:val="24"/>
                      <w:highlight w:val="yellow"/>
                    </w:rPr>
                    <m:t>cov</m:t>
                  </m:r>
                  <m:d>
                    <m:dPr>
                      <m:ctrlPr>
                        <w:rPr>
                          <w:rFonts w:ascii="Cambria Math" w:eastAsia="Times New Roman" w:hAnsi="Cambria Math" w:cs="Times New Roman"/>
                          <w:i/>
                          <w:sz w:val="24"/>
                          <w:highlight w:val="yellow"/>
                        </w:rPr>
                      </m:ctrlPr>
                    </m:dPr>
                    <m:e>
                      <m:acc>
                        <m:accPr>
                          <m:chr m:val="̃"/>
                          <m:ctrlPr>
                            <w:rPr>
                              <w:rFonts w:ascii="Cambria Math" w:eastAsia="Times New Roman" w:hAnsi="Cambria Math" w:cs="Times New Roman"/>
                              <w:i/>
                              <w:sz w:val="24"/>
                              <w:highlight w:val="yellow"/>
                            </w:rPr>
                          </m:ctrlPr>
                        </m:accPr>
                        <m:e>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p</m:t>
                              </m:r>
                            </m:e>
                            <m:sub>
                              <m:r>
                                <w:rPr>
                                  <w:rFonts w:ascii="Cambria Math" w:eastAsia="Times New Roman" w:hAnsi="Cambria Math" w:cs="Times New Roman"/>
                                  <w:sz w:val="24"/>
                                  <w:highlight w:val="yellow"/>
                                </w:rPr>
                                <m:t>v</m:t>
                              </m:r>
                            </m:sub>
                          </m:sSub>
                        </m:e>
                      </m:acc>
                      <m:r>
                        <w:rPr>
                          <w:rFonts w:ascii="Cambria Math" w:eastAsia="Times New Roman" w:hAnsi="Cambria Math" w:cs="Times New Roman"/>
                          <w:sz w:val="24"/>
                          <w:highlight w:val="yellow"/>
                        </w:rPr>
                        <m:t xml:space="preserve">, </m:t>
                      </m:r>
                      <m:acc>
                        <m:accPr>
                          <m:chr m:val="̃"/>
                          <m:ctrlPr>
                            <w:rPr>
                              <w:rFonts w:ascii="Cambria Math" w:eastAsia="Times New Roman" w:hAnsi="Cambria Math" w:cs="Times New Roman"/>
                              <w:i/>
                              <w:sz w:val="24"/>
                              <w:highlight w:val="yellow"/>
                            </w:rPr>
                          </m:ctrlPr>
                        </m:accPr>
                        <m:e>
                          <m:r>
                            <w:rPr>
                              <w:rFonts w:ascii="Cambria Math" w:eastAsia="Times New Roman" w:hAnsi="Cambria Math" w:cs="Times New Roman"/>
                              <w:sz w:val="24"/>
                              <w:highlight w:val="yellow"/>
                            </w:rPr>
                            <m:t>Z</m:t>
                          </m:r>
                        </m:e>
                      </m:acc>
                    </m:e>
                  </m:d>
                </m:den>
              </m:f>
            </m:e>
          </m:d>
          <m:d>
            <m:dPr>
              <m:ctrlPr>
                <w:rPr>
                  <w:rFonts w:ascii="Cambria Math" w:eastAsia="Times New Roman" w:hAnsi="Cambria Math" w:cs="Times New Roman"/>
                  <w:i/>
                  <w:sz w:val="24"/>
                  <w:highlight w:val="yellow"/>
                </w:rPr>
              </m:ctrlPr>
            </m:dPr>
            <m:e>
              <m:f>
                <m:fPr>
                  <m:ctrlPr>
                    <w:rPr>
                      <w:rFonts w:ascii="Cambria Math" w:eastAsia="Times New Roman" w:hAnsi="Cambria Math" w:cs="Times New Roman"/>
                      <w:i/>
                      <w:sz w:val="24"/>
                      <w:highlight w:val="yellow"/>
                    </w:rPr>
                  </m:ctrlPr>
                </m:fPr>
                <m:num>
                  <m:r>
                    <w:rPr>
                      <w:rFonts w:ascii="Cambria Math" w:eastAsia="Times New Roman" w:hAnsi="Cambria Math" w:cs="Times New Roman"/>
                      <w:sz w:val="24"/>
                      <w:highlight w:val="yellow"/>
                    </w:rPr>
                    <m:t>∂σ</m:t>
                  </m:r>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num>
                <m:den>
                  <m:r>
                    <w:rPr>
                      <w:rFonts w:ascii="Cambria Math" w:eastAsia="Times New Roman" w:hAnsi="Cambria Math" w:cs="Times New Roman"/>
                      <w:sz w:val="24"/>
                      <w:highlight w:val="yellow"/>
                    </w:rPr>
                    <m:t>∂v</m:t>
                  </m:r>
                </m:den>
              </m:f>
            </m:e>
          </m:d>
          <m:f>
            <m:fPr>
              <m:ctrlPr>
                <w:rPr>
                  <w:rFonts w:ascii="Cambria Math" w:eastAsia="Times New Roman" w:hAnsi="Cambria Math" w:cs="Times New Roman"/>
                  <w:i/>
                  <w:sz w:val="24"/>
                  <w:highlight w:val="yellow"/>
                </w:rPr>
              </m:ctrlPr>
            </m:fPr>
            <m:num>
              <m:r>
                <w:rPr>
                  <w:rFonts w:ascii="Cambria Math" w:eastAsia="Times New Roman" w:hAnsi="Cambria Math" w:cs="Times New Roman"/>
                  <w:sz w:val="24"/>
                  <w:highlight w:val="yellow"/>
                </w:rPr>
                <m:t>1</m:t>
              </m:r>
            </m:num>
            <m:den>
              <m:r>
                <w:rPr>
                  <w:rFonts w:ascii="Cambria Math" w:eastAsia="Times New Roman" w:hAnsi="Cambria Math" w:cs="Times New Roman"/>
                  <w:sz w:val="24"/>
                  <w:highlight w:val="yellow"/>
                </w:rPr>
                <m:t>σ</m:t>
              </m:r>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den>
          </m:f>
          <m:r>
            <w:rPr>
              <w:rFonts w:ascii="Cambria Math" w:eastAsia="Times New Roman" w:hAnsi="Cambria Math" w:cs="Times New Roman"/>
              <w:sz w:val="24"/>
              <w:highlight w:val="yellow"/>
            </w:rPr>
            <m:t>&gt;-</m:t>
          </m:r>
          <m:f>
            <m:fPr>
              <m:type m:val="lin"/>
              <m:ctrlPr>
                <w:rPr>
                  <w:rFonts w:ascii="Cambria Math" w:eastAsia="Times New Roman" w:hAnsi="Cambria Math" w:cs="Times New Roman"/>
                  <w:i/>
                  <w:sz w:val="24"/>
                  <w:highlight w:val="yellow"/>
                </w:rPr>
              </m:ctrlPr>
            </m:fPr>
            <m:num>
              <m:r>
                <w:rPr>
                  <w:rFonts w:ascii="Cambria Math" w:eastAsia="Times New Roman" w:hAnsi="Cambria Math" w:cs="Times New Roman"/>
                  <w:sz w:val="24"/>
                  <w:highlight w:val="yellow"/>
                </w:rPr>
                <m:t>A</m:t>
              </m:r>
            </m:num>
            <m:den>
              <m:r>
                <w:rPr>
                  <w:rFonts w:ascii="Cambria Math" w:eastAsia="Times New Roman" w:hAnsi="Cambria Math" w:cs="Times New Roman"/>
                  <w:sz w:val="24"/>
                  <w:highlight w:val="yellow"/>
                </w:rPr>
                <m:t>σ</m:t>
              </m:r>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den>
          </m:f>
        </m:oMath>
      </m:oMathPara>
    </w:p>
    <w:p w14:paraId="01991E0F" w14:textId="77777777" w:rsidR="00B75D6F" w:rsidRPr="00B75D6F" w:rsidRDefault="00B75D6F" w:rsidP="00B75D6F">
      <w:pPr>
        <w:spacing w:before="240" w:after="300" w:line="360" w:lineRule="auto"/>
        <w:jc w:val="both"/>
        <w:rPr>
          <w:rFonts w:ascii="Times New Roman" w:eastAsia="Times New Roman" w:hAnsi="Times New Roman" w:cs="Times New Roman"/>
          <w:sz w:val="24"/>
          <w:highlight w:val="yellow"/>
        </w:rPr>
      </w:pPr>
      <w:r w:rsidRPr="00B75D6F">
        <w:rPr>
          <w:rFonts w:ascii="Times New Roman" w:eastAsia="Times New Roman" w:hAnsi="Times New Roman" w:cs="Times New Roman"/>
          <w:sz w:val="24"/>
          <w:highlight w:val="yellow"/>
        </w:rPr>
        <w:t>Substituting back from (5.2) into above inequality, we obtain,</w:t>
      </w:r>
    </w:p>
    <w:p w14:paraId="6A22CF8F" w14:textId="77777777" w:rsidR="00B75D6F" w:rsidRPr="00B75D6F" w:rsidRDefault="00B75D6F" w:rsidP="00B75D6F">
      <w:pPr>
        <w:spacing w:before="240" w:after="300" w:line="360" w:lineRule="auto"/>
        <w:jc w:val="center"/>
        <w:rPr>
          <w:rFonts w:ascii="Times New Roman" w:eastAsia="Times New Roman" w:hAnsi="Times New Roman" w:cs="Times New Roman"/>
          <w:sz w:val="24"/>
          <w:highlight w:val="yellow"/>
        </w:rPr>
      </w:pPr>
      <m:oMathPara>
        <m:oMath>
          <m:r>
            <w:rPr>
              <w:rFonts w:ascii="Cambria Math" w:eastAsia="Times New Roman" w:hAnsi="Cambria Math" w:cs="Times New Roman"/>
              <w:sz w:val="24"/>
              <w:highlight w:val="yellow"/>
            </w:rPr>
            <m:t>-A</m:t>
          </m:r>
          <m:d>
            <m:dPr>
              <m:begChr m:val="["/>
              <m:endChr m:val="]"/>
              <m:ctrlPr>
                <w:rPr>
                  <w:rFonts w:ascii="Cambria Math" w:eastAsia="Times New Roman" w:hAnsi="Cambria Math" w:cs="Times New Roman"/>
                  <w:i/>
                  <w:sz w:val="24"/>
                  <w:highlight w:val="yellow"/>
                </w:rPr>
              </m:ctrlPr>
            </m:dPr>
            <m:e>
              <m:f>
                <m:fPr>
                  <m:type m:val="lin"/>
                  <m:ctrlPr>
                    <w:rPr>
                      <w:rFonts w:ascii="Cambria Math" w:eastAsia="Times New Roman" w:hAnsi="Cambria Math" w:cs="Times New Roman"/>
                      <w:i/>
                      <w:sz w:val="24"/>
                      <w:highlight w:val="yellow"/>
                    </w:rPr>
                  </m:ctrlPr>
                </m:fPr>
                <m:num>
                  <m:d>
                    <m:dPr>
                      <m:begChr m:val="{"/>
                      <m:endChr m:val="}"/>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d>
                        <m:dPr>
                          <m:ctrlPr>
                            <w:rPr>
                              <w:rFonts w:ascii="Cambria Math" w:eastAsia="Times New Roman" w:hAnsi="Cambria Math" w:cs="Times New Roman"/>
                              <w:i/>
                              <w:sz w:val="24"/>
                              <w:highlight w:val="yellow"/>
                            </w:rPr>
                          </m:ctrlPr>
                        </m:dPr>
                        <m:e>
                          <m:f>
                            <m:fPr>
                              <m:type m:val="skw"/>
                              <m:ctrlPr>
                                <w:rPr>
                                  <w:rFonts w:ascii="Cambria Math" w:eastAsia="Times New Roman" w:hAnsi="Cambria Math" w:cs="Times New Roman"/>
                                  <w:i/>
                                  <w:sz w:val="24"/>
                                  <w:highlight w:val="yellow"/>
                                </w:rPr>
                              </m:ctrlPr>
                            </m:fPr>
                            <m:num>
                              <m:r>
                                <w:rPr>
                                  <w:rFonts w:ascii="Cambria Math" w:eastAsia="Times New Roman" w:hAnsi="Cambria Math" w:cs="Times New Roman"/>
                                  <w:sz w:val="24"/>
                                  <w:highlight w:val="yellow"/>
                                </w:rPr>
                                <m:t>∂σ</m:t>
                              </m:r>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num>
                            <m:den>
                              <m:r>
                                <w:rPr>
                                  <w:rFonts w:ascii="Cambria Math" w:eastAsia="Times New Roman" w:hAnsi="Cambria Math" w:cs="Times New Roman"/>
                                  <w:sz w:val="24"/>
                                  <w:highlight w:val="yellow"/>
                                </w:rPr>
                                <m:t>∂v</m:t>
                              </m:r>
                            </m:den>
                          </m:f>
                        </m:e>
                      </m:d>
                    </m:e>
                  </m:d>
                </m:num>
                <m:den>
                  <m:r>
                    <w:rPr>
                      <w:rFonts w:ascii="Cambria Math" w:eastAsia="Times New Roman" w:hAnsi="Cambria Math" w:cs="Times New Roman"/>
                      <w:sz w:val="24"/>
                      <w:highlight w:val="yellow"/>
                    </w:rPr>
                    <m:t>σ</m:t>
                  </m:r>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den>
              </m:f>
            </m:e>
          </m:d>
          <m:d>
            <m:dPr>
              <m:begChr m:val="["/>
              <m:endChr m:val="]"/>
              <m:ctrlPr>
                <w:rPr>
                  <w:rFonts w:ascii="Cambria Math" w:eastAsia="Calibri" w:hAnsi="Cambria Math" w:cs="Times New Roman"/>
                  <w:i/>
                  <w:sz w:val="24"/>
                  <w:highlight w:val="yellow"/>
                </w:rPr>
              </m:ctrlPr>
            </m:dPr>
            <m:e>
              <m:d>
                <m:dPr>
                  <m:begChr m:val="{"/>
                  <m:endChr m:val="}"/>
                  <m:ctrlPr>
                    <w:rPr>
                      <w:rFonts w:ascii="Cambria Math" w:eastAsia="Calibri" w:hAnsi="Cambria Math" w:cs="Times New Roman"/>
                      <w:i/>
                      <w:sz w:val="24"/>
                      <w:highlight w:val="yellow"/>
                    </w:rPr>
                  </m:ctrlPr>
                </m:dPr>
                <m:e>
                  <m:f>
                    <m:fPr>
                      <m:type m:val="lin"/>
                      <m:ctrlPr>
                        <w:rPr>
                          <w:rFonts w:ascii="Cambria Math" w:eastAsia="Calibri" w:hAnsi="Cambria Math" w:cs="Times New Roman"/>
                          <w:i/>
                          <w:sz w:val="24"/>
                          <w:highlight w:val="yellow"/>
                        </w:rPr>
                      </m:ctrlPr>
                    </m:fPr>
                    <m:num>
                      <m:r>
                        <w:rPr>
                          <w:rFonts w:ascii="Cambria Math" w:eastAsia="Calibri" w:hAnsi="Cambria Math" w:cs="Times New Roman"/>
                          <w:sz w:val="24"/>
                          <w:highlight w:val="yellow"/>
                        </w:rPr>
                        <m:t>∂S</m:t>
                      </m:r>
                      <m:d>
                        <m:dPr>
                          <m:ctrlPr>
                            <w:rPr>
                              <w:rFonts w:ascii="Cambria Math" w:eastAsia="Calibri" w:hAnsi="Cambria Math" w:cs="Times New Roman"/>
                              <w:i/>
                              <w:sz w:val="24"/>
                              <w:highlight w:val="yellow"/>
                            </w:rPr>
                          </m:ctrlPr>
                        </m:dPr>
                        <m:e>
                          <m:sSup>
                            <m:sSupPr>
                              <m:ctrlPr>
                                <w:rPr>
                                  <w:rFonts w:ascii="Cambria Math" w:eastAsia="Calibri" w:hAnsi="Cambria Math" w:cs="Times New Roman"/>
                                  <w:i/>
                                  <w:sz w:val="24"/>
                                  <w:highlight w:val="yellow"/>
                                </w:rPr>
                              </m:ctrlPr>
                            </m:sSupPr>
                            <m:e>
                              <m:r>
                                <w:rPr>
                                  <w:rFonts w:ascii="Cambria Math" w:eastAsia="Calibri" w:hAnsi="Cambria Math" w:cs="Times New Roman"/>
                                  <w:sz w:val="24"/>
                                  <w:highlight w:val="yellow"/>
                                </w:rPr>
                                <m:t>v</m:t>
                              </m:r>
                            </m:e>
                            <m:sup>
                              <m:r>
                                <w:rPr>
                                  <w:rFonts w:ascii="Cambria Math" w:eastAsia="Calibri" w:hAnsi="Cambria Math" w:cs="Times New Roman"/>
                                  <w:sz w:val="24"/>
                                  <w:highlight w:val="yellow"/>
                                </w:rPr>
                                <m:t>*</m:t>
                              </m:r>
                            </m:sup>
                          </m:sSup>
                        </m:e>
                      </m:d>
                    </m:num>
                    <m:den>
                      <m:r>
                        <w:rPr>
                          <w:rFonts w:ascii="Cambria Math" w:eastAsia="Calibri" w:hAnsi="Cambria Math" w:cs="Times New Roman"/>
                          <w:sz w:val="24"/>
                          <w:highlight w:val="yellow"/>
                        </w:rPr>
                        <m:t>∂σ</m:t>
                      </m:r>
                      <m:d>
                        <m:dPr>
                          <m:ctrlPr>
                            <w:rPr>
                              <w:rFonts w:ascii="Cambria Math" w:eastAsia="Calibri" w:hAnsi="Cambria Math" w:cs="Times New Roman"/>
                              <w:i/>
                              <w:sz w:val="24"/>
                              <w:highlight w:val="yellow"/>
                            </w:rPr>
                          </m:ctrlPr>
                        </m:dPr>
                        <m:e>
                          <m:sSup>
                            <m:sSupPr>
                              <m:ctrlPr>
                                <w:rPr>
                                  <w:rFonts w:ascii="Cambria Math" w:eastAsia="Calibri" w:hAnsi="Cambria Math" w:cs="Times New Roman"/>
                                  <w:i/>
                                  <w:sz w:val="24"/>
                                  <w:highlight w:val="yellow"/>
                                </w:rPr>
                              </m:ctrlPr>
                            </m:sSupPr>
                            <m:e>
                              <m:r>
                                <w:rPr>
                                  <w:rFonts w:ascii="Cambria Math" w:eastAsia="Calibri" w:hAnsi="Cambria Math" w:cs="Times New Roman"/>
                                  <w:sz w:val="24"/>
                                  <w:highlight w:val="yellow"/>
                                </w:rPr>
                                <m:t>v</m:t>
                              </m:r>
                            </m:e>
                            <m:sup>
                              <m:r>
                                <w:rPr>
                                  <w:rFonts w:ascii="Cambria Math" w:eastAsia="Calibri" w:hAnsi="Cambria Math" w:cs="Times New Roman"/>
                                  <w:sz w:val="24"/>
                                  <w:highlight w:val="yellow"/>
                                </w:rPr>
                                <m:t>*</m:t>
                              </m:r>
                            </m:sup>
                          </m:sSup>
                        </m:e>
                      </m:d>
                    </m:den>
                  </m:f>
                </m:e>
              </m:d>
              <m:r>
                <w:rPr>
                  <w:rFonts w:ascii="Cambria Math" w:eastAsia="Times New Roman" w:hAnsi="Cambria Math" w:cs="Times New Roman"/>
                  <w:sz w:val="24"/>
                  <w:highlight w:val="yellow"/>
                </w:rPr>
                <m:t>σ</m:t>
              </m:r>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r>
                <w:rPr>
                  <w:rFonts w:ascii="Cambria Math" w:eastAsia="Calibri" w:hAnsi="Cambria Math" w:cs="Times New Roman"/>
                  <w:sz w:val="24"/>
                  <w:highlight w:val="yellow"/>
                </w:rPr>
                <m:t>+1</m:t>
              </m:r>
            </m:e>
          </m:d>
          <m:r>
            <w:rPr>
              <w:rFonts w:ascii="Cambria Math" w:eastAsia="Calibri" w:hAnsi="Cambria Math" w:cs="Times New Roman"/>
              <w:sz w:val="24"/>
              <w:highlight w:val="yellow"/>
            </w:rPr>
            <m:t>&gt;</m:t>
          </m:r>
          <m:r>
            <w:rPr>
              <w:rFonts w:ascii="Cambria Math" w:eastAsia="Times New Roman" w:hAnsi="Cambria Math" w:cs="Times New Roman"/>
              <w:sz w:val="24"/>
              <w:highlight w:val="yellow"/>
            </w:rPr>
            <m:t>-A</m:t>
          </m:r>
        </m:oMath>
      </m:oMathPara>
    </w:p>
    <w:p w14:paraId="54817DEF" w14:textId="77777777" w:rsidR="00B75D6F" w:rsidRPr="00B75D6F" w:rsidRDefault="00B75D6F" w:rsidP="00B75D6F">
      <w:pPr>
        <w:spacing w:before="240" w:after="300" w:line="360" w:lineRule="auto"/>
        <w:jc w:val="both"/>
        <w:rPr>
          <w:rFonts w:ascii="Times New Roman" w:eastAsia="Times New Roman" w:hAnsi="Times New Roman" w:cs="Times New Roman"/>
          <w:sz w:val="24"/>
          <w:highlight w:val="yellow"/>
        </w:rPr>
      </w:pPr>
      <w:r w:rsidRPr="00B75D6F">
        <w:rPr>
          <w:rFonts w:ascii="Times New Roman" w:eastAsia="Times New Roman" w:hAnsi="Times New Roman" w:cs="Times New Roman"/>
          <w:sz w:val="24"/>
          <w:highlight w:val="yellow"/>
        </w:rPr>
        <w:t>Or,</w:t>
      </w:r>
    </w:p>
    <w:p w14:paraId="06C92F17" w14:textId="77777777" w:rsidR="00B75D6F" w:rsidRPr="00B75D6F" w:rsidRDefault="00B75D6F" w:rsidP="00B75D6F">
      <w:pPr>
        <w:spacing w:before="240" w:after="300" w:line="360" w:lineRule="auto"/>
        <w:jc w:val="center"/>
        <w:rPr>
          <w:rFonts w:ascii="Times New Roman" w:eastAsia="Times New Roman" w:hAnsi="Times New Roman" w:cs="Times New Roman"/>
          <w:sz w:val="24"/>
          <w:highlight w:val="yellow"/>
        </w:rPr>
      </w:pPr>
      <m:oMathPara>
        <m:oMath>
          <m:r>
            <w:rPr>
              <w:rFonts w:ascii="Cambria Math" w:eastAsia="Times New Roman" w:hAnsi="Cambria Math" w:cs="Times New Roman"/>
              <w:sz w:val="24"/>
              <w:highlight w:val="yellow"/>
            </w:rPr>
            <m:t>G</m:t>
          </m:r>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d>
            <m:dPr>
              <m:begChr m:val="["/>
              <m:endChr m:val="]"/>
              <m:ctrlPr>
                <w:rPr>
                  <w:rFonts w:ascii="Cambria Math" w:eastAsia="Calibri" w:hAnsi="Cambria Math" w:cs="Times New Roman"/>
                  <w:i/>
                  <w:sz w:val="24"/>
                  <w:highlight w:val="yellow"/>
                </w:rPr>
              </m:ctrlPr>
            </m:dPr>
            <m:e>
              <m:d>
                <m:dPr>
                  <m:begChr m:val="{"/>
                  <m:endChr m:val="}"/>
                  <m:ctrlPr>
                    <w:rPr>
                      <w:rFonts w:ascii="Cambria Math" w:eastAsia="Calibri" w:hAnsi="Cambria Math" w:cs="Times New Roman"/>
                      <w:i/>
                      <w:sz w:val="24"/>
                      <w:highlight w:val="yellow"/>
                    </w:rPr>
                  </m:ctrlPr>
                </m:dPr>
                <m:e>
                  <m:f>
                    <m:fPr>
                      <m:type m:val="lin"/>
                      <m:ctrlPr>
                        <w:rPr>
                          <w:rFonts w:ascii="Cambria Math" w:eastAsia="Calibri" w:hAnsi="Cambria Math" w:cs="Times New Roman"/>
                          <w:i/>
                          <w:sz w:val="24"/>
                          <w:highlight w:val="yellow"/>
                        </w:rPr>
                      </m:ctrlPr>
                    </m:fPr>
                    <m:num>
                      <m:r>
                        <w:rPr>
                          <w:rFonts w:ascii="Cambria Math" w:eastAsia="Calibri" w:hAnsi="Cambria Math" w:cs="Times New Roman"/>
                          <w:sz w:val="24"/>
                          <w:highlight w:val="yellow"/>
                        </w:rPr>
                        <m:t>∂S</m:t>
                      </m:r>
                      <m:d>
                        <m:dPr>
                          <m:ctrlPr>
                            <w:rPr>
                              <w:rFonts w:ascii="Cambria Math" w:eastAsia="Calibri" w:hAnsi="Cambria Math" w:cs="Times New Roman"/>
                              <w:i/>
                              <w:sz w:val="24"/>
                              <w:highlight w:val="yellow"/>
                            </w:rPr>
                          </m:ctrlPr>
                        </m:dPr>
                        <m:e>
                          <m:sSup>
                            <m:sSupPr>
                              <m:ctrlPr>
                                <w:rPr>
                                  <w:rFonts w:ascii="Cambria Math" w:eastAsia="Calibri" w:hAnsi="Cambria Math" w:cs="Times New Roman"/>
                                  <w:i/>
                                  <w:sz w:val="24"/>
                                  <w:highlight w:val="yellow"/>
                                </w:rPr>
                              </m:ctrlPr>
                            </m:sSupPr>
                            <m:e>
                              <m:r>
                                <w:rPr>
                                  <w:rFonts w:ascii="Cambria Math" w:eastAsia="Calibri" w:hAnsi="Cambria Math" w:cs="Times New Roman"/>
                                  <w:sz w:val="24"/>
                                  <w:highlight w:val="yellow"/>
                                </w:rPr>
                                <m:t>v</m:t>
                              </m:r>
                            </m:e>
                            <m:sup>
                              <m:r>
                                <w:rPr>
                                  <w:rFonts w:ascii="Cambria Math" w:eastAsia="Calibri" w:hAnsi="Cambria Math" w:cs="Times New Roman"/>
                                  <w:sz w:val="24"/>
                                  <w:highlight w:val="yellow"/>
                                </w:rPr>
                                <m:t>*</m:t>
                              </m:r>
                            </m:sup>
                          </m:sSup>
                        </m:e>
                      </m:d>
                    </m:num>
                    <m:den>
                      <m:r>
                        <w:rPr>
                          <w:rFonts w:ascii="Cambria Math" w:eastAsia="Calibri" w:hAnsi="Cambria Math" w:cs="Times New Roman"/>
                          <w:sz w:val="24"/>
                          <w:highlight w:val="yellow"/>
                        </w:rPr>
                        <m:t>∂σ</m:t>
                      </m:r>
                      <m:d>
                        <m:dPr>
                          <m:ctrlPr>
                            <w:rPr>
                              <w:rFonts w:ascii="Cambria Math" w:eastAsia="Calibri" w:hAnsi="Cambria Math" w:cs="Times New Roman"/>
                              <w:i/>
                              <w:sz w:val="24"/>
                              <w:highlight w:val="yellow"/>
                            </w:rPr>
                          </m:ctrlPr>
                        </m:dPr>
                        <m:e>
                          <m:sSup>
                            <m:sSupPr>
                              <m:ctrlPr>
                                <w:rPr>
                                  <w:rFonts w:ascii="Cambria Math" w:eastAsia="Calibri" w:hAnsi="Cambria Math" w:cs="Times New Roman"/>
                                  <w:i/>
                                  <w:sz w:val="24"/>
                                  <w:highlight w:val="yellow"/>
                                </w:rPr>
                              </m:ctrlPr>
                            </m:sSupPr>
                            <m:e>
                              <m:r>
                                <w:rPr>
                                  <w:rFonts w:ascii="Cambria Math" w:eastAsia="Calibri" w:hAnsi="Cambria Math" w:cs="Times New Roman"/>
                                  <w:sz w:val="24"/>
                                  <w:highlight w:val="yellow"/>
                                </w:rPr>
                                <m:t>v</m:t>
                              </m:r>
                            </m:e>
                            <m:sup>
                              <m:r>
                                <w:rPr>
                                  <w:rFonts w:ascii="Cambria Math" w:eastAsia="Calibri" w:hAnsi="Cambria Math" w:cs="Times New Roman"/>
                                  <w:sz w:val="24"/>
                                  <w:highlight w:val="yellow"/>
                                </w:rPr>
                                <m:t>*</m:t>
                              </m:r>
                            </m:sup>
                          </m:sSup>
                        </m:e>
                      </m:d>
                    </m:den>
                  </m:f>
                </m:e>
              </m:d>
              <m:r>
                <w:rPr>
                  <w:rFonts w:ascii="Cambria Math" w:eastAsia="Times New Roman" w:hAnsi="Cambria Math" w:cs="Times New Roman"/>
                  <w:sz w:val="24"/>
                  <w:highlight w:val="yellow"/>
                </w:rPr>
                <m:t>σ</m:t>
              </m:r>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r>
                <w:rPr>
                  <w:rFonts w:ascii="Cambria Math" w:eastAsia="Calibri" w:hAnsi="Cambria Math" w:cs="Times New Roman"/>
                  <w:sz w:val="24"/>
                  <w:highlight w:val="yellow"/>
                </w:rPr>
                <m:t>+1</m:t>
              </m:r>
            </m:e>
          </m:d>
          <m:r>
            <w:rPr>
              <w:rFonts w:ascii="Cambria Math" w:eastAsia="Calibri" w:hAnsi="Cambria Math" w:cs="Times New Roman"/>
              <w:sz w:val="24"/>
              <w:highlight w:val="yellow"/>
            </w:rPr>
            <m:t>&gt;1</m:t>
          </m:r>
        </m:oMath>
      </m:oMathPara>
    </w:p>
    <w:p w14:paraId="6F204318" w14:textId="77777777" w:rsidR="00B75D6F" w:rsidRPr="00B75D6F" w:rsidRDefault="00B75D6F" w:rsidP="00B75D6F">
      <w:pPr>
        <w:spacing w:before="240" w:after="300" w:line="360" w:lineRule="auto"/>
        <w:jc w:val="both"/>
        <w:rPr>
          <w:rFonts w:ascii="Times New Roman" w:eastAsia="Times New Roman" w:hAnsi="Times New Roman" w:cs="Times New Roman"/>
          <w:sz w:val="24"/>
          <w:highlight w:val="yellow"/>
        </w:rPr>
      </w:pPr>
      <w:r w:rsidRPr="00B75D6F">
        <w:rPr>
          <w:rFonts w:ascii="Times New Roman" w:eastAsia="Times New Roman" w:hAnsi="Times New Roman" w:cs="Times New Roman"/>
          <w:sz w:val="24"/>
          <w:highlight w:val="yellow"/>
        </w:rPr>
        <w:t>Or,</w:t>
      </w:r>
    </w:p>
    <w:p w14:paraId="43BAE355" w14:textId="77777777" w:rsidR="00B75D6F" w:rsidRPr="00B75D6F" w:rsidRDefault="00E7722B" w:rsidP="00B75D6F">
      <w:pPr>
        <w:spacing w:before="240" w:after="300" w:line="360" w:lineRule="auto"/>
        <w:jc w:val="center"/>
        <w:rPr>
          <w:rFonts w:ascii="Times New Roman" w:eastAsia="Times New Roman" w:hAnsi="Times New Roman" w:cs="Times New Roman"/>
          <w:sz w:val="24"/>
          <w:highlight w:val="yellow"/>
        </w:rPr>
      </w:pPr>
      <m:oMathPara>
        <m:oMath>
          <m:d>
            <m:dPr>
              <m:begChr m:val="["/>
              <m:endChr m:val="]"/>
              <m:ctrlPr>
                <w:rPr>
                  <w:rFonts w:ascii="Cambria Math" w:eastAsia="Calibri" w:hAnsi="Cambria Math" w:cs="Times New Roman"/>
                  <w:i/>
                  <w:sz w:val="24"/>
                  <w:highlight w:val="yellow"/>
                </w:rPr>
              </m:ctrlPr>
            </m:dPr>
            <m:e>
              <m:d>
                <m:dPr>
                  <m:begChr m:val="{"/>
                  <m:endChr m:val="}"/>
                  <m:ctrlPr>
                    <w:rPr>
                      <w:rFonts w:ascii="Cambria Math" w:eastAsia="Calibri" w:hAnsi="Cambria Math" w:cs="Times New Roman"/>
                      <w:i/>
                      <w:sz w:val="24"/>
                      <w:highlight w:val="yellow"/>
                    </w:rPr>
                  </m:ctrlPr>
                </m:dPr>
                <m:e>
                  <m:f>
                    <m:fPr>
                      <m:type m:val="lin"/>
                      <m:ctrlPr>
                        <w:rPr>
                          <w:rFonts w:ascii="Cambria Math" w:eastAsia="Calibri" w:hAnsi="Cambria Math" w:cs="Times New Roman"/>
                          <w:i/>
                          <w:sz w:val="24"/>
                          <w:highlight w:val="yellow"/>
                        </w:rPr>
                      </m:ctrlPr>
                    </m:fPr>
                    <m:num>
                      <m:r>
                        <w:rPr>
                          <w:rFonts w:ascii="Cambria Math" w:eastAsia="Calibri" w:hAnsi="Cambria Math" w:cs="Times New Roman"/>
                          <w:sz w:val="24"/>
                          <w:highlight w:val="yellow"/>
                        </w:rPr>
                        <m:t>∂S</m:t>
                      </m:r>
                      <m:d>
                        <m:dPr>
                          <m:ctrlPr>
                            <w:rPr>
                              <w:rFonts w:ascii="Cambria Math" w:eastAsia="Calibri" w:hAnsi="Cambria Math" w:cs="Times New Roman"/>
                              <w:i/>
                              <w:sz w:val="24"/>
                              <w:highlight w:val="yellow"/>
                            </w:rPr>
                          </m:ctrlPr>
                        </m:dPr>
                        <m:e>
                          <m:sSup>
                            <m:sSupPr>
                              <m:ctrlPr>
                                <w:rPr>
                                  <w:rFonts w:ascii="Cambria Math" w:eastAsia="Calibri" w:hAnsi="Cambria Math" w:cs="Times New Roman"/>
                                  <w:i/>
                                  <w:sz w:val="24"/>
                                  <w:highlight w:val="yellow"/>
                                </w:rPr>
                              </m:ctrlPr>
                            </m:sSupPr>
                            <m:e>
                              <m:r>
                                <w:rPr>
                                  <w:rFonts w:ascii="Cambria Math" w:eastAsia="Calibri" w:hAnsi="Cambria Math" w:cs="Times New Roman"/>
                                  <w:sz w:val="24"/>
                                  <w:highlight w:val="yellow"/>
                                </w:rPr>
                                <m:t>v</m:t>
                              </m:r>
                            </m:e>
                            <m:sup>
                              <m:r>
                                <w:rPr>
                                  <w:rFonts w:ascii="Cambria Math" w:eastAsia="Calibri" w:hAnsi="Cambria Math" w:cs="Times New Roman"/>
                                  <w:sz w:val="24"/>
                                  <w:highlight w:val="yellow"/>
                                </w:rPr>
                                <m:t>*</m:t>
                              </m:r>
                            </m:sup>
                          </m:sSup>
                        </m:e>
                      </m:d>
                    </m:num>
                    <m:den>
                      <m:r>
                        <w:rPr>
                          <w:rFonts w:ascii="Cambria Math" w:eastAsia="Calibri" w:hAnsi="Cambria Math" w:cs="Times New Roman"/>
                          <w:sz w:val="24"/>
                          <w:highlight w:val="yellow"/>
                        </w:rPr>
                        <m:t>∂σ</m:t>
                      </m:r>
                      <m:d>
                        <m:dPr>
                          <m:ctrlPr>
                            <w:rPr>
                              <w:rFonts w:ascii="Cambria Math" w:eastAsia="Calibri" w:hAnsi="Cambria Math" w:cs="Times New Roman"/>
                              <w:i/>
                              <w:sz w:val="24"/>
                              <w:highlight w:val="yellow"/>
                            </w:rPr>
                          </m:ctrlPr>
                        </m:dPr>
                        <m:e>
                          <m:sSup>
                            <m:sSupPr>
                              <m:ctrlPr>
                                <w:rPr>
                                  <w:rFonts w:ascii="Cambria Math" w:eastAsia="Calibri" w:hAnsi="Cambria Math" w:cs="Times New Roman"/>
                                  <w:i/>
                                  <w:sz w:val="24"/>
                                  <w:highlight w:val="yellow"/>
                                </w:rPr>
                              </m:ctrlPr>
                            </m:sSupPr>
                            <m:e>
                              <m:r>
                                <w:rPr>
                                  <w:rFonts w:ascii="Cambria Math" w:eastAsia="Calibri" w:hAnsi="Cambria Math" w:cs="Times New Roman"/>
                                  <w:sz w:val="24"/>
                                  <w:highlight w:val="yellow"/>
                                </w:rPr>
                                <m:t>v</m:t>
                              </m:r>
                            </m:e>
                            <m:sup>
                              <m:r>
                                <w:rPr>
                                  <w:rFonts w:ascii="Cambria Math" w:eastAsia="Calibri" w:hAnsi="Cambria Math" w:cs="Times New Roman"/>
                                  <w:sz w:val="24"/>
                                  <w:highlight w:val="yellow"/>
                                </w:rPr>
                                <m:t>*</m:t>
                              </m:r>
                            </m:sup>
                          </m:sSup>
                        </m:e>
                      </m:d>
                    </m:den>
                  </m:f>
                </m:e>
              </m:d>
              <m:r>
                <w:rPr>
                  <w:rFonts w:ascii="Cambria Math" w:eastAsia="Times New Roman" w:hAnsi="Cambria Math" w:cs="Times New Roman"/>
                  <w:sz w:val="24"/>
                  <w:highlight w:val="yellow"/>
                </w:rPr>
                <m:t>σ</m:t>
              </m:r>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r>
                <w:rPr>
                  <w:rFonts w:ascii="Cambria Math" w:eastAsia="Calibri" w:hAnsi="Cambria Math" w:cs="Times New Roman"/>
                  <w:sz w:val="24"/>
                  <w:highlight w:val="yellow"/>
                </w:rPr>
                <m:t>+1</m:t>
              </m:r>
            </m:e>
          </m:d>
          <m:r>
            <w:rPr>
              <w:rFonts w:ascii="Cambria Math" w:eastAsia="Calibri" w:hAnsi="Cambria Math" w:cs="Times New Roman"/>
              <w:sz w:val="24"/>
              <w:highlight w:val="yellow"/>
            </w:rPr>
            <m:t>&gt;</m:t>
          </m:r>
          <m:d>
            <m:dPr>
              <m:ctrlPr>
                <w:rPr>
                  <w:rFonts w:ascii="Cambria Math" w:eastAsia="Calibri" w:hAnsi="Cambria Math" w:cs="Times New Roman"/>
                  <w:i/>
                  <w:sz w:val="24"/>
                  <w:highlight w:val="yellow"/>
                </w:rPr>
              </m:ctrlPr>
            </m:dPr>
            <m:e>
              <m:f>
                <m:fPr>
                  <m:type m:val="lin"/>
                  <m:ctrlPr>
                    <w:rPr>
                      <w:rFonts w:ascii="Cambria Math" w:eastAsia="Calibri" w:hAnsi="Cambria Math" w:cs="Times New Roman"/>
                      <w:i/>
                      <w:sz w:val="24"/>
                      <w:highlight w:val="yellow"/>
                    </w:rPr>
                  </m:ctrlPr>
                </m:fPr>
                <m:num>
                  <m:r>
                    <w:rPr>
                      <w:rFonts w:ascii="Cambria Math" w:eastAsia="Calibri" w:hAnsi="Cambria Math" w:cs="Times New Roman"/>
                      <w:sz w:val="24"/>
                      <w:highlight w:val="yellow"/>
                    </w:rPr>
                    <m:t>1</m:t>
                  </m:r>
                </m:num>
                <m:den>
                  <m:r>
                    <w:rPr>
                      <w:rFonts w:ascii="Cambria Math" w:eastAsia="Times New Roman" w:hAnsi="Cambria Math" w:cs="Times New Roman"/>
                      <w:sz w:val="24"/>
                      <w:highlight w:val="yellow"/>
                    </w:rPr>
                    <m:t>G</m:t>
                  </m:r>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den>
              </m:f>
            </m:e>
          </m:d>
          <m:r>
            <w:rPr>
              <w:rFonts w:ascii="Cambria Math" w:eastAsia="Calibri" w:hAnsi="Cambria Math" w:cs="Times New Roman"/>
              <w:sz w:val="24"/>
              <w:highlight w:val="yellow"/>
            </w:rPr>
            <m:t>&gt;1</m:t>
          </m:r>
        </m:oMath>
      </m:oMathPara>
    </w:p>
    <w:p w14:paraId="73B01834" w14:textId="77777777" w:rsidR="00B75D6F" w:rsidRPr="00B75D6F" w:rsidRDefault="00B75D6F" w:rsidP="00B75D6F">
      <w:pPr>
        <w:spacing w:before="240" w:after="300" w:line="360" w:lineRule="auto"/>
        <w:jc w:val="both"/>
        <w:rPr>
          <w:rFonts w:ascii="Times New Roman" w:eastAsia="Times New Roman" w:hAnsi="Times New Roman" w:cs="Times New Roman"/>
          <w:sz w:val="24"/>
          <w:highlight w:val="yellow"/>
        </w:rPr>
      </w:pPr>
      <w:r w:rsidRPr="00B75D6F">
        <w:rPr>
          <w:rFonts w:ascii="Times New Roman" w:eastAsia="Times New Roman" w:hAnsi="Times New Roman" w:cs="Times New Roman"/>
          <w:sz w:val="24"/>
          <w:highlight w:val="yellow"/>
        </w:rPr>
        <w:t>Or,</w:t>
      </w:r>
    </w:p>
    <w:bookmarkStart w:id="6" w:name="_Hlk72661303"/>
    <w:p w14:paraId="459D8B69" w14:textId="77777777" w:rsidR="00B75D6F" w:rsidRPr="00B75D6F" w:rsidRDefault="00E7722B" w:rsidP="00B75D6F">
      <w:pPr>
        <w:spacing w:before="240" w:after="300" w:line="360" w:lineRule="auto"/>
        <w:jc w:val="center"/>
        <w:rPr>
          <w:rFonts w:ascii="Times New Roman" w:eastAsia="Times New Roman" w:hAnsi="Times New Roman" w:cs="Times New Roman"/>
          <w:sz w:val="24"/>
          <w:highlight w:val="yellow"/>
        </w:rPr>
      </w:pPr>
      <m:oMath>
        <m:d>
          <m:dPr>
            <m:begChr m:val="{"/>
            <m:endChr m:val="}"/>
            <m:ctrlPr>
              <w:rPr>
                <w:rFonts w:ascii="Cambria Math" w:eastAsia="Calibri" w:hAnsi="Cambria Math" w:cs="Times New Roman"/>
                <w:i/>
                <w:sz w:val="24"/>
                <w:highlight w:val="yellow"/>
              </w:rPr>
            </m:ctrlPr>
          </m:dPr>
          <m:e>
            <m:f>
              <m:fPr>
                <m:type m:val="lin"/>
                <m:ctrlPr>
                  <w:rPr>
                    <w:rFonts w:ascii="Cambria Math" w:eastAsia="Calibri" w:hAnsi="Cambria Math" w:cs="Times New Roman"/>
                    <w:i/>
                    <w:sz w:val="24"/>
                    <w:highlight w:val="yellow"/>
                  </w:rPr>
                </m:ctrlPr>
              </m:fPr>
              <m:num>
                <m:r>
                  <w:rPr>
                    <w:rFonts w:ascii="Cambria Math" w:eastAsia="Calibri" w:hAnsi="Cambria Math" w:cs="Times New Roman"/>
                    <w:sz w:val="24"/>
                    <w:highlight w:val="yellow"/>
                  </w:rPr>
                  <m:t>∂S</m:t>
                </m:r>
                <m:d>
                  <m:dPr>
                    <m:ctrlPr>
                      <w:rPr>
                        <w:rFonts w:ascii="Cambria Math" w:eastAsia="Calibri" w:hAnsi="Cambria Math" w:cs="Times New Roman"/>
                        <w:i/>
                        <w:sz w:val="24"/>
                        <w:highlight w:val="yellow"/>
                      </w:rPr>
                    </m:ctrlPr>
                  </m:dPr>
                  <m:e>
                    <m:sSup>
                      <m:sSupPr>
                        <m:ctrlPr>
                          <w:rPr>
                            <w:rFonts w:ascii="Cambria Math" w:eastAsia="Calibri" w:hAnsi="Cambria Math" w:cs="Times New Roman"/>
                            <w:i/>
                            <w:sz w:val="24"/>
                            <w:highlight w:val="yellow"/>
                          </w:rPr>
                        </m:ctrlPr>
                      </m:sSupPr>
                      <m:e>
                        <m:r>
                          <w:rPr>
                            <w:rFonts w:ascii="Cambria Math" w:eastAsia="Calibri" w:hAnsi="Cambria Math" w:cs="Times New Roman"/>
                            <w:sz w:val="24"/>
                            <w:highlight w:val="yellow"/>
                          </w:rPr>
                          <m:t>v</m:t>
                        </m:r>
                      </m:e>
                      <m:sup>
                        <m:r>
                          <w:rPr>
                            <w:rFonts w:ascii="Cambria Math" w:eastAsia="Calibri" w:hAnsi="Cambria Math" w:cs="Times New Roman"/>
                            <w:sz w:val="24"/>
                            <w:highlight w:val="yellow"/>
                          </w:rPr>
                          <m:t>*</m:t>
                        </m:r>
                      </m:sup>
                    </m:sSup>
                  </m:e>
                </m:d>
              </m:num>
              <m:den>
                <m:r>
                  <w:rPr>
                    <w:rFonts w:ascii="Cambria Math" w:eastAsia="Calibri" w:hAnsi="Cambria Math" w:cs="Times New Roman"/>
                    <w:sz w:val="24"/>
                    <w:highlight w:val="yellow"/>
                  </w:rPr>
                  <m:t>∂σ</m:t>
                </m:r>
                <m:d>
                  <m:dPr>
                    <m:ctrlPr>
                      <w:rPr>
                        <w:rFonts w:ascii="Cambria Math" w:eastAsia="Calibri" w:hAnsi="Cambria Math" w:cs="Times New Roman"/>
                        <w:i/>
                        <w:sz w:val="24"/>
                        <w:highlight w:val="yellow"/>
                      </w:rPr>
                    </m:ctrlPr>
                  </m:dPr>
                  <m:e>
                    <m:sSup>
                      <m:sSupPr>
                        <m:ctrlPr>
                          <w:rPr>
                            <w:rFonts w:ascii="Cambria Math" w:eastAsia="Calibri" w:hAnsi="Cambria Math" w:cs="Times New Roman"/>
                            <w:i/>
                            <w:sz w:val="24"/>
                            <w:highlight w:val="yellow"/>
                          </w:rPr>
                        </m:ctrlPr>
                      </m:sSupPr>
                      <m:e>
                        <m:r>
                          <w:rPr>
                            <w:rFonts w:ascii="Cambria Math" w:eastAsia="Calibri" w:hAnsi="Cambria Math" w:cs="Times New Roman"/>
                            <w:sz w:val="24"/>
                            <w:highlight w:val="yellow"/>
                          </w:rPr>
                          <m:t>v</m:t>
                        </m:r>
                      </m:e>
                      <m:sup>
                        <m:r>
                          <w:rPr>
                            <w:rFonts w:ascii="Cambria Math" w:eastAsia="Calibri" w:hAnsi="Cambria Math" w:cs="Times New Roman"/>
                            <w:sz w:val="24"/>
                            <w:highlight w:val="yellow"/>
                          </w:rPr>
                          <m:t>*</m:t>
                        </m:r>
                      </m:sup>
                    </m:sSup>
                  </m:e>
                </m:d>
              </m:den>
            </m:f>
          </m:e>
        </m:d>
        <m:r>
          <w:rPr>
            <w:rFonts w:ascii="Cambria Math" w:eastAsia="Times New Roman" w:hAnsi="Cambria Math" w:cs="Times New Roman"/>
            <w:sz w:val="24"/>
            <w:highlight w:val="yellow"/>
          </w:rPr>
          <m:t>σ</m:t>
        </m:r>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w:bookmarkEnd w:id="6"/>
        <m:r>
          <w:rPr>
            <w:rFonts w:ascii="Cambria Math" w:eastAsia="Times New Roman" w:hAnsi="Cambria Math" w:cs="Times New Roman"/>
            <w:sz w:val="24"/>
            <w:highlight w:val="yellow"/>
          </w:rPr>
          <m:t>&gt;0</m:t>
        </m:r>
      </m:oMath>
      <w:r w:rsidR="00B75D6F" w:rsidRPr="00B75D6F">
        <w:rPr>
          <w:rFonts w:ascii="Times New Roman" w:eastAsia="Times New Roman" w:hAnsi="Times New Roman" w:cs="Times New Roman"/>
          <w:sz w:val="24"/>
          <w:highlight w:val="yellow"/>
        </w:rPr>
        <w:tab/>
      </w:r>
      <w:r w:rsidR="00B75D6F" w:rsidRPr="00B75D6F">
        <w:rPr>
          <w:rFonts w:ascii="Times New Roman" w:eastAsia="Times New Roman" w:hAnsi="Times New Roman" w:cs="Times New Roman"/>
          <w:sz w:val="24"/>
          <w:highlight w:val="yellow"/>
        </w:rPr>
        <w:tab/>
      </w:r>
      <w:r w:rsidR="00B75D6F" w:rsidRPr="00B75D6F">
        <w:rPr>
          <w:rFonts w:ascii="Times New Roman" w:eastAsia="Times New Roman" w:hAnsi="Times New Roman" w:cs="Times New Roman"/>
          <w:sz w:val="24"/>
          <w:highlight w:val="yellow"/>
        </w:rPr>
        <w:tab/>
      </w:r>
      <w:r w:rsidR="00B75D6F" w:rsidRPr="00B75D6F">
        <w:rPr>
          <w:rFonts w:ascii="Times New Roman" w:eastAsia="Times New Roman" w:hAnsi="Times New Roman" w:cs="Times New Roman"/>
          <w:sz w:val="24"/>
          <w:highlight w:val="yellow"/>
        </w:rPr>
        <w:tab/>
      </w:r>
      <w:r w:rsidR="00B75D6F" w:rsidRPr="00B75D6F">
        <w:rPr>
          <w:rFonts w:ascii="Times New Roman" w:eastAsia="Times New Roman" w:hAnsi="Times New Roman" w:cs="Times New Roman"/>
          <w:sz w:val="24"/>
          <w:highlight w:val="yellow"/>
        </w:rPr>
        <w:tab/>
      </w:r>
      <w:r w:rsidR="00B75D6F" w:rsidRPr="00B75D6F">
        <w:rPr>
          <w:rFonts w:ascii="Times New Roman" w:eastAsia="Times New Roman" w:hAnsi="Times New Roman" w:cs="Times New Roman"/>
          <w:sz w:val="24"/>
          <w:highlight w:val="yellow"/>
        </w:rPr>
        <w:tab/>
      </w:r>
      <w:r w:rsidR="00B75D6F" w:rsidRPr="00B75D6F">
        <w:rPr>
          <w:rFonts w:ascii="Times New Roman" w:eastAsia="Times New Roman" w:hAnsi="Times New Roman" w:cs="Times New Roman"/>
          <w:sz w:val="24"/>
          <w:highlight w:val="yellow"/>
        </w:rPr>
        <w:tab/>
        <w:t>(7.1)</w:t>
      </w:r>
    </w:p>
    <w:p w14:paraId="47FA132F" w14:textId="77777777" w:rsidR="00B75D6F" w:rsidRPr="00B75D6F" w:rsidRDefault="00B75D6F" w:rsidP="00B75D6F">
      <w:pPr>
        <w:spacing w:before="240" w:after="300" w:line="360" w:lineRule="auto"/>
        <w:jc w:val="both"/>
        <w:rPr>
          <w:rFonts w:ascii="Times New Roman" w:eastAsia="Times New Roman" w:hAnsi="Times New Roman" w:cs="Times New Roman"/>
          <w:sz w:val="24"/>
          <w:highlight w:val="yellow"/>
        </w:rPr>
      </w:pPr>
      <w:r w:rsidRPr="00B75D6F">
        <w:rPr>
          <w:rFonts w:ascii="Times New Roman" w:eastAsia="Times New Roman" w:hAnsi="Times New Roman" w:cs="Times New Roman"/>
          <w:sz w:val="24"/>
          <w:highlight w:val="yellow"/>
        </w:rPr>
        <w:t xml:space="preserve">Hence, (7.1) is equivalent to stating that </w:t>
      </w:r>
    </w:p>
    <w:p w14:paraId="5FBEDC52" w14:textId="77777777" w:rsidR="00B75D6F" w:rsidRPr="00B75D6F" w:rsidRDefault="00E7722B" w:rsidP="00B75D6F">
      <w:pPr>
        <w:spacing w:before="240" w:after="300" w:line="360" w:lineRule="auto"/>
        <w:jc w:val="center"/>
        <w:rPr>
          <w:rFonts w:ascii="Times New Roman" w:eastAsia="Times New Roman" w:hAnsi="Times New Roman" w:cs="Times New Roman"/>
          <w:sz w:val="24"/>
          <w:highlight w:val="yellow"/>
        </w:rPr>
      </w:pPr>
      <m:oMath>
        <m:d>
          <m:dPr>
            <m:begChr m:val="{"/>
            <m:endChr m:val="}"/>
            <m:ctrlPr>
              <w:rPr>
                <w:rFonts w:ascii="Cambria Math" w:eastAsia="Times New Roman" w:hAnsi="Cambria Math" w:cs="Times New Roman"/>
                <w:i/>
                <w:sz w:val="24"/>
                <w:highlight w:val="yellow"/>
              </w:rPr>
            </m:ctrlPr>
          </m:dPr>
          <m:e>
            <m:f>
              <m:fPr>
                <m:type m:val="lin"/>
                <m:ctrlPr>
                  <w:rPr>
                    <w:rFonts w:ascii="Cambria Math" w:eastAsia="Times New Roman" w:hAnsi="Cambria Math" w:cs="Times New Roman"/>
                    <w:i/>
                    <w:sz w:val="24"/>
                    <w:highlight w:val="yellow"/>
                  </w:rPr>
                </m:ctrlPr>
              </m:fPr>
              <m:num>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m:t>
                    </m:r>
                  </m:e>
                  <m:sup>
                    <m:r>
                      <w:rPr>
                        <w:rFonts w:ascii="Cambria Math" w:eastAsia="Times New Roman" w:hAnsi="Cambria Math" w:cs="Times New Roman"/>
                        <w:sz w:val="24"/>
                        <w:highlight w:val="yellow"/>
                      </w:rPr>
                      <m:t>2</m:t>
                    </m:r>
                  </m:sup>
                </m:sSup>
                <m:r>
                  <w:rPr>
                    <w:rFonts w:ascii="Cambria Math" w:eastAsia="Times New Roman" w:hAnsi="Cambria Math" w:cs="Times New Roman"/>
                    <w:sz w:val="24"/>
                    <w:highlight w:val="yellow"/>
                  </w:rPr>
                  <m:t>S</m:t>
                </m:r>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num>
              <m:den>
                <m:r>
                  <w:rPr>
                    <w:rFonts w:ascii="Cambria Math" w:eastAsia="Times New Roman" w:hAnsi="Cambria Math" w:cs="Times New Roman"/>
                    <w:sz w:val="24"/>
                    <w:highlight w:val="yellow"/>
                  </w:rPr>
                  <m:t>∂σ</m:t>
                </m:r>
                <m:sSup>
                  <m:sSupPr>
                    <m:ctrlPr>
                      <w:rPr>
                        <w:rFonts w:ascii="Cambria Math" w:eastAsia="Times New Roman" w:hAnsi="Cambria Math" w:cs="Times New Roman"/>
                        <w:i/>
                        <w:sz w:val="24"/>
                        <w:highlight w:val="yellow"/>
                      </w:rPr>
                    </m:ctrlPr>
                  </m:sSupPr>
                  <m:e>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e>
                  <m:sup>
                    <m:r>
                      <w:rPr>
                        <w:rFonts w:ascii="Cambria Math" w:eastAsia="Times New Roman" w:hAnsi="Cambria Math" w:cs="Times New Roman"/>
                        <w:sz w:val="24"/>
                        <w:highlight w:val="yellow"/>
                      </w:rPr>
                      <m:t>2</m:t>
                    </m:r>
                  </m:sup>
                </m:sSup>
              </m:den>
            </m:f>
          </m:e>
        </m:d>
        <m:r>
          <w:rPr>
            <w:rFonts w:ascii="Cambria Math" w:eastAsia="Times New Roman" w:hAnsi="Cambria Math" w:cs="Times New Roman"/>
            <w:sz w:val="24"/>
            <w:highlight w:val="yellow"/>
          </w:rPr>
          <m:t>σ</m:t>
        </m:r>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r>
          <w:rPr>
            <w:rFonts w:ascii="Cambria Math" w:eastAsia="Times New Roman" w:hAnsi="Cambria Math" w:cs="Times New Roman"/>
            <w:sz w:val="24"/>
            <w:highlight w:val="yellow"/>
          </w:rPr>
          <m:t>+</m:t>
        </m:r>
        <m:d>
          <m:dPr>
            <m:begChr m:val="{"/>
            <m:endChr m:val="}"/>
            <m:ctrlPr>
              <w:rPr>
                <w:rFonts w:ascii="Cambria Math" w:eastAsia="Calibri" w:hAnsi="Cambria Math" w:cs="Times New Roman"/>
                <w:i/>
                <w:sz w:val="24"/>
                <w:highlight w:val="yellow"/>
              </w:rPr>
            </m:ctrlPr>
          </m:dPr>
          <m:e>
            <m:f>
              <m:fPr>
                <m:type m:val="lin"/>
                <m:ctrlPr>
                  <w:rPr>
                    <w:rFonts w:ascii="Cambria Math" w:eastAsia="Calibri" w:hAnsi="Cambria Math" w:cs="Times New Roman"/>
                    <w:i/>
                    <w:sz w:val="24"/>
                    <w:highlight w:val="yellow"/>
                  </w:rPr>
                </m:ctrlPr>
              </m:fPr>
              <m:num>
                <m:r>
                  <w:rPr>
                    <w:rFonts w:ascii="Cambria Math" w:eastAsia="Calibri" w:hAnsi="Cambria Math" w:cs="Times New Roman"/>
                    <w:sz w:val="24"/>
                    <w:highlight w:val="yellow"/>
                  </w:rPr>
                  <m:t>∂S</m:t>
                </m:r>
                <m:d>
                  <m:dPr>
                    <m:ctrlPr>
                      <w:rPr>
                        <w:rFonts w:ascii="Cambria Math" w:eastAsia="Calibri" w:hAnsi="Cambria Math" w:cs="Times New Roman"/>
                        <w:i/>
                        <w:sz w:val="24"/>
                        <w:highlight w:val="yellow"/>
                      </w:rPr>
                    </m:ctrlPr>
                  </m:dPr>
                  <m:e>
                    <m:sSup>
                      <m:sSupPr>
                        <m:ctrlPr>
                          <w:rPr>
                            <w:rFonts w:ascii="Cambria Math" w:eastAsia="Calibri" w:hAnsi="Cambria Math" w:cs="Times New Roman"/>
                            <w:i/>
                            <w:sz w:val="24"/>
                            <w:highlight w:val="yellow"/>
                          </w:rPr>
                        </m:ctrlPr>
                      </m:sSupPr>
                      <m:e>
                        <m:r>
                          <w:rPr>
                            <w:rFonts w:ascii="Cambria Math" w:eastAsia="Calibri" w:hAnsi="Cambria Math" w:cs="Times New Roman"/>
                            <w:sz w:val="24"/>
                            <w:highlight w:val="yellow"/>
                          </w:rPr>
                          <m:t>v</m:t>
                        </m:r>
                      </m:e>
                      <m:sup>
                        <m:r>
                          <w:rPr>
                            <w:rFonts w:ascii="Cambria Math" w:eastAsia="Calibri" w:hAnsi="Cambria Math" w:cs="Times New Roman"/>
                            <w:sz w:val="24"/>
                            <w:highlight w:val="yellow"/>
                          </w:rPr>
                          <m:t>*</m:t>
                        </m:r>
                      </m:sup>
                    </m:sSup>
                  </m:e>
                </m:d>
              </m:num>
              <m:den>
                <m:r>
                  <w:rPr>
                    <w:rFonts w:ascii="Cambria Math" w:eastAsia="Calibri" w:hAnsi="Cambria Math" w:cs="Times New Roman"/>
                    <w:sz w:val="24"/>
                    <w:highlight w:val="yellow"/>
                  </w:rPr>
                  <m:t>∂σ</m:t>
                </m:r>
                <m:d>
                  <m:dPr>
                    <m:ctrlPr>
                      <w:rPr>
                        <w:rFonts w:ascii="Cambria Math" w:eastAsia="Calibri" w:hAnsi="Cambria Math" w:cs="Times New Roman"/>
                        <w:i/>
                        <w:sz w:val="24"/>
                        <w:highlight w:val="yellow"/>
                      </w:rPr>
                    </m:ctrlPr>
                  </m:dPr>
                  <m:e>
                    <m:sSup>
                      <m:sSupPr>
                        <m:ctrlPr>
                          <w:rPr>
                            <w:rFonts w:ascii="Cambria Math" w:eastAsia="Calibri" w:hAnsi="Cambria Math" w:cs="Times New Roman"/>
                            <w:i/>
                            <w:sz w:val="24"/>
                            <w:highlight w:val="yellow"/>
                          </w:rPr>
                        </m:ctrlPr>
                      </m:sSupPr>
                      <m:e>
                        <m:r>
                          <w:rPr>
                            <w:rFonts w:ascii="Cambria Math" w:eastAsia="Calibri" w:hAnsi="Cambria Math" w:cs="Times New Roman"/>
                            <w:sz w:val="24"/>
                            <w:highlight w:val="yellow"/>
                          </w:rPr>
                          <m:t>v</m:t>
                        </m:r>
                      </m:e>
                      <m:sup>
                        <m:r>
                          <w:rPr>
                            <w:rFonts w:ascii="Cambria Math" w:eastAsia="Calibri" w:hAnsi="Cambria Math" w:cs="Times New Roman"/>
                            <w:sz w:val="24"/>
                            <w:highlight w:val="yellow"/>
                          </w:rPr>
                          <m:t>*</m:t>
                        </m:r>
                      </m:sup>
                    </m:sSup>
                  </m:e>
                </m:d>
              </m:den>
            </m:f>
          </m:e>
        </m:d>
        <m:r>
          <w:rPr>
            <w:rFonts w:ascii="Cambria Math" w:eastAsia="Calibri" w:hAnsi="Cambria Math" w:cs="Times New Roman"/>
            <w:sz w:val="24"/>
            <w:highlight w:val="yellow"/>
          </w:rPr>
          <m:t>&gt;0</m:t>
        </m:r>
      </m:oMath>
      <w:r w:rsidR="00B75D6F" w:rsidRPr="00B75D6F">
        <w:rPr>
          <w:rFonts w:ascii="Times New Roman" w:eastAsia="Times New Roman" w:hAnsi="Times New Roman" w:cs="Times New Roman"/>
          <w:sz w:val="24"/>
          <w:highlight w:val="yellow"/>
        </w:rPr>
        <w:tab/>
      </w:r>
      <w:r w:rsidR="00B75D6F" w:rsidRPr="00B75D6F">
        <w:rPr>
          <w:rFonts w:ascii="Times New Roman" w:eastAsia="Times New Roman" w:hAnsi="Times New Roman" w:cs="Times New Roman"/>
          <w:sz w:val="24"/>
          <w:highlight w:val="yellow"/>
        </w:rPr>
        <w:tab/>
      </w:r>
      <w:r w:rsidR="00B75D6F" w:rsidRPr="00B75D6F">
        <w:rPr>
          <w:rFonts w:ascii="Times New Roman" w:eastAsia="Times New Roman" w:hAnsi="Times New Roman" w:cs="Times New Roman"/>
          <w:sz w:val="24"/>
          <w:highlight w:val="yellow"/>
        </w:rPr>
        <w:tab/>
        <w:t>(7.2)</w:t>
      </w:r>
    </w:p>
    <w:p w14:paraId="3817255C" w14:textId="77777777" w:rsidR="00B75D6F" w:rsidRPr="00B75D6F" w:rsidRDefault="00B75D6F" w:rsidP="00B75D6F">
      <w:pPr>
        <w:spacing w:before="240" w:after="300" w:line="360" w:lineRule="auto"/>
        <w:jc w:val="both"/>
        <w:rPr>
          <w:rFonts w:ascii="Times New Roman" w:eastAsia="Times New Roman" w:hAnsi="Times New Roman" w:cs="Times New Roman"/>
          <w:sz w:val="24"/>
          <w:highlight w:val="yellow"/>
        </w:rPr>
      </w:pPr>
      <w:r w:rsidRPr="00B75D6F">
        <w:rPr>
          <w:rFonts w:ascii="Times New Roman" w:eastAsia="Times New Roman" w:hAnsi="Times New Roman" w:cs="Times New Roman"/>
          <w:color w:val="0000FF"/>
          <w:sz w:val="24"/>
          <w:highlight w:val="yellow"/>
        </w:rPr>
        <w:t>Eichner and Wagener (2003; 2009); Eichner (2005; 2008)</w:t>
      </w:r>
      <w:r w:rsidRPr="00B75D6F">
        <w:rPr>
          <w:rFonts w:ascii="Times New Roman" w:eastAsia="Times New Roman" w:hAnsi="Times New Roman" w:cs="Times New Roman"/>
          <w:sz w:val="24"/>
          <w:highlight w:val="yellow"/>
        </w:rPr>
        <w:t xml:space="preserve"> show that convexity of the slope of </w:t>
      </w:r>
      <m:oMath>
        <m:d>
          <m:dPr>
            <m:ctrlPr>
              <w:rPr>
                <w:rFonts w:ascii="Cambria Math" w:eastAsia="Times New Roman" w:hAnsi="Cambria Math" w:cs="Times New Roman"/>
                <w:i/>
                <w:sz w:val="24"/>
                <w:highlight w:val="yellow"/>
              </w:rPr>
            </m:ctrlPr>
          </m:dPr>
          <m:e>
            <m:r>
              <w:rPr>
                <w:rFonts w:ascii="Cambria Math" w:eastAsia="Times New Roman" w:hAnsi="Cambria Math" w:cs="Times New Roman"/>
                <w:sz w:val="24"/>
                <w:highlight w:val="yellow"/>
              </w:rPr>
              <m:t>σ,μ</m:t>
            </m:r>
          </m:e>
        </m:d>
      </m:oMath>
      <w:r w:rsidRPr="00B75D6F">
        <w:rPr>
          <w:rFonts w:ascii="Times New Roman" w:eastAsia="Times New Roman" w:hAnsi="Times New Roman" w:cs="Times New Roman"/>
          <w:sz w:val="24"/>
          <w:highlight w:val="yellow"/>
        </w:rPr>
        <w:t xml:space="preserve">-indifference curves with respect to </w:t>
      </w:r>
      <m:oMath>
        <m:r>
          <w:rPr>
            <w:rFonts w:ascii="Cambria Math" w:eastAsia="Times New Roman" w:hAnsi="Cambria Math" w:cs="Times New Roman"/>
            <w:sz w:val="24"/>
            <w:highlight w:val="yellow"/>
          </w:rPr>
          <m:t>σ</m:t>
        </m:r>
        <m:d>
          <m:dPr>
            <m:ctrlPr>
              <w:rPr>
                <w:rFonts w:ascii="Cambria Math" w:eastAsia="Times New Roman" w:hAnsi="Cambria Math" w:cs="Times New Roman"/>
                <w:i/>
                <w:sz w:val="24"/>
                <w:highlight w:val="yellow"/>
              </w:rPr>
            </m:ctrlPr>
          </m:dPr>
          <m:e>
            <m:r>
              <w:rPr>
                <w:rFonts w:ascii="Cambria Math" w:eastAsia="Times New Roman" w:hAnsi="Cambria Math" w:cs="Times New Roman"/>
                <w:sz w:val="24"/>
                <w:highlight w:val="yellow"/>
              </w:rPr>
              <m:t>.</m:t>
            </m:r>
          </m:e>
        </m:d>
      </m:oMath>
      <w:r w:rsidRPr="00B75D6F">
        <w:rPr>
          <w:rFonts w:ascii="Times New Roman" w:eastAsia="Times New Roman" w:hAnsi="Times New Roman" w:cs="Times New Roman"/>
          <w:sz w:val="24"/>
          <w:highlight w:val="yellow"/>
        </w:rPr>
        <w:t xml:space="preserve">, i.e., </w:t>
      </w:r>
      <m:oMath>
        <m:d>
          <m:dPr>
            <m:begChr m:val="{"/>
            <m:endChr m:val="}"/>
            <m:ctrlPr>
              <w:rPr>
                <w:rFonts w:ascii="Cambria Math" w:eastAsia="Times New Roman" w:hAnsi="Cambria Math" w:cs="Times New Roman"/>
                <w:i/>
                <w:sz w:val="24"/>
                <w:highlight w:val="yellow"/>
              </w:rPr>
            </m:ctrlPr>
          </m:dPr>
          <m:e>
            <m:f>
              <m:fPr>
                <m:type m:val="lin"/>
                <m:ctrlPr>
                  <w:rPr>
                    <w:rFonts w:ascii="Cambria Math" w:eastAsia="Times New Roman" w:hAnsi="Cambria Math" w:cs="Times New Roman"/>
                    <w:i/>
                    <w:sz w:val="24"/>
                    <w:highlight w:val="yellow"/>
                  </w:rPr>
                </m:ctrlPr>
              </m:fPr>
              <m:num>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m:t>
                    </m:r>
                  </m:e>
                  <m:sup>
                    <m:r>
                      <w:rPr>
                        <w:rFonts w:ascii="Cambria Math" w:eastAsia="Times New Roman" w:hAnsi="Cambria Math" w:cs="Times New Roman"/>
                        <w:sz w:val="24"/>
                        <w:highlight w:val="yellow"/>
                      </w:rPr>
                      <m:t>2</m:t>
                    </m:r>
                  </m:sup>
                </m:sSup>
                <m:r>
                  <w:rPr>
                    <w:rFonts w:ascii="Cambria Math" w:eastAsia="Times New Roman" w:hAnsi="Cambria Math" w:cs="Times New Roman"/>
                    <w:sz w:val="24"/>
                    <w:highlight w:val="yellow"/>
                  </w:rPr>
                  <m:t>S</m:t>
                </m:r>
                <m:d>
                  <m:dPr>
                    <m:ctrlPr>
                      <w:rPr>
                        <w:rFonts w:ascii="Cambria Math" w:eastAsia="Times New Roman" w:hAnsi="Cambria Math" w:cs="Times New Roman"/>
                        <w:i/>
                        <w:sz w:val="24"/>
                        <w:highlight w:val="yellow"/>
                      </w:rPr>
                    </m:ctrlPr>
                  </m:dPr>
                  <m:e>
                    <m:r>
                      <w:rPr>
                        <w:rFonts w:ascii="Cambria Math" w:eastAsia="Times New Roman" w:hAnsi="Cambria Math" w:cs="Times New Roman"/>
                        <w:sz w:val="24"/>
                        <w:highlight w:val="yellow"/>
                      </w:rPr>
                      <m:t>.</m:t>
                    </m:r>
                  </m:e>
                </m:d>
              </m:num>
              <m:den>
                <m:r>
                  <w:rPr>
                    <w:rFonts w:ascii="Cambria Math" w:eastAsia="Times New Roman" w:hAnsi="Cambria Math" w:cs="Times New Roman"/>
                    <w:sz w:val="24"/>
                    <w:highlight w:val="yellow"/>
                  </w:rPr>
                  <m:t>∂σ</m:t>
                </m:r>
                <m:sSup>
                  <m:sSupPr>
                    <m:ctrlPr>
                      <w:rPr>
                        <w:rFonts w:ascii="Cambria Math" w:eastAsia="Times New Roman" w:hAnsi="Cambria Math" w:cs="Times New Roman"/>
                        <w:i/>
                        <w:sz w:val="24"/>
                        <w:highlight w:val="yellow"/>
                      </w:rPr>
                    </m:ctrlPr>
                  </m:sSupPr>
                  <m:e>
                    <m:d>
                      <m:dPr>
                        <m:ctrlPr>
                          <w:rPr>
                            <w:rFonts w:ascii="Cambria Math" w:eastAsia="Times New Roman" w:hAnsi="Cambria Math" w:cs="Times New Roman"/>
                            <w:i/>
                            <w:sz w:val="24"/>
                            <w:highlight w:val="yellow"/>
                          </w:rPr>
                        </m:ctrlPr>
                      </m:dPr>
                      <m:e>
                        <m:r>
                          <w:rPr>
                            <w:rFonts w:ascii="Cambria Math" w:eastAsia="Times New Roman" w:hAnsi="Cambria Math" w:cs="Times New Roman"/>
                            <w:sz w:val="24"/>
                            <w:highlight w:val="yellow"/>
                          </w:rPr>
                          <m:t>.</m:t>
                        </m:r>
                      </m:e>
                    </m:d>
                  </m:e>
                  <m:sup>
                    <m:r>
                      <w:rPr>
                        <w:rFonts w:ascii="Cambria Math" w:eastAsia="Times New Roman" w:hAnsi="Cambria Math" w:cs="Times New Roman"/>
                        <w:sz w:val="24"/>
                        <w:highlight w:val="yellow"/>
                      </w:rPr>
                      <m:t>2</m:t>
                    </m:r>
                  </m:sup>
                </m:sSup>
              </m:den>
            </m:f>
          </m:e>
        </m:d>
        <m:r>
          <w:rPr>
            <w:rFonts w:ascii="Cambria Math" w:eastAsia="Times New Roman" w:hAnsi="Cambria Math" w:cs="Times New Roman"/>
            <w:sz w:val="24"/>
            <w:highlight w:val="yellow"/>
          </w:rPr>
          <m:t>&gt;0</m:t>
        </m:r>
      </m:oMath>
      <w:r w:rsidRPr="00B75D6F">
        <w:rPr>
          <w:rFonts w:ascii="Times New Roman" w:eastAsia="Times New Roman" w:hAnsi="Times New Roman" w:cs="Times New Roman"/>
          <w:sz w:val="24"/>
          <w:highlight w:val="yellow"/>
        </w:rPr>
        <w:t xml:space="preserve">, together with </w:t>
      </w:r>
      <m:oMath>
        <m:d>
          <m:dPr>
            <m:begChr m:val="{"/>
            <m:endChr m:val="}"/>
            <m:ctrlPr>
              <w:rPr>
                <w:rFonts w:ascii="Cambria Math" w:eastAsia="Calibri" w:hAnsi="Cambria Math" w:cs="Times New Roman"/>
                <w:i/>
                <w:sz w:val="24"/>
                <w:highlight w:val="yellow"/>
              </w:rPr>
            </m:ctrlPr>
          </m:dPr>
          <m:e>
            <m:f>
              <m:fPr>
                <m:type m:val="lin"/>
                <m:ctrlPr>
                  <w:rPr>
                    <w:rFonts w:ascii="Cambria Math" w:eastAsia="Calibri" w:hAnsi="Cambria Math" w:cs="Times New Roman"/>
                    <w:i/>
                    <w:sz w:val="24"/>
                    <w:highlight w:val="yellow"/>
                  </w:rPr>
                </m:ctrlPr>
              </m:fPr>
              <m:num>
                <m:r>
                  <w:rPr>
                    <w:rFonts w:ascii="Cambria Math" w:eastAsia="Calibri" w:hAnsi="Cambria Math" w:cs="Times New Roman"/>
                    <w:sz w:val="24"/>
                    <w:highlight w:val="yellow"/>
                  </w:rPr>
                  <m:t>∂S</m:t>
                </m:r>
                <m:d>
                  <m:dPr>
                    <m:ctrlPr>
                      <w:rPr>
                        <w:rFonts w:ascii="Cambria Math" w:eastAsia="Calibri" w:hAnsi="Cambria Math" w:cs="Times New Roman"/>
                        <w:i/>
                        <w:sz w:val="24"/>
                        <w:highlight w:val="yellow"/>
                      </w:rPr>
                    </m:ctrlPr>
                  </m:dPr>
                  <m:e>
                    <m:r>
                      <w:rPr>
                        <w:rFonts w:ascii="Cambria Math" w:eastAsia="Calibri" w:hAnsi="Cambria Math" w:cs="Times New Roman"/>
                        <w:sz w:val="24"/>
                        <w:highlight w:val="yellow"/>
                      </w:rPr>
                      <m:t>.</m:t>
                    </m:r>
                  </m:e>
                </m:d>
              </m:num>
              <m:den>
                <m:r>
                  <w:rPr>
                    <w:rFonts w:ascii="Cambria Math" w:eastAsia="Calibri" w:hAnsi="Cambria Math" w:cs="Times New Roman"/>
                    <w:sz w:val="24"/>
                    <w:highlight w:val="yellow"/>
                  </w:rPr>
                  <m:t>∂σ</m:t>
                </m:r>
                <m:d>
                  <m:dPr>
                    <m:ctrlPr>
                      <w:rPr>
                        <w:rFonts w:ascii="Cambria Math" w:eastAsia="Calibri" w:hAnsi="Cambria Math" w:cs="Times New Roman"/>
                        <w:i/>
                        <w:sz w:val="24"/>
                        <w:highlight w:val="yellow"/>
                      </w:rPr>
                    </m:ctrlPr>
                  </m:dPr>
                  <m:e>
                    <m:r>
                      <w:rPr>
                        <w:rFonts w:ascii="Cambria Math" w:eastAsia="Calibri" w:hAnsi="Cambria Math" w:cs="Times New Roman"/>
                        <w:sz w:val="24"/>
                        <w:highlight w:val="yellow"/>
                      </w:rPr>
                      <m:t>.</m:t>
                    </m:r>
                  </m:e>
                </m:d>
              </m:den>
            </m:f>
          </m:e>
        </m:d>
        <m:r>
          <w:rPr>
            <w:rFonts w:ascii="Cambria Math" w:eastAsia="Calibri" w:hAnsi="Cambria Math" w:cs="Times New Roman"/>
            <w:sz w:val="24"/>
            <w:highlight w:val="yellow"/>
          </w:rPr>
          <m:t>&gt;0</m:t>
        </m:r>
      </m:oMath>
      <w:r w:rsidRPr="00B75D6F">
        <w:rPr>
          <w:rFonts w:ascii="Times New Roman" w:eastAsia="Times New Roman" w:hAnsi="Times New Roman" w:cs="Times New Roman"/>
          <w:sz w:val="24"/>
          <w:highlight w:val="yellow"/>
        </w:rPr>
        <w:t xml:space="preserve"> demonstrate the “variance vulnerable” behaviour of the manufacturer, when s/he experiences greater interconnectedness between the input price risk and the background risk. It can be easily verified from (7.1) and Definition 1 that </w:t>
      </w:r>
      <m:oMath>
        <m:f>
          <m:fPr>
            <m:type m:val="lin"/>
            <m:ctrlPr>
              <w:rPr>
                <w:rFonts w:ascii="Cambria Math" w:eastAsia="Calibri" w:hAnsi="Cambria Math" w:cs="Times New Roman"/>
                <w:i/>
                <w:sz w:val="24"/>
                <w:highlight w:val="yellow"/>
              </w:rPr>
            </m:ctrlPr>
          </m:fPr>
          <m:num>
            <m:r>
              <w:rPr>
                <w:rFonts w:ascii="Cambria Math" w:eastAsia="Calibri" w:hAnsi="Cambria Math" w:cs="Times New Roman"/>
                <w:sz w:val="24"/>
                <w:highlight w:val="yellow"/>
              </w:rPr>
              <m:t>∂</m:t>
            </m:r>
            <m:sSup>
              <m:sSupPr>
                <m:ctrlPr>
                  <w:rPr>
                    <w:rFonts w:ascii="Cambria Math" w:eastAsia="Calibri" w:hAnsi="Cambria Math" w:cs="Times New Roman"/>
                    <w:i/>
                    <w:sz w:val="24"/>
                    <w:highlight w:val="yellow"/>
                  </w:rPr>
                </m:ctrlPr>
              </m:sSupPr>
              <m:e>
                <m:r>
                  <w:rPr>
                    <w:rFonts w:ascii="Cambria Math" w:eastAsia="Calibri" w:hAnsi="Cambria Math" w:cs="Times New Roman"/>
                    <w:sz w:val="24"/>
                    <w:highlight w:val="yellow"/>
                  </w:rPr>
                  <m:t>v</m:t>
                </m:r>
              </m:e>
              <m:sup>
                <m:r>
                  <w:rPr>
                    <w:rFonts w:ascii="Cambria Math" w:eastAsia="Calibri" w:hAnsi="Cambria Math" w:cs="Times New Roman"/>
                    <w:sz w:val="24"/>
                    <w:highlight w:val="yellow"/>
                  </w:rPr>
                  <m:t>*</m:t>
                </m:r>
              </m:sup>
            </m:sSup>
          </m:num>
          <m:den>
            <m:r>
              <w:rPr>
                <w:rFonts w:ascii="Cambria Math" w:eastAsia="Calibri" w:hAnsi="Cambria Math" w:cs="Times New Roman"/>
                <w:sz w:val="24"/>
                <w:highlight w:val="yellow"/>
              </w:rPr>
              <m:t>∂</m:t>
            </m:r>
            <m:r>
              <m:rPr>
                <m:sty m:val="p"/>
              </m:rPr>
              <w:rPr>
                <w:rFonts w:ascii="Cambria Math" w:eastAsia="Calibri" w:hAnsi="Cambria Math" w:cs="Times New Roman"/>
                <w:sz w:val="24"/>
                <w:highlight w:val="yellow"/>
              </w:rPr>
              <m:t>cov</m:t>
            </m:r>
            <m:d>
              <m:dPr>
                <m:ctrlPr>
                  <w:rPr>
                    <w:rFonts w:ascii="Cambria Math" w:eastAsia="Calibri" w:hAnsi="Cambria Math" w:cs="Times New Roman"/>
                    <w:i/>
                    <w:sz w:val="24"/>
                    <w:highlight w:val="yellow"/>
                  </w:rPr>
                </m:ctrlPr>
              </m:dPr>
              <m:e>
                <m:acc>
                  <m:accPr>
                    <m:chr m:val="̃"/>
                    <m:ctrlPr>
                      <w:rPr>
                        <w:rFonts w:ascii="Cambria Math" w:eastAsia="Calibri" w:hAnsi="Cambria Math" w:cs="Times New Roman"/>
                        <w:i/>
                        <w:sz w:val="24"/>
                        <w:highlight w:val="yellow"/>
                      </w:rPr>
                    </m:ctrlPr>
                  </m:accPr>
                  <m:e>
                    <m:sSub>
                      <m:sSubPr>
                        <m:ctrlPr>
                          <w:rPr>
                            <w:rFonts w:ascii="Cambria Math" w:eastAsia="Calibri" w:hAnsi="Cambria Math" w:cs="Times New Roman"/>
                            <w:i/>
                            <w:sz w:val="26"/>
                            <w:szCs w:val="26"/>
                            <w:highlight w:val="yellow"/>
                          </w:rPr>
                        </m:ctrlPr>
                      </m:sSubPr>
                      <m:e>
                        <m:r>
                          <w:rPr>
                            <w:rFonts w:ascii="Cambria Math" w:eastAsia="Calibri" w:hAnsi="Cambria Math" w:cs="Times New Roman"/>
                            <w:sz w:val="26"/>
                            <w:szCs w:val="26"/>
                            <w:highlight w:val="yellow"/>
                          </w:rPr>
                          <m:t>p</m:t>
                        </m:r>
                      </m:e>
                      <m:sub>
                        <m:r>
                          <w:rPr>
                            <w:rFonts w:ascii="Cambria Math" w:eastAsia="Calibri" w:hAnsi="Cambria Math" w:cs="Times New Roman"/>
                            <w:sz w:val="26"/>
                            <w:szCs w:val="26"/>
                            <w:highlight w:val="yellow"/>
                          </w:rPr>
                          <m:t>v</m:t>
                        </m:r>
                      </m:sub>
                    </m:sSub>
                  </m:e>
                </m:acc>
                <m:r>
                  <w:rPr>
                    <w:rFonts w:ascii="Cambria Math" w:eastAsia="Calibri" w:hAnsi="Cambria Math" w:cs="Times New Roman"/>
                    <w:sz w:val="24"/>
                    <w:highlight w:val="yellow"/>
                  </w:rPr>
                  <m:t xml:space="preserve">, </m:t>
                </m:r>
                <m:acc>
                  <m:accPr>
                    <m:chr m:val="̃"/>
                    <m:ctrlPr>
                      <w:rPr>
                        <w:rFonts w:ascii="Cambria Math" w:eastAsia="Calibri" w:hAnsi="Cambria Math" w:cs="Times New Roman"/>
                        <w:i/>
                        <w:sz w:val="24"/>
                        <w:highlight w:val="yellow"/>
                      </w:rPr>
                    </m:ctrlPr>
                  </m:accPr>
                  <m:e>
                    <m:r>
                      <w:rPr>
                        <w:rFonts w:ascii="Cambria Math" w:eastAsia="Calibri" w:hAnsi="Cambria Math" w:cs="Times New Roman"/>
                        <w:sz w:val="24"/>
                        <w:highlight w:val="yellow"/>
                      </w:rPr>
                      <m:t>Z</m:t>
                    </m:r>
                  </m:e>
                </m:acc>
              </m:e>
            </m:d>
          </m:den>
        </m:f>
        <m:r>
          <w:rPr>
            <w:rFonts w:ascii="Cambria Math" w:eastAsia="Calibri" w:hAnsi="Cambria Math" w:cs="Times New Roman"/>
            <w:sz w:val="24"/>
            <w:highlight w:val="yellow"/>
          </w:rPr>
          <m:t>&lt;0</m:t>
        </m:r>
      </m:oMath>
      <w:r w:rsidRPr="00B75D6F">
        <w:rPr>
          <w:rFonts w:ascii="Times New Roman" w:eastAsia="Times New Roman" w:hAnsi="Times New Roman" w:cs="Times New Roman"/>
          <w:sz w:val="24"/>
          <w:highlight w:val="yellow"/>
        </w:rPr>
        <w:t xml:space="preserve"> iff </w:t>
      </w:r>
      <m:oMath>
        <m:d>
          <m:dPr>
            <m:begChr m:val="{"/>
            <m:endChr m:val="}"/>
            <m:ctrlPr>
              <w:rPr>
                <w:rFonts w:ascii="Cambria Math" w:eastAsia="Times New Roman" w:hAnsi="Cambria Math" w:cs="Times New Roman"/>
                <w:i/>
                <w:sz w:val="24"/>
                <w:highlight w:val="yellow"/>
              </w:rPr>
            </m:ctrlPr>
          </m:dPr>
          <m:e>
            <m:f>
              <m:fPr>
                <m:type m:val="lin"/>
                <m:ctrlPr>
                  <w:rPr>
                    <w:rFonts w:ascii="Cambria Math" w:eastAsia="Times New Roman" w:hAnsi="Cambria Math" w:cs="Times New Roman"/>
                    <w:i/>
                    <w:sz w:val="24"/>
                    <w:highlight w:val="yellow"/>
                  </w:rPr>
                </m:ctrlPr>
              </m:fPr>
              <m:num>
                <m:r>
                  <w:rPr>
                    <w:rFonts w:ascii="Cambria Math" w:eastAsia="Times New Roman" w:hAnsi="Cambria Math" w:cs="Times New Roman"/>
                    <w:sz w:val="24"/>
                    <w:highlight w:val="yellow"/>
                  </w:rPr>
                  <m:t>∂S</m:t>
                </m:r>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num>
              <m:den>
                <m:r>
                  <w:rPr>
                    <w:rFonts w:ascii="Cambria Math" w:eastAsia="Times New Roman" w:hAnsi="Cambria Math" w:cs="Times New Roman"/>
                    <w:sz w:val="24"/>
                    <w:highlight w:val="yellow"/>
                  </w:rPr>
                  <m:t>∂σ</m:t>
                </m:r>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den>
            </m:f>
          </m:e>
        </m:d>
        <m:r>
          <w:rPr>
            <w:rFonts w:ascii="Cambria Math" w:eastAsia="Times New Roman" w:hAnsi="Times New Roman" w:cs="Times New Roman"/>
            <w:sz w:val="24"/>
            <w:highlight w:val="yellow"/>
          </w:rPr>
          <m:t>&gt;0</m:t>
        </m:r>
      </m:oMath>
      <w:r w:rsidRPr="00B75D6F">
        <w:rPr>
          <w:rFonts w:ascii="Times New Roman" w:eastAsia="Times New Roman" w:hAnsi="Times New Roman" w:cs="Times New Roman"/>
          <w:sz w:val="24"/>
          <w:highlight w:val="yellow"/>
        </w:rPr>
        <w:t xml:space="preserve"> (i.e., “</w:t>
      </w:r>
      <w:r w:rsidRPr="00B75D6F">
        <w:rPr>
          <w:rFonts w:ascii="Times New Roman" w:eastAsia="Times New Roman" w:hAnsi="Times New Roman" w:cs="Times New Roman"/>
          <w:i/>
          <w:iCs/>
          <w:sz w:val="24"/>
          <w:highlight w:val="yellow"/>
        </w:rPr>
        <w:t>variance vulnerability</w:t>
      </w:r>
      <w:r w:rsidRPr="00B75D6F">
        <w:rPr>
          <w:rFonts w:ascii="Times New Roman" w:eastAsia="Times New Roman" w:hAnsi="Times New Roman" w:cs="Times New Roman"/>
          <w:sz w:val="24"/>
          <w:highlight w:val="yellow"/>
        </w:rPr>
        <w:t xml:space="preserve">”), </w:t>
      </w:r>
      <w:r w:rsidRPr="00B75D6F">
        <w:rPr>
          <w:rFonts w:ascii="Times New Roman" w:eastAsia="Times New Roman" w:hAnsi="Times New Roman" w:cs="Times New Roman"/>
          <w:b/>
          <w:bCs/>
          <w:i/>
          <w:iCs/>
          <w:sz w:val="24"/>
          <w:highlight w:val="yellow"/>
        </w:rPr>
        <w:t xml:space="preserve">or, equivalently, </w:t>
      </w:r>
      <m:oMath>
        <m:sSub>
          <m:sSubPr>
            <m:ctrlPr>
              <w:rPr>
                <w:rFonts w:ascii="Cambria Math" w:eastAsia="Times New Roman" w:hAnsi="Cambria Math" w:cs="Times New Roman"/>
                <w:b/>
                <w:bCs/>
                <w:i/>
                <w:iCs/>
                <w:sz w:val="24"/>
                <w:highlight w:val="yellow"/>
              </w:rPr>
            </m:ctrlPr>
          </m:sSubPr>
          <m:e>
            <m:r>
              <m:rPr>
                <m:sty m:val="bi"/>
              </m:rPr>
              <w:rPr>
                <w:rFonts w:ascii="Cambria Math" w:eastAsia="Times New Roman" w:hAnsi="Cambria Math" w:cs="Times New Roman"/>
                <w:sz w:val="24"/>
                <w:highlight w:val="yellow"/>
              </w:rPr>
              <m:t xml:space="preserve"> ϵ</m:t>
            </m:r>
          </m:e>
          <m:sub>
            <m:r>
              <m:rPr>
                <m:sty m:val="bi"/>
              </m:rPr>
              <w:rPr>
                <w:rFonts w:ascii="Cambria Math" w:eastAsia="Times New Roman" w:hAnsi="Cambria Math" w:cs="Times New Roman"/>
                <w:sz w:val="24"/>
                <w:highlight w:val="yellow"/>
              </w:rPr>
              <m:t>σ</m:t>
            </m:r>
          </m:sub>
        </m:sSub>
        <m:d>
          <m:dPr>
            <m:ctrlPr>
              <w:rPr>
                <w:rFonts w:ascii="Cambria Math" w:eastAsia="Times New Roman" w:hAnsi="Cambria Math" w:cs="Times New Roman"/>
                <w:b/>
                <w:bCs/>
                <w:i/>
                <w:iCs/>
                <w:sz w:val="24"/>
                <w:highlight w:val="yellow"/>
              </w:rPr>
            </m:ctrlPr>
          </m:dPr>
          <m:e>
            <m:sSup>
              <m:sSupPr>
                <m:ctrlPr>
                  <w:rPr>
                    <w:rFonts w:ascii="Cambria Math" w:eastAsia="Times New Roman" w:hAnsi="Cambria Math" w:cs="Times New Roman"/>
                    <w:b/>
                    <w:bCs/>
                    <w:i/>
                    <w:iCs/>
                    <w:sz w:val="24"/>
                    <w:highlight w:val="yellow"/>
                  </w:rPr>
                </m:ctrlPr>
              </m:sSupPr>
              <m:e>
                <m:r>
                  <m:rPr>
                    <m:sty m:val="bi"/>
                  </m:rPr>
                  <w:rPr>
                    <w:rFonts w:ascii="Cambria Math" w:eastAsia="Times New Roman" w:hAnsi="Cambria Math" w:cs="Times New Roman"/>
                    <w:sz w:val="24"/>
                    <w:highlight w:val="yellow"/>
                  </w:rPr>
                  <m:t>v</m:t>
                </m:r>
              </m:e>
              <m:sup>
                <m:r>
                  <m:rPr>
                    <m:sty m:val="bi"/>
                  </m:rPr>
                  <w:rPr>
                    <w:rFonts w:ascii="Cambria Math" w:eastAsia="Times New Roman" w:hAnsi="Cambria Math" w:cs="Times New Roman"/>
                    <w:sz w:val="24"/>
                    <w:highlight w:val="yellow"/>
                  </w:rPr>
                  <m:t>*</m:t>
                </m:r>
              </m:sup>
            </m:sSup>
          </m:e>
        </m:d>
        <m:r>
          <m:rPr>
            <m:sty m:val="bi"/>
          </m:rPr>
          <w:rPr>
            <w:rFonts w:ascii="Cambria Math" w:eastAsia="Times New Roman" w:hAnsi="Times New Roman" w:cs="Times New Roman"/>
            <w:sz w:val="24"/>
            <w:highlight w:val="yellow"/>
          </w:rPr>
          <m:t>&gt;0</m:t>
        </m:r>
      </m:oMath>
      <w:r w:rsidRPr="00B75D6F">
        <w:rPr>
          <w:rFonts w:ascii="Times New Roman" w:eastAsia="Times New Roman" w:hAnsi="Times New Roman" w:cs="Times New Roman"/>
          <w:sz w:val="24"/>
          <w:highlight w:val="yellow"/>
        </w:rPr>
        <w:t>.</w:t>
      </w:r>
    </w:p>
    <w:p w14:paraId="6B00FFA7" w14:textId="77777777" w:rsidR="00B75D6F" w:rsidRPr="00B75D6F" w:rsidRDefault="00B75D6F" w:rsidP="00B75D6F">
      <w:pPr>
        <w:spacing w:before="240" w:after="300" w:line="360" w:lineRule="auto"/>
        <w:jc w:val="both"/>
        <w:rPr>
          <w:rFonts w:ascii="Times New Roman" w:eastAsia="Times New Roman" w:hAnsi="Times New Roman" w:cs="Times New Roman"/>
          <w:sz w:val="24"/>
          <w:highlight w:val="yellow"/>
        </w:rPr>
      </w:pPr>
      <w:r w:rsidRPr="00B75D6F">
        <w:rPr>
          <w:rFonts w:ascii="Times New Roman" w:eastAsia="Times New Roman" w:hAnsi="Times New Roman" w:cs="Times New Roman"/>
          <w:sz w:val="24"/>
          <w:highlight w:val="yellow"/>
        </w:rPr>
        <w:t xml:space="preserve">This result shows that the risk averse manufacturer might be inclined to supply less when there is a high concurrence between the input price risk and the background risk (i.e., the input price risk and the background risk are </w:t>
      </w:r>
      <w:r w:rsidRPr="00B75D6F">
        <w:rPr>
          <w:rFonts w:ascii="Times New Roman" w:eastAsia="Times New Roman" w:hAnsi="Times New Roman" w:cs="Times New Roman"/>
          <w:i/>
          <w:sz w:val="24"/>
          <w:highlight w:val="yellow"/>
        </w:rPr>
        <w:t>tightly coupled</w:t>
      </w:r>
      <w:r w:rsidRPr="00B75D6F">
        <w:rPr>
          <w:rFonts w:ascii="Times New Roman" w:eastAsia="Times New Roman" w:hAnsi="Times New Roman" w:cs="Times New Roman"/>
          <w:sz w:val="24"/>
          <w:highlight w:val="yellow"/>
        </w:rPr>
        <w:t xml:space="preserve">), contrary to the scenario when the correlation between the two sources of risk is low (i.e., when both risks are </w:t>
      </w:r>
      <w:r w:rsidRPr="00B75D6F">
        <w:rPr>
          <w:rFonts w:ascii="Times New Roman" w:eastAsia="Times New Roman" w:hAnsi="Times New Roman" w:cs="Times New Roman"/>
          <w:i/>
          <w:sz w:val="24"/>
          <w:highlight w:val="yellow"/>
        </w:rPr>
        <w:t>loosely coupled</w:t>
      </w:r>
      <w:r w:rsidRPr="00B75D6F">
        <w:rPr>
          <w:rFonts w:ascii="Times New Roman" w:eastAsia="Times New Roman" w:hAnsi="Times New Roman" w:cs="Times New Roman"/>
          <w:sz w:val="24"/>
          <w:highlight w:val="yellow"/>
        </w:rPr>
        <w:t>). However, this will happen if and only if</w:t>
      </w:r>
      <m:oMath>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 xml:space="preserve"> ϵ</m:t>
            </m:r>
          </m:e>
          <m:sub>
            <m:r>
              <w:rPr>
                <w:rFonts w:ascii="Cambria Math" w:eastAsia="Times New Roman" w:hAnsi="Cambria Math" w:cs="Times New Roman"/>
                <w:sz w:val="24"/>
                <w:highlight w:val="yellow"/>
              </w:rPr>
              <m:t>σ</m:t>
            </m:r>
          </m:sub>
        </m:sSub>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r>
          <w:rPr>
            <w:rFonts w:ascii="Cambria Math" w:eastAsia="Times New Roman" w:hAnsi="Cambria Math" w:cs="Times New Roman"/>
            <w:sz w:val="24"/>
            <w:highlight w:val="yellow"/>
          </w:rPr>
          <m:t>&gt;0</m:t>
        </m:r>
      </m:oMath>
      <w:r w:rsidRPr="00B75D6F">
        <w:rPr>
          <w:rFonts w:ascii="Times New Roman" w:eastAsia="Times New Roman" w:hAnsi="Times New Roman" w:cs="Times New Roman"/>
          <w:sz w:val="24"/>
          <w:highlight w:val="yellow"/>
        </w:rPr>
        <w:t>. We summarize the findings in the following proposition.</w:t>
      </w:r>
    </w:p>
    <w:p w14:paraId="205CA394" w14:textId="77777777" w:rsidR="00B75D6F" w:rsidRPr="00B75D6F" w:rsidRDefault="00B75D6F" w:rsidP="00B75D6F">
      <w:pPr>
        <w:spacing w:before="240" w:after="300" w:line="360" w:lineRule="auto"/>
        <w:jc w:val="both"/>
        <w:rPr>
          <w:rFonts w:ascii="Times New Roman" w:eastAsia="Times New Roman" w:hAnsi="Times New Roman" w:cs="Times New Roman"/>
          <w:i/>
          <w:sz w:val="24"/>
          <w:highlight w:val="yellow"/>
        </w:rPr>
      </w:pPr>
      <w:r w:rsidRPr="00B75D6F">
        <w:rPr>
          <w:rFonts w:ascii="Times New Roman" w:eastAsia="Times New Roman" w:hAnsi="Times New Roman" w:cs="Times New Roman"/>
          <w:b/>
          <w:sz w:val="24"/>
          <w:highlight w:val="yellow"/>
        </w:rPr>
        <w:t>Proposition 1</w:t>
      </w:r>
      <w:r w:rsidRPr="00B75D6F">
        <w:rPr>
          <w:rFonts w:ascii="Times New Roman" w:eastAsia="Times New Roman" w:hAnsi="Times New Roman" w:cs="Times New Roman"/>
          <w:sz w:val="24"/>
          <w:highlight w:val="yellow"/>
        </w:rPr>
        <w:t xml:space="preserve">. </w:t>
      </w:r>
      <w:r w:rsidRPr="00B75D6F">
        <w:rPr>
          <w:rFonts w:ascii="Times New Roman" w:eastAsia="Times New Roman" w:hAnsi="Times New Roman" w:cs="Times New Roman"/>
          <w:i/>
          <w:sz w:val="24"/>
          <w:highlight w:val="yellow"/>
        </w:rPr>
        <w:t xml:space="preserve">If the input price risk and the background risk are become tightly (loosely) coupled, the </w:t>
      </w:r>
      <w:r w:rsidRPr="00B75D6F">
        <w:rPr>
          <w:rFonts w:ascii="Times New Roman" w:eastAsia="Times New Roman" w:hAnsi="Times New Roman" w:cs="Times New Roman"/>
          <w:i/>
          <w:iCs/>
          <w:sz w:val="24"/>
          <w:highlight w:val="yellow"/>
        </w:rPr>
        <w:t>manufacturer</w:t>
      </w:r>
      <w:r w:rsidRPr="00B75D6F">
        <w:rPr>
          <w:rFonts w:ascii="Times New Roman" w:eastAsia="Times New Roman" w:hAnsi="Times New Roman" w:cs="Times New Roman"/>
          <w:i/>
          <w:sz w:val="24"/>
          <w:highlight w:val="yellow"/>
        </w:rPr>
        <w:t xml:space="preserve"> might behave in more (less) risk averse fashion, </w:t>
      </w:r>
      <w:proofErr w:type="spellStart"/>
      <w:r w:rsidRPr="00B75D6F">
        <w:rPr>
          <w:rFonts w:ascii="Times New Roman" w:eastAsia="Times New Roman" w:hAnsi="Times New Roman" w:cs="Times New Roman"/>
          <w:i/>
          <w:sz w:val="24"/>
          <w:highlight w:val="yellow"/>
        </w:rPr>
        <w:t>iff</w:t>
      </w:r>
      <w:proofErr w:type="spellEnd"/>
      <m:oMath>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 xml:space="preserve"> ϵ</m:t>
            </m:r>
          </m:e>
          <m:sub>
            <m:r>
              <w:rPr>
                <w:rFonts w:ascii="Cambria Math" w:eastAsia="Times New Roman" w:hAnsi="Cambria Math" w:cs="Times New Roman"/>
                <w:sz w:val="24"/>
                <w:highlight w:val="yellow"/>
              </w:rPr>
              <m:t>σ</m:t>
            </m:r>
          </m:sub>
        </m:sSub>
        <m:d>
          <m:dPr>
            <m:ctrlPr>
              <w:rPr>
                <w:rFonts w:ascii="Cambria Math" w:eastAsia="Times New Roman" w:hAnsi="Cambria Math" w:cs="Times New Roman"/>
                <w:i/>
                <w:sz w:val="24"/>
                <w:highlight w:val="yellow"/>
              </w:rPr>
            </m:ctrlPr>
          </m:dPr>
          <m:e>
            <m:r>
              <w:rPr>
                <w:rFonts w:ascii="Cambria Math" w:eastAsia="Times New Roman" w:hAnsi="Cambria Math" w:cs="Times New Roman"/>
                <w:sz w:val="24"/>
                <w:highlight w:val="yellow"/>
              </w:rPr>
              <m:t>.</m:t>
            </m:r>
          </m:e>
        </m:d>
        <m:r>
          <w:rPr>
            <w:rFonts w:ascii="Cambria Math" w:eastAsia="Times New Roman" w:hAnsi="Cambria Math" w:cs="Times New Roman"/>
            <w:sz w:val="24"/>
            <w:highlight w:val="yellow"/>
          </w:rPr>
          <m:t>&gt;0</m:t>
        </m:r>
      </m:oMath>
      <w:r w:rsidRPr="00B75D6F">
        <w:rPr>
          <w:rFonts w:ascii="Times New Roman" w:eastAsia="Times New Roman" w:hAnsi="Times New Roman" w:cs="Times New Roman"/>
          <w:i/>
          <w:sz w:val="24"/>
          <w:highlight w:val="yellow"/>
        </w:rPr>
        <w:t>.</w:t>
      </w:r>
    </w:p>
    <w:p w14:paraId="1CFC2CA0" w14:textId="77777777" w:rsidR="00B75D6F" w:rsidRPr="00B75D6F" w:rsidRDefault="00B75D6F" w:rsidP="00B75D6F">
      <w:pPr>
        <w:spacing w:before="240" w:after="300" w:line="360" w:lineRule="auto"/>
        <w:jc w:val="both"/>
        <w:rPr>
          <w:rFonts w:ascii="Times New Roman" w:eastAsia="Calibri" w:hAnsi="Times New Roman" w:cs="Times New Roman"/>
          <w:b/>
          <w:sz w:val="24"/>
          <w:highlight w:val="yellow"/>
        </w:rPr>
      </w:pPr>
      <w:r w:rsidRPr="00B75D6F">
        <w:rPr>
          <w:rFonts w:ascii="Times New Roman" w:eastAsia="Calibri" w:hAnsi="Times New Roman" w:cs="Times New Roman"/>
          <w:b/>
          <w:sz w:val="24"/>
          <w:highlight w:val="yellow"/>
        </w:rPr>
        <w:t>5. Analysis with output price risk</w:t>
      </w:r>
    </w:p>
    <w:p w14:paraId="1148B106" w14:textId="77777777" w:rsidR="00B75D6F" w:rsidRPr="00B75D6F" w:rsidRDefault="00B75D6F" w:rsidP="00B75D6F">
      <w:pPr>
        <w:spacing w:before="240" w:after="300" w:line="360" w:lineRule="auto"/>
        <w:jc w:val="both"/>
        <w:rPr>
          <w:rFonts w:ascii="Times New Roman" w:eastAsia="Times New Roman" w:hAnsi="Times New Roman" w:cs="Times New Roman"/>
          <w:sz w:val="24"/>
          <w:highlight w:val="yellow"/>
        </w:rPr>
      </w:pPr>
      <w:r w:rsidRPr="00B75D6F">
        <w:rPr>
          <w:rFonts w:ascii="Times New Roman" w:eastAsia="Times New Roman" w:hAnsi="Times New Roman" w:cs="Times New Roman"/>
          <w:sz w:val="24"/>
          <w:highlight w:val="yellow"/>
        </w:rPr>
        <w:t xml:space="preserve">Let’s now assume that the manufacturer is now facing a random price-shock in the output (product) market as well. With output price risk, the inter-connected background risk will make the manufacturer more vulnerable towards price risk and thereby influence the manufacturer’s optimal risk-taking. This is because  </w:t>
      </w:r>
    </w:p>
    <w:p w14:paraId="2CBBDDD1" w14:textId="77777777" w:rsidR="00B75D6F" w:rsidRPr="00B75D6F" w:rsidRDefault="00B75D6F" w:rsidP="00B75D6F">
      <w:pPr>
        <w:spacing w:before="240" w:after="300" w:line="360" w:lineRule="auto"/>
        <w:jc w:val="center"/>
        <w:rPr>
          <w:rFonts w:ascii="Times New Roman" w:eastAsia="Times New Roman" w:hAnsi="Times New Roman" w:cs="Times New Roman"/>
          <w:sz w:val="24"/>
          <w:highlight w:val="yellow"/>
        </w:rPr>
      </w:pPr>
      <m:oMathPara>
        <m:oMathParaPr>
          <m:jc m:val="center"/>
        </m:oMathParaPr>
        <m:oMath>
          <m:r>
            <w:rPr>
              <w:rFonts w:ascii="Cambria Math" w:eastAsia="Times New Roman" w:hAnsi="Cambria Math" w:cs="Times New Roman"/>
              <w:sz w:val="24"/>
              <w:highlight w:val="yellow"/>
            </w:rPr>
            <m:t>μ=</m:t>
          </m:r>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μ</m:t>
              </m:r>
            </m:e>
            <m:sub>
              <m:r>
                <w:rPr>
                  <w:rFonts w:ascii="Cambria Math" w:eastAsia="Times New Roman" w:hAnsi="Cambria Math" w:cs="Times New Roman"/>
                  <w:sz w:val="24"/>
                  <w:highlight w:val="yellow"/>
                </w:rPr>
                <m:t>p</m:t>
              </m:r>
            </m:sub>
          </m:sSub>
          <m:r>
            <w:rPr>
              <w:rFonts w:ascii="Cambria Math" w:eastAsia="Times New Roman" w:hAnsi="Cambria Math" w:cs="Times New Roman"/>
              <w:sz w:val="24"/>
              <w:highlight w:val="yellow"/>
            </w:rPr>
            <m:t>Av-</m:t>
          </m:r>
          <m:d>
            <m:dPr>
              <m:ctrlPr>
                <w:rPr>
                  <w:rFonts w:ascii="Cambria Math" w:eastAsia="Times New Roman" w:hAnsi="Cambria Math" w:cs="Times New Roman"/>
                  <w:i/>
                  <w:sz w:val="24"/>
                  <w:highlight w:val="yellow"/>
                </w:rPr>
              </m:ctrlPr>
            </m:dPr>
            <m:e>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μ</m:t>
                  </m:r>
                </m:e>
                <m:sub>
                  <m:r>
                    <w:rPr>
                      <w:rFonts w:ascii="Cambria Math" w:eastAsia="Times New Roman" w:hAnsi="Cambria Math" w:cs="Times New Roman"/>
                      <w:sz w:val="24"/>
                      <w:highlight w:val="yellow"/>
                    </w:rPr>
                    <m:t>v</m:t>
                  </m:r>
                </m:sub>
              </m:sSub>
              <m:r>
                <w:rPr>
                  <w:rFonts w:ascii="Cambria Math" w:eastAsia="Times New Roman" w:hAnsi="Cambria Math" w:cs="Times New Roman"/>
                  <w:sz w:val="24"/>
                  <w:highlight w:val="yellow"/>
                </w:rPr>
                <m:t>v+</m:t>
              </m:r>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μ</m:t>
                  </m:r>
                </m:e>
                <m:sub>
                  <m:r>
                    <w:rPr>
                      <w:rFonts w:ascii="Cambria Math" w:eastAsia="Times New Roman" w:hAnsi="Cambria Math" w:cs="Times New Roman"/>
                      <w:sz w:val="24"/>
                      <w:highlight w:val="yellow"/>
                    </w:rPr>
                    <m:t>Z</m:t>
                  </m:r>
                </m:sub>
              </m:sSub>
            </m:e>
          </m:d>
        </m:oMath>
      </m:oMathPara>
    </w:p>
    <w:p w14:paraId="3E395BF7" w14:textId="77777777" w:rsidR="00B75D6F" w:rsidRPr="00B75D6F" w:rsidRDefault="00B75D6F" w:rsidP="00B75D6F">
      <w:pPr>
        <w:spacing w:before="240" w:after="300" w:line="360" w:lineRule="auto"/>
        <w:jc w:val="center"/>
        <w:rPr>
          <w:rFonts w:ascii="Times New Roman" w:eastAsia="Times New Roman" w:hAnsi="Times New Roman" w:cs="Times New Roman"/>
          <w:sz w:val="24"/>
          <w:highlight w:val="yellow"/>
        </w:rPr>
      </w:pPr>
      <m:oMathPara>
        <m:oMathParaPr>
          <m:jc m:val="center"/>
        </m:oMathParaPr>
        <m:oMath>
          <m:r>
            <w:rPr>
              <w:rFonts w:ascii="Cambria Math" w:eastAsia="Times New Roman" w:hAnsi="Cambria Math" w:cs="Times New Roman"/>
              <w:sz w:val="24"/>
              <w:highlight w:val="yellow"/>
            </w:rPr>
            <w:lastRenderedPageBreak/>
            <m:t>σ=</m:t>
          </m:r>
          <m:sSup>
            <m:sSupPr>
              <m:ctrlPr>
                <w:rPr>
                  <w:rFonts w:ascii="Cambria Math" w:eastAsia="Times New Roman" w:hAnsi="Cambria Math" w:cs="Times New Roman"/>
                  <w:i/>
                  <w:sz w:val="24"/>
                  <w:highlight w:val="yellow"/>
                </w:rPr>
              </m:ctrlPr>
            </m:sSupPr>
            <m:e>
              <m:d>
                <m:dPr>
                  <m:begChr m:val="["/>
                  <m:endChr m:val="]"/>
                  <m:ctrlPr>
                    <w:rPr>
                      <w:rFonts w:ascii="Cambria Math" w:eastAsia="Times New Roman" w:hAnsi="Cambria Math" w:cs="Times New Roman"/>
                      <w:i/>
                      <w:sz w:val="24"/>
                      <w:highlight w:val="yellow"/>
                    </w:rPr>
                  </m:ctrlPr>
                </m:dPr>
                <m:e>
                  <m:sSubSup>
                    <m:sSubSupPr>
                      <m:ctrlPr>
                        <w:rPr>
                          <w:rFonts w:ascii="Cambria Math" w:eastAsia="Times New Roman" w:hAnsi="Cambria Math" w:cs="Times New Roman"/>
                          <w:i/>
                          <w:sz w:val="24"/>
                          <w:highlight w:val="yellow"/>
                        </w:rPr>
                      </m:ctrlPr>
                    </m:sSubSupPr>
                    <m:e>
                      <m:r>
                        <w:rPr>
                          <w:rFonts w:ascii="Cambria Math" w:eastAsia="Times New Roman" w:hAnsi="Cambria Math" w:cs="Times New Roman"/>
                          <w:sz w:val="24"/>
                          <w:highlight w:val="yellow"/>
                        </w:rPr>
                        <m:t>σ</m:t>
                      </m:r>
                    </m:e>
                    <m:sub>
                      <m:r>
                        <w:rPr>
                          <w:rFonts w:ascii="Cambria Math" w:eastAsia="Times New Roman" w:hAnsi="Cambria Math" w:cs="Times New Roman"/>
                          <w:sz w:val="24"/>
                          <w:highlight w:val="yellow"/>
                        </w:rPr>
                        <m:t>p</m:t>
                      </m:r>
                    </m:sub>
                    <m:sup>
                      <m:r>
                        <w:rPr>
                          <w:rFonts w:ascii="Cambria Math" w:eastAsia="Times New Roman" w:hAnsi="Cambria Math" w:cs="Times New Roman"/>
                          <w:sz w:val="24"/>
                          <w:highlight w:val="yellow"/>
                        </w:rPr>
                        <m:t>2</m:t>
                      </m:r>
                    </m:sup>
                  </m:sSubSup>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A</m:t>
                      </m:r>
                    </m:e>
                    <m:sup>
                      <m:r>
                        <w:rPr>
                          <w:rFonts w:ascii="Cambria Math" w:eastAsia="Times New Roman" w:hAnsi="Cambria Math" w:cs="Times New Roman"/>
                          <w:sz w:val="24"/>
                          <w:highlight w:val="yellow"/>
                        </w:rPr>
                        <m:t>2</m:t>
                      </m:r>
                    </m:sup>
                  </m:sSup>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2</m:t>
                      </m:r>
                    </m:sup>
                  </m:sSup>
                  <m:r>
                    <w:rPr>
                      <w:rFonts w:ascii="Cambria Math" w:eastAsia="Times New Roman" w:hAnsi="Cambria Math" w:cs="Times New Roman"/>
                      <w:sz w:val="24"/>
                      <w:highlight w:val="yellow"/>
                    </w:rPr>
                    <m:t>+</m:t>
                  </m:r>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σ</m:t>
                              </m:r>
                            </m:e>
                            <m:sub>
                              <m:r>
                                <w:rPr>
                                  <w:rFonts w:ascii="Cambria Math" w:eastAsia="Times New Roman" w:hAnsi="Cambria Math" w:cs="Times New Roman"/>
                                  <w:sz w:val="24"/>
                                  <w:highlight w:val="yellow"/>
                                </w:rPr>
                                <m:t>v</m:t>
                              </m:r>
                            </m:sub>
                          </m:sSub>
                        </m:e>
                        <m:sup>
                          <m:r>
                            <w:rPr>
                              <w:rFonts w:ascii="Cambria Math" w:eastAsia="Times New Roman" w:hAnsi="Cambria Math" w:cs="Times New Roman"/>
                              <w:sz w:val="24"/>
                              <w:highlight w:val="yellow"/>
                            </w:rPr>
                            <m:t>2</m:t>
                          </m:r>
                        </m:sup>
                      </m:sSup>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2</m:t>
                          </m:r>
                        </m:sup>
                      </m:sSup>
                      <m:r>
                        <w:rPr>
                          <w:rFonts w:ascii="Cambria Math" w:eastAsia="Times New Roman" w:hAnsi="Cambria Math" w:cs="Times New Roman"/>
                          <w:sz w:val="24"/>
                          <w:highlight w:val="yellow"/>
                        </w:rPr>
                        <m:t>+</m:t>
                      </m:r>
                      <m:sSup>
                        <m:sSupPr>
                          <m:ctrlPr>
                            <w:rPr>
                              <w:rFonts w:ascii="Cambria Math" w:eastAsia="Times New Roman" w:hAnsi="Cambria Math" w:cs="Times New Roman"/>
                              <w:i/>
                              <w:sz w:val="24"/>
                              <w:highlight w:val="yellow"/>
                            </w:rPr>
                          </m:ctrlPr>
                        </m:sSupPr>
                        <m:e>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σ</m:t>
                              </m:r>
                            </m:e>
                            <m:sub>
                              <m:r>
                                <w:rPr>
                                  <w:rFonts w:ascii="Cambria Math" w:eastAsia="Times New Roman" w:hAnsi="Cambria Math" w:cs="Times New Roman"/>
                                  <w:sz w:val="24"/>
                                  <w:highlight w:val="yellow"/>
                                </w:rPr>
                                <m:t>Z</m:t>
                              </m:r>
                            </m:sub>
                          </m:sSub>
                        </m:e>
                        <m:sup>
                          <m:r>
                            <w:rPr>
                              <w:rFonts w:ascii="Cambria Math" w:eastAsia="Times New Roman" w:hAnsi="Cambria Math" w:cs="Times New Roman"/>
                              <w:sz w:val="24"/>
                              <w:highlight w:val="yellow"/>
                            </w:rPr>
                            <m:t>2</m:t>
                          </m:r>
                        </m:sup>
                      </m:sSup>
                      <m:r>
                        <w:rPr>
                          <w:rFonts w:ascii="Cambria Math" w:eastAsia="Times New Roman" w:hAnsi="Cambria Math" w:cs="Times New Roman"/>
                          <w:sz w:val="24"/>
                          <w:highlight w:val="yellow"/>
                        </w:rPr>
                        <m:t>+2v</m:t>
                      </m:r>
                      <m:r>
                        <m:rPr>
                          <m:sty m:val="p"/>
                        </m:rPr>
                        <w:rPr>
                          <w:rFonts w:ascii="Cambria Math" w:eastAsia="Times New Roman" w:hAnsi="Cambria Math" w:cs="Times New Roman"/>
                          <w:sz w:val="24"/>
                          <w:highlight w:val="yellow"/>
                        </w:rPr>
                        <m:t>cov</m:t>
                      </m:r>
                      <m:d>
                        <m:dPr>
                          <m:ctrlPr>
                            <w:rPr>
                              <w:rFonts w:ascii="Cambria Math" w:eastAsia="Times New Roman" w:hAnsi="Cambria Math" w:cs="Times New Roman"/>
                              <w:i/>
                              <w:sz w:val="24"/>
                              <w:highlight w:val="yellow"/>
                            </w:rPr>
                          </m:ctrlPr>
                        </m:dPr>
                        <m:e>
                          <m:acc>
                            <m:accPr>
                              <m:chr m:val="̃"/>
                              <m:ctrlPr>
                                <w:rPr>
                                  <w:rFonts w:ascii="Cambria Math" w:eastAsia="Times New Roman" w:hAnsi="Cambria Math" w:cs="Times New Roman"/>
                                  <w:i/>
                                  <w:sz w:val="24"/>
                                  <w:highlight w:val="yellow"/>
                                </w:rPr>
                              </m:ctrlPr>
                            </m:accPr>
                            <m:e>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p</m:t>
                                  </m:r>
                                </m:e>
                                <m:sub>
                                  <m:r>
                                    <w:rPr>
                                      <w:rFonts w:ascii="Cambria Math" w:eastAsia="Times New Roman" w:hAnsi="Cambria Math" w:cs="Times New Roman"/>
                                      <w:sz w:val="24"/>
                                      <w:highlight w:val="yellow"/>
                                    </w:rPr>
                                    <m:t>v</m:t>
                                  </m:r>
                                </m:sub>
                              </m:sSub>
                            </m:e>
                          </m:acc>
                          <m:r>
                            <w:rPr>
                              <w:rFonts w:ascii="Cambria Math" w:eastAsia="Times New Roman" w:hAnsi="Cambria Math" w:cs="Times New Roman"/>
                              <w:sz w:val="24"/>
                              <w:highlight w:val="yellow"/>
                            </w:rPr>
                            <m:t xml:space="preserve">, </m:t>
                          </m:r>
                          <m:acc>
                            <m:accPr>
                              <m:chr m:val="̃"/>
                              <m:ctrlPr>
                                <w:rPr>
                                  <w:rFonts w:ascii="Cambria Math" w:eastAsia="Times New Roman" w:hAnsi="Cambria Math" w:cs="Times New Roman"/>
                                  <w:i/>
                                  <w:sz w:val="24"/>
                                  <w:highlight w:val="yellow"/>
                                </w:rPr>
                              </m:ctrlPr>
                            </m:accPr>
                            <m:e>
                              <m:r>
                                <w:rPr>
                                  <w:rFonts w:ascii="Cambria Math" w:eastAsia="Times New Roman" w:hAnsi="Cambria Math" w:cs="Times New Roman"/>
                                  <w:sz w:val="24"/>
                                  <w:highlight w:val="yellow"/>
                                </w:rPr>
                                <m:t>Z</m:t>
                              </m:r>
                            </m:e>
                          </m:acc>
                        </m:e>
                      </m:d>
                    </m:e>
                  </m:d>
                  <m:r>
                    <w:rPr>
                      <w:rFonts w:ascii="Cambria Math" w:eastAsia="Times New Roman" w:hAnsi="Cambria Math" w:cs="Times New Roman"/>
                      <w:sz w:val="24"/>
                      <w:highlight w:val="yellow"/>
                    </w:rPr>
                    <m:t>-2Av</m:t>
                  </m:r>
                  <m:d>
                    <m:dPr>
                      <m:begChr m:val="["/>
                      <m:endChr m:val="]"/>
                      <m:ctrlPr>
                        <w:rPr>
                          <w:rFonts w:ascii="Cambria Math" w:eastAsia="Times New Roman" w:hAnsi="Cambria Math" w:cs="Times New Roman"/>
                          <w:i/>
                          <w:sz w:val="24"/>
                          <w:highlight w:val="yellow"/>
                        </w:rPr>
                      </m:ctrlPr>
                    </m:dPr>
                    <m:e>
                      <m:r>
                        <w:rPr>
                          <w:rFonts w:ascii="Cambria Math" w:eastAsia="Times New Roman" w:hAnsi="Cambria Math" w:cs="Times New Roman"/>
                          <w:sz w:val="24"/>
                          <w:highlight w:val="yellow"/>
                        </w:rPr>
                        <m:t>v</m:t>
                      </m:r>
                      <m:r>
                        <m:rPr>
                          <m:sty m:val="p"/>
                        </m:rPr>
                        <w:rPr>
                          <w:rFonts w:ascii="Cambria Math" w:eastAsia="Times New Roman" w:hAnsi="Cambria Math" w:cs="Times New Roman"/>
                          <w:sz w:val="24"/>
                          <w:highlight w:val="yellow"/>
                        </w:rPr>
                        <m:t>cov</m:t>
                      </m:r>
                      <m:d>
                        <m:dPr>
                          <m:ctrlPr>
                            <w:rPr>
                              <w:rFonts w:ascii="Cambria Math" w:eastAsia="Times New Roman" w:hAnsi="Cambria Math" w:cs="Times New Roman"/>
                              <w:i/>
                              <w:sz w:val="24"/>
                              <w:highlight w:val="yellow"/>
                            </w:rPr>
                          </m:ctrlPr>
                        </m:dPr>
                        <m:e>
                          <m:acc>
                            <m:accPr>
                              <m:chr m:val="̃"/>
                              <m:ctrlPr>
                                <w:rPr>
                                  <w:rFonts w:ascii="Cambria Math" w:eastAsia="Times New Roman" w:hAnsi="Cambria Math" w:cs="Times New Roman"/>
                                  <w:i/>
                                  <w:sz w:val="24"/>
                                  <w:highlight w:val="yellow"/>
                                </w:rPr>
                              </m:ctrlPr>
                            </m:accPr>
                            <m:e>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p</m:t>
                                  </m:r>
                                </m:e>
                                <m:sub>
                                  <m:r>
                                    <w:rPr>
                                      <w:rFonts w:ascii="Cambria Math" w:eastAsia="Times New Roman" w:hAnsi="Cambria Math" w:cs="Times New Roman"/>
                                      <w:sz w:val="24"/>
                                      <w:highlight w:val="yellow"/>
                                    </w:rPr>
                                    <m:t>v</m:t>
                                  </m:r>
                                </m:sub>
                              </m:sSub>
                            </m:e>
                          </m:acc>
                          <m:r>
                            <w:rPr>
                              <w:rFonts w:ascii="Cambria Math" w:eastAsia="Times New Roman" w:hAnsi="Cambria Math" w:cs="Times New Roman"/>
                              <w:sz w:val="24"/>
                              <w:highlight w:val="yellow"/>
                            </w:rPr>
                            <m:t xml:space="preserve">, </m:t>
                          </m:r>
                          <m:acc>
                            <m:accPr>
                              <m:chr m:val="̃"/>
                              <m:ctrlPr>
                                <w:rPr>
                                  <w:rFonts w:ascii="Cambria Math" w:eastAsia="Times New Roman" w:hAnsi="Cambria Math" w:cs="Times New Roman"/>
                                  <w:i/>
                                  <w:sz w:val="24"/>
                                  <w:highlight w:val="yellow"/>
                                </w:rPr>
                              </m:ctrlPr>
                            </m:accPr>
                            <m:e>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p</m:t>
                                  </m:r>
                                </m:e>
                                <m:sub>
                                  <m:r>
                                    <w:rPr>
                                      <w:rFonts w:ascii="Cambria Math" w:eastAsia="Times New Roman" w:hAnsi="Cambria Math" w:cs="Times New Roman"/>
                                      <w:sz w:val="24"/>
                                      <w:highlight w:val="yellow"/>
                                    </w:rPr>
                                    <m:t>x</m:t>
                                  </m:r>
                                </m:sub>
                              </m:sSub>
                            </m:e>
                          </m:acc>
                        </m:e>
                      </m:d>
                      <m:r>
                        <w:rPr>
                          <w:rFonts w:ascii="Cambria Math" w:eastAsia="Times New Roman" w:hAnsi="Cambria Math" w:cs="Times New Roman"/>
                          <w:sz w:val="24"/>
                          <w:highlight w:val="yellow"/>
                        </w:rPr>
                        <m:t>+</m:t>
                      </m:r>
                      <m:r>
                        <m:rPr>
                          <m:sty m:val="p"/>
                        </m:rPr>
                        <w:rPr>
                          <w:rFonts w:ascii="Cambria Math" w:eastAsia="Times New Roman" w:hAnsi="Cambria Math" w:cs="Times New Roman"/>
                          <w:sz w:val="24"/>
                          <w:highlight w:val="yellow"/>
                        </w:rPr>
                        <m:t>cov</m:t>
                      </m:r>
                      <m:d>
                        <m:dPr>
                          <m:ctrlPr>
                            <w:rPr>
                              <w:rFonts w:ascii="Cambria Math" w:eastAsia="Times New Roman" w:hAnsi="Cambria Math" w:cs="Times New Roman"/>
                              <w:i/>
                              <w:sz w:val="24"/>
                              <w:highlight w:val="yellow"/>
                            </w:rPr>
                          </m:ctrlPr>
                        </m:dPr>
                        <m:e>
                          <m:acc>
                            <m:accPr>
                              <m:chr m:val="̃"/>
                              <m:ctrlPr>
                                <w:rPr>
                                  <w:rFonts w:ascii="Cambria Math" w:eastAsia="Times New Roman" w:hAnsi="Cambria Math" w:cs="Times New Roman"/>
                                  <w:i/>
                                  <w:sz w:val="24"/>
                                  <w:highlight w:val="yellow"/>
                                </w:rPr>
                              </m:ctrlPr>
                            </m:accPr>
                            <m:e>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p</m:t>
                                  </m:r>
                                </m:e>
                                <m:sub>
                                  <m:r>
                                    <w:rPr>
                                      <w:rFonts w:ascii="Cambria Math" w:eastAsia="Times New Roman" w:hAnsi="Cambria Math" w:cs="Times New Roman"/>
                                      <w:sz w:val="24"/>
                                      <w:highlight w:val="yellow"/>
                                    </w:rPr>
                                    <m:t>x</m:t>
                                  </m:r>
                                </m:sub>
                              </m:sSub>
                            </m:e>
                          </m:acc>
                          <m:r>
                            <w:rPr>
                              <w:rFonts w:ascii="Cambria Math" w:eastAsia="Times New Roman" w:hAnsi="Cambria Math" w:cs="Times New Roman"/>
                              <w:sz w:val="24"/>
                              <w:highlight w:val="yellow"/>
                            </w:rPr>
                            <m:t xml:space="preserve">, </m:t>
                          </m:r>
                          <m:acc>
                            <m:accPr>
                              <m:chr m:val="̃"/>
                              <m:ctrlPr>
                                <w:rPr>
                                  <w:rFonts w:ascii="Cambria Math" w:eastAsia="Times New Roman" w:hAnsi="Cambria Math" w:cs="Times New Roman"/>
                                  <w:i/>
                                  <w:sz w:val="24"/>
                                  <w:highlight w:val="yellow"/>
                                </w:rPr>
                              </m:ctrlPr>
                            </m:accPr>
                            <m:e>
                              <m:r>
                                <w:rPr>
                                  <w:rFonts w:ascii="Cambria Math" w:eastAsia="Times New Roman" w:hAnsi="Cambria Math" w:cs="Times New Roman"/>
                                  <w:sz w:val="24"/>
                                  <w:highlight w:val="yellow"/>
                                </w:rPr>
                                <m:t>Z</m:t>
                              </m:r>
                            </m:e>
                          </m:acc>
                        </m:e>
                      </m:d>
                    </m:e>
                  </m:d>
                </m:e>
              </m:d>
            </m:e>
            <m:sup>
              <m:f>
                <m:fPr>
                  <m:ctrlPr>
                    <w:rPr>
                      <w:rFonts w:ascii="Cambria Math" w:eastAsia="Times New Roman" w:hAnsi="Cambria Math" w:cs="Times New Roman"/>
                      <w:i/>
                      <w:sz w:val="24"/>
                      <w:highlight w:val="yellow"/>
                    </w:rPr>
                  </m:ctrlPr>
                </m:fPr>
                <m:num>
                  <m:r>
                    <w:rPr>
                      <w:rFonts w:ascii="Cambria Math" w:eastAsia="Times New Roman" w:hAnsi="Cambria Math" w:cs="Times New Roman"/>
                      <w:sz w:val="24"/>
                      <w:highlight w:val="yellow"/>
                    </w:rPr>
                    <m:t>1</m:t>
                  </m:r>
                </m:num>
                <m:den>
                  <m:r>
                    <w:rPr>
                      <w:rFonts w:ascii="Cambria Math" w:eastAsia="Times New Roman" w:hAnsi="Cambria Math" w:cs="Times New Roman"/>
                      <w:sz w:val="24"/>
                      <w:highlight w:val="yellow"/>
                    </w:rPr>
                    <m:t>2</m:t>
                  </m:r>
                </m:den>
              </m:f>
            </m:sup>
          </m:sSup>
        </m:oMath>
      </m:oMathPara>
    </w:p>
    <w:p w14:paraId="3989DFAF" w14:textId="77777777" w:rsidR="00B75D6F" w:rsidRPr="00B75D6F" w:rsidRDefault="00B75D6F" w:rsidP="00B75D6F">
      <w:pPr>
        <w:spacing w:before="240" w:after="300" w:line="360" w:lineRule="auto"/>
        <w:jc w:val="center"/>
        <w:rPr>
          <w:rFonts w:ascii="Times New Roman" w:eastAsia="Times New Roman" w:hAnsi="Times New Roman" w:cs="Times New Roman"/>
          <w:sz w:val="24"/>
          <w:highlight w:val="yellow"/>
        </w:rPr>
      </w:pPr>
      <m:oMathPara>
        <m:oMath>
          <m:r>
            <w:rPr>
              <w:rFonts w:ascii="Cambria Math" w:eastAsia="Times New Roman" w:hAnsi="Cambria Math" w:cs="Times New Roman"/>
              <w:sz w:val="24"/>
              <w:highlight w:val="yellow"/>
            </w:rPr>
            <m:t>A</m:t>
          </m:r>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μ</m:t>
              </m:r>
            </m:e>
            <m:sub>
              <m:r>
                <w:rPr>
                  <w:rFonts w:ascii="Cambria Math" w:eastAsia="Times New Roman" w:hAnsi="Cambria Math" w:cs="Times New Roman"/>
                  <w:sz w:val="24"/>
                  <w:highlight w:val="yellow"/>
                </w:rPr>
                <m:t>p</m:t>
              </m:r>
            </m:sub>
          </m:sSub>
          <m:r>
            <w:rPr>
              <w:rFonts w:ascii="Cambria Math" w:eastAsia="Times New Roman" w:hAnsi="Cambria Math" w:cs="Times New Roman"/>
              <w:sz w:val="24"/>
              <w:highlight w:val="yellow"/>
            </w:rPr>
            <m:t>-</m:t>
          </m:r>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μ</m:t>
              </m:r>
            </m:e>
            <m:sub>
              <m:r>
                <w:rPr>
                  <w:rFonts w:ascii="Cambria Math" w:eastAsia="Times New Roman" w:hAnsi="Cambria Math" w:cs="Times New Roman"/>
                  <w:sz w:val="24"/>
                  <w:highlight w:val="yellow"/>
                </w:rPr>
                <m:t>v</m:t>
              </m:r>
            </m:sub>
          </m:sSub>
          <m:r>
            <w:rPr>
              <w:rFonts w:ascii="Cambria Math" w:eastAsia="Times New Roman" w:hAnsi="Cambria Math" w:cs="Times New Roman"/>
              <w:sz w:val="24"/>
              <w:highlight w:val="yellow"/>
            </w:rPr>
            <m:t>-</m:t>
          </m:r>
          <m:d>
            <m:dPr>
              <m:ctrlPr>
                <w:rPr>
                  <w:rFonts w:ascii="Cambria Math" w:eastAsia="Times New Roman" w:hAnsi="Cambria Math" w:cs="Times New Roman"/>
                  <w:i/>
                  <w:sz w:val="24"/>
                  <w:highlight w:val="yellow"/>
                </w:rPr>
              </m:ctrlPr>
            </m:dPr>
            <m:e>
              <m:f>
                <m:fPr>
                  <m:ctrlPr>
                    <w:rPr>
                      <w:rFonts w:ascii="Cambria Math" w:eastAsia="Times New Roman" w:hAnsi="Cambria Math" w:cs="Times New Roman"/>
                      <w:i/>
                      <w:sz w:val="24"/>
                      <w:highlight w:val="yellow"/>
                    </w:rPr>
                  </m:ctrlPr>
                </m:fPr>
                <m:num>
                  <m:r>
                    <w:rPr>
                      <w:rFonts w:ascii="Cambria Math" w:eastAsia="Times New Roman" w:hAnsi="Cambria Math" w:cs="Times New Roman"/>
                      <w:sz w:val="24"/>
                      <w:highlight w:val="yellow"/>
                    </w:rPr>
                    <m:t>∂σ</m:t>
                  </m:r>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num>
                <m:den>
                  <m:r>
                    <w:rPr>
                      <w:rFonts w:ascii="Cambria Math" w:eastAsia="Times New Roman" w:hAnsi="Cambria Math" w:cs="Times New Roman"/>
                      <w:sz w:val="24"/>
                      <w:highlight w:val="yellow"/>
                    </w:rPr>
                    <m:t>∂v</m:t>
                  </m:r>
                </m:den>
              </m:f>
            </m:e>
          </m:d>
          <m:r>
            <w:rPr>
              <w:rFonts w:ascii="Cambria Math" w:eastAsia="Times New Roman" w:hAnsi="Cambria Math" w:cs="Times New Roman"/>
              <w:sz w:val="24"/>
              <w:highlight w:val="yellow"/>
            </w:rPr>
            <m:t>S</m:t>
          </m:r>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σ</m:t>
                  </m:r>
                </m:e>
                <m:sup>
                  <m:r>
                    <w:rPr>
                      <w:rFonts w:ascii="Cambria Math" w:eastAsia="Times New Roman" w:hAnsi="Cambria Math" w:cs="Times New Roman"/>
                      <w:sz w:val="24"/>
                      <w:highlight w:val="yellow"/>
                    </w:rPr>
                    <m:t>*</m:t>
                  </m:r>
                </m:sup>
              </m:sSup>
              <m:r>
                <w:rPr>
                  <w:rFonts w:ascii="Cambria Math" w:eastAsia="Times New Roman" w:hAnsi="Cambria Math" w:cs="Times New Roman"/>
                  <w:sz w:val="24"/>
                  <w:highlight w:val="yellow"/>
                </w:rPr>
                <m:t>,</m:t>
              </m:r>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μ</m:t>
                  </m:r>
                </m:e>
                <m:sup>
                  <m:r>
                    <w:rPr>
                      <w:rFonts w:ascii="Cambria Math" w:eastAsia="Times New Roman" w:hAnsi="Cambria Math" w:cs="Times New Roman"/>
                      <w:sz w:val="24"/>
                      <w:highlight w:val="yellow"/>
                    </w:rPr>
                    <m:t>*</m:t>
                  </m:r>
                </m:sup>
              </m:sSup>
            </m:e>
          </m:d>
          <m:r>
            <w:rPr>
              <w:rFonts w:ascii="Cambria Math" w:eastAsia="Times New Roman" w:hAnsi="Cambria Math" w:cs="Times New Roman"/>
              <w:sz w:val="24"/>
              <w:highlight w:val="yellow"/>
            </w:rPr>
            <m:t xml:space="preserve">=0                               </m:t>
          </m:r>
          <m:d>
            <m:dPr>
              <m:ctrlPr>
                <w:rPr>
                  <w:rFonts w:ascii="Cambria Math" w:eastAsia="Times New Roman" w:hAnsi="Cambria Math" w:cs="Times New Roman"/>
                  <w:i/>
                  <w:sz w:val="24"/>
                  <w:highlight w:val="yellow"/>
                </w:rPr>
              </m:ctrlPr>
            </m:dPr>
            <m:e>
              <m:r>
                <w:rPr>
                  <w:rFonts w:ascii="Cambria Math" w:eastAsia="Times New Roman" w:hAnsi="Cambria Math" w:cs="Times New Roman"/>
                  <w:sz w:val="24"/>
                  <w:highlight w:val="yellow"/>
                </w:rPr>
                <m:t>8</m:t>
              </m:r>
            </m:e>
          </m:d>
        </m:oMath>
      </m:oMathPara>
    </w:p>
    <w:p w14:paraId="795704F4" w14:textId="77777777" w:rsidR="00B75D6F" w:rsidRPr="00B75D6F" w:rsidRDefault="00E7722B" w:rsidP="00B75D6F">
      <w:pPr>
        <w:spacing w:before="240" w:after="300" w:line="360" w:lineRule="auto"/>
        <w:jc w:val="center"/>
        <w:rPr>
          <w:rFonts w:ascii="Times New Roman" w:eastAsia="Times New Roman" w:hAnsi="Times New Roman" w:cs="Times New Roman"/>
          <w:sz w:val="24"/>
          <w:highlight w:val="yellow"/>
        </w:rPr>
      </w:pPr>
      <m:oMathPara>
        <m:oMath>
          <m:d>
            <m:dPr>
              <m:ctrlPr>
                <w:rPr>
                  <w:rFonts w:ascii="Cambria Math" w:eastAsia="Times New Roman" w:hAnsi="Cambria Math" w:cs="Times New Roman"/>
                  <w:i/>
                  <w:sz w:val="24"/>
                  <w:highlight w:val="yellow"/>
                </w:rPr>
              </m:ctrlPr>
            </m:dPr>
            <m:e>
              <m:f>
                <m:fPr>
                  <m:ctrlPr>
                    <w:rPr>
                      <w:rFonts w:ascii="Cambria Math" w:eastAsia="Times New Roman" w:hAnsi="Cambria Math" w:cs="Times New Roman"/>
                      <w:i/>
                      <w:sz w:val="24"/>
                      <w:highlight w:val="yellow"/>
                    </w:rPr>
                  </m:ctrlPr>
                </m:fPr>
                <m:num>
                  <m:r>
                    <w:rPr>
                      <w:rFonts w:ascii="Cambria Math" w:eastAsia="Times New Roman" w:hAnsi="Cambria Math" w:cs="Times New Roman"/>
                      <w:sz w:val="24"/>
                      <w:highlight w:val="yellow"/>
                    </w:rPr>
                    <m:t>∂σ</m:t>
                  </m:r>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num>
                <m:den>
                  <m:r>
                    <w:rPr>
                      <w:rFonts w:ascii="Cambria Math" w:eastAsia="Times New Roman" w:hAnsi="Cambria Math" w:cs="Times New Roman"/>
                      <w:sz w:val="24"/>
                      <w:highlight w:val="yellow"/>
                    </w:rPr>
                    <m:t>∂v</m:t>
                  </m:r>
                </m:den>
              </m:f>
            </m:e>
          </m:d>
          <m:r>
            <w:rPr>
              <w:rFonts w:ascii="Cambria Math" w:eastAsia="Times New Roman" w:hAnsi="Times New Roman" w:cs="Times New Roman"/>
              <w:sz w:val="24"/>
              <w:highlight w:val="yellow"/>
            </w:rPr>
            <m:t>=</m:t>
          </m:r>
          <m:f>
            <m:fPr>
              <m:ctrlPr>
                <w:rPr>
                  <w:rFonts w:ascii="Cambria Math" w:eastAsia="Times New Roman" w:hAnsi="Cambria Math" w:cs="Times New Roman"/>
                  <w:i/>
                  <w:sz w:val="24"/>
                  <w:highlight w:val="yellow"/>
                </w:rPr>
              </m:ctrlPr>
            </m:fPr>
            <m:num>
              <m:r>
                <w:rPr>
                  <w:rFonts w:ascii="Cambria Math" w:eastAsia="Times New Roman" w:hAnsi="Times New Roman" w:cs="Times New Roman"/>
                  <w:sz w:val="24"/>
                  <w:highlight w:val="yellow"/>
                </w:rPr>
                <m:t>1</m:t>
              </m:r>
            </m:num>
            <m:den>
              <m:r>
                <w:rPr>
                  <w:rFonts w:ascii="Cambria Math" w:eastAsia="Times New Roman" w:hAnsi="Cambria Math" w:cs="Times New Roman"/>
                  <w:sz w:val="24"/>
                  <w:highlight w:val="yellow"/>
                </w:rPr>
                <m:t>σ</m:t>
              </m:r>
            </m:den>
          </m:f>
          <m:d>
            <m:dPr>
              <m:begChr m:val="["/>
              <m:endChr m:val="]"/>
              <m:ctrlPr>
                <w:rPr>
                  <w:rFonts w:ascii="Cambria Math" w:eastAsia="Times New Roman" w:hAnsi="Cambria Math" w:cs="Times New Roman"/>
                  <w:i/>
                  <w:sz w:val="24"/>
                  <w:highlight w:val="yellow"/>
                </w:rPr>
              </m:ctrlPr>
            </m:dPr>
            <m:e>
              <m:sSubSup>
                <m:sSubSupPr>
                  <m:ctrlPr>
                    <w:rPr>
                      <w:rFonts w:ascii="Cambria Math" w:eastAsia="Times New Roman" w:hAnsi="Cambria Math" w:cs="Times New Roman"/>
                      <w:i/>
                      <w:sz w:val="24"/>
                      <w:highlight w:val="yellow"/>
                    </w:rPr>
                  </m:ctrlPr>
                </m:sSubSupPr>
                <m:e>
                  <m:r>
                    <w:rPr>
                      <w:rFonts w:ascii="Cambria Math" w:eastAsia="Times New Roman" w:hAnsi="Cambria Math" w:cs="Times New Roman"/>
                      <w:sz w:val="24"/>
                      <w:highlight w:val="yellow"/>
                    </w:rPr>
                    <m:t>σ</m:t>
                  </m:r>
                </m:e>
                <m:sub>
                  <m:r>
                    <w:rPr>
                      <w:rFonts w:ascii="Cambria Math" w:eastAsia="Times New Roman" w:hAnsi="Cambria Math" w:cs="Times New Roman"/>
                      <w:sz w:val="24"/>
                      <w:highlight w:val="yellow"/>
                    </w:rPr>
                    <m:t>p</m:t>
                  </m:r>
                </m:sub>
                <m:sup>
                  <m:r>
                    <w:rPr>
                      <w:rFonts w:ascii="Cambria Math" w:eastAsia="Times New Roman" w:hAnsi="Cambria Math" w:cs="Times New Roman"/>
                      <w:sz w:val="24"/>
                      <w:highlight w:val="yellow"/>
                    </w:rPr>
                    <m:t>2</m:t>
                  </m:r>
                </m:sup>
              </m:sSubSup>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A</m:t>
                  </m:r>
                </m:e>
                <m:sup>
                  <m:r>
                    <w:rPr>
                      <w:rFonts w:ascii="Cambria Math" w:eastAsia="Times New Roman" w:hAnsi="Cambria Math" w:cs="Times New Roman"/>
                      <w:sz w:val="24"/>
                      <w:highlight w:val="yellow"/>
                    </w:rPr>
                    <m:t>2</m:t>
                  </m:r>
                </m:sup>
              </m:sSup>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r>
                <w:rPr>
                  <w:rFonts w:ascii="Cambria Math" w:eastAsia="Times New Roman" w:hAnsi="Cambria Math" w:cs="Times New Roman"/>
                  <w:sz w:val="24"/>
                  <w:highlight w:val="yellow"/>
                </w:rPr>
                <m:t>+</m:t>
              </m:r>
              <m:d>
                <m:dPr>
                  <m:begChr m:val="{"/>
                  <m:endChr m:val="}"/>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σ</m:t>
                          </m:r>
                        </m:e>
                        <m:sub>
                          <m:r>
                            <w:rPr>
                              <w:rFonts w:ascii="Cambria Math" w:eastAsia="Times New Roman" w:hAnsi="Cambria Math" w:cs="Times New Roman"/>
                              <w:sz w:val="24"/>
                              <w:highlight w:val="yellow"/>
                            </w:rPr>
                            <m:t>v</m:t>
                          </m:r>
                        </m:sub>
                      </m:sSub>
                    </m:e>
                    <m:sup>
                      <m:r>
                        <w:rPr>
                          <w:rFonts w:ascii="Cambria Math" w:eastAsia="Times New Roman" w:hAnsi="Cambria Math" w:cs="Times New Roman"/>
                          <w:sz w:val="24"/>
                          <w:highlight w:val="yellow"/>
                        </w:rPr>
                        <m:t>2</m:t>
                      </m:r>
                    </m:sup>
                  </m:sSup>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r>
                    <w:rPr>
                      <w:rFonts w:ascii="Cambria Math" w:eastAsia="Times New Roman" w:hAnsi="Cambria Math" w:cs="Times New Roman"/>
                      <w:sz w:val="24"/>
                      <w:highlight w:val="yellow"/>
                    </w:rPr>
                    <m:t>+</m:t>
                  </m:r>
                  <m:r>
                    <m:rPr>
                      <m:sty m:val="p"/>
                    </m:rPr>
                    <w:rPr>
                      <w:rFonts w:ascii="Cambria Math" w:eastAsia="Times New Roman" w:hAnsi="Cambria Math" w:cs="Times New Roman"/>
                      <w:sz w:val="24"/>
                      <w:highlight w:val="yellow"/>
                    </w:rPr>
                    <m:t>cov</m:t>
                  </m:r>
                  <m:d>
                    <m:dPr>
                      <m:ctrlPr>
                        <w:rPr>
                          <w:rFonts w:ascii="Cambria Math" w:eastAsia="Times New Roman" w:hAnsi="Cambria Math" w:cs="Times New Roman"/>
                          <w:i/>
                          <w:sz w:val="24"/>
                          <w:highlight w:val="yellow"/>
                        </w:rPr>
                      </m:ctrlPr>
                    </m:dPr>
                    <m:e>
                      <m:acc>
                        <m:accPr>
                          <m:chr m:val="̃"/>
                          <m:ctrlPr>
                            <w:rPr>
                              <w:rFonts w:ascii="Cambria Math" w:eastAsia="Times New Roman" w:hAnsi="Cambria Math" w:cs="Times New Roman"/>
                              <w:i/>
                              <w:sz w:val="24"/>
                              <w:highlight w:val="yellow"/>
                            </w:rPr>
                          </m:ctrlPr>
                        </m:accPr>
                        <m:e>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p</m:t>
                              </m:r>
                            </m:e>
                            <m:sub>
                              <m:r>
                                <w:rPr>
                                  <w:rFonts w:ascii="Cambria Math" w:eastAsia="Times New Roman" w:hAnsi="Cambria Math" w:cs="Times New Roman"/>
                                  <w:sz w:val="24"/>
                                  <w:highlight w:val="yellow"/>
                                </w:rPr>
                                <m:t>v</m:t>
                              </m:r>
                            </m:sub>
                          </m:sSub>
                        </m:e>
                      </m:acc>
                      <m:r>
                        <w:rPr>
                          <w:rFonts w:ascii="Cambria Math" w:eastAsia="Times New Roman" w:hAnsi="Cambria Math" w:cs="Times New Roman"/>
                          <w:sz w:val="24"/>
                          <w:highlight w:val="yellow"/>
                        </w:rPr>
                        <m:t xml:space="preserve">, </m:t>
                      </m:r>
                      <m:acc>
                        <m:accPr>
                          <m:chr m:val="̃"/>
                          <m:ctrlPr>
                            <w:rPr>
                              <w:rFonts w:ascii="Cambria Math" w:eastAsia="Times New Roman" w:hAnsi="Cambria Math" w:cs="Times New Roman"/>
                              <w:i/>
                              <w:sz w:val="24"/>
                              <w:highlight w:val="yellow"/>
                            </w:rPr>
                          </m:ctrlPr>
                        </m:accPr>
                        <m:e>
                          <m:r>
                            <w:rPr>
                              <w:rFonts w:ascii="Cambria Math" w:eastAsia="Times New Roman" w:hAnsi="Cambria Math" w:cs="Times New Roman"/>
                              <w:sz w:val="24"/>
                              <w:highlight w:val="yellow"/>
                            </w:rPr>
                            <m:t>Z</m:t>
                          </m:r>
                        </m:e>
                      </m:acc>
                    </m:e>
                  </m:d>
                </m:e>
              </m:d>
              <m:r>
                <w:rPr>
                  <w:rFonts w:ascii="Cambria Math" w:eastAsia="Times New Roman" w:hAnsi="Cambria Math" w:cs="Times New Roman"/>
                  <w:sz w:val="24"/>
                  <w:highlight w:val="yellow"/>
                </w:rPr>
                <m:t>-A</m:t>
              </m:r>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r>
                <m:rPr>
                  <m:sty m:val="p"/>
                </m:rPr>
                <w:rPr>
                  <w:rFonts w:ascii="Cambria Math" w:eastAsia="Times New Roman" w:hAnsi="Cambria Math" w:cs="Times New Roman"/>
                  <w:sz w:val="24"/>
                  <w:highlight w:val="yellow"/>
                </w:rPr>
                <m:t>cov</m:t>
              </m:r>
              <m:d>
                <m:dPr>
                  <m:ctrlPr>
                    <w:rPr>
                      <w:rFonts w:ascii="Cambria Math" w:eastAsia="Times New Roman" w:hAnsi="Cambria Math" w:cs="Times New Roman"/>
                      <w:i/>
                      <w:sz w:val="24"/>
                      <w:highlight w:val="yellow"/>
                    </w:rPr>
                  </m:ctrlPr>
                </m:dPr>
                <m:e>
                  <m:acc>
                    <m:accPr>
                      <m:chr m:val="̃"/>
                      <m:ctrlPr>
                        <w:rPr>
                          <w:rFonts w:ascii="Cambria Math" w:eastAsia="Times New Roman" w:hAnsi="Cambria Math" w:cs="Times New Roman"/>
                          <w:i/>
                          <w:sz w:val="24"/>
                          <w:highlight w:val="yellow"/>
                        </w:rPr>
                      </m:ctrlPr>
                    </m:accPr>
                    <m:e>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p</m:t>
                          </m:r>
                        </m:e>
                        <m:sub>
                          <m:r>
                            <w:rPr>
                              <w:rFonts w:ascii="Cambria Math" w:eastAsia="Times New Roman" w:hAnsi="Cambria Math" w:cs="Times New Roman"/>
                              <w:sz w:val="24"/>
                              <w:highlight w:val="yellow"/>
                            </w:rPr>
                            <m:t>v</m:t>
                          </m:r>
                        </m:sub>
                      </m:sSub>
                    </m:e>
                  </m:acc>
                  <m:r>
                    <w:rPr>
                      <w:rFonts w:ascii="Cambria Math" w:eastAsia="Times New Roman" w:hAnsi="Cambria Math" w:cs="Times New Roman"/>
                      <w:sz w:val="24"/>
                      <w:highlight w:val="yellow"/>
                    </w:rPr>
                    <m:t xml:space="preserve">, </m:t>
                  </m:r>
                  <m:acc>
                    <m:accPr>
                      <m:chr m:val="̃"/>
                      <m:ctrlPr>
                        <w:rPr>
                          <w:rFonts w:ascii="Cambria Math" w:eastAsia="Times New Roman" w:hAnsi="Cambria Math" w:cs="Times New Roman"/>
                          <w:i/>
                          <w:sz w:val="24"/>
                          <w:highlight w:val="yellow"/>
                        </w:rPr>
                      </m:ctrlPr>
                    </m:accPr>
                    <m:e>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p</m:t>
                          </m:r>
                        </m:e>
                        <m:sub>
                          <m:r>
                            <w:rPr>
                              <w:rFonts w:ascii="Cambria Math" w:eastAsia="Times New Roman" w:hAnsi="Cambria Math" w:cs="Times New Roman"/>
                              <w:sz w:val="24"/>
                              <w:highlight w:val="yellow"/>
                            </w:rPr>
                            <m:t>x</m:t>
                          </m:r>
                        </m:sub>
                      </m:sSub>
                    </m:e>
                  </m:acc>
                </m:e>
              </m:d>
              <m:r>
                <w:rPr>
                  <w:rFonts w:ascii="Cambria Math" w:eastAsia="Times New Roman" w:hAnsi="Cambria Math" w:cs="Times New Roman"/>
                  <w:sz w:val="24"/>
                  <w:highlight w:val="yellow"/>
                </w:rPr>
                <m:t>-A</m:t>
              </m:r>
              <m:d>
                <m:dPr>
                  <m:begChr m:val="["/>
                  <m:endChr m:val="]"/>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r>
                    <m:rPr>
                      <m:sty m:val="p"/>
                    </m:rPr>
                    <w:rPr>
                      <w:rFonts w:ascii="Cambria Math" w:eastAsia="Times New Roman" w:hAnsi="Cambria Math" w:cs="Times New Roman"/>
                      <w:sz w:val="24"/>
                      <w:highlight w:val="yellow"/>
                    </w:rPr>
                    <m:t>cov</m:t>
                  </m:r>
                  <m:d>
                    <m:dPr>
                      <m:ctrlPr>
                        <w:rPr>
                          <w:rFonts w:ascii="Cambria Math" w:eastAsia="Times New Roman" w:hAnsi="Cambria Math" w:cs="Times New Roman"/>
                          <w:i/>
                          <w:sz w:val="24"/>
                          <w:highlight w:val="yellow"/>
                        </w:rPr>
                      </m:ctrlPr>
                    </m:dPr>
                    <m:e>
                      <m:acc>
                        <m:accPr>
                          <m:chr m:val="̃"/>
                          <m:ctrlPr>
                            <w:rPr>
                              <w:rFonts w:ascii="Cambria Math" w:eastAsia="Times New Roman" w:hAnsi="Cambria Math" w:cs="Times New Roman"/>
                              <w:i/>
                              <w:sz w:val="24"/>
                              <w:highlight w:val="yellow"/>
                            </w:rPr>
                          </m:ctrlPr>
                        </m:accPr>
                        <m:e>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p</m:t>
                              </m:r>
                            </m:e>
                            <m:sub>
                              <m:r>
                                <w:rPr>
                                  <w:rFonts w:ascii="Cambria Math" w:eastAsia="Times New Roman" w:hAnsi="Cambria Math" w:cs="Times New Roman"/>
                                  <w:sz w:val="24"/>
                                  <w:highlight w:val="yellow"/>
                                </w:rPr>
                                <m:t>v</m:t>
                              </m:r>
                            </m:sub>
                          </m:sSub>
                        </m:e>
                      </m:acc>
                      <m:r>
                        <w:rPr>
                          <w:rFonts w:ascii="Cambria Math" w:eastAsia="Times New Roman" w:hAnsi="Cambria Math" w:cs="Times New Roman"/>
                          <w:sz w:val="24"/>
                          <w:highlight w:val="yellow"/>
                        </w:rPr>
                        <m:t xml:space="preserve">, </m:t>
                      </m:r>
                      <m:acc>
                        <m:accPr>
                          <m:chr m:val="̃"/>
                          <m:ctrlPr>
                            <w:rPr>
                              <w:rFonts w:ascii="Cambria Math" w:eastAsia="Times New Roman" w:hAnsi="Cambria Math" w:cs="Times New Roman"/>
                              <w:i/>
                              <w:sz w:val="24"/>
                              <w:highlight w:val="yellow"/>
                            </w:rPr>
                          </m:ctrlPr>
                        </m:accPr>
                        <m:e>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p</m:t>
                              </m:r>
                            </m:e>
                            <m:sub>
                              <m:r>
                                <w:rPr>
                                  <w:rFonts w:ascii="Cambria Math" w:eastAsia="Times New Roman" w:hAnsi="Cambria Math" w:cs="Times New Roman"/>
                                  <w:sz w:val="24"/>
                                  <w:highlight w:val="yellow"/>
                                </w:rPr>
                                <m:t>x</m:t>
                              </m:r>
                            </m:sub>
                          </m:sSub>
                        </m:e>
                      </m:acc>
                    </m:e>
                  </m:d>
                  <m:r>
                    <w:rPr>
                      <w:rFonts w:ascii="Cambria Math" w:eastAsia="Times New Roman" w:hAnsi="Cambria Math" w:cs="Times New Roman"/>
                      <w:sz w:val="24"/>
                      <w:highlight w:val="yellow"/>
                    </w:rPr>
                    <m:t>+</m:t>
                  </m:r>
                  <m:r>
                    <m:rPr>
                      <m:sty m:val="p"/>
                    </m:rPr>
                    <w:rPr>
                      <w:rFonts w:ascii="Cambria Math" w:eastAsia="Times New Roman" w:hAnsi="Cambria Math" w:cs="Times New Roman"/>
                      <w:sz w:val="24"/>
                      <w:highlight w:val="yellow"/>
                    </w:rPr>
                    <m:t>cov</m:t>
                  </m:r>
                  <m:d>
                    <m:dPr>
                      <m:ctrlPr>
                        <w:rPr>
                          <w:rFonts w:ascii="Cambria Math" w:eastAsia="Times New Roman" w:hAnsi="Cambria Math" w:cs="Times New Roman"/>
                          <w:i/>
                          <w:sz w:val="24"/>
                          <w:highlight w:val="yellow"/>
                        </w:rPr>
                      </m:ctrlPr>
                    </m:dPr>
                    <m:e>
                      <m:acc>
                        <m:accPr>
                          <m:chr m:val="̃"/>
                          <m:ctrlPr>
                            <w:rPr>
                              <w:rFonts w:ascii="Cambria Math" w:eastAsia="Times New Roman" w:hAnsi="Cambria Math" w:cs="Times New Roman"/>
                              <w:i/>
                              <w:sz w:val="24"/>
                              <w:highlight w:val="yellow"/>
                            </w:rPr>
                          </m:ctrlPr>
                        </m:accPr>
                        <m:e>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p</m:t>
                              </m:r>
                            </m:e>
                            <m:sub>
                              <m:r>
                                <w:rPr>
                                  <w:rFonts w:ascii="Cambria Math" w:eastAsia="Times New Roman" w:hAnsi="Cambria Math" w:cs="Times New Roman"/>
                                  <w:sz w:val="24"/>
                                  <w:highlight w:val="yellow"/>
                                </w:rPr>
                                <m:t>x</m:t>
                              </m:r>
                            </m:sub>
                          </m:sSub>
                        </m:e>
                      </m:acc>
                      <m:r>
                        <w:rPr>
                          <w:rFonts w:ascii="Cambria Math" w:eastAsia="Times New Roman" w:hAnsi="Cambria Math" w:cs="Times New Roman"/>
                          <w:sz w:val="24"/>
                          <w:highlight w:val="yellow"/>
                        </w:rPr>
                        <m:t xml:space="preserve">, </m:t>
                      </m:r>
                      <m:acc>
                        <m:accPr>
                          <m:chr m:val="̃"/>
                          <m:ctrlPr>
                            <w:rPr>
                              <w:rFonts w:ascii="Cambria Math" w:eastAsia="Times New Roman" w:hAnsi="Cambria Math" w:cs="Times New Roman"/>
                              <w:i/>
                              <w:sz w:val="24"/>
                              <w:highlight w:val="yellow"/>
                            </w:rPr>
                          </m:ctrlPr>
                        </m:accPr>
                        <m:e>
                          <m:r>
                            <w:rPr>
                              <w:rFonts w:ascii="Cambria Math" w:eastAsia="Times New Roman" w:hAnsi="Cambria Math" w:cs="Times New Roman"/>
                              <w:sz w:val="24"/>
                              <w:highlight w:val="yellow"/>
                            </w:rPr>
                            <m:t>Z</m:t>
                          </m:r>
                        </m:e>
                      </m:acc>
                    </m:e>
                  </m:d>
                </m:e>
              </m:d>
            </m:e>
          </m:d>
          <m:r>
            <w:rPr>
              <w:rFonts w:ascii="Cambria Math" w:eastAsia="Times New Roman" w:hAnsi="Times New Roman" w:cs="Times New Roman"/>
              <w:sz w:val="24"/>
              <w:highlight w:val="yellow"/>
            </w:rPr>
            <m:t xml:space="preserve">.                        </m:t>
          </m:r>
          <m:d>
            <m:dPr>
              <m:ctrlPr>
                <w:rPr>
                  <w:rFonts w:ascii="Cambria Math" w:eastAsia="Times New Roman" w:hAnsi="Cambria Math" w:cs="Times New Roman"/>
                  <w:i/>
                  <w:sz w:val="24"/>
                  <w:highlight w:val="yellow"/>
                </w:rPr>
              </m:ctrlPr>
            </m:dPr>
            <m:e>
              <m:r>
                <w:rPr>
                  <w:rFonts w:ascii="Cambria Math" w:eastAsia="Times New Roman" w:hAnsi="Times New Roman" w:cs="Times New Roman"/>
                  <w:sz w:val="24"/>
                  <w:highlight w:val="yellow"/>
                </w:rPr>
                <m:t>9</m:t>
              </m:r>
            </m:e>
          </m:d>
        </m:oMath>
      </m:oMathPara>
    </w:p>
    <w:p w14:paraId="1A65F051" w14:textId="77777777" w:rsidR="00B75D6F" w:rsidRPr="00B75D6F" w:rsidRDefault="00B75D6F" w:rsidP="00B75D6F">
      <w:pPr>
        <w:spacing w:before="240" w:after="300" w:line="360" w:lineRule="auto"/>
        <w:jc w:val="both"/>
        <w:rPr>
          <w:rFonts w:ascii="Times New Roman" w:eastAsia="Times New Roman" w:hAnsi="Times New Roman" w:cs="Times New Roman"/>
          <w:sz w:val="24"/>
          <w:highlight w:val="yellow"/>
        </w:rPr>
      </w:pPr>
      <w:r w:rsidRPr="00B75D6F">
        <w:rPr>
          <w:rFonts w:ascii="Times New Roman" w:eastAsia="Times New Roman" w:hAnsi="Times New Roman" w:cs="Times New Roman"/>
          <w:sz w:val="24"/>
          <w:highlight w:val="yellow"/>
        </w:rPr>
        <w:t xml:space="preserve">For a risk averse manufacturer with </w:t>
      </w:r>
      <m:oMath>
        <m:r>
          <w:rPr>
            <w:rFonts w:ascii="Cambria Math" w:eastAsia="Times New Roman" w:hAnsi="Cambria Math" w:cs="Times New Roman"/>
            <w:sz w:val="24"/>
            <w:highlight w:val="yellow"/>
          </w:rPr>
          <m:t>S</m:t>
        </m:r>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σ</m:t>
                </m:r>
              </m:e>
              <m:sup>
                <m:r>
                  <w:rPr>
                    <w:rFonts w:ascii="Cambria Math" w:eastAsia="Times New Roman" w:hAnsi="Cambria Math" w:cs="Times New Roman"/>
                    <w:sz w:val="24"/>
                    <w:highlight w:val="yellow"/>
                  </w:rPr>
                  <m:t>*</m:t>
                </m:r>
              </m:sup>
            </m:sSup>
            <m:r>
              <w:rPr>
                <w:rFonts w:ascii="Cambria Math" w:eastAsia="Times New Roman" w:hAnsi="Cambria Math" w:cs="Times New Roman"/>
                <w:sz w:val="24"/>
                <w:highlight w:val="yellow"/>
              </w:rPr>
              <m:t>,</m:t>
            </m:r>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μ</m:t>
                </m:r>
              </m:e>
              <m:sup>
                <m:r>
                  <w:rPr>
                    <w:rFonts w:ascii="Cambria Math" w:eastAsia="Times New Roman" w:hAnsi="Cambria Math" w:cs="Times New Roman"/>
                    <w:sz w:val="24"/>
                    <w:highlight w:val="yellow"/>
                  </w:rPr>
                  <m:t>*</m:t>
                </m:r>
              </m:sup>
            </m:sSup>
          </m:e>
        </m:d>
        <m:r>
          <w:rPr>
            <w:rFonts w:ascii="Cambria Math" w:eastAsia="Times New Roman" w:hAnsi="Cambria Math" w:cs="Times New Roman"/>
            <w:sz w:val="24"/>
            <w:highlight w:val="yellow"/>
          </w:rPr>
          <m:t>&gt;0</m:t>
        </m:r>
      </m:oMath>
      <w:r w:rsidRPr="00B75D6F">
        <w:rPr>
          <w:rFonts w:ascii="Times New Roman" w:eastAsia="Times New Roman" w:hAnsi="Times New Roman" w:cs="Times New Roman"/>
          <w:sz w:val="24"/>
          <w:highlight w:val="yellow"/>
        </w:rPr>
        <w:t xml:space="preserve"> and positive risk premium, we have, </w:t>
      </w:r>
      <m:oMath>
        <m:d>
          <m:dPr>
            <m:ctrlPr>
              <w:rPr>
                <w:rFonts w:ascii="Cambria Math" w:eastAsia="Times New Roman" w:hAnsi="Cambria Math" w:cs="Times New Roman"/>
                <w:i/>
                <w:sz w:val="24"/>
                <w:highlight w:val="yellow"/>
              </w:rPr>
            </m:ctrlPr>
          </m:dPr>
          <m:e>
            <m:f>
              <m:fPr>
                <m:type m:val="lin"/>
                <m:ctrlPr>
                  <w:rPr>
                    <w:rFonts w:ascii="Cambria Math" w:eastAsia="Times New Roman" w:hAnsi="Cambria Math" w:cs="Times New Roman"/>
                    <w:i/>
                    <w:sz w:val="24"/>
                    <w:highlight w:val="yellow"/>
                  </w:rPr>
                </m:ctrlPr>
              </m:fPr>
              <m:num>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μ</m:t>
                    </m:r>
                  </m:e>
                  <m:sub>
                    <m:r>
                      <w:rPr>
                        <w:rFonts w:ascii="Cambria Math" w:eastAsia="Times New Roman" w:hAnsi="Cambria Math" w:cs="Times New Roman"/>
                        <w:sz w:val="24"/>
                        <w:highlight w:val="yellow"/>
                      </w:rPr>
                      <m:t>p</m:t>
                    </m:r>
                  </m:sub>
                </m:sSub>
              </m:num>
              <m:den>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μ</m:t>
                    </m:r>
                  </m:e>
                  <m:sub>
                    <m:r>
                      <w:rPr>
                        <w:rFonts w:ascii="Cambria Math" w:eastAsia="Times New Roman" w:hAnsi="Cambria Math" w:cs="Times New Roman"/>
                        <w:sz w:val="24"/>
                        <w:highlight w:val="yellow"/>
                      </w:rPr>
                      <m:t>v</m:t>
                    </m:r>
                  </m:sub>
                </m:sSub>
              </m:den>
            </m:f>
          </m:e>
        </m:d>
        <m:r>
          <w:rPr>
            <w:rFonts w:ascii="Cambria Math" w:eastAsia="Times New Roman" w:hAnsi="Cambria Math" w:cs="Times New Roman"/>
            <w:sz w:val="24"/>
            <w:highlight w:val="yellow"/>
          </w:rPr>
          <m:t>&gt;</m:t>
        </m:r>
        <m:f>
          <m:fPr>
            <m:type m:val="lin"/>
            <m:ctrlPr>
              <w:rPr>
                <w:rFonts w:ascii="Cambria Math" w:eastAsia="Times New Roman" w:hAnsi="Cambria Math" w:cs="Times New Roman"/>
                <w:i/>
                <w:sz w:val="24"/>
                <w:highlight w:val="yellow"/>
              </w:rPr>
            </m:ctrlPr>
          </m:fPr>
          <m:num>
            <m:r>
              <w:rPr>
                <w:rFonts w:ascii="Cambria Math" w:eastAsia="Times New Roman" w:hAnsi="Cambria Math" w:cs="Times New Roman"/>
                <w:sz w:val="24"/>
                <w:highlight w:val="yellow"/>
              </w:rPr>
              <m:t>1</m:t>
            </m:r>
          </m:num>
          <m:den>
            <m:r>
              <w:rPr>
                <w:rFonts w:ascii="Cambria Math" w:eastAsia="Times New Roman" w:hAnsi="Cambria Math" w:cs="Times New Roman"/>
                <w:sz w:val="24"/>
                <w:highlight w:val="yellow"/>
              </w:rPr>
              <m:t>A</m:t>
            </m:r>
          </m:den>
        </m:f>
      </m:oMath>
      <w:r w:rsidRPr="00B75D6F">
        <w:rPr>
          <w:rFonts w:ascii="Times New Roman" w:eastAsia="Times New Roman" w:hAnsi="Times New Roman" w:cs="Times New Roman"/>
          <w:sz w:val="24"/>
          <w:highlight w:val="yellow"/>
        </w:rPr>
        <w:t xml:space="preserve">. Hence, </w:t>
      </w:r>
      <m:oMath>
        <m:d>
          <m:dPr>
            <m:ctrlPr>
              <w:rPr>
                <w:rFonts w:ascii="Cambria Math" w:eastAsia="Times New Roman" w:hAnsi="Cambria Math" w:cs="Times New Roman"/>
                <w:i/>
                <w:sz w:val="24"/>
                <w:highlight w:val="yellow"/>
              </w:rPr>
            </m:ctrlPr>
          </m:dPr>
          <m:e>
            <m:f>
              <m:fPr>
                <m:ctrlPr>
                  <w:rPr>
                    <w:rFonts w:ascii="Cambria Math" w:eastAsia="Times New Roman" w:hAnsi="Cambria Math" w:cs="Times New Roman"/>
                    <w:i/>
                    <w:sz w:val="24"/>
                    <w:highlight w:val="yellow"/>
                  </w:rPr>
                </m:ctrlPr>
              </m:fPr>
              <m:num>
                <m:r>
                  <w:rPr>
                    <w:rFonts w:ascii="Cambria Math" w:eastAsia="Times New Roman" w:hAnsi="Cambria Math" w:cs="Times New Roman"/>
                    <w:sz w:val="24"/>
                    <w:highlight w:val="yellow"/>
                  </w:rPr>
                  <m:t>∂σ</m:t>
                </m:r>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num>
              <m:den>
                <m:r>
                  <w:rPr>
                    <w:rFonts w:ascii="Cambria Math" w:eastAsia="Times New Roman" w:hAnsi="Cambria Math" w:cs="Times New Roman"/>
                    <w:sz w:val="24"/>
                    <w:highlight w:val="yellow"/>
                  </w:rPr>
                  <m:t>∂v</m:t>
                </m:r>
              </m:den>
            </m:f>
          </m:e>
        </m:d>
        <m:r>
          <w:rPr>
            <w:rFonts w:ascii="Cambria Math" w:eastAsia="Times New Roman" w:hAnsi="Times New Roman" w:cs="Times New Roman"/>
            <w:sz w:val="24"/>
            <w:highlight w:val="yellow"/>
          </w:rPr>
          <m:t>&gt;0</m:t>
        </m:r>
      </m:oMath>
      <w:r w:rsidRPr="00B75D6F">
        <w:rPr>
          <w:rFonts w:ascii="Times New Roman" w:eastAsia="Times New Roman" w:hAnsi="Times New Roman" w:cs="Times New Roman"/>
          <w:sz w:val="24"/>
          <w:highlight w:val="yellow"/>
        </w:rPr>
        <w:t xml:space="preserve">. Along with this, the quasi-concavity of </w:t>
      </w:r>
      <m:oMath>
        <m:r>
          <w:rPr>
            <w:rFonts w:ascii="Cambria Math" w:eastAsia="Times New Roman" w:hAnsi="Cambria Math" w:cs="Times New Roman"/>
            <w:sz w:val="24"/>
            <w:szCs w:val="24"/>
            <w:highlight w:val="yellow"/>
            <w:lang w:eastAsia="de-DE"/>
          </w:rPr>
          <m:t>U</m:t>
        </m:r>
        <m:d>
          <m:dPr>
            <m:ctrlPr>
              <w:rPr>
                <w:rFonts w:ascii="Cambria Math" w:eastAsia="Times New Roman" w:hAnsi="Cambria Math" w:cs="Times New Roman"/>
                <w:i/>
                <w:sz w:val="24"/>
                <w:szCs w:val="24"/>
                <w:highlight w:val="yellow"/>
                <w:lang w:eastAsia="de-DE"/>
              </w:rPr>
            </m:ctrlPr>
          </m:dPr>
          <m:e>
            <m:r>
              <w:rPr>
                <w:rFonts w:ascii="Cambria Math" w:eastAsia="Times New Roman" w:hAnsi="Cambria Math" w:cs="Times New Roman"/>
                <w:sz w:val="24"/>
                <w:szCs w:val="24"/>
                <w:highlight w:val="yellow"/>
                <w:lang w:eastAsia="de-DE"/>
              </w:rPr>
              <m:t>σ, μ</m:t>
            </m:r>
          </m:e>
        </m:d>
      </m:oMath>
      <w:r w:rsidRPr="00B75D6F">
        <w:rPr>
          <w:rFonts w:ascii="Times New Roman" w:eastAsia="Times New Roman" w:hAnsi="Times New Roman" w:cs="Times New Roman"/>
          <w:sz w:val="24"/>
          <w:szCs w:val="24"/>
          <w:highlight w:val="yellow"/>
          <w:lang w:eastAsia="de-DE"/>
        </w:rPr>
        <w:t xml:space="preserve"> and multivariate normal distribution between the risks </w:t>
      </w:r>
      <w:r w:rsidRPr="00B75D6F">
        <w:rPr>
          <w:rFonts w:ascii="Times New Roman" w:eastAsia="Times New Roman" w:hAnsi="Times New Roman" w:cs="Times New Roman"/>
          <w:sz w:val="24"/>
          <w:highlight w:val="yellow"/>
        </w:rPr>
        <w:t xml:space="preserve">ensure that we have the second-order condition for maximum is satisfied with interior solution for </w:t>
      </w:r>
      <m:oMath>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oMath>
      <w:r w:rsidRPr="00B75D6F">
        <w:rPr>
          <w:rFonts w:ascii="Times New Roman" w:eastAsia="Times New Roman" w:hAnsi="Times New Roman" w:cs="Times New Roman"/>
          <w:sz w:val="24"/>
          <w:highlight w:val="yellow"/>
        </w:rPr>
        <w:t>.</w:t>
      </w:r>
    </w:p>
    <w:p w14:paraId="53C107A6" w14:textId="77777777" w:rsidR="00B75D6F" w:rsidRPr="00B75D6F" w:rsidRDefault="00B75D6F" w:rsidP="00B75D6F">
      <w:pPr>
        <w:spacing w:before="240" w:after="300" w:line="360" w:lineRule="auto"/>
        <w:jc w:val="both"/>
        <w:rPr>
          <w:rFonts w:ascii="Times New Roman" w:eastAsia="Times New Roman" w:hAnsi="Times New Roman" w:cs="Times New Roman"/>
          <w:sz w:val="24"/>
          <w:highlight w:val="yellow"/>
        </w:rPr>
      </w:pPr>
      <w:r w:rsidRPr="00B75D6F">
        <w:rPr>
          <w:rFonts w:ascii="Times New Roman" w:eastAsia="Times New Roman" w:hAnsi="Times New Roman" w:cs="Times New Roman"/>
          <w:sz w:val="24"/>
          <w:highlight w:val="yellow"/>
        </w:rPr>
        <w:t xml:space="preserve">Multiple sources of risk enter our objective function (here ex-post profit of the manufacturer) as a linear combination of multiple random variables, wherein we assume that all of them are </w:t>
      </w:r>
      <w:r w:rsidRPr="00B75D6F">
        <w:rPr>
          <w:rFonts w:ascii="Times New Roman" w:eastAsia="Times New Roman" w:hAnsi="Times New Roman" w:cs="Times New Roman"/>
          <w:b/>
          <w:bCs/>
          <w:i/>
          <w:iCs/>
          <w:sz w:val="24"/>
          <w:highlight w:val="yellow"/>
        </w:rPr>
        <w:t>multivariate normally distributed</w:t>
      </w:r>
      <w:r w:rsidRPr="00B75D6F">
        <w:rPr>
          <w:rFonts w:ascii="Times New Roman" w:eastAsia="Times New Roman" w:hAnsi="Times New Roman" w:cs="Times New Roman"/>
          <w:sz w:val="24"/>
          <w:highlight w:val="yellow"/>
        </w:rPr>
        <w:t xml:space="preserve"> for the location-scale condition (which is engrained in the literature, for example</w:t>
      </w:r>
      <w:r w:rsidRPr="00B75D6F">
        <w:rPr>
          <w:rFonts w:ascii="Times New Roman" w:eastAsia="Times New Roman" w:hAnsi="Times New Roman" w:cs="Times New Roman"/>
          <w:color w:val="0000FF"/>
          <w:sz w:val="24"/>
          <w:highlight w:val="yellow"/>
        </w:rPr>
        <w:t>, Chamberlain, 1983</w:t>
      </w:r>
      <w:r w:rsidRPr="00B75D6F">
        <w:rPr>
          <w:rFonts w:ascii="Times New Roman" w:eastAsia="Times New Roman" w:hAnsi="Times New Roman" w:cs="Times New Roman"/>
          <w:sz w:val="24"/>
          <w:highlight w:val="yellow"/>
        </w:rPr>
        <w:t xml:space="preserve">; </w:t>
      </w:r>
      <w:r w:rsidRPr="00B75D6F">
        <w:rPr>
          <w:rFonts w:ascii="Times New Roman" w:eastAsia="Times New Roman" w:hAnsi="Times New Roman" w:cs="Times New Roman"/>
          <w:color w:val="0000FF"/>
          <w:sz w:val="24"/>
          <w:highlight w:val="yellow"/>
        </w:rPr>
        <w:t>Owen &amp; Rabinovitch, 1983</w:t>
      </w:r>
      <w:r w:rsidRPr="00B75D6F">
        <w:rPr>
          <w:rFonts w:ascii="Times New Roman" w:eastAsia="Times New Roman" w:hAnsi="Times New Roman" w:cs="Times New Roman"/>
          <w:sz w:val="24"/>
          <w:highlight w:val="yellow"/>
        </w:rPr>
        <w:t xml:space="preserve">; </w:t>
      </w:r>
      <w:r w:rsidRPr="00B75D6F">
        <w:rPr>
          <w:rFonts w:ascii="Times New Roman" w:eastAsia="Times New Roman" w:hAnsi="Times New Roman" w:cs="Times New Roman"/>
          <w:color w:val="0000FF"/>
          <w:sz w:val="24"/>
          <w:highlight w:val="yellow"/>
        </w:rPr>
        <w:t>Eichner &amp; Wagener, 2003</w:t>
      </w:r>
      <w:r w:rsidRPr="00B75D6F">
        <w:rPr>
          <w:rFonts w:ascii="Times New Roman" w:eastAsia="Times New Roman" w:hAnsi="Times New Roman" w:cs="Times New Roman"/>
          <w:sz w:val="24"/>
          <w:highlight w:val="yellow"/>
        </w:rPr>
        <w:t xml:space="preserve">; </w:t>
      </w:r>
      <w:r w:rsidRPr="00B75D6F">
        <w:rPr>
          <w:rFonts w:ascii="Times New Roman" w:eastAsia="Times New Roman" w:hAnsi="Times New Roman" w:cs="Times New Roman"/>
          <w:color w:val="0000FF"/>
          <w:sz w:val="24"/>
          <w:highlight w:val="yellow"/>
        </w:rPr>
        <w:t>2009</w:t>
      </w:r>
      <w:r w:rsidRPr="00B75D6F">
        <w:rPr>
          <w:rFonts w:ascii="Times New Roman" w:eastAsia="Times New Roman" w:hAnsi="Times New Roman" w:cs="Times New Roman"/>
          <w:sz w:val="24"/>
          <w:highlight w:val="yellow"/>
        </w:rPr>
        <w:t xml:space="preserve">; </w:t>
      </w:r>
      <w:r w:rsidRPr="00B75D6F">
        <w:rPr>
          <w:rFonts w:ascii="Times New Roman" w:eastAsia="Times New Roman" w:hAnsi="Times New Roman" w:cs="Times New Roman"/>
          <w:color w:val="0000FF"/>
          <w:sz w:val="24"/>
          <w:highlight w:val="yellow"/>
        </w:rPr>
        <w:t>2012</w:t>
      </w:r>
      <w:r w:rsidRPr="00B75D6F">
        <w:rPr>
          <w:rFonts w:ascii="Times New Roman" w:eastAsia="Times New Roman" w:hAnsi="Times New Roman" w:cs="Times New Roman"/>
          <w:sz w:val="24"/>
          <w:highlight w:val="yellow"/>
        </w:rPr>
        <w:t xml:space="preserve">; </w:t>
      </w:r>
      <w:r w:rsidRPr="00B75D6F">
        <w:rPr>
          <w:rFonts w:ascii="Times New Roman" w:eastAsia="Times New Roman" w:hAnsi="Times New Roman" w:cs="Times New Roman"/>
          <w:color w:val="0000FF"/>
          <w:sz w:val="24"/>
          <w:highlight w:val="yellow"/>
        </w:rPr>
        <w:t>Eichner, 2008</w:t>
      </w:r>
      <w:r w:rsidRPr="00B75D6F">
        <w:rPr>
          <w:rFonts w:ascii="Times New Roman" w:eastAsia="Times New Roman" w:hAnsi="Times New Roman" w:cs="Times New Roman"/>
          <w:sz w:val="24"/>
          <w:highlight w:val="yellow"/>
        </w:rPr>
        <w:t>). Without any loss of generality, we are assuming that the vector comprising the</w:t>
      </w:r>
      <w:r w:rsidRPr="00B75D6F">
        <w:rPr>
          <w:rFonts w:ascii="Times New Roman" w:eastAsia="Times New Roman" w:hAnsi="Times New Roman" w:cs="Times New Roman"/>
          <w:i/>
          <w:iCs/>
          <w:sz w:val="24"/>
          <w:highlight w:val="yellow"/>
        </w:rPr>
        <w:t xml:space="preserve"> random variables </w:t>
      </w:r>
      <m:oMath>
        <m:d>
          <m:dPr>
            <m:ctrlPr>
              <w:rPr>
                <w:rFonts w:ascii="Cambria Math" w:eastAsia="Times New Roman" w:hAnsi="Cambria Math" w:cs="Times New Roman"/>
                <w:i/>
                <w:iCs/>
                <w:sz w:val="24"/>
                <w:highlight w:val="yellow"/>
              </w:rPr>
            </m:ctrlPr>
          </m:dPr>
          <m:e>
            <m:acc>
              <m:accPr>
                <m:chr m:val="̃"/>
                <m:ctrlPr>
                  <w:rPr>
                    <w:rFonts w:ascii="Cambria Math" w:eastAsia="Times New Roman" w:hAnsi="Cambria Math" w:cs="Times New Roman"/>
                    <w:i/>
                    <w:iCs/>
                    <w:sz w:val="24"/>
                    <w:highlight w:val="yellow"/>
                  </w:rPr>
                </m:ctrlPr>
              </m:accPr>
              <m:e>
                <m:sSub>
                  <m:sSubPr>
                    <m:ctrlPr>
                      <w:rPr>
                        <w:rFonts w:ascii="Cambria Math" w:eastAsia="Times New Roman" w:hAnsi="Cambria Math" w:cs="Times New Roman"/>
                        <w:i/>
                        <w:iCs/>
                        <w:sz w:val="24"/>
                        <w:highlight w:val="yellow"/>
                      </w:rPr>
                    </m:ctrlPr>
                  </m:sSubPr>
                  <m:e>
                    <m:r>
                      <w:rPr>
                        <w:rFonts w:ascii="Cambria Math" w:eastAsia="Times New Roman" w:hAnsi="Cambria Math" w:cs="Times New Roman"/>
                        <w:sz w:val="24"/>
                        <w:highlight w:val="yellow"/>
                      </w:rPr>
                      <m:t>p</m:t>
                    </m:r>
                  </m:e>
                  <m:sub>
                    <m:r>
                      <w:rPr>
                        <w:rFonts w:ascii="Cambria Math" w:eastAsia="Times New Roman" w:hAnsi="Cambria Math" w:cs="Times New Roman"/>
                        <w:sz w:val="24"/>
                        <w:highlight w:val="yellow"/>
                      </w:rPr>
                      <m:t>x</m:t>
                    </m:r>
                  </m:sub>
                </m:sSub>
              </m:e>
            </m:acc>
            <m:r>
              <w:rPr>
                <w:rFonts w:ascii="Cambria Math" w:eastAsia="Times New Roman" w:hAnsi="Cambria Math" w:cs="Times New Roman"/>
                <w:sz w:val="24"/>
                <w:highlight w:val="yellow"/>
              </w:rPr>
              <m:t xml:space="preserve">, </m:t>
            </m:r>
            <m:acc>
              <m:accPr>
                <m:chr m:val="̃"/>
                <m:ctrlPr>
                  <w:rPr>
                    <w:rFonts w:ascii="Cambria Math" w:eastAsia="Times New Roman" w:hAnsi="Cambria Math" w:cs="Times New Roman"/>
                    <w:i/>
                    <w:iCs/>
                    <w:sz w:val="24"/>
                    <w:highlight w:val="yellow"/>
                  </w:rPr>
                </m:ctrlPr>
              </m:accPr>
              <m:e>
                <m:sSub>
                  <m:sSubPr>
                    <m:ctrlPr>
                      <w:rPr>
                        <w:rFonts w:ascii="Cambria Math" w:eastAsia="Times New Roman" w:hAnsi="Cambria Math" w:cs="Times New Roman"/>
                        <w:i/>
                        <w:iCs/>
                        <w:sz w:val="24"/>
                        <w:highlight w:val="yellow"/>
                      </w:rPr>
                    </m:ctrlPr>
                  </m:sSubPr>
                  <m:e>
                    <m:r>
                      <w:rPr>
                        <w:rFonts w:ascii="Cambria Math" w:eastAsia="Times New Roman" w:hAnsi="Cambria Math" w:cs="Times New Roman"/>
                        <w:sz w:val="24"/>
                        <w:highlight w:val="yellow"/>
                      </w:rPr>
                      <m:t>p</m:t>
                    </m:r>
                  </m:e>
                  <m:sub>
                    <m:r>
                      <w:rPr>
                        <w:rFonts w:ascii="Cambria Math" w:eastAsia="Times New Roman" w:hAnsi="Cambria Math" w:cs="Times New Roman"/>
                        <w:sz w:val="24"/>
                        <w:highlight w:val="yellow"/>
                      </w:rPr>
                      <m:t>v</m:t>
                    </m:r>
                  </m:sub>
                </m:sSub>
              </m:e>
            </m:acc>
            <m:r>
              <w:rPr>
                <w:rFonts w:ascii="Cambria Math" w:eastAsia="Times New Roman" w:hAnsi="Cambria Math" w:cs="Times New Roman"/>
                <w:sz w:val="24"/>
                <w:highlight w:val="yellow"/>
              </w:rPr>
              <m:t xml:space="preserve">, </m:t>
            </m:r>
            <m:acc>
              <m:accPr>
                <m:chr m:val="̃"/>
                <m:ctrlPr>
                  <w:rPr>
                    <w:rFonts w:ascii="Cambria Math" w:eastAsia="Times New Roman" w:hAnsi="Cambria Math" w:cs="Times New Roman"/>
                    <w:i/>
                    <w:iCs/>
                    <w:sz w:val="24"/>
                    <w:highlight w:val="yellow"/>
                  </w:rPr>
                </m:ctrlPr>
              </m:accPr>
              <m:e>
                <m:r>
                  <w:rPr>
                    <w:rFonts w:ascii="Cambria Math" w:eastAsia="Times New Roman" w:hAnsi="Cambria Math" w:cs="Times New Roman"/>
                    <w:sz w:val="24"/>
                    <w:highlight w:val="yellow"/>
                  </w:rPr>
                  <m:t>Z</m:t>
                </m:r>
              </m:e>
            </m:acc>
          </m:e>
        </m:d>
      </m:oMath>
      <w:r w:rsidRPr="00B75D6F">
        <w:rPr>
          <w:rFonts w:ascii="Times New Roman" w:eastAsia="Times New Roman" w:hAnsi="Times New Roman" w:cs="Times New Roman"/>
          <w:sz w:val="24"/>
          <w:highlight w:val="yellow"/>
        </w:rPr>
        <w:t xml:space="preserve"> would be </w:t>
      </w:r>
      <w:r w:rsidRPr="00B75D6F">
        <w:rPr>
          <w:rFonts w:ascii="Times New Roman" w:eastAsia="Times New Roman" w:hAnsi="Times New Roman" w:cs="Times New Roman"/>
          <w:b/>
          <w:bCs/>
          <w:i/>
          <w:iCs/>
          <w:sz w:val="24"/>
          <w:highlight w:val="yellow"/>
        </w:rPr>
        <w:t>multivariate normally distributed</w:t>
      </w:r>
      <w:r w:rsidRPr="00B75D6F">
        <w:rPr>
          <w:rFonts w:ascii="Times New Roman" w:eastAsia="Times New Roman" w:hAnsi="Times New Roman" w:cs="Times New Roman"/>
          <w:sz w:val="24"/>
          <w:highlight w:val="yellow"/>
        </w:rPr>
        <w:t xml:space="preserve"> with means </w:t>
      </w:r>
      <m:oMath>
        <m:d>
          <m:dPr>
            <m:ctrlPr>
              <w:rPr>
                <w:rFonts w:ascii="Cambria Math" w:eastAsia="Times New Roman" w:hAnsi="Cambria Math" w:cs="Times New Roman"/>
                <w:i/>
                <w:sz w:val="24"/>
                <w:highlight w:val="yellow"/>
              </w:rPr>
            </m:ctrlPr>
          </m:dPr>
          <m:e>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μ</m:t>
                </m:r>
              </m:e>
              <m:sub>
                <m:r>
                  <w:rPr>
                    <w:rFonts w:ascii="Cambria Math" w:eastAsia="Times New Roman" w:hAnsi="Cambria Math" w:cs="Times New Roman"/>
                    <w:sz w:val="24"/>
                    <w:highlight w:val="yellow"/>
                  </w:rPr>
                  <m:t>x</m:t>
                </m:r>
              </m:sub>
            </m:sSub>
            <m:r>
              <w:rPr>
                <w:rFonts w:ascii="Cambria Math" w:eastAsia="Times New Roman" w:hAnsi="Cambria Math" w:cs="Times New Roman"/>
                <w:sz w:val="24"/>
                <w:highlight w:val="yellow"/>
              </w:rPr>
              <m:t>,</m:t>
            </m:r>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μ</m:t>
                </m:r>
              </m:e>
              <m:sub>
                <m:r>
                  <w:rPr>
                    <w:rFonts w:ascii="Cambria Math" w:eastAsia="Times New Roman" w:hAnsi="Cambria Math" w:cs="Times New Roman"/>
                    <w:sz w:val="24"/>
                    <w:highlight w:val="yellow"/>
                  </w:rPr>
                  <m:t>v</m:t>
                </m:r>
              </m:sub>
            </m:sSub>
            <m:r>
              <w:rPr>
                <w:rFonts w:ascii="Cambria Math" w:eastAsia="Times New Roman" w:hAnsi="Cambria Math" w:cs="Times New Roman"/>
                <w:sz w:val="24"/>
                <w:highlight w:val="yellow"/>
              </w:rPr>
              <m:t xml:space="preserve">, </m:t>
            </m:r>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μ</m:t>
                </m:r>
              </m:e>
              <m:sub>
                <m:r>
                  <w:rPr>
                    <w:rFonts w:ascii="Cambria Math" w:eastAsia="Times New Roman" w:hAnsi="Cambria Math" w:cs="Times New Roman"/>
                    <w:sz w:val="24"/>
                    <w:highlight w:val="yellow"/>
                  </w:rPr>
                  <m:t>Z</m:t>
                </m:r>
              </m:sub>
            </m:sSub>
          </m:e>
        </m:d>
      </m:oMath>
      <w:r w:rsidRPr="00B75D6F">
        <w:rPr>
          <w:rFonts w:ascii="Times New Roman" w:eastAsia="Times New Roman" w:hAnsi="Times New Roman" w:cs="Times New Roman"/>
          <w:sz w:val="24"/>
          <w:highlight w:val="yellow"/>
        </w:rPr>
        <w:t xml:space="preserve"> and the variance-covariance structure </w:t>
      </w:r>
      <m:oMath>
        <m:d>
          <m:dPr>
            <m:ctrlPr>
              <w:rPr>
                <w:rFonts w:ascii="Cambria Math" w:eastAsia="Times New Roman" w:hAnsi="Cambria Math" w:cs="Times New Roman"/>
                <w:i/>
                <w:sz w:val="24"/>
                <w:highlight w:val="yellow"/>
              </w:rPr>
            </m:ctrlPr>
          </m:dPr>
          <m:e>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σ</m:t>
                </m:r>
              </m:e>
              <m:sub>
                <m:r>
                  <w:rPr>
                    <w:rFonts w:ascii="Cambria Math" w:eastAsia="Times New Roman" w:hAnsi="Cambria Math" w:cs="Times New Roman"/>
                    <w:sz w:val="24"/>
                    <w:highlight w:val="yellow"/>
                  </w:rPr>
                  <m:t>x</m:t>
                </m:r>
              </m:sub>
            </m:sSub>
            <m:r>
              <w:rPr>
                <w:rFonts w:ascii="Cambria Math" w:eastAsia="Times New Roman" w:hAnsi="Cambria Math" w:cs="Times New Roman"/>
                <w:sz w:val="24"/>
                <w:highlight w:val="yellow"/>
              </w:rPr>
              <m:t xml:space="preserve">, </m:t>
            </m:r>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σ</m:t>
                </m:r>
              </m:e>
              <m:sub>
                <m:r>
                  <w:rPr>
                    <w:rFonts w:ascii="Cambria Math" w:eastAsia="Times New Roman" w:hAnsi="Cambria Math" w:cs="Times New Roman"/>
                    <w:sz w:val="24"/>
                    <w:highlight w:val="yellow"/>
                  </w:rPr>
                  <m:t>v</m:t>
                </m:r>
              </m:sub>
            </m:sSub>
            <m:r>
              <w:rPr>
                <w:rFonts w:ascii="Cambria Math" w:eastAsia="Times New Roman" w:hAnsi="Cambria Math" w:cs="Times New Roman"/>
                <w:sz w:val="24"/>
                <w:highlight w:val="yellow"/>
              </w:rPr>
              <m:t>,</m:t>
            </m:r>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σ</m:t>
                </m:r>
              </m:e>
              <m:sub>
                <m:r>
                  <w:rPr>
                    <w:rFonts w:ascii="Cambria Math" w:eastAsia="Times New Roman" w:hAnsi="Cambria Math" w:cs="Times New Roman"/>
                    <w:sz w:val="24"/>
                    <w:highlight w:val="yellow"/>
                  </w:rPr>
                  <m:t>Z</m:t>
                </m:r>
              </m:sub>
            </m:sSub>
            <m:r>
              <w:rPr>
                <w:rFonts w:ascii="Cambria Math" w:eastAsia="Times New Roman" w:hAnsi="Cambria Math" w:cs="Times New Roman"/>
                <w:sz w:val="24"/>
                <w:highlight w:val="yellow"/>
              </w:rPr>
              <m:t>,</m:t>
            </m:r>
            <m:r>
              <m:rPr>
                <m:sty m:val="p"/>
              </m:rPr>
              <w:rPr>
                <w:rFonts w:ascii="Cambria Math" w:eastAsia="Times New Roman" w:hAnsi="Cambria Math" w:cs="Times New Roman"/>
                <w:sz w:val="24"/>
                <w:highlight w:val="yellow"/>
              </w:rPr>
              <m:t>cov</m:t>
            </m:r>
            <m:d>
              <m:dPr>
                <m:ctrlPr>
                  <w:rPr>
                    <w:rFonts w:ascii="Cambria Math" w:eastAsia="Times New Roman" w:hAnsi="Cambria Math" w:cs="Times New Roman"/>
                    <w:i/>
                    <w:sz w:val="24"/>
                    <w:highlight w:val="yellow"/>
                  </w:rPr>
                </m:ctrlPr>
              </m:dPr>
              <m:e>
                <m:acc>
                  <m:accPr>
                    <m:chr m:val="̃"/>
                    <m:ctrlPr>
                      <w:rPr>
                        <w:rFonts w:ascii="Cambria Math" w:eastAsia="Times New Roman" w:hAnsi="Cambria Math" w:cs="Times New Roman"/>
                        <w:i/>
                        <w:sz w:val="24"/>
                        <w:highlight w:val="yellow"/>
                      </w:rPr>
                    </m:ctrlPr>
                  </m:accPr>
                  <m:e>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p</m:t>
                        </m:r>
                      </m:e>
                      <m:sub>
                        <m:r>
                          <w:rPr>
                            <w:rFonts w:ascii="Cambria Math" w:eastAsia="Times New Roman" w:hAnsi="Cambria Math" w:cs="Times New Roman"/>
                            <w:sz w:val="24"/>
                            <w:highlight w:val="yellow"/>
                          </w:rPr>
                          <m:t>x</m:t>
                        </m:r>
                      </m:sub>
                    </m:sSub>
                  </m:e>
                </m:acc>
                <m:r>
                  <w:rPr>
                    <w:rFonts w:ascii="Cambria Math" w:eastAsia="Times New Roman" w:hAnsi="Cambria Math" w:cs="Times New Roman"/>
                    <w:sz w:val="24"/>
                    <w:highlight w:val="yellow"/>
                  </w:rPr>
                  <m:t xml:space="preserve">, </m:t>
                </m:r>
                <m:acc>
                  <m:accPr>
                    <m:chr m:val="̃"/>
                    <m:ctrlPr>
                      <w:rPr>
                        <w:rFonts w:ascii="Cambria Math" w:eastAsia="Times New Roman" w:hAnsi="Cambria Math" w:cs="Times New Roman"/>
                        <w:i/>
                        <w:sz w:val="24"/>
                        <w:highlight w:val="yellow"/>
                      </w:rPr>
                    </m:ctrlPr>
                  </m:accPr>
                  <m:e>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p</m:t>
                        </m:r>
                      </m:e>
                      <m:sub>
                        <m:r>
                          <w:rPr>
                            <w:rFonts w:ascii="Cambria Math" w:eastAsia="Times New Roman" w:hAnsi="Cambria Math" w:cs="Times New Roman"/>
                            <w:sz w:val="24"/>
                            <w:highlight w:val="yellow"/>
                          </w:rPr>
                          <m:t>v</m:t>
                        </m:r>
                      </m:sub>
                    </m:sSub>
                  </m:e>
                </m:acc>
              </m:e>
            </m:d>
            <m:r>
              <m:rPr>
                <m:sty m:val="p"/>
              </m:rPr>
              <w:rPr>
                <w:rFonts w:ascii="Cambria Math" w:eastAsia="Times New Roman" w:hAnsi="Cambria Math" w:cs="Times New Roman"/>
                <w:sz w:val="24"/>
                <w:highlight w:val="yellow"/>
              </w:rPr>
              <m:t>,cov</m:t>
            </m:r>
            <m:d>
              <m:dPr>
                <m:ctrlPr>
                  <w:rPr>
                    <w:rFonts w:ascii="Cambria Math" w:eastAsia="Times New Roman" w:hAnsi="Cambria Math" w:cs="Times New Roman"/>
                    <w:i/>
                    <w:sz w:val="24"/>
                    <w:highlight w:val="yellow"/>
                  </w:rPr>
                </m:ctrlPr>
              </m:dPr>
              <m:e>
                <m:acc>
                  <m:accPr>
                    <m:chr m:val="̃"/>
                    <m:ctrlPr>
                      <w:rPr>
                        <w:rFonts w:ascii="Cambria Math" w:eastAsia="Times New Roman" w:hAnsi="Cambria Math" w:cs="Times New Roman"/>
                        <w:i/>
                        <w:sz w:val="24"/>
                        <w:highlight w:val="yellow"/>
                      </w:rPr>
                    </m:ctrlPr>
                  </m:accPr>
                  <m:e>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p</m:t>
                        </m:r>
                      </m:e>
                      <m:sub>
                        <m:r>
                          <w:rPr>
                            <w:rFonts w:ascii="Cambria Math" w:eastAsia="Times New Roman" w:hAnsi="Cambria Math" w:cs="Times New Roman"/>
                            <w:sz w:val="24"/>
                            <w:highlight w:val="yellow"/>
                          </w:rPr>
                          <m:t>v</m:t>
                        </m:r>
                      </m:sub>
                    </m:sSub>
                  </m:e>
                </m:acc>
                <m:r>
                  <w:rPr>
                    <w:rFonts w:ascii="Cambria Math" w:eastAsia="Times New Roman" w:hAnsi="Cambria Math" w:cs="Times New Roman"/>
                    <w:sz w:val="24"/>
                    <w:highlight w:val="yellow"/>
                  </w:rPr>
                  <m:t xml:space="preserve">, </m:t>
                </m:r>
                <m:acc>
                  <m:accPr>
                    <m:chr m:val="̃"/>
                    <m:ctrlPr>
                      <w:rPr>
                        <w:rFonts w:ascii="Cambria Math" w:eastAsia="Times New Roman" w:hAnsi="Cambria Math" w:cs="Times New Roman"/>
                        <w:i/>
                        <w:sz w:val="24"/>
                        <w:highlight w:val="yellow"/>
                      </w:rPr>
                    </m:ctrlPr>
                  </m:accPr>
                  <m:e>
                    <m:r>
                      <w:rPr>
                        <w:rFonts w:ascii="Cambria Math" w:eastAsia="Times New Roman" w:hAnsi="Cambria Math" w:cs="Times New Roman"/>
                        <w:sz w:val="24"/>
                        <w:highlight w:val="yellow"/>
                      </w:rPr>
                      <m:t>Z</m:t>
                    </m:r>
                  </m:e>
                </m:acc>
              </m:e>
            </m:d>
            <m:r>
              <w:rPr>
                <w:rFonts w:ascii="Cambria Math" w:eastAsia="Times New Roman" w:hAnsi="Cambria Math" w:cs="Times New Roman"/>
                <w:sz w:val="24"/>
                <w:highlight w:val="yellow"/>
              </w:rPr>
              <m:t>,</m:t>
            </m:r>
            <m:r>
              <m:rPr>
                <m:sty m:val="p"/>
              </m:rPr>
              <w:rPr>
                <w:rFonts w:ascii="Cambria Math" w:eastAsia="Times New Roman" w:hAnsi="Cambria Math" w:cs="Times New Roman"/>
                <w:sz w:val="24"/>
                <w:highlight w:val="yellow"/>
              </w:rPr>
              <m:t>cov</m:t>
            </m:r>
            <m:d>
              <m:dPr>
                <m:ctrlPr>
                  <w:rPr>
                    <w:rFonts w:ascii="Cambria Math" w:eastAsia="Times New Roman" w:hAnsi="Cambria Math" w:cs="Times New Roman"/>
                    <w:i/>
                    <w:sz w:val="24"/>
                    <w:highlight w:val="yellow"/>
                  </w:rPr>
                </m:ctrlPr>
              </m:dPr>
              <m:e>
                <m:acc>
                  <m:accPr>
                    <m:chr m:val="̃"/>
                    <m:ctrlPr>
                      <w:rPr>
                        <w:rFonts w:ascii="Cambria Math" w:eastAsia="Times New Roman" w:hAnsi="Cambria Math" w:cs="Times New Roman"/>
                        <w:i/>
                        <w:sz w:val="24"/>
                        <w:highlight w:val="yellow"/>
                      </w:rPr>
                    </m:ctrlPr>
                  </m:accPr>
                  <m:e>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p</m:t>
                        </m:r>
                      </m:e>
                      <m:sub>
                        <m:r>
                          <w:rPr>
                            <w:rFonts w:ascii="Cambria Math" w:eastAsia="Times New Roman" w:hAnsi="Cambria Math" w:cs="Times New Roman"/>
                            <w:sz w:val="24"/>
                            <w:highlight w:val="yellow"/>
                          </w:rPr>
                          <m:t>x</m:t>
                        </m:r>
                      </m:sub>
                    </m:sSub>
                  </m:e>
                </m:acc>
                <m:r>
                  <w:rPr>
                    <w:rFonts w:ascii="Cambria Math" w:eastAsia="Times New Roman" w:hAnsi="Cambria Math" w:cs="Times New Roman"/>
                    <w:sz w:val="24"/>
                    <w:highlight w:val="yellow"/>
                  </w:rPr>
                  <m:t xml:space="preserve">, </m:t>
                </m:r>
                <m:acc>
                  <m:accPr>
                    <m:chr m:val="̃"/>
                    <m:ctrlPr>
                      <w:rPr>
                        <w:rFonts w:ascii="Cambria Math" w:eastAsia="Times New Roman" w:hAnsi="Cambria Math" w:cs="Times New Roman"/>
                        <w:i/>
                        <w:sz w:val="24"/>
                        <w:highlight w:val="yellow"/>
                      </w:rPr>
                    </m:ctrlPr>
                  </m:accPr>
                  <m:e>
                    <m:r>
                      <w:rPr>
                        <w:rFonts w:ascii="Cambria Math" w:eastAsia="Times New Roman" w:hAnsi="Cambria Math" w:cs="Times New Roman"/>
                        <w:sz w:val="24"/>
                        <w:highlight w:val="yellow"/>
                      </w:rPr>
                      <m:t>Z</m:t>
                    </m:r>
                  </m:e>
                </m:acc>
              </m:e>
            </m:d>
          </m:e>
        </m:d>
      </m:oMath>
      <w:r w:rsidRPr="00B75D6F">
        <w:rPr>
          <w:rFonts w:ascii="Times New Roman" w:eastAsia="Times New Roman" w:hAnsi="Times New Roman" w:cs="Times New Roman"/>
          <w:sz w:val="24"/>
          <w:highlight w:val="yellow"/>
        </w:rPr>
        <w:t xml:space="preserve">. Hence, covariances between the pairs of these random variables </w:t>
      </w:r>
      <w:r w:rsidRPr="00B75D6F">
        <w:rPr>
          <w:rFonts w:ascii="Times New Roman" w:eastAsia="Times New Roman" w:hAnsi="Times New Roman" w:cs="Times New Roman"/>
          <w:i/>
          <w:iCs/>
          <w:sz w:val="24"/>
          <w:highlight w:val="yellow"/>
        </w:rPr>
        <w:t>fully encapsulate the dependence structure between them.</w:t>
      </w:r>
      <w:r w:rsidRPr="00B75D6F">
        <w:rPr>
          <w:rFonts w:ascii="Times New Roman" w:eastAsia="Times New Roman" w:hAnsi="Times New Roman" w:cs="Times New Roman"/>
          <w:sz w:val="24"/>
          <w:highlight w:val="yellow"/>
        </w:rPr>
        <w:t xml:space="preserve"> We further assume that for </w:t>
      </w:r>
      <w:r w:rsidRPr="00B75D6F">
        <w:rPr>
          <w:rFonts w:ascii="Times New Roman" w:eastAsia="Times New Roman" w:hAnsi="Times New Roman" w:cs="Times New Roman"/>
          <w:i/>
          <w:iCs/>
          <w:sz w:val="24"/>
          <w:highlight w:val="yellow"/>
        </w:rPr>
        <w:t>two symmetrically normally distributed random variables</w:t>
      </w:r>
      <w:r w:rsidRPr="00B75D6F">
        <w:rPr>
          <w:rFonts w:ascii="Times New Roman" w:eastAsia="Times New Roman" w:hAnsi="Times New Roman" w:cs="Times New Roman"/>
          <w:sz w:val="24"/>
          <w:highlight w:val="yellow"/>
        </w:rPr>
        <w:t xml:space="preserve"> </w:t>
      </w:r>
      <m:oMath>
        <m:d>
          <m:dPr>
            <m:ctrlPr>
              <w:rPr>
                <w:rFonts w:ascii="Cambria Math" w:eastAsia="Times New Roman" w:hAnsi="Cambria Math" w:cs="Times New Roman"/>
                <w:i/>
                <w:sz w:val="24"/>
                <w:highlight w:val="yellow"/>
              </w:rPr>
            </m:ctrlPr>
          </m:dPr>
          <m:e>
            <m:acc>
              <m:accPr>
                <m:chr m:val="̃"/>
                <m:ctrlPr>
                  <w:rPr>
                    <w:rFonts w:ascii="Cambria Math" w:eastAsia="Times New Roman" w:hAnsi="Cambria Math" w:cs="Times New Roman"/>
                    <w:i/>
                    <w:sz w:val="24"/>
                    <w:highlight w:val="yellow"/>
                  </w:rPr>
                </m:ctrlPr>
              </m:accPr>
              <m:e>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p</m:t>
                    </m:r>
                  </m:e>
                  <m:sub>
                    <m:r>
                      <w:rPr>
                        <w:rFonts w:ascii="Cambria Math" w:eastAsia="Times New Roman" w:hAnsi="Cambria Math" w:cs="Times New Roman"/>
                        <w:sz w:val="24"/>
                        <w:highlight w:val="yellow"/>
                      </w:rPr>
                      <m:t>x</m:t>
                    </m:r>
                  </m:sub>
                </m:sSub>
              </m:e>
            </m:acc>
            <m:r>
              <w:rPr>
                <w:rFonts w:ascii="Cambria Math" w:eastAsia="Times New Roman" w:hAnsi="Cambria Math" w:cs="Times New Roman"/>
                <w:sz w:val="24"/>
                <w:highlight w:val="yellow"/>
              </w:rPr>
              <m:t xml:space="preserve">, </m:t>
            </m:r>
            <m:acc>
              <m:accPr>
                <m:chr m:val="̃"/>
                <m:ctrlPr>
                  <w:rPr>
                    <w:rFonts w:ascii="Cambria Math" w:eastAsia="Times New Roman" w:hAnsi="Cambria Math" w:cs="Times New Roman"/>
                    <w:i/>
                    <w:sz w:val="24"/>
                    <w:highlight w:val="yellow"/>
                  </w:rPr>
                </m:ctrlPr>
              </m:accPr>
              <m:e>
                <m:r>
                  <w:rPr>
                    <w:rFonts w:ascii="Cambria Math" w:eastAsia="Times New Roman" w:hAnsi="Cambria Math" w:cs="Times New Roman"/>
                    <w:sz w:val="24"/>
                    <w:highlight w:val="yellow"/>
                  </w:rPr>
                  <m:t>Z</m:t>
                </m:r>
              </m:e>
            </m:acc>
          </m:e>
        </m:d>
      </m:oMath>
      <w:r w:rsidRPr="00B75D6F">
        <w:rPr>
          <w:rFonts w:ascii="Times New Roman" w:eastAsia="Times New Roman" w:hAnsi="Times New Roman" w:cs="Times New Roman"/>
          <w:sz w:val="24"/>
          <w:highlight w:val="yellow"/>
        </w:rPr>
        <w:t xml:space="preserve">, with </w:t>
      </w:r>
      <m:oMath>
        <m:r>
          <m:rPr>
            <m:sty m:val="p"/>
          </m:rPr>
          <w:rPr>
            <w:rFonts w:ascii="Cambria Math" w:eastAsia="Times New Roman" w:hAnsi="Cambria Math" w:cs="Times New Roman"/>
            <w:sz w:val="24"/>
            <w:highlight w:val="yellow"/>
          </w:rPr>
          <m:t>cov</m:t>
        </m:r>
        <m:d>
          <m:dPr>
            <m:ctrlPr>
              <w:rPr>
                <w:rFonts w:ascii="Cambria Math" w:eastAsia="Times New Roman" w:hAnsi="Cambria Math" w:cs="Times New Roman"/>
                <w:i/>
                <w:sz w:val="24"/>
                <w:highlight w:val="yellow"/>
              </w:rPr>
            </m:ctrlPr>
          </m:dPr>
          <m:e>
            <m:acc>
              <m:accPr>
                <m:chr m:val="̃"/>
                <m:ctrlPr>
                  <w:rPr>
                    <w:rFonts w:ascii="Cambria Math" w:eastAsia="Times New Roman" w:hAnsi="Cambria Math" w:cs="Times New Roman"/>
                    <w:i/>
                    <w:sz w:val="24"/>
                    <w:highlight w:val="yellow"/>
                  </w:rPr>
                </m:ctrlPr>
              </m:accPr>
              <m:e>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p</m:t>
                    </m:r>
                  </m:e>
                  <m:sub>
                    <m:r>
                      <w:rPr>
                        <w:rFonts w:ascii="Cambria Math" w:eastAsia="Times New Roman" w:hAnsi="Cambria Math" w:cs="Times New Roman"/>
                        <w:sz w:val="24"/>
                        <w:highlight w:val="yellow"/>
                      </w:rPr>
                      <m:t>x</m:t>
                    </m:r>
                  </m:sub>
                </m:sSub>
              </m:e>
            </m:acc>
            <m:r>
              <w:rPr>
                <w:rFonts w:ascii="Cambria Math" w:eastAsia="Times New Roman" w:hAnsi="Cambria Math" w:cs="Times New Roman"/>
                <w:sz w:val="24"/>
                <w:highlight w:val="yellow"/>
              </w:rPr>
              <m:t xml:space="preserve">, </m:t>
            </m:r>
            <m:acc>
              <m:accPr>
                <m:chr m:val="̃"/>
                <m:ctrlPr>
                  <w:rPr>
                    <w:rFonts w:ascii="Cambria Math" w:eastAsia="Times New Roman" w:hAnsi="Cambria Math" w:cs="Times New Roman"/>
                    <w:i/>
                    <w:sz w:val="24"/>
                    <w:highlight w:val="yellow"/>
                  </w:rPr>
                </m:ctrlPr>
              </m:accPr>
              <m:e>
                <m:r>
                  <w:rPr>
                    <w:rFonts w:ascii="Cambria Math" w:eastAsia="Times New Roman" w:hAnsi="Cambria Math" w:cs="Times New Roman"/>
                    <w:sz w:val="24"/>
                    <w:highlight w:val="yellow"/>
                  </w:rPr>
                  <m:t>Z</m:t>
                </m:r>
              </m:e>
            </m:acc>
          </m:e>
        </m:d>
        <m:r>
          <w:rPr>
            <w:rFonts w:ascii="Cambria Math" w:eastAsia="Times New Roman" w:hAnsi="Cambria Math" w:cs="Times New Roman"/>
            <w:sz w:val="24"/>
            <w:highlight w:val="yellow"/>
          </w:rPr>
          <m:t>=</m:t>
        </m:r>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ρ</m:t>
            </m:r>
          </m:e>
          <m:sub>
            <m:r>
              <w:rPr>
                <w:rFonts w:ascii="Cambria Math" w:eastAsia="Times New Roman" w:hAnsi="Cambria Math" w:cs="Times New Roman"/>
                <w:sz w:val="24"/>
                <w:highlight w:val="yellow"/>
              </w:rPr>
              <m:t>xZ</m:t>
            </m:r>
          </m:sub>
        </m:sSub>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σ</m:t>
            </m:r>
          </m:e>
          <m:sub>
            <m:r>
              <w:rPr>
                <w:rFonts w:ascii="Cambria Math" w:eastAsia="Times New Roman" w:hAnsi="Cambria Math" w:cs="Times New Roman"/>
                <w:sz w:val="24"/>
                <w:highlight w:val="yellow"/>
              </w:rPr>
              <m:t>x</m:t>
            </m:r>
          </m:sub>
        </m:sSub>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σ</m:t>
            </m:r>
          </m:e>
          <m:sub>
            <m:r>
              <w:rPr>
                <w:rFonts w:ascii="Cambria Math" w:eastAsia="Times New Roman" w:hAnsi="Cambria Math" w:cs="Times New Roman"/>
                <w:sz w:val="24"/>
                <w:highlight w:val="yellow"/>
              </w:rPr>
              <m:t>Z</m:t>
            </m:r>
          </m:sub>
        </m:sSub>
      </m:oMath>
      <w:r w:rsidRPr="00B75D6F">
        <w:rPr>
          <w:rFonts w:ascii="Times New Roman" w:eastAsia="Times New Roman" w:hAnsi="Times New Roman" w:cs="Times New Roman"/>
          <w:sz w:val="24"/>
          <w:highlight w:val="yellow"/>
        </w:rPr>
        <w:t xml:space="preserve"> (and similarly for the other two pairs), the Pearson coefficient of correlation </w:t>
      </w:r>
      <m:oMath>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ρ</m:t>
            </m:r>
          </m:e>
          <m:sub>
            <m:r>
              <w:rPr>
                <w:rFonts w:ascii="Cambria Math" w:eastAsia="Times New Roman" w:hAnsi="Cambria Math" w:cs="Times New Roman"/>
                <w:sz w:val="24"/>
                <w:highlight w:val="yellow"/>
              </w:rPr>
              <m:t>xZ</m:t>
            </m:r>
          </m:sub>
        </m:sSub>
      </m:oMath>
      <w:r w:rsidRPr="00B75D6F">
        <w:rPr>
          <w:rFonts w:ascii="Times New Roman" w:eastAsia="Times New Roman" w:hAnsi="Times New Roman" w:cs="Times New Roman"/>
          <w:sz w:val="24"/>
          <w:highlight w:val="yellow"/>
        </w:rPr>
        <w:t xml:space="preserve"> is a copula-based measure of concordance (or association) between these two normally distributed random variables (see, e.g., </w:t>
      </w:r>
      <w:proofErr w:type="spellStart"/>
      <w:r w:rsidRPr="00B75D6F">
        <w:rPr>
          <w:rFonts w:ascii="Times New Roman" w:eastAsia="Times New Roman" w:hAnsi="Times New Roman" w:cs="Times New Roman"/>
          <w:color w:val="0000FF"/>
          <w:sz w:val="24"/>
          <w:highlight w:val="yellow"/>
        </w:rPr>
        <w:t>Embrechts</w:t>
      </w:r>
      <w:proofErr w:type="spellEnd"/>
      <w:r w:rsidRPr="00B75D6F">
        <w:rPr>
          <w:rFonts w:ascii="Times New Roman" w:eastAsia="Times New Roman" w:hAnsi="Times New Roman" w:cs="Times New Roman"/>
          <w:color w:val="0000FF"/>
          <w:sz w:val="24"/>
          <w:highlight w:val="yellow"/>
        </w:rPr>
        <w:t xml:space="preserve"> et al., 2002</w:t>
      </w:r>
      <w:r w:rsidRPr="00B75D6F">
        <w:rPr>
          <w:rFonts w:ascii="Times New Roman" w:eastAsia="Times New Roman" w:hAnsi="Times New Roman" w:cs="Times New Roman"/>
          <w:sz w:val="24"/>
          <w:highlight w:val="yellow"/>
        </w:rPr>
        <w:t xml:space="preserve">; </w:t>
      </w:r>
      <w:r w:rsidRPr="00B75D6F">
        <w:rPr>
          <w:rFonts w:ascii="Times New Roman" w:eastAsia="Times New Roman" w:hAnsi="Times New Roman" w:cs="Times New Roman"/>
          <w:color w:val="0000FF"/>
          <w:sz w:val="24"/>
          <w:highlight w:val="yellow"/>
        </w:rPr>
        <w:t>Eichner and Wagener, 2009</w:t>
      </w:r>
      <w:r w:rsidRPr="00B75D6F">
        <w:rPr>
          <w:rFonts w:ascii="Times New Roman" w:eastAsia="Times New Roman" w:hAnsi="Times New Roman" w:cs="Times New Roman"/>
          <w:sz w:val="24"/>
          <w:highlight w:val="yellow"/>
        </w:rPr>
        <w:t xml:space="preserve">). Therefore, increasing the </w:t>
      </w:r>
      <m:oMath>
        <m:r>
          <m:rPr>
            <m:sty m:val="p"/>
          </m:rPr>
          <w:rPr>
            <w:rFonts w:ascii="Cambria Math" w:eastAsia="Times New Roman" w:hAnsi="Cambria Math" w:cs="Times New Roman"/>
            <w:sz w:val="24"/>
            <w:highlight w:val="yellow"/>
          </w:rPr>
          <m:t>cov</m:t>
        </m:r>
        <m:d>
          <m:dPr>
            <m:ctrlPr>
              <w:rPr>
                <w:rFonts w:ascii="Cambria Math" w:eastAsia="Times New Roman" w:hAnsi="Cambria Math" w:cs="Times New Roman"/>
                <w:i/>
                <w:sz w:val="24"/>
                <w:highlight w:val="yellow"/>
              </w:rPr>
            </m:ctrlPr>
          </m:dPr>
          <m:e>
            <m:acc>
              <m:accPr>
                <m:chr m:val="̃"/>
                <m:ctrlPr>
                  <w:rPr>
                    <w:rFonts w:ascii="Cambria Math" w:eastAsia="Times New Roman" w:hAnsi="Cambria Math" w:cs="Times New Roman"/>
                    <w:i/>
                    <w:sz w:val="24"/>
                    <w:highlight w:val="yellow"/>
                  </w:rPr>
                </m:ctrlPr>
              </m:accPr>
              <m:e>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p</m:t>
                    </m:r>
                  </m:e>
                  <m:sub>
                    <m:r>
                      <w:rPr>
                        <w:rFonts w:ascii="Cambria Math" w:eastAsia="Times New Roman" w:hAnsi="Cambria Math" w:cs="Times New Roman"/>
                        <w:sz w:val="24"/>
                        <w:highlight w:val="yellow"/>
                      </w:rPr>
                      <m:t>x</m:t>
                    </m:r>
                  </m:sub>
                </m:sSub>
              </m:e>
            </m:acc>
            <m:r>
              <w:rPr>
                <w:rFonts w:ascii="Cambria Math" w:eastAsia="Times New Roman" w:hAnsi="Cambria Math" w:cs="Times New Roman"/>
                <w:sz w:val="24"/>
                <w:highlight w:val="yellow"/>
              </w:rPr>
              <m:t xml:space="preserve">, </m:t>
            </m:r>
            <m:acc>
              <m:accPr>
                <m:chr m:val="̃"/>
                <m:ctrlPr>
                  <w:rPr>
                    <w:rFonts w:ascii="Cambria Math" w:eastAsia="Times New Roman" w:hAnsi="Cambria Math" w:cs="Times New Roman"/>
                    <w:i/>
                    <w:sz w:val="24"/>
                    <w:highlight w:val="yellow"/>
                  </w:rPr>
                </m:ctrlPr>
              </m:accPr>
              <m:e>
                <m:r>
                  <w:rPr>
                    <w:rFonts w:ascii="Cambria Math" w:eastAsia="Times New Roman" w:hAnsi="Cambria Math" w:cs="Times New Roman"/>
                    <w:sz w:val="24"/>
                    <w:highlight w:val="yellow"/>
                  </w:rPr>
                  <m:t>Z</m:t>
                </m:r>
              </m:e>
            </m:acc>
          </m:e>
        </m:d>
      </m:oMath>
      <w:r w:rsidRPr="00B75D6F">
        <w:rPr>
          <w:rFonts w:ascii="Times New Roman" w:eastAsia="Times New Roman" w:hAnsi="Times New Roman" w:cs="Times New Roman"/>
          <w:sz w:val="24"/>
          <w:highlight w:val="yellow"/>
        </w:rPr>
        <w:t xml:space="preserve">, keeping </w:t>
      </w:r>
      <m:oMath>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σ</m:t>
            </m:r>
          </m:e>
          <m:sub>
            <m:r>
              <w:rPr>
                <w:rFonts w:ascii="Cambria Math" w:eastAsia="Times New Roman" w:hAnsi="Cambria Math" w:cs="Times New Roman"/>
                <w:sz w:val="24"/>
                <w:highlight w:val="yellow"/>
              </w:rPr>
              <m:t>x</m:t>
            </m:r>
          </m:sub>
        </m:sSub>
      </m:oMath>
      <w:r w:rsidRPr="00B75D6F">
        <w:rPr>
          <w:rFonts w:ascii="Times New Roman" w:eastAsia="Times New Roman" w:hAnsi="Times New Roman" w:cs="Times New Roman"/>
          <w:sz w:val="24"/>
          <w:highlight w:val="yellow"/>
        </w:rPr>
        <w:t xml:space="preserve"> and </w:t>
      </w:r>
      <m:oMath>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σ</m:t>
            </m:r>
          </m:e>
          <m:sub>
            <m:r>
              <w:rPr>
                <w:rFonts w:ascii="Cambria Math" w:eastAsia="Times New Roman" w:hAnsi="Cambria Math" w:cs="Times New Roman"/>
                <w:sz w:val="24"/>
                <w:highlight w:val="yellow"/>
              </w:rPr>
              <m:t>Z</m:t>
            </m:r>
          </m:sub>
        </m:sSub>
      </m:oMath>
      <w:r w:rsidRPr="00B75D6F">
        <w:rPr>
          <w:rFonts w:ascii="Times New Roman" w:eastAsia="Times New Roman" w:hAnsi="Times New Roman" w:cs="Times New Roman"/>
          <w:sz w:val="24"/>
          <w:highlight w:val="yellow"/>
        </w:rPr>
        <w:t xml:space="preserve"> and other parameters constant implies that these two random variables are becoming more concordant. Since variability in ex-post profits depend upon the distributions of </w:t>
      </w:r>
      <m:oMath>
        <m:acc>
          <m:accPr>
            <m:chr m:val="̃"/>
            <m:ctrlPr>
              <w:rPr>
                <w:rFonts w:ascii="Cambria Math" w:eastAsia="Times New Roman" w:hAnsi="Cambria Math" w:cs="Times New Roman"/>
                <w:i/>
                <w:sz w:val="24"/>
                <w:highlight w:val="yellow"/>
              </w:rPr>
            </m:ctrlPr>
          </m:accPr>
          <m:e>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p</m:t>
                </m:r>
              </m:e>
              <m:sub>
                <m:r>
                  <w:rPr>
                    <w:rFonts w:ascii="Cambria Math" w:eastAsia="Times New Roman" w:hAnsi="Cambria Math" w:cs="Times New Roman"/>
                    <w:sz w:val="24"/>
                    <w:highlight w:val="yellow"/>
                  </w:rPr>
                  <m:t>x</m:t>
                </m:r>
              </m:sub>
            </m:sSub>
          </m:e>
        </m:acc>
      </m:oMath>
      <w:r w:rsidRPr="00B75D6F">
        <w:rPr>
          <w:rFonts w:ascii="Times New Roman" w:eastAsia="Times New Roman" w:hAnsi="Times New Roman" w:cs="Times New Roman"/>
          <w:sz w:val="24"/>
          <w:highlight w:val="yellow"/>
        </w:rPr>
        <w:t xml:space="preserve"> and</w:t>
      </w:r>
      <m:oMath>
        <m:r>
          <w:rPr>
            <w:rFonts w:ascii="Cambria Math" w:eastAsia="Times New Roman" w:hAnsi="Cambria Math" w:cs="Times New Roman"/>
            <w:sz w:val="24"/>
            <w:highlight w:val="yellow"/>
          </w:rPr>
          <m:t xml:space="preserve">  </m:t>
        </m:r>
        <m:acc>
          <m:accPr>
            <m:chr m:val="̃"/>
            <m:ctrlPr>
              <w:rPr>
                <w:rFonts w:ascii="Cambria Math" w:eastAsia="Times New Roman" w:hAnsi="Cambria Math" w:cs="Times New Roman"/>
                <w:i/>
                <w:sz w:val="24"/>
                <w:highlight w:val="yellow"/>
              </w:rPr>
            </m:ctrlPr>
          </m:accPr>
          <m:e>
            <m:r>
              <w:rPr>
                <w:rFonts w:ascii="Cambria Math" w:eastAsia="Times New Roman" w:hAnsi="Cambria Math" w:cs="Times New Roman"/>
                <w:sz w:val="24"/>
                <w:highlight w:val="yellow"/>
              </w:rPr>
              <m:t>Z</m:t>
            </m:r>
          </m:e>
        </m:acc>
      </m:oMath>
      <w:r w:rsidRPr="00B75D6F">
        <w:rPr>
          <w:rFonts w:ascii="Times New Roman" w:eastAsia="Times New Roman" w:hAnsi="Times New Roman" w:cs="Times New Roman"/>
          <w:sz w:val="24"/>
          <w:highlight w:val="yellow"/>
        </w:rPr>
        <w:t xml:space="preserve">, changes in the  covariances between random product price and the background risk, keeping the individual standard deviations </w:t>
      </w:r>
      <w:r w:rsidRPr="00B75D6F">
        <w:rPr>
          <w:rFonts w:ascii="Times New Roman" w:eastAsia="Times New Roman" w:hAnsi="Times New Roman" w:cs="Times New Roman"/>
          <w:sz w:val="24"/>
          <w:highlight w:val="yellow"/>
        </w:rPr>
        <w:lastRenderedPageBreak/>
        <w:t>constant, will definitely affect the optimal choice by altering the slopes of both the indifference curve and that of the opportunity frontier in the risk-return plane.</w:t>
      </w:r>
    </w:p>
    <w:p w14:paraId="2F4F5C4C" w14:textId="77777777" w:rsidR="00B75D6F" w:rsidRPr="00B75D6F" w:rsidRDefault="00B75D6F" w:rsidP="00B75D6F">
      <w:pPr>
        <w:spacing w:before="240" w:after="300" w:line="360" w:lineRule="auto"/>
        <w:jc w:val="both"/>
        <w:rPr>
          <w:rFonts w:ascii="Times New Roman" w:eastAsia="Times New Roman" w:hAnsi="Times New Roman" w:cs="Times New Roman"/>
          <w:sz w:val="24"/>
          <w:highlight w:val="yellow"/>
        </w:rPr>
      </w:pPr>
      <w:r w:rsidRPr="00B75D6F">
        <w:rPr>
          <w:rFonts w:ascii="Times New Roman" w:eastAsia="Times New Roman" w:hAnsi="Times New Roman" w:cs="Times New Roman"/>
          <w:sz w:val="24"/>
          <w:highlight w:val="yellow"/>
        </w:rPr>
        <w:t xml:space="preserve">In this case, we work out for an increase in </w:t>
      </w:r>
      <m:oMath>
        <m:r>
          <m:rPr>
            <m:sty m:val="p"/>
          </m:rPr>
          <w:rPr>
            <w:rFonts w:ascii="Cambria Math" w:eastAsia="Times New Roman" w:hAnsi="Cambria Math" w:cs="Times New Roman"/>
            <w:sz w:val="24"/>
            <w:highlight w:val="yellow"/>
          </w:rPr>
          <m:t>cov</m:t>
        </m:r>
        <m:d>
          <m:dPr>
            <m:ctrlPr>
              <w:rPr>
                <w:rFonts w:ascii="Cambria Math" w:eastAsia="Times New Roman" w:hAnsi="Cambria Math" w:cs="Times New Roman"/>
                <w:i/>
                <w:sz w:val="24"/>
                <w:highlight w:val="yellow"/>
              </w:rPr>
            </m:ctrlPr>
          </m:dPr>
          <m:e>
            <m:acc>
              <m:accPr>
                <m:chr m:val="̃"/>
                <m:ctrlPr>
                  <w:rPr>
                    <w:rFonts w:ascii="Cambria Math" w:eastAsia="Times New Roman" w:hAnsi="Cambria Math" w:cs="Times New Roman"/>
                    <w:i/>
                    <w:sz w:val="24"/>
                    <w:highlight w:val="yellow"/>
                  </w:rPr>
                </m:ctrlPr>
              </m:accPr>
              <m:e>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p</m:t>
                    </m:r>
                  </m:e>
                  <m:sub>
                    <m:r>
                      <w:rPr>
                        <w:rFonts w:ascii="Cambria Math" w:eastAsia="Times New Roman" w:hAnsi="Cambria Math" w:cs="Times New Roman"/>
                        <w:sz w:val="24"/>
                        <w:highlight w:val="yellow"/>
                      </w:rPr>
                      <m:t>x</m:t>
                    </m:r>
                  </m:sub>
                </m:sSub>
              </m:e>
            </m:acc>
            <m:r>
              <w:rPr>
                <w:rFonts w:ascii="Cambria Math" w:eastAsia="Times New Roman" w:hAnsi="Cambria Math" w:cs="Times New Roman"/>
                <w:sz w:val="24"/>
                <w:highlight w:val="yellow"/>
              </w:rPr>
              <m:t xml:space="preserve">, </m:t>
            </m:r>
            <m:acc>
              <m:accPr>
                <m:chr m:val="̃"/>
                <m:ctrlPr>
                  <w:rPr>
                    <w:rFonts w:ascii="Cambria Math" w:eastAsia="Times New Roman" w:hAnsi="Cambria Math" w:cs="Times New Roman"/>
                    <w:i/>
                    <w:sz w:val="24"/>
                    <w:highlight w:val="yellow"/>
                  </w:rPr>
                </m:ctrlPr>
              </m:accPr>
              <m:e>
                <m:r>
                  <w:rPr>
                    <w:rFonts w:ascii="Cambria Math" w:eastAsia="Times New Roman" w:hAnsi="Cambria Math" w:cs="Times New Roman"/>
                    <w:sz w:val="24"/>
                    <w:highlight w:val="yellow"/>
                  </w:rPr>
                  <m:t>Z</m:t>
                </m:r>
              </m:e>
            </m:acc>
          </m:e>
        </m:d>
      </m:oMath>
      <w:r w:rsidRPr="00B75D6F">
        <w:rPr>
          <w:rFonts w:ascii="Times New Roman" w:eastAsia="Times New Roman" w:hAnsi="Times New Roman" w:cs="Times New Roman"/>
          <w:sz w:val="24"/>
          <w:highlight w:val="yellow"/>
        </w:rPr>
        <w:t xml:space="preserve"> and in </w:t>
      </w:r>
      <m:oMath>
        <m:r>
          <m:rPr>
            <m:sty m:val="p"/>
          </m:rPr>
          <w:rPr>
            <w:rFonts w:ascii="Cambria Math" w:eastAsia="Times New Roman" w:hAnsi="Cambria Math" w:cs="Times New Roman"/>
            <w:sz w:val="24"/>
            <w:highlight w:val="yellow"/>
          </w:rPr>
          <m:t>cov</m:t>
        </m:r>
        <m:d>
          <m:dPr>
            <m:ctrlPr>
              <w:rPr>
                <w:rFonts w:ascii="Cambria Math" w:eastAsia="Times New Roman" w:hAnsi="Cambria Math" w:cs="Times New Roman"/>
                <w:i/>
                <w:sz w:val="24"/>
                <w:highlight w:val="yellow"/>
              </w:rPr>
            </m:ctrlPr>
          </m:dPr>
          <m:e>
            <m:acc>
              <m:accPr>
                <m:chr m:val="̃"/>
                <m:ctrlPr>
                  <w:rPr>
                    <w:rFonts w:ascii="Cambria Math" w:eastAsia="Times New Roman" w:hAnsi="Cambria Math" w:cs="Times New Roman"/>
                    <w:i/>
                    <w:sz w:val="24"/>
                    <w:highlight w:val="yellow"/>
                  </w:rPr>
                </m:ctrlPr>
              </m:accPr>
              <m:e>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p</m:t>
                    </m:r>
                  </m:e>
                  <m:sub>
                    <m:r>
                      <w:rPr>
                        <w:rFonts w:ascii="Cambria Math" w:eastAsia="Times New Roman" w:hAnsi="Cambria Math" w:cs="Times New Roman"/>
                        <w:sz w:val="24"/>
                        <w:highlight w:val="yellow"/>
                      </w:rPr>
                      <m:t>x</m:t>
                    </m:r>
                  </m:sub>
                </m:sSub>
              </m:e>
            </m:acc>
            <m:r>
              <w:rPr>
                <w:rFonts w:ascii="Cambria Math" w:eastAsia="Times New Roman" w:hAnsi="Cambria Math" w:cs="Times New Roman"/>
                <w:sz w:val="24"/>
                <w:highlight w:val="yellow"/>
              </w:rPr>
              <m:t xml:space="preserve">, </m:t>
            </m:r>
            <m:acc>
              <m:accPr>
                <m:chr m:val="̃"/>
                <m:ctrlPr>
                  <w:rPr>
                    <w:rFonts w:ascii="Cambria Math" w:eastAsia="Times New Roman" w:hAnsi="Cambria Math" w:cs="Times New Roman"/>
                    <w:i/>
                    <w:sz w:val="24"/>
                    <w:highlight w:val="yellow"/>
                  </w:rPr>
                </m:ctrlPr>
              </m:accPr>
              <m:e>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p</m:t>
                    </m:r>
                  </m:e>
                  <m:sub>
                    <m:r>
                      <w:rPr>
                        <w:rFonts w:ascii="Cambria Math" w:eastAsia="Times New Roman" w:hAnsi="Cambria Math" w:cs="Times New Roman"/>
                        <w:sz w:val="24"/>
                        <w:highlight w:val="yellow"/>
                      </w:rPr>
                      <m:t>v</m:t>
                    </m:r>
                  </m:sub>
                </m:sSub>
              </m:e>
            </m:acc>
          </m:e>
        </m:d>
      </m:oMath>
      <w:r w:rsidRPr="00B75D6F">
        <w:rPr>
          <w:rFonts w:ascii="Times New Roman" w:eastAsia="Times New Roman" w:hAnsi="Times New Roman" w:cs="Times New Roman"/>
          <w:sz w:val="24"/>
          <w:highlight w:val="yellow"/>
        </w:rPr>
        <w:t xml:space="preserve"> on the optimum </w:t>
      </w:r>
      <m:oMath>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oMath>
      <w:r w:rsidRPr="00B75D6F">
        <w:rPr>
          <w:rFonts w:ascii="Times New Roman" w:eastAsia="Times New Roman" w:hAnsi="Times New Roman" w:cs="Times New Roman"/>
          <w:sz w:val="24"/>
          <w:highlight w:val="yellow"/>
        </w:rPr>
        <w:t>.</w:t>
      </w:r>
    </w:p>
    <w:p w14:paraId="1294A628" w14:textId="77777777" w:rsidR="00B75D6F" w:rsidRPr="00B75D6F" w:rsidRDefault="00B75D6F" w:rsidP="00B75D6F">
      <w:pPr>
        <w:numPr>
          <w:ilvl w:val="0"/>
          <w:numId w:val="8"/>
        </w:numPr>
        <w:spacing w:before="240" w:after="300" w:line="360" w:lineRule="auto"/>
        <w:contextualSpacing/>
        <w:jc w:val="both"/>
        <w:rPr>
          <w:rFonts w:ascii="Times New Roman" w:eastAsia="Times New Roman" w:hAnsi="Times New Roman" w:cs="Times New Roman"/>
          <w:b/>
          <w:bCs/>
          <w:sz w:val="24"/>
          <w:highlight w:val="yellow"/>
        </w:rPr>
      </w:pPr>
      <w:r w:rsidRPr="00B75D6F">
        <w:rPr>
          <w:rFonts w:ascii="Times New Roman" w:eastAsia="Times New Roman" w:hAnsi="Times New Roman" w:cs="Times New Roman"/>
          <w:b/>
          <w:bCs/>
          <w:sz w:val="24"/>
          <w:highlight w:val="yellow"/>
        </w:rPr>
        <w:t xml:space="preserve">Increase in </w:t>
      </w:r>
      <m:oMath>
        <m:r>
          <m:rPr>
            <m:sty m:val="b"/>
          </m:rPr>
          <w:rPr>
            <w:rFonts w:ascii="Cambria Math" w:eastAsia="Times New Roman" w:hAnsi="Cambria Math" w:cs="Times New Roman"/>
            <w:sz w:val="24"/>
            <w:highlight w:val="yellow"/>
          </w:rPr>
          <m:t>cov</m:t>
        </m:r>
        <m:d>
          <m:dPr>
            <m:ctrlPr>
              <w:rPr>
                <w:rFonts w:ascii="Cambria Math" w:eastAsia="Times New Roman" w:hAnsi="Cambria Math" w:cs="Times New Roman"/>
                <w:b/>
                <w:bCs/>
                <w:i/>
                <w:sz w:val="24"/>
                <w:highlight w:val="yellow"/>
              </w:rPr>
            </m:ctrlPr>
          </m:dPr>
          <m:e>
            <m:acc>
              <m:accPr>
                <m:chr m:val="̃"/>
                <m:ctrlPr>
                  <w:rPr>
                    <w:rFonts w:ascii="Cambria Math" w:eastAsia="Times New Roman" w:hAnsi="Cambria Math" w:cs="Times New Roman"/>
                    <w:b/>
                    <w:bCs/>
                    <w:i/>
                    <w:sz w:val="24"/>
                    <w:highlight w:val="yellow"/>
                  </w:rPr>
                </m:ctrlPr>
              </m:accPr>
              <m:e>
                <m:sSub>
                  <m:sSubPr>
                    <m:ctrlPr>
                      <w:rPr>
                        <w:rFonts w:ascii="Cambria Math" w:eastAsia="Times New Roman" w:hAnsi="Cambria Math" w:cs="Times New Roman"/>
                        <w:b/>
                        <w:bCs/>
                        <w:i/>
                        <w:sz w:val="24"/>
                        <w:highlight w:val="yellow"/>
                      </w:rPr>
                    </m:ctrlPr>
                  </m:sSubPr>
                  <m:e>
                    <m:r>
                      <m:rPr>
                        <m:sty m:val="bi"/>
                      </m:rPr>
                      <w:rPr>
                        <w:rFonts w:ascii="Cambria Math" w:eastAsia="Times New Roman" w:hAnsi="Cambria Math" w:cs="Times New Roman"/>
                        <w:sz w:val="24"/>
                        <w:highlight w:val="yellow"/>
                      </w:rPr>
                      <m:t>p</m:t>
                    </m:r>
                  </m:e>
                  <m:sub>
                    <m:r>
                      <m:rPr>
                        <m:sty m:val="bi"/>
                      </m:rPr>
                      <w:rPr>
                        <w:rFonts w:ascii="Cambria Math" w:eastAsia="Times New Roman" w:hAnsi="Cambria Math" w:cs="Times New Roman"/>
                        <w:sz w:val="24"/>
                        <w:highlight w:val="yellow"/>
                      </w:rPr>
                      <m:t>x</m:t>
                    </m:r>
                  </m:sub>
                </m:sSub>
              </m:e>
            </m:acc>
            <m:r>
              <m:rPr>
                <m:sty m:val="bi"/>
              </m:rPr>
              <w:rPr>
                <w:rFonts w:ascii="Cambria Math" w:eastAsia="Times New Roman" w:hAnsi="Cambria Math" w:cs="Times New Roman"/>
                <w:sz w:val="24"/>
                <w:highlight w:val="yellow"/>
              </w:rPr>
              <m:t xml:space="preserve">, </m:t>
            </m:r>
            <m:acc>
              <m:accPr>
                <m:chr m:val="̃"/>
                <m:ctrlPr>
                  <w:rPr>
                    <w:rFonts w:ascii="Cambria Math" w:eastAsia="Times New Roman" w:hAnsi="Cambria Math" w:cs="Times New Roman"/>
                    <w:b/>
                    <w:bCs/>
                    <w:i/>
                    <w:sz w:val="24"/>
                    <w:highlight w:val="yellow"/>
                  </w:rPr>
                </m:ctrlPr>
              </m:accPr>
              <m:e>
                <m:r>
                  <m:rPr>
                    <m:sty m:val="bi"/>
                  </m:rPr>
                  <w:rPr>
                    <w:rFonts w:ascii="Cambria Math" w:eastAsia="Times New Roman" w:hAnsi="Cambria Math" w:cs="Times New Roman"/>
                    <w:sz w:val="24"/>
                    <w:highlight w:val="yellow"/>
                  </w:rPr>
                  <m:t>Z</m:t>
                </m:r>
              </m:e>
            </m:acc>
          </m:e>
        </m:d>
      </m:oMath>
      <w:r w:rsidRPr="00B75D6F">
        <w:rPr>
          <w:rFonts w:ascii="Times New Roman" w:eastAsia="Times New Roman" w:hAnsi="Times New Roman" w:cs="Times New Roman"/>
          <w:b/>
          <w:bCs/>
          <w:sz w:val="24"/>
          <w:highlight w:val="yellow"/>
        </w:rPr>
        <w:t>:</w:t>
      </w:r>
    </w:p>
    <w:p w14:paraId="6BB6F823" w14:textId="77777777" w:rsidR="00B75D6F" w:rsidRPr="00B75D6F" w:rsidRDefault="00B75D6F" w:rsidP="00B75D6F">
      <w:pPr>
        <w:spacing w:before="240" w:after="300" w:line="360" w:lineRule="auto"/>
        <w:jc w:val="both"/>
        <w:rPr>
          <w:rFonts w:ascii="Times New Roman" w:eastAsia="Times New Roman" w:hAnsi="Times New Roman" w:cs="Times New Roman"/>
          <w:sz w:val="24"/>
          <w:highlight w:val="yellow"/>
        </w:rPr>
      </w:pPr>
      <w:r w:rsidRPr="00B75D6F">
        <w:rPr>
          <w:rFonts w:ascii="Times New Roman" w:eastAsia="Times New Roman" w:hAnsi="Times New Roman" w:cs="Times New Roman"/>
          <w:sz w:val="24"/>
          <w:highlight w:val="yellow"/>
        </w:rPr>
        <w:t xml:space="preserve">The following comparative static exercise guides us on how an </w:t>
      </w:r>
      <w:bookmarkStart w:id="7" w:name="_Hlk72485708"/>
      <w:r w:rsidRPr="00B75D6F">
        <w:rPr>
          <w:rFonts w:ascii="Times New Roman" w:eastAsia="Times New Roman" w:hAnsi="Times New Roman" w:cs="Times New Roman"/>
          <w:sz w:val="24"/>
          <w:highlight w:val="yellow"/>
        </w:rPr>
        <w:t xml:space="preserve">increase in the covariance (correlation) between the output price risk and background risk, keeping the variances of these two risks and other parameters unchanged, </w:t>
      </w:r>
      <w:bookmarkEnd w:id="7"/>
      <w:r w:rsidRPr="00B75D6F">
        <w:rPr>
          <w:rFonts w:ascii="Times New Roman" w:eastAsia="Times New Roman" w:hAnsi="Times New Roman" w:cs="Times New Roman"/>
          <w:sz w:val="24"/>
          <w:highlight w:val="yellow"/>
        </w:rPr>
        <w:t>would affect the optimal risk-taking of the manufacturer.</w:t>
      </w:r>
    </w:p>
    <w:p w14:paraId="655A4BFA" w14:textId="77777777" w:rsidR="00B75D6F" w:rsidRPr="00B75D6F" w:rsidRDefault="00B75D6F" w:rsidP="00B75D6F">
      <w:pPr>
        <w:spacing w:before="240" w:after="300" w:line="360" w:lineRule="auto"/>
        <w:jc w:val="center"/>
        <w:rPr>
          <w:rFonts w:ascii="Times New Roman" w:eastAsia="Times New Roman" w:hAnsi="Times New Roman" w:cs="Times New Roman"/>
          <w:sz w:val="24"/>
          <w:highlight w:val="yellow"/>
        </w:rPr>
      </w:pPr>
      <m:oMathPara>
        <m:oMath>
          <m:r>
            <m:rPr>
              <m:sty m:val="p"/>
            </m:rPr>
            <w:rPr>
              <w:rFonts w:ascii="Cambria Math" w:eastAsia="Times New Roman" w:hAnsi="Cambria Math" w:cs="Times New Roman"/>
              <w:sz w:val="24"/>
              <w:highlight w:val="yellow"/>
            </w:rPr>
            <m:t>sgn</m:t>
          </m:r>
          <m:d>
            <m:dPr>
              <m:ctrlPr>
                <w:rPr>
                  <w:rFonts w:ascii="Cambria Math" w:eastAsia="Times New Roman" w:hAnsi="Cambria Math" w:cs="Times New Roman"/>
                  <w:i/>
                  <w:sz w:val="24"/>
                  <w:highlight w:val="yellow"/>
                </w:rPr>
              </m:ctrlPr>
            </m:dPr>
            <m:e>
              <m:f>
                <m:fPr>
                  <m:type m:val="lin"/>
                  <m:ctrlPr>
                    <w:rPr>
                      <w:rFonts w:ascii="Cambria Math" w:eastAsia="Times New Roman" w:hAnsi="Cambria Math" w:cs="Times New Roman"/>
                      <w:i/>
                      <w:sz w:val="24"/>
                      <w:highlight w:val="yellow"/>
                    </w:rPr>
                  </m:ctrlPr>
                </m:fPr>
                <m:num>
                  <m:r>
                    <w:rPr>
                      <w:rFonts w:ascii="Cambria Math" w:eastAsia="Times New Roman" w:hAnsi="Cambria Math" w:cs="Times New Roman"/>
                      <w:sz w:val="24"/>
                      <w:highlight w:val="yellow"/>
                    </w:rPr>
                    <m:t>∂</m:t>
                  </m:r>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num>
                <m:den>
                  <m:r>
                    <w:rPr>
                      <w:rFonts w:ascii="Cambria Math" w:eastAsia="Times New Roman" w:hAnsi="Cambria Math" w:cs="Times New Roman"/>
                      <w:sz w:val="24"/>
                      <w:highlight w:val="yellow"/>
                    </w:rPr>
                    <m:t>∂</m:t>
                  </m:r>
                  <m:r>
                    <m:rPr>
                      <m:sty m:val="p"/>
                    </m:rPr>
                    <w:rPr>
                      <w:rFonts w:ascii="Cambria Math" w:eastAsia="Times New Roman" w:hAnsi="Cambria Math" w:cs="Times New Roman"/>
                      <w:sz w:val="24"/>
                      <w:highlight w:val="yellow"/>
                    </w:rPr>
                    <m:t>cov</m:t>
                  </m:r>
                  <m:d>
                    <m:dPr>
                      <m:ctrlPr>
                        <w:rPr>
                          <w:rFonts w:ascii="Cambria Math" w:eastAsia="Times New Roman" w:hAnsi="Cambria Math" w:cs="Times New Roman"/>
                          <w:i/>
                          <w:sz w:val="24"/>
                          <w:highlight w:val="yellow"/>
                        </w:rPr>
                      </m:ctrlPr>
                    </m:dPr>
                    <m:e>
                      <m:acc>
                        <m:accPr>
                          <m:chr m:val="̃"/>
                          <m:ctrlPr>
                            <w:rPr>
                              <w:rFonts w:ascii="Cambria Math" w:eastAsia="Times New Roman" w:hAnsi="Cambria Math" w:cs="Times New Roman"/>
                              <w:i/>
                              <w:sz w:val="24"/>
                              <w:highlight w:val="yellow"/>
                            </w:rPr>
                          </m:ctrlPr>
                        </m:accPr>
                        <m:e>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p</m:t>
                              </m:r>
                            </m:e>
                            <m:sub>
                              <m:r>
                                <w:rPr>
                                  <w:rFonts w:ascii="Cambria Math" w:eastAsia="Times New Roman" w:hAnsi="Cambria Math" w:cs="Times New Roman"/>
                                  <w:sz w:val="24"/>
                                  <w:highlight w:val="yellow"/>
                                </w:rPr>
                                <m:t>x</m:t>
                              </m:r>
                            </m:sub>
                          </m:sSub>
                        </m:e>
                      </m:acc>
                      <m:r>
                        <w:rPr>
                          <w:rFonts w:ascii="Cambria Math" w:eastAsia="Times New Roman" w:hAnsi="Cambria Math" w:cs="Times New Roman"/>
                          <w:sz w:val="24"/>
                          <w:highlight w:val="yellow"/>
                        </w:rPr>
                        <m:t xml:space="preserve">, </m:t>
                      </m:r>
                      <m:acc>
                        <m:accPr>
                          <m:chr m:val="̃"/>
                          <m:ctrlPr>
                            <w:rPr>
                              <w:rFonts w:ascii="Cambria Math" w:eastAsia="Times New Roman" w:hAnsi="Cambria Math" w:cs="Times New Roman"/>
                              <w:i/>
                              <w:sz w:val="24"/>
                              <w:highlight w:val="yellow"/>
                            </w:rPr>
                          </m:ctrlPr>
                        </m:accPr>
                        <m:e>
                          <m:r>
                            <w:rPr>
                              <w:rFonts w:ascii="Cambria Math" w:eastAsia="Times New Roman" w:hAnsi="Cambria Math" w:cs="Times New Roman"/>
                              <w:sz w:val="24"/>
                              <w:highlight w:val="yellow"/>
                            </w:rPr>
                            <m:t>Z</m:t>
                          </m:r>
                        </m:e>
                      </m:acc>
                    </m:e>
                  </m:d>
                </m:den>
              </m:f>
            </m:e>
          </m:d>
          <m:r>
            <w:rPr>
              <w:rFonts w:ascii="Cambria Math" w:eastAsia="Times New Roman" w:hAnsi="Cambria Math" w:cs="Times New Roman"/>
              <w:sz w:val="24"/>
              <w:highlight w:val="yellow"/>
            </w:rPr>
            <m:t>=-</m:t>
          </m:r>
          <m:r>
            <m:rPr>
              <m:sty m:val="p"/>
            </m:rPr>
            <w:rPr>
              <w:rFonts w:ascii="Cambria Math" w:eastAsia="Times New Roman" w:hAnsi="Cambria Math" w:cs="Times New Roman"/>
              <w:sz w:val="24"/>
              <w:highlight w:val="yellow"/>
            </w:rPr>
            <m:t>sgn</m:t>
          </m:r>
          <m:d>
            <m:dPr>
              <m:begChr m:val="["/>
              <m:endChr m:val="]"/>
              <m:ctrlPr>
                <w:rPr>
                  <w:rFonts w:ascii="Cambria Math" w:eastAsia="Times New Roman" w:hAnsi="Cambria Math" w:cs="Times New Roman"/>
                  <w:i/>
                  <w:sz w:val="24"/>
                  <w:highlight w:val="yellow"/>
                </w:rPr>
              </m:ctrlPr>
            </m:dPr>
            <m:e>
              <m:d>
                <m:dPr>
                  <m:ctrlPr>
                    <w:rPr>
                      <w:rFonts w:ascii="Cambria Math" w:eastAsia="Times New Roman" w:hAnsi="Cambria Math" w:cs="Times New Roman"/>
                      <w:i/>
                      <w:sz w:val="24"/>
                      <w:highlight w:val="yellow"/>
                    </w:rPr>
                  </m:ctrlPr>
                </m:dPr>
                <m:e>
                  <m:f>
                    <m:fPr>
                      <m:type m:val="skw"/>
                      <m:ctrlPr>
                        <w:rPr>
                          <w:rFonts w:ascii="Cambria Math" w:eastAsia="Times New Roman" w:hAnsi="Cambria Math" w:cs="Times New Roman"/>
                          <w:i/>
                          <w:sz w:val="24"/>
                          <w:highlight w:val="yellow"/>
                        </w:rPr>
                      </m:ctrlPr>
                    </m:fPr>
                    <m:num>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m:t>
                          </m:r>
                        </m:e>
                        <m:sup>
                          <m:r>
                            <w:rPr>
                              <w:rFonts w:ascii="Cambria Math" w:eastAsia="Times New Roman" w:hAnsi="Cambria Math" w:cs="Times New Roman"/>
                              <w:sz w:val="24"/>
                              <w:highlight w:val="yellow"/>
                            </w:rPr>
                            <m:t>2</m:t>
                          </m:r>
                        </m:sup>
                      </m:sSup>
                      <m:r>
                        <w:rPr>
                          <w:rFonts w:ascii="Cambria Math" w:eastAsia="Times New Roman" w:hAnsi="Cambria Math" w:cs="Times New Roman"/>
                          <w:sz w:val="24"/>
                          <w:highlight w:val="yellow"/>
                        </w:rPr>
                        <m:t>σ</m:t>
                      </m:r>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num>
                    <m:den>
                      <m:r>
                        <w:rPr>
                          <w:rFonts w:ascii="Cambria Math" w:eastAsia="Times New Roman" w:hAnsi="Cambria Math" w:cs="Times New Roman"/>
                          <w:sz w:val="24"/>
                          <w:highlight w:val="yellow"/>
                        </w:rPr>
                        <m:t>∂v∂</m:t>
                      </m:r>
                      <m:r>
                        <m:rPr>
                          <m:sty m:val="p"/>
                        </m:rPr>
                        <w:rPr>
                          <w:rFonts w:ascii="Cambria Math" w:eastAsia="Times New Roman" w:hAnsi="Cambria Math" w:cs="Times New Roman"/>
                          <w:sz w:val="24"/>
                          <w:highlight w:val="yellow"/>
                        </w:rPr>
                        <m:t>cov</m:t>
                      </m:r>
                      <m:d>
                        <m:dPr>
                          <m:ctrlPr>
                            <w:rPr>
                              <w:rFonts w:ascii="Cambria Math" w:eastAsia="Times New Roman" w:hAnsi="Cambria Math" w:cs="Times New Roman"/>
                              <w:i/>
                              <w:sz w:val="24"/>
                              <w:highlight w:val="yellow"/>
                            </w:rPr>
                          </m:ctrlPr>
                        </m:dPr>
                        <m:e>
                          <m:acc>
                            <m:accPr>
                              <m:chr m:val="̃"/>
                              <m:ctrlPr>
                                <w:rPr>
                                  <w:rFonts w:ascii="Cambria Math" w:eastAsia="Times New Roman" w:hAnsi="Cambria Math" w:cs="Times New Roman"/>
                                  <w:i/>
                                  <w:sz w:val="24"/>
                                  <w:highlight w:val="yellow"/>
                                </w:rPr>
                              </m:ctrlPr>
                            </m:accPr>
                            <m:e>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p</m:t>
                                  </m:r>
                                </m:e>
                                <m:sub>
                                  <m:r>
                                    <w:rPr>
                                      <w:rFonts w:ascii="Cambria Math" w:eastAsia="Times New Roman" w:hAnsi="Cambria Math" w:cs="Times New Roman"/>
                                      <w:sz w:val="24"/>
                                      <w:highlight w:val="yellow"/>
                                    </w:rPr>
                                    <m:t>x</m:t>
                                  </m:r>
                                </m:sub>
                              </m:sSub>
                            </m:e>
                          </m:acc>
                          <m:r>
                            <w:rPr>
                              <w:rFonts w:ascii="Cambria Math" w:eastAsia="Times New Roman" w:hAnsi="Cambria Math" w:cs="Times New Roman"/>
                              <w:sz w:val="24"/>
                              <w:highlight w:val="yellow"/>
                            </w:rPr>
                            <m:t xml:space="preserve">, </m:t>
                          </m:r>
                          <m:acc>
                            <m:accPr>
                              <m:chr m:val="̃"/>
                              <m:ctrlPr>
                                <w:rPr>
                                  <w:rFonts w:ascii="Cambria Math" w:eastAsia="Times New Roman" w:hAnsi="Cambria Math" w:cs="Times New Roman"/>
                                  <w:i/>
                                  <w:sz w:val="24"/>
                                  <w:highlight w:val="yellow"/>
                                </w:rPr>
                              </m:ctrlPr>
                            </m:accPr>
                            <m:e>
                              <m:r>
                                <w:rPr>
                                  <w:rFonts w:ascii="Cambria Math" w:eastAsia="Times New Roman" w:hAnsi="Cambria Math" w:cs="Times New Roman"/>
                                  <w:sz w:val="24"/>
                                  <w:highlight w:val="yellow"/>
                                </w:rPr>
                                <m:t>Z</m:t>
                              </m:r>
                            </m:e>
                          </m:acc>
                        </m:e>
                      </m:d>
                    </m:den>
                  </m:f>
                </m:e>
              </m:d>
              <m:r>
                <w:rPr>
                  <w:rFonts w:ascii="Cambria Math" w:eastAsia="Times New Roman" w:hAnsi="Cambria Math" w:cs="Times New Roman"/>
                  <w:sz w:val="24"/>
                  <w:highlight w:val="yellow"/>
                </w:rPr>
                <m:t>S</m:t>
              </m:r>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r>
                <w:rPr>
                  <w:rFonts w:ascii="Cambria Math" w:eastAsia="Times New Roman" w:hAnsi="Cambria Math" w:cs="Times New Roman"/>
                  <w:sz w:val="24"/>
                  <w:highlight w:val="yellow"/>
                </w:rPr>
                <m:t>+</m:t>
              </m:r>
              <m:d>
                <m:dPr>
                  <m:ctrlPr>
                    <w:rPr>
                      <w:rFonts w:ascii="Cambria Math" w:eastAsia="Times New Roman" w:hAnsi="Cambria Math" w:cs="Times New Roman"/>
                      <w:i/>
                      <w:sz w:val="24"/>
                      <w:highlight w:val="yellow"/>
                    </w:rPr>
                  </m:ctrlPr>
                </m:dPr>
                <m:e>
                  <m:f>
                    <m:fPr>
                      <m:ctrlPr>
                        <w:rPr>
                          <w:rFonts w:ascii="Cambria Math" w:eastAsia="Times New Roman" w:hAnsi="Cambria Math" w:cs="Times New Roman"/>
                          <w:i/>
                          <w:sz w:val="24"/>
                          <w:highlight w:val="yellow"/>
                        </w:rPr>
                      </m:ctrlPr>
                    </m:fPr>
                    <m:num>
                      <m:r>
                        <w:rPr>
                          <w:rFonts w:ascii="Cambria Math" w:eastAsia="Times New Roman" w:hAnsi="Cambria Math" w:cs="Times New Roman"/>
                          <w:sz w:val="24"/>
                          <w:highlight w:val="yellow"/>
                        </w:rPr>
                        <m:t>∂σ</m:t>
                      </m:r>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num>
                    <m:den>
                      <m:r>
                        <w:rPr>
                          <w:rFonts w:ascii="Cambria Math" w:eastAsia="Times New Roman" w:hAnsi="Cambria Math" w:cs="Times New Roman"/>
                          <w:sz w:val="24"/>
                          <w:highlight w:val="yellow"/>
                        </w:rPr>
                        <m:t>∂v</m:t>
                      </m:r>
                    </m:den>
                  </m:f>
                </m:e>
              </m:d>
              <m:d>
                <m:dPr>
                  <m:ctrlPr>
                    <w:rPr>
                      <w:rFonts w:ascii="Cambria Math" w:eastAsia="Times New Roman" w:hAnsi="Cambria Math" w:cs="Times New Roman"/>
                      <w:i/>
                      <w:sz w:val="24"/>
                      <w:highlight w:val="yellow"/>
                    </w:rPr>
                  </m:ctrlPr>
                </m:dPr>
                <m:e>
                  <m:f>
                    <m:fPr>
                      <m:type m:val="skw"/>
                      <m:ctrlPr>
                        <w:rPr>
                          <w:rFonts w:ascii="Cambria Math" w:eastAsia="Times New Roman" w:hAnsi="Cambria Math" w:cs="Times New Roman"/>
                          <w:i/>
                          <w:sz w:val="24"/>
                          <w:highlight w:val="yellow"/>
                        </w:rPr>
                      </m:ctrlPr>
                    </m:fPr>
                    <m:num>
                      <m:r>
                        <w:rPr>
                          <w:rFonts w:ascii="Cambria Math" w:eastAsia="Times New Roman" w:hAnsi="Cambria Math" w:cs="Times New Roman"/>
                          <w:sz w:val="24"/>
                          <w:highlight w:val="yellow"/>
                        </w:rPr>
                        <m:t>∂σ</m:t>
                      </m:r>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num>
                    <m:den>
                      <m:r>
                        <w:rPr>
                          <w:rFonts w:ascii="Cambria Math" w:eastAsia="Times New Roman" w:hAnsi="Cambria Math" w:cs="Times New Roman"/>
                          <w:sz w:val="24"/>
                          <w:highlight w:val="yellow"/>
                        </w:rPr>
                        <m:t>∂</m:t>
                      </m:r>
                      <m:r>
                        <m:rPr>
                          <m:sty m:val="p"/>
                        </m:rPr>
                        <w:rPr>
                          <w:rFonts w:ascii="Cambria Math" w:eastAsia="Times New Roman" w:hAnsi="Cambria Math" w:cs="Times New Roman"/>
                          <w:sz w:val="24"/>
                          <w:highlight w:val="yellow"/>
                        </w:rPr>
                        <m:t>cov</m:t>
                      </m:r>
                      <m:d>
                        <m:dPr>
                          <m:ctrlPr>
                            <w:rPr>
                              <w:rFonts w:ascii="Cambria Math" w:eastAsia="Times New Roman" w:hAnsi="Cambria Math" w:cs="Times New Roman"/>
                              <w:i/>
                              <w:sz w:val="24"/>
                              <w:highlight w:val="yellow"/>
                            </w:rPr>
                          </m:ctrlPr>
                        </m:dPr>
                        <m:e>
                          <m:acc>
                            <m:accPr>
                              <m:chr m:val="̃"/>
                              <m:ctrlPr>
                                <w:rPr>
                                  <w:rFonts w:ascii="Cambria Math" w:eastAsia="Times New Roman" w:hAnsi="Cambria Math" w:cs="Times New Roman"/>
                                  <w:i/>
                                  <w:sz w:val="24"/>
                                  <w:highlight w:val="yellow"/>
                                </w:rPr>
                              </m:ctrlPr>
                            </m:accPr>
                            <m:e>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p</m:t>
                                  </m:r>
                                </m:e>
                                <m:sub>
                                  <m:r>
                                    <w:rPr>
                                      <w:rFonts w:ascii="Cambria Math" w:eastAsia="Times New Roman" w:hAnsi="Cambria Math" w:cs="Times New Roman"/>
                                      <w:sz w:val="24"/>
                                      <w:highlight w:val="yellow"/>
                                    </w:rPr>
                                    <m:t>x</m:t>
                                  </m:r>
                                </m:sub>
                              </m:sSub>
                            </m:e>
                          </m:acc>
                          <m:r>
                            <w:rPr>
                              <w:rFonts w:ascii="Cambria Math" w:eastAsia="Times New Roman" w:hAnsi="Cambria Math" w:cs="Times New Roman"/>
                              <w:sz w:val="24"/>
                              <w:highlight w:val="yellow"/>
                            </w:rPr>
                            <m:t xml:space="preserve">, </m:t>
                          </m:r>
                          <m:acc>
                            <m:accPr>
                              <m:chr m:val="̃"/>
                              <m:ctrlPr>
                                <w:rPr>
                                  <w:rFonts w:ascii="Cambria Math" w:eastAsia="Times New Roman" w:hAnsi="Cambria Math" w:cs="Times New Roman"/>
                                  <w:i/>
                                  <w:sz w:val="24"/>
                                  <w:highlight w:val="yellow"/>
                                </w:rPr>
                              </m:ctrlPr>
                            </m:accPr>
                            <m:e>
                              <m:r>
                                <w:rPr>
                                  <w:rFonts w:ascii="Cambria Math" w:eastAsia="Times New Roman" w:hAnsi="Cambria Math" w:cs="Times New Roman"/>
                                  <w:sz w:val="24"/>
                                  <w:highlight w:val="yellow"/>
                                </w:rPr>
                                <m:t>Z</m:t>
                              </m:r>
                            </m:e>
                          </m:acc>
                        </m:e>
                      </m:d>
                    </m:den>
                  </m:f>
                </m:e>
              </m:d>
              <m:d>
                <m:dPr>
                  <m:begChr m:val="{"/>
                  <m:endChr m:val="}"/>
                  <m:ctrlPr>
                    <w:rPr>
                      <w:rFonts w:ascii="Cambria Math" w:eastAsia="Times New Roman" w:hAnsi="Cambria Math" w:cs="Times New Roman"/>
                      <w:i/>
                      <w:sz w:val="24"/>
                      <w:highlight w:val="yellow"/>
                    </w:rPr>
                  </m:ctrlPr>
                </m:dPr>
                <m:e>
                  <m:f>
                    <m:fPr>
                      <m:type m:val="lin"/>
                      <m:ctrlPr>
                        <w:rPr>
                          <w:rFonts w:ascii="Cambria Math" w:eastAsia="Times New Roman" w:hAnsi="Cambria Math" w:cs="Times New Roman"/>
                          <w:i/>
                          <w:sz w:val="24"/>
                          <w:highlight w:val="yellow"/>
                        </w:rPr>
                      </m:ctrlPr>
                    </m:fPr>
                    <m:num>
                      <m:r>
                        <w:rPr>
                          <w:rFonts w:ascii="Cambria Math" w:eastAsia="Times New Roman" w:hAnsi="Cambria Math" w:cs="Times New Roman"/>
                          <w:sz w:val="24"/>
                          <w:highlight w:val="yellow"/>
                        </w:rPr>
                        <m:t>∂S</m:t>
                      </m:r>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num>
                    <m:den>
                      <m:r>
                        <w:rPr>
                          <w:rFonts w:ascii="Cambria Math" w:eastAsia="Times New Roman" w:hAnsi="Cambria Math" w:cs="Times New Roman"/>
                          <w:sz w:val="24"/>
                          <w:highlight w:val="yellow"/>
                        </w:rPr>
                        <m:t>∂σ</m:t>
                      </m:r>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den>
                  </m:f>
                </m:e>
              </m:d>
            </m:e>
          </m:d>
        </m:oMath>
      </m:oMathPara>
    </w:p>
    <w:p w14:paraId="54219A00" w14:textId="77777777" w:rsidR="00B75D6F" w:rsidRPr="00B75D6F" w:rsidRDefault="00B75D6F" w:rsidP="00B75D6F">
      <w:pPr>
        <w:spacing w:before="240" w:after="300" w:line="360" w:lineRule="auto"/>
        <w:jc w:val="center"/>
        <w:rPr>
          <w:rFonts w:ascii="Times New Roman" w:eastAsia="Times New Roman" w:hAnsi="Times New Roman" w:cs="Times New Roman"/>
          <w:sz w:val="24"/>
          <w:highlight w:val="yellow"/>
        </w:rPr>
      </w:pPr>
      <w:r w:rsidRPr="00B75D6F">
        <w:rPr>
          <w:rFonts w:ascii="Times New Roman" w:eastAsia="Times New Roman" w:hAnsi="Times New Roman" w:cs="Times New Roman"/>
          <w:sz w:val="24"/>
          <w:highlight w:val="yellow"/>
        </w:rPr>
        <w:tab/>
      </w:r>
      <w:r w:rsidRPr="00B75D6F">
        <w:rPr>
          <w:rFonts w:ascii="Times New Roman" w:eastAsia="Times New Roman" w:hAnsi="Times New Roman" w:cs="Times New Roman"/>
          <w:sz w:val="24"/>
          <w:highlight w:val="yellow"/>
        </w:rPr>
        <w:tab/>
      </w:r>
      <w:r w:rsidRPr="00B75D6F">
        <w:rPr>
          <w:rFonts w:ascii="Times New Roman" w:eastAsia="Times New Roman" w:hAnsi="Times New Roman" w:cs="Times New Roman"/>
          <w:sz w:val="24"/>
          <w:highlight w:val="yellow"/>
        </w:rPr>
        <w:tab/>
      </w:r>
      <w:r w:rsidRPr="00B75D6F">
        <w:rPr>
          <w:rFonts w:ascii="Times New Roman" w:eastAsia="Times New Roman" w:hAnsi="Times New Roman" w:cs="Times New Roman"/>
          <w:sz w:val="24"/>
          <w:highlight w:val="yellow"/>
        </w:rPr>
        <w:tab/>
      </w:r>
      <w:r w:rsidRPr="00B75D6F">
        <w:rPr>
          <w:rFonts w:ascii="Times New Roman" w:eastAsia="Times New Roman" w:hAnsi="Times New Roman" w:cs="Times New Roman"/>
          <w:sz w:val="24"/>
          <w:highlight w:val="yellow"/>
        </w:rPr>
        <w:tab/>
      </w:r>
      <w:r w:rsidRPr="00B75D6F">
        <w:rPr>
          <w:rFonts w:ascii="Times New Roman" w:eastAsia="Times New Roman" w:hAnsi="Times New Roman" w:cs="Times New Roman"/>
          <w:sz w:val="24"/>
          <w:highlight w:val="yellow"/>
        </w:rPr>
        <w:tab/>
      </w:r>
      <w:r w:rsidRPr="00B75D6F">
        <w:rPr>
          <w:rFonts w:ascii="Times New Roman" w:eastAsia="Times New Roman" w:hAnsi="Times New Roman" w:cs="Times New Roman"/>
          <w:sz w:val="24"/>
          <w:highlight w:val="yellow"/>
        </w:rPr>
        <w:tab/>
      </w:r>
      <w:r w:rsidRPr="00B75D6F">
        <w:rPr>
          <w:rFonts w:ascii="Times New Roman" w:eastAsia="Times New Roman" w:hAnsi="Times New Roman" w:cs="Times New Roman"/>
          <w:sz w:val="24"/>
          <w:highlight w:val="yellow"/>
        </w:rPr>
        <w:tab/>
      </w:r>
      <w:r w:rsidRPr="00B75D6F">
        <w:rPr>
          <w:rFonts w:ascii="Times New Roman" w:eastAsia="Times New Roman" w:hAnsi="Times New Roman" w:cs="Times New Roman"/>
          <w:sz w:val="24"/>
          <w:highlight w:val="yellow"/>
        </w:rPr>
        <w:tab/>
      </w:r>
      <w:r w:rsidRPr="00B75D6F">
        <w:rPr>
          <w:rFonts w:ascii="Times New Roman" w:eastAsia="Times New Roman" w:hAnsi="Times New Roman" w:cs="Times New Roman"/>
          <w:sz w:val="24"/>
          <w:highlight w:val="yellow"/>
        </w:rPr>
        <w:tab/>
        <w:t>(10)</w:t>
      </w:r>
    </w:p>
    <w:p w14:paraId="281DC639" w14:textId="77777777" w:rsidR="00B75D6F" w:rsidRPr="00B75D6F" w:rsidRDefault="00B75D6F" w:rsidP="00B75D6F">
      <w:pPr>
        <w:spacing w:before="240" w:after="300" w:line="360" w:lineRule="auto"/>
        <w:jc w:val="both"/>
        <w:rPr>
          <w:rFonts w:ascii="Times New Roman" w:eastAsia="Times New Roman" w:hAnsi="Times New Roman" w:cs="Times New Roman"/>
          <w:sz w:val="24"/>
          <w:highlight w:val="yellow"/>
        </w:rPr>
      </w:pPr>
      <w:r w:rsidRPr="00B75D6F">
        <w:rPr>
          <w:rFonts w:ascii="Times New Roman" w:eastAsia="Times New Roman" w:hAnsi="Times New Roman" w:cs="Times New Roman"/>
          <w:sz w:val="24"/>
          <w:highlight w:val="yellow"/>
        </w:rPr>
        <w:t>Where from (9), we obtain</w:t>
      </w:r>
    </w:p>
    <w:p w14:paraId="194A327B" w14:textId="77777777" w:rsidR="00B75D6F" w:rsidRPr="00B75D6F" w:rsidRDefault="00B75D6F" w:rsidP="00B75D6F">
      <w:pPr>
        <w:spacing w:before="240" w:after="300" w:line="360" w:lineRule="auto"/>
        <w:jc w:val="center"/>
        <w:rPr>
          <w:rFonts w:ascii="Times New Roman" w:eastAsia="Times New Roman" w:hAnsi="Times New Roman" w:cs="Times New Roman"/>
          <w:sz w:val="24"/>
          <w:highlight w:val="yellow"/>
        </w:rPr>
      </w:pPr>
      <m:oMath>
        <m:r>
          <w:rPr>
            <w:rFonts w:ascii="Cambria Math" w:eastAsia="Times New Roman" w:hAnsi="Cambria Math" w:cs="Times New Roman"/>
            <w:sz w:val="24"/>
            <w:highlight w:val="yellow"/>
          </w:rPr>
          <m:t>σ</m:t>
        </m:r>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d>
          <m:dPr>
            <m:ctrlPr>
              <w:rPr>
                <w:rFonts w:ascii="Cambria Math" w:eastAsia="Times New Roman" w:hAnsi="Cambria Math" w:cs="Times New Roman"/>
                <w:i/>
                <w:sz w:val="24"/>
                <w:highlight w:val="yellow"/>
              </w:rPr>
            </m:ctrlPr>
          </m:dPr>
          <m:e>
            <m:f>
              <m:fPr>
                <m:type m:val="skw"/>
                <m:ctrlPr>
                  <w:rPr>
                    <w:rFonts w:ascii="Cambria Math" w:eastAsia="Times New Roman" w:hAnsi="Cambria Math" w:cs="Times New Roman"/>
                    <w:i/>
                    <w:sz w:val="24"/>
                    <w:highlight w:val="yellow"/>
                  </w:rPr>
                </m:ctrlPr>
              </m:fPr>
              <m:num>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m:t>
                    </m:r>
                  </m:e>
                  <m:sup>
                    <m:r>
                      <w:rPr>
                        <w:rFonts w:ascii="Cambria Math" w:eastAsia="Times New Roman" w:hAnsi="Cambria Math" w:cs="Times New Roman"/>
                        <w:sz w:val="24"/>
                        <w:highlight w:val="yellow"/>
                      </w:rPr>
                      <m:t>2</m:t>
                    </m:r>
                  </m:sup>
                </m:sSup>
                <m:r>
                  <w:rPr>
                    <w:rFonts w:ascii="Cambria Math" w:eastAsia="Times New Roman" w:hAnsi="Cambria Math" w:cs="Times New Roman"/>
                    <w:sz w:val="24"/>
                    <w:highlight w:val="yellow"/>
                  </w:rPr>
                  <m:t>σ</m:t>
                </m:r>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num>
              <m:den>
                <m:r>
                  <w:rPr>
                    <w:rFonts w:ascii="Cambria Math" w:eastAsia="Times New Roman" w:hAnsi="Cambria Math" w:cs="Times New Roman"/>
                    <w:sz w:val="24"/>
                    <w:highlight w:val="yellow"/>
                  </w:rPr>
                  <m:t>∂v∂</m:t>
                </m:r>
                <m:r>
                  <m:rPr>
                    <m:sty m:val="p"/>
                  </m:rPr>
                  <w:rPr>
                    <w:rFonts w:ascii="Cambria Math" w:eastAsia="Times New Roman" w:hAnsi="Cambria Math" w:cs="Times New Roman"/>
                    <w:sz w:val="24"/>
                    <w:highlight w:val="yellow"/>
                  </w:rPr>
                  <m:t>cov</m:t>
                </m:r>
                <m:d>
                  <m:dPr>
                    <m:ctrlPr>
                      <w:rPr>
                        <w:rFonts w:ascii="Cambria Math" w:eastAsia="Times New Roman" w:hAnsi="Cambria Math" w:cs="Times New Roman"/>
                        <w:i/>
                        <w:sz w:val="24"/>
                        <w:highlight w:val="yellow"/>
                      </w:rPr>
                    </m:ctrlPr>
                  </m:dPr>
                  <m:e>
                    <m:acc>
                      <m:accPr>
                        <m:chr m:val="̃"/>
                        <m:ctrlPr>
                          <w:rPr>
                            <w:rFonts w:ascii="Cambria Math" w:eastAsia="Times New Roman" w:hAnsi="Cambria Math" w:cs="Times New Roman"/>
                            <w:i/>
                            <w:sz w:val="24"/>
                            <w:highlight w:val="yellow"/>
                          </w:rPr>
                        </m:ctrlPr>
                      </m:accPr>
                      <m:e>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p</m:t>
                            </m:r>
                          </m:e>
                          <m:sub>
                            <m:r>
                              <w:rPr>
                                <w:rFonts w:ascii="Cambria Math" w:eastAsia="Times New Roman" w:hAnsi="Cambria Math" w:cs="Times New Roman"/>
                                <w:sz w:val="24"/>
                                <w:highlight w:val="yellow"/>
                              </w:rPr>
                              <m:t>x</m:t>
                            </m:r>
                          </m:sub>
                        </m:sSub>
                      </m:e>
                    </m:acc>
                    <m:r>
                      <w:rPr>
                        <w:rFonts w:ascii="Cambria Math" w:eastAsia="Times New Roman" w:hAnsi="Cambria Math" w:cs="Times New Roman"/>
                        <w:sz w:val="24"/>
                        <w:highlight w:val="yellow"/>
                      </w:rPr>
                      <m:t xml:space="preserve">, </m:t>
                    </m:r>
                    <m:acc>
                      <m:accPr>
                        <m:chr m:val="̃"/>
                        <m:ctrlPr>
                          <w:rPr>
                            <w:rFonts w:ascii="Cambria Math" w:eastAsia="Times New Roman" w:hAnsi="Cambria Math" w:cs="Times New Roman"/>
                            <w:i/>
                            <w:sz w:val="24"/>
                            <w:highlight w:val="yellow"/>
                          </w:rPr>
                        </m:ctrlPr>
                      </m:accPr>
                      <m:e>
                        <m:r>
                          <w:rPr>
                            <w:rFonts w:ascii="Cambria Math" w:eastAsia="Times New Roman" w:hAnsi="Cambria Math" w:cs="Times New Roman"/>
                            <w:sz w:val="24"/>
                            <w:highlight w:val="yellow"/>
                          </w:rPr>
                          <m:t>Z</m:t>
                        </m:r>
                      </m:e>
                    </m:acc>
                  </m:e>
                </m:d>
              </m:den>
            </m:f>
          </m:e>
        </m:d>
        <m:r>
          <w:rPr>
            <w:rFonts w:ascii="Cambria Math" w:eastAsia="Times New Roman" w:hAnsi="Cambria Math" w:cs="Times New Roman"/>
            <w:sz w:val="24"/>
            <w:highlight w:val="yellow"/>
          </w:rPr>
          <m:t>+</m:t>
        </m:r>
        <m:d>
          <m:dPr>
            <m:ctrlPr>
              <w:rPr>
                <w:rFonts w:ascii="Cambria Math" w:eastAsia="Times New Roman" w:hAnsi="Cambria Math" w:cs="Times New Roman"/>
                <w:i/>
                <w:sz w:val="24"/>
                <w:highlight w:val="yellow"/>
              </w:rPr>
            </m:ctrlPr>
          </m:dPr>
          <m:e>
            <m:f>
              <m:fPr>
                <m:type m:val="skw"/>
                <m:ctrlPr>
                  <w:rPr>
                    <w:rFonts w:ascii="Cambria Math" w:eastAsia="Times New Roman" w:hAnsi="Cambria Math" w:cs="Times New Roman"/>
                    <w:i/>
                    <w:sz w:val="24"/>
                    <w:highlight w:val="yellow"/>
                  </w:rPr>
                </m:ctrlPr>
              </m:fPr>
              <m:num>
                <m:r>
                  <w:rPr>
                    <w:rFonts w:ascii="Cambria Math" w:eastAsia="Times New Roman" w:hAnsi="Cambria Math" w:cs="Times New Roman"/>
                    <w:sz w:val="24"/>
                    <w:highlight w:val="yellow"/>
                  </w:rPr>
                  <m:t>∂σ</m:t>
                </m:r>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num>
              <m:den>
                <m:r>
                  <w:rPr>
                    <w:rFonts w:ascii="Cambria Math" w:eastAsia="Times New Roman" w:hAnsi="Cambria Math" w:cs="Times New Roman"/>
                    <w:sz w:val="24"/>
                    <w:highlight w:val="yellow"/>
                  </w:rPr>
                  <m:t>∂</m:t>
                </m:r>
                <m:r>
                  <m:rPr>
                    <m:sty m:val="p"/>
                  </m:rPr>
                  <w:rPr>
                    <w:rFonts w:ascii="Cambria Math" w:eastAsia="Times New Roman" w:hAnsi="Cambria Math" w:cs="Times New Roman"/>
                    <w:sz w:val="24"/>
                    <w:highlight w:val="yellow"/>
                  </w:rPr>
                  <m:t>cov</m:t>
                </m:r>
                <m:d>
                  <m:dPr>
                    <m:ctrlPr>
                      <w:rPr>
                        <w:rFonts w:ascii="Cambria Math" w:eastAsia="Times New Roman" w:hAnsi="Cambria Math" w:cs="Times New Roman"/>
                        <w:i/>
                        <w:sz w:val="24"/>
                        <w:highlight w:val="yellow"/>
                      </w:rPr>
                    </m:ctrlPr>
                  </m:dPr>
                  <m:e>
                    <m:acc>
                      <m:accPr>
                        <m:chr m:val="̃"/>
                        <m:ctrlPr>
                          <w:rPr>
                            <w:rFonts w:ascii="Cambria Math" w:eastAsia="Times New Roman" w:hAnsi="Cambria Math" w:cs="Times New Roman"/>
                            <w:i/>
                            <w:sz w:val="24"/>
                            <w:highlight w:val="yellow"/>
                          </w:rPr>
                        </m:ctrlPr>
                      </m:accPr>
                      <m:e>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p</m:t>
                            </m:r>
                          </m:e>
                          <m:sub>
                            <m:r>
                              <w:rPr>
                                <w:rFonts w:ascii="Cambria Math" w:eastAsia="Times New Roman" w:hAnsi="Cambria Math" w:cs="Times New Roman"/>
                                <w:sz w:val="24"/>
                                <w:highlight w:val="yellow"/>
                              </w:rPr>
                              <m:t>x</m:t>
                            </m:r>
                          </m:sub>
                        </m:sSub>
                      </m:e>
                    </m:acc>
                    <m:r>
                      <w:rPr>
                        <w:rFonts w:ascii="Cambria Math" w:eastAsia="Times New Roman" w:hAnsi="Cambria Math" w:cs="Times New Roman"/>
                        <w:sz w:val="24"/>
                        <w:highlight w:val="yellow"/>
                      </w:rPr>
                      <m:t xml:space="preserve">, </m:t>
                    </m:r>
                    <m:acc>
                      <m:accPr>
                        <m:chr m:val="̃"/>
                        <m:ctrlPr>
                          <w:rPr>
                            <w:rFonts w:ascii="Cambria Math" w:eastAsia="Times New Roman" w:hAnsi="Cambria Math" w:cs="Times New Roman"/>
                            <w:i/>
                            <w:sz w:val="24"/>
                            <w:highlight w:val="yellow"/>
                          </w:rPr>
                        </m:ctrlPr>
                      </m:accPr>
                      <m:e>
                        <m:r>
                          <w:rPr>
                            <w:rFonts w:ascii="Cambria Math" w:eastAsia="Times New Roman" w:hAnsi="Cambria Math" w:cs="Times New Roman"/>
                            <w:sz w:val="24"/>
                            <w:highlight w:val="yellow"/>
                          </w:rPr>
                          <m:t>Z</m:t>
                        </m:r>
                      </m:e>
                    </m:acc>
                  </m:e>
                </m:d>
              </m:den>
            </m:f>
          </m:e>
        </m:d>
        <m:d>
          <m:dPr>
            <m:ctrlPr>
              <w:rPr>
                <w:rFonts w:ascii="Cambria Math" w:eastAsia="Times New Roman" w:hAnsi="Cambria Math" w:cs="Times New Roman"/>
                <w:i/>
                <w:sz w:val="24"/>
                <w:highlight w:val="yellow"/>
              </w:rPr>
            </m:ctrlPr>
          </m:dPr>
          <m:e>
            <m:f>
              <m:fPr>
                <m:ctrlPr>
                  <w:rPr>
                    <w:rFonts w:ascii="Cambria Math" w:eastAsia="Times New Roman" w:hAnsi="Cambria Math" w:cs="Times New Roman"/>
                    <w:i/>
                    <w:sz w:val="24"/>
                    <w:highlight w:val="yellow"/>
                  </w:rPr>
                </m:ctrlPr>
              </m:fPr>
              <m:num>
                <m:r>
                  <w:rPr>
                    <w:rFonts w:ascii="Cambria Math" w:eastAsia="Times New Roman" w:hAnsi="Cambria Math" w:cs="Times New Roman"/>
                    <w:sz w:val="24"/>
                    <w:highlight w:val="yellow"/>
                  </w:rPr>
                  <m:t>∂σ</m:t>
                </m:r>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num>
              <m:den>
                <m:r>
                  <w:rPr>
                    <w:rFonts w:ascii="Cambria Math" w:eastAsia="Times New Roman" w:hAnsi="Cambria Math" w:cs="Times New Roman"/>
                    <w:sz w:val="24"/>
                    <w:highlight w:val="yellow"/>
                  </w:rPr>
                  <m:t>∂v</m:t>
                </m:r>
              </m:den>
            </m:f>
          </m:e>
        </m:d>
        <m:r>
          <w:rPr>
            <w:rFonts w:ascii="Cambria Math" w:eastAsia="Times New Roman" w:hAnsi="Cambria Math" w:cs="Times New Roman"/>
            <w:sz w:val="24"/>
            <w:highlight w:val="yellow"/>
          </w:rPr>
          <m:t>=-A;</m:t>
        </m:r>
      </m:oMath>
      <w:r w:rsidRPr="00B75D6F">
        <w:rPr>
          <w:rFonts w:ascii="Times New Roman" w:eastAsia="Times New Roman" w:hAnsi="Times New Roman" w:cs="Times New Roman"/>
          <w:sz w:val="24"/>
          <w:highlight w:val="yellow"/>
        </w:rPr>
        <w:tab/>
        <w:t>(11)</w:t>
      </w:r>
    </w:p>
    <w:p w14:paraId="4E7F4DE2" w14:textId="77777777" w:rsidR="00B75D6F" w:rsidRPr="00B75D6F" w:rsidRDefault="00B75D6F" w:rsidP="00B75D6F">
      <w:pPr>
        <w:spacing w:before="240" w:after="300" w:line="360" w:lineRule="auto"/>
        <w:jc w:val="both"/>
        <w:rPr>
          <w:rFonts w:ascii="Times New Roman" w:eastAsia="Times New Roman" w:hAnsi="Times New Roman" w:cs="Times New Roman"/>
          <w:sz w:val="24"/>
          <w:highlight w:val="yellow"/>
        </w:rPr>
      </w:pPr>
      <w:r w:rsidRPr="00B75D6F">
        <w:rPr>
          <w:rFonts w:ascii="Times New Roman" w:eastAsia="Times New Roman" w:hAnsi="Times New Roman" w:cs="Times New Roman"/>
          <w:sz w:val="24"/>
          <w:highlight w:val="yellow"/>
        </w:rPr>
        <w:t>Or,</w:t>
      </w:r>
    </w:p>
    <w:p w14:paraId="04DBAF99" w14:textId="77777777" w:rsidR="00B75D6F" w:rsidRPr="00B75D6F" w:rsidRDefault="00E7722B" w:rsidP="00B75D6F">
      <w:pPr>
        <w:spacing w:before="240" w:after="300" w:line="360" w:lineRule="auto"/>
        <w:jc w:val="center"/>
        <w:rPr>
          <w:rFonts w:ascii="Times New Roman" w:eastAsia="Times New Roman" w:hAnsi="Times New Roman" w:cs="Times New Roman"/>
          <w:sz w:val="24"/>
          <w:highlight w:val="yellow"/>
        </w:rPr>
      </w:pPr>
      <m:oMathPara>
        <m:oMathParaPr>
          <m:jc m:val="center"/>
        </m:oMathParaPr>
        <m:oMath>
          <m:d>
            <m:dPr>
              <m:ctrlPr>
                <w:rPr>
                  <w:rFonts w:ascii="Cambria Math" w:eastAsia="Times New Roman" w:hAnsi="Cambria Math" w:cs="Times New Roman"/>
                  <w:i/>
                  <w:sz w:val="24"/>
                  <w:highlight w:val="yellow"/>
                </w:rPr>
              </m:ctrlPr>
            </m:dPr>
            <m:e>
              <m:f>
                <m:fPr>
                  <m:type m:val="skw"/>
                  <m:ctrlPr>
                    <w:rPr>
                      <w:rFonts w:ascii="Cambria Math" w:eastAsia="Times New Roman" w:hAnsi="Cambria Math" w:cs="Times New Roman"/>
                      <w:i/>
                      <w:sz w:val="24"/>
                      <w:highlight w:val="yellow"/>
                    </w:rPr>
                  </m:ctrlPr>
                </m:fPr>
                <m:num>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m:t>
                      </m:r>
                    </m:e>
                    <m:sup>
                      <m:r>
                        <w:rPr>
                          <w:rFonts w:ascii="Cambria Math" w:eastAsia="Times New Roman" w:hAnsi="Cambria Math" w:cs="Times New Roman"/>
                          <w:sz w:val="24"/>
                          <w:highlight w:val="yellow"/>
                        </w:rPr>
                        <m:t>2</m:t>
                      </m:r>
                    </m:sup>
                  </m:sSup>
                  <m:r>
                    <w:rPr>
                      <w:rFonts w:ascii="Cambria Math" w:eastAsia="Times New Roman" w:hAnsi="Cambria Math" w:cs="Times New Roman"/>
                      <w:sz w:val="24"/>
                      <w:highlight w:val="yellow"/>
                    </w:rPr>
                    <m:t>σ</m:t>
                  </m:r>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num>
                <m:den>
                  <m:r>
                    <w:rPr>
                      <w:rFonts w:ascii="Cambria Math" w:eastAsia="Times New Roman" w:hAnsi="Cambria Math" w:cs="Times New Roman"/>
                      <w:sz w:val="24"/>
                      <w:highlight w:val="yellow"/>
                    </w:rPr>
                    <m:t>∂v∂</m:t>
                  </m:r>
                  <m:r>
                    <m:rPr>
                      <m:sty m:val="p"/>
                    </m:rPr>
                    <w:rPr>
                      <w:rFonts w:ascii="Cambria Math" w:eastAsia="Times New Roman" w:hAnsi="Cambria Math" w:cs="Times New Roman"/>
                      <w:sz w:val="24"/>
                      <w:highlight w:val="yellow"/>
                    </w:rPr>
                    <m:t>cov</m:t>
                  </m:r>
                  <m:d>
                    <m:dPr>
                      <m:ctrlPr>
                        <w:rPr>
                          <w:rFonts w:ascii="Cambria Math" w:eastAsia="Times New Roman" w:hAnsi="Cambria Math" w:cs="Times New Roman"/>
                          <w:i/>
                          <w:sz w:val="24"/>
                          <w:highlight w:val="yellow"/>
                        </w:rPr>
                      </m:ctrlPr>
                    </m:dPr>
                    <m:e>
                      <m:acc>
                        <m:accPr>
                          <m:chr m:val="̃"/>
                          <m:ctrlPr>
                            <w:rPr>
                              <w:rFonts w:ascii="Cambria Math" w:eastAsia="Times New Roman" w:hAnsi="Cambria Math" w:cs="Times New Roman"/>
                              <w:i/>
                              <w:sz w:val="24"/>
                              <w:highlight w:val="yellow"/>
                            </w:rPr>
                          </m:ctrlPr>
                        </m:accPr>
                        <m:e>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p</m:t>
                              </m:r>
                            </m:e>
                            <m:sub>
                              <m:r>
                                <w:rPr>
                                  <w:rFonts w:ascii="Cambria Math" w:eastAsia="Times New Roman" w:hAnsi="Cambria Math" w:cs="Times New Roman"/>
                                  <w:sz w:val="24"/>
                                  <w:highlight w:val="yellow"/>
                                </w:rPr>
                                <m:t>x</m:t>
                              </m:r>
                            </m:sub>
                          </m:sSub>
                        </m:e>
                      </m:acc>
                      <m:r>
                        <w:rPr>
                          <w:rFonts w:ascii="Cambria Math" w:eastAsia="Times New Roman" w:hAnsi="Cambria Math" w:cs="Times New Roman"/>
                          <w:sz w:val="24"/>
                          <w:highlight w:val="yellow"/>
                        </w:rPr>
                        <m:t xml:space="preserve">, </m:t>
                      </m:r>
                      <m:acc>
                        <m:accPr>
                          <m:chr m:val="̃"/>
                          <m:ctrlPr>
                            <w:rPr>
                              <w:rFonts w:ascii="Cambria Math" w:eastAsia="Times New Roman" w:hAnsi="Cambria Math" w:cs="Times New Roman"/>
                              <w:i/>
                              <w:sz w:val="24"/>
                              <w:highlight w:val="yellow"/>
                            </w:rPr>
                          </m:ctrlPr>
                        </m:accPr>
                        <m:e>
                          <m:r>
                            <w:rPr>
                              <w:rFonts w:ascii="Cambria Math" w:eastAsia="Times New Roman" w:hAnsi="Cambria Math" w:cs="Times New Roman"/>
                              <w:sz w:val="24"/>
                              <w:highlight w:val="yellow"/>
                            </w:rPr>
                            <m:t>Z</m:t>
                          </m:r>
                        </m:e>
                      </m:acc>
                    </m:e>
                  </m:d>
                </m:den>
              </m:f>
            </m:e>
          </m:d>
          <m:r>
            <w:rPr>
              <w:rFonts w:ascii="Cambria Math" w:eastAsia="Times New Roman" w:hAnsi="Cambria Math" w:cs="Times New Roman"/>
              <w:sz w:val="24"/>
              <w:highlight w:val="yellow"/>
            </w:rPr>
            <m:t>=-</m:t>
          </m:r>
          <m:d>
            <m:dPr>
              <m:begChr m:val="["/>
              <m:endChr m:val="]"/>
              <m:ctrlPr>
                <w:rPr>
                  <w:rFonts w:ascii="Cambria Math" w:eastAsia="Times New Roman" w:hAnsi="Cambria Math" w:cs="Times New Roman"/>
                  <w:i/>
                  <w:sz w:val="24"/>
                  <w:highlight w:val="yellow"/>
                </w:rPr>
              </m:ctrlPr>
            </m:dPr>
            <m:e>
              <m:f>
                <m:fPr>
                  <m:ctrlPr>
                    <w:rPr>
                      <w:rFonts w:ascii="Cambria Math" w:eastAsia="Times New Roman" w:hAnsi="Cambria Math" w:cs="Times New Roman"/>
                      <w:i/>
                      <w:sz w:val="24"/>
                      <w:highlight w:val="yellow"/>
                    </w:rPr>
                  </m:ctrlPr>
                </m:fPr>
                <m:num>
                  <m:r>
                    <w:rPr>
                      <w:rFonts w:ascii="Cambria Math" w:eastAsia="Times New Roman" w:hAnsi="Cambria Math" w:cs="Times New Roman"/>
                      <w:sz w:val="24"/>
                      <w:highlight w:val="yellow"/>
                    </w:rPr>
                    <m:t>A+</m:t>
                  </m:r>
                  <m:d>
                    <m:dPr>
                      <m:ctrlPr>
                        <w:rPr>
                          <w:rFonts w:ascii="Cambria Math" w:eastAsia="Times New Roman" w:hAnsi="Cambria Math" w:cs="Times New Roman"/>
                          <w:i/>
                          <w:sz w:val="24"/>
                          <w:highlight w:val="yellow"/>
                        </w:rPr>
                      </m:ctrlPr>
                    </m:dPr>
                    <m:e>
                      <m:f>
                        <m:fPr>
                          <m:type m:val="skw"/>
                          <m:ctrlPr>
                            <w:rPr>
                              <w:rFonts w:ascii="Cambria Math" w:eastAsia="Times New Roman" w:hAnsi="Cambria Math" w:cs="Times New Roman"/>
                              <w:i/>
                              <w:sz w:val="24"/>
                              <w:highlight w:val="yellow"/>
                            </w:rPr>
                          </m:ctrlPr>
                        </m:fPr>
                        <m:num>
                          <m:r>
                            <w:rPr>
                              <w:rFonts w:ascii="Cambria Math" w:eastAsia="Times New Roman" w:hAnsi="Cambria Math" w:cs="Times New Roman"/>
                              <w:sz w:val="24"/>
                              <w:highlight w:val="yellow"/>
                            </w:rPr>
                            <m:t>∂σ</m:t>
                          </m:r>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num>
                        <m:den>
                          <m:r>
                            <w:rPr>
                              <w:rFonts w:ascii="Cambria Math" w:eastAsia="Times New Roman" w:hAnsi="Cambria Math" w:cs="Times New Roman"/>
                              <w:sz w:val="24"/>
                              <w:highlight w:val="yellow"/>
                            </w:rPr>
                            <m:t>∂</m:t>
                          </m:r>
                          <m:r>
                            <m:rPr>
                              <m:sty m:val="p"/>
                            </m:rPr>
                            <w:rPr>
                              <w:rFonts w:ascii="Cambria Math" w:eastAsia="Times New Roman" w:hAnsi="Cambria Math" w:cs="Times New Roman"/>
                              <w:sz w:val="24"/>
                              <w:highlight w:val="yellow"/>
                            </w:rPr>
                            <m:t>cov</m:t>
                          </m:r>
                          <m:d>
                            <m:dPr>
                              <m:ctrlPr>
                                <w:rPr>
                                  <w:rFonts w:ascii="Cambria Math" w:eastAsia="Times New Roman" w:hAnsi="Cambria Math" w:cs="Times New Roman"/>
                                  <w:i/>
                                  <w:sz w:val="24"/>
                                  <w:highlight w:val="yellow"/>
                                </w:rPr>
                              </m:ctrlPr>
                            </m:dPr>
                            <m:e>
                              <m:acc>
                                <m:accPr>
                                  <m:chr m:val="̃"/>
                                  <m:ctrlPr>
                                    <w:rPr>
                                      <w:rFonts w:ascii="Cambria Math" w:eastAsia="Times New Roman" w:hAnsi="Cambria Math" w:cs="Times New Roman"/>
                                      <w:i/>
                                      <w:sz w:val="24"/>
                                      <w:highlight w:val="yellow"/>
                                    </w:rPr>
                                  </m:ctrlPr>
                                </m:accPr>
                                <m:e>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p</m:t>
                                      </m:r>
                                    </m:e>
                                    <m:sub>
                                      <m:r>
                                        <w:rPr>
                                          <w:rFonts w:ascii="Cambria Math" w:eastAsia="Times New Roman" w:hAnsi="Cambria Math" w:cs="Times New Roman"/>
                                          <w:sz w:val="24"/>
                                          <w:highlight w:val="yellow"/>
                                        </w:rPr>
                                        <m:t>x</m:t>
                                      </m:r>
                                    </m:sub>
                                  </m:sSub>
                                </m:e>
                              </m:acc>
                              <m:r>
                                <w:rPr>
                                  <w:rFonts w:ascii="Cambria Math" w:eastAsia="Times New Roman" w:hAnsi="Cambria Math" w:cs="Times New Roman"/>
                                  <w:sz w:val="24"/>
                                  <w:highlight w:val="yellow"/>
                                </w:rPr>
                                <m:t xml:space="preserve">, </m:t>
                              </m:r>
                              <m:acc>
                                <m:accPr>
                                  <m:chr m:val="̃"/>
                                  <m:ctrlPr>
                                    <w:rPr>
                                      <w:rFonts w:ascii="Cambria Math" w:eastAsia="Times New Roman" w:hAnsi="Cambria Math" w:cs="Times New Roman"/>
                                      <w:i/>
                                      <w:sz w:val="24"/>
                                      <w:highlight w:val="yellow"/>
                                    </w:rPr>
                                  </m:ctrlPr>
                                </m:accPr>
                                <m:e>
                                  <m:r>
                                    <w:rPr>
                                      <w:rFonts w:ascii="Cambria Math" w:eastAsia="Times New Roman" w:hAnsi="Cambria Math" w:cs="Times New Roman"/>
                                      <w:sz w:val="24"/>
                                      <w:highlight w:val="yellow"/>
                                    </w:rPr>
                                    <m:t>Z</m:t>
                                  </m:r>
                                </m:e>
                              </m:acc>
                            </m:e>
                          </m:d>
                        </m:den>
                      </m:f>
                    </m:e>
                  </m:d>
                  <m:d>
                    <m:dPr>
                      <m:ctrlPr>
                        <w:rPr>
                          <w:rFonts w:ascii="Cambria Math" w:eastAsia="Times New Roman" w:hAnsi="Cambria Math" w:cs="Times New Roman"/>
                          <w:i/>
                          <w:sz w:val="24"/>
                          <w:highlight w:val="yellow"/>
                        </w:rPr>
                      </m:ctrlPr>
                    </m:dPr>
                    <m:e>
                      <m:f>
                        <m:fPr>
                          <m:ctrlPr>
                            <w:rPr>
                              <w:rFonts w:ascii="Cambria Math" w:eastAsia="Times New Roman" w:hAnsi="Cambria Math" w:cs="Times New Roman"/>
                              <w:i/>
                              <w:sz w:val="24"/>
                              <w:highlight w:val="yellow"/>
                            </w:rPr>
                          </m:ctrlPr>
                        </m:fPr>
                        <m:num>
                          <m:r>
                            <w:rPr>
                              <w:rFonts w:ascii="Cambria Math" w:eastAsia="Times New Roman" w:hAnsi="Cambria Math" w:cs="Times New Roman"/>
                              <w:sz w:val="24"/>
                              <w:highlight w:val="yellow"/>
                            </w:rPr>
                            <m:t>∂σ</m:t>
                          </m:r>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num>
                        <m:den>
                          <m:r>
                            <w:rPr>
                              <w:rFonts w:ascii="Cambria Math" w:eastAsia="Times New Roman" w:hAnsi="Cambria Math" w:cs="Times New Roman"/>
                              <w:sz w:val="24"/>
                              <w:highlight w:val="yellow"/>
                            </w:rPr>
                            <m:t>∂v</m:t>
                          </m:r>
                        </m:den>
                      </m:f>
                    </m:e>
                  </m:d>
                </m:num>
                <m:den>
                  <m:r>
                    <w:rPr>
                      <w:rFonts w:ascii="Cambria Math" w:eastAsia="Times New Roman" w:hAnsi="Cambria Math" w:cs="Times New Roman"/>
                      <w:sz w:val="24"/>
                      <w:highlight w:val="yellow"/>
                    </w:rPr>
                    <m:t>σ</m:t>
                  </m:r>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den>
              </m:f>
            </m:e>
          </m:d>
        </m:oMath>
      </m:oMathPara>
    </w:p>
    <w:p w14:paraId="7AEC218C" w14:textId="77777777" w:rsidR="00B75D6F" w:rsidRPr="00B75D6F" w:rsidRDefault="00B75D6F" w:rsidP="00B75D6F">
      <w:pPr>
        <w:spacing w:before="240" w:after="300" w:line="360" w:lineRule="auto"/>
        <w:jc w:val="center"/>
        <w:rPr>
          <w:rFonts w:ascii="Times New Roman" w:eastAsia="Times New Roman" w:hAnsi="Times New Roman" w:cs="Times New Roman"/>
          <w:sz w:val="24"/>
          <w:highlight w:val="yellow"/>
        </w:rPr>
      </w:pPr>
      <w:r w:rsidRPr="00B75D6F">
        <w:rPr>
          <w:rFonts w:ascii="Times New Roman" w:eastAsia="Times New Roman" w:hAnsi="Times New Roman" w:cs="Times New Roman"/>
          <w:sz w:val="24"/>
          <w:highlight w:val="yellow"/>
        </w:rPr>
        <w:tab/>
      </w:r>
      <w:r w:rsidRPr="00B75D6F">
        <w:rPr>
          <w:rFonts w:ascii="Times New Roman" w:eastAsia="Times New Roman" w:hAnsi="Times New Roman" w:cs="Times New Roman"/>
          <w:sz w:val="24"/>
          <w:highlight w:val="yellow"/>
        </w:rPr>
        <w:tab/>
      </w:r>
      <w:r w:rsidRPr="00B75D6F">
        <w:rPr>
          <w:rFonts w:ascii="Times New Roman" w:eastAsia="Times New Roman" w:hAnsi="Times New Roman" w:cs="Times New Roman"/>
          <w:sz w:val="24"/>
          <w:highlight w:val="yellow"/>
        </w:rPr>
        <w:tab/>
      </w:r>
      <w:r w:rsidRPr="00B75D6F">
        <w:rPr>
          <w:rFonts w:ascii="Times New Roman" w:eastAsia="Times New Roman" w:hAnsi="Times New Roman" w:cs="Times New Roman"/>
          <w:sz w:val="24"/>
          <w:highlight w:val="yellow"/>
        </w:rPr>
        <w:tab/>
      </w:r>
      <w:r w:rsidRPr="00B75D6F">
        <w:rPr>
          <w:rFonts w:ascii="Times New Roman" w:eastAsia="Times New Roman" w:hAnsi="Times New Roman" w:cs="Times New Roman"/>
          <w:sz w:val="24"/>
          <w:highlight w:val="yellow"/>
        </w:rPr>
        <w:tab/>
      </w:r>
      <w:r w:rsidRPr="00B75D6F">
        <w:rPr>
          <w:rFonts w:ascii="Times New Roman" w:eastAsia="Times New Roman" w:hAnsi="Times New Roman" w:cs="Times New Roman"/>
          <w:sz w:val="24"/>
          <w:highlight w:val="yellow"/>
        </w:rPr>
        <w:tab/>
      </w:r>
      <w:r w:rsidRPr="00B75D6F">
        <w:rPr>
          <w:rFonts w:ascii="Times New Roman" w:eastAsia="Times New Roman" w:hAnsi="Times New Roman" w:cs="Times New Roman"/>
          <w:sz w:val="24"/>
          <w:highlight w:val="yellow"/>
        </w:rPr>
        <w:tab/>
      </w:r>
      <w:r w:rsidRPr="00B75D6F">
        <w:rPr>
          <w:rFonts w:ascii="Times New Roman" w:eastAsia="Times New Roman" w:hAnsi="Times New Roman" w:cs="Times New Roman"/>
          <w:sz w:val="24"/>
          <w:highlight w:val="yellow"/>
        </w:rPr>
        <w:tab/>
      </w:r>
      <w:r w:rsidRPr="00B75D6F">
        <w:rPr>
          <w:rFonts w:ascii="Times New Roman" w:eastAsia="Times New Roman" w:hAnsi="Times New Roman" w:cs="Times New Roman"/>
          <w:sz w:val="24"/>
          <w:highlight w:val="yellow"/>
        </w:rPr>
        <w:tab/>
      </w:r>
      <w:r w:rsidRPr="00B75D6F">
        <w:rPr>
          <w:rFonts w:ascii="Times New Roman" w:eastAsia="Times New Roman" w:hAnsi="Times New Roman" w:cs="Times New Roman"/>
          <w:sz w:val="24"/>
          <w:highlight w:val="yellow"/>
        </w:rPr>
        <w:tab/>
        <w:t>(12)</w:t>
      </w:r>
    </w:p>
    <w:p w14:paraId="4FCFF510" w14:textId="77777777" w:rsidR="00B75D6F" w:rsidRPr="00B75D6F" w:rsidRDefault="00B75D6F" w:rsidP="00B75D6F">
      <w:pPr>
        <w:spacing w:before="240" w:after="300" w:line="360" w:lineRule="auto"/>
        <w:jc w:val="both"/>
        <w:rPr>
          <w:rFonts w:ascii="Times New Roman" w:eastAsia="Times New Roman" w:hAnsi="Times New Roman" w:cs="Times New Roman"/>
          <w:sz w:val="24"/>
          <w:highlight w:val="yellow"/>
        </w:rPr>
      </w:pPr>
      <w:r w:rsidRPr="00B75D6F">
        <w:rPr>
          <w:rFonts w:ascii="Times New Roman" w:eastAsia="Times New Roman" w:hAnsi="Times New Roman" w:cs="Times New Roman"/>
          <w:sz w:val="24"/>
          <w:highlight w:val="yellow"/>
        </w:rPr>
        <w:t xml:space="preserve">And, </w:t>
      </w:r>
    </w:p>
    <w:p w14:paraId="77F954BB" w14:textId="77777777" w:rsidR="00B75D6F" w:rsidRPr="00B75D6F" w:rsidRDefault="00E7722B" w:rsidP="00B75D6F">
      <w:pPr>
        <w:spacing w:before="240" w:after="300" w:line="360" w:lineRule="auto"/>
        <w:jc w:val="center"/>
        <w:rPr>
          <w:rFonts w:ascii="Times New Roman" w:eastAsia="Times New Roman" w:hAnsi="Times New Roman" w:cs="Times New Roman"/>
          <w:sz w:val="24"/>
          <w:highlight w:val="yellow"/>
        </w:rPr>
      </w:pPr>
      <m:oMath>
        <m:d>
          <m:dPr>
            <m:ctrlPr>
              <w:rPr>
                <w:rFonts w:ascii="Cambria Math" w:eastAsia="Times New Roman" w:hAnsi="Cambria Math" w:cs="Times New Roman"/>
                <w:i/>
                <w:sz w:val="24"/>
                <w:highlight w:val="yellow"/>
              </w:rPr>
            </m:ctrlPr>
          </m:dPr>
          <m:e>
            <m:f>
              <m:fPr>
                <m:type m:val="skw"/>
                <m:ctrlPr>
                  <w:rPr>
                    <w:rFonts w:ascii="Cambria Math" w:eastAsia="Times New Roman" w:hAnsi="Cambria Math" w:cs="Times New Roman"/>
                    <w:i/>
                    <w:sz w:val="24"/>
                    <w:highlight w:val="yellow"/>
                  </w:rPr>
                </m:ctrlPr>
              </m:fPr>
              <m:num>
                <m:r>
                  <w:rPr>
                    <w:rFonts w:ascii="Cambria Math" w:eastAsia="Times New Roman" w:hAnsi="Cambria Math" w:cs="Times New Roman"/>
                    <w:sz w:val="24"/>
                    <w:highlight w:val="yellow"/>
                  </w:rPr>
                  <m:t>∂σ</m:t>
                </m:r>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num>
              <m:den>
                <m:r>
                  <w:rPr>
                    <w:rFonts w:ascii="Cambria Math" w:eastAsia="Times New Roman" w:hAnsi="Cambria Math" w:cs="Times New Roman"/>
                    <w:sz w:val="24"/>
                    <w:highlight w:val="yellow"/>
                  </w:rPr>
                  <m:t>∂</m:t>
                </m:r>
                <m:r>
                  <m:rPr>
                    <m:sty m:val="p"/>
                  </m:rPr>
                  <w:rPr>
                    <w:rFonts w:ascii="Cambria Math" w:eastAsia="Times New Roman" w:hAnsi="Cambria Math" w:cs="Times New Roman"/>
                    <w:sz w:val="24"/>
                    <w:highlight w:val="yellow"/>
                  </w:rPr>
                  <m:t>cov</m:t>
                </m:r>
                <m:d>
                  <m:dPr>
                    <m:ctrlPr>
                      <w:rPr>
                        <w:rFonts w:ascii="Cambria Math" w:eastAsia="Times New Roman" w:hAnsi="Cambria Math" w:cs="Times New Roman"/>
                        <w:i/>
                        <w:sz w:val="24"/>
                        <w:highlight w:val="yellow"/>
                      </w:rPr>
                    </m:ctrlPr>
                  </m:dPr>
                  <m:e>
                    <m:acc>
                      <m:accPr>
                        <m:chr m:val="̃"/>
                        <m:ctrlPr>
                          <w:rPr>
                            <w:rFonts w:ascii="Cambria Math" w:eastAsia="Times New Roman" w:hAnsi="Cambria Math" w:cs="Times New Roman"/>
                            <w:i/>
                            <w:sz w:val="24"/>
                            <w:highlight w:val="yellow"/>
                          </w:rPr>
                        </m:ctrlPr>
                      </m:accPr>
                      <m:e>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p</m:t>
                            </m:r>
                          </m:e>
                          <m:sub>
                            <m:r>
                              <w:rPr>
                                <w:rFonts w:ascii="Cambria Math" w:eastAsia="Times New Roman" w:hAnsi="Cambria Math" w:cs="Times New Roman"/>
                                <w:sz w:val="24"/>
                                <w:highlight w:val="yellow"/>
                              </w:rPr>
                              <m:t>x</m:t>
                            </m:r>
                          </m:sub>
                        </m:sSub>
                      </m:e>
                    </m:acc>
                    <m:r>
                      <w:rPr>
                        <w:rFonts w:ascii="Cambria Math" w:eastAsia="Times New Roman" w:hAnsi="Cambria Math" w:cs="Times New Roman"/>
                        <w:sz w:val="24"/>
                        <w:highlight w:val="yellow"/>
                      </w:rPr>
                      <m:t xml:space="preserve">, </m:t>
                    </m:r>
                    <m:acc>
                      <m:accPr>
                        <m:chr m:val="̃"/>
                        <m:ctrlPr>
                          <w:rPr>
                            <w:rFonts w:ascii="Cambria Math" w:eastAsia="Times New Roman" w:hAnsi="Cambria Math" w:cs="Times New Roman"/>
                            <w:i/>
                            <w:sz w:val="24"/>
                            <w:highlight w:val="yellow"/>
                          </w:rPr>
                        </m:ctrlPr>
                      </m:accPr>
                      <m:e>
                        <m:r>
                          <w:rPr>
                            <w:rFonts w:ascii="Cambria Math" w:eastAsia="Times New Roman" w:hAnsi="Cambria Math" w:cs="Times New Roman"/>
                            <w:sz w:val="24"/>
                            <w:highlight w:val="yellow"/>
                          </w:rPr>
                          <m:t>Z</m:t>
                        </m:r>
                      </m:e>
                    </m:acc>
                  </m:e>
                </m:d>
              </m:den>
            </m:f>
          </m:e>
        </m:d>
        <m:r>
          <w:rPr>
            <w:rFonts w:ascii="Cambria Math" w:eastAsia="Times New Roman" w:hAnsi="Cambria Math" w:cs="Times New Roman"/>
            <w:sz w:val="24"/>
            <w:highlight w:val="yellow"/>
          </w:rPr>
          <m:t>=-</m:t>
        </m:r>
        <m:d>
          <m:dPr>
            <m:begChr m:val="["/>
            <m:endChr m:val="]"/>
            <m:ctrlPr>
              <w:rPr>
                <w:rFonts w:ascii="Cambria Math" w:eastAsia="Times New Roman" w:hAnsi="Cambria Math" w:cs="Times New Roman"/>
                <w:i/>
                <w:sz w:val="24"/>
                <w:highlight w:val="yellow"/>
              </w:rPr>
            </m:ctrlPr>
          </m:dPr>
          <m:e>
            <m:f>
              <m:fPr>
                <m:type m:val="lin"/>
                <m:ctrlPr>
                  <w:rPr>
                    <w:rFonts w:ascii="Cambria Math" w:eastAsia="Times New Roman" w:hAnsi="Cambria Math" w:cs="Times New Roman"/>
                    <w:i/>
                    <w:sz w:val="24"/>
                    <w:highlight w:val="yellow"/>
                  </w:rPr>
                </m:ctrlPr>
              </m:fPr>
              <m:num>
                <m:r>
                  <w:rPr>
                    <w:rFonts w:ascii="Cambria Math" w:eastAsia="Times New Roman" w:hAnsi="Cambria Math" w:cs="Times New Roman"/>
                    <w:sz w:val="24"/>
                    <w:highlight w:val="yellow"/>
                  </w:rPr>
                  <m:t>A</m:t>
                </m:r>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num>
              <m:den>
                <m:r>
                  <w:rPr>
                    <w:rFonts w:ascii="Cambria Math" w:eastAsia="Times New Roman" w:hAnsi="Cambria Math" w:cs="Times New Roman"/>
                    <w:sz w:val="24"/>
                    <w:highlight w:val="yellow"/>
                  </w:rPr>
                  <m:t>σ</m:t>
                </m:r>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den>
            </m:f>
          </m:e>
        </m:d>
      </m:oMath>
      <w:r w:rsidR="00B75D6F" w:rsidRPr="00B75D6F">
        <w:rPr>
          <w:rFonts w:ascii="Times New Roman" w:eastAsia="Times New Roman" w:hAnsi="Times New Roman" w:cs="Times New Roman"/>
          <w:sz w:val="24"/>
          <w:highlight w:val="yellow"/>
        </w:rPr>
        <w:tab/>
      </w:r>
      <w:r w:rsidR="00B75D6F" w:rsidRPr="00B75D6F">
        <w:rPr>
          <w:rFonts w:ascii="Times New Roman" w:eastAsia="Times New Roman" w:hAnsi="Times New Roman" w:cs="Times New Roman"/>
          <w:sz w:val="24"/>
          <w:highlight w:val="yellow"/>
        </w:rPr>
        <w:tab/>
      </w:r>
      <w:r w:rsidR="00B75D6F" w:rsidRPr="00B75D6F">
        <w:rPr>
          <w:rFonts w:ascii="Times New Roman" w:eastAsia="Times New Roman" w:hAnsi="Times New Roman" w:cs="Times New Roman"/>
          <w:sz w:val="24"/>
          <w:highlight w:val="yellow"/>
        </w:rPr>
        <w:tab/>
      </w:r>
      <w:r w:rsidR="00B75D6F" w:rsidRPr="00B75D6F">
        <w:rPr>
          <w:rFonts w:ascii="Times New Roman" w:eastAsia="Times New Roman" w:hAnsi="Times New Roman" w:cs="Times New Roman"/>
          <w:sz w:val="24"/>
          <w:highlight w:val="yellow"/>
        </w:rPr>
        <w:tab/>
        <w:t>(13)</w:t>
      </w:r>
    </w:p>
    <w:p w14:paraId="333475AE" w14:textId="77777777" w:rsidR="00B75D6F" w:rsidRPr="00B75D6F" w:rsidRDefault="00B75D6F" w:rsidP="00B75D6F">
      <w:pPr>
        <w:spacing w:before="240" w:after="300" w:line="360" w:lineRule="auto"/>
        <w:jc w:val="both"/>
        <w:rPr>
          <w:rFonts w:ascii="Times New Roman" w:eastAsia="Times New Roman" w:hAnsi="Times New Roman" w:cs="Times New Roman"/>
          <w:sz w:val="24"/>
          <w:highlight w:val="yellow"/>
        </w:rPr>
      </w:pPr>
      <w:r w:rsidRPr="00B75D6F">
        <w:rPr>
          <w:rFonts w:ascii="Times New Roman" w:eastAsia="Times New Roman" w:hAnsi="Times New Roman" w:cs="Times New Roman"/>
          <w:sz w:val="24"/>
          <w:highlight w:val="yellow"/>
        </w:rPr>
        <w:lastRenderedPageBreak/>
        <w:t>Therefore, substituting values from (11) – (13) back into (10), and after some simplifications, we obtain,</w:t>
      </w:r>
    </w:p>
    <w:p w14:paraId="7E9375D7" w14:textId="77777777" w:rsidR="00B75D6F" w:rsidRPr="00B75D6F" w:rsidRDefault="00B75D6F" w:rsidP="00B75D6F">
      <w:pPr>
        <w:spacing w:before="240" w:after="300" w:line="360" w:lineRule="auto"/>
        <w:jc w:val="center"/>
        <w:rPr>
          <w:rFonts w:ascii="Times New Roman" w:eastAsia="Times New Roman" w:hAnsi="Times New Roman" w:cs="Times New Roman"/>
          <w:sz w:val="24"/>
          <w:highlight w:val="yellow"/>
        </w:rPr>
      </w:pPr>
      <m:oMathPara>
        <m:oMath>
          <m:r>
            <m:rPr>
              <m:sty m:val="p"/>
            </m:rPr>
            <w:rPr>
              <w:rFonts w:ascii="Cambria Math" w:eastAsia="Times New Roman" w:hAnsi="Cambria Math" w:cs="Times New Roman"/>
              <w:sz w:val="24"/>
              <w:highlight w:val="yellow"/>
            </w:rPr>
            <m:t>sgn</m:t>
          </m:r>
          <m:d>
            <m:dPr>
              <m:ctrlPr>
                <w:rPr>
                  <w:rFonts w:ascii="Cambria Math" w:eastAsia="Times New Roman" w:hAnsi="Cambria Math" w:cs="Times New Roman"/>
                  <w:i/>
                  <w:sz w:val="24"/>
                  <w:highlight w:val="yellow"/>
                </w:rPr>
              </m:ctrlPr>
            </m:dPr>
            <m:e>
              <m:f>
                <m:fPr>
                  <m:type m:val="lin"/>
                  <m:ctrlPr>
                    <w:rPr>
                      <w:rFonts w:ascii="Cambria Math" w:eastAsia="Times New Roman" w:hAnsi="Cambria Math" w:cs="Times New Roman"/>
                      <w:i/>
                      <w:sz w:val="24"/>
                      <w:highlight w:val="yellow"/>
                    </w:rPr>
                  </m:ctrlPr>
                </m:fPr>
                <m:num>
                  <m:r>
                    <w:rPr>
                      <w:rFonts w:ascii="Cambria Math" w:eastAsia="Times New Roman" w:hAnsi="Cambria Math" w:cs="Times New Roman"/>
                      <w:sz w:val="24"/>
                      <w:highlight w:val="yellow"/>
                    </w:rPr>
                    <m:t>∂</m:t>
                  </m:r>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num>
                <m:den>
                  <m:r>
                    <w:rPr>
                      <w:rFonts w:ascii="Cambria Math" w:eastAsia="Times New Roman" w:hAnsi="Cambria Math" w:cs="Times New Roman"/>
                      <w:sz w:val="24"/>
                      <w:highlight w:val="yellow"/>
                    </w:rPr>
                    <m:t>∂</m:t>
                  </m:r>
                  <m:r>
                    <m:rPr>
                      <m:sty m:val="p"/>
                    </m:rPr>
                    <w:rPr>
                      <w:rFonts w:ascii="Cambria Math" w:eastAsia="Times New Roman" w:hAnsi="Cambria Math" w:cs="Times New Roman"/>
                      <w:sz w:val="24"/>
                      <w:highlight w:val="yellow"/>
                    </w:rPr>
                    <m:t>cov</m:t>
                  </m:r>
                  <m:d>
                    <m:dPr>
                      <m:ctrlPr>
                        <w:rPr>
                          <w:rFonts w:ascii="Cambria Math" w:eastAsia="Times New Roman" w:hAnsi="Cambria Math" w:cs="Times New Roman"/>
                          <w:i/>
                          <w:sz w:val="24"/>
                          <w:highlight w:val="yellow"/>
                        </w:rPr>
                      </m:ctrlPr>
                    </m:dPr>
                    <m:e>
                      <m:acc>
                        <m:accPr>
                          <m:chr m:val="̃"/>
                          <m:ctrlPr>
                            <w:rPr>
                              <w:rFonts w:ascii="Cambria Math" w:eastAsia="Times New Roman" w:hAnsi="Cambria Math" w:cs="Times New Roman"/>
                              <w:i/>
                              <w:sz w:val="24"/>
                              <w:highlight w:val="yellow"/>
                            </w:rPr>
                          </m:ctrlPr>
                        </m:accPr>
                        <m:e>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p</m:t>
                              </m:r>
                            </m:e>
                            <m:sub>
                              <m:r>
                                <w:rPr>
                                  <w:rFonts w:ascii="Cambria Math" w:eastAsia="Times New Roman" w:hAnsi="Cambria Math" w:cs="Times New Roman"/>
                                  <w:sz w:val="24"/>
                                  <w:highlight w:val="yellow"/>
                                </w:rPr>
                                <m:t>x</m:t>
                              </m:r>
                            </m:sub>
                          </m:sSub>
                        </m:e>
                      </m:acc>
                      <m:r>
                        <w:rPr>
                          <w:rFonts w:ascii="Cambria Math" w:eastAsia="Times New Roman" w:hAnsi="Cambria Math" w:cs="Times New Roman"/>
                          <w:sz w:val="24"/>
                          <w:highlight w:val="yellow"/>
                        </w:rPr>
                        <m:t xml:space="preserve">, </m:t>
                      </m:r>
                      <m:acc>
                        <m:accPr>
                          <m:chr m:val="̃"/>
                          <m:ctrlPr>
                            <w:rPr>
                              <w:rFonts w:ascii="Cambria Math" w:eastAsia="Times New Roman" w:hAnsi="Cambria Math" w:cs="Times New Roman"/>
                              <w:i/>
                              <w:sz w:val="24"/>
                              <w:highlight w:val="yellow"/>
                            </w:rPr>
                          </m:ctrlPr>
                        </m:accPr>
                        <m:e>
                          <m:r>
                            <w:rPr>
                              <w:rFonts w:ascii="Cambria Math" w:eastAsia="Times New Roman" w:hAnsi="Cambria Math" w:cs="Times New Roman"/>
                              <w:sz w:val="24"/>
                              <w:highlight w:val="yellow"/>
                            </w:rPr>
                            <m:t>Z</m:t>
                          </m:r>
                        </m:e>
                      </m:acc>
                    </m:e>
                  </m:d>
                </m:den>
              </m:f>
            </m:e>
          </m:d>
          <m:r>
            <w:rPr>
              <w:rFonts w:ascii="Cambria Math" w:eastAsia="Times New Roman" w:hAnsi="Cambria Math" w:cs="Times New Roman"/>
              <w:sz w:val="24"/>
              <w:highlight w:val="yellow"/>
            </w:rPr>
            <m:t>=</m:t>
          </m:r>
          <m:r>
            <m:rPr>
              <m:sty m:val="p"/>
            </m:rPr>
            <w:rPr>
              <w:rFonts w:ascii="Cambria Math" w:eastAsia="Times New Roman" w:hAnsi="Cambria Math" w:cs="Times New Roman"/>
              <w:sz w:val="24"/>
              <w:highlight w:val="yellow"/>
            </w:rPr>
            <m:t>sgn</m:t>
          </m:r>
          <m:d>
            <m:dPr>
              <m:begChr m:val="["/>
              <m:endChr m:val="]"/>
              <m:ctrlPr>
                <w:rPr>
                  <w:rFonts w:ascii="Cambria Math" w:eastAsia="Times New Roman" w:hAnsi="Cambria Math" w:cs="Times New Roman"/>
                  <w:sz w:val="24"/>
                  <w:highlight w:val="yellow"/>
                </w:rPr>
              </m:ctrlPr>
            </m:dPr>
            <m:e>
              <m:r>
                <w:rPr>
                  <w:rFonts w:ascii="Cambria Math" w:eastAsia="Times New Roman" w:hAnsi="Cambria Math" w:cs="Times New Roman"/>
                  <w:sz w:val="24"/>
                  <w:highlight w:val="yellow"/>
                </w:rPr>
                <m:t>S</m:t>
              </m:r>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d>
                <m:dPr>
                  <m:ctrlPr>
                    <w:rPr>
                      <w:rFonts w:ascii="Cambria Math" w:eastAsia="Times New Roman" w:hAnsi="Cambria Math" w:cs="Times New Roman"/>
                      <w:i/>
                      <w:sz w:val="24"/>
                      <w:highlight w:val="yellow"/>
                    </w:rPr>
                  </m:ctrlPr>
                </m:dPr>
                <m:e>
                  <m:f>
                    <m:fPr>
                      <m:type m:val="lin"/>
                      <m:ctrlPr>
                        <w:rPr>
                          <w:rFonts w:ascii="Cambria Math" w:eastAsia="Times New Roman" w:hAnsi="Cambria Math" w:cs="Times New Roman"/>
                          <w:i/>
                          <w:sz w:val="24"/>
                          <w:highlight w:val="yellow"/>
                        </w:rPr>
                      </m:ctrlPr>
                    </m:fPr>
                    <m:num>
                      <m:d>
                        <m:dPr>
                          <m:begChr m:val="{"/>
                          <m:endChr m:val="}"/>
                          <m:ctrlPr>
                            <w:rPr>
                              <w:rFonts w:ascii="Cambria Math" w:eastAsia="Times New Roman" w:hAnsi="Cambria Math" w:cs="Times New Roman"/>
                              <w:i/>
                              <w:sz w:val="24"/>
                              <w:highlight w:val="yellow"/>
                            </w:rPr>
                          </m:ctrlPr>
                        </m:dPr>
                        <m:e>
                          <m:r>
                            <w:rPr>
                              <w:rFonts w:ascii="Cambria Math" w:eastAsia="Times New Roman" w:hAnsi="Cambria Math" w:cs="Times New Roman"/>
                              <w:sz w:val="24"/>
                              <w:highlight w:val="yellow"/>
                            </w:rPr>
                            <m:t>A+</m:t>
                          </m:r>
                          <m:d>
                            <m:dPr>
                              <m:ctrlPr>
                                <w:rPr>
                                  <w:rFonts w:ascii="Cambria Math" w:eastAsia="Times New Roman" w:hAnsi="Cambria Math" w:cs="Times New Roman"/>
                                  <w:i/>
                                  <w:sz w:val="24"/>
                                  <w:highlight w:val="yellow"/>
                                </w:rPr>
                              </m:ctrlPr>
                            </m:dPr>
                            <m:e>
                              <m:f>
                                <m:fPr>
                                  <m:type m:val="skw"/>
                                  <m:ctrlPr>
                                    <w:rPr>
                                      <w:rFonts w:ascii="Cambria Math" w:eastAsia="Times New Roman" w:hAnsi="Cambria Math" w:cs="Times New Roman"/>
                                      <w:i/>
                                      <w:sz w:val="24"/>
                                      <w:highlight w:val="yellow"/>
                                    </w:rPr>
                                  </m:ctrlPr>
                                </m:fPr>
                                <m:num>
                                  <m:r>
                                    <w:rPr>
                                      <w:rFonts w:ascii="Cambria Math" w:eastAsia="Times New Roman" w:hAnsi="Cambria Math" w:cs="Times New Roman"/>
                                      <w:sz w:val="24"/>
                                      <w:highlight w:val="yellow"/>
                                    </w:rPr>
                                    <m:t>∂σ</m:t>
                                  </m:r>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num>
                                <m:den>
                                  <m:r>
                                    <w:rPr>
                                      <w:rFonts w:ascii="Cambria Math" w:eastAsia="Times New Roman" w:hAnsi="Cambria Math" w:cs="Times New Roman"/>
                                      <w:sz w:val="24"/>
                                      <w:highlight w:val="yellow"/>
                                    </w:rPr>
                                    <m:t>∂</m:t>
                                  </m:r>
                                  <m:r>
                                    <m:rPr>
                                      <m:sty m:val="p"/>
                                    </m:rPr>
                                    <w:rPr>
                                      <w:rFonts w:ascii="Cambria Math" w:eastAsia="Times New Roman" w:hAnsi="Cambria Math" w:cs="Times New Roman"/>
                                      <w:sz w:val="24"/>
                                      <w:highlight w:val="yellow"/>
                                    </w:rPr>
                                    <m:t>cov</m:t>
                                  </m:r>
                                  <m:d>
                                    <m:dPr>
                                      <m:ctrlPr>
                                        <w:rPr>
                                          <w:rFonts w:ascii="Cambria Math" w:eastAsia="Times New Roman" w:hAnsi="Cambria Math" w:cs="Times New Roman"/>
                                          <w:i/>
                                          <w:sz w:val="24"/>
                                          <w:highlight w:val="yellow"/>
                                        </w:rPr>
                                      </m:ctrlPr>
                                    </m:dPr>
                                    <m:e>
                                      <m:acc>
                                        <m:accPr>
                                          <m:chr m:val="̃"/>
                                          <m:ctrlPr>
                                            <w:rPr>
                                              <w:rFonts w:ascii="Cambria Math" w:eastAsia="Times New Roman" w:hAnsi="Cambria Math" w:cs="Times New Roman"/>
                                              <w:i/>
                                              <w:sz w:val="24"/>
                                              <w:highlight w:val="yellow"/>
                                            </w:rPr>
                                          </m:ctrlPr>
                                        </m:accPr>
                                        <m:e>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p</m:t>
                                              </m:r>
                                            </m:e>
                                            <m:sub>
                                              <m:r>
                                                <w:rPr>
                                                  <w:rFonts w:ascii="Cambria Math" w:eastAsia="Times New Roman" w:hAnsi="Cambria Math" w:cs="Times New Roman"/>
                                                  <w:sz w:val="24"/>
                                                  <w:highlight w:val="yellow"/>
                                                </w:rPr>
                                                <m:t>x</m:t>
                                              </m:r>
                                            </m:sub>
                                          </m:sSub>
                                        </m:e>
                                      </m:acc>
                                      <m:r>
                                        <w:rPr>
                                          <w:rFonts w:ascii="Cambria Math" w:eastAsia="Times New Roman" w:hAnsi="Cambria Math" w:cs="Times New Roman"/>
                                          <w:sz w:val="24"/>
                                          <w:highlight w:val="yellow"/>
                                        </w:rPr>
                                        <m:t xml:space="preserve">, </m:t>
                                      </m:r>
                                      <m:acc>
                                        <m:accPr>
                                          <m:chr m:val="̃"/>
                                          <m:ctrlPr>
                                            <w:rPr>
                                              <w:rFonts w:ascii="Cambria Math" w:eastAsia="Times New Roman" w:hAnsi="Cambria Math" w:cs="Times New Roman"/>
                                              <w:i/>
                                              <w:sz w:val="24"/>
                                              <w:highlight w:val="yellow"/>
                                            </w:rPr>
                                          </m:ctrlPr>
                                        </m:accPr>
                                        <m:e>
                                          <m:r>
                                            <w:rPr>
                                              <w:rFonts w:ascii="Cambria Math" w:eastAsia="Times New Roman" w:hAnsi="Cambria Math" w:cs="Times New Roman"/>
                                              <w:sz w:val="24"/>
                                              <w:highlight w:val="yellow"/>
                                            </w:rPr>
                                            <m:t>Z</m:t>
                                          </m:r>
                                        </m:e>
                                      </m:acc>
                                    </m:e>
                                  </m:d>
                                </m:den>
                              </m:f>
                            </m:e>
                          </m:d>
                          <m:d>
                            <m:dPr>
                              <m:ctrlPr>
                                <w:rPr>
                                  <w:rFonts w:ascii="Cambria Math" w:eastAsia="Times New Roman" w:hAnsi="Cambria Math" w:cs="Times New Roman"/>
                                  <w:i/>
                                  <w:sz w:val="24"/>
                                  <w:highlight w:val="yellow"/>
                                </w:rPr>
                              </m:ctrlPr>
                            </m:dPr>
                            <m:e>
                              <m:f>
                                <m:fPr>
                                  <m:ctrlPr>
                                    <w:rPr>
                                      <w:rFonts w:ascii="Cambria Math" w:eastAsia="Times New Roman" w:hAnsi="Cambria Math" w:cs="Times New Roman"/>
                                      <w:i/>
                                      <w:sz w:val="24"/>
                                      <w:highlight w:val="yellow"/>
                                    </w:rPr>
                                  </m:ctrlPr>
                                </m:fPr>
                                <m:num>
                                  <m:r>
                                    <w:rPr>
                                      <w:rFonts w:ascii="Cambria Math" w:eastAsia="Times New Roman" w:hAnsi="Cambria Math" w:cs="Times New Roman"/>
                                      <w:sz w:val="24"/>
                                      <w:highlight w:val="yellow"/>
                                    </w:rPr>
                                    <m:t>∂σ</m:t>
                                  </m:r>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num>
                                <m:den>
                                  <m:r>
                                    <w:rPr>
                                      <w:rFonts w:ascii="Cambria Math" w:eastAsia="Times New Roman" w:hAnsi="Cambria Math" w:cs="Times New Roman"/>
                                      <w:sz w:val="24"/>
                                      <w:highlight w:val="yellow"/>
                                    </w:rPr>
                                    <m:t>∂v</m:t>
                                  </m:r>
                                </m:den>
                              </m:f>
                            </m:e>
                          </m:d>
                        </m:e>
                      </m:d>
                    </m:num>
                    <m:den>
                      <m:r>
                        <w:rPr>
                          <w:rFonts w:ascii="Cambria Math" w:eastAsia="Times New Roman" w:hAnsi="Cambria Math" w:cs="Times New Roman"/>
                          <w:sz w:val="24"/>
                          <w:highlight w:val="yellow"/>
                        </w:rPr>
                        <m:t>σ</m:t>
                      </m:r>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den>
                  </m:f>
                </m:e>
              </m:d>
              <m:r>
                <w:rPr>
                  <w:rFonts w:ascii="Cambria Math" w:eastAsia="Times New Roman" w:hAnsi="Cambria Math" w:cs="Times New Roman"/>
                  <w:sz w:val="24"/>
                  <w:highlight w:val="yellow"/>
                </w:rPr>
                <m:t>+</m:t>
              </m:r>
              <m:d>
                <m:dPr>
                  <m:ctrlPr>
                    <w:rPr>
                      <w:rFonts w:ascii="Cambria Math" w:eastAsia="Times New Roman" w:hAnsi="Cambria Math" w:cs="Times New Roman"/>
                      <w:i/>
                      <w:sz w:val="24"/>
                      <w:highlight w:val="yellow"/>
                    </w:rPr>
                  </m:ctrlPr>
                </m:dPr>
                <m:e>
                  <m:f>
                    <m:fPr>
                      <m:ctrlPr>
                        <w:rPr>
                          <w:rFonts w:ascii="Cambria Math" w:eastAsia="Times New Roman" w:hAnsi="Cambria Math" w:cs="Times New Roman"/>
                          <w:i/>
                          <w:sz w:val="24"/>
                          <w:highlight w:val="yellow"/>
                        </w:rPr>
                      </m:ctrlPr>
                    </m:fPr>
                    <m:num>
                      <m:r>
                        <w:rPr>
                          <w:rFonts w:ascii="Cambria Math" w:eastAsia="Times New Roman" w:hAnsi="Cambria Math" w:cs="Times New Roman"/>
                          <w:sz w:val="24"/>
                          <w:highlight w:val="yellow"/>
                        </w:rPr>
                        <m:t>∂σ</m:t>
                      </m:r>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num>
                    <m:den>
                      <m:r>
                        <w:rPr>
                          <w:rFonts w:ascii="Cambria Math" w:eastAsia="Times New Roman" w:hAnsi="Cambria Math" w:cs="Times New Roman"/>
                          <w:sz w:val="24"/>
                          <w:highlight w:val="yellow"/>
                        </w:rPr>
                        <m:t>∂v</m:t>
                      </m:r>
                    </m:den>
                  </m:f>
                </m:e>
              </m:d>
              <m:d>
                <m:dPr>
                  <m:ctrlPr>
                    <w:rPr>
                      <w:rFonts w:ascii="Cambria Math" w:eastAsia="Times New Roman" w:hAnsi="Cambria Math" w:cs="Times New Roman"/>
                      <w:i/>
                      <w:sz w:val="24"/>
                      <w:highlight w:val="yellow"/>
                    </w:rPr>
                  </m:ctrlPr>
                </m:dPr>
                <m:e>
                  <m:f>
                    <m:fPr>
                      <m:type m:val="skw"/>
                      <m:ctrlPr>
                        <w:rPr>
                          <w:rFonts w:ascii="Cambria Math" w:eastAsia="Times New Roman" w:hAnsi="Cambria Math" w:cs="Times New Roman"/>
                          <w:i/>
                          <w:sz w:val="24"/>
                          <w:highlight w:val="yellow"/>
                        </w:rPr>
                      </m:ctrlPr>
                    </m:fPr>
                    <m:num>
                      <m:r>
                        <w:rPr>
                          <w:rFonts w:ascii="Cambria Math" w:eastAsia="Times New Roman" w:hAnsi="Cambria Math" w:cs="Times New Roman"/>
                          <w:sz w:val="24"/>
                          <w:highlight w:val="yellow"/>
                        </w:rPr>
                        <m:t>∂σ</m:t>
                      </m:r>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num>
                    <m:den>
                      <m:r>
                        <w:rPr>
                          <w:rFonts w:ascii="Cambria Math" w:eastAsia="Times New Roman" w:hAnsi="Cambria Math" w:cs="Times New Roman"/>
                          <w:sz w:val="24"/>
                          <w:highlight w:val="yellow"/>
                        </w:rPr>
                        <m:t>∂</m:t>
                      </m:r>
                      <m:r>
                        <m:rPr>
                          <m:sty m:val="p"/>
                        </m:rPr>
                        <w:rPr>
                          <w:rFonts w:ascii="Cambria Math" w:eastAsia="Times New Roman" w:hAnsi="Cambria Math" w:cs="Times New Roman"/>
                          <w:sz w:val="24"/>
                          <w:highlight w:val="yellow"/>
                        </w:rPr>
                        <m:t>cov</m:t>
                      </m:r>
                      <m:d>
                        <m:dPr>
                          <m:ctrlPr>
                            <w:rPr>
                              <w:rFonts w:ascii="Cambria Math" w:eastAsia="Times New Roman" w:hAnsi="Cambria Math" w:cs="Times New Roman"/>
                              <w:i/>
                              <w:sz w:val="24"/>
                              <w:highlight w:val="yellow"/>
                            </w:rPr>
                          </m:ctrlPr>
                        </m:dPr>
                        <m:e>
                          <m:acc>
                            <m:accPr>
                              <m:chr m:val="̃"/>
                              <m:ctrlPr>
                                <w:rPr>
                                  <w:rFonts w:ascii="Cambria Math" w:eastAsia="Times New Roman" w:hAnsi="Cambria Math" w:cs="Times New Roman"/>
                                  <w:i/>
                                  <w:sz w:val="24"/>
                                  <w:highlight w:val="yellow"/>
                                </w:rPr>
                              </m:ctrlPr>
                            </m:accPr>
                            <m:e>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p</m:t>
                                  </m:r>
                                </m:e>
                                <m:sub>
                                  <m:r>
                                    <w:rPr>
                                      <w:rFonts w:ascii="Cambria Math" w:eastAsia="Times New Roman" w:hAnsi="Cambria Math" w:cs="Times New Roman"/>
                                      <w:sz w:val="24"/>
                                      <w:highlight w:val="yellow"/>
                                    </w:rPr>
                                    <m:t>x</m:t>
                                  </m:r>
                                </m:sub>
                              </m:sSub>
                            </m:e>
                          </m:acc>
                          <m:r>
                            <w:rPr>
                              <w:rFonts w:ascii="Cambria Math" w:eastAsia="Times New Roman" w:hAnsi="Cambria Math" w:cs="Times New Roman"/>
                              <w:sz w:val="24"/>
                              <w:highlight w:val="yellow"/>
                            </w:rPr>
                            <m:t xml:space="preserve">, </m:t>
                          </m:r>
                          <m:acc>
                            <m:accPr>
                              <m:chr m:val="̃"/>
                              <m:ctrlPr>
                                <w:rPr>
                                  <w:rFonts w:ascii="Cambria Math" w:eastAsia="Times New Roman" w:hAnsi="Cambria Math" w:cs="Times New Roman"/>
                                  <w:i/>
                                  <w:sz w:val="24"/>
                                  <w:highlight w:val="yellow"/>
                                </w:rPr>
                              </m:ctrlPr>
                            </m:accPr>
                            <m:e>
                              <m:r>
                                <w:rPr>
                                  <w:rFonts w:ascii="Cambria Math" w:eastAsia="Times New Roman" w:hAnsi="Cambria Math" w:cs="Times New Roman"/>
                                  <w:sz w:val="24"/>
                                  <w:highlight w:val="yellow"/>
                                </w:rPr>
                                <m:t>Z</m:t>
                              </m:r>
                            </m:e>
                          </m:acc>
                        </m:e>
                      </m:d>
                    </m:den>
                  </m:f>
                </m:e>
              </m:d>
              <w:bookmarkStart w:id="8" w:name="_Hlk72450476"/>
              <m:d>
                <m:dPr>
                  <m:begChr m:val="{"/>
                  <m:endChr m:val="}"/>
                  <m:ctrlPr>
                    <w:rPr>
                      <w:rFonts w:ascii="Cambria Math" w:eastAsia="Times New Roman" w:hAnsi="Cambria Math" w:cs="Times New Roman"/>
                      <w:i/>
                      <w:sz w:val="24"/>
                      <w:highlight w:val="yellow"/>
                    </w:rPr>
                  </m:ctrlPr>
                </m:dPr>
                <m:e>
                  <m:f>
                    <m:fPr>
                      <m:type m:val="lin"/>
                      <m:ctrlPr>
                        <w:rPr>
                          <w:rFonts w:ascii="Cambria Math" w:eastAsia="Times New Roman" w:hAnsi="Cambria Math" w:cs="Times New Roman"/>
                          <w:i/>
                          <w:sz w:val="24"/>
                          <w:highlight w:val="yellow"/>
                        </w:rPr>
                      </m:ctrlPr>
                    </m:fPr>
                    <m:num>
                      <m:r>
                        <w:rPr>
                          <w:rFonts w:ascii="Cambria Math" w:eastAsia="Times New Roman" w:hAnsi="Cambria Math" w:cs="Times New Roman"/>
                          <w:sz w:val="24"/>
                          <w:highlight w:val="yellow"/>
                        </w:rPr>
                        <m:t>∂S</m:t>
                      </m:r>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num>
                    <m:den>
                      <m:r>
                        <w:rPr>
                          <w:rFonts w:ascii="Cambria Math" w:eastAsia="Times New Roman" w:hAnsi="Cambria Math" w:cs="Times New Roman"/>
                          <w:sz w:val="24"/>
                          <w:highlight w:val="yellow"/>
                        </w:rPr>
                        <m:t>∂σ</m:t>
                      </m:r>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den>
                  </m:f>
                </m:e>
              </m:d>
              <w:bookmarkEnd w:id="8"/>
            </m:e>
          </m:d>
        </m:oMath>
      </m:oMathPara>
    </w:p>
    <w:p w14:paraId="7A1CACF1" w14:textId="77777777" w:rsidR="00B75D6F" w:rsidRPr="00B75D6F" w:rsidRDefault="00B75D6F" w:rsidP="00B75D6F">
      <w:pPr>
        <w:spacing w:before="240" w:after="300" w:line="360" w:lineRule="auto"/>
        <w:jc w:val="center"/>
        <w:rPr>
          <w:rFonts w:ascii="Times New Roman" w:eastAsia="Times New Roman" w:hAnsi="Times New Roman" w:cs="Times New Roman"/>
          <w:sz w:val="24"/>
          <w:highlight w:val="yellow"/>
        </w:rPr>
      </w:pPr>
      <m:oMath>
        <m:r>
          <w:rPr>
            <w:rFonts w:ascii="Cambria Math" w:eastAsia="Times New Roman" w:hAnsi="Cambria Math" w:cs="Times New Roman"/>
            <w:sz w:val="24"/>
            <w:highlight w:val="yellow"/>
          </w:rPr>
          <m:t>=</m:t>
        </m:r>
        <m:r>
          <m:rPr>
            <m:sty m:val="p"/>
          </m:rPr>
          <w:rPr>
            <w:rFonts w:ascii="Cambria Math" w:eastAsia="Times New Roman" w:hAnsi="Cambria Math" w:cs="Times New Roman"/>
            <w:sz w:val="24"/>
            <w:highlight w:val="yellow"/>
          </w:rPr>
          <m:t>sgn</m:t>
        </m:r>
        <m:d>
          <m:dPr>
            <m:begChr m:val="["/>
            <m:endChr m:val="]"/>
            <m:ctrlPr>
              <w:rPr>
                <w:rFonts w:ascii="Cambria Math" w:eastAsia="Times New Roman" w:hAnsi="Cambria Math" w:cs="Times New Roman"/>
                <w:sz w:val="24"/>
                <w:highlight w:val="yellow"/>
              </w:rPr>
            </m:ctrlPr>
          </m:dPr>
          <m:e>
            <m:r>
              <w:rPr>
                <w:rFonts w:ascii="Cambria Math" w:eastAsia="Times New Roman" w:hAnsi="Cambria Math" w:cs="Times New Roman"/>
                <w:sz w:val="24"/>
                <w:highlight w:val="yellow"/>
              </w:rPr>
              <m:t>A+</m:t>
            </m:r>
            <m:d>
              <m:dPr>
                <m:ctrlPr>
                  <w:rPr>
                    <w:rFonts w:ascii="Cambria Math" w:eastAsia="Times New Roman" w:hAnsi="Cambria Math" w:cs="Times New Roman"/>
                    <w:i/>
                    <w:sz w:val="24"/>
                    <w:highlight w:val="yellow"/>
                  </w:rPr>
                </m:ctrlPr>
              </m:dPr>
              <m:e>
                <m:f>
                  <m:fPr>
                    <m:type m:val="lin"/>
                    <m:ctrlPr>
                      <w:rPr>
                        <w:rFonts w:ascii="Cambria Math" w:eastAsia="Times New Roman" w:hAnsi="Cambria Math" w:cs="Times New Roman"/>
                        <w:i/>
                        <w:sz w:val="24"/>
                        <w:highlight w:val="yellow"/>
                      </w:rPr>
                    </m:ctrlPr>
                  </m:fPr>
                  <m:num>
                    <m:r>
                      <w:rPr>
                        <w:rFonts w:ascii="Cambria Math" w:eastAsia="Times New Roman" w:hAnsi="Cambria Math" w:cs="Times New Roman"/>
                        <w:sz w:val="24"/>
                        <w:highlight w:val="yellow"/>
                      </w:rPr>
                      <m:t>∂σ</m:t>
                    </m:r>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num>
                  <m:den>
                    <m:r>
                      <w:rPr>
                        <w:rFonts w:ascii="Cambria Math" w:eastAsia="Times New Roman" w:hAnsi="Cambria Math" w:cs="Times New Roman"/>
                        <w:sz w:val="24"/>
                        <w:highlight w:val="yellow"/>
                      </w:rPr>
                      <m:t>∂</m:t>
                    </m:r>
                    <m:r>
                      <m:rPr>
                        <m:sty m:val="p"/>
                      </m:rPr>
                      <w:rPr>
                        <w:rFonts w:ascii="Cambria Math" w:eastAsia="Times New Roman" w:hAnsi="Cambria Math" w:cs="Times New Roman"/>
                        <w:sz w:val="24"/>
                        <w:highlight w:val="yellow"/>
                      </w:rPr>
                      <m:t>cov</m:t>
                    </m:r>
                    <m:d>
                      <m:dPr>
                        <m:ctrlPr>
                          <w:rPr>
                            <w:rFonts w:ascii="Cambria Math" w:eastAsia="Times New Roman" w:hAnsi="Cambria Math" w:cs="Times New Roman"/>
                            <w:i/>
                            <w:sz w:val="24"/>
                            <w:highlight w:val="yellow"/>
                          </w:rPr>
                        </m:ctrlPr>
                      </m:dPr>
                      <m:e>
                        <m:acc>
                          <m:accPr>
                            <m:chr m:val="̃"/>
                            <m:ctrlPr>
                              <w:rPr>
                                <w:rFonts w:ascii="Cambria Math" w:eastAsia="Times New Roman" w:hAnsi="Cambria Math" w:cs="Times New Roman"/>
                                <w:i/>
                                <w:sz w:val="24"/>
                                <w:highlight w:val="yellow"/>
                              </w:rPr>
                            </m:ctrlPr>
                          </m:accPr>
                          <m:e>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p</m:t>
                                </m:r>
                              </m:e>
                              <m:sub>
                                <m:r>
                                  <w:rPr>
                                    <w:rFonts w:ascii="Cambria Math" w:eastAsia="Times New Roman" w:hAnsi="Cambria Math" w:cs="Times New Roman"/>
                                    <w:sz w:val="24"/>
                                    <w:highlight w:val="yellow"/>
                                  </w:rPr>
                                  <m:t>x</m:t>
                                </m:r>
                              </m:sub>
                            </m:sSub>
                          </m:e>
                        </m:acc>
                        <m:r>
                          <w:rPr>
                            <w:rFonts w:ascii="Cambria Math" w:eastAsia="Times New Roman" w:hAnsi="Cambria Math" w:cs="Times New Roman"/>
                            <w:sz w:val="24"/>
                            <w:highlight w:val="yellow"/>
                          </w:rPr>
                          <m:t xml:space="preserve">, </m:t>
                        </m:r>
                        <m:acc>
                          <m:accPr>
                            <m:chr m:val="̃"/>
                            <m:ctrlPr>
                              <w:rPr>
                                <w:rFonts w:ascii="Cambria Math" w:eastAsia="Times New Roman" w:hAnsi="Cambria Math" w:cs="Times New Roman"/>
                                <w:i/>
                                <w:sz w:val="24"/>
                                <w:highlight w:val="yellow"/>
                              </w:rPr>
                            </m:ctrlPr>
                          </m:accPr>
                          <m:e>
                            <m:r>
                              <w:rPr>
                                <w:rFonts w:ascii="Cambria Math" w:eastAsia="Times New Roman" w:hAnsi="Cambria Math" w:cs="Times New Roman"/>
                                <w:sz w:val="24"/>
                                <w:highlight w:val="yellow"/>
                              </w:rPr>
                              <m:t>Z</m:t>
                            </m:r>
                          </m:e>
                        </m:acc>
                      </m:e>
                    </m:d>
                  </m:den>
                </m:f>
              </m:e>
            </m:d>
            <m:d>
              <m:dPr>
                <m:ctrlPr>
                  <w:rPr>
                    <w:rFonts w:ascii="Cambria Math" w:eastAsia="Times New Roman" w:hAnsi="Cambria Math" w:cs="Times New Roman"/>
                    <w:i/>
                    <w:sz w:val="24"/>
                    <w:highlight w:val="yellow"/>
                  </w:rPr>
                </m:ctrlPr>
              </m:dPr>
              <m:e>
                <m:f>
                  <m:fPr>
                    <m:type m:val="lin"/>
                    <m:ctrlPr>
                      <w:rPr>
                        <w:rFonts w:ascii="Cambria Math" w:eastAsia="Times New Roman" w:hAnsi="Cambria Math" w:cs="Times New Roman"/>
                        <w:i/>
                        <w:sz w:val="24"/>
                        <w:highlight w:val="yellow"/>
                      </w:rPr>
                    </m:ctrlPr>
                  </m:fPr>
                  <m:num>
                    <m:r>
                      <w:rPr>
                        <w:rFonts w:ascii="Cambria Math" w:eastAsia="Times New Roman" w:hAnsi="Cambria Math" w:cs="Times New Roman"/>
                        <w:sz w:val="24"/>
                        <w:highlight w:val="yellow"/>
                      </w:rPr>
                      <m:t>∂σ</m:t>
                    </m:r>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num>
                  <m:den>
                    <m:r>
                      <w:rPr>
                        <w:rFonts w:ascii="Cambria Math" w:eastAsia="Times New Roman" w:hAnsi="Cambria Math" w:cs="Times New Roman"/>
                        <w:sz w:val="24"/>
                        <w:highlight w:val="yellow"/>
                      </w:rPr>
                      <m:t>∂v</m:t>
                    </m:r>
                  </m:den>
                </m:f>
              </m:e>
            </m:d>
            <m:d>
              <m:dPr>
                <m:begChr m:val="{"/>
                <m:endChr m:val="}"/>
                <m:ctrlPr>
                  <w:rPr>
                    <w:rFonts w:ascii="Cambria Math" w:eastAsia="Times New Roman" w:hAnsi="Cambria Math" w:cs="Times New Roman"/>
                    <w:i/>
                    <w:sz w:val="24"/>
                    <w:highlight w:val="yellow"/>
                  </w:rPr>
                </m:ctrlPr>
              </m:dPr>
              <m:e>
                <m:r>
                  <w:rPr>
                    <w:rFonts w:ascii="Cambria Math" w:eastAsia="Times New Roman" w:hAnsi="Cambria Math" w:cs="Times New Roman"/>
                    <w:sz w:val="24"/>
                    <w:highlight w:val="yellow"/>
                  </w:rPr>
                  <m:t>1+</m:t>
                </m:r>
                <m:d>
                  <m:dPr>
                    <m:ctrlPr>
                      <w:rPr>
                        <w:rFonts w:ascii="Cambria Math" w:eastAsia="Times New Roman" w:hAnsi="Cambria Math" w:cs="Times New Roman"/>
                        <w:i/>
                        <w:sz w:val="24"/>
                        <w:highlight w:val="yellow"/>
                      </w:rPr>
                    </m:ctrlPr>
                  </m:dPr>
                  <m:e>
                    <m:f>
                      <m:fPr>
                        <m:type m:val="lin"/>
                        <m:ctrlPr>
                          <w:rPr>
                            <w:rFonts w:ascii="Cambria Math" w:eastAsia="Times New Roman" w:hAnsi="Cambria Math" w:cs="Times New Roman"/>
                            <w:i/>
                            <w:sz w:val="24"/>
                            <w:highlight w:val="yellow"/>
                          </w:rPr>
                        </m:ctrlPr>
                      </m:fPr>
                      <m:num>
                        <m:r>
                          <w:rPr>
                            <w:rFonts w:ascii="Cambria Math" w:eastAsia="Times New Roman" w:hAnsi="Cambria Math" w:cs="Times New Roman"/>
                            <w:sz w:val="24"/>
                            <w:highlight w:val="yellow"/>
                          </w:rPr>
                          <m:t>∂S</m:t>
                        </m:r>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num>
                      <m:den>
                        <m:r>
                          <w:rPr>
                            <w:rFonts w:ascii="Cambria Math" w:eastAsia="Times New Roman" w:hAnsi="Cambria Math" w:cs="Times New Roman"/>
                            <w:sz w:val="24"/>
                            <w:highlight w:val="yellow"/>
                          </w:rPr>
                          <m:t>∂σ</m:t>
                        </m:r>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den>
                    </m:f>
                  </m:e>
                </m:d>
                <m:d>
                  <m:dPr>
                    <m:ctrlPr>
                      <w:rPr>
                        <w:rFonts w:ascii="Cambria Math" w:eastAsia="Times New Roman" w:hAnsi="Cambria Math" w:cs="Times New Roman"/>
                        <w:i/>
                        <w:sz w:val="24"/>
                        <w:highlight w:val="yellow"/>
                      </w:rPr>
                    </m:ctrlPr>
                  </m:dPr>
                  <m:e>
                    <m:f>
                      <m:fPr>
                        <m:type m:val="lin"/>
                        <m:ctrlPr>
                          <w:rPr>
                            <w:rFonts w:ascii="Cambria Math" w:eastAsia="Times New Roman" w:hAnsi="Cambria Math" w:cs="Times New Roman"/>
                            <w:i/>
                            <w:sz w:val="24"/>
                            <w:highlight w:val="yellow"/>
                          </w:rPr>
                        </m:ctrlPr>
                      </m:fPr>
                      <m:num>
                        <m:r>
                          <w:rPr>
                            <w:rFonts w:ascii="Cambria Math" w:eastAsia="Times New Roman" w:hAnsi="Cambria Math" w:cs="Times New Roman"/>
                            <w:sz w:val="24"/>
                            <w:highlight w:val="yellow"/>
                          </w:rPr>
                          <m:t>σ</m:t>
                        </m:r>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num>
                      <m:den>
                        <m:r>
                          <w:rPr>
                            <w:rFonts w:ascii="Cambria Math" w:eastAsia="Times New Roman" w:hAnsi="Cambria Math" w:cs="Times New Roman"/>
                            <w:sz w:val="24"/>
                            <w:highlight w:val="yellow"/>
                          </w:rPr>
                          <m:t>S</m:t>
                        </m:r>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den>
                    </m:f>
                  </m:e>
                </m:d>
              </m:e>
            </m:d>
          </m:e>
        </m:d>
      </m:oMath>
      <w:r w:rsidRPr="00B75D6F">
        <w:rPr>
          <w:rFonts w:ascii="Times New Roman" w:eastAsia="Times New Roman" w:hAnsi="Times New Roman" w:cs="Times New Roman"/>
          <w:sz w:val="24"/>
          <w:highlight w:val="yellow"/>
        </w:rPr>
        <w:t xml:space="preserve"> </w:t>
      </w:r>
    </w:p>
    <w:p w14:paraId="392392DC" w14:textId="77777777" w:rsidR="00B75D6F" w:rsidRPr="00B75D6F" w:rsidRDefault="00B75D6F" w:rsidP="00B75D6F">
      <w:pPr>
        <w:spacing w:before="240" w:after="300" w:line="360" w:lineRule="auto"/>
        <w:jc w:val="center"/>
        <w:rPr>
          <w:rFonts w:ascii="Times New Roman" w:eastAsia="Times New Roman" w:hAnsi="Times New Roman" w:cs="Times New Roman"/>
          <w:sz w:val="24"/>
          <w:highlight w:val="yellow"/>
        </w:rPr>
      </w:pPr>
      <m:oMath>
        <m:r>
          <w:rPr>
            <w:rFonts w:ascii="Cambria Math" w:eastAsia="Times New Roman" w:hAnsi="Cambria Math" w:cs="Times New Roman"/>
            <w:sz w:val="24"/>
            <w:highlight w:val="yellow"/>
          </w:rPr>
          <m:t>=</m:t>
        </m:r>
        <m:r>
          <m:rPr>
            <m:sty m:val="p"/>
          </m:rPr>
          <w:rPr>
            <w:rFonts w:ascii="Cambria Math" w:eastAsia="Times New Roman" w:hAnsi="Cambria Math" w:cs="Times New Roman"/>
            <w:sz w:val="24"/>
            <w:highlight w:val="yellow"/>
          </w:rPr>
          <m:t>sgn</m:t>
        </m:r>
        <m:d>
          <m:dPr>
            <m:begChr m:val="["/>
            <m:endChr m:val="]"/>
            <m:ctrlPr>
              <w:rPr>
                <w:rFonts w:ascii="Cambria Math" w:eastAsia="Times New Roman" w:hAnsi="Cambria Math" w:cs="Times New Roman"/>
                <w:sz w:val="24"/>
                <w:highlight w:val="yellow"/>
              </w:rPr>
            </m:ctrlPr>
          </m:dPr>
          <m:e>
            <m:r>
              <w:rPr>
                <w:rFonts w:ascii="Cambria Math" w:eastAsia="Times New Roman" w:hAnsi="Cambria Math" w:cs="Times New Roman"/>
                <w:sz w:val="24"/>
                <w:highlight w:val="yellow"/>
              </w:rPr>
              <m:t>A+</m:t>
            </m:r>
            <m:d>
              <m:dPr>
                <m:ctrlPr>
                  <w:rPr>
                    <w:rFonts w:ascii="Cambria Math" w:eastAsia="Times New Roman" w:hAnsi="Cambria Math" w:cs="Times New Roman"/>
                    <w:i/>
                    <w:sz w:val="24"/>
                    <w:highlight w:val="yellow"/>
                  </w:rPr>
                </m:ctrlPr>
              </m:dPr>
              <m:e>
                <m:f>
                  <m:fPr>
                    <m:type m:val="lin"/>
                    <m:ctrlPr>
                      <w:rPr>
                        <w:rFonts w:ascii="Cambria Math" w:eastAsia="Times New Roman" w:hAnsi="Cambria Math" w:cs="Times New Roman"/>
                        <w:i/>
                        <w:sz w:val="24"/>
                        <w:highlight w:val="yellow"/>
                      </w:rPr>
                    </m:ctrlPr>
                  </m:fPr>
                  <m:num>
                    <m:r>
                      <w:rPr>
                        <w:rFonts w:ascii="Cambria Math" w:eastAsia="Times New Roman" w:hAnsi="Cambria Math" w:cs="Times New Roman"/>
                        <w:sz w:val="24"/>
                        <w:highlight w:val="yellow"/>
                      </w:rPr>
                      <m:t>∂σ</m:t>
                    </m:r>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num>
                  <m:den>
                    <m:r>
                      <w:rPr>
                        <w:rFonts w:ascii="Cambria Math" w:eastAsia="Times New Roman" w:hAnsi="Cambria Math" w:cs="Times New Roman"/>
                        <w:sz w:val="24"/>
                        <w:highlight w:val="yellow"/>
                      </w:rPr>
                      <m:t>∂</m:t>
                    </m:r>
                    <m:r>
                      <m:rPr>
                        <m:sty m:val="p"/>
                      </m:rPr>
                      <w:rPr>
                        <w:rFonts w:ascii="Cambria Math" w:eastAsia="Times New Roman" w:hAnsi="Cambria Math" w:cs="Times New Roman"/>
                        <w:sz w:val="24"/>
                        <w:highlight w:val="yellow"/>
                      </w:rPr>
                      <m:t>cov</m:t>
                    </m:r>
                    <m:d>
                      <m:dPr>
                        <m:ctrlPr>
                          <w:rPr>
                            <w:rFonts w:ascii="Cambria Math" w:eastAsia="Times New Roman" w:hAnsi="Cambria Math" w:cs="Times New Roman"/>
                            <w:i/>
                            <w:sz w:val="24"/>
                            <w:highlight w:val="yellow"/>
                          </w:rPr>
                        </m:ctrlPr>
                      </m:dPr>
                      <m:e>
                        <m:acc>
                          <m:accPr>
                            <m:chr m:val="̃"/>
                            <m:ctrlPr>
                              <w:rPr>
                                <w:rFonts w:ascii="Cambria Math" w:eastAsia="Times New Roman" w:hAnsi="Cambria Math" w:cs="Times New Roman"/>
                                <w:i/>
                                <w:sz w:val="24"/>
                                <w:highlight w:val="yellow"/>
                              </w:rPr>
                            </m:ctrlPr>
                          </m:accPr>
                          <m:e>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p</m:t>
                                </m:r>
                              </m:e>
                              <m:sub>
                                <m:r>
                                  <w:rPr>
                                    <w:rFonts w:ascii="Cambria Math" w:eastAsia="Times New Roman" w:hAnsi="Cambria Math" w:cs="Times New Roman"/>
                                    <w:sz w:val="24"/>
                                    <w:highlight w:val="yellow"/>
                                  </w:rPr>
                                  <m:t>x</m:t>
                                </m:r>
                              </m:sub>
                            </m:sSub>
                          </m:e>
                        </m:acc>
                        <m:r>
                          <w:rPr>
                            <w:rFonts w:ascii="Cambria Math" w:eastAsia="Times New Roman" w:hAnsi="Cambria Math" w:cs="Times New Roman"/>
                            <w:sz w:val="24"/>
                            <w:highlight w:val="yellow"/>
                          </w:rPr>
                          <m:t xml:space="preserve">, </m:t>
                        </m:r>
                        <m:acc>
                          <m:accPr>
                            <m:chr m:val="̃"/>
                            <m:ctrlPr>
                              <w:rPr>
                                <w:rFonts w:ascii="Cambria Math" w:eastAsia="Times New Roman" w:hAnsi="Cambria Math" w:cs="Times New Roman"/>
                                <w:i/>
                                <w:sz w:val="24"/>
                                <w:highlight w:val="yellow"/>
                              </w:rPr>
                            </m:ctrlPr>
                          </m:accPr>
                          <m:e>
                            <m:r>
                              <w:rPr>
                                <w:rFonts w:ascii="Cambria Math" w:eastAsia="Times New Roman" w:hAnsi="Cambria Math" w:cs="Times New Roman"/>
                                <w:sz w:val="24"/>
                                <w:highlight w:val="yellow"/>
                              </w:rPr>
                              <m:t>Z</m:t>
                            </m:r>
                          </m:e>
                        </m:acc>
                      </m:e>
                    </m:d>
                  </m:den>
                </m:f>
              </m:e>
            </m:d>
            <m:d>
              <m:dPr>
                <m:ctrlPr>
                  <w:rPr>
                    <w:rFonts w:ascii="Cambria Math" w:eastAsia="Times New Roman" w:hAnsi="Cambria Math" w:cs="Times New Roman"/>
                    <w:i/>
                    <w:sz w:val="24"/>
                    <w:highlight w:val="yellow"/>
                  </w:rPr>
                </m:ctrlPr>
              </m:dPr>
              <m:e>
                <m:f>
                  <m:fPr>
                    <m:type m:val="lin"/>
                    <m:ctrlPr>
                      <w:rPr>
                        <w:rFonts w:ascii="Cambria Math" w:eastAsia="Times New Roman" w:hAnsi="Cambria Math" w:cs="Times New Roman"/>
                        <w:i/>
                        <w:sz w:val="24"/>
                        <w:highlight w:val="yellow"/>
                      </w:rPr>
                    </m:ctrlPr>
                  </m:fPr>
                  <m:num>
                    <m:r>
                      <w:rPr>
                        <w:rFonts w:ascii="Cambria Math" w:eastAsia="Times New Roman" w:hAnsi="Cambria Math" w:cs="Times New Roman"/>
                        <w:sz w:val="24"/>
                        <w:highlight w:val="yellow"/>
                      </w:rPr>
                      <m:t>∂σ</m:t>
                    </m:r>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num>
                  <m:den>
                    <m:r>
                      <w:rPr>
                        <w:rFonts w:ascii="Cambria Math" w:eastAsia="Times New Roman" w:hAnsi="Cambria Math" w:cs="Times New Roman"/>
                        <w:sz w:val="24"/>
                        <w:highlight w:val="yellow"/>
                      </w:rPr>
                      <m:t>∂v</m:t>
                    </m:r>
                  </m:den>
                </m:f>
              </m:e>
            </m:d>
            <m:d>
              <m:dPr>
                <m:begChr m:val="{"/>
                <m:endChr m:val="}"/>
                <m:ctrlPr>
                  <w:rPr>
                    <w:rFonts w:ascii="Cambria Math" w:eastAsia="Times New Roman" w:hAnsi="Cambria Math" w:cs="Times New Roman"/>
                    <w:i/>
                    <w:sz w:val="24"/>
                    <w:highlight w:val="yellow"/>
                  </w:rPr>
                </m:ctrlPr>
              </m:dPr>
              <m:e>
                <m:r>
                  <w:rPr>
                    <w:rFonts w:ascii="Cambria Math" w:eastAsia="Times New Roman" w:hAnsi="Cambria Math" w:cs="Times New Roman"/>
                    <w:sz w:val="24"/>
                    <w:highlight w:val="yellow"/>
                  </w:rPr>
                  <m:t>1+</m:t>
                </m:r>
                <m:sSub>
                  <m:sSubPr>
                    <m:ctrlPr>
                      <w:rPr>
                        <w:rFonts w:ascii="Cambria Math" w:eastAsia="Times New Roman" w:hAnsi="Cambria Math" w:cs="Times New Roman"/>
                        <w:i/>
                        <w:sz w:val="24"/>
                        <w:szCs w:val="24"/>
                        <w:highlight w:val="yellow"/>
                        <w:lang w:eastAsia="de-DE"/>
                      </w:rPr>
                    </m:ctrlPr>
                  </m:sSubPr>
                  <m:e>
                    <m:r>
                      <w:rPr>
                        <w:rFonts w:ascii="Cambria Math" w:eastAsia="Times New Roman" w:hAnsi="Cambria Math" w:cs="Times New Roman"/>
                        <w:sz w:val="24"/>
                        <w:szCs w:val="24"/>
                        <w:highlight w:val="yellow"/>
                        <w:lang w:eastAsia="de-DE"/>
                      </w:rPr>
                      <m:t>ϵ</m:t>
                    </m:r>
                  </m:e>
                  <m:sub>
                    <m:r>
                      <w:rPr>
                        <w:rFonts w:ascii="Cambria Math" w:eastAsia="Times New Roman" w:hAnsi="Cambria Math" w:cs="Times New Roman"/>
                        <w:sz w:val="24"/>
                        <w:szCs w:val="24"/>
                        <w:highlight w:val="yellow"/>
                        <w:lang w:eastAsia="de-DE"/>
                      </w:rPr>
                      <m:t>σ</m:t>
                    </m:r>
                  </m:sub>
                </m:sSub>
                <m:d>
                  <m:dPr>
                    <m:ctrlPr>
                      <w:rPr>
                        <w:rFonts w:ascii="Cambria Math" w:eastAsia="Times New Roman" w:hAnsi="Cambria Math" w:cs="Times New Roman"/>
                        <w:i/>
                        <w:sz w:val="24"/>
                        <w:szCs w:val="24"/>
                        <w:highlight w:val="yellow"/>
                        <w:lang w:eastAsia="de-DE"/>
                      </w:rPr>
                    </m:ctrlPr>
                  </m:dPr>
                  <m:e>
                    <m:r>
                      <w:rPr>
                        <w:rFonts w:ascii="Cambria Math" w:eastAsia="Times New Roman" w:hAnsi="Cambria Math" w:cs="Times New Roman"/>
                        <w:sz w:val="24"/>
                        <w:szCs w:val="24"/>
                        <w:highlight w:val="yellow"/>
                        <w:lang w:eastAsia="de-DE"/>
                      </w:rPr>
                      <m:t>σ</m:t>
                    </m:r>
                    <m:d>
                      <m:dPr>
                        <m:ctrlPr>
                          <w:rPr>
                            <w:rFonts w:ascii="Cambria Math" w:eastAsia="Times New Roman" w:hAnsi="Cambria Math" w:cs="Times New Roman"/>
                            <w:i/>
                            <w:sz w:val="24"/>
                            <w:szCs w:val="24"/>
                            <w:highlight w:val="yellow"/>
                            <w:lang w:eastAsia="de-DE"/>
                          </w:rPr>
                        </m:ctrlPr>
                      </m:dPr>
                      <m:e>
                        <m:sSup>
                          <m:sSupPr>
                            <m:ctrlPr>
                              <w:rPr>
                                <w:rFonts w:ascii="Cambria Math" w:eastAsia="Times New Roman" w:hAnsi="Cambria Math" w:cs="Times New Roman"/>
                                <w:i/>
                                <w:sz w:val="24"/>
                                <w:szCs w:val="24"/>
                                <w:highlight w:val="yellow"/>
                                <w:lang w:eastAsia="de-DE"/>
                              </w:rPr>
                            </m:ctrlPr>
                          </m:sSupPr>
                          <m:e>
                            <m:r>
                              <w:rPr>
                                <w:rFonts w:ascii="Cambria Math" w:eastAsia="Times New Roman" w:hAnsi="Cambria Math" w:cs="Times New Roman"/>
                                <w:sz w:val="24"/>
                                <w:szCs w:val="24"/>
                                <w:highlight w:val="yellow"/>
                                <w:lang w:eastAsia="de-DE"/>
                              </w:rPr>
                              <m:t>v</m:t>
                            </m:r>
                          </m:e>
                          <m:sup>
                            <m:r>
                              <w:rPr>
                                <w:rFonts w:ascii="Cambria Math" w:eastAsia="Times New Roman" w:hAnsi="Cambria Math" w:cs="Times New Roman"/>
                                <w:sz w:val="24"/>
                                <w:szCs w:val="24"/>
                                <w:highlight w:val="yellow"/>
                                <w:lang w:eastAsia="de-DE"/>
                              </w:rPr>
                              <m:t>*</m:t>
                            </m:r>
                          </m:sup>
                        </m:sSup>
                      </m:e>
                    </m:d>
                    <m:r>
                      <w:rPr>
                        <w:rFonts w:ascii="Cambria Math" w:eastAsia="Times New Roman" w:hAnsi="Cambria Math" w:cs="Times New Roman"/>
                        <w:sz w:val="24"/>
                        <w:szCs w:val="24"/>
                        <w:highlight w:val="yellow"/>
                        <w:lang w:eastAsia="de-DE"/>
                      </w:rPr>
                      <m:t>, μ</m:t>
                    </m:r>
                    <m:d>
                      <m:dPr>
                        <m:ctrlPr>
                          <w:rPr>
                            <w:rFonts w:ascii="Cambria Math" w:eastAsia="Times New Roman" w:hAnsi="Cambria Math" w:cs="Times New Roman"/>
                            <w:i/>
                            <w:sz w:val="24"/>
                            <w:szCs w:val="24"/>
                            <w:highlight w:val="yellow"/>
                            <w:lang w:eastAsia="de-DE"/>
                          </w:rPr>
                        </m:ctrlPr>
                      </m:dPr>
                      <m:e>
                        <m:sSup>
                          <m:sSupPr>
                            <m:ctrlPr>
                              <w:rPr>
                                <w:rFonts w:ascii="Cambria Math" w:eastAsia="Times New Roman" w:hAnsi="Cambria Math" w:cs="Times New Roman"/>
                                <w:i/>
                                <w:sz w:val="24"/>
                                <w:szCs w:val="24"/>
                                <w:highlight w:val="yellow"/>
                                <w:lang w:eastAsia="de-DE"/>
                              </w:rPr>
                            </m:ctrlPr>
                          </m:sSupPr>
                          <m:e>
                            <m:r>
                              <w:rPr>
                                <w:rFonts w:ascii="Cambria Math" w:eastAsia="Times New Roman" w:hAnsi="Cambria Math" w:cs="Times New Roman"/>
                                <w:sz w:val="24"/>
                                <w:szCs w:val="24"/>
                                <w:highlight w:val="yellow"/>
                                <w:lang w:eastAsia="de-DE"/>
                              </w:rPr>
                              <m:t>v</m:t>
                            </m:r>
                          </m:e>
                          <m:sup>
                            <m:r>
                              <w:rPr>
                                <w:rFonts w:ascii="Cambria Math" w:eastAsia="Times New Roman" w:hAnsi="Cambria Math" w:cs="Times New Roman"/>
                                <w:sz w:val="24"/>
                                <w:szCs w:val="24"/>
                                <w:highlight w:val="yellow"/>
                                <w:lang w:eastAsia="de-DE"/>
                              </w:rPr>
                              <m:t>*</m:t>
                            </m:r>
                          </m:sup>
                        </m:sSup>
                      </m:e>
                    </m:d>
                  </m:e>
                </m:d>
              </m:e>
            </m:d>
          </m:e>
        </m:d>
      </m:oMath>
      <w:r w:rsidRPr="00B75D6F">
        <w:rPr>
          <w:rFonts w:ascii="Times New Roman" w:eastAsia="Times New Roman" w:hAnsi="Times New Roman" w:cs="Times New Roman"/>
          <w:sz w:val="24"/>
          <w:highlight w:val="yellow"/>
        </w:rPr>
        <w:tab/>
        <w:t>(14)</w:t>
      </w:r>
    </w:p>
    <w:p w14:paraId="24C5DEC3" w14:textId="77777777" w:rsidR="00B75D6F" w:rsidRPr="00B75D6F" w:rsidRDefault="00B75D6F" w:rsidP="00B75D6F">
      <w:pPr>
        <w:spacing w:before="240" w:after="300" w:line="360" w:lineRule="auto"/>
        <w:jc w:val="both"/>
        <w:rPr>
          <w:rFonts w:ascii="Times New Roman" w:eastAsia="Times New Roman" w:hAnsi="Times New Roman" w:cs="Times New Roman"/>
          <w:sz w:val="24"/>
          <w:szCs w:val="24"/>
          <w:highlight w:val="yellow"/>
          <w:lang w:eastAsia="de-DE"/>
        </w:rPr>
      </w:pPr>
      <w:r w:rsidRPr="00B75D6F">
        <w:rPr>
          <w:rFonts w:ascii="Times New Roman" w:eastAsia="Times New Roman" w:hAnsi="Times New Roman" w:cs="Times New Roman"/>
          <w:sz w:val="24"/>
          <w:highlight w:val="yellow"/>
        </w:rPr>
        <w:t xml:space="preserve">From here, it is imminent that </w:t>
      </w:r>
      <m:oMath>
        <m:r>
          <m:rPr>
            <m:sty m:val="p"/>
          </m:rPr>
          <w:rPr>
            <w:rFonts w:ascii="Cambria Math" w:eastAsia="Times New Roman" w:hAnsi="Cambria Math" w:cs="Times New Roman"/>
            <w:sz w:val="24"/>
            <w:highlight w:val="yellow"/>
          </w:rPr>
          <m:t>sgn</m:t>
        </m:r>
        <m:d>
          <m:dPr>
            <m:ctrlPr>
              <w:rPr>
                <w:rFonts w:ascii="Cambria Math" w:eastAsia="Times New Roman" w:hAnsi="Cambria Math" w:cs="Times New Roman"/>
                <w:i/>
                <w:sz w:val="24"/>
                <w:highlight w:val="yellow"/>
              </w:rPr>
            </m:ctrlPr>
          </m:dPr>
          <m:e>
            <m:f>
              <m:fPr>
                <m:type m:val="lin"/>
                <m:ctrlPr>
                  <w:rPr>
                    <w:rFonts w:ascii="Cambria Math" w:eastAsia="Times New Roman" w:hAnsi="Cambria Math" w:cs="Times New Roman"/>
                    <w:i/>
                    <w:sz w:val="24"/>
                    <w:highlight w:val="yellow"/>
                  </w:rPr>
                </m:ctrlPr>
              </m:fPr>
              <m:num>
                <m:r>
                  <w:rPr>
                    <w:rFonts w:ascii="Cambria Math" w:eastAsia="Times New Roman" w:hAnsi="Cambria Math" w:cs="Times New Roman"/>
                    <w:sz w:val="24"/>
                    <w:highlight w:val="yellow"/>
                  </w:rPr>
                  <m:t>∂</m:t>
                </m:r>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num>
              <m:den>
                <m:r>
                  <w:rPr>
                    <w:rFonts w:ascii="Cambria Math" w:eastAsia="Times New Roman" w:hAnsi="Cambria Math" w:cs="Times New Roman"/>
                    <w:sz w:val="24"/>
                    <w:highlight w:val="yellow"/>
                  </w:rPr>
                  <m:t>∂</m:t>
                </m:r>
                <w:bookmarkStart w:id="9" w:name="_Hlk71481272"/>
                <m:r>
                  <m:rPr>
                    <m:sty m:val="p"/>
                  </m:rPr>
                  <w:rPr>
                    <w:rFonts w:ascii="Cambria Math" w:eastAsia="Times New Roman" w:hAnsi="Cambria Math" w:cs="Times New Roman"/>
                    <w:sz w:val="24"/>
                    <w:highlight w:val="yellow"/>
                  </w:rPr>
                  <m:t>cov</m:t>
                </m:r>
                <m:d>
                  <m:dPr>
                    <m:ctrlPr>
                      <w:rPr>
                        <w:rFonts w:ascii="Cambria Math" w:eastAsia="Times New Roman" w:hAnsi="Cambria Math" w:cs="Times New Roman"/>
                        <w:i/>
                        <w:sz w:val="24"/>
                        <w:highlight w:val="yellow"/>
                      </w:rPr>
                    </m:ctrlPr>
                  </m:dPr>
                  <m:e>
                    <m:acc>
                      <m:accPr>
                        <m:chr m:val="̃"/>
                        <m:ctrlPr>
                          <w:rPr>
                            <w:rFonts w:ascii="Cambria Math" w:eastAsia="Times New Roman" w:hAnsi="Cambria Math" w:cs="Times New Roman"/>
                            <w:i/>
                            <w:sz w:val="24"/>
                            <w:highlight w:val="yellow"/>
                          </w:rPr>
                        </m:ctrlPr>
                      </m:accPr>
                      <m:e>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p</m:t>
                            </m:r>
                          </m:e>
                          <m:sub>
                            <m:r>
                              <w:rPr>
                                <w:rFonts w:ascii="Cambria Math" w:eastAsia="Times New Roman" w:hAnsi="Cambria Math" w:cs="Times New Roman"/>
                                <w:sz w:val="24"/>
                                <w:highlight w:val="yellow"/>
                              </w:rPr>
                              <m:t>x</m:t>
                            </m:r>
                          </m:sub>
                        </m:sSub>
                      </m:e>
                    </m:acc>
                    <m:r>
                      <w:rPr>
                        <w:rFonts w:ascii="Cambria Math" w:eastAsia="Times New Roman" w:hAnsi="Cambria Math" w:cs="Times New Roman"/>
                        <w:sz w:val="24"/>
                        <w:highlight w:val="yellow"/>
                      </w:rPr>
                      <m:t xml:space="preserve">, </m:t>
                    </m:r>
                    <m:acc>
                      <m:accPr>
                        <m:chr m:val="̃"/>
                        <m:ctrlPr>
                          <w:rPr>
                            <w:rFonts w:ascii="Cambria Math" w:eastAsia="Times New Roman" w:hAnsi="Cambria Math" w:cs="Times New Roman"/>
                            <w:i/>
                            <w:sz w:val="24"/>
                            <w:highlight w:val="yellow"/>
                          </w:rPr>
                        </m:ctrlPr>
                      </m:accPr>
                      <m:e>
                        <m:r>
                          <w:rPr>
                            <w:rFonts w:ascii="Cambria Math" w:eastAsia="Times New Roman" w:hAnsi="Cambria Math" w:cs="Times New Roman"/>
                            <w:sz w:val="24"/>
                            <w:highlight w:val="yellow"/>
                          </w:rPr>
                          <m:t>Z</m:t>
                        </m:r>
                      </m:e>
                    </m:acc>
                  </m:e>
                </m:d>
                <w:bookmarkEnd w:id="9"/>
              </m:den>
            </m:f>
          </m:e>
        </m:d>
        <m:r>
          <m:rPr>
            <m:sty m:val="p"/>
          </m:rPr>
          <w:rPr>
            <w:rFonts w:ascii="Cambria Math" w:eastAsia="Times New Roman" w:hAnsi="Cambria Math" w:cs="Times New Roman"/>
            <w:sz w:val="24"/>
            <w:highlight w:val="yellow"/>
          </w:rPr>
          <m:t>&gt;0</m:t>
        </m:r>
      </m:oMath>
      <w:r w:rsidRPr="00B75D6F">
        <w:rPr>
          <w:rFonts w:ascii="Times New Roman" w:eastAsia="Times New Roman" w:hAnsi="Times New Roman" w:cs="Times New Roman"/>
          <w:sz w:val="24"/>
          <w:highlight w:val="yellow"/>
        </w:rPr>
        <w:t xml:space="preserve"> if and only if </w:t>
      </w:r>
      <m:oMath>
        <m:r>
          <m:rPr>
            <m:sty m:val="p"/>
          </m:rPr>
          <w:rPr>
            <w:rFonts w:ascii="Cambria Math" w:eastAsia="Times New Roman" w:hAnsi="Cambria Math" w:cs="Times New Roman"/>
            <w:sz w:val="24"/>
            <w:highlight w:val="yellow"/>
          </w:rPr>
          <m:t>sgn</m:t>
        </m:r>
        <m:d>
          <m:dPr>
            <m:begChr m:val="["/>
            <m:endChr m:val="]"/>
            <m:ctrlPr>
              <w:rPr>
                <w:rFonts w:ascii="Cambria Math" w:eastAsia="Times New Roman" w:hAnsi="Cambria Math" w:cs="Times New Roman"/>
                <w:sz w:val="24"/>
                <w:highlight w:val="yellow"/>
              </w:rPr>
            </m:ctrlPr>
          </m:dPr>
          <m:e>
            <m:d>
              <m:dPr>
                <m:ctrlPr>
                  <w:rPr>
                    <w:rFonts w:ascii="Cambria Math" w:eastAsia="Times New Roman" w:hAnsi="Cambria Math" w:cs="Times New Roman"/>
                    <w:i/>
                    <w:sz w:val="24"/>
                    <w:highlight w:val="yellow"/>
                  </w:rPr>
                </m:ctrlPr>
              </m:dPr>
              <m:e>
                <m:f>
                  <m:fPr>
                    <m:type m:val="skw"/>
                    <m:ctrlPr>
                      <w:rPr>
                        <w:rFonts w:ascii="Cambria Math" w:eastAsia="Times New Roman" w:hAnsi="Cambria Math" w:cs="Times New Roman"/>
                        <w:i/>
                        <w:sz w:val="24"/>
                        <w:highlight w:val="yellow"/>
                      </w:rPr>
                    </m:ctrlPr>
                  </m:fPr>
                  <m:num>
                    <m:r>
                      <w:rPr>
                        <w:rFonts w:ascii="Cambria Math" w:eastAsia="Times New Roman" w:hAnsi="Cambria Math" w:cs="Times New Roman"/>
                        <w:sz w:val="24"/>
                        <w:highlight w:val="yellow"/>
                      </w:rPr>
                      <m:t>∂σ</m:t>
                    </m:r>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num>
                  <m:den>
                    <m:r>
                      <w:rPr>
                        <w:rFonts w:ascii="Cambria Math" w:eastAsia="Times New Roman" w:hAnsi="Cambria Math" w:cs="Times New Roman"/>
                        <w:sz w:val="24"/>
                        <w:highlight w:val="yellow"/>
                      </w:rPr>
                      <m:t>∂v</m:t>
                    </m:r>
                  </m:den>
                </m:f>
              </m:e>
            </m:d>
            <m:d>
              <m:dPr>
                <m:ctrlPr>
                  <w:rPr>
                    <w:rFonts w:ascii="Cambria Math" w:eastAsia="Times New Roman" w:hAnsi="Cambria Math" w:cs="Times New Roman"/>
                    <w:i/>
                    <w:sz w:val="24"/>
                    <w:highlight w:val="yellow"/>
                  </w:rPr>
                </m:ctrlPr>
              </m:dPr>
              <m:e>
                <m:f>
                  <m:fPr>
                    <m:type m:val="skw"/>
                    <m:ctrlPr>
                      <w:rPr>
                        <w:rFonts w:ascii="Cambria Math" w:eastAsia="Times New Roman" w:hAnsi="Cambria Math" w:cs="Times New Roman"/>
                        <w:i/>
                        <w:sz w:val="24"/>
                        <w:highlight w:val="yellow"/>
                      </w:rPr>
                    </m:ctrlPr>
                  </m:fPr>
                  <m:num>
                    <m:r>
                      <w:rPr>
                        <w:rFonts w:ascii="Cambria Math" w:eastAsia="Times New Roman" w:hAnsi="Cambria Math" w:cs="Times New Roman"/>
                        <w:sz w:val="24"/>
                        <w:highlight w:val="yellow"/>
                      </w:rPr>
                      <m:t>∂σ</m:t>
                    </m:r>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num>
                  <m:den>
                    <m:r>
                      <w:rPr>
                        <w:rFonts w:ascii="Cambria Math" w:eastAsia="Times New Roman" w:hAnsi="Cambria Math" w:cs="Times New Roman"/>
                        <w:sz w:val="24"/>
                        <w:highlight w:val="yellow"/>
                      </w:rPr>
                      <m:t>∂</m:t>
                    </m:r>
                    <m:r>
                      <m:rPr>
                        <m:sty m:val="p"/>
                      </m:rPr>
                      <w:rPr>
                        <w:rFonts w:ascii="Cambria Math" w:eastAsia="Times New Roman" w:hAnsi="Cambria Math" w:cs="Times New Roman"/>
                        <w:sz w:val="24"/>
                        <w:highlight w:val="yellow"/>
                      </w:rPr>
                      <m:t>cov</m:t>
                    </m:r>
                    <m:d>
                      <m:dPr>
                        <m:ctrlPr>
                          <w:rPr>
                            <w:rFonts w:ascii="Cambria Math" w:eastAsia="Times New Roman" w:hAnsi="Cambria Math" w:cs="Times New Roman"/>
                            <w:i/>
                            <w:sz w:val="24"/>
                            <w:highlight w:val="yellow"/>
                          </w:rPr>
                        </m:ctrlPr>
                      </m:dPr>
                      <m:e>
                        <m:acc>
                          <m:accPr>
                            <m:chr m:val="̃"/>
                            <m:ctrlPr>
                              <w:rPr>
                                <w:rFonts w:ascii="Cambria Math" w:eastAsia="Times New Roman" w:hAnsi="Cambria Math" w:cs="Times New Roman"/>
                                <w:i/>
                                <w:sz w:val="24"/>
                                <w:highlight w:val="yellow"/>
                              </w:rPr>
                            </m:ctrlPr>
                          </m:accPr>
                          <m:e>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p</m:t>
                                </m:r>
                              </m:e>
                              <m:sub>
                                <m:r>
                                  <w:rPr>
                                    <w:rFonts w:ascii="Cambria Math" w:eastAsia="Times New Roman" w:hAnsi="Cambria Math" w:cs="Times New Roman"/>
                                    <w:sz w:val="24"/>
                                    <w:highlight w:val="yellow"/>
                                  </w:rPr>
                                  <m:t>x</m:t>
                                </m:r>
                              </m:sub>
                            </m:sSub>
                          </m:e>
                        </m:acc>
                        <m:r>
                          <w:rPr>
                            <w:rFonts w:ascii="Cambria Math" w:eastAsia="Times New Roman" w:hAnsi="Cambria Math" w:cs="Times New Roman"/>
                            <w:sz w:val="24"/>
                            <w:highlight w:val="yellow"/>
                          </w:rPr>
                          <m:t xml:space="preserve">, </m:t>
                        </m:r>
                        <m:acc>
                          <m:accPr>
                            <m:chr m:val="̃"/>
                            <m:ctrlPr>
                              <w:rPr>
                                <w:rFonts w:ascii="Cambria Math" w:eastAsia="Times New Roman" w:hAnsi="Cambria Math" w:cs="Times New Roman"/>
                                <w:i/>
                                <w:sz w:val="24"/>
                                <w:highlight w:val="yellow"/>
                              </w:rPr>
                            </m:ctrlPr>
                          </m:accPr>
                          <m:e>
                            <m:r>
                              <w:rPr>
                                <w:rFonts w:ascii="Cambria Math" w:eastAsia="Times New Roman" w:hAnsi="Cambria Math" w:cs="Times New Roman"/>
                                <w:sz w:val="24"/>
                                <w:highlight w:val="yellow"/>
                              </w:rPr>
                              <m:t>Z</m:t>
                            </m:r>
                          </m:e>
                        </m:acc>
                      </m:e>
                    </m:d>
                  </m:den>
                </m:f>
              </m:e>
            </m:d>
            <m:d>
              <m:dPr>
                <m:begChr m:val="{"/>
                <m:endChr m:val="}"/>
                <m:ctrlPr>
                  <w:rPr>
                    <w:rFonts w:ascii="Cambria Math" w:eastAsia="Times New Roman" w:hAnsi="Cambria Math" w:cs="Times New Roman"/>
                    <w:i/>
                    <w:sz w:val="24"/>
                    <w:highlight w:val="yellow"/>
                  </w:rPr>
                </m:ctrlPr>
              </m:dPr>
              <m:e>
                <m:r>
                  <w:rPr>
                    <w:rFonts w:ascii="Cambria Math" w:eastAsia="Times New Roman" w:hAnsi="Cambria Math" w:cs="Times New Roman"/>
                    <w:sz w:val="24"/>
                    <w:highlight w:val="yellow"/>
                  </w:rPr>
                  <m:t>1+</m:t>
                </m:r>
                <m:sSub>
                  <m:sSubPr>
                    <m:ctrlPr>
                      <w:rPr>
                        <w:rFonts w:ascii="Cambria Math" w:eastAsia="Times New Roman" w:hAnsi="Cambria Math" w:cs="Times New Roman"/>
                        <w:i/>
                        <w:sz w:val="24"/>
                        <w:szCs w:val="24"/>
                        <w:highlight w:val="yellow"/>
                        <w:lang w:eastAsia="de-DE"/>
                      </w:rPr>
                    </m:ctrlPr>
                  </m:sSubPr>
                  <m:e>
                    <m:r>
                      <w:rPr>
                        <w:rFonts w:ascii="Cambria Math" w:eastAsia="Times New Roman" w:hAnsi="Cambria Math" w:cs="Times New Roman"/>
                        <w:sz w:val="24"/>
                        <w:szCs w:val="24"/>
                        <w:highlight w:val="yellow"/>
                        <w:lang w:eastAsia="de-DE"/>
                      </w:rPr>
                      <m:t>ϵ</m:t>
                    </m:r>
                  </m:e>
                  <m:sub>
                    <m:r>
                      <w:rPr>
                        <w:rFonts w:ascii="Cambria Math" w:eastAsia="Times New Roman" w:hAnsi="Cambria Math" w:cs="Times New Roman"/>
                        <w:sz w:val="24"/>
                        <w:szCs w:val="24"/>
                        <w:highlight w:val="yellow"/>
                        <w:lang w:eastAsia="de-DE"/>
                      </w:rPr>
                      <m:t>σ</m:t>
                    </m:r>
                  </m:sub>
                </m:sSub>
                <m:d>
                  <m:dPr>
                    <m:ctrlPr>
                      <w:rPr>
                        <w:rFonts w:ascii="Cambria Math" w:eastAsia="Times New Roman" w:hAnsi="Cambria Math" w:cs="Times New Roman"/>
                        <w:i/>
                        <w:sz w:val="24"/>
                        <w:szCs w:val="24"/>
                        <w:highlight w:val="yellow"/>
                        <w:lang w:eastAsia="de-DE"/>
                      </w:rPr>
                    </m:ctrlPr>
                  </m:dPr>
                  <m:e>
                    <m:sSup>
                      <m:sSupPr>
                        <m:ctrlPr>
                          <w:rPr>
                            <w:rFonts w:ascii="Cambria Math" w:eastAsia="Times New Roman" w:hAnsi="Cambria Math" w:cs="Times New Roman"/>
                            <w:i/>
                            <w:sz w:val="24"/>
                            <w:szCs w:val="24"/>
                            <w:highlight w:val="yellow"/>
                            <w:lang w:eastAsia="de-DE"/>
                          </w:rPr>
                        </m:ctrlPr>
                      </m:sSupPr>
                      <m:e>
                        <m:r>
                          <w:rPr>
                            <w:rFonts w:ascii="Cambria Math" w:eastAsia="Times New Roman" w:hAnsi="Cambria Math" w:cs="Times New Roman"/>
                            <w:sz w:val="24"/>
                            <w:szCs w:val="24"/>
                            <w:highlight w:val="yellow"/>
                            <w:lang w:eastAsia="de-DE"/>
                          </w:rPr>
                          <m:t>v</m:t>
                        </m:r>
                      </m:e>
                      <m:sup>
                        <m:r>
                          <w:rPr>
                            <w:rFonts w:ascii="Cambria Math" w:eastAsia="Times New Roman" w:hAnsi="Cambria Math" w:cs="Times New Roman"/>
                            <w:sz w:val="24"/>
                            <w:szCs w:val="24"/>
                            <w:highlight w:val="yellow"/>
                            <w:lang w:eastAsia="de-DE"/>
                          </w:rPr>
                          <m:t>*</m:t>
                        </m:r>
                      </m:sup>
                    </m:sSup>
                  </m:e>
                </m:d>
              </m:e>
            </m:d>
          </m:e>
        </m:d>
        <m:r>
          <w:rPr>
            <w:rFonts w:ascii="Cambria Math" w:eastAsia="Times New Roman" w:hAnsi="Cambria Math" w:cs="Times New Roman"/>
            <w:sz w:val="24"/>
            <w:highlight w:val="yellow"/>
          </w:rPr>
          <m:t>&gt;0</m:t>
        </m:r>
      </m:oMath>
      <w:r w:rsidRPr="00B75D6F">
        <w:rPr>
          <w:rFonts w:ascii="Times New Roman" w:eastAsia="Times New Roman" w:hAnsi="Times New Roman" w:cs="Times New Roman"/>
          <w:sz w:val="24"/>
          <w:highlight w:val="yellow"/>
        </w:rPr>
        <w:t xml:space="preserve">; or, equivalently, </w:t>
      </w:r>
      <m:oMath>
        <m:sSub>
          <m:sSubPr>
            <m:ctrlPr>
              <w:rPr>
                <w:rFonts w:ascii="Cambria Math" w:eastAsia="Times New Roman" w:hAnsi="Cambria Math" w:cs="Times New Roman"/>
                <w:i/>
                <w:sz w:val="24"/>
                <w:szCs w:val="24"/>
                <w:highlight w:val="yellow"/>
                <w:lang w:eastAsia="de-DE"/>
              </w:rPr>
            </m:ctrlPr>
          </m:sSubPr>
          <m:e>
            <m:r>
              <w:rPr>
                <w:rFonts w:ascii="Cambria Math" w:eastAsia="Times New Roman" w:hAnsi="Cambria Math" w:cs="Times New Roman"/>
                <w:sz w:val="24"/>
                <w:szCs w:val="24"/>
                <w:highlight w:val="yellow"/>
                <w:lang w:eastAsia="de-DE"/>
              </w:rPr>
              <m:t>ϵ</m:t>
            </m:r>
          </m:e>
          <m:sub>
            <m:r>
              <w:rPr>
                <w:rFonts w:ascii="Cambria Math" w:eastAsia="Times New Roman" w:hAnsi="Cambria Math" w:cs="Times New Roman"/>
                <w:sz w:val="24"/>
                <w:szCs w:val="24"/>
                <w:highlight w:val="yellow"/>
                <w:lang w:eastAsia="de-DE"/>
              </w:rPr>
              <m:t>σ</m:t>
            </m:r>
          </m:sub>
        </m:sSub>
        <m:d>
          <m:dPr>
            <m:ctrlPr>
              <w:rPr>
                <w:rFonts w:ascii="Cambria Math" w:eastAsia="Times New Roman" w:hAnsi="Cambria Math" w:cs="Times New Roman"/>
                <w:i/>
                <w:sz w:val="24"/>
                <w:szCs w:val="24"/>
                <w:highlight w:val="yellow"/>
                <w:lang w:eastAsia="de-DE"/>
              </w:rPr>
            </m:ctrlPr>
          </m:dPr>
          <m:e>
            <m:sSup>
              <m:sSupPr>
                <m:ctrlPr>
                  <w:rPr>
                    <w:rFonts w:ascii="Cambria Math" w:eastAsia="Times New Roman" w:hAnsi="Cambria Math" w:cs="Times New Roman"/>
                    <w:i/>
                    <w:sz w:val="24"/>
                    <w:szCs w:val="24"/>
                    <w:highlight w:val="yellow"/>
                    <w:lang w:eastAsia="de-DE"/>
                  </w:rPr>
                </m:ctrlPr>
              </m:sSupPr>
              <m:e>
                <m:r>
                  <w:rPr>
                    <w:rFonts w:ascii="Cambria Math" w:eastAsia="Times New Roman" w:hAnsi="Cambria Math" w:cs="Times New Roman"/>
                    <w:sz w:val="24"/>
                    <w:szCs w:val="24"/>
                    <w:highlight w:val="yellow"/>
                    <w:lang w:eastAsia="de-DE"/>
                  </w:rPr>
                  <m:t>v</m:t>
                </m:r>
              </m:e>
              <m:sup>
                <m:r>
                  <w:rPr>
                    <w:rFonts w:ascii="Cambria Math" w:eastAsia="Times New Roman" w:hAnsi="Cambria Math" w:cs="Times New Roman"/>
                    <w:sz w:val="24"/>
                    <w:szCs w:val="24"/>
                    <w:highlight w:val="yellow"/>
                    <w:lang w:eastAsia="de-DE"/>
                  </w:rPr>
                  <m:t>*</m:t>
                </m:r>
              </m:sup>
            </m:sSup>
          </m:e>
        </m:d>
        <m:r>
          <w:rPr>
            <w:rFonts w:ascii="Cambria Math" w:eastAsia="Times New Roman" w:hAnsi="Cambria Math" w:cs="Times New Roman"/>
            <w:sz w:val="24"/>
            <w:szCs w:val="24"/>
            <w:highlight w:val="yellow"/>
            <w:lang w:eastAsia="de-DE"/>
          </w:rPr>
          <m:t>&gt;-1</m:t>
        </m:r>
      </m:oMath>
      <w:r w:rsidRPr="00B75D6F">
        <w:rPr>
          <w:rFonts w:ascii="Times New Roman" w:eastAsia="Times New Roman" w:hAnsi="Times New Roman" w:cs="Times New Roman"/>
          <w:sz w:val="24"/>
          <w:szCs w:val="24"/>
          <w:highlight w:val="yellow"/>
          <w:lang w:eastAsia="de-DE"/>
        </w:rPr>
        <w:t xml:space="preserve"> holds.</w:t>
      </w:r>
    </w:p>
    <w:p w14:paraId="55FF9456" w14:textId="77777777" w:rsidR="00B75D6F" w:rsidRPr="00B75D6F" w:rsidRDefault="00B75D6F" w:rsidP="00B75D6F">
      <w:pPr>
        <w:spacing w:before="240" w:after="300" w:line="360" w:lineRule="auto"/>
        <w:jc w:val="both"/>
        <w:rPr>
          <w:rFonts w:ascii="Times New Roman" w:eastAsia="Times New Roman" w:hAnsi="Times New Roman" w:cs="Times New Roman"/>
          <w:iCs/>
          <w:sz w:val="24"/>
          <w:highlight w:val="yellow"/>
        </w:rPr>
      </w:pPr>
      <w:r w:rsidRPr="00B75D6F">
        <w:rPr>
          <w:rFonts w:ascii="Times New Roman" w:eastAsia="Times New Roman" w:hAnsi="Times New Roman" w:cs="Times New Roman"/>
          <w:b/>
          <w:sz w:val="24"/>
          <w:highlight w:val="yellow"/>
        </w:rPr>
        <w:t>Proposition 2</w:t>
      </w:r>
      <w:r w:rsidRPr="00B75D6F">
        <w:rPr>
          <w:rFonts w:ascii="Times New Roman" w:eastAsia="Times New Roman" w:hAnsi="Times New Roman" w:cs="Times New Roman"/>
          <w:sz w:val="24"/>
          <w:highlight w:val="yellow"/>
        </w:rPr>
        <w:t xml:space="preserve">. </w:t>
      </w:r>
      <w:r w:rsidRPr="00B75D6F">
        <w:rPr>
          <w:rFonts w:ascii="Times New Roman" w:eastAsia="Times New Roman" w:hAnsi="Times New Roman" w:cs="Times New Roman"/>
          <w:i/>
          <w:sz w:val="24"/>
          <w:highlight w:val="yellow"/>
        </w:rPr>
        <w:t xml:space="preserve">If the output price risk and the background risk become tightly (loosely) coupled, the </w:t>
      </w:r>
      <w:r w:rsidRPr="00B75D6F">
        <w:rPr>
          <w:rFonts w:ascii="Times New Roman" w:eastAsia="Times New Roman" w:hAnsi="Times New Roman" w:cs="Times New Roman"/>
          <w:i/>
          <w:iCs/>
          <w:sz w:val="24"/>
          <w:highlight w:val="yellow"/>
        </w:rPr>
        <w:t>manufacturer</w:t>
      </w:r>
      <w:r w:rsidRPr="00B75D6F">
        <w:rPr>
          <w:rFonts w:ascii="Times New Roman" w:eastAsia="Times New Roman" w:hAnsi="Times New Roman" w:cs="Times New Roman"/>
          <w:i/>
          <w:sz w:val="24"/>
          <w:highlight w:val="yellow"/>
        </w:rPr>
        <w:t xml:space="preserve"> might behave in less (more) risk averse fashion, if </w:t>
      </w:r>
      <m:oMath>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ϵ</m:t>
            </m:r>
          </m:e>
          <m:sub>
            <m:r>
              <w:rPr>
                <w:rFonts w:ascii="Cambria Math" w:eastAsia="Times New Roman" w:hAnsi="Cambria Math" w:cs="Times New Roman"/>
                <w:sz w:val="24"/>
                <w:highlight w:val="yellow"/>
              </w:rPr>
              <m:t>σ</m:t>
            </m:r>
          </m:sub>
        </m:sSub>
        <m:d>
          <m:dPr>
            <m:ctrlPr>
              <w:rPr>
                <w:rFonts w:ascii="Cambria Math" w:eastAsia="Times New Roman" w:hAnsi="Cambria Math" w:cs="Times New Roman"/>
                <w:i/>
                <w:sz w:val="24"/>
                <w:highlight w:val="yellow"/>
              </w:rPr>
            </m:ctrlPr>
          </m:dPr>
          <m:e>
            <m:r>
              <w:rPr>
                <w:rFonts w:ascii="Cambria Math" w:eastAsia="Times New Roman" w:hAnsi="Cambria Math" w:cs="Times New Roman"/>
                <w:sz w:val="24"/>
                <w:highlight w:val="yellow"/>
              </w:rPr>
              <m:t>.</m:t>
            </m:r>
          </m:e>
        </m:d>
        <m:r>
          <w:rPr>
            <w:rFonts w:ascii="Cambria Math" w:eastAsia="Times New Roman" w:hAnsi="Cambria Math" w:cs="Times New Roman"/>
            <w:sz w:val="24"/>
            <w:highlight w:val="yellow"/>
          </w:rPr>
          <m:t>&gt;-1</m:t>
        </m:r>
      </m:oMath>
      <w:r w:rsidRPr="00B75D6F">
        <w:rPr>
          <w:rFonts w:ascii="Times New Roman" w:eastAsia="Times New Roman" w:hAnsi="Times New Roman" w:cs="Times New Roman"/>
          <w:i/>
          <w:sz w:val="24"/>
          <w:highlight w:val="yellow"/>
        </w:rPr>
        <w:t>.</w:t>
      </w:r>
    </w:p>
    <w:p w14:paraId="48EA9B9B" w14:textId="77777777" w:rsidR="00B75D6F" w:rsidRPr="00B75D6F" w:rsidRDefault="00B75D6F" w:rsidP="00B75D6F">
      <w:pPr>
        <w:spacing w:before="240" w:after="300" w:line="360" w:lineRule="auto"/>
        <w:jc w:val="both"/>
        <w:rPr>
          <w:rFonts w:ascii="Times New Roman" w:eastAsia="Times New Roman" w:hAnsi="Times New Roman" w:cs="Times New Roman"/>
          <w:sz w:val="24"/>
          <w:szCs w:val="24"/>
          <w:highlight w:val="yellow"/>
          <w:lang w:eastAsia="de-DE"/>
        </w:rPr>
      </w:pPr>
      <w:r w:rsidRPr="00B75D6F">
        <w:rPr>
          <w:rFonts w:ascii="Times New Roman" w:eastAsia="Times New Roman" w:hAnsi="Times New Roman" w:cs="Times New Roman"/>
          <w:sz w:val="24"/>
          <w:szCs w:val="24"/>
          <w:highlight w:val="yellow"/>
          <w:lang w:eastAsia="de-DE"/>
        </w:rPr>
        <w:t xml:space="preserve">An increase in interconnectivity of the output price risk and background risk, </w:t>
      </w:r>
      <m:oMath>
        <m:r>
          <m:rPr>
            <m:sty m:val="p"/>
          </m:rPr>
          <w:rPr>
            <w:rFonts w:ascii="Cambria Math" w:eastAsia="Times New Roman" w:hAnsi="Cambria Math" w:cs="Times New Roman"/>
            <w:sz w:val="24"/>
            <w:szCs w:val="24"/>
            <w:highlight w:val="yellow"/>
            <w:lang w:eastAsia="de-DE"/>
          </w:rPr>
          <m:t>cov</m:t>
        </m:r>
        <m:d>
          <m:dPr>
            <m:ctrlPr>
              <w:rPr>
                <w:rFonts w:ascii="Cambria Math" w:eastAsia="Times New Roman" w:hAnsi="Cambria Math" w:cs="Times New Roman"/>
                <w:i/>
                <w:sz w:val="24"/>
                <w:szCs w:val="24"/>
                <w:highlight w:val="yellow"/>
                <w:lang w:eastAsia="de-DE"/>
              </w:rPr>
            </m:ctrlPr>
          </m:dPr>
          <m:e>
            <m:acc>
              <m:accPr>
                <m:chr m:val="̃"/>
                <m:ctrlPr>
                  <w:rPr>
                    <w:rFonts w:ascii="Cambria Math" w:eastAsia="Times New Roman" w:hAnsi="Cambria Math" w:cs="Times New Roman"/>
                    <w:i/>
                    <w:sz w:val="24"/>
                    <w:szCs w:val="24"/>
                    <w:highlight w:val="yellow"/>
                    <w:lang w:eastAsia="de-DE"/>
                  </w:rPr>
                </m:ctrlPr>
              </m:accPr>
              <m:e>
                <m:sSub>
                  <m:sSubPr>
                    <m:ctrlPr>
                      <w:rPr>
                        <w:rFonts w:ascii="Cambria Math" w:eastAsia="Times New Roman" w:hAnsi="Cambria Math" w:cs="Times New Roman"/>
                        <w:i/>
                        <w:sz w:val="24"/>
                        <w:szCs w:val="24"/>
                        <w:highlight w:val="yellow"/>
                        <w:lang w:eastAsia="de-DE"/>
                      </w:rPr>
                    </m:ctrlPr>
                  </m:sSubPr>
                  <m:e>
                    <m:r>
                      <w:rPr>
                        <w:rFonts w:ascii="Cambria Math" w:eastAsia="Times New Roman" w:hAnsi="Cambria Math" w:cs="Times New Roman"/>
                        <w:sz w:val="24"/>
                        <w:szCs w:val="24"/>
                        <w:highlight w:val="yellow"/>
                        <w:lang w:eastAsia="de-DE"/>
                      </w:rPr>
                      <m:t>p</m:t>
                    </m:r>
                  </m:e>
                  <m:sub>
                    <m:r>
                      <w:rPr>
                        <w:rFonts w:ascii="Cambria Math" w:eastAsia="Times New Roman" w:hAnsi="Cambria Math" w:cs="Times New Roman"/>
                        <w:sz w:val="24"/>
                        <w:szCs w:val="24"/>
                        <w:highlight w:val="yellow"/>
                        <w:lang w:eastAsia="de-DE"/>
                      </w:rPr>
                      <m:t>x</m:t>
                    </m:r>
                  </m:sub>
                </m:sSub>
              </m:e>
            </m:acc>
            <m:r>
              <w:rPr>
                <w:rFonts w:ascii="Cambria Math" w:eastAsia="Times New Roman" w:hAnsi="Cambria Math" w:cs="Times New Roman"/>
                <w:sz w:val="24"/>
                <w:szCs w:val="24"/>
                <w:highlight w:val="yellow"/>
                <w:lang w:eastAsia="de-DE"/>
              </w:rPr>
              <m:t xml:space="preserve">, </m:t>
            </m:r>
            <m:acc>
              <m:accPr>
                <m:chr m:val="̃"/>
                <m:ctrlPr>
                  <w:rPr>
                    <w:rFonts w:ascii="Cambria Math" w:eastAsia="Times New Roman" w:hAnsi="Cambria Math" w:cs="Times New Roman"/>
                    <w:i/>
                    <w:sz w:val="24"/>
                    <w:szCs w:val="24"/>
                    <w:highlight w:val="yellow"/>
                    <w:lang w:eastAsia="de-DE"/>
                  </w:rPr>
                </m:ctrlPr>
              </m:accPr>
              <m:e>
                <m:r>
                  <w:rPr>
                    <w:rFonts w:ascii="Cambria Math" w:eastAsia="Times New Roman" w:hAnsi="Cambria Math" w:cs="Times New Roman"/>
                    <w:sz w:val="24"/>
                    <w:szCs w:val="24"/>
                    <w:highlight w:val="yellow"/>
                    <w:lang w:eastAsia="de-DE"/>
                  </w:rPr>
                  <m:t>Z</m:t>
                </m:r>
              </m:e>
            </m:acc>
          </m:e>
        </m:d>
      </m:oMath>
      <w:r w:rsidRPr="00B75D6F">
        <w:rPr>
          <w:rFonts w:ascii="Times New Roman" w:eastAsia="Times New Roman" w:hAnsi="Times New Roman" w:cs="Times New Roman"/>
          <w:sz w:val="24"/>
          <w:szCs w:val="24"/>
          <w:highlight w:val="yellow"/>
          <w:lang w:eastAsia="de-DE"/>
        </w:rPr>
        <w:t xml:space="preserve">, has two effects: first, for any given input choice, it decreases the variability in overall profit. This will lead to a </w:t>
      </w:r>
      <w:r w:rsidRPr="00B75D6F">
        <w:rPr>
          <w:rFonts w:ascii="Times New Roman" w:eastAsia="Times New Roman" w:hAnsi="Times New Roman" w:cs="Times New Roman"/>
          <w:bCs/>
          <w:i/>
          <w:sz w:val="24"/>
          <w:szCs w:val="24"/>
          <w:highlight w:val="yellow"/>
          <w:lang w:eastAsia="de-DE"/>
        </w:rPr>
        <w:t>lessened</w:t>
      </w:r>
      <w:r w:rsidRPr="00B75D6F">
        <w:rPr>
          <w:rFonts w:ascii="Times New Roman" w:eastAsia="Times New Roman" w:hAnsi="Times New Roman" w:cs="Times New Roman"/>
          <w:bCs/>
          <w:sz w:val="24"/>
          <w:szCs w:val="24"/>
          <w:highlight w:val="yellow"/>
          <w:lang w:eastAsia="de-DE"/>
        </w:rPr>
        <w:t xml:space="preserve"> </w:t>
      </w:r>
      <w:r w:rsidRPr="00B75D6F">
        <w:rPr>
          <w:rFonts w:ascii="Times New Roman" w:eastAsia="Times New Roman" w:hAnsi="Times New Roman" w:cs="Times New Roman"/>
          <w:sz w:val="24"/>
          <w:szCs w:val="24"/>
          <w:highlight w:val="yellow"/>
          <w:lang w:eastAsia="de-DE"/>
        </w:rPr>
        <w:t xml:space="preserve">slope of the indifference curve for ‘variance vulnerable’ preferences. Second, it </w:t>
      </w:r>
      <w:r w:rsidRPr="00B75D6F">
        <w:rPr>
          <w:rFonts w:ascii="Times New Roman" w:eastAsia="Times New Roman" w:hAnsi="Times New Roman" w:cs="Times New Roman"/>
          <w:bCs/>
          <w:i/>
          <w:sz w:val="24"/>
          <w:szCs w:val="24"/>
          <w:highlight w:val="yellow"/>
          <w:lang w:eastAsia="de-DE"/>
        </w:rPr>
        <w:t>declines</w:t>
      </w:r>
      <w:r w:rsidRPr="00B75D6F">
        <w:rPr>
          <w:rFonts w:ascii="Times New Roman" w:eastAsia="Times New Roman" w:hAnsi="Times New Roman" w:cs="Times New Roman"/>
          <w:bCs/>
          <w:sz w:val="24"/>
          <w:szCs w:val="24"/>
          <w:highlight w:val="yellow"/>
          <w:lang w:eastAsia="de-DE"/>
        </w:rPr>
        <w:t xml:space="preserve"> </w:t>
      </w:r>
      <w:r w:rsidRPr="00B75D6F">
        <w:rPr>
          <w:rFonts w:ascii="Times New Roman" w:eastAsia="Times New Roman" w:hAnsi="Times New Roman" w:cs="Times New Roman"/>
          <w:sz w:val="24"/>
          <w:szCs w:val="24"/>
          <w:highlight w:val="yellow"/>
          <w:lang w:eastAsia="de-DE"/>
        </w:rPr>
        <w:t xml:space="preserve">the marginal contribution of input choice on the overall profit-risk. This </w:t>
      </w:r>
      <w:r w:rsidRPr="00B75D6F">
        <w:rPr>
          <w:rFonts w:ascii="Times New Roman" w:eastAsia="Times New Roman" w:hAnsi="Times New Roman" w:cs="Times New Roman"/>
          <w:bCs/>
          <w:i/>
          <w:sz w:val="24"/>
          <w:szCs w:val="24"/>
          <w:highlight w:val="yellow"/>
          <w:lang w:eastAsia="de-DE"/>
        </w:rPr>
        <w:t>increases</w:t>
      </w:r>
      <w:r w:rsidRPr="00B75D6F">
        <w:rPr>
          <w:rFonts w:ascii="Times New Roman" w:eastAsia="Times New Roman" w:hAnsi="Times New Roman" w:cs="Times New Roman"/>
          <w:sz w:val="24"/>
          <w:szCs w:val="24"/>
          <w:highlight w:val="yellow"/>
          <w:lang w:eastAsia="de-DE"/>
        </w:rPr>
        <w:t xml:space="preserve"> the firm’s relative willingness to pay, by altering the slope of the mean – standard deviation opportunity frontier.</w:t>
      </w:r>
    </w:p>
    <w:p w14:paraId="6B606684" w14:textId="77777777" w:rsidR="00B75D6F" w:rsidRPr="00B75D6F" w:rsidRDefault="00B75D6F" w:rsidP="00B75D6F">
      <w:pPr>
        <w:spacing w:before="240" w:after="300" w:line="360" w:lineRule="auto"/>
        <w:jc w:val="both"/>
        <w:rPr>
          <w:rFonts w:ascii="Times New Roman" w:eastAsia="Times New Roman" w:hAnsi="Times New Roman" w:cs="Times New Roman"/>
          <w:sz w:val="24"/>
          <w:szCs w:val="24"/>
          <w:highlight w:val="yellow"/>
          <w:lang w:eastAsia="de-DE"/>
        </w:rPr>
      </w:pPr>
      <w:r w:rsidRPr="00B75D6F">
        <w:rPr>
          <w:rFonts w:ascii="Times New Roman" w:eastAsia="Times New Roman" w:hAnsi="Times New Roman" w:cs="Times New Roman"/>
          <w:sz w:val="24"/>
          <w:szCs w:val="24"/>
          <w:highlight w:val="yellow"/>
          <w:lang w:eastAsia="de-DE"/>
        </w:rPr>
        <w:t xml:space="preserve">Proposition 2 states that an increase the concordance between the output price risk and background risk (i.e., the output price risk becomes </w:t>
      </w:r>
      <w:r w:rsidRPr="00B75D6F">
        <w:rPr>
          <w:rFonts w:ascii="Times New Roman" w:eastAsia="Times New Roman" w:hAnsi="Times New Roman" w:cs="Times New Roman"/>
          <w:i/>
          <w:iCs/>
          <w:sz w:val="24"/>
          <w:szCs w:val="24"/>
          <w:highlight w:val="yellow"/>
          <w:lang w:eastAsia="de-DE"/>
        </w:rPr>
        <w:t>tightly coupled</w:t>
      </w:r>
      <w:r w:rsidRPr="00B75D6F">
        <w:rPr>
          <w:rFonts w:ascii="Times New Roman" w:eastAsia="Times New Roman" w:hAnsi="Times New Roman" w:cs="Times New Roman"/>
          <w:sz w:val="24"/>
          <w:szCs w:val="24"/>
          <w:highlight w:val="yellow"/>
          <w:lang w:eastAsia="de-DE"/>
        </w:rPr>
        <w:t xml:space="preserve"> with the background risk), ceteris paribus, leads to a reduction in the profit-risk and increases </w:t>
      </w:r>
      <m:oMath>
        <m:sSup>
          <m:sSupPr>
            <m:ctrlPr>
              <w:rPr>
                <w:rFonts w:ascii="Cambria Math" w:eastAsia="Times New Roman" w:hAnsi="Cambria Math" w:cs="Times New Roman"/>
                <w:i/>
                <w:sz w:val="24"/>
                <w:szCs w:val="24"/>
                <w:highlight w:val="yellow"/>
                <w:lang w:eastAsia="de-DE"/>
              </w:rPr>
            </m:ctrlPr>
          </m:sSupPr>
          <m:e>
            <m:r>
              <w:rPr>
                <w:rFonts w:ascii="Cambria Math" w:eastAsia="Times New Roman" w:hAnsi="Cambria Math" w:cs="Times New Roman"/>
                <w:sz w:val="24"/>
                <w:szCs w:val="24"/>
                <w:highlight w:val="yellow"/>
                <w:lang w:eastAsia="de-DE"/>
              </w:rPr>
              <m:t>v</m:t>
            </m:r>
          </m:e>
          <m:sup>
            <m:r>
              <w:rPr>
                <w:rFonts w:ascii="Cambria Math" w:eastAsia="Times New Roman" w:hAnsi="Cambria Math" w:cs="Times New Roman"/>
                <w:sz w:val="24"/>
                <w:szCs w:val="24"/>
                <w:highlight w:val="yellow"/>
                <w:lang w:eastAsia="de-DE"/>
              </w:rPr>
              <m:t>*</m:t>
            </m:r>
          </m:sup>
        </m:sSup>
      </m:oMath>
      <w:r w:rsidRPr="00B75D6F">
        <w:rPr>
          <w:rFonts w:ascii="Times New Roman" w:eastAsia="Times New Roman" w:hAnsi="Times New Roman" w:cs="Times New Roman"/>
          <w:sz w:val="24"/>
          <w:szCs w:val="24"/>
          <w:highlight w:val="yellow"/>
          <w:lang w:eastAsia="de-DE"/>
        </w:rPr>
        <w:t xml:space="preserve">, if the slope of the indifference curve responds “more strongly” than the slope of the mean – standard deviation opportunity frontier, given by the necessary and sufficient condition that </w:t>
      </w:r>
      <m:oMath>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ϵ</m:t>
            </m:r>
          </m:e>
          <m:sub>
            <m:r>
              <w:rPr>
                <w:rFonts w:ascii="Cambria Math" w:eastAsia="Times New Roman" w:hAnsi="Cambria Math" w:cs="Times New Roman"/>
                <w:sz w:val="24"/>
                <w:highlight w:val="yellow"/>
              </w:rPr>
              <m:t>σ</m:t>
            </m:r>
          </m:sub>
        </m:sSub>
        <m:d>
          <m:dPr>
            <m:ctrlPr>
              <w:rPr>
                <w:rFonts w:ascii="Cambria Math" w:eastAsia="Times New Roman" w:hAnsi="Cambria Math" w:cs="Times New Roman"/>
                <w:i/>
                <w:sz w:val="24"/>
                <w:highlight w:val="yellow"/>
              </w:rPr>
            </m:ctrlPr>
          </m:dPr>
          <m:e>
            <m:r>
              <w:rPr>
                <w:rFonts w:ascii="Cambria Math" w:eastAsia="Times New Roman" w:hAnsi="Cambria Math" w:cs="Times New Roman"/>
                <w:sz w:val="24"/>
                <w:highlight w:val="yellow"/>
              </w:rPr>
              <m:t>.</m:t>
            </m:r>
          </m:e>
        </m:d>
        <m:r>
          <w:rPr>
            <w:rFonts w:ascii="Cambria Math" w:eastAsia="Times New Roman" w:hAnsi="Cambria Math" w:cs="Times New Roman"/>
            <w:sz w:val="24"/>
            <w:highlight w:val="yellow"/>
          </w:rPr>
          <m:t>&gt;-1</m:t>
        </m:r>
      </m:oMath>
      <w:r w:rsidRPr="00B75D6F">
        <w:rPr>
          <w:rFonts w:ascii="Times New Roman" w:eastAsia="Times New Roman" w:hAnsi="Times New Roman" w:cs="Times New Roman"/>
          <w:sz w:val="24"/>
          <w:highlight w:val="yellow"/>
        </w:rPr>
        <w:t>. T</w:t>
      </w:r>
      <w:r w:rsidRPr="00B75D6F">
        <w:rPr>
          <w:rFonts w:ascii="Times New Roman" w:eastAsia="Times New Roman" w:hAnsi="Times New Roman" w:cs="Times New Roman"/>
          <w:sz w:val="24"/>
          <w:szCs w:val="24"/>
          <w:highlight w:val="yellow"/>
          <w:lang w:eastAsia="de-DE"/>
        </w:rPr>
        <w:t xml:space="preserve">his sufficiency condition ensures that the reduction in variability of ex-post profit will increase </w:t>
      </w:r>
      <m:oMath>
        <m:sSup>
          <m:sSupPr>
            <m:ctrlPr>
              <w:rPr>
                <w:rFonts w:ascii="Cambria Math" w:eastAsia="Times New Roman" w:hAnsi="Cambria Math" w:cs="Times New Roman"/>
                <w:i/>
                <w:sz w:val="24"/>
                <w:szCs w:val="24"/>
                <w:highlight w:val="yellow"/>
                <w:lang w:eastAsia="de-DE"/>
              </w:rPr>
            </m:ctrlPr>
          </m:sSupPr>
          <m:e>
            <m:r>
              <w:rPr>
                <w:rFonts w:ascii="Cambria Math" w:eastAsia="Times New Roman" w:hAnsi="Cambria Math" w:cs="Times New Roman"/>
                <w:sz w:val="24"/>
                <w:szCs w:val="24"/>
                <w:highlight w:val="yellow"/>
                <w:lang w:eastAsia="de-DE"/>
              </w:rPr>
              <m:t>v</m:t>
            </m:r>
          </m:e>
          <m:sup>
            <m:r>
              <w:rPr>
                <w:rFonts w:ascii="Cambria Math" w:eastAsia="Times New Roman" w:hAnsi="Cambria Math" w:cs="Times New Roman"/>
                <w:sz w:val="24"/>
                <w:szCs w:val="24"/>
                <w:highlight w:val="yellow"/>
                <w:lang w:eastAsia="de-DE"/>
              </w:rPr>
              <m:t>*</m:t>
            </m:r>
          </m:sup>
        </m:sSup>
      </m:oMath>
      <w:r w:rsidRPr="00B75D6F">
        <w:rPr>
          <w:rFonts w:ascii="Times New Roman" w:eastAsia="Times New Roman" w:hAnsi="Times New Roman" w:cs="Times New Roman"/>
          <w:sz w:val="24"/>
          <w:szCs w:val="24"/>
          <w:highlight w:val="yellow"/>
          <w:lang w:eastAsia="de-DE"/>
        </w:rPr>
        <w:t xml:space="preserve"> upon increase in </w:t>
      </w:r>
      <m:oMath>
        <m:r>
          <m:rPr>
            <m:sty m:val="p"/>
          </m:rPr>
          <w:rPr>
            <w:rFonts w:ascii="Cambria Math" w:eastAsia="Times New Roman" w:hAnsi="Cambria Math" w:cs="Times New Roman"/>
            <w:sz w:val="24"/>
            <w:highlight w:val="yellow"/>
          </w:rPr>
          <m:t>cov</m:t>
        </m:r>
        <m:d>
          <m:dPr>
            <m:ctrlPr>
              <w:rPr>
                <w:rFonts w:ascii="Cambria Math" w:eastAsia="Times New Roman" w:hAnsi="Cambria Math" w:cs="Times New Roman"/>
                <w:i/>
                <w:sz w:val="24"/>
                <w:highlight w:val="yellow"/>
              </w:rPr>
            </m:ctrlPr>
          </m:dPr>
          <m:e>
            <m:acc>
              <m:accPr>
                <m:chr m:val="̃"/>
                <m:ctrlPr>
                  <w:rPr>
                    <w:rFonts w:ascii="Cambria Math" w:eastAsia="Times New Roman" w:hAnsi="Cambria Math" w:cs="Times New Roman"/>
                    <w:i/>
                    <w:sz w:val="24"/>
                    <w:highlight w:val="yellow"/>
                  </w:rPr>
                </m:ctrlPr>
              </m:accPr>
              <m:e>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p</m:t>
                    </m:r>
                  </m:e>
                  <m:sub>
                    <m:r>
                      <w:rPr>
                        <w:rFonts w:ascii="Cambria Math" w:eastAsia="Times New Roman" w:hAnsi="Cambria Math" w:cs="Times New Roman"/>
                        <w:sz w:val="24"/>
                        <w:highlight w:val="yellow"/>
                      </w:rPr>
                      <m:t>x</m:t>
                    </m:r>
                  </m:sub>
                </m:sSub>
              </m:e>
            </m:acc>
            <m:r>
              <w:rPr>
                <w:rFonts w:ascii="Cambria Math" w:eastAsia="Times New Roman" w:hAnsi="Cambria Math" w:cs="Times New Roman"/>
                <w:sz w:val="24"/>
                <w:highlight w:val="yellow"/>
              </w:rPr>
              <m:t xml:space="preserve">, </m:t>
            </m:r>
            <m:acc>
              <m:accPr>
                <m:chr m:val="̃"/>
                <m:ctrlPr>
                  <w:rPr>
                    <w:rFonts w:ascii="Cambria Math" w:eastAsia="Times New Roman" w:hAnsi="Cambria Math" w:cs="Times New Roman"/>
                    <w:i/>
                    <w:sz w:val="24"/>
                    <w:highlight w:val="yellow"/>
                  </w:rPr>
                </m:ctrlPr>
              </m:accPr>
              <m:e>
                <m:r>
                  <w:rPr>
                    <w:rFonts w:ascii="Cambria Math" w:eastAsia="Times New Roman" w:hAnsi="Cambria Math" w:cs="Times New Roman"/>
                    <w:sz w:val="24"/>
                    <w:highlight w:val="yellow"/>
                  </w:rPr>
                  <m:t>Z</m:t>
                </m:r>
              </m:e>
            </m:acc>
          </m:e>
        </m:d>
      </m:oMath>
      <w:r w:rsidRPr="00B75D6F">
        <w:rPr>
          <w:rFonts w:ascii="Times New Roman" w:eastAsia="Times New Roman" w:hAnsi="Times New Roman" w:cs="Times New Roman"/>
          <w:sz w:val="24"/>
          <w:szCs w:val="24"/>
          <w:highlight w:val="yellow"/>
          <w:lang w:eastAsia="de-DE"/>
        </w:rPr>
        <w:t>.</w:t>
      </w:r>
    </w:p>
    <w:p w14:paraId="6C49D4A8" w14:textId="77777777" w:rsidR="00B75D6F" w:rsidRPr="00B75D6F" w:rsidRDefault="00B75D6F" w:rsidP="00B75D6F">
      <w:pPr>
        <w:spacing w:before="240" w:after="300" w:line="360" w:lineRule="auto"/>
        <w:jc w:val="both"/>
        <w:rPr>
          <w:rFonts w:ascii="Times New Roman" w:eastAsia="Times New Roman" w:hAnsi="Times New Roman" w:cs="Times New Roman"/>
          <w:sz w:val="24"/>
          <w:szCs w:val="24"/>
          <w:highlight w:val="yellow"/>
          <w:lang w:eastAsia="de-DE"/>
        </w:rPr>
      </w:pPr>
      <w:r w:rsidRPr="00B75D6F">
        <w:rPr>
          <w:rFonts w:ascii="Times New Roman" w:eastAsia="Times New Roman" w:hAnsi="Times New Roman" w:cs="Times New Roman"/>
          <w:sz w:val="24"/>
          <w:szCs w:val="24"/>
          <w:highlight w:val="yellow"/>
          <w:lang w:eastAsia="de-DE"/>
        </w:rPr>
        <w:lastRenderedPageBreak/>
        <w:t>Now we are going to explore how an increase in the interconnectivity (covariance) between the output price risk and the input price risk, keeping the variances of these two risks and other parameters unchanged, would affect the optimal risk-taking of the manufacturer.</w:t>
      </w:r>
    </w:p>
    <w:p w14:paraId="677010DD" w14:textId="77777777" w:rsidR="00B75D6F" w:rsidRPr="00B75D6F" w:rsidRDefault="00B75D6F" w:rsidP="00B75D6F">
      <w:pPr>
        <w:spacing w:before="240" w:after="300" w:line="360" w:lineRule="auto"/>
        <w:jc w:val="both"/>
        <w:rPr>
          <w:rFonts w:ascii="Times New Roman" w:eastAsia="Times New Roman" w:hAnsi="Times New Roman" w:cs="Times New Roman"/>
          <w:b/>
          <w:bCs/>
          <w:sz w:val="24"/>
          <w:highlight w:val="yellow"/>
        </w:rPr>
      </w:pPr>
      <w:r w:rsidRPr="00B75D6F">
        <w:rPr>
          <w:rFonts w:ascii="Times New Roman" w:eastAsia="Times New Roman" w:hAnsi="Times New Roman" w:cs="Times New Roman"/>
          <w:b/>
          <w:bCs/>
          <w:sz w:val="24"/>
          <w:highlight w:val="yellow"/>
        </w:rPr>
        <w:t xml:space="preserve">(b) Increase in </w:t>
      </w:r>
      <m:oMath>
        <m:r>
          <m:rPr>
            <m:sty m:val="b"/>
          </m:rPr>
          <w:rPr>
            <w:rFonts w:ascii="Cambria Math" w:eastAsia="Times New Roman" w:hAnsi="Cambria Math" w:cs="Times New Roman"/>
            <w:sz w:val="24"/>
            <w:highlight w:val="yellow"/>
          </w:rPr>
          <m:t>cov</m:t>
        </m:r>
        <m:d>
          <m:dPr>
            <m:ctrlPr>
              <w:rPr>
                <w:rFonts w:ascii="Cambria Math" w:eastAsia="Times New Roman" w:hAnsi="Cambria Math" w:cs="Times New Roman"/>
                <w:b/>
                <w:bCs/>
                <w:i/>
                <w:sz w:val="24"/>
                <w:highlight w:val="yellow"/>
              </w:rPr>
            </m:ctrlPr>
          </m:dPr>
          <m:e>
            <m:acc>
              <m:accPr>
                <m:chr m:val="̃"/>
                <m:ctrlPr>
                  <w:rPr>
                    <w:rFonts w:ascii="Cambria Math" w:eastAsia="Times New Roman" w:hAnsi="Cambria Math" w:cs="Times New Roman"/>
                    <w:b/>
                    <w:bCs/>
                    <w:i/>
                    <w:sz w:val="24"/>
                    <w:highlight w:val="yellow"/>
                  </w:rPr>
                </m:ctrlPr>
              </m:accPr>
              <m:e>
                <m:sSub>
                  <m:sSubPr>
                    <m:ctrlPr>
                      <w:rPr>
                        <w:rFonts w:ascii="Cambria Math" w:eastAsia="Times New Roman" w:hAnsi="Cambria Math" w:cs="Times New Roman"/>
                        <w:b/>
                        <w:bCs/>
                        <w:i/>
                        <w:sz w:val="24"/>
                        <w:highlight w:val="yellow"/>
                      </w:rPr>
                    </m:ctrlPr>
                  </m:sSubPr>
                  <m:e>
                    <m:r>
                      <m:rPr>
                        <m:sty m:val="bi"/>
                      </m:rPr>
                      <w:rPr>
                        <w:rFonts w:ascii="Cambria Math" w:eastAsia="Times New Roman" w:hAnsi="Cambria Math" w:cs="Times New Roman"/>
                        <w:sz w:val="24"/>
                        <w:highlight w:val="yellow"/>
                      </w:rPr>
                      <m:t>p</m:t>
                    </m:r>
                  </m:e>
                  <m:sub>
                    <m:r>
                      <m:rPr>
                        <m:sty m:val="bi"/>
                      </m:rPr>
                      <w:rPr>
                        <w:rFonts w:ascii="Cambria Math" w:eastAsia="Times New Roman" w:hAnsi="Cambria Math" w:cs="Times New Roman"/>
                        <w:sz w:val="24"/>
                        <w:highlight w:val="yellow"/>
                      </w:rPr>
                      <m:t>x</m:t>
                    </m:r>
                  </m:sub>
                </m:sSub>
              </m:e>
            </m:acc>
            <m:r>
              <m:rPr>
                <m:sty m:val="bi"/>
              </m:rPr>
              <w:rPr>
                <w:rFonts w:ascii="Cambria Math" w:eastAsia="Times New Roman" w:hAnsi="Cambria Math" w:cs="Times New Roman"/>
                <w:sz w:val="24"/>
                <w:highlight w:val="yellow"/>
              </w:rPr>
              <m:t xml:space="preserve">, </m:t>
            </m:r>
            <m:acc>
              <m:accPr>
                <m:chr m:val="̃"/>
                <m:ctrlPr>
                  <w:rPr>
                    <w:rFonts w:ascii="Cambria Math" w:eastAsia="Times New Roman" w:hAnsi="Cambria Math" w:cs="Times New Roman"/>
                    <w:b/>
                    <w:bCs/>
                    <w:i/>
                    <w:sz w:val="24"/>
                    <w:highlight w:val="yellow"/>
                  </w:rPr>
                </m:ctrlPr>
              </m:accPr>
              <m:e>
                <m:sSub>
                  <m:sSubPr>
                    <m:ctrlPr>
                      <w:rPr>
                        <w:rFonts w:ascii="Cambria Math" w:eastAsia="Times New Roman" w:hAnsi="Cambria Math" w:cs="Times New Roman"/>
                        <w:b/>
                        <w:bCs/>
                        <w:i/>
                        <w:sz w:val="24"/>
                        <w:highlight w:val="yellow"/>
                      </w:rPr>
                    </m:ctrlPr>
                  </m:sSubPr>
                  <m:e>
                    <m:r>
                      <m:rPr>
                        <m:sty m:val="bi"/>
                      </m:rPr>
                      <w:rPr>
                        <w:rFonts w:ascii="Cambria Math" w:eastAsia="Times New Roman" w:hAnsi="Cambria Math" w:cs="Times New Roman"/>
                        <w:sz w:val="24"/>
                        <w:highlight w:val="yellow"/>
                      </w:rPr>
                      <m:t>p</m:t>
                    </m:r>
                  </m:e>
                  <m:sub>
                    <m:r>
                      <m:rPr>
                        <m:sty m:val="bi"/>
                      </m:rPr>
                      <w:rPr>
                        <w:rFonts w:ascii="Cambria Math" w:eastAsia="Times New Roman" w:hAnsi="Cambria Math" w:cs="Times New Roman"/>
                        <w:sz w:val="24"/>
                        <w:highlight w:val="yellow"/>
                      </w:rPr>
                      <m:t>v</m:t>
                    </m:r>
                  </m:sub>
                </m:sSub>
              </m:e>
            </m:acc>
          </m:e>
        </m:d>
      </m:oMath>
      <w:r w:rsidRPr="00B75D6F">
        <w:rPr>
          <w:rFonts w:ascii="Times New Roman" w:eastAsia="Times New Roman" w:hAnsi="Times New Roman" w:cs="Times New Roman"/>
          <w:b/>
          <w:bCs/>
          <w:sz w:val="24"/>
          <w:highlight w:val="yellow"/>
        </w:rPr>
        <w:t>:</w:t>
      </w:r>
    </w:p>
    <w:p w14:paraId="5143D469" w14:textId="77777777" w:rsidR="00B75D6F" w:rsidRPr="00B75D6F" w:rsidRDefault="00B75D6F" w:rsidP="00B75D6F">
      <w:pPr>
        <w:spacing w:before="240" w:after="300" w:line="360" w:lineRule="auto"/>
        <w:jc w:val="center"/>
        <w:rPr>
          <w:rFonts w:ascii="Times New Roman" w:eastAsia="Times New Roman" w:hAnsi="Times New Roman" w:cs="Times New Roman"/>
          <w:sz w:val="24"/>
          <w:highlight w:val="yellow"/>
        </w:rPr>
      </w:pPr>
      <m:oMathPara>
        <m:oMath>
          <m:r>
            <m:rPr>
              <m:sty m:val="p"/>
            </m:rPr>
            <w:rPr>
              <w:rFonts w:ascii="Cambria Math" w:eastAsia="Times New Roman" w:hAnsi="Cambria Math" w:cs="Times New Roman"/>
              <w:sz w:val="24"/>
              <w:highlight w:val="yellow"/>
            </w:rPr>
            <m:t>sgn</m:t>
          </m:r>
          <m:d>
            <m:dPr>
              <m:ctrlPr>
                <w:rPr>
                  <w:rFonts w:ascii="Cambria Math" w:eastAsia="Times New Roman" w:hAnsi="Cambria Math" w:cs="Times New Roman"/>
                  <w:i/>
                  <w:sz w:val="24"/>
                  <w:highlight w:val="yellow"/>
                </w:rPr>
              </m:ctrlPr>
            </m:dPr>
            <m:e>
              <m:f>
                <m:fPr>
                  <m:type m:val="lin"/>
                  <m:ctrlPr>
                    <w:rPr>
                      <w:rFonts w:ascii="Cambria Math" w:eastAsia="Times New Roman" w:hAnsi="Cambria Math" w:cs="Times New Roman"/>
                      <w:i/>
                      <w:sz w:val="24"/>
                      <w:highlight w:val="yellow"/>
                    </w:rPr>
                  </m:ctrlPr>
                </m:fPr>
                <m:num>
                  <m:r>
                    <w:rPr>
                      <w:rFonts w:ascii="Cambria Math" w:eastAsia="Times New Roman" w:hAnsi="Cambria Math" w:cs="Times New Roman"/>
                      <w:sz w:val="24"/>
                      <w:highlight w:val="yellow"/>
                    </w:rPr>
                    <m:t>∂</m:t>
                  </m:r>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num>
                <m:den>
                  <m:r>
                    <w:rPr>
                      <w:rFonts w:ascii="Cambria Math" w:eastAsia="Times New Roman" w:hAnsi="Cambria Math" w:cs="Times New Roman"/>
                      <w:sz w:val="24"/>
                      <w:highlight w:val="yellow"/>
                    </w:rPr>
                    <m:t>∂</m:t>
                  </m:r>
                  <m:r>
                    <m:rPr>
                      <m:sty m:val="p"/>
                    </m:rPr>
                    <w:rPr>
                      <w:rFonts w:ascii="Cambria Math" w:eastAsia="Times New Roman" w:hAnsi="Cambria Math" w:cs="Times New Roman"/>
                      <w:sz w:val="24"/>
                      <w:highlight w:val="yellow"/>
                    </w:rPr>
                    <m:t>cov</m:t>
                  </m:r>
                  <m:d>
                    <m:dPr>
                      <m:ctrlPr>
                        <w:rPr>
                          <w:rFonts w:ascii="Cambria Math" w:eastAsia="Times New Roman" w:hAnsi="Cambria Math" w:cs="Times New Roman"/>
                          <w:i/>
                          <w:sz w:val="24"/>
                          <w:highlight w:val="yellow"/>
                        </w:rPr>
                      </m:ctrlPr>
                    </m:dPr>
                    <m:e>
                      <m:acc>
                        <m:accPr>
                          <m:chr m:val="̃"/>
                          <m:ctrlPr>
                            <w:rPr>
                              <w:rFonts w:ascii="Cambria Math" w:eastAsia="Times New Roman" w:hAnsi="Cambria Math" w:cs="Times New Roman"/>
                              <w:i/>
                              <w:sz w:val="24"/>
                              <w:highlight w:val="yellow"/>
                            </w:rPr>
                          </m:ctrlPr>
                        </m:accPr>
                        <m:e>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p</m:t>
                              </m:r>
                            </m:e>
                            <m:sub>
                              <m:r>
                                <w:rPr>
                                  <w:rFonts w:ascii="Cambria Math" w:eastAsia="Times New Roman" w:hAnsi="Cambria Math" w:cs="Times New Roman"/>
                                  <w:sz w:val="24"/>
                                  <w:highlight w:val="yellow"/>
                                </w:rPr>
                                <m:t>v</m:t>
                              </m:r>
                            </m:sub>
                          </m:sSub>
                        </m:e>
                      </m:acc>
                      <m:r>
                        <w:rPr>
                          <w:rFonts w:ascii="Cambria Math" w:eastAsia="Times New Roman" w:hAnsi="Cambria Math" w:cs="Times New Roman"/>
                          <w:sz w:val="24"/>
                          <w:highlight w:val="yellow"/>
                        </w:rPr>
                        <m:t xml:space="preserve">, </m:t>
                      </m:r>
                      <m:acc>
                        <m:accPr>
                          <m:chr m:val="̃"/>
                          <m:ctrlPr>
                            <w:rPr>
                              <w:rFonts w:ascii="Cambria Math" w:eastAsia="Times New Roman" w:hAnsi="Cambria Math" w:cs="Times New Roman"/>
                              <w:i/>
                              <w:sz w:val="24"/>
                              <w:highlight w:val="yellow"/>
                            </w:rPr>
                          </m:ctrlPr>
                        </m:accPr>
                        <m:e>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p</m:t>
                              </m:r>
                            </m:e>
                            <m:sub>
                              <m:r>
                                <w:rPr>
                                  <w:rFonts w:ascii="Cambria Math" w:eastAsia="Times New Roman" w:hAnsi="Cambria Math" w:cs="Times New Roman"/>
                                  <w:sz w:val="24"/>
                                  <w:highlight w:val="yellow"/>
                                </w:rPr>
                                <m:t>x</m:t>
                              </m:r>
                            </m:sub>
                          </m:sSub>
                        </m:e>
                      </m:acc>
                    </m:e>
                  </m:d>
                </m:den>
              </m:f>
            </m:e>
          </m:d>
          <m:r>
            <w:rPr>
              <w:rFonts w:ascii="Cambria Math" w:eastAsia="Times New Roman" w:hAnsi="Cambria Math" w:cs="Times New Roman"/>
              <w:sz w:val="24"/>
              <w:highlight w:val="yellow"/>
            </w:rPr>
            <m:t>=-</m:t>
          </m:r>
          <m:r>
            <m:rPr>
              <m:sty m:val="p"/>
            </m:rPr>
            <w:rPr>
              <w:rFonts w:ascii="Cambria Math" w:eastAsia="Times New Roman" w:hAnsi="Cambria Math" w:cs="Times New Roman"/>
              <w:sz w:val="24"/>
              <w:highlight w:val="yellow"/>
            </w:rPr>
            <m:t>sgn</m:t>
          </m:r>
          <m:d>
            <m:dPr>
              <m:begChr m:val="["/>
              <m:endChr m:val="]"/>
              <m:ctrlPr>
                <w:rPr>
                  <w:rFonts w:ascii="Cambria Math" w:eastAsia="Times New Roman" w:hAnsi="Cambria Math" w:cs="Times New Roman"/>
                  <w:i/>
                  <w:sz w:val="24"/>
                  <w:highlight w:val="yellow"/>
                </w:rPr>
              </m:ctrlPr>
            </m:dPr>
            <m:e>
              <m:d>
                <m:dPr>
                  <m:ctrlPr>
                    <w:rPr>
                      <w:rFonts w:ascii="Cambria Math" w:eastAsia="Times New Roman" w:hAnsi="Cambria Math" w:cs="Times New Roman"/>
                      <w:i/>
                      <w:sz w:val="24"/>
                      <w:highlight w:val="yellow"/>
                    </w:rPr>
                  </m:ctrlPr>
                </m:dPr>
                <m:e>
                  <m:f>
                    <m:fPr>
                      <m:type m:val="skw"/>
                      <m:ctrlPr>
                        <w:rPr>
                          <w:rFonts w:ascii="Cambria Math" w:eastAsia="Times New Roman" w:hAnsi="Cambria Math" w:cs="Times New Roman"/>
                          <w:i/>
                          <w:sz w:val="24"/>
                          <w:highlight w:val="yellow"/>
                        </w:rPr>
                      </m:ctrlPr>
                    </m:fPr>
                    <m:num>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m:t>
                          </m:r>
                        </m:e>
                        <m:sup>
                          <m:r>
                            <w:rPr>
                              <w:rFonts w:ascii="Cambria Math" w:eastAsia="Times New Roman" w:hAnsi="Cambria Math" w:cs="Times New Roman"/>
                              <w:sz w:val="24"/>
                              <w:highlight w:val="yellow"/>
                            </w:rPr>
                            <m:t>2</m:t>
                          </m:r>
                        </m:sup>
                      </m:sSup>
                      <m:r>
                        <w:rPr>
                          <w:rFonts w:ascii="Cambria Math" w:eastAsia="Times New Roman" w:hAnsi="Cambria Math" w:cs="Times New Roman"/>
                          <w:sz w:val="24"/>
                          <w:highlight w:val="yellow"/>
                        </w:rPr>
                        <m:t>σ</m:t>
                      </m:r>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num>
                    <m:den>
                      <m:r>
                        <w:rPr>
                          <w:rFonts w:ascii="Cambria Math" w:eastAsia="Times New Roman" w:hAnsi="Cambria Math" w:cs="Times New Roman"/>
                          <w:sz w:val="24"/>
                          <w:highlight w:val="yellow"/>
                        </w:rPr>
                        <m:t>∂v∂</m:t>
                      </m:r>
                      <m:r>
                        <m:rPr>
                          <m:sty m:val="p"/>
                        </m:rPr>
                        <w:rPr>
                          <w:rFonts w:ascii="Cambria Math" w:eastAsia="Times New Roman" w:hAnsi="Cambria Math" w:cs="Times New Roman"/>
                          <w:sz w:val="24"/>
                          <w:highlight w:val="yellow"/>
                        </w:rPr>
                        <m:t>cov</m:t>
                      </m:r>
                      <m:d>
                        <m:dPr>
                          <m:ctrlPr>
                            <w:rPr>
                              <w:rFonts w:ascii="Cambria Math" w:eastAsia="Times New Roman" w:hAnsi="Cambria Math" w:cs="Times New Roman"/>
                              <w:i/>
                              <w:sz w:val="24"/>
                              <w:highlight w:val="yellow"/>
                            </w:rPr>
                          </m:ctrlPr>
                        </m:dPr>
                        <m:e>
                          <m:acc>
                            <m:accPr>
                              <m:chr m:val="̃"/>
                              <m:ctrlPr>
                                <w:rPr>
                                  <w:rFonts w:ascii="Cambria Math" w:eastAsia="Times New Roman" w:hAnsi="Cambria Math" w:cs="Times New Roman"/>
                                  <w:i/>
                                  <w:sz w:val="24"/>
                                  <w:highlight w:val="yellow"/>
                                </w:rPr>
                              </m:ctrlPr>
                            </m:accPr>
                            <m:e>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p</m:t>
                                  </m:r>
                                </m:e>
                                <m:sub>
                                  <m:r>
                                    <w:rPr>
                                      <w:rFonts w:ascii="Cambria Math" w:eastAsia="Times New Roman" w:hAnsi="Cambria Math" w:cs="Times New Roman"/>
                                      <w:sz w:val="24"/>
                                      <w:highlight w:val="yellow"/>
                                    </w:rPr>
                                    <m:t>v</m:t>
                                  </m:r>
                                </m:sub>
                              </m:sSub>
                            </m:e>
                          </m:acc>
                          <m:r>
                            <w:rPr>
                              <w:rFonts w:ascii="Cambria Math" w:eastAsia="Times New Roman" w:hAnsi="Cambria Math" w:cs="Times New Roman"/>
                              <w:sz w:val="24"/>
                              <w:highlight w:val="yellow"/>
                            </w:rPr>
                            <m:t xml:space="preserve">, </m:t>
                          </m:r>
                          <m:acc>
                            <m:accPr>
                              <m:chr m:val="̃"/>
                              <m:ctrlPr>
                                <w:rPr>
                                  <w:rFonts w:ascii="Cambria Math" w:eastAsia="Times New Roman" w:hAnsi="Cambria Math" w:cs="Times New Roman"/>
                                  <w:i/>
                                  <w:sz w:val="24"/>
                                  <w:highlight w:val="yellow"/>
                                </w:rPr>
                              </m:ctrlPr>
                            </m:accPr>
                            <m:e>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p</m:t>
                                  </m:r>
                                </m:e>
                                <m:sub>
                                  <m:r>
                                    <w:rPr>
                                      <w:rFonts w:ascii="Cambria Math" w:eastAsia="Times New Roman" w:hAnsi="Cambria Math" w:cs="Times New Roman"/>
                                      <w:sz w:val="24"/>
                                      <w:highlight w:val="yellow"/>
                                    </w:rPr>
                                    <m:t>x</m:t>
                                  </m:r>
                                </m:sub>
                              </m:sSub>
                            </m:e>
                          </m:acc>
                        </m:e>
                      </m:d>
                    </m:den>
                  </m:f>
                </m:e>
              </m:d>
              <m:r>
                <w:rPr>
                  <w:rFonts w:ascii="Cambria Math" w:eastAsia="Times New Roman" w:hAnsi="Cambria Math" w:cs="Times New Roman"/>
                  <w:sz w:val="24"/>
                  <w:highlight w:val="yellow"/>
                </w:rPr>
                <m:t>S</m:t>
              </m:r>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r>
                <w:rPr>
                  <w:rFonts w:ascii="Cambria Math" w:eastAsia="Times New Roman" w:hAnsi="Cambria Math" w:cs="Times New Roman"/>
                  <w:sz w:val="24"/>
                  <w:highlight w:val="yellow"/>
                </w:rPr>
                <m:t>+</m:t>
              </m:r>
              <m:d>
                <m:dPr>
                  <m:ctrlPr>
                    <w:rPr>
                      <w:rFonts w:ascii="Cambria Math" w:eastAsia="Times New Roman" w:hAnsi="Cambria Math" w:cs="Times New Roman"/>
                      <w:i/>
                      <w:sz w:val="24"/>
                      <w:highlight w:val="yellow"/>
                    </w:rPr>
                  </m:ctrlPr>
                </m:dPr>
                <m:e>
                  <m:f>
                    <m:fPr>
                      <m:ctrlPr>
                        <w:rPr>
                          <w:rFonts w:ascii="Cambria Math" w:eastAsia="Times New Roman" w:hAnsi="Cambria Math" w:cs="Times New Roman"/>
                          <w:i/>
                          <w:sz w:val="24"/>
                          <w:highlight w:val="yellow"/>
                        </w:rPr>
                      </m:ctrlPr>
                    </m:fPr>
                    <m:num>
                      <m:r>
                        <w:rPr>
                          <w:rFonts w:ascii="Cambria Math" w:eastAsia="Times New Roman" w:hAnsi="Cambria Math" w:cs="Times New Roman"/>
                          <w:sz w:val="24"/>
                          <w:highlight w:val="yellow"/>
                        </w:rPr>
                        <m:t>∂σ</m:t>
                      </m:r>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num>
                    <m:den>
                      <m:r>
                        <w:rPr>
                          <w:rFonts w:ascii="Cambria Math" w:eastAsia="Times New Roman" w:hAnsi="Cambria Math" w:cs="Times New Roman"/>
                          <w:sz w:val="24"/>
                          <w:highlight w:val="yellow"/>
                        </w:rPr>
                        <m:t>∂v</m:t>
                      </m:r>
                    </m:den>
                  </m:f>
                </m:e>
              </m:d>
              <m:d>
                <m:dPr>
                  <m:ctrlPr>
                    <w:rPr>
                      <w:rFonts w:ascii="Cambria Math" w:eastAsia="Times New Roman" w:hAnsi="Cambria Math" w:cs="Times New Roman"/>
                      <w:i/>
                      <w:sz w:val="24"/>
                      <w:highlight w:val="yellow"/>
                    </w:rPr>
                  </m:ctrlPr>
                </m:dPr>
                <m:e>
                  <m:f>
                    <m:fPr>
                      <m:type m:val="skw"/>
                      <m:ctrlPr>
                        <w:rPr>
                          <w:rFonts w:ascii="Cambria Math" w:eastAsia="Times New Roman" w:hAnsi="Cambria Math" w:cs="Times New Roman"/>
                          <w:i/>
                          <w:sz w:val="24"/>
                          <w:highlight w:val="yellow"/>
                        </w:rPr>
                      </m:ctrlPr>
                    </m:fPr>
                    <m:num>
                      <m:r>
                        <w:rPr>
                          <w:rFonts w:ascii="Cambria Math" w:eastAsia="Times New Roman" w:hAnsi="Cambria Math" w:cs="Times New Roman"/>
                          <w:sz w:val="24"/>
                          <w:highlight w:val="yellow"/>
                        </w:rPr>
                        <m:t>∂σ</m:t>
                      </m:r>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num>
                    <m:den>
                      <m:r>
                        <w:rPr>
                          <w:rFonts w:ascii="Cambria Math" w:eastAsia="Times New Roman" w:hAnsi="Cambria Math" w:cs="Times New Roman"/>
                          <w:sz w:val="24"/>
                          <w:highlight w:val="yellow"/>
                        </w:rPr>
                        <m:t>∂</m:t>
                      </m:r>
                      <m:r>
                        <m:rPr>
                          <m:sty m:val="p"/>
                        </m:rPr>
                        <w:rPr>
                          <w:rFonts w:ascii="Cambria Math" w:eastAsia="Times New Roman" w:hAnsi="Cambria Math" w:cs="Times New Roman"/>
                          <w:sz w:val="24"/>
                          <w:highlight w:val="yellow"/>
                        </w:rPr>
                        <m:t>cov</m:t>
                      </m:r>
                      <m:d>
                        <m:dPr>
                          <m:ctrlPr>
                            <w:rPr>
                              <w:rFonts w:ascii="Cambria Math" w:eastAsia="Times New Roman" w:hAnsi="Cambria Math" w:cs="Times New Roman"/>
                              <w:i/>
                              <w:sz w:val="24"/>
                              <w:highlight w:val="yellow"/>
                            </w:rPr>
                          </m:ctrlPr>
                        </m:dPr>
                        <m:e>
                          <m:acc>
                            <m:accPr>
                              <m:chr m:val="̃"/>
                              <m:ctrlPr>
                                <w:rPr>
                                  <w:rFonts w:ascii="Cambria Math" w:eastAsia="Times New Roman" w:hAnsi="Cambria Math" w:cs="Times New Roman"/>
                                  <w:i/>
                                  <w:sz w:val="24"/>
                                  <w:highlight w:val="yellow"/>
                                </w:rPr>
                              </m:ctrlPr>
                            </m:accPr>
                            <m:e>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p</m:t>
                                  </m:r>
                                </m:e>
                                <m:sub>
                                  <m:r>
                                    <w:rPr>
                                      <w:rFonts w:ascii="Cambria Math" w:eastAsia="Times New Roman" w:hAnsi="Cambria Math" w:cs="Times New Roman"/>
                                      <w:sz w:val="24"/>
                                      <w:highlight w:val="yellow"/>
                                    </w:rPr>
                                    <m:t>v</m:t>
                                  </m:r>
                                </m:sub>
                              </m:sSub>
                            </m:e>
                          </m:acc>
                          <m:r>
                            <w:rPr>
                              <w:rFonts w:ascii="Cambria Math" w:eastAsia="Times New Roman" w:hAnsi="Cambria Math" w:cs="Times New Roman"/>
                              <w:sz w:val="24"/>
                              <w:highlight w:val="yellow"/>
                            </w:rPr>
                            <m:t xml:space="preserve">, </m:t>
                          </m:r>
                          <m:acc>
                            <m:accPr>
                              <m:chr m:val="̃"/>
                              <m:ctrlPr>
                                <w:rPr>
                                  <w:rFonts w:ascii="Cambria Math" w:eastAsia="Times New Roman" w:hAnsi="Cambria Math" w:cs="Times New Roman"/>
                                  <w:i/>
                                  <w:sz w:val="24"/>
                                  <w:highlight w:val="yellow"/>
                                </w:rPr>
                              </m:ctrlPr>
                            </m:accPr>
                            <m:e>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p</m:t>
                                  </m:r>
                                </m:e>
                                <m:sub>
                                  <m:r>
                                    <w:rPr>
                                      <w:rFonts w:ascii="Cambria Math" w:eastAsia="Times New Roman" w:hAnsi="Cambria Math" w:cs="Times New Roman"/>
                                      <w:sz w:val="24"/>
                                      <w:highlight w:val="yellow"/>
                                    </w:rPr>
                                    <m:t>x</m:t>
                                  </m:r>
                                </m:sub>
                              </m:sSub>
                            </m:e>
                          </m:acc>
                        </m:e>
                      </m:d>
                    </m:den>
                  </m:f>
                </m:e>
              </m:d>
              <m:d>
                <m:dPr>
                  <m:begChr m:val="{"/>
                  <m:endChr m:val="}"/>
                  <m:ctrlPr>
                    <w:rPr>
                      <w:rFonts w:ascii="Cambria Math" w:eastAsia="Times New Roman" w:hAnsi="Cambria Math" w:cs="Times New Roman"/>
                      <w:i/>
                      <w:sz w:val="24"/>
                      <w:highlight w:val="yellow"/>
                    </w:rPr>
                  </m:ctrlPr>
                </m:dPr>
                <m:e>
                  <m:f>
                    <m:fPr>
                      <m:type m:val="lin"/>
                      <m:ctrlPr>
                        <w:rPr>
                          <w:rFonts w:ascii="Cambria Math" w:eastAsia="Times New Roman" w:hAnsi="Cambria Math" w:cs="Times New Roman"/>
                          <w:i/>
                          <w:sz w:val="24"/>
                          <w:highlight w:val="yellow"/>
                        </w:rPr>
                      </m:ctrlPr>
                    </m:fPr>
                    <m:num>
                      <m:r>
                        <w:rPr>
                          <w:rFonts w:ascii="Cambria Math" w:eastAsia="Times New Roman" w:hAnsi="Cambria Math" w:cs="Times New Roman"/>
                          <w:sz w:val="24"/>
                          <w:highlight w:val="yellow"/>
                        </w:rPr>
                        <m:t>∂S</m:t>
                      </m:r>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num>
                    <m:den>
                      <m:r>
                        <w:rPr>
                          <w:rFonts w:ascii="Cambria Math" w:eastAsia="Times New Roman" w:hAnsi="Cambria Math" w:cs="Times New Roman"/>
                          <w:sz w:val="24"/>
                          <w:highlight w:val="yellow"/>
                        </w:rPr>
                        <m:t>∂σ</m:t>
                      </m:r>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den>
                  </m:f>
                </m:e>
              </m:d>
            </m:e>
          </m:d>
        </m:oMath>
      </m:oMathPara>
    </w:p>
    <w:p w14:paraId="3238B017" w14:textId="77777777" w:rsidR="00B75D6F" w:rsidRPr="00B75D6F" w:rsidRDefault="00B75D6F" w:rsidP="00B75D6F">
      <w:pPr>
        <w:spacing w:before="240" w:after="300" w:line="360" w:lineRule="auto"/>
        <w:jc w:val="both"/>
        <w:rPr>
          <w:rFonts w:ascii="Times New Roman" w:eastAsia="Times New Roman" w:hAnsi="Times New Roman" w:cs="Times New Roman"/>
          <w:sz w:val="24"/>
          <w:highlight w:val="yellow"/>
        </w:rPr>
      </w:pPr>
      <m:oMathPara>
        <m:oMathParaPr>
          <m:jc m:val="center"/>
        </m:oMathParaPr>
        <m:oMath>
          <m:r>
            <w:rPr>
              <w:rFonts w:ascii="Cambria Math" w:eastAsia="Times New Roman" w:hAnsi="Cambria Math" w:cs="Times New Roman"/>
              <w:sz w:val="24"/>
              <w:highlight w:val="yellow"/>
            </w:rPr>
            <m:t>σ</m:t>
          </m:r>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d>
            <m:dPr>
              <m:ctrlPr>
                <w:rPr>
                  <w:rFonts w:ascii="Cambria Math" w:eastAsia="Times New Roman" w:hAnsi="Cambria Math" w:cs="Times New Roman"/>
                  <w:i/>
                  <w:sz w:val="24"/>
                  <w:highlight w:val="yellow"/>
                </w:rPr>
              </m:ctrlPr>
            </m:dPr>
            <m:e>
              <m:f>
                <m:fPr>
                  <m:type m:val="skw"/>
                  <m:ctrlPr>
                    <w:rPr>
                      <w:rFonts w:ascii="Cambria Math" w:eastAsia="Times New Roman" w:hAnsi="Cambria Math" w:cs="Times New Roman"/>
                      <w:i/>
                      <w:sz w:val="24"/>
                      <w:highlight w:val="yellow"/>
                    </w:rPr>
                  </m:ctrlPr>
                </m:fPr>
                <m:num>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m:t>
                      </m:r>
                    </m:e>
                    <m:sup>
                      <m:r>
                        <w:rPr>
                          <w:rFonts w:ascii="Cambria Math" w:eastAsia="Times New Roman" w:hAnsi="Cambria Math" w:cs="Times New Roman"/>
                          <w:sz w:val="24"/>
                          <w:highlight w:val="yellow"/>
                        </w:rPr>
                        <m:t>2</m:t>
                      </m:r>
                    </m:sup>
                  </m:sSup>
                  <m:r>
                    <w:rPr>
                      <w:rFonts w:ascii="Cambria Math" w:eastAsia="Times New Roman" w:hAnsi="Cambria Math" w:cs="Times New Roman"/>
                      <w:sz w:val="24"/>
                      <w:highlight w:val="yellow"/>
                    </w:rPr>
                    <m:t>σ</m:t>
                  </m:r>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num>
                <m:den>
                  <m:r>
                    <w:rPr>
                      <w:rFonts w:ascii="Cambria Math" w:eastAsia="Times New Roman" w:hAnsi="Cambria Math" w:cs="Times New Roman"/>
                      <w:sz w:val="24"/>
                      <w:highlight w:val="yellow"/>
                    </w:rPr>
                    <m:t>∂v∂</m:t>
                  </m:r>
                  <m:r>
                    <m:rPr>
                      <m:sty m:val="p"/>
                    </m:rPr>
                    <w:rPr>
                      <w:rFonts w:ascii="Cambria Math" w:eastAsia="Times New Roman" w:hAnsi="Cambria Math" w:cs="Times New Roman"/>
                      <w:sz w:val="24"/>
                      <w:highlight w:val="yellow"/>
                    </w:rPr>
                    <m:t>cov</m:t>
                  </m:r>
                  <m:d>
                    <m:dPr>
                      <m:ctrlPr>
                        <w:rPr>
                          <w:rFonts w:ascii="Cambria Math" w:eastAsia="Times New Roman" w:hAnsi="Cambria Math" w:cs="Times New Roman"/>
                          <w:i/>
                          <w:sz w:val="24"/>
                          <w:highlight w:val="yellow"/>
                        </w:rPr>
                      </m:ctrlPr>
                    </m:dPr>
                    <m:e>
                      <m:acc>
                        <m:accPr>
                          <m:chr m:val="̃"/>
                          <m:ctrlPr>
                            <w:rPr>
                              <w:rFonts w:ascii="Cambria Math" w:eastAsia="Times New Roman" w:hAnsi="Cambria Math" w:cs="Times New Roman"/>
                              <w:i/>
                              <w:sz w:val="24"/>
                              <w:highlight w:val="yellow"/>
                            </w:rPr>
                          </m:ctrlPr>
                        </m:accPr>
                        <m:e>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p</m:t>
                              </m:r>
                            </m:e>
                            <m:sub>
                              <m:r>
                                <w:rPr>
                                  <w:rFonts w:ascii="Cambria Math" w:eastAsia="Times New Roman" w:hAnsi="Cambria Math" w:cs="Times New Roman"/>
                                  <w:sz w:val="24"/>
                                  <w:highlight w:val="yellow"/>
                                </w:rPr>
                                <m:t>v</m:t>
                              </m:r>
                            </m:sub>
                          </m:sSub>
                        </m:e>
                      </m:acc>
                      <m:r>
                        <w:rPr>
                          <w:rFonts w:ascii="Cambria Math" w:eastAsia="Times New Roman" w:hAnsi="Cambria Math" w:cs="Times New Roman"/>
                          <w:sz w:val="24"/>
                          <w:highlight w:val="yellow"/>
                        </w:rPr>
                        <m:t xml:space="preserve">, </m:t>
                      </m:r>
                      <m:acc>
                        <m:accPr>
                          <m:chr m:val="̃"/>
                          <m:ctrlPr>
                            <w:rPr>
                              <w:rFonts w:ascii="Cambria Math" w:eastAsia="Times New Roman" w:hAnsi="Cambria Math" w:cs="Times New Roman"/>
                              <w:i/>
                              <w:sz w:val="24"/>
                              <w:highlight w:val="yellow"/>
                            </w:rPr>
                          </m:ctrlPr>
                        </m:accPr>
                        <m:e>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p</m:t>
                              </m:r>
                            </m:e>
                            <m:sub>
                              <m:r>
                                <w:rPr>
                                  <w:rFonts w:ascii="Cambria Math" w:eastAsia="Times New Roman" w:hAnsi="Cambria Math" w:cs="Times New Roman"/>
                                  <w:sz w:val="24"/>
                                  <w:highlight w:val="yellow"/>
                                </w:rPr>
                                <m:t>x</m:t>
                              </m:r>
                            </m:sub>
                          </m:sSub>
                        </m:e>
                      </m:acc>
                    </m:e>
                  </m:d>
                </m:den>
              </m:f>
            </m:e>
          </m:d>
          <m:r>
            <w:rPr>
              <w:rFonts w:ascii="Cambria Math" w:eastAsia="Times New Roman" w:hAnsi="Cambria Math" w:cs="Times New Roman"/>
              <w:sz w:val="24"/>
              <w:highlight w:val="yellow"/>
            </w:rPr>
            <m:t>+</m:t>
          </m:r>
          <m:d>
            <m:dPr>
              <m:ctrlPr>
                <w:rPr>
                  <w:rFonts w:ascii="Cambria Math" w:eastAsia="Times New Roman" w:hAnsi="Cambria Math" w:cs="Times New Roman"/>
                  <w:i/>
                  <w:sz w:val="24"/>
                  <w:highlight w:val="yellow"/>
                </w:rPr>
              </m:ctrlPr>
            </m:dPr>
            <m:e>
              <m:f>
                <m:fPr>
                  <m:type m:val="skw"/>
                  <m:ctrlPr>
                    <w:rPr>
                      <w:rFonts w:ascii="Cambria Math" w:eastAsia="Times New Roman" w:hAnsi="Cambria Math" w:cs="Times New Roman"/>
                      <w:i/>
                      <w:sz w:val="24"/>
                      <w:highlight w:val="yellow"/>
                    </w:rPr>
                  </m:ctrlPr>
                </m:fPr>
                <m:num>
                  <m:r>
                    <w:rPr>
                      <w:rFonts w:ascii="Cambria Math" w:eastAsia="Times New Roman" w:hAnsi="Cambria Math" w:cs="Times New Roman"/>
                      <w:sz w:val="24"/>
                      <w:highlight w:val="yellow"/>
                    </w:rPr>
                    <m:t>∂σ</m:t>
                  </m:r>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num>
                <m:den>
                  <m:r>
                    <w:rPr>
                      <w:rFonts w:ascii="Cambria Math" w:eastAsia="Times New Roman" w:hAnsi="Cambria Math" w:cs="Times New Roman"/>
                      <w:sz w:val="24"/>
                      <w:highlight w:val="yellow"/>
                    </w:rPr>
                    <m:t>∂</m:t>
                  </m:r>
                  <m:r>
                    <m:rPr>
                      <m:sty m:val="p"/>
                    </m:rPr>
                    <w:rPr>
                      <w:rFonts w:ascii="Cambria Math" w:eastAsia="Times New Roman" w:hAnsi="Cambria Math" w:cs="Times New Roman"/>
                      <w:sz w:val="24"/>
                      <w:highlight w:val="yellow"/>
                    </w:rPr>
                    <m:t>cov</m:t>
                  </m:r>
                  <m:d>
                    <m:dPr>
                      <m:ctrlPr>
                        <w:rPr>
                          <w:rFonts w:ascii="Cambria Math" w:eastAsia="Times New Roman" w:hAnsi="Cambria Math" w:cs="Times New Roman"/>
                          <w:i/>
                          <w:sz w:val="24"/>
                          <w:highlight w:val="yellow"/>
                        </w:rPr>
                      </m:ctrlPr>
                    </m:dPr>
                    <m:e>
                      <m:acc>
                        <m:accPr>
                          <m:chr m:val="̃"/>
                          <m:ctrlPr>
                            <w:rPr>
                              <w:rFonts w:ascii="Cambria Math" w:eastAsia="Times New Roman" w:hAnsi="Cambria Math" w:cs="Times New Roman"/>
                              <w:i/>
                              <w:sz w:val="24"/>
                              <w:highlight w:val="yellow"/>
                            </w:rPr>
                          </m:ctrlPr>
                        </m:accPr>
                        <m:e>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p</m:t>
                              </m:r>
                            </m:e>
                            <m:sub>
                              <m:r>
                                <w:rPr>
                                  <w:rFonts w:ascii="Cambria Math" w:eastAsia="Times New Roman" w:hAnsi="Cambria Math" w:cs="Times New Roman"/>
                                  <w:sz w:val="24"/>
                                  <w:highlight w:val="yellow"/>
                                </w:rPr>
                                <m:t>v</m:t>
                              </m:r>
                            </m:sub>
                          </m:sSub>
                        </m:e>
                      </m:acc>
                      <m:r>
                        <w:rPr>
                          <w:rFonts w:ascii="Cambria Math" w:eastAsia="Times New Roman" w:hAnsi="Cambria Math" w:cs="Times New Roman"/>
                          <w:sz w:val="24"/>
                          <w:highlight w:val="yellow"/>
                        </w:rPr>
                        <m:t xml:space="preserve">, </m:t>
                      </m:r>
                      <m:acc>
                        <m:accPr>
                          <m:chr m:val="̃"/>
                          <m:ctrlPr>
                            <w:rPr>
                              <w:rFonts w:ascii="Cambria Math" w:eastAsia="Times New Roman" w:hAnsi="Cambria Math" w:cs="Times New Roman"/>
                              <w:i/>
                              <w:sz w:val="24"/>
                              <w:highlight w:val="yellow"/>
                            </w:rPr>
                          </m:ctrlPr>
                        </m:accPr>
                        <m:e>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p</m:t>
                              </m:r>
                            </m:e>
                            <m:sub>
                              <m:r>
                                <w:rPr>
                                  <w:rFonts w:ascii="Cambria Math" w:eastAsia="Times New Roman" w:hAnsi="Cambria Math" w:cs="Times New Roman"/>
                                  <w:sz w:val="24"/>
                                  <w:highlight w:val="yellow"/>
                                </w:rPr>
                                <m:t>x</m:t>
                              </m:r>
                            </m:sub>
                          </m:sSub>
                        </m:e>
                      </m:acc>
                    </m:e>
                  </m:d>
                </m:den>
              </m:f>
            </m:e>
          </m:d>
          <m:d>
            <m:dPr>
              <m:ctrlPr>
                <w:rPr>
                  <w:rFonts w:ascii="Cambria Math" w:eastAsia="Times New Roman" w:hAnsi="Cambria Math" w:cs="Times New Roman"/>
                  <w:i/>
                  <w:sz w:val="24"/>
                  <w:highlight w:val="yellow"/>
                </w:rPr>
              </m:ctrlPr>
            </m:dPr>
            <m:e>
              <m:f>
                <m:fPr>
                  <m:ctrlPr>
                    <w:rPr>
                      <w:rFonts w:ascii="Cambria Math" w:eastAsia="Times New Roman" w:hAnsi="Cambria Math" w:cs="Times New Roman"/>
                      <w:i/>
                      <w:sz w:val="24"/>
                      <w:highlight w:val="yellow"/>
                    </w:rPr>
                  </m:ctrlPr>
                </m:fPr>
                <m:num>
                  <m:r>
                    <w:rPr>
                      <w:rFonts w:ascii="Cambria Math" w:eastAsia="Times New Roman" w:hAnsi="Cambria Math" w:cs="Times New Roman"/>
                      <w:sz w:val="24"/>
                      <w:highlight w:val="yellow"/>
                    </w:rPr>
                    <m:t>∂σ</m:t>
                  </m:r>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num>
                <m:den>
                  <m:r>
                    <w:rPr>
                      <w:rFonts w:ascii="Cambria Math" w:eastAsia="Times New Roman" w:hAnsi="Cambria Math" w:cs="Times New Roman"/>
                      <w:sz w:val="24"/>
                      <w:highlight w:val="yellow"/>
                    </w:rPr>
                    <m:t>∂v</m:t>
                  </m:r>
                </m:den>
              </m:f>
            </m:e>
          </m:d>
          <m:r>
            <w:rPr>
              <w:rFonts w:ascii="Cambria Math" w:eastAsia="Times New Roman" w:hAnsi="Cambria Math" w:cs="Times New Roman"/>
              <w:sz w:val="24"/>
              <w:highlight w:val="yellow"/>
            </w:rPr>
            <m:t>=-2A</m:t>
          </m:r>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oMath>
      </m:oMathPara>
    </w:p>
    <w:p w14:paraId="43C82411" w14:textId="77777777" w:rsidR="00B75D6F" w:rsidRPr="00B75D6F" w:rsidRDefault="00B75D6F" w:rsidP="00B75D6F">
      <w:pPr>
        <w:spacing w:before="240" w:after="300" w:line="360" w:lineRule="auto"/>
        <w:jc w:val="both"/>
        <w:rPr>
          <w:rFonts w:ascii="Times New Roman" w:eastAsia="Times New Roman" w:hAnsi="Times New Roman" w:cs="Times New Roman"/>
          <w:sz w:val="24"/>
          <w:highlight w:val="yellow"/>
        </w:rPr>
      </w:pPr>
      <w:r w:rsidRPr="00B75D6F">
        <w:rPr>
          <w:rFonts w:ascii="Times New Roman" w:eastAsia="Times New Roman" w:hAnsi="Times New Roman" w:cs="Times New Roman"/>
          <w:sz w:val="24"/>
          <w:highlight w:val="yellow"/>
        </w:rPr>
        <w:tab/>
      </w:r>
      <w:r w:rsidRPr="00B75D6F">
        <w:rPr>
          <w:rFonts w:ascii="Times New Roman" w:eastAsia="Times New Roman" w:hAnsi="Times New Roman" w:cs="Times New Roman"/>
          <w:sz w:val="24"/>
          <w:highlight w:val="yellow"/>
        </w:rPr>
        <w:tab/>
      </w:r>
      <w:r w:rsidRPr="00B75D6F">
        <w:rPr>
          <w:rFonts w:ascii="Times New Roman" w:eastAsia="Times New Roman" w:hAnsi="Times New Roman" w:cs="Times New Roman"/>
          <w:sz w:val="24"/>
          <w:highlight w:val="yellow"/>
        </w:rPr>
        <w:tab/>
      </w:r>
      <w:r w:rsidRPr="00B75D6F">
        <w:rPr>
          <w:rFonts w:ascii="Times New Roman" w:eastAsia="Times New Roman" w:hAnsi="Times New Roman" w:cs="Times New Roman"/>
          <w:sz w:val="24"/>
          <w:highlight w:val="yellow"/>
        </w:rPr>
        <w:tab/>
      </w:r>
      <w:r w:rsidRPr="00B75D6F">
        <w:rPr>
          <w:rFonts w:ascii="Times New Roman" w:eastAsia="Times New Roman" w:hAnsi="Times New Roman" w:cs="Times New Roman"/>
          <w:sz w:val="24"/>
          <w:highlight w:val="yellow"/>
        </w:rPr>
        <w:tab/>
      </w:r>
      <w:r w:rsidRPr="00B75D6F">
        <w:rPr>
          <w:rFonts w:ascii="Times New Roman" w:eastAsia="Times New Roman" w:hAnsi="Times New Roman" w:cs="Times New Roman"/>
          <w:sz w:val="24"/>
          <w:highlight w:val="yellow"/>
        </w:rPr>
        <w:tab/>
      </w:r>
      <w:r w:rsidRPr="00B75D6F">
        <w:rPr>
          <w:rFonts w:ascii="Times New Roman" w:eastAsia="Times New Roman" w:hAnsi="Times New Roman" w:cs="Times New Roman"/>
          <w:sz w:val="24"/>
          <w:highlight w:val="yellow"/>
        </w:rPr>
        <w:tab/>
      </w:r>
      <w:r w:rsidRPr="00B75D6F">
        <w:rPr>
          <w:rFonts w:ascii="Times New Roman" w:eastAsia="Times New Roman" w:hAnsi="Times New Roman" w:cs="Times New Roman"/>
          <w:sz w:val="24"/>
          <w:highlight w:val="yellow"/>
        </w:rPr>
        <w:tab/>
      </w:r>
      <w:r w:rsidRPr="00B75D6F">
        <w:rPr>
          <w:rFonts w:ascii="Times New Roman" w:eastAsia="Times New Roman" w:hAnsi="Times New Roman" w:cs="Times New Roman"/>
          <w:sz w:val="24"/>
          <w:highlight w:val="yellow"/>
        </w:rPr>
        <w:tab/>
      </w:r>
      <w:r w:rsidRPr="00B75D6F">
        <w:rPr>
          <w:rFonts w:ascii="Times New Roman" w:eastAsia="Times New Roman" w:hAnsi="Times New Roman" w:cs="Times New Roman"/>
          <w:sz w:val="24"/>
          <w:highlight w:val="yellow"/>
        </w:rPr>
        <w:tab/>
      </w:r>
      <w:r w:rsidRPr="00B75D6F">
        <w:rPr>
          <w:rFonts w:ascii="Times New Roman" w:eastAsia="Times New Roman" w:hAnsi="Times New Roman" w:cs="Times New Roman"/>
          <w:sz w:val="24"/>
          <w:highlight w:val="yellow"/>
        </w:rPr>
        <w:tab/>
      </w:r>
      <w:r w:rsidRPr="00B75D6F">
        <w:rPr>
          <w:rFonts w:ascii="Times New Roman" w:eastAsia="Times New Roman" w:hAnsi="Times New Roman" w:cs="Times New Roman"/>
          <w:sz w:val="24"/>
          <w:highlight w:val="yellow"/>
        </w:rPr>
        <w:tab/>
        <w:t>(15)</w:t>
      </w:r>
    </w:p>
    <w:p w14:paraId="701C857A" w14:textId="77777777" w:rsidR="00B75D6F" w:rsidRPr="00B75D6F" w:rsidRDefault="00B75D6F" w:rsidP="00B75D6F">
      <w:pPr>
        <w:spacing w:before="240" w:after="300" w:line="360" w:lineRule="auto"/>
        <w:jc w:val="both"/>
        <w:rPr>
          <w:rFonts w:ascii="Times New Roman" w:eastAsia="Times New Roman" w:hAnsi="Times New Roman" w:cs="Times New Roman"/>
          <w:sz w:val="24"/>
          <w:highlight w:val="yellow"/>
        </w:rPr>
      </w:pPr>
      <w:r w:rsidRPr="00B75D6F">
        <w:rPr>
          <w:rFonts w:ascii="Times New Roman" w:eastAsia="Times New Roman" w:hAnsi="Times New Roman" w:cs="Times New Roman"/>
          <w:sz w:val="24"/>
          <w:highlight w:val="yellow"/>
        </w:rPr>
        <w:t>Given (15), we can make the following manipulation:</w:t>
      </w:r>
    </w:p>
    <w:p w14:paraId="11398957" w14:textId="77777777" w:rsidR="00B75D6F" w:rsidRPr="00B75D6F" w:rsidRDefault="00B75D6F" w:rsidP="00B75D6F">
      <w:pPr>
        <w:spacing w:before="240" w:after="300" w:line="360" w:lineRule="auto"/>
        <w:jc w:val="center"/>
        <w:rPr>
          <w:rFonts w:ascii="Times New Roman" w:eastAsia="Times New Roman" w:hAnsi="Times New Roman" w:cs="Times New Roman"/>
          <w:sz w:val="24"/>
          <w:highlight w:val="yellow"/>
        </w:rPr>
      </w:pPr>
      <m:oMathPara>
        <m:oMathParaPr>
          <m:jc m:val="center"/>
        </m:oMathParaPr>
        <m:oMath>
          <m:r>
            <m:rPr>
              <m:sty m:val="p"/>
            </m:rPr>
            <w:rPr>
              <w:rFonts w:ascii="Cambria Math" w:eastAsia="Times New Roman" w:hAnsi="Cambria Math" w:cs="Times New Roman"/>
              <w:sz w:val="24"/>
              <w:highlight w:val="yellow"/>
            </w:rPr>
            <m:t>sgn</m:t>
          </m:r>
          <m:d>
            <m:dPr>
              <m:ctrlPr>
                <w:rPr>
                  <w:rFonts w:ascii="Cambria Math" w:eastAsia="Times New Roman" w:hAnsi="Cambria Math" w:cs="Times New Roman"/>
                  <w:i/>
                  <w:sz w:val="24"/>
                  <w:highlight w:val="yellow"/>
                </w:rPr>
              </m:ctrlPr>
            </m:dPr>
            <m:e>
              <m:f>
                <m:fPr>
                  <m:type m:val="lin"/>
                  <m:ctrlPr>
                    <w:rPr>
                      <w:rFonts w:ascii="Cambria Math" w:eastAsia="Times New Roman" w:hAnsi="Cambria Math" w:cs="Times New Roman"/>
                      <w:i/>
                      <w:sz w:val="24"/>
                      <w:highlight w:val="yellow"/>
                    </w:rPr>
                  </m:ctrlPr>
                </m:fPr>
                <m:num>
                  <m:r>
                    <w:rPr>
                      <w:rFonts w:ascii="Cambria Math" w:eastAsia="Times New Roman" w:hAnsi="Cambria Math" w:cs="Times New Roman"/>
                      <w:sz w:val="24"/>
                      <w:highlight w:val="yellow"/>
                    </w:rPr>
                    <m:t>∂</m:t>
                  </m:r>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num>
                <m:den>
                  <m:r>
                    <w:rPr>
                      <w:rFonts w:ascii="Cambria Math" w:eastAsia="Times New Roman" w:hAnsi="Cambria Math" w:cs="Times New Roman"/>
                      <w:sz w:val="24"/>
                      <w:highlight w:val="yellow"/>
                    </w:rPr>
                    <m:t>∂</m:t>
                  </m:r>
                  <m:r>
                    <m:rPr>
                      <m:sty m:val="p"/>
                    </m:rPr>
                    <w:rPr>
                      <w:rFonts w:ascii="Cambria Math" w:eastAsia="Times New Roman" w:hAnsi="Cambria Math" w:cs="Times New Roman"/>
                      <w:sz w:val="24"/>
                      <w:highlight w:val="yellow"/>
                    </w:rPr>
                    <m:t>cov</m:t>
                  </m:r>
                  <m:d>
                    <m:dPr>
                      <m:ctrlPr>
                        <w:rPr>
                          <w:rFonts w:ascii="Cambria Math" w:eastAsia="Times New Roman" w:hAnsi="Cambria Math" w:cs="Times New Roman"/>
                          <w:i/>
                          <w:sz w:val="24"/>
                          <w:highlight w:val="yellow"/>
                        </w:rPr>
                      </m:ctrlPr>
                    </m:dPr>
                    <m:e>
                      <m:acc>
                        <m:accPr>
                          <m:chr m:val="̃"/>
                          <m:ctrlPr>
                            <w:rPr>
                              <w:rFonts w:ascii="Cambria Math" w:eastAsia="Times New Roman" w:hAnsi="Cambria Math" w:cs="Times New Roman"/>
                              <w:i/>
                              <w:sz w:val="24"/>
                              <w:highlight w:val="yellow"/>
                            </w:rPr>
                          </m:ctrlPr>
                        </m:accPr>
                        <m:e>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p</m:t>
                              </m:r>
                            </m:e>
                            <m:sub>
                              <m:r>
                                <w:rPr>
                                  <w:rFonts w:ascii="Cambria Math" w:eastAsia="Times New Roman" w:hAnsi="Cambria Math" w:cs="Times New Roman"/>
                                  <w:sz w:val="24"/>
                                  <w:highlight w:val="yellow"/>
                                </w:rPr>
                                <m:t>v</m:t>
                              </m:r>
                            </m:sub>
                          </m:sSub>
                        </m:e>
                      </m:acc>
                      <m:r>
                        <w:rPr>
                          <w:rFonts w:ascii="Cambria Math" w:eastAsia="Times New Roman" w:hAnsi="Cambria Math" w:cs="Times New Roman"/>
                          <w:sz w:val="24"/>
                          <w:highlight w:val="yellow"/>
                        </w:rPr>
                        <m:t xml:space="preserve">, </m:t>
                      </m:r>
                      <m:acc>
                        <m:accPr>
                          <m:chr m:val="̃"/>
                          <m:ctrlPr>
                            <w:rPr>
                              <w:rFonts w:ascii="Cambria Math" w:eastAsia="Times New Roman" w:hAnsi="Cambria Math" w:cs="Times New Roman"/>
                              <w:i/>
                              <w:sz w:val="24"/>
                              <w:highlight w:val="yellow"/>
                            </w:rPr>
                          </m:ctrlPr>
                        </m:accPr>
                        <m:e>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p</m:t>
                              </m:r>
                            </m:e>
                            <m:sub>
                              <m:r>
                                <w:rPr>
                                  <w:rFonts w:ascii="Cambria Math" w:eastAsia="Times New Roman" w:hAnsi="Cambria Math" w:cs="Times New Roman"/>
                                  <w:sz w:val="24"/>
                                  <w:highlight w:val="yellow"/>
                                </w:rPr>
                                <m:t>x</m:t>
                              </m:r>
                            </m:sub>
                          </m:sSub>
                        </m:e>
                      </m:acc>
                    </m:e>
                  </m:d>
                </m:den>
              </m:f>
            </m:e>
          </m:d>
          <m:r>
            <w:rPr>
              <w:rFonts w:ascii="Cambria Math" w:eastAsia="Times New Roman" w:hAnsi="Cambria Math" w:cs="Times New Roman"/>
              <w:sz w:val="24"/>
              <w:highlight w:val="yellow"/>
            </w:rPr>
            <m:t>=-</m:t>
          </m:r>
          <m:r>
            <m:rPr>
              <m:sty m:val="p"/>
            </m:rPr>
            <w:rPr>
              <w:rFonts w:ascii="Cambria Math" w:eastAsia="Times New Roman" w:hAnsi="Cambria Math" w:cs="Times New Roman"/>
              <w:sz w:val="24"/>
              <w:highlight w:val="yellow"/>
            </w:rPr>
            <m:t>sgn</m:t>
          </m:r>
          <m:d>
            <m:dPr>
              <m:begChr m:val="["/>
              <m:endChr m:val="]"/>
              <m:ctrlPr>
                <w:rPr>
                  <w:rFonts w:ascii="Cambria Math" w:eastAsia="Times New Roman" w:hAnsi="Cambria Math" w:cs="Times New Roman"/>
                  <w:i/>
                  <w:sz w:val="24"/>
                  <w:highlight w:val="yellow"/>
                </w:rPr>
              </m:ctrlPr>
            </m:dPr>
            <m:e>
              <m:d>
                <m:dPr>
                  <m:ctrlPr>
                    <w:rPr>
                      <w:rFonts w:ascii="Cambria Math" w:eastAsia="Times New Roman" w:hAnsi="Cambria Math" w:cs="Times New Roman"/>
                      <w:i/>
                      <w:sz w:val="24"/>
                      <w:highlight w:val="yellow"/>
                    </w:rPr>
                  </m:ctrlPr>
                </m:dPr>
                <m:e>
                  <m:f>
                    <m:fPr>
                      <m:type m:val="skw"/>
                      <m:ctrlPr>
                        <w:rPr>
                          <w:rFonts w:ascii="Cambria Math" w:eastAsia="Times New Roman" w:hAnsi="Cambria Math" w:cs="Times New Roman"/>
                          <w:i/>
                          <w:sz w:val="24"/>
                          <w:highlight w:val="yellow"/>
                        </w:rPr>
                      </m:ctrlPr>
                    </m:fPr>
                    <m:num>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m:t>
                          </m:r>
                        </m:e>
                        <m:sup>
                          <m:r>
                            <w:rPr>
                              <w:rFonts w:ascii="Cambria Math" w:eastAsia="Times New Roman" w:hAnsi="Cambria Math" w:cs="Times New Roman"/>
                              <w:sz w:val="24"/>
                              <w:highlight w:val="yellow"/>
                            </w:rPr>
                            <m:t>2</m:t>
                          </m:r>
                        </m:sup>
                      </m:sSup>
                      <m:r>
                        <w:rPr>
                          <w:rFonts w:ascii="Cambria Math" w:eastAsia="Times New Roman" w:hAnsi="Cambria Math" w:cs="Times New Roman"/>
                          <w:sz w:val="24"/>
                          <w:highlight w:val="yellow"/>
                        </w:rPr>
                        <m:t>σ</m:t>
                      </m:r>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num>
                    <m:den>
                      <m:r>
                        <w:rPr>
                          <w:rFonts w:ascii="Cambria Math" w:eastAsia="Times New Roman" w:hAnsi="Cambria Math" w:cs="Times New Roman"/>
                          <w:sz w:val="24"/>
                          <w:highlight w:val="yellow"/>
                        </w:rPr>
                        <m:t>∂v∂</m:t>
                      </m:r>
                      <m:r>
                        <m:rPr>
                          <m:sty m:val="p"/>
                        </m:rPr>
                        <w:rPr>
                          <w:rFonts w:ascii="Cambria Math" w:eastAsia="Times New Roman" w:hAnsi="Cambria Math" w:cs="Times New Roman"/>
                          <w:sz w:val="24"/>
                          <w:highlight w:val="yellow"/>
                        </w:rPr>
                        <m:t>cov</m:t>
                      </m:r>
                      <m:d>
                        <m:dPr>
                          <m:ctrlPr>
                            <w:rPr>
                              <w:rFonts w:ascii="Cambria Math" w:eastAsia="Times New Roman" w:hAnsi="Cambria Math" w:cs="Times New Roman"/>
                              <w:i/>
                              <w:sz w:val="24"/>
                              <w:highlight w:val="yellow"/>
                            </w:rPr>
                          </m:ctrlPr>
                        </m:dPr>
                        <m:e>
                          <m:acc>
                            <m:accPr>
                              <m:chr m:val="̃"/>
                              <m:ctrlPr>
                                <w:rPr>
                                  <w:rFonts w:ascii="Cambria Math" w:eastAsia="Times New Roman" w:hAnsi="Cambria Math" w:cs="Times New Roman"/>
                                  <w:i/>
                                  <w:sz w:val="24"/>
                                  <w:highlight w:val="yellow"/>
                                </w:rPr>
                              </m:ctrlPr>
                            </m:accPr>
                            <m:e>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p</m:t>
                                  </m:r>
                                </m:e>
                                <m:sub>
                                  <m:r>
                                    <w:rPr>
                                      <w:rFonts w:ascii="Cambria Math" w:eastAsia="Times New Roman" w:hAnsi="Cambria Math" w:cs="Times New Roman"/>
                                      <w:sz w:val="24"/>
                                      <w:highlight w:val="yellow"/>
                                    </w:rPr>
                                    <m:t>v</m:t>
                                  </m:r>
                                </m:sub>
                              </m:sSub>
                            </m:e>
                          </m:acc>
                          <m:r>
                            <w:rPr>
                              <w:rFonts w:ascii="Cambria Math" w:eastAsia="Times New Roman" w:hAnsi="Cambria Math" w:cs="Times New Roman"/>
                              <w:sz w:val="24"/>
                              <w:highlight w:val="yellow"/>
                            </w:rPr>
                            <m:t xml:space="preserve">, </m:t>
                          </m:r>
                          <m:acc>
                            <m:accPr>
                              <m:chr m:val="̃"/>
                              <m:ctrlPr>
                                <w:rPr>
                                  <w:rFonts w:ascii="Cambria Math" w:eastAsia="Times New Roman" w:hAnsi="Cambria Math" w:cs="Times New Roman"/>
                                  <w:i/>
                                  <w:sz w:val="24"/>
                                  <w:highlight w:val="yellow"/>
                                </w:rPr>
                              </m:ctrlPr>
                            </m:accPr>
                            <m:e>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p</m:t>
                                  </m:r>
                                </m:e>
                                <m:sub>
                                  <m:r>
                                    <w:rPr>
                                      <w:rFonts w:ascii="Cambria Math" w:eastAsia="Times New Roman" w:hAnsi="Cambria Math" w:cs="Times New Roman"/>
                                      <w:sz w:val="24"/>
                                      <w:highlight w:val="yellow"/>
                                    </w:rPr>
                                    <m:t>x</m:t>
                                  </m:r>
                                </m:sub>
                              </m:sSub>
                            </m:e>
                          </m:acc>
                        </m:e>
                      </m:d>
                    </m:den>
                  </m:f>
                </m:e>
              </m:d>
              <m:r>
                <w:rPr>
                  <w:rFonts w:ascii="Cambria Math" w:eastAsia="Times New Roman" w:hAnsi="Cambria Math" w:cs="Times New Roman"/>
                  <w:sz w:val="24"/>
                  <w:highlight w:val="yellow"/>
                </w:rPr>
                <m:t>σ</m:t>
              </m:r>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r>
                <w:rPr>
                  <w:rFonts w:ascii="Cambria Math" w:eastAsia="Times New Roman" w:hAnsi="Cambria Math" w:cs="Times New Roman"/>
                  <w:sz w:val="24"/>
                  <w:highlight w:val="yellow"/>
                </w:rPr>
                <m:t>+</m:t>
              </m:r>
              <m:d>
                <m:dPr>
                  <m:ctrlPr>
                    <w:rPr>
                      <w:rFonts w:ascii="Cambria Math" w:eastAsia="Times New Roman" w:hAnsi="Cambria Math" w:cs="Times New Roman"/>
                      <w:i/>
                      <w:sz w:val="24"/>
                      <w:highlight w:val="yellow"/>
                    </w:rPr>
                  </m:ctrlPr>
                </m:dPr>
                <m:e>
                  <m:f>
                    <m:fPr>
                      <m:ctrlPr>
                        <w:rPr>
                          <w:rFonts w:ascii="Cambria Math" w:eastAsia="Times New Roman" w:hAnsi="Cambria Math" w:cs="Times New Roman"/>
                          <w:i/>
                          <w:sz w:val="24"/>
                          <w:highlight w:val="yellow"/>
                        </w:rPr>
                      </m:ctrlPr>
                    </m:fPr>
                    <m:num>
                      <m:r>
                        <w:rPr>
                          <w:rFonts w:ascii="Cambria Math" w:eastAsia="Times New Roman" w:hAnsi="Cambria Math" w:cs="Times New Roman"/>
                          <w:sz w:val="24"/>
                          <w:highlight w:val="yellow"/>
                        </w:rPr>
                        <m:t>∂σ</m:t>
                      </m:r>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num>
                    <m:den>
                      <m:r>
                        <w:rPr>
                          <w:rFonts w:ascii="Cambria Math" w:eastAsia="Times New Roman" w:hAnsi="Cambria Math" w:cs="Times New Roman"/>
                          <w:sz w:val="24"/>
                          <w:highlight w:val="yellow"/>
                        </w:rPr>
                        <m:t>∂v</m:t>
                      </m:r>
                    </m:den>
                  </m:f>
                </m:e>
              </m:d>
              <m:d>
                <m:dPr>
                  <m:ctrlPr>
                    <w:rPr>
                      <w:rFonts w:ascii="Cambria Math" w:eastAsia="Times New Roman" w:hAnsi="Cambria Math" w:cs="Times New Roman"/>
                      <w:i/>
                      <w:sz w:val="24"/>
                      <w:highlight w:val="yellow"/>
                    </w:rPr>
                  </m:ctrlPr>
                </m:dPr>
                <m:e>
                  <m:f>
                    <m:fPr>
                      <m:type m:val="skw"/>
                      <m:ctrlPr>
                        <w:rPr>
                          <w:rFonts w:ascii="Cambria Math" w:eastAsia="Times New Roman" w:hAnsi="Cambria Math" w:cs="Times New Roman"/>
                          <w:i/>
                          <w:sz w:val="24"/>
                          <w:highlight w:val="yellow"/>
                        </w:rPr>
                      </m:ctrlPr>
                    </m:fPr>
                    <m:num>
                      <m:r>
                        <w:rPr>
                          <w:rFonts w:ascii="Cambria Math" w:eastAsia="Times New Roman" w:hAnsi="Cambria Math" w:cs="Times New Roman"/>
                          <w:sz w:val="24"/>
                          <w:highlight w:val="yellow"/>
                        </w:rPr>
                        <m:t>∂σ</m:t>
                      </m:r>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num>
                    <m:den>
                      <m:r>
                        <w:rPr>
                          <w:rFonts w:ascii="Cambria Math" w:eastAsia="Times New Roman" w:hAnsi="Cambria Math" w:cs="Times New Roman"/>
                          <w:sz w:val="24"/>
                          <w:highlight w:val="yellow"/>
                        </w:rPr>
                        <m:t>∂</m:t>
                      </m:r>
                      <m:r>
                        <m:rPr>
                          <m:sty m:val="p"/>
                        </m:rPr>
                        <w:rPr>
                          <w:rFonts w:ascii="Cambria Math" w:eastAsia="Times New Roman" w:hAnsi="Cambria Math" w:cs="Times New Roman"/>
                          <w:sz w:val="24"/>
                          <w:highlight w:val="yellow"/>
                        </w:rPr>
                        <m:t>cov</m:t>
                      </m:r>
                      <m:d>
                        <m:dPr>
                          <m:ctrlPr>
                            <w:rPr>
                              <w:rFonts w:ascii="Cambria Math" w:eastAsia="Times New Roman" w:hAnsi="Cambria Math" w:cs="Times New Roman"/>
                              <w:i/>
                              <w:sz w:val="24"/>
                              <w:highlight w:val="yellow"/>
                            </w:rPr>
                          </m:ctrlPr>
                        </m:dPr>
                        <m:e>
                          <m:acc>
                            <m:accPr>
                              <m:chr m:val="̃"/>
                              <m:ctrlPr>
                                <w:rPr>
                                  <w:rFonts w:ascii="Cambria Math" w:eastAsia="Times New Roman" w:hAnsi="Cambria Math" w:cs="Times New Roman"/>
                                  <w:i/>
                                  <w:sz w:val="24"/>
                                  <w:highlight w:val="yellow"/>
                                </w:rPr>
                              </m:ctrlPr>
                            </m:accPr>
                            <m:e>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p</m:t>
                                  </m:r>
                                </m:e>
                                <m:sub>
                                  <m:r>
                                    <w:rPr>
                                      <w:rFonts w:ascii="Cambria Math" w:eastAsia="Times New Roman" w:hAnsi="Cambria Math" w:cs="Times New Roman"/>
                                      <w:sz w:val="24"/>
                                      <w:highlight w:val="yellow"/>
                                    </w:rPr>
                                    <m:t>v</m:t>
                                  </m:r>
                                </m:sub>
                              </m:sSub>
                            </m:e>
                          </m:acc>
                          <m:r>
                            <w:rPr>
                              <w:rFonts w:ascii="Cambria Math" w:eastAsia="Times New Roman" w:hAnsi="Cambria Math" w:cs="Times New Roman"/>
                              <w:sz w:val="24"/>
                              <w:highlight w:val="yellow"/>
                            </w:rPr>
                            <m:t xml:space="preserve">, </m:t>
                          </m:r>
                          <m:acc>
                            <m:accPr>
                              <m:chr m:val="̃"/>
                              <m:ctrlPr>
                                <w:rPr>
                                  <w:rFonts w:ascii="Cambria Math" w:eastAsia="Times New Roman" w:hAnsi="Cambria Math" w:cs="Times New Roman"/>
                                  <w:i/>
                                  <w:sz w:val="24"/>
                                  <w:highlight w:val="yellow"/>
                                </w:rPr>
                              </m:ctrlPr>
                            </m:accPr>
                            <m:e>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p</m:t>
                                  </m:r>
                                </m:e>
                                <m:sub>
                                  <m:r>
                                    <w:rPr>
                                      <w:rFonts w:ascii="Cambria Math" w:eastAsia="Times New Roman" w:hAnsi="Cambria Math" w:cs="Times New Roman"/>
                                      <w:sz w:val="24"/>
                                      <w:highlight w:val="yellow"/>
                                    </w:rPr>
                                    <m:t>x</m:t>
                                  </m:r>
                                </m:sub>
                              </m:sSub>
                            </m:e>
                          </m:acc>
                        </m:e>
                      </m:d>
                    </m:den>
                  </m:f>
                </m:e>
              </m:d>
              <m:d>
                <m:dPr>
                  <m:begChr m:val="{"/>
                  <m:endChr m:val="}"/>
                  <m:ctrlPr>
                    <w:rPr>
                      <w:rFonts w:ascii="Cambria Math" w:eastAsia="Times New Roman" w:hAnsi="Cambria Math" w:cs="Times New Roman"/>
                      <w:i/>
                      <w:sz w:val="24"/>
                      <w:highlight w:val="yellow"/>
                    </w:rPr>
                  </m:ctrlPr>
                </m:dPr>
                <m:e>
                  <m:f>
                    <m:fPr>
                      <m:type m:val="lin"/>
                      <m:ctrlPr>
                        <w:rPr>
                          <w:rFonts w:ascii="Cambria Math" w:eastAsia="Times New Roman" w:hAnsi="Cambria Math" w:cs="Times New Roman"/>
                          <w:i/>
                          <w:sz w:val="24"/>
                          <w:highlight w:val="yellow"/>
                        </w:rPr>
                      </m:ctrlPr>
                    </m:fPr>
                    <m:num>
                      <m:r>
                        <w:rPr>
                          <w:rFonts w:ascii="Cambria Math" w:eastAsia="Times New Roman" w:hAnsi="Cambria Math" w:cs="Times New Roman"/>
                          <w:sz w:val="24"/>
                          <w:highlight w:val="yellow"/>
                        </w:rPr>
                        <m:t>∂S</m:t>
                      </m:r>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num>
                    <m:den>
                      <m:r>
                        <w:rPr>
                          <w:rFonts w:ascii="Cambria Math" w:eastAsia="Times New Roman" w:hAnsi="Cambria Math" w:cs="Times New Roman"/>
                          <w:sz w:val="24"/>
                          <w:highlight w:val="yellow"/>
                        </w:rPr>
                        <m:t>∂σ</m:t>
                      </m:r>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den>
                  </m:f>
                </m:e>
              </m:d>
              <m:f>
                <m:fPr>
                  <m:ctrlPr>
                    <w:rPr>
                      <w:rFonts w:ascii="Cambria Math" w:eastAsia="Times New Roman" w:hAnsi="Cambria Math" w:cs="Times New Roman"/>
                      <w:i/>
                      <w:sz w:val="24"/>
                      <w:highlight w:val="yellow"/>
                    </w:rPr>
                  </m:ctrlPr>
                </m:fPr>
                <m:num>
                  <m:r>
                    <w:rPr>
                      <w:rFonts w:ascii="Cambria Math" w:eastAsia="Times New Roman" w:hAnsi="Cambria Math" w:cs="Times New Roman"/>
                      <w:sz w:val="24"/>
                      <w:highlight w:val="yellow"/>
                    </w:rPr>
                    <m:t>σ</m:t>
                  </m:r>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num>
                <m:den>
                  <m:r>
                    <w:rPr>
                      <w:rFonts w:ascii="Cambria Math" w:eastAsia="Times New Roman" w:hAnsi="Cambria Math" w:cs="Times New Roman"/>
                      <w:sz w:val="24"/>
                      <w:highlight w:val="yellow"/>
                    </w:rPr>
                    <m:t>S</m:t>
                  </m:r>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den>
              </m:f>
            </m:e>
          </m:d>
          <m:r>
            <w:rPr>
              <w:rFonts w:ascii="Cambria Math" w:eastAsia="Times New Roman" w:hAnsi="Cambria Math" w:cs="Times New Roman"/>
              <w:sz w:val="24"/>
              <w:highlight w:val="yellow"/>
            </w:rPr>
            <m:t>=</m:t>
          </m:r>
          <m:r>
            <m:rPr>
              <m:sty m:val="p"/>
            </m:rPr>
            <w:rPr>
              <w:rFonts w:ascii="Cambria Math" w:eastAsia="Times New Roman" w:hAnsi="Cambria Math" w:cs="Times New Roman"/>
              <w:sz w:val="24"/>
              <w:highlight w:val="yellow"/>
            </w:rPr>
            <m:t>sgn</m:t>
          </m:r>
          <m:d>
            <m:dPr>
              <m:begChr m:val="["/>
              <m:endChr m:val="]"/>
              <m:ctrlPr>
                <w:rPr>
                  <w:rFonts w:ascii="Cambria Math" w:eastAsia="Times New Roman" w:hAnsi="Cambria Math" w:cs="Times New Roman"/>
                  <w:i/>
                  <w:sz w:val="24"/>
                  <w:highlight w:val="yellow"/>
                </w:rPr>
              </m:ctrlPr>
            </m:dPr>
            <m:e>
              <m:r>
                <w:rPr>
                  <w:rFonts w:ascii="Cambria Math" w:eastAsia="Times New Roman" w:hAnsi="Cambria Math" w:cs="Times New Roman"/>
                  <w:sz w:val="24"/>
                  <w:highlight w:val="yellow"/>
                </w:rPr>
                <m:t>2A</m:t>
              </m:r>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r>
                <w:rPr>
                  <w:rFonts w:ascii="Cambria Math" w:eastAsia="Times New Roman" w:hAnsi="Cambria Math" w:cs="Times New Roman"/>
                  <w:sz w:val="24"/>
                  <w:highlight w:val="yellow"/>
                </w:rPr>
                <m:t>+</m:t>
              </m:r>
              <m:d>
                <m:dPr>
                  <m:ctrlPr>
                    <w:rPr>
                      <w:rFonts w:ascii="Cambria Math" w:eastAsia="Times New Roman" w:hAnsi="Cambria Math" w:cs="Times New Roman"/>
                      <w:i/>
                      <w:sz w:val="24"/>
                      <w:highlight w:val="yellow"/>
                    </w:rPr>
                  </m:ctrlPr>
                </m:dPr>
                <m:e>
                  <m:f>
                    <m:fPr>
                      <m:type m:val="skw"/>
                      <m:ctrlPr>
                        <w:rPr>
                          <w:rFonts w:ascii="Cambria Math" w:eastAsia="Times New Roman" w:hAnsi="Cambria Math" w:cs="Times New Roman"/>
                          <w:i/>
                          <w:sz w:val="24"/>
                          <w:highlight w:val="yellow"/>
                        </w:rPr>
                      </m:ctrlPr>
                    </m:fPr>
                    <m:num>
                      <m:r>
                        <w:rPr>
                          <w:rFonts w:ascii="Cambria Math" w:eastAsia="Times New Roman" w:hAnsi="Cambria Math" w:cs="Times New Roman"/>
                          <w:sz w:val="24"/>
                          <w:highlight w:val="yellow"/>
                        </w:rPr>
                        <m:t>∂σ</m:t>
                      </m:r>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num>
                    <m:den>
                      <m:r>
                        <w:rPr>
                          <w:rFonts w:ascii="Cambria Math" w:eastAsia="Times New Roman" w:hAnsi="Cambria Math" w:cs="Times New Roman"/>
                          <w:sz w:val="24"/>
                          <w:highlight w:val="yellow"/>
                        </w:rPr>
                        <m:t>∂</m:t>
                      </m:r>
                      <m:r>
                        <m:rPr>
                          <m:sty m:val="p"/>
                        </m:rPr>
                        <w:rPr>
                          <w:rFonts w:ascii="Cambria Math" w:eastAsia="Times New Roman" w:hAnsi="Cambria Math" w:cs="Times New Roman"/>
                          <w:sz w:val="24"/>
                          <w:highlight w:val="yellow"/>
                        </w:rPr>
                        <m:t>cov</m:t>
                      </m:r>
                      <m:d>
                        <m:dPr>
                          <m:ctrlPr>
                            <w:rPr>
                              <w:rFonts w:ascii="Cambria Math" w:eastAsia="Times New Roman" w:hAnsi="Cambria Math" w:cs="Times New Roman"/>
                              <w:i/>
                              <w:sz w:val="24"/>
                              <w:highlight w:val="yellow"/>
                            </w:rPr>
                          </m:ctrlPr>
                        </m:dPr>
                        <m:e>
                          <m:acc>
                            <m:accPr>
                              <m:chr m:val="̃"/>
                              <m:ctrlPr>
                                <w:rPr>
                                  <w:rFonts w:ascii="Cambria Math" w:eastAsia="Times New Roman" w:hAnsi="Cambria Math" w:cs="Times New Roman"/>
                                  <w:i/>
                                  <w:sz w:val="24"/>
                                  <w:highlight w:val="yellow"/>
                                </w:rPr>
                              </m:ctrlPr>
                            </m:accPr>
                            <m:e>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p</m:t>
                                  </m:r>
                                </m:e>
                                <m:sub>
                                  <m:r>
                                    <w:rPr>
                                      <w:rFonts w:ascii="Cambria Math" w:eastAsia="Times New Roman" w:hAnsi="Cambria Math" w:cs="Times New Roman"/>
                                      <w:sz w:val="24"/>
                                      <w:highlight w:val="yellow"/>
                                    </w:rPr>
                                    <m:t>v</m:t>
                                  </m:r>
                                </m:sub>
                              </m:sSub>
                            </m:e>
                          </m:acc>
                          <m:r>
                            <w:rPr>
                              <w:rFonts w:ascii="Cambria Math" w:eastAsia="Times New Roman" w:hAnsi="Cambria Math" w:cs="Times New Roman"/>
                              <w:sz w:val="24"/>
                              <w:highlight w:val="yellow"/>
                            </w:rPr>
                            <m:t xml:space="preserve">, </m:t>
                          </m:r>
                          <m:acc>
                            <m:accPr>
                              <m:chr m:val="̃"/>
                              <m:ctrlPr>
                                <w:rPr>
                                  <w:rFonts w:ascii="Cambria Math" w:eastAsia="Times New Roman" w:hAnsi="Cambria Math" w:cs="Times New Roman"/>
                                  <w:i/>
                                  <w:sz w:val="24"/>
                                  <w:highlight w:val="yellow"/>
                                </w:rPr>
                              </m:ctrlPr>
                            </m:accPr>
                            <m:e>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p</m:t>
                                  </m:r>
                                </m:e>
                                <m:sub>
                                  <m:r>
                                    <w:rPr>
                                      <w:rFonts w:ascii="Cambria Math" w:eastAsia="Times New Roman" w:hAnsi="Cambria Math" w:cs="Times New Roman"/>
                                      <w:sz w:val="24"/>
                                      <w:highlight w:val="yellow"/>
                                    </w:rPr>
                                    <m:t>x</m:t>
                                  </m:r>
                                </m:sub>
                              </m:sSub>
                            </m:e>
                          </m:acc>
                        </m:e>
                      </m:d>
                    </m:den>
                  </m:f>
                </m:e>
              </m:d>
              <m:d>
                <m:dPr>
                  <m:ctrlPr>
                    <w:rPr>
                      <w:rFonts w:ascii="Cambria Math" w:eastAsia="Times New Roman" w:hAnsi="Cambria Math" w:cs="Times New Roman"/>
                      <w:i/>
                      <w:sz w:val="24"/>
                      <w:highlight w:val="yellow"/>
                    </w:rPr>
                  </m:ctrlPr>
                </m:dPr>
                <m:e>
                  <m:f>
                    <m:fPr>
                      <m:ctrlPr>
                        <w:rPr>
                          <w:rFonts w:ascii="Cambria Math" w:eastAsia="Times New Roman" w:hAnsi="Cambria Math" w:cs="Times New Roman"/>
                          <w:i/>
                          <w:sz w:val="24"/>
                          <w:highlight w:val="yellow"/>
                        </w:rPr>
                      </m:ctrlPr>
                    </m:fPr>
                    <m:num>
                      <m:r>
                        <w:rPr>
                          <w:rFonts w:ascii="Cambria Math" w:eastAsia="Times New Roman" w:hAnsi="Cambria Math" w:cs="Times New Roman"/>
                          <w:sz w:val="24"/>
                          <w:highlight w:val="yellow"/>
                        </w:rPr>
                        <m:t>∂σ</m:t>
                      </m:r>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num>
                    <m:den>
                      <m:r>
                        <w:rPr>
                          <w:rFonts w:ascii="Cambria Math" w:eastAsia="Times New Roman" w:hAnsi="Cambria Math" w:cs="Times New Roman"/>
                          <w:sz w:val="24"/>
                          <w:highlight w:val="yellow"/>
                        </w:rPr>
                        <m:t>∂v</m:t>
                      </m:r>
                    </m:den>
                  </m:f>
                </m:e>
              </m:d>
              <m:r>
                <w:rPr>
                  <w:rFonts w:ascii="Cambria Math" w:eastAsia="Times New Roman" w:hAnsi="Cambria Math" w:cs="Times New Roman"/>
                  <w:sz w:val="24"/>
                  <w:highlight w:val="yellow"/>
                </w:rPr>
                <m:t>-</m:t>
              </m:r>
              <m:d>
                <m:dPr>
                  <m:ctrlPr>
                    <w:rPr>
                      <w:rFonts w:ascii="Cambria Math" w:eastAsia="Times New Roman" w:hAnsi="Cambria Math" w:cs="Times New Roman"/>
                      <w:i/>
                      <w:sz w:val="24"/>
                      <w:highlight w:val="yellow"/>
                    </w:rPr>
                  </m:ctrlPr>
                </m:dPr>
                <m:e>
                  <m:f>
                    <m:fPr>
                      <m:ctrlPr>
                        <w:rPr>
                          <w:rFonts w:ascii="Cambria Math" w:eastAsia="Times New Roman" w:hAnsi="Cambria Math" w:cs="Times New Roman"/>
                          <w:i/>
                          <w:sz w:val="24"/>
                          <w:highlight w:val="yellow"/>
                        </w:rPr>
                      </m:ctrlPr>
                    </m:fPr>
                    <m:num>
                      <m:r>
                        <w:rPr>
                          <w:rFonts w:ascii="Cambria Math" w:eastAsia="Times New Roman" w:hAnsi="Cambria Math" w:cs="Times New Roman"/>
                          <w:sz w:val="24"/>
                          <w:highlight w:val="yellow"/>
                        </w:rPr>
                        <m:t>∂σ</m:t>
                      </m:r>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num>
                    <m:den>
                      <m:r>
                        <w:rPr>
                          <w:rFonts w:ascii="Cambria Math" w:eastAsia="Times New Roman" w:hAnsi="Cambria Math" w:cs="Times New Roman"/>
                          <w:sz w:val="24"/>
                          <w:highlight w:val="yellow"/>
                        </w:rPr>
                        <m:t>∂v</m:t>
                      </m:r>
                    </m:den>
                  </m:f>
                </m:e>
              </m:d>
              <m:d>
                <m:dPr>
                  <m:ctrlPr>
                    <w:rPr>
                      <w:rFonts w:ascii="Cambria Math" w:eastAsia="Times New Roman" w:hAnsi="Cambria Math" w:cs="Times New Roman"/>
                      <w:i/>
                      <w:sz w:val="24"/>
                      <w:highlight w:val="yellow"/>
                    </w:rPr>
                  </m:ctrlPr>
                </m:dPr>
                <m:e>
                  <m:f>
                    <m:fPr>
                      <m:type m:val="skw"/>
                      <m:ctrlPr>
                        <w:rPr>
                          <w:rFonts w:ascii="Cambria Math" w:eastAsia="Times New Roman" w:hAnsi="Cambria Math" w:cs="Times New Roman"/>
                          <w:i/>
                          <w:sz w:val="24"/>
                          <w:highlight w:val="yellow"/>
                        </w:rPr>
                      </m:ctrlPr>
                    </m:fPr>
                    <m:num>
                      <m:r>
                        <w:rPr>
                          <w:rFonts w:ascii="Cambria Math" w:eastAsia="Times New Roman" w:hAnsi="Cambria Math" w:cs="Times New Roman"/>
                          <w:sz w:val="24"/>
                          <w:highlight w:val="yellow"/>
                        </w:rPr>
                        <m:t>∂σ</m:t>
                      </m:r>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num>
                    <m:den>
                      <m:r>
                        <w:rPr>
                          <w:rFonts w:ascii="Cambria Math" w:eastAsia="Times New Roman" w:hAnsi="Cambria Math" w:cs="Times New Roman"/>
                          <w:sz w:val="24"/>
                          <w:highlight w:val="yellow"/>
                        </w:rPr>
                        <m:t>∂</m:t>
                      </m:r>
                      <m:r>
                        <m:rPr>
                          <m:sty m:val="p"/>
                        </m:rPr>
                        <w:rPr>
                          <w:rFonts w:ascii="Cambria Math" w:eastAsia="Times New Roman" w:hAnsi="Cambria Math" w:cs="Times New Roman"/>
                          <w:sz w:val="24"/>
                          <w:highlight w:val="yellow"/>
                        </w:rPr>
                        <m:t>cov</m:t>
                      </m:r>
                      <m:d>
                        <m:dPr>
                          <m:ctrlPr>
                            <w:rPr>
                              <w:rFonts w:ascii="Cambria Math" w:eastAsia="Times New Roman" w:hAnsi="Cambria Math" w:cs="Times New Roman"/>
                              <w:i/>
                              <w:sz w:val="24"/>
                              <w:highlight w:val="yellow"/>
                            </w:rPr>
                          </m:ctrlPr>
                        </m:dPr>
                        <m:e>
                          <m:acc>
                            <m:accPr>
                              <m:chr m:val="̃"/>
                              <m:ctrlPr>
                                <w:rPr>
                                  <w:rFonts w:ascii="Cambria Math" w:eastAsia="Times New Roman" w:hAnsi="Cambria Math" w:cs="Times New Roman"/>
                                  <w:i/>
                                  <w:sz w:val="24"/>
                                  <w:highlight w:val="yellow"/>
                                </w:rPr>
                              </m:ctrlPr>
                            </m:accPr>
                            <m:e>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p</m:t>
                                  </m:r>
                                </m:e>
                                <m:sub>
                                  <m:r>
                                    <w:rPr>
                                      <w:rFonts w:ascii="Cambria Math" w:eastAsia="Times New Roman" w:hAnsi="Cambria Math" w:cs="Times New Roman"/>
                                      <w:sz w:val="24"/>
                                      <w:highlight w:val="yellow"/>
                                    </w:rPr>
                                    <m:t>v</m:t>
                                  </m:r>
                                </m:sub>
                              </m:sSub>
                            </m:e>
                          </m:acc>
                          <m:r>
                            <w:rPr>
                              <w:rFonts w:ascii="Cambria Math" w:eastAsia="Times New Roman" w:hAnsi="Cambria Math" w:cs="Times New Roman"/>
                              <w:sz w:val="24"/>
                              <w:highlight w:val="yellow"/>
                            </w:rPr>
                            <m:t xml:space="preserve">, </m:t>
                          </m:r>
                          <m:acc>
                            <m:accPr>
                              <m:chr m:val="̃"/>
                              <m:ctrlPr>
                                <w:rPr>
                                  <w:rFonts w:ascii="Cambria Math" w:eastAsia="Times New Roman" w:hAnsi="Cambria Math" w:cs="Times New Roman"/>
                                  <w:i/>
                                  <w:sz w:val="24"/>
                                  <w:highlight w:val="yellow"/>
                                </w:rPr>
                              </m:ctrlPr>
                            </m:accPr>
                            <m:e>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p</m:t>
                                  </m:r>
                                </m:e>
                                <m:sub>
                                  <m:r>
                                    <w:rPr>
                                      <w:rFonts w:ascii="Cambria Math" w:eastAsia="Times New Roman" w:hAnsi="Cambria Math" w:cs="Times New Roman"/>
                                      <w:sz w:val="24"/>
                                      <w:highlight w:val="yellow"/>
                                    </w:rPr>
                                    <m:t>x</m:t>
                                  </m:r>
                                </m:sub>
                              </m:sSub>
                            </m:e>
                          </m:acc>
                        </m:e>
                      </m:d>
                    </m:den>
                  </m:f>
                </m:e>
              </m:d>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ϵ</m:t>
                  </m:r>
                </m:e>
                <m:sub>
                  <m:r>
                    <w:rPr>
                      <w:rFonts w:ascii="Cambria Math" w:eastAsia="Times New Roman" w:hAnsi="Cambria Math" w:cs="Times New Roman"/>
                      <w:sz w:val="24"/>
                      <w:highlight w:val="yellow"/>
                    </w:rPr>
                    <m:t>σ</m:t>
                  </m:r>
                </m:sub>
              </m:sSub>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e>
          </m:d>
          <m:r>
            <w:rPr>
              <w:rFonts w:ascii="Cambria Math" w:eastAsia="Times New Roman" w:hAnsi="Cambria Math" w:cs="Times New Roman"/>
              <w:sz w:val="24"/>
              <w:highlight w:val="yellow"/>
            </w:rPr>
            <m:t>=</m:t>
          </m:r>
          <m:r>
            <m:rPr>
              <m:sty m:val="p"/>
            </m:rPr>
            <w:rPr>
              <w:rFonts w:ascii="Cambria Math" w:eastAsia="Times New Roman" w:hAnsi="Cambria Math" w:cs="Times New Roman"/>
              <w:sz w:val="24"/>
              <w:highlight w:val="yellow"/>
            </w:rPr>
            <m:t>sgn</m:t>
          </m:r>
          <m:d>
            <m:dPr>
              <m:begChr m:val="["/>
              <m:endChr m:val="]"/>
              <m:ctrlPr>
                <w:rPr>
                  <w:rFonts w:ascii="Cambria Math" w:eastAsia="Times New Roman" w:hAnsi="Cambria Math" w:cs="Times New Roman"/>
                  <w:i/>
                  <w:sz w:val="24"/>
                  <w:highlight w:val="yellow"/>
                </w:rPr>
              </m:ctrlPr>
            </m:dPr>
            <m:e>
              <m:r>
                <w:rPr>
                  <w:rFonts w:ascii="Cambria Math" w:eastAsia="Times New Roman" w:hAnsi="Cambria Math" w:cs="Times New Roman"/>
                  <w:sz w:val="24"/>
                  <w:highlight w:val="yellow"/>
                </w:rPr>
                <m:t>2A</m:t>
              </m:r>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r>
                <w:rPr>
                  <w:rFonts w:ascii="Cambria Math" w:eastAsia="Times New Roman" w:hAnsi="Cambria Math" w:cs="Times New Roman"/>
                  <w:sz w:val="24"/>
                  <w:highlight w:val="yellow"/>
                </w:rPr>
                <m:t>+</m:t>
              </m:r>
              <m:d>
                <m:dPr>
                  <m:ctrlPr>
                    <w:rPr>
                      <w:rFonts w:ascii="Cambria Math" w:eastAsia="Times New Roman" w:hAnsi="Cambria Math" w:cs="Times New Roman"/>
                      <w:i/>
                      <w:sz w:val="24"/>
                      <w:highlight w:val="yellow"/>
                    </w:rPr>
                  </m:ctrlPr>
                </m:dPr>
                <m:e>
                  <m:f>
                    <m:fPr>
                      <m:type m:val="skw"/>
                      <m:ctrlPr>
                        <w:rPr>
                          <w:rFonts w:ascii="Cambria Math" w:eastAsia="Times New Roman" w:hAnsi="Cambria Math" w:cs="Times New Roman"/>
                          <w:i/>
                          <w:sz w:val="24"/>
                          <w:highlight w:val="yellow"/>
                        </w:rPr>
                      </m:ctrlPr>
                    </m:fPr>
                    <m:num>
                      <m:r>
                        <w:rPr>
                          <w:rFonts w:ascii="Cambria Math" w:eastAsia="Times New Roman" w:hAnsi="Cambria Math" w:cs="Times New Roman"/>
                          <w:sz w:val="24"/>
                          <w:highlight w:val="yellow"/>
                        </w:rPr>
                        <m:t>∂σ</m:t>
                      </m:r>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num>
                    <m:den>
                      <m:r>
                        <w:rPr>
                          <w:rFonts w:ascii="Cambria Math" w:eastAsia="Times New Roman" w:hAnsi="Cambria Math" w:cs="Times New Roman"/>
                          <w:sz w:val="24"/>
                          <w:highlight w:val="yellow"/>
                        </w:rPr>
                        <m:t>∂</m:t>
                      </m:r>
                      <m:r>
                        <m:rPr>
                          <m:sty m:val="p"/>
                        </m:rPr>
                        <w:rPr>
                          <w:rFonts w:ascii="Cambria Math" w:eastAsia="Times New Roman" w:hAnsi="Cambria Math" w:cs="Times New Roman"/>
                          <w:sz w:val="24"/>
                          <w:highlight w:val="yellow"/>
                        </w:rPr>
                        <m:t>cov</m:t>
                      </m:r>
                      <m:d>
                        <m:dPr>
                          <m:ctrlPr>
                            <w:rPr>
                              <w:rFonts w:ascii="Cambria Math" w:eastAsia="Times New Roman" w:hAnsi="Cambria Math" w:cs="Times New Roman"/>
                              <w:i/>
                              <w:sz w:val="24"/>
                              <w:highlight w:val="yellow"/>
                            </w:rPr>
                          </m:ctrlPr>
                        </m:dPr>
                        <m:e>
                          <m:acc>
                            <m:accPr>
                              <m:chr m:val="̃"/>
                              <m:ctrlPr>
                                <w:rPr>
                                  <w:rFonts w:ascii="Cambria Math" w:eastAsia="Times New Roman" w:hAnsi="Cambria Math" w:cs="Times New Roman"/>
                                  <w:i/>
                                  <w:sz w:val="24"/>
                                  <w:highlight w:val="yellow"/>
                                </w:rPr>
                              </m:ctrlPr>
                            </m:accPr>
                            <m:e>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p</m:t>
                                  </m:r>
                                </m:e>
                                <m:sub>
                                  <m:r>
                                    <w:rPr>
                                      <w:rFonts w:ascii="Cambria Math" w:eastAsia="Times New Roman" w:hAnsi="Cambria Math" w:cs="Times New Roman"/>
                                      <w:sz w:val="24"/>
                                      <w:highlight w:val="yellow"/>
                                    </w:rPr>
                                    <m:t>v</m:t>
                                  </m:r>
                                </m:sub>
                              </m:sSub>
                            </m:e>
                          </m:acc>
                          <m:r>
                            <w:rPr>
                              <w:rFonts w:ascii="Cambria Math" w:eastAsia="Times New Roman" w:hAnsi="Cambria Math" w:cs="Times New Roman"/>
                              <w:sz w:val="24"/>
                              <w:highlight w:val="yellow"/>
                            </w:rPr>
                            <m:t xml:space="preserve">, </m:t>
                          </m:r>
                          <m:acc>
                            <m:accPr>
                              <m:chr m:val="̃"/>
                              <m:ctrlPr>
                                <w:rPr>
                                  <w:rFonts w:ascii="Cambria Math" w:eastAsia="Times New Roman" w:hAnsi="Cambria Math" w:cs="Times New Roman"/>
                                  <w:i/>
                                  <w:sz w:val="24"/>
                                  <w:highlight w:val="yellow"/>
                                </w:rPr>
                              </m:ctrlPr>
                            </m:accPr>
                            <m:e>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p</m:t>
                                  </m:r>
                                </m:e>
                                <m:sub>
                                  <m:r>
                                    <w:rPr>
                                      <w:rFonts w:ascii="Cambria Math" w:eastAsia="Times New Roman" w:hAnsi="Cambria Math" w:cs="Times New Roman"/>
                                      <w:sz w:val="24"/>
                                      <w:highlight w:val="yellow"/>
                                    </w:rPr>
                                    <m:t>x</m:t>
                                  </m:r>
                                </m:sub>
                              </m:sSub>
                            </m:e>
                          </m:acc>
                        </m:e>
                      </m:d>
                    </m:den>
                  </m:f>
                </m:e>
              </m:d>
              <m:d>
                <m:dPr>
                  <m:ctrlPr>
                    <w:rPr>
                      <w:rFonts w:ascii="Cambria Math" w:eastAsia="Times New Roman" w:hAnsi="Cambria Math" w:cs="Times New Roman"/>
                      <w:i/>
                      <w:sz w:val="24"/>
                      <w:highlight w:val="yellow"/>
                    </w:rPr>
                  </m:ctrlPr>
                </m:dPr>
                <m:e>
                  <m:f>
                    <m:fPr>
                      <m:ctrlPr>
                        <w:rPr>
                          <w:rFonts w:ascii="Cambria Math" w:eastAsia="Times New Roman" w:hAnsi="Cambria Math" w:cs="Times New Roman"/>
                          <w:i/>
                          <w:sz w:val="24"/>
                          <w:highlight w:val="yellow"/>
                        </w:rPr>
                      </m:ctrlPr>
                    </m:fPr>
                    <m:num>
                      <m:r>
                        <w:rPr>
                          <w:rFonts w:ascii="Cambria Math" w:eastAsia="Times New Roman" w:hAnsi="Cambria Math" w:cs="Times New Roman"/>
                          <w:sz w:val="24"/>
                          <w:highlight w:val="yellow"/>
                        </w:rPr>
                        <m:t>∂σ</m:t>
                      </m:r>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num>
                    <m:den>
                      <m:r>
                        <w:rPr>
                          <w:rFonts w:ascii="Cambria Math" w:eastAsia="Times New Roman" w:hAnsi="Cambria Math" w:cs="Times New Roman"/>
                          <w:sz w:val="24"/>
                          <w:highlight w:val="yellow"/>
                        </w:rPr>
                        <m:t>∂v</m:t>
                      </m:r>
                    </m:den>
                  </m:f>
                </m:e>
              </m:d>
              <m:d>
                <m:dPr>
                  <m:begChr m:val="{"/>
                  <m:endChr m:val="}"/>
                  <m:ctrlPr>
                    <w:rPr>
                      <w:rFonts w:ascii="Cambria Math" w:eastAsia="Times New Roman" w:hAnsi="Cambria Math" w:cs="Times New Roman"/>
                      <w:i/>
                      <w:sz w:val="24"/>
                      <w:highlight w:val="yellow"/>
                    </w:rPr>
                  </m:ctrlPr>
                </m:dPr>
                <m:e>
                  <m:r>
                    <w:rPr>
                      <w:rFonts w:ascii="Cambria Math" w:eastAsia="Times New Roman" w:hAnsi="Cambria Math" w:cs="Times New Roman"/>
                      <w:sz w:val="24"/>
                      <w:highlight w:val="yellow"/>
                    </w:rPr>
                    <m:t>1-</m:t>
                  </m:r>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ϵ</m:t>
                      </m:r>
                    </m:e>
                    <m:sub>
                      <m:r>
                        <w:rPr>
                          <w:rFonts w:ascii="Cambria Math" w:eastAsia="Times New Roman" w:hAnsi="Cambria Math" w:cs="Times New Roman"/>
                          <w:sz w:val="24"/>
                          <w:highlight w:val="yellow"/>
                        </w:rPr>
                        <m:t>σ</m:t>
                      </m:r>
                    </m:sub>
                  </m:sSub>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e>
              </m:d>
            </m:e>
          </m:d>
          <m:r>
            <w:rPr>
              <w:rFonts w:ascii="Cambria Math" w:eastAsia="Times New Roman" w:hAnsi="Cambria Math" w:cs="Times New Roman"/>
              <w:sz w:val="24"/>
              <w:highlight w:val="yellow"/>
            </w:rPr>
            <m:t xml:space="preserve"> </m:t>
          </m:r>
          <m:d>
            <m:dPr>
              <m:ctrlPr>
                <w:rPr>
                  <w:rFonts w:ascii="Cambria Math" w:eastAsia="Times New Roman" w:hAnsi="Cambria Math" w:cs="Times New Roman"/>
                  <w:i/>
                  <w:sz w:val="24"/>
                  <w:highlight w:val="yellow"/>
                </w:rPr>
              </m:ctrlPr>
            </m:dPr>
            <m:e>
              <m:r>
                <w:rPr>
                  <w:rFonts w:ascii="Cambria Math" w:eastAsia="Times New Roman" w:hAnsi="Cambria Math" w:cs="Times New Roman"/>
                  <w:sz w:val="24"/>
                  <w:highlight w:val="yellow"/>
                </w:rPr>
                <m:t>16</m:t>
              </m:r>
            </m:e>
          </m:d>
        </m:oMath>
      </m:oMathPara>
    </w:p>
    <w:p w14:paraId="6756975C" w14:textId="77777777" w:rsidR="00B75D6F" w:rsidRPr="00B75D6F" w:rsidRDefault="00B75D6F" w:rsidP="00B75D6F">
      <w:pPr>
        <w:spacing w:before="240" w:after="300" w:line="360" w:lineRule="auto"/>
        <w:jc w:val="both"/>
        <w:rPr>
          <w:rFonts w:ascii="Times New Roman" w:eastAsia="Times New Roman" w:hAnsi="Times New Roman" w:cs="Times New Roman"/>
          <w:sz w:val="24"/>
          <w:highlight w:val="yellow"/>
        </w:rPr>
      </w:pPr>
      <w:r w:rsidRPr="00B75D6F">
        <w:rPr>
          <w:rFonts w:ascii="Times New Roman" w:eastAsia="Times New Roman" w:hAnsi="Times New Roman" w:cs="Times New Roman"/>
          <w:sz w:val="24"/>
          <w:highlight w:val="yellow"/>
        </w:rPr>
        <w:t>whereas,</w:t>
      </w:r>
    </w:p>
    <w:p w14:paraId="7FF98C92" w14:textId="77777777" w:rsidR="00B75D6F" w:rsidRPr="00B75D6F" w:rsidRDefault="00E7722B" w:rsidP="00B75D6F">
      <w:pPr>
        <w:spacing w:before="240" w:after="300" w:line="360" w:lineRule="auto"/>
        <w:jc w:val="center"/>
        <w:rPr>
          <w:rFonts w:ascii="Times New Roman" w:eastAsia="Times New Roman" w:hAnsi="Times New Roman" w:cs="Times New Roman"/>
          <w:sz w:val="24"/>
          <w:highlight w:val="yellow"/>
        </w:rPr>
      </w:pPr>
      <m:oMath>
        <m:d>
          <m:dPr>
            <m:ctrlPr>
              <w:rPr>
                <w:rFonts w:ascii="Cambria Math" w:eastAsia="Times New Roman" w:hAnsi="Cambria Math" w:cs="Times New Roman"/>
                <w:i/>
                <w:sz w:val="24"/>
                <w:highlight w:val="yellow"/>
              </w:rPr>
            </m:ctrlPr>
          </m:dPr>
          <m:e>
            <m:f>
              <m:fPr>
                <m:type m:val="skw"/>
                <m:ctrlPr>
                  <w:rPr>
                    <w:rFonts w:ascii="Cambria Math" w:eastAsia="Times New Roman" w:hAnsi="Cambria Math" w:cs="Times New Roman"/>
                    <w:i/>
                    <w:sz w:val="24"/>
                    <w:highlight w:val="yellow"/>
                  </w:rPr>
                </m:ctrlPr>
              </m:fPr>
              <m:num>
                <m:r>
                  <w:rPr>
                    <w:rFonts w:ascii="Cambria Math" w:eastAsia="Times New Roman" w:hAnsi="Cambria Math" w:cs="Times New Roman"/>
                    <w:sz w:val="24"/>
                    <w:highlight w:val="yellow"/>
                  </w:rPr>
                  <m:t>∂σ</m:t>
                </m:r>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num>
              <m:den>
                <m:r>
                  <w:rPr>
                    <w:rFonts w:ascii="Cambria Math" w:eastAsia="Times New Roman" w:hAnsi="Cambria Math" w:cs="Times New Roman"/>
                    <w:sz w:val="24"/>
                    <w:highlight w:val="yellow"/>
                  </w:rPr>
                  <m:t>∂</m:t>
                </m:r>
                <m:r>
                  <m:rPr>
                    <m:sty m:val="p"/>
                  </m:rPr>
                  <w:rPr>
                    <w:rFonts w:ascii="Cambria Math" w:eastAsia="Times New Roman" w:hAnsi="Cambria Math" w:cs="Times New Roman"/>
                    <w:sz w:val="24"/>
                    <w:highlight w:val="yellow"/>
                  </w:rPr>
                  <m:t>cov</m:t>
                </m:r>
                <m:d>
                  <m:dPr>
                    <m:ctrlPr>
                      <w:rPr>
                        <w:rFonts w:ascii="Cambria Math" w:eastAsia="Times New Roman" w:hAnsi="Cambria Math" w:cs="Times New Roman"/>
                        <w:i/>
                        <w:sz w:val="24"/>
                        <w:highlight w:val="yellow"/>
                      </w:rPr>
                    </m:ctrlPr>
                  </m:dPr>
                  <m:e>
                    <m:acc>
                      <m:accPr>
                        <m:chr m:val="̃"/>
                        <m:ctrlPr>
                          <w:rPr>
                            <w:rFonts w:ascii="Cambria Math" w:eastAsia="Times New Roman" w:hAnsi="Cambria Math" w:cs="Times New Roman"/>
                            <w:i/>
                            <w:sz w:val="24"/>
                            <w:highlight w:val="yellow"/>
                          </w:rPr>
                        </m:ctrlPr>
                      </m:accPr>
                      <m:e>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p</m:t>
                            </m:r>
                          </m:e>
                          <m:sub>
                            <m:r>
                              <w:rPr>
                                <w:rFonts w:ascii="Cambria Math" w:eastAsia="Times New Roman" w:hAnsi="Cambria Math" w:cs="Times New Roman"/>
                                <w:sz w:val="24"/>
                                <w:highlight w:val="yellow"/>
                              </w:rPr>
                              <m:t>v</m:t>
                            </m:r>
                          </m:sub>
                        </m:sSub>
                      </m:e>
                    </m:acc>
                    <m:r>
                      <w:rPr>
                        <w:rFonts w:ascii="Cambria Math" w:eastAsia="Times New Roman" w:hAnsi="Cambria Math" w:cs="Times New Roman"/>
                        <w:sz w:val="24"/>
                        <w:highlight w:val="yellow"/>
                      </w:rPr>
                      <m:t xml:space="preserve">, </m:t>
                    </m:r>
                    <m:acc>
                      <m:accPr>
                        <m:chr m:val="̃"/>
                        <m:ctrlPr>
                          <w:rPr>
                            <w:rFonts w:ascii="Cambria Math" w:eastAsia="Times New Roman" w:hAnsi="Cambria Math" w:cs="Times New Roman"/>
                            <w:i/>
                            <w:sz w:val="24"/>
                            <w:highlight w:val="yellow"/>
                          </w:rPr>
                        </m:ctrlPr>
                      </m:accPr>
                      <m:e>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p</m:t>
                            </m:r>
                          </m:e>
                          <m:sub>
                            <m:r>
                              <w:rPr>
                                <w:rFonts w:ascii="Cambria Math" w:eastAsia="Times New Roman" w:hAnsi="Cambria Math" w:cs="Times New Roman"/>
                                <w:sz w:val="24"/>
                                <w:highlight w:val="yellow"/>
                              </w:rPr>
                              <m:t>x</m:t>
                            </m:r>
                          </m:sub>
                        </m:sSub>
                      </m:e>
                    </m:acc>
                  </m:e>
                </m:d>
              </m:den>
            </m:f>
          </m:e>
        </m:d>
        <m:r>
          <w:rPr>
            <w:rFonts w:ascii="Cambria Math" w:eastAsia="Times New Roman" w:hAnsi="Cambria Math" w:cs="Times New Roman"/>
            <w:sz w:val="24"/>
            <w:highlight w:val="yellow"/>
          </w:rPr>
          <m:t>=-</m:t>
        </m:r>
        <m:d>
          <m:dPr>
            <m:begChr m:val="["/>
            <m:endChr m:val="]"/>
            <m:ctrlPr>
              <w:rPr>
                <w:rFonts w:ascii="Cambria Math" w:eastAsia="Times New Roman" w:hAnsi="Cambria Math" w:cs="Times New Roman"/>
                <w:i/>
                <w:sz w:val="24"/>
                <w:highlight w:val="yellow"/>
              </w:rPr>
            </m:ctrlPr>
          </m:dPr>
          <m:e>
            <m:f>
              <m:fPr>
                <m:type m:val="lin"/>
                <m:ctrlPr>
                  <w:rPr>
                    <w:rFonts w:ascii="Cambria Math" w:eastAsia="Times New Roman" w:hAnsi="Cambria Math" w:cs="Times New Roman"/>
                    <w:i/>
                    <w:sz w:val="24"/>
                    <w:highlight w:val="yellow"/>
                  </w:rPr>
                </m:ctrlPr>
              </m:fPr>
              <m:num>
                <m:r>
                  <w:rPr>
                    <w:rFonts w:ascii="Cambria Math" w:eastAsia="Times New Roman" w:hAnsi="Cambria Math" w:cs="Times New Roman"/>
                    <w:sz w:val="24"/>
                    <w:highlight w:val="yellow"/>
                  </w:rPr>
                  <m:t>A</m:t>
                </m:r>
                <m:sSup>
                  <m:sSupPr>
                    <m:ctrlPr>
                      <w:rPr>
                        <w:rFonts w:ascii="Cambria Math" w:eastAsia="Times New Roman" w:hAnsi="Cambria Math" w:cs="Times New Roman"/>
                        <w:i/>
                        <w:sz w:val="24"/>
                        <w:highlight w:val="yellow"/>
                      </w:rPr>
                    </m:ctrlPr>
                  </m:sSup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sup>
                    <m:r>
                      <w:rPr>
                        <w:rFonts w:ascii="Cambria Math" w:eastAsia="Times New Roman" w:hAnsi="Cambria Math" w:cs="Times New Roman"/>
                        <w:sz w:val="24"/>
                        <w:highlight w:val="yellow"/>
                      </w:rPr>
                      <m:t>2</m:t>
                    </m:r>
                  </m:sup>
                </m:sSup>
              </m:num>
              <m:den>
                <m:r>
                  <w:rPr>
                    <w:rFonts w:ascii="Cambria Math" w:eastAsia="Times New Roman" w:hAnsi="Cambria Math" w:cs="Times New Roman"/>
                    <w:sz w:val="24"/>
                    <w:highlight w:val="yellow"/>
                  </w:rPr>
                  <m:t>σ</m:t>
                </m:r>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den>
            </m:f>
          </m:e>
        </m:d>
      </m:oMath>
      <w:r w:rsidR="00B75D6F" w:rsidRPr="00B75D6F">
        <w:rPr>
          <w:rFonts w:ascii="Times New Roman" w:eastAsia="Times New Roman" w:hAnsi="Times New Roman" w:cs="Times New Roman"/>
          <w:sz w:val="24"/>
          <w:highlight w:val="yellow"/>
        </w:rPr>
        <w:tab/>
      </w:r>
      <w:r w:rsidR="00B75D6F" w:rsidRPr="00B75D6F">
        <w:rPr>
          <w:rFonts w:ascii="Times New Roman" w:eastAsia="Times New Roman" w:hAnsi="Times New Roman" w:cs="Times New Roman"/>
          <w:sz w:val="24"/>
          <w:highlight w:val="yellow"/>
        </w:rPr>
        <w:tab/>
      </w:r>
      <w:r w:rsidR="00B75D6F" w:rsidRPr="00B75D6F">
        <w:rPr>
          <w:rFonts w:ascii="Times New Roman" w:eastAsia="Times New Roman" w:hAnsi="Times New Roman" w:cs="Times New Roman"/>
          <w:sz w:val="24"/>
          <w:highlight w:val="yellow"/>
        </w:rPr>
        <w:tab/>
      </w:r>
      <w:r w:rsidR="00B75D6F" w:rsidRPr="00B75D6F">
        <w:rPr>
          <w:rFonts w:ascii="Times New Roman" w:eastAsia="Times New Roman" w:hAnsi="Times New Roman" w:cs="Times New Roman"/>
          <w:sz w:val="24"/>
          <w:highlight w:val="yellow"/>
        </w:rPr>
        <w:tab/>
      </w:r>
      <w:r w:rsidR="00B75D6F" w:rsidRPr="00B75D6F">
        <w:rPr>
          <w:rFonts w:ascii="Times New Roman" w:eastAsia="Times New Roman" w:hAnsi="Times New Roman" w:cs="Times New Roman"/>
          <w:sz w:val="24"/>
          <w:highlight w:val="yellow"/>
        </w:rPr>
        <w:tab/>
      </w:r>
      <w:r w:rsidR="00B75D6F" w:rsidRPr="00B75D6F">
        <w:rPr>
          <w:rFonts w:ascii="Times New Roman" w:eastAsia="Times New Roman" w:hAnsi="Times New Roman" w:cs="Times New Roman"/>
          <w:sz w:val="24"/>
          <w:highlight w:val="yellow"/>
        </w:rPr>
        <w:tab/>
        <w:t>(17)</w:t>
      </w:r>
    </w:p>
    <w:p w14:paraId="2392A950" w14:textId="77777777" w:rsidR="00B75D6F" w:rsidRPr="00B75D6F" w:rsidRDefault="00B75D6F" w:rsidP="00B75D6F">
      <w:pPr>
        <w:spacing w:before="240" w:after="300" w:line="360" w:lineRule="auto"/>
        <w:jc w:val="both"/>
        <w:rPr>
          <w:rFonts w:ascii="Times New Roman" w:eastAsia="Times New Roman" w:hAnsi="Times New Roman" w:cs="Times New Roman"/>
          <w:sz w:val="24"/>
          <w:highlight w:val="yellow"/>
        </w:rPr>
      </w:pPr>
      <w:r w:rsidRPr="00B75D6F">
        <w:rPr>
          <w:rFonts w:ascii="Times New Roman" w:eastAsia="Times New Roman" w:hAnsi="Times New Roman" w:cs="Times New Roman"/>
          <w:sz w:val="24"/>
          <w:highlight w:val="yellow"/>
        </w:rPr>
        <w:lastRenderedPageBreak/>
        <w:t xml:space="preserve">Therefore, substituting </w:t>
      </w:r>
      <m:oMath>
        <m:d>
          <m:dPr>
            <m:ctrlPr>
              <w:rPr>
                <w:rFonts w:ascii="Cambria Math" w:eastAsia="Times New Roman" w:hAnsi="Cambria Math" w:cs="Times New Roman"/>
                <w:i/>
                <w:sz w:val="24"/>
                <w:highlight w:val="yellow"/>
              </w:rPr>
            </m:ctrlPr>
          </m:dPr>
          <m:e>
            <m:f>
              <m:fPr>
                <m:type m:val="skw"/>
                <m:ctrlPr>
                  <w:rPr>
                    <w:rFonts w:ascii="Cambria Math" w:eastAsia="Times New Roman" w:hAnsi="Cambria Math" w:cs="Times New Roman"/>
                    <w:i/>
                    <w:sz w:val="24"/>
                    <w:highlight w:val="yellow"/>
                  </w:rPr>
                </m:ctrlPr>
              </m:fPr>
              <m:num>
                <m:r>
                  <w:rPr>
                    <w:rFonts w:ascii="Cambria Math" w:eastAsia="Times New Roman" w:hAnsi="Cambria Math" w:cs="Times New Roman"/>
                    <w:sz w:val="24"/>
                    <w:highlight w:val="yellow"/>
                  </w:rPr>
                  <m:t>∂σ</m:t>
                </m:r>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num>
              <m:den>
                <m:r>
                  <w:rPr>
                    <w:rFonts w:ascii="Cambria Math" w:eastAsia="Times New Roman" w:hAnsi="Cambria Math" w:cs="Times New Roman"/>
                    <w:sz w:val="24"/>
                    <w:highlight w:val="yellow"/>
                  </w:rPr>
                  <m:t>∂</m:t>
                </m:r>
                <m:r>
                  <m:rPr>
                    <m:sty m:val="p"/>
                  </m:rPr>
                  <w:rPr>
                    <w:rFonts w:ascii="Cambria Math" w:eastAsia="Times New Roman" w:hAnsi="Cambria Math" w:cs="Times New Roman"/>
                    <w:sz w:val="24"/>
                    <w:highlight w:val="yellow"/>
                  </w:rPr>
                  <m:t>cov</m:t>
                </m:r>
                <m:d>
                  <m:dPr>
                    <m:ctrlPr>
                      <w:rPr>
                        <w:rFonts w:ascii="Cambria Math" w:eastAsia="Times New Roman" w:hAnsi="Cambria Math" w:cs="Times New Roman"/>
                        <w:i/>
                        <w:sz w:val="24"/>
                        <w:highlight w:val="yellow"/>
                      </w:rPr>
                    </m:ctrlPr>
                  </m:dPr>
                  <m:e>
                    <m:acc>
                      <m:accPr>
                        <m:chr m:val="̃"/>
                        <m:ctrlPr>
                          <w:rPr>
                            <w:rFonts w:ascii="Cambria Math" w:eastAsia="Times New Roman" w:hAnsi="Cambria Math" w:cs="Times New Roman"/>
                            <w:i/>
                            <w:sz w:val="24"/>
                            <w:highlight w:val="yellow"/>
                          </w:rPr>
                        </m:ctrlPr>
                      </m:accPr>
                      <m:e>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p</m:t>
                            </m:r>
                          </m:e>
                          <m:sub>
                            <m:r>
                              <w:rPr>
                                <w:rFonts w:ascii="Cambria Math" w:eastAsia="Times New Roman" w:hAnsi="Cambria Math" w:cs="Times New Roman"/>
                                <w:sz w:val="24"/>
                                <w:highlight w:val="yellow"/>
                              </w:rPr>
                              <m:t>v</m:t>
                            </m:r>
                          </m:sub>
                        </m:sSub>
                      </m:e>
                    </m:acc>
                    <m:r>
                      <w:rPr>
                        <w:rFonts w:ascii="Cambria Math" w:eastAsia="Times New Roman" w:hAnsi="Cambria Math" w:cs="Times New Roman"/>
                        <w:sz w:val="24"/>
                        <w:highlight w:val="yellow"/>
                      </w:rPr>
                      <m:t xml:space="preserve">, </m:t>
                    </m:r>
                    <m:acc>
                      <m:accPr>
                        <m:chr m:val="̃"/>
                        <m:ctrlPr>
                          <w:rPr>
                            <w:rFonts w:ascii="Cambria Math" w:eastAsia="Times New Roman" w:hAnsi="Cambria Math" w:cs="Times New Roman"/>
                            <w:i/>
                            <w:sz w:val="24"/>
                            <w:highlight w:val="yellow"/>
                          </w:rPr>
                        </m:ctrlPr>
                      </m:accPr>
                      <m:e>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p</m:t>
                            </m:r>
                          </m:e>
                          <m:sub>
                            <m:r>
                              <w:rPr>
                                <w:rFonts w:ascii="Cambria Math" w:eastAsia="Times New Roman" w:hAnsi="Cambria Math" w:cs="Times New Roman"/>
                                <w:sz w:val="24"/>
                                <w:highlight w:val="yellow"/>
                              </w:rPr>
                              <m:t>x</m:t>
                            </m:r>
                          </m:sub>
                        </m:sSub>
                      </m:e>
                    </m:acc>
                  </m:e>
                </m:d>
              </m:den>
            </m:f>
          </m:e>
        </m:d>
      </m:oMath>
      <w:r w:rsidRPr="00B75D6F">
        <w:rPr>
          <w:rFonts w:ascii="Times New Roman" w:eastAsia="Times New Roman" w:hAnsi="Times New Roman" w:cs="Times New Roman"/>
          <w:sz w:val="24"/>
          <w:highlight w:val="yellow"/>
        </w:rPr>
        <w:t xml:space="preserve"> back from (17) into (16), we obtain,</w:t>
      </w:r>
    </w:p>
    <w:p w14:paraId="4C7627AC" w14:textId="77777777" w:rsidR="00B75D6F" w:rsidRPr="00B75D6F" w:rsidRDefault="00B75D6F" w:rsidP="00B75D6F">
      <w:pPr>
        <w:spacing w:before="240" w:after="300" w:line="360" w:lineRule="auto"/>
        <w:jc w:val="center"/>
        <w:rPr>
          <w:rFonts w:ascii="Times New Roman" w:eastAsia="Times New Roman" w:hAnsi="Times New Roman" w:cs="Times New Roman"/>
          <w:sz w:val="24"/>
          <w:highlight w:val="yellow"/>
        </w:rPr>
      </w:pPr>
      <m:oMath>
        <m:r>
          <m:rPr>
            <m:sty m:val="p"/>
          </m:rPr>
          <w:rPr>
            <w:rFonts w:ascii="Cambria Math" w:eastAsia="Times New Roman" w:hAnsi="Cambria Math" w:cs="Times New Roman"/>
            <w:sz w:val="24"/>
            <w:highlight w:val="yellow"/>
          </w:rPr>
          <m:t>sgn</m:t>
        </m:r>
        <m:d>
          <m:dPr>
            <m:ctrlPr>
              <w:rPr>
                <w:rFonts w:ascii="Cambria Math" w:eastAsia="Times New Roman" w:hAnsi="Cambria Math" w:cs="Times New Roman"/>
                <w:i/>
                <w:sz w:val="24"/>
                <w:highlight w:val="yellow"/>
              </w:rPr>
            </m:ctrlPr>
          </m:dPr>
          <m:e>
            <m:f>
              <m:fPr>
                <m:type m:val="lin"/>
                <m:ctrlPr>
                  <w:rPr>
                    <w:rFonts w:ascii="Cambria Math" w:eastAsia="Times New Roman" w:hAnsi="Cambria Math" w:cs="Times New Roman"/>
                    <w:i/>
                    <w:sz w:val="24"/>
                    <w:highlight w:val="yellow"/>
                  </w:rPr>
                </m:ctrlPr>
              </m:fPr>
              <m:num>
                <m:r>
                  <w:rPr>
                    <w:rFonts w:ascii="Cambria Math" w:eastAsia="Times New Roman" w:hAnsi="Cambria Math" w:cs="Times New Roman"/>
                    <w:sz w:val="24"/>
                    <w:highlight w:val="yellow"/>
                  </w:rPr>
                  <m:t>∂</m:t>
                </m:r>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num>
              <m:den>
                <m:r>
                  <w:rPr>
                    <w:rFonts w:ascii="Cambria Math" w:eastAsia="Times New Roman" w:hAnsi="Cambria Math" w:cs="Times New Roman"/>
                    <w:sz w:val="24"/>
                    <w:highlight w:val="yellow"/>
                  </w:rPr>
                  <m:t>∂</m:t>
                </m:r>
                <m:r>
                  <m:rPr>
                    <m:sty m:val="p"/>
                  </m:rPr>
                  <w:rPr>
                    <w:rFonts w:ascii="Cambria Math" w:eastAsia="Times New Roman" w:hAnsi="Cambria Math" w:cs="Times New Roman"/>
                    <w:sz w:val="24"/>
                    <w:highlight w:val="yellow"/>
                  </w:rPr>
                  <m:t>cov</m:t>
                </m:r>
                <m:d>
                  <m:dPr>
                    <m:ctrlPr>
                      <w:rPr>
                        <w:rFonts w:ascii="Cambria Math" w:eastAsia="Times New Roman" w:hAnsi="Cambria Math" w:cs="Times New Roman"/>
                        <w:i/>
                        <w:sz w:val="24"/>
                        <w:highlight w:val="yellow"/>
                      </w:rPr>
                    </m:ctrlPr>
                  </m:dPr>
                  <m:e>
                    <m:acc>
                      <m:accPr>
                        <m:chr m:val="̃"/>
                        <m:ctrlPr>
                          <w:rPr>
                            <w:rFonts w:ascii="Cambria Math" w:eastAsia="Times New Roman" w:hAnsi="Cambria Math" w:cs="Times New Roman"/>
                            <w:i/>
                            <w:sz w:val="24"/>
                            <w:highlight w:val="yellow"/>
                          </w:rPr>
                        </m:ctrlPr>
                      </m:accPr>
                      <m:e>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p</m:t>
                            </m:r>
                          </m:e>
                          <m:sub>
                            <m:r>
                              <w:rPr>
                                <w:rFonts w:ascii="Cambria Math" w:eastAsia="Times New Roman" w:hAnsi="Cambria Math" w:cs="Times New Roman"/>
                                <w:sz w:val="24"/>
                                <w:highlight w:val="yellow"/>
                              </w:rPr>
                              <m:t>v</m:t>
                            </m:r>
                          </m:sub>
                        </m:sSub>
                      </m:e>
                    </m:acc>
                    <m:r>
                      <w:rPr>
                        <w:rFonts w:ascii="Cambria Math" w:eastAsia="Times New Roman" w:hAnsi="Cambria Math" w:cs="Times New Roman"/>
                        <w:sz w:val="24"/>
                        <w:highlight w:val="yellow"/>
                      </w:rPr>
                      <m:t xml:space="preserve">, </m:t>
                    </m:r>
                    <m:acc>
                      <m:accPr>
                        <m:chr m:val="̃"/>
                        <m:ctrlPr>
                          <w:rPr>
                            <w:rFonts w:ascii="Cambria Math" w:eastAsia="Times New Roman" w:hAnsi="Cambria Math" w:cs="Times New Roman"/>
                            <w:i/>
                            <w:sz w:val="24"/>
                            <w:highlight w:val="yellow"/>
                          </w:rPr>
                        </m:ctrlPr>
                      </m:accPr>
                      <m:e>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p</m:t>
                            </m:r>
                          </m:e>
                          <m:sub>
                            <m:r>
                              <w:rPr>
                                <w:rFonts w:ascii="Cambria Math" w:eastAsia="Times New Roman" w:hAnsi="Cambria Math" w:cs="Times New Roman"/>
                                <w:sz w:val="24"/>
                                <w:highlight w:val="yellow"/>
                              </w:rPr>
                              <m:t>x</m:t>
                            </m:r>
                          </m:sub>
                        </m:sSub>
                      </m:e>
                    </m:acc>
                  </m:e>
                </m:d>
              </m:den>
            </m:f>
          </m:e>
        </m:d>
        <m:r>
          <w:rPr>
            <w:rFonts w:ascii="Cambria Math" w:eastAsia="Times New Roman" w:hAnsi="Cambria Math" w:cs="Times New Roman"/>
            <w:sz w:val="24"/>
            <w:highlight w:val="yellow"/>
          </w:rPr>
          <m:t>=</m:t>
        </m:r>
        <m:r>
          <m:rPr>
            <m:sty m:val="p"/>
          </m:rPr>
          <w:rPr>
            <w:rFonts w:ascii="Cambria Math" w:eastAsia="Times New Roman" w:hAnsi="Cambria Math" w:cs="Times New Roman"/>
            <w:sz w:val="24"/>
            <w:highlight w:val="yellow"/>
          </w:rPr>
          <m:t>sgn</m:t>
        </m:r>
        <m:d>
          <m:dPr>
            <m:begChr m:val="["/>
            <m:endChr m:val="]"/>
            <m:ctrlPr>
              <w:rPr>
                <w:rFonts w:ascii="Cambria Math" w:eastAsia="Times New Roman" w:hAnsi="Cambria Math" w:cs="Times New Roman"/>
                <w:sz w:val="24"/>
                <w:highlight w:val="yellow"/>
              </w:rPr>
            </m:ctrlPr>
          </m:dPr>
          <m:e>
            <m:r>
              <w:rPr>
                <w:rFonts w:ascii="Cambria Math" w:eastAsia="Times New Roman" w:hAnsi="Cambria Math" w:cs="Times New Roman"/>
                <w:sz w:val="24"/>
                <w:highlight w:val="yellow"/>
              </w:rPr>
              <m:t>2A</m:t>
            </m:r>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r>
              <w:rPr>
                <w:rFonts w:ascii="Cambria Math" w:eastAsia="Times New Roman" w:hAnsi="Cambria Math" w:cs="Times New Roman"/>
                <w:sz w:val="24"/>
                <w:highlight w:val="yellow"/>
              </w:rPr>
              <m:t>-</m:t>
            </m:r>
            <m:d>
              <m:dPr>
                <m:begChr m:val="{"/>
                <m:endChr m:val="}"/>
                <m:ctrlPr>
                  <w:rPr>
                    <w:rFonts w:ascii="Cambria Math" w:eastAsia="Times New Roman" w:hAnsi="Cambria Math" w:cs="Times New Roman"/>
                    <w:i/>
                    <w:sz w:val="24"/>
                    <w:highlight w:val="yellow"/>
                  </w:rPr>
                </m:ctrlPr>
              </m:dPr>
              <m:e>
                <m:f>
                  <m:fPr>
                    <m:type m:val="lin"/>
                    <m:ctrlPr>
                      <w:rPr>
                        <w:rFonts w:ascii="Cambria Math" w:eastAsia="Times New Roman" w:hAnsi="Cambria Math" w:cs="Times New Roman"/>
                        <w:i/>
                        <w:sz w:val="24"/>
                        <w:highlight w:val="yellow"/>
                      </w:rPr>
                    </m:ctrlPr>
                  </m:fPr>
                  <m:num>
                    <m:r>
                      <w:rPr>
                        <w:rFonts w:ascii="Cambria Math" w:eastAsia="Times New Roman" w:hAnsi="Cambria Math" w:cs="Times New Roman"/>
                        <w:sz w:val="24"/>
                        <w:highlight w:val="yellow"/>
                      </w:rPr>
                      <m:t>A</m:t>
                    </m:r>
                    <m:sSup>
                      <m:sSupPr>
                        <m:ctrlPr>
                          <w:rPr>
                            <w:rFonts w:ascii="Cambria Math" w:eastAsia="Times New Roman" w:hAnsi="Cambria Math" w:cs="Times New Roman"/>
                            <w:i/>
                            <w:sz w:val="24"/>
                            <w:highlight w:val="yellow"/>
                          </w:rPr>
                        </m:ctrlPr>
                      </m:sSup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sup>
                        <m:r>
                          <w:rPr>
                            <w:rFonts w:ascii="Cambria Math" w:eastAsia="Times New Roman" w:hAnsi="Cambria Math" w:cs="Times New Roman"/>
                            <w:sz w:val="24"/>
                            <w:highlight w:val="yellow"/>
                          </w:rPr>
                          <m:t>2</m:t>
                        </m:r>
                      </m:sup>
                    </m:sSup>
                  </m:num>
                  <m:den>
                    <m:r>
                      <w:rPr>
                        <w:rFonts w:ascii="Cambria Math" w:eastAsia="Times New Roman" w:hAnsi="Cambria Math" w:cs="Times New Roman"/>
                        <w:sz w:val="24"/>
                        <w:highlight w:val="yellow"/>
                      </w:rPr>
                      <m:t>σ</m:t>
                    </m:r>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den>
                </m:f>
              </m:e>
            </m:d>
            <m:d>
              <m:dPr>
                <m:ctrlPr>
                  <w:rPr>
                    <w:rFonts w:ascii="Cambria Math" w:eastAsia="Times New Roman" w:hAnsi="Cambria Math" w:cs="Times New Roman"/>
                    <w:i/>
                    <w:sz w:val="24"/>
                    <w:highlight w:val="yellow"/>
                  </w:rPr>
                </m:ctrlPr>
              </m:dPr>
              <m:e>
                <m:f>
                  <m:fPr>
                    <m:ctrlPr>
                      <w:rPr>
                        <w:rFonts w:ascii="Cambria Math" w:eastAsia="Times New Roman" w:hAnsi="Cambria Math" w:cs="Times New Roman"/>
                        <w:i/>
                        <w:sz w:val="24"/>
                        <w:highlight w:val="yellow"/>
                      </w:rPr>
                    </m:ctrlPr>
                  </m:fPr>
                  <m:num>
                    <m:r>
                      <w:rPr>
                        <w:rFonts w:ascii="Cambria Math" w:eastAsia="Times New Roman" w:hAnsi="Cambria Math" w:cs="Times New Roman"/>
                        <w:sz w:val="24"/>
                        <w:highlight w:val="yellow"/>
                      </w:rPr>
                      <m:t>∂σ</m:t>
                    </m:r>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num>
                  <m:den>
                    <m:r>
                      <w:rPr>
                        <w:rFonts w:ascii="Cambria Math" w:eastAsia="Times New Roman" w:hAnsi="Cambria Math" w:cs="Times New Roman"/>
                        <w:sz w:val="24"/>
                        <w:highlight w:val="yellow"/>
                      </w:rPr>
                      <m:t>∂v</m:t>
                    </m:r>
                  </m:den>
                </m:f>
              </m:e>
            </m:d>
            <m:d>
              <m:dPr>
                <m:begChr m:val="{"/>
                <m:endChr m:val="}"/>
                <m:ctrlPr>
                  <w:rPr>
                    <w:rFonts w:ascii="Cambria Math" w:eastAsia="Times New Roman" w:hAnsi="Cambria Math" w:cs="Times New Roman"/>
                    <w:i/>
                    <w:sz w:val="24"/>
                    <w:highlight w:val="yellow"/>
                  </w:rPr>
                </m:ctrlPr>
              </m:dPr>
              <m:e>
                <m:r>
                  <w:rPr>
                    <w:rFonts w:ascii="Cambria Math" w:eastAsia="Times New Roman" w:hAnsi="Cambria Math" w:cs="Times New Roman"/>
                    <w:sz w:val="24"/>
                    <w:highlight w:val="yellow"/>
                  </w:rPr>
                  <m:t>1-</m:t>
                </m:r>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ϵ</m:t>
                    </m:r>
                  </m:e>
                  <m:sub>
                    <m:r>
                      <w:rPr>
                        <w:rFonts w:ascii="Cambria Math" w:eastAsia="Times New Roman" w:hAnsi="Cambria Math" w:cs="Times New Roman"/>
                        <w:sz w:val="24"/>
                        <w:highlight w:val="yellow"/>
                      </w:rPr>
                      <m:t>σ</m:t>
                    </m:r>
                  </m:sub>
                </m:sSub>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e>
            </m:d>
          </m:e>
        </m:d>
        <m:r>
          <w:rPr>
            <w:rFonts w:ascii="Cambria Math" w:eastAsia="Times New Roman" w:hAnsi="Cambria Math" w:cs="Times New Roman"/>
            <w:sz w:val="24"/>
            <w:highlight w:val="yellow"/>
          </w:rPr>
          <m:t>=A</m:t>
        </m:r>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r>
          <m:rPr>
            <m:sty m:val="p"/>
          </m:rPr>
          <w:rPr>
            <w:rFonts w:ascii="Cambria Math" w:eastAsia="Times New Roman" w:hAnsi="Cambria Math" w:cs="Times New Roman"/>
            <w:sz w:val="24"/>
            <w:highlight w:val="yellow"/>
          </w:rPr>
          <m:t>sgn</m:t>
        </m:r>
        <m:d>
          <m:dPr>
            <m:begChr m:val="["/>
            <m:endChr m:val="]"/>
            <m:ctrlPr>
              <w:rPr>
                <w:rFonts w:ascii="Cambria Math" w:eastAsia="Times New Roman" w:hAnsi="Cambria Math" w:cs="Times New Roman"/>
                <w:sz w:val="24"/>
                <w:highlight w:val="yellow"/>
              </w:rPr>
            </m:ctrlPr>
          </m:dPr>
          <m:e>
            <m:r>
              <w:rPr>
                <w:rFonts w:ascii="Cambria Math" w:eastAsia="Times New Roman" w:hAnsi="Cambria Math" w:cs="Times New Roman"/>
                <w:sz w:val="24"/>
                <w:highlight w:val="yellow"/>
              </w:rPr>
              <m:t>2-</m:t>
            </m:r>
            <m:d>
              <m:dPr>
                <m:begChr m:val="{"/>
                <m:endChr m:val="}"/>
                <m:ctrlPr>
                  <w:rPr>
                    <w:rFonts w:ascii="Cambria Math" w:eastAsia="Times New Roman" w:hAnsi="Cambria Math" w:cs="Times New Roman"/>
                    <w:i/>
                    <w:sz w:val="24"/>
                    <w:highlight w:val="yellow"/>
                  </w:rPr>
                </m:ctrlPr>
              </m:dPr>
              <m:e>
                <m:f>
                  <m:fPr>
                    <m:type m:val="lin"/>
                    <m:ctrlPr>
                      <w:rPr>
                        <w:rFonts w:ascii="Cambria Math" w:eastAsia="Times New Roman" w:hAnsi="Cambria Math" w:cs="Times New Roman"/>
                        <w:i/>
                        <w:sz w:val="24"/>
                        <w:highlight w:val="yellow"/>
                      </w:rPr>
                    </m:ctrlPr>
                  </m:fPr>
                  <m:num>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num>
                  <m:den>
                    <m:r>
                      <w:rPr>
                        <w:rFonts w:ascii="Cambria Math" w:eastAsia="Times New Roman" w:hAnsi="Cambria Math" w:cs="Times New Roman"/>
                        <w:sz w:val="24"/>
                        <w:highlight w:val="yellow"/>
                      </w:rPr>
                      <m:t>σ</m:t>
                    </m:r>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den>
                </m:f>
              </m:e>
            </m:d>
            <m:d>
              <m:dPr>
                <m:ctrlPr>
                  <w:rPr>
                    <w:rFonts w:ascii="Cambria Math" w:eastAsia="Times New Roman" w:hAnsi="Cambria Math" w:cs="Times New Roman"/>
                    <w:i/>
                    <w:sz w:val="24"/>
                    <w:highlight w:val="yellow"/>
                  </w:rPr>
                </m:ctrlPr>
              </m:dPr>
              <m:e>
                <m:f>
                  <m:fPr>
                    <m:type m:val="lin"/>
                    <m:ctrlPr>
                      <w:rPr>
                        <w:rFonts w:ascii="Cambria Math" w:eastAsia="Times New Roman" w:hAnsi="Cambria Math" w:cs="Times New Roman"/>
                        <w:i/>
                        <w:sz w:val="24"/>
                        <w:highlight w:val="yellow"/>
                      </w:rPr>
                    </m:ctrlPr>
                  </m:fPr>
                  <m:num>
                    <m:r>
                      <w:rPr>
                        <w:rFonts w:ascii="Cambria Math" w:eastAsia="Times New Roman" w:hAnsi="Cambria Math" w:cs="Times New Roman"/>
                        <w:sz w:val="24"/>
                        <w:highlight w:val="yellow"/>
                      </w:rPr>
                      <m:t>∂σ</m:t>
                    </m:r>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num>
                  <m:den>
                    <m:r>
                      <w:rPr>
                        <w:rFonts w:ascii="Cambria Math" w:eastAsia="Times New Roman" w:hAnsi="Cambria Math" w:cs="Times New Roman"/>
                        <w:sz w:val="24"/>
                        <w:highlight w:val="yellow"/>
                      </w:rPr>
                      <m:t>∂v</m:t>
                    </m:r>
                  </m:den>
                </m:f>
              </m:e>
            </m:d>
            <m:d>
              <m:dPr>
                <m:begChr m:val="{"/>
                <m:endChr m:val="}"/>
                <m:ctrlPr>
                  <w:rPr>
                    <w:rFonts w:ascii="Cambria Math" w:eastAsia="Times New Roman" w:hAnsi="Cambria Math" w:cs="Times New Roman"/>
                    <w:i/>
                    <w:sz w:val="24"/>
                    <w:highlight w:val="yellow"/>
                  </w:rPr>
                </m:ctrlPr>
              </m:dPr>
              <m:e>
                <m:r>
                  <w:rPr>
                    <w:rFonts w:ascii="Cambria Math" w:eastAsia="Times New Roman" w:hAnsi="Cambria Math" w:cs="Times New Roman"/>
                    <w:sz w:val="24"/>
                    <w:highlight w:val="yellow"/>
                  </w:rPr>
                  <m:t>1-</m:t>
                </m:r>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ϵ</m:t>
                    </m:r>
                  </m:e>
                  <m:sub>
                    <m:r>
                      <w:rPr>
                        <w:rFonts w:ascii="Cambria Math" w:eastAsia="Times New Roman" w:hAnsi="Cambria Math" w:cs="Times New Roman"/>
                        <w:sz w:val="24"/>
                        <w:highlight w:val="yellow"/>
                      </w:rPr>
                      <m:t>σ</m:t>
                    </m:r>
                  </m:sub>
                </m:sSub>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e>
            </m:d>
          </m:e>
        </m:d>
        <m:r>
          <w:rPr>
            <w:rFonts w:ascii="Cambria Math" w:eastAsia="Times New Roman" w:hAnsi="Cambria Math" w:cs="Times New Roman"/>
            <w:sz w:val="24"/>
            <w:highlight w:val="yellow"/>
          </w:rPr>
          <m:t>=A</m:t>
        </m:r>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r>
          <m:rPr>
            <m:sty m:val="p"/>
          </m:rPr>
          <w:rPr>
            <w:rFonts w:ascii="Cambria Math" w:eastAsia="Times New Roman" w:hAnsi="Cambria Math" w:cs="Times New Roman"/>
            <w:sz w:val="24"/>
            <w:highlight w:val="yellow"/>
          </w:rPr>
          <m:t>sgn</m:t>
        </m:r>
        <m:d>
          <m:dPr>
            <m:begChr m:val="["/>
            <m:endChr m:val="]"/>
            <m:ctrlPr>
              <w:rPr>
                <w:rFonts w:ascii="Cambria Math" w:eastAsia="Times New Roman" w:hAnsi="Cambria Math" w:cs="Times New Roman"/>
                <w:sz w:val="24"/>
                <w:highlight w:val="yellow"/>
              </w:rPr>
            </m:ctrlPr>
          </m:dPr>
          <m:e>
            <m:r>
              <w:rPr>
                <w:rFonts w:ascii="Cambria Math" w:eastAsia="Times New Roman" w:hAnsi="Cambria Math" w:cs="Times New Roman"/>
                <w:sz w:val="24"/>
                <w:highlight w:val="yellow"/>
              </w:rPr>
              <m:t>1+</m:t>
            </m:r>
            <m:d>
              <m:dPr>
                <m:ctrlPr>
                  <w:rPr>
                    <w:rFonts w:ascii="Cambria Math" w:eastAsia="Times New Roman" w:hAnsi="Cambria Math" w:cs="Times New Roman"/>
                    <w:i/>
                    <w:sz w:val="24"/>
                    <w:highlight w:val="yellow"/>
                  </w:rPr>
                </m:ctrlPr>
              </m:dPr>
              <m:e>
                <m:r>
                  <w:rPr>
                    <w:rFonts w:ascii="Cambria Math" w:eastAsia="Times New Roman" w:hAnsi="Cambria Math" w:cs="Times New Roman"/>
                    <w:sz w:val="24"/>
                    <w:highlight w:val="yellow"/>
                  </w:rPr>
                  <m:t>1-</m:t>
                </m:r>
                <m:d>
                  <m:dPr>
                    <m:begChr m:val="{"/>
                    <m:endChr m:val="}"/>
                    <m:ctrlPr>
                      <w:rPr>
                        <w:rFonts w:ascii="Cambria Math" w:eastAsia="Times New Roman" w:hAnsi="Cambria Math" w:cs="Times New Roman"/>
                        <w:i/>
                        <w:sz w:val="24"/>
                        <w:highlight w:val="yellow"/>
                      </w:rPr>
                    </m:ctrlPr>
                  </m:dPr>
                  <m:e>
                    <m:r>
                      <w:rPr>
                        <w:rFonts w:ascii="Cambria Math" w:eastAsia="Times New Roman" w:hAnsi="Cambria Math" w:cs="Times New Roman"/>
                        <w:sz w:val="24"/>
                        <w:highlight w:val="yellow"/>
                      </w:rPr>
                      <m:t>G</m:t>
                    </m:r>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r>
                      <w:rPr>
                        <w:rFonts w:ascii="Cambria Math" w:eastAsia="Times New Roman" w:hAnsi="Cambria Math" w:cs="Times New Roman"/>
                        <w:sz w:val="24"/>
                        <w:highlight w:val="yellow"/>
                      </w:rPr>
                      <m:t>+1</m:t>
                    </m:r>
                  </m:e>
                </m:d>
                <m:d>
                  <m:dPr>
                    <m:begChr m:val="{"/>
                    <m:endChr m:val="}"/>
                    <m:ctrlPr>
                      <w:rPr>
                        <w:rFonts w:ascii="Cambria Math" w:eastAsia="Times New Roman" w:hAnsi="Cambria Math" w:cs="Times New Roman"/>
                        <w:i/>
                        <w:sz w:val="24"/>
                        <w:highlight w:val="yellow"/>
                      </w:rPr>
                    </m:ctrlPr>
                  </m:dPr>
                  <m:e>
                    <m:r>
                      <w:rPr>
                        <w:rFonts w:ascii="Cambria Math" w:eastAsia="Times New Roman" w:hAnsi="Cambria Math" w:cs="Times New Roman"/>
                        <w:sz w:val="24"/>
                        <w:highlight w:val="yellow"/>
                      </w:rPr>
                      <m:t>1-</m:t>
                    </m:r>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ϵ</m:t>
                        </m:r>
                      </m:e>
                      <m:sub>
                        <m:r>
                          <w:rPr>
                            <w:rFonts w:ascii="Cambria Math" w:eastAsia="Times New Roman" w:hAnsi="Cambria Math" w:cs="Times New Roman"/>
                            <w:sz w:val="24"/>
                            <w:highlight w:val="yellow"/>
                          </w:rPr>
                          <m:t>σ</m:t>
                        </m:r>
                      </m:sub>
                    </m:sSub>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e>
                </m:d>
              </m:e>
            </m:d>
          </m:e>
        </m:d>
      </m:oMath>
      <w:r w:rsidRPr="00B75D6F">
        <w:rPr>
          <w:rFonts w:ascii="Times New Roman" w:eastAsia="Times New Roman" w:hAnsi="Times New Roman" w:cs="Times New Roman"/>
          <w:sz w:val="24"/>
          <w:highlight w:val="yellow"/>
        </w:rPr>
        <w:tab/>
      </w:r>
      <w:r w:rsidRPr="00B75D6F">
        <w:rPr>
          <w:rFonts w:ascii="Times New Roman" w:eastAsia="Times New Roman" w:hAnsi="Times New Roman" w:cs="Times New Roman"/>
          <w:sz w:val="24"/>
          <w:highlight w:val="yellow"/>
        </w:rPr>
        <w:tab/>
      </w:r>
      <w:r w:rsidRPr="00B75D6F">
        <w:rPr>
          <w:rFonts w:ascii="Times New Roman" w:eastAsia="Times New Roman" w:hAnsi="Times New Roman" w:cs="Times New Roman"/>
          <w:sz w:val="24"/>
          <w:highlight w:val="yellow"/>
        </w:rPr>
        <w:tab/>
      </w:r>
      <w:r w:rsidRPr="00B75D6F">
        <w:rPr>
          <w:rFonts w:ascii="Times New Roman" w:eastAsia="Times New Roman" w:hAnsi="Times New Roman" w:cs="Times New Roman"/>
          <w:sz w:val="24"/>
          <w:highlight w:val="yellow"/>
        </w:rPr>
        <w:tab/>
      </w:r>
      <w:r w:rsidRPr="00B75D6F">
        <w:rPr>
          <w:rFonts w:ascii="Times New Roman" w:eastAsia="Times New Roman" w:hAnsi="Times New Roman" w:cs="Times New Roman"/>
          <w:sz w:val="24"/>
          <w:highlight w:val="yellow"/>
        </w:rPr>
        <w:tab/>
        <w:t>(18)</w:t>
      </w:r>
    </w:p>
    <w:p w14:paraId="6BDCC181" w14:textId="77777777" w:rsidR="00B75D6F" w:rsidRPr="00B75D6F" w:rsidRDefault="00B75D6F" w:rsidP="00B75D6F">
      <w:pPr>
        <w:spacing w:before="240" w:after="300" w:line="360" w:lineRule="auto"/>
        <w:jc w:val="both"/>
        <w:rPr>
          <w:rFonts w:ascii="Times New Roman" w:eastAsia="Times New Roman" w:hAnsi="Times New Roman" w:cs="Times New Roman"/>
          <w:sz w:val="24"/>
          <w:highlight w:val="yellow"/>
        </w:rPr>
      </w:pPr>
      <w:r w:rsidRPr="00B75D6F">
        <w:rPr>
          <w:rFonts w:ascii="Times New Roman" w:eastAsia="Times New Roman" w:hAnsi="Times New Roman" w:cs="Times New Roman"/>
          <w:sz w:val="24"/>
          <w:highlight w:val="yellow"/>
        </w:rPr>
        <w:t xml:space="preserve">Therefore, </w:t>
      </w:r>
      <m:oMath>
        <m:d>
          <m:dPr>
            <m:ctrlPr>
              <w:rPr>
                <w:rFonts w:ascii="Cambria Math" w:eastAsia="Times New Roman" w:hAnsi="Cambria Math" w:cs="Times New Roman"/>
                <w:i/>
                <w:sz w:val="24"/>
                <w:highlight w:val="yellow"/>
              </w:rPr>
            </m:ctrlPr>
          </m:dPr>
          <m:e>
            <m:f>
              <m:fPr>
                <m:type m:val="lin"/>
                <m:ctrlPr>
                  <w:rPr>
                    <w:rFonts w:ascii="Cambria Math" w:eastAsia="Times New Roman" w:hAnsi="Cambria Math" w:cs="Times New Roman"/>
                    <w:i/>
                    <w:sz w:val="24"/>
                    <w:highlight w:val="yellow"/>
                  </w:rPr>
                </m:ctrlPr>
              </m:fPr>
              <m:num>
                <m:r>
                  <w:rPr>
                    <w:rFonts w:ascii="Cambria Math" w:eastAsia="Times New Roman" w:hAnsi="Cambria Math" w:cs="Times New Roman"/>
                    <w:sz w:val="24"/>
                    <w:highlight w:val="yellow"/>
                  </w:rPr>
                  <m:t>∂</m:t>
                </m:r>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num>
              <m:den>
                <m:r>
                  <w:rPr>
                    <w:rFonts w:ascii="Cambria Math" w:eastAsia="Times New Roman" w:hAnsi="Cambria Math" w:cs="Times New Roman"/>
                    <w:sz w:val="24"/>
                    <w:highlight w:val="yellow"/>
                  </w:rPr>
                  <m:t>∂</m:t>
                </m:r>
                <m:r>
                  <m:rPr>
                    <m:sty m:val="p"/>
                  </m:rPr>
                  <w:rPr>
                    <w:rFonts w:ascii="Cambria Math" w:eastAsia="Times New Roman" w:hAnsi="Cambria Math" w:cs="Times New Roman"/>
                    <w:sz w:val="24"/>
                    <w:highlight w:val="yellow"/>
                  </w:rPr>
                  <m:t>cov</m:t>
                </m:r>
                <m:d>
                  <m:dPr>
                    <m:ctrlPr>
                      <w:rPr>
                        <w:rFonts w:ascii="Cambria Math" w:eastAsia="Times New Roman" w:hAnsi="Cambria Math" w:cs="Times New Roman"/>
                        <w:i/>
                        <w:sz w:val="24"/>
                        <w:highlight w:val="yellow"/>
                      </w:rPr>
                    </m:ctrlPr>
                  </m:dPr>
                  <m:e>
                    <m:acc>
                      <m:accPr>
                        <m:chr m:val="̃"/>
                        <m:ctrlPr>
                          <w:rPr>
                            <w:rFonts w:ascii="Cambria Math" w:eastAsia="Times New Roman" w:hAnsi="Cambria Math" w:cs="Times New Roman"/>
                            <w:i/>
                            <w:sz w:val="24"/>
                            <w:highlight w:val="yellow"/>
                          </w:rPr>
                        </m:ctrlPr>
                      </m:accPr>
                      <m:e>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p</m:t>
                            </m:r>
                          </m:e>
                          <m:sub>
                            <m:r>
                              <w:rPr>
                                <w:rFonts w:ascii="Cambria Math" w:eastAsia="Times New Roman" w:hAnsi="Cambria Math" w:cs="Times New Roman"/>
                                <w:sz w:val="24"/>
                                <w:highlight w:val="yellow"/>
                              </w:rPr>
                              <m:t>v</m:t>
                            </m:r>
                          </m:sub>
                        </m:sSub>
                      </m:e>
                    </m:acc>
                    <m:r>
                      <w:rPr>
                        <w:rFonts w:ascii="Cambria Math" w:eastAsia="Times New Roman" w:hAnsi="Cambria Math" w:cs="Times New Roman"/>
                        <w:sz w:val="24"/>
                        <w:highlight w:val="yellow"/>
                      </w:rPr>
                      <m:t xml:space="preserve">, </m:t>
                    </m:r>
                    <m:acc>
                      <m:accPr>
                        <m:chr m:val="̃"/>
                        <m:ctrlPr>
                          <w:rPr>
                            <w:rFonts w:ascii="Cambria Math" w:eastAsia="Times New Roman" w:hAnsi="Cambria Math" w:cs="Times New Roman"/>
                            <w:i/>
                            <w:sz w:val="24"/>
                            <w:highlight w:val="yellow"/>
                          </w:rPr>
                        </m:ctrlPr>
                      </m:accPr>
                      <m:e>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p</m:t>
                            </m:r>
                          </m:e>
                          <m:sub>
                            <m:r>
                              <w:rPr>
                                <w:rFonts w:ascii="Cambria Math" w:eastAsia="Times New Roman" w:hAnsi="Cambria Math" w:cs="Times New Roman"/>
                                <w:sz w:val="24"/>
                                <w:highlight w:val="yellow"/>
                              </w:rPr>
                              <m:t>x</m:t>
                            </m:r>
                          </m:sub>
                        </m:sSub>
                      </m:e>
                    </m:acc>
                  </m:e>
                </m:d>
              </m:den>
            </m:f>
          </m:e>
        </m:d>
        <m:r>
          <w:rPr>
            <w:rFonts w:ascii="Cambria Math" w:eastAsia="Times New Roman" w:hAnsi="Cambria Math" w:cs="Times New Roman"/>
            <w:sz w:val="24"/>
            <w:highlight w:val="yellow"/>
          </w:rPr>
          <m:t>&gt;0,</m:t>
        </m:r>
      </m:oMath>
      <w:r w:rsidRPr="00B75D6F">
        <w:rPr>
          <w:rFonts w:ascii="Times New Roman" w:eastAsia="Times New Roman" w:hAnsi="Times New Roman" w:cs="Times New Roman"/>
          <w:sz w:val="24"/>
          <w:highlight w:val="yellow"/>
        </w:rPr>
        <w:t xml:space="preserve"> iff </w:t>
      </w:r>
      <m:oMath>
        <m:r>
          <w:rPr>
            <w:rFonts w:ascii="Cambria Math" w:eastAsia="Times New Roman" w:hAnsi="Cambria Math" w:cs="Times New Roman"/>
            <w:sz w:val="24"/>
            <w:highlight w:val="yellow"/>
          </w:rPr>
          <m:t>1-</m:t>
        </m:r>
        <m:d>
          <m:dPr>
            <m:begChr m:val="{"/>
            <m:endChr m:val="}"/>
            <m:ctrlPr>
              <w:rPr>
                <w:rFonts w:ascii="Cambria Math" w:eastAsia="Times New Roman" w:hAnsi="Cambria Math" w:cs="Times New Roman"/>
                <w:i/>
                <w:sz w:val="24"/>
                <w:highlight w:val="yellow"/>
              </w:rPr>
            </m:ctrlPr>
          </m:dPr>
          <m:e>
            <m:r>
              <w:rPr>
                <w:rFonts w:ascii="Cambria Math" w:eastAsia="Times New Roman" w:hAnsi="Cambria Math" w:cs="Times New Roman"/>
                <w:sz w:val="24"/>
                <w:highlight w:val="yellow"/>
              </w:rPr>
              <m:t>G</m:t>
            </m:r>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r>
              <w:rPr>
                <w:rFonts w:ascii="Cambria Math" w:eastAsia="Times New Roman" w:hAnsi="Cambria Math" w:cs="Times New Roman"/>
                <w:sz w:val="24"/>
                <w:highlight w:val="yellow"/>
              </w:rPr>
              <m:t>+1</m:t>
            </m:r>
          </m:e>
        </m:d>
        <w:bookmarkStart w:id="10" w:name="_Hlk72442938"/>
        <m:d>
          <m:dPr>
            <m:begChr m:val="{"/>
            <m:endChr m:val="}"/>
            <m:ctrlPr>
              <w:rPr>
                <w:rFonts w:ascii="Cambria Math" w:eastAsia="Times New Roman" w:hAnsi="Cambria Math" w:cs="Times New Roman"/>
                <w:i/>
                <w:sz w:val="24"/>
                <w:highlight w:val="yellow"/>
              </w:rPr>
            </m:ctrlPr>
          </m:dPr>
          <m:e>
            <m:r>
              <w:rPr>
                <w:rFonts w:ascii="Cambria Math" w:eastAsia="Times New Roman" w:hAnsi="Cambria Math" w:cs="Times New Roman"/>
                <w:sz w:val="24"/>
                <w:highlight w:val="yellow"/>
              </w:rPr>
              <m:t>1-</m:t>
            </m:r>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ϵ</m:t>
                </m:r>
              </m:e>
              <m:sub>
                <m:r>
                  <w:rPr>
                    <w:rFonts w:ascii="Cambria Math" w:eastAsia="Times New Roman" w:hAnsi="Cambria Math" w:cs="Times New Roman"/>
                    <w:sz w:val="24"/>
                    <w:highlight w:val="yellow"/>
                  </w:rPr>
                  <m:t>σ</m:t>
                </m:r>
              </m:sub>
            </m:sSub>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e>
        </m:d>
        <w:bookmarkEnd w:id="10"/>
        <m:r>
          <w:rPr>
            <w:rFonts w:ascii="Cambria Math" w:eastAsia="Times New Roman" w:hAnsi="Cambria Math" w:cs="Times New Roman"/>
            <w:sz w:val="24"/>
            <w:highlight w:val="yellow"/>
          </w:rPr>
          <m:t>&gt;0</m:t>
        </m:r>
      </m:oMath>
      <w:r w:rsidRPr="00B75D6F">
        <w:rPr>
          <w:rFonts w:ascii="Times New Roman" w:eastAsia="Times New Roman" w:hAnsi="Times New Roman" w:cs="Times New Roman"/>
          <w:sz w:val="24"/>
          <w:highlight w:val="yellow"/>
        </w:rPr>
        <w:t xml:space="preserve">, or, </w:t>
      </w:r>
      <m:oMath>
        <m:d>
          <m:dPr>
            <m:begChr m:val="{"/>
            <m:endChr m:val="}"/>
            <m:ctrlPr>
              <w:rPr>
                <w:rFonts w:ascii="Cambria Math" w:eastAsia="Times New Roman" w:hAnsi="Cambria Math" w:cs="Times New Roman"/>
                <w:i/>
                <w:sz w:val="24"/>
                <w:highlight w:val="yellow"/>
              </w:rPr>
            </m:ctrlPr>
          </m:dPr>
          <m:e>
            <m:r>
              <w:rPr>
                <w:rFonts w:ascii="Cambria Math" w:eastAsia="Times New Roman" w:hAnsi="Cambria Math" w:cs="Times New Roman"/>
                <w:sz w:val="24"/>
                <w:highlight w:val="yellow"/>
              </w:rPr>
              <m:t>1-</m:t>
            </m:r>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ϵ</m:t>
                </m:r>
              </m:e>
              <m:sub>
                <m:r>
                  <w:rPr>
                    <w:rFonts w:ascii="Cambria Math" w:eastAsia="Times New Roman" w:hAnsi="Cambria Math" w:cs="Times New Roman"/>
                    <w:sz w:val="24"/>
                    <w:highlight w:val="yellow"/>
                  </w:rPr>
                  <m:t>σ</m:t>
                </m:r>
              </m:sub>
            </m:sSub>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e>
        </m:d>
        <m:r>
          <w:rPr>
            <w:rFonts w:ascii="Cambria Math" w:eastAsia="Times New Roman" w:hAnsi="Cambria Math" w:cs="Times New Roman"/>
            <w:sz w:val="24"/>
            <w:highlight w:val="yellow"/>
          </w:rPr>
          <m:t>&lt;</m:t>
        </m:r>
        <m:d>
          <m:dPr>
            <m:begChr m:val="["/>
            <m:endChr m:val="]"/>
            <m:ctrlPr>
              <w:rPr>
                <w:rFonts w:ascii="Cambria Math" w:eastAsia="Times New Roman" w:hAnsi="Cambria Math" w:cs="Times New Roman"/>
                <w:i/>
                <w:sz w:val="24"/>
                <w:highlight w:val="yellow"/>
              </w:rPr>
            </m:ctrlPr>
          </m:dPr>
          <m:e>
            <m:f>
              <m:fPr>
                <m:type m:val="lin"/>
                <m:ctrlPr>
                  <w:rPr>
                    <w:rFonts w:ascii="Cambria Math" w:eastAsia="Times New Roman" w:hAnsi="Cambria Math" w:cs="Times New Roman"/>
                    <w:i/>
                    <w:sz w:val="24"/>
                    <w:highlight w:val="yellow"/>
                  </w:rPr>
                </m:ctrlPr>
              </m:fPr>
              <m:num>
                <m:r>
                  <w:rPr>
                    <w:rFonts w:ascii="Cambria Math" w:eastAsia="Times New Roman" w:hAnsi="Cambria Math" w:cs="Times New Roman"/>
                    <w:sz w:val="24"/>
                    <w:highlight w:val="yellow"/>
                  </w:rPr>
                  <m:t>1</m:t>
                </m:r>
              </m:num>
              <m:den>
                <m:d>
                  <m:dPr>
                    <m:begChr m:val="{"/>
                    <m:endChr m:val="}"/>
                    <m:ctrlPr>
                      <w:rPr>
                        <w:rFonts w:ascii="Cambria Math" w:eastAsia="Times New Roman" w:hAnsi="Cambria Math" w:cs="Times New Roman"/>
                        <w:i/>
                        <w:sz w:val="24"/>
                        <w:highlight w:val="yellow"/>
                      </w:rPr>
                    </m:ctrlPr>
                  </m:dPr>
                  <m:e>
                    <m:r>
                      <w:rPr>
                        <w:rFonts w:ascii="Cambria Math" w:eastAsia="Times New Roman" w:hAnsi="Cambria Math" w:cs="Times New Roman"/>
                        <w:sz w:val="24"/>
                        <w:highlight w:val="yellow"/>
                      </w:rPr>
                      <m:t>G</m:t>
                    </m:r>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r>
                      <w:rPr>
                        <w:rFonts w:ascii="Cambria Math" w:eastAsia="Times New Roman" w:hAnsi="Cambria Math" w:cs="Times New Roman"/>
                        <w:sz w:val="24"/>
                        <w:highlight w:val="yellow"/>
                      </w:rPr>
                      <m:t>+1</m:t>
                    </m:r>
                  </m:e>
                </m:d>
              </m:den>
            </m:f>
          </m:e>
        </m:d>
        <m:r>
          <w:rPr>
            <w:rFonts w:ascii="Cambria Math" w:eastAsia="Times New Roman" w:hAnsi="Cambria Math" w:cs="Times New Roman"/>
            <w:sz w:val="24"/>
            <w:highlight w:val="yellow"/>
          </w:rPr>
          <m:t>&lt;1</m:t>
        </m:r>
      </m:oMath>
      <w:r w:rsidRPr="00B75D6F">
        <w:rPr>
          <w:rFonts w:ascii="Times New Roman" w:eastAsia="Times New Roman" w:hAnsi="Times New Roman" w:cs="Times New Roman"/>
          <w:sz w:val="24"/>
          <w:highlight w:val="yellow"/>
        </w:rPr>
        <w:t xml:space="preserve">; or, equivalently, </w:t>
      </w:r>
      <m:oMath>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ϵ</m:t>
            </m:r>
          </m:e>
          <m:sub>
            <m:r>
              <w:rPr>
                <w:rFonts w:ascii="Cambria Math" w:eastAsia="Times New Roman" w:hAnsi="Cambria Math" w:cs="Times New Roman"/>
                <w:sz w:val="24"/>
                <w:highlight w:val="yellow"/>
              </w:rPr>
              <m:t>σ</m:t>
            </m:r>
          </m:sub>
        </m:sSub>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e>
        </m:d>
        <m:r>
          <w:rPr>
            <w:rFonts w:ascii="Cambria Math" w:eastAsia="Times New Roman" w:hAnsi="Cambria Math" w:cs="Times New Roman"/>
            <w:sz w:val="24"/>
            <w:highlight w:val="yellow"/>
          </w:rPr>
          <m:t>&gt;0</m:t>
        </m:r>
      </m:oMath>
      <w:r w:rsidRPr="00B75D6F">
        <w:rPr>
          <w:rFonts w:ascii="Times New Roman" w:eastAsia="Times New Roman" w:hAnsi="Times New Roman" w:cs="Times New Roman"/>
          <w:sz w:val="24"/>
          <w:highlight w:val="yellow"/>
        </w:rPr>
        <w:t>.</w:t>
      </w:r>
    </w:p>
    <w:p w14:paraId="0EF871C5" w14:textId="77777777" w:rsidR="00B75D6F" w:rsidRPr="00B75D6F" w:rsidRDefault="00B75D6F" w:rsidP="00B75D6F">
      <w:pPr>
        <w:spacing w:before="240" w:after="300" w:line="360" w:lineRule="auto"/>
        <w:jc w:val="both"/>
        <w:rPr>
          <w:rFonts w:ascii="Times New Roman" w:eastAsia="Times New Roman" w:hAnsi="Times New Roman" w:cs="Times New Roman"/>
          <w:i/>
          <w:sz w:val="24"/>
          <w:highlight w:val="yellow"/>
        </w:rPr>
      </w:pPr>
      <w:r w:rsidRPr="00B75D6F">
        <w:rPr>
          <w:rFonts w:ascii="Times New Roman" w:eastAsia="Times New Roman" w:hAnsi="Times New Roman" w:cs="Times New Roman"/>
          <w:b/>
          <w:sz w:val="24"/>
          <w:highlight w:val="yellow"/>
        </w:rPr>
        <w:t>Proposition 3</w:t>
      </w:r>
      <w:r w:rsidRPr="00B75D6F">
        <w:rPr>
          <w:rFonts w:ascii="Times New Roman" w:eastAsia="Times New Roman" w:hAnsi="Times New Roman" w:cs="Times New Roman"/>
          <w:sz w:val="24"/>
          <w:highlight w:val="yellow"/>
        </w:rPr>
        <w:t xml:space="preserve">. </w:t>
      </w:r>
      <w:r w:rsidRPr="00B75D6F">
        <w:rPr>
          <w:rFonts w:ascii="Times New Roman" w:eastAsia="Times New Roman" w:hAnsi="Times New Roman" w:cs="Times New Roman"/>
          <w:i/>
          <w:sz w:val="24"/>
          <w:highlight w:val="yellow"/>
        </w:rPr>
        <w:t xml:space="preserve">If the output price risk and the input price risk are going to become tightly (loosely) coupled, the </w:t>
      </w:r>
      <w:r w:rsidRPr="00B75D6F">
        <w:rPr>
          <w:rFonts w:ascii="Times New Roman" w:eastAsia="Times New Roman" w:hAnsi="Times New Roman" w:cs="Times New Roman"/>
          <w:i/>
          <w:iCs/>
          <w:sz w:val="24"/>
          <w:highlight w:val="yellow"/>
        </w:rPr>
        <w:t>manufacturer</w:t>
      </w:r>
      <w:r w:rsidRPr="00B75D6F">
        <w:rPr>
          <w:rFonts w:ascii="Times New Roman" w:eastAsia="Times New Roman" w:hAnsi="Times New Roman" w:cs="Times New Roman"/>
          <w:i/>
          <w:sz w:val="24"/>
          <w:highlight w:val="yellow"/>
        </w:rPr>
        <w:t xml:space="preserve"> might behave in less (more) risk averse fashion, </w:t>
      </w:r>
      <w:proofErr w:type="spellStart"/>
      <w:r w:rsidRPr="00B75D6F">
        <w:rPr>
          <w:rFonts w:ascii="Times New Roman" w:eastAsia="Times New Roman" w:hAnsi="Times New Roman" w:cs="Times New Roman"/>
          <w:i/>
          <w:sz w:val="24"/>
          <w:highlight w:val="yellow"/>
        </w:rPr>
        <w:t>iff</w:t>
      </w:r>
      <w:proofErr w:type="spellEnd"/>
      <w:r w:rsidRPr="00B75D6F">
        <w:rPr>
          <w:rFonts w:ascii="Times New Roman" w:eastAsia="Times New Roman" w:hAnsi="Times New Roman" w:cs="Times New Roman"/>
          <w:i/>
          <w:sz w:val="24"/>
          <w:highlight w:val="yellow"/>
        </w:rPr>
        <w:t xml:space="preserve"> </w:t>
      </w:r>
      <m:oMath>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ϵ</m:t>
            </m:r>
          </m:e>
          <m:sub>
            <m:r>
              <w:rPr>
                <w:rFonts w:ascii="Cambria Math" w:eastAsia="Times New Roman" w:hAnsi="Cambria Math" w:cs="Times New Roman"/>
                <w:sz w:val="24"/>
                <w:highlight w:val="yellow"/>
              </w:rPr>
              <m:t>σ</m:t>
            </m:r>
          </m:sub>
        </m:sSub>
        <m:d>
          <m:dPr>
            <m:ctrlPr>
              <w:rPr>
                <w:rFonts w:ascii="Cambria Math" w:eastAsia="Times New Roman" w:hAnsi="Cambria Math" w:cs="Times New Roman"/>
                <w:i/>
                <w:sz w:val="24"/>
                <w:highlight w:val="yellow"/>
              </w:rPr>
            </m:ctrlPr>
          </m:dPr>
          <m:e>
            <m:r>
              <w:rPr>
                <w:rFonts w:ascii="Cambria Math" w:eastAsia="Times New Roman" w:hAnsi="Cambria Math" w:cs="Times New Roman"/>
                <w:sz w:val="24"/>
                <w:highlight w:val="yellow"/>
              </w:rPr>
              <m:t>.</m:t>
            </m:r>
          </m:e>
        </m:d>
        <m:r>
          <w:rPr>
            <w:rFonts w:ascii="Cambria Math" w:eastAsia="Times New Roman" w:hAnsi="Cambria Math" w:cs="Times New Roman"/>
            <w:sz w:val="24"/>
            <w:highlight w:val="yellow"/>
          </w:rPr>
          <m:t>&gt;0</m:t>
        </m:r>
      </m:oMath>
      <w:r w:rsidRPr="00B75D6F">
        <w:rPr>
          <w:rFonts w:ascii="Times New Roman" w:eastAsia="Times New Roman" w:hAnsi="Times New Roman" w:cs="Times New Roman"/>
          <w:i/>
          <w:sz w:val="24"/>
          <w:highlight w:val="yellow"/>
        </w:rPr>
        <w:t>.</w:t>
      </w:r>
    </w:p>
    <w:p w14:paraId="6C314870" w14:textId="77777777" w:rsidR="00B75D6F" w:rsidRPr="00B75D6F" w:rsidRDefault="00B75D6F" w:rsidP="00B75D6F">
      <w:pPr>
        <w:spacing w:before="240" w:after="300" w:line="360" w:lineRule="auto"/>
        <w:jc w:val="both"/>
        <w:rPr>
          <w:rFonts w:ascii="Times New Roman" w:eastAsia="Times New Roman" w:hAnsi="Times New Roman" w:cs="Times New Roman"/>
          <w:sz w:val="24"/>
          <w:highlight w:val="yellow"/>
        </w:rPr>
      </w:pPr>
      <w:r w:rsidRPr="00B75D6F">
        <w:rPr>
          <w:rFonts w:ascii="Times New Roman" w:eastAsia="Times New Roman" w:hAnsi="Times New Roman" w:cs="Times New Roman"/>
          <w:iCs/>
          <w:sz w:val="24"/>
          <w:highlight w:val="yellow"/>
        </w:rPr>
        <w:t xml:space="preserve">Proposition 3 illustrates the following scenario. If the output price risk becomes more concordant with the input price risk, keeping individual variances and other parameters of the moment distributions constant, leads to a reduction in the profit-risk and increases optimum risk-taking, if the slope of the indifference curve responds “more strongly” than the slope of the mean – standard deviation opportunity frontier, given by the necessary and sufficient condition that </w:t>
      </w:r>
      <m:oMath>
        <m:sSub>
          <m:sSubPr>
            <m:ctrlPr>
              <w:rPr>
                <w:rFonts w:ascii="Cambria Math" w:eastAsia="Times New Roman" w:hAnsi="Cambria Math" w:cs="Times New Roman"/>
                <w:i/>
                <w:iCs/>
                <w:sz w:val="24"/>
                <w:highlight w:val="yellow"/>
              </w:rPr>
            </m:ctrlPr>
          </m:sSubPr>
          <m:e>
            <m:r>
              <w:rPr>
                <w:rFonts w:ascii="Cambria Math" w:eastAsia="Times New Roman" w:hAnsi="Cambria Math" w:cs="Times New Roman"/>
                <w:sz w:val="24"/>
                <w:highlight w:val="yellow"/>
              </w:rPr>
              <m:t>ϵ</m:t>
            </m:r>
          </m:e>
          <m:sub>
            <m:r>
              <w:rPr>
                <w:rFonts w:ascii="Cambria Math" w:eastAsia="Times New Roman" w:hAnsi="Cambria Math" w:cs="Times New Roman"/>
                <w:sz w:val="24"/>
                <w:highlight w:val="yellow"/>
              </w:rPr>
              <m:t>σ</m:t>
            </m:r>
          </m:sub>
        </m:sSub>
        <m:d>
          <m:dPr>
            <m:ctrlPr>
              <w:rPr>
                <w:rFonts w:ascii="Cambria Math" w:eastAsia="Times New Roman" w:hAnsi="Cambria Math" w:cs="Times New Roman"/>
                <w:i/>
                <w:iCs/>
                <w:sz w:val="24"/>
                <w:highlight w:val="yellow"/>
              </w:rPr>
            </m:ctrlPr>
          </m:dPr>
          <m:e>
            <m:r>
              <w:rPr>
                <w:rFonts w:ascii="Cambria Math" w:eastAsia="Times New Roman" w:hAnsi="Cambria Math" w:cs="Times New Roman"/>
                <w:sz w:val="24"/>
                <w:highlight w:val="yellow"/>
              </w:rPr>
              <m:t>.</m:t>
            </m:r>
          </m:e>
        </m:d>
        <m:r>
          <w:rPr>
            <w:rFonts w:ascii="Cambria Math" w:eastAsia="Times New Roman" w:hAnsi="Cambria Math" w:cs="Times New Roman"/>
            <w:sz w:val="24"/>
            <w:highlight w:val="yellow"/>
          </w:rPr>
          <m:t>&gt;0</m:t>
        </m:r>
      </m:oMath>
      <w:r w:rsidRPr="00B75D6F">
        <w:rPr>
          <w:rFonts w:ascii="Times New Roman" w:eastAsia="Times New Roman" w:hAnsi="Times New Roman" w:cs="Times New Roman"/>
          <w:iCs/>
          <w:sz w:val="24"/>
          <w:highlight w:val="yellow"/>
        </w:rPr>
        <w:t xml:space="preserve">. This sufficiency condition ensures that the reduction in variability of ex-post profit will increase </w:t>
      </w:r>
      <m:oMath>
        <m:sSup>
          <m:sSupPr>
            <m:ctrlPr>
              <w:rPr>
                <w:rFonts w:ascii="Cambria Math" w:eastAsia="Times New Roman" w:hAnsi="Cambria Math" w:cs="Times New Roman"/>
                <w:i/>
                <w:iCs/>
                <w:sz w:val="24"/>
                <w:highlight w:val="yellow"/>
              </w:rPr>
            </m:ctrlPr>
          </m:sSupPr>
          <m:e>
            <m:r>
              <w:rPr>
                <w:rFonts w:ascii="Cambria Math" w:eastAsia="Times New Roman" w:hAnsi="Cambria Math" w:cs="Times New Roman"/>
                <w:sz w:val="24"/>
                <w:highlight w:val="yellow"/>
              </w:rPr>
              <m:t>v</m:t>
            </m:r>
          </m:e>
          <m:sup>
            <m:r>
              <w:rPr>
                <w:rFonts w:ascii="Cambria Math" w:eastAsia="Times New Roman" w:hAnsi="Cambria Math" w:cs="Times New Roman"/>
                <w:sz w:val="24"/>
                <w:highlight w:val="yellow"/>
              </w:rPr>
              <m:t>*</m:t>
            </m:r>
          </m:sup>
        </m:sSup>
      </m:oMath>
      <w:r w:rsidRPr="00B75D6F">
        <w:rPr>
          <w:rFonts w:ascii="Times New Roman" w:eastAsia="Times New Roman" w:hAnsi="Times New Roman" w:cs="Times New Roman"/>
          <w:iCs/>
          <w:sz w:val="24"/>
          <w:highlight w:val="yellow"/>
        </w:rPr>
        <w:t xml:space="preserve"> upon increase in </w:t>
      </w:r>
      <m:oMath>
        <m:r>
          <m:rPr>
            <m:sty m:val="p"/>
          </m:rPr>
          <w:rPr>
            <w:rFonts w:ascii="Cambria Math" w:eastAsia="Times New Roman" w:hAnsi="Cambria Math" w:cs="Times New Roman"/>
            <w:sz w:val="24"/>
            <w:highlight w:val="yellow"/>
          </w:rPr>
          <m:t>cov</m:t>
        </m:r>
        <m:d>
          <m:dPr>
            <m:ctrlPr>
              <w:rPr>
                <w:rFonts w:ascii="Cambria Math" w:eastAsia="Times New Roman" w:hAnsi="Cambria Math" w:cs="Times New Roman"/>
                <w:i/>
                <w:iCs/>
                <w:sz w:val="24"/>
                <w:highlight w:val="yellow"/>
              </w:rPr>
            </m:ctrlPr>
          </m:dPr>
          <m:e>
            <m:acc>
              <m:accPr>
                <m:chr m:val="̃"/>
                <m:ctrlPr>
                  <w:rPr>
                    <w:rFonts w:ascii="Cambria Math" w:eastAsia="Times New Roman" w:hAnsi="Cambria Math" w:cs="Times New Roman"/>
                    <w:i/>
                    <w:iCs/>
                    <w:sz w:val="24"/>
                    <w:highlight w:val="yellow"/>
                  </w:rPr>
                </m:ctrlPr>
              </m:accPr>
              <m:e>
                <m:sSub>
                  <m:sSubPr>
                    <m:ctrlPr>
                      <w:rPr>
                        <w:rFonts w:ascii="Cambria Math" w:eastAsia="Times New Roman" w:hAnsi="Cambria Math" w:cs="Times New Roman"/>
                        <w:i/>
                        <w:iCs/>
                        <w:sz w:val="24"/>
                        <w:highlight w:val="yellow"/>
                      </w:rPr>
                    </m:ctrlPr>
                  </m:sSubPr>
                  <m:e>
                    <m:r>
                      <w:rPr>
                        <w:rFonts w:ascii="Cambria Math" w:eastAsia="Times New Roman" w:hAnsi="Cambria Math" w:cs="Times New Roman"/>
                        <w:sz w:val="24"/>
                        <w:highlight w:val="yellow"/>
                      </w:rPr>
                      <m:t>p</m:t>
                    </m:r>
                  </m:e>
                  <m:sub>
                    <m:r>
                      <w:rPr>
                        <w:rFonts w:ascii="Cambria Math" w:eastAsia="Times New Roman" w:hAnsi="Cambria Math" w:cs="Times New Roman"/>
                        <w:sz w:val="24"/>
                        <w:highlight w:val="yellow"/>
                      </w:rPr>
                      <m:t>v</m:t>
                    </m:r>
                  </m:sub>
                </m:sSub>
              </m:e>
            </m:acc>
            <m:r>
              <w:rPr>
                <w:rFonts w:ascii="Cambria Math" w:eastAsia="Times New Roman" w:hAnsi="Cambria Math" w:cs="Times New Roman"/>
                <w:sz w:val="24"/>
                <w:highlight w:val="yellow"/>
              </w:rPr>
              <m:t xml:space="preserve">, </m:t>
            </m:r>
            <m:acc>
              <m:accPr>
                <m:chr m:val="̃"/>
                <m:ctrlPr>
                  <w:rPr>
                    <w:rFonts w:ascii="Cambria Math" w:eastAsia="Times New Roman" w:hAnsi="Cambria Math" w:cs="Times New Roman"/>
                    <w:i/>
                    <w:iCs/>
                    <w:sz w:val="24"/>
                    <w:highlight w:val="yellow"/>
                  </w:rPr>
                </m:ctrlPr>
              </m:accPr>
              <m:e>
                <m:sSub>
                  <m:sSubPr>
                    <m:ctrlPr>
                      <w:rPr>
                        <w:rFonts w:ascii="Cambria Math" w:eastAsia="Times New Roman" w:hAnsi="Cambria Math" w:cs="Times New Roman"/>
                        <w:i/>
                        <w:iCs/>
                        <w:sz w:val="24"/>
                        <w:highlight w:val="yellow"/>
                      </w:rPr>
                    </m:ctrlPr>
                  </m:sSubPr>
                  <m:e>
                    <m:r>
                      <w:rPr>
                        <w:rFonts w:ascii="Cambria Math" w:eastAsia="Times New Roman" w:hAnsi="Cambria Math" w:cs="Times New Roman"/>
                        <w:sz w:val="24"/>
                        <w:highlight w:val="yellow"/>
                      </w:rPr>
                      <m:t>p</m:t>
                    </m:r>
                  </m:e>
                  <m:sub>
                    <m:r>
                      <w:rPr>
                        <w:rFonts w:ascii="Cambria Math" w:eastAsia="Times New Roman" w:hAnsi="Cambria Math" w:cs="Times New Roman"/>
                        <w:sz w:val="24"/>
                        <w:highlight w:val="yellow"/>
                      </w:rPr>
                      <m:t>x</m:t>
                    </m:r>
                  </m:sub>
                </m:sSub>
              </m:e>
            </m:acc>
          </m:e>
        </m:d>
      </m:oMath>
      <w:r w:rsidRPr="00B75D6F">
        <w:rPr>
          <w:rFonts w:ascii="Times New Roman" w:eastAsia="Times New Roman" w:hAnsi="Times New Roman" w:cs="Times New Roman"/>
          <w:iCs/>
          <w:sz w:val="24"/>
          <w:highlight w:val="yellow"/>
        </w:rPr>
        <w:t xml:space="preserve">. </w:t>
      </w:r>
      <w:r w:rsidRPr="00B75D6F">
        <w:rPr>
          <w:rFonts w:ascii="Times New Roman" w:eastAsia="Times New Roman" w:hAnsi="Times New Roman" w:cs="Times New Roman"/>
          <w:sz w:val="24"/>
          <w:highlight w:val="yellow"/>
        </w:rPr>
        <w:t xml:space="preserve">if and only if </w:t>
      </w:r>
      <m:oMath>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ϵ</m:t>
            </m:r>
          </m:e>
          <m:sub>
            <m:r>
              <w:rPr>
                <w:rFonts w:ascii="Cambria Math" w:eastAsia="Times New Roman" w:hAnsi="Cambria Math" w:cs="Times New Roman"/>
                <w:sz w:val="24"/>
                <w:highlight w:val="yellow"/>
              </w:rPr>
              <m:t>σ</m:t>
            </m:r>
          </m:sub>
        </m:sSub>
        <m:d>
          <m:dPr>
            <m:ctrlPr>
              <w:rPr>
                <w:rFonts w:ascii="Cambria Math" w:eastAsia="Times New Roman" w:hAnsi="Cambria Math" w:cs="Times New Roman"/>
                <w:i/>
                <w:sz w:val="24"/>
                <w:highlight w:val="yellow"/>
              </w:rPr>
            </m:ctrlPr>
          </m:dPr>
          <m:e>
            <m:r>
              <w:rPr>
                <w:rFonts w:ascii="Cambria Math" w:eastAsia="Times New Roman" w:hAnsi="Cambria Math" w:cs="Times New Roman"/>
                <w:sz w:val="24"/>
                <w:highlight w:val="yellow"/>
              </w:rPr>
              <m:t>.</m:t>
            </m:r>
          </m:e>
        </m:d>
        <m:r>
          <w:rPr>
            <w:rFonts w:ascii="Cambria Math" w:eastAsia="Times New Roman" w:hAnsi="Cambria Math" w:cs="Times New Roman"/>
            <w:sz w:val="24"/>
            <w:highlight w:val="yellow"/>
          </w:rPr>
          <m:t>&gt;0</m:t>
        </m:r>
      </m:oMath>
      <w:r w:rsidRPr="00B75D6F">
        <w:rPr>
          <w:rFonts w:ascii="Times New Roman" w:eastAsia="Times New Roman" w:hAnsi="Times New Roman" w:cs="Times New Roman"/>
          <w:sz w:val="24"/>
          <w:highlight w:val="yellow"/>
        </w:rPr>
        <w:t xml:space="preserve"> holds.</w:t>
      </w:r>
    </w:p>
    <w:p w14:paraId="39B4E188" w14:textId="77777777" w:rsidR="00B75D6F" w:rsidRPr="00B75D6F" w:rsidRDefault="00B75D6F" w:rsidP="00B75D6F">
      <w:pPr>
        <w:spacing w:before="240" w:after="300" w:line="360" w:lineRule="auto"/>
        <w:jc w:val="both"/>
        <w:rPr>
          <w:rFonts w:ascii="Times New Roman" w:eastAsia="Times New Roman" w:hAnsi="Times New Roman" w:cs="Times New Roman"/>
          <w:b/>
          <w:sz w:val="24"/>
          <w:highlight w:val="yellow"/>
        </w:rPr>
      </w:pPr>
      <w:r w:rsidRPr="00B75D6F">
        <w:rPr>
          <w:rFonts w:ascii="Times New Roman" w:eastAsia="Times New Roman" w:hAnsi="Times New Roman" w:cs="Times New Roman"/>
          <w:b/>
          <w:sz w:val="24"/>
          <w:highlight w:val="yellow"/>
        </w:rPr>
        <w:t>6. A Parametric Example to Carry Out Sensitivity Analysis of Risk-Taking for Perturbation in the Dependence Structure/Interconnectivity of Risks</w:t>
      </w:r>
    </w:p>
    <w:p w14:paraId="6B3CE729" w14:textId="77777777" w:rsidR="00B75D6F" w:rsidRPr="00B75D6F" w:rsidRDefault="00B75D6F" w:rsidP="00B75D6F">
      <w:pPr>
        <w:spacing w:before="240" w:after="300" w:line="360" w:lineRule="auto"/>
        <w:jc w:val="both"/>
        <w:rPr>
          <w:rFonts w:ascii="Times New Roman" w:eastAsia="Calibri" w:hAnsi="Times New Roman" w:cs="Times New Roman"/>
          <w:sz w:val="24"/>
          <w:highlight w:val="yellow"/>
        </w:rPr>
      </w:pPr>
      <w:r w:rsidRPr="00B75D6F">
        <w:rPr>
          <w:rFonts w:ascii="Times New Roman" w:eastAsia="Calibri" w:hAnsi="Times New Roman" w:cs="Times New Roman"/>
          <w:sz w:val="24"/>
          <w:highlight w:val="yellow"/>
        </w:rPr>
        <w:t xml:space="preserve">We provide a parametric example to demonstrate quantitatively the validity of our primary results for a risk averse manufacturer’s preference under mean–standard deviation approach. For analytical simplicity we consider zero-subsidy scenario only. </w:t>
      </w:r>
    </w:p>
    <w:p w14:paraId="1A7CF80C" w14:textId="77777777" w:rsidR="00B75D6F" w:rsidRPr="00B75D6F" w:rsidRDefault="00B75D6F" w:rsidP="00B75D6F">
      <w:pPr>
        <w:spacing w:before="240" w:after="300" w:line="360" w:lineRule="auto"/>
        <w:jc w:val="both"/>
        <w:rPr>
          <w:rFonts w:ascii="Times New Roman" w:eastAsia="Calibri" w:hAnsi="Times New Roman" w:cs="Times New Roman"/>
          <w:sz w:val="24"/>
          <w:highlight w:val="yellow"/>
        </w:rPr>
      </w:pPr>
      <w:r w:rsidRPr="00B75D6F">
        <w:rPr>
          <w:rFonts w:ascii="Times New Roman" w:eastAsia="Calibri" w:hAnsi="Times New Roman" w:cs="Times New Roman"/>
          <w:sz w:val="24"/>
          <w:highlight w:val="yellow"/>
        </w:rPr>
        <w:t xml:space="preserve">Since our focus is the inter-connectivity of risks, i.e., when keeping the variances fixed, only correlations vary and thus altering the dependence structure among these multivariate normally distributed risks, we take </w:t>
      </w:r>
      <m:oMath>
        <m:r>
          <w:rPr>
            <w:rFonts w:ascii="Cambria Math" w:eastAsia="Calibri" w:hAnsi="Cambria Math" w:cs="Times New Roman"/>
            <w:sz w:val="24"/>
            <w:highlight w:val="yellow"/>
          </w:rPr>
          <m:t>A=2</m:t>
        </m:r>
      </m:oMath>
      <w:r w:rsidRPr="00B75D6F">
        <w:rPr>
          <w:rFonts w:ascii="Times New Roman" w:eastAsia="Calibri" w:hAnsi="Times New Roman" w:cs="Times New Roman"/>
          <w:sz w:val="24"/>
          <w:highlight w:val="yellow"/>
        </w:rPr>
        <w:t xml:space="preserve">, </w:t>
      </w:r>
      <m:oMath>
        <m:sSubSup>
          <m:sSubSupPr>
            <m:ctrlPr>
              <w:rPr>
                <w:rFonts w:ascii="Cambria Math" w:eastAsia="Calibri" w:hAnsi="Cambria Math" w:cs="Times New Roman"/>
                <w:i/>
                <w:sz w:val="24"/>
                <w:highlight w:val="yellow"/>
              </w:rPr>
            </m:ctrlPr>
          </m:sSubSupPr>
          <m:e>
            <m:r>
              <w:rPr>
                <w:rFonts w:ascii="Cambria Math" w:eastAsia="Calibri" w:hAnsi="Cambria Math" w:cs="Times New Roman"/>
                <w:sz w:val="24"/>
                <w:highlight w:val="yellow"/>
              </w:rPr>
              <m:t>σ</m:t>
            </m:r>
          </m:e>
          <m:sub>
            <m:r>
              <w:rPr>
                <w:rFonts w:ascii="Cambria Math" w:eastAsia="Calibri" w:hAnsi="Cambria Math" w:cs="Times New Roman"/>
                <w:sz w:val="24"/>
                <w:highlight w:val="yellow"/>
              </w:rPr>
              <m:t>p</m:t>
            </m:r>
          </m:sub>
          <m:sup>
            <m:r>
              <w:rPr>
                <w:rFonts w:ascii="Cambria Math" w:eastAsia="Calibri" w:hAnsi="Cambria Math" w:cs="Times New Roman"/>
                <w:sz w:val="24"/>
                <w:highlight w:val="yellow"/>
              </w:rPr>
              <m:t>2</m:t>
            </m:r>
          </m:sup>
        </m:sSubSup>
        <m:r>
          <w:rPr>
            <w:rFonts w:ascii="Cambria Math" w:eastAsia="Calibri" w:hAnsi="Cambria Math" w:cs="Times New Roman"/>
            <w:sz w:val="24"/>
            <w:highlight w:val="yellow"/>
          </w:rPr>
          <m:t>=</m:t>
        </m:r>
        <m:sSubSup>
          <m:sSubSupPr>
            <m:ctrlPr>
              <w:rPr>
                <w:rFonts w:ascii="Cambria Math" w:eastAsia="Calibri" w:hAnsi="Cambria Math" w:cs="Times New Roman"/>
                <w:i/>
                <w:sz w:val="24"/>
                <w:highlight w:val="yellow"/>
              </w:rPr>
            </m:ctrlPr>
          </m:sSubSupPr>
          <m:e>
            <m:r>
              <w:rPr>
                <w:rFonts w:ascii="Cambria Math" w:eastAsia="Calibri" w:hAnsi="Cambria Math" w:cs="Times New Roman"/>
                <w:sz w:val="24"/>
                <w:highlight w:val="yellow"/>
              </w:rPr>
              <m:t>σ</m:t>
            </m:r>
          </m:e>
          <m:sub>
            <m:r>
              <w:rPr>
                <w:rFonts w:ascii="Cambria Math" w:eastAsia="Calibri" w:hAnsi="Cambria Math" w:cs="Times New Roman"/>
                <w:sz w:val="24"/>
                <w:highlight w:val="yellow"/>
              </w:rPr>
              <m:t>v</m:t>
            </m:r>
          </m:sub>
          <m:sup>
            <m:r>
              <w:rPr>
                <w:rFonts w:ascii="Cambria Math" w:eastAsia="Calibri" w:hAnsi="Cambria Math" w:cs="Times New Roman"/>
                <w:sz w:val="24"/>
                <w:highlight w:val="yellow"/>
              </w:rPr>
              <m:t>2</m:t>
            </m:r>
          </m:sup>
        </m:sSubSup>
        <m:r>
          <w:rPr>
            <w:rFonts w:ascii="Cambria Math" w:eastAsia="Calibri" w:hAnsi="Cambria Math" w:cs="Times New Roman"/>
            <w:sz w:val="24"/>
            <w:highlight w:val="yellow"/>
          </w:rPr>
          <m:t>=</m:t>
        </m:r>
        <m:sSubSup>
          <m:sSubSupPr>
            <m:ctrlPr>
              <w:rPr>
                <w:rFonts w:ascii="Cambria Math" w:eastAsia="Calibri" w:hAnsi="Cambria Math" w:cs="Times New Roman"/>
                <w:i/>
                <w:sz w:val="24"/>
                <w:highlight w:val="yellow"/>
              </w:rPr>
            </m:ctrlPr>
          </m:sSubSupPr>
          <m:e>
            <m:r>
              <w:rPr>
                <w:rFonts w:ascii="Cambria Math" w:eastAsia="Calibri" w:hAnsi="Cambria Math" w:cs="Times New Roman"/>
                <w:sz w:val="24"/>
                <w:highlight w:val="yellow"/>
              </w:rPr>
              <m:t>σ</m:t>
            </m:r>
          </m:e>
          <m:sub>
            <m:r>
              <w:rPr>
                <w:rFonts w:ascii="Cambria Math" w:eastAsia="Calibri" w:hAnsi="Cambria Math" w:cs="Times New Roman"/>
                <w:sz w:val="24"/>
                <w:highlight w:val="yellow"/>
              </w:rPr>
              <m:t>Z</m:t>
            </m:r>
          </m:sub>
          <m:sup>
            <m:r>
              <w:rPr>
                <w:rFonts w:ascii="Cambria Math" w:eastAsia="Calibri" w:hAnsi="Cambria Math" w:cs="Times New Roman"/>
                <w:sz w:val="24"/>
                <w:highlight w:val="yellow"/>
              </w:rPr>
              <m:t>2</m:t>
            </m:r>
          </m:sup>
        </m:sSubSup>
        <m:r>
          <w:rPr>
            <w:rFonts w:ascii="Cambria Math" w:eastAsia="Calibri" w:hAnsi="Cambria Math" w:cs="Times New Roman"/>
            <w:sz w:val="24"/>
            <w:highlight w:val="yellow"/>
          </w:rPr>
          <m:t>=</m:t>
        </m:r>
        <m:sSup>
          <m:sSupPr>
            <m:ctrlPr>
              <w:rPr>
                <w:rFonts w:ascii="Cambria Math" w:eastAsia="Calibri" w:hAnsi="Cambria Math" w:cs="Times New Roman"/>
                <w:i/>
                <w:sz w:val="24"/>
                <w:highlight w:val="yellow"/>
              </w:rPr>
            </m:ctrlPr>
          </m:sSupPr>
          <m:e>
            <m:sSub>
              <m:sSubPr>
                <m:ctrlPr>
                  <w:rPr>
                    <w:rFonts w:ascii="Cambria Math" w:eastAsia="Calibri" w:hAnsi="Cambria Math" w:cs="Times New Roman"/>
                    <w:i/>
                    <w:sz w:val="24"/>
                    <w:highlight w:val="yellow"/>
                  </w:rPr>
                </m:ctrlPr>
              </m:sSubPr>
              <m:e>
                <m:r>
                  <w:rPr>
                    <w:rFonts w:ascii="Cambria Math" w:eastAsia="Calibri" w:hAnsi="Cambria Math" w:cs="Times New Roman"/>
                    <w:sz w:val="24"/>
                    <w:highlight w:val="yellow"/>
                  </w:rPr>
                  <m:t>σ</m:t>
                </m:r>
              </m:e>
              <m:sub>
                <m:r>
                  <w:rPr>
                    <w:rFonts w:ascii="Cambria Math" w:eastAsia="Calibri" w:hAnsi="Cambria Math" w:cs="Times New Roman"/>
                    <w:sz w:val="24"/>
                    <w:highlight w:val="yellow"/>
                  </w:rPr>
                  <m:t>c</m:t>
                </m:r>
              </m:sub>
            </m:sSub>
          </m:e>
          <m:sup>
            <m:r>
              <w:rPr>
                <w:rFonts w:ascii="Cambria Math" w:eastAsia="Calibri" w:hAnsi="Cambria Math" w:cs="Times New Roman"/>
                <w:sz w:val="24"/>
                <w:highlight w:val="yellow"/>
              </w:rPr>
              <m:t>2</m:t>
            </m:r>
          </m:sup>
        </m:sSup>
      </m:oMath>
      <w:r w:rsidRPr="00B75D6F">
        <w:rPr>
          <w:rFonts w:ascii="Times New Roman" w:eastAsia="Calibri" w:hAnsi="Times New Roman" w:cs="Times New Roman"/>
          <w:sz w:val="24"/>
          <w:highlight w:val="yellow"/>
        </w:rPr>
        <w:t xml:space="preserve">; </w:t>
      </w:r>
      <m:oMath>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μ</m:t>
            </m:r>
          </m:e>
          <m:sub>
            <m:r>
              <w:rPr>
                <w:rFonts w:ascii="Cambria Math" w:eastAsia="Times New Roman" w:hAnsi="Cambria Math" w:cs="Times New Roman"/>
                <w:sz w:val="24"/>
                <w:highlight w:val="yellow"/>
              </w:rPr>
              <m:t>p</m:t>
            </m:r>
          </m:sub>
        </m:sSub>
        <m:r>
          <w:rPr>
            <w:rFonts w:ascii="Cambria Math" w:eastAsia="Times New Roman" w:hAnsi="Cambria Math" w:cs="Times New Roman"/>
            <w:sz w:val="24"/>
            <w:highlight w:val="yellow"/>
          </w:rPr>
          <m:t>=</m:t>
        </m:r>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μ</m:t>
            </m:r>
          </m:e>
          <m:sub>
            <m:r>
              <w:rPr>
                <w:rFonts w:ascii="Cambria Math" w:eastAsia="Times New Roman" w:hAnsi="Cambria Math" w:cs="Times New Roman"/>
                <w:sz w:val="24"/>
                <w:highlight w:val="yellow"/>
              </w:rPr>
              <m:t>v</m:t>
            </m:r>
          </m:sub>
        </m:sSub>
        <m:r>
          <w:rPr>
            <w:rFonts w:ascii="Cambria Math" w:eastAsia="Times New Roman" w:hAnsi="Cambria Math" w:cs="Times New Roman"/>
            <w:sz w:val="24"/>
            <w:highlight w:val="yellow"/>
          </w:rPr>
          <m:t>=</m:t>
        </m:r>
        <m:sSub>
          <m:sSubPr>
            <m:ctrlPr>
              <w:rPr>
                <w:rFonts w:ascii="Cambria Math" w:eastAsia="Times New Roman" w:hAnsi="Cambria Math" w:cs="Times New Roman"/>
                <w:i/>
                <w:sz w:val="24"/>
                <w:highlight w:val="yellow"/>
              </w:rPr>
            </m:ctrlPr>
          </m:sSubPr>
          <m:e>
            <m:acc>
              <m:accPr>
                <m:chr m:val="̅"/>
                <m:ctrlPr>
                  <w:rPr>
                    <w:rFonts w:ascii="Cambria Math" w:eastAsia="Times New Roman" w:hAnsi="Cambria Math" w:cs="Times New Roman"/>
                    <w:i/>
                    <w:sz w:val="24"/>
                    <w:highlight w:val="yellow"/>
                  </w:rPr>
                </m:ctrlPr>
              </m:accPr>
              <m:e>
                <m:r>
                  <w:rPr>
                    <w:rFonts w:ascii="Cambria Math" w:eastAsia="Times New Roman" w:hAnsi="Cambria Math" w:cs="Times New Roman"/>
                    <w:sz w:val="24"/>
                    <w:highlight w:val="yellow"/>
                  </w:rPr>
                  <m:t>μ</m:t>
                </m:r>
              </m:e>
            </m:acc>
          </m:e>
          <m:sub>
            <m:r>
              <w:rPr>
                <w:rFonts w:ascii="Cambria Math" w:eastAsia="Times New Roman" w:hAnsi="Cambria Math" w:cs="Times New Roman"/>
                <w:sz w:val="24"/>
                <w:highlight w:val="yellow"/>
              </w:rPr>
              <m:t>c</m:t>
            </m:r>
          </m:sub>
        </m:sSub>
        <m:r>
          <w:rPr>
            <w:rFonts w:ascii="Cambria Math" w:eastAsia="Times New Roman" w:hAnsi="Cambria Math" w:cs="Times New Roman"/>
            <w:sz w:val="24"/>
            <w:highlight w:val="yellow"/>
          </w:rPr>
          <m:t xml:space="preserve">; </m:t>
        </m:r>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μ</m:t>
            </m:r>
          </m:e>
          <m:sub>
            <m:r>
              <w:rPr>
                <w:rFonts w:ascii="Cambria Math" w:eastAsia="Times New Roman" w:hAnsi="Cambria Math" w:cs="Times New Roman"/>
                <w:sz w:val="24"/>
                <w:highlight w:val="yellow"/>
              </w:rPr>
              <m:t>Z</m:t>
            </m:r>
          </m:sub>
        </m:sSub>
        <m:r>
          <w:rPr>
            <w:rFonts w:ascii="Cambria Math" w:eastAsia="Times New Roman" w:hAnsi="Cambria Math" w:cs="Times New Roman"/>
            <w:sz w:val="24"/>
            <w:highlight w:val="yellow"/>
          </w:rPr>
          <m:t>=0</m:t>
        </m:r>
        <m:r>
          <w:rPr>
            <w:rFonts w:ascii="Cambria Math" w:eastAsia="Calibri" w:hAnsi="Cambria Math" w:cs="Times New Roman"/>
            <w:sz w:val="24"/>
            <w:highlight w:val="yellow"/>
          </w:rPr>
          <m:t xml:space="preserve">; </m:t>
        </m:r>
        <m:sSub>
          <m:sSubPr>
            <m:ctrlPr>
              <w:rPr>
                <w:rFonts w:ascii="Cambria Math" w:eastAsia="Calibri" w:hAnsi="Cambria Math" w:cs="Times New Roman"/>
                <w:i/>
                <w:sz w:val="24"/>
                <w:highlight w:val="yellow"/>
              </w:rPr>
            </m:ctrlPr>
          </m:sSubPr>
          <m:e>
            <m:r>
              <w:rPr>
                <w:rFonts w:ascii="Cambria Math" w:eastAsia="Calibri" w:hAnsi="Cambria Math" w:cs="Times New Roman"/>
                <w:sz w:val="24"/>
                <w:highlight w:val="yellow"/>
              </w:rPr>
              <m:t>ρ</m:t>
            </m:r>
          </m:e>
          <m:sub>
            <m:r>
              <w:rPr>
                <w:rFonts w:ascii="Cambria Math" w:eastAsia="Calibri" w:hAnsi="Cambria Math" w:cs="Times New Roman"/>
                <w:sz w:val="24"/>
                <w:highlight w:val="yellow"/>
              </w:rPr>
              <m:t>xv</m:t>
            </m:r>
          </m:sub>
        </m:sSub>
        <m:r>
          <w:rPr>
            <w:rFonts w:ascii="Cambria Math" w:eastAsia="Calibri" w:hAnsi="Cambria Math" w:cs="Times New Roman"/>
            <w:sz w:val="24"/>
            <w:highlight w:val="yellow"/>
          </w:rPr>
          <m:t>=</m:t>
        </m:r>
        <m:f>
          <m:fPr>
            <m:type m:val="skw"/>
            <m:ctrlPr>
              <w:rPr>
                <w:rFonts w:ascii="Cambria Math" w:eastAsia="Calibri" w:hAnsi="Cambria Math" w:cs="Times New Roman"/>
                <w:i/>
                <w:sz w:val="24"/>
                <w:highlight w:val="yellow"/>
              </w:rPr>
            </m:ctrlPr>
          </m:fPr>
          <m:num>
            <m:r>
              <m:rPr>
                <m:sty m:val="p"/>
              </m:rPr>
              <w:rPr>
                <w:rFonts w:ascii="Cambria Math" w:eastAsia="Times New Roman" w:hAnsi="Cambria Math" w:cs="Times New Roman"/>
                <w:sz w:val="24"/>
                <w:highlight w:val="yellow"/>
              </w:rPr>
              <m:t>cov</m:t>
            </m:r>
            <m:d>
              <m:dPr>
                <m:ctrlPr>
                  <w:rPr>
                    <w:rFonts w:ascii="Cambria Math" w:eastAsia="Times New Roman" w:hAnsi="Cambria Math" w:cs="Times New Roman"/>
                    <w:i/>
                    <w:sz w:val="24"/>
                    <w:highlight w:val="yellow"/>
                  </w:rPr>
                </m:ctrlPr>
              </m:dPr>
              <m:e>
                <m:acc>
                  <m:accPr>
                    <m:chr m:val="̃"/>
                    <m:ctrlPr>
                      <w:rPr>
                        <w:rFonts w:ascii="Cambria Math" w:eastAsia="Times New Roman" w:hAnsi="Cambria Math" w:cs="Times New Roman"/>
                        <w:i/>
                        <w:sz w:val="24"/>
                        <w:highlight w:val="yellow"/>
                      </w:rPr>
                    </m:ctrlPr>
                  </m:accPr>
                  <m:e>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p</m:t>
                        </m:r>
                      </m:e>
                      <m:sub>
                        <m:r>
                          <w:rPr>
                            <w:rFonts w:ascii="Cambria Math" w:eastAsia="Times New Roman" w:hAnsi="Cambria Math" w:cs="Times New Roman"/>
                            <w:sz w:val="24"/>
                            <w:highlight w:val="yellow"/>
                          </w:rPr>
                          <m:t>x</m:t>
                        </m:r>
                      </m:sub>
                    </m:sSub>
                  </m:e>
                </m:acc>
                <m:r>
                  <w:rPr>
                    <w:rFonts w:ascii="Cambria Math" w:eastAsia="Times New Roman" w:hAnsi="Cambria Math" w:cs="Times New Roman"/>
                    <w:sz w:val="24"/>
                    <w:highlight w:val="yellow"/>
                  </w:rPr>
                  <m:t xml:space="preserve">, </m:t>
                </m:r>
                <m:acc>
                  <m:accPr>
                    <m:chr m:val="̃"/>
                    <m:ctrlPr>
                      <w:rPr>
                        <w:rFonts w:ascii="Cambria Math" w:eastAsia="Times New Roman" w:hAnsi="Cambria Math" w:cs="Times New Roman"/>
                        <w:i/>
                        <w:sz w:val="24"/>
                        <w:highlight w:val="yellow"/>
                      </w:rPr>
                    </m:ctrlPr>
                  </m:accPr>
                  <m:e>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p</m:t>
                        </m:r>
                      </m:e>
                      <m:sub>
                        <m:r>
                          <w:rPr>
                            <w:rFonts w:ascii="Cambria Math" w:eastAsia="Times New Roman" w:hAnsi="Cambria Math" w:cs="Times New Roman"/>
                            <w:sz w:val="24"/>
                            <w:highlight w:val="yellow"/>
                          </w:rPr>
                          <m:t>v</m:t>
                        </m:r>
                      </m:sub>
                    </m:sSub>
                  </m:e>
                </m:acc>
              </m:e>
            </m:d>
          </m:num>
          <m:den>
            <m:sSubSup>
              <m:sSubSupPr>
                <m:ctrlPr>
                  <w:rPr>
                    <w:rFonts w:ascii="Cambria Math" w:eastAsia="Calibri" w:hAnsi="Cambria Math" w:cs="Times New Roman"/>
                    <w:i/>
                    <w:sz w:val="24"/>
                    <w:highlight w:val="yellow"/>
                  </w:rPr>
                </m:ctrlPr>
              </m:sSubSupPr>
              <m:e>
                <m:r>
                  <w:rPr>
                    <w:rFonts w:ascii="Cambria Math" w:eastAsia="Calibri" w:hAnsi="Cambria Math" w:cs="Times New Roman"/>
                    <w:sz w:val="24"/>
                    <w:highlight w:val="yellow"/>
                  </w:rPr>
                  <m:t>σ</m:t>
                </m:r>
              </m:e>
              <m:sub>
                <m:r>
                  <w:rPr>
                    <w:rFonts w:ascii="Cambria Math" w:eastAsia="Calibri" w:hAnsi="Cambria Math" w:cs="Times New Roman"/>
                    <w:sz w:val="24"/>
                    <w:highlight w:val="yellow"/>
                  </w:rPr>
                  <m:t>c</m:t>
                </m:r>
              </m:sub>
              <m:sup>
                <m:r>
                  <w:rPr>
                    <w:rFonts w:ascii="Cambria Math" w:eastAsia="Calibri" w:hAnsi="Cambria Math" w:cs="Times New Roman"/>
                    <w:sz w:val="24"/>
                    <w:highlight w:val="yellow"/>
                  </w:rPr>
                  <m:t>2</m:t>
                </m:r>
              </m:sup>
            </m:sSubSup>
          </m:den>
        </m:f>
        <m:r>
          <w:rPr>
            <w:rFonts w:ascii="Cambria Math" w:eastAsia="Calibri" w:hAnsi="Cambria Math" w:cs="Times New Roman"/>
            <w:sz w:val="24"/>
            <w:highlight w:val="yellow"/>
          </w:rPr>
          <m:t xml:space="preserve">; </m:t>
        </m:r>
        <m:sSub>
          <m:sSubPr>
            <m:ctrlPr>
              <w:rPr>
                <w:rFonts w:ascii="Cambria Math" w:eastAsia="Calibri" w:hAnsi="Cambria Math" w:cs="Times New Roman"/>
                <w:i/>
                <w:sz w:val="24"/>
                <w:highlight w:val="yellow"/>
              </w:rPr>
            </m:ctrlPr>
          </m:sSubPr>
          <m:e>
            <m:r>
              <w:rPr>
                <w:rFonts w:ascii="Cambria Math" w:eastAsia="Calibri" w:hAnsi="Cambria Math" w:cs="Times New Roman"/>
                <w:sz w:val="24"/>
                <w:highlight w:val="yellow"/>
              </w:rPr>
              <m:t>ρ</m:t>
            </m:r>
          </m:e>
          <m:sub>
            <m:r>
              <w:rPr>
                <w:rFonts w:ascii="Cambria Math" w:eastAsia="Calibri" w:hAnsi="Cambria Math" w:cs="Times New Roman"/>
                <w:sz w:val="24"/>
                <w:highlight w:val="yellow"/>
              </w:rPr>
              <m:t>vZ</m:t>
            </m:r>
          </m:sub>
        </m:sSub>
        <m:r>
          <w:rPr>
            <w:rFonts w:ascii="Cambria Math" w:eastAsia="Calibri" w:hAnsi="Cambria Math" w:cs="Times New Roman"/>
            <w:sz w:val="24"/>
            <w:highlight w:val="yellow"/>
          </w:rPr>
          <m:t>=</m:t>
        </m:r>
        <m:f>
          <m:fPr>
            <m:type m:val="skw"/>
            <m:ctrlPr>
              <w:rPr>
                <w:rFonts w:ascii="Cambria Math" w:eastAsia="Calibri" w:hAnsi="Cambria Math" w:cs="Times New Roman"/>
                <w:i/>
                <w:sz w:val="24"/>
                <w:highlight w:val="yellow"/>
              </w:rPr>
            </m:ctrlPr>
          </m:fPr>
          <m:num>
            <m:r>
              <m:rPr>
                <m:sty m:val="p"/>
              </m:rPr>
              <w:rPr>
                <w:rFonts w:ascii="Cambria Math" w:eastAsia="Times New Roman" w:hAnsi="Cambria Math" w:cs="Times New Roman"/>
                <w:sz w:val="24"/>
                <w:highlight w:val="yellow"/>
              </w:rPr>
              <m:t>cov</m:t>
            </m:r>
            <m:d>
              <m:dPr>
                <m:ctrlPr>
                  <w:rPr>
                    <w:rFonts w:ascii="Cambria Math" w:eastAsia="Times New Roman" w:hAnsi="Cambria Math" w:cs="Times New Roman"/>
                    <w:i/>
                    <w:sz w:val="24"/>
                    <w:highlight w:val="yellow"/>
                  </w:rPr>
                </m:ctrlPr>
              </m:dPr>
              <m:e>
                <m:acc>
                  <m:accPr>
                    <m:chr m:val="̃"/>
                    <m:ctrlPr>
                      <w:rPr>
                        <w:rFonts w:ascii="Cambria Math" w:eastAsia="Times New Roman" w:hAnsi="Cambria Math" w:cs="Times New Roman"/>
                        <w:i/>
                        <w:sz w:val="24"/>
                        <w:highlight w:val="yellow"/>
                      </w:rPr>
                    </m:ctrlPr>
                  </m:accPr>
                  <m:e>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p</m:t>
                        </m:r>
                      </m:e>
                      <m:sub>
                        <m:r>
                          <w:rPr>
                            <w:rFonts w:ascii="Cambria Math" w:eastAsia="Times New Roman" w:hAnsi="Cambria Math" w:cs="Times New Roman"/>
                            <w:sz w:val="24"/>
                            <w:highlight w:val="yellow"/>
                          </w:rPr>
                          <m:t>v</m:t>
                        </m:r>
                      </m:sub>
                    </m:sSub>
                  </m:e>
                </m:acc>
                <m:r>
                  <w:rPr>
                    <w:rFonts w:ascii="Cambria Math" w:eastAsia="Times New Roman" w:hAnsi="Cambria Math" w:cs="Times New Roman"/>
                    <w:sz w:val="24"/>
                    <w:highlight w:val="yellow"/>
                  </w:rPr>
                  <m:t xml:space="preserve">, </m:t>
                </m:r>
                <m:acc>
                  <m:accPr>
                    <m:chr m:val="̃"/>
                    <m:ctrlPr>
                      <w:rPr>
                        <w:rFonts w:ascii="Cambria Math" w:eastAsia="Times New Roman" w:hAnsi="Cambria Math" w:cs="Times New Roman"/>
                        <w:i/>
                        <w:sz w:val="24"/>
                        <w:highlight w:val="yellow"/>
                      </w:rPr>
                    </m:ctrlPr>
                  </m:accPr>
                  <m:e>
                    <m:r>
                      <w:rPr>
                        <w:rFonts w:ascii="Cambria Math" w:eastAsia="Times New Roman" w:hAnsi="Cambria Math" w:cs="Times New Roman"/>
                        <w:sz w:val="24"/>
                        <w:highlight w:val="yellow"/>
                      </w:rPr>
                      <m:t>Z</m:t>
                    </m:r>
                  </m:e>
                </m:acc>
              </m:e>
            </m:d>
          </m:num>
          <m:den>
            <m:sSubSup>
              <m:sSubSupPr>
                <m:ctrlPr>
                  <w:rPr>
                    <w:rFonts w:ascii="Cambria Math" w:eastAsia="Calibri" w:hAnsi="Cambria Math" w:cs="Times New Roman"/>
                    <w:i/>
                    <w:sz w:val="24"/>
                    <w:highlight w:val="yellow"/>
                  </w:rPr>
                </m:ctrlPr>
              </m:sSubSupPr>
              <m:e>
                <m:r>
                  <w:rPr>
                    <w:rFonts w:ascii="Cambria Math" w:eastAsia="Calibri" w:hAnsi="Cambria Math" w:cs="Times New Roman"/>
                    <w:sz w:val="24"/>
                    <w:highlight w:val="yellow"/>
                  </w:rPr>
                  <m:t>σ</m:t>
                </m:r>
              </m:e>
              <m:sub>
                <m:r>
                  <w:rPr>
                    <w:rFonts w:ascii="Cambria Math" w:eastAsia="Calibri" w:hAnsi="Cambria Math" w:cs="Times New Roman"/>
                    <w:sz w:val="24"/>
                    <w:highlight w:val="yellow"/>
                  </w:rPr>
                  <m:t>c</m:t>
                </m:r>
              </m:sub>
              <m:sup>
                <m:r>
                  <w:rPr>
                    <w:rFonts w:ascii="Cambria Math" w:eastAsia="Calibri" w:hAnsi="Cambria Math" w:cs="Times New Roman"/>
                    <w:sz w:val="24"/>
                    <w:highlight w:val="yellow"/>
                  </w:rPr>
                  <m:t>2</m:t>
                </m:r>
              </m:sup>
            </m:sSubSup>
          </m:den>
        </m:f>
        <m:r>
          <w:rPr>
            <w:rFonts w:ascii="Cambria Math" w:eastAsia="Calibri" w:hAnsi="Cambria Math" w:cs="Times New Roman"/>
            <w:sz w:val="24"/>
            <w:highlight w:val="yellow"/>
          </w:rPr>
          <m:t xml:space="preserve">; </m:t>
        </m:r>
        <m:sSub>
          <m:sSubPr>
            <m:ctrlPr>
              <w:rPr>
                <w:rFonts w:ascii="Cambria Math" w:eastAsia="Calibri" w:hAnsi="Cambria Math" w:cs="Times New Roman"/>
                <w:i/>
                <w:sz w:val="24"/>
                <w:highlight w:val="yellow"/>
              </w:rPr>
            </m:ctrlPr>
          </m:sSubPr>
          <m:e>
            <m:r>
              <w:rPr>
                <w:rFonts w:ascii="Cambria Math" w:eastAsia="Calibri" w:hAnsi="Cambria Math" w:cs="Times New Roman"/>
                <w:sz w:val="24"/>
                <w:highlight w:val="yellow"/>
              </w:rPr>
              <m:t>ρ</m:t>
            </m:r>
          </m:e>
          <m:sub>
            <m:r>
              <w:rPr>
                <w:rFonts w:ascii="Cambria Math" w:eastAsia="Calibri" w:hAnsi="Cambria Math" w:cs="Times New Roman"/>
                <w:sz w:val="24"/>
                <w:highlight w:val="yellow"/>
              </w:rPr>
              <m:t>xZ</m:t>
            </m:r>
          </m:sub>
        </m:sSub>
        <m:r>
          <w:rPr>
            <w:rFonts w:ascii="Cambria Math" w:eastAsia="Calibri" w:hAnsi="Cambria Math" w:cs="Times New Roman"/>
            <w:sz w:val="24"/>
            <w:highlight w:val="yellow"/>
          </w:rPr>
          <m:t>=</m:t>
        </m:r>
        <m:f>
          <m:fPr>
            <m:type m:val="skw"/>
            <m:ctrlPr>
              <w:rPr>
                <w:rFonts w:ascii="Cambria Math" w:eastAsia="Calibri" w:hAnsi="Cambria Math" w:cs="Times New Roman"/>
                <w:i/>
                <w:sz w:val="24"/>
                <w:highlight w:val="yellow"/>
              </w:rPr>
            </m:ctrlPr>
          </m:fPr>
          <m:num>
            <m:r>
              <m:rPr>
                <m:sty m:val="p"/>
              </m:rPr>
              <w:rPr>
                <w:rFonts w:ascii="Cambria Math" w:eastAsia="Times New Roman" w:hAnsi="Cambria Math" w:cs="Times New Roman"/>
                <w:sz w:val="24"/>
                <w:highlight w:val="yellow"/>
              </w:rPr>
              <m:t>cov</m:t>
            </m:r>
            <m:d>
              <m:dPr>
                <m:ctrlPr>
                  <w:rPr>
                    <w:rFonts w:ascii="Cambria Math" w:eastAsia="Times New Roman" w:hAnsi="Cambria Math" w:cs="Times New Roman"/>
                    <w:i/>
                    <w:sz w:val="24"/>
                    <w:highlight w:val="yellow"/>
                  </w:rPr>
                </m:ctrlPr>
              </m:dPr>
              <m:e>
                <m:acc>
                  <m:accPr>
                    <m:chr m:val="̃"/>
                    <m:ctrlPr>
                      <w:rPr>
                        <w:rFonts w:ascii="Cambria Math" w:eastAsia="Times New Roman" w:hAnsi="Cambria Math" w:cs="Times New Roman"/>
                        <w:i/>
                        <w:sz w:val="24"/>
                        <w:highlight w:val="yellow"/>
                      </w:rPr>
                    </m:ctrlPr>
                  </m:accPr>
                  <m:e>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p</m:t>
                        </m:r>
                      </m:e>
                      <m:sub>
                        <m:r>
                          <w:rPr>
                            <w:rFonts w:ascii="Cambria Math" w:eastAsia="Times New Roman" w:hAnsi="Cambria Math" w:cs="Times New Roman"/>
                            <w:sz w:val="24"/>
                            <w:highlight w:val="yellow"/>
                          </w:rPr>
                          <m:t>x</m:t>
                        </m:r>
                      </m:sub>
                    </m:sSub>
                  </m:e>
                </m:acc>
                <m:r>
                  <w:rPr>
                    <w:rFonts w:ascii="Cambria Math" w:eastAsia="Times New Roman" w:hAnsi="Cambria Math" w:cs="Times New Roman"/>
                    <w:sz w:val="24"/>
                    <w:highlight w:val="yellow"/>
                  </w:rPr>
                  <m:t xml:space="preserve">, </m:t>
                </m:r>
                <m:acc>
                  <m:accPr>
                    <m:chr m:val="̃"/>
                    <m:ctrlPr>
                      <w:rPr>
                        <w:rFonts w:ascii="Cambria Math" w:eastAsia="Times New Roman" w:hAnsi="Cambria Math" w:cs="Times New Roman"/>
                        <w:i/>
                        <w:sz w:val="24"/>
                        <w:highlight w:val="yellow"/>
                      </w:rPr>
                    </m:ctrlPr>
                  </m:accPr>
                  <m:e>
                    <m:r>
                      <w:rPr>
                        <w:rFonts w:ascii="Cambria Math" w:eastAsia="Times New Roman" w:hAnsi="Cambria Math" w:cs="Times New Roman"/>
                        <w:sz w:val="24"/>
                        <w:highlight w:val="yellow"/>
                      </w:rPr>
                      <m:t>Z</m:t>
                    </m:r>
                  </m:e>
                </m:acc>
              </m:e>
            </m:d>
          </m:num>
          <m:den>
            <m:sSubSup>
              <m:sSubSupPr>
                <m:ctrlPr>
                  <w:rPr>
                    <w:rFonts w:ascii="Cambria Math" w:eastAsia="Calibri" w:hAnsi="Cambria Math" w:cs="Times New Roman"/>
                    <w:i/>
                    <w:sz w:val="24"/>
                    <w:highlight w:val="yellow"/>
                  </w:rPr>
                </m:ctrlPr>
              </m:sSubSupPr>
              <m:e>
                <m:r>
                  <w:rPr>
                    <w:rFonts w:ascii="Cambria Math" w:eastAsia="Calibri" w:hAnsi="Cambria Math" w:cs="Times New Roman"/>
                    <w:sz w:val="24"/>
                    <w:highlight w:val="yellow"/>
                  </w:rPr>
                  <m:t>σ</m:t>
                </m:r>
              </m:e>
              <m:sub>
                <m:r>
                  <w:rPr>
                    <w:rFonts w:ascii="Cambria Math" w:eastAsia="Calibri" w:hAnsi="Cambria Math" w:cs="Times New Roman"/>
                    <w:sz w:val="24"/>
                    <w:highlight w:val="yellow"/>
                  </w:rPr>
                  <m:t>c</m:t>
                </m:r>
              </m:sub>
              <m:sup>
                <m:r>
                  <w:rPr>
                    <w:rFonts w:ascii="Cambria Math" w:eastAsia="Calibri" w:hAnsi="Cambria Math" w:cs="Times New Roman"/>
                    <w:sz w:val="24"/>
                    <w:highlight w:val="yellow"/>
                  </w:rPr>
                  <m:t>2</m:t>
                </m:r>
              </m:sup>
            </m:sSubSup>
          </m:den>
        </m:f>
        <m:r>
          <w:rPr>
            <w:rFonts w:ascii="Cambria Math" w:eastAsia="Calibri" w:hAnsi="Cambria Math" w:cs="Times New Roman"/>
            <w:sz w:val="24"/>
            <w:highlight w:val="yellow"/>
          </w:rPr>
          <m:t>;</m:t>
        </m:r>
        <m:sSub>
          <m:sSubPr>
            <m:ctrlPr>
              <w:rPr>
                <w:rFonts w:ascii="Cambria Math" w:eastAsia="Calibri" w:hAnsi="Cambria Math" w:cs="Times New Roman"/>
                <w:i/>
                <w:sz w:val="24"/>
                <w:highlight w:val="yellow"/>
              </w:rPr>
            </m:ctrlPr>
          </m:sSubPr>
          <m:e>
            <m:r>
              <w:rPr>
                <w:rFonts w:ascii="Cambria Math" w:eastAsia="Calibri" w:hAnsi="Cambria Math" w:cs="Times New Roman"/>
                <w:sz w:val="24"/>
                <w:highlight w:val="yellow"/>
              </w:rPr>
              <m:t>ρ</m:t>
            </m:r>
          </m:e>
          <m:sub>
            <m:r>
              <w:rPr>
                <w:rFonts w:ascii="Cambria Math" w:eastAsia="Calibri" w:hAnsi="Cambria Math" w:cs="Times New Roman"/>
                <w:sz w:val="24"/>
                <w:highlight w:val="yellow"/>
              </w:rPr>
              <m:t>xv</m:t>
            </m:r>
          </m:sub>
        </m:sSub>
        <m:r>
          <w:rPr>
            <w:rFonts w:ascii="Cambria Math" w:eastAsia="Calibri" w:hAnsi="Cambria Math" w:cs="Times New Roman"/>
            <w:sz w:val="24"/>
            <w:highlight w:val="yellow"/>
          </w:rPr>
          <m:t xml:space="preserve">≠ </m:t>
        </m:r>
        <m:sSub>
          <m:sSubPr>
            <m:ctrlPr>
              <w:rPr>
                <w:rFonts w:ascii="Cambria Math" w:eastAsia="Calibri" w:hAnsi="Cambria Math" w:cs="Times New Roman"/>
                <w:i/>
                <w:sz w:val="24"/>
                <w:highlight w:val="yellow"/>
              </w:rPr>
            </m:ctrlPr>
          </m:sSubPr>
          <m:e>
            <m:r>
              <w:rPr>
                <w:rFonts w:ascii="Cambria Math" w:eastAsia="Calibri" w:hAnsi="Cambria Math" w:cs="Times New Roman"/>
                <w:sz w:val="24"/>
                <w:highlight w:val="yellow"/>
              </w:rPr>
              <m:t>ρ</m:t>
            </m:r>
          </m:e>
          <m:sub>
            <m:r>
              <w:rPr>
                <w:rFonts w:ascii="Cambria Math" w:eastAsia="Calibri" w:hAnsi="Cambria Math" w:cs="Times New Roman"/>
                <w:sz w:val="24"/>
                <w:highlight w:val="yellow"/>
              </w:rPr>
              <m:t>xZ</m:t>
            </m:r>
          </m:sub>
        </m:sSub>
        <m:r>
          <w:rPr>
            <w:rFonts w:ascii="Cambria Math" w:eastAsia="Calibri" w:hAnsi="Cambria Math" w:cs="Times New Roman"/>
            <w:sz w:val="24"/>
            <w:highlight w:val="yellow"/>
          </w:rPr>
          <m:t>≠</m:t>
        </m:r>
        <m:sSub>
          <m:sSubPr>
            <m:ctrlPr>
              <w:rPr>
                <w:rFonts w:ascii="Cambria Math" w:eastAsia="Calibri" w:hAnsi="Cambria Math" w:cs="Times New Roman"/>
                <w:i/>
                <w:sz w:val="24"/>
                <w:highlight w:val="yellow"/>
              </w:rPr>
            </m:ctrlPr>
          </m:sSubPr>
          <m:e>
            <m:r>
              <w:rPr>
                <w:rFonts w:ascii="Cambria Math" w:eastAsia="Calibri" w:hAnsi="Cambria Math" w:cs="Times New Roman"/>
                <w:sz w:val="24"/>
                <w:highlight w:val="yellow"/>
              </w:rPr>
              <m:t>ρ</m:t>
            </m:r>
          </m:e>
          <m:sub>
            <m:r>
              <w:rPr>
                <w:rFonts w:ascii="Cambria Math" w:eastAsia="Calibri" w:hAnsi="Cambria Math" w:cs="Times New Roman"/>
                <w:sz w:val="24"/>
                <w:highlight w:val="yellow"/>
              </w:rPr>
              <m:t>xZ</m:t>
            </m:r>
          </m:sub>
        </m:sSub>
        <m:r>
          <w:rPr>
            <w:rFonts w:ascii="Cambria Math" w:eastAsia="Calibri" w:hAnsi="Cambria Math" w:cs="Times New Roman"/>
            <w:sz w:val="24"/>
            <w:highlight w:val="yellow"/>
          </w:rPr>
          <m:t>≠0</m:t>
        </m:r>
      </m:oMath>
      <w:r w:rsidRPr="00B75D6F">
        <w:rPr>
          <w:rFonts w:ascii="Times New Roman" w:eastAsia="Calibri" w:hAnsi="Times New Roman" w:cs="Times New Roman"/>
          <w:sz w:val="24"/>
          <w:highlight w:val="yellow"/>
        </w:rPr>
        <w:t>.</w:t>
      </w:r>
    </w:p>
    <w:p w14:paraId="4744AA6B" w14:textId="77777777" w:rsidR="00B75D6F" w:rsidRPr="00B75D6F" w:rsidRDefault="00B75D6F" w:rsidP="00B75D6F">
      <w:pPr>
        <w:spacing w:before="240" w:after="300" w:line="360" w:lineRule="auto"/>
        <w:jc w:val="both"/>
        <w:rPr>
          <w:rFonts w:ascii="Times New Roman" w:eastAsia="Calibri" w:hAnsi="Times New Roman" w:cs="Times New Roman"/>
          <w:sz w:val="24"/>
          <w:highlight w:val="yellow"/>
        </w:rPr>
      </w:pPr>
      <w:r w:rsidRPr="00B75D6F">
        <w:rPr>
          <w:rFonts w:ascii="Times New Roman" w:eastAsia="Calibri" w:hAnsi="Times New Roman" w:cs="Times New Roman"/>
          <w:sz w:val="24"/>
          <w:highlight w:val="yellow"/>
        </w:rPr>
        <w:t xml:space="preserve">We employ the following flexible utility function, as pioneered in </w:t>
      </w:r>
      <w:proofErr w:type="spellStart"/>
      <w:r w:rsidRPr="00B75D6F">
        <w:rPr>
          <w:rFonts w:ascii="Times New Roman" w:eastAsia="Calibri" w:hAnsi="Times New Roman" w:cs="Times New Roman"/>
          <w:color w:val="0000FF"/>
          <w:sz w:val="24"/>
          <w:highlight w:val="yellow"/>
        </w:rPr>
        <w:t>Saha</w:t>
      </w:r>
      <w:proofErr w:type="spellEnd"/>
      <w:r w:rsidRPr="00B75D6F">
        <w:rPr>
          <w:rFonts w:ascii="Times New Roman" w:eastAsia="Calibri" w:hAnsi="Times New Roman" w:cs="Times New Roman"/>
          <w:color w:val="0000FF"/>
          <w:sz w:val="24"/>
          <w:highlight w:val="yellow"/>
        </w:rPr>
        <w:t xml:space="preserve"> (1997)</w:t>
      </w:r>
      <w:r w:rsidRPr="00B75D6F">
        <w:rPr>
          <w:rFonts w:ascii="Times New Roman" w:eastAsia="Calibri" w:hAnsi="Times New Roman" w:cs="Times New Roman"/>
          <w:sz w:val="24"/>
          <w:highlight w:val="yellow"/>
        </w:rPr>
        <w:t>.</w:t>
      </w:r>
    </w:p>
    <w:p w14:paraId="304A9E58" w14:textId="77777777" w:rsidR="00B75D6F" w:rsidRPr="00B75D6F" w:rsidRDefault="00B75D6F" w:rsidP="00B75D6F">
      <w:pPr>
        <w:spacing w:before="240" w:after="300" w:line="360" w:lineRule="auto"/>
        <w:jc w:val="center"/>
        <w:rPr>
          <w:rFonts w:ascii="Times New Roman" w:eastAsia="Calibri" w:hAnsi="Times New Roman" w:cs="Times New Roman"/>
          <w:sz w:val="24"/>
          <w:highlight w:val="yellow"/>
        </w:rPr>
      </w:pPr>
      <m:oMath>
        <m:r>
          <w:rPr>
            <w:rFonts w:ascii="Cambria Math" w:eastAsia="Calibri" w:hAnsi="Cambria Math" w:cs="Times New Roman"/>
            <w:sz w:val="24"/>
            <w:highlight w:val="yellow"/>
          </w:rPr>
          <w:lastRenderedPageBreak/>
          <m:t>U=</m:t>
        </m:r>
        <m:sSup>
          <m:sSupPr>
            <m:ctrlPr>
              <w:rPr>
                <w:rFonts w:ascii="Cambria Math" w:eastAsia="Calibri" w:hAnsi="Cambria Math" w:cs="Times New Roman"/>
                <w:i/>
                <w:sz w:val="24"/>
                <w:highlight w:val="yellow"/>
              </w:rPr>
            </m:ctrlPr>
          </m:sSupPr>
          <m:e>
            <m:r>
              <w:rPr>
                <w:rFonts w:ascii="Cambria Math" w:eastAsia="Calibri" w:hAnsi="Cambria Math" w:cs="Times New Roman"/>
                <w:sz w:val="24"/>
                <w:highlight w:val="yellow"/>
              </w:rPr>
              <m:t>μ</m:t>
            </m:r>
          </m:e>
          <m:sup>
            <m:r>
              <w:rPr>
                <w:rFonts w:ascii="Cambria Math" w:eastAsia="Calibri" w:hAnsi="Cambria Math" w:cs="Times New Roman"/>
                <w:sz w:val="24"/>
                <w:highlight w:val="yellow"/>
              </w:rPr>
              <m:t>a</m:t>
            </m:r>
          </m:sup>
        </m:sSup>
        <m:r>
          <w:rPr>
            <w:rFonts w:ascii="Cambria Math" w:eastAsia="Calibri" w:hAnsi="Cambria Math" w:cs="Times New Roman"/>
            <w:sz w:val="24"/>
            <w:highlight w:val="yellow"/>
          </w:rPr>
          <m:t>-</m:t>
        </m:r>
        <m:sSup>
          <m:sSupPr>
            <m:ctrlPr>
              <w:rPr>
                <w:rFonts w:ascii="Cambria Math" w:eastAsia="Calibri" w:hAnsi="Cambria Math" w:cs="Times New Roman"/>
                <w:i/>
                <w:sz w:val="24"/>
                <w:highlight w:val="yellow"/>
              </w:rPr>
            </m:ctrlPr>
          </m:sSupPr>
          <m:e>
            <m:r>
              <w:rPr>
                <w:rFonts w:ascii="Cambria Math" w:eastAsia="Calibri" w:hAnsi="Cambria Math" w:cs="Times New Roman"/>
                <w:sz w:val="24"/>
                <w:highlight w:val="yellow"/>
              </w:rPr>
              <m:t>σ</m:t>
            </m:r>
          </m:e>
          <m:sup>
            <m:r>
              <w:rPr>
                <w:rFonts w:ascii="Cambria Math" w:eastAsia="Calibri" w:hAnsi="Cambria Math" w:cs="Times New Roman"/>
                <w:sz w:val="24"/>
                <w:highlight w:val="yellow"/>
              </w:rPr>
              <m:t>b</m:t>
            </m:r>
          </m:sup>
        </m:sSup>
      </m:oMath>
      <w:r w:rsidRPr="00B75D6F">
        <w:rPr>
          <w:rFonts w:ascii="Times New Roman" w:eastAsia="Times New Roman" w:hAnsi="Times New Roman" w:cs="Times New Roman"/>
          <w:sz w:val="24"/>
          <w:highlight w:val="yellow"/>
        </w:rPr>
        <w:tab/>
      </w:r>
      <w:r w:rsidRPr="00B75D6F">
        <w:rPr>
          <w:rFonts w:ascii="Times New Roman" w:eastAsia="Times New Roman" w:hAnsi="Times New Roman" w:cs="Times New Roman"/>
          <w:sz w:val="24"/>
          <w:highlight w:val="yellow"/>
        </w:rPr>
        <w:tab/>
      </w:r>
      <w:r w:rsidRPr="00B75D6F">
        <w:rPr>
          <w:rFonts w:ascii="Times New Roman" w:eastAsia="Times New Roman" w:hAnsi="Times New Roman" w:cs="Times New Roman"/>
          <w:sz w:val="24"/>
          <w:highlight w:val="yellow"/>
        </w:rPr>
        <w:tab/>
      </w:r>
      <w:r w:rsidRPr="00B75D6F">
        <w:rPr>
          <w:rFonts w:ascii="Times New Roman" w:eastAsia="Times New Roman" w:hAnsi="Times New Roman" w:cs="Times New Roman"/>
          <w:sz w:val="24"/>
          <w:highlight w:val="yellow"/>
        </w:rPr>
        <w:tab/>
      </w:r>
      <w:r w:rsidRPr="00B75D6F">
        <w:rPr>
          <w:rFonts w:ascii="Times New Roman" w:eastAsia="Times New Roman" w:hAnsi="Times New Roman" w:cs="Times New Roman"/>
          <w:sz w:val="24"/>
          <w:highlight w:val="yellow"/>
        </w:rPr>
        <w:tab/>
      </w:r>
      <w:r w:rsidRPr="00B75D6F">
        <w:rPr>
          <w:rFonts w:ascii="Times New Roman" w:eastAsia="Times New Roman" w:hAnsi="Times New Roman" w:cs="Times New Roman"/>
          <w:sz w:val="24"/>
          <w:highlight w:val="yellow"/>
        </w:rPr>
        <w:tab/>
      </w:r>
      <w:r w:rsidRPr="00B75D6F">
        <w:rPr>
          <w:rFonts w:ascii="Times New Roman" w:eastAsia="Times New Roman" w:hAnsi="Times New Roman" w:cs="Times New Roman"/>
          <w:sz w:val="24"/>
          <w:highlight w:val="yellow"/>
        </w:rPr>
        <w:tab/>
      </w:r>
      <w:r w:rsidRPr="00B75D6F">
        <w:rPr>
          <w:rFonts w:ascii="Times New Roman" w:eastAsia="Times New Roman" w:hAnsi="Times New Roman" w:cs="Times New Roman"/>
          <w:sz w:val="24"/>
          <w:highlight w:val="yellow"/>
        </w:rPr>
        <w:tab/>
        <w:t>(19)</w:t>
      </w:r>
    </w:p>
    <w:p w14:paraId="39A956C8" w14:textId="77777777" w:rsidR="00B75D6F" w:rsidRPr="00B75D6F" w:rsidRDefault="00B75D6F" w:rsidP="00B75D6F">
      <w:pPr>
        <w:spacing w:before="240" w:after="300" w:line="360" w:lineRule="auto"/>
        <w:jc w:val="both"/>
        <w:rPr>
          <w:rFonts w:ascii="Times New Roman" w:eastAsia="Times New Roman" w:hAnsi="Times New Roman" w:cs="Times New Roman"/>
          <w:color w:val="000000"/>
          <w:sz w:val="24"/>
          <w:highlight w:val="yellow"/>
        </w:rPr>
      </w:pPr>
      <w:proofErr w:type="spellStart"/>
      <w:r w:rsidRPr="00B75D6F">
        <w:rPr>
          <w:rFonts w:ascii="Times New Roman" w:eastAsia="Calibri" w:hAnsi="Times New Roman" w:cs="Times New Roman"/>
          <w:color w:val="0000FF"/>
          <w:sz w:val="24"/>
          <w:highlight w:val="yellow"/>
        </w:rPr>
        <w:t>Saha</w:t>
      </w:r>
      <w:proofErr w:type="spellEnd"/>
      <w:r w:rsidRPr="00B75D6F">
        <w:rPr>
          <w:rFonts w:ascii="Times New Roman" w:eastAsia="Calibri" w:hAnsi="Times New Roman" w:cs="Times New Roman"/>
          <w:color w:val="0000FF"/>
          <w:sz w:val="24"/>
          <w:highlight w:val="yellow"/>
        </w:rPr>
        <w:t xml:space="preserve"> (1997)</w:t>
      </w:r>
      <w:r w:rsidRPr="00B75D6F">
        <w:rPr>
          <w:rFonts w:ascii="Times New Roman" w:eastAsia="Calibri" w:hAnsi="Times New Roman" w:cs="Times New Roman"/>
          <w:sz w:val="24"/>
          <w:highlight w:val="yellow"/>
        </w:rPr>
        <w:t xml:space="preserve"> termed this utility function as “Mean – Standard Deviation Utility Function” (or ‘MSU’). The reason for adopting this special form of utility function is precisely to bring in the equivalence of the risk preferences under expected utility set-up and the mean – standard deviation preferences. Under the chosen MSU, one can easily categorise different kinds of risk preferences (risk aversion, risk neutrality and risk affinity) and various degrees of absolute and relative risk aversions. Therefore, for exemplification purpose, our parametric representation of risk preferences works fine (see </w:t>
      </w:r>
      <w:r w:rsidRPr="00B75D6F">
        <w:rPr>
          <w:rFonts w:ascii="Times New Roman" w:eastAsia="Calibri" w:hAnsi="Times New Roman" w:cs="Times New Roman"/>
          <w:color w:val="0432FF"/>
          <w:sz w:val="24"/>
          <w:highlight w:val="yellow"/>
        </w:rPr>
        <w:t>Eichner and Wagener, 2009; Broll et al., 2015; Broll and Mukherjee, 2017; Broll et al., 2020; Mukherjee et al., 2021; Padhi and Mukherjee, 2021</w:t>
      </w:r>
      <w:r w:rsidRPr="00B75D6F">
        <w:rPr>
          <w:rFonts w:ascii="Times New Roman" w:eastAsia="Calibri" w:hAnsi="Times New Roman" w:cs="Times New Roman"/>
          <w:color w:val="000000"/>
          <w:sz w:val="24"/>
          <w:highlight w:val="yellow"/>
        </w:rPr>
        <w:t xml:space="preserve"> for application of this MSU to exemplify the pattern of risk preferences in a nonlinear mean – standard deviations framework</w:t>
      </w:r>
      <w:r w:rsidRPr="00B75D6F">
        <w:rPr>
          <w:rFonts w:ascii="Times New Roman" w:eastAsia="Calibri" w:hAnsi="Times New Roman" w:cs="Times New Roman"/>
          <w:sz w:val="24"/>
          <w:highlight w:val="yellow"/>
        </w:rPr>
        <w:t xml:space="preserve">). The F.O.C. of the manufacturer’s decision problem suggests slope of the opportunity frontier must be equal to the MRS as in </w:t>
      </w:r>
      <w:proofErr w:type="spellStart"/>
      <w:r w:rsidRPr="00B75D6F">
        <w:rPr>
          <w:rFonts w:ascii="Times New Roman" w:eastAsia="Calibri" w:hAnsi="Times New Roman" w:cs="Times New Roman"/>
          <w:color w:val="0000FF"/>
          <w:sz w:val="24"/>
          <w:highlight w:val="yellow"/>
        </w:rPr>
        <w:t>Saha</w:t>
      </w:r>
      <w:proofErr w:type="spellEnd"/>
      <w:r w:rsidRPr="00B75D6F">
        <w:rPr>
          <w:rFonts w:ascii="Times New Roman" w:eastAsia="Calibri" w:hAnsi="Times New Roman" w:cs="Times New Roman"/>
          <w:color w:val="0000FF"/>
          <w:sz w:val="24"/>
          <w:highlight w:val="yellow"/>
        </w:rPr>
        <w:t xml:space="preserve"> (1997, p. 773)</w:t>
      </w:r>
      <w:r w:rsidRPr="00B75D6F">
        <w:rPr>
          <w:rFonts w:ascii="Times New Roman" w:eastAsia="Calibri" w:hAnsi="Times New Roman" w:cs="Times New Roman"/>
          <w:sz w:val="24"/>
          <w:highlight w:val="yellow"/>
        </w:rPr>
        <w:t xml:space="preserve">. </w:t>
      </w:r>
      <w:r w:rsidRPr="00B75D6F">
        <w:rPr>
          <w:rFonts w:ascii="Times New Roman" w:eastAsia="Times New Roman" w:hAnsi="Times New Roman" w:cs="Times New Roman"/>
          <w:color w:val="000000"/>
          <w:sz w:val="24"/>
          <w:highlight w:val="yellow"/>
        </w:rPr>
        <w:t xml:space="preserve">Our optimization exercise becomes, </w:t>
      </w:r>
      <m:oMath>
        <m:func>
          <m:funcPr>
            <m:ctrlPr>
              <w:rPr>
                <w:rFonts w:ascii="Cambria Math" w:eastAsia="Times New Roman" w:hAnsi="Cambria Math" w:cs="Times New Roman"/>
                <w:color w:val="000000"/>
                <w:sz w:val="24"/>
                <w:highlight w:val="yellow"/>
              </w:rPr>
            </m:ctrlPr>
          </m:funcPr>
          <m:fName>
            <m:r>
              <m:rPr>
                <m:sty m:val="p"/>
              </m:rPr>
              <w:rPr>
                <w:rFonts w:ascii="Cambria Math" w:eastAsia="Times New Roman" w:hAnsi="Cambria Math" w:cs="Times New Roman"/>
                <w:color w:val="000000"/>
                <w:sz w:val="24"/>
                <w:highlight w:val="yellow"/>
              </w:rPr>
              <m:t>max</m:t>
            </m:r>
          </m:fName>
          <m:e>
            <m:r>
              <w:rPr>
                <w:rFonts w:ascii="Cambria Math" w:eastAsia="Times New Roman" w:hAnsi="Cambria Math" w:cs="Times New Roman"/>
                <w:color w:val="000000"/>
                <w:sz w:val="24"/>
                <w:highlight w:val="yellow"/>
              </w:rPr>
              <m:t>U</m:t>
            </m:r>
            <m:d>
              <m:dPr>
                <m:ctrlPr>
                  <w:rPr>
                    <w:rFonts w:ascii="Cambria Math" w:eastAsia="Times New Roman" w:hAnsi="Cambria Math" w:cs="Times New Roman"/>
                    <w:i/>
                    <w:color w:val="000000"/>
                    <w:sz w:val="24"/>
                    <w:highlight w:val="yellow"/>
                  </w:rPr>
                </m:ctrlPr>
              </m:dPr>
              <m:e>
                <m:r>
                  <w:rPr>
                    <w:rFonts w:ascii="Cambria Math" w:eastAsia="Times New Roman" w:hAnsi="Cambria Math" w:cs="Times New Roman"/>
                    <w:color w:val="000000"/>
                    <w:sz w:val="24"/>
                    <w:highlight w:val="yellow"/>
                  </w:rPr>
                  <m:t>μ, σ</m:t>
                </m:r>
              </m:e>
            </m:d>
          </m:e>
        </m:func>
      </m:oMath>
      <w:r w:rsidRPr="00B75D6F">
        <w:rPr>
          <w:rFonts w:ascii="Times New Roman" w:eastAsia="Times New Roman" w:hAnsi="Times New Roman" w:cs="Times New Roman"/>
          <w:color w:val="000000"/>
          <w:sz w:val="24"/>
          <w:highlight w:val="yellow"/>
        </w:rPr>
        <w:t xml:space="preserve"> with,</w:t>
      </w:r>
    </w:p>
    <w:p w14:paraId="30731511" w14:textId="77777777" w:rsidR="00B75D6F" w:rsidRPr="00B75D6F" w:rsidRDefault="00B75D6F" w:rsidP="00B75D6F">
      <w:pPr>
        <w:spacing w:before="240" w:after="300" w:line="360" w:lineRule="auto"/>
        <w:jc w:val="center"/>
        <w:rPr>
          <w:rFonts w:ascii="Times New Roman" w:eastAsia="Times New Roman" w:hAnsi="Times New Roman" w:cs="Times New Roman"/>
          <w:color w:val="000000"/>
          <w:sz w:val="24"/>
          <w:highlight w:val="yellow"/>
        </w:rPr>
      </w:pPr>
      <m:oMath>
        <m:r>
          <w:rPr>
            <w:rFonts w:ascii="Cambria Math" w:eastAsia="Times New Roman" w:hAnsi="Cambria Math" w:cs="Times New Roman"/>
            <w:color w:val="000000"/>
            <w:sz w:val="24"/>
            <w:highlight w:val="yellow"/>
          </w:rPr>
          <m:t>μ=</m:t>
        </m:r>
        <m:sSub>
          <m:sSubPr>
            <m:ctrlPr>
              <w:rPr>
                <w:rFonts w:ascii="Cambria Math" w:eastAsia="Times New Roman" w:hAnsi="Cambria Math" w:cs="Times New Roman"/>
                <w:i/>
                <w:color w:val="000000"/>
                <w:sz w:val="24"/>
                <w:highlight w:val="yellow"/>
              </w:rPr>
            </m:ctrlPr>
          </m:sSubPr>
          <m:e>
            <m:acc>
              <m:accPr>
                <m:chr m:val="̅"/>
                <m:ctrlPr>
                  <w:rPr>
                    <w:rFonts w:ascii="Cambria Math" w:eastAsia="Times New Roman" w:hAnsi="Cambria Math" w:cs="Times New Roman"/>
                    <w:i/>
                    <w:color w:val="000000"/>
                    <w:sz w:val="24"/>
                    <w:highlight w:val="yellow"/>
                  </w:rPr>
                </m:ctrlPr>
              </m:accPr>
              <m:e>
                <m:r>
                  <w:rPr>
                    <w:rFonts w:ascii="Cambria Math" w:eastAsia="Times New Roman" w:hAnsi="Cambria Math" w:cs="Times New Roman"/>
                    <w:color w:val="000000"/>
                    <w:sz w:val="24"/>
                    <w:highlight w:val="yellow"/>
                  </w:rPr>
                  <m:t>μ</m:t>
                </m:r>
              </m:e>
            </m:acc>
          </m:e>
          <m:sub>
            <m:r>
              <w:rPr>
                <w:rFonts w:ascii="Cambria Math" w:eastAsia="Times New Roman" w:hAnsi="Cambria Math" w:cs="Times New Roman"/>
                <w:color w:val="000000"/>
                <w:sz w:val="24"/>
                <w:highlight w:val="yellow"/>
              </w:rPr>
              <m:t>c</m:t>
            </m:r>
          </m:sub>
        </m:sSub>
        <m:r>
          <w:rPr>
            <w:rFonts w:ascii="Cambria Math" w:eastAsia="Times New Roman" w:hAnsi="Cambria Math" w:cs="Times New Roman"/>
            <w:color w:val="000000"/>
            <w:sz w:val="24"/>
            <w:highlight w:val="yellow"/>
          </w:rPr>
          <m:t>v,</m:t>
        </m:r>
      </m:oMath>
      <w:r w:rsidRPr="00B75D6F">
        <w:rPr>
          <w:rFonts w:ascii="Times New Roman" w:eastAsia="Times New Roman" w:hAnsi="Times New Roman" w:cs="Times New Roman"/>
          <w:color w:val="000000"/>
          <w:sz w:val="24"/>
          <w:highlight w:val="yellow"/>
        </w:rPr>
        <w:t xml:space="preserve"> and </w:t>
      </w:r>
      <m:oMath>
        <m:r>
          <w:rPr>
            <w:rFonts w:ascii="Cambria Math" w:eastAsia="Times New Roman" w:hAnsi="Cambria Math" w:cs="Times New Roman"/>
            <w:color w:val="000000"/>
            <w:sz w:val="24"/>
            <w:highlight w:val="yellow"/>
          </w:rPr>
          <m:t>σ=</m:t>
        </m:r>
        <m:sSub>
          <m:sSubPr>
            <m:ctrlPr>
              <w:rPr>
                <w:rFonts w:ascii="Cambria Math" w:eastAsia="Times New Roman" w:hAnsi="Cambria Math" w:cs="Times New Roman"/>
                <w:i/>
                <w:color w:val="000000"/>
                <w:sz w:val="24"/>
                <w:highlight w:val="yellow"/>
              </w:rPr>
            </m:ctrlPr>
          </m:sSubPr>
          <m:e>
            <m:r>
              <w:rPr>
                <w:rFonts w:ascii="Cambria Math" w:eastAsia="Times New Roman" w:hAnsi="Cambria Math" w:cs="Times New Roman"/>
                <w:color w:val="000000"/>
                <w:sz w:val="24"/>
                <w:highlight w:val="yellow"/>
              </w:rPr>
              <m:t>σ</m:t>
            </m:r>
          </m:e>
          <m:sub>
            <m:r>
              <w:rPr>
                <w:rFonts w:ascii="Cambria Math" w:eastAsia="Times New Roman" w:hAnsi="Cambria Math" w:cs="Times New Roman"/>
                <w:color w:val="000000"/>
                <w:sz w:val="24"/>
                <w:highlight w:val="yellow"/>
              </w:rPr>
              <m:t>c</m:t>
            </m:r>
          </m:sub>
        </m:sSub>
        <m:sSup>
          <m:sSupPr>
            <m:ctrlPr>
              <w:rPr>
                <w:rFonts w:ascii="Cambria Math" w:eastAsia="Times New Roman" w:hAnsi="Cambria Math" w:cs="Times New Roman"/>
                <w:i/>
                <w:color w:val="000000"/>
                <w:sz w:val="24"/>
                <w:highlight w:val="yellow"/>
              </w:rPr>
            </m:ctrlPr>
          </m:sSupPr>
          <m:e>
            <m:d>
              <m:dPr>
                <m:begChr m:val="["/>
                <m:endChr m:val="]"/>
                <m:ctrlPr>
                  <w:rPr>
                    <w:rFonts w:ascii="Cambria Math" w:eastAsia="Times New Roman" w:hAnsi="Cambria Math" w:cs="Times New Roman"/>
                    <w:i/>
                    <w:color w:val="000000"/>
                    <w:sz w:val="24"/>
                    <w:highlight w:val="yellow"/>
                  </w:rPr>
                </m:ctrlPr>
              </m:dPr>
              <m:e>
                <m:d>
                  <m:dPr>
                    <m:ctrlPr>
                      <w:rPr>
                        <w:rFonts w:ascii="Cambria Math" w:eastAsia="Times New Roman" w:hAnsi="Cambria Math" w:cs="Times New Roman"/>
                        <w:i/>
                        <w:color w:val="000000"/>
                        <w:sz w:val="24"/>
                        <w:highlight w:val="yellow"/>
                      </w:rPr>
                    </m:ctrlPr>
                  </m:dPr>
                  <m:e>
                    <m:r>
                      <w:rPr>
                        <w:rFonts w:ascii="Cambria Math" w:eastAsia="Times New Roman" w:hAnsi="Cambria Math" w:cs="Times New Roman"/>
                        <w:color w:val="000000"/>
                        <w:sz w:val="24"/>
                        <w:highlight w:val="yellow"/>
                      </w:rPr>
                      <m:t>5</m:t>
                    </m:r>
                    <m:sSup>
                      <m:sSupPr>
                        <m:ctrlPr>
                          <w:rPr>
                            <w:rFonts w:ascii="Cambria Math" w:eastAsia="Times New Roman" w:hAnsi="Cambria Math" w:cs="Times New Roman"/>
                            <w:i/>
                            <w:color w:val="000000"/>
                            <w:sz w:val="24"/>
                            <w:highlight w:val="yellow"/>
                          </w:rPr>
                        </m:ctrlPr>
                      </m:sSupPr>
                      <m:e>
                        <m:r>
                          <w:rPr>
                            <w:rFonts w:ascii="Cambria Math" w:eastAsia="Times New Roman" w:hAnsi="Cambria Math" w:cs="Times New Roman"/>
                            <w:color w:val="000000"/>
                            <w:sz w:val="24"/>
                            <w:highlight w:val="yellow"/>
                          </w:rPr>
                          <m:t>v</m:t>
                        </m:r>
                      </m:e>
                      <m:sup>
                        <m:r>
                          <w:rPr>
                            <w:rFonts w:ascii="Cambria Math" w:eastAsia="Times New Roman" w:hAnsi="Cambria Math" w:cs="Times New Roman"/>
                            <w:color w:val="000000"/>
                            <w:sz w:val="24"/>
                            <w:highlight w:val="yellow"/>
                          </w:rPr>
                          <m:t>2</m:t>
                        </m:r>
                      </m:sup>
                    </m:sSup>
                    <m:r>
                      <w:rPr>
                        <w:rFonts w:ascii="Cambria Math" w:eastAsia="Times New Roman" w:hAnsi="Cambria Math" w:cs="Times New Roman"/>
                        <w:color w:val="000000"/>
                        <w:sz w:val="24"/>
                        <w:highlight w:val="yellow"/>
                      </w:rPr>
                      <m:t>+1</m:t>
                    </m:r>
                  </m:e>
                </m:d>
                <m:r>
                  <w:rPr>
                    <w:rFonts w:ascii="Cambria Math" w:eastAsia="Times New Roman" w:hAnsi="Cambria Math" w:cs="Times New Roman"/>
                    <w:color w:val="000000"/>
                    <w:sz w:val="24"/>
                    <w:highlight w:val="yellow"/>
                  </w:rPr>
                  <m:t>+2v</m:t>
                </m:r>
                <m:d>
                  <m:dPr>
                    <m:begChr m:val="{"/>
                    <m:endChr m:val="}"/>
                    <m:ctrlPr>
                      <w:rPr>
                        <w:rFonts w:ascii="Cambria Math" w:eastAsia="Times New Roman" w:hAnsi="Cambria Math" w:cs="Times New Roman"/>
                        <w:i/>
                        <w:color w:val="000000"/>
                        <w:sz w:val="24"/>
                        <w:highlight w:val="yellow"/>
                      </w:rPr>
                    </m:ctrlPr>
                  </m:dPr>
                  <m:e>
                    <m:sSub>
                      <m:sSubPr>
                        <m:ctrlPr>
                          <w:rPr>
                            <w:rFonts w:ascii="Cambria Math" w:eastAsia="Times New Roman" w:hAnsi="Cambria Math" w:cs="Times New Roman"/>
                            <w:i/>
                            <w:color w:val="000000"/>
                            <w:sz w:val="24"/>
                            <w:highlight w:val="yellow"/>
                          </w:rPr>
                        </m:ctrlPr>
                      </m:sSubPr>
                      <m:e>
                        <m:r>
                          <w:rPr>
                            <w:rFonts w:ascii="Cambria Math" w:eastAsia="Times New Roman" w:hAnsi="Cambria Math" w:cs="Times New Roman"/>
                            <w:color w:val="000000"/>
                            <w:sz w:val="24"/>
                            <w:highlight w:val="yellow"/>
                          </w:rPr>
                          <m:t>ρ</m:t>
                        </m:r>
                      </m:e>
                      <m:sub>
                        <m:r>
                          <w:rPr>
                            <w:rFonts w:ascii="Cambria Math" w:eastAsia="Times New Roman" w:hAnsi="Cambria Math" w:cs="Times New Roman"/>
                            <w:color w:val="000000"/>
                            <w:sz w:val="24"/>
                            <w:highlight w:val="yellow"/>
                          </w:rPr>
                          <m:t>vZ</m:t>
                        </m:r>
                      </m:sub>
                    </m:sSub>
                    <m:r>
                      <w:rPr>
                        <w:rFonts w:ascii="Cambria Math" w:eastAsia="Times New Roman" w:hAnsi="Cambria Math" w:cs="Times New Roman"/>
                        <w:color w:val="000000"/>
                        <w:sz w:val="24"/>
                        <w:highlight w:val="yellow"/>
                      </w:rPr>
                      <m:t>-2</m:t>
                    </m:r>
                    <m:d>
                      <m:dPr>
                        <m:ctrlPr>
                          <w:rPr>
                            <w:rFonts w:ascii="Cambria Math" w:eastAsia="Times New Roman" w:hAnsi="Cambria Math" w:cs="Times New Roman"/>
                            <w:i/>
                            <w:color w:val="000000"/>
                            <w:sz w:val="24"/>
                            <w:highlight w:val="yellow"/>
                          </w:rPr>
                        </m:ctrlPr>
                      </m:dPr>
                      <m:e>
                        <m:r>
                          <w:rPr>
                            <w:rFonts w:ascii="Cambria Math" w:eastAsia="Times New Roman" w:hAnsi="Cambria Math" w:cs="Times New Roman"/>
                            <w:color w:val="000000"/>
                            <w:sz w:val="24"/>
                            <w:highlight w:val="yellow"/>
                          </w:rPr>
                          <m:t>v</m:t>
                        </m:r>
                        <m:sSub>
                          <m:sSubPr>
                            <m:ctrlPr>
                              <w:rPr>
                                <w:rFonts w:ascii="Cambria Math" w:eastAsia="Times New Roman" w:hAnsi="Cambria Math" w:cs="Times New Roman"/>
                                <w:i/>
                                <w:color w:val="000000"/>
                                <w:sz w:val="24"/>
                                <w:highlight w:val="yellow"/>
                              </w:rPr>
                            </m:ctrlPr>
                          </m:sSubPr>
                          <m:e>
                            <m:r>
                              <w:rPr>
                                <w:rFonts w:ascii="Cambria Math" w:eastAsia="Times New Roman" w:hAnsi="Cambria Math" w:cs="Times New Roman"/>
                                <w:color w:val="000000"/>
                                <w:sz w:val="24"/>
                                <w:highlight w:val="yellow"/>
                              </w:rPr>
                              <m:t>ρ</m:t>
                            </m:r>
                          </m:e>
                          <m:sub>
                            <m:r>
                              <w:rPr>
                                <w:rFonts w:ascii="Cambria Math" w:eastAsia="Times New Roman" w:hAnsi="Cambria Math" w:cs="Times New Roman"/>
                                <w:color w:val="000000"/>
                                <w:sz w:val="24"/>
                                <w:highlight w:val="yellow"/>
                              </w:rPr>
                              <m:t>vx</m:t>
                            </m:r>
                          </m:sub>
                        </m:sSub>
                        <m:r>
                          <w:rPr>
                            <w:rFonts w:ascii="Cambria Math" w:eastAsia="Times New Roman" w:hAnsi="Cambria Math" w:cs="Times New Roman"/>
                            <w:color w:val="000000"/>
                            <w:sz w:val="24"/>
                            <w:highlight w:val="yellow"/>
                          </w:rPr>
                          <m:t>+</m:t>
                        </m:r>
                        <m:sSub>
                          <m:sSubPr>
                            <m:ctrlPr>
                              <w:rPr>
                                <w:rFonts w:ascii="Cambria Math" w:eastAsia="Times New Roman" w:hAnsi="Cambria Math" w:cs="Times New Roman"/>
                                <w:i/>
                                <w:color w:val="000000"/>
                                <w:sz w:val="24"/>
                                <w:highlight w:val="yellow"/>
                              </w:rPr>
                            </m:ctrlPr>
                          </m:sSubPr>
                          <m:e>
                            <m:r>
                              <w:rPr>
                                <w:rFonts w:ascii="Cambria Math" w:eastAsia="Times New Roman" w:hAnsi="Cambria Math" w:cs="Times New Roman"/>
                                <w:color w:val="000000"/>
                                <w:sz w:val="24"/>
                                <w:highlight w:val="yellow"/>
                              </w:rPr>
                              <m:t>ρ</m:t>
                            </m:r>
                          </m:e>
                          <m:sub>
                            <m:r>
                              <w:rPr>
                                <w:rFonts w:ascii="Cambria Math" w:eastAsia="Times New Roman" w:hAnsi="Cambria Math" w:cs="Times New Roman"/>
                                <w:color w:val="000000"/>
                                <w:sz w:val="24"/>
                                <w:highlight w:val="yellow"/>
                              </w:rPr>
                              <m:t>xZ</m:t>
                            </m:r>
                          </m:sub>
                        </m:sSub>
                      </m:e>
                    </m:d>
                  </m:e>
                </m:d>
              </m:e>
            </m:d>
          </m:e>
          <m:sup>
            <m:f>
              <m:fPr>
                <m:ctrlPr>
                  <w:rPr>
                    <w:rFonts w:ascii="Cambria Math" w:eastAsia="Times New Roman" w:hAnsi="Cambria Math" w:cs="Times New Roman"/>
                    <w:i/>
                    <w:color w:val="000000"/>
                    <w:sz w:val="24"/>
                    <w:highlight w:val="yellow"/>
                  </w:rPr>
                </m:ctrlPr>
              </m:fPr>
              <m:num>
                <m:r>
                  <w:rPr>
                    <w:rFonts w:ascii="Cambria Math" w:eastAsia="Times New Roman" w:hAnsi="Cambria Math" w:cs="Times New Roman"/>
                    <w:color w:val="000000"/>
                    <w:sz w:val="24"/>
                    <w:highlight w:val="yellow"/>
                  </w:rPr>
                  <m:t>1</m:t>
                </m:r>
              </m:num>
              <m:den>
                <m:r>
                  <w:rPr>
                    <w:rFonts w:ascii="Cambria Math" w:eastAsia="Times New Roman" w:hAnsi="Cambria Math" w:cs="Times New Roman"/>
                    <w:color w:val="000000"/>
                    <w:sz w:val="24"/>
                    <w:highlight w:val="yellow"/>
                  </w:rPr>
                  <m:t>2</m:t>
                </m:r>
              </m:den>
            </m:f>
          </m:sup>
        </m:sSup>
      </m:oMath>
    </w:p>
    <w:p w14:paraId="49FC01EB" w14:textId="77777777" w:rsidR="00B75D6F" w:rsidRPr="00B75D6F" w:rsidRDefault="00B75D6F" w:rsidP="00B75D6F">
      <w:pPr>
        <w:spacing w:before="240" w:after="300" w:line="360" w:lineRule="auto"/>
        <w:jc w:val="both"/>
        <w:rPr>
          <w:rFonts w:ascii="Times New Roman" w:eastAsia="Times New Roman" w:hAnsi="Times New Roman" w:cs="Times New Roman"/>
          <w:color w:val="000000"/>
          <w:sz w:val="24"/>
          <w:highlight w:val="yellow"/>
        </w:rPr>
      </w:pPr>
      <w:r w:rsidRPr="00B75D6F">
        <w:rPr>
          <w:rFonts w:ascii="Times New Roman" w:eastAsia="Times New Roman" w:hAnsi="Times New Roman" w:cs="Times New Roman"/>
          <w:color w:val="000000"/>
          <w:sz w:val="24"/>
          <w:highlight w:val="yellow"/>
        </w:rPr>
        <w:t>The F.O.C.  becomes:</w:t>
      </w:r>
    </w:p>
    <w:p w14:paraId="63E27EEB" w14:textId="77777777" w:rsidR="00B75D6F" w:rsidRPr="00B75D6F" w:rsidRDefault="00E7722B" w:rsidP="00B75D6F">
      <w:pPr>
        <w:spacing w:before="240" w:after="300" w:line="360" w:lineRule="auto"/>
        <w:jc w:val="center"/>
        <w:rPr>
          <w:rFonts w:ascii="Times New Roman" w:eastAsia="Times New Roman" w:hAnsi="Times New Roman" w:cs="Times New Roman"/>
          <w:color w:val="000000"/>
          <w:sz w:val="24"/>
          <w:highlight w:val="yellow"/>
        </w:rPr>
      </w:pPr>
      <m:oMathPara>
        <m:oMath>
          <m:f>
            <m:fPr>
              <m:ctrlPr>
                <w:rPr>
                  <w:rFonts w:ascii="Cambria Math" w:eastAsia="Times New Roman" w:hAnsi="Cambria Math" w:cs="Times New Roman"/>
                  <w:i/>
                  <w:color w:val="000000"/>
                  <w:sz w:val="24"/>
                  <w:highlight w:val="yellow"/>
                </w:rPr>
              </m:ctrlPr>
            </m:fPr>
            <m:num>
              <m:sSub>
                <m:sSubPr>
                  <m:ctrlPr>
                    <w:rPr>
                      <w:rFonts w:ascii="Cambria Math" w:eastAsia="Times New Roman" w:hAnsi="Cambria Math" w:cs="Times New Roman"/>
                      <w:i/>
                      <w:color w:val="000000"/>
                      <w:sz w:val="24"/>
                      <w:highlight w:val="yellow"/>
                    </w:rPr>
                  </m:ctrlPr>
                </m:sSubPr>
                <m:e>
                  <m:acc>
                    <m:accPr>
                      <m:chr m:val="̅"/>
                      <m:ctrlPr>
                        <w:rPr>
                          <w:rFonts w:ascii="Cambria Math" w:eastAsia="Times New Roman" w:hAnsi="Cambria Math" w:cs="Times New Roman"/>
                          <w:i/>
                          <w:color w:val="000000"/>
                          <w:sz w:val="24"/>
                          <w:highlight w:val="yellow"/>
                        </w:rPr>
                      </m:ctrlPr>
                    </m:accPr>
                    <m:e>
                      <m:r>
                        <w:rPr>
                          <w:rFonts w:ascii="Cambria Math" w:eastAsia="Times New Roman" w:hAnsi="Cambria Math" w:cs="Times New Roman"/>
                          <w:color w:val="000000"/>
                          <w:sz w:val="24"/>
                          <w:highlight w:val="yellow"/>
                        </w:rPr>
                        <m:t>μ</m:t>
                      </m:r>
                    </m:e>
                  </m:acc>
                </m:e>
                <m:sub>
                  <m:r>
                    <w:rPr>
                      <w:rFonts w:ascii="Cambria Math" w:eastAsia="Times New Roman" w:hAnsi="Cambria Math" w:cs="Times New Roman"/>
                      <w:color w:val="000000"/>
                      <w:sz w:val="24"/>
                      <w:highlight w:val="yellow"/>
                    </w:rPr>
                    <m:t>c</m:t>
                  </m:r>
                </m:sub>
              </m:sSub>
            </m:num>
            <m:den>
              <m:r>
                <w:rPr>
                  <w:rFonts w:ascii="Cambria Math" w:eastAsia="Times New Roman" w:hAnsi="Cambria Math" w:cs="Times New Roman"/>
                  <w:color w:val="000000"/>
                  <w:sz w:val="24"/>
                  <w:highlight w:val="yellow"/>
                </w:rPr>
                <m:t>2</m:t>
              </m:r>
              <m:sSubSup>
                <m:sSubSupPr>
                  <m:ctrlPr>
                    <w:rPr>
                      <w:rFonts w:ascii="Cambria Math" w:eastAsia="Times New Roman" w:hAnsi="Cambria Math" w:cs="Times New Roman"/>
                      <w:i/>
                      <w:color w:val="000000"/>
                      <w:sz w:val="24"/>
                      <w:highlight w:val="yellow"/>
                    </w:rPr>
                  </m:ctrlPr>
                </m:sSubSupPr>
                <m:e>
                  <m:r>
                    <w:rPr>
                      <w:rFonts w:ascii="Cambria Math" w:eastAsia="Times New Roman" w:hAnsi="Cambria Math" w:cs="Times New Roman"/>
                      <w:color w:val="000000"/>
                      <w:sz w:val="24"/>
                      <w:highlight w:val="yellow"/>
                    </w:rPr>
                    <m:t>σ</m:t>
                  </m:r>
                </m:e>
                <m:sub>
                  <m:r>
                    <w:rPr>
                      <w:rFonts w:ascii="Cambria Math" w:eastAsia="Times New Roman" w:hAnsi="Cambria Math" w:cs="Times New Roman"/>
                      <w:color w:val="000000"/>
                      <w:sz w:val="24"/>
                      <w:highlight w:val="yellow"/>
                    </w:rPr>
                    <m:t>c</m:t>
                  </m:r>
                </m:sub>
                <m:sup>
                  <m:r>
                    <w:rPr>
                      <w:rFonts w:ascii="Cambria Math" w:eastAsia="Times New Roman" w:hAnsi="Cambria Math" w:cs="Times New Roman"/>
                      <w:color w:val="000000"/>
                      <w:sz w:val="24"/>
                      <w:highlight w:val="yellow"/>
                    </w:rPr>
                    <m:t>2</m:t>
                  </m:r>
                </m:sup>
              </m:sSubSup>
              <m:d>
                <m:dPr>
                  <m:begChr m:val="["/>
                  <m:endChr m:val="]"/>
                  <m:ctrlPr>
                    <w:rPr>
                      <w:rFonts w:ascii="Cambria Math" w:eastAsia="Times New Roman" w:hAnsi="Cambria Math" w:cs="Times New Roman"/>
                      <w:i/>
                      <w:color w:val="000000"/>
                      <w:sz w:val="24"/>
                      <w:highlight w:val="yellow"/>
                    </w:rPr>
                  </m:ctrlPr>
                </m:dPr>
                <m:e>
                  <m:r>
                    <w:rPr>
                      <w:rFonts w:ascii="Cambria Math" w:eastAsia="Times New Roman" w:hAnsi="Cambria Math" w:cs="Times New Roman"/>
                      <w:color w:val="000000"/>
                      <w:sz w:val="24"/>
                      <w:highlight w:val="yellow"/>
                    </w:rPr>
                    <m:t>5</m:t>
                  </m:r>
                  <m:sSup>
                    <m:sSupPr>
                      <m:ctrlPr>
                        <w:rPr>
                          <w:rFonts w:ascii="Cambria Math" w:eastAsia="Times New Roman" w:hAnsi="Cambria Math" w:cs="Times New Roman"/>
                          <w:i/>
                          <w:color w:val="000000"/>
                          <w:sz w:val="24"/>
                          <w:highlight w:val="yellow"/>
                        </w:rPr>
                      </m:ctrlPr>
                    </m:sSupPr>
                    <m:e>
                      <m:r>
                        <w:rPr>
                          <w:rFonts w:ascii="Cambria Math" w:eastAsia="Times New Roman" w:hAnsi="Cambria Math" w:cs="Times New Roman"/>
                          <w:color w:val="000000"/>
                          <w:sz w:val="24"/>
                          <w:highlight w:val="yellow"/>
                        </w:rPr>
                        <m:t>v</m:t>
                      </m:r>
                    </m:e>
                    <m:sup>
                      <m:r>
                        <w:rPr>
                          <w:rFonts w:ascii="Cambria Math" w:eastAsia="Times New Roman" w:hAnsi="Cambria Math" w:cs="Times New Roman"/>
                          <w:color w:val="000000"/>
                          <w:sz w:val="24"/>
                          <w:highlight w:val="yellow"/>
                        </w:rPr>
                        <m:t>*</m:t>
                      </m:r>
                    </m:sup>
                  </m:sSup>
                  <m:r>
                    <w:rPr>
                      <w:rFonts w:ascii="Cambria Math" w:eastAsia="Times New Roman" w:hAnsi="Cambria Math" w:cs="Times New Roman"/>
                      <w:color w:val="000000"/>
                      <w:sz w:val="24"/>
                      <w:highlight w:val="yellow"/>
                    </w:rPr>
                    <m:t>+</m:t>
                  </m:r>
                  <m:sSub>
                    <m:sSubPr>
                      <m:ctrlPr>
                        <w:rPr>
                          <w:rFonts w:ascii="Cambria Math" w:eastAsia="Times New Roman" w:hAnsi="Cambria Math" w:cs="Times New Roman"/>
                          <w:i/>
                          <w:color w:val="000000"/>
                          <w:sz w:val="24"/>
                          <w:highlight w:val="yellow"/>
                        </w:rPr>
                      </m:ctrlPr>
                    </m:sSubPr>
                    <m:e>
                      <m:r>
                        <w:rPr>
                          <w:rFonts w:ascii="Cambria Math" w:eastAsia="Times New Roman" w:hAnsi="Cambria Math" w:cs="Times New Roman"/>
                          <w:color w:val="000000"/>
                          <w:sz w:val="24"/>
                          <w:highlight w:val="yellow"/>
                        </w:rPr>
                        <m:t>ρ</m:t>
                      </m:r>
                    </m:e>
                    <m:sub>
                      <m:r>
                        <w:rPr>
                          <w:rFonts w:ascii="Cambria Math" w:eastAsia="Times New Roman" w:hAnsi="Cambria Math" w:cs="Times New Roman"/>
                          <w:color w:val="000000"/>
                          <w:sz w:val="24"/>
                          <w:highlight w:val="yellow"/>
                        </w:rPr>
                        <m:t>vZ</m:t>
                      </m:r>
                    </m:sub>
                  </m:sSub>
                  <m:r>
                    <w:rPr>
                      <w:rFonts w:ascii="Cambria Math" w:eastAsia="Times New Roman" w:hAnsi="Cambria Math" w:cs="Times New Roman"/>
                      <w:color w:val="000000"/>
                      <w:sz w:val="24"/>
                      <w:highlight w:val="yellow"/>
                    </w:rPr>
                    <m:t>-4</m:t>
                  </m:r>
                  <m:sSup>
                    <m:sSupPr>
                      <m:ctrlPr>
                        <w:rPr>
                          <w:rFonts w:ascii="Cambria Math" w:eastAsia="Times New Roman" w:hAnsi="Cambria Math" w:cs="Times New Roman"/>
                          <w:i/>
                          <w:color w:val="000000"/>
                          <w:sz w:val="24"/>
                          <w:highlight w:val="yellow"/>
                        </w:rPr>
                      </m:ctrlPr>
                    </m:sSupPr>
                    <m:e>
                      <m:r>
                        <w:rPr>
                          <w:rFonts w:ascii="Cambria Math" w:eastAsia="Times New Roman" w:hAnsi="Cambria Math" w:cs="Times New Roman"/>
                          <w:color w:val="000000"/>
                          <w:sz w:val="24"/>
                          <w:highlight w:val="yellow"/>
                        </w:rPr>
                        <m:t>v</m:t>
                      </m:r>
                    </m:e>
                    <m:sup>
                      <m:r>
                        <w:rPr>
                          <w:rFonts w:ascii="Cambria Math" w:eastAsia="Times New Roman" w:hAnsi="Cambria Math" w:cs="Times New Roman"/>
                          <w:color w:val="000000"/>
                          <w:sz w:val="24"/>
                          <w:highlight w:val="yellow"/>
                        </w:rPr>
                        <m:t>*</m:t>
                      </m:r>
                    </m:sup>
                  </m:sSup>
                  <m:sSub>
                    <m:sSubPr>
                      <m:ctrlPr>
                        <w:rPr>
                          <w:rFonts w:ascii="Cambria Math" w:eastAsia="Times New Roman" w:hAnsi="Cambria Math" w:cs="Times New Roman"/>
                          <w:i/>
                          <w:color w:val="000000"/>
                          <w:sz w:val="24"/>
                          <w:highlight w:val="yellow"/>
                        </w:rPr>
                      </m:ctrlPr>
                    </m:sSubPr>
                    <m:e>
                      <m:r>
                        <w:rPr>
                          <w:rFonts w:ascii="Cambria Math" w:eastAsia="Times New Roman" w:hAnsi="Cambria Math" w:cs="Times New Roman"/>
                          <w:color w:val="000000"/>
                          <w:sz w:val="24"/>
                          <w:highlight w:val="yellow"/>
                        </w:rPr>
                        <m:t>ρ</m:t>
                      </m:r>
                    </m:e>
                    <m:sub>
                      <m:r>
                        <w:rPr>
                          <w:rFonts w:ascii="Cambria Math" w:eastAsia="Times New Roman" w:hAnsi="Cambria Math" w:cs="Times New Roman"/>
                          <w:color w:val="000000"/>
                          <w:sz w:val="24"/>
                          <w:highlight w:val="yellow"/>
                        </w:rPr>
                        <m:t>vx</m:t>
                      </m:r>
                    </m:sub>
                  </m:sSub>
                  <m:r>
                    <w:rPr>
                      <w:rFonts w:ascii="Cambria Math" w:eastAsia="Times New Roman" w:hAnsi="Cambria Math" w:cs="Times New Roman"/>
                      <w:color w:val="000000"/>
                      <w:sz w:val="24"/>
                      <w:highlight w:val="yellow"/>
                    </w:rPr>
                    <m:t>-2</m:t>
                  </m:r>
                  <m:sSub>
                    <m:sSubPr>
                      <m:ctrlPr>
                        <w:rPr>
                          <w:rFonts w:ascii="Cambria Math" w:eastAsia="Times New Roman" w:hAnsi="Cambria Math" w:cs="Times New Roman"/>
                          <w:i/>
                          <w:color w:val="000000"/>
                          <w:sz w:val="24"/>
                          <w:highlight w:val="yellow"/>
                        </w:rPr>
                      </m:ctrlPr>
                    </m:sSubPr>
                    <m:e>
                      <m:r>
                        <w:rPr>
                          <w:rFonts w:ascii="Cambria Math" w:eastAsia="Times New Roman" w:hAnsi="Cambria Math" w:cs="Times New Roman"/>
                          <w:color w:val="000000"/>
                          <w:sz w:val="24"/>
                          <w:highlight w:val="yellow"/>
                        </w:rPr>
                        <m:t>ρ</m:t>
                      </m:r>
                    </m:e>
                    <m:sub>
                      <m:r>
                        <w:rPr>
                          <w:rFonts w:ascii="Cambria Math" w:eastAsia="Times New Roman" w:hAnsi="Cambria Math" w:cs="Times New Roman"/>
                          <w:color w:val="000000"/>
                          <w:sz w:val="24"/>
                          <w:highlight w:val="yellow"/>
                        </w:rPr>
                        <m:t>xZ</m:t>
                      </m:r>
                    </m:sub>
                  </m:sSub>
                </m:e>
              </m:d>
            </m:den>
          </m:f>
          <m:r>
            <w:rPr>
              <w:rFonts w:ascii="Cambria Math" w:eastAsia="Times New Roman" w:hAnsi="Cambria Math" w:cs="Times New Roman"/>
              <w:color w:val="000000"/>
              <w:sz w:val="24"/>
              <w:highlight w:val="yellow"/>
            </w:rPr>
            <m:t>=</m:t>
          </m:r>
          <m:d>
            <m:dPr>
              <m:ctrlPr>
                <w:rPr>
                  <w:rFonts w:ascii="Cambria Math" w:eastAsia="Times New Roman" w:hAnsi="Cambria Math" w:cs="Times New Roman"/>
                  <w:i/>
                  <w:color w:val="000000"/>
                  <w:sz w:val="24"/>
                  <w:highlight w:val="yellow"/>
                </w:rPr>
              </m:ctrlPr>
            </m:dPr>
            <m:e>
              <m:f>
                <m:fPr>
                  <m:type m:val="lin"/>
                  <m:ctrlPr>
                    <w:rPr>
                      <w:rFonts w:ascii="Cambria Math" w:eastAsia="Times New Roman" w:hAnsi="Cambria Math" w:cs="Times New Roman"/>
                      <w:i/>
                      <w:color w:val="000000"/>
                      <w:sz w:val="24"/>
                      <w:highlight w:val="yellow"/>
                    </w:rPr>
                  </m:ctrlPr>
                </m:fPr>
                <m:num>
                  <m:r>
                    <w:rPr>
                      <w:rFonts w:ascii="Cambria Math" w:eastAsia="Times New Roman" w:hAnsi="Cambria Math" w:cs="Times New Roman"/>
                      <w:color w:val="000000"/>
                      <w:sz w:val="24"/>
                      <w:highlight w:val="yellow"/>
                    </w:rPr>
                    <m:t>b</m:t>
                  </m:r>
                </m:num>
                <m:den>
                  <m:r>
                    <w:rPr>
                      <w:rFonts w:ascii="Cambria Math" w:eastAsia="Times New Roman" w:hAnsi="Cambria Math" w:cs="Times New Roman"/>
                      <w:color w:val="000000"/>
                      <w:sz w:val="24"/>
                      <w:highlight w:val="yellow"/>
                    </w:rPr>
                    <m:t>a</m:t>
                  </m:r>
                </m:den>
              </m:f>
            </m:e>
          </m:d>
          <m:sSup>
            <m:sSupPr>
              <m:ctrlPr>
                <w:rPr>
                  <w:rFonts w:ascii="Cambria Math" w:eastAsia="Times New Roman" w:hAnsi="Cambria Math" w:cs="Times New Roman"/>
                  <w:i/>
                  <w:color w:val="000000"/>
                  <w:sz w:val="24"/>
                  <w:highlight w:val="yellow"/>
                </w:rPr>
              </m:ctrlPr>
            </m:sSupPr>
            <m:e>
              <m:r>
                <w:rPr>
                  <w:rFonts w:ascii="Cambria Math" w:eastAsia="Times New Roman" w:hAnsi="Cambria Math" w:cs="Times New Roman"/>
                  <w:color w:val="000000"/>
                  <w:sz w:val="24"/>
                  <w:highlight w:val="yellow"/>
                </w:rPr>
                <m:t>μ</m:t>
              </m:r>
            </m:e>
            <m:sup>
              <m:r>
                <w:rPr>
                  <w:rFonts w:ascii="Cambria Math" w:eastAsia="Times New Roman" w:hAnsi="Cambria Math" w:cs="Times New Roman"/>
                  <w:color w:val="000000"/>
                  <w:sz w:val="24"/>
                  <w:highlight w:val="yellow"/>
                </w:rPr>
                <m:t>1-a</m:t>
              </m:r>
            </m:sup>
          </m:sSup>
          <m:sSup>
            <m:sSupPr>
              <m:ctrlPr>
                <w:rPr>
                  <w:rFonts w:ascii="Cambria Math" w:eastAsia="Times New Roman" w:hAnsi="Cambria Math" w:cs="Times New Roman"/>
                  <w:i/>
                  <w:color w:val="000000"/>
                  <w:sz w:val="24"/>
                  <w:highlight w:val="yellow"/>
                </w:rPr>
              </m:ctrlPr>
            </m:sSupPr>
            <m:e>
              <m:r>
                <w:rPr>
                  <w:rFonts w:ascii="Cambria Math" w:eastAsia="Times New Roman" w:hAnsi="Cambria Math" w:cs="Times New Roman"/>
                  <w:color w:val="000000"/>
                  <w:sz w:val="24"/>
                  <w:highlight w:val="yellow"/>
                </w:rPr>
                <m:t>σ</m:t>
              </m:r>
            </m:e>
            <m:sup>
              <m:r>
                <w:rPr>
                  <w:rFonts w:ascii="Cambria Math" w:eastAsia="Times New Roman" w:hAnsi="Cambria Math" w:cs="Times New Roman"/>
                  <w:color w:val="000000"/>
                  <w:sz w:val="24"/>
                  <w:highlight w:val="yellow"/>
                </w:rPr>
                <m:t>b-1</m:t>
              </m:r>
            </m:sup>
          </m:sSup>
        </m:oMath>
      </m:oMathPara>
    </w:p>
    <w:p w14:paraId="032BE274" w14:textId="77777777" w:rsidR="00B75D6F" w:rsidRPr="00B75D6F" w:rsidRDefault="00B75D6F" w:rsidP="00B75D6F">
      <w:pPr>
        <w:spacing w:before="240" w:after="300" w:line="360" w:lineRule="auto"/>
        <w:jc w:val="center"/>
        <w:rPr>
          <w:rFonts w:ascii="Times New Roman" w:eastAsia="Times New Roman" w:hAnsi="Times New Roman" w:cs="Times New Roman"/>
          <w:color w:val="000000"/>
          <w:sz w:val="24"/>
          <w:highlight w:val="yellow"/>
        </w:rPr>
      </w:pPr>
      <m:oMathPara>
        <m:oMath>
          <m:r>
            <w:rPr>
              <w:rFonts w:ascii="Cambria Math" w:eastAsia="Times New Roman" w:hAnsi="Cambria Math" w:cs="Times New Roman"/>
              <w:color w:val="000000"/>
              <w:sz w:val="24"/>
              <w:highlight w:val="yellow"/>
            </w:rPr>
            <m:t>a</m:t>
          </m:r>
          <m:sSup>
            <m:sSupPr>
              <m:ctrlPr>
                <w:rPr>
                  <w:rFonts w:ascii="Cambria Math" w:eastAsia="Times New Roman" w:hAnsi="Cambria Math" w:cs="Times New Roman"/>
                  <w:i/>
                  <w:color w:val="000000"/>
                  <w:sz w:val="24"/>
                  <w:highlight w:val="yellow"/>
                </w:rPr>
              </m:ctrlPr>
            </m:sSupPr>
            <m:e>
              <m:r>
                <w:rPr>
                  <w:rFonts w:ascii="Cambria Math" w:eastAsia="Times New Roman" w:hAnsi="Cambria Math" w:cs="Times New Roman"/>
                  <w:color w:val="000000"/>
                  <w:sz w:val="24"/>
                  <w:highlight w:val="yellow"/>
                </w:rPr>
                <m:t>μ</m:t>
              </m:r>
            </m:e>
            <m:sup>
              <m:r>
                <w:rPr>
                  <w:rFonts w:ascii="Cambria Math" w:eastAsia="Times New Roman" w:hAnsi="Cambria Math" w:cs="Times New Roman"/>
                  <w:color w:val="000000"/>
                  <w:sz w:val="24"/>
                  <w:highlight w:val="yellow"/>
                </w:rPr>
                <m:t>a-1</m:t>
              </m:r>
            </m:sup>
          </m:sSup>
          <m:sSub>
            <m:sSubPr>
              <m:ctrlPr>
                <w:rPr>
                  <w:rFonts w:ascii="Cambria Math" w:eastAsia="Times New Roman" w:hAnsi="Cambria Math" w:cs="Times New Roman"/>
                  <w:i/>
                  <w:color w:val="000000"/>
                  <w:sz w:val="24"/>
                  <w:highlight w:val="yellow"/>
                </w:rPr>
              </m:ctrlPr>
            </m:sSubPr>
            <m:e>
              <m:acc>
                <m:accPr>
                  <m:chr m:val="̅"/>
                  <m:ctrlPr>
                    <w:rPr>
                      <w:rFonts w:ascii="Cambria Math" w:eastAsia="Times New Roman" w:hAnsi="Cambria Math" w:cs="Times New Roman"/>
                      <w:i/>
                      <w:color w:val="000000"/>
                      <w:sz w:val="24"/>
                      <w:highlight w:val="yellow"/>
                    </w:rPr>
                  </m:ctrlPr>
                </m:accPr>
                <m:e>
                  <m:r>
                    <w:rPr>
                      <w:rFonts w:ascii="Cambria Math" w:eastAsia="Times New Roman" w:hAnsi="Cambria Math" w:cs="Times New Roman"/>
                      <w:color w:val="000000"/>
                      <w:sz w:val="24"/>
                      <w:highlight w:val="yellow"/>
                    </w:rPr>
                    <m:t>μ</m:t>
                  </m:r>
                </m:e>
              </m:acc>
            </m:e>
            <m:sub>
              <m:r>
                <w:rPr>
                  <w:rFonts w:ascii="Cambria Math" w:eastAsia="Times New Roman" w:hAnsi="Cambria Math" w:cs="Times New Roman"/>
                  <w:color w:val="000000"/>
                  <w:sz w:val="24"/>
                  <w:highlight w:val="yellow"/>
                </w:rPr>
                <m:t>c</m:t>
              </m:r>
            </m:sub>
          </m:sSub>
          <m:r>
            <w:rPr>
              <w:rFonts w:ascii="Cambria Math" w:eastAsia="Times New Roman" w:hAnsi="Cambria Math" w:cs="Times New Roman"/>
              <w:color w:val="000000"/>
              <w:sz w:val="24"/>
              <w:highlight w:val="yellow"/>
            </w:rPr>
            <m:t>-b</m:t>
          </m:r>
          <m:sSubSup>
            <m:sSubSupPr>
              <m:ctrlPr>
                <w:rPr>
                  <w:rFonts w:ascii="Cambria Math" w:eastAsia="Times New Roman" w:hAnsi="Cambria Math" w:cs="Times New Roman"/>
                  <w:i/>
                  <w:color w:val="000000"/>
                  <w:sz w:val="24"/>
                  <w:highlight w:val="yellow"/>
                </w:rPr>
              </m:ctrlPr>
            </m:sSubSupPr>
            <m:e>
              <m:r>
                <w:rPr>
                  <w:rFonts w:ascii="Cambria Math" w:eastAsia="Times New Roman" w:hAnsi="Cambria Math" w:cs="Times New Roman"/>
                  <w:color w:val="000000"/>
                  <w:sz w:val="24"/>
                  <w:highlight w:val="yellow"/>
                </w:rPr>
                <m:t>σ</m:t>
              </m:r>
            </m:e>
            <m:sub>
              <m:r>
                <w:rPr>
                  <w:rFonts w:ascii="Cambria Math" w:eastAsia="Times New Roman" w:hAnsi="Cambria Math" w:cs="Times New Roman"/>
                  <w:color w:val="000000"/>
                  <w:sz w:val="24"/>
                  <w:highlight w:val="yellow"/>
                </w:rPr>
                <m:t>c</m:t>
              </m:r>
            </m:sub>
            <m:sup>
              <m:r>
                <w:rPr>
                  <w:rFonts w:ascii="Cambria Math" w:eastAsia="Times New Roman" w:hAnsi="Cambria Math" w:cs="Times New Roman"/>
                  <w:color w:val="000000"/>
                  <w:sz w:val="24"/>
                  <w:highlight w:val="yellow"/>
                </w:rPr>
                <m:t>2</m:t>
              </m:r>
            </m:sup>
          </m:sSubSup>
          <m:sSup>
            <m:sSupPr>
              <m:ctrlPr>
                <w:rPr>
                  <w:rFonts w:ascii="Cambria Math" w:eastAsia="Times New Roman" w:hAnsi="Cambria Math" w:cs="Times New Roman"/>
                  <w:i/>
                  <w:color w:val="000000"/>
                  <w:sz w:val="24"/>
                  <w:highlight w:val="yellow"/>
                </w:rPr>
              </m:ctrlPr>
            </m:sSupPr>
            <m:e>
              <m:sSup>
                <m:sSupPr>
                  <m:ctrlPr>
                    <w:rPr>
                      <w:rFonts w:ascii="Cambria Math" w:eastAsia="Times New Roman" w:hAnsi="Cambria Math" w:cs="Times New Roman"/>
                      <w:i/>
                      <w:color w:val="000000"/>
                      <w:sz w:val="24"/>
                      <w:highlight w:val="yellow"/>
                    </w:rPr>
                  </m:ctrlPr>
                </m:sSupPr>
                <m:e>
                  <m:r>
                    <w:rPr>
                      <w:rFonts w:ascii="Cambria Math" w:eastAsia="Times New Roman" w:hAnsi="Cambria Math" w:cs="Times New Roman"/>
                      <w:color w:val="000000"/>
                      <w:sz w:val="24"/>
                      <w:highlight w:val="yellow"/>
                    </w:rPr>
                    <m:t>σ</m:t>
                  </m:r>
                </m:e>
                <m:sup>
                  <m:r>
                    <w:rPr>
                      <w:rFonts w:ascii="Cambria Math" w:eastAsia="Times New Roman" w:hAnsi="Cambria Math" w:cs="Times New Roman"/>
                      <w:color w:val="000000"/>
                      <w:sz w:val="24"/>
                      <w:highlight w:val="yellow"/>
                    </w:rPr>
                    <m:t>*</m:t>
                  </m:r>
                </m:sup>
              </m:sSup>
            </m:e>
            <m:sup>
              <m:d>
                <m:dPr>
                  <m:ctrlPr>
                    <w:rPr>
                      <w:rFonts w:ascii="Cambria Math" w:eastAsia="Times New Roman" w:hAnsi="Cambria Math" w:cs="Times New Roman"/>
                      <w:i/>
                      <w:color w:val="000000"/>
                      <w:sz w:val="24"/>
                      <w:highlight w:val="yellow"/>
                    </w:rPr>
                  </m:ctrlPr>
                </m:dPr>
                <m:e>
                  <m:r>
                    <w:rPr>
                      <w:rFonts w:ascii="Cambria Math" w:eastAsia="Times New Roman" w:hAnsi="Cambria Math" w:cs="Times New Roman"/>
                      <w:color w:val="000000"/>
                      <w:sz w:val="24"/>
                      <w:highlight w:val="yellow"/>
                    </w:rPr>
                    <m:t>b-2</m:t>
                  </m:r>
                </m:e>
              </m:d>
            </m:sup>
          </m:sSup>
          <m:d>
            <m:dPr>
              <m:begChr m:val="["/>
              <m:endChr m:val="]"/>
              <m:ctrlPr>
                <w:rPr>
                  <w:rFonts w:ascii="Cambria Math" w:eastAsia="Times New Roman" w:hAnsi="Cambria Math" w:cs="Times New Roman"/>
                  <w:i/>
                  <w:color w:val="000000"/>
                  <w:sz w:val="24"/>
                  <w:highlight w:val="yellow"/>
                </w:rPr>
              </m:ctrlPr>
            </m:dPr>
            <m:e>
              <m:r>
                <w:rPr>
                  <w:rFonts w:ascii="Cambria Math" w:eastAsia="Times New Roman" w:hAnsi="Cambria Math" w:cs="Times New Roman"/>
                  <w:color w:val="000000"/>
                  <w:sz w:val="24"/>
                  <w:highlight w:val="yellow"/>
                </w:rPr>
                <m:t>5</m:t>
              </m:r>
              <m:sSup>
                <m:sSupPr>
                  <m:ctrlPr>
                    <w:rPr>
                      <w:rFonts w:ascii="Cambria Math" w:eastAsia="Times New Roman" w:hAnsi="Cambria Math" w:cs="Times New Roman"/>
                      <w:i/>
                      <w:color w:val="000000"/>
                      <w:sz w:val="24"/>
                      <w:highlight w:val="yellow"/>
                    </w:rPr>
                  </m:ctrlPr>
                </m:sSupPr>
                <m:e>
                  <m:r>
                    <w:rPr>
                      <w:rFonts w:ascii="Cambria Math" w:eastAsia="Times New Roman" w:hAnsi="Cambria Math" w:cs="Times New Roman"/>
                      <w:color w:val="000000"/>
                      <w:sz w:val="24"/>
                      <w:highlight w:val="yellow"/>
                    </w:rPr>
                    <m:t>v</m:t>
                  </m:r>
                </m:e>
                <m:sup>
                  <m:r>
                    <w:rPr>
                      <w:rFonts w:ascii="Cambria Math" w:eastAsia="Times New Roman" w:hAnsi="Cambria Math" w:cs="Times New Roman"/>
                      <w:color w:val="000000"/>
                      <w:sz w:val="24"/>
                      <w:highlight w:val="yellow"/>
                    </w:rPr>
                    <m:t>*</m:t>
                  </m:r>
                </m:sup>
              </m:sSup>
              <m:r>
                <w:rPr>
                  <w:rFonts w:ascii="Cambria Math" w:eastAsia="Times New Roman" w:hAnsi="Cambria Math" w:cs="Times New Roman"/>
                  <w:color w:val="000000"/>
                  <w:sz w:val="24"/>
                  <w:highlight w:val="yellow"/>
                </w:rPr>
                <m:t>+</m:t>
              </m:r>
              <m:sSub>
                <m:sSubPr>
                  <m:ctrlPr>
                    <w:rPr>
                      <w:rFonts w:ascii="Cambria Math" w:eastAsia="Times New Roman" w:hAnsi="Cambria Math" w:cs="Times New Roman"/>
                      <w:i/>
                      <w:iCs/>
                      <w:color w:val="000000"/>
                      <w:sz w:val="24"/>
                      <w:highlight w:val="yellow"/>
                    </w:rPr>
                  </m:ctrlPr>
                </m:sSubPr>
                <m:e>
                  <m:r>
                    <w:rPr>
                      <w:rFonts w:ascii="Cambria Math" w:eastAsia="Times New Roman" w:hAnsi="Cambria Math" w:cs="Times New Roman"/>
                      <w:color w:val="000000"/>
                      <w:sz w:val="24"/>
                      <w:highlight w:val="yellow"/>
                    </w:rPr>
                    <m:t>ρ</m:t>
                  </m:r>
                </m:e>
                <m:sub>
                  <m:r>
                    <w:rPr>
                      <w:rFonts w:ascii="Cambria Math" w:eastAsia="Times New Roman" w:hAnsi="Cambria Math" w:cs="Times New Roman"/>
                      <w:color w:val="000000"/>
                      <w:sz w:val="24"/>
                      <w:highlight w:val="yellow"/>
                    </w:rPr>
                    <m:t>vZ</m:t>
                  </m:r>
                </m:sub>
              </m:sSub>
              <m:r>
                <w:rPr>
                  <w:rFonts w:ascii="Cambria Math" w:eastAsia="Times New Roman" w:hAnsi="Cambria Math" w:cs="Times New Roman"/>
                  <w:color w:val="000000"/>
                  <w:sz w:val="24"/>
                  <w:highlight w:val="yellow"/>
                </w:rPr>
                <m:t>-2</m:t>
              </m:r>
              <m:d>
                <m:dPr>
                  <m:ctrlPr>
                    <w:rPr>
                      <w:rFonts w:ascii="Cambria Math" w:eastAsia="Times New Roman" w:hAnsi="Cambria Math" w:cs="Times New Roman"/>
                      <w:i/>
                      <w:color w:val="000000"/>
                      <w:sz w:val="24"/>
                      <w:highlight w:val="yellow"/>
                    </w:rPr>
                  </m:ctrlPr>
                </m:dPr>
                <m:e>
                  <m:sSup>
                    <m:sSupPr>
                      <m:ctrlPr>
                        <w:rPr>
                          <w:rFonts w:ascii="Cambria Math" w:eastAsia="Times New Roman" w:hAnsi="Cambria Math" w:cs="Times New Roman"/>
                          <w:i/>
                          <w:color w:val="000000"/>
                          <w:sz w:val="24"/>
                          <w:highlight w:val="yellow"/>
                        </w:rPr>
                      </m:ctrlPr>
                    </m:sSupPr>
                    <m:e>
                      <m:r>
                        <w:rPr>
                          <w:rFonts w:ascii="Cambria Math" w:eastAsia="Times New Roman" w:hAnsi="Cambria Math" w:cs="Times New Roman"/>
                          <w:color w:val="000000"/>
                          <w:sz w:val="24"/>
                          <w:highlight w:val="yellow"/>
                        </w:rPr>
                        <m:t>2v</m:t>
                      </m:r>
                    </m:e>
                    <m:sup>
                      <m:r>
                        <w:rPr>
                          <w:rFonts w:ascii="Cambria Math" w:eastAsia="Times New Roman" w:hAnsi="Cambria Math" w:cs="Times New Roman"/>
                          <w:color w:val="000000"/>
                          <w:sz w:val="24"/>
                          <w:highlight w:val="yellow"/>
                        </w:rPr>
                        <m:t>*</m:t>
                      </m:r>
                    </m:sup>
                  </m:sSup>
                  <m:sSub>
                    <m:sSubPr>
                      <m:ctrlPr>
                        <w:rPr>
                          <w:rFonts w:ascii="Cambria Math" w:eastAsia="Times New Roman" w:hAnsi="Cambria Math" w:cs="Times New Roman"/>
                          <w:i/>
                          <w:iCs/>
                          <w:color w:val="000000"/>
                          <w:sz w:val="24"/>
                          <w:highlight w:val="yellow"/>
                        </w:rPr>
                      </m:ctrlPr>
                    </m:sSubPr>
                    <m:e>
                      <m:r>
                        <w:rPr>
                          <w:rFonts w:ascii="Cambria Math" w:eastAsia="Times New Roman" w:hAnsi="Cambria Math" w:cs="Times New Roman"/>
                          <w:color w:val="000000"/>
                          <w:sz w:val="24"/>
                          <w:highlight w:val="yellow"/>
                        </w:rPr>
                        <m:t>ρ</m:t>
                      </m:r>
                    </m:e>
                    <m:sub>
                      <m:r>
                        <w:rPr>
                          <w:rFonts w:ascii="Cambria Math" w:eastAsia="Times New Roman" w:hAnsi="Cambria Math" w:cs="Times New Roman"/>
                          <w:color w:val="000000"/>
                          <w:sz w:val="24"/>
                          <w:highlight w:val="yellow"/>
                        </w:rPr>
                        <m:t>vx</m:t>
                      </m:r>
                    </m:sub>
                  </m:sSub>
                  <m:r>
                    <w:rPr>
                      <w:rFonts w:ascii="Cambria Math" w:eastAsia="Times New Roman" w:hAnsi="Cambria Math" w:cs="Times New Roman"/>
                      <w:color w:val="000000"/>
                      <w:sz w:val="24"/>
                      <w:highlight w:val="yellow"/>
                    </w:rPr>
                    <m:t>+</m:t>
                  </m:r>
                  <m:sSub>
                    <m:sSubPr>
                      <m:ctrlPr>
                        <w:rPr>
                          <w:rFonts w:ascii="Cambria Math" w:eastAsia="Times New Roman" w:hAnsi="Cambria Math" w:cs="Times New Roman"/>
                          <w:i/>
                          <w:iCs/>
                          <w:color w:val="000000"/>
                          <w:sz w:val="24"/>
                          <w:highlight w:val="yellow"/>
                        </w:rPr>
                      </m:ctrlPr>
                    </m:sSubPr>
                    <m:e>
                      <m:r>
                        <w:rPr>
                          <w:rFonts w:ascii="Cambria Math" w:eastAsia="Times New Roman" w:hAnsi="Cambria Math" w:cs="Times New Roman"/>
                          <w:color w:val="000000"/>
                          <w:sz w:val="24"/>
                          <w:highlight w:val="yellow"/>
                        </w:rPr>
                        <m:t>ρ</m:t>
                      </m:r>
                    </m:e>
                    <m:sub>
                      <m:r>
                        <w:rPr>
                          <w:rFonts w:ascii="Cambria Math" w:eastAsia="Times New Roman" w:hAnsi="Cambria Math" w:cs="Times New Roman"/>
                          <w:color w:val="000000"/>
                          <w:sz w:val="24"/>
                          <w:highlight w:val="yellow"/>
                        </w:rPr>
                        <m:t>xZ</m:t>
                      </m:r>
                    </m:sub>
                  </m:sSub>
                </m:e>
              </m:d>
            </m:e>
          </m:d>
          <m:r>
            <w:rPr>
              <w:rFonts w:ascii="Cambria Math" w:eastAsia="Times New Roman" w:hAnsi="Cambria Math" w:cs="Times New Roman"/>
              <w:color w:val="000000"/>
              <w:sz w:val="24"/>
              <w:highlight w:val="yellow"/>
            </w:rPr>
            <m:t>=0</m:t>
          </m:r>
        </m:oMath>
      </m:oMathPara>
    </w:p>
    <w:p w14:paraId="459B30E4" w14:textId="77777777" w:rsidR="00B75D6F" w:rsidRPr="00B75D6F" w:rsidRDefault="00B75D6F" w:rsidP="00B75D6F">
      <w:pPr>
        <w:spacing w:before="240" w:after="300" w:line="360" w:lineRule="auto"/>
        <w:jc w:val="both"/>
        <w:rPr>
          <w:rFonts w:ascii="Times New Roman" w:eastAsia="Times New Roman" w:hAnsi="Times New Roman" w:cs="Times New Roman"/>
          <w:color w:val="000000"/>
          <w:sz w:val="24"/>
          <w:highlight w:val="yellow"/>
        </w:rPr>
      </w:pPr>
      <w:r w:rsidRPr="00B75D6F">
        <w:rPr>
          <w:rFonts w:ascii="Times New Roman" w:eastAsia="Times New Roman" w:hAnsi="Times New Roman" w:cs="Times New Roman"/>
          <w:color w:val="000000"/>
          <w:sz w:val="24"/>
          <w:highlight w:val="yellow"/>
        </w:rPr>
        <w:t xml:space="preserve">Alternatively, </w:t>
      </w:r>
    </w:p>
    <w:p w14:paraId="6DAF6FDF" w14:textId="77777777" w:rsidR="00B75D6F" w:rsidRPr="00B75D6F" w:rsidRDefault="00B75D6F" w:rsidP="00B75D6F">
      <w:pPr>
        <w:spacing w:before="240" w:after="300" w:line="360" w:lineRule="auto"/>
        <w:jc w:val="center"/>
        <w:rPr>
          <w:rFonts w:ascii="Times New Roman" w:eastAsia="Times New Roman" w:hAnsi="Times New Roman" w:cs="Times New Roman"/>
          <w:color w:val="000000"/>
          <w:sz w:val="24"/>
          <w:highlight w:val="yellow"/>
        </w:rPr>
      </w:pPr>
      <m:oMath>
        <m:r>
          <w:rPr>
            <w:rFonts w:ascii="Cambria Math" w:eastAsia="Times New Roman" w:hAnsi="Cambria Math" w:cs="Times New Roman"/>
            <w:color w:val="000000"/>
            <w:sz w:val="24"/>
            <w:highlight w:val="yellow"/>
          </w:rPr>
          <m:t>a</m:t>
        </m:r>
        <m:sSup>
          <m:sSupPr>
            <m:ctrlPr>
              <w:rPr>
                <w:rFonts w:ascii="Cambria Math" w:eastAsia="Times New Roman" w:hAnsi="Cambria Math" w:cs="Times New Roman"/>
                <w:i/>
                <w:color w:val="000000"/>
                <w:sz w:val="24"/>
                <w:highlight w:val="yellow"/>
              </w:rPr>
            </m:ctrlPr>
          </m:sSupPr>
          <m:e>
            <m:r>
              <w:rPr>
                <w:rFonts w:ascii="Cambria Math" w:eastAsia="Times New Roman" w:hAnsi="Cambria Math" w:cs="Times New Roman"/>
                <w:color w:val="000000"/>
                <w:sz w:val="24"/>
                <w:highlight w:val="yellow"/>
              </w:rPr>
              <m:t>μ</m:t>
            </m:r>
          </m:e>
          <m:sup>
            <m:r>
              <w:rPr>
                <w:rFonts w:ascii="Cambria Math" w:eastAsia="Times New Roman" w:hAnsi="Cambria Math" w:cs="Times New Roman"/>
                <w:color w:val="000000"/>
                <w:sz w:val="24"/>
                <w:highlight w:val="yellow"/>
              </w:rPr>
              <m:t>a-1</m:t>
            </m:r>
          </m:sup>
        </m:sSup>
        <m:sSub>
          <m:sSubPr>
            <m:ctrlPr>
              <w:rPr>
                <w:rFonts w:ascii="Cambria Math" w:eastAsia="Times New Roman" w:hAnsi="Cambria Math" w:cs="Times New Roman"/>
                <w:i/>
                <w:color w:val="000000"/>
                <w:sz w:val="24"/>
                <w:highlight w:val="yellow"/>
              </w:rPr>
            </m:ctrlPr>
          </m:sSubPr>
          <m:e>
            <m:acc>
              <m:accPr>
                <m:chr m:val="̅"/>
                <m:ctrlPr>
                  <w:rPr>
                    <w:rFonts w:ascii="Cambria Math" w:eastAsia="Times New Roman" w:hAnsi="Cambria Math" w:cs="Times New Roman"/>
                    <w:i/>
                    <w:color w:val="000000"/>
                    <w:sz w:val="24"/>
                    <w:highlight w:val="yellow"/>
                  </w:rPr>
                </m:ctrlPr>
              </m:accPr>
              <m:e>
                <m:r>
                  <w:rPr>
                    <w:rFonts w:ascii="Cambria Math" w:eastAsia="Times New Roman" w:hAnsi="Cambria Math" w:cs="Times New Roman"/>
                    <w:color w:val="000000"/>
                    <w:sz w:val="24"/>
                    <w:highlight w:val="yellow"/>
                  </w:rPr>
                  <m:t>μ</m:t>
                </m:r>
              </m:e>
            </m:acc>
          </m:e>
          <m:sub>
            <m:r>
              <w:rPr>
                <w:rFonts w:ascii="Cambria Math" w:eastAsia="Times New Roman" w:hAnsi="Cambria Math" w:cs="Times New Roman"/>
                <w:color w:val="000000"/>
                <w:sz w:val="24"/>
                <w:highlight w:val="yellow"/>
              </w:rPr>
              <m:t>c</m:t>
            </m:r>
          </m:sub>
        </m:sSub>
        <m:r>
          <w:rPr>
            <w:rFonts w:ascii="Cambria Math" w:eastAsia="Times New Roman" w:hAnsi="Cambria Math" w:cs="Times New Roman"/>
            <w:color w:val="000000"/>
            <w:sz w:val="24"/>
            <w:highlight w:val="yellow"/>
          </w:rPr>
          <m:t>=b</m:t>
        </m:r>
        <m:sSubSup>
          <m:sSubSupPr>
            <m:ctrlPr>
              <w:rPr>
                <w:rFonts w:ascii="Cambria Math" w:eastAsia="Times New Roman" w:hAnsi="Cambria Math" w:cs="Times New Roman"/>
                <w:i/>
                <w:color w:val="000000"/>
                <w:sz w:val="24"/>
                <w:highlight w:val="yellow"/>
              </w:rPr>
            </m:ctrlPr>
          </m:sSubSupPr>
          <m:e>
            <m:r>
              <w:rPr>
                <w:rFonts w:ascii="Cambria Math" w:eastAsia="Times New Roman" w:hAnsi="Cambria Math" w:cs="Times New Roman"/>
                <w:color w:val="000000"/>
                <w:sz w:val="24"/>
                <w:highlight w:val="yellow"/>
              </w:rPr>
              <m:t>σ</m:t>
            </m:r>
          </m:e>
          <m:sub>
            <m:r>
              <w:rPr>
                <w:rFonts w:ascii="Cambria Math" w:eastAsia="Times New Roman" w:hAnsi="Cambria Math" w:cs="Times New Roman"/>
                <w:color w:val="000000"/>
                <w:sz w:val="24"/>
                <w:highlight w:val="yellow"/>
              </w:rPr>
              <m:t>c</m:t>
            </m:r>
          </m:sub>
          <m:sup>
            <m:r>
              <w:rPr>
                <w:rFonts w:ascii="Cambria Math" w:eastAsia="Times New Roman" w:hAnsi="Cambria Math" w:cs="Times New Roman"/>
                <w:color w:val="000000"/>
                <w:sz w:val="24"/>
                <w:highlight w:val="yellow"/>
              </w:rPr>
              <m:t>2</m:t>
            </m:r>
          </m:sup>
        </m:sSubSup>
        <m:sSup>
          <m:sSupPr>
            <m:ctrlPr>
              <w:rPr>
                <w:rFonts w:ascii="Cambria Math" w:eastAsia="Times New Roman" w:hAnsi="Cambria Math" w:cs="Times New Roman"/>
                <w:i/>
                <w:color w:val="000000"/>
                <w:sz w:val="24"/>
                <w:highlight w:val="yellow"/>
              </w:rPr>
            </m:ctrlPr>
          </m:sSupPr>
          <m:e>
            <m:sSup>
              <m:sSupPr>
                <m:ctrlPr>
                  <w:rPr>
                    <w:rFonts w:ascii="Cambria Math" w:eastAsia="Times New Roman" w:hAnsi="Cambria Math" w:cs="Times New Roman"/>
                    <w:i/>
                    <w:color w:val="000000"/>
                    <w:sz w:val="24"/>
                    <w:highlight w:val="yellow"/>
                  </w:rPr>
                </m:ctrlPr>
              </m:sSupPr>
              <m:e>
                <m:r>
                  <w:rPr>
                    <w:rFonts w:ascii="Cambria Math" w:eastAsia="Times New Roman" w:hAnsi="Cambria Math" w:cs="Times New Roman"/>
                    <w:color w:val="000000"/>
                    <w:sz w:val="24"/>
                    <w:highlight w:val="yellow"/>
                  </w:rPr>
                  <m:t>σ</m:t>
                </m:r>
              </m:e>
              <m:sup>
                <m:r>
                  <w:rPr>
                    <w:rFonts w:ascii="Cambria Math" w:eastAsia="Times New Roman" w:hAnsi="Cambria Math" w:cs="Times New Roman"/>
                    <w:color w:val="000000"/>
                    <w:sz w:val="24"/>
                    <w:highlight w:val="yellow"/>
                  </w:rPr>
                  <m:t>*</m:t>
                </m:r>
              </m:sup>
            </m:sSup>
          </m:e>
          <m:sup>
            <m:d>
              <m:dPr>
                <m:ctrlPr>
                  <w:rPr>
                    <w:rFonts w:ascii="Cambria Math" w:eastAsia="Times New Roman" w:hAnsi="Cambria Math" w:cs="Times New Roman"/>
                    <w:i/>
                    <w:color w:val="000000"/>
                    <w:sz w:val="24"/>
                    <w:highlight w:val="yellow"/>
                  </w:rPr>
                </m:ctrlPr>
              </m:dPr>
              <m:e>
                <m:r>
                  <w:rPr>
                    <w:rFonts w:ascii="Cambria Math" w:eastAsia="Times New Roman" w:hAnsi="Cambria Math" w:cs="Times New Roman"/>
                    <w:color w:val="000000"/>
                    <w:sz w:val="24"/>
                    <w:highlight w:val="yellow"/>
                  </w:rPr>
                  <m:t>b-2</m:t>
                </m:r>
              </m:e>
            </m:d>
          </m:sup>
        </m:sSup>
        <m:d>
          <m:dPr>
            <m:begChr m:val="["/>
            <m:endChr m:val="]"/>
            <m:ctrlPr>
              <w:rPr>
                <w:rFonts w:ascii="Cambria Math" w:eastAsia="Times New Roman" w:hAnsi="Cambria Math" w:cs="Times New Roman"/>
                <w:i/>
                <w:color w:val="000000"/>
                <w:sz w:val="24"/>
                <w:highlight w:val="yellow"/>
              </w:rPr>
            </m:ctrlPr>
          </m:dPr>
          <m:e>
            <m:r>
              <w:rPr>
                <w:rFonts w:ascii="Cambria Math" w:eastAsia="Times New Roman" w:hAnsi="Cambria Math" w:cs="Times New Roman"/>
                <w:color w:val="000000"/>
                <w:sz w:val="24"/>
                <w:highlight w:val="yellow"/>
              </w:rPr>
              <m:t>5</m:t>
            </m:r>
            <m:sSup>
              <m:sSupPr>
                <m:ctrlPr>
                  <w:rPr>
                    <w:rFonts w:ascii="Cambria Math" w:eastAsia="Times New Roman" w:hAnsi="Cambria Math" w:cs="Times New Roman"/>
                    <w:i/>
                    <w:color w:val="000000"/>
                    <w:sz w:val="24"/>
                    <w:highlight w:val="yellow"/>
                  </w:rPr>
                </m:ctrlPr>
              </m:sSupPr>
              <m:e>
                <m:r>
                  <w:rPr>
                    <w:rFonts w:ascii="Cambria Math" w:eastAsia="Times New Roman" w:hAnsi="Cambria Math" w:cs="Times New Roman"/>
                    <w:color w:val="000000"/>
                    <w:sz w:val="24"/>
                    <w:highlight w:val="yellow"/>
                  </w:rPr>
                  <m:t>v</m:t>
                </m:r>
              </m:e>
              <m:sup>
                <m:r>
                  <w:rPr>
                    <w:rFonts w:ascii="Cambria Math" w:eastAsia="Times New Roman" w:hAnsi="Cambria Math" w:cs="Times New Roman"/>
                    <w:color w:val="000000"/>
                    <w:sz w:val="24"/>
                    <w:highlight w:val="yellow"/>
                  </w:rPr>
                  <m:t>*</m:t>
                </m:r>
              </m:sup>
            </m:sSup>
            <m:r>
              <w:rPr>
                <w:rFonts w:ascii="Cambria Math" w:eastAsia="Times New Roman" w:hAnsi="Cambria Math" w:cs="Times New Roman"/>
                <w:color w:val="000000"/>
                <w:sz w:val="24"/>
                <w:highlight w:val="yellow"/>
              </w:rPr>
              <m:t>+</m:t>
            </m:r>
            <m:sSub>
              <m:sSubPr>
                <m:ctrlPr>
                  <w:rPr>
                    <w:rFonts w:ascii="Cambria Math" w:eastAsia="Times New Roman" w:hAnsi="Cambria Math" w:cs="Times New Roman"/>
                    <w:i/>
                    <w:iCs/>
                    <w:color w:val="000000"/>
                    <w:sz w:val="24"/>
                    <w:highlight w:val="yellow"/>
                  </w:rPr>
                </m:ctrlPr>
              </m:sSubPr>
              <m:e>
                <m:r>
                  <w:rPr>
                    <w:rFonts w:ascii="Cambria Math" w:eastAsia="Times New Roman" w:hAnsi="Cambria Math" w:cs="Times New Roman"/>
                    <w:color w:val="000000"/>
                    <w:sz w:val="24"/>
                    <w:highlight w:val="yellow"/>
                  </w:rPr>
                  <m:t>ρ</m:t>
                </m:r>
              </m:e>
              <m:sub>
                <m:r>
                  <w:rPr>
                    <w:rFonts w:ascii="Cambria Math" w:eastAsia="Times New Roman" w:hAnsi="Cambria Math" w:cs="Times New Roman"/>
                    <w:color w:val="000000"/>
                    <w:sz w:val="24"/>
                    <w:highlight w:val="yellow"/>
                  </w:rPr>
                  <m:t>vZ</m:t>
                </m:r>
              </m:sub>
            </m:sSub>
            <m:r>
              <w:rPr>
                <w:rFonts w:ascii="Cambria Math" w:eastAsia="Times New Roman" w:hAnsi="Cambria Math" w:cs="Times New Roman"/>
                <w:color w:val="000000"/>
                <w:sz w:val="24"/>
                <w:highlight w:val="yellow"/>
              </w:rPr>
              <m:t>-2</m:t>
            </m:r>
            <m:d>
              <m:dPr>
                <m:ctrlPr>
                  <w:rPr>
                    <w:rFonts w:ascii="Cambria Math" w:eastAsia="Times New Roman" w:hAnsi="Cambria Math" w:cs="Times New Roman"/>
                    <w:i/>
                    <w:color w:val="000000"/>
                    <w:sz w:val="24"/>
                    <w:highlight w:val="yellow"/>
                  </w:rPr>
                </m:ctrlPr>
              </m:dPr>
              <m:e>
                <m:sSup>
                  <m:sSupPr>
                    <m:ctrlPr>
                      <w:rPr>
                        <w:rFonts w:ascii="Cambria Math" w:eastAsia="Times New Roman" w:hAnsi="Cambria Math" w:cs="Times New Roman"/>
                        <w:i/>
                        <w:color w:val="000000"/>
                        <w:sz w:val="24"/>
                        <w:highlight w:val="yellow"/>
                      </w:rPr>
                    </m:ctrlPr>
                  </m:sSupPr>
                  <m:e>
                    <m:r>
                      <w:rPr>
                        <w:rFonts w:ascii="Cambria Math" w:eastAsia="Times New Roman" w:hAnsi="Cambria Math" w:cs="Times New Roman"/>
                        <w:color w:val="000000"/>
                        <w:sz w:val="24"/>
                        <w:highlight w:val="yellow"/>
                      </w:rPr>
                      <m:t>2v</m:t>
                    </m:r>
                  </m:e>
                  <m:sup>
                    <m:r>
                      <w:rPr>
                        <w:rFonts w:ascii="Cambria Math" w:eastAsia="Times New Roman" w:hAnsi="Cambria Math" w:cs="Times New Roman"/>
                        <w:color w:val="000000"/>
                        <w:sz w:val="24"/>
                        <w:highlight w:val="yellow"/>
                      </w:rPr>
                      <m:t>*</m:t>
                    </m:r>
                  </m:sup>
                </m:sSup>
                <m:sSub>
                  <m:sSubPr>
                    <m:ctrlPr>
                      <w:rPr>
                        <w:rFonts w:ascii="Cambria Math" w:eastAsia="Times New Roman" w:hAnsi="Cambria Math" w:cs="Times New Roman"/>
                        <w:i/>
                        <w:iCs/>
                        <w:color w:val="000000"/>
                        <w:sz w:val="24"/>
                        <w:highlight w:val="yellow"/>
                      </w:rPr>
                    </m:ctrlPr>
                  </m:sSubPr>
                  <m:e>
                    <m:r>
                      <w:rPr>
                        <w:rFonts w:ascii="Cambria Math" w:eastAsia="Times New Roman" w:hAnsi="Cambria Math" w:cs="Times New Roman"/>
                        <w:color w:val="000000"/>
                        <w:sz w:val="24"/>
                        <w:highlight w:val="yellow"/>
                      </w:rPr>
                      <m:t>ρ</m:t>
                    </m:r>
                  </m:e>
                  <m:sub>
                    <m:r>
                      <w:rPr>
                        <w:rFonts w:ascii="Cambria Math" w:eastAsia="Times New Roman" w:hAnsi="Cambria Math" w:cs="Times New Roman"/>
                        <w:color w:val="000000"/>
                        <w:sz w:val="24"/>
                        <w:highlight w:val="yellow"/>
                      </w:rPr>
                      <m:t>vx</m:t>
                    </m:r>
                  </m:sub>
                </m:sSub>
                <m:r>
                  <w:rPr>
                    <w:rFonts w:ascii="Cambria Math" w:eastAsia="Times New Roman" w:hAnsi="Cambria Math" w:cs="Times New Roman"/>
                    <w:color w:val="000000"/>
                    <w:sz w:val="24"/>
                    <w:highlight w:val="yellow"/>
                  </w:rPr>
                  <m:t>+</m:t>
                </m:r>
                <m:sSub>
                  <m:sSubPr>
                    <m:ctrlPr>
                      <w:rPr>
                        <w:rFonts w:ascii="Cambria Math" w:eastAsia="Times New Roman" w:hAnsi="Cambria Math" w:cs="Times New Roman"/>
                        <w:i/>
                        <w:iCs/>
                        <w:color w:val="000000"/>
                        <w:sz w:val="24"/>
                        <w:highlight w:val="yellow"/>
                      </w:rPr>
                    </m:ctrlPr>
                  </m:sSubPr>
                  <m:e>
                    <m:r>
                      <w:rPr>
                        <w:rFonts w:ascii="Cambria Math" w:eastAsia="Times New Roman" w:hAnsi="Cambria Math" w:cs="Times New Roman"/>
                        <w:color w:val="000000"/>
                        <w:sz w:val="24"/>
                        <w:highlight w:val="yellow"/>
                      </w:rPr>
                      <m:t>ρ</m:t>
                    </m:r>
                  </m:e>
                  <m:sub>
                    <m:r>
                      <w:rPr>
                        <w:rFonts w:ascii="Cambria Math" w:eastAsia="Times New Roman" w:hAnsi="Cambria Math" w:cs="Times New Roman"/>
                        <w:color w:val="000000"/>
                        <w:sz w:val="24"/>
                        <w:highlight w:val="yellow"/>
                      </w:rPr>
                      <m:t>xZ</m:t>
                    </m:r>
                  </m:sub>
                </m:sSub>
              </m:e>
            </m:d>
          </m:e>
        </m:d>
      </m:oMath>
      <w:r w:rsidRPr="00B75D6F">
        <w:rPr>
          <w:rFonts w:ascii="Times New Roman" w:eastAsia="Times New Roman" w:hAnsi="Times New Roman" w:cs="Times New Roman"/>
          <w:color w:val="000000"/>
          <w:sz w:val="24"/>
          <w:highlight w:val="yellow"/>
        </w:rPr>
        <w:tab/>
      </w:r>
      <w:r w:rsidRPr="00B75D6F">
        <w:rPr>
          <w:rFonts w:ascii="Times New Roman" w:eastAsia="Times New Roman" w:hAnsi="Times New Roman" w:cs="Times New Roman"/>
          <w:color w:val="000000"/>
          <w:sz w:val="24"/>
          <w:highlight w:val="yellow"/>
        </w:rPr>
        <w:tab/>
        <w:t>(20)</w:t>
      </w:r>
    </w:p>
    <w:p w14:paraId="7E63B512" w14:textId="77777777" w:rsidR="00B75D6F" w:rsidRPr="00B75D6F" w:rsidRDefault="00B75D6F" w:rsidP="00B75D6F">
      <w:pPr>
        <w:spacing w:before="240" w:after="300" w:line="360" w:lineRule="auto"/>
        <w:jc w:val="both"/>
        <w:rPr>
          <w:rFonts w:ascii="Times New Roman" w:eastAsia="Times New Roman" w:hAnsi="Times New Roman" w:cs="Times New Roman"/>
          <w:color w:val="000000"/>
          <w:sz w:val="24"/>
          <w:highlight w:val="yellow"/>
        </w:rPr>
      </w:pPr>
      <w:r w:rsidRPr="00B75D6F">
        <w:rPr>
          <w:rFonts w:ascii="Times New Roman" w:eastAsia="Times New Roman" w:hAnsi="Times New Roman" w:cs="Times New Roman"/>
          <w:color w:val="000000"/>
          <w:sz w:val="24"/>
          <w:highlight w:val="yellow"/>
        </w:rPr>
        <w:t xml:space="preserve">According to the “Definition 1” and “Definition 2”, the elasticities of risk aversion with respect to the standard deviation and mean of the random final profit are respectively, </w:t>
      </w:r>
    </w:p>
    <w:p w14:paraId="52266581" w14:textId="77777777" w:rsidR="00B75D6F" w:rsidRPr="00B75D6F" w:rsidRDefault="00E7722B" w:rsidP="00B75D6F">
      <w:pPr>
        <w:spacing w:before="240" w:after="300" w:line="360" w:lineRule="auto"/>
        <w:jc w:val="center"/>
        <w:rPr>
          <w:rFonts w:ascii="Times New Roman" w:eastAsia="Times New Roman" w:hAnsi="Times New Roman" w:cs="Times New Roman"/>
          <w:color w:val="000000"/>
          <w:sz w:val="24"/>
          <w:highlight w:val="yellow"/>
        </w:rPr>
      </w:pPr>
      <m:oMath>
        <m:sSub>
          <m:sSubPr>
            <m:ctrlPr>
              <w:rPr>
                <w:rFonts w:ascii="Cambria Math" w:eastAsia="Times New Roman" w:hAnsi="Cambria Math" w:cs="Times New Roman"/>
                <w:i/>
                <w:color w:val="000000"/>
                <w:sz w:val="24"/>
                <w:highlight w:val="yellow"/>
              </w:rPr>
            </m:ctrlPr>
          </m:sSubPr>
          <m:e>
            <m:r>
              <w:rPr>
                <w:rFonts w:ascii="Cambria Math" w:eastAsia="Times New Roman" w:hAnsi="Cambria Math" w:cs="Times New Roman"/>
                <w:color w:val="000000"/>
                <w:sz w:val="24"/>
                <w:highlight w:val="yellow"/>
              </w:rPr>
              <m:t>ϵ</m:t>
            </m:r>
          </m:e>
          <m:sub>
            <m:r>
              <w:rPr>
                <w:rFonts w:ascii="Cambria Math" w:eastAsia="Times New Roman" w:hAnsi="Cambria Math" w:cs="Times New Roman"/>
                <w:color w:val="000000"/>
                <w:sz w:val="24"/>
                <w:highlight w:val="yellow"/>
              </w:rPr>
              <m:t>σ</m:t>
            </m:r>
          </m:sub>
        </m:sSub>
        <m:r>
          <w:rPr>
            <w:rFonts w:ascii="Cambria Math" w:eastAsia="Times New Roman" w:hAnsi="Cambria Math" w:cs="Times New Roman"/>
            <w:color w:val="000000"/>
            <w:sz w:val="24"/>
            <w:highlight w:val="yellow"/>
          </w:rPr>
          <m:t xml:space="preserve">=b-1, </m:t>
        </m:r>
        <m:sSub>
          <m:sSubPr>
            <m:ctrlPr>
              <w:rPr>
                <w:rFonts w:ascii="Cambria Math" w:eastAsia="Times New Roman" w:hAnsi="Cambria Math" w:cs="Times New Roman"/>
                <w:i/>
                <w:color w:val="000000"/>
                <w:sz w:val="24"/>
                <w:highlight w:val="yellow"/>
              </w:rPr>
            </m:ctrlPr>
          </m:sSubPr>
          <m:e>
            <m:r>
              <w:rPr>
                <w:rFonts w:ascii="Cambria Math" w:eastAsia="Times New Roman" w:hAnsi="Cambria Math" w:cs="Times New Roman"/>
                <w:color w:val="000000"/>
                <w:sz w:val="24"/>
                <w:highlight w:val="yellow"/>
              </w:rPr>
              <m:t>ϵ</m:t>
            </m:r>
          </m:e>
          <m:sub>
            <m:r>
              <w:rPr>
                <w:rFonts w:ascii="Cambria Math" w:eastAsia="Times New Roman" w:hAnsi="Cambria Math" w:cs="Times New Roman"/>
                <w:color w:val="000000"/>
                <w:sz w:val="24"/>
                <w:highlight w:val="yellow"/>
              </w:rPr>
              <m:t>μ</m:t>
            </m:r>
          </m:sub>
        </m:sSub>
        <m:r>
          <w:rPr>
            <w:rFonts w:ascii="Cambria Math" w:eastAsia="Times New Roman" w:hAnsi="Cambria Math" w:cs="Times New Roman"/>
            <w:color w:val="000000"/>
            <w:sz w:val="24"/>
            <w:highlight w:val="yellow"/>
          </w:rPr>
          <m:t>=1-a</m:t>
        </m:r>
      </m:oMath>
      <w:r w:rsidR="00B75D6F" w:rsidRPr="00B75D6F">
        <w:rPr>
          <w:rFonts w:ascii="Times New Roman" w:eastAsia="Times New Roman" w:hAnsi="Times New Roman" w:cs="Times New Roman"/>
          <w:color w:val="000000"/>
          <w:sz w:val="24"/>
          <w:highlight w:val="yellow"/>
        </w:rPr>
        <w:t>.</w:t>
      </w:r>
    </w:p>
    <w:p w14:paraId="2610EA58" w14:textId="77777777" w:rsidR="00B75D6F" w:rsidRPr="00B75D6F" w:rsidRDefault="00B75D6F" w:rsidP="00B75D6F">
      <w:pPr>
        <w:spacing w:before="240" w:after="300" w:line="360" w:lineRule="auto"/>
        <w:jc w:val="both"/>
        <w:rPr>
          <w:rFonts w:ascii="Times New Roman" w:eastAsia="Times New Roman" w:hAnsi="Times New Roman" w:cs="Times New Roman"/>
          <w:color w:val="000000"/>
          <w:sz w:val="24"/>
          <w:highlight w:val="yellow"/>
        </w:rPr>
      </w:pPr>
      <w:r w:rsidRPr="00B75D6F">
        <w:rPr>
          <w:rFonts w:ascii="Times New Roman" w:eastAsia="Times New Roman" w:hAnsi="Times New Roman" w:cs="Times New Roman"/>
          <w:color w:val="000000"/>
          <w:sz w:val="24"/>
          <w:highlight w:val="yellow"/>
        </w:rPr>
        <w:t>Taking logarithms on both sides of (11) and after some simplifications, we obtain,</w:t>
      </w:r>
    </w:p>
    <w:p w14:paraId="71FAFBB2" w14:textId="77777777" w:rsidR="00B75D6F" w:rsidRPr="00B75D6F" w:rsidRDefault="00B75D6F" w:rsidP="00B75D6F">
      <w:pPr>
        <w:spacing w:before="240" w:after="300" w:line="360" w:lineRule="auto"/>
        <w:jc w:val="center"/>
        <w:rPr>
          <w:rFonts w:ascii="Times New Roman" w:eastAsia="Times New Roman" w:hAnsi="Times New Roman" w:cs="Times New Roman"/>
          <w:color w:val="000000"/>
          <w:sz w:val="24"/>
          <w:highlight w:val="yellow"/>
        </w:rPr>
      </w:pPr>
      <m:oMath>
        <m:r>
          <w:rPr>
            <w:rFonts w:ascii="Cambria Math" w:eastAsia="Times New Roman" w:hAnsi="Cambria Math" w:cs="Times New Roman"/>
            <w:color w:val="000000"/>
            <w:sz w:val="24"/>
            <w:highlight w:val="yellow"/>
          </w:rPr>
          <w:lastRenderedPageBreak/>
          <m:t>a</m:t>
        </m:r>
        <m:func>
          <m:funcPr>
            <m:ctrlPr>
              <w:rPr>
                <w:rFonts w:ascii="Cambria Math" w:eastAsia="Times New Roman" w:hAnsi="Cambria Math" w:cs="Times New Roman"/>
                <w:i/>
                <w:color w:val="000000"/>
                <w:sz w:val="24"/>
                <w:highlight w:val="yellow"/>
              </w:rPr>
            </m:ctrlPr>
          </m:funcPr>
          <m:fName>
            <m:r>
              <m:rPr>
                <m:sty m:val="p"/>
              </m:rPr>
              <w:rPr>
                <w:rFonts w:ascii="Cambria Math" w:eastAsia="Times New Roman" w:hAnsi="Cambria Math" w:cs="Times New Roman"/>
                <w:color w:val="000000"/>
                <w:sz w:val="24"/>
                <w:highlight w:val="yellow"/>
              </w:rPr>
              <m:t>ln</m:t>
            </m:r>
          </m:fName>
          <m:e>
            <m:sSub>
              <m:sSubPr>
                <m:ctrlPr>
                  <w:rPr>
                    <w:rFonts w:ascii="Cambria Math" w:eastAsia="Times New Roman" w:hAnsi="Cambria Math" w:cs="Times New Roman"/>
                    <w:i/>
                    <w:color w:val="000000"/>
                    <w:sz w:val="24"/>
                    <w:highlight w:val="yellow"/>
                  </w:rPr>
                </m:ctrlPr>
              </m:sSubPr>
              <m:e>
                <m:acc>
                  <m:accPr>
                    <m:chr m:val="̅"/>
                    <m:ctrlPr>
                      <w:rPr>
                        <w:rFonts w:ascii="Cambria Math" w:eastAsia="Times New Roman" w:hAnsi="Cambria Math" w:cs="Times New Roman"/>
                        <w:i/>
                        <w:color w:val="000000"/>
                        <w:sz w:val="24"/>
                        <w:highlight w:val="yellow"/>
                      </w:rPr>
                    </m:ctrlPr>
                  </m:accPr>
                  <m:e>
                    <m:r>
                      <w:rPr>
                        <w:rFonts w:ascii="Cambria Math" w:eastAsia="Times New Roman" w:hAnsi="Cambria Math" w:cs="Times New Roman"/>
                        <w:color w:val="000000"/>
                        <w:sz w:val="24"/>
                        <w:highlight w:val="yellow"/>
                      </w:rPr>
                      <m:t>μ</m:t>
                    </m:r>
                  </m:e>
                </m:acc>
              </m:e>
              <m:sub>
                <m:r>
                  <w:rPr>
                    <w:rFonts w:ascii="Cambria Math" w:eastAsia="Times New Roman" w:hAnsi="Cambria Math" w:cs="Times New Roman"/>
                    <w:color w:val="000000"/>
                    <w:sz w:val="24"/>
                    <w:highlight w:val="yellow"/>
                  </w:rPr>
                  <m:t>c</m:t>
                </m:r>
              </m:sub>
            </m:sSub>
          </m:e>
        </m:func>
        <m:r>
          <w:rPr>
            <w:rFonts w:ascii="Cambria Math" w:eastAsia="Times New Roman" w:hAnsi="Cambria Math" w:cs="Times New Roman"/>
            <w:color w:val="000000"/>
            <w:sz w:val="24"/>
            <w:highlight w:val="yellow"/>
          </w:rPr>
          <m:t>-</m:t>
        </m:r>
        <m:func>
          <m:funcPr>
            <m:ctrlPr>
              <w:rPr>
                <w:rFonts w:ascii="Cambria Math" w:eastAsia="Times New Roman" w:hAnsi="Cambria Math" w:cs="Times New Roman"/>
                <w:i/>
                <w:color w:val="000000"/>
                <w:sz w:val="24"/>
                <w:highlight w:val="yellow"/>
              </w:rPr>
            </m:ctrlPr>
          </m:funcPr>
          <m:fName>
            <m:r>
              <m:rPr>
                <m:sty m:val="p"/>
              </m:rPr>
              <w:rPr>
                <w:rFonts w:ascii="Cambria Math" w:eastAsia="Times New Roman" w:hAnsi="Cambria Math" w:cs="Times New Roman"/>
                <w:color w:val="000000"/>
                <w:sz w:val="24"/>
                <w:highlight w:val="yellow"/>
              </w:rPr>
              <m:t>ln</m:t>
            </m:r>
          </m:fName>
          <m:e>
            <m:d>
              <m:dPr>
                <m:ctrlPr>
                  <w:rPr>
                    <w:rFonts w:ascii="Cambria Math" w:eastAsia="Times New Roman" w:hAnsi="Cambria Math" w:cs="Times New Roman"/>
                    <w:i/>
                    <w:color w:val="000000"/>
                    <w:sz w:val="24"/>
                    <w:highlight w:val="yellow"/>
                  </w:rPr>
                </m:ctrlPr>
              </m:dPr>
              <m:e>
                <m:f>
                  <m:fPr>
                    <m:type m:val="skw"/>
                    <m:ctrlPr>
                      <w:rPr>
                        <w:rFonts w:ascii="Cambria Math" w:eastAsia="Times New Roman" w:hAnsi="Cambria Math" w:cs="Times New Roman"/>
                        <w:i/>
                        <w:color w:val="000000"/>
                        <w:sz w:val="24"/>
                        <w:highlight w:val="yellow"/>
                      </w:rPr>
                    </m:ctrlPr>
                  </m:fPr>
                  <m:num>
                    <m:r>
                      <w:rPr>
                        <w:rFonts w:ascii="Cambria Math" w:eastAsia="Times New Roman" w:hAnsi="Cambria Math" w:cs="Times New Roman"/>
                        <w:color w:val="000000"/>
                        <w:sz w:val="24"/>
                        <w:highlight w:val="yellow"/>
                      </w:rPr>
                      <m:t>b</m:t>
                    </m:r>
                  </m:num>
                  <m:den>
                    <m:r>
                      <w:rPr>
                        <w:rFonts w:ascii="Cambria Math" w:eastAsia="Times New Roman" w:hAnsi="Cambria Math" w:cs="Times New Roman"/>
                        <w:color w:val="000000"/>
                        <w:sz w:val="24"/>
                        <w:highlight w:val="yellow"/>
                      </w:rPr>
                      <m:t>a</m:t>
                    </m:r>
                  </m:den>
                </m:f>
              </m:e>
            </m:d>
          </m:e>
        </m:func>
        <m:r>
          <w:rPr>
            <w:rFonts w:ascii="Cambria Math" w:eastAsia="Times New Roman" w:hAnsi="Cambria Math" w:cs="Times New Roman"/>
            <w:color w:val="000000"/>
            <w:sz w:val="24"/>
            <w:highlight w:val="yellow"/>
          </w:rPr>
          <m:t>+</m:t>
        </m:r>
        <m:d>
          <m:dPr>
            <m:ctrlPr>
              <w:rPr>
                <w:rFonts w:ascii="Cambria Math" w:eastAsia="Times New Roman" w:hAnsi="Cambria Math" w:cs="Times New Roman"/>
                <w:i/>
                <w:color w:val="000000"/>
                <w:sz w:val="24"/>
                <w:highlight w:val="yellow"/>
              </w:rPr>
            </m:ctrlPr>
          </m:dPr>
          <m:e>
            <m:r>
              <w:rPr>
                <w:rFonts w:ascii="Cambria Math" w:eastAsia="Times New Roman" w:hAnsi="Cambria Math" w:cs="Times New Roman"/>
                <w:color w:val="000000"/>
                <w:sz w:val="24"/>
                <w:highlight w:val="yellow"/>
              </w:rPr>
              <m:t>a-1</m:t>
            </m:r>
          </m:e>
        </m:d>
        <m:func>
          <m:funcPr>
            <m:ctrlPr>
              <w:rPr>
                <w:rFonts w:ascii="Cambria Math" w:eastAsia="Times New Roman" w:hAnsi="Cambria Math" w:cs="Times New Roman"/>
                <w:i/>
                <w:color w:val="000000"/>
                <w:sz w:val="24"/>
                <w:highlight w:val="yellow"/>
              </w:rPr>
            </m:ctrlPr>
          </m:funcPr>
          <m:fName>
            <m:r>
              <m:rPr>
                <m:sty m:val="p"/>
              </m:rPr>
              <w:rPr>
                <w:rFonts w:ascii="Cambria Math" w:eastAsia="Times New Roman" w:hAnsi="Cambria Math" w:cs="Times New Roman"/>
                <w:color w:val="000000"/>
                <w:sz w:val="24"/>
                <w:highlight w:val="yellow"/>
              </w:rPr>
              <m:t>ln</m:t>
            </m:r>
          </m:fName>
          <m:e>
            <m:sSup>
              <m:sSupPr>
                <m:ctrlPr>
                  <w:rPr>
                    <w:rFonts w:ascii="Cambria Math" w:eastAsia="Times New Roman" w:hAnsi="Cambria Math" w:cs="Times New Roman"/>
                    <w:i/>
                    <w:color w:val="000000"/>
                    <w:sz w:val="24"/>
                    <w:highlight w:val="yellow"/>
                  </w:rPr>
                </m:ctrlPr>
              </m:sSupPr>
              <m:e>
                <m:r>
                  <w:rPr>
                    <w:rFonts w:ascii="Cambria Math" w:eastAsia="Times New Roman" w:hAnsi="Cambria Math" w:cs="Times New Roman"/>
                    <w:color w:val="000000"/>
                    <w:sz w:val="24"/>
                    <w:highlight w:val="yellow"/>
                  </w:rPr>
                  <m:t>v</m:t>
                </m:r>
              </m:e>
              <m:sup>
                <m:r>
                  <w:rPr>
                    <w:rFonts w:ascii="Cambria Math" w:eastAsia="Times New Roman" w:hAnsi="Cambria Math" w:cs="Times New Roman"/>
                    <w:color w:val="000000"/>
                    <w:sz w:val="24"/>
                    <w:highlight w:val="yellow"/>
                  </w:rPr>
                  <m:t>*</m:t>
                </m:r>
              </m:sup>
            </m:sSup>
          </m:e>
        </m:func>
        <m:r>
          <w:rPr>
            <w:rFonts w:ascii="Cambria Math" w:eastAsia="Times New Roman" w:hAnsi="Cambria Math" w:cs="Times New Roman"/>
            <w:color w:val="000000"/>
            <w:sz w:val="24"/>
            <w:highlight w:val="yellow"/>
          </w:rPr>
          <m:t>-b</m:t>
        </m:r>
        <m:func>
          <m:funcPr>
            <m:ctrlPr>
              <w:rPr>
                <w:rFonts w:ascii="Cambria Math" w:eastAsia="Times New Roman" w:hAnsi="Cambria Math" w:cs="Times New Roman"/>
                <w:i/>
                <w:color w:val="000000"/>
                <w:sz w:val="24"/>
                <w:highlight w:val="yellow"/>
              </w:rPr>
            </m:ctrlPr>
          </m:funcPr>
          <m:fName>
            <m:r>
              <m:rPr>
                <m:sty m:val="p"/>
              </m:rPr>
              <w:rPr>
                <w:rFonts w:ascii="Cambria Math" w:eastAsia="Times New Roman" w:hAnsi="Cambria Math" w:cs="Times New Roman"/>
                <w:color w:val="000000"/>
                <w:sz w:val="24"/>
                <w:highlight w:val="yellow"/>
              </w:rPr>
              <m:t>ln</m:t>
            </m:r>
          </m:fName>
          <m:e>
            <m:sSub>
              <m:sSubPr>
                <m:ctrlPr>
                  <w:rPr>
                    <w:rFonts w:ascii="Cambria Math" w:eastAsia="Times New Roman" w:hAnsi="Cambria Math" w:cs="Times New Roman"/>
                    <w:i/>
                    <w:color w:val="000000"/>
                    <w:sz w:val="24"/>
                    <w:highlight w:val="yellow"/>
                  </w:rPr>
                </m:ctrlPr>
              </m:sSubPr>
              <m:e>
                <m:r>
                  <w:rPr>
                    <w:rFonts w:ascii="Cambria Math" w:eastAsia="Times New Roman" w:hAnsi="Cambria Math" w:cs="Times New Roman"/>
                    <w:color w:val="000000"/>
                    <w:sz w:val="24"/>
                    <w:highlight w:val="yellow"/>
                  </w:rPr>
                  <m:t>σ</m:t>
                </m:r>
              </m:e>
              <m:sub>
                <m:r>
                  <w:rPr>
                    <w:rFonts w:ascii="Cambria Math" w:eastAsia="Times New Roman" w:hAnsi="Cambria Math" w:cs="Times New Roman"/>
                    <w:color w:val="000000"/>
                    <w:sz w:val="24"/>
                    <w:highlight w:val="yellow"/>
                  </w:rPr>
                  <m:t>c</m:t>
                </m:r>
              </m:sub>
            </m:sSub>
          </m:e>
        </m:func>
        <m:r>
          <w:rPr>
            <w:rFonts w:ascii="Cambria Math" w:eastAsia="Times New Roman" w:hAnsi="Cambria Math" w:cs="Times New Roman"/>
            <w:color w:val="000000"/>
            <w:sz w:val="24"/>
            <w:highlight w:val="yellow"/>
          </w:rPr>
          <m:t>-0.5</m:t>
        </m:r>
        <m:d>
          <m:dPr>
            <m:ctrlPr>
              <w:rPr>
                <w:rFonts w:ascii="Cambria Math" w:eastAsia="Times New Roman" w:hAnsi="Cambria Math" w:cs="Times New Roman"/>
                <w:i/>
                <w:color w:val="000000"/>
                <w:sz w:val="24"/>
                <w:highlight w:val="yellow"/>
              </w:rPr>
            </m:ctrlPr>
          </m:dPr>
          <m:e>
            <m:r>
              <w:rPr>
                <w:rFonts w:ascii="Cambria Math" w:eastAsia="Times New Roman" w:hAnsi="Cambria Math" w:cs="Times New Roman"/>
                <w:color w:val="000000"/>
                <w:sz w:val="24"/>
                <w:highlight w:val="yellow"/>
              </w:rPr>
              <m:t>b-2</m:t>
            </m:r>
          </m:e>
        </m:d>
        <m:func>
          <m:funcPr>
            <m:ctrlPr>
              <w:rPr>
                <w:rFonts w:ascii="Cambria Math" w:eastAsia="Times New Roman" w:hAnsi="Cambria Math" w:cs="Times New Roman"/>
                <w:i/>
                <w:color w:val="000000"/>
                <w:sz w:val="24"/>
                <w:highlight w:val="yellow"/>
              </w:rPr>
            </m:ctrlPr>
          </m:funcPr>
          <m:fName>
            <m:r>
              <m:rPr>
                <m:sty m:val="p"/>
              </m:rPr>
              <w:rPr>
                <w:rFonts w:ascii="Cambria Math" w:eastAsia="Times New Roman" w:hAnsi="Cambria Math" w:cs="Times New Roman"/>
                <w:color w:val="000000"/>
                <w:sz w:val="24"/>
                <w:highlight w:val="yellow"/>
              </w:rPr>
              <m:t>ln</m:t>
            </m:r>
          </m:fName>
          <m:e>
            <m:d>
              <m:dPr>
                <m:begChr m:val="["/>
                <m:endChr m:val="]"/>
                <m:ctrlPr>
                  <w:rPr>
                    <w:rFonts w:ascii="Cambria Math" w:eastAsia="Times New Roman" w:hAnsi="Cambria Math" w:cs="Times New Roman"/>
                    <w:i/>
                    <w:color w:val="000000"/>
                    <w:sz w:val="24"/>
                    <w:highlight w:val="yellow"/>
                  </w:rPr>
                </m:ctrlPr>
              </m:dPr>
              <m:e>
                <m:r>
                  <w:rPr>
                    <w:rFonts w:ascii="Cambria Math" w:eastAsia="Times New Roman" w:hAnsi="Cambria Math" w:cs="Times New Roman"/>
                    <w:color w:val="000000"/>
                    <w:sz w:val="24"/>
                    <w:highlight w:val="yellow"/>
                  </w:rPr>
                  <m:t>5</m:t>
                </m:r>
                <m:sSup>
                  <m:sSupPr>
                    <m:ctrlPr>
                      <w:rPr>
                        <w:rFonts w:ascii="Cambria Math" w:eastAsia="Times New Roman" w:hAnsi="Cambria Math" w:cs="Times New Roman"/>
                        <w:i/>
                        <w:color w:val="000000"/>
                        <w:sz w:val="24"/>
                        <w:highlight w:val="yellow"/>
                      </w:rPr>
                    </m:ctrlPr>
                  </m:sSupPr>
                  <m:e>
                    <m:r>
                      <w:rPr>
                        <w:rFonts w:ascii="Cambria Math" w:eastAsia="Times New Roman" w:hAnsi="Cambria Math" w:cs="Times New Roman"/>
                        <w:color w:val="000000"/>
                        <w:sz w:val="24"/>
                        <w:highlight w:val="yellow"/>
                      </w:rPr>
                      <m:t>v</m:t>
                    </m:r>
                  </m:e>
                  <m:sup>
                    <m:r>
                      <w:rPr>
                        <w:rFonts w:ascii="Cambria Math" w:eastAsia="Times New Roman" w:hAnsi="Cambria Math" w:cs="Times New Roman"/>
                        <w:color w:val="000000"/>
                        <w:sz w:val="24"/>
                        <w:highlight w:val="yellow"/>
                      </w:rPr>
                      <m:t>*</m:t>
                    </m:r>
                  </m:sup>
                </m:sSup>
                <m:r>
                  <w:rPr>
                    <w:rFonts w:ascii="Cambria Math" w:eastAsia="Times New Roman" w:hAnsi="Cambria Math" w:cs="Times New Roman"/>
                    <w:color w:val="000000"/>
                    <w:sz w:val="24"/>
                    <w:highlight w:val="yellow"/>
                  </w:rPr>
                  <m:t>+</m:t>
                </m:r>
                <m:sSub>
                  <m:sSubPr>
                    <m:ctrlPr>
                      <w:rPr>
                        <w:rFonts w:ascii="Cambria Math" w:eastAsia="Times New Roman" w:hAnsi="Cambria Math" w:cs="Times New Roman"/>
                        <w:i/>
                        <w:iCs/>
                        <w:color w:val="000000"/>
                        <w:sz w:val="24"/>
                        <w:highlight w:val="yellow"/>
                      </w:rPr>
                    </m:ctrlPr>
                  </m:sSubPr>
                  <m:e>
                    <m:r>
                      <w:rPr>
                        <w:rFonts w:ascii="Cambria Math" w:eastAsia="Times New Roman" w:hAnsi="Cambria Math" w:cs="Times New Roman"/>
                        <w:color w:val="000000"/>
                        <w:sz w:val="24"/>
                        <w:highlight w:val="yellow"/>
                      </w:rPr>
                      <m:t>ρ</m:t>
                    </m:r>
                  </m:e>
                  <m:sub>
                    <m:r>
                      <w:rPr>
                        <w:rFonts w:ascii="Cambria Math" w:eastAsia="Times New Roman" w:hAnsi="Cambria Math" w:cs="Times New Roman"/>
                        <w:color w:val="000000"/>
                        <w:sz w:val="24"/>
                        <w:highlight w:val="yellow"/>
                      </w:rPr>
                      <m:t>vZ</m:t>
                    </m:r>
                  </m:sub>
                </m:sSub>
                <m:r>
                  <w:rPr>
                    <w:rFonts w:ascii="Cambria Math" w:eastAsia="Times New Roman" w:hAnsi="Cambria Math" w:cs="Times New Roman"/>
                    <w:color w:val="000000"/>
                    <w:sz w:val="24"/>
                    <w:highlight w:val="yellow"/>
                  </w:rPr>
                  <m:t>-2</m:t>
                </m:r>
                <m:d>
                  <m:dPr>
                    <m:ctrlPr>
                      <w:rPr>
                        <w:rFonts w:ascii="Cambria Math" w:eastAsia="Times New Roman" w:hAnsi="Cambria Math" w:cs="Times New Roman"/>
                        <w:i/>
                        <w:color w:val="000000"/>
                        <w:sz w:val="24"/>
                        <w:highlight w:val="yellow"/>
                      </w:rPr>
                    </m:ctrlPr>
                  </m:dPr>
                  <m:e>
                    <m:sSup>
                      <m:sSupPr>
                        <m:ctrlPr>
                          <w:rPr>
                            <w:rFonts w:ascii="Cambria Math" w:eastAsia="Times New Roman" w:hAnsi="Cambria Math" w:cs="Times New Roman"/>
                            <w:i/>
                            <w:color w:val="000000"/>
                            <w:sz w:val="24"/>
                            <w:highlight w:val="yellow"/>
                          </w:rPr>
                        </m:ctrlPr>
                      </m:sSupPr>
                      <m:e>
                        <m:r>
                          <w:rPr>
                            <w:rFonts w:ascii="Cambria Math" w:eastAsia="Times New Roman" w:hAnsi="Cambria Math" w:cs="Times New Roman"/>
                            <w:color w:val="000000"/>
                            <w:sz w:val="24"/>
                            <w:highlight w:val="yellow"/>
                          </w:rPr>
                          <m:t>2v</m:t>
                        </m:r>
                      </m:e>
                      <m:sup>
                        <m:r>
                          <w:rPr>
                            <w:rFonts w:ascii="Cambria Math" w:eastAsia="Times New Roman" w:hAnsi="Cambria Math" w:cs="Times New Roman"/>
                            <w:color w:val="000000"/>
                            <w:sz w:val="24"/>
                            <w:highlight w:val="yellow"/>
                          </w:rPr>
                          <m:t>*</m:t>
                        </m:r>
                      </m:sup>
                    </m:sSup>
                    <m:sSub>
                      <m:sSubPr>
                        <m:ctrlPr>
                          <w:rPr>
                            <w:rFonts w:ascii="Cambria Math" w:eastAsia="Times New Roman" w:hAnsi="Cambria Math" w:cs="Times New Roman"/>
                            <w:i/>
                            <w:iCs/>
                            <w:color w:val="000000"/>
                            <w:sz w:val="24"/>
                            <w:highlight w:val="yellow"/>
                          </w:rPr>
                        </m:ctrlPr>
                      </m:sSubPr>
                      <m:e>
                        <m:r>
                          <w:rPr>
                            <w:rFonts w:ascii="Cambria Math" w:eastAsia="Times New Roman" w:hAnsi="Cambria Math" w:cs="Times New Roman"/>
                            <w:color w:val="000000"/>
                            <w:sz w:val="24"/>
                            <w:highlight w:val="yellow"/>
                          </w:rPr>
                          <m:t>ρ</m:t>
                        </m:r>
                      </m:e>
                      <m:sub>
                        <m:r>
                          <w:rPr>
                            <w:rFonts w:ascii="Cambria Math" w:eastAsia="Times New Roman" w:hAnsi="Cambria Math" w:cs="Times New Roman"/>
                            <w:color w:val="000000"/>
                            <w:sz w:val="24"/>
                            <w:highlight w:val="yellow"/>
                          </w:rPr>
                          <m:t>vx</m:t>
                        </m:r>
                      </m:sub>
                    </m:sSub>
                    <m:r>
                      <w:rPr>
                        <w:rFonts w:ascii="Cambria Math" w:eastAsia="Times New Roman" w:hAnsi="Cambria Math" w:cs="Times New Roman"/>
                        <w:color w:val="000000"/>
                        <w:sz w:val="24"/>
                        <w:highlight w:val="yellow"/>
                      </w:rPr>
                      <m:t>+</m:t>
                    </m:r>
                    <m:sSub>
                      <m:sSubPr>
                        <m:ctrlPr>
                          <w:rPr>
                            <w:rFonts w:ascii="Cambria Math" w:eastAsia="Times New Roman" w:hAnsi="Cambria Math" w:cs="Times New Roman"/>
                            <w:i/>
                            <w:iCs/>
                            <w:color w:val="000000"/>
                            <w:sz w:val="24"/>
                            <w:highlight w:val="yellow"/>
                          </w:rPr>
                        </m:ctrlPr>
                      </m:sSubPr>
                      <m:e>
                        <m:r>
                          <w:rPr>
                            <w:rFonts w:ascii="Cambria Math" w:eastAsia="Times New Roman" w:hAnsi="Cambria Math" w:cs="Times New Roman"/>
                            <w:color w:val="000000"/>
                            <w:sz w:val="24"/>
                            <w:highlight w:val="yellow"/>
                          </w:rPr>
                          <m:t>ρ</m:t>
                        </m:r>
                      </m:e>
                      <m:sub>
                        <m:r>
                          <w:rPr>
                            <w:rFonts w:ascii="Cambria Math" w:eastAsia="Times New Roman" w:hAnsi="Cambria Math" w:cs="Times New Roman"/>
                            <w:color w:val="000000"/>
                            <w:sz w:val="24"/>
                            <w:highlight w:val="yellow"/>
                          </w:rPr>
                          <m:t>xZ</m:t>
                        </m:r>
                      </m:sub>
                    </m:sSub>
                  </m:e>
                </m:d>
              </m:e>
            </m:d>
          </m:e>
        </m:func>
        <m:r>
          <w:rPr>
            <w:rFonts w:ascii="Cambria Math" w:eastAsia="Times New Roman" w:hAnsi="Cambria Math" w:cs="Times New Roman"/>
            <w:color w:val="000000"/>
            <w:sz w:val="24"/>
            <w:highlight w:val="yellow"/>
          </w:rPr>
          <m:t>-</m:t>
        </m:r>
        <m:func>
          <m:funcPr>
            <m:ctrlPr>
              <w:rPr>
                <w:rFonts w:ascii="Cambria Math" w:eastAsia="Times New Roman" w:hAnsi="Cambria Math" w:cs="Times New Roman"/>
                <w:i/>
                <w:color w:val="000000"/>
                <w:sz w:val="24"/>
                <w:highlight w:val="yellow"/>
              </w:rPr>
            </m:ctrlPr>
          </m:funcPr>
          <m:fName>
            <m:r>
              <m:rPr>
                <m:sty m:val="p"/>
              </m:rPr>
              <w:rPr>
                <w:rFonts w:ascii="Cambria Math" w:eastAsia="Times New Roman" w:hAnsi="Cambria Math" w:cs="Times New Roman"/>
                <w:color w:val="000000"/>
                <w:sz w:val="24"/>
                <w:highlight w:val="yellow"/>
              </w:rPr>
              <m:t>ln</m:t>
            </m:r>
          </m:fName>
          <m:e>
            <m:d>
              <m:dPr>
                <m:begChr m:val="["/>
                <m:endChr m:val="]"/>
                <m:ctrlPr>
                  <w:rPr>
                    <w:rFonts w:ascii="Cambria Math" w:eastAsia="Times New Roman" w:hAnsi="Cambria Math" w:cs="Times New Roman"/>
                    <w:i/>
                    <w:color w:val="000000"/>
                    <w:sz w:val="24"/>
                    <w:highlight w:val="yellow"/>
                  </w:rPr>
                </m:ctrlPr>
              </m:dPr>
              <m:e>
                <m:r>
                  <w:rPr>
                    <w:rFonts w:ascii="Cambria Math" w:eastAsia="Times New Roman" w:hAnsi="Cambria Math" w:cs="Times New Roman"/>
                    <w:color w:val="000000"/>
                    <w:sz w:val="24"/>
                    <w:highlight w:val="yellow"/>
                  </w:rPr>
                  <m:t>5</m:t>
                </m:r>
                <m:sSup>
                  <m:sSupPr>
                    <m:ctrlPr>
                      <w:rPr>
                        <w:rFonts w:ascii="Cambria Math" w:eastAsia="Times New Roman" w:hAnsi="Cambria Math" w:cs="Times New Roman"/>
                        <w:i/>
                        <w:color w:val="000000"/>
                        <w:sz w:val="24"/>
                        <w:highlight w:val="yellow"/>
                      </w:rPr>
                    </m:ctrlPr>
                  </m:sSupPr>
                  <m:e>
                    <m:r>
                      <w:rPr>
                        <w:rFonts w:ascii="Cambria Math" w:eastAsia="Times New Roman" w:hAnsi="Cambria Math" w:cs="Times New Roman"/>
                        <w:color w:val="000000"/>
                        <w:sz w:val="24"/>
                        <w:highlight w:val="yellow"/>
                      </w:rPr>
                      <m:t>v</m:t>
                    </m:r>
                  </m:e>
                  <m:sup>
                    <m:r>
                      <w:rPr>
                        <w:rFonts w:ascii="Cambria Math" w:eastAsia="Times New Roman" w:hAnsi="Cambria Math" w:cs="Times New Roman"/>
                        <w:color w:val="000000"/>
                        <w:sz w:val="24"/>
                        <w:highlight w:val="yellow"/>
                      </w:rPr>
                      <m:t>*</m:t>
                    </m:r>
                  </m:sup>
                </m:sSup>
                <m:r>
                  <w:rPr>
                    <w:rFonts w:ascii="Cambria Math" w:eastAsia="Times New Roman" w:hAnsi="Cambria Math" w:cs="Times New Roman"/>
                    <w:color w:val="000000"/>
                    <w:sz w:val="24"/>
                    <w:highlight w:val="yellow"/>
                  </w:rPr>
                  <m:t>+</m:t>
                </m:r>
                <m:sSub>
                  <m:sSubPr>
                    <m:ctrlPr>
                      <w:rPr>
                        <w:rFonts w:ascii="Cambria Math" w:eastAsia="Times New Roman" w:hAnsi="Cambria Math" w:cs="Times New Roman"/>
                        <w:i/>
                        <w:iCs/>
                        <w:color w:val="000000"/>
                        <w:sz w:val="24"/>
                        <w:highlight w:val="yellow"/>
                      </w:rPr>
                    </m:ctrlPr>
                  </m:sSubPr>
                  <m:e>
                    <m:r>
                      <w:rPr>
                        <w:rFonts w:ascii="Cambria Math" w:eastAsia="Times New Roman" w:hAnsi="Cambria Math" w:cs="Times New Roman"/>
                        <w:color w:val="000000"/>
                        <w:sz w:val="24"/>
                        <w:highlight w:val="yellow"/>
                      </w:rPr>
                      <m:t>ρ</m:t>
                    </m:r>
                  </m:e>
                  <m:sub>
                    <m:r>
                      <w:rPr>
                        <w:rFonts w:ascii="Cambria Math" w:eastAsia="Times New Roman" w:hAnsi="Cambria Math" w:cs="Times New Roman"/>
                        <w:color w:val="000000"/>
                        <w:sz w:val="24"/>
                        <w:highlight w:val="yellow"/>
                      </w:rPr>
                      <m:t>vZ</m:t>
                    </m:r>
                  </m:sub>
                </m:sSub>
                <m:r>
                  <w:rPr>
                    <w:rFonts w:ascii="Cambria Math" w:eastAsia="Times New Roman" w:hAnsi="Cambria Math" w:cs="Times New Roman"/>
                    <w:color w:val="000000"/>
                    <w:sz w:val="24"/>
                    <w:highlight w:val="yellow"/>
                  </w:rPr>
                  <m:t>-2</m:t>
                </m:r>
                <m:d>
                  <m:dPr>
                    <m:ctrlPr>
                      <w:rPr>
                        <w:rFonts w:ascii="Cambria Math" w:eastAsia="Times New Roman" w:hAnsi="Cambria Math" w:cs="Times New Roman"/>
                        <w:i/>
                        <w:color w:val="000000"/>
                        <w:sz w:val="24"/>
                        <w:highlight w:val="yellow"/>
                      </w:rPr>
                    </m:ctrlPr>
                  </m:dPr>
                  <m:e>
                    <m:sSup>
                      <m:sSupPr>
                        <m:ctrlPr>
                          <w:rPr>
                            <w:rFonts w:ascii="Cambria Math" w:eastAsia="Times New Roman" w:hAnsi="Cambria Math" w:cs="Times New Roman"/>
                            <w:i/>
                            <w:color w:val="000000"/>
                            <w:sz w:val="24"/>
                            <w:highlight w:val="yellow"/>
                          </w:rPr>
                        </m:ctrlPr>
                      </m:sSupPr>
                      <m:e>
                        <m:r>
                          <w:rPr>
                            <w:rFonts w:ascii="Cambria Math" w:eastAsia="Times New Roman" w:hAnsi="Cambria Math" w:cs="Times New Roman"/>
                            <w:color w:val="000000"/>
                            <w:sz w:val="24"/>
                            <w:highlight w:val="yellow"/>
                          </w:rPr>
                          <m:t>2v</m:t>
                        </m:r>
                      </m:e>
                      <m:sup>
                        <m:r>
                          <w:rPr>
                            <w:rFonts w:ascii="Cambria Math" w:eastAsia="Times New Roman" w:hAnsi="Cambria Math" w:cs="Times New Roman"/>
                            <w:color w:val="000000"/>
                            <w:sz w:val="24"/>
                            <w:highlight w:val="yellow"/>
                          </w:rPr>
                          <m:t>*</m:t>
                        </m:r>
                      </m:sup>
                    </m:sSup>
                    <m:sSub>
                      <m:sSubPr>
                        <m:ctrlPr>
                          <w:rPr>
                            <w:rFonts w:ascii="Cambria Math" w:eastAsia="Times New Roman" w:hAnsi="Cambria Math" w:cs="Times New Roman"/>
                            <w:i/>
                            <w:iCs/>
                            <w:color w:val="000000"/>
                            <w:sz w:val="24"/>
                            <w:highlight w:val="yellow"/>
                          </w:rPr>
                        </m:ctrlPr>
                      </m:sSubPr>
                      <m:e>
                        <m:r>
                          <w:rPr>
                            <w:rFonts w:ascii="Cambria Math" w:eastAsia="Times New Roman" w:hAnsi="Cambria Math" w:cs="Times New Roman"/>
                            <w:color w:val="000000"/>
                            <w:sz w:val="24"/>
                            <w:highlight w:val="yellow"/>
                          </w:rPr>
                          <m:t>ρ</m:t>
                        </m:r>
                      </m:e>
                      <m:sub>
                        <m:r>
                          <w:rPr>
                            <w:rFonts w:ascii="Cambria Math" w:eastAsia="Times New Roman" w:hAnsi="Cambria Math" w:cs="Times New Roman"/>
                            <w:color w:val="000000"/>
                            <w:sz w:val="24"/>
                            <w:highlight w:val="yellow"/>
                          </w:rPr>
                          <m:t>vx</m:t>
                        </m:r>
                      </m:sub>
                    </m:sSub>
                    <m:r>
                      <w:rPr>
                        <w:rFonts w:ascii="Cambria Math" w:eastAsia="Times New Roman" w:hAnsi="Cambria Math" w:cs="Times New Roman"/>
                        <w:color w:val="000000"/>
                        <w:sz w:val="24"/>
                        <w:highlight w:val="yellow"/>
                      </w:rPr>
                      <m:t>+</m:t>
                    </m:r>
                    <m:sSub>
                      <m:sSubPr>
                        <m:ctrlPr>
                          <w:rPr>
                            <w:rFonts w:ascii="Cambria Math" w:eastAsia="Times New Roman" w:hAnsi="Cambria Math" w:cs="Times New Roman"/>
                            <w:i/>
                            <w:iCs/>
                            <w:color w:val="000000"/>
                            <w:sz w:val="24"/>
                            <w:highlight w:val="yellow"/>
                          </w:rPr>
                        </m:ctrlPr>
                      </m:sSubPr>
                      <m:e>
                        <m:r>
                          <w:rPr>
                            <w:rFonts w:ascii="Cambria Math" w:eastAsia="Times New Roman" w:hAnsi="Cambria Math" w:cs="Times New Roman"/>
                            <w:color w:val="000000"/>
                            <w:sz w:val="24"/>
                            <w:highlight w:val="yellow"/>
                          </w:rPr>
                          <m:t>ρ</m:t>
                        </m:r>
                      </m:e>
                      <m:sub>
                        <m:r>
                          <w:rPr>
                            <w:rFonts w:ascii="Cambria Math" w:eastAsia="Times New Roman" w:hAnsi="Cambria Math" w:cs="Times New Roman"/>
                            <w:color w:val="000000"/>
                            <w:sz w:val="24"/>
                            <w:highlight w:val="yellow"/>
                          </w:rPr>
                          <m:t>xZ</m:t>
                        </m:r>
                      </m:sub>
                    </m:sSub>
                  </m:e>
                </m:d>
              </m:e>
            </m:d>
          </m:e>
        </m:func>
        <m:r>
          <w:rPr>
            <w:rFonts w:ascii="Cambria Math" w:eastAsia="Times New Roman" w:hAnsi="Cambria Math" w:cs="Times New Roman"/>
            <w:color w:val="000000"/>
            <w:sz w:val="24"/>
            <w:highlight w:val="yellow"/>
          </w:rPr>
          <m:t>=0</m:t>
        </m:r>
      </m:oMath>
      <w:r w:rsidRPr="00B75D6F">
        <w:rPr>
          <w:rFonts w:ascii="Times New Roman" w:eastAsia="Times New Roman" w:hAnsi="Times New Roman" w:cs="Times New Roman"/>
          <w:color w:val="000000"/>
          <w:sz w:val="24"/>
          <w:highlight w:val="yellow"/>
        </w:rPr>
        <w:tab/>
      </w:r>
      <w:r w:rsidRPr="00B75D6F">
        <w:rPr>
          <w:rFonts w:ascii="Times New Roman" w:eastAsia="Times New Roman" w:hAnsi="Times New Roman" w:cs="Times New Roman"/>
          <w:color w:val="000000"/>
          <w:sz w:val="24"/>
          <w:highlight w:val="yellow"/>
        </w:rPr>
        <w:tab/>
        <w:t>(21)</w:t>
      </w:r>
    </w:p>
    <w:p w14:paraId="4496D1AD" w14:textId="77777777" w:rsidR="00B75D6F" w:rsidRPr="00B75D6F" w:rsidRDefault="00B75D6F" w:rsidP="00B75D6F">
      <w:pPr>
        <w:spacing w:before="240" w:after="300" w:line="360" w:lineRule="auto"/>
        <w:jc w:val="both"/>
        <w:rPr>
          <w:rFonts w:ascii="Times New Roman" w:eastAsia="Times New Roman" w:hAnsi="Times New Roman" w:cs="Times New Roman"/>
          <w:sz w:val="24"/>
          <w:highlight w:val="yellow"/>
        </w:rPr>
      </w:pPr>
      <w:r w:rsidRPr="00B75D6F">
        <w:rPr>
          <w:rFonts w:ascii="Times New Roman" w:eastAsia="Times New Roman" w:hAnsi="Times New Roman" w:cs="Times New Roman"/>
          <w:sz w:val="24"/>
          <w:highlight w:val="yellow"/>
        </w:rPr>
        <w:t>Let us present a numerical example</w:t>
      </w:r>
      <w:r w:rsidRPr="00B75D6F">
        <w:rPr>
          <w:rFonts w:ascii="Times New Roman" w:eastAsia="Calibri" w:hAnsi="Times New Roman" w:cs="Times New Roman"/>
          <w:sz w:val="24"/>
          <w:highlight w:val="yellow"/>
        </w:rPr>
        <w:t xml:space="preserve"> </w:t>
      </w:r>
      <w:r w:rsidRPr="00B75D6F">
        <w:rPr>
          <w:rFonts w:ascii="Times New Roman" w:eastAsia="Times New Roman" w:hAnsi="Times New Roman" w:cs="Times New Roman"/>
          <w:sz w:val="24"/>
          <w:highlight w:val="yellow"/>
        </w:rPr>
        <w:t>to illustrate Propositions 1-3.</w:t>
      </w:r>
      <w:r w:rsidRPr="00B75D6F">
        <w:rPr>
          <w:rFonts w:ascii="Times New Roman" w:eastAsia="Times New Roman" w:hAnsi="Times New Roman" w:cs="Times New Roman"/>
          <w:sz w:val="24"/>
          <w:highlight w:val="yellow"/>
          <w:vertAlign w:val="superscript"/>
        </w:rPr>
        <w:footnoteReference w:id="4"/>
      </w:r>
      <w:r w:rsidRPr="00B75D6F">
        <w:rPr>
          <w:rFonts w:ascii="Times New Roman" w:eastAsia="Times New Roman" w:hAnsi="Times New Roman" w:cs="Times New Roman"/>
          <w:sz w:val="24"/>
          <w:highlight w:val="yellow"/>
        </w:rPr>
        <w:t xml:space="preserve"> </w:t>
      </w:r>
    </w:p>
    <w:p w14:paraId="68F6B6FB" w14:textId="77777777" w:rsidR="00B75D6F" w:rsidRPr="00B75D6F" w:rsidRDefault="00B75D6F" w:rsidP="00B75D6F">
      <w:pPr>
        <w:spacing w:before="240" w:after="300" w:line="360" w:lineRule="auto"/>
        <w:jc w:val="both"/>
        <w:rPr>
          <w:rFonts w:ascii="Times New Roman" w:eastAsia="MS Mincho" w:hAnsi="Times New Roman" w:cs="Times New Roman"/>
          <w:color w:val="000000"/>
          <w:sz w:val="24"/>
          <w:szCs w:val="24"/>
          <w:highlight w:val="yellow"/>
        </w:rPr>
      </w:pPr>
      <w:r w:rsidRPr="00B75D6F">
        <w:rPr>
          <w:rFonts w:ascii="Times New Roman" w:eastAsia="Calibri" w:hAnsi="Times New Roman" w:cs="Times New Roman"/>
          <w:color w:val="000000"/>
          <w:sz w:val="24"/>
          <w:szCs w:val="24"/>
          <w:highlight w:val="yellow"/>
        </w:rPr>
        <w:t xml:space="preserve">Our objective is to find optimal </w:t>
      </w:r>
      <m:oMath>
        <m:r>
          <w:rPr>
            <w:rFonts w:ascii="Cambria Math" w:eastAsia="Calibri" w:hAnsi="Cambria Math" w:cs="Times New Roman"/>
            <w:color w:val="000000"/>
            <w:sz w:val="24"/>
            <w:szCs w:val="24"/>
            <w:highlight w:val="yellow"/>
          </w:rPr>
          <m:t>v</m:t>
        </m:r>
      </m:oMath>
      <w:r w:rsidRPr="00B75D6F">
        <w:rPr>
          <w:rFonts w:ascii="Times New Roman" w:eastAsia="MS Mincho" w:hAnsi="Times New Roman" w:cs="Times New Roman"/>
          <w:color w:val="000000"/>
          <w:sz w:val="24"/>
          <w:szCs w:val="24"/>
          <w:highlight w:val="yellow"/>
        </w:rPr>
        <w:t xml:space="preserve"> (i.e.</w:t>
      </w:r>
      <m:oMath>
        <m:r>
          <w:rPr>
            <w:rFonts w:ascii="Cambria Math" w:eastAsia="Calibri" w:hAnsi="Cambria Math" w:cs="Times New Roman"/>
            <w:color w:val="000000"/>
            <w:sz w:val="24"/>
            <w:szCs w:val="24"/>
            <w:highlight w:val="yellow"/>
          </w:rPr>
          <m:t>,</m:t>
        </m:r>
        <m:sSup>
          <m:sSupPr>
            <m:ctrlPr>
              <w:rPr>
                <w:rFonts w:ascii="Cambria Math" w:eastAsia="Calibri" w:hAnsi="Cambria Math" w:cs="Times New Roman"/>
                <w:i/>
                <w:color w:val="000000"/>
                <w:sz w:val="24"/>
                <w:szCs w:val="24"/>
                <w:highlight w:val="yellow"/>
              </w:rPr>
            </m:ctrlPr>
          </m:sSupPr>
          <m:e>
            <m:r>
              <w:rPr>
                <w:rFonts w:ascii="Cambria Math" w:eastAsia="Calibri" w:hAnsi="Cambria Math" w:cs="Times New Roman"/>
                <w:color w:val="000000"/>
                <w:sz w:val="24"/>
                <w:szCs w:val="24"/>
                <w:highlight w:val="yellow"/>
              </w:rPr>
              <m:t>v</m:t>
            </m:r>
          </m:e>
          <m:sup>
            <m:r>
              <w:rPr>
                <w:rFonts w:ascii="Cambria Math" w:eastAsia="Calibri" w:hAnsi="Cambria Math" w:cs="Times New Roman"/>
                <w:color w:val="000000"/>
                <w:sz w:val="24"/>
                <w:szCs w:val="24"/>
                <w:highlight w:val="yellow"/>
              </w:rPr>
              <m:t>*</m:t>
            </m:r>
          </m:sup>
        </m:sSup>
      </m:oMath>
      <w:r w:rsidRPr="00B75D6F">
        <w:rPr>
          <w:rFonts w:ascii="Times New Roman" w:eastAsia="MS Mincho" w:hAnsi="Times New Roman" w:cs="Times New Roman"/>
          <w:color w:val="000000"/>
          <w:sz w:val="24"/>
          <w:szCs w:val="24"/>
          <w:highlight w:val="yellow"/>
        </w:rPr>
        <w:t xml:space="preserve">) from (21) as functions of </w:t>
      </w:r>
      <m:oMath>
        <m:d>
          <m:dPr>
            <m:ctrlPr>
              <w:rPr>
                <w:rFonts w:ascii="Cambria Math" w:eastAsia="MS Mincho" w:hAnsi="Cambria Math" w:cs="Times New Roman"/>
                <w:i/>
                <w:color w:val="000000"/>
                <w:sz w:val="24"/>
                <w:szCs w:val="24"/>
                <w:highlight w:val="yellow"/>
              </w:rPr>
            </m:ctrlPr>
          </m:dPr>
          <m:e>
            <m:r>
              <w:rPr>
                <w:rFonts w:ascii="Cambria Math" w:eastAsia="MS Mincho" w:hAnsi="Cambria Math" w:cs="Times New Roman"/>
                <w:color w:val="000000"/>
                <w:sz w:val="24"/>
                <w:szCs w:val="24"/>
                <w:highlight w:val="yellow"/>
              </w:rPr>
              <m:t>a,b,</m:t>
            </m:r>
            <m:sSub>
              <m:sSubPr>
                <m:ctrlPr>
                  <w:rPr>
                    <w:rFonts w:ascii="Cambria Math" w:eastAsia="Times New Roman" w:hAnsi="Cambria Math" w:cs="Times New Roman"/>
                    <w:i/>
                    <w:color w:val="000000"/>
                    <w:sz w:val="24"/>
                    <w:szCs w:val="24"/>
                    <w:highlight w:val="yellow"/>
                  </w:rPr>
                </m:ctrlPr>
              </m:sSubPr>
              <m:e>
                <m:acc>
                  <m:accPr>
                    <m:chr m:val="̅"/>
                    <m:ctrlPr>
                      <w:rPr>
                        <w:rFonts w:ascii="Cambria Math" w:eastAsia="Times New Roman" w:hAnsi="Cambria Math" w:cs="Times New Roman"/>
                        <w:i/>
                        <w:color w:val="000000"/>
                        <w:sz w:val="24"/>
                        <w:szCs w:val="24"/>
                        <w:highlight w:val="yellow"/>
                      </w:rPr>
                    </m:ctrlPr>
                  </m:accPr>
                  <m:e>
                    <m:r>
                      <w:rPr>
                        <w:rFonts w:ascii="Cambria Math" w:eastAsia="Times New Roman" w:hAnsi="Cambria Math" w:cs="Times New Roman"/>
                        <w:color w:val="000000"/>
                        <w:sz w:val="24"/>
                        <w:szCs w:val="24"/>
                        <w:highlight w:val="yellow"/>
                      </w:rPr>
                      <m:t>μ</m:t>
                    </m:r>
                  </m:e>
                </m:acc>
              </m:e>
              <m:sub>
                <m:r>
                  <w:rPr>
                    <w:rFonts w:ascii="Cambria Math" w:eastAsia="Times New Roman" w:hAnsi="Cambria Math" w:cs="Times New Roman"/>
                    <w:color w:val="000000"/>
                    <w:sz w:val="24"/>
                    <w:szCs w:val="24"/>
                    <w:highlight w:val="yellow"/>
                  </w:rPr>
                  <m:t>c</m:t>
                </m:r>
              </m:sub>
            </m:sSub>
            <m:r>
              <w:rPr>
                <w:rFonts w:ascii="Cambria Math" w:eastAsia="Times New Roman" w:hAnsi="Cambria Math" w:cs="Times New Roman"/>
                <w:color w:val="000000"/>
                <w:sz w:val="24"/>
                <w:szCs w:val="24"/>
                <w:highlight w:val="yellow"/>
              </w:rPr>
              <m:t>,</m:t>
            </m:r>
            <m:sSub>
              <m:sSubPr>
                <m:ctrlPr>
                  <w:rPr>
                    <w:rFonts w:ascii="Cambria Math" w:eastAsia="Times New Roman" w:hAnsi="Cambria Math" w:cs="Times New Roman"/>
                    <w:i/>
                    <w:color w:val="000000"/>
                    <w:sz w:val="24"/>
                    <w:szCs w:val="24"/>
                    <w:highlight w:val="yellow"/>
                  </w:rPr>
                </m:ctrlPr>
              </m:sSubPr>
              <m:e>
                <m:r>
                  <w:rPr>
                    <w:rFonts w:ascii="Cambria Math" w:eastAsia="Times New Roman" w:hAnsi="Cambria Math" w:cs="Times New Roman"/>
                    <w:color w:val="000000"/>
                    <w:sz w:val="24"/>
                    <w:szCs w:val="24"/>
                    <w:highlight w:val="yellow"/>
                  </w:rPr>
                  <m:t>σ</m:t>
                </m:r>
              </m:e>
              <m:sub>
                <m:r>
                  <w:rPr>
                    <w:rFonts w:ascii="Cambria Math" w:eastAsia="Times New Roman" w:hAnsi="Cambria Math" w:cs="Times New Roman"/>
                    <w:color w:val="000000"/>
                    <w:sz w:val="24"/>
                    <w:szCs w:val="24"/>
                    <w:highlight w:val="yellow"/>
                  </w:rPr>
                  <m:t>c</m:t>
                </m:r>
              </m:sub>
            </m:sSub>
            <m:r>
              <w:rPr>
                <w:rFonts w:ascii="Cambria Math" w:eastAsia="Times New Roman" w:hAnsi="Cambria Math" w:cs="Times New Roman"/>
                <w:color w:val="000000"/>
                <w:sz w:val="24"/>
                <w:szCs w:val="24"/>
                <w:highlight w:val="yellow"/>
              </w:rPr>
              <m:t>,</m:t>
            </m:r>
            <m:sSub>
              <m:sSubPr>
                <m:ctrlPr>
                  <w:rPr>
                    <w:rFonts w:ascii="Cambria Math" w:eastAsia="Times New Roman" w:hAnsi="Cambria Math" w:cs="Times New Roman"/>
                    <w:i/>
                    <w:iCs/>
                    <w:color w:val="000000"/>
                    <w:sz w:val="24"/>
                    <w:szCs w:val="24"/>
                    <w:highlight w:val="yellow"/>
                  </w:rPr>
                </m:ctrlPr>
              </m:sSubPr>
              <m:e>
                <m:r>
                  <w:rPr>
                    <w:rFonts w:ascii="Cambria Math" w:eastAsia="Times New Roman" w:hAnsi="Cambria Math" w:cs="Times New Roman"/>
                    <w:color w:val="000000"/>
                    <w:sz w:val="24"/>
                    <w:szCs w:val="24"/>
                    <w:highlight w:val="yellow"/>
                  </w:rPr>
                  <m:t>ρ</m:t>
                </m:r>
              </m:e>
              <m:sub>
                <m:r>
                  <w:rPr>
                    <w:rFonts w:ascii="Cambria Math" w:eastAsia="Times New Roman" w:hAnsi="Cambria Math" w:cs="Times New Roman"/>
                    <w:color w:val="000000"/>
                    <w:sz w:val="24"/>
                    <w:szCs w:val="24"/>
                    <w:highlight w:val="yellow"/>
                  </w:rPr>
                  <m:t>vZ</m:t>
                </m:r>
              </m:sub>
            </m:sSub>
            <m:r>
              <w:rPr>
                <w:rFonts w:ascii="Cambria Math" w:eastAsia="Times New Roman" w:hAnsi="Cambria Math" w:cs="Times New Roman"/>
                <w:color w:val="000000"/>
                <w:sz w:val="24"/>
                <w:szCs w:val="24"/>
                <w:highlight w:val="yellow"/>
              </w:rPr>
              <m:t>,</m:t>
            </m:r>
            <m:sSub>
              <m:sSubPr>
                <m:ctrlPr>
                  <w:rPr>
                    <w:rFonts w:ascii="Cambria Math" w:eastAsia="Times New Roman" w:hAnsi="Cambria Math" w:cs="Times New Roman"/>
                    <w:i/>
                    <w:iCs/>
                    <w:color w:val="000000"/>
                    <w:sz w:val="24"/>
                    <w:szCs w:val="24"/>
                    <w:highlight w:val="yellow"/>
                  </w:rPr>
                </m:ctrlPr>
              </m:sSubPr>
              <m:e>
                <m:r>
                  <w:rPr>
                    <w:rFonts w:ascii="Cambria Math" w:eastAsia="Times New Roman" w:hAnsi="Cambria Math" w:cs="Times New Roman"/>
                    <w:color w:val="000000"/>
                    <w:sz w:val="24"/>
                    <w:szCs w:val="24"/>
                    <w:highlight w:val="yellow"/>
                  </w:rPr>
                  <m:t>ρ</m:t>
                </m:r>
              </m:e>
              <m:sub>
                <m:r>
                  <w:rPr>
                    <w:rFonts w:ascii="Cambria Math" w:eastAsia="Times New Roman" w:hAnsi="Cambria Math" w:cs="Times New Roman"/>
                    <w:color w:val="000000"/>
                    <w:sz w:val="24"/>
                    <w:szCs w:val="24"/>
                    <w:highlight w:val="yellow"/>
                  </w:rPr>
                  <m:t>xv</m:t>
                </m:r>
              </m:sub>
            </m:sSub>
            <m:r>
              <w:rPr>
                <w:rFonts w:ascii="Cambria Math" w:eastAsia="Times New Roman" w:hAnsi="Cambria Math" w:cs="Times New Roman"/>
                <w:color w:val="000000"/>
                <w:sz w:val="24"/>
                <w:szCs w:val="24"/>
                <w:highlight w:val="yellow"/>
              </w:rPr>
              <m:t>,</m:t>
            </m:r>
            <m:sSub>
              <m:sSubPr>
                <m:ctrlPr>
                  <w:rPr>
                    <w:rFonts w:ascii="Cambria Math" w:eastAsia="Times New Roman" w:hAnsi="Cambria Math" w:cs="Times New Roman"/>
                    <w:i/>
                    <w:iCs/>
                    <w:color w:val="000000"/>
                    <w:sz w:val="24"/>
                    <w:szCs w:val="24"/>
                    <w:highlight w:val="yellow"/>
                  </w:rPr>
                </m:ctrlPr>
              </m:sSubPr>
              <m:e>
                <m:r>
                  <w:rPr>
                    <w:rFonts w:ascii="Cambria Math" w:eastAsia="Times New Roman" w:hAnsi="Cambria Math" w:cs="Times New Roman"/>
                    <w:color w:val="000000"/>
                    <w:sz w:val="24"/>
                    <w:szCs w:val="24"/>
                    <w:highlight w:val="yellow"/>
                  </w:rPr>
                  <m:t>ρ</m:t>
                </m:r>
              </m:e>
              <m:sub>
                <m:r>
                  <w:rPr>
                    <w:rFonts w:ascii="Cambria Math" w:eastAsia="Times New Roman" w:hAnsi="Cambria Math" w:cs="Times New Roman"/>
                    <w:color w:val="000000"/>
                    <w:sz w:val="24"/>
                    <w:szCs w:val="24"/>
                    <w:highlight w:val="yellow"/>
                  </w:rPr>
                  <m:t>xZ</m:t>
                </m:r>
              </m:sub>
            </m:sSub>
          </m:e>
        </m:d>
      </m:oMath>
      <w:r w:rsidRPr="00B75D6F">
        <w:rPr>
          <w:rFonts w:ascii="Times New Roman" w:eastAsia="MS Mincho" w:hAnsi="Times New Roman" w:cs="Times New Roman"/>
          <w:color w:val="000000"/>
          <w:sz w:val="24"/>
          <w:szCs w:val="24"/>
          <w:highlight w:val="yellow"/>
        </w:rPr>
        <w:t xml:space="preserve"> under the set of values in Tables 1a – 2b, which is </w:t>
      </w:r>
      <w:r w:rsidRPr="00B75D6F">
        <w:rPr>
          <w:rFonts w:ascii="Times New Roman" w:eastAsia="Times New Roman" w:hAnsi="Times New Roman" w:cs="Times New Roman"/>
          <w:sz w:val="24"/>
          <w:highlight w:val="yellow"/>
        </w:rPr>
        <w:t xml:space="preserve">based on </w:t>
      </w:r>
      <w:r w:rsidRPr="00B75D6F">
        <w:rPr>
          <w:rFonts w:ascii="Times New Roman" w:eastAsia="Calibri" w:hAnsi="Times New Roman" w:cs="Times New Roman"/>
          <w:sz w:val="24"/>
          <w:highlight w:val="yellow"/>
        </w:rPr>
        <w:t>the time-series data of 52 months (Jan 2013 to May 2017) for an India-based generic multi-vitamin manufacturer operating under “</w:t>
      </w:r>
      <w:r w:rsidRPr="00B75D6F">
        <w:rPr>
          <w:rFonts w:ascii="Times New Roman" w:eastAsia="Calibri" w:hAnsi="Times New Roman" w:cs="Times New Roman"/>
          <w:i/>
          <w:sz w:val="24"/>
          <w:highlight w:val="yellow"/>
        </w:rPr>
        <w:t xml:space="preserve">Pradhan Mantri Bhartiya Jan </w:t>
      </w:r>
      <w:proofErr w:type="spellStart"/>
      <w:r w:rsidRPr="00B75D6F">
        <w:rPr>
          <w:rFonts w:ascii="Times New Roman" w:eastAsia="Calibri" w:hAnsi="Times New Roman" w:cs="Times New Roman"/>
          <w:i/>
          <w:sz w:val="24"/>
          <w:highlight w:val="yellow"/>
        </w:rPr>
        <w:t>Aushadhi</w:t>
      </w:r>
      <w:proofErr w:type="spellEnd"/>
      <w:r w:rsidRPr="00B75D6F">
        <w:rPr>
          <w:rFonts w:ascii="Times New Roman" w:eastAsia="Calibri" w:hAnsi="Times New Roman" w:cs="Times New Roman"/>
          <w:i/>
          <w:sz w:val="24"/>
          <w:highlight w:val="yellow"/>
        </w:rPr>
        <w:t xml:space="preserve"> Kendra</w:t>
      </w:r>
      <w:r w:rsidRPr="00B75D6F">
        <w:rPr>
          <w:rFonts w:ascii="Times New Roman" w:eastAsia="Calibri" w:hAnsi="Times New Roman" w:cs="Times New Roman"/>
          <w:sz w:val="24"/>
          <w:highlight w:val="yellow"/>
        </w:rPr>
        <w:t>”.</w:t>
      </w:r>
    </w:p>
    <w:p w14:paraId="569AC540" w14:textId="77777777" w:rsidR="00B75D6F" w:rsidRPr="00B75D6F" w:rsidRDefault="00B75D6F" w:rsidP="00B75D6F">
      <w:pPr>
        <w:spacing w:before="240" w:after="0" w:line="360" w:lineRule="auto"/>
        <w:jc w:val="both"/>
        <w:rPr>
          <w:rFonts w:ascii="Times New Roman" w:eastAsia="Times New Roman" w:hAnsi="Times New Roman" w:cs="Times New Roman"/>
          <w:sz w:val="24"/>
          <w:highlight w:val="yellow"/>
        </w:rPr>
      </w:pPr>
      <w:r w:rsidRPr="00B75D6F">
        <w:rPr>
          <w:rFonts w:ascii="Times New Roman" w:eastAsia="Times New Roman" w:hAnsi="Times New Roman" w:cs="Times New Roman"/>
          <w:b/>
          <w:sz w:val="24"/>
          <w:highlight w:val="yellow"/>
        </w:rPr>
        <w:t xml:space="preserve">Table 1a: Optimum </w:t>
      </w:r>
      <m:oMath>
        <m:r>
          <m:rPr>
            <m:sty m:val="bi"/>
          </m:rPr>
          <w:rPr>
            <w:rFonts w:ascii="Cambria Math" w:eastAsia="Times New Roman" w:hAnsi="Cambria Math" w:cs="Times New Roman"/>
            <w:sz w:val="24"/>
            <w:highlight w:val="yellow"/>
          </w:rPr>
          <m:t>v</m:t>
        </m:r>
      </m:oMath>
      <w:r w:rsidRPr="00B75D6F">
        <w:rPr>
          <w:rFonts w:ascii="Times New Roman" w:eastAsia="Times New Roman" w:hAnsi="Times New Roman" w:cs="Times New Roman"/>
          <w:b/>
          <w:sz w:val="24"/>
          <w:highlight w:val="yellow"/>
        </w:rPr>
        <w:t xml:space="preserve"> for different </w:t>
      </w:r>
      <m:oMath>
        <m:sSub>
          <m:sSubPr>
            <m:ctrlPr>
              <w:rPr>
                <w:rFonts w:ascii="Cambria Math" w:eastAsia="Times New Roman" w:hAnsi="Cambria Math" w:cs="Times New Roman"/>
                <w:b/>
                <w:i/>
                <w:color w:val="000000"/>
                <w:sz w:val="24"/>
                <w:highlight w:val="yellow"/>
              </w:rPr>
            </m:ctrlPr>
          </m:sSubPr>
          <m:e>
            <m:r>
              <m:rPr>
                <m:sty m:val="bi"/>
              </m:rPr>
              <w:rPr>
                <w:rFonts w:ascii="Cambria Math" w:eastAsia="Times New Roman" w:hAnsi="Cambria Math" w:cs="Times New Roman"/>
                <w:sz w:val="24"/>
                <w:highlight w:val="yellow"/>
              </w:rPr>
              <m:t>ρ</m:t>
            </m:r>
          </m:e>
          <m:sub>
            <m:r>
              <m:rPr>
                <m:sty m:val="bi"/>
              </m:rPr>
              <w:rPr>
                <w:rFonts w:ascii="Cambria Math" w:eastAsia="Times New Roman" w:hAnsi="Cambria Math" w:cs="Times New Roman"/>
                <w:sz w:val="24"/>
                <w:highlight w:val="yellow"/>
              </w:rPr>
              <m:t>vZ</m:t>
            </m:r>
          </m:sub>
        </m:sSub>
      </m:oMath>
      <w:r w:rsidRPr="00B75D6F">
        <w:rPr>
          <w:rFonts w:ascii="Times New Roman" w:eastAsia="Times New Roman" w:hAnsi="Times New Roman" w:cs="Times New Roman"/>
          <w:b/>
          <w:sz w:val="24"/>
          <w:highlight w:val="yellow"/>
        </w:rPr>
        <w:t>’s at the benchmark values of other moment-parameters</w:t>
      </w:r>
      <w:r w:rsidRPr="00B75D6F">
        <w:rPr>
          <w:rFonts w:ascii="Times New Roman" w:eastAsia="Times New Roman" w:hAnsi="Times New Roman" w:cs="Times New Roman"/>
          <w:sz w:val="24"/>
          <w:highlight w:val="yellow"/>
        </w:rPr>
        <w:t xml:space="preserve">, </w:t>
      </w:r>
      <w:r w:rsidRPr="00B75D6F">
        <w:rPr>
          <w:rFonts w:ascii="Times New Roman" w:eastAsia="Times New Roman" w:hAnsi="Times New Roman" w:cs="Times New Roman"/>
          <w:b/>
          <w:bCs/>
          <w:sz w:val="24"/>
          <w:highlight w:val="yellow"/>
        </w:rPr>
        <w:t xml:space="preserve">with </w:t>
      </w:r>
      <m:oMath>
        <m:r>
          <m:rPr>
            <m:sty m:val="bi"/>
          </m:rPr>
          <w:rPr>
            <w:rFonts w:ascii="Cambria Math" w:eastAsia="Times New Roman" w:hAnsi="Cambria Math" w:cs="Times New Roman"/>
            <w:sz w:val="24"/>
            <w:highlight w:val="yellow"/>
          </w:rPr>
          <m:t>a=2</m:t>
        </m:r>
      </m:oMath>
      <w:r w:rsidRPr="00B75D6F">
        <w:rPr>
          <w:rFonts w:ascii="Times New Roman" w:eastAsia="Times New Roman" w:hAnsi="Times New Roman" w:cs="Times New Roman"/>
          <w:b/>
          <w:sz w:val="24"/>
          <w:highlight w:val="yellow"/>
        </w:rPr>
        <w:t xml:space="preserve">; </w:t>
      </w:r>
      <m:oMath>
        <m:sSub>
          <m:sSubPr>
            <m:ctrlPr>
              <w:rPr>
                <w:rFonts w:ascii="Cambria Math" w:eastAsia="Times New Roman" w:hAnsi="Cambria Math" w:cs="Times New Roman"/>
                <w:b/>
                <w:i/>
                <w:color w:val="000000"/>
                <w:sz w:val="24"/>
                <w:highlight w:val="yellow"/>
              </w:rPr>
            </m:ctrlPr>
          </m:sSubPr>
          <m:e>
            <m:acc>
              <m:accPr>
                <m:chr m:val="̅"/>
                <m:ctrlPr>
                  <w:rPr>
                    <w:rFonts w:ascii="Cambria Math" w:eastAsia="Times New Roman" w:hAnsi="Cambria Math" w:cs="Times New Roman"/>
                    <w:b/>
                    <w:i/>
                    <w:color w:val="000000"/>
                    <w:sz w:val="24"/>
                    <w:highlight w:val="yellow"/>
                  </w:rPr>
                </m:ctrlPr>
              </m:accPr>
              <m:e>
                <m:r>
                  <m:rPr>
                    <m:sty m:val="bi"/>
                  </m:rPr>
                  <w:rPr>
                    <w:rFonts w:ascii="Cambria Math" w:eastAsia="Times New Roman" w:hAnsi="Cambria Math" w:cs="Times New Roman"/>
                    <w:sz w:val="24"/>
                    <w:highlight w:val="yellow"/>
                  </w:rPr>
                  <m:t>μ</m:t>
                </m:r>
              </m:e>
            </m:acc>
          </m:e>
          <m:sub>
            <m:r>
              <m:rPr>
                <m:sty m:val="bi"/>
              </m:rPr>
              <w:rPr>
                <w:rFonts w:ascii="Cambria Math" w:eastAsia="Times New Roman" w:hAnsi="Cambria Math" w:cs="Times New Roman"/>
                <w:sz w:val="24"/>
                <w:highlight w:val="yellow"/>
              </w:rPr>
              <m:t>c</m:t>
            </m:r>
          </m:sub>
        </m:sSub>
        <m:r>
          <m:rPr>
            <m:sty m:val="bi"/>
          </m:rPr>
          <w:rPr>
            <w:rFonts w:ascii="Cambria Math" w:eastAsia="Times New Roman" w:hAnsi="Cambria Math" w:cs="Times New Roman"/>
            <w:sz w:val="24"/>
            <w:highlight w:val="yellow"/>
          </w:rPr>
          <m:t>=3.5</m:t>
        </m:r>
      </m:oMath>
      <w:r w:rsidRPr="00B75D6F">
        <w:rPr>
          <w:rFonts w:ascii="Times New Roman" w:eastAsia="Times New Roman" w:hAnsi="Times New Roman" w:cs="Times New Roman"/>
          <w:b/>
          <w:sz w:val="24"/>
          <w:highlight w:val="yellow"/>
        </w:rPr>
        <w:t xml:space="preserve">; </w:t>
      </w:r>
      <m:oMath>
        <m:sSub>
          <m:sSubPr>
            <m:ctrlPr>
              <w:rPr>
                <w:rFonts w:ascii="Cambria Math" w:eastAsia="Times New Roman" w:hAnsi="Cambria Math" w:cs="Times New Roman"/>
                <w:b/>
                <w:i/>
                <w:color w:val="000000"/>
                <w:sz w:val="24"/>
                <w:highlight w:val="yellow"/>
              </w:rPr>
            </m:ctrlPr>
          </m:sSubPr>
          <m:e>
            <m:r>
              <m:rPr>
                <m:sty m:val="bi"/>
              </m:rPr>
              <w:rPr>
                <w:rFonts w:ascii="Cambria Math" w:eastAsia="Times New Roman" w:hAnsi="Cambria Math" w:cs="Times New Roman"/>
                <w:sz w:val="24"/>
                <w:highlight w:val="yellow"/>
              </w:rPr>
              <m:t>σ</m:t>
            </m:r>
          </m:e>
          <m:sub>
            <m:r>
              <m:rPr>
                <m:sty m:val="bi"/>
              </m:rPr>
              <w:rPr>
                <w:rFonts w:ascii="Cambria Math" w:eastAsia="Times New Roman" w:hAnsi="Cambria Math" w:cs="Times New Roman"/>
                <w:sz w:val="24"/>
                <w:highlight w:val="yellow"/>
              </w:rPr>
              <m:t>c</m:t>
            </m:r>
          </m:sub>
        </m:sSub>
        <m:r>
          <m:rPr>
            <m:sty m:val="bi"/>
          </m:rPr>
          <w:rPr>
            <w:rFonts w:ascii="Cambria Math" w:eastAsia="Times New Roman" w:hAnsi="Cambria Math" w:cs="Times New Roman"/>
            <w:sz w:val="24"/>
            <w:highlight w:val="yellow"/>
          </w:rPr>
          <m:t>=0.3</m:t>
        </m:r>
      </m:oMath>
      <w:r w:rsidRPr="00B75D6F">
        <w:rPr>
          <w:rFonts w:ascii="Times New Roman" w:eastAsia="Times New Roman" w:hAnsi="Times New Roman" w:cs="Times New Roman"/>
          <w:b/>
          <w:sz w:val="24"/>
          <w:highlight w:val="yellow"/>
        </w:rPr>
        <w:t>;</w:t>
      </w:r>
      <m:oMath>
        <m:r>
          <m:rPr>
            <m:sty m:val="bi"/>
          </m:rPr>
          <w:rPr>
            <w:rFonts w:ascii="Cambria Math" w:eastAsia="Times New Roman" w:hAnsi="Cambria Math" w:cs="Times New Roman"/>
            <w:color w:val="000000"/>
            <w:sz w:val="24"/>
            <w:szCs w:val="24"/>
            <w:highlight w:val="yellow"/>
          </w:rPr>
          <m:t xml:space="preserve"> b=3</m:t>
        </m:r>
      </m:oMath>
      <w:r w:rsidRPr="00B75D6F">
        <w:rPr>
          <w:rFonts w:ascii="Times New Roman" w:eastAsia="Times New Roman" w:hAnsi="Times New Roman" w:cs="Times New Roman"/>
          <w:b/>
          <w:color w:val="000000"/>
          <w:sz w:val="24"/>
          <w:szCs w:val="24"/>
          <w:highlight w:val="yellow"/>
        </w:rPr>
        <w:t>.</w:t>
      </w:r>
    </w:p>
    <w:tbl>
      <w:tblPr>
        <w:tblW w:w="8099" w:type="dxa"/>
        <w:tblLook w:val="04A0" w:firstRow="1" w:lastRow="0" w:firstColumn="1" w:lastColumn="0" w:noHBand="0" w:noVBand="1"/>
      </w:tblPr>
      <w:tblGrid>
        <w:gridCol w:w="723"/>
        <w:gridCol w:w="836"/>
        <w:gridCol w:w="835"/>
        <w:gridCol w:w="789"/>
        <w:gridCol w:w="835"/>
        <w:gridCol w:w="835"/>
        <w:gridCol w:w="835"/>
        <w:gridCol w:w="835"/>
        <w:gridCol w:w="788"/>
        <w:gridCol w:w="788"/>
      </w:tblGrid>
      <w:tr w:rsidR="00B75D6F" w:rsidRPr="00B75D6F" w14:paraId="1AA454D4" w14:textId="77777777" w:rsidTr="00B75D6F">
        <w:trPr>
          <w:trHeight w:val="360"/>
        </w:trPr>
        <w:tc>
          <w:tcPr>
            <w:tcW w:w="723" w:type="dxa"/>
            <w:tcBorders>
              <w:top w:val="nil"/>
              <w:left w:val="nil"/>
              <w:bottom w:val="single" w:sz="8" w:space="0" w:color="C9C9C9"/>
              <w:right w:val="nil"/>
            </w:tcBorders>
          </w:tcPr>
          <w:p w14:paraId="0A8E06F7" w14:textId="77777777" w:rsidR="00B75D6F" w:rsidRPr="00B75D6F" w:rsidRDefault="00B75D6F" w:rsidP="00B75D6F">
            <w:pPr>
              <w:spacing w:after="0" w:line="240" w:lineRule="auto"/>
              <w:jc w:val="center"/>
              <w:rPr>
                <w:rFonts w:ascii="Calibri" w:eastAsia="Times New Roman" w:hAnsi="Calibri" w:cs="Calibri"/>
                <w:noProof/>
                <w:color w:val="000000"/>
                <w:sz w:val="20"/>
                <w:szCs w:val="20"/>
                <w:highlight w:val="yellow"/>
                <w:lang w:eastAsia="en-IN"/>
              </w:rPr>
            </w:pPr>
            <w:r w:rsidRPr="00B75D6F">
              <w:rPr>
                <w:rFonts w:ascii="Times New Roman" w:eastAsia="Times New Roman" w:hAnsi="Times New Roman" w:cs="Times New Roman"/>
                <w:noProof/>
                <w:color w:val="000000"/>
                <w:sz w:val="20"/>
                <w:szCs w:val="20"/>
                <w:highlight w:val="yellow"/>
                <w:lang w:eastAsia="en-IN"/>
              </w:rPr>
              <w:drawing>
                <wp:anchor distT="0" distB="0" distL="114300" distR="114300" simplePos="0" relativeHeight="251660288" behindDoc="0" locked="0" layoutInCell="1" allowOverlap="1" wp14:anchorId="024BFD9C" wp14:editId="384CE9AB">
                  <wp:simplePos x="0" y="0"/>
                  <wp:positionH relativeFrom="column">
                    <wp:posOffset>107315</wp:posOffset>
                  </wp:positionH>
                  <wp:positionV relativeFrom="paragraph">
                    <wp:posOffset>24130</wp:posOffset>
                  </wp:positionV>
                  <wp:extent cx="234950" cy="26670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4950" cy="2667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36" w:type="dxa"/>
            <w:tcBorders>
              <w:top w:val="nil"/>
              <w:left w:val="nil"/>
              <w:bottom w:val="single" w:sz="8" w:space="0" w:color="C9C9C9"/>
              <w:right w:val="single" w:sz="8" w:space="0" w:color="C9C9C9"/>
            </w:tcBorders>
            <w:vAlign w:val="center"/>
            <w:hideMark/>
          </w:tcPr>
          <w:p w14:paraId="05ADD5A0" w14:textId="77777777" w:rsidR="00B75D6F" w:rsidRPr="00B75D6F" w:rsidRDefault="00B75D6F" w:rsidP="00B75D6F">
            <w:pPr>
              <w:spacing w:after="0" w:line="240" w:lineRule="auto"/>
              <w:jc w:val="center"/>
              <w:rPr>
                <w:rFonts w:ascii="Times New Roman" w:eastAsia="Times New Roman" w:hAnsi="Times New Roman" w:cs="Times New Roman"/>
                <w:b/>
                <w:bCs/>
                <w:sz w:val="20"/>
                <w:szCs w:val="20"/>
                <w:highlight w:val="yellow"/>
                <w:lang w:eastAsia="en-GB"/>
              </w:rPr>
            </w:pPr>
            <w:r w:rsidRPr="00B75D6F">
              <w:rPr>
                <w:rFonts w:ascii="Times New Roman" w:eastAsia="Times New Roman" w:hAnsi="Times New Roman" w:cs="Times New Roman"/>
                <w:b/>
                <w:bCs/>
                <w:sz w:val="20"/>
                <w:szCs w:val="20"/>
                <w:highlight w:val="yellow"/>
                <w:lang w:eastAsia="en-GB"/>
              </w:rPr>
              <w:t>0.2</w:t>
            </w:r>
          </w:p>
        </w:tc>
        <w:tc>
          <w:tcPr>
            <w:tcW w:w="835" w:type="dxa"/>
            <w:tcBorders>
              <w:top w:val="nil"/>
              <w:left w:val="nil"/>
              <w:bottom w:val="single" w:sz="8" w:space="0" w:color="C9C9C9"/>
              <w:right w:val="single" w:sz="8" w:space="0" w:color="C9C9C9"/>
            </w:tcBorders>
            <w:shd w:val="clear" w:color="000000" w:fill="EDEDED"/>
            <w:vAlign w:val="center"/>
            <w:hideMark/>
          </w:tcPr>
          <w:p w14:paraId="78E90ED3" w14:textId="77777777" w:rsidR="00B75D6F" w:rsidRPr="00B75D6F" w:rsidRDefault="00B75D6F" w:rsidP="00B75D6F">
            <w:pPr>
              <w:spacing w:after="0" w:line="240" w:lineRule="auto"/>
              <w:jc w:val="center"/>
              <w:rPr>
                <w:rFonts w:ascii="Times New Roman" w:eastAsia="Times New Roman" w:hAnsi="Times New Roman" w:cs="Times New Roman"/>
                <w:b/>
                <w:bCs/>
                <w:color w:val="000000"/>
                <w:sz w:val="20"/>
                <w:szCs w:val="20"/>
                <w:highlight w:val="yellow"/>
                <w:lang w:eastAsia="en-GB"/>
              </w:rPr>
            </w:pPr>
            <w:r w:rsidRPr="00B75D6F">
              <w:rPr>
                <w:rFonts w:ascii="Times New Roman" w:eastAsia="Times New Roman" w:hAnsi="Times New Roman" w:cs="Times New Roman"/>
                <w:b/>
                <w:bCs/>
                <w:color w:val="000000"/>
                <w:sz w:val="20"/>
                <w:szCs w:val="20"/>
                <w:highlight w:val="yellow"/>
                <w:lang w:eastAsia="en-GB"/>
              </w:rPr>
              <w:t>0.3</w:t>
            </w:r>
          </w:p>
        </w:tc>
        <w:tc>
          <w:tcPr>
            <w:tcW w:w="789" w:type="dxa"/>
            <w:tcBorders>
              <w:top w:val="nil"/>
              <w:left w:val="nil"/>
              <w:bottom w:val="single" w:sz="8" w:space="0" w:color="C9C9C9"/>
              <w:right w:val="single" w:sz="8" w:space="0" w:color="C9C9C9"/>
            </w:tcBorders>
            <w:vAlign w:val="center"/>
            <w:hideMark/>
          </w:tcPr>
          <w:p w14:paraId="1FEA9B3B" w14:textId="77777777" w:rsidR="00B75D6F" w:rsidRPr="00B75D6F" w:rsidRDefault="00B75D6F" w:rsidP="00B75D6F">
            <w:pPr>
              <w:spacing w:after="0" w:line="240" w:lineRule="auto"/>
              <w:jc w:val="center"/>
              <w:rPr>
                <w:rFonts w:ascii="Times New Roman" w:eastAsia="Times New Roman" w:hAnsi="Times New Roman" w:cs="Times New Roman"/>
                <w:b/>
                <w:bCs/>
                <w:sz w:val="20"/>
                <w:szCs w:val="20"/>
                <w:highlight w:val="yellow"/>
                <w:lang w:eastAsia="en-GB"/>
              </w:rPr>
            </w:pPr>
            <w:r w:rsidRPr="00B75D6F">
              <w:rPr>
                <w:rFonts w:ascii="Times New Roman" w:eastAsia="Times New Roman" w:hAnsi="Times New Roman" w:cs="Times New Roman"/>
                <w:b/>
                <w:bCs/>
                <w:sz w:val="20"/>
                <w:szCs w:val="20"/>
                <w:highlight w:val="yellow"/>
                <w:lang w:eastAsia="en-GB"/>
              </w:rPr>
              <w:t>0.4</w:t>
            </w:r>
          </w:p>
        </w:tc>
        <w:tc>
          <w:tcPr>
            <w:tcW w:w="835" w:type="dxa"/>
            <w:tcBorders>
              <w:top w:val="nil"/>
              <w:left w:val="nil"/>
              <w:bottom w:val="single" w:sz="8" w:space="0" w:color="C9C9C9"/>
              <w:right w:val="single" w:sz="8" w:space="0" w:color="C9C9C9"/>
            </w:tcBorders>
            <w:shd w:val="clear" w:color="000000" w:fill="EDEDED"/>
            <w:vAlign w:val="center"/>
            <w:hideMark/>
          </w:tcPr>
          <w:p w14:paraId="0651F38A" w14:textId="77777777" w:rsidR="00B75D6F" w:rsidRPr="00B75D6F" w:rsidRDefault="00B75D6F" w:rsidP="00B75D6F">
            <w:pPr>
              <w:spacing w:after="0" w:line="240" w:lineRule="auto"/>
              <w:jc w:val="center"/>
              <w:rPr>
                <w:rFonts w:ascii="Times New Roman" w:eastAsia="Times New Roman" w:hAnsi="Times New Roman" w:cs="Times New Roman"/>
                <w:b/>
                <w:bCs/>
                <w:color w:val="000000"/>
                <w:sz w:val="20"/>
                <w:szCs w:val="20"/>
                <w:highlight w:val="yellow"/>
                <w:lang w:eastAsia="en-GB"/>
              </w:rPr>
            </w:pPr>
            <w:r w:rsidRPr="00B75D6F">
              <w:rPr>
                <w:rFonts w:ascii="Times New Roman" w:eastAsia="Times New Roman" w:hAnsi="Times New Roman" w:cs="Times New Roman"/>
                <w:b/>
                <w:bCs/>
                <w:color w:val="000000"/>
                <w:sz w:val="20"/>
                <w:szCs w:val="20"/>
                <w:highlight w:val="yellow"/>
                <w:lang w:eastAsia="en-GB"/>
              </w:rPr>
              <w:t>0.5</w:t>
            </w:r>
          </w:p>
        </w:tc>
        <w:tc>
          <w:tcPr>
            <w:tcW w:w="835" w:type="dxa"/>
            <w:tcBorders>
              <w:top w:val="nil"/>
              <w:left w:val="nil"/>
              <w:bottom w:val="single" w:sz="8" w:space="0" w:color="C9C9C9"/>
              <w:right w:val="single" w:sz="8" w:space="0" w:color="C9C9C9"/>
            </w:tcBorders>
            <w:vAlign w:val="center"/>
            <w:hideMark/>
          </w:tcPr>
          <w:p w14:paraId="10F8A517" w14:textId="77777777" w:rsidR="00B75D6F" w:rsidRPr="00B75D6F" w:rsidRDefault="00B75D6F" w:rsidP="00B75D6F">
            <w:pPr>
              <w:spacing w:after="0" w:line="240" w:lineRule="auto"/>
              <w:jc w:val="center"/>
              <w:rPr>
                <w:rFonts w:ascii="Times New Roman" w:eastAsia="Times New Roman" w:hAnsi="Times New Roman" w:cs="Times New Roman"/>
                <w:b/>
                <w:bCs/>
                <w:sz w:val="20"/>
                <w:szCs w:val="20"/>
                <w:highlight w:val="yellow"/>
                <w:lang w:eastAsia="en-GB"/>
              </w:rPr>
            </w:pPr>
            <w:r w:rsidRPr="00B75D6F">
              <w:rPr>
                <w:rFonts w:ascii="Times New Roman" w:eastAsia="Times New Roman" w:hAnsi="Times New Roman" w:cs="Times New Roman"/>
                <w:b/>
                <w:bCs/>
                <w:sz w:val="20"/>
                <w:szCs w:val="20"/>
                <w:highlight w:val="yellow"/>
                <w:lang w:eastAsia="en-GB"/>
              </w:rPr>
              <w:t>0.6</w:t>
            </w:r>
          </w:p>
        </w:tc>
        <w:tc>
          <w:tcPr>
            <w:tcW w:w="835" w:type="dxa"/>
            <w:tcBorders>
              <w:top w:val="nil"/>
              <w:left w:val="nil"/>
              <w:bottom w:val="single" w:sz="8" w:space="0" w:color="C9C9C9"/>
              <w:right w:val="single" w:sz="8" w:space="0" w:color="C9C9C9"/>
            </w:tcBorders>
            <w:shd w:val="clear" w:color="000000" w:fill="EDEDED"/>
            <w:vAlign w:val="center"/>
            <w:hideMark/>
          </w:tcPr>
          <w:p w14:paraId="2DE2206C" w14:textId="77777777" w:rsidR="00B75D6F" w:rsidRPr="00B75D6F" w:rsidRDefault="00B75D6F" w:rsidP="00B75D6F">
            <w:pPr>
              <w:spacing w:after="0" w:line="240" w:lineRule="auto"/>
              <w:jc w:val="center"/>
              <w:rPr>
                <w:rFonts w:ascii="Times New Roman" w:eastAsia="Times New Roman" w:hAnsi="Times New Roman" w:cs="Times New Roman"/>
                <w:b/>
                <w:bCs/>
                <w:color w:val="000000"/>
                <w:sz w:val="20"/>
                <w:szCs w:val="20"/>
                <w:highlight w:val="yellow"/>
                <w:lang w:eastAsia="en-GB"/>
              </w:rPr>
            </w:pPr>
            <w:r w:rsidRPr="00B75D6F">
              <w:rPr>
                <w:rFonts w:ascii="Times New Roman" w:eastAsia="Times New Roman" w:hAnsi="Times New Roman" w:cs="Times New Roman"/>
                <w:b/>
                <w:bCs/>
                <w:color w:val="000000"/>
                <w:sz w:val="20"/>
                <w:szCs w:val="20"/>
                <w:highlight w:val="yellow"/>
                <w:lang w:eastAsia="en-GB"/>
              </w:rPr>
              <w:t>0.7</w:t>
            </w:r>
          </w:p>
        </w:tc>
        <w:tc>
          <w:tcPr>
            <w:tcW w:w="835" w:type="dxa"/>
            <w:tcBorders>
              <w:top w:val="nil"/>
              <w:left w:val="nil"/>
              <w:bottom w:val="single" w:sz="8" w:space="0" w:color="C9C9C9"/>
              <w:right w:val="single" w:sz="8" w:space="0" w:color="C9C9C9"/>
            </w:tcBorders>
            <w:vAlign w:val="center"/>
            <w:hideMark/>
          </w:tcPr>
          <w:p w14:paraId="5702AA7F" w14:textId="77777777" w:rsidR="00B75D6F" w:rsidRPr="00B75D6F" w:rsidRDefault="00B75D6F" w:rsidP="00B75D6F">
            <w:pPr>
              <w:spacing w:after="0" w:line="240" w:lineRule="auto"/>
              <w:jc w:val="center"/>
              <w:rPr>
                <w:rFonts w:ascii="Times New Roman" w:eastAsia="Times New Roman" w:hAnsi="Times New Roman" w:cs="Times New Roman"/>
                <w:b/>
                <w:bCs/>
                <w:sz w:val="20"/>
                <w:szCs w:val="20"/>
                <w:highlight w:val="yellow"/>
                <w:lang w:eastAsia="en-GB"/>
              </w:rPr>
            </w:pPr>
            <w:r w:rsidRPr="00B75D6F">
              <w:rPr>
                <w:rFonts w:ascii="Times New Roman" w:eastAsia="Times New Roman" w:hAnsi="Times New Roman" w:cs="Times New Roman"/>
                <w:b/>
                <w:bCs/>
                <w:sz w:val="20"/>
                <w:szCs w:val="20"/>
                <w:highlight w:val="yellow"/>
                <w:lang w:eastAsia="en-GB"/>
              </w:rPr>
              <w:t>0.8</w:t>
            </w:r>
          </w:p>
        </w:tc>
        <w:tc>
          <w:tcPr>
            <w:tcW w:w="788" w:type="dxa"/>
            <w:tcBorders>
              <w:top w:val="nil"/>
              <w:left w:val="nil"/>
              <w:bottom w:val="single" w:sz="8" w:space="0" w:color="C9C9C9"/>
              <w:right w:val="nil"/>
            </w:tcBorders>
            <w:vAlign w:val="center"/>
          </w:tcPr>
          <w:p w14:paraId="1C53AD1F" w14:textId="77777777" w:rsidR="00B75D6F" w:rsidRPr="00B75D6F" w:rsidRDefault="00B75D6F" w:rsidP="00B75D6F">
            <w:pPr>
              <w:spacing w:after="0" w:line="240" w:lineRule="auto"/>
              <w:jc w:val="center"/>
              <w:rPr>
                <w:rFonts w:ascii="Times New Roman" w:eastAsia="Times New Roman" w:hAnsi="Times New Roman" w:cs="Times New Roman"/>
                <w:b/>
                <w:bCs/>
                <w:color w:val="000000"/>
                <w:sz w:val="20"/>
                <w:szCs w:val="20"/>
                <w:highlight w:val="yellow"/>
                <w:lang w:eastAsia="en-GB"/>
              </w:rPr>
            </w:pPr>
            <w:r w:rsidRPr="00B75D6F">
              <w:rPr>
                <w:rFonts w:ascii="Times New Roman" w:eastAsia="Times New Roman" w:hAnsi="Times New Roman" w:cs="Times New Roman"/>
                <w:b/>
                <w:bCs/>
                <w:color w:val="000000"/>
                <w:sz w:val="20"/>
                <w:szCs w:val="20"/>
                <w:highlight w:val="yellow"/>
                <w:lang w:eastAsia="en-GB"/>
              </w:rPr>
              <w:t>0.9</w:t>
            </w:r>
          </w:p>
        </w:tc>
        <w:tc>
          <w:tcPr>
            <w:tcW w:w="788" w:type="dxa"/>
            <w:tcBorders>
              <w:top w:val="nil"/>
              <w:left w:val="nil"/>
              <w:bottom w:val="single" w:sz="8" w:space="0" w:color="C9C9C9"/>
              <w:right w:val="nil"/>
            </w:tcBorders>
          </w:tcPr>
          <w:p w14:paraId="51252FB7" w14:textId="77777777" w:rsidR="00B75D6F" w:rsidRPr="00B75D6F" w:rsidRDefault="00B75D6F" w:rsidP="00B75D6F">
            <w:pPr>
              <w:spacing w:after="0" w:line="240" w:lineRule="auto"/>
              <w:jc w:val="center"/>
              <w:rPr>
                <w:rFonts w:ascii="Times New Roman" w:eastAsia="Times New Roman" w:hAnsi="Times New Roman" w:cs="Times New Roman"/>
                <w:b/>
                <w:bCs/>
                <w:color w:val="000000"/>
                <w:sz w:val="20"/>
                <w:szCs w:val="20"/>
                <w:highlight w:val="yellow"/>
                <w:lang w:eastAsia="en-GB"/>
              </w:rPr>
            </w:pPr>
            <w:r w:rsidRPr="00B75D6F">
              <w:rPr>
                <w:rFonts w:ascii="Times New Roman" w:eastAsia="Times New Roman" w:hAnsi="Times New Roman" w:cs="Times New Roman"/>
                <w:b/>
                <w:bCs/>
                <w:color w:val="000000"/>
                <w:sz w:val="20"/>
                <w:szCs w:val="20"/>
                <w:highlight w:val="yellow"/>
                <w:lang w:eastAsia="en-GB"/>
              </w:rPr>
              <w:t>1.0</w:t>
            </w:r>
          </w:p>
        </w:tc>
      </w:tr>
      <w:tr w:rsidR="00B75D6F" w:rsidRPr="00B75D6F" w14:paraId="0CD8A64E" w14:textId="77777777" w:rsidTr="00B75D6F">
        <w:trPr>
          <w:trHeight w:val="320"/>
        </w:trPr>
        <w:tc>
          <w:tcPr>
            <w:tcW w:w="723" w:type="dxa"/>
            <w:tcBorders>
              <w:top w:val="nil"/>
              <w:left w:val="nil"/>
              <w:bottom w:val="single" w:sz="8" w:space="0" w:color="C9C9C9"/>
              <w:right w:val="nil"/>
            </w:tcBorders>
          </w:tcPr>
          <w:p w14:paraId="2D56F839" w14:textId="77777777" w:rsidR="00B75D6F" w:rsidRPr="00B75D6F" w:rsidRDefault="00B75D6F" w:rsidP="00B75D6F">
            <w:pPr>
              <w:spacing w:after="0" w:line="240" w:lineRule="auto"/>
              <w:jc w:val="center"/>
              <w:rPr>
                <w:rFonts w:ascii="Times New Roman" w:eastAsia="Times New Roman" w:hAnsi="Times New Roman" w:cs="Times New Roman"/>
                <w:sz w:val="20"/>
                <w:szCs w:val="20"/>
                <w:highlight w:val="yellow"/>
                <w:lang w:eastAsia="en-GB"/>
              </w:rPr>
            </w:pPr>
            <w:r w:rsidRPr="00B75D6F">
              <w:rPr>
                <w:rFonts w:ascii="Times New Roman" w:eastAsia="Times New Roman" w:hAnsi="Times New Roman" w:cs="Times New Roman"/>
                <w:noProof/>
                <w:color w:val="000000"/>
                <w:sz w:val="20"/>
                <w:szCs w:val="20"/>
                <w:highlight w:val="yellow"/>
                <w:lang w:eastAsia="en-IN"/>
              </w:rPr>
              <w:drawing>
                <wp:anchor distT="0" distB="0" distL="114300" distR="114300" simplePos="0" relativeHeight="251661312" behindDoc="0" locked="0" layoutInCell="1" allowOverlap="1" wp14:anchorId="79AD0E1A" wp14:editId="7F02E923">
                  <wp:simplePos x="0" y="0"/>
                  <wp:positionH relativeFrom="column">
                    <wp:posOffset>90805</wp:posOffset>
                  </wp:positionH>
                  <wp:positionV relativeFrom="paragraph">
                    <wp:posOffset>20955</wp:posOffset>
                  </wp:positionV>
                  <wp:extent cx="228600" cy="26670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28600" cy="2667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36" w:type="dxa"/>
            <w:tcBorders>
              <w:top w:val="nil"/>
              <w:left w:val="nil"/>
              <w:bottom w:val="single" w:sz="8" w:space="0" w:color="C9C9C9"/>
              <w:right w:val="single" w:sz="8" w:space="0" w:color="C9C9C9"/>
            </w:tcBorders>
            <w:vAlign w:val="center"/>
            <w:hideMark/>
          </w:tcPr>
          <w:p w14:paraId="7C7D66D0" w14:textId="77777777" w:rsidR="00B75D6F" w:rsidRPr="00B75D6F" w:rsidRDefault="00B75D6F" w:rsidP="00B75D6F">
            <w:pPr>
              <w:spacing w:after="0" w:line="240" w:lineRule="auto"/>
              <w:jc w:val="center"/>
              <w:rPr>
                <w:rFonts w:ascii="Times New Roman" w:eastAsia="Times New Roman" w:hAnsi="Times New Roman" w:cs="Times New Roman"/>
                <w:sz w:val="20"/>
                <w:szCs w:val="20"/>
                <w:highlight w:val="yellow"/>
                <w:lang w:eastAsia="en-GB"/>
              </w:rPr>
            </w:pPr>
            <w:r w:rsidRPr="00B75D6F">
              <w:rPr>
                <w:rFonts w:ascii="Times New Roman" w:eastAsia="Times New Roman" w:hAnsi="Times New Roman" w:cs="Times New Roman"/>
                <w:sz w:val="20"/>
                <w:szCs w:val="20"/>
                <w:highlight w:val="yellow"/>
                <w:lang w:eastAsia="en-GB"/>
              </w:rPr>
              <w:t>0.5</w:t>
            </w:r>
          </w:p>
        </w:tc>
        <w:tc>
          <w:tcPr>
            <w:tcW w:w="835" w:type="dxa"/>
            <w:tcBorders>
              <w:top w:val="nil"/>
              <w:left w:val="nil"/>
              <w:bottom w:val="single" w:sz="8" w:space="0" w:color="C9C9C9"/>
              <w:right w:val="single" w:sz="8" w:space="0" w:color="C9C9C9"/>
            </w:tcBorders>
            <w:shd w:val="clear" w:color="000000" w:fill="EDEDED"/>
            <w:vAlign w:val="center"/>
            <w:hideMark/>
          </w:tcPr>
          <w:p w14:paraId="71DE3E08" w14:textId="77777777" w:rsidR="00B75D6F" w:rsidRPr="00B75D6F" w:rsidRDefault="00B75D6F" w:rsidP="00B75D6F">
            <w:pPr>
              <w:spacing w:after="0" w:line="240" w:lineRule="auto"/>
              <w:jc w:val="center"/>
              <w:rPr>
                <w:rFonts w:ascii="Times New Roman" w:eastAsia="Times New Roman" w:hAnsi="Times New Roman" w:cs="Times New Roman"/>
                <w:color w:val="000000"/>
                <w:sz w:val="20"/>
                <w:szCs w:val="20"/>
                <w:highlight w:val="yellow"/>
                <w:lang w:eastAsia="en-GB"/>
              </w:rPr>
            </w:pPr>
            <w:r w:rsidRPr="00B75D6F">
              <w:rPr>
                <w:rFonts w:ascii="Times New Roman" w:eastAsia="Times New Roman" w:hAnsi="Times New Roman" w:cs="Times New Roman"/>
                <w:bCs/>
                <w:color w:val="000000"/>
                <w:sz w:val="20"/>
                <w:szCs w:val="20"/>
                <w:highlight w:val="yellow"/>
                <w:lang w:eastAsia="en-GB"/>
              </w:rPr>
              <w:t>0.5</w:t>
            </w:r>
          </w:p>
        </w:tc>
        <w:tc>
          <w:tcPr>
            <w:tcW w:w="789" w:type="dxa"/>
            <w:tcBorders>
              <w:top w:val="nil"/>
              <w:left w:val="nil"/>
              <w:bottom w:val="single" w:sz="8" w:space="0" w:color="C9C9C9"/>
              <w:right w:val="single" w:sz="8" w:space="0" w:color="C9C9C9"/>
            </w:tcBorders>
            <w:vAlign w:val="center"/>
            <w:hideMark/>
          </w:tcPr>
          <w:p w14:paraId="75FEBE80" w14:textId="77777777" w:rsidR="00B75D6F" w:rsidRPr="00B75D6F" w:rsidRDefault="00B75D6F" w:rsidP="00B75D6F">
            <w:pPr>
              <w:spacing w:after="0" w:line="240" w:lineRule="auto"/>
              <w:jc w:val="center"/>
              <w:rPr>
                <w:rFonts w:ascii="Times New Roman" w:eastAsia="Times New Roman" w:hAnsi="Times New Roman" w:cs="Times New Roman"/>
                <w:sz w:val="20"/>
                <w:szCs w:val="20"/>
                <w:highlight w:val="yellow"/>
                <w:lang w:eastAsia="en-GB"/>
              </w:rPr>
            </w:pPr>
            <w:r w:rsidRPr="00B75D6F">
              <w:rPr>
                <w:rFonts w:ascii="Times New Roman" w:eastAsia="Times New Roman" w:hAnsi="Times New Roman" w:cs="Times New Roman"/>
                <w:sz w:val="20"/>
                <w:szCs w:val="20"/>
                <w:highlight w:val="yellow"/>
                <w:lang w:eastAsia="en-GB"/>
              </w:rPr>
              <w:t>0.5</w:t>
            </w:r>
          </w:p>
        </w:tc>
        <w:tc>
          <w:tcPr>
            <w:tcW w:w="835" w:type="dxa"/>
            <w:tcBorders>
              <w:top w:val="nil"/>
              <w:left w:val="nil"/>
              <w:bottom w:val="single" w:sz="8" w:space="0" w:color="C9C9C9"/>
              <w:right w:val="single" w:sz="8" w:space="0" w:color="C9C9C9"/>
            </w:tcBorders>
            <w:shd w:val="clear" w:color="000000" w:fill="EDEDED"/>
            <w:vAlign w:val="center"/>
            <w:hideMark/>
          </w:tcPr>
          <w:p w14:paraId="48DF2F9B" w14:textId="77777777" w:rsidR="00B75D6F" w:rsidRPr="00B75D6F" w:rsidRDefault="00B75D6F" w:rsidP="00B75D6F">
            <w:pPr>
              <w:spacing w:after="0" w:line="240" w:lineRule="auto"/>
              <w:jc w:val="center"/>
              <w:rPr>
                <w:rFonts w:ascii="Times New Roman" w:eastAsia="Times New Roman" w:hAnsi="Times New Roman" w:cs="Times New Roman"/>
                <w:color w:val="000000"/>
                <w:sz w:val="20"/>
                <w:szCs w:val="20"/>
                <w:highlight w:val="yellow"/>
                <w:lang w:eastAsia="en-GB"/>
              </w:rPr>
            </w:pPr>
            <w:r w:rsidRPr="00B75D6F">
              <w:rPr>
                <w:rFonts w:ascii="Times New Roman" w:eastAsia="Times New Roman" w:hAnsi="Times New Roman" w:cs="Times New Roman"/>
                <w:bCs/>
                <w:color w:val="000000"/>
                <w:sz w:val="20"/>
                <w:szCs w:val="20"/>
                <w:highlight w:val="yellow"/>
                <w:lang w:eastAsia="en-GB"/>
              </w:rPr>
              <w:t>0.5</w:t>
            </w:r>
          </w:p>
        </w:tc>
        <w:tc>
          <w:tcPr>
            <w:tcW w:w="835" w:type="dxa"/>
            <w:tcBorders>
              <w:top w:val="nil"/>
              <w:left w:val="nil"/>
              <w:bottom w:val="single" w:sz="8" w:space="0" w:color="C9C9C9"/>
              <w:right w:val="single" w:sz="8" w:space="0" w:color="C9C9C9"/>
            </w:tcBorders>
            <w:vAlign w:val="center"/>
            <w:hideMark/>
          </w:tcPr>
          <w:p w14:paraId="353237EF" w14:textId="77777777" w:rsidR="00B75D6F" w:rsidRPr="00B75D6F" w:rsidRDefault="00B75D6F" w:rsidP="00B75D6F">
            <w:pPr>
              <w:spacing w:after="0" w:line="240" w:lineRule="auto"/>
              <w:jc w:val="center"/>
              <w:rPr>
                <w:rFonts w:ascii="Times New Roman" w:eastAsia="Times New Roman" w:hAnsi="Times New Roman" w:cs="Times New Roman"/>
                <w:sz w:val="20"/>
                <w:szCs w:val="20"/>
                <w:highlight w:val="yellow"/>
                <w:lang w:eastAsia="en-GB"/>
              </w:rPr>
            </w:pPr>
            <w:r w:rsidRPr="00B75D6F">
              <w:rPr>
                <w:rFonts w:ascii="Times New Roman" w:eastAsia="Times New Roman" w:hAnsi="Times New Roman" w:cs="Times New Roman"/>
                <w:sz w:val="20"/>
                <w:szCs w:val="20"/>
                <w:highlight w:val="yellow"/>
                <w:lang w:eastAsia="en-GB"/>
              </w:rPr>
              <w:t>0.5</w:t>
            </w:r>
          </w:p>
        </w:tc>
        <w:tc>
          <w:tcPr>
            <w:tcW w:w="835" w:type="dxa"/>
            <w:tcBorders>
              <w:top w:val="nil"/>
              <w:left w:val="nil"/>
              <w:bottom w:val="single" w:sz="8" w:space="0" w:color="C9C9C9"/>
              <w:right w:val="single" w:sz="8" w:space="0" w:color="C9C9C9"/>
            </w:tcBorders>
            <w:shd w:val="clear" w:color="000000" w:fill="EDEDED"/>
            <w:vAlign w:val="center"/>
            <w:hideMark/>
          </w:tcPr>
          <w:p w14:paraId="62989181" w14:textId="77777777" w:rsidR="00B75D6F" w:rsidRPr="00B75D6F" w:rsidRDefault="00B75D6F" w:rsidP="00B75D6F">
            <w:pPr>
              <w:spacing w:after="0" w:line="240" w:lineRule="auto"/>
              <w:jc w:val="center"/>
              <w:rPr>
                <w:rFonts w:ascii="Times New Roman" w:eastAsia="Times New Roman" w:hAnsi="Times New Roman" w:cs="Times New Roman"/>
                <w:color w:val="000000"/>
                <w:sz w:val="20"/>
                <w:szCs w:val="20"/>
                <w:highlight w:val="yellow"/>
                <w:lang w:eastAsia="en-GB"/>
              </w:rPr>
            </w:pPr>
            <w:r w:rsidRPr="00B75D6F">
              <w:rPr>
                <w:rFonts w:ascii="Times New Roman" w:eastAsia="Times New Roman" w:hAnsi="Times New Roman" w:cs="Times New Roman"/>
                <w:bCs/>
                <w:color w:val="000000"/>
                <w:sz w:val="20"/>
                <w:szCs w:val="20"/>
                <w:highlight w:val="yellow"/>
                <w:lang w:eastAsia="en-GB"/>
              </w:rPr>
              <w:t>0.5</w:t>
            </w:r>
          </w:p>
        </w:tc>
        <w:tc>
          <w:tcPr>
            <w:tcW w:w="835" w:type="dxa"/>
            <w:tcBorders>
              <w:top w:val="nil"/>
              <w:left w:val="nil"/>
              <w:bottom w:val="single" w:sz="8" w:space="0" w:color="C9C9C9"/>
              <w:right w:val="single" w:sz="8" w:space="0" w:color="C9C9C9"/>
            </w:tcBorders>
            <w:vAlign w:val="center"/>
            <w:hideMark/>
          </w:tcPr>
          <w:p w14:paraId="1212FF39" w14:textId="77777777" w:rsidR="00B75D6F" w:rsidRPr="00B75D6F" w:rsidRDefault="00B75D6F" w:rsidP="00B75D6F">
            <w:pPr>
              <w:spacing w:after="0" w:line="240" w:lineRule="auto"/>
              <w:jc w:val="center"/>
              <w:rPr>
                <w:rFonts w:ascii="Times New Roman" w:eastAsia="Times New Roman" w:hAnsi="Times New Roman" w:cs="Times New Roman"/>
                <w:sz w:val="20"/>
                <w:szCs w:val="20"/>
                <w:highlight w:val="yellow"/>
                <w:lang w:eastAsia="en-GB"/>
              </w:rPr>
            </w:pPr>
            <w:r w:rsidRPr="00B75D6F">
              <w:rPr>
                <w:rFonts w:ascii="Times New Roman" w:eastAsia="Times New Roman" w:hAnsi="Times New Roman" w:cs="Times New Roman"/>
                <w:sz w:val="20"/>
                <w:szCs w:val="20"/>
                <w:highlight w:val="yellow"/>
                <w:lang w:eastAsia="en-GB"/>
              </w:rPr>
              <w:t>0.5</w:t>
            </w:r>
          </w:p>
        </w:tc>
        <w:tc>
          <w:tcPr>
            <w:tcW w:w="788" w:type="dxa"/>
            <w:tcBorders>
              <w:top w:val="nil"/>
              <w:left w:val="nil"/>
              <w:bottom w:val="single" w:sz="8" w:space="0" w:color="C9C9C9"/>
              <w:right w:val="nil"/>
            </w:tcBorders>
            <w:vAlign w:val="center"/>
          </w:tcPr>
          <w:p w14:paraId="7DD5DCC2" w14:textId="77777777" w:rsidR="00B75D6F" w:rsidRPr="00B75D6F" w:rsidRDefault="00B75D6F" w:rsidP="00B75D6F">
            <w:pPr>
              <w:spacing w:after="0" w:line="240" w:lineRule="auto"/>
              <w:jc w:val="center"/>
              <w:rPr>
                <w:rFonts w:ascii="Times New Roman" w:eastAsia="Times New Roman" w:hAnsi="Times New Roman" w:cs="Times New Roman"/>
                <w:bCs/>
                <w:color w:val="000000"/>
                <w:sz w:val="20"/>
                <w:szCs w:val="20"/>
                <w:highlight w:val="yellow"/>
                <w:lang w:eastAsia="en-GB"/>
              </w:rPr>
            </w:pPr>
            <w:r w:rsidRPr="00B75D6F">
              <w:rPr>
                <w:rFonts w:ascii="Times New Roman" w:eastAsia="Times New Roman" w:hAnsi="Times New Roman" w:cs="Times New Roman"/>
                <w:bCs/>
                <w:color w:val="000000"/>
                <w:sz w:val="20"/>
                <w:szCs w:val="20"/>
                <w:highlight w:val="yellow"/>
                <w:lang w:eastAsia="en-GB"/>
              </w:rPr>
              <w:t>0.5</w:t>
            </w:r>
          </w:p>
        </w:tc>
        <w:tc>
          <w:tcPr>
            <w:tcW w:w="788" w:type="dxa"/>
            <w:tcBorders>
              <w:top w:val="nil"/>
              <w:left w:val="nil"/>
              <w:bottom w:val="single" w:sz="8" w:space="0" w:color="C9C9C9"/>
              <w:right w:val="nil"/>
            </w:tcBorders>
            <w:vAlign w:val="center"/>
          </w:tcPr>
          <w:p w14:paraId="10830161" w14:textId="77777777" w:rsidR="00B75D6F" w:rsidRPr="00B75D6F" w:rsidRDefault="00B75D6F" w:rsidP="00B75D6F">
            <w:pPr>
              <w:spacing w:after="0" w:line="240" w:lineRule="auto"/>
              <w:jc w:val="center"/>
              <w:rPr>
                <w:rFonts w:ascii="Times New Roman" w:eastAsia="Times New Roman" w:hAnsi="Times New Roman" w:cs="Times New Roman"/>
                <w:bCs/>
                <w:color w:val="000000"/>
                <w:sz w:val="20"/>
                <w:szCs w:val="20"/>
                <w:highlight w:val="yellow"/>
                <w:lang w:eastAsia="en-GB"/>
              </w:rPr>
            </w:pPr>
            <w:r w:rsidRPr="00B75D6F">
              <w:rPr>
                <w:rFonts w:ascii="Times New Roman" w:eastAsia="Times New Roman" w:hAnsi="Times New Roman" w:cs="Times New Roman"/>
                <w:bCs/>
                <w:color w:val="000000"/>
                <w:sz w:val="20"/>
                <w:szCs w:val="20"/>
                <w:highlight w:val="yellow"/>
                <w:lang w:eastAsia="en-GB"/>
              </w:rPr>
              <w:t>0.5</w:t>
            </w:r>
          </w:p>
        </w:tc>
      </w:tr>
      <w:tr w:rsidR="00B75D6F" w:rsidRPr="00B75D6F" w14:paraId="04A81FE7" w14:textId="77777777" w:rsidTr="00B75D6F">
        <w:trPr>
          <w:trHeight w:val="320"/>
        </w:trPr>
        <w:tc>
          <w:tcPr>
            <w:tcW w:w="723" w:type="dxa"/>
            <w:tcBorders>
              <w:top w:val="nil"/>
              <w:left w:val="nil"/>
              <w:bottom w:val="single" w:sz="8" w:space="0" w:color="C9C9C9"/>
              <w:right w:val="nil"/>
            </w:tcBorders>
          </w:tcPr>
          <w:p w14:paraId="6E70BD6C" w14:textId="77777777" w:rsidR="00B75D6F" w:rsidRPr="00B75D6F" w:rsidRDefault="00B75D6F" w:rsidP="00B75D6F">
            <w:pPr>
              <w:spacing w:after="0" w:line="240" w:lineRule="auto"/>
              <w:jc w:val="center"/>
              <w:rPr>
                <w:rFonts w:ascii="Times New Roman" w:eastAsia="Times New Roman" w:hAnsi="Times New Roman" w:cs="Times New Roman"/>
                <w:sz w:val="20"/>
                <w:szCs w:val="20"/>
                <w:highlight w:val="yellow"/>
                <w:lang w:eastAsia="en-GB"/>
              </w:rPr>
            </w:pPr>
            <w:r w:rsidRPr="00B75D6F">
              <w:rPr>
                <w:rFonts w:ascii="Times New Roman" w:eastAsia="Times New Roman" w:hAnsi="Times New Roman" w:cs="Times New Roman"/>
                <w:noProof/>
                <w:color w:val="000000"/>
                <w:sz w:val="20"/>
                <w:szCs w:val="20"/>
                <w:highlight w:val="yellow"/>
                <w:lang w:eastAsia="en-IN"/>
              </w:rPr>
              <w:drawing>
                <wp:anchor distT="0" distB="0" distL="114300" distR="114300" simplePos="0" relativeHeight="251662336" behindDoc="0" locked="0" layoutInCell="1" allowOverlap="1" wp14:anchorId="2DB6E0EC" wp14:editId="5BDF854A">
                  <wp:simplePos x="0" y="0"/>
                  <wp:positionH relativeFrom="column">
                    <wp:posOffset>50165</wp:posOffset>
                  </wp:positionH>
                  <wp:positionV relativeFrom="paragraph">
                    <wp:posOffset>-3175</wp:posOffset>
                  </wp:positionV>
                  <wp:extent cx="228600" cy="26670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28600" cy="2667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36" w:type="dxa"/>
            <w:tcBorders>
              <w:top w:val="nil"/>
              <w:left w:val="nil"/>
              <w:bottom w:val="single" w:sz="8" w:space="0" w:color="C9C9C9"/>
              <w:right w:val="single" w:sz="8" w:space="0" w:color="C9C9C9"/>
            </w:tcBorders>
            <w:vAlign w:val="center"/>
            <w:hideMark/>
          </w:tcPr>
          <w:p w14:paraId="761FD630" w14:textId="77777777" w:rsidR="00B75D6F" w:rsidRPr="00B75D6F" w:rsidRDefault="00B75D6F" w:rsidP="00B75D6F">
            <w:pPr>
              <w:spacing w:after="0" w:line="240" w:lineRule="auto"/>
              <w:jc w:val="center"/>
              <w:rPr>
                <w:rFonts w:ascii="Times New Roman" w:eastAsia="Times New Roman" w:hAnsi="Times New Roman" w:cs="Times New Roman"/>
                <w:sz w:val="20"/>
                <w:szCs w:val="20"/>
                <w:highlight w:val="yellow"/>
                <w:lang w:eastAsia="en-GB"/>
              </w:rPr>
            </w:pPr>
            <w:r w:rsidRPr="00B75D6F">
              <w:rPr>
                <w:rFonts w:ascii="Times New Roman" w:eastAsia="Times New Roman" w:hAnsi="Times New Roman" w:cs="Times New Roman"/>
                <w:sz w:val="20"/>
                <w:szCs w:val="20"/>
                <w:highlight w:val="yellow"/>
                <w:lang w:eastAsia="en-GB"/>
              </w:rPr>
              <w:t>0.5</w:t>
            </w:r>
          </w:p>
        </w:tc>
        <w:tc>
          <w:tcPr>
            <w:tcW w:w="835" w:type="dxa"/>
            <w:tcBorders>
              <w:top w:val="nil"/>
              <w:left w:val="nil"/>
              <w:bottom w:val="single" w:sz="8" w:space="0" w:color="C9C9C9"/>
              <w:right w:val="single" w:sz="8" w:space="0" w:color="C9C9C9"/>
            </w:tcBorders>
            <w:shd w:val="clear" w:color="000000" w:fill="EDEDED"/>
            <w:vAlign w:val="center"/>
            <w:hideMark/>
          </w:tcPr>
          <w:p w14:paraId="3E68D651" w14:textId="77777777" w:rsidR="00B75D6F" w:rsidRPr="00B75D6F" w:rsidRDefault="00B75D6F" w:rsidP="00B75D6F">
            <w:pPr>
              <w:spacing w:after="0" w:line="240" w:lineRule="auto"/>
              <w:jc w:val="center"/>
              <w:rPr>
                <w:rFonts w:ascii="Times New Roman" w:eastAsia="Times New Roman" w:hAnsi="Times New Roman" w:cs="Times New Roman"/>
                <w:color w:val="000000"/>
                <w:sz w:val="20"/>
                <w:szCs w:val="20"/>
                <w:highlight w:val="yellow"/>
                <w:lang w:eastAsia="en-GB"/>
              </w:rPr>
            </w:pPr>
            <w:r w:rsidRPr="00B75D6F">
              <w:rPr>
                <w:rFonts w:ascii="Times New Roman" w:eastAsia="Times New Roman" w:hAnsi="Times New Roman" w:cs="Times New Roman"/>
                <w:bCs/>
                <w:color w:val="000000"/>
                <w:sz w:val="20"/>
                <w:szCs w:val="20"/>
                <w:highlight w:val="yellow"/>
                <w:lang w:eastAsia="en-GB"/>
              </w:rPr>
              <w:t>0.5</w:t>
            </w:r>
          </w:p>
        </w:tc>
        <w:tc>
          <w:tcPr>
            <w:tcW w:w="789" w:type="dxa"/>
            <w:tcBorders>
              <w:top w:val="nil"/>
              <w:left w:val="nil"/>
              <w:bottom w:val="single" w:sz="8" w:space="0" w:color="C9C9C9"/>
              <w:right w:val="single" w:sz="8" w:space="0" w:color="C9C9C9"/>
            </w:tcBorders>
            <w:vAlign w:val="center"/>
            <w:hideMark/>
          </w:tcPr>
          <w:p w14:paraId="56F2A409" w14:textId="77777777" w:rsidR="00B75D6F" w:rsidRPr="00B75D6F" w:rsidRDefault="00B75D6F" w:rsidP="00B75D6F">
            <w:pPr>
              <w:spacing w:after="0" w:line="240" w:lineRule="auto"/>
              <w:jc w:val="center"/>
              <w:rPr>
                <w:rFonts w:ascii="Times New Roman" w:eastAsia="Times New Roman" w:hAnsi="Times New Roman" w:cs="Times New Roman"/>
                <w:sz w:val="20"/>
                <w:szCs w:val="20"/>
                <w:highlight w:val="yellow"/>
                <w:lang w:eastAsia="en-GB"/>
              </w:rPr>
            </w:pPr>
            <w:r w:rsidRPr="00B75D6F">
              <w:rPr>
                <w:rFonts w:ascii="Times New Roman" w:eastAsia="Times New Roman" w:hAnsi="Times New Roman" w:cs="Times New Roman"/>
                <w:sz w:val="20"/>
                <w:szCs w:val="20"/>
                <w:highlight w:val="yellow"/>
                <w:lang w:eastAsia="en-GB"/>
              </w:rPr>
              <w:t>0.5</w:t>
            </w:r>
          </w:p>
        </w:tc>
        <w:tc>
          <w:tcPr>
            <w:tcW w:w="835" w:type="dxa"/>
            <w:tcBorders>
              <w:top w:val="nil"/>
              <w:left w:val="nil"/>
              <w:bottom w:val="single" w:sz="8" w:space="0" w:color="C9C9C9"/>
              <w:right w:val="single" w:sz="8" w:space="0" w:color="C9C9C9"/>
            </w:tcBorders>
            <w:shd w:val="clear" w:color="000000" w:fill="EDEDED"/>
            <w:vAlign w:val="center"/>
            <w:hideMark/>
          </w:tcPr>
          <w:p w14:paraId="358BD978" w14:textId="77777777" w:rsidR="00B75D6F" w:rsidRPr="00B75D6F" w:rsidRDefault="00B75D6F" w:rsidP="00B75D6F">
            <w:pPr>
              <w:spacing w:after="0" w:line="240" w:lineRule="auto"/>
              <w:jc w:val="center"/>
              <w:rPr>
                <w:rFonts w:ascii="Times New Roman" w:eastAsia="Times New Roman" w:hAnsi="Times New Roman" w:cs="Times New Roman"/>
                <w:color w:val="000000"/>
                <w:sz w:val="20"/>
                <w:szCs w:val="20"/>
                <w:highlight w:val="yellow"/>
                <w:lang w:eastAsia="en-GB"/>
              </w:rPr>
            </w:pPr>
            <w:r w:rsidRPr="00B75D6F">
              <w:rPr>
                <w:rFonts w:ascii="Times New Roman" w:eastAsia="Times New Roman" w:hAnsi="Times New Roman" w:cs="Times New Roman"/>
                <w:bCs/>
                <w:color w:val="000000"/>
                <w:sz w:val="20"/>
                <w:szCs w:val="20"/>
                <w:highlight w:val="yellow"/>
                <w:lang w:eastAsia="en-GB"/>
              </w:rPr>
              <w:t>0.5</w:t>
            </w:r>
          </w:p>
        </w:tc>
        <w:tc>
          <w:tcPr>
            <w:tcW w:w="835" w:type="dxa"/>
            <w:tcBorders>
              <w:top w:val="nil"/>
              <w:left w:val="nil"/>
              <w:bottom w:val="single" w:sz="8" w:space="0" w:color="C9C9C9"/>
              <w:right w:val="single" w:sz="8" w:space="0" w:color="C9C9C9"/>
            </w:tcBorders>
            <w:vAlign w:val="center"/>
            <w:hideMark/>
          </w:tcPr>
          <w:p w14:paraId="51228F28" w14:textId="77777777" w:rsidR="00B75D6F" w:rsidRPr="00B75D6F" w:rsidRDefault="00B75D6F" w:rsidP="00B75D6F">
            <w:pPr>
              <w:spacing w:after="0" w:line="240" w:lineRule="auto"/>
              <w:jc w:val="center"/>
              <w:rPr>
                <w:rFonts w:ascii="Times New Roman" w:eastAsia="Times New Roman" w:hAnsi="Times New Roman" w:cs="Times New Roman"/>
                <w:sz w:val="20"/>
                <w:szCs w:val="20"/>
                <w:highlight w:val="yellow"/>
                <w:lang w:eastAsia="en-GB"/>
              </w:rPr>
            </w:pPr>
            <w:r w:rsidRPr="00B75D6F">
              <w:rPr>
                <w:rFonts w:ascii="Times New Roman" w:eastAsia="Times New Roman" w:hAnsi="Times New Roman" w:cs="Times New Roman"/>
                <w:sz w:val="20"/>
                <w:szCs w:val="20"/>
                <w:highlight w:val="yellow"/>
                <w:lang w:eastAsia="en-GB"/>
              </w:rPr>
              <w:t>0.5</w:t>
            </w:r>
          </w:p>
        </w:tc>
        <w:tc>
          <w:tcPr>
            <w:tcW w:w="835" w:type="dxa"/>
            <w:tcBorders>
              <w:top w:val="nil"/>
              <w:left w:val="nil"/>
              <w:bottom w:val="single" w:sz="8" w:space="0" w:color="C9C9C9"/>
              <w:right w:val="single" w:sz="8" w:space="0" w:color="C9C9C9"/>
            </w:tcBorders>
            <w:shd w:val="clear" w:color="000000" w:fill="EDEDED"/>
            <w:vAlign w:val="center"/>
            <w:hideMark/>
          </w:tcPr>
          <w:p w14:paraId="35DAE512" w14:textId="77777777" w:rsidR="00B75D6F" w:rsidRPr="00B75D6F" w:rsidRDefault="00B75D6F" w:rsidP="00B75D6F">
            <w:pPr>
              <w:spacing w:after="0" w:line="240" w:lineRule="auto"/>
              <w:jc w:val="center"/>
              <w:rPr>
                <w:rFonts w:ascii="Times New Roman" w:eastAsia="Times New Roman" w:hAnsi="Times New Roman" w:cs="Times New Roman"/>
                <w:color w:val="000000"/>
                <w:sz w:val="20"/>
                <w:szCs w:val="20"/>
                <w:highlight w:val="yellow"/>
                <w:lang w:eastAsia="en-GB"/>
              </w:rPr>
            </w:pPr>
            <w:r w:rsidRPr="00B75D6F">
              <w:rPr>
                <w:rFonts w:ascii="Times New Roman" w:eastAsia="Times New Roman" w:hAnsi="Times New Roman" w:cs="Times New Roman"/>
                <w:bCs/>
                <w:color w:val="000000"/>
                <w:sz w:val="20"/>
                <w:szCs w:val="20"/>
                <w:highlight w:val="yellow"/>
                <w:lang w:eastAsia="en-GB"/>
              </w:rPr>
              <w:t>0.5</w:t>
            </w:r>
          </w:p>
        </w:tc>
        <w:tc>
          <w:tcPr>
            <w:tcW w:w="835" w:type="dxa"/>
            <w:tcBorders>
              <w:top w:val="nil"/>
              <w:left w:val="nil"/>
              <w:bottom w:val="single" w:sz="8" w:space="0" w:color="C9C9C9"/>
              <w:right w:val="single" w:sz="8" w:space="0" w:color="C9C9C9"/>
            </w:tcBorders>
            <w:vAlign w:val="center"/>
            <w:hideMark/>
          </w:tcPr>
          <w:p w14:paraId="2992C0D4" w14:textId="77777777" w:rsidR="00B75D6F" w:rsidRPr="00B75D6F" w:rsidRDefault="00B75D6F" w:rsidP="00B75D6F">
            <w:pPr>
              <w:spacing w:after="0" w:line="240" w:lineRule="auto"/>
              <w:jc w:val="center"/>
              <w:rPr>
                <w:rFonts w:ascii="Times New Roman" w:eastAsia="Times New Roman" w:hAnsi="Times New Roman" w:cs="Times New Roman"/>
                <w:sz w:val="20"/>
                <w:szCs w:val="20"/>
                <w:highlight w:val="yellow"/>
                <w:lang w:eastAsia="en-GB"/>
              </w:rPr>
            </w:pPr>
            <w:r w:rsidRPr="00B75D6F">
              <w:rPr>
                <w:rFonts w:ascii="Times New Roman" w:eastAsia="Times New Roman" w:hAnsi="Times New Roman" w:cs="Times New Roman"/>
                <w:sz w:val="20"/>
                <w:szCs w:val="20"/>
                <w:highlight w:val="yellow"/>
                <w:lang w:eastAsia="en-GB"/>
              </w:rPr>
              <w:t>0.5</w:t>
            </w:r>
          </w:p>
        </w:tc>
        <w:tc>
          <w:tcPr>
            <w:tcW w:w="788" w:type="dxa"/>
            <w:tcBorders>
              <w:top w:val="nil"/>
              <w:left w:val="nil"/>
              <w:bottom w:val="single" w:sz="8" w:space="0" w:color="C9C9C9"/>
              <w:right w:val="nil"/>
            </w:tcBorders>
            <w:vAlign w:val="center"/>
          </w:tcPr>
          <w:p w14:paraId="7DFC3DF5" w14:textId="77777777" w:rsidR="00B75D6F" w:rsidRPr="00B75D6F" w:rsidRDefault="00B75D6F" w:rsidP="00B75D6F">
            <w:pPr>
              <w:spacing w:after="0" w:line="240" w:lineRule="auto"/>
              <w:jc w:val="center"/>
              <w:rPr>
                <w:rFonts w:ascii="Times New Roman" w:eastAsia="Times New Roman" w:hAnsi="Times New Roman" w:cs="Times New Roman"/>
                <w:bCs/>
                <w:color w:val="000000"/>
                <w:sz w:val="20"/>
                <w:szCs w:val="20"/>
                <w:highlight w:val="yellow"/>
                <w:lang w:eastAsia="en-GB"/>
              </w:rPr>
            </w:pPr>
            <w:r w:rsidRPr="00B75D6F">
              <w:rPr>
                <w:rFonts w:ascii="Times New Roman" w:eastAsia="Times New Roman" w:hAnsi="Times New Roman" w:cs="Times New Roman"/>
                <w:bCs/>
                <w:color w:val="000000"/>
                <w:sz w:val="20"/>
                <w:szCs w:val="20"/>
                <w:highlight w:val="yellow"/>
                <w:lang w:eastAsia="en-GB"/>
              </w:rPr>
              <w:t>0.5</w:t>
            </w:r>
          </w:p>
        </w:tc>
        <w:tc>
          <w:tcPr>
            <w:tcW w:w="788" w:type="dxa"/>
            <w:tcBorders>
              <w:top w:val="nil"/>
              <w:left w:val="nil"/>
              <w:bottom w:val="single" w:sz="8" w:space="0" w:color="C9C9C9"/>
              <w:right w:val="nil"/>
            </w:tcBorders>
            <w:vAlign w:val="center"/>
          </w:tcPr>
          <w:p w14:paraId="50E1E201" w14:textId="77777777" w:rsidR="00B75D6F" w:rsidRPr="00B75D6F" w:rsidRDefault="00B75D6F" w:rsidP="00B75D6F">
            <w:pPr>
              <w:spacing w:after="0" w:line="240" w:lineRule="auto"/>
              <w:jc w:val="center"/>
              <w:rPr>
                <w:rFonts w:ascii="Times New Roman" w:eastAsia="Times New Roman" w:hAnsi="Times New Roman" w:cs="Times New Roman"/>
                <w:bCs/>
                <w:color w:val="000000"/>
                <w:sz w:val="20"/>
                <w:szCs w:val="20"/>
                <w:highlight w:val="yellow"/>
                <w:lang w:eastAsia="en-GB"/>
              </w:rPr>
            </w:pPr>
            <w:r w:rsidRPr="00B75D6F">
              <w:rPr>
                <w:rFonts w:ascii="Times New Roman" w:eastAsia="Times New Roman" w:hAnsi="Times New Roman" w:cs="Times New Roman"/>
                <w:bCs/>
                <w:color w:val="000000"/>
                <w:sz w:val="20"/>
                <w:szCs w:val="20"/>
                <w:highlight w:val="yellow"/>
                <w:lang w:eastAsia="en-GB"/>
              </w:rPr>
              <w:t>0.5</w:t>
            </w:r>
          </w:p>
        </w:tc>
      </w:tr>
      <w:tr w:rsidR="00B75D6F" w:rsidRPr="00B75D6F" w14:paraId="26045CFB" w14:textId="77777777" w:rsidTr="00B75D6F">
        <w:trPr>
          <w:trHeight w:val="320"/>
        </w:trPr>
        <w:tc>
          <w:tcPr>
            <w:tcW w:w="723" w:type="dxa"/>
            <w:tcBorders>
              <w:top w:val="nil"/>
              <w:left w:val="nil"/>
              <w:bottom w:val="single" w:sz="8" w:space="0" w:color="C9C9C9"/>
              <w:right w:val="nil"/>
            </w:tcBorders>
          </w:tcPr>
          <w:p w14:paraId="40DC84BC" w14:textId="77777777" w:rsidR="00B75D6F" w:rsidRPr="00B75D6F" w:rsidRDefault="00B75D6F" w:rsidP="00B75D6F">
            <w:pPr>
              <w:spacing w:after="0" w:line="240" w:lineRule="auto"/>
              <w:jc w:val="center"/>
              <w:rPr>
                <w:rFonts w:ascii="Times New Roman" w:eastAsia="Times New Roman" w:hAnsi="Times New Roman" w:cs="Times New Roman"/>
                <w:sz w:val="20"/>
                <w:szCs w:val="20"/>
                <w:highlight w:val="yellow"/>
                <w:lang w:eastAsia="en-GB"/>
              </w:rPr>
            </w:pPr>
            <w:r w:rsidRPr="00B75D6F">
              <w:rPr>
                <w:rFonts w:ascii="Times New Roman" w:eastAsia="Times New Roman" w:hAnsi="Times New Roman" w:cs="Times New Roman"/>
                <w:noProof/>
                <w:color w:val="000000"/>
                <w:sz w:val="20"/>
                <w:szCs w:val="20"/>
                <w:highlight w:val="yellow"/>
                <w:lang w:eastAsia="en-IN"/>
              </w:rPr>
              <w:drawing>
                <wp:anchor distT="0" distB="0" distL="114300" distR="114300" simplePos="0" relativeHeight="251663360" behindDoc="0" locked="0" layoutInCell="1" allowOverlap="1" wp14:anchorId="290953A2" wp14:editId="65DA28F8">
                  <wp:simplePos x="0" y="0"/>
                  <wp:positionH relativeFrom="column">
                    <wp:posOffset>91440</wp:posOffset>
                  </wp:positionH>
                  <wp:positionV relativeFrom="paragraph">
                    <wp:posOffset>-3175</wp:posOffset>
                  </wp:positionV>
                  <wp:extent cx="152400" cy="2667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2400" cy="2667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36" w:type="dxa"/>
            <w:tcBorders>
              <w:top w:val="nil"/>
              <w:left w:val="nil"/>
              <w:bottom w:val="single" w:sz="8" w:space="0" w:color="C9C9C9"/>
              <w:right w:val="nil"/>
            </w:tcBorders>
            <w:vAlign w:val="center"/>
          </w:tcPr>
          <w:p w14:paraId="66DCF364" w14:textId="77777777" w:rsidR="00B75D6F" w:rsidRPr="00B75D6F" w:rsidRDefault="00B75D6F" w:rsidP="00B75D6F">
            <w:pPr>
              <w:spacing w:after="0" w:line="240" w:lineRule="auto"/>
              <w:jc w:val="center"/>
              <w:rPr>
                <w:rFonts w:ascii="Times New Roman" w:eastAsia="Times New Roman" w:hAnsi="Times New Roman" w:cs="Times New Roman"/>
                <w:sz w:val="20"/>
                <w:szCs w:val="20"/>
                <w:highlight w:val="yellow"/>
                <w:lang w:eastAsia="en-GB"/>
              </w:rPr>
            </w:pPr>
            <w:r w:rsidRPr="00B75D6F">
              <w:rPr>
                <w:rFonts w:ascii="Times New Roman" w:eastAsia="Times New Roman" w:hAnsi="Times New Roman" w:cs="Times New Roman"/>
                <w:sz w:val="20"/>
                <w:szCs w:val="20"/>
                <w:highlight w:val="yellow"/>
                <w:lang w:eastAsia="en-GB"/>
              </w:rPr>
              <w:t>1.12</w:t>
            </w:r>
          </w:p>
        </w:tc>
        <w:tc>
          <w:tcPr>
            <w:tcW w:w="835" w:type="dxa"/>
            <w:tcBorders>
              <w:top w:val="nil"/>
              <w:left w:val="nil"/>
              <w:bottom w:val="single" w:sz="8" w:space="0" w:color="C9C9C9"/>
              <w:right w:val="nil"/>
            </w:tcBorders>
            <w:shd w:val="clear" w:color="000000" w:fill="EDEDED"/>
            <w:vAlign w:val="center"/>
          </w:tcPr>
          <w:p w14:paraId="45722E07" w14:textId="77777777" w:rsidR="00B75D6F" w:rsidRPr="00B75D6F" w:rsidRDefault="00B75D6F" w:rsidP="00B75D6F">
            <w:pPr>
              <w:spacing w:after="0" w:line="240" w:lineRule="auto"/>
              <w:jc w:val="center"/>
              <w:rPr>
                <w:rFonts w:ascii="Times New Roman" w:eastAsia="Times New Roman" w:hAnsi="Times New Roman" w:cs="Times New Roman"/>
                <w:color w:val="000000"/>
                <w:sz w:val="20"/>
                <w:szCs w:val="20"/>
                <w:highlight w:val="yellow"/>
                <w:lang w:eastAsia="en-GB"/>
              </w:rPr>
            </w:pPr>
            <w:r w:rsidRPr="00B75D6F">
              <w:rPr>
                <w:rFonts w:ascii="Times New Roman" w:eastAsia="Times New Roman" w:hAnsi="Times New Roman" w:cs="Times New Roman"/>
                <w:color w:val="000000"/>
                <w:sz w:val="20"/>
                <w:szCs w:val="20"/>
                <w:highlight w:val="yellow"/>
                <w:lang w:eastAsia="en-GB"/>
              </w:rPr>
              <w:t>1.10</w:t>
            </w:r>
          </w:p>
        </w:tc>
        <w:tc>
          <w:tcPr>
            <w:tcW w:w="789" w:type="dxa"/>
            <w:tcBorders>
              <w:top w:val="nil"/>
              <w:left w:val="nil"/>
              <w:bottom w:val="single" w:sz="8" w:space="0" w:color="C9C9C9"/>
              <w:right w:val="nil"/>
            </w:tcBorders>
            <w:vAlign w:val="center"/>
          </w:tcPr>
          <w:p w14:paraId="485C8F32" w14:textId="77777777" w:rsidR="00B75D6F" w:rsidRPr="00B75D6F" w:rsidRDefault="00B75D6F" w:rsidP="00B75D6F">
            <w:pPr>
              <w:spacing w:after="0" w:line="240" w:lineRule="auto"/>
              <w:jc w:val="center"/>
              <w:rPr>
                <w:rFonts w:ascii="Times New Roman" w:eastAsia="Times New Roman" w:hAnsi="Times New Roman" w:cs="Times New Roman"/>
                <w:sz w:val="20"/>
                <w:szCs w:val="20"/>
                <w:highlight w:val="yellow"/>
                <w:lang w:eastAsia="en-GB"/>
              </w:rPr>
            </w:pPr>
            <w:r w:rsidRPr="00B75D6F">
              <w:rPr>
                <w:rFonts w:ascii="Times New Roman" w:eastAsia="Times New Roman" w:hAnsi="Times New Roman" w:cs="Times New Roman"/>
                <w:sz w:val="20"/>
                <w:szCs w:val="20"/>
                <w:highlight w:val="yellow"/>
                <w:lang w:eastAsia="en-GB"/>
              </w:rPr>
              <w:t>.08</w:t>
            </w:r>
          </w:p>
        </w:tc>
        <w:tc>
          <w:tcPr>
            <w:tcW w:w="835" w:type="dxa"/>
            <w:tcBorders>
              <w:top w:val="nil"/>
              <w:left w:val="nil"/>
              <w:bottom w:val="single" w:sz="8" w:space="0" w:color="C9C9C9"/>
              <w:right w:val="nil"/>
            </w:tcBorders>
            <w:shd w:val="clear" w:color="000000" w:fill="EDEDED"/>
            <w:vAlign w:val="center"/>
          </w:tcPr>
          <w:p w14:paraId="21EE4409" w14:textId="77777777" w:rsidR="00B75D6F" w:rsidRPr="00B75D6F" w:rsidRDefault="00B75D6F" w:rsidP="00B75D6F">
            <w:pPr>
              <w:spacing w:after="0" w:line="240" w:lineRule="auto"/>
              <w:jc w:val="center"/>
              <w:rPr>
                <w:rFonts w:ascii="Times New Roman" w:eastAsia="Times New Roman" w:hAnsi="Times New Roman" w:cs="Times New Roman"/>
                <w:color w:val="000000"/>
                <w:sz w:val="20"/>
                <w:szCs w:val="20"/>
                <w:highlight w:val="yellow"/>
                <w:lang w:eastAsia="en-GB"/>
              </w:rPr>
            </w:pPr>
            <w:r w:rsidRPr="00B75D6F">
              <w:rPr>
                <w:rFonts w:ascii="Times New Roman" w:eastAsia="Times New Roman" w:hAnsi="Times New Roman" w:cs="Times New Roman"/>
                <w:color w:val="000000"/>
                <w:sz w:val="20"/>
                <w:szCs w:val="20"/>
                <w:highlight w:val="yellow"/>
                <w:lang w:eastAsia="en-GB"/>
              </w:rPr>
              <w:t>1.06</w:t>
            </w:r>
          </w:p>
        </w:tc>
        <w:tc>
          <w:tcPr>
            <w:tcW w:w="835" w:type="dxa"/>
            <w:tcBorders>
              <w:top w:val="nil"/>
              <w:left w:val="nil"/>
              <w:bottom w:val="single" w:sz="8" w:space="0" w:color="C9C9C9"/>
              <w:right w:val="nil"/>
            </w:tcBorders>
            <w:vAlign w:val="center"/>
          </w:tcPr>
          <w:p w14:paraId="4CB4E310" w14:textId="77777777" w:rsidR="00B75D6F" w:rsidRPr="00B75D6F" w:rsidRDefault="00B75D6F" w:rsidP="00B75D6F">
            <w:pPr>
              <w:spacing w:after="0" w:line="240" w:lineRule="auto"/>
              <w:jc w:val="center"/>
              <w:rPr>
                <w:rFonts w:ascii="Times New Roman" w:eastAsia="Times New Roman" w:hAnsi="Times New Roman" w:cs="Times New Roman"/>
                <w:sz w:val="20"/>
                <w:szCs w:val="20"/>
                <w:highlight w:val="yellow"/>
                <w:lang w:eastAsia="en-GB"/>
              </w:rPr>
            </w:pPr>
            <w:r w:rsidRPr="00B75D6F">
              <w:rPr>
                <w:rFonts w:ascii="Times New Roman" w:eastAsia="Times New Roman" w:hAnsi="Times New Roman" w:cs="Times New Roman"/>
                <w:sz w:val="20"/>
                <w:szCs w:val="20"/>
                <w:highlight w:val="yellow"/>
                <w:lang w:eastAsia="en-GB"/>
              </w:rPr>
              <w:t>1.04</w:t>
            </w:r>
          </w:p>
        </w:tc>
        <w:tc>
          <w:tcPr>
            <w:tcW w:w="835" w:type="dxa"/>
            <w:tcBorders>
              <w:top w:val="nil"/>
              <w:left w:val="nil"/>
              <w:bottom w:val="single" w:sz="8" w:space="0" w:color="C9C9C9"/>
              <w:right w:val="nil"/>
            </w:tcBorders>
            <w:shd w:val="clear" w:color="000000" w:fill="EDEDED"/>
            <w:vAlign w:val="center"/>
          </w:tcPr>
          <w:p w14:paraId="5277B5D4" w14:textId="77777777" w:rsidR="00B75D6F" w:rsidRPr="00B75D6F" w:rsidRDefault="00B75D6F" w:rsidP="00B75D6F">
            <w:pPr>
              <w:spacing w:after="0" w:line="240" w:lineRule="auto"/>
              <w:jc w:val="center"/>
              <w:rPr>
                <w:rFonts w:ascii="Times New Roman" w:eastAsia="Times New Roman" w:hAnsi="Times New Roman" w:cs="Times New Roman"/>
                <w:color w:val="000000"/>
                <w:sz w:val="20"/>
                <w:szCs w:val="20"/>
                <w:highlight w:val="yellow"/>
                <w:lang w:eastAsia="en-GB"/>
              </w:rPr>
            </w:pPr>
            <w:r w:rsidRPr="00B75D6F">
              <w:rPr>
                <w:rFonts w:ascii="Times New Roman" w:eastAsia="Times New Roman" w:hAnsi="Times New Roman" w:cs="Times New Roman"/>
                <w:color w:val="000000"/>
                <w:sz w:val="20"/>
                <w:szCs w:val="20"/>
                <w:highlight w:val="yellow"/>
                <w:lang w:eastAsia="en-GB"/>
              </w:rPr>
              <w:t>1.02</w:t>
            </w:r>
          </w:p>
        </w:tc>
        <w:tc>
          <w:tcPr>
            <w:tcW w:w="835" w:type="dxa"/>
            <w:tcBorders>
              <w:top w:val="nil"/>
              <w:left w:val="nil"/>
              <w:bottom w:val="single" w:sz="8" w:space="0" w:color="C9C9C9"/>
              <w:right w:val="nil"/>
            </w:tcBorders>
            <w:vAlign w:val="center"/>
          </w:tcPr>
          <w:p w14:paraId="558757C3" w14:textId="77777777" w:rsidR="00B75D6F" w:rsidRPr="00B75D6F" w:rsidRDefault="00B75D6F" w:rsidP="00B75D6F">
            <w:pPr>
              <w:spacing w:after="0" w:line="240" w:lineRule="auto"/>
              <w:jc w:val="center"/>
              <w:rPr>
                <w:rFonts w:ascii="Times New Roman" w:eastAsia="Times New Roman" w:hAnsi="Times New Roman" w:cs="Times New Roman"/>
                <w:sz w:val="20"/>
                <w:szCs w:val="20"/>
                <w:highlight w:val="yellow"/>
                <w:lang w:eastAsia="en-GB"/>
              </w:rPr>
            </w:pPr>
            <w:r w:rsidRPr="00B75D6F">
              <w:rPr>
                <w:rFonts w:ascii="Times New Roman" w:eastAsia="Times New Roman" w:hAnsi="Times New Roman" w:cs="Times New Roman"/>
                <w:sz w:val="20"/>
                <w:szCs w:val="20"/>
                <w:highlight w:val="yellow"/>
                <w:lang w:eastAsia="en-GB"/>
              </w:rPr>
              <w:t>1.00</w:t>
            </w:r>
          </w:p>
        </w:tc>
        <w:tc>
          <w:tcPr>
            <w:tcW w:w="788" w:type="dxa"/>
            <w:tcBorders>
              <w:top w:val="nil"/>
              <w:left w:val="nil"/>
              <w:bottom w:val="single" w:sz="8" w:space="0" w:color="C9C9C9"/>
              <w:right w:val="nil"/>
            </w:tcBorders>
            <w:vAlign w:val="center"/>
          </w:tcPr>
          <w:p w14:paraId="443EB433" w14:textId="77777777" w:rsidR="00B75D6F" w:rsidRPr="00B75D6F" w:rsidRDefault="00B75D6F" w:rsidP="00B75D6F">
            <w:pPr>
              <w:spacing w:after="0" w:line="240" w:lineRule="auto"/>
              <w:jc w:val="center"/>
              <w:rPr>
                <w:rFonts w:ascii="Times New Roman" w:eastAsia="Times New Roman" w:hAnsi="Times New Roman" w:cs="Times New Roman"/>
                <w:color w:val="000000"/>
                <w:sz w:val="20"/>
                <w:szCs w:val="20"/>
                <w:highlight w:val="yellow"/>
                <w:lang w:eastAsia="en-GB"/>
              </w:rPr>
            </w:pPr>
            <w:r w:rsidRPr="00B75D6F">
              <w:rPr>
                <w:rFonts w:ascii="Times New Roman" w:eastAsia="Times New Roman" w:hAnsi="Times New Roman" w:cs="Times New Roman"/>
                <w:color w:val="000000"/>
                <w:sz w:val="20"/>
                <w:szCs w:val="20"/>
                <w:highlight w:val="yellow"/>
                <w:lang w:eastAsia="en-GB"/>
              </w:rPr>
              <w:t>0.98</w:t>
            </w:r>
          </w:p>
        </w:tc>
        <w:tc>
          <w:tcPr>
            <w:tcW w:w="788" w:type="dxa"/>
            <w:tcBorders>
              <w:top w:val="nil"/>
              <w:left w:val="nil"/>
              <w:bottom w:val="single" w:sz="8" w:space="0" w:color="C9C9C9"/>
              <w:right w:val="nil"/>
            </w:tcBorders>
            <w:vAlign w:val="center"/>
          </w:tcPr>
          <w:p w14:paraId="3493D2A2" w14:textId="77777777" w:rsidR="00B75D6F" w:rsidRPr="00B75D6F" w:rsidRDefault="00B75D6F" w:rsidP="00B75D6F">
            <w:pPr>
              <w:spacing w:after="0" w:line="240" w:lineRule="auto"/>
              <w:jc w:val="center"/>
              <w:rPr>
                <w:rFonts w:ascii="Times New Roman" w:eastAsia="Times New Roman" w:hAnsi="Times New Roman" w:cs="Times New Roman"/>
                <w:color w:val="000000"/>
                <w:sz w:val="20"/>
                <w:szCs w:val="20"/>
                <w:highlight w:val="yellow"/>
                <w:lang w:eastAsia="en-GB"/>
              </w:rPr>
            </w:pPr>
            <w:r w:rsidRPr="00B75D6F">
              <w:rPr>
                <w:rFonts w:ascii="Times New Roman" w:eastAsia="Times New Roman" w:hAnsi="Times New Roman" w:cs="Times New Roman"/>
                <w:color w:val="000000"/>
                <w:sz w:val="20"/>
                <w:szCs w:val="20"/>
                <w:highlight w:val="yellow"/>
                <w:lang w:eastAsia="en-GB"/>
              </w:rPr>
              <w:t>0.96</w:t>
            </w:r>
          </w:p>
        </w:tc>
      </w:tr>
    </w:tbl>
    <w:p w14:paraId="106FD1A4" w14:textId="77777777" w:rsidR="00B75D6F" w:rsidRPr="00B75D6F" w:rsidRDefault="00B75D6F" w:rsidP="00B75D6F">
      <w:pPr>
        <w:spacing w:before="240" w:after="0" w:line="360" w:lineRule="auto"/>
        <w:jc w:val="both"/>
        <w:rPr>
          <w:rFonts w:ascii="Times New Roman" w:eastAsia="Times New Roman" w:hAnsi="Times New Roman" w:cs="Times New Roman"/>
          <w:sz w:val="24"/>
          <w:highlight w:val="yellow"/>
        </w:rPr>
      </w:pPr>
      <w:r w:rsidRPr="00B75D6F">
        <w:rPr>
          <w:rFonts w:ascii="Times New Roman" w:eastAsia="Times New Roman" w:hAnsi="Times New Roman" w:cs="Times New Roman"/>
          <w:b/>
          <w:sz w:val="24"/>
          <w:highlight w:val="yellow"/>
        </w:rPr>
        <w:t xml:space="preserve">Table 1b: Optimum </w:t>
      </w:r>
      <m:oMath>
        <m:r>
          <m:rPr>
            <m:sty m:val="bi"/>
          </m:rPr>
          <w:rPr>
            <w:rFonts w:ascii="Cambria Math" w:eastAsia="Times New Roman" w:hAnsi="Cambria Math" w:cs="Times New Roman"/>
            <w:sz w:val="24"/>
            <w:highlight w:val="yellow"/>
          </w:rPr>
          <m:t>v</m:t>
        </m:r>
      </m:oMath>
      <w:r w:rsidRPr="00B75D6F">
        <w:rPr>
          <w:rFonts w:ascii="Times New Roman" w:eastAsia="Times New Roman" w:hAnsi="Times New Roman" w:cs="Times New Roman"/>
          <w:b/>
          <w:sz w:val="24"/>
          <w:highlight w:val="yellow"/>
        </w:rPr>
        <w:t xml:space="preserve"> for different </w:t>
      </w:r>
      <m:oMath>
        <m:sSub>
          <m:sSubPr>
            <m:ctrlPr>
              <w:rPr>
                <w:rFonts w:ascii="Cambria Math" w:eastAsia="Times New Roman" w:hAnsi="Cambria Math" w:cs="Times New Roman"/>
                <w:b/>
                <w:i/>
                <w:color w:val="000000"/>
                <w:sz w:val="24"/>
                <w:highlight w:val="yellow"/>
              </w:rPr>
            </m:ctrlPr>
          </m:sSubPr>
          <m:e>
            <m:r>
              <m:rPr>
                <m:sty m:val="bi"/>
              </m:rPr>
              <w:rPr>
                <w:rFonts w:ascii="Cambria Math" w:eastAsia="Times New Roman" w:hAnsi="Cambria Math" w:cs="Times New Roman"/>
                <w:sz w:val="24"/>
                <w:highlight w:val="yellow"/>
              </w:rPr>
              <m:t>ρ</m:t>
            </m:r>
          </m:e>
          <m:sub>
            <m:r>
              <m:rPr>
                <m:sty m:val="bi"/>
              </m:rPr>
              <w:rPr>
                <w:rFonts w:ascii="Cambria Math" w:eastAsia="Times New Roman" w:hAnsi="Cambria Math" w:cs="Times New Roman"/>
                <w:sz w:val="24"/>
                <w:highlight w:val="yellow"/>
              </w:rPr>
              <m:t>vZ</m:t>
            </m:r>
          </m:sub>
        </m:sSub>
      </m:oMath>
      <w:r w:rsidRPr="00B75D6F">
        <w:rPr>
          <w:rFonts w:ascii="Times New Roman" w:eastAsia="Times New Roman" w:hAnsi="Times New Roman" w:cs="Times New Roman"/>
          <w:b/>
          <w:sz w:val="24"/>
          <w:highlight w:val="yellow"/>
        </w:rPr>
        <w:t>’s at the benchmark values of other moment-parameters</w:t>
      </w:r>
      <w:r w:rsidRPr="00B75D6F">
        <w:rPr>
          <w:rFonts w:ascii="Times New Roman" w:eastAsia="Times New Roman" w:hAnsi="Times New Roman" w:cs="Times New Roman"/>
          <w:sz w:val="24"/>
          <w:highlight w:val="yellow"/>
        </w:rPr>
        <w:t xml:space="preserve">, </w:t>
      </w:r>
      <w:r w:rsidRPr="00B75D6F">
        <w:rPr>
          <w:rFonts w:ascii="Times New Roman" w:eastAsia="Times New Roman" w:hAnsi="Times New Roman" w:cs="Times New Roman"/>
          <w:b/>
          <w:bCs/>
          <w:sz w:val="24"/>
          <w:highlight w:val="yellow"/>
        </w:rPr>
        <w:t xml:space="preserve">with </w:t>
      </w:r>
      <m:oMath>
        <m:r>
          <m:rPr>
            <m:sty m:val="bi"/>
          </m:rPr>
          <w:rPr>
            <w:rFonts w:ascii="Cambria Math" w:eastAsia="Times New Roman" w:hAnsi="Cambria Math" w:cs="Times New Roman"/>
            <w:sz w:val="24"/>
            <w:highlight w:val="yellow"/>
          </w:rPr>
          <m:t>a=3</m:t>
        </m:r>
      </m:oMath>
      <w:r w:rsidRPr="00B75D6F">
        <w:rPr>
          <w:rFonts w:ascii="Times New Roman" w:eastAsia="Times New Roman" w:hAnsi="Times New Roman" w:cs="Times New Roman"/>
          <w:b/>
          <w:sz w:val="24"/>
          <w:highlight w:val="yellow"/>
        </w:rPr>
        <w:t xml:space="preserve">; </w:t>
      </w:r>
      <m:oMath>
        <m:sSub>
          <m:sSubPr>
            <m:ctrlPr>
              <w:rPr>
                <w:rFonts w:ascii="Cambria Math" w:eastAsia="Times New Roman" w:hAnsi="Cambria Math" w:cs="Times New Roman"/>
                <w:b/>
                <w:i/>
                <w:color w:val="000000"/>
                <w:sz w:val="24"/>
                <w:highlight w:val="yellow"/>
              </w:rPr>
            </m:ctrlPr>
          </m:sSubPr>
          <m:e>
            <m:acc>
              <m:accPr>
                <m:chr m:val="̅"/>
                <m:ctrlPr>
                  <w:rPr>
                    <w:rFonts w:ascii="Cambria Math" w:eastAsia="Times New Roman" w:hAnsi="Cambria Math" w:cs="Times New Roman"/>
                    <w:b/>
                    <w:i/>
                    <w:color w:val="000000"/>
                    <w:sz w:val="24"/>
                    <w:highlight w:val="yellow"/>
                  </w:rPr>
                </m:ctrlPr>
              </m:accPr>
              <m:e>
                <m:r>
                  <m:rPr>
                    <m:sty m:val="bi"/>
                  </m:rPr>
                  <w:rPr>
                    <w:rFonts w:ascii="Cambria Math" w:eastAsia="Times New Roman" w:hAnsi="Cambria Math" w:cs="Times New Roman"/>
                    <w:sz w:val="24"/>
                    <w:highlight w:val="yellow"/>
                  </w:rPr>
                  <m:t>μ</m:t>
                </m:r>
              </m:e>
            </m:acc>
          </m:e>
          <m:sub>
            <m:r>
              <m:rPr>
                <m:sty m:val="bi"/>
              </m:rPr>
              <w:rPr>
                <w:rFonts w:ascii="Cambria Math" w:eastAsia="Times New Roman" w:hAnsi="Cambria Math" w:cs="Times New Roman"/>
                <w:sz w:val="24"/>
                <w:highlight w:val="yellow"/>
              </w:rPr>
              <m:t>c</m:t>
            </m:r>
          </m:sub>
        </m:sSub>
        <m:r>
          <m:rPr>
            <m:sty m:val="bi"/>
          </m:rPr>
          <w:rPr>
            <w:rFonts w:ascii="Cambria Math" w:eastAsia="Times New Roman" w:hAnsi="Cambria Math" w:cs="Times New Roman"/>
            <w:sz w:val="24"/>
            <w:highlight w:val="yellow"/>
          </w:rPr>
          <m:t>=3.5</m:t>
        </m:r>
      </m:oMath>
      <w:r w:rsidRPr="00B75D6F">
        <w:rPr>
          <w:rFonts w:ascii="Times New Roman" w:eastAsia="Times New Roman" w:hAnsi="Times New Roman" w:cs="Times New Roman"/>
          <w:b/>
          <w:sz w:val="24"/>
          <w:highlight w:val="yellow"/>
        </w:rPr>
        <w:t xml:space="preserve">; </w:t>
      </w:r>
      <m:oMath>
        <m:sSub>
          <m:sSubPr>
            <m:ctrlPr>
              <w:rPr>
                <w:rFonts w:ascii="Cambria Math" w:eastAsia="Times New Roman" w:hAnsi="Cambria Math" w:cs="Times New Roman"/>
                <w:b/>
                <w:i/>
                <w:color w:val="000000"/>
                <w:sz w:val="24"/>
                <w:highlight w:val="yellow"/>
              </w:rPr>
            </m:ctrlPr>
          </m:sSubPr>
          <m:e>
            <m:r>
              <m:rPr>
                <m:sty m:val="bi"/>
              </m:rPr>
              <w:rPr>
                <w:rFonts w:ascii="Cambria Math" w:eastAsia="Times New Roman" w:hAnsi="Cambria Math" w:cs="Times New Roman"/>
                <w:sz w:val="24"/>
                <w:highlight w:val="yellow"/>
              </w:rPr>
              <m:t>σ</m:t>
            </m:r>
          </m:e>
          <m:sub>
            <m:r>
              <m:rPr>
                <m:sty m:val="bi"/>
              </m:rPr>
              <w:rPr>
                <w:rFonts w:ascii="Cambria Math" w:eastAsia="Times New Roman" w:hAnsi="Cambria Math" w:cs="Times New Roman"/>
                <w:sz w:val="24"/>
                <w:highlight w:val="yellow"/>
              </w:rPr>
              <m:t>c</m:t>
            </m:r>
          </m:sub>
        </m:sSub>
        <m:r>
          <m:rPr>
            <m:sty m:val="bi"/>
          </m:rPr>
          <w:rPr>
            <w:rFonts w:ascii="Cambria Math" w:eastAsia="Times New Roman" w:hAnsi="Cambria Math" w:cs="Times New Roman"/>
            <w:sz w:val="24"/>
            <w:highlight w:val="yellow"/>
          </w:rPr>
          <m:t>=0.3</m:t>
        </m:r>
      </m:oMath>
      <w:r w:rsidRPr="00B75D6F">
        <w:rPr>
          <w:rFonts w:ascii="Times New Roman" w:eastAsia="Times New Roman" w:hAnsi="Times New Roman" w:cs="Times New Roman"/>
          <w:b/>
          <w:sz w:val="24"/>
          <w:highlight w:val="yellow"/>
        </w:rPr>
        <w:t>;</w:t>
      </w:r>
      <m:oMath>
        <m:r>
          <m:rPr>
            <m:sty m:val="bi"/>
          </m:rPr>
          <w:rPr>
            <w:rFonts w:ascii="Cambria Math" w:eastAsia="Times New Roman" w:hAnsi="Cambria Math" w:cs="Times New Roman"/>
            <w:color w:val="000000"/>
            <w:sz w:val="24"/>
            <w:szCs w:val="24"/>
            <w:highlight w:val="yellow"/>
          </w:rPr>
          <m:t xml:space="preserve"> b=4</m:t>
        </m:r>
      </m:oMath>
      <w:r w:rsidRPr="00B75D6F">
        <w:rPr>
          <w:rFonts w:ascii="Times New Roman" w:eastAsia="Times New Roman" w:hAnsi="Times New Roman" w:cs="Times New Roman"/>
          <w:b/>
          <w:color w:val="000000"/>
          <w:sz w:val="24"/>
          <w:szCs w:val="24"/>
          <w:highlight w:val="yellow"/>
        </w:rPr>
        <w:t>.</w:t>
      </w:r>
    </w:p>
    <w:tbl>
      <w:tblPr>
        <w:tblW w:w="8099" w:type="dxa"/>
        <w:jc w:val="center"/>
        <w:tblLook w:val="04A0" w:firstRow="1" w:lastRow="0" w:firstColumn="1" w:lastColumn="0" w:noHBand="0" w:noVBand="1"/>
      </w:tblPr>
      <w:tblGrid>
        <w:gridCol w:w="704"/>
        <w:gridCol w:w="826"/>
        <w:gridCol w:w="827"/>
        <w:gridCol w:w="827"/>
        <w:gridCol w:w="827"/>
        <w:gridCol w:w="827"/>
        <w:gridCol w:w="827"/>
        <w:gridCol w:w="827"/>
        <w:gridCol w:w="827"/>
        <w:gridCol w:w="780"/>
      </w:tblGrid>
      <w:tr w:rsidR="00B75D6F" w:rsidRPr="00B75D6F" w14:paraId="3947E16B" w14:textId="77777777" w:rsidTr="00B75D6F">
        <w:trPr>
          <w:trHeight w:val="320"/>
          <w:jc w:val="center"/>
        </w:trPr>
        <w:tc>
          <w:tcPr>
            <w:tcW w:w="704" w:type="dxa"/>
            <w:tcBorders>
              <w:top w:val="nil"/>
              <w:left w:val="nil"/>
              <w:bottom w:val="single" w:sz="8" w:space="0" w:color="C9C9C9"/>
              <w:right w:val="nil"/>
            </w:tcBorders>
          </w:tcPr>
          <w:p w14:paraId="2CCA4CDB" w14:textId="77777777" w:rsidR="00B75D6F" w:rsidRPr="00B75D6F" w:rsidRDefault="00B75D6F" w:rsidP="00B75D6F">
            <w:pPr>
              <w:spacing w:after="0" w:line="240" w:lineRule="auto"/>
              <w:jc w:val="center"/>
              <w:rPr>
                <w:rFonts w:ascii="Times New Roman" w:eastAsia="Times New Roman" w:hAnsi="Times New Roman" w:cs="Times New Roman"/>
                <w:b/>
                <w:bCs/>
                <w:color w:val="000000"/>
                <w:sz w:val="20"/>
                <w:szCs w:val="18"/>
                <w:highlight w:val="yellow"/>
              </w:rPr>
            </w:pPr>
            <w:r w:rsidRPr="00B75D6F">
              <w:rPr>
                <w:rFonts w:ascii="Times New Roman" w:eastAsia="Times New Roman" w:hAnsi="Times New Roman" w:cs="Times New Roman"/>
                <w:noProof/>
                <w:color w:val="000000"/>
                <w:sz w:val="20"/>
                <w:szCs w:val="18"/>
                <w:highlight w:val="yellow"/>
                <w:lang w:eastAsia="en-IN"/>
              </w:rPr>
              <w:drawing>
                <wp:anchor distT="0" distB="0" distL="114300" distR="114300" simplePos="0" relativeHeight="251664384" behindDoc="0" locked="0" layoutInCell="1" allowOverlap="1" wp14:anchorId="7D6297FE" wp14:editId="4A6DECAD">
                  <wp:simplePos x="0" y="0"/>
                  <wp:positionH relativeFrom="column">
                    <wp:posOffset>145415</wp:posOffset>
                  </wp:positionH>
                  <wp:positionV relativeFrom="paragraph">
                    <wp:posOffset>0</wp:posOffset>
                  </wp:positionV>
                  <wp:extent cx="234950" cy="2667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4950" cy="2667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26" w:type="dxa"/>
            <w:tcBorders>
              <w:top w:val="nil"/>
              <w:left w:val="nil"/>
              <w:bottom w:val="single" w:sz="8" w:space="0" w:color="C9C9C9"/>
              <w:right w:val="single" w:sz="8" w:space="0" w:color="C9C9C9"/>
            </w:tcBorders>
            <w:vAlign w:val="center"/>
            <w:hideMark/>
          </w:tcPr>
          <w:p w14:paraId="67F343F3" w14:textId="77777777" w:rsidR="00B75D6F" w:rsidRPr="00B75D6F" w:rsidRDefault="00B75D6F" w:rsidP="00B75D6F">
            <w:pPr>
              <w:spacing w:after="0" w:line="240" w:lineRule="auto"/>
              <w:jc w:val="center"/>
              <w:rPr>
                <w:rFonts w:ascii="Times New Roman" w:eastAsia="Times New Roman" w:hAnsi="Times New Roman" w:cs="Times New Roman"/>
                <w:b/>
                <w:bCs/>
                <w:sz w:val="20"/>
                <w:szCs w:val="18"/>
                <w:highlight w:val="yellow"/>
                <w:lang w:eastAsia="en-GB"/>
              </w:rPr>
            </w:pPr>
            <w:r w:rsidRPr="00B75D6F">
              <w:rPr>
                <w:rFonts w:ascii="Times New Roman" w:eastAsia="Times New Roman" w:hAnsi="Times New Roman" w:cs="Times New Roman"/>
                <w:b/>
                <w:bCs/>
                <w:color w:val="000000"/>
                <w:sz w:val="20"/>
                <w:szCs w:val="18"/>
                <w:highlight w:val="yellow"/>
              </w:rPr>
              <w:t>0.2</w:t>
            </w:r>
          </w:p>
        </w:tc>
        <w:tc>
          <w:tcPr>
            <w:tcW w:w="827" w:type="dxa"/>
            <w:tcBorders>
              <w:top w:val="nil"/>
              <w:left w:val="nil"/>
              <w:bottom w:val="single" w:sz="8" w:space="0" w:color="C9C9C9"/>
              <w:right w:val="single" w:sz="8" w:space="0" w:color="C9C9C9"/>
            </w:tcBorders>
            <w:shd w:val="clear" w:color="000000" w:fill="EDEDED"/>
            <w:vAlign w:val="center"/>
            <w:hideMark/>
          </w:tcPr>
          <w:p w14:paraId="7A82ABAC" w14:textId="77777777" w:rsidR="00B75D6F" w:rsidRPr="00B75D6F" w:rsidRDefault="00B75D6F" w:rsidP="00B75D6F">
            <w:pPr>
              <w:spacing w:after="0" w:line="240" w:lineRule="auto"/>
              <w:jc w:val="center"/>
              <w:rPr>
                <w:rFonts w:ascii="Times New Roman" w:eastAsia="Times New Roman" w:hAnsi="Times New Roman" w:cs="Times New Roman"/>
                <w:b/>
                <w:bCs/>
                <w:color w:val="000000"/>
                <w:sz w:val="20"/>
                <w:szCs w:val="18"/>
                <w:highlight w:val="yellow"/>
                <w:lang w:eastAsia="en-GB"/>
              </w:rPr>
            </w:pPr>
            <w:r w:rsidRPr="00B75D6F">
              <w:rPr>
                <w:rFonts w:ascii="Times New Roman" w:eastAsia="Times New Roman" w:hAnsi="Times New Roman" w:cs="Times New Roman"/>
                <w:b/>
                <w:bCs/>
                <w:color w:val="000000"/>
                <w:sz w:val="20"/>
                <w:szCs w:val="18"/>
                <w:highlight w:val="yellow"/>
              </w:rPr>
              <w:t>0.3</w:t>
            </w:r>
          </w:p>
        </w:tc>
        <w:tc>
          <w:tcPr>
            <w:tcW w:w="827" w:type="dxa"/>
            <w:tcBorders>
              <w:top w:val="nil"/>
              <w:left w:val="nil"/>
              <w:bottom w:val="single" w:sz="8" w:space="0" w:color="C9C9C9"/>
              <w:right w:val="single" w:sz="8" w:space="0" w:color="C9C9C9"/>
            </w:tcBorders>
            <w:vAlign w:val="center"/>
            <w:hideMark/>
          </w:tcPr>
          <w:p w14:paraId="0200E2FE" w14:textId="77777777" w:rsidR="00B75D6F" w:rsidRPr="00B75D6F" w:rsidRDefault="00B75D6F" w:rsidP="00B75D6F">
            <w:pPr>
              <w:spacing w:after="0" w:line="240" w:lineRule="auto"/>
              <w:jc w:val="center"/>
              <w:rPr>
                <w:rFonts w:ascii="Times New Roman" w:eastAsia="Times New Roman" w:hAnsi="Times New Roman" w:cs="Times New Roman"/>
                <w:b/>
                <w:bCs/>
                <w:sz w:val="20"/>
                <w:szCs w:val="18"/>
                <w:highlight w:val="yellow"/>
                <w:lang w:eastAsia="en-GB"/>
              </w:rPr>
            </w:pPr>
            <w:r w:rsidRPr="00B75D6F">
              <w:rPr>
                <w:rFonts w:ascii="Times New Roman" w:eastAsia="Times New Roman" w:hAnsi="Times New Roman" w:cs="Times New Roman"/>
                <w:b/>
                <w:bCs/>
                <w:color w:val="000000"/>
                <w:sz w:val="20"/>
                <w:szCs w:val="18"/>
                <w:highlight w:val="yellow"/>
              </w:rPr>
              <w:t>0.4</w:t>
            </w:r>
          </w:p>
        </w:tc>
        <w:tc>
          <w:tcPr>
            <w:tcW w:w="827" w:type="dxa"/>
            <w:tcBorders>
              <w:top w:val="nil"/>
              <w:left w:val="nil"/>
              <w:bottom w:val="single" w:sz="8" w:space="0" w:color="C9C9C9"/>
              <w:right w:val="single" w:sz="8" w:space="0" w:color="C9C9C9"/>
            </w:tcBorders>
            <w:shd w:val="clear" w:color="000000" w:fill="EDEDED"/>
            <w:vAlign w:val="center"/>
            <w:hideMark/>
          </w:tcPr>
          <w:p w14:paraId="7710E756" w14:textId="77777777" w:rsidR="00B75D6F" w:rsidRPr="00B75D6F" w:rsidRDefault="00B75D6F" w:rsidP="00B75D6F">
            <w:pPr>
              <w:spacing w:after="0" w:line="240" w:lineRule="auto"/>
              <w:jc w:val="center"/>
              <w:rPr>
                <w:rFonts w:ascii="Times New Roman" w:eastAsia="Times New Roman" w:hAnsi="Times New Roman" w:cs="Times New Roman"/>
                <w:b/>
                <w:bCs/>
                <w:color w:val="000000"/>
                <w:sz w:val="20"/>
                <w:szCs w:val="18"/>
                <w:highlight w:val="yellow"/>
                <w:lang w:eastAsia="en-GB"/>
              </w:rPr>
            </w:pPr>
            <w:r w:rsidRPr="00B75D6F">
              <w:rPr>
                <w:rFonts w:ascii="Times New Roman" w:eastAsia="Times New Roman" w:hAnsi="Times New Roman" w:cs="Times New Roman"/>
                <w:b/>
                <w:bCs/>
                <w:color w:val="000000"/>
                <w:sz w:val="20"/>
                <w:szCs w:val="18"/>
                <w:highlight w:val="yellow"/>
              </w:rPr>
              <w:t>0.5</w:t>
            </w:r>
          </w:p>
        </w:tc>
        <w:tc>
          <w:tcPr>
            <w:tcW w:w="827" w:type="dxa"/>
            <w:tcBorders>
              <w:top w:val="nil"/>
              <w:left w:val="nil"/>
              <w:bottom w:val="single" w:sz="8" w:space="0" w:color="C9C9C9"/>
              <w:right w:val="single" w:sz="8" w:space="0" w:color="C9C9C9"/>
            </w:tcBorders>
            <w:vAlign w:val="center"/>
            <w:hideMark/>
          </w:tcPr>
          <w:p w14:paraId="5E87CFDE" w14:textId="77777777" w:rsidR="00B75D6F" w:rsidRPr="00B75D6F" w:rsidRDefault="00B75D6F" w:rsidP="00B75D6F">
            <w:pPr>
              <w:spacing w:after="0" w:line="240" w:lineRule="auto"/>
              <w:jc w:val="center"/>
              <w:rPr>
                <w:rFonts w:ascii="Times New Roman" w:eastAsia="Times New Roman" w:hAnsi="Times New Roman" w:cs="Times New Roman"/>
                <w:b/>
                <w:bCs/>
                <w:sz w:val="20"/>
                <w:szCs w:val="18"/>
                <w:highlight w:val="yellow"/>
                <w:lang w:eastAsia="en-GB"/>
              </w:rPr>
            </w:pPr>
            <w:r w:rsidRPr="00B75D6F">
              <w:rPr>
                <w:rFonts w:ascii="Times New Roman" w:eastAsia="Times New Roman" w:hAnsi="Times New Roman" w:cs="Times New Roman"/>
                <w:b/>
                <w:bCs/>
                <w:color w:val="000000"/>
                <w:sz w:val="20"/>
                <w:szCs w:val="18"/>
                <w:highlight w:val="yellow"/>
              </w:rPr>
              <w:t>0.6</w:t>
            </w:r>
          </w:p>
        </w:tc>
        <w:tc>
          <w:tcPr>
            <w:tcW w:w="827" w:type="dxa"/>
            <w:tcBorders>
              <w:top w:val="nil"/>
              <w:left w:val="nil"/>
              <w:bottom w:val="single" w:sz="8" w:space="0" w:color="C9C9C9"/>
              <w:right w:val="single" w:sz="8" w:space="0" w:color="C9C9C9"/>
            </w:tcBorders>
            <w:shd w:val="clear" w:color="000000" w:fill="EDEDED"/>
            <w:vAlign w:val="center"/>
            <w:hideMark/>
          </w:tcPr>
          <w:p w14:paraId="1B3E71B6" w14:textId="77777777" w:rsidR="00B75D6F" w:rsidRPr="00B75D6F" w:rsidRDefault="00B75D6F" w:rsidP="00B75D6F">
            <w:pPr>
              <w:spacing w:after="0" w:line="240" w:lineRule="auto"/>
              <w:jc w:val="center"/>
              <w:rPr>
                <w:rFonts w:ascii="Times New Roman" w:eastAsia="Times New Roman" w:hAnsi="Times New Roman" w:cs="Times New Roman"/>
                <w:b/>
                <w:bCs/>
                <w:color w:val="000000"/>
                <w:sz w:val="20"/>
                <w:szCs w:val="18"/>
                <w:highlight w:val="yellow"/>
                <w:lang w:eastAsia="en-GB"/>
              </w:rPr>
            </w:pPr>
            <w:r w:rsidRPr="00B75D6F">
              <w:rPr>
                <w:rFonts w:ascii="Times New Roman" w:eastAsia="Times New Roman" w:hAnsi="Times New Roman" w:cs="Times New Roman"/>
                <w:b/>
                <w:bCs/>
                <w:color w:val="000000"/>
                <w:sz w:val="20"/>
                <w:szCs w:val="18"/>
                <w:highlight w:val="yellow"/>
              </w:rPr>
              <w:t>0.7</w:t>
            </w:r>
          </w:p>
        </w:tc>
        <w:tc>
          <w:tcPr>
            <w:tcW w:w="827" w:type="dxa"/>
            <w:tcBorders>
              <w:top w:val="nil"/>
              <w:left w:val="nil"/>
              <w:bottom w:val="single" w:sz="8" w:space="0" w:color="C9C9C9"/>
              <w:right w:val="single" w:sz="8" w:space="0" w:color="C9C9C9"/>
            </w:tcBorders>
            <w:vAlign w:val="center"/>
            <w:hideMark/>
          </w:tcPr>
          <w:p w14:paraId="459D0279" w14:textId="77777777" w:rsidR="00B75D6F" w:rsidRPr="00B75D6F" w:rsidRDefault="00B75D6F" w:rsidP="00B75D6F">
            <w:pPr>
              <w:spacing w:after="0" w:line="240" w:lineRule="auto"/>
              <w:jc w:val="center"/>
              <w:rPr>
                <w:rFonts w:ascii="Times New Roman" w:eastAsia="Times New Roman" w:hAnsi="Times New Roman" w:cs="Times New Roman"/>
                <w:b/>
                <w:bCs/>
                <w:sz w:val="20"/>
                <w:szCs w:val="18"/>
                <w:highlight w:val="yellow"/>
                <w:lang w:eastAsia="en-GB"/>
              </w:rPr>
            </w:pPr>
            <w:r w:rsidRPr="00B75D6F">
              <w:rPr>
                <w:rFonts w:ascii="Times New Roman" w:eastAsia="Times New Roman" w:hAnsi="Times New Roman" w:cs="Times New Roman"/>
                <w:b/>
                <w:bCs/>
                <w:color w:val="000000"/>
                <w:sz w:val="20"/>
                <w:szCs w:val="18"/>
                <w:highlight w:val="yellow"/>
              </w:rPr>
              <w:t>0.8</w:t>
            </w:r>
          </w:p>
        </w:tc>
        <w:tc>
          <w:tcPr>
            <w:tcW w:w="827" w:type="dxa"/>
            <w:tcBorders>
              <w:top w:val="nil"/>
              <w:left w:val="nil"/>
              <w:bottom w:val="single" w:sz="8" w:space="0" w:color="C9C9C9"/>
              <w:right w:val="single" w:sz="8" w:space="0" w:color="C9C9C9"/>
            </w:tcBorders>
            <w:shd w:val="clear" w:color="000000" w:fill="EDEDED"/>
            <w:vAlign w:val="center"/>
            <w:hideMark/>
          </w:tcPr>
          <w:p w14:paraId="3374AE01" w14:textId="77777777" w:rsidR="00B75D6F" w:rsidRPr="00B75D6F" w:rsidRDefault="00B75D6F" w:rsidP="00B75D6F">
            <w:pPr>
              <w:spacing w:after="0" w:line="240" w:lineRule="auto"/>
              <w:jc w:val="center"/>
              <w:rPr>
                <w:rFonts w:ascii="Times New Roman" w:eastAsia="Times New Roman" w:hAnsi="Times New Roman" w:cs="Times New Roman"/>
                <w:b/>
                <w:bCs/>
                <w:color w:val="000000"/>
                <w:sz w:val="20"/>
                <w:szCs w:val="18"/>
                <w:highlight w:val="yellow"/>
                <w:lang w:eastAsia="en-GB"/>
              </w:rPr>
            </w:pPr>
            <w:r w:rsidRPr="00B75D6F">
              <w:rPr>
                <w:rFonts w:ascii="Times New Roman" w:eastAsia="Times New Roman" w:hAnsi="Times New Roman" w:cs="Times New Roman"/>
                <w:b/>
                <w:bCs/>
                <w:color w:val="000000"/>
                <w:sz w:val="20"/>
                <w:szCs w:val="18"/>
                <w:highlight w:val="yellow"/>
              </w:rPr>
              <w:t>0.9</w:t>
            </w:r>
          </w:p>
        </w:tc>
        <w:tc>
          <w:tcPr>
            <w:tcW w:w="780" w:type="dxa"/>
            <w:tcBorders>
              <w:top w:val="nil"/>
              <w:left w:val="nil"/>
              <w:bottom w:val="single" w:sz="8" w:space="0" w:color="C9C9C9"/>
              <w:right w:val="nil"/>
            </w:tcBorders>
            <w:shd w:val="clear" w:color="000000" w:fill="EDEDED"/>
          </w:tcPr>
          <w:p w14:paraId="1E44323C" w14:textId="77777777" w:rsidR="00B75D6F" w:rsidRPr="00B75D6F" w:rsidRDefault="00B75D6F" w:rsidP="00B75D6F">
            <w:pPr>
              <w:spacing w:after="0" w:line="240" w:lineRule="auto"/>
              <w:jc w:val="center"/>
              <w:rPr>
                <w:rFonts w:ascii="Times New Roman" w:eastAsia="Times New Roman" w:hAnsi="Times New Roman" w:cs="Times New Roman"/>
                <w:b/>
                <w:bCs/>
                <w:color w:val="000000"/>
                <w:sz w:val="20"/>
                <w:szCs w:val="18"/>
                <w:highlight w:val="yellow"/>
              </w:rPr>
            </w:pPr>
            <w:r w:rsidRPr="00B75D6F">
              <w:rPr>
                <w:rFonts w:ascii="Times New Roman" w:eastAsia="Times New Roman" w:hAnsi="Times New Roman" w:cs="Times New Roman"/>
                <w:b/>
                <w:bCs/>
                <w:color w:val="000000"/>
                <w:sz w:val="20"/>
                <w:szCs w:val="18"/>
                <w:highlight w:val="yellow"/>
                <w:lang w:eastAsia="en-GB"/>
              </w:rPr>
              <w:t>1.0</w:t>
            </w:r>
          </w:p>
        </w:tc>
      </w:tr>
      <w:tr w:rsidR="00B75D6F" w:rsidRPr="00B75D6F" w14:paraId="3813E27C" w14:textId="77777777" w:rsidTr="00B75D6F">
        <w:trPr>
          <w:trHeight w:val="320"/>
          <w:jc w:val="center"/>
        </w:trPr>
        <w:tc>
          <w:tcPr>
            <w:tcW w:w="704" w:type="dxa"/>
            <w:tcBorders>
              <w:top w:val="nil"/>
              <w:left w:val="nil"/>
              <w:bottom w:val="single" w:sz="8" w:space="0" w:color="C9C9C9"/>
              <w:right w:val="nil"/>
            </w:tcBorders>
          </w:tcPr>
          <w:p w14:paraId="159F9380" w14:textId="77777777" w:rsidR="00B75D6F" w:rsidRPr="00B75D6F" w:rsidRDefault="00B75D6F" w:rsidP="00B75D6F">
            <w:pPr>
              <w:spacing w:after="0" w:line="240" w:lineRule="auto"/>
              <w:jc w:val="center"/>
              <w:rPr>
                <w:rFonts w:ascii="Times New Roman" w:eastAsia="Times New Roman" w:hAnsi="Times New Roman" w:cs="Times New Roman"/>
                <w:color w:val="000000"/>
                <w:sz w:val="20"/>
                <w:szCs w:val="18"/>
                <w:highlight w:val="yellow"/>
              </w:rPr>
            </w:pPr>
            <w:r w:rsidRPr="00B75D6F">
              <w:rPr>
                <w:rFonts w:ascii="Times New Roman" w:eastAsia="Times New Roman" w:hAnsi="Times New Roman" w:cs="Times New Roman"/>
                <w:noProof/>
                <w:color w:val="000000"/>
                <w:sz w:val="20"/>
                <w:szCs w:val="18"/>
                <w:highlight w:val="yellow"/>
                <w:lang w:eastAsia="en-IN"/>
              </w:rPr>
              <w:drawing>
                <wp:anchor distT="0" distB="0" distL="114300" distR="114300" simplePos="0" relativeHeight="251665408" behindDoc="0" locked="0" layoutInCell="1" allowOverlap="1" wp14:anchorId="761D76FF" wp14:editId="636AFFC8">
                  <wp:simplePos x="0" y="0"/>
                  <wp:positionH relativeFrom="column">
                    <wp:posOffset>158115</wp:posOffset>
                  </wp:positionH>
                  <wp:positionV relativeFrom="paragraph">
                    <wp:posOffset>-10795</wp:posOffset>
                  </wp:positionV>
                  <wp:extent cx="228600" cy="26670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28600" cy="2667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26" w:type="dxa"/>
            <w:tcBorders>
              <w:top w:val="nil"/>
              <w:left w:val="nil"/>
              <w:bottom w:val="single" w:sz="8" w:space="0" w:color="C9C9C9"/>
              <w:right w:val="single" w:sz="8" w:space="0" w:color="C9C9C9"/>
            </w:tcBorders>
            <w:vAlign w:val="center"/>
            <w:hideMark/>
          </w:tcPr>
          <w:p w14:paraId="25EA4FDF" w14:textId="77777777" w:rsidR="00B75D6F" w:rsidRPr="00B75D6F" w:rsidRDefault="00B75D6F" w:rsidP="00B75D6F">
            <w:pPr>
              <w:spacing w:after="0" w:line="240" w:lineRule="auto"/>
              <w:jc w:val="center"/>
              <w:rPr>
                <w:rFonts w:ascii="Times New Roman" w:eastAsia="Times New Roman" w:hAnsi="Times New Roman" w:cs="Times New Roman"/>
                <w:sz w:val="20"/>
                <w:szCs w:val="18"/>
                <w:highlight w:val="yellow"/>
                <w:lang w:eastAsia="en-GB"/>
              </w:rPr>
            </w:pPr>
            <w:r w:rsidRPr="00B75D6F">
              <w:rPr>
                <w:rFonts w:ascii="Times New Roman" w:eastAsia="Times New Roman" w:hAnsi="Times New Roman" w:cs="Times New Roman"/>
                <w:color w:val="000000"/>
                <w:sz w:val="20"/>
                <w:szCs w:val="18"/>
                <w:highlight w:val="yellow"/>
              </w:rPr>
              <w:t>0.5</w:t>
            </w:r>
          </w:p>
        </w:tc>
        <w:tc>
          <w:tcPr>
            <w:tcW w:w="827" w:type="dxa"/>
            <w:tcBorders>
              <w:top w:val="nil"/>
              <w:left w:val="nil"/>
              <w:bottom w:val="single" w:sz="8" w:space="0" w:color="C9C9C9"/>
              <w:right w:val="single" w:sz="8" w:space="0" w:color="C9C9C9"/>
            </w:tcBorders>
            <w:shd w:val="clear" w:color="000000" w:fill="EDEDED"/>
            <w:vAlign w:val="center"/>
            <w:hideMark/>
          </w:tcPr>
          <w:p w14:paraId="2906E499" w14:textId="77777777" w:rsidR="00B75D6F" w:rsidRPr="00B75D6F" w:rsidRDefault="00B75D6F" w:rsidP="00B75D6F">
            <w:pPr>
              <w:spacing w:after="0" w:line="240" w:lineRule="auto"/>
              <w:jc w:val="center"/>
              <w:rPr>
                <w:rFonts w:ascii="Times New Roman" w:eastAsia="Times New Roman" w:hAnsi="Times New Roman" w:cs="Times New Roman"/>
                <w:color w:val="000000"/>
                <w:sz w:val="20"/>
                <w:szCs w:val="18"/>
                <w:highlight w:val="yellow"/>
                <w:lang w:eastAsia="en-GB"/>
              </w:rPr>
            </w:pPr>
            <w:r w:rsidRPr="00B75D6F">
              <w:rPr>
                <w:rFonts w:ascii="Times New Roman" w:eastAsia="Times New Roman" w:hAnsi="Times New Roman" w:cs="Times New Roman"/>
                <w:bCs/>
                <w:color w:val="000000"/>
                <w:sz w:val="20"/>
                <w:szCs w:val="18"/>
                <w:highlight w:val="yellow"/>
              </w:rPr>
              <w:t>0.5</w:t>
            </w:r>
          </w:p>
        </w:tc>
        <w:tc>
          <w:tcPr>
            <w:tcW w:w="827" w:type="dxa"/>
            <w:tcBorders>
              <w:top w:val="nil"/>
              <w:left w:val="nil"/>
              <w:bottom w:val="single" w:sz="8" w:space="0" w:color="C9C9C9"/>
              <w:right w:val="single" w:sz="8" w:space="0" w:color="C9C9C9"/>
            </w:tcBorders>
            <w:vAlign w:val="center"/>
            <w:hideMark/>
          </w:tcPr>
          <w:p w14:paraId="087C791C" w14:textId="77777777" w:rsidR="00B75D6F" w:rsidRPr="00B75D6F" w:rsidRDefault="00B75D6F" w:rsidP="00B75D6F">
            <w:pPr>
              <w:spacing w:after="0" w:line="240" w:lineRule="auto"/>
              <w:jc w:val="center"/>
              <w:rPr>
                <w:rFonts w:ascii="Times New Roman" w:eastAsia="Times New Roman" w:hAnsi="Times New Roman" w:cs="Times New Roman"/>
                <w:sz w:val="20"/>
                <w:szCs w:val="18"/>
                <w:highlight w:val="yellow"/>
                <w:lang w:eastAsia="en-GB"/>
              </w:rPr>
            </w:pPr>
            <w:r w:rsidRPr="00B75D6F">
              <w:rPr>
                <w:rFonts w:ascii="Times New Roman" w:eastAsia="Times New Roman" w:hAnsi="Times New Roman" w:cs="Times New Roman"/>
                <w:color w:val="000000"/>
                <w:sz w:val="20"/>
                <w:szCs w:val="18"/>
                <w:highlight w:val="yellow"/>
              </w:rPr>
              <w:t>0.5</w:t>
            </w:r>
          </w:p>
        </w:tc>
        <w:tc>
          <w:tcPr>
            <w:tcW w:w="827" w:type="dxa"/>
            <w:tcBorders>
              <w:top w:val="nil"/>
              <w:left w:val="nil"/>
              <w:bottom w:val="single" w:sz="8" w:space="0" w:color="C9C9C9"/>
              <w:right w:val="single" w:sz="8" w:space="0" w:color="C9C9C9"/>
            </w:tcBorders>
            <w:shd w:val="clear" w:color="000000" w:fill="EDEDED"/>
            <w:vAlign w:val="center"/>
            <w:hideMark/>
          </w:tcPr>
          <w:p w14:paraId="2A3ECB24" w14:textId="77777777" w:rsidR="00B75D6F" w:rsidRPr="00B75D6F" w:rsidRDefault="00B75D6F" w:rsidP="00B75D6F">
            <w:pPr>
              <w:spacing w:after="0" w:line="240" w:lineRule="auto"/>
              <w:jc w:val="center"/>
              <w:rPr>
                <w:rFonts w:ascii="Times New Roman" w:eastAsia="Times New Roman" w:hAnsi="Times New Roman" w:cs="Times New Roman"/>
                <w:color w:val="000000"/>
                <w:sz w:val="20"/>
                <w:szCs w:val="18"/>
                <w:highlight w:val="yellow"/>
                <w:lang w:eastAsia="en-GB"/>
              </w:rPr>
            </w:pPr>
            <w:r w:rsidRPr="00B75D6F">
              <w:rPr>
                <w:rFonts w:ascii="Times New Roman" w:eastAsia="Times New Roman" w:hAnsi="Times New Roman" w:cs="Times New Roman"/>
                <w:bCs/>
                <w:color w:val="000000"/>
                <w:sz w:val="20"/>
                <w:szCs w:val="18"/>
                <w:highlight w:val="yellow"/>
              </w:rPr>
              <w:t>0.5</w:t>
            </w:r>
          </w:p>
        </w:tc>
        <w:tc>
          <w:tcPr>
            <w:tcW w:w="827" w:type="dxa"/>
            <w:tcBorders>
              <w:top w:val="nil"/>
              <w:left w:val="nil"/>
              <w:bottom w:val="single" w:sz="8" w:space="0" w:color="C9C9C9"/>
              <w:right w:val="single" w:sz="8" w:space="0" w:color="C9C9C9"/>
            </w:tcBorders>
            <w:vAlign w:val="center"/>
            <w:hideMark/>
          </w:tcPr>
          <w:p w14:paraId="4603DEBF" w14:textId="77777777" w:rsidR="00B75D6F" w:rsidRPr="00B75D6F" w:rsidRDefault="00B75D6F" w:rsidP="00B75D6F">
            <w:pPr>
              <w:spacing w:after="0" w:line="240" w:lineRule="auto"/>
              <w:jc w:val="center"/>
              <w:rPr>
                <w:rFonts w:ascii="Times New Roman" w:eastAsia="Times New Roman" w:hAnsi="Times New Roman" w:cs="Times New Roman"/>
                <w:sz w:val="20"/>
                <w:szCs w:val="18"/>
                <w:highlight w:val="yellow"/>
                <w:lang w:eastAsia="en-GB"/>
              </w:rPr>
            </w:pPr>
            <w:r w:rsidRPr="00B75D6F">
              <w:rPr>
                <w:rFonts w:ascii="Times New Roman" w:eastAsia="Times New Roman" w:hAnsi="Times New Roman" w:cs="Times New Roman"/>
                <w:color w:val="000000"/>
                <w:sz w:val="20"/>
                <w:szCs w:val="18"/>
                <w:highlight w:val="yellow"/>
              </w:rPr>
              <w:t>0.5</w:t>
            </w:r>
          </w:p>
        </w:tc>
        <w:tc>
          <w:tcPr>
            <w:tcW w:w="827" w:type="dxa"/>
            <w:tcBorders>
              <w:top w:val="nil"/>
              <w:left w:val="nil"/>
              <w:bottom w:val="single" w:sz="8" w:space="0" w:color="C9C9C9"/>
              <w:right w:val="single" w:sz="8" w:space="0" w:color="C9C9C9"/>
            </w:tcBorders>
            <w:shd w:val="clear" w:color="000000" w:fill="EDEDED"/>
            <w:vAlign w:val="center"/>
            <w:hideMark/>
          </w:tcPr>
          <w:p w14:paraId="1D8527D8" w14:textId="77777777" w:rsidR="00B75D6F" w:rsidRPr="00B75D6F" w:rsidRDefault="00B75D6F" w:rsidP="00B75D6F">
            <w:pPr>
              <w:spacing w:after="0" w:line="240" w:lineRule="auto"/>
              <w:jc w:val="center"/>
              <w:rPr>
                <w:rFonts w:ascii="Times New Roman" w:eastAsia="Times New Roman" w:hAnsi="Times New Roman" w:cs="Times New Roman"/>
                <w:color w:val="000000"/>
                <w:sz w:val="20"/>
                <w:szCs w:val="18"/>
                <w:highlight w:val="yellow"/>
                <w:lang w:eastAsia="en-GB"/>
              </w:rPr>
            </w:pPr>
            <w:r w:rsidRPr="00B75D6F">
              <w:rPr>
                <w:rFonts w:ascii="Times New Roman" w:eastAsia="Times New Roman" w:hAnsi="Times New Roman" w:cs="Times New Roman"/>
                <w:bCs/>
                <w:color w:val="000000"/>
                <w:sz w:val="20"/>
                <w:szCs w:val="18"/>
                <w:highlight w:val="yellow"/>
              </w:rPr>
              <w:t>0.5</w:t>
            </w:r>
          </w:p>
        </w:tc>
        <w:tc>
          <w:tcPr>
            <w:tcW w:w="827" w:type="dxa"/>
            <w:tcBorders>
              <w:top w:val="nil"/>
              <w:left w:val="nil"/>
              <w:bottom w:val="single" w:sz="8" w:space="0" w:color="C9C9C9"/>
              <w:right w:val="single" w:sz="8" w:space="0" w:color="C9C9C9"/>
            </w:tcBorders>
            <w:vAlign w:val="center"/>
            <w:hideMark/>
          </w:tcPr>
          <w:p w14:paraId="185656DF" w14:textId="77777777" w:rsidR="00B75D6F" w:rsidRPr="00B75D6F" w:rsidRDefault="00B75D6F" w:rsidP="00B75D6F">
            <w:pPr>
              <w:spacing w:after="0" w:line="240" w:lineRule="auto"/>
              <w:jc w:val="center"/>
              <w:rPr>
                <w:rFonts w:ascii="Times New Roman" w:eastAsia="Times New Roman" w:hAnsi="Times New Roman" w:cs="Times New Roman"/>
                <w:sz w:val="20"/>
                <w:szCs w:val="18"/>
                <w:highlight w:val="yellow"/>
                <w:lang w:eastAsia="en-GB"/>
              </w:rPr>
            </w:pPr>
            <w:r w:rsidRPr="00B75D6F">
              <w:rPr>
                <w:rFonts w:ascii="Times New Roman" w:eastAsia="Times New Roman" w:hAnsi="Times New Roman" w:cs="Times New Roman"/>
                <w:color w:val="000000"/>
                <w:sz w:val="20"/>
                <w:szCs w:val="18"/>
                <w:highlight w:val="yellow"/>
              </w:rPr>
              <w:t>0.5</w:t>
            </w:r>
          </w:p>
        </w:tc>
        <w:tc>
          <w:tcPr>
            <w:tcW w:w="827" w:type="dxa"/>
            <w:tcBorders>
              <w:top w:val="nil"/>
              <w:left w:val="nil"/>
              <w:bottom w:val="single" w:sz="8" w:space="0" w:color="C9C9C9"/>
              <w:right w:val="single" w:sz="8" w:space="0" w:color="C9C9C9"/>
            </w:tcBorders>
            <w:shd w:val="clear" w:color="000000" w:fill="EDEDED"/>
            <w:vAlign w:val="center"/>
            <w:hideMark/>
          </w:tcPr>
          <w:p w14:paraId="434F74D7" w14:textId="77777777" w:rsidR="00B75D6F" w:rsidRPr="00B75D6F" w:rsidRDefault="00B75D6F" w:rsidP="00B75D6F">
            <w:pPr>
              <w:spacing w:after="0" w:line="240" w:lineRule="auto"/>
              <w:jc w:val="center"/>
              <w:rPr>
                <w:rFonts w:ascii="Times New Roman" w:eastAsia="Times New Roman" w:hAnsi="Times New Roman" w:cs="Times New Roman"/>
                <w:color w:val="000000"/>
                <w:sz w:val="20"/>
                <w:szCs w:val="18"/>
                <w:highlight w:val="yellow"/>
                <w:lang w:eastAsia="en-GB"/>
              </w:rPr>
            </w:pPr>
            <w:r w:rsidRPr="00B75D6F">
              <w:rPr>
                <w:rFonts w:ascii="Times New Roman" w:eastAsia="Times New Roman" w:hAnsi="Times New Roman" w:cs="Times New Roman"/>
                <w:bCs/>
                <w:color w:val="000000"/>
                <w:sz w:val="20"/>
                <w:szCs w:val="18"/>
                <w:highlight w:val="yellow"/>
              </w:rPr>
              <w:t>0.5</w:t>
            </w:r>
          </w:p>
        </w:tc>
        <w:tc>
          <w:tcPr>
            <w:tcW w:w="780" w:type="dxa"/>
            <w:tcBorders>
              <w:top w:val="nil"/>
              <w:left w:val="nil"/>
              <w:bottom w:val="single" w:sz="8" w:space="0" w:color="C9C9C9"/>
              <w:right w:val="nil"/>
            </w:tcBorders>
            <w:shd w:val="clear" w:color="000000" w:fill="EDEDED"/>
            <w:vAlign w:val="center"/>
          </w:tcPr>
          <w:p w14:paraId="5A422F0D" w14:textId="77777777" w:rsidR="00B75D6F" w:rsidRPr="00B75D6F" w:rsidRDefault="00B75D6F" w:rsidP="00B75D6F">
            <w:pPr>
              <w:spacing w:after="0" w:line="240" w:lineRule="auto"/>
              <w:jc w:val="center"/>
              <w:rPr>
                <w:rFonts w:ascii="Times New Roman" w:eastAsia="Times New Roman" w:hAnsi="Times New Roman" w:cs="Times New Roman"/>
                <w:bCs/>
                <w:color w:val="000000"/>
                <w:sz w:val="20"/>
                <w:szCs w:val="18"/>
                <w:highlight w:val="yellow"/>
              </w:rPr>
            </w:pPr>
            <w:r w:rsidRPr="00B75D6F">
              <w:rPr>
                <w:rFonts w:ascii="Times New Roman" w:eastAsia="Times New Roman" w:hAnsi="Times New Roman" w:cs="Times New Roman"/>
                <w:bCs/>
                <w:color w:val="000000"/>
                <w:sz w:val="20"/>
                <w:szCs w:val="18"/>
                <w:highlight w:val="yellow"/>
                <w:lang w:eastAsia="en-GB"/>
              </w:rPr>
              <w:t>0.5</w:t>
            </w:r>
          </w:p>
        </w:tc>
      </w:tr>
      <w:tr w:rsidR="00B75D6F" w:rsidRPr="00B75D6F" w14:paraId="2140125B" w14:textId="77777777" w:rsidTr="00B75D6F">
        <w:trPr>
          <w:trHeight w:val="320"/>
          <w:jc w:val="center"/>
        </w:trPr>
        <w:tc>
          <w:tcPr>
            <w:tcW w:w="704" w:type="dxa"/>
            <w:tcBorders>
              <w:top w:val="nil"/>
              <w:left w:val="nil"/>
              <w:bottom w:val="single" w:sz="8" w:space="0" w:color="C9C9C9"/>
              <w:right w:val="nil"/>
            </w:tcBorders>
          </w:tcPr>
          <w:p w14:paraId="6DE483F0" w14:textId="77777777" w:rsidR="00B75D6F" w:rsidRPr="00B75D6F" w:rsidRDefault="00B75D6F" w:rsidP="00B75D6F">
            <w:pPr>
              <w:spacing w:after="0" w:line="240" w:lineRule="auto"/>
              <w:jc w:val="center"/>
              <w:rPr>
                <w:rFonts w:ascii="Times New Roman" w:eastAsia="Times New Roman" w:hAnsi="Times New Roman" w:cs="Times New Roman"/>
                <w:color w:val="000000"/>
                <w:sz w:val="20"/>
                <w:szCs w:val="18"/>
                <w:highlight w:val="yellow"/>
              </w:rPr>
            </w:pPr>
            <w:r w:rsidRPr="00B75D6F">
              <w:rPr>
                <w:rFonts w:ascii="Times New Roman" w:eastAsia="Times New Roman" w:hAnsi="Times New Roman" w:cs="Times New Roman"/>
                <w:noProof/>
                <w:color w:val="000000"/>
                <w:sz w:val="20"/>
                <w:szCs w:val="18"/>
                <w:highlight w:val="yellow"/>
                <w:lang w:eastAsia="en-IN"/>
              </w:rPr>
              <w:drawing>
                <wp:anchor distT="0" distB="0" distL="114300" distR="114300" simplePos="0" relativeHeight="251666432" behindDoc="0" locked="0" layoutInCell="1" allowOverlap="1" wp14:anchorId="1AE39245" wp14:editId="276F2926">
                  <wp:simplePos x="0" y="0"/>
                  <wp:positionH relativeFrom="column">
                    <wp:posOffset>59690</wp:posOffset>
                  </wp:positionH>
                  <wp:positionV relativeFrom="paragraph">
                    <wp:posOffset>-3175</wp:posOffset>
                  </wp:positionV>
                  <wp:extent cx="228600" cy="26670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28600" cy="2667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26" w:type="dxa"/>
            <w:tcBorders>
              <w:top w:val="nil"/>
              <w:left w:val="nil"/>
              <w:bottom w:val="single" w:sz="8" w:space="0" w:color="C9C9C9"/>
              <w:right w:val="single" w:sz="8" w:space="0" w:color="C9C9C9"/>
            </w:tcBorders>
            <w:vAlign w:val="center"/>
          </w:tcPr>
          <w:p w14:paraId="72A686AB" w14:textId="77777777" w:rsidR="00B75D6F" w:rsidRPr="00B75D6F" w:rsidRDefault="00B75D6F" w:rsidP="00B75D6F">
            <w:pPr>
              <w:spacing w:after="0" w:line="240" w:lineRule="auto"/>
              <w:jc w:val="center"/>
              <w:rPr>
                <w:rFonts w:ascii="Times New Roman" w:eastAsia="Times New Roman" w:hAnsi="Times New Roman" w:cs="Times New Roman"/>
                <w:sz w:val="20"/>
                <w:szCs w:val="18"/>
                <w:highlight w:val="yellow"/>
                <w:lang w:eastAsia="en-GB"/>
              </w:rPr>
            </w:pPr>
            <w:r w:rsidRPr="00B75D6F">
              <w:rPr>
                <w:rFonts w:ascii="Times New Roman" w:eastAsia="Times New Roman" w:hAnsi="Times New Roman" w:cs="Times New Roman"/>
                <w:color w:val="000000"/>
                <w:sz w:val="20"/>
                <w:szCs w:val="18"/>
                <w:highlight w:val="yellow"/>
              </w:rPr>
              <w:t>0.5</w:t>
            </w:r>
          </w:p>
        </w:tc>
        <w:tc>
          <w:tcPr>
            <w:tcW w:w="827" w:type="dxa"/>
            <w:tcBorders>
              <w:top w:val="nil"/>
              <w:left w:val="nil"/>
              <w:bottom w:val="single" w:sz="8" w:space="0" w:color="C9C9C9"/>
              <w:right w:val="single" w:sz="8" w:space="0" w:color="C9C9C9"/>
            </w:tcBorders>
            <w:shd w:val="clear" w:color="000000" w:fill="EDEDED"/>
            <w:vAlign w:val="center"/>
          </w:tcPr>
          <w:p w14:paraId="79895151" w14:textId="77777777" w:rsidR="00B75D6F" w:rsidRPr="00B75D6F" w:rsidRDefault="00B75D6F" w:rsidP="00B75D6F">
            <w:pPr>
              <w:spacing w:after="0" w:line="240" w:lineRule="auto"/>
              <w:jc w:val="center"/>
              <w:rPr>
                <w:rFonts w:ascii="Times New Roman" w:eastAsia="Times New Roman" w:hAnsi="Times New Roman" w:cs="Times New Roman"/>
                <w:color w:val="000000"/>
                <w:sz w:val="20"/>
                <w:szCs w:val="18"/>
                <w:highlight w:val="yellow"/>
                <w:lang w:eastAsia="en-GB"/>
              </w:rPr>
            </w:pPr>
            <w:r w:rsidRPr="00B75D6F">
              <w:rPr>
                <w:rFonts w:ascii="Times New Roman" w:eastAsia="Times New Roman" w:hAnsi="Times New Roman" w:cs="Times New Roman"/>
                <w:bCs/>
                <w:color w:val="000000"/>
                <w:sz w:val="20"/>
                <w:szCs w:val="18"/>
                <w:highlight w:val="yellow"/>
              </w:rPr>
              <w:t>0.5</w:t>
            </w:r>
          </w:p>
        </w:tc>
        <w:tc>
          <w:tcPr>
            <w:tcW w:w="827" w:type="dxa"/>
            <w:tcBorders>
              <w:top w:val="nil"/>
              <w:left w:val="nil"/>
              <w:bottom w:val="single" w:sz="8" w:space="0" w:color="C9C9C9"/>
              <w:right w:val="single" w:sz="8" w:space="0" w:color="C9C9C9"/>
            </w:tcBorders>
            <w:vAlign w:val="center"/>
          </w:tcPr>
          <w:p w14:paraId="240192BA" w14:textId="77777777" w:rsidR="00B75D6F" w:rsidRPr="00B75D6F" w:rsidRDefault="00B75D6F" w:rsidP="00B75D6F">
            <w:pPr>
              <w:spacing w:after="0" w:line="240" w:lineRule="auto"/>
              <w:jc w:val="center"/>
              <w:rPr>
                <w:rFonts w:ascii="Times New Roman" w:eastAsia="Times New Roman" w:hAnsi="Times New Roman" w:cs="Times New Roman"/>
                <w:sz w:val="20"/>
                <w:szCs w:val="18"/>
                <w:highlight w:val="yellow"/>
                <w:lang w:eastAsia="en-GB"/>
              </w:rPr>
            </w:pPr>
            <w:r w:rsidRPr="00B75D6F">
              <w:rPr>
                <w:rFonts w:ascii="Times New Roman" w:eastAsia="Times New Roman" w:hAnsi="Times New Roman" w:cs="Times New Roman"/>
                <w:color w:val="000000"/>
                <w:sz w:val="20"/>
                <w:szCs w:val="18"/>
                <w:highlight w:val="yellow"/>
              </w:rPr>
              <w:t>0.5</w:t>
            </w:r>
          </w:p>
        </w:tc>
        <w:tc>
          <w:tcPr>
            <w:tcW w:w="827" w:type="dxa"/>
            <w:tcBorders>
              <w:top w:val="nil"/>
              <w:left w:val="nil"/>
              <w:bottom w:val="single" w:sz="8" w:space="0" w:color="C9C9C9"/>
              <w:right w:val="single" w:sz="8" w:space="0" w:color="C9C9C9"/>
            </w:tcBorders>
            <w:shd w:val="clear" w:color="000000" w:fill="EDEDED"/>
            <w:vAlign w:val="center"/>
          </w:tcPr>
          <w:p w14:paraId="6B66BE9D" w14:textId="77777777" w:rsidR="00B75D6F" w:rsidRPr="00B75D6F" w:rsidRDefault="00B75D6F" w:rsidP="00B75D6F">
            <w:pPr>
              <w:spacing w:after="0" w:line="240" w:lineRule="auto"/>
              <w:jc w:val="center"/>
              <w:rPr>
                <w:rFonts w:ascii="Times New Roman" w:eastAsia="Times New Roman" w:hAnsi="Times New Roman" w:cs="Times New Roman"/>
                <w:color w:val="000000"/>
                <w:sz w:val="20"/>
                <w:szCs w:val="18"/>
                <w:highlight w:val="yellow"/>
                <w:lang w:eastAsia="en-GB"/>
              </w:rPr>
            </w:pPr>
            <w:r w:rsidRPr="00B75D6F">
              <w:rPr>
                <w:rFonts w:ascii="Times New Roman" w:eastAsia="Times New Roman" w:hAnsi="Times New Roman" w:cs="Times New Roman"/>
                <w:bCs/>
                <w:color w:val="000000"/>
                <w:sz w:val="20"/>
                <w:szCs w:val="18"/>
                <w:highlight w:val="yellow"/>
              </w:rPr>
              <w:t>0.5</w:t>
            </w:r>
          </w:p>
        </w:tc>
        <w:tc>
          <w:tcPr>
            <w:tcW w:w="827" w:type="dxa"/>
            <w:tcBorders>
              <w:top w:val="nil"/>
              <w:left w:val="nil"/>
              <w:bottom w:val="single" w:sz="8" w:space="0" w:color="C9C9C9"/>
              <w:right w:val="single" w:sz="8" w:space="0" w:color="C9C9C9"/>
            </w:tcBorders>
            <w:vAlign w:val="center"/>
          </w:tcPr>
          <w:p w14:paraId="5FAB6D17" w14:textId="77777777" w:rsidR="00B75D6F" w:rsidRPr="00B75D6F" w:rsidRDefault="00B75D6F" w:rsidP="00B75D6F">
            <w:pPr>
              <w:spacing w:after="0" w:line="240" w:lineRule="auto"/>
              <w:jc w:val="center"/>
              <w:rPr>
                <w:rFonts w:ascii="Times New Roman" w:eastAsia="Times New Roman" w:hAnsi="Times New Roman" w:cs="Times New Roman"/>
                <w:sz w:val="20"/>
                <w:szCs w:val="18"/>
                <w:highlight w:val="yellow"/>
                <w:lang w:eastAsia="en-GB"/>
              </w:rPr>
            </w:pPr>
            <w:r w:rsidRPr="00B75D6F">
              <w:rPr>
                <w:rFonts w:ascii="Times New Roman" w:eastAsia="Times New Roman" w:hAnsi="Times New Roman" w:cs="Times New Roman"/>
                <w:color w:val="000000"/>
                <w:sz w:val="20"/>
                <w:szCs w:val="18"/>
                <w:highlight w:val="yellow"/>
              </w:rPr>
              <w:t>0.5</w:t>
            </w:r>
          </w:p>
        </w:tc>
        <w:tc>
          <w:tcPr>
            <w:tcW w:w="827" w:type="dxa"/>
            <w:tcBorders>
              <w:top w:val="nil"/>
              <w:left w:val="nil"/>
              <w:bottom w:val="single" w:sz="8" w:space="0" w:color="C9C9C9"/>
              <w:right w:val="single" w:sz="8" w:space="0" w:color="C9C9C9"/>
            </w:tcBorders>
            <w:shd w:val="clear" w:color="000000" w:fill="EDEDED"/>
            <w:vAlign w:val="center"/>
          </w:tcPr>
          <w:p w14:paraId="4E850676" w14:textId="77777777" w:rsidR="00B75D6F" w:rsidRPr="00B75D6F" w:rsidRDefault="00B75D6F" w:rsidP="00B75D6F">
            <w:pPr>
              <w:spacing w:after="0" w:line="240" w:lineRule="auto"/>
              <w:jc w:val="center"/>
              <w:rPr>
                <w:rFonts w:ascii="Times New Roman" w:eastAsia="Times New Roman" w:hAnsi="Times New Roman" w:cs="Times New Roman"/>
                <w:color w:val="000000"/>
                <w:sz w:val="20"/>
                <w:szCs w:val="18"/>
                <w:highlight w:val="yellow"/>
                <w:lang w:eastAsia="en-GB"/>
              </w:rPr>
            </w:pPr>
            <w:r w:rsidRPr="00B75D6F">
              <w:rPr>
                <w:rFonts w:ascii="Times New Roman" w:eastAsia="Times New Roman" w:hAnsi="Times New Roman" w:cs="Times New Roman"/>
                <w:bCs/>
                <w:color w:val="000000"/>
                <w:sz w:val="20"/>
                <w:szCs w:val="18"/>
                <w:highlight w:val="yellow"/>
              </w:rPr>
              <w:t>0.5</w:t>
            </w:r>
          </w:p>
        </w:tc>
        <w:tc>
          <w:tcPr>
            <w:tcW w:w="827" w:type="dxa"/>
            <w:tcBorders>
              <w:top w:val="nil"/>
              <w:left w:val="nil"/>
              <w:bottom w:val="single" w:sz="8" w:space="0" w:color="C9C9C9"/>
              <w:right w:val="single" w:sz="8" w:space="0" w:color="C9C9C9"/>
            </w:tcBorders>
            <w:vAlign w:val="center"/>
          </w:tcPr>
          <w:p w14:paraId="6055C76A" w14:textId="77777777" w:rsidR="00B75D6F" w:rsidRPr="00B75D6F" w:rsidRDefault="00B75D6F" w:rsidP="00B75D6F">
            <w:pPr>
              <w:spacing w:after="0" w:line="240" w:lineRule="auto"/>
              <w:jc w:val="center"/>
              <w:rPr>
                <w:rFonts w:ascii="Times New Roman" w:eastAsia="Times New Roman" w:hAnsi="Times New Roman" w:cs="Times New Roman"/>
                <w:sz w:val="20"/>
                <w:szCs w:val="18"/>
                <w:highlight w:val="yellow"/>
                <w:lang w:eastAsia="en-GB"/>
              </w:rPr>
            </w:pPr>
            <w:r w:rsidRPr="00B75D6F">
              <w:rPr>
                <w:rFonts w:ascii="Times New Roman" w:eastAsia="Times New Roman" w:hAnsi="Times New Roman" w:cs="Times New Roman"/>
                <w:color w:val="000000"/>
                <w:sz w:val="20"/>
                <w:szCs w:val="18"/>
                <w:highlight w:val="yellow"/>
              </w:rPr>
              <w:t>0.5</w:t>
            </w:r>
          </w:p>
        </w:tc>
        <w:tc>
          <w:tcPr>
            <w:tcW w:w="827" w:type="dxa"/>
            <w:tcBorders>
              <w:top w:val="nil"/>
              <w:left w:val="nil"/>
              <w:bottom w:val="single" w:sz="8" w:space="0" w:color="C9C9C9"/>
              <w:right w:val="single" w:sz="8" w:space="0" w:color="C9C9C9"/>
            </w:tcBorders>
            <w:shd w:val="clear" w:color="000000" w:fill="EDEDED"/>
            <w:vAlign w:val="center"/>
          </w:tcPr>
          <w:p w14:paraId="55D01296" w14:textId="77777777" w:rsidR="00B75D6F" w:rsidRPr="00B75D6F" w:rsidRDefault="00B75D6F" w:rsidP="00B75D6F">
            <w:pPr>
              <w:spacing w:after="0" w:line="240" w:lineRule="auto"/>
              <w:jc w:val="center"/>
              <w:rPr>
                <w:rFonts w:ascii="Times New Roman" w:eastAsia="Times New Roman" w:hAnsi="Times New Roman" w:cs="Times New Roman"/>
                <w:color w:val="000000"/>
                <w:sz w:val="20"/>
                <w:szCs w:val="18"/>
                <w:highlight w:val="yellow"/>
                <w:lang w:eastAsia="en-GB"/>
              </w:rPr>
            </w:pPr>
            <w:r w:rsidRPr="00B75D6F">
              <w:rPr>
                <w:rFonts w:ascii="Times New Roman" w:eastAsia="Times New Roman" w:hAnsi="Times New Roman" w:cs="Times New Roman"/>
                <w:bCs/>
                <w:color w:val="000000"/>
                <w:sz w:val="20"/>
                <w:szCs w:val="18"/>
                <w:highlight w:val="yellow"/>
              </w:rPr>
              <w:t>0.5</w:t>
            </w:r>
          </w:p>
        </w:tc>
        <w:tc>
          <w:tcPr>
            <w:tcW w:w="780" w:type="dxa"/>
            <w:tcBorders>
              <w:top w:val="nil"/>
              <w:left w:val="nil"/>
              <w:bottom w:val="single" w:sz="8" w:space="0" w:color="C9C9C9"/>
              <w:right w:val="nil"/>
            </w:tcBorders>
            <w:shd w:val="clear" w:color="000000" w:fill="EDEDED"/>
            <w:vAlign w:val="center"/>
          </w:tcPr>
          <w:p w14:paraId="2A65DF9B" w14:textId="77777777" w:rsidR="00B75D6F" w:rsidRPr="00B75D6F" w:rsidRDefault="00B75D6F" w:rsidP="00B75D6F">
            <w:pPr>
              <w:spacing w:after="0" w:line="240" w:lineRule="auto"/>
              <w:jc w:val="center"/>
              <w:rPr>
                <w:rFonts w:ascii="Times New Roman" w:eastAsia="Times New Roman" w:hAnsi="Times New Roman" w:cs="Times New Roman"/>
                <w:bCs/>
                <w:color w:val="000000"/>
                <w:sz w:val="20"/>
                <w:szCs w:val="18"/>
                <w:highlight w:val="yellow"/>
              </w:rPr>
            </w:pPr>
            <w:r w:rsidRPr="00B75D6F">
              <w:rPr>
                <w:rFonts w:ascii="Times New Roman" w:eastAsia="Times New Roman" w:hAnsi="Times New Roman" w:cs="Times New Roman"/>
                <w:bCs/>
                <w:color w:val="000000"/>
                <w:sz w:val="20"/>
                <w:szCs w:val="18"/>
                <w:highlight w:val="yellow"/>
                <w:lang w:eastAsia="en-GB"/>
              </w:rPr>
              <w:t>0.5</w:t>
            </w:r>
          </w:p>
        </w:tc>
      </w:tr>
      <w:tr w:rsidR="00B75D6F" w:rsidRPr="00B75D6F" w14:paraId="2A78A6B9" w14:textId="77777777" w:rsidTr="00B75D6F">
        <w:trPr>
          <w:trHeight w:val="320"/>
          <w:jc w:val="center"/>
        </w:trPr>
        <w:tc>
          <w:tcPr>
            <w:tcW w:w="704" w:type="dxa"/>
            <w:tcBorders>
              <w:top w:val="nil"/>
              <w:left w:val="nil"/>
              <w:bottom w:val="nil"/>
              <w:right w:val="nil"/>
            </w:tcBorders>
          </w:tcPr>
          <w:p w14:paraId="320CE6C1" w14:textId="77777777" w:rsidR="00B75D6F" w:rsidRPr="00B75D6F" w:rsidRDefault="00B75D6F" w:rsidP="00B75D6F">
            <w:pPr>
              <w:spacing w:after="0" w:line="240" w:lineRule="auto"/>
              <w:jc w:val="center"/>
              <w:rPr>
                <w:rFonts w:ascii="Times New Roman" w:eastAsia="Times New Roman" w:hAnsi="Times New Roman" w:cs="Times New Roman"/>
                <w:sz w:val="20"/>
                <w:szCs w:val="18"/>
                <w:highlight w:val="yellow"/>
                <w:lang w:eastAsia="en-GB"/>
              </w:rPr>
            </w:pPr>
            <w:r w:rsidRPr="00B75D6F">
              <w:rPr>
                <w:rFonts w:ascii="Times New Roman" w:eastAsia="Times New Roman" w:hAnsi="Times New Roman" w:cs="Times New Roman"/>
                <w:noProof/>
                <w:color w:val="000000"/>
                <w:sz w:val="20"/>
                <w:szCs w:val="18"/>
                <w:highlight w:val="yellow"/>
                <w:lang w:eastAsia="en-IN"/>
              </w:rPr>
              <w:drawing>
                <wp:anchor distT="0" distB="0" distL="114300" distR="114300" simplePos="0" relativeHeight="251668480" behindDoc="0" locked="0" layoutInCell="1" allowOverlap="1" wp14:anchorId="6E8A669A" wp14:editId="4E8F0CF1">
                  <wp:simplePos x="0" y="0"/>
                  <wp:positionH relativeFrom="column">
                    <wp:posOffset>126365</wp:posOffset>
                  </wp:positionH>
                  <wp:positionV relativeFrom="paragraph">
                    <wp:posOffset>-12700</wp:posOffset>
                  </wp:positionV>
                  <wp:extent cx="152400" cy="2667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2400" cy="2667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26" w:type="dxa"/>
            <w:tcBorders>
              <w:top w:val="nil"/>
              <w:left w:val="nil"/>
              <w:bottom w:val="nil"/>
              <w:right w:val="nil"/>
            </w:tcBorders>
            <w:vAlign w:val="center"/>
          </w:tcPr>
          <w:p w14:paraId="33FD4EB5" w14:textId="77777777" w:rsidR="00B75D6F" w:rsidRPr="00B75D6F" w:rsidRDefault="00B75D6F" w:rsidP="00B75D6F">
            <w:pPr>
              <w:spacing w:after="0" w:line="240" w:lineRule="auto"/>
              <w:jc w:val="center"/>
              <w:rPr>
                <w:rFonts w:ascii="Times New Roman" w:eastAsia="Times New Roman" w:hAnsi="Times New Roman" w:cs="Times New Roman"/>
                <w:sz w:val="20"/>
                <w:szCs w:val="18"/>
                <w:highlight w:val="yellow"/>
                <w:lang w:eastAsia="en-GB"/>
              </w:rPr>
            </w:pPr>
            <w:r w:rsidRPr="00B75D6F">
              <w:rPr>
                <w:rFonts w:ascii="Times New Roman" w:eastAsia="Times New Roman" w:hAnsi="Times New Roman" w:cs="Times New Roman"/>
                <w:sz w:val="20"/>
                <w:szCs w:val="18"/>
                <w:highlight w:val="yellow"/>
                <w:lang w:eastAsia="en-GB"/>
              </w:rPr>
              <w:t>1.12</w:t>
            </w:r>
          </w:p>
        </w:tc>
        <w:tc>
          <w:tcPr>
            <w:tcW w:w="827" w:type="dxa"/>
            <w:tcBorders>
              <w:top w:val="nil"/>
              <w:left w:val="nil"/>
              <w:bottom w:val="nil"/>
              <w:right w:val="nil"/>
            </w:tcBorders>
            <w:vAlign w:val="center"/>
          </w:tcPr>
          <w:p w14:paraId="17C1525E" w14:textId="77777777" w:rsidR="00B75D6F" w:rsidRPr="00B75D6F" w:rsidRDefault="00B75D6F" w:rsidP="00B75D6F">
            <w:pPr>
              <w:spacing w:after="0" w:line="240" w:lineRule="auto"/>
              <w:jc w:val="center"/>
              <w:rPr>
                <w:rFonts w:ascii="Times New Roman" w:eastAsia="Times New Roman" w:hAnsi="Times New Roman" w:cs="Times New Roman"/>
                <w:color w:val="000000"/>
                <w:sz w:val="20"/>
                <w:szCs w:val="18"/>
                <w:highlight w:val="yellow"/>
                <w:lang w:eastAsia="en-GB"/>
              </w:rPr>
            </w:pPr>
            <w:r w:rsidRPr="00B75D6F">
              <w:rPr>
                <w:rFonts w:ascii="Times New Roman" w:eastAsia="Times New Roman" w:hAnsi="Times New Roman" w:cs="Times New Roman"/>
                <w:color w:val="000000"/>
                <w:sz w:val="20"/>
                <w:szCs w:val="18"/>
                <w:highlight w:val="yellow"/>
                <w:lang w:eastAsia="en-GB"/>
              </w:rPr>
              <w:t>1.11</w:t>
            </w:r>
          </w:p>
        </w:tc>
        <w:tc>
          <w:tcPr>
            <w:tcW w:w="827" w:type="dxa"/>
            <w:tcBorders>
              <w:top w:val="nil"/>
              <w:left w:val="nil"/>
              <w:bottom w:val="nil"/>
              <w:right w:val="nil"/>
            </w:tcBorders>
            <w:vAlign w:val="center"/>
          </w:tcPr>
          <w:p w14:paraId="6E81A71A" w14:textId="77777777" w:rsidR="00B75D6F" w:rsidRPr="00B75D6F" w:rsidRDefault="00B75D6F" w:rsidP="00B75D6F">
            <w:pPr>
              <w:spacing w:after="0" w:line="240" w:lineRule="auto"/>
              <w:jc w:val="center"/>
              <w:rPr>
                <w:rFonts w:ascii="Times New Roman" w:eastAsia="Times New Roman" w:hAnsi="Times New Roman" w:cs="Times New Roman"/>
                <w:sz w:val="20"/>
                <w:szCs w:val="18"/>
                <w:highlight w:val="yellow"/>
                <w:lang w:eastAsia="en-GB"/>
              </w:rPr>
            </w:pPr>
            <w:r w:rsidRPr="00B75D6F">
              <w:rPr>
                <w:rFonts w:ascii="Times New Roman" w:eastAsia="Times New Roman" w:hAnsi="Times New Roman" w:cs="Times New Roman"/>
                <w:sz w:val="20"/>
                <w:szCs w:val="18"/>
                <w:highlight w:val="yellow"/>
                <w:lang w:eastAsia="en-GB"/>
              </w:rPr>
              <w:t>1.10</w:t>
            </w:r>
          </w:p>
        </w:tc>
        <w:tc>
          <w:tcPr>
            <w:tcW w:w="827" w:type="dxa"/>
            <w:tcBorders>
              <w:top w:val="nil"/>
              <w:left w:val="nil"/>
              <w:bottom w:val="nil"/>
              <w:right w:val="nil"/>
            </w:tcBorders>
            <w:vAlign w:val="center"/>
          </w:tcPr>
          <w:p w14:paraId="7EF4912B" w14:textId="77777777" w:rsidR="00B75D6F" w:rsidRPr="00B75D6F" w:rsidRDefault="00B75D6F" w:rsidP="00B75D6F">
            <w:pPr>
              <w:spacing w:after="0" w:line="240" w:lineRule="auto"/>
              <w:jc w:val="center"/>
              <w:rPr>
                <w:rFonts w:ascii="Times New Roman" w:eastAsia="Times New Roman" w:hAnsi="Times New Roman" w:cs="Times New Roman"/>
                <w:color w:val="000000"/>
                <w:sz w:val="20"/>
                <w:szCs w:val="18"/>
                <w:highlight w:val="yellow"/>
                <w:lang w:eastAsia="en-GB"/>
              </w:rPr>
            </w:pPr>
            <w:r w:rsidRPr="00B75D6F">
              <w:rPr>
                <w:rFonts w:ascii="Times New Roman" w:eastAsia="Times New Roman" w:hAnsi="Times New Roman" w:cs="Times New Roman"/>
                <w:color w:val="000000"/>
                <w:sz w:val="20"/>
                <w:szCs w:val="18"/>
                <w:highlight w:val="yellow"/>
                <w:lang w:eastAsia="en-GB"/>
              </w:rPr>
              <w:t>1.09</w:t>
            </w:r>
          </w:p>
        </w:tc>
        <w:tc>
          <w:tcPr>
            <w:tcW w:w="827" w:type="dxa"/>
            <w:tcBorders>
              <w:top w:val="nil"/>
              <w:left w:val="nil"/>
              <w:bottom w:val="nil"/>
              <w:right w:val="nil"/>
            </w:tcBorders>
            <w:vAlign w:val="center"/>
          </w:tcPr>
          <w:p w14:paraId="0772213A" w14:textId="77777777" w:rsidR="00B75D6F" w:rsidRPr="00B75D6F" w:rsidRDefault="00B75D6F" w:rsidP="00B75D6F">
            <w:pPr>
              <w:spacing w:after="0" w:line="240" w:lineRule="auto"/>
              <w:jc w:val="center"/>
              <w:rPr>
                <w:rFonts w:ascii="Times New Roman" w:eastAsia="Times New Roman" w:hAnsi="Times New Roman" w:cs="Times New Roman"/>
                <w:sz w:val="20"/>
                <w:szCs w:val="18"/>
                <w:highlight w:val="yellow"/>
                <w:lang w:eastAsia="en-GB"/>
              </w:rPr>
            </w:pPr>
            <w:r w:rsidRPr="00B75D6F">
              <w:rPr>
                <w:rFonts w:ascii="Times New Roman" w:eastAsia="Times New Roman" w:hAnsi="Times New Roman" w:cs="Times New Roman"/>
                <w:sz w:val="20"/>
                <w:szCs w:val="18"/>
                <w:highlight w:val="yellow"/>
                <w:lang w:eastAsia="en-GB"/>
              </w:rPr>
              <w:t>1.08</w:t>
            </w:r>
          </w:p>
        </w:tc>
        <w:tc>
          <w:tcPr>
            <w:tcW w:w="827" w:type="dxa"/>
            <w:tcBorders>
              <w:top w:val="nil"/>
              <w:left w:val="nil"/>
              <w:bottom w:val="nil"/>
              <w:right w:val="nil"/>
            </w:tcBorders>
            <w:vAlign w:val="center"/>
          </w:tcPr>
          <w:p w14:paraId="40715243" w14:textId="77777777" w:rsidR="00B75D6F" w:rsidRPr="00B75D6F" w:rsidRDefault="00B75D6F" w:rsidP="00B75D6F">
            <w:pPr>
              <w:spacing w:after="0" w:line="240" w:lineRule="auto"/>
              <w:jc w:val="center"/>
              <w:rPr>
                <w:rFonts w:ascii="Times New Roman" w:eastAsia="Times New Roman" w:hAnsi="Times New Roman" w:cs="Times New Roman"/>
                <w:color w:val="000000"/>
                <w:sz w:val="20"/>
                <w:szCs w:val="18"/>
                <w:highlight w:val="yellow"/>
                <w:lang w:eastAsia="en-GB"/>
              </w:rPr>
            </w:pPr>
            <w:r w:rsidRPr="00B75D6F">
              <w:rPr>
                <w:rFonts w:ascii="Times New Roman" w:eastAsia="Times New Roman" w:hAnsi="Times New Roman" w:cs="Times New Roman"/>
                <w:color w:val="000000"/>
                <w:sz w:val="20"/>
                <w:szCs w:val="18"/>
                <w:highlight w:val="yellow"/>
                <w:lang w:eastAsia="en-GB"/>
              </w:rPr>
              <w:t>1.07</w:t>
            </w:r>
          </w:p>
        </w:tc>
        <w:tc>
          <w:tcPr>
            <w:tcW w:w="827" w:type="dxa"/>
            <w:tcBorders>
              <w:top w:val="nil"/>
              <w:left w:val="nil"/>
              <w:bottom w:val="nil"/>
              <w:right w:val="nil"/>
            </w:tcBorders>
            <w:vAlign w:val="center"/>
          </w:tcPr>
          <w:p w14:paraId="566DA3EA" w14:textId="77777777" w:rsidR="00B75D6F" w:rsidRPr="00B75D6F" w:rsidRDefault="00B75D6F" w:rsidP="00B75D6F">
            <w:pPr>
              <w:spacing w:after="0" w:line="240" w:lineRule="auto"/>
              <w:jc w:val="center"/>
              <w:rPr>
                <w:rFonts w:ascii="Times New Roman" w:eastAsia="Times New Roman" w:hAnsi="Times New Roman" w:cs="Times New Roman"/>
                <w:sz w:val="20"/>
                <w:szCs w:val="18"/>
                <w:highlight w:val="yellow"/>
                <w:lang w:eastAsia="en-GB"/>
              </w:rPr>
            </w:pPr>
            <w:r w:rsidRPr="00B75D6F">
              <w:rPr>
                <w:rFonts w:ascii="Times New Roman" w:eastAsia="Times New Roman" w:hAnsi="Times New Roman" w:cs="Times New Roman"/>
                <w:sz w:val="20"/>
                <w:szCs w:val="18"/>
                <w:highlight w:val="yellow"/>
                <w:lang w:eastAsia="en-GB"/>
              </w:rPr>
              <w:t>1.06</w:t>
            </w:r>
          </w:p>
        </w:tc>
        <w:tc>
          <w:tcPr>
            <w:tcW w:w="827" w:type="dxa"/>
            <w:tcBorders>
              <w:top w:val="nil"/>
              <w:left w:val="nil"/>
              <w:bottom w:val="nil"/>
              <w:right w:val="nil"/>
            </w:tcBorders>
            <w:vAlign w:val="center"/>
          </w:tcPr>
          <w:p w14:paraId="47361E1A" w14:textId="77777777" w:rsidR="00B75D6F" w:rsidRPr="00B75D6F" w:rsidRDefault="00B75D6F" w:rsidP="00B75D6F">
            <w:pPr>
              <w:spacing w:after="0" w:line="240" w:lineRule="auto"/>
              <w:jc w:val="center"/>
              <w:rPr>
                <w:rFonts w:ascii="Times New Roman" w:eastAsia="Times New Roman" w:hAnsi="Times New Roman" w:cs="Times New Roman"/>
                <w:color w:val="000000"/>
                <w:sz w:val="20"/>
                <w:szCs w:val="18"/>
                <w:highlight w:val="yellow"/>
                <w:lang w:eastAsia="en-GB"/>
              </w:rPr>
            </w:pPr>
            <w:r w:rsidRPr="00B75D6F">
              <w:rPr>
                <w:rFonts w:ascii="Times New Roman" w:eastAsia="Times New Roman" w:hAnsi="Times New Roman" w:cs="Times New Roman"/>
                <w:color w:val="000000"/>
                <w:sz w:val="20"/>
                <w:szCs w:val="18"/>
                <w:highlight w:val="yellow"/>
                <w:lang w:eastAsia="en-GB"/>
              </w:rPr>
              <w:t>1.05</w:t>
            </w:r>
          </w:p>
        </w:tc>
        <w:tc>
          <w:tcPr>
            <w:tcW w:w="780" w:type="dxa"/>
            <w:tcBorders>
              <w:top w:val="nil"/>
              <w:left w:val="nil"/>
              <w:bottom w:val="nil"/>
              <w:right w:val="nil"/>
            </w:tcBorders>
            <w:vAlign w:val="center"/>
          </w:tcPr>
          <w:p w14:paraId="022D99F9" w14:textId="77777777" w:rsidR="00B75D6F" w:rsidRPr="00B75D6F" w:rsidRDefault="00B75D6F" w:rsidP="00B75D6F">
            <w:pPr>
              <w:spacing w:after="0" w:line="240" w:lineRule="auto"/>
              <w:jc w:val="center"/>
              <w:rPr>
                <w:rFonts w:ascii="Times New Roman" w:eastAsia="Times New Roman" w:hAnsi="Times New Roman" w:cs="Times New Roman"/>
                <w:color w:val="000000"/>
                <w:sz w:val="20"/>
                <w:szCs w:val="18"/>
                <w:highlight w:val="yellow"/>
                <w:lang w:eastAsia="en-GB"/>
              </w:rPr>
            </w:pPr>
            <w:r w:rsidRPr="00B75D6F">
              <w:rPr>
                <w:rFonts w:ascii="Times New Roman" w:eastAsia="Times New Roman" w:hAnsi="Times New Roman" w:cs="Times New Roman"/>
                <w:color w:val="000000"/>
                <w:sz w:val="20"/>
                <w:szCs w:val="18"/>
                <w:highlight w:val="yellow"/>
                <w:lang w:eastAsia="en-GB"/>
              </w:rPr>
              <w:t>1.04</w:t>
            </w:r>
          </w:p>
        </w:tc>
      </w:tr>
    </w:tbl>
    <w:p w14:paraId="71A0C2B3" w14:textId="77777777" w:rsidR="00B75D6F" w:rsidRPr="00B75D6F" w:rsidRDefault="00B75D6F" w:rsidP="00B75D6F">
      <w:pPr>
        <w:spacing w:before="240" w:after="0" w:line="360" w:lineRule="auto"/>
        <w:jc w:val="both"/>
        <w:rPr>
          <w:rFonts w:ascii="Times New Roman" w:eastAsia="Times New Roman" w:hAnsi="Times New Roman" w:cs="Times New Roman"/>
          <w:sz w:val="24"/>
          <w:highlight w:val="yellow"/>
        </w:rPr>
      </w:pPr>
      <w:r w:rsidRPr="00B75D6F">
        <w:rPr>
          <w:rFonts w:ascii="Times New Roman" w:eastAsia="Times New Roman" w:hAnsi="Times New Roman" w:cs="Times New Roman"/>
          <w:b/>
          <w:sz w:val="24"/>
          <w:highlight w:val="yellow"/>
        </w:rPr>
        <w:t xml:space="preserve">Table 2a: Optimum </w:t>
      </w:r>
      <m:oMath>
        <m:r>
          <m:rPr>
            <m:sty m:val="bi"/>
          </m:rPr>
          <w:rPr>
            <w:rFonts w:ascii="Cambria Math" w:eastAsia="Times New Roman" w:hAnsi="Cambria Math" w:cs="Times New Roman"/>
            <w:sz w:val="24"/>
            <w:highlight w:val="yellow"/>
          </w:rPr>
          <m:t>v</m:t>
        </m:r>
      </m:oMath>
      <w:r w:rsidRPr="00B75D6F">
        <w:rPr>
          <w:rFonts w:ascii="Times New Roman" w:eastAsia="Times New Roman" w:hAnsi="Times New Roman" w:cs="Times New Roman"/>
          <w:b/>
          <w:sz w:val="24"/>
          <w:highlight w:val="yellow"/>
        </w:rPr>
        <w:t xml:space="preserve"> for different </w:t>
      </w:r>
      <m:oMath>
        <m:sSub>
          <m:sSubPr>
            <m:ctrlPr>
              <w:rPr>
                <w:rFonts w:ascii="Cambria Math" w:eastAsia="Times New Roman" w:hAnsi="Cambria Math" w:cs="Times New Roman"/>
                <w:b/>
                <w:i/>
                <w:color w:val="000000"/>
                <w:sz w:val="24"/>
                <w:highlight w:val="yellow"/>
              </w:rPr>
            </m:ctrlPr>
          </m:sSubPr>
          <m:e>
            <m:r>
              <m:rPr>
                <m:sty m:val="bi"/>
              </m:rPr>
              <w:rPr>
                <w:rFonts w:ascii="Cambria Math" w:eastAsia="Times New Roman" w:hAnsi="Cambria Math" w:cs="Times New Roman"/>
                <w:sz w:val="24"/>
                <w:highlight w:val="yellow"/>
              </w:rPr>
              <m:t>ρ</m:t>
            </m:r>
          </m:e>
          <m:sub>
            <m:r>
              <m:rPr>
                <m:sty m:val="bi"/>
              </m:rPr>
              <w:rPr>
                <w:rFonts w:ascii="Cambria Math" w:eastAsia="Times New Roman" w:hAnsi="Cambria Math" w:cs="Times New Roman"/>
                <w:sz w:val="24"/>
                <w:highlight w:val="yellow"/>
              </w:rPr>
              <m:t>xv</m:t>
            </m:r>
          </m:sub>
        </m:sSub>
      </m:oMath>
      <w:r w:rsidRPr="00B75D6F">
        <w:rPr>
          <w:rFonts w:ascii="Times New Roman" w:eastAsia="Times New Roman" w:hAnsi="Times New Roman" w:cs="Times New Roman"/>
          <w:b/>
          <w:sz w:val="24"/>
          <w:highlight w:val="yellow"/>
        </w:rPr>
        <w:t>’s at the benchmark values of other moment-parameters</w:t>
      </w:r>
      <w:r w:rsidRPr="00B75D6F">
        <w:rPr>
          <w:rFonts w:ascii="Times New Roman" w:eastAsia="Times New Roman" w:hAnsi="Times New Roman" w:cs="Times New Roman"/>
          <w:sz w:val="24"/>
          <w:highlight w:val="yellow"/>
        </w:rPr>
        <w:t xml:space="preserve">, </w:t>
      </w:r>
      <w:r w:rsidRPr="00B75D6F">
        <w:rPr>
          <w:rFonts w:ascii="Times New Roman" w:eastAsia="Times New Roman" w:hAnsi="Times New Roman" w:cs="Times New Roman"/>
          <w:b/>
          <w:bCs/>
          <w:sz w:val="24"/>
          <w:highlight w:val="yellow"/>
        </w:rPr>
        <w:t xml:space="preserve">with </w:t>
      </w:r>
      <m:oMath>
        <m:r>
          <m:rPr>
            <m:sty m:val="bi"/>
          </m:rPr>
          <w:rPr>
            <w:rFonts w:ascii="Cambria Math" w:eastAsia="Times New Roman" w:hAnsi="Cambria Math" w:cs="Times New Roman"/>
            <w:sz w:val="24"/>
            <w:highlight w:val="yellow"/>
          </w:rPr>
          <m:t>a=2</m:t>
        </m:r>
      </m:oMath>
      <w:r w:rsidRPr="00B75D6F">
        <w:rPr>
          <w:rFonts w:ascii="Times New Roman" w:eastAsia="Times New Roman" w:hAnsi="Times New Roman" w:cs="Times New Roman"/>
          <w:b/>
          <w:sz w:val="24"/>
          <w:highlight w:val="yellow"/>
        </w:rPr>
        <w:t xml:space="preserve">; </w:t>
      </w:r>
      <m:oMath>
        <m:sSub>
          <m:sSubPr>
            <m:ctrlPr>
              <w:rPr>
                <w:rFonts w:ascii="Cambria Math" w:eastAsia="Times New Roman" w:hAnsi="Cambria Math" w:cs="Times New Roman"/>
                <w:b/>
                <w:i/>
                <w:color w:val="000000"/>
                <w:sz w:val="24"/>
                <w:highlight w:val="yellow"/>
              </w:rPr>
            </m:ctrlPr>
          </m:sSubPr>
          <m:e>
            <m:acc>
              <m:accPr>
                <m:chr m:val="̅"/>
                <m:ctrlPr>
                  <w:rPr>
                    <w:rFonts w:ascii="Cambria Math" w:eastAsia="Times New Roman" w:hAnsi="Cambria Math" w:cs="Times New Roman"/>
                    <w:b/>
                    <w:i/>
                    <w:color w:val="000000"/>
                    <w:sz w:val="24"/>
                    <w:highlight w:val="yellow"/>
                  </w:rPr>
                </m:ctrlPr>
              </m:accPr>
              <m:e>
                <m:r>
                  <m:rPr>
                    <m:sty m:val="bi"/>
                  </m:rPr>
                  <w:rPr>
                    <w:rFonts w:ascii="Cambria Math" w:eastAsia="Times New Roman" w:hAnsi="Cambria Math" w:cs="Times New Roman"/>
                    <w:sz w:val="24"/>
                    <w:highlight w:val="yellow"/>
                  </w:rPr>
                  <m:t>μ</m:t>
                </m:r>
              </m:e>
            </m:acc>
          </m:e>
          <m:sub>
            <m:r>
              <m:rPr>
                <m:sty m:val="bi"/>
              </m:rPr>
              <w:rPr>
                <w:rFonts w:ascii="Cambria Math" w:eastAsia="Times New Roman" w:hAnsi="Cambria Math" w:cs="Times New Roman"/>
                <w:sz w:val="24"/>
                <w:highlight w:val="yellow"/>
              </w:rPr>
              <m:t>c</m:t>
            </m:r>
          </m:sub>
        </m:sSub>
        <m:r>
          <m:rPr>
            <m:sty m:val="bi"/>
          </m:rPr>
          <w:rPr>
            <w:rFonts w:ascii="Cambria Math" w:eastAsia="Times New Roman" w:hAnsi="Cambria Math" w:cs="Times New Roman"/>
            <w:sz w:val="24"/>
            <w:highlight w:val="yellow"/>
          </w:rPr>
          <m:t>=3.5</m:t>
        </m:r>
      </m:oMath>
      <w:r w:rsidRPr="00B75D6F">
        <w:rPr>
          <w:rFonts w:ascii="Times New Roman" w:eastAsia="Times New Roman" w:hAnsi="Times New Roman" w:cs="Times New Roman"/>
          <w:b/>
          <w:sz w:val="24"/>
          <w:highlight w:val="yellow"/>
        </w:rPr>
        <w:t xml:space="preserve">; </w:t>
      </w:r>
      <m:oMath>
        <m:sSub>
          <m:sSubPr>
            <m:ctrlPr>
              <w:rPr>
                <w:rFonts w:ascii="Cambria Math" w:eastAsia="Times New Roman" w:hAnsi="Cambria Math" w:cs="Times New Roman"/>
                <w:b/>
                <w:i/>
                <w:color w:val="000000"/>
                <w:sz w:val="24"/>
                <w:highlight w:val="yellow"/>
              </w:rPr>
            </m:ctrlPr>
          </m:sSubPr>
          <m:e>
            <m:r>
              <m:rPr>
                <m:sty m:val="bi"/>
              </m:rPr>
              <w:rPr>
                <w:rFonts w:ascii="Cambria Math" w:eastAsia="Times New Roman" w:hAnsi="Cambria Math" w:cs="Times New Roman"/>
                <w:sz w:val="24"/>
                <w:highlight w:val="yellow"/>
              </w:rPr>
              <m:t>σ</m:t>
            </m:r>
          </m:e>
          <m:sub>
            <m:r>
              <m:rPr>
                <m:sty m:val="bi"/>
              </m:rPr>
              <w:rPr>
                <w:rFonts w:ascii="Cambria Math" w:eastAsia="Times New Roman" w:hAnsi="Cambria Math" w:cs="Times New Roman"/>
                <w:sz w:val="24"/>
                <w:highlight w:val="yellow"/>
              </w:rPr>
              <m:t>c</m:t>
            </m:r>
          </m:sub>
        </m:sSub>
        <m:r>
          <m:rPr>
            <m:sty m:val="bi"/>
          </m:rPr>
          <w:rPr>
            <w:rFonts w:ascii="Cambria Math" w:eastAsia="Times New Roman" w:hAnsi="Cambria Math" w:cs="Times New Roman"/>
            <w:sz w:val="24"/>
            <w:highlight w:val="yellow"/>
          </w:rPr>
          <m:t>=0.3</m:t>
        </m:r>
      </m:oMath>
      <w:r w:rsidRPr="00B75D6F">
        <w:rPr>
          <w:rFonts w:ascii="Times New Roman" w:eastAsia="Times New Roman" w:hAnsi="Times New Roman" w:cs="Times New Roman"/>
          <w:b/>
          <w:sz w:val="24"/>
          <w:highlight w:val="yellow"/>
        </w:rPr>
        <w:t>;</w:t>
      </w:r>
      <m:oMath>
        <m:r>
          <m:rPr>
            <m:sty m:val="bi"/>
          </m:rPr>
          <w:rPr>
            <w:rFonts w:ascii="Cambria Math" w:eastAsia="Times New Roman" w:hAnsi="Cambria Math" w:cs="Times New Roman"/>
            <w:color w:val="000000"/>
            <w:sz w:val="24"/>
            <w:szCs w:val="24"/>
            <w:highlight w:val="yellow"/>
          </w:rPr>
          <m:t xml:space="preserve"> b=3</m:t>
        </m:r>
      </m:oMath>
      <w:r w:rsidRPr="00B75D6F">
        <w:rPr>
          <w:rFonts w:ascii="Times New Roman" w:eastAsia="Times New Roman" w:hAnsi="Times New Roman" w:cs="Times New Roman"/>
          <w:b/>
          <w:color w:val="000000"/>
          <w:sz w:val="24"/>
          <w:szCs w:val="24"/>
          <w:highlight w:val="yellow"/>
        </w:rPr>
        <w:t>.</w:t>
      </w:r>
    </w:p>
    <w:tbl>
      <w:tblPr>
        <w:tblW w:w="8228" w:type="dxa"/>
        <w:jc w:val="center"/>
        <w:tblLook w:val="04A0" w:firstRow="1" w:lastRow="0" w:firstColumn="1" w:lastColumn="0" w:noHBand="0" w:noVBand="1"/>
      </w:tblPr>
      <w:tblGrid>
        <w:gridCol w:w="689"/>
        <w:gridCol w:w="754"/>
        <w:gridCol w:w="753"/>
        <w:gridCol w:w="754"/>
        <w:gridCol w:w="754"/>
        <w:gridCol w:w="754"/>
        <w:gridCol w:w="754"/>
        <w:gridCol w:w="754"/>
        <w:gridCol w:w="754"/>
        <w:gridCol w:w="754"/>
        <w:gridCol w:w="754"/>
      </w:tblGrid>
      <w:tr w:rsidR="00B75D6F" w:rsidRPr="00B75D6F" w14:paraId="68B30601" w14:textId="77777777" w:rsidTr="00B75D6F">
        <w:trPr>
          <w:trHeight w:val="304"/>
          <w:jc w:val="center"/>
        </w:trPr>
        <w:tc>
          <w:tcPr>
            <w:tcW w:w="689" w:type="dxa"/>
            <w:tcBorders>
              <w:top w:val="nil"/>
              <w:left w:val="single" w:sz="8" w:space="0" w:color="C9C9C9"/>
              <w:bottom w:val="single" w:sz="8" w:space="0" w:color="C9C9C9"/>
              <w:right w:val="single" w:sz="8" w:space="0" w:color="C9C9C9"/>
            </w:tcBorders>
          </w:tcPr>
          <w:p w14:paraId="3F5A4669" w14:textId="77777777" w:rsidR="00B75D6F" w:rsidRPr="00B75D6F" w:rsidRDefault="00B75D6F" w:rsidP="00B75D6F">
            <w:pPr>
              <w:spacing w:after="0" w:line="240" w:lineRule="auto"/>
              <w:jc w:val="center"/>
              <w:rPr>
                <w:rFonts w:ascii="Times New Roman" w:eastAsia="Times New Roman" w:hAnsi="Times New Roman" w:cs="Times New Roman"/>
                <w:color w:val="000000"/>
                <w:sz w:val="20"/>
                <w:szCs w:val="18"/>
                <w:highlight w:val="yellow"/>
              </w:rPr>
            </w:pPr>
            <w:r w:rsidRPr="00B75D6F">
              <w:rPr>
                <w:rFonts w:ascii="Times New Roman" w:eastAsia="Times New Roman" w:hAnsi="Times New Roman" w:cs="Times New Roman"/>
                <w:noProof/>
                <w:color w:val="000000"/>
                <w:sz w:val="20"/>
                <w:szCs w:val="18"/>
                <w:highlight w:val="yellow"/>
                <w:lang w:eastAsia="en-IN"/>
              </w:rPr>
              <w:drawing>
                <wp:anchor distT="0" distB="0" distL="114300" distR="114300" simplePos="0" relativeHeight="251669504" behindDoc="0" locked="0" layoutInCell="1" allowOverlap="1" wp14:anchorId="60F06213" wp14:editId="00EF5BA8">
                  <wp:simplePos x="0" y="0"/>
                  <wp:positionH relativeFrom="column">
                    <wp:posOffset>36195</wp:posOffset>
                  </wp:positionH>
                  <wp:positionV relativeFrom="paragraph">
                    <wp:posOffset>-87630</wp:posOffset>
                  </wp:positionV>
                  <wp:extent cx="234950" cy="2667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4950" cy="2667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54" w:type="dxa"/>
            <w:tcBorders>
              <w:top w:val="nil"/>
              <w:left w:val="single" w:sz="8" w:space="0" w:color="C9C9C9"/>
              <w:bottom w:val="single" w:sz="8" w:space="0" w:color="C9C9C9"/>
              <w:right w:val="single" w:sz="8" w:space="0" w:color="C9C9C9"/>
            </w:tcBorders>
            <w:shd w:val="clear" w:color="000000" w:fill="EDEDED"/>
            <w:vAlign w:val="center"/>
            <w:hideMark/>
          </w:tcPr>
          <w:p w14:paraId="054C0DE1" w14:textId="77777777" w:rsidR="00B75D6F" w:rsidRPr="00B75D6F" w:rsidRDefault="00B75D6F" w:rsidP="00B75D6F">
            <w:pPr>
              <w:spacing w:after="0" w:line="240" w:lineRule="auto"/>
              <w:jc w:val="center"/>
              <w:rPr>
                <w:rFonts w:ascii="Times New Roman" w:eastAsia="Times New Roman" w:hAnsi="Times New Roman" w:cs="Times New Roman"/>
                <w:b/>
                <w:bCs/>
                <w:color w:val="000000"/>
                <w:sz w:val="20"/>
                <w:szCs w:val="18"/>
                <w:highlight w:val="yellow"/>
                <w:lang w:eastAsia="en-GB"/>
              </w:rPr>
            </w:pPr>
            <w:r w:rsidRPr="00B75D6F">
              <w:rPr>
                <w:rFonts w:ascii="Times New Roman" w:eastAsia="Times New Roman" w:hAnsi="Times New Roman" w:cs="Times New Roman"/>
                <w:color w:val="000000"/>
                <w:sz w:val="20"/>
                <w:szCs w:val="18"/>
                <w:highlight w:val="yellow"/>
              </w:rPr>
              <w:t>0.5</w:t>
            </w:r>
          </w:p>
        </w:tc>
        <w:tc>
          <w:tcPr>
            <w:tcW w:w="753" w:type="dxa"/>
            <w:tcBorders>
              <w:top w:val="nil"/>
              <w:left w:val="nil"/>
              <w:bottom w:val="single" w:sz="8" w:space="0" w:color="C9C9C9"/>
              <w:right w:val="single" w:sz="8" w:space="0" w:color="C9C9C9"/>
            </w:tcBorders>
            <w:vAlign w:val="center"/>
            <w:hideMark/>
          </w:tcPr>
          <w:p w14:paraId="51BD1B26" w14:textId="77777777" w:rsidR="00B75D6F" w:rsidRPr="00B75D6F" w:rsidRDefault="00B75D6F" w:rsidP="00B75D6F">
            <w:pPr>
              <w:spacing w:after="0" w:line="240" w:lineRule="auto"/>
              <w:jc w:val="center"/>
              <w:rPr>
                <w:rFonts w:ascii="Times New Roman" w:eastAsia="Times New Roman" w:hAnsi="Times New Roman" w:cs="Times New Roman"/>
                <w:b/>
                <w:bCs/>
                <w:sz w:val="20"/>
                <w:szCs w:val="18"/>
                <w:highlight w:val="yellow"/>
                <w:lang w:eastAsia="en-GB"/>
              </w:rPr>
            </w:pPr>
            <w:r w:rsidRPr="00B75D6F">
              <w:rPr>
                <w:rFonts w:ascii="Times New Roman" w:eastAsia="Times New Roman" w:hAnsi="Times New Roman" w:cs="Times New Roman"/>
                <w:color w:val="000000"/>
                <w:sz w:val="20"/>
                <w:szCs w:val="18"/>
                <w:highlight w:val="yellow"/>
              </w:rPr>
              <w:t>0.5</w:t>
            </w:r>
          </w:p>
        </w:tc>
        <w:tc>
          <w:tcPr>
            <w:tcW w:w="754" w:type="dxa"/>
            <w:tcBorders>
              <w:top w:val="nil"/>
              <w:left w:val="nil"/>
              <w:bottom w:val="single" w:sz="8" w:space="0" w:color="C9C9C9"/>
              <w:right w:val="single" w:sz="8" w:space="0" w:color="C9C9C9"/>
            </w:tcBorders>
            <w:shd w:val="clear" w:color="000000" w:fill="EDEDED"/>
            <w:vAlign w:val="center"/>
            <w:hideMark/>
          </w:tcPr>
          <w:p w14:paraId="5EC7534D" w14:textId="77777777" w:rsidR="00B75D6F" w:rsidRPr="00B75D6F" w:rsidRDefault="00B75D6F" w:rsidP="00B75D6F">
            <w:pPr>
              <w:spacing w:after="0" w:line="240" w:lineRule="auto"/>
              <w:jc w:val="center"/>
              <w:rPr>
                <w:rFonts w:ascii="Times New Roman" w:eastAsia="Times New Roman" w:hAnsi="Times New Roman" w:cs="Times New Roman"/>
                <w:b/>
                <w:bCs/>
                <w:color w:val="000000"/>
                <w:sz w:val="20"/>
                <w:szCs w:val="18"/>
                <w:highlight w:val="yellow"/>
                <w:lang w:eastAsia="en-GB"/>
              </w:rPr>
            </w:pPr>
            <w:r w:rsidRPr="00B75D6F">
              <w:rPr>
                <w:rFonts w:ascii="Times New Roman" w:eastAsia="Times New Roman" w:hAnsi="Times New Roman" w:cs="Times New Roman"/>
                <w:color w:val="000000"/>
                <w:sz w:val="20"/>
                <w:szCs w:val="18"/>
                <w:highlight w:val="yellow"/>
              </w:rPr>
              <w:t>0.5</w:t>
            </w:r>
          </w:p>
        </w:tc>
        <w:tc>
          <w:tcPr>
            <w:tcW w:w="754" w:type="dxa"/>
            <w:tcBorders>
              <w:top w:val="nil"/>
              <w:left w:val="nil"/>
              <w:bottom w:val="single" w:sz="8" w:space="0" w:color="C9C9C9"/>
              <w:right w:val="single" w:sz="8" w:space="0" w:color="C9C9C9"/>
            </w:tcBorders>
            <w:vAlign w:val="center"/>
            <w:hideMark/>
          </w:tcPr>
          <w:p w14:paraId="1FD38A4A" w14:textId="77777777" w:rsidR="00B75D6F" w:rsidRPr="00B75D6F" w:rsidRDefault="00B75D6F" w:rsidP="00B75D6F">
            <w:pPr>
              <w:spacing w:after="0" w:line="240" w:lineRule="auto"/>
              <w:jc w:val="center"/>
              <w:rPr>
                <w:rFonts w:ascii="Times New Roman" w:eastAsia="Times New Roman" w:hAnsi="Times New Roman" w:cs="Times New Roman"/>
                <w:b/>
                <w:bCs/>
                <w:sz w:val="20"/>
                <w:szCs w:val="18"/>
                <w:highlight w:val="yellow"/>
                <w:lang w:eastAsia="en-GB"/>
              </w:rPr>
            </w:pPr>
            <w:r w:rsidRPr="00B75D6F">
              <w:rPr>
                <w:rFonts w:ascii="Times New Roman" w:eastAsia="Times New Roman" w:hAnsi="Times New Roman" w:cs="Times New Roman"/>
                <w:color w:val="000000"/>
                <w:sz w:val="20"/>
                <w:szCs w:val="18"/>
                <w:highlight w:val="yellow"/>
              </w:rPr>
              <w:t>0.5</w:t>
            </w:r>
          </w:p>
        </w:tc>
        <w:tc>
          <w:tcPr>
            <w:tcW w:w="754" w:type="dxa"/>
            <w:tcBorders>
              <w:top w:val="nil"/>
              <w:left w:val="nil"/>
              <w:bottom w:val="single" w:sz="8" w:space="0" w:color="C9C9C9"/>
              <w:right w:val="single" w:sz="8" w:space="0" w:color="C9C9C9"/>
            </w:tcBorders>
            <w:shd w:val="clear" w:color="000000" w:fill="EDEDED"/>
            <w:vAlign w:val="center"/>
            <w:hideMark/>
          </w:tcPr>
          <w:p w14:paraId="116D0025" w14:textId="77777777" w:rsidR="00B75D6F" w:rsidRPr="00B75D6F" w:rsidRDefault="00B75D6F" w:rsidP="00B75D6F">
            <w:pPr>
              <w:spacing w:after="0" w:line="240" w:lineRule="auto"/>
              <w:jc w:val="center"/>
              <w:rPr>
                <w:rFonts w:ascii="Times New Roman" w:eastAsia="Times New Roman" w:hAnsi="Times New Roman" w:cs="Times New Roman"/>
                <w:b/>
                <w:bCs/>
                <w:color w:val="000000"/>
                <w:sz w:val="20"/>
                <w:szCs w:val="18"/>
                <w:highlight w:val="yellow"/>
                <w:lang w:eastAsia="en-GB"/>
              </w:rPr>
            </w:pPr>
            <w:r w:rsidRPr="00B75D6F">
              <w:rPr>
                <w:rFonts w:ascii="Times New Roman" w:eastAsia="Times New Roman" w:hAnsi="Times New Roman" w:cs="Times New Roman"/>
                <w:color w:val="000000"/>
                <w:sz w:val="20"/>
                <w:szCs w:val="18"/>
                <w:highlight w:val="yellow"/>
              </w:rPr>
              <w:t>0.5</w:t>
            </w:r>
          </w:p>
        </w:tc>
        <w:tc>
          <w:tcPr>
            <w:tcW w:w="754" w:type="dxa"/>
            <w:tcBorders>
              <w:top w:val="nil"/>
              <w:left w:val="nil"/>
              <w:bottom w:val="single" w:sz="8" w:space="0" w:color="C9C9C9"/>
              <w:right w:val="single" w:sz="8" w:space="0" w:color="C9C9C9"/>
            </w:tcBorders>
            <w:vAlign w:val="center"/>
            <w:hideMark/>
          </w:tcPr>
          <w:p w14:paraId="1DAB34F4" w14:textId="77777777" w:rsidR="00B75D6F" w:rsidRPr="00B75D6F" w:rsidRDefault="00B75D6F" w:rsidP="00B75D6F">
            <w:pPr>
              <w:spacing w:after="0" w:line="240" w:lineRule="auto"/>
              <w:jc w:val="center"/>
              <w:rPr>
                <w:rFonts w:ascii="Times New Roman" w:eastAsia="Times New Roman" w:hAnsi="Times New Roman" w:cs="Times New Roman"/>
                <w:b/>
                <w:bCs/>
                <w:sz w:val="20"/>
                <w:szCs w:val="18"/>
                <w:highlight w:val="yellow"/>
                <w:lang w:eastAsia="en-GB"/>
              </w:rPr>
            </w:pPr>
            <w:r w:rsidRPr="00B75D6F">
              <w:rPr>
                <w:rFonts w:ascii="Times New Roman" w:eastAsia="Times New Roman" w:hAnsi="Times New Roman" w:cs="Times New Roman"/>
                <w:color w:val="000000"/>
                <w:sz w:val="20"/>
                <w:szCs w:val="18"/>
                <w:highlight w:val="yellow"/>
              </w:rPr>
              <w:t>0.5</w:t>
            </w:r>
          </w:p>
        </w:tc>
        <w:tc>
          <w:tcPr>
            <w:tcW w:w="754" w:type="dxa"/>
            <w:tcBorders>
              <w:top w:val="nil"/>
              <w:left w:val="nil"/>
              <w:bottom w:val="single" w:sz="8" w:space="0" w:color="C9C9C9"/>
              <w:right w:val="single" w:sz="8" w:space="0" w:color="C9C9C9"/>
            </w:tcBorders>
            <w:shd w:val="clear" w:color="000000" w:fill="EDEDED"/>
            <w:vAlign w:val="center"/>
            <w:hideMark/>
          </w:tcPr>
          <w:p w14:paraId="4C1B403E" w14:textId="77777777" w:rsidR="00B75D6F" w:rsidRPr="00B75D6F" w:rsidRDefault="00B75D6F" w:rsidP="00B75D6F">
            <w:pPr>
              <w:spacing w:after="0" w:line="240" w:lineRule="auto"/>
              <w:jc w:val="center"/>
              <w:rPr>
                <w:rFonts w:ascii="Times New Roman" w:eastAsia="Times New Roman" w:hAnsi="Times New Roman" w:cs="Times New Roman"/>
                <w:b/>
                <w:bCs/>
                <w:color w:val="000000"/>
                <w:sz w:val="20"/>
                <w:szCs w:val="18"/>
                <w:highlight w:val="yellow"/>
                <w:lang w:eastAsia="en-GB"/>
              </w:rPr>
            </w:pPr>
            <w:r w:rsidRPr="00B75D6F">
              <w:rPr>
                <w:rFonts w:ascii="Times New Roman" w:eastAsia="Times New Roman" w:hAnsi="Times New Roman" w:cs="Times New Roman"/>
                <w:color w:val="000000"/>
                <w:sz w:val="20"/>
                <w:szCs w:val="18"/>
                <w:highlight w:val="yellow"/>
              </w:rPr>
              <w:t>0.5</w:t>
            </w:r>
          </w:p>
        </w:tc>
        <w:tc>
          <w:tcPr>
            <w:tcW w:w="754" w:type="dxa"/>
            <w:tcBorders>
              <w:top w:val="nil"/>
              <w:left w:val="nil"/>
              <w:bottom w:val="single" w:sz="8" w:space="0" w:color="C9C9C9"/>
              <w:right w:val="single" w:sz="8" w:space="0" w:color="C9C9C9"/>
            </w:tcBorders>
            <w:vAlign w:val="center"/>
            <w:hideMark/>
          </w:tcPr>
          <w:p w14:paraId="4C7C6EED" w14:textId="77777777" w:rsidR="00B75D6F" w:rsidRPr="00B75D6F" w:rsidRDefault="00B75D6F" w:rsidP="00B75D6F">
            <w:pPr>
              <w:spacing w:after="0" w:line="240" w:lineRule="auto"/>
              <w:jc w:val="center"/>
              <w:rPr>
                <w:rFonts w:ascii="Times New Roman" w:eastAsia="Times New Roman" w:hAnsi="Times New Roman" w:cs="Times New Roman"/>
                <w:b/>
                <w:bCs/>
                <w:sz w:val="20"/>
                <w:szCs w:val="18"/>
                <w:highlight w:val="yellow"/>
                <w:lang w:eastAsia="en-GB"/>
              </w:rPr>
            </w:pPr>
            <w:r w:rsidRPr="00B75D6F">
              <w:rPr>
                <w:rFonts w:ascii="Times New Roman" w:eastAsia="Times New Roman" w:hAnsi="Times New Roman" w:cs="Times New Roman"/>
                <w:color w:val="000000"/>
                <w:sz w:val="20"/>
                <w:szCs w:val="18"/>
                <w:highlight w:val="yellow"/>
              </w:rPr>
              <w:t>0.5</w:t>
            </w:r>
          </w:p>
        </w:tc>
        <w:tc>
          <w:tcPr>
            <w:tcW w:w="754" w:type="dxa"/>
            <w:tcBorders>
              <w:top w:val="nil"/>
              <w:left w:val="nil"/>
              <w:bottom w:val="single" w:sz="8" w:space="0" w:color="C9C9C9"/>
              <w:right w:val="single" w:sz="8" w:space="0" w:color="C9C9C9"/>
            </w:tcBorders>
            <w:shd w:val="clear" w:color="000000" w:fill="EDEDED"/>
            <w:vAlign w:val="center"/>
            <w:hideMark/>
          </w:tcPr>
          <w:p w14:paraId="5CB86338" w14:textId="77777777" w:rsidR="00B75D6F" w:rsidRPr="00B75D6F" w:rsidRDefault="00B75D6F" w:rsidP="00B75D6F">
            <w:pPr>
              <w:spacing w:after="0" w:line="240" w:lineRule="auto"/>
              <w:jc w:val="center"/>
              <w:rPr>
                <w:rFonts w:ascii="Times New Roman" w:eastAsia="Times New Roman" w:hAnsi="Times New Roman" w:cs="Times New Roman"/>
                <w:b/>
                <w:bCs/>
                <w:color w:val="000000"/>
                <w:sz w:val="20"/>
                <w:szCs w:val="18"/>
                <w:highlight w:val="yellow"/>
                <w:lang w:eastAsia="en-GB"/>
              </w:rPr>
            </w:pPr>
            <w:r w:rsidRPr="00B75D6F">
              <w:rPr>
                <w:rFonts w:ascii="Times New Roman" w:eastAsia="Times New Roman" w:hAnsi="Times New Roman" w:cs="Times New Roman"/>
                <w:color w:val="000000"/>
                <w:sz w:val="20"/>
                <w:szCs w:val="18"/>
                <w:highlight w:val="yellow"/>
              </w:rPr>
              <w:t>0.5</w:t>
            </w:r>
          </w:p>
        </w:tc>
        <w:tc>
          <w:tcPr>
            <w:tcW w:w="754" w:type="dxa"/>
            <w:tcBorders>
              <w:top w:val="nil"/>
              <w:left w:val="nil"/>
              <w:bottom w:val="single" w:sz="8" w:space="0" w:color="C9C9C9"/>
              <w:right w:val="single" w:sz="8" w:space="0" w:color="C9C9C9"/>
            </w:tcBorders>
            <w:shd w:val="clear" w:color="000000" w:fill="EDEDED"/>
          </w:tcPr>
          <w:p w14:paraId="28C3557B" w14:textId="77777777" w:rsidR="00B75D6F" w:rsidRPr="00B75D6F" w:rsidRDefault="00B75D6F" w:rsidP="00B75D6F">
            <w:pPr>
              <w:spacing w:after="0" w:line="240" w:lineRule="auto"/>
              <w:jc w:val="center"/>
              <w:rPr>
                <w:rFonts w:ascii="Times New Roman" w:eastAsia="Times New Roman" w:hAnsi="Times New Roman" w:cs="Times New Roman"/>
                <w:color w:val="000000"/>
                <w:sz w:val="20"/>
                <w:szCs w:val="18"/>
                <w:highlight w:val="yellow"/>
              </w:rPr>
            </w:pPr>
            <w:r w:rsidRPr="00B75D6F">
              <w:rPr>
                <w:rFonts w:ascii="Times New Roman" w:eastAsia="Times New Roman" w:hAnsi="Times New Roman" w:cs="Times New Roman"/>
                <w:color w:val="000000"/>
                <w:sz w:val="20"/>
                <w:szCs w:val="18"/>
                <w:highlight w:val="yellow"/>
              </w:rPr>
              <w:t>0.5</w:t>
            </w:r>
          </w:p>
        </w:tc>
      </w:tr>
      <w:tr w:rsidR="00B75D6F" w:rsidRPr="00B75D6F" w14:paraId="44AFE6B2" w14:textId="77777777" w:rsidTr="00B75D6F">
        <w:trPr>
          <w:trHeight w:val="304"/>
          <w:jc w:val="center"/>
        </w:trPr>
        <w:tc>
          <w:tcPr>
            <w:tcW w:w="689" w:type="dxa"/>
            <w:tcBorders>
              <w:top w:val="nil"/>
              <w:left w:val="nil"/>
              <w:bottom w:val="single" w:sz="8" w:space="0" w:color="C9C9C9"/>
              <w:right w:val="nil"/>
            </w:tcBorders>
          </w:tcPr>
          <w:p w14:paraId="36FA48A7" w14:textId="77777777" w:rsidR="00B75D6F" w:rsidRPr="00B75D6F" w:rsidRDefault="00B75D6F" w:rsidP="00B75D6F">
            <w:pPr>
              <w:spacing w:after="0" w:line="240" w:lineRule="auto"/>
              <w:jc w:val="center"/>
              <w:rPr>
                <w:rFonts w:ascii="Times New Roman" w:eastAsia="Times New Roman" w:hAnsi="Times New Roman" w:cs="Times New Roman"/>
                <w:b/>
                <w:bCs/>
                <w:color w:val="000000"/>
                <w:sz w:val="20"/>
                <w:szCs w:val="18"/>
                <w:highlight w:val="yellow"/>
              </w:rPr>
            </w:pPr>
            <w:r w:rsidRPr="00B75D6F">
              <w:rPr>
                <w:rFonts w:ascii="Times New Roman" w:eastAsia="Times New Roman" w:hAnsi="Times New Roman" w:cs="Times New Roman"/>
                <w:noProof/>
                <w:color w:val="000000"/>
                <w:sz w:val="20"/>
                <w:szCs w:val="18"/>
                <w:highlight w:val="yellow"/>
                <w:lang w:eastAsia="en-IN"/>
              </w:rPr>
              <w:drawing>
                <wp:anchor distT="0" distB="0" distL="114300" distR="114300" simplePos="0" relativeHeight="251670528" behindDoc="0" locked="0" layoutInCell="1" allowOverlap="1" wp14:anchorId="799BECF5" wp14:editId="6DDE644B">
                  <wp:simplePos x="0" y="0"/>
                  <wp:positionH relativeFrom="column">
                    <wp:posOffset>17780</wp:posOffset>
                  </wp:positionH>
                  <wp:positionV relativeFrom="paragraph">
                    <wp:posOffset>-39370</wp:posOffset>
                  </wp:positionV>
                  <wp:extent cx="228600" cy="26670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28600" cy="2667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54" w:type="dxa"/>
            <w:tcBorders>
              <w:top w:val="nil"/>
              <w:left w:val="nil"/>
              <w:bottom w:val="single" w:sz="8" w:space="0" w:color="C9C9C9"/>
              <w:right w:val="single" w:sz="8" w:space="0" w:color="C9C9C9"/>
            </w:tcBorders>
            <w:shd w:val="clear" w:color="000000" w:fill="EDEDED"/>
            <w:vAlign w:val="center"/>
            <w:hideMark/>
          </w:tcPr>
          <w:p w14:paraId="3AC204E9" w14:textId="77777777" w:rsidR="00B75D6F" w:rsidRPr="00B75D6F" w:rsidRDefault="00B75D6F" w:rsidP="00B75D6F">
            <w:pPr>
              <w:spacing w:after="0" w:line="240" w:lineRule="auto"/>
              <w:jc w:val="center"/>
              <w:rPr>
                <w:rFonts w:ascii="Times New Roman" w:eastAsia="Times New Roman" w:hAnsi="Times New Roman" w:cs="Times New Roman"/>
                <w:color w:val="000000"/>
                <w:sz w:val="20"/>
                <w:szCs w:val="18"/>
                <w:highlight w:val="yellow"/>
                <w:lang w:eastAsia="en-GB"/>
              </w:rPr>
            </w:pPr>
            <w:r w:rsidRPr="00B75D6F">
              <w:rPr>
                <w:rFonts w:ascii="Times New Roman" w:eastAsia="Times New Roman" w:hAnsi="Times New Roman" w:cs="Times New Roman"/>
                <w:b/>
                <w:bCs/>
                <w:color w:val="000000"/>
                <w:sz w:val="20"/>
                <w:szCs w:val="18"/>
                <w:highlight w:val="yellow"/>
              </w:rPr>
              <w:t>0.1</w:t>
            </w:r>
          </w:p>
        </w:tc>
        <w:tc>
          <w:tcPr>
            <w:tcW w:w="753" w:type="dxa"/>
            <w:tcBorders>
              <w:top w:val="nil"/>
              <w:left w:val="nil"/>
              <w:bottom w:val="single" w:sz="8" w:space="0" w:color="C9C9C9"/>
              <w:right w:val="single" w:sz="8" w:space="0" w:color="C9C9C9"/>
            </w:tcBorders>
            <w:vAlign w:val="center"/>
            <w:hideMark/>
          </w:tcPr>
          <w:p w14:paraId="40433B1B" w14:textId="77777777" w:rsidR="00B75D6F" w:rsidRPr="00B75D6F" w:rsidRDefault="00B75D6F" w:rsidP="00B75D6F">
            <w:pPr>
              <w:spacing w:after="0" w:line="240" w:lineRule="auto"/>
              <w:jc w:val="center"/>
              <w:rPr>
                <w:rFonts w:ascii="Times New Roman" w:eastAsia="Times New Roman" w:hAnsi="Times New Roman" w:cs="Times New Roman"/>
                <w:sz w:val="20"/>
                <w:szCs w:val="18"/>
                <w:highlight w:val="yellow"/>
                <w:lang w:eastAsia="en-GB"/>
              </w:rPr>
            </w:pPr>
            <w:r w:rsidRPr="00B75D6F">
              <w:rPr>
                <w:rFonts w:ascii="Times New Roman" w:eastAsia="Times New Roman" w:hAnsi="Times New Roman" w:cs="Times New Roman"/>
                <w:b/>
                <w:bCs/>
                <w:color w:val="000000"/>
                <w:sz w:val="20"/>
                <w:szCs w:val="18"/>
                <w:highlight w:val="yellow"/>
              </w:rPr>
              <w:t>0.2</w:t>
            </w:r>
          </w:p>
        </w:tc>
        <w:tc>
          <w:tcPr>
            <w:tcW w:w="754" w:type="dxa"/>
            <w:tcBorders>
              <w:top w:val="nil"/>
              <w:left w:val="nil"/>
              <w:bottom w:val="single" w:sz="8" w:space="0" w:color="C9C9C9"/>
              <w:right w:val="single" w:sz="8" w:space="0" w:color="C9C9C9"/>
            </w:tcBorders>
            <w:shd w:val="clear" w:color="000000" w:fill="EDEDED"/>
            <w:vAlign w:val="center"/>
            <w:hideMark/>
          </w:tcPr>
          <w:p w14:paraId="6E3F5A31" w14:textId="77777777" w:rsidR="00B75D6F" w:rsidRPr="00B75D6F" w:rsidRDefault="00B75D6F" w:rsidP="00B75D6F">
            <w:pPr>
              <w:spacing w:after="0" w:line="240" w:lineRule="auto"/>
              <w:jc w:val="center"/>
              <w:rPr>
                <w:rFonts w:ascii="Times New Roman" w:eastAsia="Times New Roman" w:hAnsi="Times New Roman" w:cs="Times New Roman"/>
                <w:color w:val="000000"/>
                <w:sz w:val="20"/>
                <w:szCs w:val="18"/>
                <w:highlight w:val="yellow"/>
                <w:lang w:eastAsia="en-GB"/>
              </w:rPr>
            </w:pPr>
            <w:r w:rsidRPr="00B75D6F">
              <w:rPr>
                <w:rFonts w:ascii="Times New Roman" w:eastAsia="Times New Roman" w:hAnsi="Times New Roman" w:cs="Times New Roman"/>
                <w:b/>
                <w:bCs/>
                <w:color w:val="000000"/>
                <w:sz w:val="20"/>
                <w:szCs w:val="18"/>
                <w:highlight w:val="yellow"/>
              </w:rPr>
              <w:t>0.3</w:t>
            </w:r>
          </w:p>
        </w:tc>
        <w:tc>
          <w:tcPr>
            <w:tcW w:w="754" w:type="dxa"/>
            <w:tcBorders>
              <w:top w:val="nil"/>
              <w:left w:val="nil"/>
              <w:bottom w:val="single" w:sz="8" w:space="0" w:color="C9C9C9"/>
              <w:right w:val="single" w:sz="8" w:space="0" w:color="C9C9C9"/>
            </w:tcBorders>
            <w:vAlign w:val="center"/>
            <w:hideMark/>
          </w:tcPr>
          <w:p w14:paraId="0F73EC69" w14:textId="77777777" w:rsidR="00B75D6F" w:rsidRPr="00B75D6F" w:rsidRDefault="00B75D6F" w:rsidP="00B75D6F">
            <w:pPr>
              <w:spacing w:after="0" w:line="240" w:lineRule="auto"/>
              <w:jc w:val="center"/>
              <w:rPr>
                <w:rFonts w:ascii="Times New Roman" w:eastAsia="Times New Roman" w:hAnsi="Times New Roman" w:cs="Times New Roman"/>
                <w:sz w:val="20"/>
                <w:szCs w:val="18"/>
                <w:highlight w:val="yellow"/>
                <w:lang w:eastAsia="en-GB"/>
              </w:rPr>
            </w:pPr>
            <w:r w:rsidRPr="00B75D6F">
              <w:rPr>
                <w:rFonts w:ascii="Times New Roman" w:eastAsia="Times New Roman" w:hAnsi="Times New Roman" w:cs="Times New Roman"/>
                <w:b/>
                <w:bCs/>
                <w:color w:val="000000"/>
                <w:sz w:val="20"/>
                <w:szCs w:val="18"/>
                <w:highlight w:val="yellow"/>
              </w:rPr>
              <w:t>0.4</w:t>
            </w:r>
          </w:p>
        </w:tc>
        <w:tc>
          <w:tcPr>
            <w:tcW w:w="754" w:type="dxa"/>
            <w:tcBorders>
              <w:top w:val="nil"/>
              <w:left w:val="nil"/>
              <w:bottom w:val="single" w:sz="8" w:space="0" w:color="C9C9C9"/>
              <w:right w:val="single" w:sz="8" w:space="0" w:color="C9C9C9"/>
            </w:tcBorders>
            <w:shd w:val="clear" w:color="000000" w:fill="EDEDED"/>
            <w:vAlign w:val="center"/>
            <w:hideMark/>
          </w:tcPr>
          <w:p w14:paraId="6D412D1E" w14:textId="77777777" w:rsidR="00B75D6F" w:rsidRPr="00B75D6F" w:rsidRDefault="00B75D6F" w:rsidP="00B75D6F">
            <w:pPr>
              <w:spacing w:after="0" w:line="240" w:lineRule="auto"/>
              <w:jc w:val="center"/>
              <w:rPr>
                <w:rFonts w:ascii="Times New Roman" w:eastAsia="Times New Roman" w:hAnsi="Times New Roman" w:cs="Times New Roman"/>
                <w:color w:val="000000"/>
                <w:sz w:val="20"/>
                <w:szCs w:val="18"/>
                <w:highlight w:val="yellow"/>
                <w:lang w:eastAsia="en-GB"/>
              </w:rPr>
            </w:pPr>
            <w:r w:rsidRPr="00B75D6F">
              <w:rPr>
                <w:rFonts w:ascii="Times New Roman" w:eastAsia="Times New Roman" w:hAnsi="Times New Roman" w:cs="Times New Roman"/>
                <w:b/>
                <w:bCs/>
                <w:color w:val="000000"/>
                <w:sz w:val="20"/>
                <w:szCs w:val="18"/>
                <w:highlight w:val="yellow"/>
              </w:rPr>
              <w:t>0.5</w:t>
            </w:r>
          </w:p>
        </w:tc>
        <w:tc>
          <w:tcPr>
            <w:tcW w:w="754" w:type="dxa"/>
            <w:tcBorders>
              <w:top w:val="nil"/>
              <w:left w:val="nil"/>
              <w:bottom w:val="single" w:sz="8" w:space="0" w:color="C9C9C9"/>
              <w:right w:val="single" w:sz="8" w:space="0" w:color="C9C9C9"/>
            </w:tcBorders>
            <w:vAlign w:val="center"/>
            <w:hideMark/>
          </w:tcPr>
          <w:p w14:paraId="786CC1D8" w14:textId="77777777" w:rsidR="00B75D6F" w:rsidRPr="00B75D6F" w:rsidRDefault="00B75D6F" w:rsidP="00B75D6F">
            <w:pPr>
              <w:spacing w:after="0" w:line="240" w:lineRule="auto"/>
              <w:jc w:val="center"/>
              <w:rPr>
                <w:rFonts w:ascii="Times New Roman" w:eastAsia="Times New Roman" w:hAnsi="Times New Roman" w:cs="Times New Roman"/>
                <w:sz w:val="20"/>
                <w:szCs w:val="18"/>
                <w:highlight w:val="yellow"/>
                <w:lang w:eastAsia="en-GB"/>
              </w:rPr>
            </w:pPr>
            <w:r w:rsidRPr="00B75D6F">
              <w:rPr>
                <w:rFonts w:ascii="Times New Roman" w:eastAsia="Times New Roman" w:hAnsi="Times New Roman" w:cs="Times New Roman"/>
                <w:b/>
                <w:bCs/>
                <w:color w:val="000000"/>
                <w:sz w:val="20"/>
                <w:szCs w:val="18"/>
                <w:highlight w:val="yellow"/>
              </w:rPr>
              <w:t>0.6</w:t>
            </w:r>
          </w:p>
        </w:tc>
        <w:tc>
          <w:tcPr>
            <w:tcW w:w="754" w:type="dxa"/>
            <w:tcBorders>
              <w:top w:val="nil"/>
              <w:left w:val="nil"/>
              <w:bottom w:val="single" w:sz="8" w:space="0" w:color="C9C9C9"/>
              <w:right w:val="single" w:sz="8" w:space="0" w:color="C9C9C9"/>
            </w:tcBorders>
            <w:shd w:val="clear" w:color="000000" w:fill="EDEDED"/>
            <w:vAlign w:val="center"/>
            <w:hideMark/>
          </w:tcPr>
          <w:p w14:paraId="7F5575AC" w14:textId="77777777" w:rsidR="00B75D6F" w:rsidRPr="00B75D6F" w:rsidRDefault="00B75D6F" w:rsidP="00B75D6F">
            <w:pPr>
              <w:spacing w:after="0" w:line="240" w:lineRule="auto"/>
              <w:jc w:val="center"/>
              <w:rPr>
                <w:rFonts w:ascii="Times New Roman" w:eastAsia="Times New Roman" w:hAnsi="Times New Roman" w:cs="Times New Roman"/>
                <w:color w:val="000000"/>
                <w:sz w:val="20"/>
                <w:szCs w:val="18"/>
                <w:highlight w:val="yellow"/>
                <w:lang w:eastAsia="en-GB"/>
              </w:rPr>
            </w:pPr>
            <w:r w:rsidRPr="00B75D6F">
              <w:rPr>
                <w:rFonts w:ascii="Times New Roman" w:eastAsia="Times New Roman" w:hAnsi="Times New Roman" w:cs="Times New Roman"/>
                <w:b/>
                <w:bCs/>
                <w:color w:val="000000"/>
                <w:sz w:val="20"/>
                <w:szCs w:val="18"/>
                <w:highlight w:val="yellow"/>
              </w:rPr>
              <w:t>0.7</w:t>
            </w:r>
          </w:p>
        </w:tc>
        <w:tc>
          <w:tcPr>
            <w:tcW w:w="754" w:type="dxa"/>
            <w:tcBorders>
              <w:top w:val="nil"/>
              <w:left w:val="nil"/>
              <w:bottom w:val="single" w:sz="8" w:space="0" w:color="C9C9C9"/>
              <w:right w:val="single" w:sz="8" w:space="0" w:color="C9C9C9"/>
            </w:tcBorders>
            <w:vAlign w:val="center"/>
            <w:hideMark/>
          </w:tcPr>
          <w:p w14:paraId="0C905195" w14:textId="77777777" w:rsidR="00B75D6F" w:rsidRPr="00B75D6F" w:rsidRDefault="00B75D6F" w:rsidP="00B75D6F">
            <w:pPr>
              <w:spacing w:after="0" w:line="240" w:lineRule="auto"/>
              <w:jc w:val="center"/>
              <w:rPr>
                <w:rFonts w:ascii="Times New Roman" w:eastAsia="Times New Roman" w:hAnsi="Times New Roman" w:cs="Times New Roman"/>
                <w:sz w:val="20"/>
                <w:szCs w:val="18"/>
                <w:highlight w:val="yellow"/>
                <w:lang w:eastAsia="en-GB"/>
              </w:rPr>
            </w:pPr>
            <w:r w:rsidRPr="00B75D6F">
              <w:rPr>
                <w:rFonts w:ascii="Times New Roman" w:eastAsia="Times New Roman" w:hAnsi="Times New Roman" w:cs="Times New Roman"/>
                <w:b/>
                <w:bCs/>
                <w:color w:val="000000"/>
                <w:sz w:val="20"/>
                <w:szCs w:val="18"/>
                <w:highlight w:val="yellow"/>
              </w:rPr>
              <w:t>0.8</w:t>
            </w:r>
          </w:p>
        </w:tc>
        <w:tc>
          <w:tcPr>
            <w:tcW w:w="754" w:type="dxa"/>
            <w:tcBorders>
              <w:top w:val="nil"/>
              <w:left w:val="nil"/>
              <w:bottom w:val="single" w:sz="8" w:space="0" w:color="C9C9C9"/>
              <w:right w:val="single" w:sz="8" w:space="0" w:color="C9C9C9"/>
            </w:tcBorders>
            <w:shd w:val="clear" w:color="000000" w:fill="EDEDED"/>
            <w:vAlign w:val="center"/>
            <w:hideMark/>
          </w:tcPr>
          <w:p w14:paraId="17966B9E" w14:textId="77777777" w:rsidR="00B75D6F" w:rsidRPr="00B75D6F" w:rsidRDefault="00B75D6F" w:rsidP="00B75D6F">
            <w:pPr>
              <w:spacing w:after="0" w:line="240" w:lineRule="auto"/>
              <w:jc w:val="center"/>
              <w:rPr>
                <w:rFonts w:ascii="Times New Roman" w:eastAsia="Times New Roman" w:hAnsi="Times New Roman" w:cs="Times New Roman"/>
                <w:color w:val="000000"/>
                <w:sz w:val="20"/>
                <w:szCs w:val="18"/>
                <w:highlight w:val="yellow"/>
                <w:lang w:eastAsia="en-GB"/>
              </w:rPr>
            </w:pPr>
            <w:r w:rsidRPr="00B75D6F">
              <w:rPr>
                <w:rFonts w:ascii="Times New Roman" w:eastAsia="Times New Roman" w:hAnsi="Times New Roman" w:cs="Times New Roman"/>
                <w:b/>
                <w:bCs/>
                <w:color w:val="000000"/>
                <w:sz w:val="20"/>
                <w:szCs w:val="18"/>
                <w:highlight w:val="yellow"/>
              </w:rPr>
              <w:t>0.9</w:t>
            </w:r>
          </w:p>
        </w:tc>
        <w:tc>
          <w:tcPr>
            <w:tcW w:w="754" w:type="dxa"/>
            <w:tcBorders>
              <w:top w:val="nil"/>
              <w:left w:val="nil"/>
              <w:bottom w:val="single" w:sz="8" w:space="0" w:color="C9C9C9"/>
              <w:right w:val="single" w:sz="8" w:space="0" w:color="C9C9C9"/>
            </w:tcBorders>
            <w:shd w:val="clear" w:color="000000" w:fill="EDEDED"/>
          </w:tcPr>
          <w:p w14:paraId="00AB3F81" w14:textId="77777777" w:rsidR="00B75D6F" w:rsidRPr="00B75D6F" w:rsidRDefault="00B75D6F" w:rsidP="00B75D6F">
            <w:pPr>
              <w:spacing w:after="0" w:line="240" w:lineRule="auto"/>
              <w:jc w:val="center"/>
              <w:rPr>
                <w:rFonts w:ascii="Times New Roman" w:eastAsia="Times New Roman" w:hAnsi="Times New Roman" w:cs="Times New Roman"/>
                <w:b/>
                <w:bCs/>
                <w:color w:val="000000"/>
                <w:sz w:val="20"/>
                <w:szCs w:val="18"/>
                <w:highlight w:val="yellow"/>
              </w:rPr>
            </w:pPr>
            <w:r w:rsidRPr="00B75D6F">
              <w:rPr>
                <w:rFonts w:ascii="Times New Roman" w:eastAsia="Times New Roman" w:hAnsi="Times New Roman" w:cs="Times New Roman"/>
                <w:b/>
                <w:bCs/>
                <w:color w:val="000000"/>
                <w:sz w:val="20"/>
                <w:szCs w:val="18"/>
                <w:highlight w:val="yellow"/>
              </w:rPr>
              <w:t>1.0</w:t>
            </w:r>
          </w:p>
        </w:tc>
      </w:tr>
      <w:tr w:rsidR="00B75D6F" w:rsidRPr="00B75D6F" w14:paraId="499F2F3F" w14:textId="77777777" w:rsidTr="00B75D6F">
        <w:trPr>
          <w:trHeight w:val="304"/>
          <w:jc w:val="center"/>
        </w:trPr>
        <w:tc>
          <w:tcPr>
            <w:tcW w:w="689" w:type="dxa"/>
            <w:tcBorders>
              <w:top w:val="nil"/>
              <w:left w:val="nil"/>
              <w:bottom w:val="single" w:sz="8" w:space="0" w:color="C9C9C9"/>
              <w:right w:val="nil"/>
            </w:tcBorders>
          </w:tcPr>
          <w:p w14:paraId="2B32024C" w14:textId="77777777" w:rsidR="00B75D6F" w:rsidRPr="00B75D6F" w:rsidRDefault="00B75D6F" w:rsidP="00B75D6F">
            <w:pPr>
              <w:spacing w:after="0" w:line="240" w:lineRule="auto"/>
              <w:jc w:val="center"/>
              <w:rPr>
                <w:rFonts w:ascii="Times New Roman" w:eastAsia="Times New Roman" w:hAnsi="Times New Roman" w:cs="Times New Roman"/>
                <w:bCs/>
                <w:color w:val="000000"/>
                <w:sz w:val="20"/>
                <w:szCs w:val="18"/>
                <w:highlight w:val="yellow"/>
              </w:rPr>
            </w:pPr>
            <w:r w:rsidRPr="00B75D6F">
              <w:rPr>
                <w:rFonts w:ascii="Times New Roman" w:eastAsia="Times New Roman" w:hAnsi="Times New Roman" w:cs="Times New Roman"/>
                <w:noProof/>
                <w:color w:val="000000"/>
                <w:sz w:val="20"/>
                <w:szCs w:val="18"/>
                <w:highlight w:val="yellow"/>
                <w:lang w:eastAsia="en-IN"/>
              </w:rPr>
              <w:drawing>
                <wp:anchor distT="0" distB="0" distL="114300" distR="114300" simplePos="0" relativeHeight="251671552" behindDoc="0" locked="0" layoutInCell="1" allowOverlap="1" wp14:anchorId="07BA8F34" wp14:editId="1B147E68">
                  <wp:simplePos x="0" y="0"/>
                  <wp:positionH relativeFrom="column">
                    <wp:posOffset>-4445</wp:posOffset>
                  </wp:positionH>
                  <wp:positionV relativeFrom="paragraph">
                    <wp:posOffset>-50800</wp:posOffset>
                  </wp:positionV>
                  <wp:extent cx="228600" cy="26670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28600" cy="2667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54" w:type="dxa"/>
            <w:tcBorders>
              <w:top w:val="nil"/>
              <w:left w:val="nil"/>
              <w:bottom w:val="single" w:sz="8" w:space="0" w:color="C9C9C9"/>
              <w:right w:val="single" w:sz="8" w:space="0" w:color="C9C9C9"/>
            </w:tcBorders>
            <w:shd w:val="clear" w:color="000000" w:fill="EDEDED"/>
            <w:vAlign w:val="center"/>
            <w:hideMark/>
          </w:tcPr>
          <w:p w14:paraId="388EF56D" w14:textId="77777777" w:rsidR="00B75D6F" w:rsidRPr="00B75D6F" w:rsidRDefault="00B75D6F" w:rsidP="00B75D6F">
            <w:pPr>
              <w:spacing w:after="0" w:line="240" w:lineRule="auto"/>
              <w:jc w:val="center"/>
              <w:rPr>
                <w:rFonts w:ascii="Times New Roman" w:eastAsia="Times New Roman" w:hAnsi="Times New Roman" w:cs="Times New Roman"/>
                <w:color w:val="000000"/>
                <w:sz w:val="20"/>
                <w:szCs w:val="18"/>
                <w:highlight w:val="yellow"/>
                <w:lang w:eastAsia="en-GB"/>
              </w:rPr>
            </w:pPr>
            <w:r w:rsidRPr="00B75D6F">
              <w:rPr>
                <w:rFonts w:ascii="Times New Roman" w:eastAsia="Times New Roman" w:hAnsi="Times New Roman" w:cs="Times New Roman"/>
                <w:bCs/>
                <w:color w:val="000000"/>
                <w:sz w:val="20"/>
                <w:szCs w:val="18"/>
                <w:highlight w:val="yellow"/>
              </w:rPr>
              <w:t>0.5</w:t>
            </w:r>
          </w:p>
        </w:tc>
        <w:tc>
          <w:tcPr>
            <w:tcW w:w="753" w:type="dxa"/>
            <w:tcBorders>
              <w:top w:val="nil"/>
              <w:left w:val="nil"/>
              <w:bottom w:val="single" w:sz="8" w:space="0" w:color="C9C9C9"/>
              <w:right w:val="single" w:sz="8" w:space="0" w:color="C9C9C9"/>
            </w:tcBorders>
            <w:vAlign w:val="center"/>
            <w:hideMark/>
          </w:tcPr>
          <w:p w14:paraId="5F6A2BF0" w14:textId="77777777" w:rsidR="00B75D6F" w:rsidRPr="00B75D6F" w:rsidRDefault="00B75D6F" w:rsidP="00B75D6F">
            <w:pPr>
              <w:spacing w:after="0" w:line="240" w:lineRule="auto"/>
              <w:jc w:val="center"/>
              <w:rPr>
                <w:rFonts w:ascii="Times New Roman" w:eastAsia="Times New Roman" w:hAnsi="Times New Roman" w:cs="Times New Roman"/>
                <w:sz w:val="20"/>
                <w:szCs w:val="18"/>
                <w:highlight w:val="yellow"/>
                <w:lang w:eastAsia="en-GB"/>
              </w:rPr>
            </w:pPr>
            <w:r w:rsidRPr="00B75D6F">
              <w:rPr>
                <w:rFonts w:ascii="Times New Roman" w:eastAsia="Times New Roman" w:hAnsi="Times New Roman" w:cs="Times New Roman"/>
                <w:color w:val="000000"/>
                <w:sz w:val="20"/>
                <w:szCs w:val="18"/>
                <w:highlight w:val="yellow"/>
              </w:rPr>
              <w:t>0.5</w:t>
            </w:r>
          </w:p>
        </w:tc>
        <w:tc>
          <w:tcPr>
            <w:tcW w:w="754" w:type="dxa"/>
            <w:tcBorders>
              <w:top w:val="nil"/>
              <w:left w:val="nil"/>
              <w:bottom w:val="single" w:sz="8" w:space="0" w:color="C9C9C9"/>
              <w:right w:val="single" w:sz="8" w:space="0" w:color="C9C9C9"/>
            </w:tcBorders>
            <w:shd w:val="clear" w:color="000000" w:fill="EDEDED"/>
            <w:vAlign w:val="center"/>
            <w:hideMark/>
          </w:tcPr>
          <w:p w14:paraId="0724921F" w14:textId="77777777" w:rsidR="00B75D6F" w:rsidRPr="00B75D6F" w:rsidRDefault="00B75D6F" w:rsidP="00B75D6F">
            <w:pPr>
              <w:spacing w:after="0" w:line="240" w:lineRule="auto"/>
              <w:jc w:val="center"/>
              <w:rPr>
                <w:rFonts w:ascii="Times New Roman" w:eastAsia="Times New Roman" w:hAnsi="Times New Roman" w:cs="Times New Roman"/>
                <w:color w:val="000000"/>
                <w:sz w:val="20"/>
                <w:szCs w:val="18"/>
                <w:highlight w:val="yellow"/>
                <w:lang w:eastAsia="en-GB"/>
              </w:rPr>
            </w:pPr>
            <w:r w:rsidRPr="00B75D6F">
              <w:rPr>
                <w:rFonts w:ascii="Times New Roman" w:eastAsia="Times New Roman" w:hAnsi="Times New Roman" w:cs="Times New Roman"/>
                <w:bCs/>
                <w:color w:val="000000"/>
                <w:sz w:val="20"/>
                <w:szCs w:val="18"/>
                <w:highlight w:val="yellow"/>
              </w:rPr>
              <w:t>0.5</w:t>
            </w:r>
          </w:p>
        </w:tc>
        <w:tc>
          <w:tcPr>
            <w:tcW w:w="754" w:type="dxa"/>
            <w:tcBorders>
              <w:top w:val="nil"/>
              <w:left w:val="nil"/>
              <w:bottom w:val="single" w:sz="8" w:space="0" w:color="C9C9C9"/>
              <w:right w:val="single" w:sz="8" w:space="0" w:color="C9C9C9"/>
            </w:tcBorders>
            <w:vAlign w:val="center"/>
            <w:hideMark/>
          </w:tcPr>
          <w:p w14:paraId="21067360" w14:textId="77777777" w:rsidR="00B75D6F" w:rsidRPr="00B75D6F" w:rsidRDefault="00B75D6F" w:rsidP="00B75D6F">
            <w:pPr>
              <w:spacing w:after="0" w:line="240" w:lineRule="auto"/>
              <w:jc w:val="center"/>
              <w:rPr>
                <w:rFonts w:ascii="Times New Roman" w:eastAsia="Times New Roman" w:hAnsi="Times New Roman" w:cs="Times New Roman"/>
                <w:sz w:val="20"/>
                <w:szCs w:val="18"/>
                <w:highlight w:val="yellow"/>
                <w:lang w:eastAsia="en-GB"/>
              </w:rPr>
            </w:pPr>
            <w:r w:rsidRPr="00B75D6F">
              <w:rPr>
                <w:rFonts w:ascii="Times New Roman" w:eastAsia="Times New Roman" w:hAnsi="Times New Roman" w:cs="Times New Roman"/>
                <w:color w:val="000000"/>
                <w:sz w:val="20"/>
                <w:szCs w:val="18"/>
                <w:highlight w:val="yellow"/>
              </w:rPr>
              <w:t>0.5</w:t>
            </w:r>
          </w:p>
        </w:tc>
        <w:tc>
          <w:tcPr>
            <w:tcW w:w="754" w:type="dxa"/>
            <w:tcBorders>
              <w:top w:val="nil"/>
              <w:left w:val="nil"/>
              <w:bottom w:val="single" w:sz="8" w:space="0" w:color="C9C9C9"/>
              <w:right w:val="single" w:sz="8" w:space="0" w:color="C9C9C9"/>
            </w:tcBorders>
            <w:shd w:val="clear" w:color="000000" w:fill="EDEDED"/>
            <w:vAlign w:val="center"/>
            <w:hideMark/>
          </w:tcPr>
          <w:p w14:paraId="0F84E1A0" w14:textId="77777777" w:rsidR="00B75D6F" w:rsidRPr="00B75D6F" w:rsidRDefault="00B75D6F" w:rsidP="00B75D6F">
            <w:pPr>
              <w:spacing w:after="0" w:line="240" w:lineRule="auto"/>
              <w:jc w:val="center"/>
              <w:rPr>
                <w:rFonts w:ascii="Times New Roman" w:eastAsia="Times New Roman" w:hAnsi="Times New Roman" w:cs="Times New Roman"/>
                <w:color w:val="000000"/>
                <w:sz w:val="20"/>
                <w:szCs w:val="18"/>
                <w:highlight w:val="yellow"/>
                <w:lang w:eastAsia="en-GB"/>
              </w:rPr>
            </w:pPr>
            <w:r w:rsidRPr="00B75D6F">
              <w:rPr>
                <w:rFonts w:ascii="Times New Roman" w:eastAsia="Times New Roman" w:hAnsi="Times New Roman" w:cs="Times New Roman"/>
                <w:bCs/>
                <w:color w:val="000000"/>
                <w:sz w:val="20"/>
                <w:szCs w:val="18"/>
                <w:highlight w:val="yellow"/>
              </w:rPr>
              <w:t>0.5</w:t>
            </w:r>
          </w:p>
        </w:tc>
        <w:tc>
          <w:tcPr>
            <w:tcW w:w="754" w:type="dxa"/>
            <w:tcBorders>
              <w:top w:val="nil"/>
              <w:left w:val="nil"/>
              <w:bottom w:val="single" w:sz="8" w:space="0" w:color="C9C9C9"/>
              <w:right w:val="single" w:sz="8" w:space="0" w:color="C9C9C9"/>
            </w:tcBorders>
            <w:vAlign w:val="center"/>
            <w:hideMark/>
          </w:tcPr>
          <w:p w14:paraId="77D06FFE" w14:textId="77777777" w:rsidR="00B75D6F" w:rsidRPr="00B75D6F" w:rsidRDefault="00B75D6F" w:rsidP="00B75D6F">
            <w:pPr>
              <w:spacing w:after="0" w:line="240" w:lineRule="auto"/>
              <w:jc w:val="center"/>
              <w:rPr>
                <w:rFonts w:ascii="Times New Roman" w:eastAsia="Times New Roman" w:hAnsi="Times New Roman" w:cs="Times New Roman"/>
                <w:sz w:val="20"/>
                <w:szCs w:val="18"/>
                <w:highlight w:val="yellow"/>
                <w:lang w:eastAsia="en-GB"/>
              </w:rPr>
            </w:pPr>
            <w:r w:rsidRPr="00B75D6F">
              <w:rPr>
                <w:rFonts w:ascii="Times New Roman" w:eastAsia="Times New Roman" w:hAnsi="Times New Roman" w:cs="Times New Roman"/>
                <w:color w:val="000000"/>
                <w:sz w:val="20"/>
                <w:szCs w:val="18"/>
                <w:highlight w:val="yellow"/>
              </w:rPr>
              <w:t>0.5</w:t>
            </w:r>
          </w:p>
        </w:tc>
        <w:tc>
          <w:tcPr>
            <w:tcW w:w="754" w:type="dxa"/>
            <w:tcBorders>
              <w:top w:val="nil"/>
              <w:left w:val="nil"/>
              <w:bottom w:val="single" w:sz="8" w:space="0" w:color="C9C9C9"/>
              <w:right w:val="single" w:sz="8" w:space="0" w:color="C9C9C9"/>
            </w:tcBorders>
            <w:shd w:val="clear" w:color="000000" w:fill="EDEDED"/>
            <w:vAlign w:val="center"/>
            <w:hideMark/>
          </w:tcPr>
          <w:p w14:paraId="12655E4F" w14:textId="77777777" w:rsidR="00B75D6F" w:rsidRPr="00B75D6F" w:rsidRDefault="00B75D6F" w:rsidP="00B75D6F">
            <w:pPr>
              <w:spacing w:after="0" w:line="240" w:lineRule="auto"/>
              <w:jc w:val="center"/>
              <w:rPr>
                <w:rFonts w:ascii="Times New Roman" w:eastAsia="Times New Roman" w:hAnsi="Times New Roman" w:cs="Times New Roman"/>
                <w:color w:val="000000"/>
                <w:sz w:val="20"/>
                <w:szCs w:val="18"/>
                <w:highlight w:val="yellow"/>
                <w:lang w:eastAsia="en-GB"/>
              </w:rPr>
            </w:pPr>
            <w:r w:rsidRPr="00B75D6F">
              <w:rPr>
                <w:rFonts w:ascii="Times New Roman" w:eastAsia="Times New Roman" w:hAnsi="Times New Roman" w:cs="Times New Roman"/>
                <w:bCs/>
                <w:color w:val="000000"/>
                <w:sz w:val="20"/>
                <w:szCs w:val="18"/>
                <w:highlight w:val="yellow"/>
              </w:rPr>
              <w:t>0.5</w:t>
            </w:r>
          </w:p>
        </w:tc>
        <w:tc>
          <w:tcPr>
            <w:tcW w:w="754" w:type="dxa"/>
            <w:tcBorders>
              <w:top w:val="nil"/>
              <w:left w:val="nil"/>
              <w:bottom w:val="single" w:sz="8" w:space="0" w:color="C9C9C9"/>
              <w:right w:val="single" w:sz="8" w:space="0" w:color="C9C9C9"/>
            </w:tcBorders>
            <w:vAlign w:val="center"/>
            <w:hideMark/>
          </w:tcPr>
          <w:p w14:paraId="55DFBA11" w14:textId="77777777" w:rsidR="00B75D6F" w:rsidRPr="00B75D6F" w:rsidRDefault="00B75D6F" w:rsidP="00B75D6F">
            <w:pPr>
              <w:spacing w:after="0" w:line="240" w:lineRule="auto"/>
              <w:jc w:val="center"/>
              <w:rPr>
                <w:rFonts w:ascii="Times New Roman" w:eastAsia="Times New Roman" w:hAnsi="Times New Roman" w:cs="Times New Roman"/>
                <w:sz w:val="20"/>
                <w:szCs w:val="18"/>
                <w:highlight w:val="yellow"/>
                <w:lang w:eastAsia="en-GB"/>
              </w:rPr>
            </w:pPr>
            <w:r w:rsidRPr="00B75D6F">
              <w:rPr>
                <w:rFonts w:ascii="Times New Roman" w:eastAsia="Times New Roman" w:hAnsi="Times New Roman" w:cs="Times New Roman"/>
                <w:color w:val="000000"/>
                <w:sz w:val="20"/>
                <w:szCs w:val="18"/>
                <w:highlight w:val="yellow"/>
              </w:rPr>
              <w:t>0.5</w:t>
            </w:r>
          </w:p>
        </w:tc>
        <w:tc>
          <w:tcPr>
            <w:tcW w:w="754" w:type="dxa"/>
            <w:tcBorders>
              <w:top w:val="nil"/>
              <w:left w:val="nil"/>
              <w:bottom w:val="single" w:sz="8" w:space="0" w:color="C9C9C9"/>
              <w:right w:val="single" w:sz="8" w:space="0" w:color="C9C9C9"/>
            </w:tcBorders>
            <w:shd w:val="clear" w:color="000000" w:fill="EDEDED"/>
            <w:vAlign w:val="center"/>
            <w:hideMark/>
          </w:tcPr>
          <w:p w14:paraId="02F1EEF4" w14:textId="77777777" w:rsidR="00B75D6F" w:rsidRPr="00B75D6F" w:rsidRDefault="00B75D6F" w:rsidP="00B75D6F">
            <w:pPr>
              <w:spacing w:after="0" w:line="240" w:lineRule="auto"/>
              <w:jc w:val="center"/>
              <w:rPr>
                <w:rFonts w:ascii="Times New Roman" w:eastAsia="Times New Roman" w:hAnsi="Times New Roman" w:cs="Times New Roman"/>
                <w:color w:val="000000"/>
                <w:sz w:val="20"/>
                <w:szCs w:val="18"/>
                <w:highlight w:val="yellow"/>
                <w:lang w:eastAsia="en-GB"/>
              </w:rPr>
            </w:pPr>
            <w:r w:rsidRPr="00B75D6F">
              <w:rPr>
                <w:rFonts w:ascii="Times New Roman" w:eastAsia="Times New Roman" w:hAnsi="Times New Roman" w:cs="Times New Roman"/>
                <w:bCs/>
                <w:color w:val="000000"/>
                <w:sz w:val="20"/>
                <w:szCs w:val="18"/>
                <w:highlight w:val="yellow"/>
              </w:rPr>
              <w:t>0.5</w:t>
            </w:r>
          </w:p>
        </w:tc>
        <w:tc>
          <w:tcPr>
            <w:tcW w:w="754" w:type="dxa"/>
            <w:tcBorders>
              <w:top w:val="nil"/>
              <w:left w:val="nil"/>
              <w:bottom w:val="single" w:sz="8" w:space="0" w:color="C9C9C9"/>
              <w:right w:val="single" w:sz="8" w:space="0" w:color="C9C9C9"/>
            </w:tcBorders>
            <w:shd w:val="clear" w:color="000000" w:fill="EDEDED"/>
          </w:tcPr>
          <w:p w14:paraId="1668B2C7" w14:textId="77777777" w:rsidR="00B75D6F" w:rsidRPr="00B75D6F" w:rsidRDefault="00B75D6F" w:rsidP="00B75D6F">
            <w:pPr>
              <w:spacing w:after="0" w:line="240" w:lineRule="auto"/>
              <w:jc w:val="center"/>
              <w:rPr>
                <w:rFonts w:ascii="Times New Roman" w:eastAsia="Times New Roman" w:hAnsi="Times New Roman" w:cs="Times New Roman"/>
                <w:bCs/>
                <w:color w:val="000000"/>
                <w:sz w:val="20"/>
                <w:szCs w:val="18"/>
                <w:highlight w:val="yellow"/>
              </w:rPr>
            </w:pPr>
            <w:r w:rsidRPr="00B75D6F">
              <w:rPr>
                <w:rFonts w:ascii="Times New Roman" w:eastAsia="Times New Roman" w:hAnsi="Times New Roman" w:cs="Times New Roman"/>
                <w:bCs/>
                <w:color w:val="000000"/>
                <w:sz w:val="20"/>
                <w:szCs w:val="18"/>
                <w:highlight w:val="yellow"/>
              </w:rPr>
              <w:t>0.5</w:t>
            </w:r>
          </w:p>
        </w:tc>
      </w:tr>
      <w:tr w:rsidR="00B75D6F" w:rsidRPr="00B75D6F" w14:paraId="4876AECC" w14:textId="77777777" w:rsidTr="00B75D6F">
        <w:trPr>
          <w:trHeight w:val="304"/>
          <w:jc w:val="center"/>
        </w:trPr>
        <w:tc>
          <w:tcPr>
            <w:tcW w:w="689" w:type="dxa"/>
            <w:tcBorders>
              <w:top w:val="nil"/>
              <w:left w:val="nil"/>
              <w:bottom w:val="single" w:sz="8" w:space="0" w:color="C9C9C9"/>
              <w:right w:val="nil"/>
            </w:tcBorders>
          </w:tcPr>
          <w:p w14:paraId="7AE46225" w14:textId="77777777" w:rsidR="00B75D6F" w:rsidRPr="00B75D6F" w:rsidRDefault="00B75D6F" w:rsidP="00B75D6F">
            <w:pPr>
              <w:spacing w:after="0" w:line="240" w:lineRule="auto"/>
              <w:jc w:val="center"/>
              <w:rPr>
                <w:rFonts w:ascii="Times New Roman" w:eastAsia="Times New Roman" w:hAnsi="Times New Roman" w:cs="Times New Roman"/>
                <w:color w:val="000000"/>
                <w:sz w:val="20"/>
                <w:szCs w:val="18"/>
                <w:highlight w:val="yellow"/>
                <w:lang w:eastAsia="en-GB"/>
              </w:rPr>
            </w:pPr>
            <w:r w:rsidRPr="00B75D6F">
              <w:rPr>
                <w:rFonts w:ascii="Times New Roman" w:eastAsia="Times New Roman" w:hAnsi="Times New Roman" w:cs="Times New Roman"/>
                <w:noProof/>
                <w:color w:val="000000"/>
                <w:sz w:val="20"/>
                <w:szCs w:val="18"/>
                <w:highlight w:val="yellow"/>
                <w:lang w:eastAsia="en-IN"/>
              </w:rPr>
              <w:drawing>
                <wp:anchor distT="0" distB="0" distL="114300" distR="114300" simplePos="0" relativeHeight="251672576" behindDoc="0" locked="0" layoutInCell="1" allowOverlap="1" wp14:anchorId="7C421E50" wp14:editId="0F91EEA8">
                  <wp:simplePos x="0" y="0"/>
                  <wp:positionH relativeFrom="column">
                    <wp:posOffset>46355</wp:posOffset>
                  </wp:positionH>
                  <wp:positionV relativeFrom="paragraph">
                    <wp:posOffset>-3175</wp:posOffset>
                  </wp:positionV>
                  <wp:extent cx="152400" cy="26670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2400" cy="2667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54" w:type="dxa"/>
            <w:tcBorders>
              <w:top w:val="nil"/>
              <w:left w:val="nil"/>
              <w:bottom w:val="single" w:sz="8" w:space="0" w:color="C9C9C9"/>
              <w:right w:val="nil"/>
            </w:tcBorders>
            <w:shd w:val="clear" w:color="000000" w:fill="EDEDED"/>
            <w:vAlign w:val="center"/>
          </w:tcPr>
          <w:p w14:paraId="2696129D" w14:textId="77777777" w:rsidR="00B75D6F" w:rsidRPr="00B75D6F" w:rsidRDefault="00B75D6F" w:rsidP="00B75D6F">
            <w:pPr>
              <w:spacing w:after="0" w:line="240" w:lineRule="auto"/>
              <w:jc w:val="center"/>
              <w:rPr>
                <w:rFonts w:ascii="Times New Roman" w:eastAsia="Times New Roman" w:hAnsi="Times New Roman" w:cs="Times New Roman"/>
                <w:color w:val="000000"/>
                <w:sz w:val="20"/>
                <w:szCs w:val="18"/>
                <w:highlight w:val="yellow"/>
                <w:lang w:eastAsia="en-GB"/>
              </w:rPr>
            </w:pPr>
            <w:r w:rsidRPr="00B75D6F">
              <w:rPr>
                <w:rFonts w:ascii="Times New Roman" w:eastAsia="Times New Roman" w:hAnsi="Times New Roman" w:cs="Times New Roman"/>
                <w:color w:val="000000"/>
                <w:sz w:val="20"/>
                <w:szCs w:val="18"/>
                <w:highlight w:val="yellow"/>
                <w:lang w:eastAsia="en-GB"/>
              </w:rPr>
              <w:t>2.1</w:t>
            </w:r>
          </w:p>
        </w:tc>
        <w:tc>
          <w:tcPr>
            <w:tcW w:w="753" w:type="dxa"/>
            <w:tcBorders>
              <w:top w:val="nil"/>
              <w:left w:val="nil"/>
              <w:bottom w:val="single" w:sz="8" w:space="0" w:color="C9C9C9"/>
              <w:right w:val="nil"/>
            </w:tcBorders>
            <w:vAlign w:val="center"/>
          </w:tcPr>
          <w:p w14:paraId="6654DD89" w14:textId="77777777" w:rsidR="00B75D6F" w:rsidRPr="00B75D6F" w:rsidRDefault="00B75D6F" w:rsidP="00B75D6F">
            <w:pPr>
              <w:spacing w:after="0" w:line="240" w:lineRule="auto"/>
              <w:jc w:val="center"/>
              <w:rPr>
                <w:rFonts w:ascii="Times New Roman" w:eastAsia="Times New Roman" w:hAnsi="Times New Roman" w:cs="Times New Roman"/>
                <w:sz w:val="20"/>
                <w:szCs w:val="18"/>
                <w:highlight w:val="yellow"/>
                <w:lang w:eastAsia="en-GB"/>
              </w:rPr>
            </w:pPr>
            <w:r w:rsidRPr="00B75D6F">
              <w:rPr>
                <w:rFonts w:ascii="Times New Roman" w:eastAsia="Times New Roman" w:hAnsi="Times New Roman" w:cs="Times New Roman"/>
                <w:sz w:val="20"/>
                <w:szCs w:val="18"/>
                <w:highlight w:val="yellow"/>
                <w:lang w:eastAsia="en-GB"/>
              </w:rPr>
              <w:t>2.3</w:t>
            </w:r>
          </w:p>
        </w:tc>
        <w:tc>
          <w:tcPr>
            <w:tcW w:w="754" w:type="dxa"/>
            <w:tcBorders>
              <w:top w:val="nil"/>
              <w:left w:val="nil"/>
              <w:bottom w:val="single" w:sz="8" w:space="0" w:color="C9C9C9"/>
              <w:right w:val="nil"/>
            </w:tcBorders>
            <w:shd w:val="clear" w:color="000000" w:fill="EDEDED"/>
            <w:vAlign w:val="center"/>
          </w:tcPr>
          <w:p w14:paraId="60C3BC11" w14:textId="77777777" w:rsidR="00B75D6F" w:rsidRPr="00B75D6F" w:rsidRDefault="00B75D6F" w:rsidP="00B75D6F">
            <w:pPr>
              <w:spacing w:after="0" w:line="240" w:lineRule="auto"/>
              <w:jc w:val="center"/>
              <w:rPr>
                <w:rFonts w:ascii="Times New Roman" w:eastAsia="Times New Roman" w:hAnsi="Times New Roman" w:cs="Times New Roman"/>
                <w:color w:val="000000"/>
                <w:sz w:val="20"/>
                <w:szCs w:val="18"/>
                <w:highlight w:val="yellow"/>
                <w:lang w:eastAsia="en-GB"/>
              </w:rPr>
            </w:pPr>
            <w:r w:rsidRPr="00B75D6F">
              <w:rPr>
                <w:rFonts w:ascii="Times New Roman" w:eastAsia="Times New Roman" w:hAnsi="Times New Roman" w:cs="Times New Roman"/>
                <w:color w:val="000000"/>
                <w:sz w:val="20"/>
                <w:szCs w:val="18"/>
                <w:highlight w:val="yellow"/>
                <w:lang w:eastAsia="en-GB"/>
              </w:rPr>
              <w:t>2.4</w:t>
            </w:r>
          </w:p>
        </w:tc>
        <w:tc>
          <w:tcPr>
            <w:tcW w:w="754" w:type="dxa"/>
            <w:tcBorders>
              <w:top w:val="nil"/>
              <w:left w:val="nil"/>
              <w:bottom w:val="single" w:sz="8" w:space="0" w:color="C9C9C9"/>
              <w:right w:val="nil"/>
            </w:tcBorders>
            <w:vAlign w:val="center"/>
          </w:tcPr>
          <w:p w14:paraId="5012B636" w14:textId="77777777" w:rsidR="00B75D6F" w:rsidRPr="00B75D6F" w:rsidRDefault="00B75D6F" w:rsidP="00B75D6F">
            <w:pPr>
              <w:spacing w:after="0" w:line="240" w:lineRule="auto"/>
              <w:jc w:val="center"/>
              <w:rPr>
                <w:rFonts w:ascii="Times New Roman" w:eastAsia="Times New Roman" w:hAnsi="Times New Roman" w:cs="Times New Roman"/>
                <w:sz w:val="20"/>
                <w:szCs w:val="18"/>
                <w:highlight w:val="yellow"/>
                <w:lang w:eastAsia="en-GB"/>
              </w:rPr>
            </w:pPr>
            <w:r w:rsidRPr="00B75D6F">
              <w:rPr>
                <w:rFonts w:ascii="Times New Roman" w:eastAsia="Times New Roman" w:hAnsi="Times New Roman" w:cs="Times New Roman"/>
                <w:sz w:val="20"/>
                <w:szCs w:val="18"/>
                <w:highlight w:val="yellow"/>
                <w:lang w:eastAsia="en-GB"/>
              </w:rPr>
              <w:t>2.5</w:t>
            </w:r>
          </w:p>
        </w:tc>
        <w:tc>
          <w:tcPr>
            <w:tcW w:w="754" w:type="dxa"/>
            <w:tcBorders>
              <w:top w:val="nil"/>
              <w:left w:val="nil"/>
              <w:bottom w:val="single" w:sz="8" w:space="0" w:color="C9C9C9"/>
              <w:right w:val="nil"/>
            </w:tcBorders>
            <w:shd w:val="clear" w:color="000000" w:fill="EDEDED"/>
            <w:vAlign w:val="center"/>
          </w:tcPr>
          <w:p w14:paraId="78E50DE1" w14:textId="77777777" w:rsidR="00B75D6F" w:rsidRPr="00B75D6F" w:rsidRDefault="00B75D6F" w:rsidP="00B75D6F">
            <w:pPr>
              <w:spacing w:after="0" w:line="240" w:lineRule="auto"/>
              <w:jc w:val="center"/>
              <w:rPr>
                <w:rFonts w:ascii="Times New Roman" w:eastAsia="Times New Roman" w:hAnsi="Times New Roman" w:cs="Times New Roman"/>
                <w:color w:val="000000"/>
                <w:sz w:val="20"/>
                <w:szCs w:val="18"/>
                <w:highlight w:val="yellow"/>
                <w:lang w:eastAsia="en-GB"/>
              </w:rPr>
            </w:pPr>
            <w:r w:rsidRPr="00B75D6F">
              <w:rPr>
                <w:rFonts w:ascii="Times New Roman" w:eastAsia="Times New Roman" w:hAnsi="Times New Roman" w:cs="Times New Roman"/>
                <w:color w:val="000000"/>
                <w:sz w:val="20"/>
                <w:szCs w:val="18"/>
                <w:highlight w:val="yellow"/>
                <w:lang w:eastAsia="en-GB"/>
              </w:rPr>
              <w:t>2.7</w:t>
            </w:r>
          </w:p>
        </w:tc>
        <w:tc>
          <w:tcPr>
            <w:tcW w:w="754" w:type="dxa"/>
            <w:tcBorders>
              <w:top w:val="nil"/>
              <w:left w:val="nil"/>
              <w:bottom w:val="single" w:sz="8" w:space="0" w:color="C9C9C9"/>
              <w:right w:val="nil"/>
            </w:tcBorders>
            <w:vAlign w:val="center"/>
          </w:tcPr>
          <w:p w14:paraId="06526FE5" w14:textId="77777777" w:rsidR="00B75D6F" w:rsidRPr="00B75D6F" w:rsidRDefault="00B75D6F" w:rsidP="00B75D6F">
            <w:pPr>
              <w:spacing w:after="0" w:line="240" w:lineRule="auto"/>
              <w:jc w:val="center"/>
              <w:rPr>
                <w:rFonts w:ascii="Times New Roman" w:eastAsia="Times New Roman" w:hAnsi="Times New Roman" w:cs="Times New Roman"/>
                <w:sz w:val="20"/>
                <w:szCs w:val="18"/>
                <w:highlight w:val="yellow"/>
                <w:lang w:eastAsia="en-GB"/>
              </w:rPr>
            </w:pPr>
            <w:r w:rsidRPr="00B75D6F">
              <w:rPr>
                <w:rFonts w:ascii="Times New Roman" w:eastAsia="Times New Roman" w:hAnsi="Times New Roman" w:cs="Times New Roman"/>
                <w:sz w:val="20"/>
                <w:szCs w:val="18"/>
                <w:highlight w:val="yellow"/>
                <w:lang w:eastAsia="en-GB"/>
              </w:rPr>
              <w:t>2.9</w:t>
            </w:r>
          </w:p>
        </w:tc>
        <w:tc>
          <w:tcPr>
            <w:tcW w:w="754" w:type="dxa"/>
            <w:tcBorders>
              <w:top w:val="nil"/>
              <w:left w:val="nil"/>
              <w:bottom w:val="single" w:sz="8" w:space="0" w:color="C9C9C9"/>
              <w:right w:val="nil"/>
            </w:tcBorders>
            <w:shd w:val="clear" w:color="000000" w:fill="EDEDED"/>
            <w:vAlign w:val="center"/>
          </w:tcPr>
          <w:p w14:paraId="239B611C" w14:textId="77777777" w:rsidR="00B75D6F" w:rsidRPr="00B75D6F" w:rsidRDefault="00B75D6F" w:rsidP="00B75D6F">
            <w:pPr>
              <w:spacing w:after="0" w:line="240" w:lineRule="auto"/>
              <w:jc w:val="center"/>
              <w:rPr>
                <w:rFonts w:ascii="Times New Roman" w:eastAsia="Times New Roman" w:hAnsi="Times New Roman" w:cs="Times New Roman"/>
                <w:color w:val="000000"/>
                <w:sz w:val="20"/>
                <w:szCs w:val="18"/>
                <w:highlight w:val="yellow"/>
                <w:lang w:eastAsia="en-GB"/>
              </w:rPr>
            </w:pPr>
            <w:r w:rsidRPr="00B75D6F">
              <w:rPr>
                <w:rFonts w:ascii="Times New Roman" w:eastAsia="Times New Roman" w:hAnsi="Times New Roman" w:cs="Times New Roman"/>
                <w:color w:val="000000"/>
                <w:sz w:val="20"/>
                <w:szCs w:val="18"/>
                <w:highlight w:val="yellow"/>
                <w:lang w:eastAsia="en-GB"/>
              </w:rPr>
              <w:t>3.1</w:t>
            </w:r>
          </w:p>
        </w:tc>
        <w:tc>
          <w:tcPr>
            <w:tcW w:w="754" w:type="dxa"/>
            <w:tcBorders>
              <w:top w:val="nil"/>
              <w:left w:val="nil"/>
              <w:bottom w:val="single" w:sz="8" w:space="0" w:color="C9C9C9"/>
              <w:right w:val="nil"/>
            </w:tcBorders>
            <w:vAlign w:val="center"/>
          </w:tcPr>
          <w:p w14:paraId="1AE93C80" w14:textId="77777777" w:rsidR="00B75D6F" w:rsidRPr="00B75D6F" w:rsidRDefault="00B75D6F" w:rsidP="00B75D6F">
            <w:pPr>
              <w:spacing w:after="0" w:line="240" w:lineRule="auto"/>
              <w:jc w:val="center"/>
              <w:rPr>
                <w:rFonts w:ascii="Times New Roman" w:eastAsia="Times New Roman" w:hAnsi="Times New Roman" w:cs="Times New Roman"/>
                <w:sz w:val="20"/>
                <w:szCs w:val="18"/>
                <w:highlight w:val="yellow"/>
                <w:lang w:eastAsia="en-GB"/>
              </w:rPr>
            </w:pPr>
            <w:r w:rsidRPr="00B75D6F">
              <w:rPr>
                <w:rFonts w:ascii="Times New Roman" w:eastAsia="Times New Roman" w:hAnsi="Times New Roman" w:cs="Times New Roman"/>
                <w:sz w:val="20"/>
                <w:szCs w:val="18"/>
                <w:highlight w:val="yellow"/>
                <w:lang w:eastAsia="en-GB"/>
              </w:rPr>
              <w:t>3.4</w:t>
            </w:r>
          </w:p>
        </w:tc>
        <w:tc>
          <w:tcPr>
            <w:tcW w:w="754" w:type="dxa"/>
            <w:tcBorders>
              <w:top w:val="nil"/>
              <w:left w:val="nil"/>
              <w:bottom w:val="single" w:sz="8" w:space="0" w:color="C9C9C9"/>
              <w:right w:val="nil"/>
            </w:tcBorders>
            <w:shd w:val="clear" w:color="000000" w:fill="EDEDED"/>
            <w:vAlign w:val="center"/>
          </w:tcPr>
          <w:p w14:paraId="00C2BF5D" w14:textId="77777777" w:rsidR="00B75D6F" w:rsidRPr="00B75D6F" w:rsidRDefault="00B75D6F" w:rsidP="00B75D6F">
            <w:pPr>
              <w:spacing w:after="0" w:line="240" w:lineRule="auto"/>
              <w:jc w:val="center"/>
              <w:rPr>
                <w:rFonts w:ascii="Times New Roman" w:eastAsia="Times New Roman" w:hAnsi="Times New Roman" w:cs="Times New Roman"/>
                <w:color w:val="000000"/>
                <w:sz w:val="20"/>
                <w:szCs w:val="18"/>
                <w:highlight w:val="yellow"/>
                <w:lang w:eastAsia="en-GB"/>
              </w:rPr>
            </w:pPr>
            <w:r w:rsidRPr="00B75D6F">
              <w:rPr>
                <w:rFonts w:ascii="Times New Roman" w:eastAsia="Times New Roman" w:hAnsi="Times New Roman" w:cs="Times New Roman"/>
                <w:color w:val="000000"/>
                <w:sz w:val="20"/>
                <w:szCs w:val="18"/>
                <w:highlight w:val="yellow"/>
                <w:lang w:eastAsia="en-GB"/>
              </w:rPr>
              <w:t>3.7</w:t>
            </w:r>
          </w:p>
        </w:tc>
        <w:tc>
          <w:tcPr>
            <w:tcW w:w="754" w:type="dxa"/>
            <w:tcBorders>
              <w:top w:val="nil"/>
              <w:left w:val="nil"/>
              <w:bottom w:val="single" w:sz="8" w:space="0" w:color="C9C9C9"/>
              <w:right w:val="nil"/>
            </w:tcBorders>
            <w:shd w:val="clear" w:color="000000" w:fill="EDEDED"/>
          </w:tcPr>
          <w:p w14:paraId="4A34037D" w14:textId="77777777" w:rsidR="00B75D6F" w:rsidRPr="00B75D6F" w:rsidRDefault="00B75D6F" w:rsidP="00B75D6F">
            <w:pPr>
              <w:spacing w:after="0" w:line="240" w:lineRule="auto"/>
              <w:jc w:val="center"/>
              <w:rPr>
                <w:rFonts w:ascii="Times New Roman" w:eastAsia="Times New Roman" w:hAnsi="Times New Roman" w:cs="Times New Roman"/>
                <w:color w:val="000000"/>
                <w:sz w:val="20"/>
                <w:szCs w:val="18"/>
                <w:highlight w:val="yellow"/>
                <w:lang w:eastAsia="en-GB"/>
              </w:rPr>
            </w:pPr>
            <w:r w:rsidRPr="00B75D6F">
              <w:rPr>
                <w:rFonts w:ascii="Times New Roman" w:eastAsia="Times New Roman" w:hAnsi="Times New Roman" w:cs="Times New Roman"/>
                <w:color w:val="000000"/>
                <w:sz w:val="20"/>
                <w:szCs w:val="18"/>
                <w:highlight w:val="yellow"/>
                <w:lang w:eastAsia="en-GB"/>
              </w:rPr>
              <w:t>4.1</w:t>
            </w:r>
          </w:p>
        </w:tc>
      </w:tr>
    </w:tbl>
    <w:p w14:paraId="0C1CABFE" w14:textId="77777777" w:rsidR="00B75D6F" w:rsidRPr="00B75D6F" w:rsidRDefault="00B75D6F" w:rsidP="00B75D6F">
      <w:pPr>
        <w:spacing w:before="240" w:after="0" w:line="360" w:lineRule="auto"/>
        <w:jc w:val="both"/>
        <w:rPr>
          <w:rFonts w:ascii="Times New Roman" w:eastAsia="Times New Roman" w:hAnsi="Times New Roman" w:cs="Times New Roman"/>
          <w:sz w:val="24"/>
          <w:highlight w:val="yellow"/>
        </w:rPr>
      </w:pPr>
      <w:r w:rsidRPr="00B75D6F">
        <w:rPr>
          <w:rFonts w:ascii="Times New Roman" w:eastAsia="Times New Roman" w:hAnsi="Times New Roman" w:cs="Times New Roman"/>
          <w:b/>
          <w:sz w:val="24"/>
          <w:highlight w:val="yellow"/>
        </w:rPr>
        <w:t xml:space="preserve">Table 2b: Optimum </w:t>
      </w:r>
      <m:oMath>
        <m:r>
          <m:rPr>
            <m:sty m:val="bi"/>
          </m:rPr>
          <w:rPr>
            <w:rFonts w:ascii="Cambria Math" w:eastAsia="Times New Roman" w:hAnsi="Cambria Math" w:cs="Times New Roman"/>
            <w:sz w:val="24"/>
            <w:highlight w:val="yellow"/>
          </w:rPr>
          <m:t>v</m:t>
        </m:r>
      </m:oMath>
      <w:r w:rsidRPr="00B75D6F">
        <w:rPr>
          <w:rFonts w:ascii="Times New Roman" w:eastAsia="Times New Roman" w:hAnsi="Times New Roman" w:cs="Times New Roman"/>
          <w:b/>
          <w:sz w:val="24"/>
          <w:highlight w:val="yellow"/>
        </w:rPr>
        <w:t xml:space="preserve"> for different </w:t>
      </w:r>
      <m:oMath>
        <m:sSub>
          <m:sSubPr>
            <m:ctrlPr>
              <w:rPr>
                <w:rFonts w:ascii="Cambria Math" w:eastAsia="Times New Roman" w:hAnsi="Cambria Math" w:cs="Times New Roman"/>
                <w:b/>
                <w:i/>
                <w:color w:val="000000"/>
                <w:sz w:val="24"/>
                <w:highlight w:val="yellow"/>
              </w:rPr>
            </m:ctrlPr>
          </m:sSubPr>
          <m:e>
            <m:r>
              <m:rPr>
                <m:sty m:val="bi"/>
              </m:rPr>
              <w:rPr>
                <w:rFonts w:ascii="Cambria Math" w:eastAsia="Times New Roman" w:hAnsi="Cambria Math" w:cs="Times New Roman"/>
                <w:sz w:val="24"/>
                <w:highlight w:val="yellow"/>
              </w:rPr>
              <m:t>ρ</m:t>
            </m:r>
          </m:e>
          <m:sub>
            <m:r>
              <m:rPr>
                <m:sty m:val="bi"/>
              </m:rPr>
              <w:rPr>
                <w:rFonts w:ascii="Cambria Math" w:eastAsia="Times New Roman" w:hAnsi="Cambria Math" w:cs="Times New Roman"/>
                <w:sz w:val="24"/>
                <w:highlight w:val="yellow"/>
              </w:rPr>
              <m:t>xZ</m:t>
            </m:r>
          </m:sub>
        </m:sSub>
      </m:oMath>
      <w:r w:rsidRPr="00B75D6F">
        <w:rPr>
          <w:rFonts w:ascii="Times New Roman" w:eastAsia="Times New Roman" w:hAnsi="Times New Roman" w:cs="Times New Roman"/>
          <w:b/>
          <w:sz w:val="24"/>
          <w:highlight w:val="yellow"/>
        </w:rPr>
        <w:t>’s at the benchmark values of other moment-parameters</w:t>
      </w:r>
      <w:r w:rsidRPr="00B75D6F">
        <w:rPr>
          <w:rFonts w:ascii="Times New Roman" w:eastAsia="Times New Roman" w:hAnsi="Times New Roman" w:cs="Times New Roman"/>
          <w:sz w:val="24"/>
          <w:highlight w:val="yellow"/>
        </w:rPr>
        <w:t xml:space="preserve">, </w:t>
      </w:r>
      <w:r w:rsidRPr="00B75D6F">
        <w:rPr>
          <w:rFonts w:ascii="Times New Roman" w:eastAsia="Times New Roman" w:hAnsi="Times New Roman" w:cs="Times New Roman"/>
          <w:b/>
          <w:bCs/>
          <w:sz w:val="24"/>
          <w:highlight w:val="yellow"/>
        </w:rPr>
        <w:t xml:space="preserve">with </w:t>
      </w:r>
      <m:oMath>
        <m:r>
          <m:rPr>
            <m:sty m:val="bi"/>
          </m:rPr>
          <w:rPr>
            <w:rFonts w:ascii="Cambria Math" w:eastAsia="Times New Roman" w:hAnsi="Cambria Math" w:cs="Times New Roman"/>
            <w:sz w:val="24"/>
            <w:highlight w:val="yellow"/>
          </w:rPr>
          <m:t>a=2</m:t>
        </m:r>
      </m:oMath>
      <w:r w:rsidRPr="00B75D6F">
        <w:rPr>
          <w:rFonts w:ascii="Times New Roman" w:eastAsia="Times New Roman" w:hAnsi="Times New Roman" w:cs="Times New Roman"/>
          <w:b/>
          <w:sz w:val="24"/>
          <w:highlight w:val="yellow"/>
        </w:rPr>
        <w:t xml:space="preserve">; </w:t>
      </w:r>
      <m:oMath>
        <m:sSub>
          <m:sSubPr>
            <m:ctrlPr>
              <w:rPr>
                <w:rFonts w:ascii="Cambria Math" w:eastAsia="Times New Roman" w:hAnsi="Cambria Math" w:cs="Times New Roman"/>
                <w:b/>
                <w:i/>
                <w:color w:val="000000"/>
                <w:sz w:val="24"/>
                <w:highlight w:val="yellow"/>
              </w:rPr>
            </m:ctrlPr>
          </m:sSubPr>
          <m:e>
            <m:acc>
              <m:accPr>
                <m:chr m:val="̅"/>
                <m:ctrlPr>
                  <w:rPr>
                    <w:rFonts w:ascii="Cambria Math" w:eastAsia="Times New Roman" w:hAnsi="Cambria Math" w:cs="Times New Roman"/>
                    <w:b/>
                    <w:i/>
                    <w:color w:val="000000"/>
                    <w:sz w:val="24"/>
                    <w:highlight w:val="yellow"/>
                  </w:rPr>
                </m:ctrlPr>
              </m:accPr>
              <m:e>
                <m:r>
                  <m:rPr>
                    <m:sty m:val="bi"/>
                  </m:rPr>
                  <w:rPr>
                    <w:rFonts w:ascii="Cambria Math" w:eastAsia="Times New Roman" w:hAnsi="Cambria Math" w:cs="Times New Roman"/>
                    <w:sz w:val="24"/>
                    <w:highlight w:val="yellow"/>
                  </w:rPr>
                  <m:t>μ</m:t>
                </m:r>
              </m:e>
            </m:acc>
          </m:e>
          <m:sub>
            <m:r>
              <m:rPr>
                <m:sty m:val="bi"/>
              </m:rPr>
              <w:rPr>
                <w:rFonts w:ascii="Cambria Math" w:eastAsia="Times New Roman" w:hAnsi="Cambria Math" w:cs="Times New Roman"/>
                <w:sz w:val="24"/>
                <w:highlight w:val="yellow"/>
              </w:rPr>
              <m:t>c</m:t>
            </m:r>
          </m:sub>
        </m:sSub>
        <m:r>
          <m:rPr>
            <m:sty m:val="bi"/>
          </m:rPr>
          <w:rPr>
            <w:rFonts w:ascii="Cambria Math" w:eastAsia="Times New Roman" w:hAnsi="Cambria Math" w:cs="Times New Roman"/>
            <w:sz w:val="24"/>
            <w:highlight w:val="yellow"/>
          </w:rPr>
          <m:t>=3.5</m:t>
        </m:r>
      </m:oMath>
      <w:r w:rsidRPr="00B75D6F">
        <w:rPr>
          <w:rFonts w:ascii="Times New Roman" w:eastAsia="Times New Roman" w:hAnsi="Times New Roman" w:cs="Times New Roman"/>
          <w:b/>
          <w:sz w:val="24"/>
          <w:highlight w:val="yellow"/>
        </w:rPr>
        <w:t xml:space="preserve">; </w:t>
      </w:r>
      <m:oMath>
        <m:sSub>
          <m:sSubPr>
            <m:ctrlPr>
              <w:rPr>
                <w:rFonts w:ascii="Cambria Math" w:eastAsia="Times New Roman" w:hAnsi="Cambria Math" w:cs="Times New Roman"/>
                <w:b/>
                <w:i/>
                <w:color w:val="000000"/>
                <w:sz w:val="24"/>
                <w:highlight w:val="yellow"/>
              </w:rPr>
            </m:ctrlPr>
          </m:sSubPr>
          <m:e>
            <m:r>
              <m:rPr>
                <m:sty m:val="bi"/>
              </m:rPr>
              <w:rPr>
                <w:rFonts w:ascii="Cambria Math" w:eastAsia="Times New Roman" w:hAnsi="Cambria Math" w:cs="Times New Roman"/>
                <w:sz w:val="24"/>
                <w:highlight w:val="yellow"/>
              </w:rPr>
              <m:t>σ</m:t>
            </m:r>
          </m:e>
          <m:sub>
            <m:r>
              <m:rPr>
                <m:sty m:val="bi"/>
              </m:rPr>
              <w:rPr>
                <w:rFonts w:ascii="Cambria Math" w:eastAsia="Times New Roman" w:hAnsi="Cambria Math" w:cs="Times New Roman"/>
                <w:sz w:val="24"/>
                <w:highlight w:val="yellow"/>
              </w:rPr>
              <m:t>c</m:t>
            </m:r>
          </m:sub>
        </m:sSub>
        <m:r>
          <m:rPr>
            <m:sty m:val="bi"/>
          </m:rPr>
          <w:rPr>
            <w:rFonts w:ascii="Cambria Math" w:eastAsia="Times New Roman" w:hAnsi="Cambria Math" w:cs="Times New Roman"/>
            <w:sz w:val="24"/>
            <w:highlight w:val="yellow"/>
          </w:rPr>
          <m:t>=0.3</m:t>
        </m:r>
      </m:oMath>
      <w:r w:rsidRPr="00B75D6F">
        <w:rPr>
          <w:rFonts w:ascii="Times New Roman" w:eastAsia="Times New Roman" w:hAnsi="Times New Roman" w:cs="Times New Roman"/>
          <w:b/>
          <w:sz w:val="24"/>
          <w:highlight w:val="yellow"/>
        </w:rPr>
        <w:t>;</w:t>
      </w:r>
      <m:oMath>
        <m:r>
          <m:rPr>
            <m:sty m:val="bi"/>
          </m:rPr>
          <w:rPr>
            <w:rFonts w:ascii="Cambria Math" w:eastAsia="Times New Roman" w:hAnsi="Cambria Math" w:cs="Times New Roman"/>
            <w:color w:val="000000"/>
            <w:sz w:val="24"/>
            <w:szCs w:val="24"/>
            <w:highlight w:val="yellow"/>
          </w:rPr>
          <m:t xml:space="preserve"> b=3</m:t>
        </m:r>
      </m:oMath>
      <w:r w:rsidRPr="00B75D6F">
        <w:rPr>
          <w:rFonts w:ascii="Times New Roman" w:eastAsia="Times New Roman" w:hAnsi="Times New Roman" w:cs="Times New Roman"/>
          <w:b/>
          <w:color w:val="000000"/>
          <w:sz w:val="24"/>
          <w:szCs w:val="24"/>
          <w:highlight w:val="yellow"/>
        </w:rPr>
        <w:t>.</w:t>
      </w:r>
    </w:p>
    <w:tbl>
      <w:tblPr>
        <w:tblW w:w="8198" w:type="dxa"/>
        <w:jc w:val="center"/>
        <w:tblLook w:val="04A0" w:firstRow="1" w:lastRow="0" w:firstColumn="1" w:lastColumn="0" w:noHBand="0" w:noVBand="1"/>
      </w:tblPr>
      <w:tblGrid>
        <w:gridCol w:w="685"/>
        <w:gridCol w:w="709"/>
        <w:gridCol w:w="709"/>
        <w:gridCol w:w="850"/>
        <w:gridCol w:w="709"/>
        <w:gridCol w:w="709"/>
        <w:gridCol w:w="850"/>
        <w:gridCol w:w="709"/>
        <w:gridCol w:w="851"/>
        <w:gridCol w:w="708"/>
        <w:gridCol w:w="709"/>
      </w:tblGrid>
      <w:tr w:rsidR="00B75D6F" w:rsidRPr="00B75D6F" w14:paraId="2DD9BB69" w14:textId="77777777" w:rsidTr="00B75D6F">
        <w:trPr>
          <w:trHeight w:val="246"/>
          <w:jc w:val="center"/>
        </w:trPr>
        <w:tc>
          <w:tcPr>
            <w:tcW w:w="685" w:type="dxa"/>
            <w:tcBorders>
              <w:top w:val="nil"/>
              <w:left w:val="single" w:sz="8" w:space="0" w:color="C9C9C9"/>
              <w:bottom w:val="single" w:sz="8" w:space="0" w:color="C9C9C9"/>
              <w:right w:val="single" w:sz="8" w:space="0" w:color="C9C9C9"/>
            </w:tcBorders>
          </w:tcPr>
          <w:p w14:paraId="42FEE79F" w14:textId="77777777" w:rsidR="00B75D6F" w:rsidRPr="00B75D6F" w:rsidRDefault="00B75D6F" w:rsidP="00B75D6F">
            <w:pPr>
              <w:spacing w:after="0" w:line="240" w:lineRule="auto"/>
              <w:jc w:val="center"/>
              <w:rPr>
                <w:rFonts w:ascii="Times New Roman" w:eastAsia="Times New Roman" w:hAnsi="Times New Roman" w:cs="Times New Roman"/>
                <w:color w:val="000000"/>
                <w:sz w:val="20"/>
                <w:szCs w:val="18"/>
                <w:highlight w:val="yellow"/>
              </w:rPr>
            </w:pPr>
            <w:r w:rsidRPr="00B75D6F">
              <w:rPr>
                <w:rFonts w:ascii="Times New Roman" w:eastAsia="Times New Roman" w:hAnsi="Times New Roman" w:cs="Times New Roman"/>
                <w:noProof/>
                <w:color w:val="000000"/>
                <w:sz w:val="20"/>
                <w:szCs w:val="18"/>
                <w:highlight w:val="yellow"/>
                <w:lang w:eastAsia="en-IN"/>
              </w:rPr>
              <w:drawing>
                <wp:anchor distT="0" distB="0" distL="114300" distR="114300" simplePos="0" relativeHeight="251659264" behindDoc="0" locked="0" layoutInCell="1" allowOverlap="1" wp14:anchorId="6C7D65CA" wp14:editId="21B6F085">
                  <wp:simplePos x="0" y="0"/>
                  <wp:positionH relativeFrom="column">
                    <wp:posOffset>99060</wp:posOffset>
                  </wp:positionH>
                  <wp:positionV relativeFrom="paragraph">
                    <wp:posOffset>-19050</wp:posOffset>
                  </wp:positionV>
                  <wp:extent cx="234950" cy="2667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4950" cy="2667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9" w:type="dxa"/>
            <w:tcBorders>
              <w:top w:val="nil"/>
              <w:left w:val="single" w:sz="8" w:space="0" w:color="C9C9C9"/>
              <w:bottom w:val="single" w:sz="8" w:space="0" w:color="C9C9C9"/>
              <w:right w:val="single" w:sz="8" w:space="0" w:color="C9C9C9"/>
            </w:tcBorders>
            <w:shd w:val="clear" w:color="000000" w:fill="EDEDED"/>
            <w:vAlign w:val="center"/>
            <w:hideMark/>
          </w:tcPr>
          <w:p w14:paraId="48088904" w14:textId="77777777" w:rsidR="00B75D6F" w:rsidRPr="00B75D6F" w:rsidRDefault="00B75D6F" w:rsidP="00B75D6F">
            <w:pPr>
              <w:spacing w:after="0" w:line="240" w:lineRule="auto"/>
              <w:jc w:val="center"/>
              <w:rPr>
                <w:rFonts w:ascii="Times New Roman" w:eastAsia="Times New Roman" w:hAnsi="Times New Roman" w:cs="Times New Roman"/>
                <w:b/>
                <w:bCs/>
                <w:color w:val="000000"/>
                <w:sz w:val="20"/>
                <w:szCs w:val="18"/>
                <w:highlight w:val="yellow"/>
                <w:lang w:eastAsia="en-GB"/>
              </w:rPr>
            </w:pPr>
            <w:r w:rsidRPr="00B75D6F">
              <w:rPr>
                <w:rFonts w:ascii="Times New Roman" w:eastAsia="Times New Roman" w:hAnsi="Times New Roman" w:cs="Times New Roman"/>
                <w:color w:val="000000"/>
                <w:sz w:val="20"/>
                <w:szCs w:val="18"/>
                <w:highlight w:val="yellow"/>
              </w:rPr>
              <w:t>0.5</w:t>
            </w:r>
          </w:p>
        </w:tc>
        <w:tc>
          <w:tcPr>
            <w:tcW w:w="709" w:type="dxa"/>
            <w:tcBorders>
              <w:top w:val="nil"/>
              <w:left w:val="nil"/>
              <w:bottom w:val="single" w:sz="8" w:space="0" w:color="C9C9C9"/>
              <w:right w:val="single" w:sz="8" w:space="0" w:color="C9C9C9"/>
            </w:tcBorders>
            <w:vAlign w:val="center"/>
            <w:hideMark/>
          </w:tcPr>
          <w:p w14:paraId="0A7D3885" w14:textId="77777777" w:rsidR="00B75D6F" w:rsidRPr="00B75D6F" w:rsidRDefault="00B75D6F" w:rsidP="00B75D6F">
            <w:pPr>
              <w:spacing w:after="0" w:line="240" w:lineRule="auto"/>
              <w:jc w:val="center"/>
              <w:rPr>
                <w:rFonts w:ascii="Times New Roman" w:eastAsia="Times New Roman" w:hAnsi="Times New Roman" w:cs="Times New Roman"/>
                <w:b/>
                <w:bCs/>
                <w:sz w:val="20"/>
                <w:szCs w:val="18"/>
                <w:highlight w:val="yellow"/>
                <w:lang w:eastAsia="en-GB"/>
              </w:rPr>
            </w:pPr>
            <w:r w:rsidRPr="00B75D6F">
              <w:rPr>
                <w:rFonts w:ascii="Times New Roman" w:eastAsia="Times New Roman" w:hAnsi="Times New Roman" w:cs="Times New Roman"/>
                <w:color w:val="000000"/>
                <w:sz w:val="20"/>
                <w:szCs w:val="18"/>
                <w:highlight w:val="yellow"/>
              </w:rPr>
              <w:t>0.5</w:t>
            </w:r>
          </w:p>
        </w:tc>
        <w:tc>
          <w:tcPr>
            <w:tcW w:w="850" w:type="dxa"/>
            <w:tcBorders>
              <w:top w:val="nil"/>
              <w:left w:val="nil"/>
              <w:bottom w:val="single" w:sz="8" w:space="0" w:color="C9C9C9"/>
              <w:right w:val="single" w:sz="8" w:space="0" w:color="C9C9C9"/>
            </w:tcBorders>
            <w:shd w:val="clear" w:color="000000" w:fill="EDEDED"/>
            <w:vAlign w:val="center"/>
            <w:hideMark/>
          </w:tcPr>
          <w:p w14:paraId="00EE0689" w14:textId="77777777" w:rsidR="00B75D6F" w:rsidRPr="00B75D6F" w:rsidRDefault="00B75D6F" w:rsidP="00B75D6F">
            <w:pPr>
              <w:spacing w:after="0" w:line="240" w:lineRule="auto"/>
              <w:jc w:val="center"/>
              <w:rPr>
                <w:rFonts w:ascii="Times New Roman" w:eastAsia="Times New Roman" w:hAnsi="Times New Roman" w:cs="Times New Roman"/>
                <w:b/>
                <w:bCs/>
                <w:color w:val="000000"/>
                <w:sz w:val="20"/>
                <w:szCs w:val="18"/>
                <w:highlight w:val="yellow"/>
                <w:lang w:eastAsia="en-GB"/>
              </w:rPr>
            </w:pPr>
            <w:r w:rsidRPr="00B75D6F">
              <w:rPr>
                <w:rFonts w:ascii="Times New Roman" w:eastAsia="Times New Roman" w:hAnsi="Times New Roman" w:cs="Times New Roman"/>
                <w:color w:val="000000"/>
                <w:sz w:val="20"/>
                <w:szCs w:val="18"/>
                <w:highlight w:val="yellow"/>
              </w:rPr>
              <w:t>0.5</w:t>
            </w:r>
          </w:p>
        </w:tc>
        <w:tc>
          <w:tcPr>
            <w:tcW w:w="709" w:type="dxa"/>
            <w:tcBorders>
              <w:top w:val="nil"/>
              <w:left w:val="nil"/>
              <w:bottom w:val="single" w:sz="8" w:space="0" w:color="C9C9C9"/>
              <w:right w:val="single" w:sz="8" w:space="0" w:color="C9C9C9"/>
            </w:tcBorders>
            <w:vAlign w:val="center"/>
            <w:hideMark/>
          </w:tcPr>
          <w:p w14:paraId="467D5C6F" w14:textId="77777777" w:rsidR="00B75D6F" w:rsidRPr="00B75D6F" w:rsidRDefault="00B75D6F" w:rsidP="00B75D6F">
            <w:pPr>
              <w:spacing w:after="0" w:line="240" w:lineRule="auto"/>
              <w:jc w:val="center"/>
              <w:rPr>
                <w:rFonts w:ascii="Times New Roman" w:eastAsia="Times New Roman" w:hAnsi="Times New Roman" w:cs="Times New Roman"/>
                <w:b/>
                <w:bCs/>
                <w:sz w:val="20"/>
                <w:szCs w:val="18"/>
                <w:highlight w:val="yellow"/>
                <w:lang w:eastAsia="en-GB"/>
              </w:rPr>
            </w:pPr>
            <w:r w:rsidRPr="00B75D6F">
              <w:rPr>
                <w:rFonts w:ascii="Times New Roman" w:eastAsia="Times New Roman" w:hAnsi="Times New Roman" w:cs="Times New Roman"/>
                <w:color w:val="000000"/>
                <w:sz w:val="20"/>
                <w:szCs w:val="18"/>
                <w:highlight w:val="yellow"/>
              </w:rPr>
              <w:t>0.5</w:t>
            </w:r>
          </w:p>
        </w:tc>
        <w:tc>
          <w:tcPr>
            <w:tcW w:w="709" w:type="dxa"/>
            <w:tcBorders>
              <w:top w:val="nil"/>
              <w:left w:val="nil"/>
              <w:bottom w:val="single" w:sz="8" w:space="0" w:color="C9C9C9"/>
              <w:right w:val="single" w:sz="8" w:space="0" w:color="C9C9C9"/>
            </w:tcBorders>
            <w:shd w:val="clear" w:color="000000" w:fill="EDEDED"/>
            <w:vAlign w:val="center"/>
            <w:hideMark/>
          </w:tcPr>
          <w:p w14:paraId="524FDDAC" w14:textId="77777777" w:rsidR="00B75D6F" w:rsidRPr="00B75D6F" w:rsidRDefault="00B75D6F" w:rsidP="00B75D6F">
            <w:pPr>
              <w:spacing w:after="0" w:line="240" w:lineRule="auto"/>
              <w:jc w:val="center"/>
              <w:rPr>
                <w:rFonts w:ascii="Times New Roman" w:eastAsia="Times New Roman" w:hAnsi="Times New Roman" w:cs="Times New Roman"/>
                <w:b/>
                <w:bCs/>
                <w:color w:val="000000"/>
                <w:sz w:val="20"/>
                <w:szCs w:val="18"/>
                <w:highlight w:val="yellow"/>
                <w:lang w:eastAsia="en-GB"/>
              </w:rPr>
            </w:pPr>
            <w:r w:rsidRPr="00B75D6F">
              <w:rPr>
                <w:rFonts w:ascii="Times New Roman" w:eastAsia="Times New Roman" w:hAnsi="Times New Roman" w:cs="Times New Roman"/>
                <w:color w:val="000000"/>
                <w:sz w:val="20"/>
                <w:szCs w:val="18"/>
                <w:highlight w:val="yellow"/>
              </w:rPr>
              <w:t>0.5</w:t>
            </w:r>
          </w:p>
        </w:tc>
        <w:tc>
          <w:tcPr>
            <w:tcW w:w="850" w:type="dxa"/>
            <w:tcBorders>
              <w:top w:val="nil"/>
              <w:left w:val="nil"/>
              <w:bottom w:val="single" w:sz="8" w:space="0" w:color="C9C9C9"/>
              <w:right w:val="single" w:sz="8" w:space="0" w:color="C9C9C9"/>
            </w:tcBorders>
            <w:vAlign w:val="center"/>
            <w:hideMark/>
          </w:tcPr>
          <w:p w14:paraId="5CF8027F" w14:textId="77777777" w:rsidR="00B75D6F" w:rsidRPr="00B75D6F" w:rsidRDefault="00B75D6F" w:rsidP="00B75D6F">
            <w:pPr>
              <w:spacing w:after="0" w:line="240" w:lineRule="auto"/>
              <w:jc w:val="center"/>
              <w:rPr>
                <w:rFonts w:ascii="Times New Roman" w:eastAsia="Times New Roman" w:hAnsi="Times New Roman" w:cs="Times New Roman"/>
                <w:b/>
                <w:bCs/>
                <w:sz w:val="20"/>
                <w:szCs w:val="18"/>
                <w:highlight w:val="yellow"/>
                <w:lang w:eastAsia="en-GB"/>
              </w:rPr>
            </w:pPr>
            <w:r w:rsidRPr="00B75D6F">
              <w:rPr>
                <w:rFonts w:ascii="Times New Roman" w:eastAsia="Times New Roman" w:hAnsi="Times New Roman" w:cs="Times New Roman"/>
                <w:color w:val="000000"/>
                <w:sz w:val="20"/>
                <w:szCs w:val="18"/>
                <w:highlight w:val="yellow"/>
              </w:rPr>
              <w:t>0.5</w:t>
            </w:r>
          </w:p>
        </w:tc>
        <w:tc>
          <w:tcPr>
            <w:tcW w:w="709" w:type="dxa"/>
            <w:tcBorders>
              <w:top w:val="nil"/>
              <w:left w:val="nil"/>
              <w:bottom w:val="single" w:sz="8" w:space="0" w:color="C9C9C9"/>
              <w:right w:val="single" w:sz="8" w:space="0" w:color="C9C9C9"/>
            </w:tcBorders>
            <w:shd w:val="clear" w:color="000000" w:fill="EDEDED"/>
            <w:vAlign w:val="center"/>
            <w:hideMark/>
          </w:tcPr>
          <w:p w14:paraId="3184BB5F" w14:textId="77777777" w:rsidR="00B75D6F" w:rsidRPr="00B75D6F" w:rsidRDefault="00B75D6F" w:rsidP="00B75D6F">
            <w:pPr>
              <w:spacing w:after="0" w:line="240" w:lineRule="auto"/>
              <w:jc w:val="center"/>
              <w:rPr>
                <w:rFonts w:ascii="Times New Roman" w:eastAsia="Times New Roman" w:hAnsi="Times New Roman" w:cs="Times New Roman"/>
                <w:b/>
                <w:bCs/>
                <w:color w:val="000000"/>
                <w:sz w:val="20"/>
                <w:szCs w:val="18"/>
                <w:highlight w:val="yellow"/>
                <w:lang w:eastAsia="en-GB"/>
              </w:rPr>
            </w:pPr>
            <w:r w:rsidRPr="00B75D6F">
              <w:rPr>
                <w:rFonts w:ascii="Times New Roman" w:eastAsia="Times New Roman" w:hAnsi="Times New Roman" w:cs="Times New Roman"/>
                <w:color w:val="000000"/>
                <w:sz w:val="20"/>
                <w:szCs w:val="18"/>
                <w:highlight w:val="yellow"/>
              </w:rPr>
              <w:t>0.5</w:t>
            </w:r>
          </w:p>
        </w:tc>
        <w:tc>
          <w:tcPr>
            <w:tcW w:w="851" w:type="dxa"/>
            <w:tcBorders>
              <w:top w:val="nil"/>
              <w:left w:val="nil"/>
              <w:bottom w:val="single" w:sz="8" w:space="0" w:color="C9C9C9"/>
              <w:right w:val="single" w:sz="8" w:space="0" w:color="C9C9C9"/>
            </w:tcBorders>
            <w:vAlign w:val="center"/>
            <w:hideMark/>
          </w:tcPr>
          <w:p w14:paraId="4C15014E" w14:textId="77777777" w:rsidR="00B75D6F" w:rsidRPr="00B75D6F" w:rsidRDefault="00B75D6F" w:rsidP="00B75D6F">
            <w:pPr>
              <w:spacing w:after="0" w:line="240" w:lineRule="auto"/>
              <w:jc w:val="center"/>
              <w:rPr>
                <w:rFonts w:ascii="Times New Roman" w:eastAsia="Times New Roman" w:hAnsi="Times New Roman" w:cs="Times New Roman"/>
                <w:b/>
                <w:bCs/>
                <w:sz w:val="20"/>
                <w:szCs w:val="18"/>
                <w:highlight w:val="yellow"/>
                <w:lang w:eastAsia="en-GB"/>
              </w:rPr>
            </w:pPr>
            <w:r w:rsidRPr="00B75D6F">
              <w:rPr>
                <w:rFonts w:ascii="Times New Roman" w:eastAsia="Times New Roman" w:hAnsi="Times New Roman" w:cs="Times New Roman"/>
                <w:color w:val="000000"/>
                <w:sz w:val="20"/>
                <w:szCs w:val="18"/>
                <w:highlight w:val="yellow"/>
              </w:rPr>
              <w:t>0.5</w:t>
            </w:r>
          </w:p>
        </w:tc>
        <w:tc>
          <w:tcPr>
            <w:tcW w:w="708" w:type="dxa"/>
            <w:tcBorders>
              <w:top w:val="nil"/>
              <w:left w:val="nil"/>
              <w:bottom w:val="single" w:sz="8" w:space="0" w:color="C9C9C9"/>
              <w:right w:val="single" w:sz="8" w:space="0" w:color="C9C9C9"/>
            </w:tcBorders>
            <w:shd w:val="clear" w:color="000000" w:fill="EDEDED"/>
            <w:vAlign w:val="center"/>
            <w:hideMark/>
          </w:tcPr>
          <w:p w14:paraId="5CDFE659" w14:textId="77777777" w:rsidR="00B75D6F" w:rsidRPr="00B75D6F" w:rsidRDefault="00B75D6F" w:rsidP="00B75D6F">
            <w:pPr>
              <w:spacing w:after="0" w:line="240" w:lineRule="auto"/>
              <w:jc w:val="center"/>
              <w:rPr>
                <w:rFonts w:ascii="Times New Roman" w:eastAsia="Times New Roman" w:hAnsi="Times New Roman" w:cs="Times New Roman"/>
                <w:b/>
                <w:bCs/>
                <w:color w:val="000000"/>
                <w:sz w:val="20"/>
                <w:szCs w:val="18"/>
                <w:highlight w:val="yellow"/>
                <w:lang w:eastAsia="en-GB"/>
              </w:rPr>
            </w:pPr>
            <w:r w:rsidRPr="00B75D6F">
              <w:rPr>
                <w:rFonts w:ascii="Times New Roman" w:eastAsia="Times New Roman" w:hAnsi="Times New Roman" w:cs="Times New Roman"/>
                <w:color w:val="000000"/>
                <w:sz w:val="20"/>
                <w:szCs w:val="18"/>
                <w:highlight w:val="yellow"/>
              </w:rPr>
              <w:t>0.5</w:t>
            </w:r>
          </w:p>
        </w:tc>
        <w:tc>
          <w:tcPr>
            <w:tcW w:w="709" w:type="dxa"/>
            <w:tcBorders>
              <w:top w:val="nil"/>
              <w:left w:val="nil"/>
              <w:bottom w:val="single" w:sz="8" w:space="0" w:color="C9C9C9"/>
              <w:right w:val="single" w:sz="8" w:space="0" w:color="C9C9C9"/>
            </w:tcBorders>
            <w:shd w:val="clear" w:color="000000" w:fill="EDEDED"/>
          </w:tcPr>
          <w:p w14:paraId="1494DC72" w14:textId="77777777" w:rsidR="00B75D6F" w:rsidRPr="00B75D6F" w:rsidRDefault="00B75D6F" w:rsidP="00B75D6F">
            <w:pPr>
              <w:spacing w:after="0" w:line="240" w:lineRule="auto"/>
              <w:jc w:val="center"/>
              <w:rPr>
                <w:rFonts w:ascii="Times New Roman" w:eastAsia="Times New Roman" w:hAnsi="Times New Roman" w:cs="Times New Roman"/>
                <w:color w:val="000000"/>
                <w:sz w:val="20"/>
                <w:szCs w:val="18"/>
                <w:highlight w:val="yellow"/>
              </w:rPr>
            </w:pPr>
            <w:r w:rsidRPr="00B75D6F">
              <w:rPr>
                <w:rFonts w:ascii="Times New Roman" w:eastAsia="Times New Roman" w:hAnsi="Times New Roman" w:cs="Times New Roman"/>
                <w:color w:val="000000"/>
                <w:sz w:val="20"/>
                <w:szCs w:val="18"/>
                <w:highlight w:val="yellow"/>
              </w:rPr>
              <w:t>0.5</w:t>
            </w:r>
          </w:p>
        </w:tc>
      </w:tr>
      <w:tr w:rsidR="00B75D6F" w:rsidRPr="00B75D6F" w14:paraId="37A3C7F1" w14:textId="77777777" w:rsidTr="00B75D6F">
        <w:trPr>
          <w:trHeight w:val="246"/>
          <w:jc w:val="center"/>
        </w:trPr>
        <w:tc>
          <w:tcPr>
            <w:tcW w:w="685" w:type="dxa"/>
            <w:tcBorders>
              <w:top w:val="nil"/>
              <w:left w:val="nil"/>
              <w:bottom w:val="single" w:sz="8" w:space="0" w:color="C9C9C9"/>
              <w:right w:val="nil"/>
            </w:tcBorders>
          </w:tcPr>
          <w:p w14:paraId="14F77540" w14:textId="77777777" w:rsidR="00B75D6F" w:rsidRPr="00B75D6F" w:rsidRDefault="00B75D6F" w:rsidP="00B75D6F">
            <w:pPr>
              <w:spacing w:after="0" w:line="240" w:lineRule="auto"/>
              <w:jc w:val="center"/>
              <w:rPr>
                <w:rFonts w:ascii="Times New Roman" w:eastAsia="Times New Roman" w:hAnsi="Times New Roman" w:cs="Times New Roman"/>
                <w:bCs/>
                <w:color w:val="000000"/>
                <w:sz w:val="20"/>
                <w:szCs w:val="18"/>
                <w:highlight w:val="yellow"/>
              </w:rPr>
            </w:pPr>
            <w:r w:rsidRPr="00B75D6F">
              <w:rPr>
                <w:rFonts w:ascii="Times New Roman" w:eastAsia="Times New Roman" w:hAnsi="Times New Roman" w:cs="Times New Roman"/>
                <w:noProof/>
                <w:color w:val="000000"/>
                <w:sz w:val="20"/>
                <w:szCs w:val="18"/>
                <w:highlight w:val="yellow"/>
                <w:lang w:eastAsia="en-IN"/>
              </w:rPr>
              <w:drawing>
                <wp:anchor distT="0" distB="0" distL="114300" distR="114300" simplePos="0" relativeHeight="251667456" behindDoc="0" locked="0" layoutInCell="1" allowOverlap="1" wp14:anchorId="0235D4CB" wp14:editId="6631253E">
                  <wp:simplePos x="0" y="0"/>
                  <wp:positionH relativeFrom="column">
                    <wp:posOffset>73660</wp:posOffset>
                  </wp:positionH>
                  <wp:positionV relativeFrom="paragraph">
                    <wp:posOffset>-20320</wp:posOffset>
                  </wp:positionV>
                  <wp:extent cx="228600" cy="26670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28600" cy="2667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9" w:type="dxa"/>
            <w:tcBorders>
              <w:top w:val="nil"/>
              <w:left w:val="nil"/>
              <w:bottom w:val="single" w:sz="8" w:space="0" w:color="C9C9C9"/>
              <w:right w:val="single" w:sz="8" w:space="0" w:color="C9C9C9"/>
            </w:tcBorders>
            <w:shd w:val="clear" w:color="000000" w:fill="EDEDED"/>
            <w:vAlign w:val="center"/>
            <w:hideMark/>
          </w:tcPr>
          <w:p w14:paraId="7459E460" w14:textId="77777777" w:rsidR="00B75D6F" w:rsidRPr="00B75D6F" w:rsidRDefault="00B75D6F" w:rsidP="00B75D6F">
            <w:pPr>
              <w:spacing w:after="0" w:line="240" w:lineRule="auto"/>
              <w:jc w:val="center"/>
              <w:rPr>
                <w:rFonts w:ascii="Times New Roman" w:eastAsia="Times New Roman" w:hAnsi="Times New Roman" w:cs="Times New Roman"/>
                <w:color w:val="000000"/>
                <w:sz w:val="20"/>
                <w:szCs w:val="18"/>
                <w:highlight w:val="yellow"/>
                <w:lang w:eastAsia="en-GB"/>
              </w:rPr>
            </w:pPr>
            <w:r w:rsidRPr="00B75D6F">
              <w:rPr>
                <w:rFonts w:ascii="Times New Roman" w:eastAsia="Times New Roman" w:hAnsi="Times New Roman" w:cs="Times New Roman"/>
                <w:bCs/>
                <w:color w:val="000000"/>
                <w:sz w:val="20"/>
                <w:szCs w:val="18"/>
                <w:highlight w:val="yellow"/>
              </w:rPr>
              <w:t>0.5</w:t>
            </w:r>
          </w:p>
        </w:tc>
        <w:tc>
          <w:tcPr>
            <w:tcW w:w="709" w:type="dxa"/>
            <w:tcBorders>
              <w:top w:val="nil"/>
              <w:left w:val="nil"/>
              <w:bottom w:val="single" w:sz="8" w:space="0" w:color="C9C9C9"/>
              <w:right w:val="single" w:sz="8" w:space="0" w:color="C9C9C9"/>
            </w:tcBorders>
            <w:vAlign w:val="center"/>
            <w:hideMark/>
          </w:tcPr>
          <w:p w14:paraId="379B25B2" w14:textId="77777777" w:rsidR="00B75D6F" w:rsidRPr="00B75D6F" w:rsidRDefault="00B75D6F" w:rsidP="00B75D6F">
            <w:pPr>
              <w:spacing w:after="0" w:line="240" w:lineRule="auto"/>
              <w:jc w:val="center"/>
              <w:rPr>
                <w:rFonts w:ascii="Times New Roman" w:eastAsia="Times New Roman" w:hAnsi="Times New Roman" w:cs="Times New Roman"/>
                <w:sz w:val="20"/>
                <w:szCs w:val="18"/>
                <w:highlight w:val="yellow"/>
                <w:lang w:eastAsia="en-GB"/>
              </w:rPr>
            </w:pPr>
            <w:r w:rsidRPr="00B75D6F">
              <w:rPr>
                <w:rFonts w:ascii="Times New Roman" w:eastAsia="Times New Roman" w:hAnsi="Times New Roman" w:cs="Times New Roman"/>
                <w:color w:val="000000"/>
                <w:sz w:val="20"/>
                <w:szCs w:val="18"/>
                <w:highlight w:val="yellow"/>
              </w:rPr>
              <w:t>0.5</w:t>
            </w:r>
          </w:p>
        </w:tc>
        <w:tc>
          <w:tcPr>
            <w:tcW w:w="850" w:type="dxa"/>
            <w:tcBorders>
              <w:top w:val="nil"/>
              <w:left w:val="nil"/>
              <w:bottom w:val="single" w:sz="8" w:space="0" w:color="C9C9C9"/>
              <w:right w:val="single" w:sz="8" w:space="0" w:color="C9C9C9"/>
            </w:tcBorders>
            <w:shd w:val="clear" w:color="000000" w:fill="EDEDED"/>
            <w:vAlign w:val="center"/>
            <w:hideMark/>
          </w:tcPr>
          <w:p w14:paraId="5601EA04" w14:textId="77777777" w:rsidR="00B75D6F" w:rsidRPr="00B75D6F" w:rsidRDefault="00B75D6F" w:rsidP="00B75D6F">
            <w:pPr>
              <w:spacing w:after="0" w:line="240" w:lineRule="auto"/>
              <w:jc w:val="center"/>
              <w:rPr>
                <w:rFonts w:ascii="Times New Roman" w:eastAsia="Times New Roman" w:hAnsi="Times New Roman" w:cs="Times New Roman"/>
                <w:color w:val="000000"/>
                <w:sz w:val="20"/>
                <w:szCs w:val="18"/>
                <w:highlight w:val="yellow"/>
                <w:lang w:eastAsia="en-GB"/>
              </w:rPr>
            </w:pPr>
            <w:r w:rsidRPr="00B75D6F">
              <w:rPr>
                <w:rFonts w:ascii="Times New Roman" w:eastAsia="Times New Roman" w:hAnsi="Times New Roman" w:cs="Times New Roman"/>
                <w:bCs/>
                <w:color w:val="000000"/>
                <w:sz w:val="20"/>
                <w:szCs w:val="18"/>
                <w:highlight w:val="yellow"/>
              </w:rPr>
              <w:t>0.5</w:t>
            </w:r>
          </w:p>
        </w:tc>
        <w:tc>
          <w:tcPr>
            <w:tcW w:w="709" w:type="dxa"/>
            <w:tcBorders>
              <w:top w:val="nil"/>
              <w:left w:val="nil"/>
              <w:bottom w:val="single" w:sz="8" w:space="0" w:color="C9C9C9"/>
              <w:right w:val="single" w:sz="8" w:space="0" w:color="C9C9C9"/>
            </w:tcBorders>
            <w:vAlign w:val="center"/>
            <w:hideMark/>
          </w:tcPr>
          <w:p w14:paraId="227B78D1" w14:textId="77777777" w:rsidR="00B75D6F" w:rsidRPr="00B75D6F" w:rsidRDefault="00B75D6F" w:rsidP="00B75D6F">
            <w:pPr>
              <w:spacing w:after="0" w:line="240" w:lineRule="auto"/>
              <w:jc w:val="center"/>
              <w:rPr>
                <w:rFonts w:ascii="Times New Roman" w:eastAsia="Times New Roman" w:hAnsi="Times New Roman" w:cs="Times New Roman"/>
                <w:sz w:val="20"/>
                <w:szCs w:val="18"/>
                <w:highlight w:val="yellow"/>
                <w:lang w:eastAsia="en-GB"/>
              </w:rPr>
            </w:pPr>
            <w:r w:rsidRPr="00B75D6F">
              <w:rPr>
                <w:rFonts w:ascii="Times New Roman" w:eastAsia="Times New Roman" w:hAnsi="Times New Roman" w:cs="Times New Roman"/>
                <w:color w:val="000000"/>
                <w:sz w:val="20"/>
                <w:szCs w:val="18"/>
                <w:highlight w:val="yellow"/>
              </w:rPr>
              <w:t>0.5</w:t>
            </w:r>
          </w:p>
        </w:tc>
        <w:tc>
          <w:tcPr>
            <w:tcW w:w="709" w:type="dxa"/>
            <w:tcBorders>
              <w:top w:val="nil"/>
              <w:left w:val="nil"/>
              <w:bottom w:val="single" w:sz="8" w:space="0" w:color="C9C9C9"/>
              <w:right w:val="single" w:sz="8" w:space="0" w:color="C9C9C9"/>
            </w:tcBorders>
            <w:shd w:val="clear" w:color="000000" w:fill="EDEDED"/>
            <w:vAlign w:val="center"/>
            <w:hideMark/>
          </w:tcPr>
          <w:p w14:paraId="75D6A9D6" w14:textId="77777777" w:rsidR="00B75D6F" w:rsidRPr="00B75D6F" w:rsidRDefault="00B75D6F" w:rsidP="00B75D6F">
            <w:pPr>
              <w:spacing w:after="0" w:line="240" w:lineRule="auto"/>
              <w:jc w:val="center"/>
              <w:rPr>
                <w:rFonts w:ascii="Times New Roman" w:eastAsia="Times New Roman" w:hAnsi="Times New Roman" w:cs="Times New Roman"/>
                <w:color w:val="000000"/>
                <w:sz w:val="20"/>
                <w:szCs w:val="18"/>
                <w:highlight w:val="yellow"/>
                <w:lang w:eastAsia="en-GB"/>
              </w:rPr>
            </w:pPr>
            <w:r w:rsidRPr="00B75D6F">
              <w:rPr>
                <w:rFonts w:ascii="Times New Roman" w:eastAsia="Times New Roman" w:hAnsi="Times New Roman" w:cs="Times New Roman"/>
                <w:bCs/>
                <w:color w:val="000000"/>
                <w:sz w:val="20"/>
                <w:szCs w:val="18"/>
                <w:highlight w:val="yellow"/>
              </w:rPr>
              <w:t>0.5</w:t>
            </w:r>
          </w:p>
        </w:tc>
        <w:tc>
          <w:tcPr>
            <w:tcW w:w="850" w:type="dxa"/>
            <w:tcBorders>
              <w:top w:val="nil"/>
              <w:left w:val="nil"/>
              <w:bottom w:val="single" w:sz="8" w:space="0" w:color="C9C9C9"/>
              <w:right w:val="single" w:sz="8" w:space="0" w:color="C9C9C9"/>
            </w:tcBorders>
            <w:vAlign w:val="center"/>
            <w:hideMark/>
          </w:tcPr>
          <w:p w14:paraId="473E749F" w14:textId="77777777" w:rsidR="00B75D6F" w:rsidRPr="00B75D6F" w:rsidRDefault="00B75D6F" w:rsidP="00B75D6F">
            <w:pPr>
              <w:spacing w:after="0" w:line="240" w:lineRule="auto"/>
              <w:jc w:val="center"/>
              <w:rPr>
                <w:rFonts w:ascii="Times New Roman" w:eastAsia="Times New Roman" w:hAnsi="Times New Roman" w:cs="Times New Roman"/>
                <w:sz w:val="20"/>
                <w:szCs w:val="18"/>
                <w:highlight w:val="yellow"/>
                <w:lang w:eastAsia="en-GB"/>
              </w:rPr>
            </w:pPr>
            <w:r w:rsidRPr="00B75D6F">
              <w:rPr>
                <w:rFonts w:ascii="Times New Roman" w:eastAsia="Times New Roman" w:hAnsi="Times New Roman" w:cs="Times New Roman"/>
                <w:color w:val="000000"/>
                <w:sz w:val="20"/>
                <w:szCs w:val="18"/>
                <w:highlight w:val="yellow"/>
              </w:rPr>
              <w:t>0.5</w:t>
            </w:r>
          </w:p>
        </w:tc>
        <w:tc>
          <w:tcPr>
            <w:tcW w:w="709" w:type="dxa"/>
            <w:tcBorders>
              <w:top w:val="nil"/>
              <w:left w:val="nil"/>
              <w:bottom w:val="single" w:sz="8" w:space="0" w:color="C9C9C9"/>
              <w:right w:val="single" w:sz="8" w:space="0" w:color="C9C9C9"/>
            </w:tcBorders>
            <w:shd w:val="clear" w:color="000000" w:fill="EDEDED"/>
            <w:vAlign w:val="center"/>
            <w:hideMark/>
          </w:tcPr>
          <w:p w14:paraId="420CD798" w14:textId="77777777" w:rsidR="00B75D6F" w:rsidRPr="00B75D6F" w:rsidRDefault="00B75D6F" w:rsidP="00B75D6F">
            <w:pPr>
              <w:spacing w:after="0" w:line="240" w:lineRule="auto"/>
              <w:jc w:val="center"/>
              <w:rPr>
                <w:rFonts w:ascii="Times New Roman" w:eastAsia="Times New Roman" w:hAnsi="Times New Roman" w:cs="Times New Roman"/>
                <w:color w:val="000000"/>
                <w:sz w:val="20"/>
                <w:szCs w:val="18"/>
                <w:highlight w:val="yellow"/>
                <w:lang w:eastAsia="en-GB"/>
              </w:rPr>
            </w:pPr>
            <w:r w:rsidRPr="00B75D6F">
              <w:rPr>
                <w:rFonts w:ascii="Times New Roman" w:eastAsia="Times New Roman" w:hAnsi="Times New Roman" w:cs="Times New Roman"/>
                <w:bCs/>
                <w:color w:val="000000"/>
                <w:sz w:val="20"/>
                <w:szCs w:val="18"/>
                <w:highlight w:val="yellow"/>
              </w:rPr>
              <w:t>0.5</w:t>
            </w:r>
          </w:p>
        </w:tc>
        <w:tc>
          <w:tcPr>
            <w:tcW w:w="851" w:type="dxa"/>
            <w:tcBorders>
              <w:top w:val="nil"/>
              <w:left w:val="nil"/>
              <w:bottom w:val="single" w:sz="8" w:space="0" w:color="C9C9C9"/>
              <w:right w:val="single" w:sz="8" w:space="0" w:color="C9C9C9"/>
            </w:tcBorders>
            <w:vAlign w:val="center"/>
            <w:hideMark/>
          </w:tcPr>
          <w:p w14:paraId="01B7C846" w14:textId="77777777" w:rsidR="00B75D6F" w:rsidRPr="00B75D6F" w:rsidRDefault="00B75D6F" w:rsidP="00B75D6F">
            <w:pPr>
              <w:spacing w:after="0" w:line="240" w:lineRule="auto"/>
              <w:jc w:val="center"/>
              <w:rPr>
                <w:rFonts w:ascii="Times New Roman" w:eastAsia="Times New Roman" w:hAnsi="Times New Roman" w:cs="Times New Roman"/>
                <w:sz w:val="20"/>
                <w:szCs w:val="18"/>
                <w:highlight w:val="yellow"/>
                <w:lang w:eastAsia="en-GB"/>
              </w:rPr>
            </w:pPr>
            <w:r w:rsidRPr="00B75D6F">
              <w:rPr>
                <w:rFonts w:ascii="Times New Roman" w:eastAsia="Times New Roman" w:hAnsi="Times New Roman" w:cs="Times New Roman"/>
                <w:color w:val="000000"/>
                <w:sz w:val="20"/>
                <w:szCs w:val="18"/>
                <w:highlight w:val="yellow"/>
              </w:rPr>
              <w:t>0.5</w:t>
            </w:r>
          </w:p>
        </w:tc>
        <w:tc>
          <w:tcPr>
            <w:tcW w:w="708" w:type="dxa"/>
            <w:tcBorders>
              <w:top w:val="nil"/>
              <w:left w:val="nil"/>
              <w:bottom w:val="single" w:sz="8" w:space="0" w:color="C9C9C9"/>
              <w:right w:val="single" w:sz="8" w:space="0" w:color="C9C9C9"/>
            </w:tcBorders>
            <w:shd w:val="clear" w:color="000000" w:fill="EDEDED"/>
            <w:vAlign w:val="center"/>
            <w:hideMark/>
          </w:tcPr>
          <w:p w14:paraId="028AE80C" w14:textId="77777777" w:rsidR="00B75D6F" w:rsidRPr="00B75D6F" w:rsidRDefault="00B75D6F" w:rsidP="00B75D6F">
            <w:pPr>
              <w:spacing w:after="0" w:line="240" w:lineRule="auto"/>
              <w:jc w:val="center"/>
              <w:rPr>
                <w:rFonts w:ascii="Times New Roman" w:eastAsia="Times New Roman" w:hAnsi="Times New Roman" w:cs="Times New Roman"/>
                <w:color w:val="000000"/>
                <w:sz w:val="20"/>
                <w:szCs w:val="18"/>
                <w:highlight w:val="yellow"/>
                <w:lang w:eastAsia="en-GB"/>
              </w:rPr>
            </w:pPr>
            <w:r w:rsidRPr="00B75D6F">
              <w:rPr>
                <w:rFonts w:ascii="Times New Roman" w:eastAsia="Times New Roman" w:hAnsi="Times New Roman" w:cs="Times New Roman"/>
                <w:bCs/>
                <w:color w:val="000000"/>
                <w:sz w:val="20"/>
                <w:szCs w:val="18"/>
                <w:highlight w:val="yellow"/>
              </w:rPr>
              <w:t>0.5</w:t>
            </w:r>
          </w:p>
        </w:tc>
        <w:tc>
          <w:tcPr>
            <w:tcW w:w="709" w:type="dxa"/>
            <w:tcBorders>
              <w:top w:val="nil"/>
              <w:left w:val="nil"/>
              <w:bottom w:val="single" w:sz="8" w:space="0" w:color="C9C9C9"/>
              <w:right w:val="single" w:sz="8" w:space="0" w:color="C9C9C9"/>
            </w:tcBorders>
            <w:shd w:val="clear" w:color="000000" w:fill="EDEDED"/>
          </w:tcPr>
          <w:p w14:paraId="25F4B3D5" w14:textId="77777777" w:rsidR="00B75D6F" w:rsidRPr="00B75D6F" w:rsidRDefault="00B75D6F" w:rsidP="00B75D6F">
            <w:pPr>
              <w:spacing w:after="0" w:line="240" w:lineRule="auto"/>
              <w:jc w:val="center"/>
              <w:rPr>
                <w:rFonts w:ascii="Times New Roman" w:eastAsia="Times New Roman" w:hAnsi="Times New Roman" w:cs="Times New Roman"/>
                <w:bCs/>
                <w:color w:val="000000"/>
                <w:sz w:val="20"/>
                <w:szCs w:val="18"/>
                <w:highlight w:val="yellow"/>
              </w:rPr>
            </w:pPr>
            <w:r w:rsidRPr="00B75D6F">
              <w:rPr>
                <w:rFonts w:ascii="Times New Roman" w:eastAsia="Times New Roman" w:hAnsi="Times New Roman" w:cs="Times New Roman"/>
                <w:bCs/>
                <w:color w:val="000000"/>
                <w:sz w:val="20"/>
                <w:szCs w:val="18"/>
                <w:highlight w:val="yellow"/>
              </w:rPr>
              <w:t>0.5</w:t>
            </w:r>
          </w:p>
        </w:tc>
      </w:tr>
      <w:tr w:rsidR="00B75D6F" w:rsidRPr="00B75D6F" w14:paraId="00267609" w14:textId="77777777" w:rsidTr="00B75D6F">
        <w:trPr>
          <w:trHeight w:val="246"/>
          <w:jc w:val="center"/>
        </w:trPr>
        <w:tc>
          <w:tcPr>
            <w:tcW w:w="685" w:type="dxa"/>
            <w:tcBorders>
              <w:top w:val="nil"/>
              <w:left w:val="nil"/>
              <w:bottom w:val="single" w:sz="8" w:space="0" w:color="C9C9C9"/>
              <w:right w:val="nil"/>
            </w:tcBorders>
          </w:tcPr>
          <w:p w14:paraId="213A4B62" w14:textId="77777777" w:rsidR="00B75D6F" w:rsidRPr="00B75D6F" w:rsidRDefault="00B75D6F" w:rsidP="00B75D6F">
            <w:pPr>
              <w:spacing w:after="0" w:line="240" w:lineRule="auto"/>
              <w:jc w:val="center"/>
              <w:rPr>
                <w:rFonts w:ascii="Times New Roman" w:eastAsia="Times New Roman" w:hAnsi="Times New Roman" w:cs="Times New Roman"/>
                <w:b/>
                <w:bCs/>
                <w:color w:val="000000"/>
                <w:sz w:val="20"/>
                <w:szCs w:val="18"/>
                <w:highlight w:val="yellow"/>
              </w:rPr>
            </w:pPr>
            <w:r w:rsidRPr="00B75D6F">
              <w:rPr>
                <w:rFonts w:ascii="Times New Roman" w:eastAsia="Times New Roman" w:hAnsi="Times New Roman" w:cs="Times New Roman"/>
                <w:noProof/>
                <w:color w:val="000000"/>
                <w:sz w:val="20"/>
                <w:szCs w:val="18"/>
                <w:highlight w:val="yellow"/>
                <w:lang w:eastAsia="en-IN"/>
              </w:rPr>
              <w:drawing>
                <wp:anchor distT="0" distB="0" distL="114300" distR="114300" simplePos="0" relativeHeight="251673600" behindDoc="0" locked="0" layoutInCell="1" allowOverlap="1" wp14:anchorId="066EAFE5" wp14:editId="5F5E8BAD">
                  <wp:simplePos x="0" y="0"/>
                  <wp:positionH relativeFrom="column">
                    <wp:posOffset>60960</wp:posOffset>
                  </wp:positionH>
                  <wp:positionV relativeFrom="paragraph">
                    <wp:posOffset>-31750</wp:posOffset>
                  </wp:positionV>
                  <wp:extent cx="228600" cy="2667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28600" cy="2667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9" w:type="dxa"/>
            <w:tcBorders>
              <w:top w:val="nil"/>
              <w:left w:val="nil"/>
              <w:bottom w:val="single" w:sz="8" w:space="0" w:color="C9C9C9"/>
              <w:right w:val="single" w:sz="8" w:space="0" w:color="C9C9C9"/>
            </w:tcBorders>
            <w:shd w:val="clear" w:color="000000" w:fill="EDEDED"/>
            <w:vAlign w:val="center"/>
            <w:hideMark/>
          </w:tcPr>
          <w:p w14:paraId="546AB87B" w14:textId="77777777" w:rsidR="00B75D6F" w:rsidRPr="00B75D6F" w:rsidRDefault="00B75D6F" w:rsidP="00B75D6F">
            <w:pPr>
              <w:spacing w:after="0" w:line="240" w:lineRule="auto"/>
              <w:jc w:val="center"/>
              <w:rPr>
                <w:rFonts w:ascii="Times New Roman" w:eastAsia="Times New Roman" w:hAnsi="Times New Roman" w:cs="Times New Roman"/>
                <w:color w:val="000000"/>
                <w:sz w:val="20"/>
                <w:szCs w:val="18"/>
                <w:highlight w:val="yellow"/>
                <w:lang w:eastAsia="en-GB"/>
              </w:rPr>
            </w:pPr>
            <w:r w:rsidRPr="00B75D6F">
              <w:rPr>
                <w:rFonts w:ascii="Times New Roman" w:eastAsia="Times New Roman" w:hAnsi="Times New Roman" w:cs="Times New Roman"/>
                <w:b/>
                <w:bCs/>
                <w:color w:val="000000"/>
                <w:sz w:val="20"/>
                <w:szCs w:val="18"/>
                <w:highlight w:val="yellow"/>
              </w:rPr>
              <w:t>0.1</w:t>
            </w:r>
          </w:p>
        </w:tc>
        <w:tc>
          <w:tcPr>
            <w:tcW w:w="709" w:type="dxa"/>
            <w:tcBorders>
              <w:top w:val="nil"/>
              <w:left w:val="nil"/>
              <w:bottom w:val="single" w:sz="8" w:space="0" w:color="C9C9C9"/>
              <w:right w:val="single" w:sz="8" w:space="0" w:color="C9C9C9"/>
            </w:tcBorders>
            <w:vAlign w:val="center"/>
            <w:hideMark/>
          </w:tcPr>
          <w:p w14:paraId="1D342445" w14:textId="77777777" w:rsidR="00B75D6F" w:rsidRPr="00B75D6F" w:rsidRDefault="00B75D6F" w:rsidP="00B75D6F">
            <w:pPr>
              <w:spacing w:after="0" w:line="240" w:lineRule="auto"/>
              <w:jc w:val="center"/>
              <w:rPr>
                <w:rFonts w:ascii="Times New Roman" w:eastAsia="Times New Roman" w:hAnsi="Times New Roman" w:cs="Times New Roman"/>
                <w:sz w:val="20"/>
                <w:szCs w:val="18"/>
                <w:highlight w:val="yellow"/>
                <w:lang w:eastAsia="en-GB"/>
              </w:rPr>
            </w:pPr>
            <w:r w:rsidRPr="00B75D6F">
              <w:rPr>
                <w:rFonts w:ascii="Times New Roman" w:eastAsia="Times New Roman" w:hAnsi="Times New Roman" w:cs="Times New Roman"/>
                <w:b/>
                <w:bCs/>
                <w:color w:val="000000"/>
                <w:sz w:val="20"/>
                <w:szCs w:val="18"/>
                <w:highlight w:val="yellow"/>
              </w:rPr>
              <w:t>0.2</w:t>
            </w:r>
          </w:p>
        </w:tc>
        <w:tc>
          <w:tcPr>
            <w:tcW w:w="850" w:type="dxa"/>
            <w:tcBorders>
              <w:top w:val="nil"/>
              <w:left w:val="nil"/>
              <w:bottom w:val="single" w:sz="8" w:space="0" w:color="C9C9C9"/>
              <w:right w:val="single" w:sz="8" w:space="0" w:color="C9C9C9"/>
            </w:tcBorders>
            <w:shd w:val="clear" w:color="000000" w:fill="EDEDED"/>
            <w:vAlign w:val="center"/>
            <w:hideMark/>
          </w:tcPr>
          <w:p w14:paraId="74603FE2" w14:textId="77777777" w:rsidR="00B75D6F" w:rsidRPr="00B75D6F" w:rsidRDefault="00B75D6F" w:rsidP="00B75D6F">
            <w:pPr>
              <w:spacing w:after="0" w:line="240" w:lineRule="auto"/>
              <w:jc w:val="center"/>
              <w:rPr>
                <w:rFonts w:ascii="Times New Roman" w:eastAsia="Times New Roman" w:hAnsi="Times New Roman" w:cs="Times New Roman"/>
                <w:color w:val="000000"/>
                <w:sz w:val="20"/>
                <w:szCs w:val="18"/>
                <w:highlight w:val="yellow"/>
                <w:lang w:eastAsia="en-GB"/>
              </w:rPr>
            </w:pPr>
            <w:r w:rsidRPr="00B75D6F">
              <w:rPr>
                <w:rFonts w:ascii="Times New Roman" w:eastAsia="Times New Roman" w:hAnsi="Times New Roman" w:cs="Times New Roman"/>
                <w:b/>
                <w:bCs/>
                <w:color w:val="000000"/>
                <w:sz w:val="20"/>
                <w:szCs w:val="18"/>
                <w:highlight w:val="yellow"/>
              </w:rPr>
              <w:t>0.3</w:t>
            </w:r>
          </w:p>
        </w:tc>
        <w:tc>
          <w:tcPr>
            <w:tcW w:w="709" w:type="dxa"/>
            <w:tcBorders>
              <w:top w:val="nil"/>
              <w:left w:val="nil"/>
              <w:bottom w:val="single" w:sz="8" w:space="0" w:color="C9C9C9"/>
              <w:right w:val="single" w:sz="8" w:space="0" w:color="C9C9C9"/>
            </w:tcBorders>
            <w:vAlign w:val="center"/>
            <w:hideMark/>
          </w:tcPr>
          <w:p w14:paraId="2B7FB29F" w14:textId="77777777" w:rsidR="00B75D6F" w:rsidRPr="00B75D6F" w:rsidRDefault="00B75D6F" w:rsidP="00B75D6F">
            <w:pPr>
              <w:spacing w:after="0" w:line="240" w:lineRule="auto"/>
              <w:jc w:val="center"/>
              <w:rPr>
                <w:rFonts w:ascii="Times New Roman" w:eastAsia="Times New Roman" w:hAnsi="Times New Roman" w:cs="Times New Roman"/>
                <w:sz w:val="20"/>
                <w:szCs w:val="18"/>
                <w:highlight w:val="yellow"/>
                <w:lang w:eastAsia="en-GB"/>
              </w:rPr>
            </w:pPr>
            <w:r w:rsidRPr="00B75D6F">
              <w:rPr>
                <w:rFonts w:ascii="Times New Roman" w:eastAsia="Times New Roman" w:hAnsi="Times New Roman" w:cs="Times New Roman"/>
                <w:b/>
                <w:bCs/>
                <w:color w:val="000000"/>
                <w:sz w:val="20"/>
                <w:szCs w:val="18"/>
                <w:highlight w:val="yellow"/>
              </w:rPr>
              <w:t>0.4</w:t>
            </w:r>
          </w:p>
        </w:tc>
        <w:tc>
          <w:tcPr>
            <w:tcW w:w="709" w:type="dxa"/>
            <w:tcBorders>
              <w:top w:val="nil"/>
              <w:left w:val="nil"/>
              <w:bottom w:val="single" w:sz="8" w:space="0" w:color="C9C9C9"/>
              <w:right w:val="single" w:sz="8" w:space="0" w:color="C9C9C9"/>
            </w:tcBorders>
            <w:shd w:val="clear" w:color="000000" w:fill="EDEDED"/>
            <w:vAlign w:val="center"/>
            <w:hideMark/>
          </w:tcPr>
          <w:p w14:paraId="5CF4386E" w14:textId="77777777" w:rsidR="00B75D6F" w:rsidRPr="00B75D6F" w:rsidRDefault="00B75D6F" w:rsidP="00B75D6F">
            <w:pPr>
              <w:spacing w:after="0" w:line="240" w:lineRule="auto"/>
              <w:jc w:val="center"/>
              <w:rPr>
                <w:rFonts w:ascii="Times New Roman" w:eastAsia="Times New Roman" w:hAnsi="Times New Roman" w:cs="Times New Roman"/>
                <w:color w:val="000000"/>
                <w:sz w:val="20"/>
                <w:szCs w:val="18"/>
                <w:highlight w:val="yellow"/>
                <w:lang w:eastAsia="en-GB"/>
              </w:rPr>
            </w:pPr>
            <w:r w:rsidRPr="00B75D6F">
              <w:rPr>
                <w:rFonts w:ascii="Times New Roman" w:eastAsia="Times New Roman" w:hAnsi="Times New Roman" w:cs="Times New Roman"/>
                <w:b/>
                <w:bCs/>
                <w:color w:val="000000"/>
                <w:sz w:val="20"/>
                <w:szCs w:val="18"/>
                <w:highlight w:val="yellow"/>
              </w:rPr>
              <w:t>0.5</w:t>
            </w:r>
          </w:p>
        </w:tc>
        <w:tc>
          <w:tcPr>
            <w:tcW w:w="850" w:type="dxa"/>
            <w:tcBorders>
              <w:top w:val="nil"/>
              <w:left w:val="nil"/>
              <w:bottom w:val="single" w:sz="8" w:space="0" w:color="C9C9C9"/>
              <w:right w:val="single" w:sz="8" w:space="0" w:color="C9C9C9"/>
            </w:tcBorders>
            <w:vAlign w:val="center"/>
            <w:hideMark/>
          </w:tcPr>
          <w:p w14:paraId="2025B66B" w14:textId="77777777" w:rsidR="00B75D6F" w:rsidRPr="00B75D6F" w:rsidRDefault="00B75D6F" w:rsidP="00B75D6F">
            <w:pPr>
              <w:spacing w:after="0" w:line="240" w:lineRule="auto"/>
              <w:jc w:val="center"/>
              <w:rPr>
                <w:rFonts w:ascii="Times New Roman" w:eastAsia="Times New Roman" w:hAnsi="Times New Roman" w:cs="Times New Roman"/>
                <w:sz w:val="20"/>
                <w:szCs w:val="18"/>
                <w:highlight w:val="yellow"/>
                <w:lang w:eastAsia="en-GB"/>
              </w:rPr>
            </w:pPr>
            <w:r w:rsidRPr="00B75D6F">
              <w:rPr>
                <w:rFonts w:ascii="Times New Roman" w:eastAsia="Times New Roman" w:hAnsi="Times New Roman" w:cs="Times New Roman"/>
                <w:b/>
                <w:bCs/>
                <w:color w:val="000000"/>
                <w:sz w:val="20"/>
                <w:szCs w:val="18"/>
                <w:highlight w:val="yellow"/>
              </w:rPr>
              <w:t>0.6</w:t>
            </w:r>
          </w:p>
        </w:tc>
        <w:tc>
          <w:tcPr>
            <w:tcW w:w="709" w:type="dxa"/>
            <w:tcBorders>
              <w:top w:val="nil"/>
              <w:left w:val="nil"/>
              <w:bottom w:val="single" w:sz="8" w:space="0" w:color="C9C9C9"/>
              <w:right w:val="single" w:sz="8" w:space="0" w:color="C9C9C9"/>
            </w:tcBorders>
            <w:shd w:val="clear" w:color="000000" w:fill="EDEDED"/>
            <w:vAlign w:val="center"/>
            <w:hideMark/>
          </w:tcPr>
          <w:p w14:paraId="61D3F445" w14:textId="77777777" w:rsidR="00B75D6F" w:rsidRPr="00B75D6F" w:rsidRDefault="00B75D6F" w:rsidP="00B75D6F">
            <w:pPr>
              <w:spacing w:after="0" w:line="240" w:lineRule="auto"/>
              <w:jc w:val="center"/>
              <w:rPr>
                <w:rFonts w:ascii="Times New Roman" w:eastAsia="Times New Roman" w:hAnsi="Times New Roman" w:cs="Times New Roman"/>
                <w:color w:val="000000"/>
                <w:sz w:val="20"/>
                <w:szCs w:val="18"/>
                <w:highlight w:val="yellow"/>
                <w:lang w:eastAsia="en-GB"/>
              </w:rPr>
            </w:pPr>
            <w:r w:rsidRPr="00B75D6F">
              <w:rPr>
                <w:rFonts w:ascii="Times New Roman" w:eastAsia="Times New Roman" w:hAnsi="Times New Roman" w:cs="Times New Roman"/>
                <w:b/>
                <w:bCs/>
                <w:color w:val="000000"/>
                <w:sz w:val="20"/>
                <w:szCs w:val="18"/>
                <w:highlight w:val="yellow"/>
              </w:rPr>
              <w:t>0.7</w:t>
            </w:r>
          </w:p>
        </w:tc>
        <w:tc>
          <w:tcPr>
            <w:tcW w:w="851" w:type="dxa"/>
            <w:tcBorders>
              <w:top w:val="nil"/>
              <w:left w:val="nil"/>
              <w:bottom w:val="single" w:sz="8" w:space="0" w:color="C9C9C9"/>
              <w:right w:val="single" w:sz="8" w:space="0" w:color="C9C9C9"/>
            </w:tcBorders>
            <w:vAlign w:val="center"/>
            <w:hideMark/>
          </w:tcPr>
          <w:p w14:paraId="1B4EED42" w14:textId="77777777" w:rsidR="00B75D6F" w:rsidRPr="00B75D6F" w:rsidRDefault="00B75D6F" w:rsidP="00B75D6F">
            <w:pPr>
              <w:spacing w:after="0" w:line="240" w:lineRule="auto"/>
              <w:jc w:val="center"/>
              <w:rPr>
                <w:rFonts w:ascii="Times New Roman" w:eastAsia="Times New Roman" w:hAnsi="Times New Roman" w:cs="Times New Roman"/>
                <w:sz w:val="20"/>
                <w:szCs w:val="18"/>
                <w:highlight w:val="yellow"/>
                <w:lang w:eastAsia="en-GB"/>
              </w:rPr>
            </w:pPr>
            <w:r w:rsidRPr="00B75D6F">
              <w:rPr>
                <w:rFonts w:ascii="Times New Roman" w:eastAsia="Times New Roman" w:hAnsi="Times New Roman" w:cs="Times New Roman"/>
                <w:b/>
                <w:bCs/>
                <w:color w:val="000000"/>
                <w:sz w:val="20"/>
                <w:szCs w:val="18"/>
                <w:highlight w:val="yellow"/>
              </w:rPr>
              <w:t>0.8</w:t>
            </w:r>
          </w:p>
        </w:tc>
        <w:tc>
          <w:tcPr>
            <w:tcW w:w="708" w:type="dxa"/>
            <w:tcBorders>
              <w:top w:val="nil"/>
              <w:left w:val="nil"/>
              <w:bottom w:val="single" w:sz="8" w:space="0" w:color="C9C9C9"/>
              <w:right w:val="single" w:sz="8" w:space="0" w:color="C9C9C9"/>
            </w:tcBorders>
            <w:shd w:val="clear" w:color="000000" w:fill="EDEDED"/>
            <w:vAlign w:val="center"/>
            <w:hideMark/>
          </w:tcPr>
          <w:p w14:paraId="3DF0CFEC" w14:textId="77777777" w:rsidR="00B75D6F" w:rsidRPr="00B75D6F" w:rsidRDefault="00B75D6F" w:rsidP="00B75D6F">
            <w:pPr>
              <w:spacing w:after="0" w:line="240" w:lineRule="auto"/>
              <w:jc w:val="center"/>
              <w:rPr>
                <w:rFonts w:ascii="Times New Roman" w:eastAsia="Times New Roman" w:hAnsi="Times New Roman" w:cs="Times New Roman"/>
                <w:color w:val="000000"/>
                <w:sz w:val="20"/>
                <w:szCs w:val="18"/>
                <w:highlight w:val="yellow"/>
                <w:lang w:eastAsia="en-GB"/>
              </w:rPr>
            </w:pPr>
            <w:r w:rsidRPr="00B75D6F">
              <w:rPr>
                <w:rFonts w:ascii="Times New Roman" w:eastAsia="Times New Roman" w:hAnsi="Times New Roman" w:cs="Times New Roman"/>
                <w:b/>
                <w:bCs/>
                <w:color w:val="000000"/>
                <w:sz w:val="20"/>
                <w:szCs w:val="18"/>
                <w:highlight w:val="yellow"/>
              </w:rPr>
              <w:t>0.9</w:t>
            </w:r>
          </w:p>
        </w:tc>
        <w:tc>
          <w:tcPr>
            <w:tcW w:w="709" w:type="dxa"/>
            <w:tcBorders>
              <w:top w:val="nil"/>
              <w:left w:val="nil"/>
              <w:bottom w:val="single" w:sz="8" w:space="0" w:color="C9C9C9"/>
              <w:right w:val="single" w:sz="8" w:space="0" w:color="C9C9C9"/>
            </w:tcBorders>
            <w:shd w:val="clear" w:color="000000" w:fill="EDEDED"/>
          </w:tcPr>
          <w:p w14:paraId="5A656D7F" w14:textId="77777777" w:rsidR="00B75D6F" w:rsidRPr="00B75D6F" w:rsidRDefault="00B75D6F" w:rsidP="00B75D6F">
            <w:pPr>
              <w:spacing w:after="0" w:line="240" w:lineRule="auto"/>
              <w:jc w:val="center"/>
              <w:rPr>
                <w:rFonts w:ascii="Times New Roman" w:eastAsia="Times New Roman" w:hAnsi="Times New Roman" w:cs="Times New Roman"/>
                <w:b/>
                <w:bCs/>
                <w:color w:val="000000"/>
                <w:sz w:val="20"/>
                <w:szCs w:val="18"/>
                <w:highlight w:val="yellow"/>
              </w:rPr>
            </w:pPr>
            <w:r w:rsidRPr="00B75D6F">
              <w:rPr>
                <w:rFonts w:ascii="Times New Roman" w:eastAsia="Times New Roman" w:hAnsi="Times New Roman" w:cs="Times New Roman"/>
                <w:b/>
                <w:bCs/>
                <w:color w:val="000000"/>
                <w:sz w:val="20"/>
                <w:szCs w:val="18"/>
                <w:highlight w:val="yellow"/>
              </w:rPr>
              <w:t>1.0</w:t>
            </w:r>
          </w:p>
        </w:tc>
      </w:tr>
      <w:tr w:rsidR="00B75D6F" w:rsidRPr="00B75D6F" w14:paraId="24D0E18F" w14:textId="77777777" w:rsidTr="00B75D6F">
        <w:trPr>
          <w:trHeight w:val="246"/>
          <w:jc w:val="center"/>
        </w:trPr>
        <w:tc>
          <w:tcPr>
            <w:tcW w:w="685" w:type="dxa"/>
            <w:tcBorders>
              <w:top w:val="nil"/>
              <w:left w:val="nil"/>
              <w:bottom w:val="single" w:sz="8" w:space="0" w:color="C9C9C9"/>
              <w:right w:val="nil"/>
            </w:tcBorders>
          </w:tcPr>
          <w:p w14:paraId="5E8AE307" w14:textId="77777777" w:rsidR="00B75D6F" w:rsidRPr="00B75D6F" w:rsidRDefault="00B75D6F" w:rsidP="00B75D6F">
            <w:pPr>
              <w:spacing w:after="0" w:line="240" w:lineRule="auto"/>
              <w:jc w:val="center"/>
              <w:rPr>
                <w:rFonts w:ascii="Times New Roman" w:eastAsia="Times New Roman" w:hAnsi="Times New Roman" w:cs="Times New Roman"/>
                <w:color w:val="000000"/>
                <w:sz w:val="20"/>
                <w:szCs w:val="18"/>
                <w:highlight w:val="yellow"/>
                <w:lang w:eastAsia="en-GB"/>
              </w:rPr>
            </w:pPr>
            <w:r w:rsidRPr="00B75D6F">
              <w:rPr>
                <w:rFonts w:ascii="Times New Roman" w:eastAsia="Times New Roman" w:hAnsi="Times New Roman" w:cs="Times New Roman"/>
                <w:noProof/>
                <w:color w:val="000000"/>
                <w:sz w:val="20"/>
                <w:szCs w:val="18"/>
                <w:highlight w:val="yellow"/>
                <w:lang w:eastAsia="en-IN"/>
              </w:rPr>
              <w:drawing>
                <wp:anchor distT="0" distB="0" distL="114300" distR="114300" simplePos="0" relativeHeight="251674624" behindDoc="0" locked="0" layoutInCell="1" allowOverlap="1" wp14:anchorId="4921617C" wp14:editId="20A5B2A2">
                  <wp:simplePos x="0" y="0"/>
                  <wp:positionH relativeFrom="column">
                    <wp:posOffset>64135</wp:posOffset>
                  </wp:positionH>
                  <wp:positionV relativeFrom="paragraph">
                    <wp:posOffset>-12700</wp:posOffset>
                  </wp:positionV>
                  <wp:extent cx="152400" cy="266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2400" cy="2667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9" w:type="dxa"/>
            <w:tcBorders>
              <w:top w:val="nil"/>
              <w:left w:val="nil"/>
              <w:bottom w:val="single" w:sz="8" w:space="0" w:color="C9C9C9"/>
              <w:right w:val="nil"/>
            </w:tcBorders>
            <w:shd w:val="clear" w:color="000000" w:fill="EDEDED"/>
            <w:vAlign w:val="center"/>
          </w:tcPr>
          <w:p w14:paraId="11346062" w14:textId="77777777" w:rsidR="00B75D6F" w:rsidRPr="00B75D6F" w:rsidRDefault="00B75D6F" w:rsidP="00B75D6F">
            <w:pPr>
              <w:spacing w:after="0" w:line="240" w:lineRule="auto"/>
              <w:jc w:val="center"/>
              <w:rPr>
                <w:rFonts w:ascii="Times New Roman" w:eastAsia="Times New Roman" w:hAnsi="Times New Roman" w:cs="Times New Roman"/>
                <w:color w:val="000000"/>
                <w:sz w:val="20"/>
                <w:szCs w:val="18"/>
                <w:highlight w:val="yellow"/>
                <w:lang w:eastAsia="en-GB"/>
              </w:rPr>
            </w:pPr>
            <w:r w:rsidRPr="00B75D6F">
              <w:rPr>
                <w:rFonts w:ascii="Times New Roman" w:eastAsia="Times New Roman" w:hAnsi="Times New Roman" w:cs="Times New Roman"/>
                <w:color w:val="000000"/>
                <w:sz w:val="20"/>
                <w:szCs w:val="18"/>
                <w:highlight w:val="yellow"/>
                <w:lang w:eastAsia="en-GB"/>
              </w:rPr>
              <w:t>2.7</w:t>
            </w:r>
          </w:p>
        </w:tc>
        <w:tc>
          <w:tcPr>
            <w:tcW w:w="709" w:type="dxa"/>
            <w:tcBorders>
              <w:top w:val="nil"/>
              <w:left w:val="nil"/>
              <w:bottom w:val="single" w:sz="8" w:space="0" w:color="C9C9C9"/>
              <w:right w:val="nil"/>
            </w:tcBorders>
            <w:vAlign w:val="center"/>
          </w:tcPr>
          <w:p w14:paraId="2162537D" w14:textId="77777777" w:rsidR="00B75D6F" w:rsidRPr="00B75D6F" w:rsidRDefault="00B75D6F" w:rsidP="00B75D6F">
            <w:pPr>
              <w:spacing w:after="0" w:line="240" w:lineRule="auto"/>
              <w:jc w:val="center"/>
              <w:rPr>
                <w:rFonts w:ascii="Times New Roman" w:eastAsia="Times New Roman" w:hAnsi="Times New Roman" w:cs="Times New Roman"/>
                <w:sz w:val="20"/>
                <w:szCs w:val="18"/>
                <w:highlight w:val="yellow"/>
                <w:lang w:eastAsia="en-GB"/>
              </w:rPr>
            </w:pPr>
            <w:r w:rsidRPr="00B75D6F">
              <w:rPr>
                <w:rFonts w:ascii="Times New Roman" w:eastAsia="Times New Roman" w:hAnsi="Times New Roman" w:cs="Times New Roman"/>
                <w:sz w:val="20"/>
                <w:szCs w:val="18"/>
                <w:highlight w:val="yellow"/>
                <w:lang w:eastAsia="en-GB"/>
              </w:rPr>
              <w:t>2.8</w:t>
            </w:r>
          </w:p>
        </w:tc>
        <w:tc>
          <w:tcPr>
            <w:tcW w:w="850" w:type="dxa"/>
            <w:tcBorders>
              <w:top w:val="nil"/>
              <w:left w:val="nil"/>
              <w:bottom w:val="single" w:sz="8" w:space="0" w:color="C9C9C9"/>
              <w:right w:val="nil"/>
            </w:tcBorders>
            <w:shd w:val="clear" w:color="000000" w:fill="EDEDED"/>
            <w:vAlign w:val="center"/>
          </w:tcPr>
          <w:p w14:paraId="5429AB9D" w14:textId="77777777" w:rsidR="00B75D6F" w:rsidRPr="00B75D6F" w:rsidRDefault="00B75D6F" w:rsidP="00B75D6F">
            <w:pPr>
              <w:spacing w:after="0" w:line="240" w:lineRule="auto"/>
              <w:jc w:val="center"/>
              <w:rPr>
                <w:rFonts w:ascii="Times New Roman" w:eastAsia="Times New Roman" w:hAnsi="Times New Roman" w:cs="Times New Roman"/>
                <w:color w:val="000000"/>
                <w:sz w:val="20"/>
                <w:szCs w:val="18"/>
                <w:highlight w:val="yellow"/>
                <w:lang w:eastAsia="en-GB"/>
              </w:rPr>
            </w:pPr>
            <w:r w:rsidRPr="00B75D6F">
              <w:rPr>
                <w:rFonts w:ascii="Times New Roman" w:eastAsia="Times New Roman" w:hAnsi="Times New Roman" w:cs="Times New Roman"/>
                <w:color w:val="000000"/>
                <w:sz w:val="20"/>
                <w:szCs w:val="18"/>
                <w:highlight w:val="yellow"/>
                <w:lang w:eastAsia="en-GB"/>
              </w:rPr>
              <w:t>2.9</w:t>
            </w:r>
          </w:p>
        </w:tc>
        <w:tc>
          <w:tcPr>
            <w:tcW w:w="709" w:type="dxa"/>
            <w:tcBorders>
              <w:top w:val="nil"/>
              <w:left w:val="nil"/>
              <w:bottom w:val="single" w:sz="8" w:space="0" w:color="C9C9C9"/>
              <w:right w:val="nil"/>
            </w:tcBorders>
            <w:vAlign w:val="center"/>
          </w:tcPr>
          <w:p w14:paraId="5DA991A1" w14:textId="77777777" w:rsidR="00B75D6F" w:rsidRPr="00B75D6F" w:rsidRDefault="00B75D6F" w:rsidP="00B75D6F">
            <w:pPr>
              <w:spacing w:after="0" w:line="240" w:lineRule="auto"/>
              <w:jc w:val="center"/>
              <w:rPr>
                <w:rFonts w:ascii="Times New Roman" w:eastAsia="Times New Roman" w:hAnsi="Times New Roman" w:cs="Times New Roman"/>
                <w:sz w:val="20"/>
                <w:szCs w:val="18"/>
                <w:highlight w:val="yellow"/>
                <w:lang w:eastAsia="en-GB"/>
              </w:rPr>
            </w:pPr>
            <w:r w:rsidRPr="00B75D6F">
              <w:rPr>
                <w:rFonts w:ascii="Times New Roman" w:eastAsia="Times New Roman" w:hAnsi="Times New Roman" w:cs="Times New Roman"/>
                <w:sz w:val="20"/>
                <w:szCs w:val="18"/>
                <w:highlight w:val="yellow"/>
                <w:lang w:eastAsia="en-GB"/>
              </w:rPr>
              <w:t>3.0</w:t>
            </w:r>
          </w:p>
        </w:tc>
        <w:tc>
          <w:tcPr>
            <w:tcW w:w="709" w:type="dxa"/>
            <w:tcBorders>
              <w:top w:val="nil"/>
              <w:left w:val="nil"/>
              <w:bottom w:val="single" w:sz="8" w:space="0" w:color="C9C9C9"/>
              <w:right w:val="nil"/>
            </w:tcBorders>
            <w:shd w:val="clear" w:color="000000" w:fill="EDEDED"/>
            <w:vAlign w:val="center"/>
          </w:tcPr>
          <w:p w14:paraId="4D44C765" w14:textId="77777777" w:rsidR="00B75D6F" w:rsidRPr="00B75D6F" w:rsidRDefault="00B75D6F" w:rsidP="00B75D6F">
            <w:pPr>
              <w:spacing w:after="0" w:line="240" w:lineRule="auto"/>
              <w:jc w:val="center"/>
              <w:rPr>
                <w:rFonts w:ascii="Times New Roman" w:eastAsia="Times New Roman" w:hAnsi="Times New Roman" w:cs="Times New Roman"/>
                <w:color w:val="000000"/>
                <w:sz w:val="20"/>
                <w:szCs w:val="18"/>
                <w:highlight w:val="yellow"/>
                <w:lang w:eastAsia="en-GB"/>
              </w:rPr>
            </w:pPr>
            <w:r w:rsidRPr="00B75D6F">
              <w:rPr>
                <w:rFonts w:ascii="Times New Roman" w:eastAsia="Times New Roman" w:hAnsi="Times New Roman" w:cs="Times New Roman"/>
                <w:color w:val="000000"/>
                <w:sz w:val="20"/>
                <w:szCs w:val="18"/>
                <w:highlight w:val="yellow"/>
                <w:lang w:eastAsia="en-GB"/>
              </w:rPr>
              <w:t>3.2</w:t>
            </w:r>
          </w:p>
        </w:tc>
        <w:tc>
          <w:tcPr>
            <w:tcW w:w="850" w:type="dxa"/>
            <w:tcBorders>
              <w:top w:val="nil"/>
              <w:left w:val="nil"/>
              <w:bottom w:val="single" w:sz="8" w:space="0" w:color="C9C9C9"/>
              <w:right w:val="nil"/>
            </w:tcBorders>
            <w:vAlign w:val="center"/>
          </w:tcPr>
          <w:p w14:paraId="62A25BD6" w14:textId="77777777" w:rsidR="00B75D6F" w:rsidRPr="00B75D6F" w:rsidRDefault="00B75D6F" w:rsidP="00B75D6F">
            <w:pPr>
              <w:spacing w:after="0" w:line="240" w:lineRule="auto"/>
              <w:jc w:val="center"/>
              <w:rPr>
                <w:rFonts w:ascii="Times New Roman" w:eastAsia="Times New Roman" w:hAnsi="Times New Roman" w:cs="Times New Roman"/>
                <w:sz w:val="20"/>
                <w:szCs w:val="18"/>
                <w:highlight w:val="yellow"/>
                <w:lang w:eastAsia="en-GB"/>
              </w:rPr>
            </w:pPr>
            <w:r w:rsidRPr="00B75D6F">
              <w:rPr>
                <w:rFonts w:ascii="Times New Roman" w:eastAsia="Times New Roman" w:hAnsi="Times New Roman" w:cs="Times New Roman"/>
                <w:sz w:val="20"/>
                <w:szCs w:val="18"/>
                <w:highlight w:val="yellow"/>
                <w:lang w:eastAsia="en-GB"/>
              </w:rPr>
              <w:t>3.4</w:t>
            </w:r>
          </w:p>
        </w:tc>
        <w:tc>
          <w:tcPr>
            <w:tcW w:w="709" w:type="dxa"/>
            <w:tcBorders>
              <w:top w:val="nil"/>
              <w:left w:val="nil"/>
              <w:bottom w:val="single" w:sz="8" w:space="0" w:color="C9C9C9"/>
              <w:right w:val="nil"/>
            </w:tcBorders>
            <w:shd w:val="clear" w:color="000000" w:fill="EDEDED"/>
            <w:vAlign w:val="center"/>
          </w:tcPr>
          <w:p w14:paraId="09A9FB09" w14:textId="77777777" w:rsidR="00B75D6F" w:rsidRPr="00B75D6F" w:rsidRDefault="00B75D6F" w:rsidP="00B75D6F">
            <w:pPr>
              <w:spacing w:after="0" w:line="240" w:lineRule="auto"/>
              <w:jc w:val="center"/>
              <w:rPr>
                <w:rFonts w:ascii="Times New Roman" w:eastAsia="Times New Roman" w:hAnsi="Times New Roman" w:cs="Times New Roman"/>
                <w:color w:val="000000"/>
                <w:sz w:val="20"/>
                <w:szCs w:val="18"/>
                <w:highlight w:val="yellow"/>
                <w:lang w:eastAsia="en-GB"/>
              </w:rPr>
            </w:pPr>
            <w:r w:rsidRPr="00B75D6F">
              <w:rPr>
                <w:rFonts w:ascii="Times New Roman" w:eastAsia="Times New Roman" w:hAnsi="Times New Roman" w:cs="Times New Roman"/>
                <w:color w:val="000000"/>
                <w:sz w:val="20"/>
                <w:szCs w:val="18"/>
                <w:highlight w:val="yellow"/>
                <w:lang w:eastAsia="en-GB"/>
              </w:rPr>
              <w:t>3.6</w:t>
            </w:r>
          </w:p>
        </w:tc>
        <w:tc>
          <w:tcPr>
            <w:tcW w:w="851" w:type="dxa"/>
            <w:tcBorders>
              <w:top w:val="nil"/>
              <w:left w:val="nil"/>
              <w:bottom w:val="single" w:sz="8" w:space="0" w:color="C9C9C9"/>
              <w:right w:val="nil"/>
            </w:tcBorders>
            <w:vAlign w:val="center"/>
          </w:tcPr>
          <w:p w14:paraId="59103706" w14:textId="77777777" w:rsidR="00B75D6F" w:rsidRPr="00B75D6F" w:rsidRDefault="00B75D6F" w:rsidP="00B75D6F">
            <w:pPr>
              <w:spacing w:after="0" w:line="240" w:lineRule="auto"/>
              <w:jc w:val="center"/>
              <w:rPr>
                <w:rFonts w:ascii="Times New Roman" w:eastAsia="Times New Roman" w:hAnsi="Times New Roman" w:cs="Times New Roman"/>
                <w:sz w:val="20"/>
                <w:szCs w:val="18"/>
                <w:highlight w:val="yellow"/>
                <w:lang w:eastAsia="en-GB"/>
              </w:rPr>
            </w:pPr>
            <w:r w:rsidRPr="00B75D6F">
              <w:rPr>
                <w:rFonts w:ascii="Times New Roman" w:eastAsia="Times New Roman" w:hAnsi="Times New Roman" w:cs="Times New Roman"/>
                <w:sz w:val="20"/>
                <w:szCs w:val="18"/>
                <w:highlight w:val="yellow"/>
                <w:lang w:eastAsia="en-GB"/>
              </w:rPr>
              <w:t>4.0</w:t>
            </w:r>
          </w:p>
        </w:tc>
        <w:tc>
          <w:tcPr>
            <w:tcW w:w="708" w:type="dxa"/>
            <w:tcBorders>
              <w:top w:val="nil"/>
              <w:left w:val="nil"/>
              <w:bottom w:val="single" w:sz="8" w:space="0" w:color="C9C9C9"/>
              <w:right w:val="nil"/>
            </w:tcBorders>
            <w:shd w:val="clear" w:color="000000" w:fill="EDEDED"/>
            <w:vAlign w:val="center"/>
          </w:tcPr>
          <w:p w14:paraId="5E1BC834" w14:textId="77777777" w:rsidR="00B75D6F" w:rsidRPr="00B75D6F" w:rsidRDefault="00B75D6F" w:rsidP="00B75D6F">
            <w:pPr>
              <w:spacing w:after="0" w:line="240" w:lineRule="auto"/>
              <w:jc w:val="center"/>
              <w:rPr>
                <w:rFonts w:ascii="Times New Roman" w:eastAsia="Times New Roman" w:hAnsi="Times New Roman" w:cs="Times New Roman"/>
                <w:color w:val="000000"/>
                <w:sz w:val="20"/>
                <w:szCs w:val="18"/>
                <w:highlight w:val="yellow"/>
                <w:lang w:eastAsia="en-GB"/>
              </w:rPr>
            </w:pPr>
            <w:r w:rsidRPr="00B75D6F">
              <w:rPr>
                <w:rFonts w:ascii="Times New Roman" w:eastAsia="Times New Roman" w:hAnsi="Times New Roman" w:cs="Times New Roman"/>
                <w:color w:val="000000"/>
                <w:sz w:val="20"/>
                <w:szCs w:val="18"/>
                <w:highlight w:val="yellow"/>
                <w:lang w:eastAsia="en-GB"/>
              </w:rPr>
              <w:t>4.3</w:t>
            </w:r>
          </w:p>
        </w:tc>
        <w:tc>
          <w:tcPr>
            <w:tcW w:w="709" w:type="dxa"/>
            <w:tcBorders>
              <w:top w:val="nil"/>
              <w:left w:val="nil"/>
              <w:bottom w:val="single" w:sz="8" w:space="0" w:color="C9C9C9"/>
              <w:right w:val="nil"/>
            </w:tcBorders>
            <w:shd w:val="clear" w:color="000000" w:fill="EDEDED"/>
          </w:tcPr>
          <w:p w14:paraId="6ADC69B9" w14:textId="77777777" w:rsidR="00B75D6F" w:rsidRPr="00B75D6F" w:rsidRDefault="00B75D6F" w:rsidP="00B75D6F">
            <w:pPr>
              <w:spacing w:after="0" w:line="240" w:lineRule="auto"/>
              <w:jc w:val="center"/>
              <w:rPr>
                <w:rFonts w:ascii="Times New Roman" w:eastAsia="Times New Roman" w:hAnsi="Times New Roman" w:cs="Times New Roman"/>
                <w:color w:val="000000"/>
                <w:sz w:val="20"/>
                <w:szCs w:val="18"/>
                <w:highlight w:val="yellow"/>
                <w:lang w:eastAsia="en-GB"/>
              </w:rPr>
            </w:pPr>
            <w:r w:rsidRPr="00B75D6F">
              <w:rPr>
                <w:rFonts w:ascii="Times New Roman" w:eastAsia="Times New Roman" w:hAnsi="Times New Roman" w:cs="Times New Roman"/>
                <w:color w:val="000000"/>
                <w:sz w:val="20"/>
                <w:szCs w:val="18"/>
                <w:highlight w:val="yellow"/>
                <w:lang w:eastAsia="en-GB"/>
              </w:rPr>
              <w:t>4.7</w:t>
            </w:r>
          </w:p>
        </w:tc>
      </w:tr>
    </w:tbl>
    <w:p w14:paraId="7C69EE75" w14:textId="77777777" w:rsidR="00B75D6F" w:rsidRPr="00B75D6F" w:rsidRDefault="00B75D6F" w:rsidP="00B75D6F">
      <w:pPr>
        <w:spacing w:before="240" w:after="300" w:line="360" w:lineRule="auto"/>
        <w:jc w:val="center"/>
        <w:rPr>
          <w:rFonts w:ascii="Times New Roman" w:eastAsia="Calibri" w:hAnsi="Times New Roman" w:cs="Times New Roman"/>
          <w:color w:val="000000"/>
          <w:sz w:val="24"/>
          <w:highlight w:val="yellow"/>
        </w:rPr>
      </w:pPr>
      <w:r w:rsidRPr="00B75D6F">
        <w:rPr>
          <w:rFonts w:ascii="Times New Roman" w:eastAsia="Calibri" w:hAnsi="Times New Roman" w:cs="Times New Roman"/>
          <w:noProof/>
          <w:color w:val="000000"/>
          <w:sz w:val="24"/>
          <w:highlight w:val="yellow"/>
          <w:lang w:eastAsia="en-IN"/>
        </w:rPr>
        <w:lastRenderedPageBreak/>
        <w:drawing>
          <wp:inline distT="0" distB="0" distL="0" distR="0" wp14:anchorId="0FC2A980" wp14:editId="39ED5344">
            <wp:extent cx="2788920" cy="1954794"/>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lum bright="-20000" contrast="40000"/>
                      <a:extLst>
                        <a:ext uri="{28A0092B-C50C-407E-A947-70E740481C1C}">
                          <a14:useLocalDpi xmlns:a14="http://schemas.microsoft.com/office/drawing/2010/main" val="0"/>
                        </a:ext>
                      </a:extLst>
                    </a:blip>
                    <a:srcRect/>
                    <a:stretch>
                      <a:fillRect/>
                    </a:stretch>
                  </pic:blipFill>
                  <pic:spPr bwMode="auto">
                    <a:xfrm>
                      <a:off x="0" y="0"/>
                      <a:ext cx="2804044" cy="1965394"/>
                    </a:xfrm>
                    <a:prstGeom prst="rect">
                      <a:avLst/>
                    </a:prstGeom>
                    <a:noFill/>
                    <a:ln>
                      <a:noFill/>
                    </a:ln>
                  </pic:spPr>
                </pic:pic>
              </a:graphicData>
            </a:graphic>
          </wp:inline>
        </w:drawing>
      </w:r>
      <w:r w:rsidRPr="00B75D6F">
        <w:rPr>
          <w:rFonts w:ascii="Times New Roman" w:eastAsia="Calibri" w:hAnsi="Times New Roman" w:cs="Times New Roman"/>
          <w:noProof/>
          <w:color w:val="000000"/>
          <w:sz w:val="24"/>
          <w:highlight w:val="yellow"/>
          <w:lang w:eastAsia="en-IN"/>
        </w:rPr>
        <w:drawing>
          <wp:inline distT="0" distB="0" distL="0" distR="0" wp14:anchorId="60A02148" wp14:editId="7A29AF3A">
            <wp:extent cx="2879742" cy="1975618"/>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lum bright="-20000" contrast="40000"/>
                      <a:extLst>
                        <a:ext uri="{28A0092B-C50C-407E-A947-70E740481C1C}">
                          <a14:useLocalDpi xmlns:a14="http://schemas.microsoft.com/office/drawing/2010/main" val="0"/>
                        </a:ext>
                      </a:extLst>
                    </a:blip>
                    <a:srcRect/>
                    <a:stretch>
                      <a:fillRect/>
                    </a:stretch>
                  </pic:blipFill>
                  <pic:spPr bwMode="auto">
                    <a:xfrm>
                      <a:off x="0" y="0"/>
                      <a:ext cx="2916818" cy="2001053"/>
                    </a:xfrm>
                    <a:prstGeom prst="rect">
                      <a:avLst/>
                    </a:prstGeom>
                    <a:noFill/>
                    <a:ln>
                      <a:noFill/>
                    </a:ln>
                  </pic:spPr>
                </pic:pic>
              </a:graphicData>
            </a:graphic>
          </wp:inline>
        </w:drawing>
      </w:r>
    </w:p>
    <w:p w14:paraId="06EDF199" w14:textId="77777777" w:rsidR="00B75D6F" w:rsidRPr="00B75D6F" w:rsidRDefault="00B75D6F" w:rsidP="00B75D6F">
      <w:pPr>
        <w:spacing w:before="240" w:after="300" w:line="360" w:lineRule="auto"/>
        <w:jc w:val="center"/>
        <w:rPr>
          <w:rFonts w:ascii="Times New Roman" w:eastAsia="Calibri" w:hAnsi="Times New Roman" w:cs="Times New Roman"/>
          <w:b/>
          <w:bCs/>
          <w:color w:val="000000"/>
          <w:sz w:val="24"/>
          <w:highlight w:val="yellow"/>
        </w:rPr>
      </w:pPr>
      <w:r w:rsidRPr="00B75D6F">
        <w:rPr>
          <w:rFonts w:ascii="Times New Roman" w:eastAsia="Calibri" w:hAnsi="Times New Roman" w:cs="Times New Roman"/>
          <w:b/>
          <w:bCs/>
          <w:color w:val="000000"/>
          <w:sz w:val="24"/>
          <w:highlight w:val="yellow"/>
        </w:rPr>
        <w:t xml:space="preserve">Fig. 3A: Proposition 1   </w:t>
      </w:r>
      <w:r w:rsidRPr="00B75D6F">
        <w:rPr>
          <w:rFonts w:ascii="Times New Roman" w:eastAsia="Calibri" w:hAnsi="Times New Roman" w:cs="Times New Roman"/>
          <w:b/>
          <w:bCs/>
          <w:color w:val="000000"/>
          <w:sz w:val="24"/>
          <w:highlight w:val="yellow"/>
        </w:rPr>
        <w:tab/>
      </w:r>
      <w:r w:rsidRPr="00B75D6F">
        <w:rPr>
          <w:rFonts w:ascii="Times New Roman" w:eastAsia="Calibri" w:hAnsi="Times New Roman" w:cs="Times New Roman"/>
          <w:b/>
          <w:bCs/>
          <w:color w:val="000000"/>
          <w:sz w:val="24"/>
          <w:highlight w:val="yellow"/>
        </w:rPr>
        <w:tab/>
      </w:r>
      <w:r w:rsidRPr="00B75D6F">
        <w:rPr>
          <w:rFonts w:ascii="Times New Roman" w:eastAsia="Calibri" w:hAnsi="Times New Roman" w:cs="Times New Roman"/>
          <w:b/>
          <w:bCs/>
          <w:color w:val="000000"/>
          <w:sz w:val="24"/>
          <w:highlight w:val="yellow"/>
        </w:rPr>
        <w:tab/>
        <w:t>Fig 3B: Propositions 2 and 3</w:t>
      </w:r>
    </w:p>
    <w:p w14:paraId="715A2E0E" w14:textId="77777777" w:rsidR="00B75D6F" w:rsidRPr="00B75D6F" w:rsidRDefault="00B75D6F" w:rsidP="00B75D6F">
      <w:pPr>
        <w:spacing w:before="240" w:after="300" w:line="360" w:lineRule="auto"/>
        <w:jc w:val="center"/>
        <w:rPr>
          <w:rFonts w:ascii="Times New Roman" w:eastAsia="Calibri" w:hAnsi="Times New Roman" w:cs="Times New Roman"/>
          <w:b/>
          <w:bCs/>
          <w:color w:val="000000"/>
          <w:sz w:val="24"/>
          <w:highlight w:val="yellow"/>
        </w:rPr>
      </w:pPr>
      <w:r w:rsidRPr="00B75D6F">
        <w:rPr>
          <w:rFonts w:ascii="Times New Roman" w:eastAsia="Calibri" w:hAnsi="Times New Roman" w:cs="Times New Roman"/>
          <w:b/>
          <w:bCs/>
          <w:color w:val="000000"/>
          <w:sz w:val="24"/>
          <w:highlight w:val="yellow"/>
        </w:rPr>
        <w:t xml:space="preserve">Fig. 3: Sensitivity Analysis to demonstrate Propositions </w:t>
      </w:r>
    </w:p>
    <w:p w14:paraId="2BA5C71F" w14:textId="77777777" w:rsidR="00B75D6F" w:rsidRPr="00B75D6F" w:rsidRDefault="00B75D6F" w:rsidP="00B75D6F">
      <w:pPr>
        <w:spacing w:before="240" w:after="300" w:line="360" w:lineRule="auto"/>
        <w:jc w:val="both"/>
        <w:rPr>
          <w:rFonts w:ascii="Times New Roman" w:eastAsia="Times New Roman" w:hAnsi="Times New Roman" w:cs="Times New Roman"/>
          <w:sz w:val="24"/>
          <w:highlight w:val="yellow"/>
        </w:rPr>
      </w:pPr>
      <w:r w:rsidRPr="00B75D6F">
        <w:rPr>
          <w:rFonts w:ascii="Times New Roman" w:eastAsia="Times New Roman" w:hAnsi="Times New Roman" w:cs="Times New Roman"/>
          <w:sz w:val="24"/>
          <w:highlight w:val="yellow"/>
        </w:rPr>
        <w:t xml:space="preserve">Simulation results demonstrate the facts established in Proposition 1 – 3.  </w:t>
      </w:r>
    </w:p>
    <w:p w14:paraId="11D4C9CE" w14:textId="77777777" w:rsidR="00B75D6F" w:rsidRPr="00B75D6F" w:rsidRDefault="00B75D6F" w:rsidP="00B75D6F">
      <w:pPr>
        <w:spacing w:before="240" w:after="300" w:line="360" w:lineRule="auto"/>
        <w:jc w:val="both"/>
        <w:rPr>
          <w:rFonts w:ascii="Times New Roman" w:eastAsia="Times New Roman" w:hAnsi="Times New Roman" w:cs="Times New Roman"/>
          <w:sz w:val="24"/>
          <w:highlight w:val="yellow"/>
        </w:rPr>
      </w:pPr>
      <w:r w:rsidRPr="00B75D6F">
        <w:rPr>
          <w:rFonts w:ascii="Times New Roman" w:eastAsia="Times New Roman" w:hAnsi="Times New Roman" w:cs="Times New Roman"/>
          <w:sz w:val="24"/>
          <w:highlight w:val="yellow"/>
        </w:rPr>
        <w:t xml:space="preserve">Fig. 3A illustrates the fact that with greater interconnectedness between the two supply-side risks, viz., with higher covariance/correlation between the random input prices and random set-up costs, would induce the manufacturer to opt for lower quantity of inputs at the margin. This is precisely because keeping the standard deviations and other parameters unchanged, an increase in </w:t>
      </w:r>
      <m:oMath>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ρ</m:t>
            </m:r>
          </m:e>
          <m:sub>
            <m:r>
              <w:rPr>
                <w:rFonts w:ascii="Cambria Math" w:eastAsia="Times New Roman" w:hAnsi="Cambria Math" w:cs="Times New Roman"/>
                <w:sz w:val="24"/>
                <w:highlight w:val="yellow"/>
              </w:rPr>
              <m:t>vZ</m:t>
            </m:r>
          </m:sub>
        </m:sSub>
      </m:oMath>
      <w:r w:rsidRPr="00B75D6F">
        <w:rPr>
          <w:rFonts w:ascii="Times New Roman" w:eastAsia="Times New Roman" w:hAnsi="Times New Roman" w:cs="Times New Roman"/>
          <w:sz w:val="24"/>
          <w:highlight w:val="yellow"/>
        </w:rPr>
        <w:t xml:space="preserve"> leads to a reduction in the expected ex-post profit, which reduces input choice under the sufficiency condition of DARA preference structure (</w:t>
      </w:r>
      <m:oMath>
        <m:r>
          <w:rPr>
            <w:rFonts w:ascii="Cambria Math" w:eastAsia="Times New Roman" w:hAnsi="Cambria Math" w:cs="Times New Roman"/>
            <w:sz w:val="24"/>
            <w:highlight w:val="yellow"/>
          </w:rPr>
          <m:t>a&gt;1</m:t>
        </m:r>
      </m:oMath>
      <w:r w:rsidRPr="00B75D6F">
        <w:rPr>
          <w:rFonts w:ascii="Times New Roman" w:eastAsia="Times New Roman" w:hAnsi="Times New Roman" w:cs="Times New Roman"/>
          <w:sz w:val="24"/>
          <w:highlight w:val="yellow"/>
        </w:rPr>
        <w:t xml:space="preserve">). However, increase in </w:t>
      </w:r>
      <m:oMath>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ρ</m:t>
            </m:r>
          </m:e>
          <m:sub>
            <m:r>
              <w:rPr>
                <w:rFonts w:ascii="Cambria Math" w:eastAsia="Times New Roman" w:hAnsi="Cambria Math" w:cs="Times New Roman"/>
                <w:sz w:val="24"/>
                <w:highlight w:val="yellow"/>
              </w:rPr>
              <m:t>vZ</m:t>
            </m:r>
          </m:sub>
        </m:sSub>
      </m:oMath>
      <w:r w:rsidRPr="00B75D6F">
        <w:rPr>
          <w:rFonts w:ascii="Times New Roman" w:eastAsia="Times New Roman" w:hAnsi="Times New Roman" w:cs="Times New Roman"/>
          <w:sz w:val="24"/>
          <w:highlight w:val="yellow"/>
        </w:rPr>
        <w:t xml:space="preserve"> also reduces the variability in the ex-post profit. ‘Variance vulnerable’ preference (</w:t>
      </w:r>
      <m:oMath>
        <m:r>
          <w:rPr>
            <w:rFonts w:ascii="Cambria Math" w:eastAsia="Times New Roman" w:hAnsi="Cambria Math" w:cs="Times New Roman"/>
            <w:sz w:val="24"/>
            <w:highlight w:val="yellow"/>
          </w:rPr>
          <m:t>b&gt;2</m:t>
        </m:r>
      </m:oMath>
      <w:r w:rsidRPr="00B75D6F">
        <w:rPr>
          <w:rFonts w:ascii="Times New Roman" w:eastAsia="Times New Roman" w:hAnsi="Times New Roman" w:cs="Times New Roman"/>
          <w:sz w:val="24"/>
          <w:highlight w:val="yellow"/>
        </w:rPr>
        <w:t>) ensures that the slope of (</w:t>
      </w:r>
      <m:oMath>
        <m:r>
          <w:rPr>
            <w:rFonts w:ascii="Cambria Math" w:eastAsia="Times New Roman" w:hAnsi="Cambria Math" w:cs="Times New Roman"/>
            <w:sz w:val="24"/>
            <w:highlight w:val="yellow"/>
          </w:rPr>
          <m:t>σ, μ</m:t>
        </m:r>
      </m:oMath>
      <w:r w:rsidRPr="00B75D6F">
        <w:rPr>
          <w:rFonts w:ascii="Times New Roman" w:eastAsia="Times New Roman" w:hAnsi="Times New Roman" w:cs="Times New Roman"/>
          <w:sz w:val="24"/>
          <w:highlight w:val="yellow"/>
        </w:rPr>
        <w:t>) indifference curve will decrease, and that the reduction in the slope of indifference curve responds more strongly than the slope of the ‘opportunity frontier’. This prompts the risk averse manufacturer to opt for lower inputs at the optimum.</w:t>
      </w:r>
    </w:p>
    <w:p w14:paraId="2B4E99A3" w14:textId="77777777" w:rsidR="00B75D6F" w:rsidRPr="00B75D6F" w:rsidRDefault="00B75D6F" w:rsidP="00B75D6F">
      <w:pPr>
        <w:spacing w:before="240" w:after="300" w:line="360" w:lineRule="auto"/>
        <w:jc w:val="both"/>
        <w:rPr>
          <w:rFonts w:ascii="Times New Roman" w:eastAsia="Times New Roman" w:hAnsi="Times New Roman" w:cs="Times New Roman"/>
          <w:sz w:val="24"/>
        </w:rPr>
      </w:pPr>
      <w:r w:rsidRPr="00B75D6F">
        <w:rPr>
          <w:rFonts w:ascii="Times New Roman" w:eastAsia="Times New Roman" w:hAnsi="Times New Roman" w:cs="Times New Roman"/>
          <w:sz w:val="24"/>
          <w:highlight w:val="yellow"/>
        </w:rPr>
        <w:t xml:space="preserve">Fig. 3B illustrates exactly the opposite outcomes (to that of Proposition 1, Fig. 3A) under Propositions 2 and 3. In Fig. 3B we trace out the impact of higher interconnectedness between the demand-side risk (viz., price-risk) and each of the two supply-side risks (viz., the background risk brought about by randomness in set-up costs, and the input price risk) on the decision of optimal input choice by the risk averse manufacturer. From Fig. 3B, it is established that with higher covariance/correlation between the random output prices and random set-up costs (the red locus), and with higher correlation between the random output and input prices (the blue locus), manufacturer will optimally opt for greater quantity of inputs (in both cases). </w:t>
      </w:r>
      <w:r w:rsidRPr="00B75D6F">
        <w:rPr>
          <w:rFonts w:ascii="Times New Roman" w:eastAsia="Times New Roman" w:hAnsi="Times New Roman" w:cs="Times New Roman"/>
          <w:sz w:val="24"/>
          <w:highlight w:val="yellow"/>
        </w:rPr>
        <w:lastRenderedPageBreak/>
        <w:t>This happens (for exactly opposite line of reasoning to that of Fig. 3A) if and only if preference follows both DARA (</w:t>
      </w:r>
      <m:oMath>
        <m:r>
          <w:rPr>
            <w:rFonts w:ascii="Cambria Math" w:eastAsia="Times New Roman" w:hAnsi="Cambria Math" w:cs="Times New Roman"/>
            <w:sz w:val="24"/>
            <w:highlight w:val="yellow"/>
          </w:rPr>
          <m:t>a&gt;1</m:t>
        </m:r>
      </m:oMath>
      <w:r w:rsidRPr="00B75D6F">
        <w:rPr>
          <w:rFonts w:ascii="Times New Roman" w:eastAsia="Times New Roman" w:hAnsi="Times New Roman" w:cs="Times New Roman"/>
          <w:sz w:val="24"/>
          <w:highlight w:val="yellow"/>
        </w:rPr>
        <w:t>) and variance vulnerability (</w:t>
      </w:r>
      <m:oMath>
        <m:r>
          <w:rPr>
            <w:rFonts w:ascii="Cambria Math" w:eastAsia="Times New Roman" w:hAnsi="Cambria Math" w:cs="Times New Roman"/>
            <w:sz w:val="24"/>
            <w:highlight w:val="yellow"/>
          </w:rPr>
          <m:t>b&gt;2</m:t>
        </m:r>
      </m:oMath>
      <w:r w:rsidRPr="00B75D6F">
        <w:rPr>
          <w:rFonts w:ascii="Times New Roman" w:eastAsia="Times New Roman" w:hAnsi="Times New Roman" w:cs="Times New Roman"/>
          <w:sz w:val="24"/>
          <w:highlight w:val="yellow"/>
        </w:rPr>
        <w:t>).</w:t>
      </w:r>
    </w:p>
    <w:p w14:paraId="0168C5BB" w14:textId="77777777" w:rsidR="00B75D6F" w:rsidRPr="00B75D6F" w:rsidRDefault="00B75D6F" w:rsidP="00B75D6F">
      <w:pPr>
        <w:spacing w:before="240" w:after="300" w:line="360" w:lineRule="auto"/>
        <w:jc w:val="both"/>
        <w:rPr>
          <w:rFonts w:ascii="Times New Roman" w:eastAsia="Times New Roman" w:hAnsi="Times New Roman" w:cs="Times New Roman"/>
          <w:sz w:val="24"/>
        </w:rPr>
      </w:pPr>
      <w:r w:rsidRPr="00B75D6F">
        <w:rPr>
          <w:rFonts w:ascii="Times New Roman" w:eastAsia="Times New Roman" w:hAnsi="Times New Roman" w:cs="Times New Roman"/>
          <w:b/>
          <w:sz w:val="24"/>
        </w:rPr>
        <w:t>7. Comparison with the EU Approach</w:t>
      </w:r>
    </w:p>
    <w:p w14:paraId="2B763D4C" w14:textId="77777777" w:rsidR="00B75D6F" w:rsidRPr="00B75D6F" w:rsidRDefault="00B75D6F" w:rsidP="00B75D6F">
      <w:pPr>
        <w:spacing w:before="240" w:after="300" w:line="360" w:lineRule="auto"/>
        <w:jc w:val="both"/>
        <w:rPr>
          <w:rFonts w:ascii="Times New Roman" w:eastAsia="Times New Roman" w:hAnsi="Times New Roman" w:cs="Times New Roman"/>
          <w:sz w:val="24"/>
          <w:highlight w:val="yellow"/>
        </w:rPr>
      </w:pPr>
      <w:r w:rsidRPr="00B75D6F">
        <w:rPr>
          <w:rFonts w:ascii="Times New Roman" w:eastAsia="Times New Roman" w:hAnsi="Times New Roman" w:cs="Times New Roman"/>
          <w:sz w:val="24"/>
        </w:rPr>
        <w:t xml:space="preserve">The first assumption made in Section 1 (page 3) is pertaining to the conformity of the location-scale conditions, so that all viable distributions vary only by location and scale parameters. We examine a choice set </w:t>
      </w:r>
      <m:oMath>
        <m:r>
          <w:rPr>
            <w:rFonts w:ascii="Cambria Math" w:eastAsia="Times New Roman" w:hAnsi="Cambria Math" w:cs="Times New Roman"/>
            <w:sz w:val="24"/>
          </w:rPr>
          <m:t>Y</m:t>
        </m:r>
      </m:oMath>
      <w:r w:rsidRPr="00B75D6F">
        <w:rPr>
          <w:rFonts w:ascii="Times New Roman" w:eastAsia="Times New Roman" w:hAnsi="Times New Roman" w:cs="Times New Roman"/>
          <w:sz w:val="24"/>
        </w:rPr>
        <w:t xml:space="preserve">, where random variables </w:t>
      </w:r>
      <m:oMath>
        <m:r>
          <w:rPr>
            <w:rFonts w:ascii="Cambria Math" w:eastAsia="Times New Roman" w:hAnsi="Cambria Math" w:cs="Times New Roman"/>
            <w:sz w:val="24"/>
          </w:rPr>
          <m:t>y</m:t>
        </m:r>
        <m:r>
          <w:rPr>
            <w:rFonts w:ascii="Cambria Math" w:eastAsia="Times New Roman" w:hAnsi="Cambria Math" w:cs="Cambria Math"/>
            <w:sz w:val="24"/>
          </w:rPr>
          <m:t>∈</m:t>
        </m:r>
        <m:r>
          <w:rPr>
            <w:rFonts w:ascii="Cambria Math" w:eastAsia="Times New Roman" w:hAnsi="Cambria Math" w:cs="Times New Roman"/>
            <w:sz w:val="24"/>
          </w:rPr>
          <m:t>Y</m:t>
        </m:r>
      </m:oMath>
      <w:r w:rsidRPr="00B75D6F">
        <w:rPr>
          <w:rFonts w:ascii="Times New Roman" w:eastAsia="Times New Roman" w:hAnsi="Times New Roman" w:cs="Times New Roman"/>
          <w:sz w:val="24"/>
        </w:rPr>
        <w:t xml:space="preserve"> differ only in terms of location and scale parameters. </w:t>
      </w:r>
      <w:r w:rsidRPr="00B75D6F">
        <w:rPr>
          <w:rFonts w:ascii="Times New Roman" w:eastAsia="Times New Roman" w:hAnsi="Times New Roman" w:cs="Times New Roman"/>
          <w:sz w:val="24"/>
          <w:highlight w:val="yellow"/>
        </w:rPr>
        <w:t xml:space="preserve">We consider </w:t>
      </w:r>
      <m:oMath>
        <m:r>
          <m:rPr>
            <m:sty m:val="bi"/>
          </m:rPr>
          <w:rPr>
            <w:rFonts w:ascii="Cambria Math" w:eastAsia="Times New Roman" w:hAnsi="Cambria Math" w:cs="Times New Roman"/>
            <w:sz w:val="24"/>
            <w:highlight w:val="yellow"/>
          </w:rPr>
          <m:t>X</m:t>
        </m:r>
        <m:r>
          <w:rPr>
            <w:rFonts w:ascii="Cambria Math" w:eastAsia="Times New Roman" w:hAnsi="Cambria Math" w:cs="Times New Roman"/>
            <w:sz w:val="24"/>
            <w:highlight w:val="yellow"/>
          </w:rPr>
          <m:t>=</m:t>
        </m:r>
        <m:sSup>
          <m:sSupPr>
            <m:ctrlPr>
              <w:rPr>
                <w:rFonts w:ascii="Cambria Math" w:eastAsia="Times New Roman" w:hAnsi="Cambria Math" w:cs="Times New Roman"/>
                <w:i/>
                <w:sz w:val="24"/>
                <w:highlight w:val="yellow"/>
              </w:rPr>
            </m:ctrlPr>
          </m:sSupPr>
          <m:e>
            <m:d>
              <m:dPr>
                <m:ctrlPr>
                  <w:rPr>
                    <w:rFonts w:ascii="Cambria Math" w:eastAsia="Times New Roman" w:hAnsi="Cambria Math" w:cs="Times New Roman"/>
                    <w:i/>
                    <w:sz w:val="24"/>
                    <w:highlight w:val="yellow"/>
                  </w:rPr>
                </m:ctrlPr>
              </m:dPr>
              <m:e>
                <m:acc>
                  <m:accPr>
                    <m:chr m:val="̃"/>
                    <m:ctrlPr>
                      <w:rPr>
                        <w:rFonts w:ascii="Cambria Math" w:eastAsia="Times New Roman" w:hAnsi="Cambria Math" w:cs="Times New Roman"/>
                        <w:i/>
                        <w:sz w:val="24"/>
                        <w:highlight w:val="yellow"/>
                      </w:rPr>
                    </m:ctrlPr>
                  </m:accPr>
                  <m:e>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p</m:t>
                        </m:r>
                      </m:e>
                      <m:sub>
                        <m:r>
                          <w:rPr>
                            <w:rFonts w:ascii="Cambria Math" w:eastAsia="Times New Roman" w:hAnsi="Cambria Math" w:cs="Times New Roman"/>
                            <w:sz w:val="24"/>
                            <w:highlight w:val="yellow"/>
                          </w:rPr>
                          <m:t>x</m:t>
                        </m:r>
                      </m:sub>
                    </m:sSub>
                  </m:e>
                </m:acc>
                <m:r>
                  <w:rPr>
                    <w:rFonts w:ascii="Cambria Math" w:eastAsia="Times New Roman" w:hAnsi="Cambria Math" w:cs="Times New Roman"/>
                    <w:sz w:val="24"/>
                    <w:highlight w:val="yellow"/>
                  </w:rPr>
                  <m:t>,</m:t>
                </m:r>
                <m:acc>
                  <m:accPr>
                    <m:chr m:val="̃"/>
                    <m:ctrlPr>
                      <w:rPr>
                        <w:rFonts w:ascii="Cambria Math" w:eastAsia="Times New Roman" w:hAnsi="Cambria Math" w:cs="Times New Roman"/>
                        <w:i/>
                        <w:sz w:val="24"/>
                        <w:highlight w:val="yellow"/>
                      </w:rPr>
                    </m:ctrlPr>
                  </m:accPr>
                  <m:e>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p</m:t>
                        </m:r>
                      </m:e>
                      <m:sub>
                        <m:r>
                          <w:rPr>
                            <w:rFonts w:ascii="Cambria Math" w:eastAsia="Times New Roman" w:hAnsi="Cambria Math" w:cs="Times New Roman"/>
                            <w:sz w:val="24"/>
                            <w:highlight w:val="yellow"/>
                          </w:rPr>
                          <m:t>v</m:t>
                        </m:r>
                      </m:sub>
                    </m:sSub>
                  </m:e>
                </m:acc>
                <m:r>
                  <w:rPr>
                    <w:rFonts w:ascii="Cambria Math" w:eastAsia="Times New Roman" w:hAnsi="Cambria Math" w:cs="Times New Roman"/>
                    <w:sz w:val="24"/>
                    <w:highlight w:val="yellow"/>
                  </w:rPr>
                  <m:t>,</m:t>
                </m:r>
                <m:acc>
                  <m:accPr>
                    <m:chr m:val="̃"/>
                    <m:ctrlPr>
                      <w:rPr>
                        <w:rFonts w:ascii="Cambria Math" w:eastAsia="Times New Roman" w:hAnsi="Cambria Math" w:cs="Times New Roman"/>
                        <w:i/>
                        <w:sz w:val="24"/>
                        <w:highlight w:val="yellow"/>
                      </w:rPr>
                    </m:ctrlPr>
                  </m:accPr>
                  <m:e>
                    <m:r>
                      <w:rPr>
                        <w:rFonts w:ascii="Cambria Math" w:eastAsia="Times New Roman" w:hAnsi="Cambria Math" w:cs="Times New Roman"/>
                        <w:sz w:val="24"/>
                        <w:highlight w:val="yellow"/>
                      </w:rPr>
                      <m:t>Z</m:t>
                    </m:r>
                  </m:e>
                </m:acc>
                <m:r>
                  <w:rPr>
                    <w:rFonts w:ascii="Cambria Math" w:eastAsia="Times New Roman" w:hAnsi="Cambria Math" w:cs="Times New Roman"/>
                    <w:sz w:val="24"/>
                    <w:highlight w:val="yellow"/>
                  </w:rPr>
                  <m:t>,…,</m:t>
                </m:r>
                <m:sSub>
                  <m:sSubPr>
                    <m:ctrlPr>
                      <w:rPr>
                        <w:rFonts w:ascii="Cambria Math" w:eastAsia="Times New Roman" w:hAnsi="Cambria Math" w:cs="Times New Roman"/>
                        <w:i/>
                        <w:sz w:val="24"/>
                        <w:highlight w:val="yellow"/>
                      </w:rPr>
                    </m:ctrlPr>
                  </m:sSubPr>
                  <m:e>
                    <m:r>
                      <w:rPr>
                        <w:rFonts w:ascii="Cambria Math" w:eastAsia="Times New Roman" w:hAnsi="Cambria Math" w:cs="Times New Roman"/>
                        <w:sz w:val="24"/>
                        <w:highlight w:val="yellow"/>
                      </w:rPr>
                      <m:t>X</m:t>
                    </m:r>
                  </m:e>
                  <m:sub>
                    <m:r>
                      <w:rPr>
                        <w:rFonts w:ascii="Cambria Math" w:eastAsia="Times New Roman" w:hAnsi="Cambria Math" w:cs="Times New Roman"/>
                        <w:sz w:val="24"/>
                        <w:highlight w:val="yellow"/>
                      </w:rPr>
                      <m:t>n</m:t>
                    </m:r>
                  </m:sub>
                </m:sSub>
              </m:e>
            </m:d>
          </m:e>
          <m:sup>
            <m:r>
              <w:rPr>
                <w:rFonts w:ascii="Cambria Math" w:eastAsia="Times New Roman" w:hAnsi="Cambria Math" w:cs="Times New Roman"/>
                <w:sz w:val="24"/>
                <w:highlight w:val="yellow"/>
              </w:rPr>
              <m:t>T</m:t>
            </m:r>
          </m:sup>
        </m:sSup>
      </m:oMath>
      <w:r w:rsidRPr="00B75D6F">
        <w:rPr>
          <w:rFonts w:ascii="Times New Roman" w:eastAsia="Times New Roman" w:hAnsi="Times New Roman" w:cs="Times New Roman"/>
          <w:sz w:val="24"/>
          <w:highlight w:val="yellow"/>
        </w:rPr>
        <w:t xml:space="preserve">is a random vector with </w:t>
      </w:r>
      <w:r w:rsidRPr="00B75D6F">
        <w:rPr>
          <w:rFonts w:ascii="Times New Roman" w:eastAsia="Times New Roman" w:hAnsi="Times New Roman" w:cs="Times New Roman"/>
          <w:b/>
          <w:bCs/>
          <w:i/>
          <w:iCs/>
          <w:sz w:val="24"/>
          <w:highlight w:val="yellow"/>
        </w:rPr>
        <w:t>multivariate normal distribution</w:t>
      </w:r>
      <w:r w:rsidRPr="00B75D6F">
        <w:rPr>
          <w:rFonts w:ascii="Times New Roman" w:eastAsia="Times New Roman" w:hAnsi="Times New Roman" w:cs="Times New Roman"/>
          <w:sz w:val="24"/>
          <w:highlight w:val="yellow"/>
        </w:rPr>
        <w:t xml:space="preserve"> and </w:t>
      </w:r>
      <m:oMath>
        <m:r>
          <w:rPr>
            <w:rFonts w:ascii="Cambria Math" w:eastAsia="Times New Roman" w:hAnsi="Cambria Math" w:cs="Times New Roman"/>
            <w:sz w:val="24"/>
            <w:highlight w:val="yellow"/>
          </w:rPr>
          <m:t>X∈</m:t>
        </m:r>
        <m:r>
          <m:rPr>
            <m:sty m:val="bi"/>
          </m:rPr>
          <w:rPr>
            <w:rFonts w:ascii="Cambria Math" w:eastAsia="Times New Roman" w:hAnsi="Cambria Math" w:cs="Times New Roman"/>
            <w:sz w:val="24"/>
            <w:highlight w:val="yellow"/>
          </w:rPr>
          <m:t>X</m:t>
        </m:r>
      </m:oMath>
      <w:r w:rsidRPr="00B75D6F">
        <w:rPr>
          <w:rFonts w:ascii="Times New Roman" w:eastAsia="Times New Roman" w:hAnsi="Times New Roman" w:cs="Times New Roman"/>
          <w:sz w:val="24"/>
          <w:highlight w:val="yellow"/>
        </w:rPr>
        <w:t xml:space="preserve"> is a random variable, obtained by normalisation of an arbitrary </w:t>
      </w:r>
      <m:oMath>
        <m:r>
          <w:rPr>
            <w:rFonts w:ascii="Cambria Math" w:eastAsia="Times New Roman" w:hAnsi="Cambria Math" w:cs="Times New Roman"/>
            <w:sz w:val="24"/>
            <w:highlight w:val="yellow"/>
          </w:rPr>
          <m:t>y</m:t>
        </m:r>
        <m:r>
          <w:rPr>
            <w:rFonts w:ascii="Cambria Math" w:eastAsia="Times New Roman" w:hAnsi="Cambria Math" w:cs="Cambria Math"/>
            <w:sz w:val="24"/>
            <w:highlight w:val="yellow"/>
          </w:rPr>
          <m:t>∈</m:t>
        </m:r>
        <m:r>
          <w:rPr>
            <w:rFonts w:ascii="Cambria Math" w:eastAsia="Times New Roman" w:hAnsi="Cambria Math" w:cs="Times New Roman"/>
            <w:sz w:val="24"/>
            <w:highlight w:val="yellow"/>
          </w:rPr>
          <m:t>Y</m:t>
        </m:r>
      </m:oMath>
      <w:r w:rsidRPr="00B75D6F">
        <w:rPr>
          <w:rFonts w:ascii="Times New Roman" w:eastAsia="Times New Roman" w:hAnsi="Times New Roman" w:cs="Times New Roman"/>
          <w:sz w:val="24"/>
          <w:highlight w:val="yellow"/>
        </w:rPr>
        <w:t xml:space="preserve">. Hence, </w:t>
      </w:r>
      <m:oMath>
        <m:r>
          <w:rPr>
            <w:rFonts w:ascii="Cambria Math" w:eastAsia="Times New Roman" w:hAnsi="Cambria Math" w:cs="Times New Roman"/>
            <w:sz w:val="24"/>
            <w:highlight w:val="yellow"/>
          </w:rPr>
          <m:t>X~</m:t>
        </m:r>
        <m:r>
          <m:rPr>
            <m:scr m:val="script"/>
          </m:rPr>
          <w:rPr>
            <w:rFonts w:ascii="Cambria Math" w:eastAsia="Times New Roman" w:hAnsi="Cambria Math" w:cs="Times New Roman"/>
            <w:sz w:val="24"/>
            <w:highlight w:val="yellow"/>
          </w:rPr>
          <m:t>N</m:t>
        </m:r>
        <m:d>
          <m:dPr>
            <m:ctrlPr>
              <w:rPr>
                <w:rFonts w:ascii="Cambria Math" w:eastAsia="Times New Roman" w:hAnsi="Cambria Math" w:cs="Times New Roman"/>
                <w:i/>
                <w:sz w:val="24"/>
                <w:highlight w:val="yellow"/>
              </w:rPr>
            </m:ctrlPr>
          </m:dPr>
          <m:e>
            <m:r>
              <w:rPr>
                <w:rFonts w:ascii="Cambria Math" w:eastAsia="Times New Roman" w:hAnsi="Cambria Math" w:cs="Times New Roman"/>
                <w:sz w:val="24"/>
                <w:highlight w:val="yellow"/>
              </w:rPr>
              <m:t>0,1</m:t>
            </m:r>
          </m:e>
        </m:d>
      </m:oMath>
      <w:r w:rsidRPr="00B75D6F">
        <w:rPr>
          <w:rFonts w:ascii="Times New Roman" w:eastAsia="Times New Roman" w:hAnsi="Times New Roman" w:cs="Times New Roman"/>
          <w:sz w:val="24"/>
          <w:highlight w:val="yellow"/>
        </w:rPr>
        <w:t>, by construction.</w:t>
      </w:r>
    </w:p>
    <w:p w14:paraId="721A6672" w14:textId="77777777" w:rsidR="00B75D6F" w:rsidRPr="00B75D6F" w:rsidRDefault="00B75D6F" w:rsidP="00B75D6F">
      <w:pPr>
        <w:spacing w:before="240" w:after="300" w:line="360" w:lineRule="auto"/>
        <w:jc w:val="both"/>
        <w:rPr>
          <w:rFonts w:ascii="Times New Roman" w:eastAsia="Times New Roman" w:hAnsi="Times New Roman" w:cs="Times New Roman"/>
          <w:sz w:val="24"/>
        </w:rPr>
      </w:pPr>
      <w:r w:rsidRPr="00B75D6F">
        <w:rPr>
          <w:rFonts w:ascii="Times New Roman" w:eastAsia="Times New Roman" w:hAnsi="Times New Roman" w:cs="Times New Roman"/>
          <w:sz w:val="24"/>
          <w:highlight w:val="yellow"/>
        </w:rPr>
        <w:t xml:space="preserve">Given the above, it follows that any </w:t>
      </w:r>
      <m:oMath>
        <m:r>
          <w:rPr>
            <w:rFonts w:ascii="Cambria Math" w:eastAsia="Times New Roman" w:hAnsi="Cambria Math" w:cs="Times New Roman"/>
            <w:sz w:val="24"/>
            <w:highlight w:val="yellow"/>
          </w:rPr>
          <m:t>y</m:t>
        </m:r>
        <m:r>
          <w:rPr>
            <w:rFonts w:ascii="Cambria Math" w:eastAsia="Times New Roman" w:hAnsi="Cambria Math" w:cs="Cambria Math"/>
            <w:sz w:val="24"/>
            <w:highlight w:val="yellow"/>
          </w:rPr>
          <m:t>∈</m:t>
        </m:r>
        <m:r>
          <w:rPr>
            <w:rFonts w:ascii="Cambria Math" w:eastAsia="Times New Roman" w:hAnsi="Cambria Math" w:cs="Times New Roman"/>
            <w:sz w:val="24"/>
            <w:highlight w:val="yellow"/>
          </w:rPr>
          <m:t>Y</m:t>
        </m:r>
      </m:oMath>
      <w:r w:rsidRPr="00B75D6F">
        <w:rPr>
          <w:rFonts w:ascii="Times New Roman" w:eastAsia="Times New Roman" w:hAnsi="Times New Roman" w:cs="Times New Roman"/>
          <w:sz w:val="24"/>
          <w:highlight w:val="yellow"/>
        </w:rPr>
        <w:t xml:space="preserve"> is symmetrical in distribution to </w:t>
      </w:r>
      <m:oMath>
        <m:r>
          <w:rPr>
            <w:rFonts w:ascii="Cambria Math" w:eastAsia="Times New Roman" w:hAnsi="Cambria Math" w:cs="Times New Roman"/>
            <w:sz w:val="24"/>
            <w:highlight w:val="yellow"/>
          </w:rPr>
          <m:t>μ+σx</m:t>
        </m:r>
      </m:oMath>
      <w:r w:rsidRPr="00B75D6F">
        <w:rPr>
          <w:rFonts w:ascii="Times New Roman" w:eastAsia="Times New Roman" w:hAnsi="Times New Roman" w:cs="Times New Roman"/>
          <w:sz w:val="24"/>
          <w:highlight w:val="yellow"/>
        </w:rPr>
        <w:t xml:space="preserve">, where </w:t>
      </w:r>
      <m:oMath>
        <m:r>
          <w:rPr>
            <w:rFonts w:ascii="Cambria Math" w:eastAsia="Times New Roman" w:hAnsi="Cambria Math" w:cs="Times New Roman"/>
            <w:sz w:val="24"/>
            <w:highlight w:val="yellow"/>
          </w:rPr>
          <m:t>μ</m:t>
        </m:r>
      </m:oMath>
      <w:r w:rsidRPr="00B75D6F">
        <w:rPr>
          <w:rFonts w:ascii="Times New Roman" w:eastAsia="Times New Roman" w:hAnsi="Times New Roman" w:cs="Times New Roman"/>
          <w:sz w:val="24"/>
          <w:highlight w:val="yellow"/>
        </w:rPr>
        <w:t xml:space="preserve"> and </w:t>
      </w:r>
      <m:oMath>
        <m:r>
          <w:rPr>
            <w:rFonts w:ascii="Cambria Math" w:eastAsia="Times New Roman" w:hAnsi="Cambria Math" w:cs="Times New Roman"/>
            <w:sz w:val="24"/>
            <w:highlight w:val="yellow"/>
          </w:rPr>
          <m:t>σ</m:t>
        </m:r>
      </m:oMath>
      <w:r w:rsidRPr="00B75D6F">
        <w:rPr>
          <w:rFonts w:ascii="Times New Roman" w:eastAsia="Times New Roman" w:hAnsi="Times New Roman" w:cs="Times New Roman"/>
          <w:sz w:val="24"/>
          <w:highlight w:val="yellow"/>
        </w:rPr>
        <w:t xml:space="preserve"> are the mean and the standard deviation respectively. We denote </w:t>
      </w:r>
      <m:oMath>
        <m:r>
          <m:rPr>
            <m:sty m:val="b"/>
          </m:rPr>
          <w:rPr>
            <w:rFonts w:ascii="Cambria Math" w:eastAsia="Times New Roman" w:hAnsi="Cambria Math" w:cs="Times New Roman"/>
            <w:sz w:val="24"/>
            <w:highlight w:val="yellow"/>
          </w:rPr>
          <m:t>Ω</m:t>
        </m:r>
        <m:r>
          <w:rPr>
            <w:rFonts w:ascii="Cambria Math" w:eastAsia="Times New Roman" w:hAnsi="Cambria Math" w:cs="Times New Roman"/>
            <w:sz w:val="24"/>
            <w:highlight w:val="yellow"/>
          </w:rPr>
          <m:t>=</m:t>
        </m:r>
        <m:d>
          <m:dPr>
            <m:begChr m:val="{"/>
            <m:endChr m:val="}"/>
            <m:ctrlPr>
              <w:rPr>
                <w:rFonts w:ascii="Cambria Math" w:eastAsia="Times New Roman" w:hAnsi="Cambria Math" w:cs="Times New Roman"/>
                <w:i/>
                <w:sz w:val="24"/>
                <w:highlight w:val="yellow"/>
              </w:rPr>
            </m:ctrlPr>
          </m:dPr>
          <m:e>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σ</m:t>
                    </m:r>
                  </m:e>
                  <m:sup>
                    <m:r>
                      <w:rPr>
                        <w:rFonts w:ascii="Cambria Math" w:eastAsia="Times New Roman" w:hAnsi="Cambria Math" w:cs="Times New Roman"/>
                        <w:sz w:val="24"/>
                        <w:highlight w:val="yellow"/>
                      </w:rPr>
                      <m:t>M</m:t>
                    </m:r>
                  </m:sup>
                </m:sSup>
                <m:r>
                  <w:rPr>
                    <w:rFonts w:ascii="Cambria Math" w:eastAsia="Times New Roman" w:hAnsi="Cambria Math" w:cs="Times New Roman"/>
                    <w:sz w:val="24"/>
                    <w:highlight w:val="yellow"/>
                  </w:rPr>
                  <m:t>,</m:t>
                </m:r>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μ</m:t>
                    </m:r>
                  </m:e>
                  <m:sup>
                    <m:r>
                      <w:rPr>
                        <w:rFonts w:ascii="Cambria Math" w:eastAsia="Times New Roman" w:hAnsi="Cambria Math" w:cs="Times New Roman"/>
                        <w:sz w:val="24"/>
                        <w:highlight w:val="yellow"/>
                      </w:rPr>
                      <m:t>M</m:t>
                    </m:r>
                  </m:sup>
                </m:sSup>
              </m:e>
            </m:d>
            <m:r>
              <w:rPr>
                <w:rFonts w:ascii="Cambria Math" w:eastAsia="Times New Roman" w:hAnsi="Cambria Math" w:cs="Times New Roman"/>
                <w:sz w:val="24"/>
                <w:highlight w:val="yellow"/>
              </w:rPr>
              <m:t>∈</m:t>
            </m:r>
            <m:d>
              <m:dPr>
                <m:begChr m:val=""/>
                <m:endChr m:val="|"/>
                <m:ctrlPr>
                  <w:rPr>
                    <w:rFonts w:ascii="Cambria Math" w:eastAsia="Times New Roman" w:hAnsi="Cambria Math" w:cs="Times New Roman"/>
                    <w:i/>
                    <w:sz w:val="24"/>
                    <w:highlight w:val="yellow"/>
                  </w:rPr>
                </m:ctrlPr>
              </m:dPr>
              <m:e>
                <m:r>
                  <m:rPr>
                    <m:scr m:val="double-struck"/>
                  </m:rPr>
                  <w:rPr>
                    <w:rFonts w:ascii="Cambria Math" w:eastAsia="Times New Roman" w:hAnsi="Cambria Math" w:cs="Times New Roman"/>
                    <w:sz w:val="24"/>
                    <w:highlight w:val="yellow"/>
                  </w:rPr>
                  <m:t>R×</m:t>
                </m:r>
                <m:sSub>
                  <m:sSubPr>
                    <m:ctrlPr>
                      <w:rPr>
                        <w:rFonts w:ascii="Cambria Math" w:eastAsia="Times New Roman" w:hAnsi="Cambria Math" w:cs="Times New Roman"/>
                        <w:i/>
                        <w:sz w:val="24"/>
                        <w:highlight w:val="yellow"/>
                      </w:rPr>
                    </m:ctrlPr>
                  </m:sSubPr>
                  <m:e>
                    <m:r>
                      <m:rPr>
                        <m:scr m:val="double-struck"/>
                      </m:rPr>
                      <w:rPr>
                        <w:rFonts w:ascii="Cambria Math" w:eastAsia="Times New Roman" w:hAnsi="Cambria Math" w:cs="Times New Roman"/>
                        <w:sz w:val="24"/>
                        <w:highlight w:val="yellow"/>
                      </w:rPr>
                      <m:t>R</m:t>
                    </m:r>
                  </m:e>
                  <m:sub>
                    <m:r>
                      <w:rPr>
                        <w:rFonts w:ascii="Cambria Math" w:eastAsia="Times New Roman" w:hAnsi="Cambria Math" w:cs="Times New Roman"/>
                        <w:sz w:val="24"/>
                        <w:highlight w:val="yellow"/>
                      </w:rPr>
                      <m:t>+</m:t>
                    </m:r>
                  </m:sub>
                </m:sSub>
              </m:e>
            </m:d>
            <m:r>
              <w:rPr>
                <w:rFonts w:ascii="Cambria Math" w:eastAsia="Times New Roman" w:hAnsi="Cambria Math" w:cs="Times New Roman"/>
                <w:sz w:val="24"/>
                <w:highlight w:val="yellow"/>
              </w:rPr>
              <m:t>∃y∈Y:</m:t>
            </m:r>
            <m:d>
              <m:dPr>
                <m:ctrlPr>
                  <w:rPr>
                    <w:rFonts w:ascii="Cambria Math" w:eastAsia="Times New Roman" w:hAnsi="Cambria Math" w:cs="Times New Roman"/>
                    <w:i/>
                    <w:sz w:val="24"/>
                    <w:highlight w:val="yellow"/>
                  </w:rPr>
                </m:ctrlPr>
              </m:dPr>
              <m:e>
                <m:r>
                  <w:rPr>
                    <w:rFonts w:ascii="Cambria Math" w:eastAsia="Times New Roman" w:hAnsi="Cambria Math" w:cs="Times New Roman"/>
                    <w:sz w:val="24"/>
                    <w:highlight w:val="yellow"/>
                  </w:rPr>
                  <m:t>σ,μ</m:t>
                </m:r>
              </m:e>
            </m:d>
            <m:r>
              <w:rPr>
                <w:rFonts w:ascii="Cambria Math" w:eastAsia="Times New Roman" w:hAnsi="Cambria Math" w:cs="Times New Roman"/>
                <w:sz w:val="24"/>
                <w:highlight w:val="yellow"/>
              </w:rPr>
              <m:t>=</m:t>
            </m:r>
            <m:d>
              <m:dPr>
                <m:ctrlPr>
                  <w:rPr>
                    <w:rFonts w:ascii="Cambria Math" w:eastAsia="Times New Roman" w:hAnsi="Cambria Math" w:cs="Times New Roman"/>
                    <w:i/>
                    <w:sz w:val="24"/>
                    <w:highlight w:val="yellow"/>
                  </w:rPr>
                </m:ctrlPr>
              </m:dPr>
              <m:e>
                <w:bookmarkStart w:id="11" w:name="_Hlk73656579"/>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σ</m:t>
                    </m:r>
                  </m:e>
                  <m:sup>
                    <m:r>
                      <w:rPr>
                        <w:rFonts w:ascii="Cambria Math" w:eastAsia="Times New Roman" w:hAnsi="Cambria Math" w:cs="Times New Roman"/>
                        <w:sz w:val="24"/>
                        <w:highlight w:val="yellow"/>
                      </w:rPr>
                      <m:t>M</m:t>
                    </m:r>
                  </m:sup>
                </m:sSup>
                <m:r>
                  <w:rPr>
                    <w:rFonts w:ascii="Cambria Math" w:eastAsia="Times New Roman" w:hAnsi="Cambria Math" w:cs="Times New Roman"/>
                    <w:sz w:val="24"/>
                    <w:highlight w:val="yellow"/>
                  </w:rPr>
                  <m:t>,</m:t>
                </m:r>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μ</m:t>
                    </m:r>
                  </m:e>
                  <m:sup>
                    <m:r>
                      <w:rPr>
                        <w:rFonts w:ascii="Cambria Math" w:eastAsia="Times New Roman" w:hAnsi="Cambria Math" w:cs="Times New Roman"/>
                        <w:sz w:val="24"/>
                        <w:highlight w:val="yellow"/>
                      </w:rPr>
                      <m:t>M</m:t>
                    </m:r>
                  </m:sup>
                </m:sSup>
                <w:bookmarkEnd w:id="11"/>
              </m:e>
            </m:d>
          </m:e>
        </m:d>
      </m:oMath>
      <w:r w:rsidRPr="00B75D6F">
        <w:rPr>
          <w:rFonts w:ascii="Times New Roman" w:eastAsia="Times New Roman" w:hAnsi="Times New Roman" w:cs="Times New Roman"/>
          <w:sz w:val="24"/>
          <w:highlight w:val="yellow"/>
        </w:rPr>
        <w:t xml:space="preserve"> as the set of all possible </w:t>
      </w:r>
      <m:oMath>
        <m:d>
          <m:dPr>
            <m:ctrlPr>
              <w:rPr>
                <w:rFonts w:ascii="Cambria Math" w:eastAsia="Times New Roman" w:hAnsi="Cambria Math" w:cs="Times New Roman"/>
                <w:i/>
                <w:sz w:val="24"/>
                <w:highlight w:val="yellow"/>
              </w:rPr>
            </m:ctrlPr>
          </m:dPr>
          <m:e>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σ</m:t>
                </m:r>
              </m:e>
              <m:sup>
                <m:r>
                  <w:rPr>
                    <w:rFonts w:ascii="Cambria Math" w:eastAsia="Times New Roman" w:hAnsi="Cambria Math" w:cs="Times New Roman"/>
                    <w:sz w:val="24"/>
                    <w:highlight w:val="yellow"/>
                  </w:rPr>
                  <m:t>M</m:t>
                </m:r>
              </m:sup>
            </m:sSup>
            <m:r>
              <w:rPr>
                <w:rFonts w:ascii="Cambria Math" w:eastAsia="Times New Roman" w:hAnsi="Cambria Math" w:cs="Times New Roman"/>
                <w:sz w:val="24"/>
                <w:highlight w:val="yellow"/>
              </w:rPr>
              <m:t>,</m:t>
            </m:r>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μ</m:t>
                </m:r>
              </m:e>
              <m:sup>
                <m:r>
                  <w:rPr>
                    <w:rFonts w:ascii="Cambria Math" w:eastAsia="Times New Roman" w:hAnsi="Cambria Math" w:cs="Times New Roman"/>
                    <w:sz w:val="24"/>
                    <w:highlight w:val="yellow"/>
                  </w:rPr>
                  <m:t>M</m:t>
                </m:r>
              </m:sup>
            </m:sSup>
          </m:e>
        </m:d>
      </m:oMath>
      <w:r w:rsidRPr="00B75D6F">
        <w:rPr>
          <w:rFonts w:ascii="Times New Roman" w:eastAsia="Times New Roman" w:hAnsi="Times New Roman" w:cs="Times New Roman"/>
          <w:sz w:val="24"/>
          <w:highlight w:val="yellow"/>
        </w:rPr>
        <w:t xml:space="preserve">-pairs that can be achieved for </w:t>
      </w:r>
      <m:oMath>
        <m:r>
          <w:rPr>
            <w:rFonts w:ascii="Cambria Math" w:eastAsia="Times New Roman" w:hAnsi="Cambria Math" w:cs="Times New Roman"/>
            <w:sz w:val="24"/>
            <w:highlight w:val="yellow"/>
          </w:rPr>
          <m:t>y∈Y</m:t>
        </m:r>
      </m:oMath>
      <w:r w:rsidRPr="00B75D6F">
        <w:rPr>
          <w:rFonts w:ascii="Times New Roman" w:eastAsia="Times New Roman" w:hAnsi="Times New Roman" w:cs="Times New Roman"/>
          <w:sz w:val="24"/>
          <w:highlight w:val="yellow"/>
        </w:rPr>
        <w:t xml:space="preserve">. We assume </w:t>
      </w:r>
      <m:oMath>
        <m:r>
          <m:rPr>
            <m:sty m:val="b"/>
          </m:rPr>
          <w:rPr>
            <w:rFonts w:ascii="Cambria Math" w:eastAsia="Times New Roman" w:hAnsi="Cambria Math" w:cs="Times New Roman"/>
            <w:sz w:val="24"/>
            <w:highlight w:val="yellow"/>
          </w:rPr>
          <m:t>Ω</m:t>
        </m:r>
      </m:oMath>
      <w:r w:rsidRPr="00B75D6F">
        <w:rPr>
          <w:rFonts w:ascii="Times New Roman" w:eastAsia="Times New Roman" w:hAnsi="Times New Roman" w:cs="Times New Roman"/>
          <w:sz w:val="24"/>
          <w:highlight w:val="yellow"/>
        </w:rPr>
        <w:t xml:space="preserve"> is a convex set.</w:t>
      </w:r>
      <w:r w:rsidRPr="00B75D6F">
        <w:rPr>
          <w:rFonts w:ascii="Times New Roman" w:eastAsia="Times New Roman" w:hAnsi="Times New Roman" w:cs="Times New Roman"/>
          <w:sz w:val="24"/>
        </w:rPr>
        <w:t xml:space="preserve"> </w:t>
      </w:r>
    </w:p>
    <w:p w14:paraId="79D926F3" w14:textId="77777777" w:rsidR="00B75D6F" w:rsidRPr="00B75D6F" w:rsidRDefault="00B75D6F" w:rsidP="00B75D6F">
      <w:pPr>
        <w:spacing w:before="240" w:after="300" w:line="360" w:lineRule="auto"/>
        <w:jc w:val="both"/>
        <w:rPr>
          <w:rFonts w:ascii="Times New Roman" w:eastAsia="Times New Roman" w:hAnsi="Times New Roman" w:cs="Times New Roman"/>
          <w:sz w:val="24"/>
        </w:rPr>
      </w:pPr>
      <w:r w:rsidRPr="00B75D6F">
        <w:rPr>
          <w:rFonts w:ascii="Times New Roman" w:eastAsia="Times New Roman" w:hAnsi="Times New Roman" w:cs="Times New Roman"/>
          <w:sz w:val="24"/>
        </w:rPr>
        <w:t>Given a von-Neumann Morgenstern (</w:t>
      </w:r>
      <w:proofErr w:type="spellStart"/>
      <w:r w:rsidRPr="00B75D6F">
        <w:rPr>
          <w:rFonts w:ascii="Times New Roman" w:eastAsia="Times New Roman" w:hAnsi="Times New Roman" w:cs="Times New Roman"/>
          <w:sz w:val="24"/>
        </w:rPr>
        <w:t>vNM</w:t>
      </w:r>
      <w:proofErr w:type="spellEnd"/>
      <w:r w:rsidRPr="00B75D6F">
        <w:rPr>
          <w:rFonts w:ascii="Times New Roman" w:eastAsia="Times New Roman" w:hAnsi="Times New Roman" w:cs="Times New Roman"/>
          <w:sz w:val="24"/>
        </w:rPr>
        <w:t xml:space="preserve">) utility index </w:t>
      </w:r>
      <m:oMath>
        <m:r>
          <w:rPr>
            <w:rFonts w:ascii="Cambria Math" w:eastAsia="Times New Roman" w:hAnsi="Cambria Math" w:cs="Times New Roman"/>
            <w:sz w:val="24"/>
          </w:rPr>
          <m:t>w</m:t>
        </m:r>
        <m:r>
          <m:rPr>
            <m:scr m:val="double-struck"/>
          </m:rPr>
          <w:rPr>
            <w:rFonts w:ascii="Cambria Math" w:eastAsia="Times New Roman" w:hAnsi="Cambria Math" w:cs="Times New Roman"/>
            <w:sz w:val="24"/>
          </w:rPr>
          <m:t>:R→R</m:t>
        </m:r>
      </m:oMath>
      <w:r w:rsidRPr="00B75D6F">
        <w:rPr>
          <w:rFonts w:ascii="Times New Roman" w:eastAsia="Times New Roman" w:hAnsi="Times New Roman" w:cs="Times New Roman"/>
          <w:sz w:val="24"/>
        </w:rPr>
        <w:t xml:space="preserve">, one can write the expected utility emanating from the distribution of </w:t>
      </w:r>
      <m:oMath>
        <m:r>
          <w:rPr>
            <w:rFonts w:ascii="Cambria Math" w:eastAsia="Times New Roman" w:hAnsi="Cambria Math" w:cs="Times New Roman"/>
            <w:sz w:val="24"/>
          </w:rPr>
          <m:t>y</m:t>
        </m:r>
      </m:oMath>
      <w:r w:rsidRPr="00B75D6F">
        <w:rPr>
          <w:rFonts w:ascii="Times New Roman" w:eastAsia="Times New Roman" w:hAnsi="Times New Roman" w:cs="Times New Roman"/>
          <w:sz w:val="24"/>
        </w:rPr>
        <w:t xml:space="preserve"> using the mean and the standard deviation of </w:t>
      </w:r>
      <m:oMath>
        <m:r>
          <w:rPr>
            <w:rFonts w:ascii="Cambria Math" w:eastAsia="Times New Roman" w:hAnsi="Cambria Math" w:cs="Times New Roman"/>
            <w:sz w:val="24"/>
          </w:rPr>
          <m:t>y</m:t>
        </m:r>
      </m:oMath>
      <w:r w:rsidRPr="00B75D6F">
        <w:rPr>
          <w:rFonts w:ascii="Times New Roman" w:eastAsia="Times New Roman" w:hAnsi="Times New Roman" w:cs="Times New Roman"/>
          <w:sz w:val="24"/>
        </w:rPr>
        <w:t xml:space="preserve"> </w:t>
      </w:r>
      <w:r w:rsidRPr="00B75D6F">
        <w:rPr>
          <w:rFonts w:ascii="Times New Roman" w:eastAsia="Times New Roman" w:hAnsi="Times New Roman" w:cs="Times New Roman"/>
          <w:sz w:val="24"/>
          <w:highlight w:val="yellow"/>
        </w:rPr>
        <w:t xml:space="preserve">(see </w:t>
      </w:r>
      <w:r w:rsidRPr="00B75D6F">
        <w:rPr>
          <w:rFonts w:ascii="Times New Roman" w:eastAsia="Times New Roman" w:hAnsi="Times New Roman" w:cs="Times New Roman"/>
          <w:color w:val="0000FF"/>
          <w:sz w:val="24"/>
          <w:highlight w:val="yellow"/>
        </w:rPr>
        <w:t>Eichner &amp; Wagener, 2003; 2009; 2012; Mukherjee et al., 2021</w:t>
      </w:r>
      <w:r w:rsidRPr="00B75D6F">
        <w:rPr>
          <w:rFonts w:ascii="Times New Roman" w:eastAsia="Times New Roman" w:hAnsi="Times New Roman" w:cs="Times New Roman"/>
          <w:sz w:val="24"/>
          <w:highlight w:val="yellow"/>
        </w:rPr>
        <w:t>):</w:t>
      </w:r>
    </w:p>
    <w:p w14:paraId="1AB8205B" w14:textId="77777777" w:rsidR="00B75D6F" w:rsidRPr="00B75D6F" w:rsidRDefault="00B75D6F" w:rsidP="00B75D6F">
      <w:pPr>
        <w:spacing w:before="240" w:after="300" w:line="360" w:lineRule="auto"/>
        <w:jc w:val="center"/>
        <w:rPr>
          <w:rFonts w:ascii="Times New Roman" w:eastAsia="Times New Roman" w:hAnsi="Times New Roman" w:cs="Times New Roman"/>
          <w:sz w:val="24"/>
        </w:rPr>
      </w:pPr>
      <m:oMath>
        <m:r>
          <w:rPr>
            <w:rFonts w:ascii="Cambria Math" w:eastAsia="Times New Roman" w:hAnsi="Cambria Math" w:cs="Times New Roman"/>
            <w:sz w:val="24"/>
          </w:rPr>
          <m:t>Ew</m:t>
        </m:r>
        <m:d>
          <m:dPr>
            <m:ctrlPr>
              <w:rPr>
                <w:rFonts w:ascii="Cambria Math" w:eastAsia="Times New Roman" w:hAnsi="Cambria Math" w:cs="Times New Roman"/>
                <w:i/>
                <w:sz w:val="24"/>
              </w:rPr>
            </m:ctrlPr>
          </m:dPr>
          <m:e>
            <m:r>
              <w:rPr>
                <w:rFonts w:ascii="Cambria Math" w:eastAsia="Times New Roman" w:hAnsi="Cambria Math" w:cs="Times New Roman"/>
                <w:sz w:val="24"/>
              </w:rPr>
              <m:t>y</m:t>
            </m:r>
          </m:e>
        </m:d>
        <m:r>
          <w:rPr>
            <w:rFonts w:ascii="Cambria Math" w:eastAsia="Times New Roman" w:hAnsi="Cambria Math" w:cs="Times New Roman"/>
            <w:sz w:val="24"/>
          </w:rPr>
          <m:t>=</m:t>
        </m:r>
        <m:nary>
          <m:naryPr>
            <m:limLoc m:val="undOvr"/>
            <m:ctrlPr>
              <w:rPr>
                <w:rFonts w:ascii="Cambria Math" w:eastAsia="Times New Roman" w:hAnsi="Cambria Math" w:cs="Times New Roman"/>
                <w:i/>
                <w:sz w:val="24"/>
              </w:rPr>
            </m:ctrlPr>
          </m:naryPr>
          <m:sub>
            <m:r>
              <w:rPr>
                <w:rFonts w:ascii="Cambria Math" w:eastAsia="Times New Roman" w:hAnsi="Cambria Math" w:cs="Times New Roman"/>
                <w:sz w:val="24"/>
              </w:rPr>
              <m:t>a</m:t>
            </m:r>
          </m:sub>
          <m:sup>
            <m:r>
              <w:rPr>
                <w:rFonts w:ascii="Cambria Math" w:eastAsia="Times New Roman" w:hAnsi="Cambria Math" w:cs="Times New Roman"/>
                <w:sz w:val="24"/>
              </w:rPr>
              <m:t>b</m:t>
            </m:r>
          </m:sup>
          <m:e>
            <m:r>
              <w:rPr>
                <w:rFonts w:ascii="Cambria Math" w:eastAsia="Times New Roman" w:hAnsi="Cambria Math" w:cs="Times New Roman"/>
                <w:sz w:val="24"/>
              </w:rPr>
              <m:t>w</m:t>
            </m:r>
            <m:d>
              <m:dPr>
                <m:ctrlPr>
                  <w:rPr>
                    <w:rFonts w:ascii="Cambria Math" w:eastAsia="Times New Roman" w:hAnsi="Cambria Math" w:cs="Times New Roman"/>
                    <w:i/>
                    <w:sz w:val="24"/>
                  </w:rPr>
                </m:ctrlPr>
              </m:dPr>
              <m:e>
                <m:r>
                  <w:rPr>
                    <w:rFonts w:ascii="Cambria Math" w:eastAsia="Times New Roman" w:hAnsi="Cambria Math" w:cs="Times New Roman"/>
                    <w:sz w:val="24"/>
                  </w:rPr>
                  <m:t>μ+σx</m:t>
                </m:r>
              </m:e>
            </m:d>
            <m:r>
              <w:rPr>
                <w:rFonts w:ascii="Cambria Math" w:eastAsia="Times New Roman" w:hAnsi="Cambria Math" w:cs="Times New Roman"/>
                <w:sz w:val="24"/>
              </w:rPr>
              <m:t>dF</m:t>
            </m:r>
            <m:d>
              <m:dPr>
                <m:ctrlPr>
                  <w:rPr>
                    <w:rFonts w:ascii="Cambria Math" w:eastAsia="Times New Roman" w:hAnsi="Cambria Math" w:cs="Times New Roman"/>
                    <w:i/>
                    <w:sz w:val="24"/>
                  </w:rPr>
                </m:ctrlPr>
              </m:dPr>
              <m:e>
                <m:r>
                  <w:rPr>
                    <w:rFonts w:ascii="Cambria Math" w:eastAsia="Times New Roman" w:hAnsi="Cambria Math" w:cs="Times New Roman"/>
                    <w:sz w:val="24"/>
                  </w:rPr>
                  <m:t>x</m:t>
                </m:r>
              </m:e>
            </m:d>
          </m:e>
        </m:nary>
        <m:r>
          <w:rPr>
            <w:rFonts w:ascii="Cambria Math" w:eastAsia="Times New Roman" w:hAnsi="Cambria Math" w:cs="Times New Roman"/>
            <w:sz w:val="24"/>
          </w:rPr>
          <m:t>≡U</m:t>
        </m:r>
        <m:d>
          <m:dPr>
            <m:ctrlPr>
              <w:rPr>
                <w:rFonts w:ascii="Cambria Math" w:eastAsia="Times New Roman" w:hAnsi="Cambria Math" w:cs="Times New Roman"/>
                <w:i/>
                <w:sz w:val="24"/>
              </w:rPr>
            </m:ctrlPr>
          </m:dPr>
          <m:e>
            <m:r>
              <w:rPr>
                <w:rFonts w:ascii="Cambria Math" w:eastAsia="Times New Roman" w:hAnsi="Cambria Math" w:cs="Times New Roman"/>
                <w:sz w:val="24"/>
              </w:rPr>
              <m:t>σ,μ</m:t>
            </m:r>
          </m:e>
        </m:d>
      </m:oMath>
      <w:r w:rsidRPr="00B75D6F">
        <w:rPr>
          <w:rFonts w:ascii="Times New Roman" w:eastAsia="Times New Roman" w:hAnsi="Times New Roman" w:cs="Times New Roman"/>
          <w:sz w:val="24"/>
        </w:rPr>
        <w:tab/>
      </w:r>
      <w:r w:rsidRPr="00B75D6F">
        <w:rPr>
          <w:rFonts w:ascii="Times New Roman" w:eastAsia="Times New Roman" w:hAnsi="Times New Roman" w:cs="Times New Roman"/>
          <w:sz w:val="24"/>
        </w:rPr>
        <w:tab/>
        <w:t>(15)</w:t>
      </w:r>
    </w:p>
    <w:p w14:paraId="24BE0213" w14:textId="77777777" w:rsidR="00B75D6F" w:rsidRPr="00B75D6F" w:rsidRDefault="00B75D6F" w:rsidP="00B75D6F">
      <w:pPr>
        <w:spacing w:before="240" w:after="300" w:line="360" w:lineRule="auto"/>
        <w:jc w:val="both"/>
        <w:rPr>
          <w:rFonts w:ascii="Times New Roman" w:eastAsia="Times New Roman" w:hAnsi="Times New Roman" w:cs="Times New Roman"/>
          <w:sz w:val="24"/>
          <w:highlight w:val="yellow"/>
        </w:rPr>
      </w:pPr>
      <w:r w:rsidRPr="00B75D6F">
        <w:rPr>
          <w:rFonts w:ascii="Times New Roman" w:eastAsia="Times New Roman" w:hAnsi="Times New Roman" w:cs="Times New Roman"/>
          <w:sz w:val="24"/>
          <w:highlight w:val="yellow"/>
        </w:rPr>
        <w:t xml:space="preserve">Where </w:t>
      </w:r>
      <m:oMath>
        <m:r>
          <w:rPr>
            <w:rFonts w:ascii="Cambria Math" w:eastAsia="Times New Roman" w:hAnsi="Cambria Math" w:cs="Times New Roman"/>
            <w:sz w:val="24"/>
            <w:highlight w:val="yellow"/>
          </w:rPr>
          <m:t>F(.)</m:t>
        </m:r>
      </m:oMath>
      <w:r w:rsidRPr="00B75D6F">
        <w:rPr>
          <w:rFonts w:ascii="Times New Roman" w:eastAsia="Times New Roman" w:hAnsi="Times New Roman" w:cs="Times New Roman"/>
          <w:sz w:val="24"/>
          <w:highlight w:val="yellow"/>
        </w:rPr>
        <w:t xml:space="preserve"> is a distribution function of </w:t>
      </w:r>
      <m:oMath>
        <m:r>
          <w:rPr>
            <w:rFonts w:ascii="Cambria Math" w:eastAsia="Times New Roman" w:hAnsi="Cambria Math" w:cs="Times New Roman"/>
            <w:sz w:val="24"/>
            <w:highlight w:val="yellow"/>
          </w:rPr>
          <m:t>X</m:t>
        </m:r>
      </m:oMath>
      <w:r w:rsidRPr="00B75D6F">
        <w:rPr>
          <w:rFonts w:ascii="Times New Roman" w:eastAsia="Times New Roman" w:hAnsi="Times New Roman" w:cs="Times New Roman"/>
          <w:sz w:val="24"/>
          <w:highlight w:val="yellow"/>
        </w:rPr>
        <w:t xml:space="preserve">. Identity (15) recommends structural relationships between functions </w:t>
      </w:r>
      <m:oMath>
        <m:r>
          <w:rPr>
            <w:rFonts w:ascii="Cambria Math" w:eastAsia="Times New Roman" w:hAnsi="Cambria Math" w:cs="Times New Roman"/>
            <w:sz w:val="24"/>
            <w:highlight w:val="yellow"/>
          </w:rPr>
          <m:t>w</m:t>
        </m:r>
      </m:oMath>
      <w:r w:rsidRPr="00B75D6F">
        <w:rPr>
          <w:rFonts w:ascii="Times New Roman" w:eastAsia="Times New Roman" w:hAnsi="Times New Roman" w:cs="Times New Roman"/>
          <w:sz w:val="24"/>
          <w:highlight w:val="yellow"/>
        </w:rPr>
        <w:t xml:space="preserve"> and </w:t>
      </w:r>
      <m:oMath>
        <m:r>
          <w:rPr>
            <w:rFonts w:ascii="Cambria Math" w:eastAsia="Times New Roman" w:hAnsi="Cambria Math" w:cs="Times New Roman"/>
            <w:sz w:val="24"/>
            <w:highlight w:val="yellow"/>
          </w:rPr>
          <m:t>U</m:t>
        </m:r>
      </m:oMath>
      <w:r w:rsidRPr="00B75D6F">
        <w:rPr>
          <w:rFonts w:ascii="Times New Roman" w:eastAsia="Times New Roman" w:hAnsi="Times New Roman" w:cs="Times New Roman"/>
          <w:sz w:val="24"/>
          <w:highlight w:val="yellow"/>
        </w:rPr>
        <w:t xml:space="preserve">. We assume that the regularity condition, imposed by </w:t>
      </w:r>
      <w:r w:rsidRPr="00B75D6F">
        <w:rPr>
          <w:rFonts w:ascii="Times New Roman" w:eastAsia="Times New Roman" w:hAnsi="Times New Roman" w:cs="Times New Roman"/>
          <w:color w:val="0000FF"/>
          <w:sz w:val="24"/>
          <w:highlight w:val="yellow"/>
        </w:rPr>
        <w:t>Chipman (1973, Theorem 1)</w:t>
      </w:r>
      <w:r w:rsidRPr="00B75D6F">
        <w:rPr>
          <w:rFonts w:ascii="Times New Roman" w:eastAsia="Times New Roman" w:hAnsi="Times New Roman" w:cs="Times New Roman"/>
          <w:sz w:val="24"/>
          <w:highlight w:val="yellow"/>
        </w:rPr>
        <w:t xml:space="preserve">, on </w:t>
      </w:r>
      <m:oMath>
        <m:r>
          <w:rPr>
            <w:rFonts w:ascii="Cambria Math" w:eastAsia="Times New Roman" w:hAnsi="Cambria Math" w:cs="Times New Roman"/>
            <w:sz w:val="24"/>
            <w:highlight w:val="yellow"/>
          </w:rPr>
          <m:t>w(.)</m:t>
        </m:r>
      </m:oMath>
      <w:r w:rsidRPr="00B75D6F">
        <w:rPr>
          <w:rFonts w:ascii="Times New Roman" w:eastAsia="Times New Roman" w:hAnsi="Times New Roman" w:cs="Times New Roman"/>
          <w:sz w:val="24"/>
          <w:highlight w:val="yellow"/>
        </w:rPr>
        <w:t xml:space="preserve"> holds, such that (15) holds for normal distribution. We utilise these relationships to demonstrate the comparative static results obtained in this paper have well-known correspondences in the EU framework.</w:t>
      </w:r>
    </w:p>
    <w:p w14:paraId="28626387" w14:textId="77777777" w:rsidR="00B75D6F" w:rsidRPr="00B75D6F" w:rsidRDefault="00B75D6F" w:rsidP="00B75D6F">
      <w:pPr>
        <w:spacing w:before="240" w:after="300" w:line="360" w:lineRule="auto"/>
        <w:jc w:val="both"/>
        <w:rPr>
          <w:rFonts w:ascii="Times New Roman" w:eastAsia="Times New Roman" w:hAnsi="Times New Roman" w:cs="Times New Roman"/>
          <w:sz w:val="24"/>
          <w:highlight w:val="yellow"/>
        </w:rPr>
      </w:pPr>
      <w:r w:rsidRPr="00B75D6F">
        <w:rPr>
          <w:rFonts w:ascii="Times New Roman" w:eastAsia="Times New Roman" w:hAnsi="Times New Roman" w:cs="Times New Roman"/>
          <w:color w:val="0000FF"/>
          <w:sz w:val="24"/>
          <w:highlight w:val="yellow"/>
        </w:rPr>
        <w:t>Chipman (1973)</w:t>
      </w:r>
      <w:r w:rsidRPr="00B75D6F">
        <w:rPr>
          <w:rFonts w:ascii="Times New Roman" w:eastAsia="Times New Roman" w:hAnsi="Times New Roman" w:cs="Times New Roman"/>
          <w:sz w:val="24"/>
          <w:highlight w:val="yellow"/>
        </w:rPr>
        <w:t xml:space="preserve"> shows that the fact that </w:t>
      </w:r>
      <w:r w:rsidRPr="00B75D6F">
        <w:rPr>
          <w:rFonts w:ascii="Times New Roman" w:eastAsia="Times New Roman" w:hAnsi="Times New Roman" w:cs="Times New Roman"/>
          <w:i/>
          <w:iCs/>
          <w:sz w:val="24"/>
          <w:highlight w:val="yellow"/>
        </w:rPr>
        <w:t xml:space="preserve">X </w:t>
      </w:r>
      <w:r w:rsidRPr="00B75D6F">
        <w:rPr>
          <w:rFonts w:ascii="Times New Roman" w:eastAsia="Times New Roman" w:hAnsi="Times New Roman" w:cs="Times New Roman"/>
          <w:sz w:val="24"/>
          <w:highlight w:val="yellow"/>
        </w:rPr>
        <w:t>is normally distributed implies that</w:t>
      </w:r>
    </w:p>
    <w:p w14:paraId="6190F69A" w14:textId="77777777" w:rsidR="00B75D6F" w:rsidRPr="00B75D6F" w:rsidRDefault="00E7722B" w:rsidP="00B75D6F">
      <w:pPr>
        <w:spacing w:before="240" w:after="300" w:line="360" w:lineRule="auto"/>
        <w:jc w:val="center"/>
        <w:rPr>
          <w:rFonts w:ascii="Times New Roman" w:eastAsia="Times New Roman" w:hAnsi="Times New Roman" w:cs="Times New Roman"/>
          <w:sz w:val="24"/>
          <w:highlight w:val="yellow"/>
        </w:rPr>
      </w:pPr>
      <m:oMath>
        <m:f>
          <m:fPr>
            <m:type m:val="lin"/>
            <m:ctrlPr>
              <w:rPr>
                <w:rFonts w:ascii="Cambria Math" w:eastAsia="Times New Roman" w:hAnsi="Cambria Math" w:cs="Times New Roman"/>
                <w:i/>
                <w:sz w:val="24"/>
                <w:highlight w:val="yellow"/>
              </w:rPr>
            </m:ctrlPr>
          </m:fPr>
          <m:num>
            <m:r>
              <w:rPr>
                <w:rFonts w:ascii="Cambria Math" w:eastAsia="Times New Roman" w:hAnsi="Cambria Math" w:cs="Times New Roman"/>
                <w:sz w:val="24"/>
                <w:highlight w:val="yellow"/>
              </w:rPr>
              <m:t>∂U</m:t>
            </m:r>
            <m:d>
              <m:dPr>
                <m:ctrlPr>
                  <w:rPr>
                    <w:rFonts w:ascii="Cambria Math" w:eastAsia="Times New Roman" w:hAnsi="Cambria Math" w:cs="Times New Roman"/>
                    <w:i/>
                    <w:sz w:val="24"/>
                    <w:highlight w:val="yellow"/>
                  </w:rPr>
                </m:ctrlPr>
              </m:dPr>
              <m:e>
                <m:r>
                  <w:rPr>
                    <w:rFonts w:ascii="Cambria Math" w:eastAsia="Times New Roman" w:hAnsi="Cambria Math" w:cs="Times New Roman"/>
                    <w:sz w:val="24"/>
                    <w:highlight w:val="yellow"/>
                  </w:rPr>
                  <m:t>σ,μ</m:t>
                </m:r>
              </m:e>
            </m:d>
          </m:num>
          <m:den>
            <m:r>
              <w:rPr>
                <w:rFonts w:ascii="Cambria Math" w:eastAsia="Times New Roman" w:hAnsi="Cambria Math" w:cs="Times New Roman"/>
                <w:sz w:val="24"/>
                <w:highlight w:val="yellow"/>
              </w:rPr>
              <m:t>∂σ</m:t>
            </m:r>
          </m:den>
        </m:f>
        <m:r>
          <w:rPr>
            <w:rFonts w:ascii="Cambria Math" w:eastAsia="Times New Roman" w:hAnsi="Cambria Math" w:cs="Times New Roman"/>
            <w:sz w:val="24"/>
            <w:highlight w:val="yellow"/>
          </w:rPr>
          <m:t>=σ</m:t>
        </m:r>
        <m:d>
          <m:dPr>
            <m:ctrlPr>
              <w:rPr>
                <w:rFonts w:ascii="Cambria Math" w:eastAsia="Times New Roman" w:hAnsi="Cambria Math" w:cs="Times New Roman"/>
                <w:i/>
                <w:sz w:val="24"/>
                <w:highlight w:val="yellow"/>
              </w:rPr>
            </m:ctrlPr>
          </m:dPr>
          <m:e>
            <m:f>
              <m:fPr>
                <m:type m:val="lin"/>
                <m:ctrlPr>
                  <w:rPr>
                    <w:rFonts w:ascii="Cambria Math" w:eastAsia="Times New Roman" w:hAnsi="Cambria Math" w:cs="Times New Roman"/>
                    <w:i/>
                    <w:sz w:val="24"/>
                    <w:highlight w:val="yellow"/>
                  </w:rPr>
                </m:ctrlPr>
              </m:fPr>
              <m:num>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m:t>
                    </m:r>
                  </m:e>
                  <m:sup>
                    <m:r>
                      <w:rPr>
                        <w:rFonts w:ascii="Cambria Math" w:eastAsia="Times New Roman" w:hAnsi="Cambria Math" w:cs="Times New Roman"/>
                        <w:sz w:val="24"/>
                        <w:highlight w:val="yellow"/>
                      </w:rPr>
                      <m:t>2</m:t>
                    </m:r>
                  </m:sup>
                </m:sSup>
                <m:r>
                  <w:rPr>
                    <w:rFonts w:ascii="Cambria Math" w:eastAsia="Times New Roman" w:hAnsi="Cambria Math" w:cs="Times New Roman"/>
                    <w:sz w:val="24"/>
                    <w:highlight w:val="yellow"/>
                  </w:rPr>
                  <m:t>U</m:t>
                </m:r>
                <m:d>
                  <m:dPr>
                    <m:ctrlPr>
                      <w:rPr>
                        <w:rFonts w:ascii="Cambria Math" w:eastAsia="Times New Roman" w:hAnsi="Cambria Math" w:cs="Times New Roman"/>
                        <w:i/>
                        <w:sz w:val="24"/>
                        <w:highlight w:val="yellow"/>
                      </w:rPr>
                    </m:ctrlPr>
                  </m:dPr>
                  <m:e>
                    <m:r>
                      <w:rPr>
                        <w:rFonts w:ascii="Cambria Math" w:eastAsia="Times New Roman" w:hAnsi="Cambria Math" w:cs="Times New Roman"/>
                        <w:sz w:val="24"/>
                        <w:highlight w:val="yellow"/>
                      </w:rPr>
                      <m:t>σ,μ</m:t>
                    </m:r>
                  </m:e>
                </m:d>
              </m:num>
              <m:den>
                <m:r>
                  <w:rPr>
                    <w:rFonts w:ascii="Cambria Math" w:eastAsia="Times New Roman" w:hAnsi="Cambria Math" w:cs="Times New Roman"/>
                    <w:sz w:val="24"/>
                    <w:highlight w:val="yellow"/>
                  </w:rPr>
                  <m:t>∂</m:t>
                </m:r>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μ</m:t>
                    </m:r>
                  </m:e>
                  <m:sup>
                    <m:r>
                      <w:rPr>
                        <w:rFonts w:ascii="Cambria Math" w:eastAsia="Times New Roman" w:hAnsi="Cambria Math" w:cs="Times New Roman"/>
                        <w:sz w:val="24"/>
                        <w:highlight w:val="yellow"/>
                      </w:rPr>
                      <m:t>2</m:t>
                    </m:r>
                  </m:sup>
                </m:sSup>
              </m:den>
            </m:f>
          </m:e>
        </m:d>
        <m:r>
          <w:rPr>
            <w:rFonts w:ascii="Cambria Math" w:eastAsia="Times New Roman" w:hAnsi="Cambria Math" w:cs="Times New Roman"/>
            <w:sz w:val="24"/>
            <w:highlight w:val="yellow"/>
          </w:rPr>
          <m:t>&lt;0</m:t>
        </m:r>
      </m:oMath>
      <w:r w:rsidR="00B75D6F" w:rsidRPr="00B75D6F">
        <w:rPr>
          <w:rFonts w:ascii="Times New Roman" w:eastAsia="Times New Roman" w:hAnsi="Times New Roman" w:cs="Times New Roman"/>
          <w:sz w:val="24"/>
          <w:highlight w:val="yellow"/>
        </w:rPr>
        <w:tab/>
      </w:r>
      <w:r w:rsidR="00B75D6F" w:rsidRPr="00B75D6F">
        <w:rPr>
          <w:rFonts w:ascii="Times New Roman" w:eastAsia="Times New Roman" w:hAnsi="Times New Roman" w:cs="Times New Roman"/>
          <w:sz w:val="24"/>
          <w:highlight w:val="yellow"/>
        </w:rPr>
        <w:tab/>
        <w:t>(16)</w:t>
      </w:r>
    </w:p>
    <w:p w14:paraId="11515381" w14:textId="77777777" w:rsidR="00B75D6F" w:rsidRPr="00B75D6F" w:rsidRDefault="00B75D6F" w:rsidP="00B75D6F">
      <w:pPr>
        <w:spacing w:before="240" w:after="300" w:line="360" w:lineRule="auto"/>
        <w:jc w:val="both"/>
        <w:rPr>
          <w:rFonts w:ascii="Times New Roman" w:eastAsia="Times New Roman" w:hAnsi="Times New Roman" w:cs="Times New Roman"/>
          <w:sz w:val="24"/>
          <w:highlight w:val="yellow"/>
        </w:rPr>
      </w:pPr>
      <w:r w:rsidRPr="00B75D6F">
        <w:rPr>
          <w:rFonts w:ascii="Times New Roman" w:eastAsia="Times New Roman" w:hAnsi="Times New Roman" w:cs="Times New Roman"/>
          <w:color w:val="0000FF"/>
          <w:sz w:val="24"/>
          <w:highlight w:val="yellow"/>
        </w:rPr>
        <w:t>Eichner &amp; Wagener (2003; 2009)</w:t>
      </w:r>
      <w:r w:rsidRPr="00B75D6F">
        <w:rPr>
          <w:rFonts w:ascii="Times New Roman" w:eastAsia="Times New Roman" w:hAnsi="Times New Roman" w:cs="Times New Roman"/>
          <w:sz w:val="24"/>
          <w:highlight w:val="yellow"/>
        </w:rPr>
        <w:t xml:space="preserve"> demonstrated that for strictly convex </w:t>
      </w:r>
      <m:oMath>
        <m:d>
          <m:dPr>
            <m:ctrlPr>
              <w:rPr>
                <w:rFonts w:ascii="Cambria Math" w:eastAsia="Times New Roman" w:hAnsi="Cambria Math" w:cs="Times New Roman"/>
                <w:i/>
                <w:sz w:val="24"/>
                <w:highlight w:val="yellow"/>
              </w:rPr>
            </m:ctrlPr>
          </m:dPr>
          <m:e>
            <m:r>
              <w:rPr>
                <w:rFonts w:ascii="Cambria Math" w:eastAsia="Times New Roman" w:hAnsi="Cambria Math" w:cs="Times New Roman"/>
                <w:sz w:val="24"/>
                <w:highlight w:val="yellow"/>
              </w:rPr>
              <m:t>σ,μ</m:t>
            </m:r>
          </m:e>
        </m:d>
      </m:oMath>
      <w:r w:rsidRPr="00B75D6F">
        <w:rPr>
          <w:rFonts w:ascii="Times New Roman" w:eastAsia="Times New Roman" w:hAnsi="Times New Roman" w:cs="Times New Roman"/>
          <w:sz w:val="24"/>
          <w:highlight w:val="yellow"/>
        </w:rPr>
        <w:t xml:space="preserve"> indifference curve, variance vulnerability property is equivalent to stating that we have</w:t>
      </w:r>
    </w:p>
    <w:p w14:paraId="77FD425E" w14:textId="77777777" w:rsidR="00B75D6F" w:rsidRPr="00B75D6F" w:rsidRDefault="00B75D6F" w:rsidP="00B75D6F">
      <w:pPr>
        <w:spacing w:before="240" w:after="300" w:line="360" w:lineRule="auto"/>
        <w:jc w:val="center"/>
        <w:rPr>
          <w:rFonts w:ascii="Times New Roman" w:eastAsia="Times New Roman" w:hAnsi="Times New Roman" w:cs="Times New Roman"/>
          <w:iCs/>
          <w:sz w:val="24"/>
          <w:highlight w:val="yellow"/>
        </w:rPr>
      </w:pPr>
      <m:oMath>
        <m:r>
          <w:rPr>
            <w:rFonts w:ascii="Cambria Math" w:eastAsia="Times New Roman" w:hAnsi="Cambria Math" w:cs="Times New Roman"/>
            <w:sz w:val="24"/>
            <w:highlight w:val="yellow"/>
          </w:rPr>
          <w:lastRenderedPageBreak/>
          <m:t>S</m:t>
        </m:r>
        <m:d>
          <m:dPr>
            <m:ctrlPr>
              <w:rPr>
                <w:rFonts w:ascii="Cambria Math" w:eastAsia="Times New Roman" w:hAnsi="Cambria Math" w:cs="Times New Roman"/>
                <w:i/>
                <w:sz w:val="24"/>
                <w:highlight w:val="yellow"/>
              </w:rPr>
            </m:ctrlPr>
          </m:dPr>
          <m:e>
            <m:r>
              <w:rPr>
                <w:rFonts w:ascii="Cambria Math" w:eastAsia="Times New Roman" w:hAnsi="Cambria Math" w:cs="Times New Roman"/>
                <w:sz w:val="24"/>
                <w:highlight w:val="yellow"/>
              </w:rPr>
              <m:t>σ,μ</m:t>
            </m:r>
          </m:e>
        </m:d>
        <m:r>
          <w:rPr>
            <w:rFonts w:ascii="Cambria Math" w:eastAsia="Times New Roman" w:hAnsi="Cambria Math" w:cs="Times New Roman"/>
            <w:sz w:val="24"/>
            <w:highlight w:val="yellow"/>
          </w:rPr>
          <m:t>-σ</m:t>
        </m:r>
        <m:d>
          <m:dPr>
            <m:ctrlPr>
              <w:rPr>
                <w:rFonts w:ascii="Cambria Math" w:eastAsia="Times New Roman" w:hAnsi="Cambria Math" w:cs="Times New Roman"/>
                <w:i/>
                <w:iCs/>
                <w:sz w:val="24"/>
                <w:highlight w:val="yellow"/>
              </w:rPr>
            </m:ctrlPr>
          </m:dPr>
          <m:e>
            <m:f>
              <m:fPr>
                <m:type m:val="lin"/>
                <m:ctrlPr>
                  <w:rPr>
                    <w:rFonts w:ascii="Cambria Math" w:eastAsia="Times New Roman" w:hAnsi="Cambria Math" w:cs="Times New Roman"/>
                    <w:i/>
                    <w:iCs/>
                    <w:sz w:val="24"/>
                    <w:highlight w:val="yellow"/>
                  </w:rPr>
                </m:ctrlPr>
              </m:fPr>
              <m:num>
                <m:r>
                  <w:rPr>
                    <w:rFonts w:ascii="Cambria Math" w:eastAsia="Times New Roman" w:hAnsi="Cambria Math" w:cs="Times New Roman"/>
                    <w:sz w:val="24"/>
                    <w:highlight w:val="yellow"/>
                  </w:rPr>
                  <m:t>∂S</m:t>
                </m:r>
                <m:d>
                  <m:dPr>
                    <m:ctrlPr>
                      <w:rPr>
                        <w:rFonts w:ascii="Cambria Math" w:eastAsia="Times New Roman" w:hAnsi="Cambria Math" w:cs="Times New Roman"/>
                        <w:i/>
                        <w:iCs/>
                        <w:sz w:val="24"/>
                        <w:highlight w:val="yellow"/>
                      </w:rPr>
                    </m:ctrlPr>
                  </m:dPr>
                  <m:e>
                    <m:r>
                      <w:rPr>
                        <w:rFonts w:ascii="Cambria Math" w:eastAsia="Times New Roman" w:hAnsi="Cambria Math" w:cs="Times New Roman"/>
                        <w:sz w:val="24"/>
                        <w:highlight w:val="yellow"/>
                      </w:rPr>
                      <m:t>σ,μ</m:t>
                    </m:r>
                  </m:e>
                </m:d>
              </m:num>
              <m:den>
                <m:r>
                  <w:rPr>
                    <w:rFonts w:ascii="Cambria Math" w:eastAsia="Times New Roman" w:hAnsi="Cambria Math" w:cs="Times New Roman"/>
                    <w:sz w:val="24"/>
                    <w:highlight w:val="yellow"/>
                  </w:rPr>
                  <m:t>∂σ</m:t>
                </m:r>
              </m:den>
            </m:f>
          </m:e>
        </m:d>
        <m:r>
          <w:rPr>
            <w:rFonts w:ascii="Cambria Math" w:eastAsia="Times New Roman" w:hAnsi="Cambria Math" w:cs="Times New Roman"/>
            <w:sz w:val="24"/>
            <w:highlight w:val="yellow"/>
          </w:rPr>
          <m:t>&lt;0</m:t>
        </m:r>
      </m:oMath>
      <w:r w:rsidRPr="00B75D6F">
        <w:rPr>
          <w:rFonts w:ascii="Times New Roman" w:eastAsia="Times New Roman" w:hAnsi="Times New Roman" w:cs="Times New Roman"/>
          <w:iCs/>
          <w:sz w:val="24"/>
          <w:highlight w:val="yellow"/>
        </w:rPr>
        <w:t>,</w:t>
      </w:r>
      <w:r w:rsidRPr="00B75D6F">
        <w:rPr>
          <w:rFonts w:ascii="Times New Roman" w:eastAsia="Times New Roman" w:hAnsi="Times New Roman" w:cs="Times New Roman"/>
          <w:iCs/>
          <w:sz w:val="24"/>
          <w:highlight w:val="yellow"/>
        </w:rPr>
        <w:tab/>
      </w:r>
      <w:r w:rsidRPr="00B75D6F">
        <w:rPr>
          <w:rFonts w:ascii="Times New Roman" w:eastAsia="Times New Roman" w:hAnsi="Times New Roman" w:cs="Times New Roman"/>
          <w:iCs/>
          <w:sz w:val="24"/>
          <w:highlight w:val="yellow"/>
        </w:rPr>
        <w:tab/>
      </w:r>
      <w:r w:rsidRPr="00B75D6F">
        <w:rPr>
          <w:rFonts w:ascii="Times New Roman" w:eastAsia="Times New Roman" w:hAnsi="Times New Roman" w:cs="Times New Roman"/>
          <w:iCs/>
          <w:sz w:val="24"/>
          <w:highlight w:val="yellow"/>
        </w:rPr>
        <w:tab/>
        <w:t>(17)</w:t>
      </w:r>
    </w:p>
    <w:p w14:paraId="49E80D6E" w14:textId="77777777" w:rsidR="00B75D6F" w:rsidRPr="00B75D6F" w:rsidRDefault="00B75D6F" w:rsidP="00B75D6F">
      <w:pPr>
        <w:spacing w:before="240" w:after="300" w:line="360" w:lineRule="auto"/>
        <w:jc w:val="both"/>
        <w:rPr>
          <w:rFonts w:ascii="Times New Roman" w:eastAsia="Times New Roman" w:hAnsi="Times New Roman" w:cs="Times New Roman"/>
          <w:iCs/>
          <w:sz w:val="24"/>
          <w:highlight w:val="yellow"/>
        </w:rPr>
      </w:pPr>
      <w:r w:rsidRPr="00B75D6F">
        <w:rPr>
          <w:rFonts w:ascii="Times New Roman" w:eastAsia="Times New Roman" w:hAnsi="Times New Roman" w:cs="Times New Roman"/>
          <w:iCs/>
          <w:sz w:val="24"/>
          <w:highlight w:val="yellow"/>
        </w:rPr>
        <w:t>Then, it is also equivalent to stating</w:t>
      </w:r>
    </w:p>
    <w:p w14:paraId="66580369" w14:textId="77777777" w:rsidR="00B75D6F" w:rsidRPr="00B75D6F" w:rsidRDefault="00B75D6F" w:rsidP="00B75D6F">
      <w:pPr>
        <w:spacing w:before="240" w:after="300" w:line="360" w:lineRule="auto"/>
        <w:jc w:val="center"/>
        <w:rPr>
          <w:rFonts w:ascii="Times New Roman" w:eastAsia="Times New Roman" w:hAnsi="Times New Roman" w:cs="Times New Roman"/>
          <w:sz w:val="24"/>
          <w:highlight w:val="yellow"/>
        </w:rPr>
      </w:pPr>
      <m:oMath>
        <m:r>
          <w:rPr>
            <w:rFonts w:ascii="Cambria Math" w:eastAsia="Times New Roman" w:hAnsi="Cambria Math" w:cs="Times New Roman"/>
            <w:sz w:val="24"/>
            <w:highlight w:val="yellow"/>
          </w:rPr>
          <m:t>-</m:t>
        </m:r>
        <m:d>
          <m:dPr>
            <m:ctrlPr>
              <w:rPr>
                <w:rFonts w:ascii="Cambria Math" w:eastAsia="Times New Roman" w:hAnsi="Cambria Math" w:cs="Times New Roman"/>
                <w:i/>
                <w:sz w:val="24"/>
                <w:highlight w:val="yellow"/>
              </w:rPr>
            </m:ctrlPr>
          </m:dPr>
          <m:e>
            <m:f>
              <m:fPr>
                <m:type m:val="lin"/>
                <m:ctrlPr>
                  <w:rPr>
                    <w:rFonts w:ascii="Cambria Math" w:eastAsia="Times New Roman" w:hAnsi="Cambria Math" w:cs="Times New Roman"/>
                    <w:i/>
                    <w:sz w:val="24"/>
                    <w:highlight w:val="yellow"/>
                  </w:rPr>
                </m:ctrlPr>
              </m:fPr>
              <m:num>
                <m:r>
                  <w:rPr>
                    <w:rFonts w:ascii="Cambria Math" w:eastAsia="Times New Roman" w:hAnsi="Cambria Math" w:cs="Times New Roman"/>
                    <w:sz w:val="24"/>
                    <w:highlight w:val="yellow"/>
                  </w:rPr>
                  <m:t>∂U</m:t>
                </m:r>
                <m:d>
                  <m:dPr>
                    <m:ctrlPr>
                      <w:rPr>
                        <w:rFonts w:ascii="Cambria Math" w:eastAsia="Times New Roman" w:hAnsi="Cambria Math" w:cs="Times New Roman"/>
                        <w:i/>
                        <w:sz w:val="24"/>
                        <w:highlight w:val="yellow"/>
                      </w:rPr>
                    </m:ctrlPr>
                  </m:dPr>
                  <m:e>
                    <m:r>
                      <w:rPr>
                        <w:rFonts w:ascii="Cambria Math" w:eastAsia="Times New Roman" w:hAnsi="Cambria Math" w:cs="Times New Roman"/>
                        <w:sz w:val="24"/>
                        <w:highlight w:val="yellow"/>
                      </w:rPr>
                      <m:t>σ,μ</m:t>
                    </m:r>
                  </m:e>
                </m:d>
              </m:num>
              <m:den>
                <m:r>
                  <w:rPr>
                    <w:rFonts w:ascii="Cambria Math" w:eastAsia="Times New Roman" w:hAnsi="Cambria Math" w:cs="Times New Roman"/>
                    <w:sz w:val="24"/>
                    <w:highlight w:val="yellow"/>
                  </w:rPr>
                  <m:t>∂μ</m:t>
                </m:r>
              </m:den>
            </m:f>
          </m:e>
        </m:d>
        <m:d>
          <m:dPr>
            <m:begChr m:val="["/>
            <m:endChr m:val="]"/>
            <m:ctrlPr>
              <w:rPr>
                <w:rFonts w:ascii="Cambria Math" w:eastAsia="Times New Roman" w:hAnsi="Cambria Math" w:cs="Times New Roman"/>
                <w:i/>
                <w:sz w:val="24"/>
                <w:highlight w:val="yellow"/>
              </w:rPr>
            </m:ctrlPr>
          </m:dPr>
          <m:e>
            <m:f>
              <m:fPr>
                <m:type m:val="lin"/>
                <m:ctrlPr>
                  <w:rPr>
                    <w:rFonts w:ascii="Cambria Math" w:eastAsia="Times New Roman" w:hAnsi="Cambria Math" w:cs="Times New Roman"/>
                    <w:i/>
                    <w:sz w:val="24"/>
                    <w:highlight w:val="yellow"/>
                  </w:rPr>
                </m:ctrlPr>
              </m:fPr>
              <m:num>
                <m:r>
                  <w:rPr>
                    <w:rFonts w:ascii="Cambria Math" w:eastAsia="Times New Roman" w:hAnsi="Cambria Math" w:cs="Times New Roman"/>
                    <w:sz w:val="24"/>
                    <w:highlight w:val="yellow"/>
                  </w:rPr>
                  <m:t>∂U</m:t>
                </m:r>
                <m:d>
                  <m:dPr>
                    <m:ctrlPr>
                      <w:rPr>
                        <w:rFonts w:ascii="Cambria Math" w:eastAsia="Times New Roman" w:hAnsi="Cambria Math" w:cs="Times New Roman"/>
                        <w:i/>
                        <w:sz w:val="24"/>
                        <w:highlight w:val="yellow"/>
                      </w:rPr>
                    </m:ctrlPr>
                  </m:dPr>
                  <m:e>
                    <m:r>
                      <w:rPr>
                        <w:rFonts w:ascii="Cambria Math" w:eastAsia="Times New Roman" w:hAnsi="Cambria Math" w:cs="Times New Roman"/>
                        <w:sz w:val="24"/>
                        <w:highlight w:val="yellow"/>
                      </w:rPr>
                      <m:t>σ,μ</m:t>
                    </m:r>
                  </m:e>
                </m:d>
              </m:num>
              <m:den>
                <m:r>
                  <w:rPr>
                    <w:rFonts w:ascii="Cambria Math" w:eastAsia="Times New Roman" w:hAnsi="Cambria Math" w:cs="Times New Roman"/>
                    <w:sz w:val="24"/>
                    <w:highlight w:val="yellow"/>
                  </w:rPr>
                  <m:t>∂σ</m:t>
                </m:r>
              </m:den>
            </m:f>
            <m:r>
              <w:rPr>
                <w:rFonts w:ascii="Cambria Math" w:eastAsia="Times New Roman" w:hAnsi="Cambria Math" w:cs="Times New Roman"/>
                <w:sz w:val="24"/>
                <w:highlight w:val="yellow"/>
              </w:rPr>
              <m:t>-σ</m:t>
            </m:r>
            <m:d>
              <m:dPr>
                <m:ctrlPr>
                  <w:rPr>
                    <w:rFonts w:ascii="Cambria Math" w:eastAsia="Times New Roman" w:hAnsi="Cambria Math" w:cs="Times New Roman"/>
                    <w:i/>
                    <w:sz w:val="24"/>
                    <w:highlight w:val="yellow"/>
                  </w:rPr>
                </m:ctrlPr>
              </m:dPr>
              <m:e>
                <m:f>
                  <m:fPr>
                    <m:type m:val="lin"/>
                    <m:ctrlPr>
                      <w:rPr>
                        <w:rFonts w:ascii="Cambria Math" w:eastAsia="Times New Roman" w:hAnsi="Cambria Math" w:cs="Times New Roman"/>
                        <w:i/>
                        <w:sz w:val="24"/>
                        <w:highlight w:val="yellow"/>
                      </w:rPr>
                    </m:ctrlPr>
                  </m:fPr>
                  <m:num>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m:t>
                        </m:r>
                      </m:e>
                      <m:sup>
                        <m:r>
                          <w:rPr>
                            <w:rFonts w:ascii="Cambria Math" w:eastAsia="Times New Roman" w:hAnsi="Cambria Math" w:cs="Times New Roman"/>
                            <w:sz w:val="24"/>
                            <w:highlight w:val="yellow"/>
                          </w:rPr>
                          <m:t>2</m:t>
                        </m:r>
                      </m:sup>
                    </m:sSup>
                    <m:r>
                      <w:rPr>
                        <w:rFonts w:ascii="Cambria Math" w:eastAsia="Times New Roman" w:hAnsi="Cambria Math" w:cs="Times New Roman"/>
                        <w:sz w:val="24"/>
                        <w:highlight w:val="yellow"/>
                      </w:rPr>
                      <m:t>U</m:t>
                    </m:r>
                    <m:d>
                      <m:dPr>
                        <m:ctrlPr>
                          <w:rPr>
                            <w:rFonts w:ascii="Cambria Math" w:eastAsia="Times New Roman" w:hAnsi="Cambria Math" w:cs="Times New Roman"/>
                            <w:i/>
                            <w:sz w:val="24"/>
                            <w:highlight w:val="yellow"/>
                          </w:rPr>
                        </m:ctrlPr>
                      </m:dPr>
                      <m:e>
                        <m:r>
                          <w:rPr>
                            <w:rFonts w:ascii="Cambria Math" w:eastAsia="Times New Roman" w:hAnsi="Cambria Math" w:cs="Times New Roman"/>
                            <w:sz w:val="24"/>
                            <w:highlight w:val="yellow"/>
                          </w:rPr>
                          <m:t>σ,μ</m:t>
                        </m:r>
                      </m:e>
                    </m:d>
                  </m:num>
                  <m:den>
                    <m:r>
                      <w:rPr>
                        <w:rFonts w:ascii="Cambria Math" w:eastAsia="Times New Roman" w:hAnsi="Cambria Math" w:cs="Times New Roman"/>
                        <w:sz w:val="24"/>
                        <w:highlight w:val="yellow"/>
                      </w:rPr>
                      <m:t>∂</m:t>
                    </m:r>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σ</m:t>
                        </m:r>
                      </m:e>
                      <m:sup>
                        <m:r>
                          <w:rPr>
                            <w:rFonts w:ascii="Cambria Math" w:eastAsia="Times New Roman" w:hAnsi="Cambria Math" w:cs="Times New Roman"/>
                            <w:sz w:val="24"/>
                            <w:highlight w:val="yellow"/>
                          </w:rPr>
                          <m:t>2</m:t>
                        </m:r>
                      </m:sup>
                    </m:sSup>
                  </m:den>
                </m:f>
              </m:e>
            </m:d>
          </m:e>
        </m:d>
        <m:r>
          <w:rPr>
            <w:rFonts w:ascii="Cambria Math" w:eastAsia="Times New Roman" w:hAnsi="Cambria Math" w:cs="Times New Roman"/>
            <w:sz w:val="24"/>
            <w:highlight w:val="yellow"/>
          </w:rPr>
          <m:t>-σ</m:t>
        </m:r>
        <m:d>
          <m:dPr>
            <m:ctrlPr>
              <w:rPr>
                <w:rFonts w:ascii="Cambria Math" w:eastAsia="Times New Roman" w:hAnsi="Cambria Math" w:cs="Times New Roman"/>
                <w:i/>
                <w:iCs/>
                <w:sz w:val="24"/>
                <w:highlight w:val="yellow"/>
              </w:rPr>
            </m:ctrlPr>
          </m:dPr>
          <m:e>
            <m:f>
              <m:fPr>
                <m:type m:val="lin"/>
                <m:ctrlPr>
                  <w:rPr>
                    <w:rFonts w:ascii="Cambria Math" w:eastAsia="Times New Roman" w:hAnsi="Cambria Math" w:cs="Times New Roman"/>
                    <w:i/>
                    <w:iCs/>
                    <w:sz w:val="24"/>
                    <w:highlight w:val="yellow"/>
                  </w:rPr>
                </m:ctrlPr>
              </m:fPr>
              <m:num>
                <m:r>
                  <w:rPr>
                    <w:rFonts w:ascii="Cambria Math" w:eastAsia="Times New Roman" w:hAnsi="Cambria Math" w:cs="Times New Roman"/>
                    <w:sz w:val="24"/>
                    <w:highlight w:val="yellow"/>
                  </w:rPr>
                  <m:t>∂U</m:t>
                </m:r>
                <m:d>
                  <m:dPr>
                    <m:ctrlPr>
                      <w:rPr>
                        <w:rFonts w:ascii="Cambria Math" w:eastAsia="Times New Roman" w:hAnsi="Cambria Math" w:cs="Times New Roman"/>
                        <w:i/>
                        <w:iCs/>
                        <w:sz w:val="24"/>
                        <w:highlight w:val="yellow"/>
                      </w:rPr>
                    </m:ctrlPr>
                  </m:dPr>
                  <m:e>
                    <m:r>
                      <w:rPr>
                        <w:rFonts w:ascii="Cambria Math" w:eastAsia="Times New Roman" w:hAnsi="Cambria Math" w:cs="Times New Roman"/>
                        <w:sz w:val="24"/>
                        <w:highlight w:val="yellow"/>
                      </w:rPr>
                      <m:t>σ,μ</m:t>
                    </m:r>
                  </m:e>
                </m:d>
              </m:num>
              <m:den>
                <m:r>
                  <w:rPr>
                    <w:rFonts w:ascii="Cambria Math" w:eastAsia="Times New Roman" w:hAnsi="Cambria Math" w:cs="Times New Roman"/>
                    <w:sz w:val="24"/>
                    <w:highlight w:val="yellow"/>
                  </w:rPr>
                  <m:t>∂σ</m:t>
                </m:r>
              </m:den>
            </m:f>
          </m:e>
        </m:d>
        <m:d>
          <m:dPr>
            <m:ctrlPr>
              <w:rPr>
                <w:rFonts w:ascii="Cambria Math" w:eastAsia="Times New Roman" w:hAnsi="Cambria Math" w:cs="Times New Roman"/>
                <w:i/>
                <w:sz w:val="24"/>
                <w:highlight w:val="yellow"/>
              </w:rPr>
            </m:ctrlPr>
          </m:dPr>
          <m:e>
            <m:f>
              <m:fPr>
                <m:type m:val="lin"/>
                <m:ctrlPr>
                  <w:rPr>
                    <w:rFonts w:ascii="Cambria Math" w:eastAsia="Times New Roman" w:hAnsi="Cambria Math" w:cs="Times New Roman"/>
                    <w:i/>
                    <w:sz w:val="24"/>
                    <w:highlight w:val="yellow"/>
                  </w:rPr>
                </m:ctrlPr>
              </m:fPr>
              <m:num>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m:t>
                    </m:r>
                  </m:e>
                  <m:sup>
                    <m:r>
                      <w:rPr>
                        <w:rFonts w:ascii="Cambria Math" w:eastAsia="Times New Roman" w:hAnsi="Cambria Math" w:cs="Times New Roman"/>
                        <w:sz w:val="24"/>
                        <w:highlight w:val="yellow"/>
                      </w:rPr>
                      <m:t>2</m:t>
                    </m:r>
                  </m:sup>
                </m:sSup>
                <m:r>
                  <w:rPr>
                    <w:rFonts w:ascii="Cambria Math" w:eastAsia="Times New Roman" w:hAnsi="Cambria Math" w:cs="Times New Roman"/>
                    <w:sz w:val="24"/>
                    <w:highlight w:val="yellow"/>
                  </w:rPr>
                  <m:t>U</m:t>
                </m:r>
                <m:d>
                  <m:dPr>
                    <m:ctrlPr>
                      <w:rPr>
                        <w:rFonts w:ascii="Cambria Math" w:eastAsia="Times New Roman" w:hAnsi="Cambria Math" w:cs="Times New Roman"/>
                        <w:i/>
                        <w:sz w:val="24"/>
                        <w:highlight w:val="yellow"/>
                      </w:rPr>
                    </m:ctrlPr>
                  </m:dPr>
                  <m:e>
                    <m:r>
                      <w:rPr>
                        <w:rFonts w:ascii="Cambria Math" w:eastAsia="Times New Roman" w:hAnsi="Cambria Math" w:cs="Times New Roman"/>
                        <w:sz w:val="24"/>
                        <w:highlight w:val="yellow"/>
                      </w:rPr>
                      <m:t>σ,μ</m:t>
                    </m:r>
                  </m:e>
                </m:d>
              </m:num>
              <m:den>
                <m:r>
                  <w:rPr>
                    <w:rFonts w:ascii="Cambria Math" w:eastAsia="Times New Roman" w:hAnsi="Cambria Math" w:cs="Times New Roman"/>
                    <w:sz w:val="24"/>
                    <w:highlight w:val="yellow"/>
                  </w:rPr>
                  <m:t>∂σ∂μ</m:t>
                </m:r>
              </m:den>
            </m:f>
          </m:e>
        </m:d>
        <m:r>
          <w:rPr>
            <w:rFonts w:ascii="Cambria Math" w:eastAsia="Times New Roman" w:hAnsi="Cambria Math" w:cs="Times New Roman"/>
            <w:sz w:val="24"/>
            <w:highlight w:val="yellow"/>
          </w:rPr>
          <m:t>&lt;0</m:t>
        </m:r>
      </m:oMath>
      <w:r w:rsidRPr="00B75D6F">
        <w:rPr>
          <w:rFonts w:ascii="Times New Roman" w:eastAsia="Times New Roman" w:hAnsi="Times New Roman" w:cs="Times New Roman"/>
          <w:sz w:val="24"/>
          <w:highlight w:val="yellow"/>
        </w:rPr>
        <w:tab/>
      </w:r>
      <w:r w:rsidRPr="00B75D6F">
        <w:rPr>
          <w:rFonts w:ascii="Times New Roman" w:eastAsia="Times New Roman" w:hAnsi="Times New Roman" w:cs="Times New Roman"/>
          <w:sz w:val="24"/>
          <w:highlight w:val="yellow"/>
        </w:rPr>
        <w:tab/>
        <w:t>(18)</w:t>
      </w:r>
    </w:p>
    <w:p w14:paraId="5987B3CD" w14:textId="77777777" w:rsidR="00B75D6F" w:rsidRPr="00B75D6F" w:rsidRDefault="00B75D6F" w:rsidP="00B75D6F">
      <w:pPr>
        <w:spacing w:before="240" w:after="300" w:line="360" w:lineRule="auto"/>
        <w:jc w:val="both"/>
        <w:rPr>
          <w:rFonts w:ascii="Times New Roman" w:eastAsia="Times New Roman" w:hAnsi="Times New Roman" w:cs="Times New Roman"/>
          <w:sz w:val="24"/>
          <w:highlight w:val="yellow"/>
        </w:rPr>
      </w:pPr>
      <w:r w:rsidRPr="00B75D6F">
        <w:rPr>
          <w:rFonts w:ascii="Times New Roman" w:eastAsia="Times New Roman" w:hAnsi="Times New Roman" w:cs="Times New Roman"/>
          <w:sz w:val="24"/>
          <w:highlight w:val="yellow"/>
        </w:rPr>
        <w:t xml:space="preserve">However, from (16), it is easy to follow that </w:t>
      </w:r>
    </w:p>
    <w:p w14:paraId="4609A573" w14:textId="77777777" w:rsidR="00B75D6F" w:rsidRPr="00B75D6F" w:rsidRDefault="00E7722B" w:rsidP="00B75D6F">
      <w:pPr>
        <w:spacing w:before="240" w:after="300" w:line="360" w:lineRule="auto"/>
        <w:jc w:val="center"/>
        <w:rPr>
          <w:rFonts w:ascii="Times New Roman" w:eastAsia="Times New Roman" w:hAnsi="Times New Roman" w:cs="Times New Roman"/>
          <w:sz w:val="24"/>
          <w:highlight w:val="yellow"/>
        </w:rPr>
      </w:pPr>
      <m:oMath>
        <m:d>
          <m:dPr>
            <m:ctrlPr>
              <w:rPr>
                <w:rFonts w:ascii="Cambria Math" w:eastAsia="Times New Roman" w:hAnsi="Cambria Math" w:cs="Times New Roman"/>
                <w:i/>
                <w:sz w:val="24"/>
                <w:highlight w:val="yellow"/>
              </w:rPr>
            </m:ctrlPr>
          </m:dPr>
          <m:e>
            <m:f>
              <m:fPr>
                <m:type m:val="lin"/>
                <m:ctrlPr>
                  <w:rPr>
                    <w:rFonts w:ascii="Cambria Math" w:eastAsia="Times New Roman" w:hAnsi="Cambria Math" w:cs="Times New Roman"/>
                    <w:i/>
                    <w:sz w:val="24"/>
                    <w:highlight w:val="yellow"/>
                  </w:rPr>
                </m:ctrlPr>
              </m:fPr>
              <m:num>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m:t>
                    </m:r>
                  </m:e>
                  <m:sup>
                    <m:r>
                      <w:rPr>
                        <w:rFonts w:ascii="Cambria Math" w:eastAsia="Times New Roman" w:hAnsi="Cambria Math" w:cs="Times New Roman"/>
                        <w:sz w:val="24"/>
                        <w:highlight w:val="yellow"/>
                      </w:rPr>
                      <m:t>2</m:t>
                    </m:r>
                  </m:sup>
                </m:sSup>
                <m:r>
                  <w:rPr>
                    <w:rFonts w:ascii="Cambria Math" w:eastAsia="Times New Roman" w:hAnsi="Cambria Math" w:cs="Times New Roman"/>
                    <w:sz w:val="24"/>
                    <w:highlight w:val="yellow"/>
                  </w:rPr>
                  <m:t>U</m:t>
                </m:r>
                <m:d>
                  <m:dPr>
                    <m:ctrlPr>
                      <w:rPr>
                        <w:rFonts w:ascii="Cambria Math" w:eastAsia="Times New Roman" w:hAnsi="Cambria Math" w:cs="Times New Roman"/>
                        <w:i/>
                        <w:sz w:val="24"/>
                        <w:highlight w:val="yellow"/>
                      </w:rPr>
                    </m:ctrlPr>
                  </m:dPr>
                  <m:e>
                    <m:r>
                      <w:rPr>
                        <w:rFonts w:ascii="Cambria Math" w:eastAsia="Times New Roman" w:hAnsi="Cambria Math" w:cs="Times New Roman"/>
                        <w:sz w:val="24"/>
                        <w:highlight w:val="yellow"/>
                      </w:rPr>
                      <m:t>σ,μ</m:t>
                    </m:r>
                  </m:e>
                </m:d>
              </m:num>
              <m:den>
                <m:r>
                  <w:rPr>
                    <w:rFonts w:ascii="Cambria Math" w:eastAsia="Times New Roman" w:hAnsi="Cambria Math" w:cs="Times New Roman"/>
                    <w:sz w:val="24"/>
                    <w:highlight w:val="yellow"/>
                  </w:rPr>
                  <m:t>∂</m:t>
                </m:r>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σ</m:t>
                    </m:r>
                  </m:e>
                  <m:sup>
                    <m:r>
                      <w:rPr>
                        <w:rFonts w:ascii="Cambria Math" w:eastAsia="Times New Roman" w:hAnsi="Cambria Math" w:cs="Times New Roman"/>
                        <w:sz w:val="24"/>
                        <w:highlight w:val="yellow"/>
                      </w:rPr>
                      <m:t>2</m:t>
                    </m:r>
                  </m:sup>
                </m:sSup>
              </m:den>
            </m:f>
          </m:e>
        </m:d>
        <m:r>
          <w:rPr>
            <w:rFonts w:ascii="Cambria Math" w:eastAsia="Times New Roman" w:hAnsi="Cambria Math" w:cs="Times New Roman"/>
            <w:sz w:val="24"/>
            <w:highlight w:val="yellow"/>
          </w:rPr>
          <m:t>=</m:t>
        </m:r>
        <m:d>
          <m:dPr>
            <m:ctrlPr>
              <w:rPr>
                <w:rFonts w:ascii="Cambria Math" w:eastAsia="Times New Roman" w:hAnsi="Cambria Math" w:cs="Times New Roman"/>
                <w:i/>
                <w:sz w:val="24"/>
                <w:highlight w:val="yellow"/>
              </w:rPr>
            </m:ctrlPr>
          </m:dPr>
          <m:e>
            <m:f>
              <m:fPr>
                <m:type m:val="lin"/>
                <m:ctrlPr>
                  <w:rPr>
                    <w:rFonts w:ascii="Cambria Math" w:eastAsia="Times New Roman" w:hAnsi="Cambria Math" w:cs="Times New Roman"/>
                    <w:i/>
                    <w:sz w:val="24"/>
                    <w:highlight w:val="yellow"/>
                  </w:rPr>
                </m:ctrlPr>
              </m:fPr>
              <m:num>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m:t>
                    </m:r>
                  </m:e>
                  <m:sup>
                    <m:r>
                      <w:rPr>
                        <w:rFonts w:ascii="Cambria Math" w:eastAsia="Times New Roman" w:hAnsi="Cambria Math" w:cs="Times New Roman"/>
                        <w:sz w:val="24"/>
                        <w:highlight w:val="yellow"/>
                      </w:rPr>
                      <m:t>2</m:t>
                    </m:r>
                  </m:sup>
                </m:sSup>
                <m:r>
                  <w:rPr>
                    <w:rFonts w:ascii="Cambria Math" w:eastAsia="Times New Roman" w:hAnsi="Cambria Math" w:cs="Times New Roman"/>
                    <w:sz w:val="24"/>
                    <w:highlight w:val="yellow"/>
                  </w:rPr>
                  <m:t>U</m:t>
                </m:r>
                <m:d>
                  <m:dPr>
                    <m:ctrlPr>
                      <w:rPr>
                        <w:rFonts w:ascii="Cambria Math" w:eastAsia="Times New Roman" w:hAnsi="Cambria Math" w:cs="Times New Roman"/>
                        <w:i/>
                        <w:sz w:val="24"/>
                        <w:highlight w:val="yellow"/>
                      </w:rPr>
                    </m:ctrlPr>
                  </m:dPr>
                  <m:e>
                    <m:r>
                      <w:rPr>
                        <w:rFonts w:ascii="Cambria Math" w:eastAsia="Times New Roman" w:hAnsi="Cambria Math" w:cs="Times New Roman"/>
                        <w:sz w:val="24"/>
                        <w:highlight w:val="yellow"/>
                      </w:rPr>
                      <m:t>σ,μ</m:t>
                    </m:r>
                  </m:e>
                </m:d>
              </m:num>
              <m:den>
                <m:r>
                  <w:rPr>
                    <w:rFonts w:ascii="Cambria Math" w:eastAsia="Times New Roman" w:hAnsi="Cambria Math" w:cs="Times New Roman"/>
                    <w:sz w:val="24"/>
                    <w:highlight w:val="yellow"/>
                  </w:rPr>
                  <m:t>∂</m:t>
                </m:r>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μ</m:t>
                    </m:r>
                  </m:e>
                  <m:sup>
                    <m:r>
                      <w:rPr>
                        <w:rFonts w:ascii="Cambria Math" w:eastAsia="Times New Roman" w:hAnsi="Cambria Math" w:cs="Times New Roman"/>
                        <w:sz w:val="24"/>
                        <w:highlight w:val="yellow"/>
                      </w:rPr>
                      <m:t>2</m:t>
                    </m:r>
                  </m:sup>
                </m:sSup>
              </m:den>
            </m:f>
          </m:e>
        </m:d>
        <m:r>
          <w:rPr>
            <w:rFonts w:ascii="Cambria Math" w:eastAsia="Times New Roman" w:hAnsi="Cambria Math" w:cs="Times New Roman"/>
            <w:sz w:val="24"/>
            <w:highlight w:val="yellow"/>
          </w:rPr>
          <m:t>+σ</m:t>
        </m:r>
        <m:d>
          <m:dPr>
            <m:ctrlPr>
              <w:rPr>
                <w:rFonts w:ascii="Cambria Math" w:eastAsia="Times New Roman" w:hAnsi="Cambria Math" w:cs="Times New Roman"/>
                <w:i/>
                <w:sz w:val="24"/>
                <w:highlight w:val="yellow"/>
              </w:rPr>
            </m:ctrlPr>
          </m:dPr>
          <m:e>
            <m:f>
              <m:fPr>
                <m:type m:val="lin"/>
                <m:ctrlPr>
                  <w:rPr>
                    <w:rFonts w:ascii="Cambria Math" w:eastAsia="Times New Roman" w:hAnsi="Cambria Math" w:cs="Times New Roman"/>
                    <w:i/>
                    <w:sz w:val="24"/>
                    <w:highlight w:val="yellow"/>
                  </w:rPr>
                </m:ctrlPr>
              </m:fPr>
              <m:num>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m:t>
                    </m:r>
                  </m:e>
                  <m:sup>
                    <m:r>
                      <w:rPr>
                        <w:rFonts w:ascii="Cambria Math" w:eastAsia="Times New Roman" w:hAnsi="Cambria Math" w:cs="Times New Roman"/>
                        <w:sz w:val="24"/>
                        <w:highlight w:val="yellow"/>
                      </w:rPr>
                      <m:t>3</m:t>
                    </m:r>
                  </m:sup>
                </m:sSup>
                <m:r>
                  <w:rPr>
                    <w:rFonts w:ascii="Cambria Math" w:eastAsia="Times New Roman" w:hAnsi="Cambria Math" w:cs="Times New Roman"/>
                    <w:sz w:val="24"/>
                    <w:highlight w:val="yellow"/>
                  </w:rPr>
                  <m:t>U</m:t>
                </m:r>
                <m:d>
                  <m:dPr>
                    <m:ctrlPr>
                      <w:rPr>
                        <w:rFonts w:ascii="Cambria Math" w:eastAsia="Times New Roman" w:hAnsi="Cambria Math" w:cs="Times New Roman"/>
                        <w:i/>
                        <w:sz w:val="24"/>
                        <w:highlight w:val="yellow"/>
                      </w:rPr>
                    </m:ctrlPr>
                  </m:dPr>
                  <m:e>
                    <m:r>
                      <w:rPr>
                        <w:rFonts w:ascii="Cambria Math" w:eastAsia="Times New Roman" w:hAnsi="Cambria Math" w:cs="Times New Roman"/>
                        <w:sz w:val="24"/>
                        <w:highlight w:val="yellow"/>
                      </w:rPr>
                      <m:t>σ,μ</m:t>
                    </m:r>
                  </m:e>
                </m:d>
              </m:num>
              <m:den>
                <m:r>
                  <w:rPr>
                    <w:rFonts w:ascii="Cambria Math" w:eastAsia="Times New Roman" w:hAnsi="Cambria Math" w:cs="Times New Roman"/>
                    <w:sz w:val="24"/>
                    <w:highlight w:val="yellow"/>
                  </w:rPr>
                  <m:t>∂</m:t>
                </m:r>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μ</m:t>
                    </m:r>
                  </m:e>
                  <m:sup>
                    <m:r>
                      <w:rPr>
                        <w:rFonts w:ascii="Cambria Math" w:eastAsia="Times New Roman" w:hAnsi="Cambria Math" w:cs="Times New Roman"/>
                        <w:sz w:val="24"/>
                        <w:highlight w:val="yellow"/>
                      </w:rPr>
                      <m:t>2</m:t>
                    </m:r>
                  </m:sup>
                </m:sSup>
                <m:r>
                  <w:rPr>
                    <w:rFonts w:ascii="Cambria Math" w:eastAsia="Times New Roman" w:hAnsi="Cambria Math" w:cs="Times New Roman"/>
                    <w:sz w:val="24"/>
                    <w:highlight w:val="yellow"/>
                  </w:rPr>
                  <m:t>∂σ</m:t>
                </m:r>
              </m:den>
            </m:f>
          </m:e>
        </m:d>
      </m:oMath>
      <w:r w:rsidR="00B75D6F" w:rsidRPr="00B75D6F">
        <w:rPr>
          <w:rFonts w:ascii="Times New Roman" w:eastAsia="Times New Roman" w:hAnsi="Times New Roman" w:cs="Times New Roman"/>
          <w:sz w:val="24"/>
          <w:highlight w:val="yellow"/>
        </w:rPr>
        <w:tab/>
        <w:t>(16.1)</w:t>
      </w:r>
    </w:p>
    <w:p w14:paraId="7B1D0EC8" w14:textId="77777777" w:rsidR="00B75D6F" w:rsidRPr="00B75D6F" w:rsidRDefault="00B75D6F" w:rsidP="00B75D6F">
      <w:pPr>
        <w:spacing w:before="240" w:after="300" w:line="360" w:lineRule="auto"/>
        <w:jc w:val="both"/>
        <w:rPr>
          <w:rFonts w:ascii="Times New Roman" w:eastAsia="Times New Roman" w:hAnsi="Times New Roman" w:cs="Times New Roman"/>
          <w:sz w:val="24"/>
          <w:highlight w:val="yellow"/>
        </w:rPr>
      </w:pPr>
      <w:r w:rsidRPr="00B75D6F">
        <w:rPr>
          <w:rFonts w:ascii="Times New Roman" w:eastAsia="Times New Roman" w:hAnsi="Times New Roman" w:cs="Times New Roman"/>
          <w:sz w:val="24"/>
          <w:highlight w:val="yellow"/>
        </w:rPr>
        <w:t>Hence,</w:t>
      </w:r>
    </w:p>
    <w:p w14:paraId="24CCFEFA" w14:textId="77777777" w:rsidR="00B75D6F" w:rsidRPr="00B75D6F" w:rsidRDefault="00E7722B" w:rsidP="00B75D6F">
      <w:pPr>
        <w:spacing w:before="240" w:after="300" w:line="360" w:lineRule="auto"/>
        <w:jc w:val="both"/>
        <w:rPr>
          <w:rFonts w:ascii="Times New Roman" w:eastAsia="Times New Roman" w:hAnsi="Times New Roman" w:cs="Times New Roman"/>
          <w:sz w:val="24"/>
          <w:highlight w:val="yellow"/>
        </w:rPr>
      </w:pPr>
      <m:oMathPara>
        <m:oMathParaPr>
          <m:jc m:val="center"/>
        </m:oMathParaPr>
        <m:oMath>
          <m:d>
            <m:dPr>
              <m:begChr m:val="["/>
              <m:endChr m:val="]"/>
              <m:ctrlPr>
                <w:rPr>
                  <w:rFonts w:ascii="Cambria Math" w:eastAsia="Times New Roman" w:hAnsi="Cambria Math" w:cs="Times New Roman"/>
                  <w:i/>
                  <w:sz w:val="24"/>
                  <w:highlight w:val="yellow"/>
                </w:rPr>
              </m:ctrlPr>
            </m:dPr>
            <m:e>
              <m:f>
                <m:fPr>
                  <m:type m:val="lin"/>
                  <m:ctrlPr>
                    <w:rPr>
                      <w:rFonts w:ascii="Cambria Math" w:eastAsia="Times New Roman" w:hAnsi="Cambria Math" w:cs="Times New Roman"/>
                      <w:i/>
                      <w:sz w:val="24"/>
                      <w:highlight w:val="yellow"/>
                    </w:rPr>
                  </m:ctrlPr>
                </m:fPr>
                <m:num>
                  <m:r>
                    <w:rPr>
                      <w:rFonts w:ascii="Cambria Math" w:eastAsia="Times New Roman" w:hAnsi="Cambria Math" w:cs="Times New Roman"/>
                      <w:sz w:val="24"/>
                      <w:highlight w:val="yellow"/>
                    </w:rPr>
                    <m:t>∂U</m:t>
                  </m:r>
                  <m:d>
                    <m:dPr>
                      <m:ctrlPr>
                        <w:rPr>
                          <w:rFonts w:ascii="Cambria Math" w:eastAsia="Times New Roman" w:hAnsi="Cambria Math" w:cs="Times New Roman"/>
                          <w:i/>
                          <w:sz w:val="24"/>
                          <w:highlight w:val="yellow"/>
                        </w:rPr>
                      </m:ctrlPr>
                    </m:dPr>
                    <m:e>
                      <m:r>
                        <w:rPr>
                          <w:rFonts w:ascii="Cambria Math" w:eastAsia="Times New Roman" w:hAnsi="Cambria Math" w:cs="Times New Roman"/>
                          <w:sz w:val="24"/>
                          <w:highlight w:val="yellow"/>
                        </w:rPr>
                        <m:t>σ,μ</m:t>
                      </m:r>
                    </m:e>
                  </m:d>
                </m:num>
                <m:den>
                  <m:r>
                    <w:rPr>
                      <w:rFonts w:ascii="Cambria Math" w:eastAsia="Times New Roman" w:hAnsi="Cambria Math" w:cs="Times New Roman"/>
                      <w:sz w:val="24"/>
                      <w:highlight w:val="yellow"/>
                    </w:rPr>
                    <m:t>∂σ</m:t>
                  </m:r>
                </m:den>
              </m:f>
              <m:r>
                <w:rPr>
                  <w:rFonts w:ascii="Cambria Math" w:eastAsia="Times New Roman" w:hAnsi="Cambria Math" w:cs="Times New Roman"/>
                  <w:sz w:val="24"/>
                  <w:highlight w:val="yellow"/>
                </w:rPr>
                <m:t>-σ</m:t>
              </m:r>
              <m:d>
                <m:dPr>
                  <m:ctrlPr>
                    <w:rPr>
                      <w:rFonts w:ascii="Cambria Math" w:eastAsia="Times New Roman" w:hAnsi="Cambria Math" w:cs="Times New Roman"/>
                      <w:i/>
                      <w:sz w:val="24"/>
                      <w:highlight w:val="yellow"/>
                    </w:rPr>
                  </m:ctrlPr>
                </m:dPr>
                <m:e>
                  <m:f>
                    <m:fPr>
                      <m:type m:val="lin"/>
                      <m:ctrlPr>
                        <w:rPr>
                          <w:rFonts w:ascii="Cambria Math" w:eastAsia="Times New Roman" w:hAnsi="Cambria Math" w:cs="Times New Roman"/>
                          <w:i/>
                          <w:sz w:val="24"/>
                          <w:highlight w:val="yellow"/>
                        </w:rPr>
                      </m:ctrlPr>
                    </m:fPr>
                    <m:num>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m:t>
                          </m:r>
                        </m:e>
                        <m:sup>
                          <m:r>
                            <w:rPr>
                              <w:rFonts w:ascii="Cambria Math" w:eastAsia="Times New Roman" w:hAnsi="Cambria Math" w:cs="Times New Roman"/>
                              <w:sz w:val="24"/>
                              <w:highlight w:val="yellow"/>
                            </w:rPr>
                            <m:t>2</m:t>
                          </m:r>
                        </m:sup>
                      </m:sSup>
                      <m:r>
                        <w:rPr>
                          <w:rFonts w:ascii="Cambria Math" w:eastAsia="Times New Roman" w:hAnsi="Cambria Math" w:cs="Times New Roman"/>
                          <w:sz w:val="24"/>
                          <w:highlight w:val="yellow"/>
                        </w:rPr>
                        <m:t>U</m:t>
                      </m:r>
                      <m:d>
                        <m:dPr>
                          <m:ctrlPr>
                            <w:rPr>
                              <w:rFonts w:ascii="Cambria Math" w:eastAsia="Times New Roman" w:hAnsi="Cambria Math" w:cs="Times New Roman"/>
                              <w:i/>
                              <w:sz w:val="24"/>
                              <w:highlight w:val="yellow"/>
                            </w:rPr>
                          </m:ctrlPr>
                        </m:dPr>
                        <m:e>
                          <m:r>
                            <w:rPr>
                              <w:rFonts w:ascii="Cambria Math" w:eastAsia="Times New Roman" w:hAnsi="Cambria Math" w:cs="Times New Roman"/>
                              <w:sz w:val="24"/>
                              <w:highlight w:val="yellow"/>
                            </w:rPr>
                            <m:t>σ,μ</m:t>
                          </m:r>
                        </m:e>
                      </m:d>
                    </m:num>
                    <m:den>
                      <m:r>
                        <w:rPr>
                          <w:rFonts w:ascii="Cambria Math" w:eastAsia="Times New Roman" w:hAnsi="Cambria Math" w:cs="Times New Roman"/>
                          <w:sz w:val="24"/>
                          <w:highlight w:val="yellow"/>
                        </w:rPr>
                        <m:t>∂</m:t>
                      </m:r>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σ</m:t>
                          </m:r>
                        </m:e>
                        <m:sup>
                          <m:r>
                            <w:rPr>
                              <w:rFonts w:ascii="Cambria Math" w:eastAsia="Times New Roman" w:hAnsi="Cambria Math" w:cs="Times New Roman"/>
                              <w:sz w:val="24"/>
                              <w:highlight w:val="yellow"/>
                            </w:rPr>
                            <m:t>2</m:t>
                          </m:r>
                        </m:sup>
                      </m:sSup>
                    </m:den>
                  </m:f>
                </m:e>
              </m:d>
            </m:e>
          </m:d>
          <m:r>
            <w:rPr>
              <w:rFonts w:ascii="Cambria Math" w:eastAsia="Times New Roman" w:hAnsi="Times New Roman" w:cs="Times New Roman"/>
              <w:sz w:val="24"/>
              <w:highlight w:val="yellow"/>
            </w:rPr>
            <m:t>=</m:t>
          </m:r>
          <m:r>
            <w:rPr>
              <w:rFonts w:ascii="Cambria Math" w:eastAsia="Times New Roman" w:hAnsi="Times New Roman" w:cs="Times New Roman"/>
              <w:sz w:val="24"/>
              <w:highlight w:val="yellow"/>
            </w:rPr>
            <m:t>-</m:t>
          </m:r>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σ</m:t>
              </m:r>
            </m:e>
            <m:sup>
              <m:r>
                <w:rPr>
                  <w:rFonts w:ascii="Cambria Math" w:eastAsia="Times New Roman" w:hAnsi="Cambria Math" w:cs="Times New Roman"/>
                  <w:sz w:val="24"/>
                  <w:highlight w:val="yellow"/>
                </w:rPr>
                <m:t>2</m:t>
              </m:r>
            </m:sup>
          </m:sSup>
          <m:d>
            <m:dPr>
              <m:ctrlPr>
                <w:rPr>
                  <w:rFonts w:ascii="Cambria Math" w:eastAsia="Times New Roman" w:hAnsi="Cambria Math" w:cs="Times New Roman"/>
                  <w:i/>
                  <w:sz w:val="24"/>
                  <w:highlight w:val="yellow"/>
                </w:rPr>
              </m:ctrlPr>
            </m:dPr>
            <m:e>
              <m:f>
                <m:fPr>
                  <m:type m:val="lin"/>
                  <m:ctrlPr>
                    <w:rPr>
                      <w:rFonts w:ascii="Cambria Math" w:eastAsia="Times New Roman" w:hAnsi="Cambria Math" w:cs="Times New Roman"/>
                      <w:i/>
                      <w:sz w:val="24"/>
                      <w:highlight w:val="yellow"/>
                    </w:rPr>
                  </m:ctrlPr>
                </m:fPr>
                <m:num>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m:t>
                      </m:r>
                    </m:e>
                    <m:sup>
                      <m:r>
                        <w:rPr>
                          <w:rFonts w:ascii="Cambria Math" w:eastAsia="Times New Roman" w:hAnsi="Cambria Math" w:cs="Times New Roman"/>
                          <w:sz w:val="24"/>
                          <w:highlight w:val="yellow"/>
                        </w:rPr>
                        <m:t>3</m:t>
                      </m:r>
                    </m:sup>
                  </m:sSup>
                  <m:r>
                    <w:rPr>
                      <w:rFonts w:ascii="Cambria Math" w:eastAsia="Times New Roman" w:hAnsi="Cambria Math" w:cs="Times New Roman"/>
                      <w:sz w:val="24"/>
                      <w:highlight w:val="yellow"/>
                    </w:rPr>
                    <m:t>U</m:t>
                  </m:r>
                  <m:d>
                    <m:dPr>
                      <m:ctrlPr>
                        <w:rPr>
                          <w:rFonts w:ascii="Cambria Math" w:eastAsia="Times New Roman" w:hAnsi="Cambria Math" w:cs="Times New Roman"/>
                          <w:i/>
                          <w:sz w:val="24"/>
                          <w:highlight w:val="yellow"/>
                        </w:rPr>
                      </m:ctrlPr>
                    </m:dPr>
                    <m:e>
                      <m:r>
                        <w:rPr>
                          <w:rFonts w:ascii="Cambria Math" w:eastAsia="Times New Roman" w:hAnsi="Cambria Math" w:cs="Times New Roman"/>
                          <w:sz w:val="24"/>
                          <w:highlight w:val="yellow"/>
                        </w:rPr>
                        <m:t>σ,μ</m:t>
                      </m:r>
                    </m:e>
                  </m:d>
                </m:num>
                <m:den>
                  <m:r>
                    <w:rPr>
                      <w:rFonts w:ascii="Cambria Math" w:eastAsia="Times New Roman" w:hAnsi="Cambria Math" w:cs="Times New Roman"/>
                      <w:sz w:val="24"/>
                      <w:highlight w:val="yellow"/>
                    </w:rPr>
                    <m:t>∂</m:t>
                  </m:r>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μ</m:t>
                      </m:r>
                    </m:e>
                    <m:sup>
                      <m:r>
                        <w:rPr>
                          <w:rFonts w:ascii="Cambria Math" w:eastAsia="Times New Roman" w:hAnsi="Cambria Math" w:cs="Times New Roman"/>
                          <w:sz w:val="24"/>
                          <w:highlight w:val="yellow"/>
                        </w:rPr>
                        <m:t>2</m:t>
                      </m:r>
                    </m:sup>
                  </m:sSup>
                  <m:r>
                    <w:rPr>
                      <w:rFonts w:ascii="Cambria Math" w:eastAsia="Times New Roman" w:hAnsi="Cambria Math" w:cs="Times New Roman"/>
                      <w:sz w:val="24"/>
                      <w:highlight w:val="yellow"/>
                    </w:rPr>
                    <m:t>∂σ</m:t>
                  </m:r>
                </m:den>
              </m:f>
            </m:e>
          </m:d>
          <m:r>
            <w:rPr>
              <w:rFonts w:ascii="Cambria Math" w:eastAsia="Times New Roman" w:hAnsi="Cambria Math" w:cs="Times New Roman"/>
              <w:sz w:val="24"/>
              <w:highlight w:val="yellow"/>
            </w:rPr>
            <m:t>=-</m:t>
          </m:r>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σ</m:t>
              </m:r>
            </m:e>
            <m:sup>
              <m:r>
                <w:rPr>
                  <w:rFonts w:ascii="Cambria Math" w:eastAsia="Times New Roman" w:hAnsi="Cambria Math" w:cs="Times New Roman"/>
                  <w:sz w:val="24"/>
                  <w:highlight w:val="yellow"/>
                </w:rPr>
                <m:t>3</m:t>
              </m:r>
            </m:sup>
          </m:sSup>
          <m:d>
            <m:dPr>
              <m:ctrlPr>
                <w:rPr>
                  <w:rFonts w:ascii="Cambria Math" w:eastAsia="Times New Roman" w:hAnsi="Cambria Math" w:cs="Times New Roman"/>
                  <w:i/>
                  <w:sz w:val="24"/>
                  <w:highlight w:val="yellow"/>
                </w:rPr>
              </m:ctrlPr>
            </m:dPr>
            <m:e>
              <m:f>
                <m:fPr>
                  <m:type m:val="lin"/>
                  <m:ctrlPr>
                    <w:rPr>
                      <w:rFonts w:ascii="Cambria Math" w:eastAsia="Times New Roman" w:hAnsi="Cambria Math" w:cs="Times New Roman"/>
                      <w:i/>
                      <w:sz w:val="24"/>
                      <w:highlight w:val="yellow"/>
                    </w:rPr>
                  </m:ctrlPr>
                </m:fPr>
                <m:num>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m:t>
                      </m:r>
                    </m:e>
                    <m:sup>
                      <m:r>
                        <w:rPr>
                          <w:rFonts w:ascii="Cambria Math" w:eastAsia="Times New Roman" w:hAnsi="Cambria Math" w:cs="Times New Roman"/>
                          <w:sz w:val="24"/>
                          <w:highlight w:val="yellow"/>
                        </w:rPr>
                        <m:t>4</m:t>
                      </m:r>
                    </m:sup>
                  </m:sSup>
                  <m:r>
                    <w:rPr>
                      <w:rFonts w:ascii="Cambria Math" w:eastAsia="Times New Roman" w:hAnsi="Cambria Math" w:cs="Times New Roman"/>
                      <w:sz w:val="24"/>
                      <w:highlight w:val="yellow"/>
                    </w:rPr>
                    <m:t>U</m:t>
                  </m:r>
                  <m:d>
                    <m:dPr>
                      <m:ctrlPr>
                        <w:rPr>
                          <w:rFonts w:ascii="Cambria Math" w:eastAsia="Times New Roman" w:hAnsi="Cambria Math" w:cs="Times New Roman"/>
                          <w:i/>
                          <w:sz w:val="24"/>
                          <w:highlight w:val="yellow"/>
                        </w:rPr>
                      </m:ctrlPr>
                    </m:dPr>
                    <m:e>
                      <m:r>
                        <w:rPr>
                          <w:rFonts w:ascii="Cambria Math" w:eastAsia="Times New Roman" w:hAnsi="Cambria Math" w:cs="Times New Roman"/>
                          <w:sz w:val="24"/>
                          <w:highlight w:val="yellow"/>
                        </w:rPr>
                        <m:t>σ,μ</m:t>
                      </m:r>
                    </m:e>
                  </m:d>
                </m:num>
                <m:den>
                  <m:r>
                    <w:rPr>
                      <w:rFonts w:ascii="Cambria Math" w:eastAsia="Times New Roman" w:hAnsi="Cambria Math" w:cs="Times New Roman"/>
                      <w:sz w:val="24"/>
                      <w:highlight w:val="yellow"/>
                    </w:rPr>
                    <m:t>∂</m:t>
                  </m:r>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μ</m:t>
                      </m:r>
                    </m:e>
                    <m:sup>
                      <m:r>
                        <w:rPr>
                          <w:rFonts w:ascii="Cambria Math" w:eastAsia="Times New Roman" w:hAnsi="Cambria Math" w:cs="Times New Roman"/>
                          <w:sz w:val="24"/>
                          <w:highlight w:val="yellow"/>
                        </w:rPr>
                        <m:t>4</m:t>
                      </m:r>
                    </m:sup>
                  </m:sSup>
                </m:den>
              </m:f>
            </m:e>
          </m:d>
        </m:oMath>
      </m:oMathPara>
    </w:p>
    <w:p w14:paraId="675E7B15" w14:textId="77777777" w:rsidR="00B75D6F" w:rsidRPr="00B75D6F" w:rsidRDefault="00B75D6F" w:rsidP="00B75D6F">
      <w:pPr>
        <w:spacing w:before="240" w:after="300" w:line="360" w:lineRule="auto"/>
        <w:jc w:val="both"/>
        <w:rPr>
          <w:rFonts w:ascii="Times New Roman" w:eastAsia="Times New Roman" w:hAnsi="Times New Roman" w:cs="Times New Roman"/>
          <w:sz w:val="24"/>
          <w:highlight w:val="yellow"/>
        </w:rPr>
      </w:pPr>
      <w:r w:rsidRPr="00B75D6F">
        <w:rPr>
          <w:rFonts w:ascii="Times New Roman" w:eastAsia="Times New Roman" w:hAnsi="Times New Roman" w:cs="Times New Roman"/>
          <w:sz w:val="24"/>
          <w:highlight w:val="yellow"/>
        </w:rPr>
        <w:tab/>
      </w:r>
      <w:r w:rsidRPr="00B75D6F">
        <w:rPr>
          <w:rFonts w:ascii="Times New Roman" w:eastAsia="Times New Roman" w:hAnsi="Times New Roman" w:cs="Times New Roman"/>
          <w:sz w:val="24"/>
          <w:highlight w:val="yellow"/>
        </w:rPr>
        <w:tab/>
      </w:r>
      <w:r w:rsidRPr="00B75D6F">
        <w:rPr>
          <w:rFonts w:ascii="Times New Roman" w:eastAsia="Times New Roman" w:hAnsi="Times New Roman" w:cs="Times New Roman"/>
          <w:sz w:val="24"/>
          <w:highlight w:val="yellow"/>
        </w:rPr>
        <w:tab/>
      </w:r>
      <w:r w:rsidRPr="00B75D6F">
        <w:rPr>
          <w:rFonts w:ascii="Times New Roman" w:eastAsia="Times New Roman" w:hAnsi="Times New Roman" w:cs="Times New Roman"/>
          <w:sz w:val="24"/>
          <w:highlight w:val="yellow"/>
        </w:rPr>
        <w:tab/>
      </w:r>
      <w:r w:rsidRPr="00B75D6F">
        <w:rPr>
          <w:rFonts w:ascii="Times New Roman" w:eastAsia="Times New Roman" w:hAnsi="Times New Roman" w:cs="Times New Roman"/>
          <w:sz w:val="24"/>
          <w:highlight w:val="yellow"/>
        </w:rPr>
        <w:tab/>
      </w:r>
      <w:r w:rsidRPr="00B75D6F">
        <w:rPr>
          <w:rFonts w:ascii="Times New Roman" w:eastAsia="Times New Roman" w:hAnsi="Times New Roman" w:cs="Times New Roman"/>
          <w:sz w:val="24"/>
          <w:highlight w:val="yellow"/>
        </w:rPr>
        <w:tab/>
      </w:r>
      <w:r w:rsidRPr="00B75D6F">
        <w:rPr>
          <w:rFonts w:ascii="Times New Roman" w:eastAsia="Times New Roman" w:hAnsi="Times New Roman" w:cs="Times New Roman"/>
          <w:sz w:val="24"/>
          <w:highlight w:val="yellow"/>
        </w:rPr>
        <w:tab/>
      </w:r>
      <w:r w:rsidRPr="00B75D6F">
        <w:rPr>
          <w:rFonts w:ascii="Times New Roman" w:eastAsia="Times New Roman" w:hAnsi="Times New Roman" w:cs="Times New Roman"/>
          <w:sz w:val="24"/>
          <w:highlight w:val="yellow"/>
        </w:rPr>
        <w:tab/>
      </w:r>
      <w:r w:rsidRPr="00B75D6F">
        <w:rPr>
          <w:rFonts w:ascii="Times New Roman" w:eastAsia="Times New Roman" w:hAnsi="Times New Roman" w:cs="Times New Roman"/>
          <w:sz w:val="24"/>
          <w:highlight w:val="yellow"/>
        </w:rPr>
        <w:tab/>
      </w:r>
      <w:r w:rsidRPr="00B75D6F">
        <w:rPr>
          <w:rFonts w:ascii="Times New Roman" w:eastAsia="Times New Roman" w:hAnsi="Times New Roman" w:cs="Times New Roman"/>
          <w:sz w:val="24"/>
          <w:highlight w:val="yellow"/>
        </w:rPr>
        <w:tab/>
        <w:t>(19)</w:t>
      </w:r>
    </w:p>
    <w:p w14:paraId="2EA4D2A9" w14:textId="77777777" w:rsidR="00B75D6F" w:rsidRPr="00B75D6F" w:rsidRDefault="00B75D6F" w:rsidP="00B75D6F">
      <w:pPr>
        <w:spacing w:before="240" w:after="300" w:line="360" w:lineRule="auto"/>
        <w:jc w:val="both"/>
        <w:rPr>
          <w:rFonts w:ascii="Times New Roman" w:eastAsia="Times New Roman" w:hAnsi="Times New Roman" w:cs="Times New Roman"/>
          <w:sz w:val="24"/>
          <w:highlight w:val="yellow"/>
        </w:rPr>
      </w:pPr>
      <w:r w:rsidRPr="00B75D6F">
        <w:rPr>
          <w:rFonts w:ascii="Times New Roman" w:eastAsia="Times New Roman" w:hAnsi="Times New Roman" w:cs="Times New Roman"/>
          <w:sz w:val="24"/>
          <w:highlight w:val="yellow"/>
        </w:rPr>
        <w:t xml:space="preserve">Given that </w:t>
      </w:r>
      <m:oMath>
        <m:f>
          <m:fPr>
            <m:type m:val="lin"/>
            <m:ctrlPr>
              <w:rPr>
                <w:rFonts w:ascii="Cambria Math" w:eastAsia="Times New Roman" w:hAnsi="Cambria Math" w:cs="Times New Roman"/>
                <w:i/>
                <w:sz w:val="24"/>
                <w:highlight w:val="yellow"/>
              </w:rPr>
            </m:ctrlPr>
          </m:fPr>
          <m:num>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m:t>
                </m:r>
              </m:e>
              <m:sup>
                <m:r>
                  <w:rPr>
                    <w:rFonts w:ascii="Cambria Math" w:eastAsia="Times New Roman" w:hAnsi="Cambria Math" w:cs="Times New Roman"/>
                    <w:sz w:val="24"/>
                    <w:highlight w:val="yellow"/>
                  </w:rPr>
                  <m:t>2</m:t>
                </m:r>
              </m:sup>
            </m:sSup>
            <m:r>
              <w:rPr>
                <w:rFonts w:ascii="Cambria Math" w:eastAsia="Times New Roman" w:hAnsi="Cambria Math" w:cs="Times New Roman"/>
                <w:sz w:val="24"/>
                <w:highlight w:val="yellow"/>
              </w:rPr>
              <m:t>U</m:t>
            </m:r>
            <m:d>
              <m:dPr>
                <m:ctrlPr>
                  <w:rPr>
                    <w:rFonts w:ascii="Cambria Math" w:eastAsia="Times New Roman" w:hAnsi="Cambria Math" w:cs="Times New Roman"/>
                    <w:i/>
                    <w:sz w:val="24"/>
                    <w:highlight w:val="yellow"/>
                  </w:rPr>
                </m:ctrlPr>
              </m:dPr>
              <m:e>
                <m:r>
                  <w:rPr>
                    <w:rFonts w:ascii="Cambria Math" w:eastAsia="Times New Roman" w:hAnsi="Cambria Math" w:cs="Times New Roman"/>
                    <w:sz w:val="24"/>
                    <w:highlight w:val="yellow"/>
                  </w:rPr>
                  <m:t>σ,μ</m:t>
                </m:r>
              </m:e>
            </m:d>
          </m:num>
          <m:den>
            <m:r>
              <w:rPr>
                <w:rFonts w:ascii="Cambria Math" w:eastAsia="Times New Roman" w:hAnsi="Cambria Math" w:cs="Times New Roman"/>
                <w:sz w:val="24"/>
                <w:highlight w:val="yellow"/>
              </w:rPr>
              <m:t>∂σ∂μ</m:t>
            </m:r>
          </m:den>
        </m:f>
        <m:r>
          <w:rPr>
            <w:rFonts w:ascii="Cambria Math" w:eastAsia="Times New Roman" w:hAnsi="Times New Roman" w:cs="Times New Roman"/>
            <w:sz w:val="24"/>
            <w:highlight w:val="yellow"/>
          </w:rPr>
          <m:t>&gt;0</m:t>
        </m:r>
      </m:oMath>
      <w:r w:rsidRPr="00B75D6F">
        <w:rPr>
          <w:rFonts w:ascii="Times New Roman" w:eastAsia="Times New Roman" w:hAnsi="Times New Roman" w:cs="Times New Roman"/>
          <w:sz w:val="24"/>
          <w:highlight w:val="yellow"/>
        </w:rPr>
        <w:t xml:space="preserve">, </w:t>
      </w:r>
      <m:oMath>
        <m:d>
          <m:dPr>
            <m:ctrlPr>
              <w:rPr>
                <w:rFonts w:ascii="Cambria Math" w:eastAsia="Times New Roman" w:hAnsi="Cambria Math" w:cs="Times New Roman"/>
                <w:i/>
                <w:sz w:val="24"/>
                <w:highlight w:val="yellow"/>
              </w:rPr>
            </m:ctrlPr>
          </m:dPr>
          <m:e>
            <m:f>
              <m:fPr>
                <m:type m:val="lin"/>
                <m:ctrlPr>
                  <w:rPr>
                    <w:rFonts w:ascii="Cambria Math" w:eastAsia="Times New Roman" w:hAnsi="Cambria Math" w:cs="Times New Roman"/>
                    <w:i/>
                    <w:sz w:val="24"/>
                    <w:highlight w:val="yellow"/>
                  </w:rPr>
                </m:ctrlPr>
              </m:fPr>
              <m:num>
                <m:r>
                  <w:rPr>
                    <w:rFonts w:ascii="Cambria Math" w:eastAsia="Times New Roman" w:hAnsi="Cambria Math" w:cs="Times New Roman"/>
                    <w:sz w:val="24"/>
                    <w:highlight w:val="yellow"/>
                  </w:rPr>
                  <m:t>∂U</m:t>
                </m:r>
                <m:d>
                  <m:dPr>
                    <m:ctrlPr>
                      <w:rPr>
                        <w:rFonts w:ascii="Cambria Math" w:eastAsia="Times New Roman" w:hAnsi="Cambria Math" w:cs="Times New Roman"/>
                        <w:i/>
                        <w:sz w:val="24"/>
                        <w:highlight w:val="yellow"/>
                      </w:rPr>
                    </m:ctrlPr>
                  </m:dPr>
                  <m:e>
                    <m:r>
                      <w:rPr>
                        <w:rFonts w:ascii="Cambria Math" w:eastAsia="Times New Roman" w:hAnsi="Cambria Math" w:cs="Times New Roman"/>
                        <w:sz w:val="24"/>
                        <w:highlight w:val="yellow"/>
                      </w:rPr>
                      <m:t>σ,μ</m:t>
                    </m:r>
                  </m:e>
                </m:d>
              </m:num>
              <m:den>
                <m:r>
                  <w:rPr>
                    <w:rFonts w:ascii="Cambria Math" w:eastAsia="Times New Roman" w:hAnsi="Cambria Math" w:cs="Times New Roman"/>
                    <w:sz w:val="24"/>
                    <w:highlight w:val="yellow"/>
                  </w:rPr>
                  <m:t>∂μ</m:t>
                </m:r>
              </m:den>
            </m:f>
          </m:e>
        </m:d>
        <m:r>
          <w:rPr>
            <w:rFonts w:ascii="Cambria Math" w:eastAsia="Times New Roman" w:hAnsi="Times New Roman" w:cs="Times New Roman"/>
            <w:sz w:val="24"/>
            <w:highlight w:val="yellow"/>
          </w:rPr>
          <m:t>&gt;0,</m:t>
        </m:r>
      </m:oMath>
      <w:r w:rsidRPr="00B75D6F">
        <w:rPr>
          <w:rFonts w:ascii="Times New Roman" w:eastAsia="Times New Roman" w:hAnsi="Times New Roman" w:cs="Times New Roman"/>
          <w:sz w:val="24"/>
          <w:highlight w:val="yellow"/>
        </w:rPr>
        <w:t xml:space="preserve"> but </w:t>
      </w:r>
      <m:oMath>
        <m:d>
          <m:dPr>
            <m:ctrlPr>
              <w:rPr>
                <w:rFonts w:ascii="Cambria Math" w:eastAsia="Times New Roman" w:hAnsi="Cambria Math" w:cs="Times New Roman"/>
                <w:i/>
                <w:iCs/>
                <w:sz w:val="24"/>
                <w:highlight w:val="yellow"/>
              </w:rPr>
            </m:ctrlPr>
          </m:dPr>
          <m:e>
            <m:f>
              <m:fPr>
                <m:type m:val="lin"/>
                <m:ctrlPr>
                  <w:rPr>
                    <w:rFonts w:ascii="Cambria Math" w:eastAsia="Times New Roman" w:hAnsi="Cambria Math" w:cs="Times New Roman"/>
                    <w:i/>
                    <w:iCs/>
                    <w:sz w:val="24"/>
                    <w:highlight w:val="yellow"/>
                  </w:rPr>
                </m:ctrlPr>
              </m:fPr>
              <m:num>
                <m:r>
                  <w:rPr>
                    <w:rFonts w:ascii="Cambria Math" w:eastAsia="Times New Roman" w:hAnsi="Cambria Math" w:cs="Times New Roman"/>
                    <w:sz w:val="24"/>
                    <w:highlight w:val="yellow"/>
                  </w:rPr>
                  <m:t>∂U</m:t>
                </m:r>
                <m:d>
                  <m:dPr>
                    <m:ctrlPr>
                      <w:rPr>
                        <w:rFonts w:ascii="Cambria Math" w:eastAsia="Times New Roman" w:hAnsi="Cambria Math" w:cs="Times New Roman"/>
                        <w:i/>
                        <w:iCs/>
                        <w:sz w:val="24"/>
                        <w:highlight w:val="yellow"/>
                      </w:rPr>
                    </m:ctrlPr>
                  </m:dPr>
                  <m:e>
                    <m:r>
                      <w:rPr>
                        <w:rFonts w:ascii="Cambria Math" w:eastAsia="Times New Roman" w:hAnsi="Cambria Math" w:cs="Times New Roman"/>
                        <w:sz w:val="24"/>
                        <w:highlight w:val="yellow"/>
                      </w:rPr>
                      <m:t>σ,μ</m:t>
                    </m:r>
                  </m:e>
                </m:d>
              </m:num>
              <m:den>
                <m:r>
                  <w:rPr>
                    <w:rFonts w:ascii="Cambria Math" w:eastAsia="Times New Roman" w:hAnsi="Cambria Math" w:cs="Times New Roman"/>
                    <w:sz w:val="24"/>
                    <w:highlight w:val="yellow"/>
                  </w:rPr>
                  <m:t>∂σ</m:t>
                </m:r>
              </m:den>
            </m:f>
          </m:e>
        </m:d>
        <m:r>
          <w:rPr>
            <w:rFonts w:ascii="Cambria Math" w:eastAsia="Times New Roman" w:hAnsi="Times New Roman" w:cs="Times New Roman"/>
            <w:sz w:val="24"/>
            <w:highlight w:val="yellow"/>
          </w:rPr>
          <m:t>&lt;0</m:t>
        </m:r>
      </m:oMath>
      <w:r w:rsidRPr="00B75D6F">
        <w:rPr>
          <w:rFonts w:ascii="Times New Roman" w:eastAsia="Times New Roman" w:hAnsi="Times New Roman" w:cs="Times New Roman"/>
          <w:iCs/>
          <w:sz w:val="24"/>
          <w:highlight w:val="yellow"/>
        </w:rPr>
        <w:t>, for a strictly quasi-concave mean – standard deviation utility function to exhibit risk aversion (</w:t>
      </w:r>
      <w:r w:rsidRPr="00B75D6F">
        <w:rPr>
          <w:rFonts w:ascii="Times New Roman" w:eastAsia="Times New Roman" w:hAnsi="Times New Roman" w:cs="Times New Roman"/>
          <w:iCs/>
          <w:color w:val="0000FF"/>
          <w:sz w:val="24"/>
          <w:highlight w:val="yellow"/>
        </w:rPr>
        <w:t>Meyer, 1987</w:t>
      </w:r>
      <w:r w:rsidRPr="00B75D6F">
        <w:rPr>
          <w:rFonts w:ascii="Times New Roman" w:eastAsia="Times New Roman" w:hAnsi="Times New Roman" w:cs="Times New Roman"/>
          <w:iCs/>
          <w:sz w:val="24"/>
          <w:highlight w:val="yellow"/>
        </w:rPr>
        <w:t xml:space="preserve">); the inequality in (18) holds if and only if </w:t>
      </w:r>
      <m:oMath>
        <m:d>
          <m:dPr>
            <m:begChr m:val="["/>
            <m:endChr m:val="]"/>
            <m:ctrlPr>
              <w:rPr>
                <w:rFonts w:ascii="Cambria Math" w:eastAsia="Times New Roman" w:hAnsi="Cambria Math" w:cs="Times New Roman"/>
                <w:i/>
                <w:sz w:val="24"/>
                <w:highlight w:val="yellow"/>
              </w:rPr>
            </m:ctrlPr>
          </m:dPr>
          <m:e>
            <m:f>
              <m:fPr>
                <m:type m:val="lin"/>
                <m:ctrlPr>
                  <w:rPr>
                    <w:rFonts w:ascii="Cambria Math" w:eastAsia="Times New Roman" w:hAnsi="Cambria Math" w:cs="Times New Roman"/>
                    <w:i/>
                    <w:sz w:val="24"/>
                    <w:highlight w:val="yellow"/>
                  </w:rPr>
                </m:ctrlPr>
              </m:fPr>
              <m:num>
                <m:r>
                  <w:rPr>
                    <w:rFonts w:ascii="Cambria Math" w:eastAsia="Times New Roman" w:hAnsi="Cambria Math" w:cs="Times New Roman"/>
                    <w:sz w:val="24"/>
                    <w:highlight w:val="yellow"/>
                  </w:rPr>
                  <m:t>∂U</m:t>
                </m:r>
                <m:d>
                  <m:dPr>
                    <m:ctrlPr>
                      <w:rPr>
                        <w:rFonts w:ascii="Cambria Math" w:eastAsia="Times New Roman" w:hAnsi="Cambria Math" w:cs="Times New Roman"/>
                        <w:i/>
                        <w:sz w:val="24"/>
                        <w:highlight w:val="yellow"/>
                      </w:rPr>
                    </m:ctrlPr>
                  </m:dPr>
                  <m:e>
                    <m:r>
                      <w:rPr>
                        <w:rFonts w:ascii="Cambria Math" w:eastAsia="Times New Roman" w:hAnsi="Cambria Math" w:cs="Times New Roman"/>
                        <w:sz w:val="24"/>
                        <w:highlight w:val="yellow"/>
                      </w:rPr>
                      <m:t>σ,μ</m:t>
                    </m:r>
                  </m:e>
                </m:d>
              </m:num>
              <m:den>
                <m:r>
                  <w:rPr>
                    <w:rFonts w:ascii="Cambria Math" w:eastAsia="Times New Roman" w:hAnsi="Cambria Math" w:cs="Times New Roman"/>
                    <w:sz w:val="24"/>
                    <w:highlight w:val="yellow"/>
                  </w:rPr>
                  <m:t>∂σ</m:t>
                </m:r>
              </m:den>
            </m:f>
            <m:r>
              <w:rPr>
                <w:rFonts w:ascii="Cambria Math" w:eastAsia="Times New Roman" w:hAnsi="Cambria Math" w:cs="Times New Roman"/>
                <w:sz w:val="24"/>
                <w:highlight w:val="yellow"/>
              </w:rPr>
              <m:t>-σ</m:t>
            </m:r>
            <m:d>
              <m:dPr>
                <m:ctrlPr>
                  <w:rPr>
                    <w:rFonts w:ascii="Cambria Math" w:eastAsia="Times New Roman" w:hAnsi="Cambria Math" w:cs="Times New Roman"/>
                    <w:i/>
                    <w:sz w:val="24"/>
                    <w:highlight w:val="yellow"/>
                  </w:rPr>
                </m:ctrlPr>
              </m:dPr>
              <m:e>
                <m:f>
                  <m:fPr>
                    <m:type m:val="lin"/>
                    <m:ctrlPr>
                      <w:rPr>
                        <w:rFonts w:ascii="Cambria Math" w:eastAsia="Times New Roman" w:hAnsi="Cambria Math" w:cs="Times New Roman"/>
                        <w:i/>
                        <w:sz w:val="24"/>
                        <w:highlight w:val="yellow"/>
                      </w:rPr>
                    </m:ctrlPr>
                  </m:fPr>
                  <m:num>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m:t>
                        </m:r>
                      </m:e>
                      <m:sup>
                        <m:r>
                          <w:rPr>
                            <w:rFonts w:ascii="Cambria Math" w:eastAsia="Times New Roman" w:hAnsi="Cambria Math" w:cs="Times New Roman"/>
                            <w:sz w:val="24"/>
                            <w:highlight w:val="yellow"/>
                          </w:rPr>
                          <m:t>2</m:t>
                        </m:r>
                      </m:sup>
                    </m:sSup>
                    <m:r>
                      <w:rPr>
                        <w:rFonts w:ascii="Cambria Math" w:eastAsia="Times New Roman" w:hAnsi="Cambria Math" w:cs="Times New Roman"/>
                        <w:sz w:val="24"/>
                        <w:highlight w:val="yellow"/>
                      </w:rPr>
                      <m:t>U</m:t>
                    </m:r>
                    <m:d>
                      <m:dPr>
                        <m:ctrlPr>
                          <w:rPr>
                            <w:rFonts w:ascii="Cambria Math" w:eastAsia="Times New Roman" w:hAnsi="Cambria Math" w:cs="Times New Roman"/>
                            <w:i/>
                            <w:sz w:val="24"/>
                            <w:highlight w:val="yellow"/>
                          </w:rPr>
                        </m:ctrlPr>
                      </m:dPr>
                      <m:e>
                        <m:r>
                          <w:rPr>
                            <w:rFonts w:ascii="Cambria Math" w:eastAsia="Times New Roman" w:hAnsi="Cambria Math" w:cs="Times New Roman"/>
                            <w:sz w:val="24"/>
                            <w:highlight w:val="yellow"/>
                          </w:rPr>
                          <m:t>σ,μ</m:t>
                        </m:r>
                      </m:e>
                    </m:d>
                  </m:num>
                  <m:den>
                    <m:r>
                      <w:rPr>
                        <w:rFonts w:ascii="Cambria Math" w:eastAsia="Times New Roman" w:hAnsi="Cambria Math" w:cs="Times New Roman"/>
                        <w:sz w:val="24"/>
                        <w:highlight w:val="yellow"/>
                      </w:rPr>
                      <m:t>∂</m:t>
                    </m:r>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σ</m:t>
                        </m:r>
                      </m:e>
                      <m:sup>
                        <m:r>
                          <w:rPr>
                            <w:rFonts w:ascii="Cambria Math" w:eastAsia="Times New Roman" w:hAnsi="Cambria Math" w:cs="Times New Roman"/>
                            <w:sz w:val="24"/>
                            <w:highlight w:val="yellow"/>
                          </w:rPr>
                          <m:t>2</m:t>
                        </m:r>
                      </m:sup>
                    </m:sSup>
                  </m:den>
                </m:f>
              </m:e>
            </m:d>
          </m:e>
        </m:d>
        <m:r>
          <w:rPr>
            <w:rFonts w:ascii="Cambria Math" w:eastAsia="Times New Roman" w:hAnsi="Cambria Math" w:cs="Times New Roman"/>
            <w:sz w:val="24"/>
            <w:highlight w:val="yellow"/>
          </w:rPr>
          <m:t>&gt;0</m:t>
        </m:r>
      </m:oMath>
      <w:r w:rsidRPr="00B75D6F">
        <w:rPr>
          <w:rFonts w:ascii="Times New Roman" w:eastAsia="Times New Roman" w:hAnsi="Times New Roman" w:cs="Times New Roman"/>
          <w:sz w:val="24"/>
          <w:highlight w:val="yellow"/>
        </w:rPr>
        <w:t xml:space="preserve"> holds. Therefore, it is implied from (19) that </w:t>
      </w:r>
      <m:oMath>
        <m:d>
          <m:dPr>
            <m:ctrlPr>
              <w:rPr>
                <w:rFonts w:ascii="Cambria Math" w:eastAsia="Times New Roman" w:hAnsi="Cambria Math" w:cs="Times New Roman"/>
                <w:i/>
                <w:sz w:val="24"/>
                <w:highlight w:val="yellow"/>
              </w:rPr>
            </m:ctrlPr>
          </m:dPr>
          <m:e>
            <m:f>
              <m:fPr>
                <m:type m:val="lin"/>
                <m:ctrlPr>
                  <w:rPr>
                    <w:rFonts w:ascii="Cambria Math" w:eastAsia="Times New Roman" w:hAnsi="Cambria Math" w:cs="Times New Roman"/>
                    <w:i/>
                    <w:sz w:val="24"/>
                    <w:highlight w:val="yellow"/>
                  </w:rPr>
                </m:ctrlPr>
              </m:fPr>
              <m:num>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m:t>
                    </m:r>
                  </m:e>
                  <m:sup>
                    <m:r>
                      <w:rPr>
                        <w:rFonts w:ascii="Cambria Math" w:eastAsia="Times New Roman" w:hAnsi="Cambria Math" w:cs="Times New Roman"/>
                        <w:sz w:val="24"/>
                        <w:highlight w:val="yellow"/>
                      </w:rPr>
                      <m:t>4</m:t>
                    </m:r>
                  </m:sup>
                </m:sSup>
                <m:r>
                  <w:rPr>
                    <w:rFonts w:ascii="Cambria Math" w:eastAsia="Times New Roman" w:hAnsi="Cambria Math" w:cs="Times New Roman"/>
                    <w:sz w:val="24"/>
                    <w:highlight w:val="yellow"/>
                  </w:rPr>
                  <m:t>U</m:t>
                </m:r>
                <m:d>
                  <m:dPr>
                    <m:ctrlPr>
                      <w:rPr>
                        <w:rFonts w:ascii="Cambria Math" w:eastAsia="Times New Roman" w:hAnsi="Cambria Math" w:cs="Times New Roman"/>
                        <w:i/>
                        <w:sz w:val="24"/>
                        <w:highlight w:val="yellow"/>
                      </w:rPr>
                    </m:ctrlPr>
                  </m:dPr>
                  <m:e>
                    <m:r>
                      <w:rPr>
                        <w:rFonts w:ascii="Cambria Math" w:eastAsia="Times New Roman" w:hAnsi="Cambria Math" w:cs="Times New Roman"/>
                        <w:sz w:val="24"/>
                        <w:highlight w:val="yellow"/>
                      </w:rPr>
                      <m:t>σ,μ</m:t>
                    </m:r>
                  </m:e>
                </m:d>
              </m:num>
              <m:den>
                <m:r>
                  <w:rPr>
                    <w:rFonts w:ascii="Cambria Math" w:eastAsia="Times New Roman" w:hAnsi="Cambria Math" w:cs="Times New Roman"/>
                    <w:sz w:val="24"/>
                    <w:highlight w:val="yellow"/>
                  </w:rPr>
                  <m:t>∂</m:t>
                </m:r>
                <m:sSup>
                  <m:sSupPr>
                    <m:ctrlPr>
                      <w:rPr>
                        <w:rFonts w:ascii="Cambria Math" w:eastAsia="Times New Roman" w:hAnsi="Cambria Math" w:cs="Times New Roman"/>
                        <w:i/>
                        <w:sz w:val="24"/>
                        <w:highlight w:val="yellow"/>
                      </w:rPr>
                    </m:ctrlPr>
                  </m:sSupPr>
                  <m:e>
                    <m:r>
                      <w:rPr>
                        <w:rFonts w:ascii="Cambria Math" w:eastAsia="Times New Roman" w:hAnsi="Cambria Math" w:cs="Times New Roman"/>
                        <w:sz w:val="24"/>
                        <w:highlight w:val="yellow"/>
                      </w:rPr>
                      <m:t>μ</m:t>
                    </m:r>
                  </m:e>
                  <m:sup>
                    <m:r>
                      <w:rPr>
                        <w:rFonts w:ascii="Cambria Math" w:eastAsia="Times New Roman" w:hAnsi="Cambria Math" w:cs="Times New Roman"/>
                        <w:sz w:val="24"/>
                        <w:highlight w:val="yellow"/>
                      </w:rPr>
                      <m:t>4</m:t>
                    </m:r>
                  </m:sup>
                </m:sSup>
              </m:den>
            </m:f>
          </m:e>
        </m:d>
        <m:r>
          <w:rPr>
            <w:rFonts w:ascii="Cambria Math" w:eastAsia="Times New Roman" w:hAnsi="Cambria Math" w:cs="Times New Roman"/>
            <w:sz w:val="24"/>
            <w:highlight w:val="yellow"/>
          </w:rPr>
          <m:t>&lt;0</m:t>
        </m:r>
      </m:oMath>
      <w:r w:rsidRPr="00B75D6F">
        <w:rPr>
          <w:rFonts w:ascii="Times New Roman" w:eastAsia="Times New Roman" w:hAnsi="Times New Roman" w:cs="Times New Roman"/>
          <w:sz w:val="24"/>
          <w:highlight w:val="yellow"/>
        </w:rPr>
        <w:t xml:space="preserve"> turns out to be necessary and sufficient for (18) to hold. </w:t>
      </w:r>
    </w:p>
    <w:p w14:paraId="043264CE" w14:textId="77777777" w:rsidR="00B75D6F" w:rsidRPr="00B75D6F" w:rsidRDefault="00B75D6F" w:rsidP="00B75D6F">
      <w:pPr>
        <w:spacing w:before="240" w:after="300" w:line="360" w:lineRule="auto"/>
        <w:jc w:val="both"/>
        <w:rPr>
          <w:rFonts w:ascii="Times New Roman" w:eastAsia="Times New Roman" w:hAnsi="Times New Roman" w:cs="Times New Roman"/>
          <w:sz w:val="24"/>
        </w:rPr>
      </w:pPr>
      <w:r w:rsidRPr="00B75D6F">
        <w:rPr>
          <w:rFonts w:ascii="Times New Roman" w:eastAsia="Times New Roman" w:hAnsi="Times New Roman" w:cs="Times New Roman"/>
          <w:sz w:val="24"/>
          <w:highlight w:val="yellow"/>
        </w:rPr>
        <w:t xml:space="preserve">However, as demonstrated in </w:t>
      </w:r>
      <w:proofErr w:type="spellStart"/>
      <w:r w:rsidRPr="00B75D6F">
        <w:rPr>
          <w:rFonts w:ascii="Times New Roman" w:eastAsia="Times New Roman" w:hAnsi="Times New Roman" w:cs="Times New Roman"/>
          <w:color w:val="0000FF"/>
          <w:sz w:val="24"/>
          <w:highlight w:val="yellow"/>
        </w:rPr>
        <w:t>Eeckhoudt</w:t>
      </w:r>
      <w:proofErr w:type="spellEnd"/>
      <w:r w:rsidRPr="00B75D6F">
        <w:rPr>
          <w:rFonts w:ascii="Times New Roman" w:eastAsia="Times New Roman" w:hAnsi="Times New Roman" w:cs="Times New Roman"/>
          <w:color w:val="0000FF"/>
          <w:sz w:val="24"/>
          <w:highlight w:val="yellow"/>
        </w:rPr>
        <w:t xml:space="preserve">, </w:t>
      </w:r>
      <w:proofErr w:type="spellStart"/>
      <w:r w:rsidRPr="00B75D6F">
        <w:rPr>
          <w:rFonts w:ascii="Times New Roman" w:eastAsia="Times New Roman" w:hAnsi="Times New Roman" w:cs="Times New Roman"/>
          <w:color w:val="0000FF"/>
          <w:sz w:val="24"/>
          <w:highlight w:val="yellow"/>
        </w:rPr>
        <w:t>Gollier</w:t>
      </w:r>
      <w:proofErr w:type="spellEnd"/>
      <w:r w:rsidRPr="00B75D6F">
        <w:rPr>
          <w:rFonts w:ascii="Times New Roman" w:eastAsia="Times New Roman" w:hAnsi="Times New Roman" w:cs="Times New Roman"/>
          <w:color w:val="0000FF"/>
          <w:sz w:val="24"/>
          <w:highlight w:val="yellow"/>
        </w:rPr>
        <w:t xml:space="preserve"> and Schlesinger (1996),</w:t>
      </w:r>
      <w:r w:rsidRPr="00B75D6F">
        <w:rPr>
          <w:rFonts w:ascii="Times New Roman" w:eastAsia="Times New Roman" w:hAnsi="Times New Roman" w:cs="Times New Roman"/>
          <w:sz w:val="24"/>
          <w:highlight w:val="yellow"/>
        </w:rPr>
        <w:t xml:space="preserve"> this condition, which is tantamount to absolute temperance, i.e., </w:t>
      </w:r>
      <m:oMath>
        <m:sSup>
          <m:sSupPr>
            <m:ctrlPr>
              <w:rPr>
                <w:rFonts w:ascii="Cambria Math" w:eastAsia="Times New Roman" w:hAnsi="Cambria Math" w:cs="Times New Roman"/>
                <w:i/>
                <w:iCs/>
                <w:sz w:val="24"/>
                <w:highlight w:val="yellow"/>
              </w:rPr>
            </m:ctrlPr>
          </m:sSupPr>
          <m:e>
            <m:r>
              <w:rPr>
                <w:rFonts w:ascii="Cambria Math" w:eastAsia="Times New Roman" w:hAnsi="Cambria Math" w:cs="Times New Roman"/>
                <w:sz w:val="24"/>
                <w:highlight w:val="yellow"/>
              </w:rPr>
              <m:t>w</m:t>
            </m:r>
          </m:e>
          <m:sup>
            <m:r>
              <w:rPr>
                <w:rFonts w:ascii="Cambria Math" w:eastAsia="Times New Roman" w:hAnsi="Cambria Math" w:cs="Times New Roman"/>
                <w:sz w:val="24"/>
                <w:highlight w:val="yellow"/>
              </w:rPr>
              <m:t>''''</m:t>
            </m:r>
          </m:sup>
        </m:sSup>
        <m:d>
          <m:dPr>
            <m:ctrlPr>
              <w:rPr>
                <w:rFonts w:ascii="Cambria Math" w:eastAsia="Times New Roman" w:hAnsi="Cambria Math" w:cs="Times New Roman"/>
                <w:i/>
                <w:iCs/>
                <w:sz w:val="24"/>
                <w:highlight w:val="yellow"/>
              </w:rPr>
            </m:ctrlPr>
          </m:dPr>
          <m:e>
            <m:r>
              <w:rPr>
                <w:rFonts w:ascii="Cambria Math" w:eastAsia="Times New Roman" w:hAnsi="Cambria Math" w:cs="Times New Roman"/>
                <w:sz w:val="24"/>
                <w:highlight w:val="yellow"/>
              </w:rPr>
              <m:t>.</m:t>
            </m:r>
          </m:e>
        </m:d>
        <m:r>
          <w:rPr>
            <w:rFonts w:ascii="Cambria Math" w:eastAsia="Times New Roman" w:hAnsi="Cambria Math" w:cs="Times New Roman"/>
            <w:sz w:val="24"/>
            <w:highlight w:val="yellow"/>
          </w:rPr>
          <m:t>&lt;0</m:t>
        </m:r>
      </m:oMath>
      <w:r w:rsidRPr="00B75D6F">
        <w:rPr>
          <w:rFonts w:ascii="Times New Roman" w:eastAsia="Times New Roman" w:hAnsi="Times New Roman" w:cs="Times New Roman"/>
          <w:iCs/>
          <w:sz w:val="24"/>
          <w:highlight w:val="yellow"/>
        </w:rPr>
        <w:t>, is one of the necessary conditions in the EU framework to induce decision-maker to reduce her risk-taking when independent background risk accentuates (in some specific manner). As expected, this property is also relevant for our more general dependence structures between output price risk, input price risk and background risk.</w:t>
      </w:r>
    </w:p>
    <w:p w14:paraId="1C51EA49" w14:textId="77777777" w:rsidR="00B75D6F" w:rsidRPr="00B75D6F" w:rsidRDefault="00B75D6F" w:rsidP="00B75D6F">
      <w:pPr>
        <w:spacing w:before="240" w:after="300" w:line="360" w:lineRule="auto"/>
        <w:jc w:val="both"/>
        <w:rPr>
          <w:rFonts w:ascii="Times New Roman" w:eastAsia="Times New Roman" w:hAnsi="Times New Roman" w:cs="Times New Roman"/>
          <w:sz w:val="24"/>
        </w:rPr>
      </w:pPr>
      <w:r w:rsidRPr="00B75D6F">
        <w:rPr>
          <w:rFonts w:ascii="Times New Roman" w:eastAsia="Times New Roman" w:hAnsi="Times New Roman" w:cs="Times New Roman"/>
          <w:color w:val="0000FF"/>
          <w:sz w:val="24"/>
        </w:rPr>
        <w:t>Eichner &amp; Wagener (2009,</w:t>
      </w:r>
      <w:r w:rsidRPr="00B75D6F">
        <w:rPr>
          <w:rFonts w:ascii="Times New Roman" w:eastAsia="Times New Roman" w:hAnsi="Times New Roman" w:cs="Times New Roman"/>
          <w:sz w:val="24"/>
        </w:rPr>
        <w:t xml:space="preserve"> </w:t>
      </w:r>
      <w:r w:rsidRPr="00B75D6F">
        <w:rPr>
          <w:rFonts w:ascii="Times New Roman" w:eastAsia="Times New Roman" w:hAnsi="Times New Roman" w:cs="Times New Roman"/>
          <w:color w:val="0000FF"/>
          <w:sz w:val="24"/>
        </w:rPr>
        <w:t>Proposition 3)</w:t>
      </w:r>
      <w:r w:rsidRPr="00B75D6F">
        <w:rPr>
          <w:rFonts w:ascii="Times New Roman" w:eastAsia="Times New Roman" w:hAnsi="Times New Roman" w:cs="Times New Roman"/>
          <w:sz w:val="24"/>
        </w:rPr>
        <w:t xml:space="preserve"> suggest </w:t>
      </w:r>
      <m:oMath>
        <m:sSub>
          <m:sSubPr>
            <m:ctrlPr>
              <w:rPr>
                <w:rFonts w:ascii="Cambria Math" w:eastAsia="Times New Roman" w:hAnsi="Cambria Math" w:cs="Times New Roman"/>
                <w:i/>
                <w:sz w:val="24"/>
              </w:rPr>
            </m:ctrlPr>
          </m:sSubPr>
          <m:e>
            <m:r>
              <w:rPr>
                <w:rFonts w:ascii="Cambria Math" w:eastAsia="Times New Roman" w:hAnsi="Cambria Math" w:cs="Times New Roman"/>
                <w:sz w:val="24"/>
              </w:rPr>
              <m:t>ε</m:t>
            </m:r>
          </m:e>
          <m:sub>
            <m:r>
              <w:rPr>
                <w:rFonts w:ascii="Cambria Math" w:eastAsia="Times New Roman" w:hAnsi="Cambria Math" w:cs="Times New Roman"/>
                <w:sz w:val="24"/>
              </w:rPr>
              <m:t>σ</m:t>
            </m:r>
          </m:sub>
        </m:sSub>
        <m:r>
          <w:rPr>
            <w:rFonts w:ascii="Cambria Math" w:eastAsia="Times New Roman" w:hAnsi="Cambria Math" w:cs="Times New Roman"/>
            <w:sz w:val="24"/>
          </w:rPr>
          <m:t>&gt;1-β</m:t>
        </m:r>
      </m:oMath>
      <w:r w:rsidRPr="00B75D6F">
        <w:rPr>
          <w:rFonts w:ascii="Times New Roman" w:eastAsia="Times New Roman" w:hAnsi="Times New Roman" w:cs="Times New Roman"/>
          <w:sz w:val="24"/>
        </w:rPr>
        <w:t xml:space="preserve"> is identical to the condition that index of relative prudence is smaller than </w:t>
      </w:r>
      <m:oMath>
        <m:r>
          <w:rPr>
            <w:rFonts w:ascii="Cambria Math" w:eastAsia="Times New Roman" w:hAnsi="Cambria Math" w:cs="Times New Roman"/>
            <w:sz w:val="24"/>
          </w:rPr>
          <m:t>β</m:t>
        </m:r>
      </m:oMath>
      <w:r w:rsidRPr="00B75D6F">
        <w:rPr>
          <w:rFonts w:ascii="Times New Roman" w:eastAsia="Times New Roman" w:hAnsi="Times New Roman" w:cs="Times New Roman"/>
          <w:sz w:val="24"/>
        </w:rPr>
        <w:t xml:space="preserve"> in the EU-framework. Hence, assigning </w:t>
      </w:r>
      <m:oMath>
        <m:r>
          <w:rPr>
            <w:rFonts w:ascii="Cambria Math" w:eastAsia="Times New Roman" w:hAnsi="Cambria Math" w:cs="Times New Roman"/>
            <w:sz w:val="24"/>
          </w:rPr>
          <m:t>β=</m:t>
        </m:r>
      </m:oMath>
      <w:r w:rsidRPr="00B75D6F">
        <w:rPr>
          <w:rFonts w:ascii="Times New Roman" w:eastAsia="Times New Roman" w:hAnsi="Times New Roman" w:cs="Times New Roman"/>
          <w:sz w:val="24"/>
        </w:rPr>
        <w:t xml:space="preserve">1 and 2 respectively, we obtain the sufficiency conditions </w:t>
      </w:r>
      <m:oMath>
        <m:sSub>
          <m:sSubPr>
            <m:ctrlPr>
              <w:rPr>
                <w:rFonts w:ascii="Cambria Math" w:eastAsia="Times New Roman" w:hAnsi="Cambria Math" w:cs="Times New Roman"/>
                <w:i/>
                <w:sz w:val="24"/>
              </w:rPr>
            </m:ctrlPr>
          </m:sSubPr>
          <m:e>
            <m:r>
              <w:rPr>
                <w:rFonts w:ascii="Cambria Math" w:eastAsia="Times New Roman" w:hAnsi="Cambria Math" w:cs="Times New Roman"/>
                <w:sz w:val="24"/>
              </w:rPr>
              <m:t>ε</m:t>
            </m:r>
          </m:e>
          <m:sub>
            <m:r>
              <w:rPr>
                <w:rFonts w:ascii="Cambria Math" w:eastAsia="Times New Roman" w:hAnsi="Cambria Math" w:cs="Times New Roman"/>
                <w:sz w:val="24"/>
              </w:rPr>
              <m:t>σ</m:t>
            </m:r>
          </m:sub>
        </m:sSub>
        <m:r>
          <w:rPr>
            <w:rFonts w:ascii="Cambria Math" w:eastAsia="Times New Roman" w:hAnsi="Cambria Math" w:cs="Times New Roman"/>
            <w:sz w:val="24"/>
          </w:rPr>
          <m:t>&gt;0</m:t>
        </m:r>
      </m:oMath>
      <w:r w:rsidRPr="00B75D6F">
        <w:rPr>
          <w:rFonts w:ascii="Times New Roman" w:eastAsia="Times New Roman" w:hAnsi="Times New Roman" w:cs="Times New Roman"/>
          <w:sz w:val="24"/>
        </w:rPr>
        <w:t xml:space="preserve"> and </w:t>
      </w:r>
      <m:oMath>
        <m:sSub>
          <m:sSubPr>
            <m:ctrlPr>
              <w:rPr>
                <w:rFonts w:ascii="Cambria Math" w:eastAsia="Times New Roman" w:hAnsi="Cambria Math" w:cs="Times New Roman"/>
                <w:i/>
                <w:sz w:val="24"/>
              </w:rPr>
            </m:ctrlPr>
          </m:sSubPr>
          <m:e>
            <m:r>
              <w:rPr>
                <w:rFonts w:ascii="Cambria Math" w:eastAsia="Times New Roman" w:hAnsi="Cambria Math" w:cs="Times New Roman"/>
                <w:sz w:val="24"/>
              </w:rPr>
              <m:t>ε</m:t>
            </m:r>
          </m:e>
          <m:sub>
            <m:r>
              <w:rPr>
                <w:rFonts w:ascii="Cambria Math" w:eastAsia="Times New Roman" w:hAnsi="Cambria Math" w:cs="Times New Roman"/>
                <w:sz w:val="24"/>
              </w:rPr>
              <m:t>σ</m:t>
            </m:r>
          </m:sub>
        </m:sSub>
        <m:r>
          <w:rPr>
            <w:rFonts w:ascii="Cambria Math" w:eastAsia="Times New Roman" w:hAnsi="Cambria Math" w:cs="Times New Roman"/>
            <w:sz w:val="24"/>
          </w:rPr>
          <m:t>&gt;-1</m:t>
        </m:r>
      </m:oMath>
      <w:r w:rsidRPr="00B75D6F">
        <w:rPr>
          <w:rFonts w:ascii="Times New Roman" w:eastAsia="Times New Roman" w:hAnsi="Times New Roman" w:cs="Times New Roman"/>
          <w:sz w:val="24"/>
        </w:rPr>
        <w:t xml:space="preserve"> respectively, which correspond to the outcomes obtained by </w:t>
      </w:r>
      <w:proofErr w:type="spellStart"/>
      <w:r w:rsidRPr="00B75D6F">
        <w:rPr>
          <w:rFonts w:ascii="Times New Roman" w:eastAsia="Times New Roman" w:hAnsi="Times New Roman" w:cs="Times New Roman"/>
          <w:color w:val="0000FF"/>
          <w:sz w:val="24"/>
        </w:rPr>
        <w:t>Hadar</w:t>
      </w:r>
      <w:proofErr w:type="spellEnd"/>
      <w:r w:rsidRPr="00B75D6F">
        <w:rPr>
          <w:rFonts w:ascii="Times New Roman" w:eastAsia="Times New Roman" w:hAnsi="Times New Roman" w:cs="Times New Roman"/>
          <w:color w:val="0000FF"/>
          <w:sz w:val="24"/>
        </w:rPr>
        <w:t xml:space="preserve"> and </w:t>
      </w:r>
      <w:proofErr w:type="spellStart"/>
      <w:r w:rsidRPr="00B75D6F">
        <w:rPr>
          <w:rFonts w:ascii="Times New Roman" w:eastAsia="Times New Roman" w:hAnsi="Times New Roman" w:cs="Times New Roman"/>
          <w:color w:val="0000FF"/>
          <w:sz w:val="24"/>
        </w:rPr>
        <w:t>Seo</w:t>
      </w:r>
      <w:proofErr w:type="spellEnd"/>
      <w:r w:rsidRPr="00B75D6F">
        <w:rPr>
          <w:rFonts w:ascii="Times New Roman" w:eastAsia="Times New Roman" w:hAnsi="Times New Roman" w:cs="Times New Roman"/>
          <w:color w:val="0000FF"/>
          <w:sz w:val="24"/>
        </w:rPr>
        <w:t xml:space="preserve"> (1990)</w:t>
      </w:r>
      <w:r w:rsidRPr="00B75D6F">
        <w:rPr>
          <w:rFonts w:ascii="Times New Roman" w:eastAsia="Times New Roman" w:hAnsi="Times New Roman" w:cs="Times New Roman"/>
          <w:sz w:val="24"/>
        </w:rPr>
        <w:t xml:space="preserve"> for the case of independent risks and by </w:t>
      </w:r>
      <w:r w:rsidRPr="00B75D6F">
        <w:rPr>
          <w:rFonts w:ascii="Times New Roman" w:eastAsia="Times New Roman" w:hAnsi="Times New Roman" w:cs="Times New Roman"/>
          <w:color w:val="0000FF"/>
          <w:sz w:val="24"/>
        </w:rPr>
        <w:t xml:space="preserve">Meyer &amp; Ormiston (1994) </w:t>
      </w:r>
      <w:r w:rsidRPr="00B75D6F">
        <w:rPr>
          <w:rFonts w:ascii="Times New Roman" w:eastAsia="Times New Roman" w:hAnsi="Times New Roman" w:cs="Times New Roman"/>
          <w:sz w:val="24"/>
        </w:rPr>
        <w:t>for interconnected risks.</w:t>
      </w:r>
    </w:p>
    <w:p w14:paraId="0D95B5E2" w14:textId="77777777" w:rsidR="00B75D6F" w:rsidRPr="00B75D6F" w:rsidRDefault="00B75D6F" w:rsidP="00B75D6F">
      <w:pPr>
        <w:spacing w:before="240" w:after="300" w:line="360" w:lineRule="auto"/>
        <w:jc w:val="both"/>
        <w:rPr>
          <w:rFonts w:ascii="Times New Roman" w:eastAsia="Times New Roman" w:hAnsi="Times New Roman" w:cs="Times New Roman"/>
          <w:b/>
          <w:sz w:val="24"/>
          <w:szCs w:val="24"/>
        </w:rPr>
      </w:pPr>
      <w:r w:rsidRPr="00B75D6F">
        <w:rPr>
          <w:rFonts w:ascii="Times New Roman" w:eastAsia="Times New Roman" w:hAnsi="Times New Roman" w:cs="Times New Roman"/>
          <w:b/>
          <w:sz w:val="24"/>
          <w:szCs w:val="24"/>
        </w:rPr>
        <w:lastRenderedPageBreak/>
        <w:t xml:space="preserve">8. Concluding remarks, policy implications and future directions </w:t>
      </w:r>
    </w:p>
    <w:p w14:paraId="436F5DE4" w14:textId="77777777" w:rsidR="00B75D6F" w:rsidRPr="00B75D6F" w:rsidRDefault="00B75D6F" w:rsidP="00B75D6F">
      <w:pPr>
        <w:spacing w:before="240" w:after="300" w:line="360" w:lineRule="auto"/>
        <w:jc w:val="both"/>
        <w:rPr>
          <w:rFonts w:ascii="Times New Roman" w:eastAsia="Times New Roman" w:hAnsi="Times New Roman" w:cs="Times New Roman"/>
          <w:sz w:val="24"/>
        </w:rPr>
      </w:pPr>
      <w:r w:rsidRPr="00B75D6F">
        <w:rPr>
          <w:rFonts w:ascii="Times New Roman" w:eastAsia="Times New Roman" w:hAnsi="Times New Roman" w:cs="Times New Roman"/>
          <w:sz w:val="24"/>
        </w:rPr>
        <w:t xml:space="preserve">Supply chains are invariably associated with multiple risks. However, literature reports these risks either of the supply side, demand side, or background risk using EU approach. A pragmatic view at SCs suggests that these risks are interconnected. Therefore, there is a glaring need to analyse the decision makers perspective considering this interconnectedness </w:t>
      </w:r>
      <w:r w:rsidRPr="00B75D6F">
        <w:rPr>
          <w:rFonts w:ascii="Times New Roman" w:eastAsia="Calibri" w:hAnsi="Times New Roman" w:cs="Times New Roman"/>
          <w:sz w:val="24"/>
        </w:rPr>
        <w:t>(</w:t>
      </w:r>
      <w:r w:rsidRPr="00B75D6F">
        <w:rPr>
          <w:rFonts w:ascii="Times New Roman" w:eastAsia="Calibri" w:hAnsi="Times New Roman" w:cs="Times New Roman"/>
          <w:color w:val="0000FF"/>
          <w:sz w:val="24"/>
          <w:szCs w:val="24"/>
        </w:rPr>
        <w:t>Fan and Stevenson, 2018</w:t>
      </w:r>
      <w:r w:rsidRPr="00B75D6F">
        <w:rPr>
          <w:rFonts w:ascii="Times New Roman" w:eastAsia="Calibri" w:hAnsi="Times New Roman" w:cs="Times New Roman"/>
          <w:sz w:val="24"/>
        </w:rPr>
        <w:t>)</w:t>
      </w:r>
      <w:r w:rsidRPr="00B75D6F">
        <w:rPr>
          <w:rFonts w:ascii="Times New Roman" w:eastAsia="Times New Roman" w:hAnsi="Times New Roman" w:cs="Times New Roman"/>
          <w:sz w:val="24"/>
        </w:rPr>
        <w:t>. Sourcing contributes to 50 % to 80 % of the SC cost. Therefore, sourcing decision is vital to smooth functioning of the SC. Specifically when the decision maker is risk averse in his sourcing decision under the presence of interconnected risks.</w:t>
      </w:r>
    </w:p>
    <w:p w14:paraId="2271D5E9" w14:textId="77777777" w:rsidR="00B75D6F" w:rsidRPr="00B75D6F" w:rsidRDefault="00B75D6F" w:rsidP="00B75D6F">
      <w:pPr>
        <w:spacing w:before="240" w:after="300" w:line="360" w:lineRule="auto"/>
        <w:ind w:firstLine="708"/>
        <w:jc w:val="both"/>
        <w:rPr>
          <w:rFonts w:ascii="Times New Roman" w:eastAsia="Times New Roman" w:hAnsi="Times New Roman" w:cs="Times New Roman"/>
          <w:sz w:val="24"/>
          <w:highlight w:val="yellow"/>
        </w:rPr>
      </w:pPr>
      <w:r w:rsidRPr="00B75D6F">
        <w:rPr>
          <w:rFonts w:ascii="Times New Roman" w:eastAsia="Times New Roman" w:hAnsi="Times New Roman" w:cs="Times New Roman"/>
          <w:sz w:val="24"/>
          <w:highlight w:val="yellow"/>
        </w:rPr>
        <w:t>This study aims to inquire the sourcing decision of a risk averse manufacturer cum seller. To contextualize this study, a generic drug manufacturer cum seller has been considered which operates in a regulatory product market like other commodity markets (e.g., petrol, gold, and other minerals). The need is to arrive at the optimal input choice for manufacturing under two supply-side risks: namely uncertain input costs as direct/endogenous risk, and uncertainty in set-up costs as an interconnected background risk. Later, we further extended the model with randomness in output prices as well, reflecting the uncertainty from demand side, on the top of two pre-existing supply-side risks. In such framework, we have evaluated the risk averse manufacturer’s optimum supply decision in response to the changes in the interconnectivity (represented by covariance in the manufacturer’s ex-post profit function with linear interactions among the decision variable and the normally distributed random variables) among each pair of these three sources of uncertainty, keeping all other parameters and individual standard deviations unchanged.</w:t>
      </w:r>
    </w:p>
    <w:p w14:paraId="04281C92" w14:textId="77777777" w:rsidR="00B75D6F" w:rsidRPr="00B75D6F" w:rsidRDefault="00B75D6F" w:rsidP="00B75D6F">
      <w:pPr>
        <w:spacing w:before="240" w:after="300" w:line="360" w:lineRule="auto"/>
        <w:ind w:firstLine="708"/>
        <w:jc w:val="both"/>
        <w:rPr>
          <w:rFonts w:ascii="Times New Roman" w:eastAsia="Times New Roman" w:hAnsi="Times New Roman" w:cs="Times New Roman"/>
          <w:sz w:val="24"/>
          <w:highlight w:val="yellow"/>
        </w:rPr>
      </w:pPr>
      <w:r w:rsidRPr="00B75D6F">
        <w:rPr>
          <w:rFonts w:ascii="Times New Roman" w:eastAsia="Times New Roman" w:hAnsi="Times New Roman" w:cs="Times New Roman"/>
          <w:sz w:val="24"/>
          <w:highlight w:val="yellow"/>
        </w:rPr>
        <w:t>The complexity of a SC network is not only jerked by the size of the network but also interconnectivity among them. Thus, this study helps in understanding the optimal sourcing decision of a risk averse decision-maker with respect to the strength of  interconnected risks in a SC network and demonstrates that with the increase in the strength of interconnectedness, the optimal souring of input material decreases. This finding will be helpful for the policymakers those anticipate the complexity is only because of the size of the network but this study extends this to strength of the interconnected network is also needs to be considered.</w:t>
      </w:r>
    </w:p>
    <w:p w14:paraId="11DCC71D" w14:textId="77777777" w:rsidR="00B75D6F" w:rsidRPr="00B75D6F" w:rsidRDefault="00B75D6F" w:rsidP="00B75D6F">
      <w:pPr>
        <w:spacing w:before="240" w:after="300" w:line="360" w:lineRule="auto"/>
        <w:jc w:val="both"/>
        <w:rPr>
          <w:rFonts w:ascii="Times New Roman" w:eastAsia="Times New Roman" w:hAnsi="Times New Roman" w:cs="Times New Roman"/>
          <w:sz w:val="24"/>
          <w:highlight w:val="yellow"/>
        </w:rPr>
      </w:pPr>
      <w:r w:rsidRPr="00B75D6F">
        <w:rPr>
          <w:rFonts w:ascii="Times New Roman" w:eastAsia="Times New Roman" w:hAnsi="Times New Roman" w:cs="Times New Roman"/>
          <w:sz w:val="24"/>
          <w:highlight w:val="yellow"/>
        </w:rPr>
        <w:t>The comparative static responses are contingent upon the relative trade-offs between risks and returns i.e., the changes in the marginal willingness to sell for changes in the ex-post profit risk brought about by the changes in the covariance between any pair of risks.</w:t>
      </w:r>
    </w:p>
    <w:p w14:paraId="5DCF4E3E" w14:textId="77777777" w:rsidR="00B75D6F" w:rsidRPr="00B75D6F" w:rsidRDefault="00B75D6F" w:rsidP="00B75D6F">
      <w:pPr>
        <w:spacing w:before="240" w:after="300" w:line="360" w:lineRule="auto"/>
        <w:ind w:firstLine="708"/>
        <w:jc w:val="both"/>
        <w:rPr>
          <w:rFonts w:ascii="Times New Roman" w:eastAsia="Times New Roman" w:hAnsi="Times New Roman" w:cs="Times New Roman"/>
          <w:sz w:val="24"/>
          <w:highlight w:val="yellow"/>
        </w:rPr>
      </w:pPr>
      <w:r w:rsidRPr="00B75D6F">
        <w:rPr>
          <w:rFonts w:ascii="Times New Roman" w:eastAsia="Times New Roman" w:hAnsi="Times New Roman" w:cs="Times New Roman"/>
          <w:sz w:val="24"/>
          <w:highlight w:val="yellow"/>
        </w:rPr>
        <w:lastRenderedPageBreak/>
        <w:t xml:space="preserve">Proposition 1 attempts to answer the first RQ by analysing the decision-making process in terms of optimum input choices of the risk averse manufacturer against the changes in the interconnectedness (covariance) between input price risk and random set-up costs, keeping all the parameters (including the individual standard deviations) unchanged. Proposition 1 suggests that when the input price risk is tightly coupled with the background risk, the risk averse decision-maker will optimally choose lesser quantity of inputs, if and only if the relative risk-taking of the manufacturer does not deteriorate too strongly due to increase in risk. This sufficiency condition is guaranteed by the positive values for the elasticity of risk aversion </w:t>
      </w:r>
      <w:proofErr w:type="spellStart"/>
      <w:r w:rsidRPr="00B75D6F">
        <w:rPr>
          <w:rFonts w:ascii="Times New Roman" w:eastAsia="Times New Roman" w:hAnsi="Times New Roman" w:cs="Times New Roman"/>
          <w:i/>
          <w:iCs/>
          <w:sz w:val="24"/>
          <w:highlight w:val="yellow"/>
        </w:rPr>
        <w:t>w.r.t.</w:t>
      </w:r>
      <w:proofErr w:type="spellEnd"/>
      <w:r w:rsidRPr="00B75D6F">
        <w:rPr>
          <w:rFonts w:ascii="Times New Roman" w:eastAsia="Times New Roman" w:hAnsi="Times New Roman" w:cs="Times New Roman"/>
          <w:sz w:val="24"/>
          <w:highlight w:val="yellow"/>
        </w:rPr>
        <w:t xml:space="preserve"> the changes in profit-risk. </w:t>
      </w:r>
    </w:p>
    <w:p w14:paraId="74F98EE4" w14:textId="77777777" w:rsidR="00B75D6F" w:rsidRPr="00B75D6F" w:rsidRDefault="00B75D6F" w:rsidP="00B75D6F">
      <w:pPr>
        <w:spacing w:before="240" w:after="300" w:line="360" w:lineRule="auto"/>
        <w:ind w:firstLine="708"/>
        <w:jc w:val="both"/>
        <w:rPr>
          <w:rFonts w:ascii="Times New Roman" w:eastAsia="Times New Roman" w:hAnsi="Times New Roman" w:cs="Times New Roman"/>
          <w:sz w:val="24"/>
          <w:highlight w:val="cyan"/>
        </w:rPr>
      </w:pPr>
      <w:r w:rsidRPr="00B75D6F">
        <w:rPr>
          <w:rFonts w:ascii="Times New Roman" w:eastAsia="Times New Roman" w:hAnsi="Times New Roman" w:cs="Times New Roman"/>
          <w:sz w:val="24"/>
          <w:highlight w:val="yellow"/>
        </w:rPr>
        <w:t>Propositions 2 and 3 demonstrate the decision-making process of the risk averse manufacturer against the changes in interconnectedness between (</w:t>
      </w:r>
      <w:proofErr w:type="spellStart"/>
      <w:r w:rsidRPr="00B75D6F">
        <w:rPr>
          <w:rFonts w:ascii="Times New Roman" w:eastAsia="Times New Roman" w:hAnsi="Times New Roman" w:cs="Times New Roman"/>
          <w:sz w:val="24"/>
          <w:highlight w:val="yellow"/>
        </w:rPr>
        <w:t>i</w:t>
      </w:r>
      <w:proofErr w:type="spellEnd"/>
      <w:r w:rsidRPr="00B75D6F">
        <w:rPr>
          <w:rFonts w:ascii="Times New Roman" w:eastAsia="Times New Roman" w:hAnsi="Times New Roman" w:cs="Times New Roman"/>
          <w:sz w:val="24"/>
          <w:highlight w:val="yellow"/>
        </w:rPr>
        <w:t>) random output price and background risk; and (ii) between random output price and random input price, keeping all other parameters unchanged. The results of these analyses suggest that (</w:t>
      </w:r>
      <w:proofErr w:type="spellStart"/>
      <w:r w:rsidRPr="00B75D6F">
        <w:rPr>
          <w:rFonts w:ascii="Times New Roman" w:eastAsia="Times New Roman" w:hAnsi="Times New Roman" w:cs="Times New Roman"/>
          <w:sz w:val="24"/>
          <w:highlight w:val="yellow"/>
        </w:rPr>
        <w:t>i</w:t>
      </w:r>
      <w:proofErr w:type="spellEnd"/>
      <w:r w:rsidRPr="00B75D6F">
        <w:rPr>
          <w:rFonts w:ascii="Times New Roman" w:eastAsia="Times New Roman" w:hAnsi="Times New Roman" w:cs="Times New Roman"/>
          <w:sz w:val="24"/>
          <w:highlight w:val="yellow"/>
        </w:rPr>
        <w:t xml:space="preserve">) when the random output prices become tightly coupled with the background risk, and (ii) when the random output prices become more tightly coupled with input prices, manufacturer will optimally opt for greater quantity of inputs (in both cases), if and only if risk preference follows "properness" (satisfying both DARA and variance vulnerability). This is guaranteed by the ranges of values for the elasticity of risk aversion </w:t>
      </w:r>
      <w:proofErr w:type="spellStart"/>
      <w:r w:rsidRPr="00B75D6F">
        <w:rPr>
          <w:rFonts w:ascii="Times New Roman" w:eastAsia="Times New Roman" w:hAnsi="Times New Roman" w:cs="Times New Roman"/>
          <w:i/>
          <w:iCs/>
          <w:sz w:val="24"/>
          <w:highlight w:val="yellow"/>
        </w:rPr>
        <w:t>w.r.t.</w:t>
      </w:r>
      <w:proofErr w:type="spellEnd"/>
      <w:r w:rsidRPr="00B75D6F">
        <w:rPr>
          <w:rFonts w:ascii="Times New Roman" w:eastAsia="Times New Roman" w:hAnsi="Times New Roman" w:cs="Times New Roman"/>
          <w:sz w:val="24"/>
          <w:highlight w:val="yellow"/>
        </w:rPr>
        <w:t xml:space="preserve"> changes in profit-risk being greater than -1 and greater than 0 respectively for Propositions 2 and 3. In this manner, we provide answers to RQ 2 and RQ 3 respectively.</w:t>
      </w:r>
      <w:r w:rsidRPr="00B75D6F">
        <w:rPr>
          <w:rFonts w:ascii="Times New Roman" w:eastAsia="Times New Roman" w:hAnsi="Times New Roman" w:cs="Times New Roman"/>
          <w:sz w:val="24"/>
          <w:highlight w:val="cyan"/>
        </w:rPr>
        <w:t xml:space="preserve"> </w:t>
      </w:r>
    </w:p>
    <w:p w14:paraId="24EBB006" w14:textId="77777777" w:rsidR="00B75D6F" w:rsidRPr="00B75D6F" w:rsidRDefault="00B75D6F" w:rsidP="00B75D6F">
      <w:pPr>
        <w:spacing w:before="240" w:after="300" w:line="360" w:lineRule="auto"/>
        <w:jc w:val="both"/>
        <w:rPr>
          <w:rFonts w:ascii="Times New Roman" w:eastAsia="Times New Roman" w:hAnsi="Times New Roman" w:cs="Times New Roman"/>
          <w:sz w:val="24"/>
        </w:rPr>
      </w:pPr>
      <w:r w:rsidRPr="00B75D6F">
        <w:rPr>
          <w:rFonts w:ascii="Times New Roman" w:eastAsia="Times New Roman" w:hAnsi="Times New Roman" w:cs="Times New Roman"/>
          <w:sz w:val="24"/>
        </w:rPr>
        <w:t>The piety of the mean-variance decision model lies in its simplicity of interpretability— the sufficiency conditions are based on the manufacturer’s relative sensitivity towards risks. These conditions are more liable as empirically testable predictions; in contrast to the alternative (such as an expected utility) approaches, which otherwise would depend on higher-order derivatives of utility functions and their composites.</w:t>
      </w:r>
    </w:p>
    <w:p w14:paraId="00CC9EF0" w14:textId="77777777" w:rsidR="00B75D6F" w:rsidRPr="00B75D6F" w:rsidRDefault="00B75D6F" w:rsidP="00B75D6F">
      <w:pPr>
        <w:spacing w:before="240" w:after="300" w:line="360" w:lineRule="auto"/>
        <w:jc w:val="both"/>
        <w:rPr>
          <w:rFonts w:ascii="Times New Roman" w:eastAsia="Times New Roman" w:hAnsi="Times New Roman" w:cs="Times New Roman"/>
          <w:sz w:val="24"/>
        </w:rPr>
      </w:pPr>
      <w:r w:rsidRPr="00B75D6F">
        <w:rPr>
          <w:rFonts w:ascii="Times New Roman" w:eastAsia="Times New Roman" w:hAnsi="Times New Roman" w:cs="Times New Roman"/>
          <w:sz w:val="24"/>
          <w:highlight w:val="yellow"/>
        </w:rPr>
        <w:t xml:space="preserve">In terms of policy recommendations, our analysis confirms that degree of interconnectedness among SC risks impact risk averse manufacturers’ input choice decisions. This is important for policy makers to keep in mind when designing market rules for regulated products. Policy makers should try to reduce at least one side of risk so that manufacturer can increase his sourcing inputs. Policymakers can provide fixed subsidy or incentive so that supply side or background risk can be reduced. For the demand side proper forecasting about the market </w:t>
      </w:r>
      <w:r w:rsidRPr="00B75D6F">
        <w:rPr>
          <w:rFonts w:ascii="Times New Roman" w:eastAsia="Times New Roman" w:hAnsi="Times New Roman" w:cs="Times New Roman"/>
          <w:sz w:val="24"/>
          <w:highlight w:val="yellow"/>
        </w:rPr>
        <w:lastRenderedPageBreak/>
        <w:t>demand venturing into new markets which are risk free because of government regulations can be another option for the manufacturer to improve its optimal sourcing strategy. However, risk averse manufacturer under tightly coupled risks can take the recourse of inventory management, multi-sourcing and hedging as alternative strategies to reduce the supply side risk through which background risk and demand side risk can also be managed by establishing loosely coupled supply chain risks.</w:t>
      </w:r>
    </w:p>
    <w:p w14:paraId="44FA1EF9" w14:textId="77777777" w:rsidR="00B75D6F" w:rsidRPr="00B75D6F" w:rsidRDefault="00B75D6F" w:rsidP="00B75D6F">
      <w:pPr>
        <w:spacing w:before="240" w:after="300" w:line="360" w:lineRule="auto"/>
        <w:jc w:val="both"/>
        <w:rPr>
          <w:rFonts w:ascii="Times New Roman" w:eastAsia="Times New Roman" w:hAnsi="Times New Roman" w:cs="Times New Roman"/>
          <w:sz w:val="24"/>
        </w:rPr>
      </w:pPr>
      <w:r w:rsidRPr="00B75D6F">
        <w:rPr>
          <w:rFonts w:ascii="Times New Roman" w:eastAsia="Times New Roman" w:hAnsi="Times New Roman" w:cs="Times New Roman"/>
          <w:sz w:val="24"/>
        </w:rPr>
        <w:t xml:space="preserve">The present work can be extended to several imperative directions. The most exciting extension would be to apply this precise decision problem in the context of loss-aversion or disappointment aversion. </w:t>
      </w:r>
      <w:r w:rsidRPr="00B75D6F">
        <w:rPr>
          <w:rFonts w:ascii="Times New Roman" w:eastAsia="Times New Roman" w:hAnsi="Times New Roman" w:cs="Times New Roman"/>
          <w:sz w:val="24"/>
          <w:highlight w:val="yellow"/>
        </w:rPr>
        <w:t>Consideration of multiplicative risks to analyse Complex SC network can also be another extension. Data collection using behavioural experiments to study the risk averse behaviour can also be considered as future scope. Also, different product markets with different regulations can be considered in future research.</w:t>
      </w:r>
      <w:r w:rsidRPr="00B75D6F">
        <w:rPr>
          <w:rFonts w:ascii="Times New Roman" w:eastAsia="Times New Roman" w:hAnsi="Times New Roman" w:cs="Times New Roman"/>
          <w:sz w:val="24"/>
        </w:rPr>
        <w:t xml:space="preserve">   </w:t>
      </w:r>
    </w:p>
    <w:p w14:paraId="4A8322BB" w14:textId="77777777" w:rsidR="00B75D6F" w:rsidRPr="00B75D6F" w:rsidRDefault="00B75D6F" w:rsidP="00B75D6F">
      <w:pPr>
        <w:spacing w:before="240" w:after="300" w:line="360" w:lineRule="auto"/>
        <w:jc w:val="both"/>
        <w:rPr>
          <w:rFonts w:ascii="Times New Roman" w:eastAsia="Times New Roman" w:hAnsi="Times New Roman" w:cs="Times New Roman"/>
          <w:b/>
          <w:sz w:val="24"/>
        </w:rPr>
      </w:pPr>
      <w:r w:rsidRPr="00B75D6F">
        <w:rPr>
          <w:rFonts w:ascii="Times New Roman" w:eastAsia="Times New Roman" w:hAnsi="Times New Roman" w:cs="Times New Roman"/>
          <w:b/>
          <w:sz w:val="24"/>
        </w:rPr>
        <w:t>REFERENCES</w:t>
      </w:r>
    </w:p>
    <w:p w14:paraId="23D830EF" w14:textId="77777777" w:rsidR="00B75D6F" w:rsidRPr="00B75D6F" w:rsidRDefault="00B75D6F" w:rsidP="00B75D6F">
      <w:pPr>
        <w:spacing w:before="240" w:after="300" w:line="360" w:lineRule="auto"/>
        <w:ind w:left="540" w:hanging="450"/>
        <w:jc w:val="both"/>
        <w:rPr>
          <w:rFonts w:ascii="Times New Roman" w:eastAsia="Times New Roman" w:hAnsi="Times New Roman" w:cs="Times New Roman"/>
          <w:sz w:val="24"/>
          <w:szCs w:val="24"/>
          <w:lang w:eastAsia="en-IN"/>
        </w:rPr>
      </w:pPr>
      <w:r w:rsidRPr="00B75D6F">
        <w:rPr>
          <w:rFonts w:ascii="Times New Roman" w:eastAsia="Times New Roman" w:hAnsi="Times New Roman" w:cs="Times New Roman"/>
          <w:sz w:val="24"/>
          <w:szCs w:val="24"/>
          <w:lang w:eastAsia="en-IN"/>
        </w:rPr>
        <w:t>Alghalith, M., Niu, C., &amp; Wong, W. K. (2017). The impacts of joint energy and output prices uncertainties in a mean-variance framework,</w:t>
      </w:r>
      <w:r w:rsidRPr="00B75D6F">
        <w:rPr>
          <w:rFonts w:ascii="Times New Roman" w:eastAsia="Times New Roman" w:hAnsi="Times New Roman" w:cs="Times New Roman"/>
          <w:i/>
          <w:iCs/>
          <w:sz w:val="24"/>
          <w:szCs w:val="24"/>
          <w:lang w:eastAsia="en-IN"/>
        </w:rPr>
        <w:t xml:space="preserve"> Theoretical Economics Letters</w:t>
      </w:r>
      <w:r w:rsidRPr="00B75D6F">
        <w:rPr>
          <w:rFonts w:ascii="Times New Roman" w:eastAsia="Times New Roman" w:hAnsi="Times New Roman" w:cs="Times New Roman"/>
          <w:sz w:val="24"/>
          <w:szCs w:val="24"/>
          <w:lang w:eastAsia="en-IN"/>
        </w:rPr>
        <w:t>, 7, 1108-1120.</w:t>
      </w:r>
    </w:p>
    <w:p w14:paraId="37DA01DD" w14:textId="77777777" w:rsidR="00B75D6F" w:rsidRPr="00B75D6F" w:rsidRDefault="00B75D6F" w:rsidP="00B75D6F">
      <w:pPr>
        <w:spacing w:before="240" w:after="300" w:line="360" w:lineRule="auto"/>
        <w:ind w:left="540" w:hanging="450"/>
        <w:jc w:val="both"/>
        <w:rPr>
          <w:rFonts w:ascii="Times New Roman" w:eastAsia="Times New Roman" w:hAnsi="Times New Roman" w:cs="Times New Roman"/>
          <w:sz w:val="24"/>
          <w:szCs w:val="24"/>
          <w:lang w:eastAsia="en-IN"/>
        </w:rPr>
      </w:pPr>
      <w:r w:rsidRPr="00B75D6F">
        <w:rPr>
          <w:rFonts w:ascii="Times New Roman" w:eastAsia="Times New Roman" w:hAnsi="Times New Roman" w:cs="Times New Roman"/>
          <w:sz w:val="24"/>
          <w:szCs w:val="24"/>
          <w:lang w:eastAsia="en-IN"/>
        </w:rPr>
        <w:t xml:space="preserve">Babich, V., </w:t>
      </w:r>
      <w:proofErr w:type="spellStart"/>
      <w:r w:rsidRPr="00B75D6F">
        <w:rPr>
          <w:rFonts w:ascii="Times New Roman" w:eastAsia="Times New Roman" w:hAnsi="Times New Roman" w:cs="Times New Roman"/>
          <w:sz w:val="24"/>
          <w:szCs w:val="24"/>
          <w:lang w:eastAsia="en-IN"/>
        </w:rPr>
        <w:t>Burnetas</w:t>
      </w:r>
      <w:proofErr w:type="spellEnd"/>
      <w:r w:rsidRPr="00B75D6F">
        <w:rPr>
          <w:rFonts w:ascii="Times New Roman" w:eastAsia="Times New Roman" w:hAnsi="Times New Roman" w:cs="Times New Roman"/>
          <w:sz w:val="24"/>
          <w:szCs w:val="24"/>
          <w:lang w:eastAsia="en-IN"/>
        </w:rPr>
        <w:t xml:space="preserve">, A. N., &amp; </w:t>
      </w:r>
      <w:proofErr w:type="spellStart"/>
      <w:r w:rsidRPr="00B75D6F">
        <w:rPr>
          <w:rFonts w:ascii="Times New Roman" w:eastAsia="Times New Roman" w:hAnsi="Times New Roman" w:cs="Times New Roman"/>
          <w:sz w:val="24"/>
          <w:szCs w:val="24"/>
          <w:lang w:eastAsia="en-IN"/>
        </w:rPr>
        <w:t>Ritchken</w:t>
      </w:r>
      <w:proofErr w:type="spellEnd"/>
      <w:r w:rsidRPr="00B75D6F">
        <w:rPr>
          <w:rFonts w:ascii="Times New Roman" w:eastAsia="Times New Roman" w:hAnsi="Times New Roman" w:cs="Times New Roman"/>
          <w:sz w:val="24"/>
          <w:szCs w:val="24"/>
          <w:lang w:eastAsia="en-IN"/>
        </w:rPr>
        <w:t>, P. H. (2007). Competition and diversification effects in supply chains with supplier default risk. </w:t>
      </w:r>
      <w:r w:rsidRPr="00B75D6F">
        <w:rPr>
          <w:rFonts w:ascii="Times New Roman" w:eastAsia="Times New Roman" w:hAnsi="Times New Roman" w:cs="Times New Roman"/>
          <w:i/>
          <w:iCs/>
          <w:sz w:val="24"/>
          <w:szCs w:val="24"/>
          <w:lang w:eastAsia="en-IN"/>
        </w:rPr>
        <w:t>Manufacturing &amp; Service Operations Management</w:t>
      </w:r>
      <w:r w:rsidRPr="00B75D6F">
        <w:rPr>
          <w:rFonts w:ascii="Times New Roman" w:eastAsia="Times New Roman" w:hAnsi="Times New Roman" w:cs="Times New Roman"/>
          <w:sz w:val="24"/>
          <w:szCs w:val="24"/>
          <w:lang w:eastAsia="en-IN"/>
        </w:rPr>
        <w:t>, </w:t>
      </w:r>
      <w:r w:rsidRPr="00B75D6F">
        <w:rPr>
          <w:rFonts w:ascii="Times New Roman" w:eastAsia="Times New Roman" w:hAnsi="Times New Roman" w:cs="Times New Roman"/>
          <w:i/>
          <w:iCs/>
          <w:sz w:val="24"/>
          <w:szCs w:val="24"/>
          <w:lang w:eastAsia="en-IN"/>
        </w:rPr>
        <w:t>9</w:t>
      </w:r>
      <w:r w:rsidRPr="00B75D6F">
        <w:rPr>
          <w:rFonts w:ascii="Times New Roman" w:eastAsia="Times New Roman" w:hAnsi="Times New Roman" w:cs="Times New Roman"/>
          <w:sz w:val="24"/>
          <w:szCs w:val="24"/>
          <w:lang w:eastAsia="en-IN"/>
        </w:rPr>
        <w:t>(2), 123-146.</w:t>
      </w:r>
    </w:p>
    <w:p w14:paraId="4186483D" w14:textId="77777777" w:rsidR="00B75D6F" w:rsidRPr="00B75D6F" w:rsidRDefault="00B75D6F" w:rsidP="00B75D6F">
      <w:pPr>
        <w:spacing w:before="240" w:after="300" w:line="360" w:lineRule="auto"/>
        <w:ind w:left="540" w:hanging="450"/>
        <w:jc w:val="both"/>
        <w:rPr>
          <w:rFonts w:ascii="Times New Roman" w:eastAsia="Times New Roman" w:hAnsi="Times New Roman" w:cs="Times New Roman"/>
          <w:sz w:val="24"/>
          <w:szCs w:val="24"/>
          <w:lang w:eastAsia="en-IN"/>
        </w:rPr>
      </w:pPr>
      <w:r w:rsidRPr="00B75D6F">
        <w:rPr>
          <w:rFonts w:ascii="Times New Roman" w:eastAsia="Times New Roman" w:hAnsi="Times New Roman" w:cs="Times New Roman"/>
          <w:sz w:val="24"/>
          <w:szCs w:val="24"/>
          <w:highlight w:val="yellow"/>
          <w:lang w:eastAsia="en-IN"/>
        </w:rPr>
        <w:t>Baldwin, C. Y., Clark, K. B., &amp; Clark, K. B. (2000). </w:t>
      </w:r>
      <w:r w:rsidRPr="00B75D6F">
        <w:rPr>
          <w:rFonts w:ascii="Times New Roman" w:eastAsia="Times New Roman" w:hAnsi="Times New Roman" w:cs="Times New Roman"/>
          <w:i/>
          <w:iCs/>
          <w:sz w:val="24"/>
          <w:szCs w:val="24"/>
          <w:highlight w:val="yellow"/>
          <w:lang w:eastAsia="en-IN"/>
        </w:rPr>
        <w:t>Design rules: The power of modularity</w:t>
      </w:r>
      <w:r w:rsidRPr="00B75D6F">
        <w:rPr>
          <w:rFonts w:ascii="Times New Roman" w:eastAsia="Times New Roman" w:hAnsi="Times New Roman" w:cs="Times New Roman"/>
          <w:sz w:val="24"/>
          <w:szCs w:val="24"/>
          <w:highlight w:val="yellow"/>
          <w:lang w:eastAsia="en-IN"/>
        </w:rPr>
        <w:t> (Vol. 1). MIT press</w:t>
      </w:r>
      <w:r w:rsidRPr="00B75D6F">
        <w:rPr>
          <w:rFonts w:ascii="Times New Roman" w:eastAsia="Times New Roman" w:hAnsi="Times New Roman" w:cs="Times New Roman"/>
          <w:sz w:val="24"/>
          <w:szCs w:val="24"/>
          <w:lang w:eastAsia="en-IN"/>
        </w:rPr>
        <w:t>.</w:t>
      </w:r>
    </w:p>
    <w:p w14:paraId="578E148A" w14:textId="77777777" w:rsidR="00B75D6F" w:rsidRPr="00B75D6F" w:rsidRDefault="00B75D6F" w:rsidP="00B75D6F">
      <w:pPr>
        <w:spacing w:before="240" w:after="300" w:line="360" w:lineRule="auto"/>
        <w:ind w:left="540" w:hanging="450"/>
        <w:jc w:val="both"/>
        <w:rPr>
          <w:rFonts w:ascii="Times New Roman" w:eastAsia="Times New Roman" w:hAnsi="Times New Roman" w:cs="Times New Roman"/>
          <w:sz w:val="24"/>
          <w:szCs w:val="24"/>
          <w:lang w:eastAsia="en-IN"/>
        </w:rPr>
      </w:pPr>
      <w:r w:rsidRPr="00B75D6F">
        <w:rPr>
          <w:rFonts w:ascii="Times New Roman" w:eastAsia="Times New Roman" w:hAnsi="Times New Roman" w:cs="Times New Roman"/>
          <w:sz w:val="24"/>
          <w:szCs w:val="24"/>
          <w:lang w:eastAsia="en-IN"/>
        </w:rPr>
        <w:t xml:space="preserve">Batterman, H.L., Broll, U., &amp; Wahl, J.E. (2002). Insurance demand and the elasticity of risk aversion. </w:t>
      </w:r>
      <w:r w:rsidRPr="00B75D6F">
        <w:rPr>
          <w:rFonts w:ascii="Times New Roman" w:eastAsia="Times New Roman" w:hAnsi="Times New Roman" w:cs="Times New Roman"/>
          <w:i/>
          <w:sz w:val="24"/>
          <w:szCs w:val="24"/>
          <w:lang w:eastAsia="en-IN"/>
        </w:rPr>
        <w:t>OR Spectrum</w:t>
      </w:r>
      <w:r w:rsidRPr="00B75D6F">
        <w:rPr>
          <w:rFonts w:ascii="Times New Roman" w:eastAsia="Times New Roman" w:hAnsi="Times New Roman" w:cs="Times New Roman"/>
          <w:sz w:val="24"/>
          <w:szCs w:val="24"/>
          <w:lang w:eastAsia="en-IN"/>
        </w:rPr>
        <w:t>, 24, 145–150.</w:t>
      </w:r>
    </w:p>
    <w:p w14:paraId="00B6DDCF" w14:textId="77777777" w:rsidR="00B75D6F" w:rsidRPr="00B75D6F" w:rsidRDefault="00B75D6F" w:rsidP="00B75D6F">
      <w:pPr>
        <w:spacing w:before="240" w:after="300" w:line="360" w:lineRule="auto"/>
        <w:ind w:left="540" w:hanging="450"/>
        <w:jc w:val="both"/>
        <w:rPr>
          <w:rFonts w:ascii="Times New Roman" w:eastAsia="Times New Roman" w:hAnsi="Times New Roman" w:cs="Times New Roman"/>
          <w:sz w:val="24"/>
          <w:szCs w:val="24"/>
          <w:lang w:eastAsia="en-IN"/>
        </w:rPr>
      </w:pPr>
      <w:r w:rsidRPr="00B75D6F">
        <w:rPr>
          <w:rFonts w:ascii="Times New Roman" w:eastAsia="Times New Roman" w:hAnsi="Times New Roman" w:cs="Times New Roman"/>
          <w:sz w:val="24"/>
          <w:szCs w:val="24"/>
          <w:lang w:eastAsia="en-IN"/>
        </w:rPr>
        <w:t xml:space="preserve">Bluhm, M., &amp; </w:t>
      </w:r>
      <w:proofErr w:type="spellStart"/>
      <w:r w:rsidRPr="00B75D6F">
        <w:rPr>
          <w:rFonts w:ascii="Times New Roman" w:eastAsia="Times New Roman" w:hAnsi="Times New Roman" w:cs="Times New Roman"/>
          <w:sz w:val="24"/>
          <w:szCs w:val="24"/>
          <w:lang w:eastAsia="en-IN"/>
        </w:rPr>
        <w:t>Krahnen</w:t>
      </w:r>
      <w:proofErr w:type="spellEnd"/>
      <w:r w:rsidRPr="00B75D6F">
        <w:rPr>
          <w:rFonts w:ascii="Times New Roman" w:eastAsia="Times New Roman" w:hAnsi="Times New Roman" w:cs="Times New Roman"/>
          <w:sz w:val="24"/>
          <w:szCs w:val="24"/>
          <w:lang w:eastAsia="en-IN"/>
        </w:rPr>
        <w:t>, J. P. (2014). Systemic risk in an interconnected banking system with endogenous asset markets. </w:t>
      </w:r>
      <w:r w:rsidRPr="00B75D6F">
        <w:rPr>
          <w:rFonts w:ascii="Times New Roman" w:eastAsia="Times New Roman" w:hAnsi="Times New Roman" w:cs="Times New Roman"/>
          <w:i/>
          <w:iCs/>
          <w:sz w:val="24"/>
          <w:szCs w:val="24"/>
          <w:lang w:eastAsia="en-IN"/>
        </w:rPr>
        <w:t>Journal of Financial Stability</w:t>
      </w:r>
      <w:r w:rsidRPr="00B75D6F">
        <w:rPr>
          <w:rFonts w:ascii="Times New Roman" w:eastAsia="Times New Roman" w:hAnsi="Times New Roman" w:cs="Times New Roman"/>
          <w:sz w:val="24"/>
          <w:szCs w:val="24"/>
          <w:lang w:eastAsia="en-IN"/>
        </w:rPr>
        <w:t>, </w:t>
      </w:r>
      <w:r w:rsidRPr="00B75D6F">
        <w:rPr>
          <w:rFonts w:ascii="Times New Roman" w:eastAsia="Times New Roman" w:hAnsi="Times New Roman" w:cs="Times New Roman"/>
          <w:i/>
          <w:iCs/>
          <w:sz w:val="24"/>
          <w:szCs w:val="24"/>
          <w:lang w:eastAsia="en-IN"/>
        </w:rPr>
        <w:t>13</w:t>
      </w:r>
      <w:r w:rsidRPr="00B75D6F">
        <w:rPr>
          <w:rFonts w:ascii="Times New Roman" w:eastAsia="Times New Roman" w:hAnsi="Times New Roman" w:cs="Times New Roman"/>
          <w:sz w:val="24"/>
          <w:szCs w:val="24"/>
          <w:lang w:eastAsia="en-IN"/>
        </w:rPr>
        <w:t>, 75-94.</w:t>
      </w:r>
    </w:p>
    <w:p w14:paraId="0268025A" w14:textId="77777777" w:rsidR="00B75D6F" w:rsidRPr="00B75D6F" w:rsidRDefault="00B75D6F" w:rsidP="00B75D6F">
      <w:pPr>
        <w:spacing w:before="240" w:after="300" w:line="360" w:lineRule="auto"/>
        <w:ind w:left="540" w:hanging="450"/>
        <w:jc w:val="both"/>
        <w:rPr>
          <w:rFonts w:ascii="Times New Roman" w:eastAsia="Times New Roman" w:hAnsi="Times New Roman" w:cs="Times New Roman"/>
          <w:sz w:val="24"/>
          <w:szCs w:val="24"/>
          <w:lang w:eastAsia="en-IN"/>
        </w:rPr>
      </w:pPr>
      <w:r w:rsidRPr="00B75D6F">
        <w:rPr>
          <w:rFonts w:ascii="Times New Roman" w:eastAsia="Times New Roman" w:hAnsi="Times New Roman" w:cs="Times New Roman"/>
          <w:sz w:val="24"/>
          <w:szCs w:val="24"/>
          <w:highlight w:val="yellow"/>
          <w:lang w:eastAsia="en-IN"/>
        </w:rPr>
        <w:t xml:space="preserve">Bode, C., &amp; Wagner, S. M. (2015). Structural drivers of upstream supply chain complexity and the frequency of supply chain disruptions. </w:t>
      </w:r>
      <w:r w:rsidRPr="00B75D6F">
        <w:rPr>
          <w:rFonts w:ascii="Times New Roman" w:eastAsia="Times New Roman" w:hAnsi="Times New Roman" w:cs="Times New Roman"/>
          <w:i/>
          <w:iCs/>
          <w:sz w:val="24"/>
          <w:szCs w:val="24"/>
          <w:highlight w:val="yellow"/>
          <w:lang w:eastAsia="en-IN"/>
        </w:rPr>
        <w:t>Journal of Operations Management, 36</w:t>
      </w:r>
      <w:r w:rsidRPr="00B75D6F">
        <w:rPr>
          <w:rFonts w:ascii="Times New Roman" w:eastAsia="Times New Roman" w:hAnsi="Times New Roman" w:cs="Times New Roman"/>
          <w:sz w:val="24"/>
          <w:szCs w:val="24"/>
          <w:highlight w:val="yellow"/>
          <w:lang w:eastAsia="en-IN"/>
        </w:rPr>
        <w:t>, 215-228</w:t>
      </w:r>
      <w:r w:rsidRPr="00B75D6F">
        <w:rPr>
          <w:rFonts w:ascii="Times New Roman" w:eastAsia="Times New Roman" w:hAnsi="Times New Roman" w:cs="Times New Roman"/>
          <w:sz w:val="24"/>
          <w:szCs w:val="24"/>
          <w:lang w:eastAsia="en-IN"/>
        </w:rPr>
        <w:t>.</w:t>
      </w:r>
    </w:p>
    <w:p w14:paraId="6B2EFA5B" w14:textId="77777777" w:rsidR="00B75D6F" w:rsidRPr="00B75D6F" w:rsidRDefault="00B75D6F" w:rsidP="00B75D6F">
      <w:pPr>
        <w:spacing w:before="240" w:after="300" w:line="360" w:lineRule="auto"/>
        <w:ind w:left="540" w:hanging="450"/>
        <w:jc w:val="both"/>
        <w:rPr>
          <w:rFonts w:ascii="Times New Roman" w:eastAsia="Times New Roman" w:hAnsi="Times New Roman" w:cs="Times New Roman"/>
          <w:sz w:val="24"/>
          <w:szCs w:val="24"/>
          <w:lang w:eastAsia="en-IN"/>
        </w:rPr>
      </w:pPr>
      <w:proofErr w:type="spellStart"/>
      <w:r w:rsidRPr="00B75D6F">
        <w:rPr>
          <w:rFonts w:ascii="Times New Roman" w:eastAsia="Times New Roman" w:hAnsi="Times New Roman" w:cs="Times New Roman"/>
          <w:sz w:val="24"/>
          <w:szCs w:val="24"/>
          <w:highlight w:val="yellow"/>
          <w:lang w:eastAsia="en-IN"/>
        </w:rPr>
        <w:lastRenderedPageBreak/>
        <w:t>Bombelli</w:t>
      </w:r>
      <w:proofErr w:type="spellEnd"/>
      <w:r w:rsidRPr="00B75D6F">
        <w:rPr>
          <w:rFonts w:ascii="Times New Roman" w:eastAsia="Times New Roman" w:hAnsi="Times New Roman" w:cs="Times New Roman"/>
          <w:sz w:val="24"/>
          <w:szCs w:val="24"/>
          <w:highlight w:val="yellow"/>
          <w:lang w:eastAsia="en-IN"/>
        </w:rPr>
        <w:t xml:space="preserve">, A., Santos, B. F., &amp; </w:t>
      </w:r>
      <w:proofErr w:type="spellStart"/>
      <w:r w:rsidRPr="00B75D6F">
        <w:rPr>
          <w:rFonts w:ascii="Times New Roman" w:eastAsia="Times New Roman" w:hAnsi="Times New Roman" w:cs="Times New Roman"/>
          <w:sz w:val="24"/>
          <w:szCs w:val="24"/>
          <w:highlight w:val="yellow"/>
          <w:lang w:eastAsia="en-IN"/>
        </w:rPr>
        <w:t>Tavasszy</w:t>
      </w:r>
      <w:proofErr w:type="spellEnd"/>
      <w:r w:rsidRPr="00B75D6F">
        <w:rPr>
          <w:rFonts w:ascii="Times New Roman" w:eastAsia="Times New Roman" w:hAnsi="Times New Roman" w:cs="Times New Roman"/>
          <w:sz w:val="24"/>
          <w:szCs w:val="24"/>
          <w:highlight w:val="yellow"/>
          <w:lang w:eastAsia="en-IN"/>
        </w:rPr>
        <w:t xml:space="preserve">, L. (2020). Analysis of the air cargo transport network using a complex network theory perspective. </w:t>
      </w:r>
      <w:r w:rsidRPr="00B75D6F">
        <w:rPr>
          <w:rFonts w:ascii="Times New Roman" w:eastAsia="Times New Roman" w:hAnsi="Times New Roman" w:cs="Times New Roman"/>
          <w:i/>
          <w:iCs/>
          <w:sz w:val="24"/>
          <w:szCs w:val="24"/>
          <w:highlight w:val="yellow"/>
          <w:lang w:eastAsia="en-IN"/>
        </w:rPr>
        <w:t>Transportation Research Part E: Logistics and Transportation Review, 138</w:t>
      </w:r>
      <w:r w:rsidRPr="00B75D6F">
        <w:rPr>
          <w:rFonts w:ascii="Times New Roman" w:eastAsia="Times New Roman" w:hAnsi="Times New Roman" w:cs="Times New Roman"/>
          <w:sz w:val="24"/>
          <w:szCs w:val="24"/>
          <w:highlight w:val="yellow"/>
          <w:lang w:eastAsia="en-IN"/>
        </w:rPr>
        <w:t>, 101959</w:t>
      </w:r>
      <w:r w:rsidRPr="00B75D6F">
        <w:rPr>
          <w:rFonts w:ascii="Times New Roman" w:eastAsia="Times New Roman" w:hAnsi="Times New Roman" w:cs="Times New Roman"/>
          <w:sz w:val="24"/>
          <w:szCs w:val="24"/>
          <w:lang w:eastAsia="en-IN"/>
        </w:rPr>
        <w:t>.</w:t>
      </w:r>
    </w:p>
    <w:p w14:paraId="04475B3A" w14:textId="77777777" w:rsidR="00B75D6F" w:rsidRPr="00B75D6F" w:rsidRDefault="00B75D6F" w:rsidP="00B75D6F">
      <w:pPr>
        <w:spacing w:before="240" w:after="300" w:line="360" w:lineRule="auto"/>
        <w:ind w:left="540" w:hanging="450"/>
        <w:jc w:val="both"/>
        <w:rPr>
          <w:rFonts w:ascii="Times New Roman" w:eastAsia="Times New Roman" w:hAnsi="Times New Roman" w:cs="Times New Roman"/>
          <w:sz w:val="24"/>
          <w:szCs w:val="24"/>
          <w:lang w:eastAsia="en-IN"/>
        </w:rPr>
      </w:pPr>
      <w:r w:rsidRPr="00B75D6F">
        <w:rPr>
          <w:rFonts w:ascii="Times New Roman" w:eastAsia="Times New Roman" w:hAnsi="Times New Roman" w:cs="Times New Roman"/>
          <w:sz w:val="24"/>
          <w:szCs w:val="24"/>
          <w:lang w:eastAsia="en-IN"/>
        </w:rPr>
        <w:t>Broll, U., &amp; Mukherjee, S. (2017). International trade and firms' attitude towards risk. </w:t>
      </w:r>
      <w:r w:rsidRPr="00B75D6F">
        <w:rPr>
          <w:rFonts w:ascii="Times New Roman" w:eastAsia="Times New Roman" w:hAnsi="Times New Roman" w:cs="Times New Roman"/>
          <w:i/>
          <w:iCs/>
          <w:sz w:val="24"/>
          <w:szCs w:val="24"/>
          <w:lang w:eastAsia="en-IN"/>
        </w:rPr>
        <w:t>Economic Modelling</w:t>
      </w:r>
      <w:r w:rsidRPr="00B75D6F">
        <w:rPr>
          <w:rFonts w:ascii="Times New Roman" w:eastAsia="Times New Roman" w:hAnsi="Times New Roman" w:cs="Times New Roman"/>
          <w:sz w:val="24"/>
          <w:szCs w:val="24"/>
          <w:lang w:eastAsia="en-IN"/>
        </w:rPr>
        <w:t>, </w:t>
      </w:r>
      <w:r w:rsidRPr="00B75D6F">
        <w:rPr>
          <w:rFonts w:ascii="Times New Roman" w:eastAsia="Times New Roman" w:hAnsi="Times New Roman" w:cs="Times New Roman"/>
          <w:i/>
          <w:iCs/>
          <w:sz w:val="24"/>
          <w:szCs w:val="24"/>
          <w:lang w:eastAsia="en-IN"/>
        </w:rPr>
        <w:t>64</w:t>
      </w:r>
      <w:r w:rsidRPr="00B75D6F">
        <w:rPr>
          <w:rFonts w:ascii="Times New Roman" w:eastAsia="Times New Roman" w:hAnsi="Times New Roman" w:cs="Times New Roman"/>
          <w:sz w:val="24"/>
          <w:szCs w:val="24"/>
          <w:lang w:eastAsia="en-IN"/>
        </w:rPr>
        <w:t>, 69-73.</w:t>
      </w:r>
    </w:p>
    <w:p w14:paraId="40836310" w14:textId="77777777" w:rsidR="00B75D6F" w:rsidRPr="00B75D6F" w:rsidRDefault="00B75D6F" w:rsidP="00B75D6F">
      <w:pPr>
        <w:spacing w:before="240" w:after="300" w:line="360" w:lineRule="auto"/>
        <w:ind w:left="540" w:hanging="450"/>
        <w:jc w:val="both"/>
        <w:rPr>
          <w:rFonts w:ascii="Times New Roman" w:eastAsia="Times New Roman" w:hAnsi="Times New Roman" w:cs="Times New Roman"/>
          <w:sz w:val="24"/>
          <w:szCs w:val="24"/>
          <w:lang w:eastAsia="en-IN"/>
        </w:rPr>
      </w:pPr>
      <w:r w:rsidRPr="00B75D6F">
        <w:rPr>
          <w:rFonts w:ascii="Times New Roman" w:eastAsia="Times New Roman" w:hAnsi="Times New Roman" w:cs="Times New Roman"/>
          <w:sz w:val="24"/>
          <w:szCs w:val="24"/>
          <w:lang w:eastAsia="en-IN"/>
        </w:rPr>
        <w:t xml:space="preserve">Broll, U., Mukherjee S., &amp; </w:t>
      </w:r>
      <w:proofErr w:type="spellStart"/>
      <w:r w:rsidRPr="00B75D6F">
        <w:rPr>
          <w:rFonts w:ascii="Times New Roman" w:eastAsia="Times New Roman" w:hAnsi="Times New Roman" w:cs="Times New Roman"/>
          <w:sz w:val="24"/>
          <w:szCs w:val="24"/>
          <w:lang w:eastAsia="en-IN"/>
        </w:rPr>
        <w:t>Sensarma</w:t>
      </w:r>
      <w:proofErr w:type="spellEnd"/>
      <w:r w:rsidRPr="00B75D6F">
        <w:rPr>
          <w:rFonts w:ascii="Times New Roman" w:eastAsia="Times New Roman" w:hAnsi="Times New Roman" w:cs="Times New Roman"/>
          <w:sz w:val="24"/>
          <w:szCs w:val="24"/>
          <w:lang w:eastAsia="en-IN"/>
        </w:rPr>
        <w:t xml:space="preserve">, R. (2019). Risk preference estimation of exporting firm under exchange rate uncertainty. </w:t>
      </w:r>
      <w:r w:rsidRPr="00B75D6F">
        <w:rPr>
          <w:rFonts w:ascii="Times New Roman" w:eastAsia="Times New Roman" w:hAnsi="Times New Roman" w:cs="Times New Roman"/>
          <w:i/>
          <w:sz w:val="24"/>
          <w:szCs w:val="24"/>
          <w:lang w:eastAsia="en-IN"/>
        </w:rPr>
        <w:t>Scottish Journal of Political Economy</w:t>
      </w:r>
      <w:r w:rsidRPr="00B75D6F">
        <w:rPr>
          <w:rFonts w:ascii="Times New Roman" w:eastAsia="Times New Roman" w:hAnsi="Times New Roman" w:cs="Times New Roman"/>
          <w:sz w:val="24"/>
          <w:szCs w:val="24"/>
          <w:lang w:eastAsia="en-IN"/>
        </w:rPr>
        <w:t>, doi:10.1111/sjpe.12226.</w:t>
      </w:r>
    </w:p>
    <w:p w14:paraId="0B7C2FFD" w14:textId="77777777" w:rsidR="00B75D6F" w:rsidRPr="00B75D6F" w:rsidRDefault="00B75D6F" w:rsidP="00B75D6F">
      <w:pPr>
        <w:spacing w:before="240" w:after="300" w:line="360" w:lineRule="auto"/>
        <w:ind w:left="540" w:hanging="450"/>
        <w:jc w:val="both"/>
        <w:rPr>
          <w:rFonts w:ascii="Times New Roman" w:eastAsia="Times New Roman" w:hAnsi="Times New Roman" w:cs="Times New Roman"/>
          <w:sz w:val="24"/>
          <w:szCs w:val="24"/>
          <w:lang w:eastAsia="en-IN"/>
        </w:rPr>
      </w:pPr>
      <w:r w:rsidRPr="00B75D6F">
        <w:rPr>
          <w:rFonts w:ascii="Times New Roman" w:eastAsia="Times New Roman" w:hAnsi="Times New Roman" w:cs="Times New Roman"/>
          <w:sz w:val="24"/>
          <w:szCs w:val="24"/>
          <w:lang w:eastAsia="en-IN"/>
        </w:rPr>
        <w:t>Broll, U., Guo, X., Welzel, P., &amp; Wong, W. K. (2015). The banking firm and risk taking in a two-moment decision model. </w:t>
      </w:r>
      <w:r w:rsidRPr="00B75D6F">
        <w:rPr>
          <w:rFonts w:ascii="Times New Roman" w:eastAsia="Times New Roman" w:hAnsi="Times New Roman" w:cs="Times New Roman"/>
          <w:i/>
          <w:iCs/>
          <w:sz w:val="24"/>
          <w:szCs w:val="24"/>
          <w:lang w:eastAsia="en-IN"/>
        </w:rPr>
        <w:t>Economic Modelling</w:t>
      </w:r>
      <w:r w:rsidRPr="00B75D6F">
        <w:rPr>
          <w:rFonts w:ascii="Times New Roman" w:eastAsia="Times New Roman" w:hAnsi="Times New Roman" w:cs="Times New Roman"/>
          <w:sz w:val="24"/>
          <w:szCs w:val="24"/>
          <w:lang w:eastAsia="en-IN"/>
        </w:rPr>
        <w:t>, </w:t>
      </w:r>
      <w:r w:rsidRPr="00B75D6F">
        <w:rPr>
          <w:rFonts w:ascii="Times New Roman" w:eastAsia="Times New Roman" w:hAnsi="Times New Roman" w:cs="Times New Roman"/>
          <w:i/>
          <w:iCs/>
          <w:sz w:val="24"/>
          <w:szCs w:val="24"/>
          <w:lang w:eastAsia="en-IN"/>
        </w:rPr>
        <w:t>50</w:t>
      </w:r>
      <w:r w:rsidRPr="00B75D6F">
        <w:rPr>
          <w:rFonts w:ascii="Times New Roman" w:eastAsia="Times New Roman" w:hAnsi="Times New Roman" w:cs="Times New Roman"/>
          <w:sz w:val="24"/>
          <w:szCs w:val="24"/>
          <w:lang w:eastAsia="en-IN"/>
        </w:rPr>
        <w:t>, 275-280.</w:t>
      </w:r>
    </w:p>
    <w:p w14:paraId="3649A1DA" w14:textId="77777777" w:rsidR="00B75D6F" w:rsidRPr="00B75D6F" w:rsidRDefault="00B75D6F" w:rsidP="00B75D6F">
      <w:pPr>
        <w:spacing w:before="240" w:after="300" w:line="360" w:lineRule="auto"/>
        <w:ind w:left="540" w:hanging="450"/>
        <w:jc w:val="both"/>
        <w:rPr>
          <w:rFonts w:ascii="Times New Roman" w:eastAsia="Times New Roman" w:hAnsi="Times New Roman" w:cs="Times New Roman"/>
          <w:sz w:val="24"/>
          <w:szCs w:val="24"/>
          <w:lang w:eastAsia="en-IN"/>
        </w:rPr>
      </w:pPr>
      <w:r w:rsidRPr="00B75D6F">
        <w:rPr>
          <w:rFonts w:ascii="Times New Roman" w:eastAsia="Times New Roman" w:hAnsi="Times New Roman" w:cs="Times New Roman"/>
          <w:sz w:val="24"/>
          <w:szCs w:val="24"/>
          <w:highlight w:val="yellow"/>
          <w:lang w:eastAsia="en-IN"/>
        </w:rPr>
        <w:t xml:space="preserve">Butner, K. (2010). The smarter supply chain of the future. </w:t>
      </w:r>
      <w:r w:rsidRPr="00B75D6F">
        <w:rPr>
          <w:rFonts w:ascii="Times New Roman" w:eastAsia="Times New Roman" w:hAnsi="Times New Roman" w:cs="Times New Roman"/>
          <w:i/>
          <w:iCs/>
          <w:sz w:val="24"/>
          <w:szCs w:val="24"/>
          <w:highlight w:val="yellow"/>
          <w:lang w:eastAsia="en-IN"/>
        </w:rPr>
        <w:t>Strategy &amp; Leadership, 38</w:t>
      </w:r>
      <w:r w:rsidRPr="00B75D6F">
        <w:rPr>
          <w:rFonts w:ascii="Times New Roman" w:eastAsia="Times New Roman" w:hAnsi="Times New Roman" w:cs="Times New Roman"/>
          <w:sz w:val="24"/>
          <w:szCs w:val="24"/>
          <w:highlight w:val="yellow"/>
          <w:lang w:eastAsia="en-IN"/>
        </w:rPr>
        <w:t>(1), 22-31</w:t>
      </w:r>
      <w:r w:rsidRPr="00B75D6F">
        <w:rPr>
          <w:rFonts w:ascii="Times New Roman" w:eastAsia="Times New Roman" w:hAnsi="Times New Roman" w:cs="Times New Roman"/>
          <w:sz w:val="24"/>
          <w:szCs w:val="24"/>
          <w:lang w:eastAsia="en-IN"/>
        </w:rPr>
        <w:t>.</w:t>
      </w:r>
    </w:p>
    <w:p w14:paraId="41D2F0BA" w14:textId="77777777" w:rsidR="00B75D6F" w:rsidRPr="00B75D6F" w:rsidRDefault="00B75D6F" w:rsidP="00B75D6F">
      <w:pPr>
        <w:spacing w:before="240" w:after="300" w:line="360" w:lineRule="auto"/>
        <w:ind w:left="540" w:hanging="450"/>
        <w:jc w:val="both"/>
        <w:rPr>
          <w:rFonts w:ascii="Times New Roman" w:eastAsia="Times New Roman" w:hAnsi="Times New Roman" w:cs="Times New Roman"/>
          <w:sz w:val="24"/>
          <w:szCs w:val="24"/>
          <w:lang w:eastAsia="en-IN"/>
        </w:rPr>
      </w:pPr>
      <w:r w:rsidRPr="00B75D6F">
        <w:rPr>
          <w:rFonts w:ascii="Times New Roman" w:eastAsia="Times New Roman" w:hAnsi="Times New Roman" w:cs="Times New Roman"/>
          <w:sz w:val="24"/>
          <w:szCs w:val="24"/>
          <w:highlight w:val="yellow"/>
          <w:lang w:eastAsia="en-IN"/>
        </w:rPr>
        <w:t xml:space="preserve">Cavallo, A., &amp; Ireland, V. (2014). Preparing for complex interdependent risks: A System of Systems approach to building disaster resilience. </w:t>
      </w:r>
      <w:r w:rsidRPr="00B75D6F">
        <w:rPr>
          <w:rFonts w:ascii="Times New Roman" w:eastAsia="Times New Roman" w:hAnsi="Times New Roman" w:cs="Times New Roman"/>
          <w:i/>
          <w:iCs/>
          <w:sz w:val="24"/>
          <w:szCs w:val="24"/>
          <w:highlight w:val="yellow"/>
          <w:lang w:eastAsia="en-IN"/>
        </w:rPr>
        <w:t>International Journal of Disaster Risk Reduction, 9</w:t>
      </w:r>
      <w:r w:rsidRPr="00B75D6F">
        <w:rPr>
          <w:rFonts w:ascii="Times New Roman" w:eastAsia="Times New Roman" w:hAnsi="Times New Roman" w:cs="Times New Roman"/>
          <w:sz w:val="24"/>
          <w:szCs w:val="24"/>
          <w:highlight w:val="yellow"/>
          <w:lang w:eastAsia="en-IN"/>
        </w:rPr>
        <w:t>, 181-193</w:t>
      </w:r>
      <w:r w:rsidRPr="00B75D6F">
        <w:rPr>
          <w:rFonts w:ascii="Times New Roman" w:eastAsia="Times New Roman" w:hAnsi="Times New Roman" w:cs="Times New Roman"/>
          <w:sz w:val="24"/>
          <w:szCs w:val="24"/>
          <w:lang w:eastAsia="en-IN"/>
        </w:rPr>
        <w:t>.</w:t>
      </w:r>
    </w:p>
    <w:p w14:paraId="5469E2D1" w14:textId="77777777" w:rsidR="00B75D6F" w:rsidRPr="00B75D6F" w:rsidRDefault="00B75D6F" w:rsidP="00B75D6F">
      <w:pPr>
        <w:spacing w:before="240" w:after="300" w:line="360" w:lineRule="auto"/>
        <w:ind w:left="540" w:hanging="450"/>
        <w:jc w:val="both"/>
        <w:rPr>
          <w:rFonts w:ascii="Times New Roman" w:eastAsia="Times New Roman" w:hAnsi="Times New Roman" w:cs="Times New Roman"/>
          <w:sz w:val="24"/>
          <w:szCs w:val="24"/>
          <w:lang w:eastAsia="en-IN"/>
        </w:rPr>
      </w:pPr>
      <w:r w:rsidRPr="00B75D6F">
        <w:rPr>
          <w:rFonts w:ascii="Times New Roman" w:eastAsia="Times New Roman" w:hAnsi="Times New Roman" w:cs="Times New Roman"/>
          <w:sz w:val="24"/>
          <w:szCs w:val="24"/>
          <w:lang w:eastAsia="en-IN"/>
        </w:rPr>
        <w:t>Chamberlain, G. (1983). A characterization of the distributions that imply mean—Variance utility functions. </w:t>
      </w:r>
      <w:r w:rsidRPr="00B75D6F">
        <w:rPr>
          <w:rFonts w:ascii="Times New Roman" w:eastAsia="Times New Roman" w:hAnsi="Times New Roman" w:cs="Times New Roman"/>
          <w:i/>
          <w:iCs/>
          <w:sz w:val="24"/>
          <w:szCs w:val="24"/>
          <w:lang w:eastAsia="en-IN"/>
        </w:rPr>
        <w:t>Journal of Economic Theory</w:t>
      </w:r>
      <w:r w:rsidRPr="00B75D6F">
        <w:rPr>
          <w:rFonts w:ascii="Times New Roman" w:eastAsia="Times New Roman" w:hAnsi="Times New Roman" w:cs="Times New Roman"/>
          <w:sz w:val="24"/>
          <w:szCs w:val="24"/>
          <w:lang w:eastAsia="en-IN"/>
        </w:rPr>
        <w:t>, </w:t>
      </w:r>
      <w:r w:rsidRPr="00B75D6F">
        <w:rPr>
          <w:rFonts w:ascii="Times New Roman" w:eastAsia="Times New Roman" w:hAnsi="Times New Roman" w:cs="Times New Roman"/>
          <w:i/>
          <w:iCs/>
          <w:sz w:val="24"/>
          <w:szCs w:val="24"/>
          <w:lang w:eastAsia="en-IN"/>
        </w:rPr>
        <w:t>29</w:t>
      </w:r>
      <w:r w:rsidRPr="00B75D6F">
        <w:rPr>
          <w:rFonts w:ascii="Times New Roman" w:eastAsia="Times New Roman" w:hAnsi="Times New Roman" w:cs="Times New Roman"/>
          <w:sz w:val="24"/>
          <w:szCs w:val="24"/>
          <w:lang w:eastAsia="en-IN"/>
        </w:rPr>
        <w:t>(1), 185-201.</w:t>
      </w:r>
    </w:p>
    <w:p w14:paraId="7D2F3E32" w14:textId="77777777" w:rsidR="00B75D6F" w:rsidRPr="00B75D6F" w:rsidRDefault="00B75D6F" w:rsidP="00B75D6F">
      <w:pPr>
        <w:spacing w:before="240" w:after="300" w:line="360" w:lineRule="auto"/>
        <w:ind w:left="540" w:hanging="450"/>
        <w:jc w:val="both"/>
        <w:rPr>
          <w:rFonts w:ascii="Times New Roman" w:eastAsia="Times New Roman" w:hAnsi="Times New Roman" w:cs="Times New Roman"/>
          <w:sz w:val="24"/>
          <w:szCs w:val="24"/>
          <w:lang w:eastAsia="en-IN"/>
        </w:rPr>
      </w:pPr>
      <w:r w:rsidRPr="00B75D6F">
        <w:rPr>
          <w:rFonts w:ascii="Times New Roman" w:eastAsia="Times New Roman" w:hAnsi="Times New Roman" w:cs="Times New Roman"/>
          <w:sz w:val="24"/>
          <w:szCs w:val="24"/>
          <w:highlight w:val="yellow"/>
          <w:lang w:eastAsia="en-IN"/>
        </w:rPr>
        <w:t xml:space="preserve">Chipman, J. S. (1973). The Ordering of Portfolios in Terms of Mean and Variance. </w:t>
      </w:r>
      <w:r w:rsidRPr="00B75D6F">
        <w:rPr>
          <w:rFonts w:ascii="Times New Roman" w:eastAsia="Times New Roman" w:hAnsi="Times New Roman" w:cs="Times New Roman"/>
          <w:i/>
          <w:iCs/>
          <w:sz w:val="24"/>
          <w:szCs w:val="24"/>
          <w:highlight w:val="yellow"/>
          <w:lang w:eastAsia="en-IN"/>
        </w:rPr>
        <w:t>The Review of Economic Studies, 40</w:t>
      </w:r>
      <w:r w:rsidRPr="00B75D6F">
        <w:rPr>
          <w:rFonts w:ascii="Times New Roman" w:eastAsia="Times New Roman" w:hAnsi="Times New Roman" w:cs="Times New Roman"/>
          <w:sz w:val="24"/>
          <w:szCs w:val="24"/>
          <w:highlight w:val="yellow"/>
          <w:lang w:eastAsia="en-IN"/>
        </w:rPr>
        <w:t>(2), 167-190</w:t>
      </w:r>
      <w:r w:rsidRPr="00B75D6F">
        <w:rPr>
          <w:rFonts w:ascii="Times New Roman" w:eastAsia="Times New Roman" w:hAnsi="Times New Roman" w:cs="Times New Roman"/>
          <w:sz w:val="24"/>
          <w:szCs w:val="24"/>
          <w:lang w:eastAsia="en-IN"/>
        </w:rPr>
        <w:t>.</w:t>
      </w:r>
    </w:p>
    <w:p w14:paraId="1871EEF1" w14:textId="77777777" w:rsidR="00B75D6F" w:rsidRPr="00B75D6F" w:rsidRDefault="00B75D6F" w:rsidP="00B75D6F">
      <w:pPr>
        <w:spacing w:before="240" w:after="300" w:line="360" w:lineRule="auto"/>
        <w:ind w:left="540" w:hanging="450"/>
        <w:jc w:val="both"/>
        <w:rPr>
          <w:rFonts w:ascii="Times New Roman" w:eastAsia="Times New Roman" w:hAnsi="Times New Roman" w:cs="Times New Roman"/>
          <w:sz w:val="24"/>
          <w:szCs w:val="24"/>
          <w:lang w:eastAsia="en-IN"/>
        </w:rPr>
      </w:pPr>
      <w:r w:rsidRPr="00B75D6F">
        <w:rPr>
          <w:rFonts w:ascii="Times New Roman" w:eastAsia="Times New Roman" w:hAnsi="Times New Roman" w:cs="Times New Roman"/>
          <w:sz w:val="24"/>
          <w:szCs w:val="24"/>
          <w:lang w:eastAsia="en-IN"/>
        </w:rPr>
        <w:t>Chopra, S., &amp; Sodhi, M. S. (2004). Supply-chain breakdown. </w:t>
      </w:r>
      <w:r w:rsidRPr="00B75D6F">
        <w:rPr>
          <w:rFonts w:ascii="Times New Roman" w:eastAsia="Times New Roman" w:hAnsi="Times New Roman" w:cs="Times New Roman"/>
          <w:i/>
          <w:iCs/>
          <w:sz w:val="24"/>
          <w:szCs w:val="24"/>
          <w:lang w:eastAsia="en-IN"/>
        </w:rPr>
        <w:t>MIT Sloan management review</w:t>
      </w:r>
      <w:r w:rsidRPr="00B75D6F">
        <w:rPr>
          <w:rFonts w:ascii="Times New Roman" w:eastAsia="Times New Roman" w:hAnsi="Times New Roman" w:cs="Times New Roman"/>
          <w:sz w:val="24"/>
          <w:szCs w:val="24"/>
          <w:lang w:eastAsia="en-IN"/>
        </w:rPr>
        <w:t>, </w:t>
      </w:r>
      <w:r w:rsidRPr="00B75D6F">
        <w:rPr>
          <w:rFonts w:ascii="Times New Roman" w:eastAsia="Times New Roman" w:hAnsi="Times New Roman" w:cs="Times New Roman"/>
          <w:i/>
          <w:iCs/>
          <w:sz w:val="24"/>
          <w:szCs w:val="24"/>
          <w:lang w:eastAsia="en-IN"/>
        </w:rPr>
        <w:t>46</w:t>
      </w:r>
      <w:r w:rsidRPr="00B75D6F">
        <w:rPr>
          <w:rFonts w:ascii="Times New Roman" w:eastAsia="Times New Roman" w:hAnsi="Times New Roman" w:cs="Times New Roman"/>
          <w:sz w:val="24"/>
          <w:szCs w:val="24"/>
          <w:lang w:eastAsia="en-IN"/>
        </w:rPr>
        <w:t>(1), 53-61.</w:t>
      </w:r>
    </w:p>
    <w:p w14:paraId="65E840E1" w14:textId="77777777" w:rsidR="00B75D6F" w:rsidRPr="00B75D6F" w:rsidRDefault="00B75D6F" w:rsidP="00B75D6F">
      <w:pPr>
        <w:spacing w:before="240" w:after="300" w:line="360" w:lineRule="auto"/>
        <w:ind w:left="540" w:hanging="450"/>
        <w:jc w:val="both"/>
        <w:rPr>
          <w:rFonts w:ascii="Times New Roman" w:eastAsia="Times New Roman" w:hAnsi="Times New Roman" w:cs="Times New Roman"/>
          <w:sz w:val="24"/>
          <w:szCs w:val="24"/>
          <w:lang w:eastAsia="en-IN"/>
        </w:rPr>
      </w:pPr>
      <w:r w:rsidRPr="00B75D6F">
        <w:rPr>
          <w:rFonts w:ascii="Times New Roman" w:eastAsia="Times New Roman" w:hAnsi="Times New Roman" w:cs="Times New Roman"/>
          <w:sz w:val="24"/>
          <w:szCs w:val="24"/>
          <w:lang w:eastAsia="en-IN"/>
        </w:rPr>
        <w:t>Christopher, M., &amp; Lee, H. (2004). Mitigating supply chain risk through improved confidence. </w:t>
      </w:r>
      <w:r w:rsidRPr="00B75D6F">
        <w:rPr>
          <w:rFonts w:ascii="Times New Roman" w:eastAsia="Times New Roman" w:hAnsi="Times New Roman" w:cs="Times New Roman"/>
          <w:i/>
          <w:iCs/>
          <w:sz w:val="24"/>
          <w:szCs w:val="24"/>
          <w:lang w:eastAsia="en-IN"/>
        </w:rPr>
        <w:t>International journal of physical distribution &amp; logistics management</w:t>
      </w:r>
      <w:r w:rsidRPr="00B75D6F">
        <w:rPr>
          <w:rFonts w:ascii="Times New Roman" w:eastAsia="Times New Roman" w:hAnsi="Times New Roman" w:cs="Times New Roman"/>
          <w:sz w:val="24"/>
          <w:szCs w:val="24"/>
          <w:lang w:eastAsia="en-IN"/>
        </w:rPr>
        <w:t>, </w:t>
      </w:r>
      <w:r w:rsidRPr="00B75D6F">
        <w:rPr>
          <w:rFonts w:ascii="Times New Roman" w:eastAsia="Times New Roman" w:hAnsi="Times New Roman" w:cs="Times New Roman"/>
          <w:i/>
          <w:iCs/>
          <w:sz w:val="24"/>
          <w:szCs w:val="24"/>
          <w:lang w:eastAsia="en-IN"/>
        </w:rPr>
        <w:t>34</w:t>
      </w:r>
      <w:r w:rsidRPr="00B75D6F">
        <w:rPr>
          <w:rFonts w:ascii="Times New Roman" w:eastAsia="Times New Roman" w:hAnsi="Times New Roman" w:cs="Times New Roman"/>
          <w:sz w:val="24"/>
          <w:szCs w:val="24"/>
          <w:lang w:eastAsia="en-IN"/>
        </w:rPr>
        <w:t>(5), 388-396.</w:t>
      </w:r>
    </w:p>
    <w:p w14:paraId="1A0DF3D2" w14:textId="77777777" w:rsidR="00B75D6F" w:rsidRPr="00B75D6F" w:rsidRDefault="00B75D6F" w:rsidP="00B75D6F">
      <w:pPr>
        <w:spacing w:before="240" w:after="300" w:line="360" w:lineRule="auto"/>
        <w:ind w:left="540" w:hanging="450"/>
        <w:jc w:val="both"/>
        <w:rPr>
          <w:rFonts w:ascii="Times New Roman" w:eastAsia="Times New Roman" w:hAnsi="Times New Roman" w:cs="Times New Roman"/>
          <w:sz w:val="24"/>
          <w:szCs w:val="24"/>
          <w:lang w:eastAsia="en-IN"/>
        </w:rPr>
      </w:pPr>
      <w:r w:rsidRPr="00B75D6F">
        <w:rPr>
          <w:rFonts w:ascii="Times New Roman" w:eastAsia="Times New Roman" w:hAnsi="Times New Roman" w:cs="Times New Roman"/>
          <w:sz w:val="24"/>
          <w:szCs w:val="24"/>
          <w:highlight w:val="yellow"/>
          <w:lang w:eastAsia="en-IN"/>
        </w:rPr>
        <w:t xml:space="preserve">Chung, K. H. (1990). Output Decision Under Demand Uncertainty with Stochastic Production Function: A Contingent Claims Approach. </w:t>
      </w:r>
      <w:r w:rsidRPr="00B75D6F">
        <w:rPr>
          <w:rFonts w:ascii="Times New Roman" w:eastAsia="Times New Roman" w:hAnsi="Times New Roman" w:cs="Times New Roman"/>
          <w:i/>
          <w:iCs/>
          <w:sz w:val="24"/>
          <w:szCs w:val="24"/>
          <w:highlight w:val="yellow"/>
          <w:lang w:eastAsia="en-IN"/>
        </w:rPr>
        <w:t>Management Science, 36</w:t>
      </w:r>
      <w:r w:rsidRPr="00B75D6F">
        <w:rPr>
          <w:rFonts w:ascii="Times New Roman" w:eastAsia="Times New Roman" w:hAnsi="Times New Roman" w:cs="Times New Roman"/>
          <w:sz w:val="24"/>
          <w:szCs w:val="24"/>
          <w:highlight w:val="yellow"/>
          <w:lang w:eastAsia="en-IN"/>
        </w:rPr>
        <w:t>(11), 1311-1328</w:t>
      </w:r>
      <w:r w:rsidRPr="00B75D6F">
        <w:rPr>
          <w:rFonts w:ascii="Times New Roman" w:eastAsia="Times New Roman" w:hAnsi="Times New Roman" w:cs="Times New Roman"/>
          <w:sz w:val="24"/>
          <w:szCs w:val="24"/>
          <w:lang w:eastAsia="en-IN"/>
        </w:rPr>
        <w:t>.</w:t>
      </w:r>
    </w:p>
    <w:p w14:paraId="244F9156" w14:textId="77777777" w:rsidR="00B75D6F" w:rsidRPr="00B75D6F" w:rsidRDefault="00B75D6F" w:rsidP="00B75D6F">
      <w:pPr>
        <w:spacing w:before="240" w:after="300" w:line="360" w:lineRule="auto"/>
        <w:ind w:left="540" w:hanging="450"/>
        <w:jc w:val="both"/>
        <w:rPr>
          <w:rFonts w:ascii="Times New Roman" w:eastAsia="Times New Roman" w:hAnsi="Times New Roman" w:cs="Times New Roman"/>
          <w:sz w:val="24"/>
          <w:szCs w:val="24"/>
          <w:lang w:eastAsia="en-IN"/>
        </w:rPr>
      </w:pPr>
      <w:r w:rsidRPr="00B75D6F">
        <w:rPr>
          <w:rFonts w:ascii="Times New Roman" w:eastAsia="Times New Roman" w:hAnsi="Times New Roman" w:cs="Times New Roman"/>
          <w:sz w:val="24"/>
          <w:szCs w:val="24"/>
          <w:lang w:eastAsia="en-IN"/>
        </w:rPr>
        <w:lastRenderedPageBreak/>
        <w:t xml:space="preserve">Correa-Henao, G. J., </w:t>
      </w:r>
      <w:proofErr w:type="spellStart"/>
      <w:r w:rsidRPr="00B75D6F">
        <w:rPr>
          <w:rFonts w:ascii="Times New Roman" w:eastAsia="Times New Roman" w:hAnsi="Times New Roman" w:cs="Times New Roman"/>
          <w:sz w:val="24"/>
          <w:szCs w:val="24"/>
          <w:lang w:eastAsia="en-IN"/>
        </w:rPr>
        <w:t>Yusta</w:t>
      </w:r>
      <w:proofErr w:type="spellEnd"/>
      <w:r w:rsidRPr="00B75D6F">
        <w:rPr>
          <w:rFonts w:ascii="Times New Roman" w:eastAsia="Times New Roman" w:hAnsi="Times New Roman" w:cs="Times New Roman"/>
          <w:sz w:val="24"/>
          <w:szCs w:val="24"/>
          <w:lang w:eastAsia="en-IN"/>
        </w:rPr>
        <w:t xml:space="preserve">, J. M., &amp; </w:t>
      </w:r>
      <w:proofErr w:type="spellStart"/>
      <w:r w:rsidRPr="00B75D6F">
        <w:rPr>
          <w:rFonts w:ascii="Times New Roman" w:eastAsia="Times New Roman" w:hAnsi="Times New Roman" w:cs="Times New Roman"/>
          <w:sz w:val="24"/>
          <w:szCs w:val="24"/>
          <w:lang w:eastAsia="en-IN"/>
        </w:rPr>
        <w:t>Lacal-Arántegui</w:t>
      </w:r>
      <w:proofErr w:type="spellEnd"/>
      <w:r w:rsidRPr="00B75D6F">
        <w:rPr>
          <w:rFonts w:ascii="Times New Roman" w:eastAsia="Times New Roman" w:hAnsi="Times New Roman" w:cs="Times New Roman"/>
          <w:sz w:val="24"/>
          <w:szCs w:val="24"/>
          <w:lang w:eastAsia="en-IN"/>
        </w:rPr>
        <w:t>, R. (2013). Using interconnected risk maps to assess the threats faced by electricity infrastructures. </w:t>
      </w:r>
      <w:r w:rsidRPr="00B75D6F">
        <w:rPr>
          <w:rFonts w:ascii="Times New Roman" w:eastAsia="Times New Roman" w:hAnsi="Times New Roman" w:cs="Times New Roman"/>
          <w:i/>
          <w:iCs/>
          <w:sz w:val="24"/>
          <w:szCs w:val="24"/>
          <w:lang w:eastAsia="en-IN"/>
        </w:rPr>
        <w:t>International Journal of Critical Infrastructure Protection</w:t>
      </w:r>
      <w:r w:rsidRPr="00B75D6F">
        <w:rPr>
          <w:rFonts w:ascii="Times New Roman" w:eastAsia="Times New Roman" w:hAnsi="Times New Roman" w:cs="Times New Roman"/>
          <w:sz w:val="24"/>
          <w:szCs w:val="24"/>
          <w:lang w:eastAsia="en-IN"/>
        </w:rPr>
        <w:t>, </w:t>
      </w:r>
      <w:r w:rsidRPr="00B75D6F">
        <w:rPr>
          <w:rFonts w:ascii="Times New Roman" w:eastAsia="Times New Roman" w:hAnsi="Times New Roman" w:cs="Times New Roman"/>
          <w:i/>
          <w:iCs/>
          <w:sz w:val="24"/>
          <w:szCs w:val="24"/>
          <w:lang w:eastAsia="en-IN"/>
        </w:rPr>
        <w:t>6</w:t>
      </w:r>
      <w:r w:rsidRPr="00B75D6F">
        <w:rPr>
          <w:rFonts w:ascii="Times New Roman" w:eastAsia="Times New Roman" w:hAnsi="Times New Roman" w:cs="Times New Roman"/>
          <w:sz w:val="24"/>
          <w:szCs w:val="24"/>
          <w:lang w:eastAsia="en-IN"/>
        </w:rPr>
        <w:t>(3-4), 197-216.</w:t>
      </w:r>
    </w:p>
    <w:p w14:paraId="1B87661D" w14:textId="77777777" w:rsidR="00B75D6F" w:rsidRPr="00B75D6F" w:rsidRDefault="00B75D6F" w:rsidP="00B75D6F">
      <w:pPr>
        <w:spacing w:before="240" w:after="300" w:line="360" w:lineRule="auto"/>
        <w:ind w:left="540" w:hanging="450"/>
        <w:jc w:val="both"/>
        <w:rPr>
          <w:rFonts w:ascii="Times New Roman" w:eastAsia="Times New Roman" w:hAnsi="Times New Roman" w:cs="Times New Roman"/>
          <w:sz w:val="24"/>
          <w:szCs w:val="24"/>
          <w:lang w:eastAsia="en-IN"/>
        </w:rPr>
      </w:pPr>
      <w:r w:rsidRPr="00B75D6F">
        <w:rPr>
          <w:rFonts w:ascii="Times New Roman" w:eastAsia="Times New Roman" w:hAnsi="Times New Roman" w:cs="Times New Roman"/>
          <w:sz w:val="24"/>
          <w:szCs w:val="24"/>
          <w:highlight w:val="yellow"/>
          <w:lang w:eastAsia="en-IN"/>
        </w:rPr>
        <w:t xml:space="preserve">Christopher, M., &amp; H. Peck (2004). Building the Resilient Supply Chain. </w:t>
      </w:r>
      <w:r w:rsidRPr="00B75D6F">
        <w:rPr>
          <w:rFonts w:ascii="Times New Roman" w:eastAsia="Times New Roman" w:hAnsi="Times New Roman" w:cs="Times New Roman"/>
          <w:i/>
          <w:iCs/>
          <w:sz w:val="24"/>
          <w:szCs w:val="24"/>
          <w:highlight w:val="yellow"/>
          <w:lang w:eastAsia="en-IN"/>
        </w:rPr>
        <w:t>International Journal of Logistics Management</w:t>
      </w:r>
      <w:r w:rsidRPr="00B75D6F">
        <w:rPr>
          <w:rFonts w:ascii="Times New Roman" w:eastAsia="Times New Roman" w:hAnsi="Times New Roman" w:cs="Times New Roman"/>
          <w:sz w:val="24"/>
          <w:szCs w:val="24"/>
          <w:highlight w:val="yellow"/>
          <w:lang w:eastAsia="en-IN"/>
        </w:rPr>
        <w:t>, 15(2), 1–13.</w:t>
      </w:r>
    </w:p>
    <w:p w14:paraId="34652028" w14:textId="77777777" w:rsidR="00B75D6F" w:rsidRPr="00B75D6F" w:rsidRDefault="00B75D6F" w:rsidP="00B75D6F">
      <w:pPr>
        <w:spacing w:before="240" w:after="300" w:line="360" w:lineRule="auto"/>
        <w:ind w:left="540" w:hanging="450"/>
        <w:jc w:val="both"/>
        <w:rPr>
          <w:rFonts w:ascii="Times New Roman" w:eastAsia="Times New Roman" w:hAnsi="Times New Roman" w:cs="Times New Roman"/>
          <w:sz w:val="24"/>
          <w:szCs w:val="24"/>
          <w:lang w:eastAsia="en-IN"/>
        </w:rPr>
      </w:pPr>
      <w:r w:rsidRPr="00B75D6F">
        <w:rPr>
          <w:rFonts w:ascii="Times New Roman" w:eastAsia="Times New Roman" w:hAnsi="Times New Roman" w:cs="Times New Roman"/>
          <w:sz w:val="24"/>
          <w:szCs w:val="24"/>
          <w:highlight w:val="yellow"/>
          <w:lang w:eastAsia="en-IN"/>
        </w:rPr>
        <w:t xml:space="preserve">Earnest, D. C., &amp; Wilkinson, I. F. (2018). An agent based model of the evolution of supplier networks. </w:t>
      </w:r>
      <w:r w:rsidRPr="00B75D6F">
        <w:rPr>
          <w:rFonts w:ascii="Times New Roman" w:eastAsia="Times New Roman" w:hAnsi="Times New Roman" w:cs="Times New Roman"/>
          <w:i/>
          <w:iCs/>
          <w:sz w:val="24"/>
          <w:szCs w:val="24"/>
          <w:highlight w:val="yellow"/>
          <w:lang w:eastAsia="en-IN"/>
        </w:rPr>
        <w:t>Computational and Mathematical Organization Theory, 24</w:t>
      </w:r>
      <w:r w:rsidRPr="00B75D6F">
        <w:rPr>
          <w:rFonts w:ascii="Times New Roman" w:eastAsia="Times New Roman" w:hAnsi="Times New Roman" w:cs="Times New Roman"/>
          <w:sz w:val="24"/>
          <w:szCs w:val="24"/>
          <w:highlight w:val="yellow"/>
          <w:lang w:eastAsia="en-IN"/>
        </w:rPr>
        <w:t>(1), 112-144</w:t>
      </w:r>
      <w:r w:rsidRPr="00B75D6F">
        <w:rPr>
          <w:rFonts w:ascii="Times New Roman" w:eastAsia="Times New Roman" w:hAnsi="Times New Roman" w:cs="Times New Roman"/>
          <w:sz w:val="24"/>
          <w:szCs w:val="24"/>
          <w:lang w:eastAsia="en-IN"/>
        </w:rPr>
        <w:t>.</w:t>
      </w:r>
    </w:p>
    <w:p w14:paraId="268F6C29" w14:textId="77777777" w:rsidR="00B75D6F" w:rsidRPr="00B75D6F" w:rsidRDefault="00B75D6F" w:rsidP="00B75D6F">
      <w:pPr>
        <w:spacing w:before="240" w:after="300" w:line="360" w:lineRule="auto"/>
        <w:ind w:left="540" w:hanging="450"/>
        <w:jc w:val="both"/>
        <w:rPr>
          <w:rFonts w:ascii="Times New Roman" w:eastAsia="Times New Roman" w:hAnsi="Times New Roman" w:cs="Times New Roman"/>
          <w:sz w:val="24"/>
          <w:szCs w:val="24"/>
          <w:lang w:eastAsia="en-IN"/>
        </w:rPr>
      </w:pPr>
      <w:proofErr w:type="spellStart"/>
      <w:r w:rsidRPr="00B75D6F">
        <w:rPr>
          <w:rFonts w:ascii="Times New Roman" w:eastAsia="Times New Roman" w:hAnsi="Times New Roman" w:cs="Times New Roman"/>
          <w:sz w:val="24"/>
          <w:szCs w:val="24"/>
          <w:highlight w:val="yellow"/>
          <w:lang w:eastAsia="en-IN"/>
        </w:rPr>
        <w:t>Eeckhoudt</w:t>
      </w:r>
      <w:proofErr w:type="spellEnd"/>
      <w:r w:rsidRPr="00B75D6F">
        <w:rPr>
          <w:rFonts w:ascii="Times New Roman" w:eastAsia="Times New Roman" w:hAnsi="Times New Roman" w:cs="Times New Roman"/>
          <w:sz w:val="24"/>
          <w:szCs w:val="24"/>
          <w:highlight w:val="yellow"/>
          <w:lang w:eastAsia="en-IN"/>
        </w:rPr>
        <w:t xml:space="preserve">, L., Gollier, C. C., &amp; Schlesinger, H. (1996). Changes in Background Risk and Risk Taking </w:t>
      </w:r>
      <w:proofErr w:type="spellStart"/>
      <w:r w:rsidRPr="00B75D6F">
        <w:rPr>
          <w:rFonts w:ascii="Times New Roman" w:eastAsia="Times New Roman" w:hAnsi="Times New Roman" w:cs="Times New Roman"/>
          <w:sz w:val="24"/>
          <w:szCs w:val="24"/>
          <w:highlight w:val="yellow"/>
          <w:lang w:eastAsia="en-IN"/>
        </w:rPr>
        <w:t>Behavior</w:t>
      </w:r>
      <w:proofErr w:type="spellEnd"/>
      <w:r w:rsidRPr="00B75D6F">
        <w:rPr>
          <w:rFonts w:ascii="Times New Roman" w:eastAsia="Times New Roman" w:hAnsi="Times New Roman" w:cs="Times New Roman"/>
          <w:sz w:val="24"/>
          <w:szCs w:val="24"/>
          <w:highlight w:val="yellow"/>
          <w:lang w:eastAsia="en-IN"/>
        </w:rPr>
        <w:t xml:space="preserve">. </w:t>
      </w:r>
      <w:proofErr w:type="spellStart"/>
      <w:r w:rsidRPr="00B75D6F">
        <w:rPr>
          <w:rFonts w:ascii="Times New Roman" w:eastAsia="Times New Roman" w:hAnsi="Times New Roman" w:cs="Times New Roman"/>
          <w:i/>
          <w:iCs/>
          <w:sz w:val="24"/>
          <w:szCs w:val="24"/>
          <w:highlight w:val="yellow"/>
          <w:lang w:eastAsia="en-IN"/>
        </w:rPr>
        <w:t>Econometrica</w:t>
      </w:r>
      <w:proofErr w:type="spellEnd"/>
      <w:r w:rsidRPr="00B75D6F">
        <w:rPr>
          <w:rFonts w:ascii="Times New Roman" w:eastAsia="Times New Roman" w:hAnsi="Times New Roman" w:cs="Times New Roman"/>
          <w:sz w:val="24"/>
          <w:szCs w:val="24"/>
          <w:highlight w:val="yellow"/>
          <w:lang w:eastAsia="en-IN"/>
        </w:rPr>
        <w:t>, Vol. 64, No. 3, pp. 683-689</w:t>
      </w:r>
      <w:r w:rsidRPr="00B75D6F">
        <w:rPr>
          <w:rFonts w:ascii="Times New Roman" w:eastAsia="Times New Roman" w:hAnsi="Times New Roman" w:cs="Times New Roman"/>
          <w:sz w:val="24"/>
          <w:szCs w:val="24"/>
          <w:lang w:eastAsia="en-IN"/>
        </w:rPr>
        <w:t>.</w:t>
      </w:r>
    </w:p>
    <w:p w14:paraId="67351B43" w14:textId="77777777" w:rsidR="00B75D6F" w:rsidRPr="00B75D6F" w:rsidRDefault="00B75D6F" w:rsidP="00B75D6F">
      <w:pPr>
        <w:spacing w:before="240" w:after="300" w:line="360" w:lineRule="auto"/>
        <w:ind w:left="540" w:hanging="450"/>
        <w:jc w:val="both"/>
        <w:rPr>
          <w:rFonts w:ascii="Times New Roman" w:eastAsia="Times New Roman" w:hAnsi="Times New Roman" w:cs="Times New Roman"/>
          <w:sz w:val="24"/>
          <w:szCs w:val="24"/>
          <w:lang w:eastAsia="en-IN"/>
        </w:rPr>
      </w:pPr>
      <w:r w:rsidRPr="00B75D6F">
        <w:rPr>
          <w:rFonts w:ascii="Times New Roman" w:eastAsia="Times New Roman" w:hAnsi="Times New Roman" w:cs="Times New Roman"/>
          <w:sz w:val="24"/>
          <w:szCs w:val="24"/>
          <w:lang w:eastAsia="en-IN"/>
        </w:rPr>
        <w:t>Eichner, T., &amp; Wagener, A. (2003). Variance vulnerability, background risks, and mean-variance preferences. </w:t>
      </w:r>
      <w:r w:rsidRPr="00B75D6F">
        <w:rPr>
          <w:rFonts w:ascii="Times New Roman" w:eastAsia="Times New Roman" w:hAnsi="Times New Roman" w:cs="Times New Roman"/>
          <w:i/>
          <w:iCs/>
          <w:sz w:val="24"/>
          <w:szCs w:val="24"/>
          <w:lang w:eastAsia="en-IN"/>
        </w:rPr>
        <w:t>The Geneva Papers on Risk and Insurance Theory</w:t>
      </w:r>
      <w:r w:rsidRPr="00B75D6F">
        <w:rPr>
          <w:rFonts w:ascii="Times New Roman" w:eastAsia="Times New Roman" w:hAnsi="Times New Roman" w:cs="Times New Roman"/>
          <w:sz w:val="24"/>
          <w:szCs w:val="24"/>
          <w:lang w:eastAsia="en-IN"/>
        </w:rPr>
        <w:t>, </w:t>
      </w:r>
      <w:r w:rsidRPr="00B75D6F">
        <w:rPr>
          <w:rFonts w:ascii="Times New Roman" w:eastAsia="Times New Roman" w:hAnsi="Times New Roman" w:cs="Times New Roman"/>
          <w:i/>
          <w:iCs/>
          <w:sz w:val="24"/>
          <w:szCs w:val="24"/>
          <w:lang w:eastAsia="en-IN"/>
        </w:rPr>
        <w:t>28</w:t>
      </w:r>
      <w:r w:rsidRPr="00B75D6F">
        <w:rPr>
          <w:rFonts w:ascii="Times New Roman" w:eastAsia="Times New Roman" w:hAnsi="Times New Roman" w:cs="Times New Roman"/>
          <w:sz w:val="24"/>
          <w:szCs w:val="24"/>
          <w:lang w:eastAsia="en-IN"/>
        </w:rPr>
        <w:t>(2), 173-184.</w:t>
      </w:r>
    </w:p>
    <w:p w14:paraId="7B63C648" w14:textId="77777777" w:rsidR="00B75D6F" w:rsidRPr="00B75D6F" w:rsidRDefault="00B75D6F" w:rsidP="00B75D6F">
      <w:pPr>
        <w:spacing w:before="240" w:after="300" w:line="360" w:lineRule="auto"/>
        <w:ind w:left="540" w:hanging="450"/>
        <w:jc w:val="both"/>
        <w:rPr>
          <w:rFonts w:ascii="Times New Roman" w:eastAsia="Times New Roman" w:hAnsi="Times New Roman" w:cs="Times New Roman"/>
          <w:sz w:val="24"/>
          <w:szCs w:val="24"/>
          <w:lang w:eastAsia="en-IN"/>
        </w:rPr>
      </w:pPr>
      <w:r w:rsidRPr="00B75D6F">
        <w:rPr>
          <w:rFonts w:ascii="Times New Roman" w:eastAsia="Times New Roman" w:hAnsi="Times New Roman" w:cs="Times New Roman"/>
          <w:sz w:val="24"/>
          <w:szCs w:val="24"/>
          <w:highlight w:val="yellow"/>
          <w:lang w:eastAsia="en-IN"/>
        </w:rPr>
        <w:t>Eichner, T., &amp; Wagener, A. (2005). Measures of risk attitude: Correspondences between mean–variance and expected-utility approaches</w:t>
      </w:r>
      <w:r w:rsidRPr="00B75D6F">
        <w:rPr>
          <w:rFonts w:ascii="Times New Roman" w:eastAsia="Times New Roman" w:hAnsi="Times New Roman" w:cs="Times New Roman"/>
          <w:i/>
          <w:sz w:val="24"/>
          <w:szCs w:val="24"/>
          <w:highlight w:val="yellow"/>
          <w:lang w:eastAsia="en-IN"/>
        </w:rPr>
        <w:t xml:space="preserve">. Decisions in Economics and Finance, </w:t>
      </w:r>
      <w:r w:rsidRPr="00B75D6F">
        <w:rPr>
          <w:rFonts w:ascii="Times New Roman" w:eastAsia="Times New Roman" w:hAnsi="Times New Roman" w:cs="Times New Roman"/>
          <w:i/>
          <w:iCs/>
          <w:sz w:val="24"/>
          <w:szCs w:val="24"/>
          <w:highlight w:val="yellow"/>
          <w:lang w:eastAsia="en-IN"/>
        </w:rPr>
        <w:t>28</w:t>
      </w:r>
      <w:r w:rsidRPr="00B75D6F">
        <w:rPr>
          <w:rFonts w:ascii="Times New Roman" w:eastAsia="Times New Roman" w:hAnsi="Times New Roman" w:cs="Times New Roman"/>
          <w:sz w:val="24"/>
          <w:szCs w:val="24"/>
          <w:highlight w:val="yellow"/>
          <w:lang w:eastAsia="en-IN"/>
        </w:rPr>
        <w:t>, 53–65</w:t>
      </w:r>
      <w:r w:rsidRPr="00B75D6F">
        <w:rPr>
          <w:rFonts w:ascii="Times New Roman" w:eastAsia="Times New Roman" w:hAnsi="Times New Roman" w:cs="Times New Roman"/>
          <w:i/>
          <w:sz w:val="24"/>
          <w:szCs w:val="24"/>
          <w:lang w:eastAsia="en-IN"/>
        </w:rPr>
        <w:t>.</w:t>
      </w:r>
    </w:p>
    <w:p w14:paraId="3DBABC68" w14:textId="77777777" w:rsidR="00B75D6F" w:rsidRPr="00B75D6F" w:rsidRDefault="00B75D6F" w:rsidP="00B75D6F">
      <w:pPr>
        <w:spacing w:before="240" w:after="300" w:line="360" w:lineRule="auto"/>
        <w:ind w:left="540" w:hanging="450"/>
        <w:jc w:val="both"/>
        <w:rPr>
          <w:rFonts w:ascii="Times New Roman" w:eastAsia="Times New Roman" w:hAnsi="Times New Roman" w:cs="Times New Roman"/>
          <w:sz w:val="24"/>
          <w:szCs w:val="24"/>
          <w:lang w:eastAsia="en-IN"/>
        </w:rPr>
      </w:pPr>
      <w:r w:rsidRPr="00B75D6F">
        <w:rPr>
          <w:rFonts w:ascii="Times New Roman" w:eastAsia="Times New Roman" w:hAnsi="Times New Roman" w:cs="Times New Roman"/>
          <w:sz w:val="24"/>
          <w:szCs w:val="24"/>
          <w:lang w:eastAsia="en-IN"/>
        </w:rPr>
        <w:t xml:space="preserve">Eichner, T. (2008). Mean Variance Vulnerability. </w:t>
      </w:r>
      <w:r w:rsidRPr="00B75D6F">
        <w:rPr>
          <w:rFonts w:ascii="Times New Roman" w:eastAsia="Times New Roman" w:hAnsi="Times New Roman" w:cs="Times New Roman"/>
          <w:i/>
          <w:sz w:val="24"/>
          <w:szCs w:val="24"/>
          <w:lang w:eastAsia="en-IN"/>
        </w:rPr>
        <w:t>Management Science</w:t>
      </w:r>
      <w:r w:rsidRPr="00B75D6F">
        <w:rPr>
          <w:rFonts w:ascii="Times New Roman" w:eastAsia="Times New Roman" w:hAnsi="Times New Roman" w:cs="Times New Roman"/>
          <w:sz w:val="24"/>
          <w:szCs w:val="24"/>
          <w:lang w:eastAsia="en-IN"/>
        </w:rPr>
        <w:t>, 54(3), 586-593.</w:t>
      </w:r>
    </w:p>
    <w:p w14:paraId="3FDAAC2F" w14:textId="77777777" w:rsidR="00B75D6F" w:rsidRPr="00B75D6F" w:rsidRDefault="00B75D6F" w:rsidP="00B75D6F">
      <w:pPr>
        <w:spacing w:before="240" w:after="300" w:line="360" w:lineRule="auto"/>
        <w:ind w:left="540" w:hanging="450"/>
        <w:jc w:val="both"/>
        <w:rPr>
          <w:rFonts w:ascii="Times New Roman" w:eastAsia="Times New Roman" w:hAnsi="Times New Roman" w:cs="Times New Roman"/>
          <w:sz w:val="24"/>
          <w:szCs w:val="24"/>
          <w:lang w:eastAsia="en-IN"/>
        </w:rPr>
      </w:pPr>
      <w:r w:rsidRPr="00B75D6F">
        <w:rPr>
          <w:rFonts w:ascii="Times New Roman" w:eastAsia="Times New Roman" w:hAnsi="Times New Roman" w:cs="Times New Roman"/>
          <w:sz w:val="24"/>
          <w:szCs w:val="24"/>
          <w:lang w:eastAsia="en-IN"/>
        </w:rPr>
        <w:t>Eichner, T., &amp; Wagener, A. (2009). Multiple risks and mean-variance preferences. </w:t>
      </w:r>
      <w:r w:rsidRPr="00B75D6F">
        <w:rPr>
          <w:rFonts w:ascii="Times New Roman" w:eastAsia="Times New Roman" w:hAnsi="Times New Roman" w:cs="Times New Roman"/>
          <w:i/>
          <w:iCs/>
          <w:sz w:val="24"/>
          <w:szCs w:val="24"/>
          <w:lang w:eastAsia="en-IN"/>
        </w:rPr>
        <w:t>Operations Research</w:t>
      </w:r>
      <w:r w:rsidRPr="00B75D6F">
        <w:rPr>
          <w:rFonts w:ascii="Times New Roman" w:eastAsia="Times New Roman" w:hAnsi="Times New Roman" w:cs="Times New Roman"/>
          <w:sz w:val="24"/>
          <w:szCs w:val="24"/>
          <w:lang w:eastAsia="en-IN"/>
        </w:rPr>
        <w:t>, </w:t>
      </w:r>
      <w:r w:rsidRPr="00B75D6F">
        <w:rPr>
          <w:rFonts w:ascii="Times New Roman" w:eastAsia="Times New Roman" w:hAnsi="Times New Roman" w:cs="Times New Roman"/>
          <w:i/>
          <w:iCs/>
          <w:sz w:val="24"/>
          <w:szCs w:val="24"/>
          <w:lang w:eastAsia="en-IN"/>
        </w:rPr>
        <w:t>57</w:t>
      </w:r>
      <w:r w:rsidRPr="00B75D6F">
        <w:rPr>
          <w:rFonts w:ascii="Times New Roman" w:eastAsia="Times New Roman" w:hAnsi="Times New Roman" w:cs="Times New Roman"/>
          <w:sz w:val="24"/>
          <w:szCs w:val="24"/>
          <w:lang w:eastAsia="en-IN"/>
        </w:rPr>
        <w:t>(5), 1142-1154.</w:t>
      </w:r>
    </w:p>
    <w:p w14:paraId="430C6F13" w14:textId="77777777" w:rsidR="00B75D6F" w:rsidRPr="00B75D6F" w:rsidRDefault="00B75D6F" w:rsidP="00B75D6F">
      <w:pPr>
        <w:spacing w:before="240" w:after="300" w:line="360" w:lineRule="auto"/>
        <w:ind w:left="540" w:hanging="450"/>
        <w:jc w:val="both"/>
        <w:rPr>
          <w:rFonts w:ascii="Times New Roman" w:eastAsia="Times New Roman" w:hAnsi="Times New Roman" w:cs="Times New Roman"/>
          <w:sz w:val="24"/>
          <w:szCs w:val="24"/>
          <w:lang w:eastAsia="en-IN"/>
        </w:rPr>
      </w:pPr>
      <w:r w:rsidRPr="00B75D6F">
        <w:rPr>
          <w:rFonts w:ascii="Times New Roman" w:eastAsia="Times New Roman" w:hAnsi="Times New Roman" w:cs="Times New Roman"/>
          <w:sz w:val="24"/>
          <w:szCs w:val="24"/>
          <w:lang w:eastAsia="en-IN"/>
        </w:rPr>
        <w:t>Eichner, T., &amp; Wagener, A. (2012). Tempering effects of (dependent) background risks: A mean-variance analysis of portfolio selection. </w:t>
      </w:r>
      <w:r w:rsidRPr="00B75D6F">
        <w:rPr>
          <w:rFonts w:ascii="Times New Roman" w:eastAsia="Times New Roman" w:hAnsi="Times New Roman" w:cs="Times New Roman"/>
          <w:i/>
          <w:iCs/>
          <w:sz w:val="24"/>
          <w:szCs w:val="24"/>
          <w:lang w:eastAsia="en-IN"/>
        </w:rPr>
        <w:t>Journal of Mathematical Economics</w:t>
      </w:r>
      <w:r w:rsidRPr="00B75D6F">
        <w:rPr>
          <w:rFonts w:ascii="Times New Roman" w:eastAsia="Times New Roman" w:hAnsi="Times New Roman" w:cs="Times New Roman"/>
          <w:sz w:val="24"/>
          <w:szCs w:val="24"/>
          <w:lang w:eastAsia="en-IN"/>
        </w:rPr>
        <w:t>, </w:t>
      </w:r>
      <w:r w:rsidRPr="00B75D6F">
        <w:rPr>
          <w:rFonts w:ascii="Times New Roman" w:eastAsia="Times New Roman" w:hAnsi="Times New Roman" w:cs="Times New Roman"/>
          <w:i/>
          <w:iCs/>
          <w:sz w:val="24"/>
          <w:szCs w:val="24"/>
          <w:lang w:eastAsia="en-IN"/>
        </w:rPr>
        <w:t>48</w:t>
      </w:r>
      <w:r w:rsidRPr="00B75D6F">
        <w:rPr>
          <w:rFonts w:ascii="Times New Roman" w:eastAsia="Times New Roman" w:hAnsi="Times New Roman" w:cs="Times New Roman"/>
          <w:sz w:val="24"/>
          <w:szCs w:val="24"/>
          <w:lang w:eastAsia="en-IN"/>
        </w:rPr>
        <w:t>(6), 422-430.</w:t>
      </w:r>
    </w:p>
    <w:p w14:paraId="4F0E0A3D" w14:textId="77777777" w:rsidR="00B75D6F" w:rsidRPr="00B75D6F" w:rsidRDefault="00B75D6F" w:rsidP="00B75D6F">
      <w:pPr>
        <w:spacing w:before="240" w:after="300" w:line="360" w:lineRule="auto"/>
        <w:ind w:left="540" w:hanging="450"/>
        <w:jc w:val="both"/>
        <w:rPr>
          <w:rFonts w:ascii="Times New Roman" w:eastAsia="Times New Roman" w:hAnsi="Times New Roman" w:cs="Times New Roman"/>
          <w:sz w:val="24"/>
          <w:szCs w:val="24"/>
          <w:lang w:eastAsia="en-IN"/>
        </w:rPr>
      </w:pPr>
      <w:r w:rsidRPr="00B75D6F">
        <w:rPr>
          <w:rFonts w:ascii="Times New Roman" w:eastAsia="Times New Roman" w:hAnsi="Times New Roman" w:cs="Times New Roman"/>
          <w:sz w:val="24"/>
          <w:szCs w:val="24"/>
          <w:lang w:eastAsia="en-IN"/>
        </w:rPr>
        <w:t xml:space="preserve">Elkins, D., Handfield, R. </w:t>
      </w:r>
      <w:proofErr w:type="spellStart"/>
      <w:r w:rsidRPr="00B75D6F">
        <w:rPr>
          <w:rFonts w:ascii="Times New Roman" w:eastAsia="Times New Roman" w:hAnsi="Times New Roman" w:cs="Times New Roman"/>
          <w:sz w:val="24"/>
          <w:szCs w:val="24"/>
          <w:lang w:eastAsia="en-IN"/>
        </w:rPr>
        <w:t>B.,Blackhurst</w:t>
      </w:r>
      <w:proofErr w:type="spellEnd"/>
      <w:r w:rsidRPr="00B75D6F">
        <w:rPr>
          <w:rFonts w:ascii="Times New Roman" w:eastAsia="Times New Roman" w:hAnsi="Times New Roman" w:cs="Times New Roman"/>
          <w:sz w:val="24"/>
          <w:szCs w:val="24"/>
          <w:lang w:eastAsia="en-IN"/>
        </w:rPr>
        <w:t xml:space="preserve">, J.&amp; </w:t>
      </w:r>
      <w:proofErr w:type="spellStart"/>
      <w:r w:rsidRPr="00B75D6F">
        <w:rPr>
          <w:rFonts w:ascii="Times New Roman" w:eastAsia="Times New Roman" w:hAnsi="Times New Roman" w:cs="Times New Roman"/>
          <w:sz w:val="24"/>
          <w:szCs w:val="24"/>
          <w:lang w:eastAsia="en-IN"/>
        </w:rPr>
        <w:t>Craighead</w:t>
      </w:r>
      <w:proofErr w:type="spellEnd"/>
      <w:r w:rsidRPr="00B75D6F">
        <w:rPr>
          <w:rFonts w:ascii="Times New Roman" w:eastAsia="Times New Roman" w:hAnsi="Times New Roman" w:cs="Times New Roman"/>
          <w:sz w:val="24"/>
          <w:szCs w:val="24"/>
          <w:lang w:eastAsia="en-IN"/>
        </w:rPr>
        <w:t xml:space="preserve">, C. W. (2005). 18 ways to guard against disruption. </w:t>
      </w:r>
      <w:r w:rsidRPr="00B75D6F">
        <w:rPr>
          <w:rFonts w:ascii="Times New Roman" w:eastAsia="Times New Roman" w:hAnsi="Times New Roman" w:cs="Times New Roman"/>
          <w:i/>
          <w:iCs/>
          <w:sz w:val="24"/>
          <w:szCs w:val="24"/>
          <w:lang w:eastAsia="en-IN"/>
        </w:rPr>
        <w:t>Supply Chain Management Review,</w:t>
      </w:r>
      <w:r w:rsidRPr="00B75D6F">
        <w:rPr>
          <w:rFonts w:ascii="Times New Roman" w:eastAsia="Times New Roman" w:hAnsi="Times New Roman" w:cs="Times New Roman"/>
          <w:sz w:val="24"/>
          <w:szCs w:val="24"/>
          <w:lang w:eastAsia="en-IN"/>
        </w:rPr>
        <w:t xml:space="preserve"> 9 (1), 46–52</w:t>
      </w:r>
      <w:r w:rsidRPr="00B75D6F">
        <w:rPr>
          <w:rFonts w:ascii="Times New Roman" w:eastAsia="Times New Roman" w:hAnsi="Times New Roman" w:cs="Times New Roman"/>
          <w:i/>
          <w:iCs/>
          <w:sz w:val="24"/>
          <w:szCs w:val="24"/>
          <w:lang w:eastAsia="en-IN"/>
        </w:rPr>
        <w:t>.</w:t>
      </w:r>
    </w:p>
    <w:p w14:paraId="68AB93EF" w14:textId="77777777" w:rsidR="00B75D6F" w:rsidRPr="00B75D6F" w:rsidRDefault="00B75D6F" w:rsidP="00B75D6F">
      <w:pPr>
        <w:spacing w:before="240" w:after="300" w:line="360" w:lineRule="auto"/>
        <w:ind w:left="540" w:hanging="450"/>
        <w:jc w:val="both"/>
        <w:rPr>
          <w:rFonts w:ascii="Times New Roman" w:eastAsia="Times New Roman" w:hAnsi="Times New Roman" w:cs="Times New Roman"/>
          <w:sz w:val="24"/>
          <w:szCs w:val="24"/>
          <w:lang w:eastAsia="en-IN"/>
        </w:rPr>
      </w:pPr>
      <w:proofErr w:type="spellStart"/>
      <w:r w:rsidRPr="00B75D6F">
        <w:rPr>
          <w:rFonts w:ascii="Times New Roman" w:eastAsia="Times New Roman" w:hAnsi="Times New Roman" w:cs="Times New Roman"/>
          <w:sz w:val="24"/>
          <w:szCs w:val="24"/>
          <w:lang w:eastAsia="en-IN"/>
        </w:rPr>
        <w:t>Embrechts</w:t>
      </w:r>
      <w:proofErr w:type="spellEnd"/>
      <w:r w:rsidRPr="00B75D6F">
        <w:rPr>
          <w:rFonts w:ascii="Times New Roman" w:eastAsia="Times New Roman" w:hAnsi="Times New Roman" w:cs="Times New Roman"/>
          <w:sz w:val="24"/>
          <w:szCs w:val="24"/>
          <w:lang w:eastAsia="en-IN"/>
        </w:rPr>
        <w:t>, P., McNeil, A., &amp; Straumann, D. (2002). Correlation and dependence in risk management: properties and pitfalls. </w:t>
      </w:r>
      <w:r w:rsidRPr="00B75D6F">
        <w:rPr>
          <w:rFonts w:ascii="Times New Roman" w:eastAsia="Times New Roman" w:hAnsi="Times New Roman" w:cs="Times New Roman"/>
          <w:i/>
          <w:iCs/>
          <w:sz w:val="24"/>
          <w:szCs w:val="24"/>
          <w:lang w:eastAsia="en-IN"/>
        </w:rPr>
        <w:t>Risk management: value at risk and beyond</w:t>
      </w:r>
      <w:r w:rsidRPr="00B75D6F">
        <w:rPr>
          <w:rFonts w:ascii="Times New Roman" w:eastAsia="Times New Roman" w:hAnsi="Times New Roman" w:cs="Times New Roman"/>
          <w:sz w:val="24"/>
          <w:szCs w:val="24"/>
          <w:lang w:eastAsia="en-IN"/>
        </w:rPr>
        <w:t>, </w:t>
      </w:r>
      <w:r w:rsidRPr="00B75D6F">
        <w:rPr>
          <w:rFonts w:ascii="Times New Roman" w:eastAsia="Times New Roman" w:hAnsi="Times New Roman" w:cs="Times New Roman"/>
          <w:i/>
          <w:iCs/>
          <w:sz w:val="24"/>
          <w:szCs w:val="24"/>
          <w:lang w:eastAsia="en-IN"/>
        </w:rPr>
        <w:t>1</w:t>
      </w:r>
      <w:r w:rsidRPr="00B75D6F">
        <w:rPr>
          <w:rFonts w:ascii="Times New Roman" w:eastAsia="Times New Roman" w:hAnsi="Times New Roman" w:cs="Times New Roman"/>
          <w:sz w:val="24"/>
          <w:szCs w:val="24"/>
          <w:lang w:eastAsia="en-IN"/>
        </w:rPr>
        <w:t>, 176-223.</w:t>
      </w:r>
    </w:p>
    <w:p w14:paraId="1957267F" w14:textId="77777777" w:rsidR="00B75D6F" w:rsidRPr="00B75D6F" w:rsidRDefault="00B75D6F" w:rsidP="00B75D6F">
      <w:pPr>
        <w:spacing w:before="240" w:after="300" w:line="360" w:lineRule="auto"/>
        <w:ind w:left="540" w:hanging="450"/>
        <w:jc w:val="both"/>
        <w:rPr>
          <w:rFonts w:ascii="Times New Roman" w:eastAsia="Calibri" w:hAnsi="Times New Roman" w:cs="Times New Roman"/>
          <w:sz w:val="24"/>
          <w:szCs w:val="24"/>
          <w:shd w:val="clear" w:color="auto" w:fill="FFFFFF"/>
        </w:rPr>
      </w:pPr>
      <w:r w:rsidRPr="00B75D6F">
        <w:rPr>
          <w:rFonts w:ascii="Times New Roman" w:eastAsia="Calibri" w:hAnsi="Times New Roman" w:cs="Times New Roman"/>
          <w:sz w:val="24"/>
          <w:szCs w:val="24"/>
          <w:shd w:val="clear" w:color="auto" w:fill="FFFFFF"/>
        </w:rPr>
        <w:lastRenderedPageBreak/>
        <w:t>Faisal, M. N. (2009). Prioritization of risks in supply chains. In </w:t>
      </w:r>
      <w:r w:rsidRPr="00B75D6F">
        <w:rPr>
          <w:rFonts w:ascii="Times New Roman" w:eastAsia="Calibri" w:hAnsi="Times New Roman" w:cs="Times New Roman"/>
          <w:i/>
          <w:iCs/>
          <w:sz w:val="24"/>
          <w:szCs w:val="24"/>
          <w:shd w:val="clear" w:color="auto" w:fill="FFFFFF"/>
        </w:rPr>
        <w:t>Managing supply chain risk and vulnerability</w:t>
      </w:r>
      <w:r w:rsidRPr="00B75D6F">
        <w:rPr>
          <w:rFonts w:ascii="Times New Roman" w:eastAsia="Calibri" w:hAnsi="Times New Roman" w:cs="Times New Roman"/>
          <w:sz w:val="24"/>
          <w:szCs w:val="24"/>
          <w:shd w:val="clear" w:color="auto" w:fill="FFFFFF"/>
        </w:rPr>
        <w:t> (pp. 41-66). Springer, London.</w:t>
      </w:r>
    </w:p>
    <w:p w14:paraId="3F6C947A" w14:textId="77777777" w:rsidR="00B75D6F" w:rsidRPr="00B75D6F" w:rsidRDefault="00B75D6F" w:rsidP="00B75D6F">
      <w:pPr>
        <w:spacing w:before="240" w:after="300" w:line="360" w:lineRule="auto"/>
        <w:ind w:left="540" w:hanging="450"/>
        <w:jc w:val="both"/>
        <w:rPr>
          <w:rFonts w:ascii="Times New Roman" w:eastAsia="Times New Roman" w:hAnsi="Times New Roman" w:cs="Times New Roman"/>
          <w:sz w:val="24"/>
          <w:szCs w:val="24"/>
          <w:lang w:eastAsia="en-IN"/>
        </w:rPr>
      </w:pPr>
      <w:r w:rsidRPr="00B75D6F">
        <w:rPr>
          <w:rFonts w:ascii="Times New Roman" w:eastAsia="Times New Roman" w:hAnsi="Times New Roman" w:cs="Times New Roman"/>
          <w:sz w:val="24"/>
          <w:szCs w:val="24"/>
          <w:lang w:eastAsia="en-IN"/>
        </w:rPr>
        <w:t>Fan, Y., &amp; Stevenson, M. (2018). A review of supply chain risk management: definition, theory, and research agenda. </w:t>
      </w:r>
      <w:r w:rsidRPr="00B75D6F">
        <w:rPr>
          <w:rFonts w:ascii="Times New Roman" w:eastAsia="Times New Roman" w:hAnsi="Times New Roman" w:cs="Times New Roman"/>
          <w:i/>
          <w:iCs/>
          <w:sz w:val="24"/>
          <w:szCs w:val="24"/>
          <w:lang w:eastAsia="en-IN"/>
        </w:rPr>
        <w:t>International Journal of Physical Distribution &amp; Logistics Management</w:t>
      </w:r>
      <w:r w:rsidRPr="00B75D6F">
        <w:rPr>
          <w:rFonts w:ascii="Times New Roman" w:eastAsia="Times New Roman" w:hAnsi="Times New Roman" w:cs="Times New Roman"/>
          <w:sz w:val="24"/>
          <w:szCs w:val="24"/>
          <w:lang w:eastAsia="en-IN"/>
        </w:rPr>
        <w:t>, </w:t>
      </w:r>
      <w:r w:rsidRPr="00B75D6F">
        <w:rPr>
          <w:rFonts w:ascii="Times New Roman" w:eastAsia="Times New Roman" w:hAnsi="Times New Roman" w:cs="Times New Roman"/>
          <w:i/>
          <w:iCs/>
          <w:sz w:val="24"/>
          <w:szCs w:val="24"/>
          <w:lang w:eastAsia="en-IN"/>
        </w:rPr>
        <w:t>48</w:t>
      </w:r>
      <w:r w:rsidRPr="00B75D6F">
        <w:rPr>
          <w:rFonts w:ascii="Times New Roman" w:eastAsia="Times New Roman" w:hAnsi="Times New Roman" w:cs="Times New Roman"/>
          <w:sz w:val="24"/>
          <w:szCs w:val="24"/>
          <w:lang w:eastAsia="en-IN"/>
        </w:rPr>
        <w:t>(3), 205-230.</w:t>
      </w:r>
    </w:p>
    <w:p w14:paraId="4388EAF4" w14:textId="77777777" w:rsidR="00B75D6F" w:rsidRPr="00B75D6F" w:rsidRDefault="00B75D6F" w:rsidP="00B75D6F">
      <w:pPr>
        <w:spacing w:before="240" w:after="300" w:line="360" w:lineRule="auto"/>
        <w:ind w:left="540" w:hanging="450"/>
        <w:jc w:val="both"/>
        <w:rPr>
          <w:rFonts w:ascii="Times New Roman" w:eastAsia="Times New Roman" w:hAnsi="Times New Roman" w:cs="Times New Roman"/>
          <w:sz w:val="24"/>
          <w:szCs w:val="24"/>
          <w:lang w:eastAsia="en-IN"/>
        </w:rPr>
      </w:pPr>
      <w:r w:rsidRPr="00B75D6F">
        <w:rPr>
          <w:rFonts w:ascii="Times New Roman" w:eastAsia="Times New Roman" w:hAnsi="Times New Roman" w:cs="Times New Roman"/>
          <w:sz w:val="24"/>
          <w:szCs w:val="24"/>
          <w:lang w:eastAsia="en-IN"/>
        </w:rPr>
        <w:t>Fischl, M., Scherrer-Rathje, M., &amp; Friedli, T. (2014). Digging deeper into supply risk: a systematic literature review on price risks. </w:t>
      </w:r>
      <w:r w:rsidRPr="00B75D6F">
        <w:rPr>
          <w:rFonts w:ascii="Times New Roman" w:eastAsia="Times New Roman" w:hAnsi="Times New Roman" w:cs="Times New Roman"/>
          <w:i/>
          <w:iCs/>
          <w:sz w:val="24"/>
          <w:szCs w:val="24"/>
          <w:lang w:eastAsia="en-IN"/>
        </w:rPr>
        <w:t>Supply Chain Management: An International Journal</w:t>
      </w:r>
      <w:r w:rsidRPr="00B75D6F">
        <w:rPr>
          <w:rFonts w:ascii="Times New Roman" w:eastAsia="Times New Roman" w:hAnsi="Times New Roman" w:cs="Times New Roman"/>
          <w:sz w:val="24"/>
          <w:szCs w:val="24"/>
          <w:lang w:eastAsia="en-IN"/>
        </w:rPr>
        <w:t>, </w:t>
      </w:r>
      <w:r w:rsidRPr="00B75D6F">
        <w:rPr>
          <w:rFonts w:ascii="Times New Roman" w:eastAsia="Times New Roman" w:hAnsi="Times New Roman" w:cs="Times New Roman"/>
          <w:i/>
          <w:iCs/>
          <w:sz w:val="24"/>
          <w:szCs w:val="24"/>
          <w:lang w:eastAsia="en-IN"/>
        </w:rPr>
        <w:t>19</w:t>
      </w:r>
      <w:r w:rsidRPr="00B75D6F">
        <w:rPr>
          <w:rFonts w:ascii="Times New Roman" w:eastAsia="Times New Roman" w:hAnsi="Times New Roman" w:cs="Times New Roman"/>
          <w:sz w:val="24"/>
          <w:szCs w:val="24"/>
          <w:lang w:eastAsia="en-IN"/>
        </w:rPr>
        <w:t>(5/6), 480-503.</w:t>
      </w:r>
    </w:p>
    <w:p w14:paraId="76AA7C49" w14:textId="77777777" w:rsidR="00B75D6F" w:rsidRPr="00B75D6F" w:rsidRDefault="00B75D6F" w:rsidP="00B75D6F">
      <w:pPr>
        <w:spacing w:before="240" w:after="300" w:line="360" w:lineRule="auto"/>
        <w:ind w:left="540" w:hanging="450"/>
        <w:jc w:val="both"/>
        <w:rPr>
          <w:rFonts w:ascii="Times New Roman" w:eastAsia="Times New Roman" w:hAnsi="Times New Roman" w:cs="Times New Roman"/>
          <w:sz w:val="24"/>
          <w:szCs w:val="24"/>
          <w:lang w:eastAsia="en-IN"/>
        </w:rPr>
      </w:pPr>
      <w:r w:rsidRPr="00B75D6F">
        <w:rPr>
          <w:rFonts w:ascii="Times New Roman" w:eastAsia="Times New Roman" w:hAnsi="Times New Roman" w:cs="Times New Roman"/>
          <w:sz w:val="24"/>
          <w:szCs w:val="24"/>
          <w:lang w:eastAsia="en-IN"/>
        </w:rPr>
        <w:t>Giannakis, M., &amp; Papadopoulos, T. (2016). Supply chain sustainability: A risk management approach. </w:t>
      </w:r>
      <w:r w:rsidRPr="00B75D6F">
        <w:rPr>
          <w:rFonts w:ascii="Times New Roman" w:eastAsia="Times New Roman" w:hAnsi="Times New Roman" w:cs="Times New Roman"/>
          <w:i/>
          <w:iCs/>
          <w:sz w:val="24"/>
          <w:szCs w:val="24"/>
          <w:lang w:eastAsia="en-IN"/>
        </w:rPr>
        <w:t>International Journal of Production Economics</w:t>
      </w:r>
      <w:r w:rsidRPr="00B75D6F">
        <w:rPr>
          <w:rFonts w:ascii="Times New Roman" w:eastAsia="Times New Roman" w:hAnsi="Times New Roman" w:cs="Times New Roman"/>
          <w:sz w:val="24"/>
          <w:szCs w:val="24"/>
          <w:lang w:eastAsia="en-IN"/>
        </w:rPr>
        <w:t>, </w:t>
      </w:r>
      <w:r w:rsidRPr="00B75D6F">
        <w:rPr>
          <w:rFonts w:ascii="Times New Roman" w:eastAsia="Times New Roman" w:hAnsi="Times New Roman" w:cs="Times New Roman"/>
          <w:i/>
          <w:iCs/>
          <w:sz w:val="24"/>
          <w:szCs w:val="24"/>
          <w:lang w:eastAsia="en-IN"/>
        </w:rPr>
        <w:t>171</w:t>
      </w:r>
      <w:r w:rsidRPr="00B75D6F">
        <w:rPr>
          <w:rFonts w:ascii="Times New Roman" w:eastAsia="Times New Roman" w:hAnsi="Times New Roman" w:cs="Times New Roman"/>
          <w:sz w:val="24"/>
          <w:szCs w:val="24"/>
          <w:lang w:eastAsia="en-IN"/>
        </w:rPr>
        <w:t>, 455-470.</w:t>
      </w:r>
    </w:p>
    <w:p w14:paraId="056F0112" w14:textId="77777777" w:rsidR="00B75D6F" w:rsidRPr="00B75D6F" w:rsidRDefault="00B75D6F" w:rsidP="00B75D6F">
      <w:pPr>
        <w:spacing w:before="240" w:after="300" w:line="360" w:lineRule="auto"/>
        <w:ind w:left="540" w:hanging="450"/>
        <w:jc w:val="both"/>
        <w:rPr>
          <w:rFonts w:ascii="Times New Roman" w:eastAsia="Times New Roman" w:hAnsi="Times New Roman" w:cs="Times New Roman"/>
          <w:sz w:val="24"/>
          <w:szCs w:val="24"/>
          <w:lang w:eastAsia="en-IN"/>
        </w:rPr>
      </w:pPr>
      <w:r w:rsidRPr="00B75D6F">
        <w:rPr>
          <w:rFonts w:ascii="Times New Roman" w:eastAsia="Times New Roman" w:hAnsi="Times New Roman" w:cs="Times New Roman"/>
          <w:sz w:val="24"/>
          <w:szCs w:val="24"/>
          <w:highlight w:val="yellow"/>
          <w:lang w:eastAsia="en-IN"/>
        </w:rPr>
        <w:t xml:space="preserve">Govindan, K., Fattahi, M., &amp; </w:t>
      </w:r>
      <w:proofErr w:type="spellStart"/>
      <w:r w:rsidRPr="00B75D6F">
        <w:rPr>
          <w:rFonts w:ascii="Times New Roman" w:eastAsia="Times New Roman" w:hAnsi="Times New Roman" w:cs="Times New Roman"/>
          <w:sz w:val="24"/>
          <w:szCs w:val="24"/>
          <w:highlight w:val="yellow"/>
          <w:lang w:eastAsia="en-IN"/>
        </w:rPr>
        <w:t>Keyvanshokooh</w:t>
      </w:r>
      <w:proofErr w:type="spellEnd"/>
      <w:r w:rsidRPr="00B75D6F">
        <w:rPr>
          <w:rFonts w:ascii="Times New Roman" w:eastAsia="Times New Roman" w:hAnsi="Times New Roman" w:cs="Times New Roman"/>
          <w:sz w:val="24"/>
          <w:szCs w:val="24"/>
          <w:highlight w:val="yellow"/>
          <w:lang w:eastAsia="en-IN"/>
        </w:rPr>
        <w:t xml:space="preserve">, E. (2017). Supply chain network design under uncertainty: A comprehensive review and future research directions. </w:t>
      </w:r>
      <w:r w:rsidRPr="00B75D6F">
        <w:rPr>
          <w:rFonts w:ascii="Times New Roman" w:eastAsia="Times New Roman" w:hAnsi="Times New Roman" w:cs="Times New Roman"/>
          <w:i/>
          <w:iCs/>
          <w:sz w:val="24"/>
          <w:szCs w:val="24"/>
          <w:highlight w:val="yellow"/>
          <w:lang w:eastAsia="en-IN"/>
        </w:rPr>
        <w:t>European Journal of Operational Research, 263</w:t>
      </w:r>
      <w:r w:rsidRPr="00B75D6F">
        <w:rPr>
          <w:rFonts w:ascii="Times New Roman" w:eastAsia="Times New Roman" w:hAnsi="Times New Roman" w:cs="Times New Roman"/>
          <w:sz w:val="24"/>
          <w:szCs w:val="24"/>
          <w:highlight w:val="yellow"/>
          <w:lang w:eastAsia="en-IN"/>
        </w:rPr>
        <w:t>(1), 108-141</w:t>
      </w:r>
      <w:r w:rsidRPr="00B75D6F">
        <w:rPr>
          <w:rFonts w:ascii="Times New Roman" w:eastAsia="Times New Roman" w:hAnsi="Times New Roman" w:cs="Times New Roman"/>
          <w:sz w:val="24"/>
          <w:szCs w:val="24"/>
          <w:lang w:eastAsia="en-IN"/>
        </w:rPr>
        <w:t>.</w:t>
      </w:r>
    </w:p>
    <w:p w14:paraId="0E88CF75" w14:textId="77777777" w:rsidR="00B75D6F" w:rsidRPr="00B75D6F" w:rsidRDefault="00B75D6F" w:rsidP="00B75D6F">
      <w:pPr>
        <w:spacing w:before="240" w:after="300" w:line="360" w:lineRule="auto"/>
        <w:ind w:left="540" w:hanging="450"/>
        <w:jc w:val="both"/>
        <w:rPr>
          <w:rFonts w:ascii="Times New Roman" w:eastAsia="Times New Roman" w:hAnsi="Times New Roman" w:cs="Times New Roman"/>
          <w:sz w:val="24"/>
          <w:szCs w:val="24"/>
          <w:lang w:eastAsia="en-IN"/>
        </w:rPr>
      </w:pPr>
      <w:r w:rsidRPr="00B75D6F">
        <w:rPr>
          <w:rFonts w:ascii="Times New Roman" w:eastAsia="Times New Roman" w:hAnsi="Times New Roman" w:cs="Times New Roman"/>
          <w:sz w:val="24"/>
          <w:szCs w:val="24"/>
          <w:lang w:eastAsia="en-IN"/>
        </w:rPr>
        <w:t>Guertler, B., &amp; Spinler, S. (2015). When does operational risk cause supply chain enterprises to tip? A simulation of intra-organizational dynamics. </w:t>
      </w:r>
      <w:r w:rsidRPr="00B75D6F">
        <w:rPr>
          <w:rFonts w:ascii="Times New Roman" w:eastAsia="Times New Roman" w:hAnsi="Times New Roman" w:cs="Times New Roman"/>
          <w:i/>
          <w:iCs/>
          <w:sz w:val="24"/>
          <w:szCs w:val="24"/>
          <w:lang w:eastAsia="en-IN"/>
        </w:rPr>
        <w:t>Omega</w:t>
      </w:r>
      <w:r w:rsidRPr="00B75D6F">
        <w:rPr>
          <w:rFonts w:ascii="Times New Roman" w:eastAsia="Times New Roman" w:hAnsi="Times New Roman" w:cs="Times New Roman"/>
          <w:sz w:val="24"/>
          <w:szCs w:val="24"/>
          <w:lang w:eastAsia="en-IN"/>
        </w:rPr>
        <w:t>, </w:t>
      </w:r>
      <w:r w:rsidRPr="00B75D6F">
        <w:rPr>
          <w:rFonts w:ascii="Times New Roman" w:eastAsia="Times New Roman" w:hAnsi="Times New Roman" w:cs="Times New Roman"/>
          <w:i/>
          <w:iCs/>
          <w:sz w:val="24"/>
          <w:szCs w:val="24"/>
          <w:lang w:eastAsia="en-IN"/>
        </w:rPr>
        <w:t>57</w:t>
      </w:r>
      <w:r w:rsidRPr="00B75D6F">
        <w:rPr>
          <w:rFonts w:ascii="Times New Roman" w:eastAsia="Times New Roman" w:hAnsi="Times New Roman" w:cs="Times New Roman"/>
          <w:sz w:val="24"/>
          <w:szCs w:val="24"/>
          <w:lang w:eastAsia="en-IN"/>
        </w:rPr>
        <w:t>, 54-69.</w:t>
      </w:r>
    </w:p>
    <w:p w14:paraId="318B6CA8" w14:textId="77777777" w:rsidR="00B75D6F" w:rsidRPr="00B75D6F" w:rsidRDefault="00B75D6F" w:rsidP="00B75D6F">
      <w:pPr>
        <w:spacing w:before="240" w:after="300" w:line="360" w:lineRule="auto"/>
        <w:ind w:left="540" w:hanging="450"/>
        <w:jc w:val="both"/>
        <w:rPr>
          <w:rFonts w:ascii="Times New Roman" w:eastAsia="Times New Roman" w:hAnsi="Times New Roman" w:cs="Times New Roman"/>
          <w:sz w:val="24"/>
          <w:szCs w:val="24"/>
          <w:lang w:eastAsia="en-IN"/>
        </w:rPr>
      </w:pPr>
      <w:r w:rsidRPr="00B75D6F">
        <w:rPr>
          <w:rFonts w:ascii="Times New Roman" w:eastAsia="Times New Roman" w:hAnsi="Times New Roman" w:cs="Times New Roman"/>
          <w:sz w:val="24"/>
          <w:szCs w:val="24"/>
          <w:lang w:eastAsia="en-IN"/>
        </w:rPr>
        <w:t xml:space="preserve">Guo, Z., Fang, F., &amp; </w:t>
      </w:r>
      <w:proofErr w:type="spellStart"/>
      <w:r w:rsidRPr="00B75D6F">
        <w:rPr>
          <w:rFonts w:ascii="Times New Roman" w:eastAsia="Times New Roman" w:hAnsi="Times New Roman" w:cs="Times New Roman"/>
          <w:sz w:val="24"/>
          <w:szCs w:val="24"/>
          <w:lang w:eastAsia="en-IN"/>
        </w:rPr>
        <w:t>Whinston</w:t>
      </w:r>
      <w:proofErr w:type="spellEnd"/>
      <w:r w:rsidRPr="00B75D6F">
        <w:rPr>
          <w:rFonts w:ascii="Times New Roman" w:eastAsia="Times New Roman" w:hAnsi="Times New Roman" w:cs="Times New Roman"/>
          <w:sz w:val="24"/>
          <w:szCs w:val="24"/>
          <w:lang w:eastAsia="en-IN"/>
        </w:rPr>
        <w:t>, A. B. (2006). Supply chain information sharing in a macro prediction market. </w:t>
      </w:r>
      <w:r w:rsidRPr="00B75D6F">
        <w:rPr>
          <w:rFonts w:ascii="Times New Roman" w:eastAsia="Times New Roman" w:hAnsi="Times New Roman" w:cs="Times New Roman"/>
          <w:i/>
          <w:iCs/>
          <w:sz w:val="24"/>
          <w:szCs w:val="24"/>
          <w:lang w:eastAsia="en-IN"/>
        </w:rPr>
        <w:t>Decision Support Systems</w:t>
      </w:r>
      <w:r w:rsidRPr="00B75D6F">
        <w:rPr>
          <w:rFonts w:ascii="Times New Roman" w:eastAsia="Times New Roman" w:hAnsi="Times New Roman" w:cs="Times New Roman"/>
          <w:sz w:val="24"/>
          <w:szCs w:val="24"/>
          <w:lang w:eastAsia="en-IN"/>
        </w:rPr>
        <w:t>, </w:t>
      </w:r>
      <w:r w:rsidRPr="00B75D6F">
        <w:rPr>
          <w:rFonts w:ascii="Times New Roman" w:eastAsia="Times New Roman" w:hAnsi="Times New Roman" w:cs="Times New Roman"/>
          <w:i/>
          <w:iCs/>
          <w:sz w:val="24"/>
          <w:szCs w:val="24"/>
          <w:lang w:eastAsia="en-IN"/>
        </w:rPr>
        <w:t>42</w:t>
      </w:r>
      <w:r w:rsidRPr="00B75D6F">
        <w:rPr>
          <w:rFonts w:ascii="Times New Roman" w:eastAsia="Times New Roman" w:hAnsi="Times New Roman" w:cs="Times New Roman"/>
          <w:sz w:val="24"/>
          <w:szCs w:val="24"/>
          <w:lang w:eastAsia="en-IN"/>
        </w:rPr>
        <w:t>(3), 1944-1958.</w:t>
      </w:r>
    </w:p>
    <w:p w14:paraId="4CD448DD" w14:textId="77777777" w:rsidR="00B75D6F" w:rsidRPr="00B75D6F" w:rsidRDefault="00B75D6F" w:rsidP="00B75D6F">
      <w:pPr>
        <w:spacing w:before="240" w:after="300" w:line="360" w:lineRule="auto"/>
        <w:ind w:left="540" w:hanging="450"/>
        <w:jc w:val="both"/>
        <w:rPr>
          <w:rFonts w:ascii="Times New Roman" w:eastAsia="Times New Roman" w:hAnsi="Times New Roman" w:cs="Times New Roman"/>
          <w:sz w:val="24"/>
          <w:szCs w:val="24"/>
          <w:lang w:eastAsia="en-IN"/>
        </w:rPr>
      </w:pPr>
      <w:r w:rsidRPr="00B75D6F">
        <w:rPr>
          <w:rFonts w:ascii="Times New Roman" w:eastAsia="Times New Roman" w:hAnsi="Times New Roman" w:cs="Times New Roman"/>
          <w:sz w:val="24"/>
          <w:szCs w:val="24"/>
          <w:highlight w:val="yellow"/>
          <w:lang w:eastAsia="en-IN"/>
        </w:rPr>
        <w:t xml:space="preserve">Guo, X., </w:t>
      </w:r>
      <w:proofErr w:type="spellStart"/>
      <w:r w:rsidRPr="00B75D6F">
        <w:rPr>
          <w:rFonts w:ascii="Times New Roman" w:eastAsia="Times New Roman" w:hAnsi="Times New Roman" w:cs="Times New Roman"/>
          <w:sz w:val="24"/>
          <w:szCs w:val="24"/>
          <w:highlight w:val="yellow"/>
          <w:lang w:eastAsia="en-IN"/>
        </w:rPr>
        <w:t>Egozcue</w:t>
      </w:r>
      <w:proofErr w:type="spellEnd"/>
      <w:r w:rsidRPr="00B75D6F">
        <w:rPr>
          <w:rFonts w:ascii="Times New Roman" w:eastAsia="Times New Roman" w:hAnsi="Times New Roman" w:cs="Times New Roman"/>
          <w:sz w:val="24"/>
          <w:szCs w:val="24"/>
          <w:highlight w:val="yellow"/>
          <w:lang w:eastAsia="en-IN"/>
        </w:rPr>
        <w:t xml:space="preserve">, M., &amp; Wong, W. K. (2021). Production theory </w:t>
      </w:r>
      <w:proofErr w:type="spellStart"/>
      <w:r w:rsidRPr="00B75D6F">
        <w:rPr>
          <w:rFonts w:ascii="Times New Roman" w:eastAsia="Times New Roman" w:hAnsi="Times New Roman" w:cs="Times New Roman"/>
          <w:sz w:val="24"/>
          <w:szCs w:val="24"/>
          <w:highlight w:val="yellow"/>
          <w:lang w:eastAsia="en-IN"/>
        </w:rPr>
        <w:t>under price</w:t>
      </w:r>
      <w:proofErr w:type="spellEnd"/>
      <w:r w:rsidRPr="00B75D6F">
        <w:rPr>
          <w:rFonts w:ascii="Times New Roman" w:eastAsia="Times New Roman" w:hAnsi="Times New Roman" w:cs="Times New Roman"/>
          <w:sz w:val="24"/>
          <w:szCs w:val="24"/>
          <w:highlight w:val="yellow"/>
          <w:lang w:eastAsia="en-IN"/>
        </w:rPr>
        <w:t xml:space="preserve"> uncertainty for firms with disappointment aversion. </w:t>
      </w:r>
      <w:r w:rsidRPr="00B75D6F">
        <w:rPr>
          <w:rFonts w:ascii="Times New Roman" w:eastAsia="Times New Roman" w:hAnsi="Times New Roman" w:cs="Times New Roman"/>
          <w:i/>
          <w:iCs/>
          <w:sz w:val="24"/>
          <w:szCs w:val="24"/>
          <w:highlight w:val="yellow"/>
          <w:lang w:eastAsia="en-IN"/>
        </w:rPr>
        <w:t>International Journal of Production Research, 59</w:t>
      </w:r>
      <w:r w:rsidRPr="00B75D6F">
        <w:rPr>
          <w:rFonts w:ascii="Times New Roman" w:eastAsia="Times New Roman" w:hAnsi="Times New Roman" w:cs="Times New Roman"/>
          <w:sz w:val="24"/>
          <w:szCs w:val="24"/>
          <w:highlight w:val="yellow"/>
          <w:lang w:eastAsia="en-IN"/>
        </w:rPr>
        <w:t>(8), 2392-2405</w:t>
      </w:r>
      <w:r w:rsidRPr="00B75D6F">
        <w:rPr>
          <w:rFonts w:ascii="Times New Roman" w:eastAsia="Times New Roman" w:hAnsi="Times New Roman" w:cs="Times New Roman"/>
          <w:sz w:val="24"/>
          <w:szCs w:val="24"/>
          <w:lang w:eastAsia="en-IN"/>
        </w:rPr>
        <w:t>.</w:t>
      </w:r>
    </w:p>
    <w:p w14:paraId="06FC2C57" w14:textId="77777777" w:rsidR="00B75D6F" w:rsidRPr="00B75D6F" w:rsidRDefault="00B75D6F" w:rsidP="00B75D6F">
      <w:pPr>
        <w:spacing w:before="240" w:after="300" w:line="360" w:lineRule="auto"/>
        <w:ind w:left="540" w:hanging="450"/>
        <w:jc w:val="both"/>
        <w:rPr>
          <w:rFonts w:ascii="Times New Roman" w:eastAsia="Times New Roman" w:hAnsi="Times New Roman" w:cs="Times New Roman"/>
          <w:sz w:val="24"/>
          <w:szCs w:val="24"/>
          <w:lang w:eastAsia="en-IN"/>
        </w:rPr>
      </w:pPr>
      <w:proofErr w:type="spellStart"/>
      <w:r w:rsidRPr="00B75D6F">
        <w:rPr>
          <w:rFonts w:ascii="Times New Roman" w:eastAsia="Times New Roman" w:hAnsi="Times New Roman" w:cs="Times New Roman"/>
          <w:sz w:val="24"/>
          <w:szCs w:val="24"/>
          <w:lang w:eastAsia="en-IN"/>
        </w:rPr>
        <w:t>Hachicha</w:t>
      </w:r>
      <w:proofErr w:type="spellEnd"/>
      <w:r w:rsidRPr="00B75D6F">
        <w:rPr>
          <w:rFonts w:ascii="Times New Roman" w:eastAsia="Times New Roman" w:hAnsi="Times New Roman" w:cs="Times New Roman"/>
          <w:sz w:val="24"/>
          <w:szCs w:val="24"/>
          <w:lang w:eastAsia="en-IN"/>
        </w:rPr>
        <w:t xml:space="preserve">, W., &amp; </w:t>
      </w:r>
      <w:proofErr w:type="spellStart"/>
      <w:r w:rsidRPr="00B75D6F">
        <w:rPr>
          <w:rFonts w:ascii="Times New Roman" w:eastAsia="Times New Roman" w:hAnsi="Times New Roman" w:cs="Times New Roman"/>
          <w:sz w:val="24"/>
          <w:szCs w:val="24"/>
          <w:lang w:eastAsia="en-IN"/>
        </w:rPr>
        <w:t>Elmsalmi</w:t>
      </w:r>
      <w:proofErr w:type="spellEnd"/>
      <w:r w:rsidRPr="00B75D6F">
        <w:rPr>
          <w:rFonts w:ascii="Times New Roman" w:eastAsia="Times New Roman" w:hAnsi="Times New Roman" w:cs="Times New Roman"/>
          <w:sz w:val="24"/>
          <w:szCs w:val="24"/>
          <w:lang w:eastAsia="en-IN"/>
        </w:rPr>
        <w:t>, M. (2014). An integrated approach based-structural modelling for risk prioritization in supply network management. </w:t>
      </w:r>
      <w:r w:rsidRPr="00B75D6F">
        <w:rPr>
          <w:rFonts w:ascii="Times New Roman" w:eastAsia="Times New Roman" w:hAnsi="Times New Roman" w:cs="Times New Roman"/>
          <w:i/>
          <w:iCs/>
          <w:sz w:val="24"/>
          <w:szCs w:val="24"/>
          <w:lang w:eastAsia="en-IN"/>
        </w:rPr>
        <w:t>Journal of Risk Research</w:t>
      </w:r>
      <w:r w:rsidRPr="00B75D6F">
        <w:rPr>
          <w:rFonts w:ascii="Times New Roman" w:eastAsia="Times New Roman" w:hAnsi="Times New Roman" w:cs="Times New Roman"/>
          <w:sz w:val="24"/>
          <w:szCs w:val="24"/>
          <w:lang w:eastAsia="en-IN"/>
        </w:rPr>
        <w:t>, </w:t>
      </w:r>
      <w:r w:rsidRPr="00B75D6F">
        <w:rPr>
          <w:rFonts w:ascii="Times New Roman" w:eastAsia="Times New Roman" w:hAnsi="Times New Roman" w:cs="Times New Roman"/>
          <w:i/>
          <w:iCs/>
          <w:sz w:val="24"/>
          <w:szCs w:val="24"/>
          <w:lang w:eastAsia="en-IN"/>
        </w:rPr>
        <w:t>17</w:t>
      </w:r>
      <w:r w:rsidRPr="00B75D6F">
        <w:rPr>
          <w:rFonts w:ascii="Times New Roman" w:eastAsia="Times New Roman" w:hAnsi="Times New Roman" w:cs="Times New Roman"/>
          <w:sz w:val="24"/>
          <w:szCs w:val="24"/>
          <w:lang w:eastAsia="en-IN"/>
        </w:rPr>
        <w:t>(10), 1301-1324.</w:t>
      </w:r>
    </w:p>
    <w:p w14:paraId="133DC838" w14:textId="77777777" w:rsidR="00B75D6F" w:rsidRPr="00B75D6F" w:rsidRDefault="00B75D6F" w:rsidP="00B75D6F">
      <w:pPr>
        <w:spacing w:before="240" w:after="300" w:line="360" w:lineRule="auto"/>
        <w:ind w:left="540" w:hanging="450"/>
        <w:jc w:val="both"/>
        <w:rPr>
          <w:rFonts w:ascii="Times New Roman" w:eastAsia="Times New Roman" w:hAnsi="Times New Roman" w:cs="Times New Roman"/>
          <w:sz w:val="24"/>
          <w:szCs w:val="24"/>
          <w:lang w:eastAsia="en-IN"/>
        </w:rPr>
      </w:pPr>
      <w:r w:rsidRPr="00B75D6F">
        <w:rPr>
          <w:rFonts w:ascii="Times New Roman" w:eastAsia="Times New Roman" w:hAnsi="Times New Roman" w:cs="Times New Roman"/>
          <w:sz w:val="24"/>
          <w:szCs w:val="24"/>
          <w:highlight w:val="yellow"/>
          <w:lang w:eastAsia="en-IN"/>
        </w:rPr>
        <w:t xml:space="preserve">Hadar, J., &amp; </w:t>
      </w:r>
      <w:proofErr w:type="spellStart"/>
      <w:r w:rsidRPr="00B75D6F">
        <w:rPr>
          <w:rFonts w:ascii="Times New Roman" w:eastAsia="Times New Roman" w:hAnsi="Times New Roman" w:cs="Times New Roman"/>
          <w:sz w:val="24"/>
          <w:szCs w:val="24"/>
          <w:highlight w:val="yellow"/>
          <w:lang w:eastAsia="en-IN"/>
        </w:rPr>
        <w:t>Seo</w:t>
      </w:r>
      <w:proofErr w:type="spellEnd"/>
      <w:r w:rsidRPr="00B75D6F">
        <w:rPr>
          <w:rFonts w:ascii="Times New Roman" w:eastAsia="Times New Roman" w:hAnsi="Times New Roman" w:cs="Times New Roman"/>
          <w:sz w:val="24"/>
          <w:szCs w:val="24"/>
          <w:highlight w:val="yellow"/>
          <w:lang w:eastAsia="en-IN"/>
        </w:rPr>
        <w:t>, T. (1990). The Effects of Shifts in a Return Distribution on Optimal Portfolios. </w:t>
      </w:r>
      <w:r w:rsidRPr="00B75D6F">
        <w:rPr>
          <w:rFonts w:ascii="Times New Roman" w:eastAsia="Times New Roman" w:hAnsi="Times New Roman" w:cs="Times New Roman"/>
          <w:i/>
          <w:iCs/>
          <w:sz w:val="24"/>
          <w:szCs w:val="24"/>
          <w:highlight w:val="yellow"/>
          <w:lang w:eastAsia="en-IN"/>
        </w:rPr>
        <w:t>International Economic Review,</w:t>
      </w:r>
      <w:r w:rsidRPr="00B75D6F">
        <w:rPr>
          <w:rFonts w:ascii="Times New Roman" w:eastAsia="Times New Roman" w:hAnsi="Times New Roman" w:cs="Times New Roman"/>
          <w:sz w:val="24"/>
          <w:szCs w:val="24"/>
          <w:highlight w:val="yellow"/>
          <w:lang w:eastAsia="en-IN"/>
        </w:rPr>
        <w:t> </w:t>
      </w:r>
      <w:r w:rsidRPr="00B75D6F">
        <w:rPr>
          <w:rFonts w:ascii="Times New Roman" w:eastAsia="Times New Roman" w:hAnsi="Times New Roman" w:cs="Times New Roman"/>
          <w:i/>
          <w:iCs/>
          <w:sz w:val="24"/>
          <w:szCs w:val="24"/>
          <w:highlight w:val="yellow"/>
          <w:lang w:eastAsia="en-IN"/>
        </w:rPr>
        <w:t>31</w:t>
      </w:r>
      <w:r w:rsidRPr="00B75D6F">
        <w:rPr>
          <w:rFonts w:ascii="Times New Roman" w:eastAsia="Times New Roman" w:hAnsi="Times New Roman" w:cs="Times New Roman"/>
          <w:sz w:val="24"/>
          <w:szCs w:val="24"/>
          <w:highlight w:val="yellow"/>
          <w:lang w:eastAsia="en-IN"/>
        </w:rPr>
        <w:t>(3), 721-736</w:t>
      </w:r>
      <w:r w:rsidRPr="00B75D6F">
        <w:rPr>
          <w:rFonts w:ascii="Times New Roman" w:eastAsia="Times New Roman" w:hAnsi="Times New Roman" w:cs="Times New Roman"/>
          <w:sz w:val="24"/>
          <w:szCs w:val="24"/>
          <w:lang w:eastAsia="en-IN"/>
        </w:rPr>
        <w:t>.</w:t>
      </w:r>
    </w:p>
    <w:p w14:paraId="4436D22D" w14:textId="77777777" w:rsidR="00B75D6F" w:rsidRPr="00B75D6F" w:rsidRDefault="00B75D6F" w:rsidP="00B75D6F">
      <w:pPr>
        <w:spacing w:before="240" w:after="300" w:line="360" w:lineRule="auto"/>
        <w:ind w:left="540" w:hanging="450"/>
        <w:jc w:val="both"/>
        <w:rPr>
          <w:rFonts w:ascii="Times New Roman" w:eastAsia="Times New Roman" w:hAnsi="Times New Roman" w:cs="Times New Roman"/>
          <w:sz w:val="24"/>
          <w:szCs w:val="24"/>
          <w:lang w:eastAsia="en-IN"/>
        </w:rPr>
      </w:pPr>
      <w:r w:rsidRPr="00B75D6F">
        <w:rPr>
          <w:rFonts w:ascii="Times New Roman" w:eastAsia="Times New Roman" w:hAnsi="Times New Roman" w:cs="Times New Roman"/>
          <w:sz w:val="24"/>
          <w:szCs w:val="24"/>
          <w:lang w:eastAsia="en-IN"/>
        </w:rPr>
        <w:lastRenderedPageBreak/>
        <w:t>Han, W. M., &amp; Huang, S. J. (2007). An empirical analysis of risk components and performance on software projects. </w:t>
      </w:r>
      <w:r w:rsidRPr="00B75D6F">
        <w:rPr>
          <w:rFonts w:ascii="Times New Roman" w:eastAsia="Times New Roman" w:hAnsi="Times New Roman" w:cs="Times New Roman"/>
          <w:i/>
          <w:iCs/>
          <w:sz w:val="24"/>
          <w:szCs w:val="24"/>
          <w:lang w:eastAsia="en-IN"/>
        </w:rPr>
        <w:t>Journal of Systems and Software</w:t>
      </w:r>
      <w:r w:rsidRPr="00B75D6F">
        <w:rPr>
          <w:rFonts w:ascii="Times New Roman" w:eastAsia="Times New Roman" w:hAnsi="Times New Roman" w:cs="Times New Roman"/>
          <w:sz w:val="24"/>
          <w:szCs w:val="24"/>
          <w:lang w:eastAsia="en-IN"/>
        </w:rPr>
        <w:t>, </w:t>
      </w:r>
      <w:r w:rsidRPr="00B75D6F">
        <w:rPr>
          <w:rFonts w:ascii="Times New Roman" w:eastAsia="Times New Roman" w:hAnsi="Times New Roman" w:cs="Times New Roman"/>
          <w:i/>
          <w:iCs/>
          <w:sz w:val="24"/>
          <w:szCs w:val="24"/>
          <w:lang w:eastAsia="en-IN"/>
        </w:rPr>
        <w:t>80</w:t>
      </w:r>
      <w:r w:rsidRPr="00B75D6F">
        <w:rPr>
          <w:rFonts w:ascii="Times New Roman" w:eastAsia="Times New Roman" w:hAnsi="Times New Roman" w:cs="Times New Roman"/>
          <w:sz w:val="24"/>
          <w:szCs w:val="24"/>
          <w:lang w:eastAsia="en-IN"/>
        </w:rPr>
        <w:t>(1), 42-50.</w:t>
      </w:r>
    </w:p>
    <w:p w14:paraId="0629ED48" w14:textId="77777777" w:rsidR="00B75D6F" w:rsidRPr="00B75D6F" w:rsidRDefault="00B75D6F" w:rsidP="00B75D6F">
      <w:pPr>
        <w:spacing w:before="240" w:after="300" w:line="360" w:lineRule="auto"/>
        <w:ind w:left="540" w:hanging="450"/>
        <w:jc w:val="both"/>
        <w:rPr>
          <w:rFonts w:ascii="Times New Roman" w:eastAsia="Times New Roman" w:hAnsi="Times New Roman" w:cs="Times New Roman"/>
          <w:sz w:val="24"/>
          <w:szCs w:val="24"/>
          <w:lang w:eastAsia="en-IN"/>
        </w:rPr>
      </w:pPr>
      <w:r w:rsidRPr="00B75D6F">
        <w:rPr>
          <w:rFonts w:ascii="Times New Roman" w:eastAsia="Times New Roman" w:hAnsi="Times New Roman" w:cs="Times New Roman"/>
          <w:sz w:val="24"/>
          <w:szCs w:val="24"/>
          <w:highlight w:val="yellow"/>
          <w:lang w:eastAsia="en-IN"/>
        </w:rPr>
        <w:t xml:space="preserve">Harland, C. (2021). Discontinuous Wefts: Weaving a More Interconnected Supply Chain Management Tapestry. </w:t>
      </w:r>
      <w:r w:rsidRPr="00B75D6F">
        <w:rPr>
          <w:rFonts w:ascii="Times New Roman" w:eastAsia="Times New Roman" w:hAnsi="Times New Roman" w:cs="Times New Roman"/>
          <w:i/>
          <w:iCs/>
          <w:sz w:val="24"/>
          <w:szCs w:val="24"/>
          <w:highlight w:val="yellow"/>
          <w:lang w:eastAsia="en-IN"/>
        </w:rPr>
        <w:t>Journal of Supply Chain Management, 57</w:t>
      </w:r>
      <w:r w:rsidRPr="00B75D6F">
        <w:rPr>
          <w:rFonts w:ascii="Times New Roman" w:eastAsia="Times New Roman" w:hAnsi="Times New Roman" w:cs="Times New Roman"/>
          <w:sz w:val="24"/>
          <w:szCs w:val="24"/>
          <w:highlight w:val="yellow"/>
          <w:lang w:eastAsia="en-IN"/>
        </w:rPr>
        <w:t>(1), 27-40.</w:t>
      </w:r>
    </w:p>
    <w:p w14:paraId="118089F9" w14:textId="77777777" w:rsidR="00B75D6F" w:rsidRPr="00B75D6F" w:rsidRDefault="00B75D6F" w:rsidP="00B75D6F">
      <w:pPr>
        <w:spacing w:before="240" w:after="300" w:line="360" w:lineRule="auto"/>
        <w:ind w:left="540" w:hanging="450"/>
        <w:jc w:val="both"/>
        <w:rPr>
          <w:rFonts w:ascii="Times New Roman" w:eastAsia="Times New Roman" w:hAnsi="Times New Roman" w:cs="Times New Roman"/>
          <w:sz w:val="24"/>
          <w:szCs w:val="24"/>
          <w:lang w:eastAsia="en-IN"/>
        </w:rPr>
      </w:pPr>
      <w:proofErr w:type="spellStart"/>
      <w:r w:rsidRPr="00B75D6F">
        <w:rPr>
          <w:rFonts w:ascii="Times New Roman" w:eastAsia="Times New Roman" w:hAnsi="Times New Roman" w:cs="Times New Roman"/>
          <w:sz w:val="24"/>
          <w:szCs w:val="24"/>
          <w:highlight w:val="yellow"/>
          <w:lang w:eastAsia="en-IN"/>
        </w:rPr>
        <w:t>Hearnshaw</w:t>
      </w:r>
      <w:proofErr w:type="spellEnd"/>
      <w:r w:rsidRPr="00B75D6F">
        <w:rPr>
          <w:rFonts w:ascii="Times New Roman" w:eastAsia="Times New Roman" w:hAnsi="Times New Roman" w:cs="Times New Roman"/>
          <w:sz w:val="24"/>
          <w:szCs w:val="24"/>
          <w:highlight w:val="yellow"/>
          <w:lang w:eastAsia="en-IN"/>
        </w:rPr>
        <w:t>, E.J.S. and Wilson, M.M.J. (2013), A complex network approach to supply chain network theory. </w:t>
      </w:r>
      <w:r w:rsidRPr="00B75D6F">
        <w:rPr>
          <w:rFonts w:ascii="Times New Roman" w:eastAsia="Times New Roman" w:hAnsi="Times New Roman" w:cs="Times New Roman"/>
          <w:i/>
          <w:iCs/>
          <w:sz w:val="24"/>
          <w:szCs w:val="24"/>
          <w:highlight w:val="yellow"/>
          <w:lang w:eastAsia="en-IN"/>
        </w:rPr>
        <w:t>International Journal of Operations &amp; Production Management</w:t>
      </w:r>
      <w:r w:rsidRPr="00B75D6F">
        <w:rPr>
          <w:rFonts w:ascii="Times New Roman" w:eastAsia="Times New Roman" w:hAnsi="Times New Roman" w:cs="Times New Roman"/>
          <w:sz w:val="24"/>
          <w:szCs w:val="24"/>
          <w:highlight w:val="yellow"/>
          <w:lang w:eastAsia="en-IN"/>
        </w:rPr>
        <w:t>, 33(4), 442-469.</w:t>
      </w:r>
    </w:p>
    <w:p w14:paraId="0B39CC62" w14:textId="77777777" w:rsidR="00B75D6F" w:rsidRPr="00B75D6F" w:rsidRDefault="00B75D6F" w:rsidP="00B75D6F">
      <w:pPr>
        <w:spacing w:before="240" w:after="300" w:line="360" w:lineRule="auto"/>
        <w:ind w:left="540" w:hanging="450"/>
        <w:jc w:val="both"/>
        <w:rPr>
          <w:rFonts w:ascii="Times New Roman" w:eastAsia="Times New Roman" w:hAnsi="Times New Roman" w:cs="Times New Roman"/>
          <w:sz w:val="24"/>
          <w:szCs w:val="24"/>
          <w:lang w:eastAsia="en-IN"/>
        </w:rPr>
      </w:pPr>
      <w:r w:rsidRPr="00B75D6F">
        <w:rPr>
          <w:rFonts w:ascii="Times New Roman" w:eastAsia="Times New Roman" w:hAnsi="Times New Roman" w:cs="Times New Roman"/>
          <w:sz w:val="24"/>
          <w:szCs w:val="24"/>
          <w:lang w:eastAsia="en-IN"/>
        </w:rPr>
        <w:t xml:space="preserve">Heckmann, I., Comes, T., &amp; Nickel, S. (2015). A critical review on supply chain risk–Definition, measure and </w:t>
      </w:r>
      <w:proofErr w:type="spellStart"/>
      <w:r w:rsidRPr="00B75D6F">
        <w:rPr>
          <w:rFonts w:ascii="Times New Roman" w:eastAsia="Times New Roman" w:hAnsi="Times New Roman" w:cs="Times New Roman"/>
          <w:sz w:val="24"/>
          <w:szCs w:val="24"/>
          <w:lang w:eastAsia="en-IN"/>
        </w:rPr>
        <w:t>modeling</w:t>
      </w:r>
      <w:proofErr w:type="spellEnd"/>
      <w:r w:rsidRPr="00B75D6F">
        <w:rPr>
          <w:rFonts w:ascii="Times New Roman" w:eastAsia="Times New Roman" w:hAnsi="Times New Roman" w:cs="Times New Roman"/>
          <w:sz w:val="24"/>
          <w:szCs w:val="24"/>
          <w:lang w:eastAsia="en-IN"/>
        </w:rPr>
        <w:t>. </w:t>
      </w:r>
      <w:r w:rsidRPr="00B75D6F">
        <w:rPr>
          <w:rFonts w:ascii="Times New Roman" w:eastAsia="Times New Roman" w:hAnsi="Times New Roman" w:cs="Times New Roman"/>
          <w:i/>
          <w:iCs/>
          <w:sz w:val="24"/>
          <w:szCs w:val="24"/>
          <w:lang w:eastAsia="en-IN"/>
        </w:rPr>
        <w:t>Omega</w:t>
      </w:r>
      <w:r w:rsidRPr="00B75D6F">
        <w:rPr>
          <w:rFonts w:ascii="Times New Roman" w:eastAsia="Times New Roman" w:hAnsi="Times New Roman" w:cs="Times New Roman"/>
          <w:sz w:val="24"/>
          <w:szCs w:val="24"/>
          <w:lang w:eastAsia="en-IN"/>
        </w:rPr>
        <w:t>, </w:t>
      </w:r>
      <w:r w:rsidRPr="00B75D6F">
        <w:rPr>
          <w:rFonts w:ascii="Times New Roman" w:eastAsia="Times New Roman" w:hAnsi="Times New Roman" w:cs="Times New Roman"/>
          <w:i/>
          <w:iCs/>
          <w:sz w:val="24"/>
          <w:szCs w:val="24"/>
          <w:lang w:eastAsia="en-IN"/>
        </w:rPr>
        <w:t>52</w:t>
      </w:r>
      <w:r w:rsidRPr="00B75D6F">
        <w:rPr>
          <w:rFonts w:ascii="Times New Roman" w:eastAsia="Times New Roman" w:hAnsi="Times New Roman" w:cs="Times New Roman"/>
          <w:sz w:val="24"/>
          <w:szCs w:val="24"/>
          <w:lang w:eastAsia="en-IN"/>
        </w:rPr>
        <w:t>, 119-132.</w:t>
      </w:r>
    </w:p>
    <w:p w14:paraId="4362848C" w14:textId="77777777" w:rsidR="00B75D6F" w:rsidRPr="00B75D6F" w:rsidRDefault="00B75D6F" w:rsidP="00B75D6F">
      <w:pPr>
        <w:spacing w:before="240" w:after="300" w:line="360" w:lineRule="auto"/>
        <w:ind w:left="540" w:hanging="450"/>
        <w:jc w:val="both"/>
        <w:rPr>
          <w:rFonts w:ascii="Times New Roman" w:eastAsia="Times New Roman" w:hAnsi="Times New Roman" w:cs="Times New Roman"/>
          <w:sz w:val="24"/>
          <w:szCs w:val="24"/>
          <w:lang w:eastAsia="de-CH"/>
        </w:rPr>
      </w:pPr>
      <w:r w:rsidRPr="00B75D6F">
        <w:rPr>
          <w:rFonts w:ascii="Times New Roman" w:eastAsia="Calibri" w:hAnsi="Times New Roman" w:cs="Times New Roman"/>
          <w:sz w:val="24"/>
          <w:szCs w:val="24"/>
          <w:shd w:val="clear" w:color="auto" w:fill="FFFFFF"/>
        </w:rPr>
        <w:t>Hendricks, K. B., &amp; Singhal, V. R. (2005). An empirical analysis of the effect of supply chain disruptions on long</w:t>
      </w:r>
      <w:r w:rsidRPr="00B75D6F">
        <w:rPr>
          <w:rFonts w:ascii="Cambria Math" w:eastAsia="Calibri" w:hAnsi="Cambria Math" w:cs="Times New Roman"/>
          <w:sz w:val="24"/>
          <w:szCs w:val="24"/>
          <w:shd w:val="clear" w:color="auto" w:fill="FFFFFF"/>
        </w:rPr>
        <w:t>‐</w:t>
      </w:r>
      <w:r w:rsidRPr="00B75D6F">
        <w:rPr>
          <w:rFonts w:ascii="Times New Roman" w:eastAsia="Calibri" w:hAnsi="Times New Roman" w:cs="Times New Roman"/>
          <w:sz w:val="24"/>
          <w:szCs w:val="24"/>
          <w:shd w:val="clear" w:color="auto" w:fill="FFFFFF"/>
        </w:rPr>
        <w:t>run stock price performance and equity risk of the firm. </w:t>
      </w:r>
      <w:r w:rsidRPr="00B75D6F">
        <w:rPr>
          <w:rFonts w:ascii="Times New Roman" w:eastAsia="Calibri" w:hAnsi="Times New Roman" w:cs="Times New Roman"/>
          <w:i/>
          <w:iCs/>
          <w:sz w:val="24"/>
          <w:szCs w:val="24"/>
          <w:shd w:val="clear" w:color="auto" w:fill="FFFFFF"/>
        </w:rPr>
        <w:t>Production and Operations management</w:t>
      </w:r>
      <w:r w:rsidRPr="00B75D6F">
        <w:rPr>
          <w:rFonts w:ascii="Times New Roman" w:eastAsia="Calibri" w:hAnsi="Times New Roman" w:cs="Times New Roman"/>
          <w:sz w:val="24"/>
          <w:szCs w:val="24"/>
          <w:shd w:val="clear" w:color="auto" w:fill="FFFFFF"/>
        </w:rPr>
        <w:t>, </w:t>
      </w:r>
      <w:r w:rsidRPr="00B75D6F">
        <w:rPr>
          <w:rFonts w:ascii="Times New Roman" w:eastAsia="Calibri" w:hAnsi="Times New Roman" w:cs="Times New Roman"/>
          <w:i/>
          <w:iCs/>
          <w:sz w:val="24"/>
          <w:szCs w:val="24"/>
          <w:shd w:val="clear" w:color="auto" w:fill="FFFFFF"/>
        </w:rPr>
        <w:t>14</w:t>
      </w:r>
      <w:r w:rsidRPr="00B75D6F">
        <w:rPr>
          <w:rFonts w:ascii="Times New Roman" w:eastAsia="Calibri" w:hAnsi="Times New Roman" w:cs="Times New Roman"/>
          <w:sz w:val="24"/>
          <w:szCs w:val="24"/>
          <w:shd w:val="clear" w:color="auto" w:fill="FFFFFF"/>
        </w:rPr>
        <w:t>(1), 35-52.</w:t>
      </w:r>
    </w:p>
    <w:p w14:paraId="3583CA7F" w14:textId="77777777" w:rsidR="00B75D6F" w:rsidRPr="00B75D6F" w:rsidRDefault="00B75D6F" w:rsidP="00B75D6F">
      <w:pPr>
        <w:spacing w:before="240" w:after="300" w:line="360" w:lineRule="auto"/>
        <w:ind w:left="540" w:hanging="450"/>
        <w:jc w:val="both"/>
        <w:rPr>
          <w:rFonts w:ascii="Times New Roman" w:eastAsia="Times New Roman" w:hAnsi="Times New Roman" w:cs="Times New Roman"/>
          <w:sz w:val="24"/>
          <w:szCs w:val="24"/>
          <w:lang w:eastAsia="en-IN"/>
        </w:rPr>
      </w:pPr>
      <w:r w:rsidRPr="00B75D6F">
        <w:rPr>
          <w:rFonts w:ascii="Times New Roman" w:eastAsia="Times New Roman" w:hAnsi="Times New Roman" w:cs="Times New Roman"/>
          <w:sz w:val="24"/>
          <w:szCs w:val="24"/>
          <w:lang w:eastAsia="en-IN"/>
        </w:rPr>
        <w:t>Ho, W., Zheng, T., Yildiz, H., &amp; Talluri, S. (2015). Supply chain risk management: a literature review. </w:t>
      </w:r>
      <w:r w:rsidRPr="00B75D6F">
        <w:rPr>
          <w:rFonts w:ascii="Times New Roman" w:eastAsia="Times New Roman" w:hAnsi="Times New Roman" w:cs="Times New Roman"/>
          <w:i/>
          <w:iCs/>
          <w:sz w:val="24"/>
          <w:szCs w:val="24"/>
          <w:lang w:eastAsia="en-IN"/>
        </w:rPr>
        <w:t>International Journal of Production Research</w:t>
      </w:r>
      <w:r w:rsidRPr="00B75D6F">
        <w:rPr>
          <w:rFonts w:ascii="Times New Roman" w:eastAsia="Times New Roman" w:hAnsi="Times New Roman" w:cs="Times New Roman"/>
          <w:sz w:val="24"/>
          <w:szCs w:val="24"/>
          <w:lang w:eastAsia="en-IN"/>
        </w:rPr>
        <w:t>, </w:t>
      </w:r>
      <w:r w:rsidRPr="00B75D6F">
        <w:rPr>
          <w:rFonts w:ascii="Times New Roman" w:eastAsia="Times New Roman" w:hAnsi="Times New Roman" w:cs="Times New Roman"/>
          <w:i/>
          <w:iCs/>
          <w:sz w:val="24"/>
          <w:szCs w:val="24"/>
          <w:lang w:eastAsia="en-IN"/>
        </w:rPr>
        <w:t>53</w:t>
      </w:r>
      <w:r w:rsidRPr="00B75D6F">
        <w:rPr>
          <w:rFonts w:ascii="Times New Roman" w:eastAsia="Times New Roman" w:hAnsi="Times New Roman" w:cs="Times New Roman"/>
          <w:sz w:val="24"/>
          <w:szCs w:val="24"/>
          <w:lang w:eastAsia="en-IN"/>
        </w:rPr>
        <w:t>(16), 5031-5069.</w:t>
      </w:r>
    </w:p>
    <w:p w14:paraId="1BFC4999" w14:textId="77777777" w:rsidR="00B75D6F" w:rsidRPr="00B75D6F" w:rsidRDefault="00B75D6F" w:rsidP="00B75D6F">
      <w:pPr>
        <w:spacing w:before="240" w:after="300" w:line="360" w:lineRule="auto"/>
        <w:ind w:left="540" w:hanging="450"/>
        <w:jc w:val="both"/>
        <w:rPr>
          <w:rFonts w:ascii="Times New Roman" w:eastAsia="Times New Roman" w:hAnsi="Times New Roman" w:cs="Times New Roman"/>
          <w:sz w:val="24"/>
          <w:szCs w:val="24"/>
          <w:lang w:eastAsia="en-IN"/>
        </w:rPr>
      </w:pPr>
      <w:r w:rsidRPr="00B75D6F">
        <w:rPr>
          <w:rFonts w:ascii="Times New Roman" w:eastAsia="Times New Roman" w:hAnsi="Times New Roman" w:cs="Times New Roman"/>
          <w:sz w:val="24"/>
          <w:szCs w:val="24"/>
          <w:lang w:eastAsia="en-IN"/>
        </w:rPr>
        <w:t>Hong, Z., &amp; Lee, C. K. M. (2013). A decision support system for procurement risk management in the presence of spot market. </w:t>
      </w:r>
      <w:r w:rsidRPr="00B75D6F">
        <w:rPr>
          <w:rFonts w:ascii="Times New Roman" w:eastAsia="Times New Roman" w:hAnsi="Times New Roman" w:cs="Times New Roman"/>
          <w:i/>
          <w:iCs/>
          <w:sz w:val="24"/>
          <w:szCs w:val="24"/>
          <w:lang w:eastAsia="en-IN"/>
        </w:rPr>
        <w:t>Decision Support Systems</w:t>
      </w:r>
      <w:r w:rsidRPr="00B75D6F">
        <w:rPr>
          <w:rFonts w:ascii="Times New Roman" w:eastAsia="Times New Roman" w:hAnsi="Times New Roman" w:cs="Times New Roman"/>
          <w:sz w:val="24"/>
          <w:szCs w:val="24"/>
          <w:lang w:eastAsia="en-IN"/>
        </w:rPr>
        <w:t>, </w:t>
      </w:r>
      <w:r w:rsidRPr="00B75D6F">
        <w:rPr>
          <w:rFonts w:ascii="Times New Roman" w:eastAsia="Times New Roman" w:hAnsi="Times New Roman" w:cs="Times New Roman"/>
          <w:i/>
          <w:iCs/>
          <w:sz w:val="24"/>
          <w:szCs w:val="24"/>
          <w:lang w:eastAsia="en-IN"/>
        </w:rPr>
        <w:t>55</w:t>
      </w:r>
      <w:r w:rsidRPr="00B75D6F">
        <w:rPr>
          <w:rFonts w:ascii="Times New Roman" w:eastAsia="Times New Roman" w:hAnsi="Times New Roman" w:cs="Times New Roman"/>
          <w:sz w:val="24"/>
          <w:szCs w:val="24"/>
          <w:lang w:eastAsia="en-IN"/>
        </w:rPr>
        <w:t>(1), 67-78.</w:t>
      </w:r>
    </w:p>
    <w:p w14:paraId="38A035CB" w14:textId="77777777" w:rsidR="00B75D6F" w:rsidRPr="00B75D6F" w:rsidRDefault="00B75D6F" w:rsidP="00B75D6F">
      <w:pPr>
        <w:spacing w:before="240" w:after="300" w:line="360" w:lineRule="auto"/>
        <w:ind w:left="540" w:hanging="450"/>
        <w:jc w:val="both"/>
        <w:rPr>
          <w:rFonts w:ascii="Times New Roman" w:eastAsia="Times New Roman" w:hAnsi="Times New Roman" w:cs="Times New Roman"/>
          <w:sz w:val="24"/>
          <w:szCs w:val="24"/>
          <w:lang w:eastAsia="en-IN"/>
        </w:rPr>
      </w:pPr>
      <w:r w:rsidRPr="00B75D6F">
        <w:rPr>
          <w:rFonts w:ascii="Times New Roman" w:eastAsia="Times New Roman" w:hAnsi="Times New Roman" w:cs="Times New Roman"/>
          <w:sz w:val="24"/>
          <w:szCs w:val="24"/>
          <w:highlight w:val="yellow"/>
          <w:lang w:eastAsia="en-IN"/>
        </w:rPr>
        <w:t xml:space="preserve">Huang, X., &amp; Jiang, G. (2020). Portfolio management with background risk under uncertain mean-variance utility. </w:t>
      </w:r>
      <w:r w:rsidRPr="00B75D6F">
        <w:rPr>
          <w:rFonts w:ascii="Times New Roman" w:eastAsia="Times New Roman" w:hAnsi="Times New Roman" w:cs="Times New Roman"/>
          <w:i/>
          <w:iCs/>
          <w:sz w:val="24"/>
          <w:szCs w:val="24"/>
          <w:highlight w:val="yellow"/>
          <w:lang w:eastAsia="en-IN"/>
        </w:rPr>
        <w:t>Fuzzy Optimization and Decision Making</w:t>
      </w:r>
      <w:r w:rsidRPr="00B75D6F">
        <w:rPr>
          <w:rFonts w:ascii="Times New Roman" w:eastAsia="Times New Roman" w:hAnsi="Times New Roman" w:cs="Times New Roman"/>
          <w:sz w:val="24"/>
          <w:szCs w:val="24"/>
          <w:lang w:eastAsia="en-IN"/>
        </w:rPr>
        <w:t>.</w:t>
      </w:r>
    </w:p>
    <w:p w14:paraId="753C83F6" w14:textId="77777777" w:rsidR="00B75D6F" w:rsidRPr="00B75D6F" w:rsidRDefault="00B75D6F" w:rsidP="00B75D6F">
      <w:pPr>
        <w:spacing w:before="240" w:after="300" w:line="360" w:lineRule="auto"/>
        <w:ind w:left="540" w:hanging="450"/>
        <w:jc w:val="both"/>
        <w:rPr>
          <w:rFonts w:ascii="Times New Roman" w:eastAsia="Times New Roman" w:hAnsi="Times New Roman" w:cs="Times New Roman"/>
          <w:sz w:val="24"/>
          <w:szCs w:val="24"/>
          <w:lang w:eastAsia="en-IN"/>
        </w:rPr>
      </w:pPr>
      <w:r w:rsidRPr="00B75D6F">
        <w:rPr>
          <w:rFonts w:ascii="Times New Roman" w:eastAsia="Times New Roman" w:hAnsi="Times New Roman" w:cs="Times New Roman"/>
          <w:sz w:val="24"/>
          <w:szCs w:val="24"/>
          <w:lang w:eastAsia="en-IN"/>
        </w:rPr>
        <w:t>Ivanov, D. (2018). Revealing interfaces of supply chain resilience and sustainability: a simulation study. </w:t>
      </w:r>
      <w:r w:rsidRPr="00B75D6F">
        <w:rPr>
          <w:rFonts w:ascii="Times New Roman" w:eastAsia="Times New Roman" w:hAnsi="Times New Roman" w:cs="Times New Roman"/>
          <w:i/>
          <w:iCs/>
          <w:sz w:val="24"/>
          <w:szCs w:val="24"/>
          <w:lang w:eastAsia="en-IN"/>
        </w:rPr>
        <w:t>International Journal of Production Research</w:t>
      </w:r>
      <w:r w:rsidRPr="00B75D6F">
        <w:rPr>
          <w:rFonts w:ascii="Times New Roman" w:eastAsia="Times New Roman" w:hAnsi="Times New Roman" w:cs="Times New Roman"/>
          <w:sz w:val="24"/>
          <w:szCs w:val="24"/>
          <w:lang w:eastAsia="en-IN"/>
        </w:rPr>
        <w:t>, </w:t>
      </w:r>
      <w:r w:rsidRPr="00B75D6F">
        <w:rPr>
          <w:rFonts w:ascii="Times New Roman" w:eastAsia="Times New Roman" w:hAnsi="Times New Roman" w:cs="Times New Roman"/>
          <w:i/>
          <w:iCs/>
          <w:sz w:val="24"/>
          <w:szCs w:val="24"/>
          <w:lang w:eastAsia="en-IN"/>
        </w:rPr>
        <w:t>56</w:t>
      </w:r>
      <w:r w:rsidRPr="00B75D6F">
        <w:rPr>
          <w:rFonts w:ascii="Times New Roman" w:eastAsia="Times New Roman" w:hAnsi="Times New Roman" w:cs="Times New Roman"/>
          <w:sz w:val="24"/>
          <w:szCs w:val="24"/>
          <w:lang w:eastAsia="en-IN"/>
        </w:rPr>
        <w:t>(10), 3507-3523.</w:t>
      </w:r>
    </w:p>
    <w:p w14:paraId="56007C8C" w14:textId="77777777" w:rsidR="00B75D6F" w:rsidRPr="00B75D6F" w:rsidRDefault="00B75D6F" w:rsidP="00B75D6F">
      <w:pPr>
        <w:spacing w:before="240" w:after="300" w:line="360" w:lineRule="auto"/>
        <w:ind w:left="540" w:hanging="450"/>
        <w:jc w:val="both"/>
        <w:rPr>
          <w:rFonts w:ascii="Times New Roman" w:eastAsia="Times New Roman" w:hAnsi="Times New Roman" w:cs="Times New Roman"/>
          <w:sz w:val="24"/>
          <w:szCs w:val="24"/>
          <w:lang w:eastAsia="en-IN"/>
        </w:rPr>
      </w:pPr>
      <w:proofErr w:type="spellStart"/>
      <w:r w:rsidRPr="00B75D6F">
        <w:rPr>
          <w:rFonts w:ascii="Times New Roman" w:eastAsia="Times New Roman" w:hAnsi="Times New Roman" w:cs="Times New Roman"/>
          <w:sz w:val="24"/>
          <w:szCs w:val="24"/>
          <w:lang w:eastAsia="en-IN"/>
        </w:rPr>
        <w:t>Jüttner</w:t>
      </w:r>
      <w:proofErr w:type="spellEnd"/>
      <w:r w:rsidRPr="00B75D6F">
        <w:rPr>
          <w:rFonts w:ascii="Times New Roman" w:eastAsia="Times New Roman" w:hAnsi="Times New Roman" w:cs="Times New Roman"/>
          <w:sz w:val="24"/>
          <w:szCs w:val="24"/>
          <w:lang w:eastAsia="en-IN"/>
        </w:rPr>
        <w:t>, U., Peck, H., &amp; Christopher, M. (2003). Supply chain risk management: outlining an agenda for future research. </w:t>
      </w:r>
      <w:r w:rsidRPr="00B75D6F">
        <w:rPr>
          <w:rFonts w:ascii="Times New Roman" w:eastAsia="Times New Roman" w:hAnsi="Times New Roman" w:cs="Times New Roman"/>
          <w:i/>
          <w:iCs/>
          <w:sz w:val="24"/>
          <w:szCs w:val="24"/>
          <w:lang w:eastAsia="en-IN"/>
        </w:rPr>
        <w:t>International Journal of Logistics: Research and Applications</w:t>
      </w:r>
      <w:r w:rsidRPr="00B75D6F">
        <w:rPr>
          <w:rFonts w:ascii="Times New Roman" w:eastAsia="Times New Roman" w:hAnsi="Times New Roman" w:cs="Times New Roman"/>
          <w:sz w:val="24"/>
          <w:szCs w:val="24"/>
          <w:lang w:eastAsia="en-IN"/>
        </w:rPr>
        <w:t>, </w:t>
      </w:r>
      <w:r w:rsidRPr="00B75D6F">
        <w:rPr>
          <w:rFonts w:ascii="Times New Roman" w:eastAsia="Times New Roman" w:hAnsi="Times New Roman" w:cs="Times New Roman"/>
          <w:i/>
          <w:iCs/>
          <w:sz w:val="24"/>
          <w:szCs w:val="24"/>
          <w:lang w:eastAsia="en-IN"/>
        </w:rPr>
        <w:t>6</w:t>
      </w:r>
      <w:r w:rsidRPr="00B75D6F">
        <w:rPr>
          <w:rFonts w:ascii="Times New Roman" w:eastAsia="Times New Roman" w:hAnsi="Times New Roman" w:cs="Times New Roman"/>
          <w:sz w:val="24"/>
          <w:szCs w:val="24"/>
          <w:lang w:eastAsia="en-IN"/>
        </w:rPr>
        <w:t>(4), 197-210.</w:t>
      </w:r>
    </w:p>
    <w:p w14:paraId="6BB6F54D" w14:textId="77777777" w:rsidR="00B75D6F" w:rsidRPr="00B75D6F" w:rsidRDefault="00B75D6F" w:rsidP="00B75D6F">
      <w:pPr>
        <w:spacing w:before="240" w:after="300" w:line="360" w:lineRule="auto"/>
        <w:ind w:left="540" w:hanging="450"/>
        <w:jc w:val="both"/>
        <w:rPr>
          <w:rFonts w:ascii="Times New Roman" w:eastAsia="Times New Roman" w:hAnsi="Times New Roman" w:cs="Times New Roman"/>
          <w:sz w:val="24"/>
          <w:szCs w:val="24"/>
          <w:lang w:eastAsia="en-IN"/>
        </w:rPr>
      </w:pPr>
      <w:proofErr w:type="spellStart"/>
      <w:r w:rsidRPr="00B75D6F">
        <w:rPr>
          <w:rFonts w:ascii="Times New Roman" w:eastAsia="Times New Roman" w:hAnsi="Times New Roman" w:cs="Times New Roman"/>
          <w:sz w:val="24"/>
          <w:szCs w:val="24"/>
          <w:lang w:eastAsia="en-IN"/>
        </w:rPr>
        <w:t>Kayis</w:t>
      </w:r>
      <w:proofErr w:type="spellEnd"/>
      <w:r w:rsidRPr="00B75D6F">
        <w:rPr>
          <w:rFonts w:ascii="Times New Roman" w:eastAsia="Times New Roman" w:hAnsi="Times New Roman" w:cs="Times New Roman"/>
          <w:sz w:val="24"/>
          <w:szCs w:val="24"/>
          <w:lang w:eastAsia="en-IN"/>
        </w:rPr>
        <w:t xml:space="preserve">, B., &amp; Dana </w:t>
      </w:r>
      <w:proofErr w:type="spellStart"/>
      <w:r w:rsidRPr="00B75D6F">
        <w:rPr>
          <w:rFonts w:ascii="Times New Roman" w:eastAsia="Times New Roman" w:hAnsi="Times New Roman" w:cs="Times New Roman"/>
          <w:sz w:val="24"/>
          <w:szCs w:val="24"/>
          <w:lang w:eastAsia="en-IN"/>
        </w:rPr>
        <w:t>Karningsih</w:t>
      </w:r>
      <w:proofErr w:type="spellEnd"/>
      <w:r w:rsidRPr="00B75D6F">
        <w:rPr>
          <w:rFonts w:ascii="Times New Roman" w:eastAsia="Times New Roman" w:hAnsi="Times New Roman" w:cs="Times New Roman"/>
          <w:sz w:val="24"/>
          <w:szCs w:val="24"/>
          <w:lang w:eastAsia="en-IN"/>
        </w:rPr>
        <w:t>, P. (2012). SCRIS: A knowledge-based system tool for assisting manufacturing organizations in identifying supply chain risks. </w:t>
      </w:r>
      <w:r w:rsidRPr="00B75D6F">
        <w:rPr>
          <w:rFonts w:ascii="Times New Roman" w:eastAsia="Times New Roman" w:hAnsi="Times New Roman" w:cs="Times New Roman"/>
          <w:i/>
          <w:iCs/>
          <w:sz w:val="24"/>
          <w:szCs w:val="24"/>
          <w:lang w:eastAsia="en-IN"/>
        </w:rPr>
        <w:t>Journal of Manufacturing Technology Management</w:t>
      </w:r>
      <w:r w:rsidRPr="00B75D6F">
        <w:rPr>
          <w:rFonts w:ascii="Times New Roman" w:eastAsia="Times New Roman" w:hAnsi="Times New Roman" w:cs="Times New Roman"/>
          <w:sz w:val="24"/>
          <w:szCs w:val="24"/>
          <w:lang w:eastAsia="en-IN"/>
        </w:rPr>
        <w:t>, </w:t>
      </w:r>
      <w:r w:rsidRPr="00B75D6F">
        <w:rPr>
          <w:rFonts w:ascii="Times New Roman" w:eastAsia="Times New Roman" w:hAnsi="Times New Roman" w:cs="Times New Roman"/>
          <w:i/>
          <w:iCs/>
          <w:sz w:val="24"/>
          <w:szCs w:val="24"/>
          <w:lang w:eastAsia="en-IN"/>
        </w:rPr>
        <w:t>23</w:t>
      </w:r>
      <w:r w:rsidRPr="00B75D6F">
        <w:rPr>
          <w:rFonts w:ascii="Times New Roman" w:eastAsia="Times New Roman" w:hAnsi="Times New Roman" w:cs="Times New Roman"/>
          <w:sz w:val="24"/>
          <w:szCs w:val="24"/>
          <w:lang w:eastAsia="en-IN"/>
        </w:rPr>
        <w:t>(7), 834-852.</w:t>
      </w:r>
    </w:p>
    <w:p w14:paraId="64ED8122" w14:textId="77777777" w:rsidR="00B75D6F" w:rsidRPr="00B75D6F" w:rsidRDefault="00B75D6F" w:rsidP="00B75D6F">
      <w:pPr>
        <w:spacing w:before="240" w:after="300" w:line="360" w:lineRule="auto"/>
        <w:ind w:left="540" w:hanging="450"/>
        <w:jc w:val="both"/>
        <w:rPr>
          <w:rFonts w:ascii="Times New Roman" w:eastAsia="Times New Roman" w:hAnsi="Times New Roman" w:cs="Times New Roman"/>
          <w:sz w:val="24"/>
          <w:szCs w:val="24"/>
          <w:lang w:eastAsia="en-IN"/>
        </w:rPr>
      </w:pPr>
      <w:r w:rsidRPr="00B75D6F">
        <w:rPr>
          <w:rFonts w:ascii="Times New Roman" w:eastAsia="Times New Roman" w:hAnsi="Times New Roman" w:cs="Times New Roman"/>
          <w:sz w:val="24"/>
          <w:szCs w:val="24"/>
          <w:highlight w:val="yellow"/>
          <w:lang w:eastAsia="en-IN"/>
        </w:rPr>
        <w:lastRenderedPageBreak/>
        <w:t xml:space="preserve">Kazaz, B., &amp; Webster, S. (2015). Technical Note—Price-Setting Newsvendor Problems with Uncertain Supply and Risk Aversion. </w:t>
      </w:r>
      <w:r w:rsidRPr="00B75D6F">
        <w:rPr>
          <w:rFonts w:ascii="Times New Roman" w:eastAsia="Times New Roman" w:hAnsi="Times New Roman" w:cs="Times New Roman"/>
          <w:i/>
          <w:iCs/>
          <w:sz w:val="24"/>
          <w:szCs w:val="24"/>
          <w:highlight w:val="yellow"/>
          <w:lang w:eastAsia="en-IN"/>
        </w:rPr>
        <w:t>Operations Research, 63</w:t>
      </w:r>
      <w:r w:rsidRPr="00B75D6F">
        <w:rPr>
          <w:rFonts w:ascii="Times New Roman" w:eastAsia="Times New Roman" w:hAnsi="Times New Roman" w:cs="Times New Roman"/>
          <w:sz w:val="24"/>
          <w:szCs w:val="24"/>
          <w:highlight w:val="yellow"/>
          <w:lang w:eastAsia="en-IN"/>
        </w:rPr>
        <w:t>(4), 807-811</w:t>
      </w:r>
      <w:r w:rsidRPr="00B75D6F">
        <w:rPr>
          <w:rFonts w:ascii="Times New Roman" w:eastAsia="Times New Roman" w:hAnsi="Times New Roman" w:cs="Times New Roman"/>
          <w:sz w:val="24"/>
          <w:szCs w:val="24"/>
          <w:lang w:eastAsia="en-IN"/>
        </w:rPr>
        <w:t>.</w:t>
      </w:r>
    </w:p>
    <w:p w14:paraId="067FE06E" w14:textId="77777777" w:rsidR="00B75D6F" w:rsidRPr="00B75D6F" w:rsidRDefault="00B75D6F" w:rsidP="00B75D6F">
      <w:pPr>
        <w:spacing w:before="240" w:after="300" w:line="360" w:lineRule="auto"/>
        <w:ind w:left="540" w:hanging="450"/>
        <w:jc w:val="both"/>
        <w:rPr>
          <w:rFonts w:ascii="Times New Roman" w:eastAsia="Times New Roman" w:hAnsi="Times New Roman" w:cs="Times New Roman"/>
          <w:sz w:val="24"/>
          <w:szCs w:val="24"/>
          <w:lang w:eastAsia="en-IN"/>
        </w:rPr>
      </w:pPr>
      <w:proofErr w:type="spellStart"/>
      <w:r w:rsidRPr="00B75D6F">
        <w:rPr>
          <w:rFonts w:ascii="Times New Roman" w:eastAsia="Times New Roman" w:hAnsi="Times New Roman" w:cs="Times New Roman"/>
          <w:sz w:val="24"/>
          <w:szCs w:val="24"/>
          <w:lang w:eastAsia="en-IN"/>
        </w:rPr>
        <w:t>Kleindorfer</w:t>
      </w:r>
      <w:proofErr w:type="spellEnd"/>
      <w:r w:rsidRPr="00B75D6F">
        <w:rPr>
          <w:rFonts w:ascii="Times New Roman" w:eastAsia="Times New Roman" w:hAnsi="Times New Roman" w:cs="Times New Roman"/>
          <w:sz w:val="24"/>
          <w:szCs w:val="24"/>
          <w:lang w:eastAsia="en-IN"/>
        </w:rPr>
        <w:t>, P. R., &amp; Saad, G. H. (2005). Managing disruption risks in supply chains. </w:t>
      </w:r>
      <w:r w:rsidRPr="00B75D6F">
        <w:rPr>
          <w:rFonts w:ascii="Times New Roman" w:eastAsia="Times New Roman" w:hAnsi="Times New Roman" w:cs="Times New Roman"/>
          <w:i/>
          <w:iCs/>
          <w:sz w:val="24"/>
          <w:szCs w:val="24"/>
          <w:lang w:eastAsia="en-IN"/>
        </w:rPr>
        <w:t>Production and operations management</w:t>
      </w:r>
      <w:r w:rsidRPr="00B75D6F">
        <w:rPr>
          <w:rFonts w:ascii="Times New Roman" w:eastAsia="Times New Roman" w:hAnsi="Times New Roman" w:cs="Times New Roman"/>
          <w:sz w:val="24"/>
          <w:szCs w:val="24"/>
          <w:lang w:eastAsia="en-IN"/>
        </w:rPr>
        <w:t>, </w:t>
      </w:r>
      <w:r w:rsidRPr="00B75D6F">
        <w:rPr>
          <w:rFonts w:ascii="Times New Roman" w:eastAsia="Times New Roman" w:hAnsi="Times New Roman" w:cs="Times New Roman"/>
          <w:i/>
          <w:iCs/>
          <w:sz w:val="24"/>
          <w:szCs w:val="24"/>
          <w:lang w:eastAsia="en-IN"/>
        </w:rPr>
        <w:t>14</w:t>
      </w:r>
      <w:r w:rsidRPr="00B75D6F">
        <w:rPr>
          <w:rFonts w:ascii="Times New Roman" w:eastAsia="Times New Roman" w:hAnsi="Times New Roman" w:cs="Times New Roman"/>
          <w:sz w:val="24"/>
          <w:szCs w:val="24"/>
          <w:lang w:eastAsia="en-IN"/>
        </w:rPr>
        <w:t>(1), 53-68.</w:t>
      </w:r>
    </w:p>
    <w:p w14:paraId="72D17EBA" w14:textId="77777777" w:rsidR="00B75D6F" w:rsidRPr="00B75D6F" w:rsidRDefault="00B75D6F" w:rsidP="00B75D6F">
      <w:pPr>
        <w:spacing w:before="240" w:after="300" w:line="360" w:lineRule="auto"/>
        <w:ind w:left="540" w:hanging="450"/>
        <w:jc w:val="both"/>
        <w:rPr>
          <w:rFonts w:ascii="Times New Roman" w:eastAsia="Times New Roman" w:hAnsi="Times New Roman" w:cs="Times New Roman"/>
          <w:sz w:val="24"/>
          <w:szCs w:val="24"/>
          <w:lang w:eastAsia="en-IN"/>
        </w:rPr>
      </w:pPr>
      <w:r w:rsidRPr="00B75D6F">
        <w:rPr>
          <w:rFonts w:ascii="Times New Roman" w:eastAsia="Times New Roman" w:hAnsi="Times New Roman" w:cs="Times New Roman"/>
          <w:sz w:val="24"/>
          <w:szCs w:val="24"/>
          <w:highlight w:val="yellow"/>
          <w:lang w:eastAsia="en-IN"/>
        </w:rPr>
        <w:t xml:space="preserve">Kumbhakar, S. C., &amp; </w:t>
      </w:r>
      <w:proofErr w:type="spellStart"/>
      <w:r w:rsidRPr="00B75D6F">
        <w:rPr>
          <w:rFonts w:ascii="Times New Roman" w:eastAsia="Times New Roman" w:hAnsi="Times New Roman" w:cs="Times New Roman"/>
          <w:sz w:val="24"/>
          <w:szCs w:val="24"/>
          <w:highlight w:val="yellow"/>
          <w:lang w:eastAsia="en-IN"/>
        </w:rPr>
        <w:t>Tsionas</w:t>
      </w:r>
      <w:proofErr w:type="spellEnd"/>
      <w:r w:rsidRPr="00B75D6F">
        <w:rPr>
          <w:rFonts w:ascii="Times New Roman" w:eastAsia="Times New Roman" w:hAnsi="Times New Roman" w:cs="Times New Roman"/>
          <w:sz w:val="24"/>
          <w:szCs w:val="24"/>
          <w:highlight w:val="yellow"/>
          <w:lang w:eastAsia="en-IN"/>
        </w:rPr>
        <w:t>, E. G. (2010). Estimation of production risk and risk preference function: a nonparametric approach. </w:t>
      </w:r>
      <w:r w:rsidRPr="00B75D6F">
        <w:rPr>
          <w:rFonts w:ascii="Times New Roman" w:eastAsia="Times New Roman" w:hAnsi="Times New Roman" w:cs="Times New Roman"/>
          <w:i/>
          <w:iCs/>
          <w:sz w:val="24"/>
          <w:szCs w:val="24"/>
          <w:highlight w:val="yellow"/>
          <w:lang w:eastAsia="en-IN"/>
        </w:rPr>
        <w:t>Annals of Operations Research</w:t>
      </w:r>
      <w:r w:rsidRPr="00B75D6F">
        <w:rPr>
          <w:rFonts w:ascii="Times New Roman" w:eastAsia="Times New Roman" w:hAnsi="Times New Roman" w:cs="Times New Roman"/>
          <w:sz w:val="24"/>
          <w:szCs w:val="24"/>
          <w:highlight w:val="yellow"/>
          <w:lang w:eastAsia="en-IN"/>
        </w:rPr>
        <w:t>, </w:t>
      </w:r>
      <w:r w:rsidRPr="00B75D6F">
        <w:rPr>
          <w:rFonts w:ascii="Times New Roman" w:eastAsia="Times New Roman" w:hAnsi="Times New Roman" w:cs="Times New Roman"/>
          <w:i/>
          <w:iCs/>
          <w:sz w:val="24"/>
          <w:szCs w:val="24"/>
          <w:highlight w:val="yellow"/>
          <w:lang w:eastAsia="en-IN"/>
        </w:rPr>
        <w:t>176</w:t>
      </w:r>
      <w:r w:rsidRPr="00B75D6F">
        <w:rPr>
          <w:rFonts w:ascii="Times New Roman" w:eastAsia="Times New Roman" w:hAnsi="Times New Roman" w:cs="Times New Roman"/>
          <w:sz w:val="24"/>
          <w:szCs w:val="24"/>
          <w:highlight w:val="yellow"/>
          <w:lang w:eastAsia="en-IN"/>
        </w:rPr>
        <w:t>(1), 369-378. https://doi.org/10.1007/s10479-008-0472-5.</w:t>
      </w:r>
    </w:p>
    <w:p w14:paraId="69F78A32" w14:textId="77777777" w:rsidR="00B75D6F" w:rsidRPr="00B75D6F" w:rsidRDefault="00B75D6F" w:rsidP="00B75D6F">
      <w:pPr>
        <w:spacing w:before="240" w:after="300" w:line="360" w:lineRule="auto"/>
        <w:ind w:left="540" w:hanging="450"/>
        <w:jc w:val="both"/>
        <w:rPr>
          <w:rFonts w:ascii="Times New Roman" w:eastAsia="Times New Roman" w:hAnsi="Times New Roman" w:cs="Times New Roman"/>
          <w:sz w:val="24"/>
          <w:szCs w:val="24"/>
          <w:lang w:eastAsia="en-IN"/>
        </w:rPr>
      </w:pPr>
      <w:proofErr w:type="spellStart"/>
      <w:r w:rsidRPr="00B75D6F">
        <w:rPr>
          <w:rFonts w:ascii="Times New Roman" w:eastAsia="Times New Roman" w:hAnsi="Times New Roman" w:cs="Times New Roman"/>
          <w:sz w:val="24"/>
          <w:szCs w:val="24"/>
          <w:lang w:eastAsia="en-IN"/>
        </w:rPr>
        <w:t>Ledwoch</w:t>
      </w:r>
      <w:proofErr w:type="spellEnd"/>
      <w:r w:rsidRPr="00B75D6F">
        <w:rPr>
          <w:rFonts w:ascii="Times New Roman" w:eastAsia="Times New Roman" w:hAnsi="Times New Roman" w:cs="Times New Roman"/>
          <w:sz w:val="24"/>
          <w:szCs w:val="24"/>
          <w:lang w:eastAsia="en-IN"/>
        </w:rPr>
        <w:t xml:space="preserve">, A., </w:t>
      </w:r>
      <w:proofErr w:type="spellStart"/>
      <w:r w:rsidRPr="00B75D6F">
        <w:rPr>
          <w:rFonts w:ascii="Times New Roman" w:eastAsia="Times New Roman" w:hAnsi="Times New Roman" w:cs="Times New Roman"/>
          <w:sz w:val="24"/>
          <w:szCs w:val="24"/>
          <w:lang w:eastAsia="en-IN"/>
        </w:rPr>
        <w:t>Brintrup</w:t>
      </w:r>
      <w:proofErr w:type="spellEnd"/>
      <w:r w:rsidRPr="00B75D6F">
        <w:rPr>
          <w:rFonts w:ascii="Times New Roman" w:eastAsia="Times New Roman" w:hAnsi="Times New Roman" w:cs="Times New Roman"/>
          <w:sz w:val="24"/>
          <w:szCs w:val="24"/>
          <w:lang w:eastAsia="en-IN"/>
        </w:rPr>
        <w:t xml:space="preserve">, A., </w:t>
      </w:r>
      <w:proofErr w:type="spellStart"/>
      <w:r w:rsidRPr="00B75D6F">
        <w:rPr>
          <w:rFonts w:ascii="Times New Roman" w:eastAsia="Times New Roman" w:hAnsi="Times New Roman" w:cs="Times New Roman"/>
          <w:sz w:val="24"/>
          <w:szCs w:val="24"/>
          <w:lang w:eastAsia="en-IN"/>
        </w:rPr>
        <w:t>Mehnen</w:t>
      </w:r>
      <w:proofErr w:type="spellEnd"/>
      <w:r w:rsidRPr="00B75D6F">
        <w:rPr>
          <w:rFonts w:ascii="Times New Roman" w:eastAsia="Times New Roman" w:hAnsi="Times New Roman" w:cs="Times New Roman"/>
          <w:sz w:val="24"/>
          <w:szCs w:val="24"/>
          <w:lang w:eastAsia="en-IN"/>
        </w:rPr>
        <w:t>, J., &amp; Tiwari, A. (2016). Systemic risk assessment in complex supply networks. </w:t>
      </w:r>
      <w:r w:rsidRPr="00B75D6F">
        <w:rPr>
          <w:rFonts w:ascii="Times New Roman" w:eastAsia="Times New Roman" w:hAnsi="Times New Roman" w:cs="Times New Roman"/>
          <w:i/>
          <w:iCs/>
          <w:sz w:val="24"/>
          <w:szCs w:val="24"/>
          <w:lang w:eastAsia="en-IN"/>
        </w:rPr>
        <w:t>IEEE Systems Journal</w:t>
      </w:r>
      <w:r w:rsidRPr="00B75D6F">
        <w:rPr>
          <w:rFonts w:ascii="Times New Roman" w:eastAsia="Times New Roman" w:hAnsi="Times New Roman" w:cs="Times New Roman"/>
          <w:sz w:val="24"/>
          <w:szCs w:val="24"/>
          <w:lang w:eastAsia="en-IN"/>
        </w:rPr>
        <w:t>,</w:t>
      </w:r>
      <w:r w:rsidRPr="00B75D6F">
        <w:rPr>
          <w:rFonts w:ascii="Times New Roman" w:eastAsia="Times New Roman" w:hAnsi="Times New Roman" w:cs="Times New Roman"/>
          <w:i/>
          <w:iCs/>
          <w:sz w:val="24"/>
          <w:szCs w:val="24"/>
          <w:lang w:eastAsia="en-IN"/>
        </w:rPr>
        <w:t>12</w:t>
      </w:r>
      <w:r w:rsidRPr="00B75D6F">
        <w:rPr>
          <w:rFonts w:ascii="Times New Roman" w:eastAsia="Times New Roman" w:hAnsi="Times New Roman" w:cs="Times New Roman"/>
          <w:sz w:val="24"/>
          <w:szCs w:val="24"/>
          <w:lang w:eastAsia="en-IN"/>
        </w:rPr>
        <w:t xml:space="preserve"> (2), 1826-1837.</w:t>
      </w:r>
    </w:p>
    <w:p w14:paraId="587D9E44" w14:textId="77777777" w:rsidR="00B75D6F" w:rsidRPr="00B75D6F" w:rsidRDefault="00B75D6F" w:rsidP="00B75D6F">
      <w:pPr>
        <w:spacing w:before="240" w:after="300" w:line="360" w:lineRule="auto"/>
        <w:ind w:left="540" w:hanging="450"/>
        <w:jc w:val="both"/>
        <w:rPr>
          <w:rFonts w:ascii="Times New Roman" w:eastAsia="Times New Roman" w:hAnsi="Times New Roman" w:cs="Times New Roman"/>
          <w:sz w:val="24"/>
          <w:szCs w:val="24"/>
          <w:lang w:eastAsia="en-IN"/>
        </w:rPr>
      </w:pPr>
      <w:r w:rsidRPr="00B75D6F">
        <w:rPr>
          <w:rFonts w:ascii="Times New Roman" w:eastAsia="Times New Roman" w:hAnsi="Times New Roman" w:cs="Times New Roman"/>
          <w:sz w:val="24"/>
          <w:szCs w:val="24"/>
          <w:highlight w:val="yellow"/>
          <w:lang w:eastAsia="en-IN"/>
        </w:rPr>
        <w:t xml:space="preserve">Li, X., &amp; Qi, X. (2021). On pricing and quality decisions with risk aversion. </w:t>
      </w:r>
      <w:r w:rsidRPr="00B75D6F">
        <w:rPr>
          <w:rFonts w:ascii="Times New Roman" w:eastAsia="Times New Roman" w:hAnsi="Times New Roman" w:cs="Times New Roman"/>
          <w:i/>
          <w:iCs/>
          <w:sz w:val="24"/>
          <w:szCs w:val="24"/>
          <w:highlight w:val="yellow"/>
          <w:lang w:eastAsia="en-IN"/>
        </w:rPr>
        <w:t>Omega, 98</w:t>
      </w:r>
      <w:r w:rsidRPr="00B75D6F">
        <w:rPr>
          <w:rFonts w:ascii="Times New Roman" w:eastAsia="Times New Roman" w:hAnsi="Times New Roman" w:cs="Times New Roman"/>
          <w:sz w:val="24"/>
          <w:szCs w:val="24"/>
          <w:highlight w:val="yellow"/>
          <w:lang w:eastAsia="en-IN"/>
        </w:rPr>
        <w:t>, 102118</w:t>
      </w:r>
      <w:r w:rsidRPr="00B75D6F">
        <w:rPr>
          <w:rFonts w:ascii="Times New Roman" w:eastAsia="Times New Roman" w:hAnsi="Times New Roman" w:cs="Times New Roman"/>
          <w:sz w:val="24"/>
          <w:szCs w:val="24"/>
          <w:lang w:eastAsia="en-IN"/>
        </w:rPr>
        <w:t>.</w:t>
      </w:r>
    </w:p>
    <w:p w14:paraId="662D8B70" w14:textId="77777777" w:rsidR="00B75D6F" w:rsidRPr="00B75D6F" w:rsidRDefault="00B75D6F" w:rsidP="00B75D6F">
      <w:pPr>
        <w:spacing w:before="240" w:after="300" w:line="360" w:lineRule="auto"/>
        <w:ind w:left="540" w:hanging="450"/>
        <w:jc w:val="both"/>
        <w:rPr>
          <w:rFonts w:ascii="Times New Roman" w:eastAsia="Times New Roman" w:hAnsi="Times New Roman" w:cs="Times New Roman"/>
          <w:sz w:val="24"/>
          <w:szCs w:val="24"/>
          <w:lang w:eastAsia="en-IN"/>
        </w:rPr>
      </w:pPr>
      <w:r w:rsidRPr="00B75D6F">
        <w:rPr>
          <w:rFonts w:ascii="Times New Roman" w:eastAsia="Times New Roman" w:hAnsi="Times New Roman" w:cs="Times New Roman"/>
          <w:sz w:val="24"/>
          <w:szCs w:val="24"/>
          <w:highlight w:val="yellow"/>
          <w:lang w:eastAsia="en-IN"/>
        </w:rPr>
        <w:t xml:space="preserve">Liu, Z., &amp; Cruz, J. M. (2012). Supply chain networks with corporate financial risks and trade credits under economic uncertainty. </w:t>
      </w:r>
      <w:r w:rsidRPr="00B75D6F">
        <w:rPr>
          <w:rFonts w:ascii="Times New Roman" w:eastAsia="Times New Roman" w:hAnsi="Times New Roman" w:cs="Times New Roman"/>
          <w:i/>
          <w:iCs/>
          <w:sz w:val="24"/>
          <w:szCs w:val="24"/>
          <w:highlight w:val="yellow"/>
          <w:lang w:eastAsia="en-IN"/>
        </w:rPr>
        <w:t>International Journal of Production Economics, 137</w:t>
      </w:r>
      <w:r w:rsidRPr="00B75D6F">
        <w:rPr>
          <w:rFonts w:ascii="Times New Roman" w:eastAsia="Times New Roman" w:hAnsi="Times New Roman" w:cs="Times New Roman"/>
          <w:sz w:val="24"/>
          <w:szCs w:val="24"/>
          <w:highlight w:val="yellow"/>
          <w:lang w:eastAsia="en-IN"/>
        </w:rPr>
        <w:t>(1), 55-67</w:t>
      </w:r>
      <w:r w:rsidRPr="00B75D6F">
        <w:rPr>
          <w:rFonts w:ascii="Times New Roman" w:eastAsia="Times New Roman" w:hAnsi="Times New Roman" w:cs="Times New Roman"/>
          <w:sz w:val="24"/>
          <w:szCs w:val="24"/>
          <w:lang w:eastAsia="en-IN"/>
        </w:rPr>
        <w:t>.</w:t>
      </w:r>
    </w:p>
    <w:p w14:paraId="7C4B47BD" w14:textId="77777777" w:rsidR="00B75D6F" w:rsidRPr="00B75D6F" w:rsidRDefault="00B75D6F" w:rsidP="00B75D6F">
      <w:pPr>
        <w:spacing w:before="240" w:after="300" w:line="360" w:lineRule="auto"/>
        <w:ind w:left="540" w:hanging="450"/>
        <w:jc w:val="both"/>
        <w:rPr>
          <w:rFonts w:ascii="Times New Roman" w:eastAsia="Times New Roman" w:hAnsi="Times New Roman" w:cs="Times New Roman"/>
          <w:sz w:val="24"/>
          <w:szCs w:val="24"/>
          <w:lang w:eastAsia="en-IN"/>
        </w:rPr>
      </w:pPr>
      <w:r w:rsidRPr="00B75D6F">
        <w:rPr>
          <w:rFonts w:ascii="Times New Roman" w:eastAsia="Times New Roman" w:hAnsi="Times New Roman" w:cs="Times New Roman"/>
          <w:sz w:val="24"/>
          <w:szCs w:val="24"/>
          <w:lang w:eastAsia="en-IN"/>
        </w:rPr>
        <w:t xml:space="preserve">McNerney, J., Farmer, J. D., Redner, S., &amp; </w:t>
      </w:r>
      <w:proofErr w:type="spellStart"/>
      <w:r w:rsidRPr="00B75D6F">
        <w:rPr>
          <w:rFonts w:ascii="Times New Roman" w:eastAsia="Times New Roman" w:hAnsi="Times New Roman" w:cs="Times New Roman"/>
          <w:sz w:val="24"/>
          <w:szCs w:val="24"/>
          <w:lang w:eastAsia="en-IN"/>
        </w:rPr>
        <w:t>Trancik</w:t>
      </w:r>
      <w:proofErr w:type="spellEnd"/>
      <w:r w:rsidRPr="00B75D6F">
        <w:rPr>
          <w:rFonts w:ascii="Times New Roman" w:eastAsia="Times New Roman" w:hAnsi="Times New Roman" w:cs="Times New Roman"/>
          <w:sz w:val="24"/>
          <w:szCs w:val="24"/>
          <w:lang w:eastAsia="en-IN"/>
        </w:rPr>
        <w:t>, J. E. (2011). Role of design complexity in technology improvement. </w:t>
      </w:r>
      <w:r w:rsidRPr="00B75D6F">
        <w:rPr>
          <w:rFonts w:ascii="Times New Roman" w:eastAsia="Times New Roman" w:hAnsi="Times New Roman" w:cs="Times New Roman"/>
          <w:i/>
          <w:iCs/>
          <w:sz w:val="24"/>
          <w:szCs w:val="24"/>
          <w:lang w:eastAsia="en-IN"/>
        </w:rPr>
        <w:t>Proceedings of the National Academy of Sciences</w:t>
      </w:r>
      <w:r w:rsidRPr="00B75D6F">
        <w:rPr>
          <w:rFonts w:ascii="Times New Roman" w:eastAsia="Times New Roman" w:hAnsi="Times New Roman" w:cs="Times New Roman"/>
          <w:sz w:val="24"/>
          <w:szCs w:val="24"/>
          <w:lang w:eastAsia="en-IN"/>
        </w:rPr>
        <w:t>, </w:t>
      </w:r>
      <w:r w:rsidRPr="00B75D6F">
        <w:rPr>
          <w:rFonts w:ascii="Times New Roman" w:eastAsia="Times New Roman" w:hAnsi="Times New Roman" w:cs="Times New Roman"/>
          <w:i/>
          <w:iCs/>
          <w:sz w:val="24"/>
          <w:szCs w:val="24"/>
          <w:lang w:eastAsia="en-IN"/>
        </w:rPr>
        <w:t>108</w:t>
      </w:r>
      <w:r w:rsidRPr="00B75D6F">
        <w:rPr>
          <w:rFonts w:ascii="Times New Roman" w:eastAsia="Times New Roman" w:hAnsi="Times New Roman" w:cs="Times New Roman"/>
          <w:sz w:val="24"/>
          <w:szCs w:val="24"/>
          <w:lang w:eastAsia="en-IN"/>
        </w:rPr>
        <w:t>(22), 9008-9013.</w:t>
      </w:r>
    </w:p>
    <w:p w14:paraId="3B927F1C" w14:textId="77777777" w:rsidR="00B75D6F" w:rsidRPr="00B75D6F" w:rsidRDefault="00B75D6F" w:rsidP="00B75D6F">
      <w:pPr>
        <w:spacing w:before="240" w:after="300" w:line="360" w:lineRule="auto"/>
        <w:ind w:left="540" w:hanging="450"/>
        <w:jc w:val="both"/>
        <w:rPr>
          <w:rFonts w:ascii="Times New Roman" w:eastAsia="Times New Roman" w:hAnsi="Times New Roman" w:cs="Times New Roman"/>
          <w:sz w:val="24"/>
          <w:szCs w:val="24"/>
          <w:lang w:eastAsia="en-IN"/>
        </w:rPr>
      </w:pPr>
      <w:r w:rsidRPr="00B75D6F">
        <w:rPr>
          <w:rFonts w:ascii="Times New Roman" w:eastAsia="Times New Roman" w:hAnsi="Times New Roman" w:cs="Times New Roman"/>
          <w:sz w:val="24"/>
          <w:szCs w:val="24"/>
          <w:lang w:eastAsia="en-IN"/>
        </w:rPr>
        <w:t>Meyer, J. (1987). Two-moment decision models and expected utility maximization. </w:t>
      </w:r>
      <w:r w:rsidRPr="00B75D6F">
        <w:rPr>
          <w:rFonts w:ascii="Times New Roman" w:eastAsia="Times New Roman" w:hAnsi="Times New Roman" w:cs="Times New Roman"/>
          <w:i/>
          <w:iCs/>
          <w:sz w:val="24"/>
          <w:szCs w:val="24"/>
          <w:lang w:eastAsia="en-IN"/>
        </w:rPr>
        <w:t>The American Economic Review</w:t>
      </w:r>
      <w:r w:rsidRPr="00B75D6F">
        <w:rPr>
          <w:rFonts w:ascii="Times New Roman" w:eastAsia="Times New Roman" w:hAnsi="Times New Roman" w:cs="Times New Roman"/>
          <w:sz w:val="24"/>
          <w:szCs w:val="24"/>
          <w:lang w:eastAsia="en-IN"/>
        </w:rPr>
        <w:t>, 421-430.</w:t>
      </w:r>
    </w:p>
    <w:p w14:paraId="7E2322B8" w14:textId="77777777" w:rsidR="00B75D6F" w:rsidRPr="00B75D6F" w:rsidRDefault="00B75D6F" w:rsidP="00B75D6F">
      <w:pPr>
        <w:spacing w:before="240" w:after="300" w:line="360" w:lineRule="auto"/>
        <w:ind w:left="540" w:hanging="450"/>
        <w:jc w:val="both"/>
        <w:rPr>
          <w:rFonts w:ascii="Times New Roman" w:eastAsia="Times New Roman" w:hAnsi="Times New Roman" w:cs="Times New Roman"/>
          <w:sz w:val="24"/>
          <w:szCs w:val="24"/>
          <w:lang w:eastAsia="en-IN"/>
        </w:rPr>
      </w:pPr>
      <w:r w:rsidRPr="00B75D6F">
        <w:rPr>
          <w:rFonts w:ascii="Times New Roman" w:eastAsia="Times New Roman" w:hAnsi="Times New Roman" w:cs="Times New Roman"/>
          <w:sz w:val="24"/>
          <w:szCs w:val="24"/>
          <w:highlight w:val="yellow"/>
          <w:lang w:eastAsia="en-IN"/>
        </w:rPr>
        <w:t>Meyer, J., &amp; Ormiston, M. (1994). The Effect on Optimal Portfolios of Changing the Return to a Risky Asset: The Case of Dependent Risky Returns. </w:t>
      </w:r>
      <w:r w:rsidRPr="00B75D6F">
        <w:rPr>
          <w:rFonts w:ascii="Times New Roman" w:eastAsia="Times New Roman" w:hAnsi="Times New Roman" w:cs="Times New Roman"/>
          <w:i/>
          <w:iCs/>
          <w:sz w:val="24"/>
          <w:szCs w:val="24"/>
          <w:highlight w:val="yellow"/>
          <w:lang w:eastAsia="en-IN"/>
        </w:rPr>
        <w:t>International Economic Review,</w:t>
      </w:r>
      <w:r w:rsidRPr="00B75D6F">
        <w:rPr>
          <w:rFonts w:ascii="Times New Roman" w:eastAsia="Times New Roman" w:hAnsi="Times New Roman" w:cs="Times New Roman"/>
          <w:sz w:val="24"/>
          <w:szCs w:val="24"/>
          <w:highlight w:val="yellow"/>
          <w:lang w:eastAsia="en-IN"/>
        </w:rPr>
        <w:t> </w:t>
      </w:r>
      <w:r w:rsidRPr="00B75D6F">
        <w:rPr>
          <w:rFonts w:ascii="Times New Roman" w:eastAsia="Times New Roman" w:hAnsi="Times New Roman" w:cs="Times New Roman"/>
          <w:i/>
          <w:iCs/>
          <w:sz w:val="24"/>
          <w:szCs w:val="24"/>
          <w:highlight w:val="yellow"/>
          <w:lang w:eastAsia="en-IN"/>
        </w:rPr>
        <w:t>35</w:t>
      </w:r>
      <w:r w:rsidRPr="00B75D6F">
        <w:rPr>
          <w:rFonts w:ascii="Times New Roman" w:eastAsia="Times New Roman" w:hAnsi="Times New Roman" w:cs="Times New Roman"/>
          <w:sz w:val="24"/>
          <w:szCs w:val="24"/>
          <w:highlight w:val="yellow"/>
          <w:lang w:eastAsia="en-IN"/>
        </w:rPr>
        <w:t>(3), 603-612</w:t>
      </w:r>
      <w:r w:rsidRPr="00B75D6F">
        <w:rPr>
          <w:rFonts w:ascii="Times New Roman" w:eastAsia="Times New Roman" w:hAnsi="Times New Roman" w:cs="Times New Roman"/>
          <w:sz w:val="24"/>
          <w:szCs w:val="24"/>
          <w:lang w:eastAsia="en-IN"/>
        </w:rPr>
        <w:t>.</w:t>
      </w:r>
    </w:p>
    <w:p w14:paraId="24F7ECF9" w14:textId="77777777" w:rsidR="00B75D6F" w:rsidRPr="00B75D6F" w:rsidRDefault="00B75D6F" w:rsidP="00B75D6F">
      <w:pPr>
        <w:spacing w:before="240" w:after="300" w:line="360" w:lineRule="auto"/>
        <w:ind w:left="540" w:hanging="450"/>
        <w:jc w:val="both"/>
        <w:rPr>
          <w:rFonts w:ascii="Times New Roman" w:eastAsia="Times New Roman" w:hAnsi="Times New Roman" w:cs="Times New Roman"/>
          <w:sz w:val="24"/>
          <w:szCs w:val="24"/>
          <w:lang w:eastAsia="en-IN"/>
        </w:rPr>
      </w:pPr>
      <w:r w:rsidRPr="00B75D6F">
        <w:rPr>
          <w:rFonts w:ascii="Times New Roman" w:eastAsia="Times New Roman" w:hAnsi="Times New Roman" w:cs="Times New Roman"/>
          <w:sz w:val="24"/>
          <w:szCs w:val="24"/>
          <w:highlight w:val="yellow"/>
          <w:lang w:eastAsia="en-IN"/>
        </w:rPr>
        <w:t>Meyer, J. (2010). Representing risk preferences in expected utility based decision models. </w:t>
      </w:r>
      <w:r w:rsidRPr="00B75D6F">
        <w:rPr>
          <w:rFonts w:ascii="Times New Roman" w:eastAsia="Times New Roman" w:hAnsi="Times New Roman" w:cs="Times New Roman"/>
          <w:i/>
          <w:iCs/>
          <w:sz w:val="24"/>
          <w:szCs w:val="24"/>
          <w:highlight w:val="yellow"/>
          <w:lang w:eastAsia="en-IN"/>
        </w:rPr>
        <w:t>Annals of Operations Research</w:t>
      </w:r>
      <w:r w:rsidRPr="00B75D6F">
        <w:rPr>
          <w:rFonts w:ascii="Times New Roman" w:eastAsia="Times New Roman" w:hAnsi="Times New Roman" w:cs="Times New Roman"/>
          <w:sz w:val="24"/>
          <w:szCs w:val="24"/>
          <w:highlight w:val="yellow"/>
          <w:lang w:eastAsia="en-IN"/>
        </w:rPr>
        <w:t>, </w:t>
      </w:r>
      <w:r w:rsidRPr="00B75D6F">
        <w:rPr>
          <w:rFonts w:ascii="Times New Roman" w:eastAsia="Times New Roman" w:hAnsi="Times New Roman" w:cs="Times New Roman"/>
          <w:i/>
          <w:iCs/>
          <w:sz w:val="24"/>
          <w:szCs w:val="24"/>
          <w:highlight w:val="yellow"/>
          <w:lang w:eastAsia="en-IN"/>
        </w:rPr>
        <w:t>176</w:t>
      </w:r>
      <w:r w:rsidRPr="00B75D6F">
        <w:rPr>
          <w:rFonts w:ascii="Times New Roman" w:eastAsia="Times New Roman" w:hAnsi="Times New Roman" w:cs="Times New Roman"/>
          <w:sz w:val="24"/>
          <w:szCs w:val="24"/>
          <w:highlight w:val="yellow"/>
          <w:lang w:eastAsia="en-IN"/>
        </w:rPr>
        <w:t xml:space="preserve">(1), 179-190. </w:t>
      </w:r>
      <w:hyperlink r:id="rId21" w:history="1">
        <w:r w:rsidRPr="00B75D6F">
          <w:rPr>
            <w:rFonts w:ascii="Times New Roman" w:eastAsia="Times New Roman" w:hAnsi="Times New Roman" w:cs="Times New Roman"/>
            <w:color w:val="0000FF"/>
            <w:sz w:val="24"/>
            <w:szCs w:val="24"/>
            <w:highlight w:val="yellow"/>
            <w:u w:val="single"/>
            <w:lang w:eastAsia="en-IN"/>
          </w:rPr>
          <w:t>https://doi.org/10.1007/s10479-008-0381-7</w:t>
        </w:r>
      </w:hyperlink>
      <w:r w:rsidRPr="00B75D6F">
        <w:rPr>
          <w:rFonts w:ascii="Times New Roman" w:eastAsia="Times New Roman" w:hAnsi="Times New Roman" w:cs="Times New Roman"/>
          <w:sz w:val="24"/>
          <w:szCs w:val="24"/>
          <w:lang w:eastAsia="en-IN"/>
        </w:rPr>
        <w:t xml:space="preserve">. </w:t>
      </w:r>
    </w:p>
    <w:p w14:paraId="564AD74F" w14:textId="77777777" w:rsidR="00B75D6F" w:rsidRPr="00B75D6F" w:rsidRDefault="00B75D6F" w:rsidP="00B75D6F">
      <w:pPr>
        <w:spacing w:before="240" w:after="300" w:line="360" w:lineRule="auto"/>
        <w:ind w:left="540" w:hanging="450"/>
        <w:jc w:val="both"/>
        <w:rPr>
          <w:rFonts w:ascii="Times New Roman" w:eastAsia="Times New Roman" w:hAnsi="Times New Roman" w:cs="Times New Roman"/>
          <w:sz w:val="24"/>
          <w:szCs w:val="24"/>
          <w:lang w:eastAsia="en-IN"/>
        </w:rPr>
      </w:pPr>
      <w:r w:rsidRPr="00B75D6F">
        <w:rPr>
          <w:rFonts w:ascii="Times New Roman" w:eastAsia="Times New Roman" w:hAnsi="Times New Roman" w:cs="Times New Roman"/>
          <w:sz w:val="24"/>
          <w:szCs w:val="24"/>
          <w:highlight w:val="yellow"/>
          <w:lang w:eastAsia="en-IN"/>
        </w:rPr>
        <w:lastRenderedPageBreak/>
        <w:t xml:space="preserve">Mezei, J., &amp; Sarlin, P. (2018). </w:t>
      </w:r>
      <w:proofErr w:type="spellStart"/>
      <w:r w:rsidRPr="00B75D6F">
        <w:rPr>
          <w:rFonts w:ascii="Times New Roman" w:eastAsia="Times New Roman" w:hAnsi="Times New Roman" w:cs="Times New Roman"/>
          <w:sz w:val="24"/>
          <w:szCs w:val="24"/>
          <w:highlight w:val="yellow"/>
          <w:lang w:eastAsia="en-IN"/>
        </w:rPr>
        <w:t>RiskRank</w:t>
      </w:r>
      <w:proofErr w:type="spellEnd"/>
      <w:r w:rsidRPr="00B75D6F">
        <w:rPr>
          <w:rFonts w:ascii="Times New Roman" w:eastAsia="Times New Roman" w:hAnsi="Times New Roman" w:cs="Times New Roman"/>
          <w:sz w:val="24"/>
          <w:szCs w:val="24"/>
          <w:highlight w:val="yellow"/>
          <w:lang w:eastAsia="en-IN"/>
        </w:rPr>
        <w:t xml:space="preserve">: Measuring interconnected risk. </w:t>
      </w:r>
      <w:r w:rsidRPr="00B75D6F">
        <w:rPr>
          <w:rFonts w:ascii="Times New Roman" w:eastAsia="Times New Roman" w:hAnsi="Times New Roman" w:cs="Times New Roman"/>
          <w:i/>
          <w:iCs/>
          <w:sz w:val="24"/>
          <w:szCs w:val="24"/>
          <w:highlight w:val="yellow"/>
          <w:lang w:eastAsia="en-IN"/>
        </w:rPr>
        <w:t>Economic Modelling, 68</w:t>
      </w:r>
      <w:r w:rsidRPr="00B75D6F">
        <w:rPr>
          <w:rFonts w:ascii="Times New Roman" w:eastAsia="Times New Roman" w:hAnsi="Times New Roman" w:cs="Times New Roman"/>
          <w:sz w:val="24"/>
          <w:szCs w:val="24"/>
          <w:highlight w:val="yellow"/>
          <w:lang w:eastAsia="en-IN"/>
        </w:rPr>
        <w:t>, 41-50</w:t>
      </w:r>
      <w:r w:rsidRPr="00B75D6F">
        <w:rPr>
          <w:rFonts w:ascii="Times New Roman" w:eastAsia="Times New Roman" w:hAnsi="Times New Roman" w:cs="Times New Roman"/>
          <w:sz w:val="24"/>
          <w:szCs w:val="24"/>
          <w:lang w:eastAsia="en-IN"/>
        </w:rPr>
        <w:t>.</w:t>
      </w:r>
    </w:p>
    <w:p w14:paraId="1032DD26" w14:textId="77777777" w:rsidR="00B75D6F" w:rsidRPr="00B75D6F" w:rsidRDefault="00B75D6F" w:rsidP="00B75D6F">
      <w:pPr>
        <w:spacing w:before="240" w:after="300" w:line="360" w:lineRule="auto"/>
        <w:ind w:left="540" w:hanging="450"/>
        <w:jc w:val="both"/>
        <w:rPr>
          <w:rFonts w:ascii="Times New Roman" w:eastAsia="Times New Roman" w:hAnsi="Times New Roman" w:cs="Times New Roman"/>
          <w:sz w:val="24"/>
          <w:szCs w:val="24"/>
          <w:lang w:eastAsia="en-IN"/>
        </w:rPr>
      </w:pPr>
      <w:proofErr w:type="spellStart"/>
      <w:r w:rsidRPr="00B75D6F">
        <w:rPr>
          <w:rFonts w:ascii="Times New Roman" w:eastAsia="Times New Roman" w:hAnsi="Times New Roman" w:cs="Times New Roman"/>
          <w:sz w:val="24"/>
          <w:szCs w:val="24"/>
          <w:lang w:eastAsia="en-IN"/>
        </w:rPr>
        <w:t>Mizgier</w:t>
      </w:r>
      <w:proofErr w:type="spellEnd"/>
      <w:r w:rsidRPr="00B75D6F">
        <w:rPr>
          <w:rFonts w:ascii="Times New Roman" w:eastAsia="Times New Roman" w:hAnsi="Times New Roman" w:cs="Times New Roman"/>
          <w:sz w:val="24"/>
          <w:szCs w:val="24"/>
          <w:lang w:eastAsia="en-IN"/>
        </w:rPr>
        <w:t xml:space="preserve">, K. J., </w:t>
      </w:r>
      <w:proofErr w:type="spellStart"/>
      <w:r w:rsidRPr="00B75D6F">
        <w:rPr>
          <w:rFonts w:ascii="Times New Roman" w:eastAsia="Times New Roman" w:hAnsi="Times New Roman" w:cs="Times New Roman"/>
          <w:sz w:val="24"/>
          <w:szCs w:val="24"/>
          <w:lang w:eastAsia="en-IN"/>
        </w:rPr>
        <w:t>Jüttner</w:t>
      </w:r>
      <w:proofErr w:type="spellEnd"/>
      <w:r w:rsidRPr="00B75D6F">
        <w:rPr>
          <w:rFonts w:ascii="Times New Roman" w:eastAsia="Times New Roman" w:hAnsi="Times New Roman" w:cs="Times New Roman"/>
          <w:sz w:val="24"/>
          <w:szCs w:val="24"/>
          <w:lang w:eastAsia="en-IN"/>
        </w:rPr>
        <w:t>, M. P., &amp; Wagner, S. M. (2013). Bottleneck identification in supply chain networks. </w:t>
      </w:r>
      <w:r w:rsidRPr="00B75D6F">
        <w:rPr>
          <w:rFonts w:ascii="Times New Roman" w:eastAsia="Times New Roman" w:hAnsi="Times New Roman" w:cs="Times New Roman"/>
          <w:i/>
          <w:iCs/>
          <w:sz w:val="24"/>
          <w:szCs w:val="24"/>
          <w:lang w:eastAsia="en-IN"/>
        </w:rPr>
        <w:t>International Journal of Production Research</w:t>
      </w:r>
      <w:r w:rsidRPr="00B75D6F">
        <w:rPr>
          <w:rFonts w:ascii="Times New Roman" w:eastAsia="Times New Roman" w:hAnsi="Times New Roman" w:cs="Times New Roman"/>
          <w:sz w:val="24"/>
          <w:szCs w:val="24"/>
          <w:lang w:eastAsia="en-IN"/>
        </w:rPr>
        <w:t>, </w:t>
      </w:r>
      <w:r w:rsidRPr="00B75D6F">
        <w:rPr>
          <w:rFonts w:ascii="Times New Roman" w:eastAsia="Times New Roman" w:hAnsi="Times New Roman" w:cs="Times New Roman"/>
          <w:i/>
          <w:iCs/>
          <w:sz w:val="24"/>
          <w:szCs w:val="24"/>
          <w:lang w:eastAsia="en-IN"/>
        </w:rPr>
        <w:t>51</w:t>
      </w:r>
      <w:r w:rsidRPr="00B75D6F">
        <w:rPr>
          <w:rFonts w:ascii="Times New Roman" w:eastAsia="Times New Roman" w:hAnsi="Times New Roman" w:cs="Times New Roman"/>
          <w:sz w:val="24"/>
          <w:szCs w:val="24"/>
          <w:lang w:eastAsia="en-IN"/>
        </w:rPr>
        <w:t>(5), 1477-1490.</w:t>
      </w:r>
    </w:p>
    <w:p w14:paraId="0A5AC06B" w14:textId="77777777" w:rsidR="00B75D6F" w:rsidRPr="00B75D6F" w:rsidRDefault="00B75D6F" w:rsidP="00B75D6F">
      <w:pPr>
        <w:spacing w:before="240" w:after="300" w:line="360" w:lineRule="auto"/>
        <w:ind w:left="540" w:hanging="450"/>
        <w:jc w:val="both"/>
        <w:rPr>
          <w:rFonts w:ascii="Times New Roman" w:eastAsia="Calibri" w:hAnsi="Times New Roman" w:cs="Times New Roman"/>
          <w:sz w:val="24"/>
        </w:rPr>
      </w:pPr>
      <w:r w:rsidRPr="00B75D6F">
        <w:rPr>
          <w:rFonts w:ascii="Times New Roman" w:eastAsia="Calibri" w:hAnsi="Times New Roman" w:cs="Times New Roman"/>
          <w:sz w:val="24"/>
        </w:rPr>
        <w:t xml:space="preserve">Mukherjee, S. &amp; Padhi, S.S. (2018). </w:t>
      </w:r>
      <w:r w:rsidRPr="00B75D6F">
        <w:rPr>
          <w:rFonts w:ascii="Times New Roman" w:eastAsia="Calibri" w:hAnsi="Times New Roman" w:cs="Times New Roman"/>
          <w:i/>
          <w:sz w:val="24"/>
        </w:rPr>
        <w:t>Risk Connectivity and Risk Mitigation: An Analytical Framework</w:t>
      </w:r>
      <w:r w:rsidRPr="00B75D6F">
        <w:rPr>
          <w:rFonts w:ascii="Times New Roman" w:eastAsia="Calibri" w:hAnsi="Times New Roman" w:cs="Times New Roman"/>
          <w:sz w:val="24"/>
        </w:rPr>
        <w:t>, CREDIT WP Series No. 18/11, University of Nottingham (UK).</w:t>
      </w:r>
    </w:p>
    <w:p w14:paraId="56947288" w14:textId="26DD4C6B" w:rsidR="00B75D6F" w:rsidRPr="00B75D6F" w:rsidRDefault="00B75D6F" w:rsidP="00B75D6F">
      <w:pPr>
        <w:spacing w:before="240" w:after="300" w:line="360" w:lineRule="auto"/>
        <w:ind w:left="540" w:hanging="450"/>
        <w:jc w:val="both"/>
        <w:rPr>
          <w:rFonts w:ascii="Times New Roman" w:eastAsia="Calibri" w:hAnsi="Times New Roman" w:cs="Times New Roman"/>
          <w:sz w:val="24"/>
        </w:rPr>
      </w:pPr>
      <w:r w:rsidRPr="00B75D6F">
        <w:rPr>
          <w:rFonts w:ascii="Times New Roman" w:eastAsia="Calibri" w:hAnsi="Times New Roman" w:cs="Times New Roman"/>
          <w:sz w:val="24"/>
          <w:highlight w:val="yellow"/>
        </w:rPr>
        <w:t xml:space="preserve">Mukherjee, S., Mukherjee, S., Mishra, T. K., Broll, U., &amp; Parhi, M. (2021). Spot Exchange Rate Volatility, Uncertain Policies and Export Investment Decision of Firms: A Mean-Variance Decision Approach. </w:t>
      </w:r>
      <w:r w:rsidRPr="00B75D6F">
        <w:rPr>
          <w:rFonts w:ascii="Times New Roman" w:eastAsia="Calibri" w:hAnsi="Times New Roman" w:cs="Times New Roman"/>
          <w:i/>
          <w:sz w:val="24"/>
          <w:highlight w:val="yellow"/>
        </w:rPr>
        <w:t>The European Journal of Finance,</w:t>
      </w:r>
      <w:r w:rsidRPr="00B75D6F">
        <w:rPr>
          <w:rFonts w:ascii="Times New Roman" w:eastAsia="Calibri" w:hAnsi="Times New Roman" w:cs="Times New Roman"/>
          <w:sz w:val="24"/>
          <w:highlight w:val="yellow"/>
        </w:rPr>
        <w:t xml:space="preserve"> </w:t>
      </w:r>
      <w:r w:rsidRPr="00B75D6F">
        <w:rPr>
          <w:rFonts w:ascii="Times New Roman" w:eastAsia="Calibri" w:hAnsi="Times New Roman" w:cs="Times New Roman"/>
          <w:iCs/>
          <w:sz w:val="24"/>
          <w:highlight w:val="yellow"/>
        </w:rPr>
        <w:t>27 (8), pp. 752-773.</w:t>
      </w:r>
      <w:r w:rsidRPr="00B75D6F">
        <w:rPr>
          <w:rFonts w:ascii="Times New Roman" w:eastAsia="Calibri" w:hAnsi="Times New Roman" w:cs="Times New Roman"/>
          <w:sz w:val="24"/>
          <w:highlight w:val="yellow"/>
        </w:rPr>
        <w:t xml:space="preserve"> </w:t>
      </w:r>
      <w:hyperlink r:id="rId22" w:history="1">
        <w:r w:rsidRPr="00B75D6F">
          <w:rPr>
            <w:rFonts w:ascii="Times New Roman" w:eastAsia="Calibri" w:hAnsi="Times New Roman" w:cs="Times New Roman"/>
            <w:color w:val="0000FF"/>
            <w:sz w:val="24"/>
            <w:highlight w:val="yellow"/>
            <w:u w:val="single"/>
          </w:rPr>
          <w:t>https://doi.org/10.1080/1351847X.2020.1842785</w:t>
        </w:r>
      </w:hyperlink>
      <w:r w:rsidRPr="00B75D6F">
        <w:rPr>
          <w:rFonts w:ascii="Times New Roman" w:eastAsia="Calibri" w:hAnsi="Times New Roman" w:cs="Times New Roman"/>
          <w:sz w:val="24"/>
        </w:rPr>
        <w:t>.</w:t>
      </w:r>
    </w:p>
    <w:p w14:paraId="0596B414" w14:textId="77777777" w:rsidR="00B75D6F" w:rsidRPr="00B75D6F" w:rsidRDefault="00B75D6F" w:rsidP="00B75D6F">
      <w:pPr>
        <w:spacing w:before="240" w:after="300" w:line="360" w:lineRule="auto"/>
        <w:ind w:left="540" w:hanging="450"/>
        <w:jc w:val="both"/>
        <w:rPr>
          <w:rFonts w:ascii="Times New Roman" w:eastAsia="Times New Roman" w:hAnsi="Times New Roman" w:cs="Times New Roman"/>
          <w:sz w:val="24"/>
          <w:szCs w:val="24"/>
          <w:lang w:eastAsia="en-IN"/>
        </w:rPr>
      </w:pPr>
      <w:r w:rsidRPr="00B75D6F">
        <w:rPr>
          <w:rFonts w:ascii="Times New Roman" w:eastAsia="Times New Roman" w:hAnsi="Times New Roman" w:cs="Times New Roman"/>
          <w:sz w:val="24"/>
          <w:szCs w:val="24"/>
          <w:lang w:eastAsia="en-IN"/>
        </w:rPr>
        <w:t>Owen, J., &amp; Rabinovitch, R. (1983). On the class of elliptical distributions and their applications to the theory of portfolio choice. </w:t>
      </w:r>
      <w:r w:rsidRPr="00B75D6F">
        <w:rPr>
          <w:rFonts w:ascii="Times New Roman" w:eastAsia="Times New Roman" w:hAnsi="Times New Roman" w:cs="Times New Roman"/>
          <w:i/>
          <w:iCs/>
          <w:sz w:val="24"/>
          <w:szCs w:val="24"/>
          <w:lang w:eastAsia="en-IN"/>
        </w:rPr>
        <w:t>The Journal of Finance</w:t>
      </w:r>
      <w:r w:rsidRPr="00B75D6F">
        <w:rPr>
          <w:rFonts w:ascii="Times New Roman" w:eastAsia="Times New Roman" w:hAnsi="Times New Roman" w:cs="Times New Roman"/>
          <w:sz w:val="24"/>
          <w:szCs w:val="24"/>
          <w:lang w:eastAsia="en-IN"/>
        </w:rPr>
        <w:t>, </w:t>
      </w:r>
      <w:r w:rsidRPr="00B75D6F">
        <w:rPr>
          <w:rFonts w:ascii="Times New Roman" w:eastAsia="Times New Roman" w:hAnsi="Times New Roman" w:cs="Times New Roman"/>
          <w:i/>
          <w:iCs/>
          <w:sz w:val="24"/>
          <w:szCs w:val="24"/>
          <w:lang w:eastAsia="en-IN"/>
        </w:rPr>
        <w:t>38</w:t>
      </w:r>
      <w:r w:rsidRPr="00B75D6F">
        <w:rPr>
          <w:rFonts w:ascii="Times New Roman" w:eastAsia="Times New Roman" w:hAnsi="Times New Roman" w:cs="Times New Roman"/>
          <w:sz w:val="24"/>
          <w:szCs w:val="24"/>
          <w:lang w:eastAsia="en-IN"/>
        </w:rPr>
        <w:t>(3), 745-752.</w:t>
      </w:r>
    </w:p>
    <w:p w14:paraId="018726C8" w14:textId="77777777" w:rsidR="00B75D6F" w:rsidRPr="00B75D6F" w:rsidRDefault="00B75D6F" w:rsidP="00B75D6F">
      <w:pPr>
        <w:spacing w:before="240" w:after="300" w:line="360" w:lineRule="auto"/>
        <w:ind w:left="540" w:hanging="450"/>
        <w:jc w:val="both"/>
        <w:rPr>
          <w:rFonts w:ascii="Times New Roman" w:eastAsia="Times New Roman" w:hAnsi="Times New Roman" w:cs="Times New Roman"/>
          <w:sz w:val="24"/>
          <w:szCs w:val="24"/>
          <w:lang w:eastAsia="en-IN"/>
        </w:rPr>
      </w:pPr>
      <w:r w:rsidRPr="00B75D6F">
        <w:rPr>
          <w:rFonts w:ascii="Times New Roman" w:eastAsia="Times New Roman" w:hAnsi="Times New Roman" w:cs="Times New Roman"/>
          <w:iCs/>
          <w:sz w:val="24"/>
          <w:szCs w:val="24"/>
          <w:highlight w:val="yellow"/>
          <w:lang w:eastAsia="en-IN"/>
        </w:rPr>
        <w:t>Padhi, S. S. &amp; Mukherjee, S. (2021). Optimal portfolio choices to split orders during supply disruptions: An application of sport's principle for routine sourcing.</w:t>
      </w:r>
      <w:r w:rsidRPr="00B75D6F">
        <w:rPr>
          <w:rFonts w:ascii="Times New Roman" w:eastAsia="Times New Roman" w:hAnsi="Times New Roman" w:cs="Times New Roman"/>
          <w:i/>
          <w:sz w:val="24"/>
          <w:szCs w:val="24"/>
          <w:highlight w:val="yellow"/>
          <w:lang w:eastAsia="en-IN"/>
        </w:rPr>
        <w:t xml:space="preserve"> </w:t>
      </w:r>
      <w:r w:rsidRPr="00B75D6F">
        <w:rPr>
          <w:rFonts w:ascii="Times New Roman" w:eastAsia="Times New Roman" w:hAnsi="Times New Roman" w:cs="Times New Roman"/>
          <w:i/>
          <w:iCs/>
          <w:sz w:val="24"/>
          <w:szCs w:val="24"/>
          <w:highlight w:val="yellow"/>
          <w:lang w:eastAsia="en-IN"/>
        </w:rPr>
        <w:t xml:space="preserve">Decision Sciences, </w:t>
      </w:r>
      <w:r w:rsidRPr="00B75D6F">
        <w:rPr>
          <w:rFonts w:ascii="Times New Roman" w:eastAsia="Times New Roman" w:hAnsi="Times New Roman" w:cs="Times New Roman"/>
          <w:sz w:val="24"/>
          <w:szCs w:val="24"/>
          <w:highlight w:val="yellow"/>
          <w:lang w:eastAsia="en-IN"/>
        </w:rPr>
        <w:t>1– 20. </w:t>
      </w:r>
      <w:hyperlink r:id="rId23" w:history="1">
        <w:r w:rsidRPr="00B75D6F">
          <w:rPr>
            <w:rFonts w:ascii="Times New Roman" w:eastAsia="Times New Roman" w:hAnsi="Times New Roman" w:cs="Times New Roman"/>
            <w:color w:val="0000FF"/>
            <w:sz w:val="24"/>
            <w:szCs w:val="24"/>
            <w:highlight w:val="yellow"/>
            <w:u w:val="single"/>
            <w:lang w:eastAsia="en-IN"/>
          </w:rPr>
          <w:t>https://doi.org/10.1111/deci.12511</w:t>
        </w:r>
      </w:hyperlink>
      <w:r w:rsidRPr="00B75D6F">
        <w:rPr>
          <w:rFonts w:ascii="Times New Roman" w:eastAsia="Times New Roman" w:hAnsi="Times New Roman" w:cs="Times New Roman"/>
          <w:sz w:val="24"/>
          <w:szCs w:val="24"/>
          <w:lang w:eastAsia="en-IN"/>
        </w:rPr>
        <w:t>.</w:t>
      </w:r>
    </w:p>
    <w:p w14:paraId="38E76D05" w14:textId="77777777" w:rsidR="00B75D6F" w:rsidRPr="00B75D6F" w:rsidRDefault="00B75D6F" w:rsidP="00B75D6F">
      <w:pPr>
        <w:spacing w:before="240" w:after="300" w:line="360" w:lineRule="auto"/>
        <w:ind w:left="540" w:hanging="450"/>
        <w:jc w:val="both"/>
        <w:rPr>
          <w:rFonts w:ascii="Times New Roman" w:eastAsia="Times New Roman" w:hAnsi="Times New Roman" w:cs="Times New Roman"/>
          <w:sz w:val="24"/>
          <w:szCs w:val="24"/>
          <w:lang w:eastAsia="en-IN"/>
        </w:rPr>
      </w:pPr>
      <w:r w:rsidRPr="00B75D6F">
        <w:rPr>
          <w:rFonts w:ascii="Times New Roman" w:eastAsia="Times New Roman" w:hAnsi="Times New Roman" w:cs="Times New Roman"/>
          <w:sz w:val="24"/>
          <w:szCs w:val="24"/>
          <w:lang w:eastAsia="en-IN"/>
        </w:rPr>
        <w:t>Peck, H. (2006). Reconciling supply chain vulnerability, risk and supply chain management. </w:t>
      </w:r>
      <w:r w:rsidRPr="00B75D6F">
        <w:rPr>
          <w:rFonts w:ascii="Times New Roman" w:eastAsia="Times New Roman" w:hAnsi="Times New Roman" w:cs="Times New Roman"/>
          <w:i/>
          <w:iCs/>
          <w:sz w:val="24"/>
          <w:szCs w:val="24"/>
          <w:lang w:eastAsia="en-IN"/>
        </w:rPr>
        <w:t>International Journal of Logistics: Research and Applications</w:t>
      </w:r>
      <w:r w:rsidRPr="00B75D6F">
        <w:rPr>
          <w:rFonts w:ascii="Times New Roman" w:eastAsia="Times New Roman" w:hAnsi="Times New Roman" w:cs="Times New Roman"/>
          <w:sz w:val="24"/>
          <w:szCs w:val="24"/>
          <w:lang w:eastAsia="en-IN"/>
        </w:rPr>
        <w:t>, </w:t>
      </w:r>
      <w:r w:rsidRPr="00B75D6F">
        <w:rPr>
          <w:rFonts w:ascii="Times New Roman" w:eastAsia="Times New Roman" w:hAnsi="Times New Roman" w:cs="Times New Roman"/>
          <w:i/>
          <w:iCs/>
          <w:sz w:val="24"/>
          <w:szCs w:val="24"/>
          <w:lang w:eastAsia="en-IN"/>
        </w:rPr>
        <w:t>9</w:t>
      </w:r>
      <w:r w:rsidRPr="00B75D6F">
        <w:rPr>
          <w:rFonts w:ascii="Times New Roman" w:eastAsia="Times New Roman" w:hAnsi="Times New Roman" w:cs="Times New Roman"/>
          <w:sz w:val="24"/>
          <w:szCs w:val="24"/>
          <w:lang w:eastAsia="en-IN"/>
        </w:rPr>
        <w:t>(2), 127-142.</w:t>
      </w:r>
    </w:p>
    <w:p w14:paraId="214E32A9" w14:textId="77777777" w:rsidR="00B75D6F" w:rsidRPr="00B75D6F" w:rsidRDefault="00B75D6F" w:rsidP="00B75D6F">
      <w:pPr>
        <w:spacing w:before="240" w:after="300" w:line="360" w:lineRule="auto"/>
        <w:ind w:left="540" w:hanging="450"/>
        <w:jc w:val="both"/>
        <w:rPr>
          <w:rFonts w:ascii="Times New Roman" w:eastAsia="Times New Roman" w:hAnsi="Times New Roman" w:cs="Times New Roman"/>
          <w:sz w:val="24"/>
          <w:szCs w:val="24"/>
          <w:lang w:eastAsia="en-IN"/>
        </w:rPr>
      </w:pPr>
      <w:proofErr w:type="spellStart"/>
      <w:r w:rsidRPr="00B75D6F">
        <w:rPr>
          <w:rFonts w:ascii="Times New Roman" w:eastAsia="Times New Roman" w:hAnsi="Times New Roman" w:cs="Times New Roman"/>
          <w:sz w:val="24"/>
          <w:szCs w:val="24"/>
          <w:highlight w:val="yellow"/>
          <w:lang w:eastAsia="en-IN"/>
        </w:rPr>
        <w:t>Pescaroli</w:t>
      </w:r>
      <w:proofErr w:type="spellEnd"/>
      <w:r w:rsidRPr="00B75D6F">
        <w:rPr>
          <w:rFonts w:ascii="Times New Roman" w:eastAsia="Times New Roman" w:hAnsi="Times New Roman" w:cs="Times New Roman"/>
          <w:sz w:val="24"/>
          <w:szCs w:val="24"/>
          <w:highlight w:val="yellow"/>
          <w:lang w:eastAsia="en-IN"/>
        </w:rPr>
        <w:t xml:space="preserve">, G., &amp; Alexander, D. (2018). Understanding Compound, Interconnected, Interacting, and Cascading Risks: A Holistic Framework. </w:t>
      </w:r>
      <w:r w:rsidRPr="00B75D6F">
        <w:rPr>
          <w:rFonts w:ascii="Times New Roman" w:eastAsia="Times New Roman" w:hAnsi="Times New Roman" w:cs="Times New Roman"/>
          <w:i/>
          <w:iCs/>
          <w:sz w:val="24"/>
          <w:szCs w:val="24"/>
          <w:highlight w:val="yellow"/>
          <w:lang w:eastAsia="en-IN"/>
        </w:rPr>
        <w:t>Risk Analysis, 38</w:t>
      </w:r>
      <w:r w:rsidRPr="00B75D6F">
        <w:rPr>
          <w:rFonts w:ascii="Times New Roman" w:eastAsia="Times New Roman" w:hAnsi="Times New Roman" w:cs="Times New Roman"/>
          <w:sz w:val="24"/>
          <w:szCs w:val="24"/>
          <w:highlight w:val="yellow"/>
          <w:lang w:eastAsia="en-IN"/>
        </w:rPr>
        <w:t>(11), 2245-2257.</w:t>
      </w:r>
    </w:p>
    <w:p w14:paraId="4FFA342B" w14:textId="77777777" w:rsidR="00B75D6F" w:rsidRPr="00B75D6F" w:rsidRDefault="00B75D6F" w:rsidP="00B75D6F">
      <w:pPr>
        <w:spacing w:before="240" w:after="300" w:line="360" w:lineRule="auto"/>
        <w:ind w:left="540" w:hanging="450"/>
        <w:jc w:val="both"/>
        <w:rPr>
          <w:rFonts w:ascii="Times New Roman" w:eastAsia="Times New Roman" w:hAnsi="Times New Roman" w:cs="Times New Roman"/>
          <w:sz w:val="24"/>
          <w:szCs w:val="24"/>
          <w:lang w:eastAsia="en-IN"/>
        </w:rPr>
      </w:pPr>
      <w:r w:rsidRPr="00B75D6F">
        <w:rPr>
          <w:rFonts w:ascii="Times New Roman" w:eastAsia="Times New Roman" w:hAnsi="Times New Roman" w:cs="Times New Roman"/>
          <w:sz w:val="24"/>
          <w:szCs w:val="24"/>
          <w:lang w:eastAsia="en-IN"/>
        </w:rPr>
        <w:t xml:space="preserve">Pettit, T. J., Croxton, K. L., &amp; </w:t>
      </w:r>
      <w:proofErr w:type="spellStart"/>
      <w:r w:rsidRPr="00B75D6F">
        <w:rPr>
          <w:rFonts w:ascii="Times New Roman" w:eastAsia="Times New Roman" w:hAnsi="Times New Roman" w:cs="Times New Roman"/>
          <w:sz w:val="24"/>
          <w:szCs w:val="24"/>
          <w:lang w:eastAsia="en-IN"/>
        </w:rPr>
        <w:t>Fiksel</w:t>
      </w:r>
      <w:proofErr w:type="spellEnd"/>
      <w:r w:rsidRPr="00B75D6F">
        <w:rPr>
          <w:rFonts w:ascii="Times New Roman" w:eastAsia="Times New Roman" w:hAnsi="Times New Roman" w:cs="Times New Roman"/>
          <w:sz w:val="24"/>
          <w:szCs w:val="24"/>
          <w:lang w:eastAsia="en-IN"/>
        </w:rPr>
        <w:t>, J. (2013). Ensuring supply chain resilience: development and implementation of an assessment tool. </w:t>
      </w:r>
      <w:r w:rsidRPr="00B75D6F">
        <w:rPr>
          <w:rFonts w:ascii="Times New Roman" w:eastAsia="Times New Roman" w:hAnsi="Times New Roman" w:cs="Times New Roman"/>
          <w:i/>
          <w:iCs/>
          <w:sz w:val="24"/>
          <w:szCs w:val="24"/>
          <w:lang w:eastAsia="en-IN"/>
        </w:rPr>
        <w:t>Journal of business logistics</w:t>
      </w:r>
      <w:r w:rsidRPr="00B75D6F">
        <w:rPr>
          <w:rFonts w:ascii="Times New Roman" w:eastAsia="Times New Roman" w:hAnsi="Times New Roman" w:cs="Times New Roman"/>
          <w:sz w:val="24"/>
          <w:szCs w:val="24"/>
          <w:lang w:eastAsia="en-IN"/>
        </w:rPr>
        <w:t>, </w:t>
      </w:r>
      <w:r w:rsidRPr="00B75D6F">
        <w:rPr>
          <w:rFonts w:ascii="Times New Roman" w:eastAsia="Times New Roman" w:hAnsi="Times New Roman" w:cs="Times New Roman"/>
          <w:i/>
          <w:iCs/>
          <w:sz w:val="24"/>
          <w:szCs w:val="24"/>
          <w:lang w:eastAsia="en-IN"/>
        </w:rPr>
        <w:t>34</w:t>
      </w:r>
      <w:r w:rsidRPr="00B75D6F">
        <w:rPr>
          <w:rFonts w:ascii="Times New Roman" w:eastAsia="Times New Roman" w:hAnsi="Times New Roman" w:cs="Times New Roman"/>
          <w:sz w:val="24"/>
          <w:szCs w:val="24"/>
          <w:lang w:eastAsia="en-IN"/>
        </w:rPr>
        <w:t>(1), 46-76.</w:t>
      </w:r>
    </w:p>
    <w:p w14:paraId="4CB026FE" w14:textId="77777777" w:rsidR="00B75D6F" w:rsidRPr="00B75D6F" w:rsidRDefault="00B75D6F" w:rsidP="00B75D6F">
      <w:pPr>
        <w:spacing w:before="240" w:after="300" w:line="360" w:lineRule="auto"/>
        <w:ind w:left="540" w:hanging="450"/>
        <w:jc w:val="both"/>
        <w:rPr>
          <w:rFonts w:ascii="Times New Roman" w:eastAsia="Times New Roman" w:hAnsi="Times New Roman" w:cs="Times New Roman"/>
          <w:sz w:val="24"/>
          <w:szCs w:val="24"/>
          <w:lang w:eastAsia="en-IN"/>
        </w:rPr>
      </w:pPr>
      <w:r w:rsidRPr="00B75D6F">
        <w:rPr>
          <w:rFonts w:ascii="Times New Roman" w:eastAsia="Times New Roman" w:hAnsi="Times New Roman" w:cs="Times New Roman"/>
          <w:sz w:val="24"/>
          <w:szCs w:val="24"/>
          <w:highlight w:val="yellow"/>
          <w:lang w:eastAsia="en-IN"/>
        </w:rPr>
        <w:t xml:space="preserve">Phillips, M. A., &amp; </w:t>
      </w:r>
      <w:proofErr w:type="spellStart"/>
      <w:r w:rsidRPr="00B75D6F">
        <w:rPr>
          <w:rFonts w:ascii="Times New Roman" w:eastAsia="Times New Roman" w:hAnsi="Times New Roman" w:cs="Times New Roman"/>
          <w:sz w:val="24"/>
          <w:szCs w:val="24"/>
          <w:highlight w:val="yellow"/>
          <w:lang w:eastAsia="en-IN"/>
        </w:rPr>
        <w:t>Ritala</w:t>
      </w:r>
      <w:proofErr w:type="spellEnd"/>
      <w:r w:rsidRPr="00B75D6F">
        <w:rPr>
          <w:rFonts w:ascii="Times New Roman" w:eastAsia="Times New Roman" w:hAnsi="Times New Roman" w:cs="Times New Roman"/>
          <w:sz w:val="24"/>
          <w:szCs w:val="24"/>
          <w:highlight w:val="yellow"/>
          <w:lang w:eastAsia="en-IN"/>
        </w:rPr>
        <w:t xml:space="preserve">, P. (2019). A complex adaptive systems agenda for ecosystem research methodology. </w:t>
      </w:r>
      <w:r w:rsidRPr="00B75D6F">
        <w:rPr>
          <w:rFonts w:ascii="Times New Roman" w:eastAsia="Times New Roman" w:hAnsi="Times New Roman" w:cs="Times New Roman"/>
          <w:i/>
          <w:iCs/>
          <w:sz w:val="24"/>
          <w:szCs w:val="24"/>
          <w:highlight w:val="yellow"/>
          <w:lang w:eastAsia="en-IN"/>
        </w:rPr>
        <w:t>Technological Forecasting and Social Change, 148</w:t>
      </w:r>
      <w:r w:rsidRPr="00B75D6F">
        <w:rPr>
          <w:rFonts w:ascii="Times New Roman" w:eastAsia="Times New Roman" w:hAnsi="Times New Roman" w:cs="Times New Roman"/>
          <w:sz w:val="24"/>
          <w:szCs w:val="24"/>
          <w:highlight w:val="yellow"/>
          <w:lang w:eastAsia="en-IN"/>
        </w:rPr>
        <w:t>, 119739</w:t>
      </w:r>
      <w:r w:rsidRPr="00B75D6F">
        <w:rPr>
          <w:rFonts w:ascii="Times New Roman" w:eastAsia="Times New Roman" w:hAnsi="Times New Roman" w:cs="Times New Roman"/>
          <w:sz w:val="24"/>
          <w:szCs w:val="24"/>
          <w:lang w:eastAsia="en-IN"/>
        </w:rPr>
        <w:t>.</w:t>
      </w:r>
    </w:p>
    <w:p w14:paraId="1CD4C228" w14:textId="77777777" w:rsidR="00B75D6F" w:rsidRPr="00B75D6F" w:rsidRDefault="00B75D6F" w:rsidP="00B75D6F">
      <w:pPr>
        <w:spacing w:before="240" w:after="300" w:line="360" w:lineRule="auto"/>
        <w:ind w:left="540" w:hanging="450"/>
        <w:jc w:val="both"/>
        <w:rPr>
          <w:rFonts w:ascii="Times New Roman" w:eastAsia="Times New Roman" w:hAnsi="Times New Roman" w:cs="Times New Roman"/>
          <w:sz w:val="24"/>
          <w:szCs w:val="24"/>
          <w:lang w:eastAsia="en-IN"/>
        </w:rPr>
      </w:pPr>
      <w:proofErr w:type="spellStart"/>
      <w:r w:rsidRPr="00B75D6F">
        <w:rPr>
          <w:rFonts w:ascii="Times New Roman" w:eastAsia="Times New Roman" w:hAnsi="Times New Roman" w:cs="Times New Roman"/>
          <w:sz w:val="24"/>
          <w:szCs w:val="24"/>
          <w:highlight w:val="yellow"/>
          <w:lang w:eastAsia="en-IN"/>
        </w:rPr>
        <w:lastRenderedPageBreak/>
        <w:t>Pournader</w:t>
      </w:r>
      <w:proofErr w:type="spellEnd"/>
      <w:r w:rsidRPr="00B75D6F">
        <w:rPr>
          <w:rFonts w:ascii="Times New Roman" w:eastAsia="Times New Roman" w:hAnsi="Times New Roman" w:cs="Times New Roman"/>
          <w:sz w:val="24"/>
          <w:szCs w:val="24"/>
          <w:highlight w:val="yellow"/>
          <w:lang w:eastAsia="en-IN"/>
        </w:rPr>
        <w:t xml:space="preserve">, M., Kach, A., &amp; Talluri, S. (2020). A Review of the Existing and Emerging Topics in the Supply Chain Risk Management Literature. </w:t>
      </w:r>
      <w:r w:rsidRPr="00B75D6F">
        <w:rPr>
          <w:rFonts w:ascii="Times New Roman" w:eastAsia="Times New Roman" w:hAnsi="Times New Roman" w:cs="Times New Roman"/>
          <w:i/>
          <w:iCs/>
          <w:sz w:val="24"/>
          <w:szCs w:val="24"/>
          <w:highlight w:val="yellow"/>
          <w:lang w:eastAsia="en-IN"/>
        </w:rPr>
        <w:t>Decision Sciences, 51</w:t>
      </w:r>
      <w:r w:rsidRPr="00B75D6F">
        <w:rPr>
          <w:rFonts w:ascii="Times New Roman" w:eastAsia="Times New Roman" w:hAnsi="Times New Roman" w:cs="Times New Roman"/>
          <w:sz w:val="24"/>
          <w:szCs w:val="24"/>
          <w:highlight w:val="yellow"/>
          <w:lang w:eastAsia="en-IN"/>
        </w:rPr>
        <w:t>(4), 867-919</w:t>
      </w:r>
      <w:r w:rsidRPr="00B75D6F">
        <w:rPr>
          <w:rFonts w:ascii="Times New Roman" w:eastAsia="Times New Roman" w:hAnsi="Times New Roman" w:cs="Times New Roman"/>
          <w:sz w:val="24"/>
          <w:szCs w:val="24"/>
          <w:lang w:eastAsia="en-IN"/>
        </w:rPr>
        <w:t>.</w:t>
      </w:r>
    </w:p>
    <w:p w14:paraId="6C047756" w14:textId="77777777" w:rsidR="00B75D6F" w:rsidRPr="00B75D6F" w:rsidRDefault="00B75D6F" w:rsidP="00B75D6F">
      <w:pPr>
        <w:spacing w:before="240" w:after="300" w:line="360" w:lineRule="auto"/>
        <w:ind w:left="540" w:hanging="450"/>
        <w:jc w:val="both"/>
        <w:rPr>
          <w:rFonts w:ascii="Times New Roman" w:eastAsia="Times New Roman" w:hAnsi="Times New Roman" w:cs="Times New Roman"/>
          <w:sz w:val="24"/>
          <w:szCs w:val="24"/>
          <w:lang w:eastAsia="en-IN"/>
        </w:rPr>
      </w:pPr>
      <w:r w:rsidRPr="00B75D6F">
        <w:rPr>
          <w:rFonts w:ascii="Times New Roman" w:eastAsia="Times New Roman" w:hAnsi="Times New Roman" w:cs="Times New Roman"/>
          <w:sz w:val="24"/>
          <w:szCs w:val="24"/>
          <w:lang w:eastAsia="en-IN"/>
        </w:rPr>
        <w:t>Ritchie, B., &amp; Brindley, C. (2007). An emergent framework for supply chain risk management and performance measurement. </w:t>
      </w:r>
      <w:r w:rsidRPr="00B75D6F">
        <w:rPr>
          <w:rFonts w:ascii="Times New Roman" w:eastAsia="Times New Roman" w:hAnsi="Times New Roman" w:cs="Times New Roman"/>
          <w:i/>
          <w:iCs/>
          <w:sz w:val="24"/>
          <w:szCs w:val="24"/>
          <w:lang w:eastAsia="en-IN"/>
        </w:rPr>
        <w:t>Journal of the Operational Research Society</w:t>
      </w:r>
      <w:r w:rsidRPr="00B75D6F">
        <w:rPr>
          <w:rFonts w:ascii="Times New Roman" w:eastAsia="Times New Roman" w:hAnsi="Times New Roman" w:cs="Times New Roman"/>
          <w:sz w:val="24"/>
          <w:szCs w:val="24"/>
          <w:lang w:eastAsia="en-IN"/>
        </w:rPr>
        <w:t>, </w:t>
      </w:r>
      <w:r w:rsidRPr="00B75D6F">
        <w:rPr>
          <w:rFonts w:ascii="Times New Roman" w:eastAsia="Times New Roman" w:hAnsi="Times New Roman" w:cs="Times New Roman"/>
          <w:i/>
          <w:iCs/>
          <w:sz w:val="24"/>
          <w:szCs w:val="24"/>
          <w:lang w:eastAsia="en-IN"/>
        </w:rPr>
        <w:t>58</w:t>
      </w:r>
      <w:r w:rsidRPr="00B75D6F">
        <w:rPr>
          <w:rFonts w:ascii="Times New Roman" w:eastAsia="Times New Roman" w:hAnsi="Times New Roman" w:cs="Times New Roman"/>
          <w:sz w:val="24"/>
          <w:szCs w:val="24"/>
          <w:lang w:eastAsia="en-IN"/>
        </w:rPr>
        <w:t>(11), 1398-1411.</w:t>
      </w:r>
    </w:p>
    <w:p w14:paraId="026304D3" w14:textId="77777777" w:rsidR="00B75D6F" w:rsidRPr="00B75D6F" w:rsidRDefault="00B75D6F" w:rsidP="00B75D6F">
      <w:pPr>
        <w:spacing w:before="240" w:after="300" w:line="360" w:lineRule="auto"/>
        <w:ind w:left="540" w:hanging="450"/>
        <w:jc w:val="both"/>
        <w:rPr>
          <w:rFonts w:ascii="Times New Roman" w:eastAsia="Times New Roman" w:hAnsi="Times New Roman" w:cs="Times New Roman"/>
          <w:sz w:val="24"/>
          <w:szCs w:val="24"/>
          <w:lang w:eastAsia="en-IN"/>
        </w:rPr>
      </w:pPr>
      <w:proofErr w:type="spellStart"/>
      <w:r w:rsidRPr="00B75D6F">
        <w:rPr>
          <w:rFonts w:ascii="Times New Roman" w:eastAsia="Times New Roman" w:hAnsi="Times New Roman" w:cs="Times New Roman"/>
          <w:sz w:val="24"/>
          <w:szCs w:val="24"/>
          <w:highlight w:val="yellow"/>
          <w:lang w:eastAsia="en-IN"/>
        </w:rPr>
        <w:t>Rodríguez-Puerta</w:t>
      </w:r>
      <w:proofErr w:type="spellEnd"/>
      <w:r w:rsidRPr="00B75D6F">
        <w:rPr>
          <w:rFonts w:ascii="Times New Roman" w:eastAsia="Times New Roman" w:hAnsi="Times New Roman" w:cs="Times New Roman"/>
          <w:sz w:val="24"/>
          <w:szCs w:val="24"/>
          <w:highlight w:val="yellow"/>
          <w:lang w:eastAsia="en-IN"/>
        </w:rPr>
        <w:t xml:space="preserve">, I., &amp; </w:t>
      </w:r>
      <w:proofErr w:type="spellStart"/>
      <w:r w:rsidRPr="00B75D6F">
        <w:rPr>
          <w:rFonts w:ascii="Times New Roman" w:eastAsia="Times New Roman" w:hAnsi="Times New Roman" w:cs="Times New Roman"/>
          <w:sz w:val="24"/>
          <w:szCs w:val="24"/>
          <w:highlight w:val="yellow"/>
          <w:lang w:eastAsia="en-IN"/>
        </w:rPr>
        <w:t>Álvarez-López</w:t>
      </w:r>
      <w:proofErr w:type="spellEnd"/>
      <w:r w:rsidRPr="00B75D6F">
        <w:rPr>
          <w:rFonts w:ascii="Times New Roman" w:eastAsia="Times New Roman" w:hAnsi="Times New Roman" w:cs="Times New Roman"/>
          <w:sz w:val="24"/>
          <w:szCs w:val="24"/>
          <w:highlight w:val="yellow"/>
          <w:lang w:eastAsia="en-IN"/>
        </w:rPr>
        <w:t xml:space="preserve">, Alberto A. (2016). Optimal allocation of a fixed production </w:t>
      </w:r>
      <w:proofErr w:type="spellStart"/>
      <w:r w:rsidRPr="00B75D6F">
        <w:rPr>
          <w:rFonts w:ascii="Times New Roman" w:eastAsia="Times New Roman" w:hAnsi="Times New Roman" w:cs="Times New Roman"/>
          <w:sz w:val="24"/>
          <w:szCs w:val="24"/>
          <w:highlight w:val="yellow"/>
          <w:lang w:eastAsia="en-IN"/>
        </w:rPr>
        <w:t>under price</w:t>
      </w:r>
      <w:proofErr w:type="spellEnd"/>
      <w:r w:rsidRPr="00B75D6F">
        <w:rPr>
          <w:rFonts w:ascii="Times New Roman" w:eastAsia="Times New Roman" w:hAnsi="Times New Roman" w:cs="Times New Roman"/>
          <w:sz w:val="24"/>
          <w:szCs w:val="24"/>
          <w:highlight w:val="yellow"/>
          <w:lang w:eastAsia="en-IN"/>
        </w:rPr>
        <w:t xml:space="preserve"> uncertainty. </w:t>
      </w:r>
      <w:r w:rsidRPr="00B75D6F">
        <w:rPr>
          <w:rFonts w:ascii="Times New Roman" w:eastAsia="Times New Roman" w:hAnsi="Times New Roman" w:cs="Times New Roman"/>
          <w:i/>
          <w:iCs/>
          <w:sz w:val="24"/>
          <w:szCs w:val="24"/>
          <w:highlight w:val="yellow"/>
          <w:lang w:eastAsia="en-IN"/>
        </w:rPr>
        <w:t>Annals of Operations Research</w:t>
      </w:r>
      <w:r w:rsidRPr="00B75D6F">
        <w:rPr>
          <w:rFonts w:ascii="Times New Roman" w:eastAsia="Times New Roman" w:hAnsi="Times New Roman" w:cs="Times New Roman"/>
          <w:sz w:val="24"/>
          <w:szCs w:val="24"/>
          <w:highlight w:val="yellow"/>
          <w:lang w:eastAsia="en-IN"/>
        </w:rPr>
        <w:t>, 237 (1-2), 121-142.</w:t>
      </w:r>
      <w:r w:rsidRPr="00B75D6F">
        <w:rPr>
          <w:rFonts w:ascii="Segoe UI" w:eastAsia="Calibri" w:hAnsi="Segoe UI" w:cs="Segoe UI"/>
          <w:color w:val="333333"/>
          <w:sz w:val="24"/>
          <w:shd w:val="clear" w:color="auto" w:fill="FCFCFC"/>
        </w:rPr>
        <w:t xml:space="preserve"> </w:t>
      </w:r>
      <w:hyperlink r:id="rId24" w:history="1">
        <w:r w:rsidRPr="00B75D6F">
          <w:rPr>
            <w:rFonts w:ascii="Times New Roman" w:eastAsia="Times New Roman" w:hAnsi="Times New Roman" w:cs="Times New Roman"/>
            <w:color w:val="0000FF"/>
            <w:sz w:val="24"/>
            <w:szCs w:val="24"/>
            <w:highlight w:val="yellow"/>
            <w:u w:val="single"/>
            <w:lang w:eastAsia="en-IN"/>
          </w:rPr>
          <w:t>https://doi.org/10.1007/s10479-014-1702-7</w:t>
        </w:r>
      </w:hyperlink>
      <w:r w:rsidRPr="00B75D6F">
        <w:rPr>
          <w:rFonts w:ascii="Times New Roman" w:eastAsia="Times New Roman" w:hAnsi="Times New Roman" w:cs="Times New Roman"/>
          <w:sz w:val="24"/>
          <w:szCs w:val="24"/>
          <w:lang w:eastAsia="en-IN"/>
        </w:rPr>
        <w:t xml:space="preserve">. </w:t>
      </w:r>
    </w:p>
    <w:p w14:paraId="2BBCB964" w14:textId="77777777" w:rsidR="00B75D6F" w:rsidRPr="00B75D6F" w:rsidRDefault="00B75D6F" w:rsidP="00B75D6F">
      <w:pPr>
        <w:spacing w:before="240" w:after="300" w:line="360" w:lineRule="auto"/>
        <w:ind w:left="540" w:hanging="450"/>
        <w:jc w:val="both"/>
        <w:rPr>
          <w:rFonts w:ascii="Times New Roman" w:eastAsia="Times New Roman" w:hAnsi="Times New Roman" w:cs="Times New Roman"/>
          <w:sz w:val="24"/>
          <w:szCs w:val="24"/>
          <w:lang w:eastAsia="en-IN"/>
        </w:rPr>
      </w:pPr>
      <w:proofErr w:type="spellStart"/>
      <w:r w:rsidRPr="00B75D6F">
        <w:rPr>
          <w:rFonts w:ascii="Times New Roman" w:eastAsia="Times New Roman" w:hAnsi="Times New Roman" w:cs="Times New Roman"/>
          <w:sz w:val="24"/>
          <w:szCs w:val="24"/>
          <w:lang w:eastAsia="en-IN"/>
        </w:rPr>
        <w:t>Saha</w:t>
      </w:r>
      <w:proofErr w:type="spellEnd"/>
      <w:r w:rsidRPr="00B75D6F">
        <w:rPr>
          <w:rFonts w:ascii="Times New Roman" w:eastAsia="Times New Roman" w:hAnsi="Times New Roman" w:cs="Times New Roman"/>
          <w:sz w:val="24"/>
          <w:szCs w:val="24"/>
          <w:lang w:eastAsia="en-IN"/>
        </w:rPr>
        <w:t>, A. (1997). Risk preference estimation in the nonlinear mean standard deviation approach. </w:t>
      </w:r>
      <w:r w:rsidRPr="00B75D6F">
        <w:rPr>
          <w:rFonts w:ascii="Times New Roman" w:eastAsia="Times New Roman" w:hAnsi="Times New Roman" w:cs="Times New Roman"/>
          <w:i/>
          <w:iCs/>
          <w:sz w:val="24"/>
          <w:szCs w:val="24"/>
          <w:lang w:eastAsia="en-IN"/>
        </w:rPr>
        <w:t>Economic Inquiry</w:t>
      </w:r>
      <w:r w:rsidRPr="00B75D6F">
        <w:rPr>
          <w:rFonts w:ascii="Times New Roman" w:eastAsia="Times New Roman" w:hAnsi="Times New Roman" w:cs="Times New Roman"/>
          <w:sz w:val="24"/>
          <w:szCs w:val="24"/>
          <w:lang w:eastAsia="en-IN"/>
        </w:rPr>
        <w:t>, </w:t>
      </w:r>
      <w:r w:rsidRPr="00B75D6F">
        <w:rPr>
          <w:rFonts w:ascii="Times New Roman" w:eastAsia="Times New Roman" w:hAnsi="Times New Roman" w:cs="Times New Roman"/>
          <w:i/>
          <w:iCs/>
          <w:sz w:val="24"/>
          <w:szCs w:val="24"/>
          <w:lang w:eastAsia="en-IN"/>
        </w:rPr>
        <w:t>35</w:t>
      </w:r>
      <w:r w:rsidRPr="00B75D6F">
        <w:rPr>
          <w:rFonts w:ascii="Times New Roman" w:eastAsia="Times New Roman" w:hAnsi="Times New Roman" w:cs="Times New Roman"/>
          <w:sz w:val="24"/>
          <w:szCs w:val="24"/>
          <w:lang w:eastAsia="en-IN"/>
        </w:rPr>
        <w:t>(4), 770-782.</w:t>
      </w:r>
    </w:p>
    <w:p w14:paraId="022107A7" w14:textId="77777777" w:rsidR="00B75D6F" w:rsidRPr="00B75D6F" w:rsidRDefault="00B75D6F" w:rsidP="00B75D6F">
      <w:pPr>
        <w:spacing w:before="240" w:after="300" w:line="360" w:lineRule="auto"/>
        <w:ind w:left="540" w:hanging="450"/>
        <w:jc w:val="both"/>
        <w:rPr>
          <w:rFonts w:ascii="Times New Roman" w:eastAsia="Times New Roman" w:hAnsi="Times New Roman" w:cs="Times New Roman"/>
          <w:sz w:val="24"/>
          <w:szCs w:val="24"/>
          <w:lang w:eastAsia="en-IN"/>
        </w:rPr>
      </w:pPr>
      <w:proofErr w:type="spellStart"/>
      <w:r w:rsidRPr="00B75D6F">
        <w:rPr>
          <w:rFonts w:ascii="Times New Roman" w:eastAsia="Times New Roman" w:hAnsi="Times New Roman" w:cs="Times New Roman"/>
          <w:sz w:val="24"/>
          <w:szCs w:val="24"/>
          <w:highlight w:val="yellow"/>
          <w:lang w:eastAsia="en-IN"/>
        </w:rPr>
        <w:t>Samvedi</w:t>
      </w:r>
      <w:proofErr w:type="spellEnd"/>
      <w:r w:rsidRPr="00B75D6F">
        <w:rPr>
          <w:rFonts w:ascii="Times New Roman" w:eastAsia="Times New Roman" w:hAnsi="Times New Roman" w:cs="Times New Roman"/>
          <w:sz w:val="24"/>
          <w:szCs w:val="24"/>
          <w:highlight w:val="yellow"/>
          <w:lang w:eastAsia="en-IN"/>
        </w:rPr>
        <w:t xml:space="preserve">, A., Jain, V., &amp; Chan, F. T. S. (2013). Quantifying risks in a supply chain through integration of fuzzy AHP and fuzzy TOPSIS. </w:t>
      </w:r>
      <w:r w:rsidRPr="00B75D6F">
        <w:rPr>
          <w:rFonts w:ascii="Times New Roman" w:eastAsia="Times New Roman" w:hAnsi="Times New Roman" w:cs="Times New Roman"/>
          <w:i/>
          <w:iCs/>
          <w:sz w:val="24"/>
          <w:szCs w:val="24"/>
          <w:highlight w:val="yellow"/>
          <w:lang w:eastAsia="en-IN"/>
        </w:rPr>
        <w:t>International Journal of Production Research, 51</w:t>
      </w:r>
      <w:r w:rsidRPr="00B75D6F">
        <w:rPr>
          <w:rFonts w:ascii="Times New Roman" w:eastAsia="Times New Roman" w:hAnsi="Times New Roman" w:cs="Times New Roman"/>
          <w:sz w:val="24"/>
          <w:szCs w:val="24"/>
          <w:highlight w:val="yellow"/>
          <w:lang w:eastAsia="en-IN"/>
        </w:rPr>
        <w:t>(8), 2433-2442</w:t>
      </w:r>
      <w:r w:rsidRPr="00B75D6F">
        <w:rPr>
          <w:rFonts w:ascii="Times New Roman" w:eastAsia="Times New Roman" w:hAnsi="Times New Roman" w:cs="Times New Roman"/>
          <w:sz w:val="24"/>
          <w:szCs w:val="24"/>
          <w:lang w:eastAsia="en-IN"/>
        </w:rPr>
        <w:t>.</w:t>
      </w:r>
    </w:p>
    <w:p w14:paraId="482F3F60" w14:textId="77777777" w:rsidR="00B75D6F" w:rsidRPr="00B75D6F" w:rsidRDefault="00B75D6F" w:rsidP="00B75D6F">
      <w:pPr>
        <w:spacing w:before="240" w:after="300" w:line="360" w:lineRule="auto"/>
        <w:ind w:left="540" w:hanging="450"/>
        <w:jc w:val="both"/>
        <w:rPr>
          <w:rFonts w:ascii="Times New Roman" w:eastAsia="Times New Roman" w:hAnsi="Times New Roman" w:cs="Times New Roman"/>
          <w:sz w:val="24"/>
          <w:szCs w:val="24"/>
          <w:lang w:eastAsia="en-IN"/>
        </w:rPr>
      </w:pPr>
      <w:r w:rsidRPr="00B75D6F">
        <w:rPr>
          <w:rFonts w:ascii="Times New Roman" w:eastAsia="Times New Roman" w:hAnsi="Times New Roman" w:cs="Times New Roman"/>
          <w:sz w:val="24"/>
          <w:szCs w:val="24"/>
          <w:highlight w:val="yellow"/>
          <w:lang w:eastAsia="en-IN"/>
        </w:rPr>
        <w:t>Sandmo, A. (1971). On the Theory of the Competitive Firm Under Price Uncertainty. </w:t>
      </w:r>
      <w:r w:rsidRPr="00B75D6F">
        <w:rPr>
          <w:rFonts w:ascii="Times New Roman" w:eastAsia="Times New Roman" w:hAnsi="Times New Roman" w:cs="Times New Roman"/>
          <w:i/>
          <w:iCs/>
          <w:sz w:val="24"/>
          <w:szCs w:val="24"/>
          <w:highlight w:val="yellow"/>
          <w:lang w:eastAsia="en-IN"/>
        </w:rPr>
        <w:t>The American Economic Review,</w:t>
      </w:r>
      <w:r w:rsidRPr="00B75D6F">
        <w:rPr>
          <w:rFonts w:ascii="Times New Roman" w:eastAsia="Times New Roman" w:hAnsi="Times New Roman" w:cs="Times New Roman"/>
          <w:sz w:val="24"/>
          <w:szCs w:val="24"/>
          <w:highlight w:val="yellow"/>
          <w:lang w:eastAsia="en-IN"/>
        </w:rPr>
        <w:t> </w:t>
      </w:r>
      <w:r w:rsidRPr="00B75D6F">
        <w:rPr>
          <w:rFonts w:ascii="Times New Roman" w:eastAsia="Times New Roman" w:hAnsi="Times New Roman" w:cs="Times New Roman"/>
          <w:i/>
          <w:iCs/>
          <w:sz w:val="24"/>
          <w:szCs w:val="24"/>
          <w:highlight w:val="yellow"/>
          <w:lang w:eastAsia="en-IN"/>
        </w:rPr>
        <w:t>61</w:t>
      </w:r>
      <w:r w:rsidRPr="00B75D6F">
        <w:rPr>
          <w:rFonts w:ascii="Times New Roman" w:eastAsia="Times New Roman" w:hAnsi="Times New Roman" w:cs="Times New Roman"/>
          <w:sz w:val="24"/>
          <w:szCs w:val="24"/>
          <w:highlight w:val="yellow"/>
          <w:lang w:eastAsia="en-IN"/>
        </w:rPr>
        <w:t xml:space="preserve">(1), 65-73. Retrieved July 21, 2021, from </w:t>
      </w:r>
      <w:hyperlink r:id="rId25" w:history="1">
        <w:r w:rsidRPr="00B75D6F">
          <w:rPr>
            <w:rFonts w:ascii="Times New Roman" w:eastAsia="Times New Roman" w:hAnsi="Times New Roman" w:cs="Times New Roman"/>
            <w:color w:val="0000FF"/>
            <w:sz w:val="24"/>
            <w:szCs w:val="24"/>
            <w:highlight w:val="yellow"/>
            <w:u w:val="single"/>
            <w:lang w:eastAsia="en-IN"/>
          </w:rPr>
          <w:t>http://www.jstor.org/stable/1910541</w:t>
        </w:r>
      </w:hyperlink>
      <w:r w:rsidRPr="00B75D6F">
        <w:rPr>
          <w:rFonts w:ascii="Times New Roman" w:eastAsia="Times New Roman" w:hAnsi="Times New Roman" w:cs="Times New Roman"/>
          <w:sz w:val="24"/>
          <w:szCs w:val="24"/>
          <w:lang w:eastAsia="en-IN"/>
        </w:rPr>
        <w:t>.</w:t>
      </w:r>
    </w:p>
    <w:p w14:paraId="579F1813" w14:textId="77777777" w:rsidR="00B75D6F" w:rsidRPr="00B75D6F" w:rsidRDefault="00B75D6F" w:rsidP="00B75D6F">
      <w:pPr>
        <w:spacing w:before="240" w:after="300" w:line="360" w:lineRule="auto"/>
        <w:ind w:left="540" w:hanging="450"/>
        <w:jc w:val="both"/>
        <w:rPr>
          <w:rFonts w:ascii="Times New Roman" w:eastAsia="Times New Roman" w:hAnsi="Times New Roman" w:cs="Times New Roman"/>
          <w:sz w:val="24"/>
          <w:szCs w:val="24"/>
          <w:lang w:eastAsia="en-IN"/>
        </w:rPr>
      </w:pPr>
      <w:r w:rsidRPr="00B75D6F">
        <w:rPr>
          <w:rFonts w:ascii="Times New Roman" w:eastAsia="Times New Roman" w:hAnsi="Times New Roman" w:cs="Times New Roman"/>
          <w:sz w:val="24"/>
          <w:szCs w:val="24"/>
          <w:highlight w:val="yellow"/>
          <w:lang w:eastAsia="en-IN"/>
        </w:rPr>
        <w:t xml:space="preserve">Shahbaz, M. S., Qureshi, M. A., Sohu, S., &amp; </w:t>
      </w:r>
      <w:proofErr w:type="spellStart"/>
      <w:r w:rsidRPr="00B75D6F">
        <w:rPr>
          <w:rFonts w:ascii="Times New Roman" w:eastAsia="Times New Roman" w:hAnsi="Times New Roman" w:cs="Times New Roman"/>
          <w:sz w:val="24"/>
          <w:szCs w:val="24"/>
          <w:highlight w:val="yellow"/>
          <w:lang w:eastAsia="en-IN"/>
        </w:rPr>
        <w:t>Keerio</w:t>
      </w:r>
      <w:proofErr w:type="spellEnd"/>
      <w:r w:rsidRPr="00B75D6F">
        <w:rPr>
          <w:rFonts w:ascii="Times New Roman" w:eastAsia="Times New Roman" w:hAnsi="Times New Roman" w:cs="Times New Roman"/>
          <w:sz w:val="24"/>
          <w:szCs w:val="24"/>
          <w:highlight w:val="yellow"/>
          <w:lang w:eastAsia="en-IN"/>
        </w:rPr>
        <w:t>, M. A. (2020). The Impacts of Operational Risks in the Supply Chain of Construction Projects in Malaysia. </w:t>
      </w:r>
      <w:proofErr w:type="spellStart"/>
      <w:r w:rsidRPr="00B75D6F">
        <w:rPr>
          <w:rFonts w:ascii="Times New Roman" w:eastAsia="Times New Roman" w:hAnsi="Times New Roman" w:cs="Times New Roman"/>
          <w:i/>
          <w:iCs/>
          <w:sz w:val="24"/>
          <w:szCs w:val="24"/>
          <w:highlight w:val="yellow"/>
          <w:lang w:eastAsia="en-IN"/>
        </w:rPr>
        <w:t>Tehnicki</w:t>
      </w:r>
      <w:proofErr w:type="spellEnd"/>
      <w:r w:rsidRPr="00B75D6F">
        <w:rPr>
          <w:rFonts w:ascii="Times New Roman" w:eastAsia="Times New Roman" w:hAnsi="Times New Roman" w:cs="Times New Roman"/>
          <w:i/>
          <w:iCs/>
          <w:sz w:val="24"/>
          <w:szCs w:val="24"/>
          <w:highlight w:val="yellow"/>
          <w:lang w:eastAsia="en-IN"/>
        </w:rPr>
        <w:t xml:space="preserve"> </w:t>
      </w:r>
      <w:proofErr w:type="spellStart"/>
      <w:r w:rsidRPr="00B75D6F">
        <w:rPr>
          <w:rFonts w:ascii="Times New Roman" w:eastAsia="Times New Roman" w:hAnsi="Times New Roman" w:cs="Times New Roman"/>
          <w:i/>
          <w:iCs/>
          <w:sz w:val="24"/>
          <w:szCs w:val="24"/>
          <w:highlight w:val="yellow"/>
          <w:lang w:eastAsia="en-IN"/>
        </w:rPr>
        <w:t>Vjesnik</w:t>
      </w:r>
      <w:proofErr w:type="spellEnd"/>
      <w:r w:rsidRPr="00B75D6F">
        <w:rPr>
          <w:rFonts w:ascii="Times New Roman" w:eastAsia="Times New Roman" w:hAnsi="Times New Roman" w:cs="Times New Roman"/>
          <w:i/>
          <w:iCs/>
          <w:sz w:val="24"/>
          <w:szCs w:val="24"/>
          <w:highlight w:val="yellow"/>
          <w:lang w:eastAsia="en-IN"/>
        </w:rPr>
        <w:t>-Technical Gazette</w:t>
      </w:r>
      <w:r w:rsidRPr="00B75D6F">
        <w:rPr>
          <w:rFonts w:ascii="Times New Roman" w:eastAsia="Times New Roman" w:hAnsi="Times New Roman" w:cs="Times New Roman"/>
          <w:sz w:val="24"/>
          <w:szCs w:val="24"/>
          <w:highlight w:val="yellow"/>
          <w:lang w:eastAsia="en-IN"/>
        </w:rPr>
        <w:t>, </w:t>
      </w:r>
      <w:r w:rsidRPr="00B75D6F">
        <w:rPr>
          <w:rFonts w:ascii="Times New Roman" w:eastAsia="Times New Roman" w:hAnsi="Times New Roman" w:cs="Times New Roman"/>
          <w:i/>
          <w:iCs/>
          <w:sz w:val="24"/>
          <w:szCs w:val="24"/>
          <w:highlight w:val="yellow"/>
          <w:lang w:eastAsia="en-IN"/>
        </w:rPr>
        <w:t>27</w:t>
      </w:r>
      <w:r w:rsidRPr="00B75D6F">
        <w:rPr>
          <w:rFonts w:ascii="Times New Roman" w:eastAsia="Times New Roman" w:hAnsi="Times New Roman" w:cs="Times New Roman"/>
          <w:sz w:val="24"/>
          <w:szCs w:val="24"/>
          <w:highlight w:val="yellow"/>
          <w:lang w:eastAsia="en-IN"/>
        </w:rPr>
        <w:t>(6), 1887-1894</w:t>
      </w:r>
      <w:r w:rsidRPr="00B75D6F">
        <w:rPr>
          <w:rFonts w:ascii="Times New Roman" w:eastAsia="Times New Roman" w:hAnsi="Times New Roman" w:cs="Times New Roman"/>
          <w:sz w:val="24"/>
          <w:szCs w:val="24"/>
          <w:lang w:eastAsia="en-IN"/>
        </w:rPr>
        <w:t>.</w:t>
      </w:r>
    </w:p>
    <w:p w14:paraId="0D6B655A" w14:textId="77777777" w:rsidR="00B75D6F" w:rsidRPr="00B75D6F" w:rsidRDefault="00B75D6F" w:rsidP="00B75D6F">
      <w:pPr>
        <w:spacing w:before="240" w:after="300" w:line="360" w:lineRule="auto"/>
        <w:ind w:left="540" w:hanging="450"/>
        <w:jc w:val="both"/>
        <w:rPr>
          <w:rFonts w:ascii="Times New Roman" w:eastAsia="Times New Roman" w:hAnsi="Times New Roman" w:cs="Times New Roman"/>
          <w:sz w:val="24"/>
          <w:szCs w:val="24"/>
          <w:lang w:eastAsia="en-IN"/>
        </w:rPr>
      </w:pPr>
      <w:proofErr w:type="spellStart"/>
      <w:r w:rsidRPr="00B75D6F">
        <w:rPr>
          <w:rFonts w:ascii="Times New Roman" w:eastAsia="Times New Roman" w:hAnsi="Times New Roman" w:cs="Times New Roman"/>
          <w:sz w:val="24"/>
          <w:szCs w:val="24"/>
          <w:lang w:eastAsia="en-IN"/>
        </w:rPr>
        <w:t>Sheffi</w:t>
      </w:r>
      <w:proofErr w:type="spellEnd"/>
      <w:r w:rsidRPr="00B75D6F">
        <w:rPr>
          <w:rFonts w:ascii="Times New Roman" w:eastAsia="Times New Roman" w:hAnsi="Times New Roman" w:cs="Times New Roman"/>
          <w:sz w:val="24"/>
          <w:szCs w:val="24"/>
          <w:lang w:eastAsia="en-IN"/>
        </w:rPr>
        <w:t>, Y. (2007). The resilient enterprise - overcoming vulnerability for competitive advantage. MIT Press, USA.</w:t>
      </w:r>
    </w:p>
    <w:p w14:paraId="6C1BD601" w14:textId="77777777" w:rsidR="00B75D6F" w:rsidRPr="00B75D6F" w:rsidRDefault="00B75D6F" w:rsidP="00B75D6F">
      <w:pPr>
        <w:spacing w:before="240" w:after="300" w:line="360" w:lineRule="auto"/>
        <w:ind w:left="540" w:hanging="450"/>
        <w:jc w:val="both"/>
        <w:rPr>
          <w:rFonts w:ascii="Times New Roman" w:eastAsia="Times New Roman" w:hAnsi="Times New Roman" w:cs="Times New Roman"/>
          <w:sz w:val="24"/>
          <w:szCs w:val="24"/>
          <w:lang w:eastAsia="en-IN"/>
        </w:rPr>
      </w:pPr>
      <w:proofErr w:type="spellStart"/>
      <w:r w:rsidRPr="00B75D6F">
        <w:rPr>
          <w:rFonts w:ascii="Times New Roman" w:eastAsia="Times New Roman" w:hAnsi="Times New Roman" w:cs="Times New Roman"/>
          <w:sz w:val="24"/>
          <w:szCs w:val="24"/>
          <w:highlight w:val="yellow"/>
          <w:lang w:eastAsia="en-IN"/>
        </w:rPr>
        <w:t>Shekarian</w:t>
      </w:r>
      <w:proofErr w:type="spellEnd"/>
      <w:r w:rsidRPr="00B75D6F">
        <w:rPr>
          <w:rFonts w:ascii="Times New Roman" w:eastAsia="Times New Roman" w:hAnsi="Times New Roman" w:cs="Times New Roman"/>
          <w:sz w:val="24"/>
          <w:szCs w:val="24"/>
          <w:highlight w:val="yellow"/>
          <w:lang w:eastAsia="en-IN"/>
        </w:rPr>
        <w:t xml:space="preserve">, M., &amp; </w:t>
      </w:r>
      <w:proofErr w:type="spellStart"/>
      <w:r w:rsidRPr="00B75D6F">
        <w:rPr>
          <w:rFonts w:ascii="Times New Roman" w:eastAsia="Times New Roman" w:hAnsi="Times New Roman" w:cs="Times New Roman"/>
          <w:sz w:val="24"/>
          <w:szCs w:val="24"/>
          <w:highlight w:val="yellow"/>
          <w:lang w:eastAsia="en-IN"/>
        </w:rPr>
        <w:t>Mellat</w:t>
      </w:r>
      <w:proofErr w:type="spellEnd"/>
      <w:r w:rsidRPr="00B75D6F">
        <w:rPr>
          <w:rFonts w:ascii="Times New Roman" w:eastAsia="Times New Roman" w:hAnsi="Times New Roman" w:cs="Times New Roman"/>
          <w:sz w:val="24"/>
          <w:szCs w:val="24"/>
          <w:highlight w:val="yellow"/>
          <w:lang w:eastAsia="en-IN"/>
        </w:rPr>
        <w:t xml:space="preserve"> </w:t>
      </w:r>
      <w:proofErr w:type="spellStart"/>
      <w:r w:rsidRPr="00B75D6F">
        <w:rPr>
          <w:rFonts w:ascii="Times New Roman" w:eastAsia="Times New Roman" w:hAnsi="Times New Roman" w:cs="Times New Roman"/>
          <w:sz w:val="24"/>
          <w:szCs w:val="24"/>
          <w:highlight w:val="yellow"/>
          <w:lang w:eastAsia="en-IN"/>
        </w:rPr>
        <w:t>Parast</w:t>
      </w:r>
      <w:proofErr w:type="spellEnd"/>
      <w:r w:rsidRPr="00B75D6F">
        <w:rPr>
          <w:rFonts w:ascii="Times New Roman" w:eastAsia="Times New Roman" w:hAnsi="Times New Roman" w:cs="Times New Roman"/>
          <w:sz w:val="24"/>
          <w:szCs w:val="24"/>
          <w:highlight w:val="yellow"/>
          <w:lang w:eastAsia="en-IN"/>
        </w:rPr>
        <w:t xml:space="preserve">, M. (2020). An Integrative approach to supply chain disruption risk and resilience management: a literature review. </w:t>
      </w:r>
      <w:r w:rsidRPr="00B75D6F">
        <w:rPr>
          <w:rFonts w:ascii="Times New Roman" w:eastAsia="Times New Roman" w:hAnsi="Times New Roman" w:cs="Times New Roman"/>
          <w:i/>
          <w:iCs/>
          <w:sz w:val="24"/>
          <w:szCs w:val="24"/>
          <w:highlight w:val="yellow"/>
          <w:lang w:eastAsia="en-IN"/>
        </w:rPr>
        <w:t>International Journal of Logistics Research and Applications</w:t>
      </w:r>
      <w:r w:rsidRPr="00B75D6F">
        <w:rPr>
          <w:rFonts w:ascii="Times New Roman" w:eastAsia="Times New Roman" w:hAnsi="Times New Roman" w:cs="Times New Roman"/>
          <w:sz w:val="24"/>
          <w:szCs w:val="24"/>
          <w:highlight w:val="yellow"/>
          <w:lang w:eastAsia="en-IN"/>
        </w:rPr>
        <w:t>, 1-29.</w:t>
      </w:r>
    </w:p>
    <w:p w14:paraId="02EDD9EE" w14:textId="77777777" w:rsidR="00B75D6F" w:rsidRPr="00B75D6F" w:rsidRDefault="00B75D6F" w:rsidP="00B75D6F">
      <w:pPr>
        <w:spacing w:before="240" w:after="300" w:line="360" w:lineRule="auto"/>
        <w:ind w:left="540" w:hanging="450"/>
        <w:jc w:val="both"/>
        <w:rPr>
          <w:rFonts w:ascii="Times New Roman" w:eastAsia="Times New Roman" w:hAnsi="Times New Roman" w:cs="Times New Roman"/>
          <w:sz w:val="24"/>
          <w:szCs w:val="24"/>
          <w:lang w:eastAsia="en-IN"/>
        </w:rPr>
      </w:pPr>
      <w:r w:rsidRPr="00B75D6F">
        <w:rPr>
          <w:rFonts w:ascii="Times New Roman" w:eastAsia="Times New Roman" w:hAnsi="Times New Roman" w:cs="Times New Roman"/>
          <w:sz w:val="24"/>
          <w:szCs w:val="24"/>
          <w:highlight w:val="yellow"/>
          <w:lang w:eastAsia="en-IN"/>
        </w:rPr>
        <w:t xml:space="preserve">Shen, S. (2013). Optimizing designs and operations of a single network or multiple interdependent infrastructures under stochastic arc disruption. </w:t>
      </w:r>
      <w:r w:rsidRPr="00B75D6F">
        <w:rPr>
          <w:rFonts w:ascii="Times New Roman" w:eastAsia="Times New Roman" w:hAnsi="Times New Roman" w:cs="Times New Roman"/>
          <w:i/>
          <w:iCs/>
          <w:sz w:val="24"/>
          <w:szCs w:val="24"/>
          <w:highlight w:val="yellow"/>
          <w:lang w:eastAsia="en-IN"/>
        </w:rPr>
        <w:t>Computers &amp; Operations Research, 40</w:t>
      </w:r>
      <w:r w:rsidRPr="00B75D6F">
        <w:rPr>
          <w:rFonts w:ascii="Times New Roman" w:eastAsia="Times New Roman" w:hAnsi="Times New Roman" w:cs="Times New Roman"/>
          <w:sz w:val="24"/>
          <w:szCs w:val="24"/>
          <w:highlight w:val="yellow"/>
          <w:lang w:eastAsia="en-IN"/>
        </w:rPr>
        <w:t>(11), 2677-2688</w:t>
      </w:r>
      <w:r w:rsidRPr="00B75D6F">
        <w:rPr>
          <w:rFonts w:ascii="Times New Roman" w:eastAsia="Times New Roman" w:hAnsi="Times New Roman" w:cs="Times New Roman"/>
          <w:sz w:val="24"/>
          <w:szCs w:val="24"/>
          <w:lang w:eastAsia="en-IN"/>
        </w:rPr>
        <w:t>.</w:t>
      </w:r>
    </w:p>
    <w:p w14:paraId="79CE32C9" w14:textId="77777777" w:rsidR="00B75D6F" w:rsidRPr="00B75D6F" w:rsidRDefault="00B75D6F" w:rsidP="00B75D6F">
      <w:pPr>
        <w:spacing w:before="240" w:after="300" w:line="360" w:lineRule="auto"/>
        <w:ind w:left="540" w:hanging="450"/>
        <w:jc w:val="both"/>
        <w:rPr>
          <w:rFonts w:ascii="Times New Roman" w:eastAsia="Times New Roman" w:hAnsi="Times New Roman" w:cs="Times New Roman"/>
          <w:sz w:val="24"/>
          <w:szCs w:val="24"/>
          <w:lang w:eastAsia="en-IN"/>
        </w:rPr>
      </w:pPr>
      <w:r w:rsidRPr="00B75D6F">
        <w:rPr>
          <w:rFonts w:ascii="Times New Roman" w:eastAsia="Times New Roman" w:hAnsi="Times New Roman" w:cs="Times New Roman"/>
          <w:sz w:val="24"/>
          <w:szCs w:val="24"/>
          <w:highlight w:val="yellow"/>
          <w:lang w:eastAsia="en-IN"/>
        </w:rPr>
        <w:lastRenderedPageBreak/>
        <w:t xml:space="preserve">Skilton, P. F., &amp; Robinson, J. L. (2009). Traceability and Normal Accident Theory: How Does Supply Network Complexity Influence the Traceability of Adverse Events? </w:t>
      </w:r>
      <w:r w:rsidRPr="00B75D6F">
        <w:rPr>
          <w:rFonts w:ascii="Times New Roman" w:eastAsia="Times New Roman" w:hAnsi="Times New Roman" w:cs="Times New Roman"/>
          <w:i/>
          <w:iCs/>
          <w:sz w:val="24"/>
          <w:szCs w:val="24"/>
          <w:highlight w:val="yellow"/>
          <w:lang w:eastAsia="en-IN"/>
        </w:rPr>
        <w:t>Journal of Supply Chain Management, 45</w:t>
      </w:r>
      <w:r w:rsidRPr="00B75D6F">
        <w:rPr>
          <w:rFonts w:ascii="Times New Roman" w:eastAsia="Times New Roman" w:hAnsi="Times New Roman" w:cs="Times New Roman"/>
          <w:sz w:val="24"/>
          <w:szCs w:val="24"/>
          <w:highlight w:val="yellow"/>
          <w:lang w:eastAsia="en-IN"/>
        </w:rPr>
        <w:t>(3), 40-53.</w:t>
      </w:r>
    </w:p>
    <w:p w14:paraId="767F331E" w14:textId="77777777" w:rsidR="00B75D6F" w:rsidRPr="00B75D6F" w:rsidRDefault="00B75D6F" w:rsidP="00B75D6F">
      <w:pPr>
        <w:spacing w:before="240" w:after="300" w:line="360" w:lineRule="auto"/>
        <w:ind w:left="540" w:hanging="450"/>
        <w:jc w:val="both"/>
        <w:rPr>
          <w:rFonts w:ascii="Times New Roman" w:eastAsia="Times New Roman" w:hAnsi="Times New Roman" w:cs="Times New Roman"/>
          <w:sz w:val="24"/>
          <w:szCs w:val="24"/>
          <w:lang w:eastAsia="en-IN"/>
        </w:rPr>
      </w:pPr>
      <w:r w:rsidRPr="00B75D6F">
        <w:rPr>
          <w:rFonts w:ascii="Times New Roman" w:eastAsia="Times New Roman" w:hAnsi="Times New Roman" w:cs="Times New Roman"/>
          <w:sz w:val="24"/>
          <w:szCs w:val="24"/>
          <w:lang w:eastAsia="en-IN"/>
        </w:rPr>
        <w:t>Sodhi, M. S., Son, B. G., &amp; Tang, C. S. (2012). Researchers' perspectives on supply chain risk management. </w:t>
      </w:r>
      <w:r w:rsidRPr="00B75D6F">
        <w:rPr>
          <w:rFonts w:ascii="Times New Roman" w:eastAsia="Times New Roman" w:hAnsi="Times New Roman" w:cs="Times New Roman"/>
          <w:i/>
          <w:iCs/>
          <w:sz w:val="24"/>
          <w:szCs w:val="24"/>
          <w:lang w:eastAsia="en-IN"/>
        </w:rPr>
        <w:t>Production and operations management</w:t>
      </w:r>
      <w:r w:rsidRPr="00B75D6F">
        <w:rPr>
          <w:rFonts w:ascii="Times New Roman" w:eastAsia="Times New Roman" w:hAnsi="Times New Roman" w:cs="Times New Roman"/>
          <w:sz w:val="24"/>
          <w:szCs w:val="24"/>
          <w:lang w:eastAsia="en-IN"/>
        </w:rPr>
        <w:t>, </w:t>
      </w:r>
      <w:r w:rsidRPr="00B75D6F">
        <w:rPr>
          <w:rFonts w:ascii="Times New Roman" w:eastAsia="Times New Roman" w:hAnsi="Times New Roman" w:cs="Times New Roman"/>
          <w:i/>
          <w:iCs/>
          <w:sz w:val="24"/>
          <w:szCs w:val="24"/>
          <w:lang w:eastAsia="en-IN"/>
        </w:rPr>
        <w:t>21</w:t>
      </w:r>
      <w:r w:rsidRPr="00B75D6F">
        <w:rPr>
          <w:rFonts w:ascii="Times New Roman" w:eastAsia="Times New Roman" w:hAnsi="Times New Roman" w:cs="Times New Roman"/>
          <w:sz w:val="24"/>
          <w:szCs w:val="24"/>
          <w:lang w:eastAsia="en-IN"/>
        </w:rPr>
        <w:t>(1), 1-13.</w:t>
      </w:r>
    </w:p>
    <w:p w14:paraId="08D8FE9D" w14:textId="77777777" w:rsidR="00B75D6F" w:rsidRPr="00B75D6F" w:rsidRDefault="00B75D6F" w:rsidP="00B75D6F">
      <w:pPr>
        <w:spacing w:before="240" w:after="300" w:line="360" w:lineRule="auto"/>
        <w:ind w:left="567" w:hanging="425"/>
        <w:jc w:val="both"/>
        <w:rPr>
          <w:rFonts w:ascii="Times New Roman" w:eastAsia="Calibri" w:hAnsi="Times New Roman" w:cs="Times New Roman"/>
          <w:color w:val="000000"/>
          <w:sz w:val="24"/>
          <w:szCs w:val="24"/>
          <w:highlight w:val="yellow"/>
        </w:rPr>
      </w:pPr>
      <w:r w:rsidRPr="00B75D6F">
        <w:rPr>
          <w:rFonts w:ascii="Times New Roman" w:eastAsia="Calibri" w:hAnsi="Times New Roman" w:cs="Times New Roman"/>
          <w:color w:val="000000"/>
          <w:sz w:val="24"/>
          <w:szCs w:val="24"/>
          <w:highlight w:val="yellow"/>
        </w:rPr>
        <w:t xml:space="preserve">Supply Chain Risk </w:t>
      </w:r>
      <w:proofErr w:type="spellStart"/>
      <w:r w:rsidRPr="00B75D6F">
        <w:rPr>
          <w:rFonts w:ascii="Times New Roman" w:eastAsia="Calibri" w:hAnsi="Times New Roman" w:cs="Times New Roman"/>
          <w:color w:val="000000"/>
          <w:sz w:val="24"/>
          <w:szCs w:val="24"/>
          <w:highlight w:val="yellow"/>
        </w:rPr>
        <w:t>Managemet</w:t>
      </w:r>
      <w:proofErr w:type="spellEnd"/>
      <w:r w:rsidRPr="00B75D6F">
        <w:rPr>
          <w:rFonts w:ascii="Times New Roman" w:eastAsia="Calibri" w:hAnsi="Times New Roman" w:cs="Times New Roman"/>
          <w:color w:val="000000"/>
          <w:sz w:val="24"/>
          <w:szCs w:val="24"/>
          <w:highlight w:val="yellow"/>
        </w:rPr>
        <w:t xml:space="preserve"> Council. 2011. Supply chain risk management: A compilation of best practices. Unpublished document. Accessed at:</w:t>
      </w:r>
    </w:p>
    <w:p w14:paraId="07AC7221" w14:textId="77777777" w:rsidR="00B75D6F" w:rsidRPr="00B75D6F" w:rsidRDefault="00B75D6F" w:rsidP="00B75D6F">
      <w:pPr>
        <w:spacing w:before="240" w:after="300" w:line="360" w:lineRule="auto"/>
        <w:ind w:left="540" w:hanging="450"/>
        <w:jc w:val="both"/>
        <w:rPr>
          <w:rFonts w:ascii="Times New Roman" w:eastAsia="Calibri" w:hAnsi="Times New Roman" w:cs="Times New Roman"/>
          <w:color w:val="000000"/>
          <w:sz w:val="24"/>
          <w:szCs w:val="24"/>
        </w:rPr>
      </w:pPr>
      <w:r w:rsidRPr="00B75D6F">
        <w:rPr>
          <w:rFonts w:ascii="Times New Roman" w:eastAsia="Calibri" w:hAnsi="Times New Roman" w:cs="Times New Roman"/>
          <w:color w:val="000000"/>
          <w:sz w:val="24"/>
          <w:szCs w:val="24"/>
          <w:highlight w:val="yellow"/>
        </w:rPr>
        <w:t>&lt;http://www.scrlc.com/articles/Supply_Chain_Risk_Management_A_Compilation_of_Best_Practices_final[1].pdf&gt;.</w:t>
      </w:r>
    </w:p>
    <w:p w14:paraId="7DA30C17" w14:textId="77777777" w:rsidR="00B75D6F" w:rsidRPr="00B75D6F" w:rsidRDefault="00B75D6F" w:rsidP="00B75D6F">
      <w:pPr>
        <w:spacing w:before="240" w:after="300" w:line="360" w:lineRule="auto"/>
        <w:ind w:left="540" w:hanging="450"/>
        <w:jc w:val="both"/>
        <w:rPr>
          <w:rFonts w:ascii="Times New Roman" w:eastAsia="Times New Roman" w:hAnsi="Times New Roman" w:cs="Times New Roman"/>
          <w:sz w:val="24"/>
          <w:szCs w:val="24"/>
          <w:lang w:eastAsia="en-IN"/>
        </w:rPr>
      </w:pPr>
    </w:p>
    <w:p w14:paraId="7313BFB8" w14:textId="77777777" w:rsidR="00B75D6F" w:rsidRPr="00B75D6F" w:rsidRDefault="00B75D6F" w:rsidP="00B75D6F">
      <w:pPr>
        <w:spacing w:before="240" w:after="300" w:line="360" w:lineRule="auto"/>
        <w:ind w:left="540" w:hanging="450"/>
        <w:jc w:val="both"/>
        <w:rPr>
          <w:rFonts w:ascii="Times New Roman" w:eastAsia="Times New Roman" w:hAnsi="Times New Roman" w:cs="Times New Roman"/>
          <w:sz w:val="24"/>
          <w:szCs w:val="24"/>
          <w:lang w:eastAsia="en-IN"/>
        </w:rPr>
      </w:pPr>
      <w:r w:rsidRPr="00B75D6F">
        <w:rPr>
          <w:rFonts w:ascii="Times New Roman" w:eastAsia="Times New Roman" w:hAnsi="Times New Roman" w:cs="Times New Roman"/>
          <w:sz w:val="24"/>
          <w:szCs w:val="24"/>
          <w:highlight w:val="yellow"/>
          <w:lang w:eastAsia="en-IN"/>
        </w:rPr>
        <w:t xml:space="preserve">Sweetman R, Conboy K. Portfolios of Agile Projects: A Complex Adaptive Systems’ Agent Perspective (2018). </w:t>
      </w:r>
      <w:r w:rsidRPr="00B75D6F">
        <w:rPr>
          <w:rFonts w:ascii="Times New Roman" w:eastAsia="Times New Roman" w:hAnsi="Times New Roman" w:cs="Times New Roman"/>
          <w:i/>
          <w:iCs/>
          <w:sz w:val="24"/>
          <w:szCs w:val="24"/>
          <w:highlight w:val="yellow"/>
          <w:lang w:eastAsia="en-IN"/>
        </w:rPr>
        <w:t>Project Management Journal</w:t>
      </w:r>
      <w:r w:rsidRPr="00B75D6F">
        <w:rPr>
          <w:rFonts w:ascii="Times New Roman" w:eastAsia="Times New Roman" w:hAnsi="Times New Roman" w:cs="Times New Roman"/>
          <w:sz w:val="24"/>
          <w:szCs w:val="24"/>
          <w:highlight w:val="yellow"/>
          <w:lang w:eastAsia="en-IN"/>
        </w:rPr>
        <w:t>, 49(6), pp. 18-38.</w:t>
      </w:r>
      <w:r w:rsidRPr="00B75D6F">
        <w:rPr>
          <w:rFonts w:ascii="Times New Roman" w:eastAsia="Times New Roman" w:hAnsi="Times New Roman" w:cs="Times New Roman"/>
          <w:sz w:val="24"/>
          <w:szCs w:val="24"/>
          <w:lang w:eastAsia="en-IN"/>
        </w:rPr>
        <w:t xml:space="preserve">  </w:t>
      </w:r>
    </w:p>
    <w:p w14:paraId="57AEEF4D" w14:textId="77777777" w:rsidR="00B75D6F" w:rsidRPr="00B75D6F" w:rsidRDefault="00B75D6F" w:rsidP="00B75D6F">
      <w:pPr>
        <w:spacing w:before="240" w:after="300" w:line="360" w:lineRule="auto"/>
        <w:ind w:left="540" w:hanging="450"/>
        <w:jc w:val="both"/>
        <w:rPr>
          <w:rFonts w:ascii="Times New Roman" w:eastAsia="Times New Roman" w:hAnsi="Times New Roman" w:cs="Times New Roman"/>
          <w:sz w:val="24"/>
          <w:szCs w:val="24"/>
          <w:lang w:eastAsia="en-IN"/>
        </w:rPr>
      </w:pPr>
      <w:r w:rsidRPr="00B75D6F">
        <w:rPr>
          <w:rFonts w:ascii="Times New Roman" w:eastAsia="Times New Roman" w:hAnsi="Times New Roman" w:cs="Times New Roman"/>
          <w:sz w:val="24"/>
          <w:szCs w:val="24"/>
          <w:lang w:eastAsia="en-IN"/>
        </w:rPr>
        <w:t>Talluri, S., Kull, T. J., Yildiz, H., &amp; Yoon, J. (2013). Assessing the efficiency of risk mitigation strategies in supply chains. </w:t>
      </w:r>
      <w:r w:rsidRPr="00B75D6F">
        <w:rPr>
          <w:rFonts w:ascii="Times New Roman" w:eastAsia="Times New Roman" w:hAnsi="Times New Roman" w:cs="Times New Roman"/>
          <w:i/>
          <w:iCs/>
          <w:sz w:val="24"/>
          <w:szCs w:val="24"/>
          <w:lang w:eastAsia="en-IN"/>
        </w:rPr>
        <w:t>Journal of Business Logistics</w:t>
      </w:r>
      <w:r w:rsidRPr="00B75D6F">
        <w:rPr>
          <w:rFonts w:ascii="Times New Roman" w:eastAsia="Times New Roman" w:hAnsi="Times New Roman" w:cs="Times New Roman"/>
          <w:sz w:val="24"/>
          <w:szCs w:val="24"/>
          <w:lang w:eastAsia="en-IN"/>
        </w:rPr>
        <w:t>, </w:t>
      </w:r>
      <w:r w:rsidRPr="00B75D6F">
        <w:rPr>
          <w:rFonts w:ascii="Times New Roman" w:eastAsia="Times New Roman" w:hAnsi="Times New Roman" w:cs="Times New Roman"/>
          <w:i/>
          <w:iCs/>
          <w:sz w:val="24"/>
          <w:szCs w:val="24"/>
          <w:lang w:eastAsia="en-IN"/>
        </w:rPr>
        <w:t>34</w:t>
      </w:r>
      <w:r w:rsidRPr="00B75D6F">
        <w:rPr>
          <w:rFonts w:ascii="Times New Roman" w:eastAsia="Times New Roman" w:hAnsi="Times New Roman" w:cs="Times New Roman"/>
          <w:sz w:val="24"/>
          <w:szCs w:val="24"/>
          <w:lang w:eastAsia="en-IN"/>
        </w:rPr>
        <w:t>(4), 253-269.</w:t>
      </w:r>
    </w:p>
    <w:p w14:paraId="6D1F47BE" w14:textId="77777777" w:rsidR="00B75D6F" w:rsidRPr="00B75D6F" w:rsidRDefault="00B75D6F" w:rsidP="00B75D6F">
      <w:pPr>
        <w:spacing w:before="240" w:after="300" w:line="360" w:lineRule="auto"/>
        <w:ind w:left="540" w:hanging="450"/>
        <w:jc w:val="both"/>
        <w:rPr>
          <w:rFonts w:ascii="Times New Roman" w:eastAsia="Times New Roman" w:hAnsi="Times New Roman" w:cs="Times New Roman"/>
          <w:sz w:val="24"/>
          <w:szCs w:val="24"/>
          <w:lang w:eastAsia="en-IN"/>
        </w:rPr>
      </w:pPr>
      <w:r w:rsidRPr="00B75D6F">
        <w:rPr>
          <w:rFonts w:ascii="Times New Roman" w:eastAsia="Times New Roman" w:hAnsi="Times New Roman" w:cs="Times New Roman"/>
          <w:sz w:val="24"/>
          <w:szCs w:val="24"/>
          <w:lang w:eastAsia="en-IN"/>
        </w:rPr>
        <w:t>Tang, O., &amp; Musa, S. N. (2011). Identifying risk issues and research advancements in supply chain risk management. </w:t>
      </w:r>
      <w:r w:rsidRPr="00B75D6F">
        <w:rPr>
          <w:rFonts w:ascii="Times New Roman" w:eastAsia="Times New Roman" w:hAnsi="Times New Roman" w:cs="Times New Roman"/>
          <w:i/>
          <w:iCs/>
          <w:sz w:val="24"/>
          <w:szCs w:val="24"/>
          <w:lang w:eastAsia="en-IN"/>
        </w:rPr>
        <w:t>International journal of production economics</w:t>
      </w:r>
      <w:r w:rsidRPr="00B75D6F">
        <w:rPr>
          <w:rFonts w:ascii="Times New Roman" w:eastAsia="Times New Roman" w:hAnsi="Times New Roman" w:cs="Times New Roman"/>
          <w:sz w:val="24"/>
          <w:szCs w:val="24"/>
          <w:lang w:eastAsia="en-IN"/>
        </w:rPr>
        <w:t>, </w:t>
      </w:r>
      <w:r w:rsidRPr="00B75D6F">
        <w:rPr>
          <w:rFonts w:ascii="Times New Roman" w:eastAsia="Times New Roman" w:hAnsi="Times New Roman" w:cs="Times New Roman"/>
          <w:i/>
          <w:iCs/>
          <w:sz w:val="24"/>
          <w:szCs w:val="24"/>
          <w:lang w:eastAsia="en-IN"/>
        </w:rPr>
        <w:t>133</w:t>
      </w:r>
      <w:r w:rsidRPr="00B75D6F">
        <w:rPr>
          <w:rFonts w:ascii="Times New Roman" w:eastAsia="Times New Roman" w:hAnsi="Times New Roman" w:cs="Times New Roman"/>
          <w:sz w:val="24"/>
          <w:szCs w:val="24"/>
          <w:lang w:eastAsia="en-IN"/>
        </w:rPr>
        <w:t>(1), 25-34.</w:t>
      </w:r>
    </w:p>
    <w:p w14:paraId="64103E01" w14:textId="77777777" w:rsidR="00B75D6F" w:rsidRPr="00B75D6F" w:rsidRDefault="00B75D6F" w:rsidP="00B75D6F">
      <w:pPr>
        <w:spacing w:before="240" w:after="300" w:line="360" w:lineRule="auto"/>
        <w:ind w:left="567" w:hanging="425"/>
        <w:jc w:val="both"/>
        <w:rPr>
          <w:rFonts w:ascii="Times New Roman" w:eastAsia="Times New Roman" w:hAnsi="Times New Roman" w:cs="Times New Roman"/>
          <w:sz w:val="24"/>
          <w:szCs w:val="24"/>
          <w:lang w:eastAsia="en-IN"/>
        </w:rPr>
      </w:pPr>
      <w:r w:rsidRPr="00B75D6F">
        <w:rPr>
          <w:rFonts w:ascii="Times New Roman" w:eastAsia="Times New Roman" w:hAnsi="Times New Roman" w:cs="Times New Roman"/>
          <w:sz w:val="24"/>
          <w:szCs w:val="24"/>
          <w:lang w:eastAsia="en-IN"/>
        </w:rPr>
        <w:t>Thun, J. H., &amp; Hoenig, D. (2011). An empirical analysis of supply chain risk management in the German automotive industry. </w:t>
      </w:r>
      <w:r w:rsidRPr="00B75D6F">
        <w:rPr>
          <w:rFonts w:ascii="Times New Roman" w:eastAsia="Times New Roman" w:hAnsi="Times New Roman" w:cs="Times New Roman"/>
          <w:i/>
          <w:iCs/>
          <w:sz w:val="24"/>
          <w:szCs w:val="24"/>
          <w:lang w:eastAsia="en-IN"/>
        </w:rPr>
        <w:t>International journal of production economics</w:t>
      </w:r>
      <w:r w:rsidRPr="00B75D6F">
        <w:rPr>
          <w:rFonts w:ascii="Times New Roman" w:eastAsia="Times New Roman" w:hAnsi="Times New Roman" w:cs="Times New Roman"/>
          <w:sz w:val="24"/>
          <w:szCs w:val="24"/>
          <w:lang w:eastAsia="en-IN"/>
        </w:rPr>
        <w:t>, </w:t>
      </w:r>
      <w:r w:rsidRPr="00B75D6F">
        <w:rPr>
          <w:rFonts w:ascii="Times New Roman" w:eastAsia="Times New Roman" w:hAnsi="Times New Roman" w:cs="Times New Roman"/>
          <w:i/>
          <w:iCs/>
          <w:sz w:val="24"/>
          <w:szCs w:val="24"/>
          <w:lang w:eastAsia="en-IN"/>
        </w:rPr>
        <w:t>131</w:t>
      </w:r>
      <w:r w:rsidRPr="00B75D6F">
        <w:rPr>
          <w:rFonts w:ascii="Times New Roman" w:eastAsia="Times New Roman" w:hAnsi="Times New Roman" w:cs="Times New Roman"/>
          <w:sz w:val="24"/>
          <w:szCs w:val="24"/>
          <w:lang w:eastAsia="en-IN"/>
        </w:rPr>
        <w:t>(1), 242-249.</w:t>
      </w:r>
    </w:p>
    <w:p w14:paraId="5E27A17A" w14:textId="77777777" w:rsidR="00B75D6F" w:rsidRPr="00B75D6F" w:rsidRDefault="00B75D6F" w:rsidP="00B75D6F">
      <w:pPr>
        <w:spacing w:before="240" w:after="300" w:line="360" w:lineRule="auto"/>
        <w:ind w:left="567" w:hanging="425"/>
        <w:jc w:val="both"/>
        <w:rPr>
          <w:rFonts w:ascii="Times New Roman" w:eastAsia="Times New Roman" w:hAnsi="Times New Roman" w:cs="Times New Roman"/>
          <w:sz w:val="24"/>
          <w:szCs w:val="24"/>
          <w:lang w:eastAsia="en-IN"/>
        </w:rPr>
      </w:pPr>
      <w:r w:rsidRPr="00B75D6F">
        <w:rPr>
          <w:rFonts w:ascii="Times New Roman" w:eastAsia="Times New Roman" w:hAnsi="Times New Roman" w:cs="Times New Roman"/>
          <w:sz w:val="24"/>
          <w:szCs w:val="24"/>
          <w:lang w:eastAsia="en-IN"/>
        </w:rPr>
        <w:t>Tuncel, G., &amp; Alpan, G. (2010). Risk assessment and management for supply chain networks: A case study. </w:t>
      </w:r>
      <w:r w:rsidRPr="00B75D6F">
        <w:rPr>
          <w:rFonts w:ascii="Times New Roman" w:eastAsia="Times New Roman" w:hAnsi="Times New Roman" w:cs="Times New Roman"/>
          <w:i/>
          <w:iCs/>
          <w:sz w:val="24"/>
          <w:szCs w:val="24"/>
          <w:lang w:eastAsia="en-IN"/>
        </w:rPr>
        <w:t>Computers in industry</w:t>
      </w:r>
      <w:r w:rsidRPr="00B75D6F">
        <w:rPr>
          <w:rFonts w:ascii="Times New Roman" w:eastAsia="Times New Roman" w:hAnsi="Times New Roman" w:cs="Times New Roman"/>
          <w:sz w:val="24"/>
          <w:szCs w:val="24"/>
          <w:lang w:eastAsia="en-IN"/>
        </w:rPr>
        <w:t>, </w:t>
      </w:r>
      <w:r w:rsidRPr="00B75D6F">
        <w:rPr>
          <w:rFonts w:ascii="Times New Roman" w:eastAsia="Times New Roman" w:hAnsi="Times New Roman" w:cs="Times New Roman"/>
          <w:i/>
          <w:iCs/>
          <w:sz w:val="24"/>
          <w:szCs w:val="24"/>
          <w:lang w:eastAsia="en-IN"/>
        </w:rPr>
        <w:t>61</w:t>
      </w:r>
      <w:r w:rsidRPr="00B75D6F">
        <w:rPr>
          <w:rFonts w:ascii="Times New Roman" w:eastAsia="Times New Roman" w:hAnsi="Times New Roman" w:cs="Times New Roman"/>
          <w:sz w:val="24"/>
          <w:szCs w:val="24"/>
          <w:lang w:eastAsia="en-IN"/>
        </w:rPr>
        <w:t>(3), 250-259.</w:t>
      </w:r>
    </w:p>
    <w:p w14:paraId="316A9B7D" w14:textId="77777777" w:rsidR="00B75D6F" w:rsidRPr="00B75D6F" w:rsidRDefault="00B75D6F" w:rsidP="00B75D6F">
      <w:pPr>
        <w:spacing w:before="240" w:after="300" w:line="360" w:lineRule="auto"/>
        <w:ind w:left="567" w:hanging="425"/>
        <w:jc w:val="both"/>
        <w:rPr>
          <w:rFonts w:ascii="Times New Roman" w:eastAsia="Times New Roman" w:hAnsi="Times New Roman" w:cs="Times New Roman"/>
          <w:sz w:val="24"/>
          <w:szCs w:val="24"/>
          <w:lang w:eastAsia="en-IN"/>
        </w:rPr>
      </w:pPr>
      <w:r w:rsidRPr="00B75D6F">
        <w:rPr>
          <w:rFonts w:ascii="Times New Roman" w:eastAsia="Times New Roman" w:hAnsi="Times New Roman" w:cs="Times New Roman"/>
          <w:sz w:val="24"/>
          <w:szCs w:val="24"/>
          <w:lang w:eastAsia="en-IN"/>
        </w:rPr>
        <w:t>Turner, R. W. (2011). </w:t>
      </w:r>
      <w:r w:rsidRPr="00B75D6F">
        <w:rPr>
          <w:rFonts w:ascii="Times New Roman" w:eastAsia="Times New Roman" w:hAnsi="Times New Roman" w:cs="Times New Roman"/>
          <w:i/>
          <w:iCs/>
          <w:sz w:val="24"/>
          <w:szCs w:val="24"/>
          <w:lang w:eastAsia="en-IN"/>
        </w:rPr>
        <w:t>Supply management and procurement: from the basics to best-in-class</w:t>
      </w:r>
      <w:r w:rsidRPr="00B75D6F">
        <w:rPr>
          <w:rFonts w:ascii="Times New Roman" w:eastAsia="Times New Roman" w:hAnsi="Times New Roman" w:cs="Times New Roman"/>
          <w:sz w:val="24"/>
          <w:szCs w:val="24"/>
          <w:lang w:eastAsia="en-IN"/>
        </w:rPr>
        <w:t>. J. Ross Publishing.</w:t>
      </w:r>
    </w:p>
    <w:p w14:paraId="61DBDFE7" w14:textId="77777777" w:rsidR="00B75D6F" w:rsidRPr="00B75D6F" w:rsidRDefault="00B75D6F" w:rsidP="00B75D6F">
      <w:pPr>
        <w:spacing w:before="240" w:after="300" w:line="360" w:lineRule="auto"/>
        <w:ind w:left="567" w:hanging="425"/>
        <w:jc w:val="both"/>
        <w:rPr>
          <w:rFonts w:ascii="Times New Roman" w:eastAsia="Times New Roman" w:hAnsi="Times New Roman" w:cs="Times New Roman"/>
          <w:sz w:val="24"/>
          <w:szCs w:val="24"/>
          <w:lang w:eastAsia="en-IN"/>
        </w:rPr>
      </w:pPr>
      <w:r w:rsidRPr="00B75D6F">
        <w:rPr>
          <w:rFonts w:ascii="Times New Roman" w:eastAsia="Times New Roman" w:hAnsi="Times New Roman" w:cs="Times New Roman"/>
          <w:sz w:val="24"/>
          <w:szCs w:val="24"/>
          <w:lang w:eastAsia="en-IN"/>
        </w:rPr>
        <w:t xml:space="preserve">Venkatesh, V. G., Rathi, S., &amp; Patwa, S. (2015). Analysis on supply chain risks in Indian apparel retail chains and proposal of risk prioritization model using Interpretive structural </w:t>
      </w:r>
      <w:proofErr w:type="spellStart"/>
      <w:r w:rsidRPr="00B75D6F">
        <w:rPr>
          <w:rFonts w:ascii="Times New Roman" w:eastAsia="Times New Roman" w:hAnsi="Times New Roman" w:cs="Times New Roman"/>
          <w:sz w:val="24"/>
          <w:szCs w:val="24"/>
          <w:lang w:eastAsia="en-IN"/>
        </w:rPr>
        <w:t>modeling</w:t>
      </w:r>
      <w:proofErr w:type="spellEnd"/>
      <w:r w:rsidRPr="00B75D6F">
        <w:rPr>
          <w:rFonts w:ascii="Times New Roman" w:eastAsia="Times New Roman" w:hAnsi="Times New Roman" w:cs="Times New Roman"/>
          <w:sz w:val="24"/>
          <w:szCs w:val="24"/>
          <w:lang w:eastAsia="en-IN"/>
        </w:rPr>
        <w:t>. </w:t>
      </w:r>
      <w:r w:rsidRPr="00B75D6F">
        <w:rPr>
          <w:rFonts w:ascii="Times New Roman" w:eastAsia="Times New Roman" w:hAnsi="Times New Roman" w:cs="Times New Roman"/>
          <w:i/>
          <w:iCs/>
          <w:sz w:val="24"/>
          <w:szCs w:val="24"/>
          <w:lang w:eastAsia="en-IN"/>
        </w:rPr>
        <w:t>Journal of Retailing and Consumer Services</w:t>
      </w:r>
      <w:r w:rsidRPr="00B75D6F">
        <w:rPr>
          <w:rFonts w:ascii="Times New Roman" w:eastAsia="Times New Roman" w:hAnsi="Times New Roman" w:cs="Times New Roman"/>
          <w:sz w:val="24"/>
          <w:szCs w:val="24"/>
          <w:lang w:eastAsia="en-IN"/>
        </w:rPr>
        <w:t>, </w:t>
      </w:r>
      <w:r w:rsidRPr="00B75D6F">
        <w:rPr>
          <w:rFonts w:ascii="Times New Roman" w:eastAsia="Times New Roman" w:hAnsi="Times New Roman" w:cs="Times New Roman"/>
          <w:i/>
          <w:iCs/>
          <w:sz w:val="24"/>
          <w:szCs w:val="24"/>
          <w:lang w:eastAsia="en-IN"/>
        </w:rPr>
        <w:t>26</w:t>
      </w:r>
      <w:r w:rsidRPr="00B75D6F">
        <w:rPr>
          <w:rFonts w:ascii="Times New Roman" w:eastAsia="Times New Roman" w:hAnsi="Times New Roman" w:cs="Times New Roman"/>
          <w:sz w:val="24"/>
          <w:szCs w:val="24"/>
          <w:lang w:eastAsia="en-IN"/>
        </w:rPr>
        <w:t>, 153-167.</w:t>
      </w:r>
    </w:p>
    <w:p w14:paraId="4B29846C" w14:textId="77777777" w:rsidR="00B75D6F" w:rsidRPr="00B75D6F" w:rsidRDefault="00B75D6F" w:rsidP="00B75D6F">
      <w:pPr>
        <w:spacing w:before="240" w:after="300" w:line="360" w:lineRule="auto"/>
        <w:ind w:left="567" w:hanging="425"/>
        <w:jc w:val="both"/>
        <w:rPr>
          <w:rFonts w:ascii="Times New Roman" w:eastAsia="Times New Roman" w:hAnsi="Times New Roman" w:cs="Times New Roman"/>
          <w:sz w:val="24"/>
          <w:szCs w:val="24"/>
          <w:lang w:eastAsia="en-IN"/>
        </w:rPr>
      </w:pPr>
      <w:r w:rsidRPr="00B75D6F">
        <w:rPr>
          <w:rFonts w:ascii="Times New Roman" w:eastAsia="Times New Roman" w:hAnsi="Times New Roman" w:cs="Times New Roman"/>
          <w:sz w:val="24"/>
          <w:szCs w:val="24"/>
          <w:lang w:eastAsia="en-IN"/>
        </w:rPr>
        <w:lastRenderedPageBreak/>
        <w:t>Wagner, S. M., &amp; Bode, C. (2006). An empirical investigation into supply chain vulnerability. </w:t>
      </w:r>
      <w:r w:rsidRPr="00B75D6F">
        <w:rPr>
          <w:rFonts w:ascii="Times New Roman" w:eastAsia="Times New Roman" w:hAnsi="Times New Roman" w:cs="Times New Roman"/>
          <w:i/>
          <w:iCs/>
          <w:sz w:val="24"/>
          <w:szCs w:val="24"/>
          <w:lang w:eastAsia="en-IN"/>
        </w:rPr>
        <w:t>Journal of purchasing and supply management</w:t>
      </w:r>
      <w:r w:rsidRPr="00B75D6F">
        <w:rPr>
          <w:rFonts w:ascii="Times New Roman" w:eastAsia="Times New Roman" w:hAnsi="Times New Roman" w:cs="Times New Roman"/>
          <w:sz w:val="24"/>
          <w:szCs w:val="24"/>
          <w:lang w:eastAsia="en-IN"/>
        </w:rPr>
        <w:t>, </w:t>
      </w:r>
      <w:r w:rsidRPr="00B75D6F">
        <w:rPr>
          <w:rFonts w:ascii="Times New Roman" w:eastAsia="Times New Roman" w:hAnsi="Times New Roman" w:cs="Times New Roman"/>
          <w:i/>
          <w:iCs/>
          <w:sz w:val="24"/>
          <w:szCs w:val="24"/>
          <w:lang w:eastAsia="en-IN"/>
        </w:rPr>
        <w:t>12</w:t>
      </w:r>
      <w:r w:rsidRPr="00B75D6F">
        <w:rPr>
          <w:rFonts w:ascii="Times New Roman" w:eastAsia="Times New Roman" w:hAnsi="Times New Roman" w:cs="Times New Roman"/>
          <w:sz w:val="24"/>
          <w:szCs w:val="24"/>
          <w:lang w:eastAsia="en-IN"/>
        </w:rPr>
        <w:t>(6), 301-312.</w:t>
      </w:r>
    </w:p>
    <w:p w14:paraId="12CA0578" w14:textId="77777777" w:rsidR="00B75D6F" w:rsidRPr="00B75D6F" w:rsidRDefault="00B75D6F" w:rsidP="00B75D6F">
      <w:pPr>
        <w:spacing w:before="240" w:after="300" w:line="360" w:lineRule="auto"/>
        <w:ind w:left="567" w:hanging="425"/>
        <w:jc w:val="both"/>
        <w:rPr>
          <w:rFonts w:ascii="Times New Roman" w:eastAsia="Times New Roman" w:hAnsi="Times New Roman" w:cs="Times New Roman"/>
          <w:sz w:val="24"/>
          <w:szCs w:val="24"/>
          <w:lang w:eastAsia="en-IN"/>
        </w:rPr>
      </w:pPr>
      <w:r w:rsidRPr="00B75D6F">
        <w:rPr>
          <w:rFonts w:ascii="Times New Roman" w:eastAsia="Times New Roman" w:hAnsi="Times New Roman" w:cs="Times New Roman"/>
          <w:sz w:val="24"/>
          <w:szCs w:val="24"/>
          <w:lang w:eastAsia="en-IN"/>
        </w:rPr>
        <w:t>Wagner, S. M., &amp; Bode, C. (2009). Dominant risks and risk management practices in supply chains. In </w:t>
      </w:r>
      <w:r w:rsidRPr="00B75D6F">
        <w:rPr>
          <w:rFonts w:ascii="Times New Roman" w:eastAsia="Times New Roman" w:hAnsi="Times New Roman" w:cs="Times New Roman"/>
          <w:i/>
          <w:iCs/>
          <w:sz w:val="24"/>
          <w:szCs w:val="24"/>
          <w:lang w:eastAsia="en-IN"/>
        </w:rPr>
        <w:t xml:space="preserve">Supply chain risk </w:t>
      </w:r>
      <w:r w:rsidRPr="00B75D6F">
        <w:rPr>
          <w:rFonts w:ascii="Times New Roman" w:eastAsia="Times New Roman" w:hAnsi="Times New Roman" w:cs="Times New Roman"/>
          <w:sz w:val="24"/>
          <w:szCs w:val="24"/>
          <w:lang w:eastAsia="en-IN"/>
        </w:rPr>
        <w:t xml:space="preserve">(pp. 271-290). Springer, Boston, MA. </w:t>
      </w:r>
    </w:p>
    <w:p w14:paraId="6B408516" w14:textId="77777777" w:rsidR="00B75D6F" w:rsidRPr="00B75D6F" w:rsidRDefault="00B75D6F" w:rsidP="00B75D6F">
      <w:pPr>
        <w:spacing w:before="240" w:after="300" w:line="360" w:lineRule="auto"/>
        <w:ind w:left="567" w:hanging="425"/>
        <w:jc w:val="both"/>
        <w:rPr>
          <w:rFonts w:ascii="Times New Roman" w:eastAsia="Times New Roman" w:hAnsi="Times New Roman" w:cs="Times New Roman"/>
          <w:sz w:val="24"/>
          <w:szCs w:val="24"/>
          <w:lang w:eastAsia="en-IN"/>
        </w:rPr>
      </w:pPr>
      <w:r w:rsidRPr="00B75D6F">
        <w:rPr>
          <w:rFonts w:ascii="Times New Roman" w:eastAsia="Times New Roman" w:hAnsi="Times New Roman" w:cs="Times New Roman"/>
          <w:sz w:val="24"/>
          <w:szCs w:val="24"/>
          <w:lang w:eastAsia="en-IN"/>
        </w:rPr>
        <w:t>Wagner, S. M., Bode, C., &amp; Koziol, P. (2009). Supplier default dependencies: Empirical evidence from the automotive industry. </w:t>
      </w:r>
      <w:r w:rsidRPr="00B75D6F">
        <w:rPr>
          <w:rFonts w:ascii="Times New Roman" w:eastAsia="Times New Roman" w:hAnsi="Times New Roman" w:cs="Times New Roman"/>
          <w:i/>
          <w:iCs/>
          <w:sz w:val="24"/>
          <w:szCs w:val="24"/>
          <w:lang w:eastAsia="en-IN"/>
        </w:rPr>
        <w:t>European Journal of Operational Research</w:t>
      </w:r>
      <w:r w:rsidRPr="00B75D6F">
        <w:rPr>
          <w:rFonts w:ascii="Times New Roman" w:eastAsia="Times New Roman" w:hAnsi="Times New Roman" w:cs="Times New Roman"/>
          <w:sz w:val="24"/>
          <w:szCs w:val="24"/>
          <w:lang w:eastAsia="en-IN"/>
        </w:rPr>
        <w:t>, </w:t>
      </w:r>
      <w:r w:rsidRPr="00B75D6F">
        <w:rPr>
          <w:rFonts w:ascii="Times New Roman" w:eastAsia="Times New Roman" w:hAnsi="Times New Roman" w:cs="Times New Roman"/>
          <w:i/>
          <w:iCs/>
          <w:sz w:val="24"/>
          <w:szCs w:val="24"/>
          <w:lang w:eastAsia="en-IN"/>
        </w:rPr>
        <w:t>199</w:t>
      </w:r>
      <w:r w:rsidRPr="00B75D6F">
        <w:rPr>
          <w:rFonts w:ascii="Times New Roman" w:eastAsia="Times New Roman" w:hAnsi="Times New Roman" w:cs="Times New Roman"/>
          <w:sz w:val="24"/>
          <w:szCs w:val="24"/>
          <w:lang w:eastAsia="en-IN"/>
        </w:rPr>
        <w:t>(1), 150-161.</w:t>
      </w:r>
    </w:p>
    <w:p w14:paraId="253E9B8C" w14:textId="77777777" w:rsidR="00B75D6F" w:rsidRPr="00B75D6F" w:rsidRDefault="00B75D6F" w:rsidP="00B75D6F">
      <w:pPr>
        <w:spacing w:before="240" w:after="300" w:line="360" w:lineRule="auto"/>
        <w:ind w:left="567" w:hanging="425"/>
        <w:jc w:val="both"/>
        <w:rPr>
          <w:rFonts w:ascii="Times New Roman" w:eastAsia="Times New Roman" w:hAnsi="Times New Roman" w:cs="Times New Roman"/>
          <w:sz w:val="24"/>
          <w:szCs w:val="24"/>
          <w:lang w:eastAsia="en-IN"/>
        </w:rPr>
      </w:pPr>
      <w:r w:rsidRPr="00B75D6F">
        <w:rPr>
          <w:rFonts w:ascii="Times New Roman" w:eastAsia="Times New Roman" w:hAnsi="Times New Roman" w:cs="Times New Roman"/>
          <w:sz w:val="24"/>
          <w:szCs w:val="24"/>
          <w:lang w:eastAsia="en-IN"/>
        </w:rPr>
        <w:t xml:space="preserve">Wagner, S. M., </w:t>
      </w:r>
      <w:proofErr w:type="spellStart"/>
      <w:r w:rsidRPr="00B75D6F">
        <w:rPr>
          <w:rFonts w:ascii="Times New Roman" w:eastAsia="Times New Roman" w:hAnsi="Times New Roman" w:cs="Times New Roman"/>
          <w:sz w:val="24"/>
          <w:szCs w:val="24"/>
          <w:lang w:eastAsia="en-IN"/>
        </w:rPr>
        <w:t>Mizgier</w:t>
      </w:r>
      <w:proofErr w:type="spellEnd"/>
      <w:r w:rsidRPr="00B75D6F">
        <w:rPr>
          <w:rFonts w:ascii="Times New Roman" w:eastAsia="Times New Roman" w:hAnsi="Times New Roman" w:cs="Times New Roman"/>
          <w:sz w:val="24"/>
          <w:szCs w:val="24"/>
          <w:lang w:eastAsia="en-IN"/>
        </w:rPr>
        <w:t>, K. J., &amp; Arnez, P. (2014). Disruptions in tightly coupled supply chain networks: the case of the US offshore oil industry. </w:t>
      </w:r>
      <w:r w:rsidRPr="00B75D6F">
        <w:rPr>
          <w:rFonts w:ascii="Times New Roman" w:eastAsia="Times New Roman" w:hAnsi="Times New Roman" w:cs="Times New Roman"/>
          <w:i/>
          <w:iCs/>
          <w:sz w:val="24"/>
          <w:szCs w:val="24"/>
          <w:lang w:eastAsia="en-IN"/>
        </w:rPr>
        <w:t>Production Planning &amp; Control</w:t>
      </w:r>
      <w:r w:rsidRPr="00B75D6F">
        <w:rPr>
          <w:rFonts w:ascii="Times New Roman" w:eastAsia="Times New Roman" w:hAnsi="Times New Roman" w:cs="Times New Roman"/>
          <w:sz w:val="24"/>
          <w:szCs w:val="24"/>
          <w:lang w:eastAsia="en-IN"/>
        </w:rPr>
        <w:t>, </w:t>
      </w:r>
      <w:r w:rsidRPr="00B75D6F">
        <w:rPr>
          <w:rFonts w:ascii="Times New Roman" w:eastAsia="Times New Roman" w:hAnsi="Times New Roman" w:cs="Times New Roman"/>
          <w:i/>
          <w:iCs/>
          <w:sz w:val="24"/>
          <w:szCs w:val="24"/>
          <w:lang w:eastAsia="en-IN"/>
        </w:rPr>
        <w:t>25</w:t>
      </w:r>
      <w:r w:rsidRPr="00B75D6F">
        <w:rPr>
          <w:rFonts w:ascii="Times New Roman" w:eastAsia="Times New Roman" w:hAnsi="Times New Roman" w:cs="Times New Roman"/>
          <w:sz w:val="24"/>
          <w:szCs w:val="24"/>
          <w:lang w:eastAsia="en-IN"/>
        </w:rPr>
        <w:t>(6), 494-508.</w:t>
      </w:r>
    </w:p>
    <w:p w14:paraId="6DE21BC1" w14:textId="77777777" w:rsidR="00B75D6F" w:rsidRPr="00B75D6F" w:rsidRDefault="00B75D6F" w:rsidP="00B75D6F">
      <w:pPr>
        <w:spacing w:before="240" w:after="300" w:line="360" w:lineRule="auto"/>
        <w:ind w:left="567" w:hanging="425"/>
        <w:jc w:val="both"/>
        <w:rPr>
          <w:rFonts w:ascii="Times New Roman" w:eastAsia="Times New Roman" w:hAnsi="Times New Roman" w:cs="Times New Roman"/>
          <w:sz w:val="24"/>
          <w:szCs w:val="24"/>
          <w:lang w:eastAsia="en-IN"/>
        </w:rPr>
      </w:pPr>
      <w:r w:rsidRPr="00B75D6F">
        <w:rPr>
          <w:rFonts w:ascii="Times New Roman" w:eastAsia="Times New Roman" w:hAnsi="Times New Roman" w:cs="Times New Roman"/>
          <w:sz w:val="24"/>
          <w:szCs w:val="24"/>
          <w:lang w:eastAsia="en-IN"/>
        </w:rPr>
        <w:t>Wallace, L., Keil, M., &amp; Rai, A. (2004). Understanding software project risk: a cluster analysis. </w:t>
      </w:r>
      <w:r w:rsidRPr="00B75D6F">
        <w:rPr>
          <w:rFonts w:ascii="Times New Roman" w:eastAsia="Times New Roman" w:hAnsi="Times New Roman" w:cs="Times New Roman"/>
          <w:i/>
          <w:iCs/>
          <w:sz w:val="24"/>
          <w:szCs w:val="24"/>
          <w:lang w:eastAsia="en-IN"/>
        </w:rPr>
        <w:t>Information &amp; management</w:t>
      </w:r>
      <w:r w:rsidRPr="00B75D6F">
        <w:rPr>
          <w:rFonts w:ascii="Times New Roman" w:eastAsia="Times New Roman" w:hAnsi="Times New Roman" w:cs="Times New Roman"/>
          <w:sz w:val="24"/>
          <w:szCs w:val="24"/>
          <w:lang w:eastAsia="en-IN"/>
        </w:rPr>
        <w:t>, </w:t>
      </w:r>
      <w:r w:rsidRPr="00B75D6F">
        <w:rPr>
          <w:rFonts w:ascii="Times New Roman" w:eastAsia="Times New Roman" w:hAnsi="Times New Roman" w:cs="Times New Roman"/>
          <w:i/>
          <w:iCs/>
          <w:sz w:val="24"/>
          <w:szCs w:val="24"/>
          <w:lang w:eastAsia="en-IN"/>
        </w:rPr>
        <w:t>42</w:t>
      </w:r>
      <w:r w:rsidRPr="00B75D6F">
        <w:rPr>
          <w:rFonts w:ascii="Times New Roman" w:eastAsia="Times New Roman" w:hAnsi="Times New Roman" w:cs="Times New Roman"/>
          <w:sz w:val="24"/>
          <w:szCs w:val="24"/>
          <w:lang w:eastAsia="en-IN"/>
        </w:rPr>
        <w:t>(1), 115-125.</w:t>
      </w:r>
    </w:p>
    <w:p w14:paraId="164FA969" w14:textId="77777777" w:rsidR="00B75D6F" w:rsidRPr="00B75D6F" w:rsidRDefault="00B75D6F" w:rsidP="00B75D6F">
      <w:pPr>
        <w:spacing w:before="240" w:after="300" w:line="360" w:lineRule="auto"/>
        <w:ind w:left="567" w:hanging="425"/>
        <w:jc w:val="both"/>
        <w:rPr>
          <w:rFonts w:ascii="Times New Roman" w:eastAsia="Times New Roman" w:hAnsi="Times New Roman" w:cs="Times New Roman"/>
          <w:sz w:val="24"/>
          <w:szCs w:val="24"/>
          <w:lang w:eastAsia="en-IN"/>
        </w:rPr>
      </w:pPr>
      <w:r w:rsidRPr="00B75D6F">
        <w:rPr>
          <w:rFonts w:ascii="Times New Roman" w:eastAsia="Times New Roman" w:hAnsi="Times New Roman" w:cs="Times New Roman"/>
          <w:sz w:val="24"/>
          <w:szCs w:val="24"/>
          <w:lang w:eastAsia="en-IN"/>
        </w:rPr>
        <w:t>Waters, D. (2011). </w:t>
      </w:r>
      <w:r w:rsidRPr="00B75D6F">
        <w:rPr>
          <w:rFonts w:ascii="Times New Roman" w:eastAsia="Times New Roman" w:hAnsi="Times New Roman" w:cs="Times New Roman"/>
          <w:i/>
          <w:iCs/>
          <w:sz w:val="24"/>
          <w:szCs w:val="24"/>
          <w:lang w:eastAsia="en-IN"/>
        </w:rPr>
        <w:t>Supply chain risk management: vulnerability and resilience in logistics</w:t>
      </w:r>
      <w:r w:rsidRPr="00B75D6F">
        <w:rPr>
          <w:rFonts w:ascii="Times New Roman" w:eastAsia="Times New Roman" w:hAnsi="Times New Roman" w:cs="Times New Roman"/>
          <w:sz w:val="24"/>
          <w:szCs w:val="24"/>
          <w:lang w:eastAsia="en-IN"/>
        </w:rPr>
        <w:t>. Kogan Page Publishers.</w:t>
      </w:r>
    </w:p>
    <w:p w14:paraId="0922E303" w14:textId="77777777" w:rsidR="00B75D6F" w:rsidRPr="00B75D6F" w:rsidRDefault="00B75D6F" w:rsidP="00B75D6F">
      <w:pPr>
        <w:spacing w:before="240" w:after="300" w:line="360" w:lineRule="auto"/>
        <w:ind w:left="567" w:hanging="425"/>
        <w:jc w:val="both"/>
        <w:rPr>
          <w:rFonts w:ascii="Times New Roman" w:eastAsia="Times New Roman" w:hAnsi="Times New Roman" w:cs="Times New Roman"/>
          <w:sz w:val="24"/>
          <w:szCs w:val="24"/>
          <w:lang w:eastAsia="en-IN"/>
        </w:rPr>
      </w:pPr>
      <w:proofErr w:type="spellStart"/>
      <w:r w:rsidRPr="00B75D6F">
        <w:rPr>
          <w:rFonts w:ascii="Times New Roman" w:eastAsia="Times New Roman" w:hAnsi="Times New Roman" w:cs="Times New Roman"/>
          <w:sz w:val="24"/>
          <w:szCs w:val="24"/>
          <w:lang w:eastAsia="en-IN"/>
        </w:rPr>
        <w:t>Zsidisin</w:t>
      </w:r>
      <w:proofErr w:type="spellEnd"/>
      <w:r w:rsidRPr="00B75D6F">
        <w:rPr>
          <w:rFonts w:ascii="Times New Roman" w:eastAsia="Times New Roman" w:hAnsi="Times New Roman" w:cs="Times New Roman"/>
          <w:sz w:val="24"/>
          <w:szCs w:val="24"/>
          <w:lang w:eastAsia="en-IN"/>
        </w:rPr>
        <w:t xml:space="preserve">, G. A., Ragatz, G. L., &amp; Melnyk, S. A. (2005). The dark side of supply chain management. </w:t>
      </w:r>
      <w:r w:rsidRPr="00B75D6F">
        <w:rPr>
          <w:rFonts w:ascii="Times New Roman" w:eastAsia="Times New Roman" w:hAnsi="Times New Roman" w:cs="Times New Roman"/>
          <w:i/>
          <w:iCs/>
          <w:sz w:val="24"/>
          <w:szCs w:val="24"/>
          <w:lang w:eastAsia="en-IN"/>
        </w:rPr>
        <w:t>Supply Chain Management Review,9</w:t>
      </w:r>
      <w:r w:rsidRPr="00B75D6F">
        <w:rPr>
          <w:rFonts w:ascii="Times New Roman" w:eastAsia="Times New Roman" w:hAnsi="Times New Roman" w:cs="Times New Roman"/>
          <w:sz w:val="24"/>
          <w:szCs w:val="24"/>
          <w:lang w:eastAsia="en-IN"/>
        </w:rPr>
        <w:t xml:space="preserve"> (3), 46–52.</w:t>
      </w:r>
    </w:p>
    <w:p w14:paraId="1A6B909B" w14:textId="77777777" w:rsidR="00B75D6F" w:rsidRPr="00B75D6F" w:rsidRDefault="00B75D6F" w:rsidP="00B75D6F">
      <w:pPr>
        <w:spacing w:before="240" w:after="300" w:line="360" w:lineRule="auto"/>
        <w:ind w:left="567" w:hanging="425"/>
        <w:jc w:val="both"/>
        <w:rPr>
          <w:rFonts w:ascii="Times New Roman" w:eastAsia="Times New Roman" w:hAnsi="Times New Roman" w:cs="Times New Roman"/>
          <w:sz w:val="24"/>
          <w:szCs w:val="24"/>
          <w:highlight w:val="yellow"/>
          <w:lang w:eastAsia="en-IN"/>
        </w:rPr>
      </w:pPr>
      <w:r w:rsidRPr="00B75D6F">
        <w:rPr>
          <w:rFonts w:ascii="Times New Roman" w:eastAsia="Times New Roman" w:hAnsi="Times New Roman" w:cs="Times New Roman"/>
          <w:sz w:val="24"/>
          <w:szCs w:val="24"/>
          <w:highlight w:val="yellow"/>
          <w:lang w:eastAsia="en-IN"/>
        </w:rPr>
        <w:t xml:space="preserve">Zuccaro, G., De Gregorio, D., &amp; Leone, M. F. (2018). Theoretical model for cascading effects analyses. </w:t>
      </w:r>
      <w:r w:rsidRPr="00B75D6F">
        <w:rPr>
          <w:rFonts w:ascii="Times New Roman" w:eastAsia="Times New Roman" w:hAnsi="Times New Roman" w:cs="Times New Roman"/>
          <w:i/>
          <w:iCs/>
          <w:sz w:val="24"/>
          <w:szCs w:val="24"/>
          <w:highlight w:val="yellow"/>
          <w:lang w:eastAsia="en-IN"/>
        </w:rPr>
        <w:t>International Journal of Disaster Risk Reduction, 30</w:t>
      </w:r>
      <w:r w:rsidRPr="00B75D6F">
        <w:rPr>
          <w:rFonts w:ascii="Times New Roman" w:eastAsia="Times New Roman" w:hAnsi="Times New Roman" w:cs="Times New Roman"/>
          <w:sz w:val="24"/>
          <w:szCs w:val="24"/>
          <w:highlight w:val="yellow"/>
          <w:lang w:eastAsia="en-IN"/>
        </w:rPr>
        <w:t>, 199-215.</w:t>
      </w:r>
    </w:p>
    <w:p w14:paraId="138FCB4B" w14:textId="0B09B95D" w:rsidR="00B75D6F" w:rsidRDefault="00B75D6F"/>
    <w:p w14:paraId="0F18EE4B" w14:textId="4A7A6DFD" w:rsidR="00B75D6F" w:rsidRDefault="00B75D6F"/>
    <w:p w14:paraId="55DA6C55" w14:textId="377AE886" w:rsidR="00B75D6F" w:rsidRDefault="00B75D6F"/>
    <w:p w14:paraId="013728E3" w14:textId="3C283587" w:rsidR="00B75D6F" w:rsidRDefault="00B75D6F"/>
    <w:p w14:paraId="6D9A4433" w14:textId="52373AC2" w:rsidR="00B75D6F" w:rsidRDefault="00B75D6F"/>
    <w:p w14:paraId="2BD6036A" w14:textId="4C4DB24E" w:rsidR="00B75D6F" w:rsidRDefault="00B75D6F"/>
    <w:p w14:paraId="5BBE2809" w14:textId="2912C8F9" w:rsidR="00B75D6F" w:rsidRDefault="00B75D6F"/>
    <w:p w14:paraId="452077B0" w14:textId="77777777" w:rsidR="00B75D6F" w:rsidRDefault="00B75D6F"/>
    <w:sectPr w:rsidR="00B75D6F">
      <w:foot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E74F6C" w14:textId="77777777" w:rsidR="00E7722B" w:rsidRDefault="00E7722B" w:rsidP="00B75D6F">
      <w:pPr>
        <w:spacing w:after="0" w:line="240" w:lineRule="auto"/>
      </w:pPr>
      <w:r>
        <w:separator/>
      </w:r>
    </w:p>
  </w:endnote>
  <w:endnote w:type="continuationSeparator" w:id="0">
    <w:p w14:paraId="025901D9" w14:textId="77777777" w:rsidR="00E7722B" w:rsidRDefault="00E7722B" w:rsidP="00B75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tino">
    <w:charset w:val="4D"/>
    <w:family w:val="auto"/>
    <w:pitch w:val="variable"/>
    <w:sig w:usb0="A00002FF" w:usb1="7800205A" w:usb2="14600000" w:usb3="00000000" w:csb0="00000193" w:csb1="00000000"/>
  </w:font>
  <w:font w:name="RJFNX Q+ Helvetica Neue LT Std">
    <w:altName w:val="RJFNX Q+ Helvetica Neue LT Std"/>
    <w:panose1 w:val="00000000000000000000"/>
    <w:charset w:val="00"/>
    <w:family w:val="swiss"/>
    <w:notTrueType/>
    <w:pitch w:val="default"/>
    <w:sig w:usb0="00000003" w:usb1="00000000" w:usb2="00000000" w:usb3="00000000" w:csb0="00000001"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Times-Bold">
    <w:altName w:val="Times New Roman"/>
    <w:charset w:val="00"/>
    <w:family w:val="auto"/>
    <w:pitch w:val="variable"/>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0339483"/>
      <w:docPartObj>
        <w:docPartGallery w:val="Page Numbers (Bottom of Page)"/>
        <w:docPartUnique/>
      </w:docPartObj>
    </w:sdtPr>
    <w:sdtEndPr>
      <w:rPr>
        <w:noProof/>
      </w:rPr>
    </w:sdtEndPr>
    <w:sdtContent>
      <w:p w14:paraId="1F741DB8" w14:textId="02C3622E" w:rsidR="00276936" w:rsidRDefault="0027693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1413A7" w14:textId="77777777" w:rsidR="00276936" w:rsidRDefault="002769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3F99F5" w14:textId="77777777" w:rsidR="00E7722B" w:rsidRDefault="00E7722B" w:rsidP="00B75D6F">
      <w:pPr>
        <w:spacing w:after="0" w:line="240" w:lineRule="auto"/>
      </w:pPr>
      <w:r>
        <w:separator/>
      </w:r>
    </w:p>
  </w:footnote>
  <w:footnote w:type="continuationSeparator" w:id="0">
    <w:p w14:paraId="18620FF6" w14:textId="77777777" w:rsidR="00E7722B" w:rsidRDefault="00E7722B" w:rsidP="00B75D6F">
      <w:pPr>
        <w:spacing w:after="0" w:line="240" w:lineRule="auto"/>
      </w:pPr>
      <w:r>
        <w:continuationSeparator/>
      </w:r>
    </w:p>
  </w:footnote>
  <w:footnote w:id="1">
    <w:p w14:paraId="2C344FBD" w14:textId="77777777" w:rsidR="00B75D6F" w:rsidRDefault="00B75D6F" w:rsidP="00B75D6F">
      <w:pPr>
        <w:pStyle w:val="FootnoteText"/>
      </w:pPr>
      <w:r w:rsidRPr="006069C7">
        <w:rPr>
          <w:rStyle w:val="FootnoteReference"/>
          <w:highlight w:val="yellow"/>
        </w:rPr>
        <w:footnoteRef/>
      </w:r>
      <w:r w:rsidRPr="006069C7">
        <w:rPr>
          <w:highlight w:val="yellow"/>
        </w:rPr>
        <w:t xml:space="preserve"> </w:t>
      </w:r>
      <w:r w:rsidRPr="006069C7">
        <w:rPr>
          <w:highlight w:val="yellow"/>
          <w:lang w:val="en-US"/>
        </w:rPr>
        <w:t>This usually involves a reduction in price-support measures, which may, in turn, alter the price distribution. Our model allows for price variability, and thus offers a better approximation of the context in which producers make decisions.</w:t>
      </w:r>
    </w:p>
  </w:footnote>
  <w:footnote w:id="2">
    <w:p w14:paraId="6DE3CF50" w14:textId="77777777" w:rsidR="00B75D6F" w:rsidRDefault="00B75D6F" w:rsidP="00B75D6F">
      <w:pPr>
        <w:pStyle w:val="FootnoteText"/>
      </w:pPr>
      <w:r w:rsidRPr="006069C7">
        <w:rPr>
          <w:rStyle w:val="FootnoteReference"/>
          <w:highlight w:val="yellow"/>
        </w:rPr>
        <w:footnoteRef/>
      </w:r>
      <w:r w:rsidRPr="006069C7">
        <w:rPr>
          <w:highlight w:val="yellow"/>
        </w:rPr>
        <w:t xml:space="preserve"> According to </w:t>
      </w:r>
      <w:r w:rsidRPr="006069C7">
        <w:rPr>
          <w:color w:val="0000FF"/>
          <w:highlight w:val="yellow"/>
        </w:rPr>
        <w:t>Mukherjee et al. (2021)</w:t>
      </w:r>
      <w:r w:rsidRPr="006069C7">
        <w:rPr>
          <w:highlight w:val="yellow"/>
        </w:rPr>
        <w:t xml:space="preserve">, variations in firm size, age and uncertain changes in the industry-specific policies over time (due to changes in management regimes) are going to affect the fixed operational cost of production (in the context of </w:t>
      </w:r>
      <w:r w:rsidRPr="006069C7">
        <w:rPr>
          <w:color w:val="0000FF"/>
          <w:highlight w:val="yellow"/>
        </w:rPr>
        <w:t>Mukherjee et al., 2021</w:t>
      </w:r>
      <w:r w:rsidRPr="006069C7">
        <w:rPr>
          <w:highlight w:val="yellow"/>
        </w:rPr>
        <w:t>, for exportable) at the firm-level, over which the firm has no control.</w:t>
      </w:r>
    </w:p>
  </w:footnote>
  <w:footnote w:id="3">
    <w:p w14:paraId="57951F1B" w14:textId="77777777" w:rsidR="00B75D6F" w:rsidRDefault="00B75D6F">
      <w:pPr>
        <w:pStyle w:val="FootnoteText"/>
      </w:pPr>
      <w:r w:rsidRPr="00151F11">
        <w:rPr>
          <w:rStyle w:val="FootnoteReference"/>
          <w:highlight w:val="yellow"/>
        </w:rPr>
        <w:footnoteRef/>
      </w:r>
      <w:r w:rsidRPr="00151F11">
        <w:rPr>
          <w:highlight w:val="yellow"/>
        </w:rPr>
        <w:t xml:space="preserve"> </w:t>
      </w:r>
      <w:r>
        <w:rPr>
          <w:highlight w:val="yellow"/>
        </w:rPr>
        <w:t>While the u</w:t>
      </w:r>
      <w:r w:rsidRPr="00151F11">
        <w:rPr>
          <w:highlight w:val="yellow"/>
        </w:rPr>
        <w:t xml:space="preserve">sefulness and validity of marginal utilities to describe the risk preference pattern in an EU framework has been discussed in </w:t>
      </w:r>
      <w:r w:rsidRPr="00151F11">
        <w:rPr>
          <w:color w:val="0000FF"/>
          <w:highlight w:val="yellow"/>
        </w:rPr>
        <w:t>Meyer (2010)</w:t>
      </w:r>
      <w:r>
        <w:rPr>
          <w:highlight w:val="yellow"/>
        </w:rPr>
        <w:t>; f</w:t>
      </w:r>
      <w:r w:rsidRPr="00151F11">
        <w:rPr>
          <w:highlight w:val="yellow"/>
        </w:rPr>
        <w:t xml:space="preserve">or the equivalence of the same in two-moment models, one can look at </w:t>
      </w:r>
      <w:r w:rsidRPr="00151F11">
        <w:rPr>
          <w:color w:val="0000FF"/>
          <w:highlight w:val="yellow"/>
        </w:rPr>
        <w:t>Eichner and Wagener (2003; 2005; 2009)</w:t>
      </w:r>
      <w:r w:rsidRPr="00151F11">
        <w:rPr>
          <w:highlight w:val="yellow"/>
        </w:rPr>
        <w:t>.</w:t>
      </w:r>
    </w:p>
  </w:footnote>
  <w:footnote w:id="4">
    <w:p w14:paraId="0ED73025" w14:textId="77777777" w:rsidR="00B75D6F" w:rsidRPr="000A6AFC" w:rsidRDefault="00B75D6F" w:rsidP="00B75D6F">
      <w:pPr>
        <w:pStyle w:val="FootnoteText"/>
      </w:pPr>
      <w:r>
        <w:rPr>
          <w:rStyle w:val="FootnoteReference"/>
        </w:rPr>
        <w:footnoteRef/>
      </w:r>
      <w:r>
        <w:t xml:space="preserve"> Unfortunately, the </w:t>
      </w:r>
      <w:r w:rsidRPr="00CB5BD7">
        <w:t>BPPI (Bureau of Pharma Public Sector Undertakings of India)</w:t>
      </w:r>
      <w:r>
        <w:t xml:space="preserve"> does not permit the researchers to disclose detailed data source.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B920BA5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CF7BB9"/>
    <w:multiLevelType w:val="hybridMultilevel"/>
    <w:tmpl w:val="915037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8803BF0"/>
    <w:multiLevelType w:val="hybridMultilevel"/>
    <w:tmpl w:val="413A99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471370C"/>
    <w:multiLevelType w:val="hybridMultilevel"/>
    <w:tmpl w:val="BC3824EE"/>
    <w:lvl w:ilvl="0" w:tplc="645EDE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690FFD"/>
    <w:multiLevelType w:val="multilevel"/>
    <w:tmpl w:val="7A3A60B0"/>
    <w:styleLink w:val="Thesis"/>
    <w:lvl w:ilvl="0">
      <w:start w:val="1"/>
      <w:numFmt w:val="decimal"/>
      <w:lvlText w:val="Chapter %1"/>
      <w:lvlJc w:val="left"/>
      <w:pPr>
        <w:ind w:left="0" w:firstLine="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964" w:hanging="964"/>
      </w:pPr>
      <w:rPr>
        <w:rFonts w:hint="default"/>
      </w:rPr>
    </w:lvl>
    <w:lvl w:ilvl="3">
      <w:start w:val="1"/>
      <w:numFmt w:val="decimal"/>
      <w:lvlText w:val="%1.%2.%3.%4."/>
      <w:lvlJc w:val="left"/>
      <w:pPr>
        <w:ind w:left="1304" w:hanging="130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B7D5F39"/>
    <w:multiLevelType w:val="hybridMultilevel"/>
    <w:tmpl w:val="2C1A4A06"/>
    <w:lvl w:ilvl="0" w:tplc="477A80BC">
      <w:start w:val="1"/>
      <w:numFmt w:val="upperLetter"/>
      <w:pStyle w:val="Appendix"/>
      <w:lvlText w:val="Appendix %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413B2919"/>
    <w:multiLevelType w:val="hybridMultilevel"/>
    <w:tmpl w:val="7D16198C"/>
    <w:lvl w:ilvl="0" w:tplc="6952D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2D72D2"/>
    <w:multiLevelType w:val="hybridMultilevel"/>
    <w:tmpl w:val="6FEC42BC"/>
    <w:lvl w:ilvl="0" w:tplc="9DCE5822">
      <w:start w:val="1"/>
      <w:numFmt w:val="lowerLetter"/>
      <w:lvlText w:val="(%1)"/>
      <w:lvlJc w:val="left"/>
      <w:pPr>
        <w:ind w:left="720" w:hanging="360"/>
      </w:pPr>
      <w:rPr>
        <w:rFonts w:eastAsia="Times New Roman" w:hint="default"/>
        <w:b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7E175F"/>
    <w:multiLevelType w:val="hybridMultilevel"/>
    <w:tmpl w:val="E17631F0"/>
    <w:lvl w:ilvl="0" w:tplc="40090001">
      <w:start w:val="1"/>
      <w:numFmt w:val="bullet"/>
      <w:lvlText w:val=""/>
      <w:lvlJc w:val="left"/>
      <w:pPr>
        <w:ind w:left="1428" w:hanging="360"/>
      </w:pPr>
      <w:rPr>
        <w:rFonts w:ascii="Symbol" w:hAnsi="Symbol" w:hint="default"/>
      </w:rPr>
    </w:lvl>
    <w:lvl w:ilvl="1" w:tplc="40090003" w:tentative="1">
      <w:start w:val="1"/>
      <w:numFmt w:val="bullet"/>
      <w:lvlText w:val="o"/>
      <w:lvlJc w:val="left"/>
      <w:pPr>
        <w:ind w:left="2148" w:hanging="360"/>
      </w:pPr>
      <w:rPr>
        <w:rFonts w:ascii="Courier New" w:hAnsi="Courier New" w:cs="Courier New" w:hint="default"/>
      </w:rPr>
    </w:lvl>
    <w:lvl w:ilvl="2" w:tplc="40090005" w:tentative="1">
      <w:start w:val="1"/>
      <w:numFmt w:val="bullet"/>
      <w:lvlText w:val=""/>
      <w:lvlJc w:val="left"/>
      <w:pPr>
        <w:ind w:left="2868" w:hanging="360"/>
      </w:pPr>
      <w:rPr>
        <w:rFonts w:ascii="Wingdings" w:hAnsi="Wingdings" w:hint="default"/>
      </w:rPr>
    </w:lvl>
    <w:lvl w:ilvl="3" w:tplc="40090001" w:tentative="1">
      <w:start w:val="1"/>
      <w:numFmt w:val="bullet"/>
      <w:lvlText w:val=""/>
      <w:lvlJc w:val="left"/>
      <w:pPr>
        <w:ind w:left="3588" w:hanging="360"/>
      </w:pPr>
      <w:rPr>
        <w:rFonts w:ascii="Symbol" w:hAnsi="Symbol" w:hint="default"/>
      </w:rPr>
    </w:lvl>
    <w:lvl w:ilvl="4" w:tplc="40090003" w:tentative="1">
      <w:start w:val="1"/>
      <w:numFmt w:val="bullet"/>
      <w:lvlText w:val="o"/>
      <w:lvlJc w:val="left"/>
      <w:pPr>
        <w:ind w:left="4308" w:hanging="360"/>
      </w:pPr>
      <w:rPr>
        <w:rFonts w:ascii="Courier New" w:hAnsi="Courier New" w:cs="Courier New" w:hint="default"/>
      </w:rPr>
    </w:lvl>
    <w:lvl w:ilvl="5" w:tplc="40090005" w:tentative="1">
      <w:start w:val="1"/>
      <w:numFmt w:val="bullet"/>
      <w:lvlText w:val=""/>
      <w:lvlJc w:val="left"/>
      <w:pPr>
        <w:ind w:left="5028" w:hanging="360"/>
      </w:pPr>
      <w:rPr>
        <w:rFonts w:ascii="Wingdings" w:hAnsi="Wingdings" w:hint="default"/>
      </w:rPr>
    </w:lvl>
    <w:lvl w:ilvl="6" w:tplc="40090001" w:tentative="1">
      <w:start w:val="1"/>
      <w:numFmt w:val="bullet"/>
      <w:lvlText w:val=""/>
      <w:lvlJc w:val="left"/>
      <w:pPr>
        <w:ind w:left="5748" w:hanging="360"/>
      </w:pPr>
      <w:rPr>
        <w:rFonts w:ascii="Symbol" w:hAnsi="Symbol" w:hint="default"/>
      </w:rPr>
    </w:lvl>
    <w:lvl w:ilvl="7" w:tplc="40090003" w:tentative="1">
      <w:start w:val="1"/>
      <w:numFmt w:val="bullet"/>
      <w:lvlText w:val="o"/>
      <w:lvlJc w:val="left"/>
      <w:pPr>
        <w:ind w:left="6468" w:hanging="360"/>
      </w:pPr>
      <w:rPr>
        <w:rFonts w:ascii="Courier New" w:hAnsi="Courier New" w:cs="Courier New" w:hint="default"/>
      </w:rPr>
    </w:lvl>
    <w:lvl w:ilvl="8" w:tplc="40090005" w:tentative="1">
      <w:start w:val="1"/>
      <w:numFmt w:val="bullet"/>
      <w:lvlText w:val=""/>
      <w:lvlJc w:val="left"/>
      <w:pPr>
        <w:ind w:left="7188" w:hanging="360"/>
      </w:pPr>
      <w:rPr>
        <w:rFonts w:ascii="Wingdings" w:hAnsi="Wingdings" w:hint="default"/>
      </w:rPr>
    </w:lvl>
  </w:abstractNum>
  <w:abstractNum w:abstractNumId="9" w15:restartNumberingAfterBreak="0">
    <w:nsid w:val="7D7A76BD"/>
    <w:multiLevelType w:val="hybridMultilevel"/>
    <w:tmpl w:val="0DDC2E4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7"/>
  </w:num>
  <w:num w:numId="5">
    <w:abstractNumId w:val="2"/>
  </w:num>
  <w:num w:numId="6">
    <w:abstractNumId w:val="9"/>
  </w:num>
  <w:num w:numId="7">
    <w:abstractNumId w:val="6"/>
  </w:num>
  <w:num w:numId="8">
    <w:abstractNumId w:val="3"/>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IFYQtLI1MDUxNjJR2l4NTi4sz8PJACw1oAWymSuSwAAAA="/>
  </w:docVars>
  <w:rsids>
    <w:rsidRoot w:val="00B75D6F"/>
    <w:rsid w:val="0008088C"/>
    <w:rsid w:val="00177582"/>
    <w:rsid w:val="00276936"/>
    <w:rsid w:val="002F7B07"/>
    <w:rsid w:val="003E361A"/>
    <w:rsid w:val="004B7066"/>
    <w:rsid w:val="00610C85"/>
    <w:rsid w:val="00784015"/>
    <w:rsid w:val="007F169A"/>
    <w:rsid w:val="0084365F"/>
    <w:rsid w:val="009E5AD6"/>
    <w:rsid w:val="00A54339"/>
    <w:rsid w:val="00B75D6F"/>
    <w:rsid w:val="00C222C4"/>
    <w:rsid w:val="00C63996"/>
    <w:rsid w:val="00E7722B"/>
    <w:rsid w:val="00E903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1D354"/>
  <w15:chartTrackingRefBased/>
  <w15:docId w15:val="{C843B2E4-C34B-4D1A-AF50-273A6DE1B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75D6F"/>
    <w:pPr>
      <w:keepNext/>
      <w:keepLines/>
      <w:spacing w:before="120" w:after="120" w:line="240" w:lineRule="auto"/>
      <w:jc w:val="both"/>
      <w:outlineLvl w:val="0"/>
    </w:pPr>
    <w:rPr>
      <w:rFonts w:ascii="Times New Roman" w:eastAsia="Times New Roman" w:hAnsi="Times New Roman" w:cs="Times New Roman"/>
      <w:b/>
      <w:bCs/>
      <w:color w:val="000000"/>
      <w:sz w:val="28"/>
      <w:szCs w:val="28"/>
    </w:rPr>
  </w:style>
  <w:style w:type="paragraph" w:styleId="Heading2">
    <w:name w:val="heading 2"/>
    <w:basedOn w:val="Heading1"/>
    <w:link w:val="Heading2Char"/>
    <w:uiPriority w:val="9"/>
    <w:unhideWhenUsed/>
    <w:qFormat/>
    <w:rsid w:val="00B75D6F"/>
    <w:pPr>
      <w:spacing w:before="0" w:after="0"/>
      <w:outlineLvl w:val="1"/>
    </w:pPr>
    <w:rPr>
      <w:bCs w:val="0"/>
      <w:sz w:val="24"/>
      <w:szCs w:val="26"/>
    </w:rPr>
  </w:style>
  <w:style w:type="paragraph" w:styleId="Heading3">
    <w:name w:val="heading 3"/>
    <w:basedOn w:val="Heading2"/>
    <w:link w:val="Heading3Char"/>
    <w:uiPriority w:val="9"/>
    <w:unhideWhenUsed/>
    <w:qFormat/>
    <w:rsid w:val="00B75D6F"/>
    <w:pPr>
      <w:numPr>
        <w:ilvl w:val="2"/>
      </w:numPr>
      <w:spacing w:before="240"/>
      <w:outlineLvl w:val="2"/>
    </w:pPr>
    <w:rPr>
      <w:bCs/>
      <w:color w:val="auto"/>
      <w:sz w:val="28"/>
    </w:rPr>
  </w:style>
  <w:style w:type="paragraph" w:styleId="Heading4">
    <w:name w:val="heading 4"/>
    <w:basedOn w:val="Heading3"/>
    <w:link w:val="Heading4Char"/>
    <w:uiPriority w:val="9"/>
    <w:unhideWhenUsed/>
    <w:qFormat/>
    <w:rsid w:val="00B75D6F"/>
    <w:pPr>
      <w:numPr>
        <w:ilvl w:val="3"/>
      </w:numPr>
      <w:spacing w:before="120"/>
      <w:outlineLvl w:val="3"/>
    </w:pPr>
    <w:rPr>
      <w:bCs w:val="0"/>
      <w:iC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D6F"/>
    <w:rPr>
      <w:rFonts w:ascii="Times New Roman" w:eastAsia="Times New Roman" w:hAnsi="Times New Roman" w:cs="Times New Roman"/>
      <w:b/>
      <w:bCs/>
      <w:color w:val="000000"/>
      <w:sz w:val="28"/>
      <w:szCs w:val="28"/>
    </w:rPr>
  </w:style>
  <w:style w:type="character" w:customStyle="1" w:styleId="Heading2Char">
    <w:name w:val="Heading 2 Char"/>
    <w:basedOn w:val="DefaultParagraphFont"/>
    <w:link w:val="Heading2"/>
    <w:uiPriority w:val="9"/>
    <w:rsid w:val="00B75D6F"/>
    <w:rPr>
      <w:rFonts w:ascii="Times New Roman" w:eastAsia="Times New Roman" w:hAnsi="Times New Roman" w:cs="Times New Roman"/>
      <w:b/>
      <w:color w:val="000000"/>
      <w:sz w:val="24"/>
      <w:szCs w:val="26"/>
    </w:rPr>
  </w:style>
  <w:style w:type="character" w:customStyle="1" w:styleId="Heading3Char">
    <w:name w:val="Heading 3 Char"/>
    <w:basedOn w:val="DefaultParagraphFont"/>
    <w:link w:val="Heading3"/>
    <w:uiPriority w:val="9"/>
    <w:rsid w:val="00B75D6F"/>
    <w:rPr>
      <w:rFonts w:ascii="Times New Roman" w:eastAsia="Times New Roman" w:hAnsi="Times New Roman" w:cs="Times New Roman"/>
      <w:b/>
      <w:bCs/>
      <w:sz w:val="28"/>
      <w:szCs w:val="26"/>
    </w:rPr>
  </w:style>
  <w:style w:type="character" w:customStyle="1" w:styleId="Heading4Char">
    <w:name w:val="Heading 4 Char"/>
    <w:basedOn w:val="DefaultParagraphFont"/>
    <w:link w:val="Heading4"/>
    <w:uiPriority w:val="9"/>
    <w:rsid w:val="00B75D6F"/>
    <w:rPr>
      <w:rFonts w:ascii="Times New Roman" w:eastAsia="Times New Roman" w:hAnsi="Times New Roman" w:cs="Times New Roman"/>
      <w:b/>
      <w:iCs/>
      <w:color w:val="000000"/>
      <w:sz w:val="24"/>
      <w:szCs w:val="26"/>
    </w:rPr>
  </w:style>
  <w:style w:type="numbering" w:customStyle="1" w:styleId="NoList1">
    <w:name w:val="No List1"/>
    <w:next w:val="NoList"/>
    <w:uiPriority w:val="99"/>
    <w:semiHidden/>
    <w:unhideWhenUsed/>
    <w:rsid w:val="00B75D6F"/>
  </w:style>
  <w:style w:type="paragraph" w:styleId="BalloonText">
    <w:name w:val="Balloon Text"/>
    <w:basedOn w:val="Normal"/>
    <w:link w:val="BalloonTextChar"/>
    <w:uiPriority w:val="99"/>
    <w:semiHidden/>
    <w:unhideWhenUsed/>
    <w:rsid w:val="00B75D6F"/>
    <w:pPr>
      <w:spacing w:after="0" w:line="240" w:lineRule="auto"/>
      <w:jc w:val="both"/>
    </w:pPr>
    <w:rPr>
      <w:rFonts w:ascii="Tahoma" w:eastAsia="Calibri" w:hAnsi="Tahoma" w:cs="Tahoma"/>
      <w:color w:val="000000"/>
      <w:sz w:val="16"/>
      <w:szCs w:val="16"/>
    </w:rPr>
  </w:style>
  <w:style w:type="character" w:customStyle="1" w:styleId="BalloonTextChar">
    <w:name w:val="Balloon Text Char"/>
    <w:basedOn w:val="DefaultParagraphFont"/>
    <w:link w:val="BalloonText"/>
    <w:uiPriority w:val="99"/>
    <w:semiHidden/>
    <w:rsid w:val="00B75D6F"/>
    <w:rPr>
      <w:rFonts w:ascii="Tahoma" w:eastAsia="Calibri" w:hAnsi="Tahoma" w:cs="Tahoma"/>
      <w:color w:val="000000"/>
      <w:sz w:val="16"/>
      <w:szCs w:val="16"/>
    </w:rPr>
  </w:style>
  <w:style w:type="paragraph" w:styleId="Header">
    <w:name w:val="header"/>
    <w:basedOn w:val="Normal"/>
    <w:link w:val="HeaderChar"/>
    <w:uiPriority w:val="99"/>
    <w:unhideWhenUsed/>
    <w:rsid w:val="00B75D6F"/>
    <w:pPr>
      <w:tabs>
        <w:tab w:val="center" w:pos="4536"/>
        <w:tab w:val="right" w:pos="9072"/>
      </w:tabs>
      <w:spacing w:after="0" w:line="240" w:lineRule="auto"/>
      <w:jc w:val="both"/>
    </w:pPr>
    <w:rPr>
      <w:rFonts w:ascii="Times New Roman" w:eastAsia="Calibri" w:hAnsi="Times New Roman" w:cs="Times New Roman"/>
      <w:color w:val="000000"/>
      <w:sz w:val="24"/>
    </w:rPr>
  </w:style>
  <w:style w:type="character" w:customStyle="1" w:styleId="HeaderChar">
    <w:name w:val="Header Char"/>
    <w:basedOn w:val="DefaultParagraphFont"/>
    <w:link w:val="Header"/>
    <w:uiPriority w:val="99"/>
    <w:rsid w:val="00B75D6F"/>
    <w:rPr>
      <w:rFonts w:ascii="Times New Roman" w:eastAsia="Calibri" w:hAnsi="Times New Roman" w:cs="Times New Roman"/>
      <w:color w:val="000000"/>
      <w:sz w:val="24"/>
    </w:rPr>
  </w:style>
  <w:style w:type="paragraph" w:styleId="Footer">
    <w:name w:val="footer"/>
    <w:basedOn w:val="Normal"/>
    <w:link w:val="FooterChar"/>
    <w:uiPriority w:val="99"/>
    <w:unhideWhenUsed/>
    <w:rsid w:val="00B75D6F"/>
    <w:pPr>
      <w:tabs>
        <w:tab w:val="center" w:pos="4536"/>
        <w:tab w:val="right" w:pos="9072"/>
      </w:tabs>
      <w:spacing w:after="0" w:line="240" w:lineRule="auto"/>
      <w:jc w:val="both"/>
    </w:pPr>
    <w:rPr>
      <w:rFonts w:ascii="Times New Roman" w:eastAsia="Calibri" w:hAnsi="Times New Roman" w:cs="Times New Roman"/>
      <w:color w:val="000000"/>
      <w:sz w:val="24"/>
    </w:rPr>
  </w:style>
  <w:style w:type="character" w:customStyle="1" w:styleId="FooterChar">
    <w:name w:val="Footer Char"/>
    <w:basedOn w:val="DefaultParagraphFont"/>
    <w:link w:val="Footer"/>
    <w:uiPriority w:val="99"/>
    <w:rsid w:val="00B75D6F"/>
    <w:rPr>
      <w:rFonts w:ascii="Times New Roman" w:eastAsia="Calibri" w:hAnsi="Times New Roman" w:cs="Times New Roman"/>
      <w:color w:val="000000"/>
      <w:sz w:val="24"/>
    </w:rPr>
  </w:style>
  <w:style w:type="paragraph" w:styleId="Title">
    <w:name w:val="Title"/>
    <w:basedOn w:val="Normal"/>
    <w:next w:val="Normal"/>
    <w:link w:val="TitleChar"/>
    <w:qFormat/>
    <w:rsid w:val="00B75D6F"/>
    <w:pPr>
      <w:pBdr>
        <w:bottom w:val="single" w:sz="8" w:space="4" w:color="4F81BD"/>
      </w:pBdr>
      <w:spacing w:after="300" w:line="240" w:lineRule="auto"/>
      <w:contextualSpacing/>
      <w:jc w:val="both"/>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rsid w:val="00B75D6F"/>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B75D6F"/>
    <w:pPr>
      <w:numPr>
        <w:ilvl w:val="1"/>
      </w:numPr>
      <w:spacing w:line="360" w:lineRule="auto"/>
      <w:jc w:val="both"/>
    </w:pPr>
    <w:rPr>
      <w:rFonts w:ascii="Cambria" w:eastAsia="Times New Roman" w:hAnsi="Cambria" w:cs="Times New Roman"/>
      <w:i/>
      <w:iCs/>
      <w:color w:val="4F81BD"/>
      <w:spacing w:val="15"/>
      <w:sz w:val="24"/>
      <w:szCs w:val="24"/>
    </w:rPr>
  </w:style>
  <w:style w:type="character" w:customStyle="1" w:styleId="SubtitleChar">
    <w:name w:val="Subtitle Char"/>
    <w:basedOn w:val="DefaultParagraphFont"/>
    <w:link w:val="Subtitle"/>
    <w:uiPriority w:val="11"/>
    <w:rsid w:val="00B75D6F"/>
    <w:rPr>
      <w:rFonts w:ascii="Cambria" w:eastAsia="Times New Roman" w:hAnsi="Cambria" w:cs="Times New Roman"/>
      <w:i/>
      <w:iCs/>
      <w:color w:val="4F81BD"/>
      <w:spacing w:val="15"/>
      <w:sz w:val="24"/>
      <w:szCs w:val="24"/>
    </w:rPr>
  </w:style>
  <w:style w:type="paragraph" w:styleId="Quote">
    <w:name w:val="Quote"/>
    <w:basedOn w:val="Normal"/>
    <w:next w:val="Normal"/>
    <w:link w:val="QuoteChar"/>
    <w:uiPriority w:val="29"/>
    <w:qFormat/>
    <w:rsid w:val="00B75D6F"/>
    <w:pPr>
      <w:spacing w:line="360" w:lineRule="auto"/>
      <w:jc w:val="both"/>
    </w:pPr>
    <w:rPr>
      <w:rFonts w:ascii="Times New Roman" w:eastAsia="Calibri" w:hAnsi="Times New Roman" w:cs="Times New Roman"/>
      <w:i/>
      <w:iCs/>
      <w:color w:val="000000"/>
      <w:sz w:val="24"/>
    </w:rPr>
  </w:style>
  <w:style w:type="character" w:customStyle="1" w:styleId="QuoteChar">
    <w:name w:val="Quote Char"/>
    <w:basedOn w:val="DefaultParagraphFont"/>
    <w:link w:val="Quote"/>
    <w:uiPriority w:val="29"/>
    <w:rsid w:val="00B75D6F"/>
    <w:rPr>
      <w:rFonts w:ascii="Times New Roman" w:eastAsia="Calibri" w:hAnsi="Times New Roman" w:cs="Times New Roman"/>
      <w:i/>
      <w:iCs/>
      <w:color w:val="000000"/>
      <w:sz w:val="24"/>
    </w:rPr>
  </w:style>
  <w:style w:type="character" w:styleId="SubtleReference">
    <w:name w:val="Subtle Reference"/>
    <w:uiPriority w:val="31"/>
    <w:qFormat/>
    <w:rsid w:val="00B75D6F"/>
    <w:rPr>
      <w:smallCaps/>
      <w:color w:val="C0504D"/>
      <w:u w:val="single"/>
    </w:rPr>
  </w:style>
  <w:style w:type="character" w:styleId="BookTitle">
    <w:name w:val="Book Title"/>
    <w:uiPriority w:val="33"/>
    <w:qFormat/>
    <w:rsid w:val="00B75D6F"/>
    <w:rPr>
      <w:b/>
      <w:bCs/>
      <w:smallCaps/>
      <w:spacing w:val="5"/>
    </w:rPr>
  </w:style>
  <w:style w:type="paragraph" w:styleId="ListParagraph">
    <w:name w:val="List Paragraph"/>
    <w:basedOn w:val="Normal"/>
    <w:uiPriority w:val="34"/>
    <w:qFormat/>
    <w:rsid w:val="00B75D6F"/>
    <w:pPr>
      <w:spacing w:line="360" w:lineRule="auto"/>
      <w:ind w:left="720"/>
      <w:contextualSpacing/>
      <w:jc w:val="both"/>
    </w:pPr>
    <w:rPr>
      <w:rFonts w:ascii="Times New Roman" w:eastAsia="Calibri" w:hAnsi="Times New Roman" w:cs="Times New Roman"/>
      <w:color w:val="000000"/>
      <w:sz w:val="24"/>
    </w:rPr>
  </w:style>
  <w:style w:type="paragraph" w:styleId="TOC1">
    <w:name w:val="toc 1"/>
    <w:basedOn w:val="Normal"/>
    <w:next w:val="Normal"/>
    <w:autoRedefine/>
    <w:uiPriority w:val="39"/>
    <w:unhideWhenUsed/>
    <w:rsid w:val="00B75D6F"/>
    <w:pPr>
      <w:spacing w:before="120" w:line="360" w:lineRule="auto"/>
      <w:jc w:val="both"/>
    </w:pPr>
    <w:rPr>
      <w:rFonts w:ascii="Times New Roman" w:eastAsia="Calibri" w:hAnsi="Times New Roman" w:cs="Calibri"/>
      <w:b/>
      <w:bCs/>
      <w:color w:val="000000"/>
      <w:sz w:val="24"/>
      <w:szCs w:val="20"/>
    </w:rPr>
  </w:style>
  <w:style w:type="paragraph" w:styleId="TOC2">
    <w:name w:val="toc 2"/>
    <w:basedOn w:val="Normal"/>
    <w:next w:val="Normal"/>
    <w:autoRedefine/>
    <w:uiPriority w:val="39"/>
    <w:unhideWhenUsed/>
    <w:rsid w:val="00B75D6F"/>
    <w:pPr>
      <w:tabs>
        <w:tab w:val="left" w:pos="709"/>
        <w:tab w:val="right" w:leader="dot" w:pos="9062"/>
      </w:tabs>
      <w:spacing w:after="0" w:line="360" w:lineRule="auto"/>
      <w:ind w:left="170"/>
      <w:jc w:val="both"/>
    </w:pPr>
    <w:rPr>
      <w:rFonts w:ascii="Times New Roman" w:eastAsia="Times New Roman" w:hAnsi="Times New Roman" w:cs="Times New Roman"/>
      <w:noProof/>
      <w:sz w:val="20"/>
      <w:szCs w:val="20"/>
      <w:lang w:val="de-CH" w:eastAsia="de-CH"/>
    </w:rPr>
  </w:style>
  <w:style w:type="paragraph" w:styleId="TOC3">
    <w:name w:val="toc 3"/>
    <w:basedOn w:val="Normal"/>
    <w:next w:val="Normal"/>
    <w:autoRedefine/>
    <w:uiPriority w:val="39"/>
    <w:unhideWhenUsed/>
    <w:rsid w:val="00B75D6F"/>
    <w:pPr>
      <w:tabs>
        <w:tab w:val="left" w:pos="1560"/>
        <w:tab w:val="right" w:leader="dot" w:pos="9062"/>
      </w:tabs>
      <w:spacing w:after="0" w:line="360" w:lineRule="auto"/>
      <w:ind w:left="851"/>
      <w:jc w:val="both"/>
    </w:pPr>
    <w:rPr>
      <w:rFonts w:ascii="Times New Roman" w:eastAsia="Times New Roman" w:hAnsi="Times New Roman" w:cs="Times New Roman"/>
      <w:iCs/>
      <w:noProof/>
      <w:sz w:val="20"/>
      <w:szCs w:val="20"/>
      <w:lang w:val="de-CH" w:eastAsia="de-CH"/>
    </w:rPr>
  </w:style>
  <w:style w:type="paragraph" w:styleId="TOC4">
    <w:name w:val="toc 4"/>
    <w:basedOn w:val="Normal"/>
    <w:next w:val="Normal"/>
    <w:autoRedefine/>
    <w:uiPriority w:val="39"/>
    <w:unhideWhenUsed/>
    <w:rsid w:val="00B75D6F"/>
    <w:pPr>
      <w:tabs>
        <w:tab w:val="left" w:pos="2410"/>
        <w:tab w:val="right" w:leader="dot" w:pos="9062"/>
      </w:tabs>
      <w:spacing w:after="0" w:line="360" w:lineRule="auto"/>
      <w:ind w:left="1701"/>
      <w:jc w:val="both"/>
    </w:pPr>
    <w:rPr>
      <w:rFonts w:ascii="Times New Roman" w:eastAsia="Times New Roman" w:hAnsi="Times New Roman" w:cs="Times New Roman"/>
      <w:noProof/>
      <w:sz w:val="18"/>
      <w:szCs w:val="18"/>
      <w:lang w:val="de-CH" w:eastAsia="de-CH"/>
    </w:rPr>
  </w:style>
  <w:style w:type="paragraph" w:styleId="TOC5">
    <w:name w:val="toc 5"/>
    <w:basedOn w:val="Normal"/>
    <w:next w:val="Normal"/>
    <w:autoRedefine/>
    <w:uiPriority w:val="39"/>
    <w:unhideWhenUsed/>
    <w:rsid w:val="00B75D6F"/>
    <w:pPr>
      <w:spacing w:after="0" w:line="360" w:lineRule="auto"/>
      <w:ind w:left="880"/>
      <w:jc w:val="both"/>
    </w:pPr>
    <w:rPr>
      <w:rFonts w:ascii="Times New Roman" w:eastAsia="Calibri" w:hAnsi="Times New Roman" w:cs="Calibri"/>
      <w:color w:val="000000"/>
      <w:sz w:val="18"/>
      <w:szCs w:val="18"/>
    </w:rPr>
  </w:style>
  <w:style w:type="paragraph" w:styleId="TOC6">
    <w:name w:val="toc 6"/>
    <w:basedOn w:val="Normal"/>
    <w:next w:val="Normal"/>
    <w:autoRedefine/>
    <w:uiPriority w:val="39"/>
    <w:unhideWhenUsed/>
    <w:rsid w:val="00B75D6F"/>
    <w:pPr>
      <w:spacing w:after="0" w:line="360" w:lineRule="auto"/>
      <w:ind w:left="1100"/>
      <w:jc w:val="both"/>
    </w:pPr>
    <w:rPr>
      <w:rFonts w:ascii="Times New Roman" w:eastAsia="Calibri" w:hAnsi="Times New Roman" w:cs="Calibri"/>
      <w:color w:val="000000"/>
      <w:sz w:val="18"/>
      <w:szCs w:val="18"/>
    </w:rPr>
  </w:style>
  <w:style w:type="paragraph" w:styleId="TOC7">
    <w:name w:val="toc 7"/>
    <w:basedOn w:val="Normal"/>
    <w:next w:val="Normal"/>
    <w:autoRedefine/>
    <w:uiPriority w:val="39"/>
    <w:unhideWhenUsed/>
    <w:rsid w:val="00B75D6F"/>
    <w:pPr>
      <w:spacing w:after="0" w:line="360" w:lineRule="auto"/>
      <w:ind w:left="1320"/>
      <w:jc w:val="both"/>
    </w:pPr>
    <w:rPr>
      <w:rFonts w:ascii="Times New Roman" w:eastAsia="Calibri" w:hAnsi="Times New Roman" w:cs="Calibri"/>
      <w:color w:val="000000"/>
      <w:sz w:val="18"/>
      <w:szCs w:val="18"/>
    </w:rPr>
  </w:style>
  <w:style w:type="paragraph" w:styleId="TOC8">
    <w:name w:val="toc 8"/>
    <w:basedOn w:val="Normal"/>
    <w:next w:val="Normal"/>
    <w:autoRedefine/>
    <w:uiPriority w:val="39"/>
    <w:unhideWhenUsed/>
    <w:rsid w:val="00B75D6F"/>
    <w:pPr>
      <w:spacing w:after="0" w:line="360" w:lineRule="auto"/>
      <w:ind w:left="1540"/>
      <w:jc w:val="both"/>
    </w:pPr>
    <w:rPr>
      <w:rFonts w:ascii="Times New Roman" w:eastAsia="Calibri" w:hAnsi="Times New Roman" w:cs="Calibri"/>
      <w:color w:val="000000"/>
      <w:sz w:val="18"/>
      <w:szCs w:val="18"/>
    </w:rPr>
  </w:style>
  <w:style w:type="paragraph" w:styleId="TOC9">
    <w:name w:val="toc 9"/>
    <w:basedOn w:val="Normal"/>
    <w:next w:val="Normal"/>
    <w:autoRedefine/>
    <w:uiPriority w:val="39"/>
    <w:unhideWhenUsed/>
    <w:rsid w:val="00B75D6F"/>
    <w:pPr>
      <w:spacing w:after="0" w:line="360" w:lineRule="auto"/>
      <w:ind w:left="1760"/>
      <w:jc w:val="both"/>
    </w:pPr>
    <w:rPr>
      <w:rFonts w:ascii="Times New Roman" w:eastAsia="Calibri" w:hAnsi="Times New Roman" w:cs="Calibri"/>
      <w:color w:val="000000"/>
      <w:sz w:val="18"/>
      <w:szCs w:val="18"/>
    </w:rPr>
  </w:style>
  <w:style w:type="character" w:styleId="Hyperlink">
    <w:name w:val="Hyperlink"/>
    <w:uiPriority w:val="99"/>
    <w:unhideWhenUsed/>
    <w:rsid w:val="00B75D6F"/>
    <w:rPr>
      <w:color w:val="0000FF"/>
      <w:u w:val="single"/>
    </w:rPr>
  </w:style>
  <w:style w:type="paragraph" w:customStyle="1" w:styleId="berschriftNoChapter">
    <w:name w:val="Überschrift NoChapter"/>
    <w:basedOn w:val="Heading1"/>
    <w:link w:val="berschriftNoChapterZchn"/>
    <w:qFormat/>
    <w:rsid w:val="00B75D6F"/>
  </w:style>
  <w:style w:type="paragraph" w:styleId="NoSpacing">
    <w:name w:val="No Spacing"/>
    <w:link w:val="NoSpacingChar"/>
    <w:uiPriority w:val="1"/>
    <w:qFormat/>
    <w:rsid w:val="00B75D6F"/>
    <w:pPr>
      <w:spacing w:after="0" w:line="240" w:lineRule="auto"/>
    </w:pPr>
    <w:rPr>
      <w:rFonts w:ascii="Times New Roman" w:eastAsia="Calibri" w:hAnsi="Times New Roman" w:cs="Times New Roman"/>
      <w:color w:val="000000"/>
      <w:sz w:val="24"/>
    </w:rPr>
  </w:style>
  <w:style w:type="character" w:customStyle="1" w:styleId="berschriftNoChapterZchn">
    <w:name w:val="Überschrift NoChapter Zchn"/>
    <w:link w:val="berschriftNoChapter"/>
    <w:rsid w:val="00B75D6F"/>
    <w:rPr>
      <w:rFonts w:ascii="Times New Roman" w:eastAsia="Times New Roman" w:hAnsi="Times New Roman" w:cs="Times New Roman"/>
      <w:b/>
      <w:bCs/>
      <w:color w:val="000000"/>
      <w:sz w:val="28"/>
      <w:szCs w:val="28"/>
    </w:rPr>
  </w:style>
  <w:style w:type="numbering" w:customStyle="1" w:styleId="Thesis">
    <w:name w:val="Thesis"/>
    <w:uiPriority w:val="99"/>
    <w:rsid w:val="00B75D6F"/>
    <w:pPr>
      <w:numPr>
        <w:numId w:val="1"/>
      </w:numPr>
    </w:pPr>
  </w:style>
  <w:style w:type="paragraph" w:styleId="Caption">
    <w:name w:val="caption"/>
    <w:basedOn w:val="Normal"/>
    <w:next w:val="Normal"/>
    <w:uiPriority w:val="35"/>
    <w:unhideWhenUsed/>
    <w:qFormat/>
    <w:rsid w:val="00B75D6F"/>
    <w:pPr>
      <w:keepNext/>
      <w:spacing w:after="40" w:line="240" w:lineRule="auto"/>
      <w:ind w:left="1134" w:hanging="1134"/>
      <w:jc w:val="both"/>
    </w:pPr>
    <w:rPr>
      <w:rFonts w:ascii="Times New Roman" w:eastAsia="Calibri" w:hAnsi="Times New Roman" w:cs="Times New Roman"/>
      <w:b/>
      <w:bCs/>
      <w:color w:val="000000"/>
      <w:sz w:val="24"/>
      <w:szCs w:val="24"/>
      <w:lang w:val="de-CH"/>
    </w:rPr>
  </w:style>
  <w:style w:type="paragraph" w:styleId="TableofFigures">
    <w:name w:val="table of figures"/>
    <w:basedOn w:val="Normal"/>
    <w:next w:val="Normal"/>
    <w:uiPriority w:val="99"/>
    <w:unhideWhenUsed/>
    <w:rsid w:val="00B75D6F"/>
    <w:pPr>
      <w:tabs>
        <w:tab w:val="left" w:pos="1134"/>
        <w:tab w:val="right" w:leader="dot" w:pos="9062"/>
      </w:tabs>
      <w:spacing w:after="0" w:line="360" w:lineRule="auto"/>
      <w:ind w:left="1134" w:hanging="1134"/>
      <w:jc w:val="both"/>
    </w:pPr>
    <w:rPr>
      <w:rFonts w:ascii="Times New Roman" w:eastAsia="Times New Roman" w:hAnsi="Times New Roman" w:cs="Times New Roman"/>
      <w:noProof/>
      <w:sz w:val="24"/>
      <w:szCs w:val="24"/>
      <w:lang w:val="de-CH" w:eastAsia="de-CH"/>
    </w:rPr>
  </w:style>
  <w:style w:type="table" w:styleId="TableGrid">
    <w:name w:val="Table Grid"/>
    <w:basedOn w:val="TableNormal"/>
    <w:uiPriority w:val="59"/>
    <w:rsid w:val="00B75D6F"/>
    <w:pPr>
      <w:spacing w:after="0" w:line="240" w:lineRule="auto"/>
    </w:pPr>
    <w:rPr>
      <w:rFonts w:ascii="Calibri" w:eastAsia="Calibri" w:hAnsi="Calibri"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B75D6F"/>
    <w:pPr>
      <w:spacing w:after="0" w:line="240" w:lineRule="auto"/>
      <w:ind w:left="567" w:hanging="567"/>
      <w:jc w:val="both"/>
    </w:pPr>
    <w:rPr>
      <w:rFonts w:ascii="Times New Roman" w:eastAsia="Calibri" w:hAnsi="Times New Roman" w:cs="Times New Roman"/>
      <w:noProof/>
      <w:color w:val="000000"/>
      <w:sz w:val="24"/>
    </w:rPr>
  </w:style>
  <w:style w:type="character" w:customStyle="1" w:styleId="searchword">
    <w:name w:val="searchword"/>
    <w:basedOn w:val="DefaultParagraphFont"/>
    <w:rsid w:val="00B75D6F"/>
  </w:style>
  <w:style w:type="paragraph" w:styleId="EndnoteText">
    <w:name w:val="endnote text"/>
    <w:basedOn w:val="Normal"/>
    <w:link w:val="EndnoteTextChar"/>
    <w:uiPriority w:val="99"/>
    <w:unhideWhenUsed/>
    <w:rsid w:val="00B75D6F"/>
    <w:pPr>
      <w:spacing w:after="0" w:line="240" w:lineRule="auto"/>
      <w:jc w:val="both"/>
    </w:pPr>
    <w:rPr>
      <w:rFonts w:ascii="Times New Roman" w:eastAsia="Calibri" w:hAnsi="Times New Roman" w:cs="Times New Roman"/>
      <w:color w:val="000000"/>
      <w:sz w:val="20"/>
      <w:szCs w:val="20"/>
    </w:rPr>
  </w:style>
  <w:style w:type="character" w:customStyle="1" w:styleId="EndnoteTextChar">
    <w:name w:val="Endnote Text Char"/>
    <w:basedOn w:val="DefaultParagraphFont"/>
    <w:link w:val="EndnoteText"/>
    <w:uiPriority w:val="99"/>
    <w:rsid w:val="00B75D6F"/>
    <w:rPr>
      <w:rFonts w:ascii="Times New Roman" w:eastAsia="Calibri" w:hAnsi="Times New Roman" w:cs="Times New Roman"/>
      <w:color w:val="000000"/>
      <w:sz w:val="20"/>
      <w:szCs w:val="20"/>
    </w:rPr>
  </w:style>
  <w:style w:type="character" w:styleId="EndnoteReference">
    <w:name w:val="endnote reference"/>
    <w:uiPriority w:val="99"/>
    <w:semiHidden/>
    <w:unhideWhenUsed/>
    <w:rsid w:val="00B75D6F"/>
    <w:rPr>
      <w:vertAlign w:val="superscript"/>
    </w:rPr>
  </w:style>
  <w:style w:type="paragraph" w:styleId="FootnoteText">
    <w:name w:val="footnote text"/>
    <w:basedOn w:val="Normal"/>
    <w:link w:val="FootnoteTextChar"/>
    <w:unhideWhenUsed/>
    <w:rsid w:val="00B75D6F"/>
    <w:pPr>
      <w:spacing w:after="0" w:line="240" w:lineRule="auto"/>
      <w:jc w:val="both"/>
    </w:pPr>
    <w:rPr>
      <w:rFonts w:ascii="Times New Roman" w:eastAsia="Calibri" w:hAnsi="Times New Roman" w:cs="Times New Roman"/>
      <w:color w:val="000000"/>
      <w:sz w:val="20"/>
      <w:szCs w:val="20"/>
    </w:rPr>
  </w:style>
  <w:style w:type="character" w:customStyle="1" w:styleId="FootnoteTextChar">
    <w:name w:val="Footnote Text Char"/>
    <w:basedOn w:val="DefaultParagraphFont"/>
    <w:link w:val="FootnoteText"/>
    <w:rsid w:val="00B75D6F"/>
    <w:rPr>
      <w:rFonts w:ascii="Times New Roman" w:eastAsia="Calibri" w:hAnsi="Times New Roman" w:cs="Times New Roman"/>
      <w:color w:val="000000"/>
      <w:sz w:val="20"/>
      <w:szCs w:val="20"/>
    </w:rPr>
  </w:style>
  <w:style w:type="character" w:styleId="FootnoteReference">
    <w:name w:val="footnote reference"/>
    <w:uiPriority w:val="99"/>
    <w:unhideWhenUsed/>
    <w:rsid w:val="00B75D6F"/>
    <w:rPr>
      <w:vertAlign w:val="superscript"/>
    </w:rPr>
  </w:style>
  <w:style w:type="paragraph" w:customStyle="1" w:styleId="Default">
    <w:name w:val="Default"/>
    <w:rsid w:val="00B75D6F"/>
    <w:pPr>
      <w:autoSpaceDE w:val="0"/>
      <w:autoSpaceDN w:val="0"/>
      <w:adjustRightInd w:val="0"/>
      <w:spacing w:after="0" w:line="240" w:lineRule="auto"/>
    </w:pPr>
    <w:rPr>
      <w:rFonts w:ascii="Palatino" w:eastAsia="Calibri" w:hAnsi="Palatino" w:cs="Palatino"/>
      <w:color w:val="000000"/>
      <w:sz w:val="24"/>
      <w:szCs w:val="24"/>
      <w:lang w:val="de-CH"/>
    </w:rPr>
  </w:style>
  <w:style w:type="paragraph" w:customStyle="1" w:styleId="Pa16">
    <w:name w:val="Pa16"/>
    <w:basedOn w:val="Default"/>
    <w:next w:val="Default"/>
    <w:uiPriority w:val="99"/>
    <w:rsid w:val="00B75D6F"/>
    <w:pPr>
      <w:spacing w:line="181" w:lineRule="atLeast"/>
    </w:pPr>
    <w:rPr>
      <w:rFonts w:cs="Times New Roman"/>
      <w:color w:val="auto"/>
    </w:rPr>
  </w:style>
  <w:style w:type="paragraph" w:customStyle="1" w:styleId="Pa13">
    <w:name w:val="Pa13"/>
    <w:basedOn w:val="Default"/>
    <w:next w:val="Default"/>
    <w:uiPriority w:val="99"/>
    <w:rsid w:val="00B75D6F"/>
    <w:pPr>
      <w:spacing w:line="241" w:lineRule="atLeast"/>
    </w:pPr>
    <w:rPr>
      <w:rFonts w:ascii="RJFNX Q+ Helvetica Neue LT Std" w:hAnsi="RJFNX Q+ Helvetica Neue LT Std" w:cs="Times New Roman"/>
      <w:color w:val="auto"/>
    </w:rPr>
  </w:style>
  <w:style w:type="character" w:customStyle="1" w:styleId="A12">
    <w:name w:val="A12"/>
    <w:uiPriority w:val="99"/>
    <w:rsid w:val="00B75D6F"/>
    <w:rPr>
      <w:rFonts w:cs="RJFNX Q+ Helvetica Neue LT Std"/>
      <w:b/>
      <w:bCs/>
      <w:color w:val="000000"/>
      <w:sz w:val="32"/>
      <w:szCs w:val="32"/>
    </w:rPr>
  </w:style>
  <w:style w:type="character" w:customStyle="1" w:styleId="A1">
    <w:name w:val="A1"/>
    <w:uiPriority w:val="99"/>
    <w:rsid w:val="00B75D6F"/>
    <w:rPr>
      <w:rFonts w:ascii="HelveticaNeueLT Std Lt" w:hAnsi="HelveticaNeueLT Std Lt" w:cs="HelveticaNeueLT Std Lt"/>
      <w:color w:val="000000"/>
      <w:sz w:val="22"/>
      <w:szCs w:val="22"/>
    </w:rPr>
  </w:style>
  <w:style w:type="character" w:styleId="FollowedHyperlink">
    <w:name w:val="FollowedHyperlink"/>
    <w:uiPriority w:val="99"/>
    <w:semiHidden/>
    <w:unhideWhenUsed/>
    <w:rsid w:val="00B75D6F"/>
    <w:rPr>
      <w:color w:val="800080"/>
      <w:u w:val="single"/>
    </w:rPr>
  </w:style>
  <w:style w:type="character" w:styleId="Emphasis">
    <w:name w:val="Emphasis"/>
    <w:uiPriority w:val="20"/>
    <w:qFormat/>
    <w:rsid w:val="00B75D6F"/>
    <w:rPr>
      <w:i/>
      <w:iCs/>
    </w:rPr>
  </w:style>
  <w:style w:type="paragraph" w:customStyle="1" w:styleId="Appendix">
    <w:name w:val="Appendix"/>
    <w:basedOn w:val="Heading2"/>
    <w:qFormat/>
    <w:rsid w:val="00B75D6F"/>
    <w:pPr>
      <w:numPr>
        <w:numId w:val="2"/>
      </w:numPr>
      <w:ind w:left="1985" w:hanging="1985"/>
    </w:pPr>
  </w:style>
  <w:style w:type="character" w:styleId="CommentReference">
    <w:name w:val="annotation reference"/>
    <w:uiPriority w:val="99"/>
    <w:semiHidden/>
    <w:unhideWhenUsed/>
    <w:rsid w:val="00B75D6F"/>
    <w:rPr>
      <w:sz w:val="16"/>
      <w:szCs w:val="16"/>
    </w:rPr>
  </w:style>
  <w:style w:type="paragraph" w:styleId="CommentText">
    <w:name w:val="annotation text"/>
    <w:basedOn w:val="Normal"/>
    <w:link w:val="CommentTextChar"/>
    <w:uiPriority w:val="99"/>
    <w:unhideWhenUsed/>
    <w:rsid w:val="00B75D6F"/>
    <w:pPr>
      <w:spacing w:before="60" w:after="60" w:line="240" w:lineRule="auto"/>
    </w:pPr>
    <w:rPr>
      <w:rFonts w:ascii="Times New Roman" w:eastAsia="Times New Roman" w:hAnsi="Times New Roman" w:cs="Times New Roman"/>
      <w:sz w:val="20"/>
      <w:szCs w:val="20"/>
      <w:lang w:val="en-US" w:eastAsia="de-DE"/>
    </w:rPr>
  </w:style>
  <w:style w:type="character" w:customStyle="1" w:styleId="CommentTextChar">
    <w:name w:val="Comment Text Char"/>
    <w:basedOn w:val="DefaultParagraphFont"/>
    <w:link w:val="CommentText"/>
    <w:uiPriority w:val="99"/>
    <w:rsid w:val="00B75D6F"/>
    <w:rPr>
      <w:rFonts w:ascii="Times New Roman" w:eastAsia="Times New Roman" w:hAnsi="Times New Roman" w:cs="Times New Roman"/>
      <w:sz w:val="20"/>
      <w:szCs w:val="20"/>
      <w:lang w:val="en-US" w:eastAsia="de-DE"/>
    </w:rPr>
  </w:style>
  <w:style w:type="paragraph" w:styleId="NormalWeb">
    <w:name w:val="Normal (Web)"/>
    <w:basedOn w:val="Normal"/>
    <w:uiPriority w:val="99"/>
    <w:semiHidden/>
    <w:unhideWhenUsed/>
    <w:rsid w:val="00B75D6F"/>
    <w:pPr>
      <w:spacing w:before="100" w:beforeAutospacing="1" w:after="100" w:afterAutospacing="1" w:line="240" w:lineRule="auto"/>
    </w:pPr>
    <w:rPr>
      <w:rFonts w:ascii="Times New Roman" w:eastAsia="Times New Roman" w:hAnsi="Times New Roman" w:cs="Times New Roman"/>
      <w:sz w:val="24"/>
      <w:szCs w:val="24"/>
      <w:lang w:val="de-CH" w:eastAsia="de-CH"/>
    </w:rPr>
  </w:style>
  <w:style w:type="paragraph" w:styleId="CommentSubject">
    <w:name w:val="annotation subject"/>
    <w:basedOn w:val="CommentText"/>
    <w:next w:val="CommentText"/>
    <w:link w:val="CommentSubjectChar"/>
    <w:uiPriority w:val="99"/>
    <w:semiHidden/>
    <w:unhideWhenUsed/>
    <w:rsid w:val="00B75D6F"/>
    <w:pPr>
      <w:spacing w:before="0" w:after="160"/>
      <w:jc w:val="both"/>
    </w:pPr>
    <w:rPr>
      <w:rFonts w:eastAsia="Calibri"/>
      <w:b/>
      <w:bCs/>
      <w:color w:val="000000"/>
      <w:lang w:val="en-GB" w:eastAsia="en-US"/>
    </w:rPr>
  </w:style>
  <w:style w:type="character" w:customStyle="1" w:styleId="CommentSubjectChar">
    <w:name w:val="Comment Subject Char"/>
    <w:basedOn w:val="CommentTextChar"/>
    <w:link w:val="CommentSubject"/>
    <w:uiPriority w:val="99"/>
    <w:semiHidden/>
    <w:rsid w:val="00B75D6F"/>
    <w:rPr>
      <w:rFonts w:ascii="Times New Roman" w:eastAsia="Calibri" w:hAnsi="Times New Roman" w:cs="Times New Roman"/>
      <w:b/>
      <w:bCs/>
      <w:color w:val="000000"/>
      <w:sz w:val="20"/>
      <w:szCs w:val="20"/>
      <w:lang w:val="en-US" w:eastAsia="de-DE"/>
    </w:rPr>
  </w:style>
  <w:style w:type="character" w:customStyle="1" w:styleId="NoSpacingChar">
    <w:name w:val="No Spacing Char"/>
    <w:link w:val="NoSpacing"/>
    <w:uiPriority w:val="1"/>
    <w:rsid w:val="00B75D6F"/>
    <w:rPr>
      <w:rFonts w:ascii="Times New Roman" w:eastAsia="Calibri" w:hAnsi="Times New Roman" w:cs="Times New Roman"/>
      <w:color w:val="000000"/>
      <w:sz w:val="24"/>
    </w:rPr>
  </w:style>
  <w:style w:type="character" w:styleId="PlaceholderText">
    <w:name w:val="Placeholder Text"/>
    <w:uiPriority w:val="99"/>
    <w:semiHidden/>
    <w:rsid w:val="00B75D6F"/>
    <w:rPr>
      <w:color w:val="808080"/>
    </w:rPr>
  </w:style>
  <w:style w:type="character" w:customStyle="1" w:styleId="hit">
    <w:name w:val="hit"/>
    <w:basedOn w:val="DefaultParagraphFont"/>
    <w:rsid w:val="00B75D6F"/>
  </w:style>
  <w:style w:type="table" w:customStyle="1" w:styleId="TableGrid1">
    <w:name w:val="Table Grid1"/>
    <w:basedOn w:val="TableNormal"/>
    <w:next w:val="TableGrid"/>
    <w:uiPriority w:val="59"/>
    <w:rsid w:val="00B75D6F"/>
    <w:pPr>
      <w:spacing w:after="0" w:line="240" w:lineRule="auto"/>
    </w:pPr>
    <w:rPr>
      <w:rFonts w:ascii="Calibri" w:eastAsia="Calibri" w:hAnsi="Calibri"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title">
    <w:name w:val="Article title"/>
    <w:basedOn w:val="Normal"/>
    <w:next w:val="Normal"/>
    <w:qFormat/>
    <w:rsid w:val="00B75D6F"/>
    <w:pPr>
      <w:spacing w:after="120" w:line="360" w:lineRule="auto"/>
    </w:pPr>
    <w:rPr>
      <w:rFonts w:ascii="Times New Roman" w:eastAsia="Times New Roman" w:hAnsi="Times New Roman" w:cs="Times New Roman"/>
      <w:b/>
      <w:sz w:val="28"/>
      <w:szCs w:val="24"/>
      <w:lang w:eastAsia="en-GB"/>
    </w:rPr>
  </w:style>
  <w:style w:type="paragraph" w:styleId="ListBullet">
    <w:name w:val="List Bullet"/>
    <w:basedOn w:val="Normal"/>
    <w:uiPriority w:val="99"/>
    <w:unhideWhenUsed/>
    <w:rsid w:val="00B75D6F"/>
    <w:pPr>
      <w:numPr>
        <w:numId w:val="3"/>
      </w:numPr>
      <w:spacing w:line="360" w:lineRule="auto"/>
      <w:contextualSpacing/>
      <w:jc w:val="both"/>
    </w:pPr>
    <w:rPr>
      <w:rFonts w:ascii="Times New Roman" w:eastAsia="Calibri" w:hAnsi="Times New Roman" w:cs="Times New Roman"/>
      <w:color w:val="000000"/>
      <w:sz w:val="24"/>
    </w:rPr>
  </w:style>
  <w:style w:type="paragraph" w:customStyle="1" w:styleId="p">
    <w:name w:val="p"/>
    <w:basedOn w:val="Normal"/>
    <w:rsid w:val="00B75D6F"/>
    <w:pPr>
      <w:spacing w:before="100" w:beforeAutospacing="1" w:after="100" w:afterAutospacing="1" w:line="240" w:lineRule="auto"/>
    </w:pPr>
    <w:rPr>
      <w:rFonts w:ascii="Times New Roman" w:eastAsia="Times New Roman" w:hAnsi="Times New Roman" w:cs="Times New Roman"/>
      <w:sz w:val="24"/>
      <w:szCs w:val="24"/>
      <w:lang w:val="de-CH" w:eastAsia="de-CH"/>
    </w:rPr>
  </w:style>
  <w:style w:type="paragraph" w:styleId="Revision">
    <w:name w:val="Revision"/>
    <w:hidden/>
    <w:uiPriority w:val="99"/>
    <w:semiHidden/>
    <w:rsid w:val="00B75D6F"/>
    <w:pPr>
      <w:spacing w:after="0" w:line="240" w:lineRule="auto"/>
    </w:pPr>
    <w:rPr>
      <w:rFonts w:ascii="Times New Roman" w:eastAsia="Calibri" w:hAnsi="Times New Roman" w:cs="Times New Roman"/>
      <w:color w:val="000000"/>
      <w:sz w:val="24"/>
    </w:rPr>
  </w:style>
  <w:style w:type="character" w:styleId="Strong">
    <w:name w:val="Strong"/>
    <w:uiPriority w:val="22"/>
    <w:qFormat/>
    <w:rsid w:val="00B75D6F"/>
    <w:rPr>
      <w:b/>
      <w:bCs/>
    </w:rPr>
  </w:style>
  <w:style w:type="character" w:customStyle="1" w:styleId="skypec2ctextspan">
    <w:name w:val="skype_c2c_text_span"/>
    <w:basedOn w:val="DefaultParagraphFont"/>
    <w:rsid w:val="00B75D6F"/>
  </w:style>
  <w:style w:type="character" w:customStyle="1" w:styleId="apple-converted-space">
    <w:name w:val="apple-converted-space"/>
    <w:basedOn w:val="DefaultParagraphFont"/>
    <w:rsid w:val="00B75D6F"/>
  </w:style>
  <w:style w:type="character" w:customStyle="1" w:styleId="articletypelabel">
    <w:name w:val="articletypelabel"/>
    <w:basedOn w:val="DefaultParagraphFont"/>
    <w:rsid w:val="00B75D6F"/>
  </w:style>
  <w:style w:type="character" w:customStyle="1" w:styleId="a-size-large">
    <w:name w:val="a-size-large"/>
    <w:basedOn w:val="DefaultParagraphFont"/>
    <w:rsid w:val="00B75D6F"/>
  </w:style>
  <w:style w:type="character" w:customStyle="1" w:styleId="fontstyle01">
    <w:name w:val="fontstyle01"/>
    <w:rsid w:val="00B75D6F"/>
    <w:rPr>
      <w:rFonts w:ascii="Times-Bold" w:hAnsi="Times-Bold" w:hint="default"/>
      <w:b/>
      <w:bCs/>
      <w:i w:val="0"/>
      <w:iCs w:val="0"/>
      <w:color w:val="242021"/>
      <w:sz w:val="18"/>
      <w:szCs w:val="18"/>
    </w:rPr>
  </w:style>
  <w:style w:type="table" w:customStyle="1" w:styleId="GridTable2-Accent31">
    <w:name w:val="Grid Table 2 - Accent 31"/>
    <w:basedOn w:val="TableNormal"/>
    <w:uiPriority w:val="47"/>
    <w:rsid w:val="00B75D6F"/>
    <w:pPr>
      <w:spacing w:after="0" w:line="240" w:lineRule="auto"/>
    </w:pPr>
    <w:rPr>
      <w:rFonts w:ascii="Calibri" w:eastAsia="Calibri" w:hAnsi="Calibri" w:cs="Times New Roman"/>
      <w:sz w:val="20"/>
      <w:szCs w:val="20"/>
      <w:lang w:val="en-IN" w:eastAsia="en-I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
    <w:name w:val="_"/>
    <w:basedOn w:val="DefaultParagraphFont"/>
    <w:rsid w:val="00B75D6F"/>
  </w:style>
  <w:style w:type="character" w:customStyle="1" w:styleId="fontstyle21">
    <w:name w:val="fontstyle21"/>
    <w:basedOn w:val="DefaultParagraphFont"/>
    <w:rsid w:val="00B75D6F"/>
    <w:rPr>
      <w:rFonts w:ascii="Times-Roman" w:hAnsi="Times-Roman" w:hint="default"/>
      <w:b w:val="0"/>
      <w:bCs w:val="0"/>
      <w:i w:val="0"/>
      <w:iCs w:val="0"/>
      <w:color w:val="000000"/>
      <w:sz w:val="24"/>
      <w:szCs w:val="24"/>
    </w:rPr>
  </w:style>
  <w:style w:type="character" w:customStyle="1" w:styleId="jss727">
    <w:name w:val="jss727"/>
    <w:basedOn w:val="DefaultParagraphFont"/>
    <w:rsid w:val="00B75D6F"/>
  </w:style>
  <w:style w:type="character" w:customStyle="1" w:styleId="jss846">
    <w:name w:val="jss846"/>
    <w:basedOn w:val="DefaultParagraphFont"/>
    <w:rsid w:val="00B75D6F"/>
  </w:style>
  <w:style w:type="character" w:customStyle="1" w:styleId="jss908">
    <w:name w:val="jss908"/>
    <w:basedOn w:val="DefaultParagraphFont"/>
    <w:rsid w:val="00B75D6F"/>
  </w:style>
  <w:style w:type="character" w:customStyle="1" w:styleId="jss959">
    <w:name w:val="jss959"/>
    <w:basedOn w:val="DefaultParagraphFont"/>
    <w:rsid w:val="00B75D6F"/>
  </w:style>
  <w:style w:type="character" w:customStyle="1" w:styleId="jss372">
    <w:name w:val="jss372"/>
    <w:basedOn w:val="DefaultParagraphFont"/>
    <w:rsid w:val="00B75D6F"/>
  </w:style>
  <w:style w:type="character" w:customStyle="1" w:styleId="jss481">
    <w:name w:val="jss481"/>
    <w:basedOn w:val="DefaultParagraphFont"/>
    <w:rsid w:val="00B75D6F"/>
  </w:style>
  <w:style w:type="character" w:customStyle="1" w:styleId="jss2958">
    <w:name w:val="jss2958"/>
    <w:basedOn w:val="DefaultParagraphFont"/>
    <w:rsid w:val="00B75D6F"/>
  </w:style>
  <w:style w:type="character" w:customStyle="1" w:styleId="jss3047">
    <w:name w:val="jss3047"/>
    <w:basedOn w:val="DefaultParagraphFont"/>
    <w:rsid w:val="00B75D6F"/>
  </w:style>
  <w:style w:type="character" w:customStyle="1" w:styleId="jss384">
    <w:name w:val="jss384"/>
    <w:basedOn w:val="DefaultParagraphFont"/>
    <w:rsid w:val="00B75D6F"/>
  </w:style>
  <w:style w:type="character" w:customStyle="1" w:styleId="jss426">
    <w:name w:val="jss426"/>
    <w:basedOn w:val="DefaultParagraphFont"/>
    <w:rsid w:val="00B75D6F"/>
  </w:style>
  <w:style w:type="character" w:customStyle="1" w:styleId="jss477">
    <w:name w:val="jss477"/>
    <w:basedOn w:val="DefaultParagraphFont"/>
    <w:rsid w:val="00B75D6F"/>
  </w:style>
  <w:style w:type="character" w:customStyle="1" w:styleId="jss643">
    <w:name w:val="jss643"/>
    <w:basedOn w:val="DefaultParagraphFont"/>
    <w:rsid w:val="00B75D6F"/>
  </w:style>
  <w:style w:type="character" w:customStyle="1" w:styleId="jss847">
    <w:name w:val="jss847"/>
    <w:basedOn w:val="DefaultParagraphFont"/>
    <w:rsid w:val="00B75D6F"/>
  </w:style>
  <w:style w:type="character" w:customStyle="1" w:styleId="UnresolvedMention1">
    <w:name w:val="Unresolved Mention1"/>
    <w:basedOn w:val="DefaultParagraphFont"/>
    <w:uiPriority w:val="99"/>
    <w:semiHidden/>
    <w:unhideWhenUsed/>
    <w:rsid w:val="00B75D6F"/>
    <w:rPr>
      <w:color w:val="605E5C"/>
      <w:shd w:val="clear" w:color="auto" w:fill="E1DFDD"/>
    </w:rPr>
  </w:style>
  <w:style w:type="character" w:customStyle="1" w:styleId="gmail-apple-converted-space">
    <w:name w:val="gmail-apple-converted-space"/>
    <w:basedOn w:val="DefaultParagraphFont"/>
    <w:rsid w:val="00B75D6F"/>
  </w:style>
  <w:style w:type="character" w:styleId="UnresolvedMention">
    <w:name w:val="Unresolved Mention"/>
    <w:basedOn w:val="DefaultParagraphFont"/>
    <w:uiPriority w:val="99"/>
    <w:semiHidden/>
    <w:unhideWhenUsed/>
    <w:rsid w:val="00B75D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8102525">
      <w:bodyDiv w:val="1"/>
      <w:marLeft w:val="0"/>
      <w:marRight w:val="0"/>
      <w:marTop w:val="0"/>
      <w:marBottom w:val="0"/>
      <w:divBdr>
        <w:top w:val="none" w:sz="0" w:space="0" w:color="auto"/>
        <w:left w:val="none" w:sz="0" w:space="0" w:color="auto"/>
        <w:bottom w:val="none" w:sz="0" w:space="0" w:color="auto"/>
        <w:right w:val="none" w:sz="0" w:space="0" w:color="auto"/>
      </w:divBdr>
    </w:div>
    <w:div w:id="185128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dhartha@iimk.ac.in;" TargetMode="External"/><Relationship Id="rId13" Type="http://schemas.openxmlformats.org/officeDocument/2006/relationships/image" Target="media/image2.emf"/><Relationship Id="rId18" Type="http://schemas.openxmlformats.org/officeDocument/2006/relationships/image" Target="media/image7.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1007/s10479-008-0381-7" TargetMode="External"/><Relationship Id="rId7" Type="http://schemas.openxmlformats.org/officeDocument/2006/relationships/hyperlink" Target="mailto:S.Mukherjee@soton.ac.uk" TargetMode="External"/><Relationship Id="rId12" Type="http://schemas.openxmlformats.org/officeDocument/2006/relationships/image" Target="media/image1.emf"/><Relationship Id="rId17" Type="http://schemas.openxmlformats.org/officeDocument/2006/relationships/image" Target="media/image6.png"/><Relationship Id="rId25" Type="http://schemas.openxmlformats.org/officeDocument/2006/relationships/hyperlink" Target="http://www.jstor.org/stable/1910541"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opus.com/authid/detail.uri?origin=resultslist&amp;authorId=24778958800&amp;zone=" TargetMode="External"/><Relationship Id="rId24" Type="http://schemas.openxmlformats.org/officeDocument/2006/relationships/hyperlink" Target="https://doi.org/10.1007/s10479-014-1702-7" TargetMode="Externa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s://doi.org/10.1111/deci.12511" TargetMode="External"/><Relationship Id="rId28" Type="http://schemas.openxmlformats.org/officeDocument/2006/relationships/theme" Target="theme/theme1.xml"/><Relationship Id="rId10" Type="http://schemas.openxmlformats.org/officeDocument/2006/relationships/hyperlink" Target="https://www.scopus.com/authid/detail.uri?origin=resultslist&amp;authorId=56797290400&amp;zone=" TargetMode="External"/><Relationship Id="rId19" Type="http://schemas.openxmlformats.org/officeDocument/2006/relationships/image" Target="media/image8.emf"/><Relationship Id="rId4" Type="http://schemas.openxmlformats.org/officeDocument/2006/relationships/webSettings" Target="webSettings.xml"/><Relationship Id="rId9" Type="http://schemas.openxmlformats.org/officeDocument/2006/relationships/hyperlink" Target="https://www.nottingham.ac.uk/credit/documents/papers/2018/18-11.pdf" TargetMode="External"/><Relationship Id="rId14" Type="http://schemas.openxmlformats.org/officeDocument/2006/relationships/image" Target="media/image3.png"/><Relationship Id="rId22" Type="http://schemas.openxmlformats.org/officeDocument/2006/relationships/hyperlink" Target="https://doi.org/10.1080/1351847X.2020.1842785"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41</Pages>
  <Words>12496</Words>
  <Characters>71231</Characters>
  <Application>Microsoft Office Word</Application>
  <DocSecurity>0</DocSecurity>
  <Lines>593</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Soumyatanu Mukherjee</dc:creator>
  <cp:keywords/>
  <dc:description/>
  <cp:lastModifiedBy>Soumyatanu Mukherjee</cp:lastModifiedBy>
  <cp:revision>7</cp:revision>
  <dcterms:created xsi:type="dcterms:W3CDTF">2021-08-04T05:18:00Z</dcterms:created>
  <dcterms:modified xsi:type="dcterms:W3CDTF">2021-08-04T13:16:00Z</dcterms:modified>
</cp:coreProperties>
</file>