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6EA3B" w14:textId="77777777" w:rsidR="00E077BD" w:rsidRPr="00AC420C" w:rsidRDefault="007A6CFC" w:rsidP="00E077BD">
      <w:pPr>
        <w:spacing w:line="360" w:lineRule="auto"/>
        <w:rPr>
          <w:rFonts w:ascii="Arial" w:hAnsi="Arial" w:cs="Arial"/>
          <w:b/>
          <w:sz w:val="20"/>
          <w:szCs w:val="20"/>
        </w:rPr>
      </w:pPr>
      <w:bookmarkStart w:id="0" w:name="_GoBack"/>
      <w:bookmarkEnd w:id="0"/>
      <w:r w:rsidRPr="00AC420C">
        <w:rPr>
          <w:rFonts w:ascii="Arial" w:hAnsi="Arial" w:cs="Arial"/>
          <w:b/>
          <w:sz w:val="20"/>
          <w:szCs w:val="20"/>
        </w:rPr>
        <w:t>B</w:t>
      </w:r>
      <w:r w:rsidR="002A09B6" w:rsidRPr="00AC420C">
        <w:rPr>
          <w:rFonts w:ascii="Arial" w:hAnsi="Arial" w:cs="Arial"/>
          <w:b/>
          <w:sz w:val="20"/>
          <w:szCs w:val="20"/>
        </w:rPr>
        <w:t>enthic-based</w:t>
      </w:r>
      <w:r w:rsidR="00DC575E" w:rsidRPr="00AC420C">
        <w:rPr>
          <w:rFonts w:ascii="Arial" w:hAnsi="Arial" w:cs="Arial"/>
          <w:b/>
          <w:sz w:val="20"/>
          <w:szCs w:val="20"/>
        </w:rPr>
        <w:t xml:space="preserve"> </w:t>
      </w:r>
      <w:r w:rsidR="00FC6683" w:rsidRPr="00AC420C">
        <w:rPr>
          <w:rFonts w:ascii="Arial" w:hAnsi="Arial" w:cs="Arial"/>
          <w:b/>
          <w:sz w:val="20"/>
          <w:szCs w:val="20"/>
        </w:rPr>
        <w:t>contribut</w:t>
      </w:r>
      <w:r w:rsidR="00DC575E" w:rsidRPr="00AC420C">
        <w:rPr>
          <w:rFonts w:ascii="Arial" w:hAnsi="Arial" w:cs="Arial"/>
          <w:b/>
          <w:sz w:val="20"/>
          <w:szCs w:val="20"/>
        </w:rPr>
        <w:t>ions</w:t>
      </w:r>
      <w:r w:rsidR="00FC6683" w:rsidRPr="00AC420C">
        <w:rPr>
          <w:rFonts w:ascii="Arial" w:hAnsi="Arial" w:cs="Arial"/>
          <w:b/>
          <w:sz w:val="20"/>
          <w:szCs w:val="20"/>
        </w:rPr>
        <w:t xml:space="preserve"> to </w:t>
      </w:r>
      <w:r w:rsidR="00E077BD" w:rsidRPr="00AC420C">
        <w:rPr>
          <w:rFonts w:ascii="Arial" w:hAnsi="Arial" w:cs="Arial"/>
          <w:b/>
          <w:sz w:val="20"/>
          <w:szCs w:val="20"/>
        </w:rPr>
        <w:t>climate change mitigation and adaptation</w:t>
      </w:r>
    </w:p>
    <w:p w14:paraId="75D4E373" w14:textId="77777777" w:rsidR="0089189E" w:rsidRPr="00AC420C" w:rsidRDefault="0089189E" w:rsidP="00634E82">
      <w:pPr>
        <w:spacing w:line="360" w:lineRule="auto"/>
        <w:rPr>
          <w:rFonts w:ascii="Arial" w:hAnsi="Arial" w:cs="Arial"/>
          <w:sz w:val="20"/>
          <w:szCs w:val="20"/>
        </w:rPr>
      </w:pPr>
    </w:p>
    <w:p w14:paraId="0326A319" w14:textId="77777777" w:rsidR="0089189E" w:rsidRPr="00AC420C" w:rsidRDefault="008A33BC" w:rsidP="00634E82">
      <w:pPr>
        <w:spacing w:line="360" w:lineRule="auto"/>
        <w:rPr>
          <w:rFonts w:ascii="Arial" w:hAnsi="Arial" w:cs="Arial"/>
          <w:sz w:val="20"/>
          <w:szCs w:val="20"/>
        </w:rPr>
      </w:pPr>
      <w:r w:rsidRPr="00AC420C">
        <w:rPr>
          <w:rFonts w:ascii="Arial" w:hAnsi="Arial" w:cs="Arial"/>
          <w:sz w:val="20"/>
          <w:szCs w:val="20"/>
        </w:rPr>
        <w:t xml:space="preserve">Martin </w:t>
      </w:r>
      <w:r w:rsidR="0089189E" w:rsidRPr="00AC420C">
        <w:rPr>
          <w:rFonts w:ascii="Arial" w:hAnsi="Arial" w:cs="Arial"/>
          <w:sz w:val="20"/>
          <w:szCs w:val="20"/>
        </w:rPr>
        <w:t>Solan</w:t>
      </w:r>
      <w:r w:rsidRPr="00AC420C">
        <w:rPr>
          <w:rFonts w:ascii="Arial" w:hAnsi="Arial" w:cs="Arial"/>
          <w:sz w:val="20"/>
          <w:szCs w:val="20"/>
          <w:vertAlign w:val="superscript"/>
        </w:rPr>
        <w:t>1</w:t>
      </w:r>
      <w:r w:rsidR="0089189E" w:rsidRPr="00AC420C">
        <w:rPr>
          <w:rFonts w:ascii="Arial" w:hAnsi="Arial" w:cs="Arial"/>
          <w:sz w:val="20"/>
          <w:szCs w:val="20"/>
        </w:rPr>
        <w:t xml:space="preserve">, </w:t>
      </w:r>
      <w:r w:rsidRPr="00AC420C">
        <w:rPr>
          <w:rFonts w:ascii="Arial" w:hAnsi="Arial" w:cs="Arial"/>
          <w:sz w:val="20"/>
          <w:szCs w:val="20"/>
        </w:rPr>
        <w:t xml:space="preserve">Elena M. </w:t>
      </w:r>
      <w:r w:rsidR="0089189E" w:rsidRPr="00AC420C">
        <w:rPr>
          <w:rFonts w:ascii="Arial" w:hAnsi="Arial" w:cs="Arial"/>
          <w:sz w:val="20"/>
          <w:szCs w:val="20"/>
        </w:rPr>
        <w:t>Bennett</w:t>
      </w:r>
      <w:r w:rsidRPr="00AC420C">
        <w:rPr>
          <w:rFonts w:ascii="Arial" w:hAnsi="Arial" w:cs="Arial"/>
          <w:sz w:val="20"/>
          <w:szCs w:val="20"/>
          <w:vertAlign w:val="superscript"/>
        </w:rPr>
        <w:t>2</w:t>
      </w:r>
      <w:r w:rsidR="00040013" w:rsidRPr="00AC420C">
        <w:rPr>
          <w:rFonts w:ascii="Arial" w:hAnsi="Arial" w:cs="Arial"/>
          <w:sz w:val="20"/>
          <w:szCs w:val="20"/>
        </w:rPr>
        <w:t xml:space="preserve">, </w:t>
      </w:r>
      <w:r w:rsidR="0013251A" w:rsidRPr="00AC420C">
        <w:rPr>
          <w:rFonts w:ascii="Arial" w:hAnsi="Arial" w:cs="Arial"/>
          <w:sz w:val="20"/>
          <w:szCs w:val="20"/>
        </w:rPr>
        <w:t xml:space="preserve">Peter </w:t>
      </w:r>
      <w:r w:rsidR="001F5496" w:rsidRPr="00AC420C">
        <w:rPr>
          <w:rFonts w:ascii="Arial" w:hAnsi="Arial" w:cs="Arial"/>
          <w:sz w:val="20"/>
          <w:szCs w:val="20"/>
        </w:rPr>
        <w:t xml:space="preserve">J. </w:t>
      </w:r>
      <w:r w:rsidR="0013251A" w:rsidRPr="00AC420C">
        <w:rPr>
          <w:rFonts w:ascii="Arial" w:hAnsi="Arial" w:cs="Arial"/>
          <w:sz w:val="20"/>
          <w:szCs w:val="20"/>
        </w:rPr>
        <w:t>Mumby</w:t>
      </w:r>
      <w:r w:rsidR="0013251A" w:rsidRPr="00AC420C">
        <w:rPr>
          <w:rFonts w:ascii="Arial" w:hAnsi="Arial" w:cs="Arial"/>
          <w:sz w:val="20"/>
          <w:szCs w:val="20"/>
          <w:vertAlign w:val="superscript"/>
        </w:rPr>
        <w:t>3</w:t>
      </w:r>
      <w:r w:rsidR="0013251A" w:rsidRPr="00AC420C">
        <w:rPr>
          <w:rFonts w:ascii="Arial" w:hAnsi="Arial" w:cs="Arial"/>
          <w:sz w:val="20"/>
          <w:szCs w:val="20"/>
        </w:rPr>
        <w:t>, Julian Leyland</w:t>
      </w:r>
      <w:r w:rsidR="0013251A" w:rsidRPr="00AC420C">
        <w:rPr>
          <w:rFonts w:ascii="Arial" w:hAnsi="Arial" w:cs="Arial"/>
          <w:sz w:val="20"/>
          <w:szCs w:val="20"/>
          <w:vertAlign w:val="superscript"/>
        </w:rPr>
        <w:t>4</w:t>
      </w:r>
      <w:r w:rsidR="0013251A" w:rsidRPr="00AC420C">
        <w:rPr>
          <w:rFonts w:ascii="Arial" w:hAnsi="Arial" w:cs="Arial"/>
          <w:sz w:val="20"/>
          <w:szCs w:val="20"/>
        </w:rPr>
        <w:t xml:space="preserve">, </w:t>
      </w:r>
      <w:r w:rsidRPr="00AC420C">
        <w:rPr>
          <w:rFonts w:ascii="Arial" w:hAnsi="Arial" w:cs="Arial"/>
          <w:sz w:val="20"/>
          <w:szCs w:val="20"/>
        </w:rPr>
        <w:t xml:space="preserve">Jasmin A. </w:t>
      </w:r>
      <w:r w:rsidR="00040013" w:rsidRPr="00AC420C">
        <w:rPr>
          <w:rFonts w:ascii="Arial" w:hAnsi="Arial" w:cs="Arial"/>
          <w:sz w:val="20"/>
          <w:szCs w:val="20"/>
        </w:rPr>
        <w:t>Godbold</w:t>
      </w:r>
      <w:r w:rsidRPr="00AC420C">
        <w:rPr>
          <w:rFonts w:ascii="Arial" w:hAnsi="Arial" w:cs="Arial"/>
          <w:sz w:val="20"/>
          <w:szCs w:val="20"/>
          <w:vertAlign w:val="superscript"/>
        </w:rPr>
        <w:t>1,</w:t>
      </w:r>
      <w:r w:rsidR="0013251A" w:rsidRPr="00AC420C">
        <w:rPr>
          <w:rFonts w:ascii="Arial" w:hAnsi="Arial" w:cs="Arial"/>
          <w:sz w:val="20"/>
          <w:szCs w:val="20"/>
          <w:vertAlign w:val="superscript"/>
        </w:rPr>
        <w:t>5</w:t>
      </w:r>
    </w:p>
    <w:p w14:paraId="7C4BB458" w14:textId="77777777" w:rsidR="0089189E" w:rsidRPr="00AC420C" w:rsidRDefault="0089189E" w:rsidP="00634E82">
      <w:pPr>
        <w:spacing w:line="360" w:lineRule="auto"/>
        <w:rPr>
          <w:rFonts w:ascii="Arial" w:hAnsi="Arial" w:cs="Arial"/>
          <w:sz w:val="20"/>
          <w:szCs w:val="20"/>
        </w:rPr>
      </w:pPr>
    </w:p>
    <w:p w14:paraId="7F5291FF" w14:textId="77777777" w:rsidR="008A33BC" w:rsidRPr="00AC420C" w:rsidRDefault="008A33BC" w:rsidP="00634E82">
      <w:pPr>
        <w:spacing w:line="360" w:lineRule="auto"/>
        <w:rPr>
          <w:rFonts w:ascii="Arial" w:hAnsi="Arial" w:cs="Arial"/>
          <w:sz w:val="20"/>
          <w:szCs w:val="20"/>
        </w:rPr>
      </w:pPr>
      <w:r w:rsidRPr="00AC420C">
        <w:rPr>
          <w:rFonts w:ascii="Arial" w:hAnsi="Arial" w:cs="Arial"/>
          <w:sz w:val="20"/>
          <w:szCs w:val="20"/>
        </w:rPr>
        <w:t xml:space="preserve">1. </w:t>
      </w:r>
      <w:r w:rsidR="00815AA3" w:rsidRPr="00AC420C">
        <w:rPr>
          <w:rFonts w:ascii="Arial" w:hAnsi="Arial" w:cs="Arial"/>
          <w:sz w:val="20"/>
          <w:szCs w:val="20"/>
        </w:rPr>
        <w:t xml:space="preserve">School of </w:t>
      </w:r>
      <w:r w:rsidRPr="00AC420C">
        <w:rPr>
          <w:rFonts w:ascii="Arial" w:hAnsi="Arial" w:cs="Arial"/>
          <w:sz w:val="20"/>
          <w:szCs w:val="20"/>
        </w:rPr>
        <w:t>Ocean and Earth Science, National Oceanography Centre Southampton, University of Southampton, Waterfront Campus, European Way, Southampton SO14 3ZH, UK</w:t>
      </w:r>
    </w:p>
    <w:p w14:paraId="1DB7E87D" w14:textId="77777777" w:rsidR="0089189E" w:rsidRPr="00AC420C" w:rsidRDefault="008A33BC" w:rsidP="00634E82">
      <w:pPr>
        <w:spacing w:line="360" w:lineRule="auto"/>
        <w:rPr>
          <w:rFonts w:ascii="Arial" w:hAnsi="Arial" w:cs="Arial"/>
          <w:sz w:val="20"/>
          <w:szCs w:val="20"/>
        </w:rPr>
      </w:pPr>
      <w:r w:rsidRPr="00AC420C">
        <w:rPr>
          <w:rFonts w:ascii="Arial" w:hAnsi="Arial" w:cs="Arial"/>
          <w:sz w:val="20"/>
          <w:szCs w:val="20"/>
        </w:rPr>
        <w:t>2. Department of Natural Resource Sciences and McGill School of Environment, McGill University - Macdonald Campus, 21,111 Lakeshore Road, St. Anne-de-Bellevue, Quebec, Canada H9X 3V9</w:t>
      </w:r>
    </w:p>
    <w:p w14:paraId="335EB8D6" w14:textId="77777777" w:rsidR="0013251A" w:rsidRPr="00AC420C" w:rsidRDefault="0013251A" w:rsidP="00634E82">
      <w:pPr>
        <w:spacing w:line="360" w:lineRule="auto"/>
        <w:rPr>
          <w:rFonts w:ascii="Arial" w:hAnsi="Arial" w:cs="Arial"/>
          <w:sz w:val="20"/>
          <w:szCs w:val="20"/>
        </w:rPr>
      </w:pPr>
      <w:r w:rsidRPr="00AC420C">
        <w:rPr>
          <w:rFonts w:ascii="Arial" w:hAnsi="Arial" w:cs="Arial"/>
          <w:sz w:val="20"/>
          <w:szCs w:val="20"/>
        </w:rPr>
        <w:t>3.</w:t>
      </w:r>
      <w:r w:rsidR="00C12CBB" w:rsidRPr="00AC420C">
        <w:rPr>
          <w:rFonts w:ascii="Arial" w:hAnsi="Arial" w:cs="Arial"/>
          <w:sz w:val="20"/>
          <w:szCs w:val="20"/>
        </w:rPr>
        <w:t xml:space="preserve"> Marine Spatial Ecology Lab, School of Biological Sciences, The University of Queensland, St. Lucia, Qld 4072 Australia</w:t>
      </w:r>
    </w:p>
    <w:p w14:paraId="53E5B0C6" w14:textId="77777777" w:rsidR="0013251A" w:rsidRPr="00AC420C" w:rsidRDefault="0013251A" w:rsidP="00634E82">
      <w:pPr>
        <w:spacing w:line="360" w:lineRule="auto"/>
        <w:rPr>
          <w:rFonts w:ascii="Arial" w:hAnsi="Arial" w:cs="Arial"/>
          <w:sz w:val="20"/>
          <w:szCs w:val="20"/>
        </w:rPr>
      </w:pPr>
      <w:r w:rsidRPr="00AC420C">
        <w:rPr>
          <w:rFonts w:ascii="Arial" w:hAnsi="Arial" w:cs="Arial"/>
          <w:sz w:val="20"/>
          <w:szCs w:val="20"/>
        </w:rPr>
        <w:t>4.</w:t>
      </w:r>
      <w:r w:rsidR="00703251" w:rsidRPr="00AC420C">
        <w:rPr>
          <w:rFonts w:ascii="Arial" w:hAnsi="Arial" w:cs="Arial"/>
          <w:sz w:val="20"/>
          <w:szCs w:val="20"/>
        </w:rPr>
        <w:t xml:space="preserve"> School of Geography and Environmental Science, University of Southampton, Highfield, Southampton, SO17 1BJ, UK</w:t>
      </w:r>
    </w:p>
    <w:p w14:paraId="2DBB7D43" w14:textId="77777777" w:rsidR="008A33BC" w:rsidRPr="00AC420C" w:rsidRDefault="0013251A" w:rsidP="00634E82">
      <w:pPr>
        <w:spacing w:line="360" w:lineRule="auto"/>
        <w:rPr>
          <w:rFonts w:ascii="Arial" w:hAnsi="Arial" w:cs="Arial"/>
          <w:sz w:val="20"/>
          <w:szCs w:val="20"/>
        </w:rPr>
      </w:pPr>
      <w:r w:rsidRPr="00AC420C">
        <w:rPr>
          <w:rFonts w:ascii="Arial" w:hAnsi="Arial" w:cs="Arial"/>
          <w:sz w:val="20"/>
          <w:szCs w:val="20"/>
        </w:rPr>
        <w:t>5</w:t>
      </w:r>
      <w:r w:rsidR="008A33BC" w:rsidRPr="00AC420C">
        <w:rPr>
          <w:rFonts w:ascii="Arial" w:hAnsi="Arial" w:cs="Arial"/>
          <w:sz w:val="20"/>
          <w:szCs w:val="20"/>
        </w:rPr>
        <w:t xml:space="preserve">. </w:t>
      </w:r>
      <w:r w:rsidR="00135F84" w:rsidRPr="00AC420C">
        <w:rPr>
          <w:rFonts w:ascii="Arial" w:hAnsi="Arial" w:cs="Arial"/>
          <w:sz w:val="20"/>
          <w:szCs w:val="20"/>
        </w:rPr>
        <w:t>School of Biological Sciences, University of Southampton, Highfield Campus,</w:t>
      </w:r>
      <w:r w:rsidR="005A330C" w:rsidRPr="00AC420C">
        <w:rPr>
          <w:rFonts w:ascii="Arial" w:hAnsi="Arial" w:cs="Arial"/>
          <w:sz w:val="20"/>
          <w:szCs w:val="20"/>
        </w:rPr>
        <w:t xml:space="preserve"> </w:t>
      </w:r>
      <w:r w:rsidR="00135F84" w:rsidRPr="00AC420C">
        <w:rPr>
          <w:rFonts w:ascii="Arial" w:hAnsi="Arial" w:cs="Arial"/>
          <w:sz w:val="20"/>
          <w:szCs w:val="20"/>
        </w:rPr>
        <w:t xml:space="preserve">Southampton, SO17 1BJ, </w:t>
      </w:r>
      <w:r w:rsidR="005A330C" w:rsidRPr="00AC420C">
        <w:rPr>
          <w:rFonts w:ascii="Arial" w:hAnsi="Arial" w:cs="Arial"/>
          <w:sz w:val="20"/>
          <w:szCs w:val="20"/>
        </w:rPr>
        <w:t>UK</w:t>
      </w:r>
    </w:p>
    <w:p w14:paraId="0CC14B4F" w14:textId="77777777" w:rsidR="00EB4BF1" w:rsidRPr="00AC420C" w:rsidRDefault="00EB4BF1" w:rsidP="00634E82">
      <w:pPr>
        <w:spacing w:line="360" w:lineRule="auto"/>
        <w:rPr>
          <w:rFonts w:ascii="Arial" w:hAnsi="Arial" w:cs="Arial"/>
          <w:sz w:val="20"/>
          <w:szCs w:val="20"/>
        </w:rPr>
      </w:pPr>
    </w:p>
    <w:p w14:paraId="6E72D29D" w14:textId="77777777" w:rsidR="00811B3E" w:rsidRPr="00AC420C" w:rsidRDefault="00811B3E" w:rsidP="00634E82">
      <w:pPr>
        <w:spacing w:line="360" w:lineRule="auto"/>
        <w:rPr>
          <w:rFonts w:ascii="Arial" w:hAnsi="Arial" w:cs="Arial"/>
          <w:sz w:val="20"/>
          <w:szCs w:val="20"/>
        </w:rPr>
      </w:pPr>
      <w:r w:rsidRPr="00AC420C">
        <w:rPr>
          <w:rFonts w:ascii="Arial" w:hAnsi="Arial" w:cs="Arial"/>
          <w:sz w:val="20"/>
          <w:szCs w:val="20"/>
        </w:rPr>
        <w:t>Author for c</w:t>
      </w:r>
      <w:r w:rsidR="00EB4BF1" w:rsidRPr="00AC420C">
        <w:rPr>
          <w:rFonts w:ascii="Arial" w:hAnsi="Arial" w:cs="Arial"/>
          <w:sz w:val="20"/>
          <w:szCs w:val="20"/>
        </w:rPr>
        <w:t>orrespond</w:t>
      </w:r>
      <w:r w:rsidRPr="00AC420C">
        <w:rPr>
          <w:rFonts w:ascii="Arial" w:hAnsi="Arial" w:cs="Arial"/>
          <w:sz w:val="20"/>
          <w:szCs w:val="20"/>
        </w:rPr>
        <w:t>ence</w:t>
      </w:r>
      <w:r w:rsidR="00EB4BF1" w:rsidRPr="00AC420C">
        <w:rPr>
          <w:rFonts w:ascii="Arial" w:hAnsi="Arial" w:cs="Arial"/>
          <w:sz w:val="20"/>
          <w:szCs w:val="20"/>
        </w:rPr>
        <w:t>: Martin Solan</w:t>
      </w:r>
    </w:p>
    <w:p w14:paraId="4606C4B9" w14:textId="77777777" w:rsidR="00EB4BF1" w:rsidRPr="00AC420C" w:rsidRDefault="00811B3E" w:rsidP="00634E82">
      <w:pPr>
        <w:spacing w:line="360" w:lineRule="auto"/>
        <w:rPr>
          <w:rFonts w:ascii="Arial" w:hAnsi="Arial" w:cs="Arial"/>
          <w:sz w:val="20"/>
          <w:szCs w:val="20"/>
        </w:rPr>
      </w:pPr>
      <w:r w:rsidRPr="00AC420C">
        <w:rPr>
          <w:rFonts w:ascii="Arial" w:hAnsi="Arial" w:cs="Arial"/>
          <w:sz w:val="20"/>
          <w:szCs w:val="20"/>
        </w:rPr>
        <w:t>e-mail:</w:t>
      </w:r>
      <w:r w:rsidR="00EB4BF1" w:rsidRPr="00AC420C">
        <w:rPr>
          <w:rFonts w:ascii="Arial" w:hAnsi="Arial" w:cs="Arial"/>
          <w:sz w:val="20"/>
          <w:szCs w:val="20"/>
        </w:rPr>
        <w:t xml:space="preserve"> </w:t>
      </w:r>
      <w:hyperlink r:id="rId6" w:history="1">
        <w:r w:rsidR="00EB4BF1" w:rsidRPr="00AC420C">
          <w:rPr>
            <w:rStyle w:val="Hyperlink"/>
            <w:rFonts w:ascii="Arial" w:hAnsi="Arial" w:cs="Arial"/>
            <w:sz w:val="20"/>
            <w:szCs w:val="20"/>
          </w:rPr>
          <w:t>m.solan@soton.ac.uk</w:t>
        </w:r>
      </w:hyperlink>
    </w:p>
    <w:p w14:paraId="0CB5D86F" w14:textId="77777777" w:rsidR="00EB4BF1" w:rsidRPr="00AC420C" w:rsidRDefault="00EB4BF1" w:rsidP="00634E82">
      <w:pPr>
        <w:spacing w:line="360" w:lineRule="auto"/>
        <w:rPr>
          <w:rFonts w:ascii="Arial" w:hAnsi="Arial" w:cs="Arial"/>
          <w:sz w:val="20"/>
          <w:szCs w:val="20"/>
        </w:rPr>
      </w:pPr>
    </w:p>
    <w:p w14:paraId="373CCB07" w14:textId="77777777" w:rsidR="0089189E" w:rsidRPr="00AC420C" w:rsidRDefault="00522627" w:rsidP="00634E82">
      <w:pPr>
        <w:spacing w:line="360" w:lineRule="auto"/>
        <w:rPr>
          <w:rFonts w:ascii="Arial" w:hAnsi="Arial" w:cs="Arial"/>
          <w:sz w:val="20"/>
          <w:szCs w:val="20"/>
        </w:rPr>
      </w:pPr>
      <w:r w:rsidRPr="00AC420C">
        <w:rPr>
          <w:rFonts w:ascii="Arial" w:hAnsi="Arial" w:cs="Arial"/>
          <w:sz w:val="20"/>
          <w:szCs w:val="20"/>
        </w:rPr>
        <w:t xml:space="preserve">ORCID: MS, 0000-0001-9924-5574; EMB, </w:t>
      </w:r>
      <w:r w:rsidR="0021439E" w:rsidRPr="00AC420C">
        <w:rPr>
          <w:rFonts w:ascii="Arial" w:hAnsi="Arial" w:cs="Arial"/>
          <w:sz w:val="20"/>
          <w:szCs w:val="20"/>
        </w:rPr>
        <w:t>0000-0003-3944-2925</w:t>
      </w:r>
      <w:r w:rsidRPr="00AC420C">
        <w:rPr>
          <w:rFonts w:ascii="Arial" w:hAnsi="Arial" w:cs="Arial"/>
          <w:sz w:val="20"/>
          <w:szCs w:val="20"/>
        </w:rPr>
        <w:t xml:space="preserve">; </w:t>
      </w:r>
      <w:r w:rsidR="0013251A" w:rsidRPr="00AC420C">
        <w:rPr>
          <w:rFonts w:ascii="Arial" w:hAnsi="Arial" w:cs="Arial"/>
          <w:sz w:val="20"/>
          <w:szCs w:val="20"/>
        </w:rPr>
        <w:t>P</w:t>
      </w:r>
      <w:r w:rsidR="001F5496" w:rsidRPr="00AC420C">
        <w:rPr>
          <w:rFonts w:ascii="Arial" w:hAnsi="Arial" w:cs="Arial"/>
          <w:sz w:val="20"/>
          <w:szCs w:val="20"/>
        </w:rPr>
        <w:t>J</w:t>
      </w:r>
      <w:r w:rsidR="0013251A" w:rsidRPr="00AC420C">
        <w:rPr>
          <w:rFonts w:ascii="Arial" w:hAnsi="Arial" w:cs="Arial"/>
          <w:sz w:val="20"/>
          <w:szCs w:val="20"/>
        </w:rPr>
        <w:t xml:space="preserve">M, </w:t>
      </w:r>
      <w:r w:rsidR="004A4E4C" w:rsidRPr="00AC420C">
        <w:rPr>
          <w:rFonts w:ascii="Arial" w:hAnsi="Arial" w:cs="Arial"/>
          <w:sz w:val="20"/>
          <w:szCs w:val="20"/>
        </w:rPr>
        <w:t>0000-0002-6297-9053</w:t>
      </w:r>
      <w:r w:rsidR="0013251A" w:rsidRPr="00AC420C">
        <w:rPr>
          <w:rFonts w:ascii="Arial" w:hAnsi="Arial" w:cs="Arial"/>
          <w:sz w:val="20"/>
          <w:szCs w:val="20"/>
        </w:rPr>
        <w:t xml:space="preserve">; JL, </w:t>
      </w:r>
      <w:r w:rsidR="00703251" w:rsidRPr="00AC420C">
        <w:rPr>
          <w:rFonts w:ascii="Arial" w:hAnsi="Arial" w:cs="Arial"/>
          <w:sz w:val="20"/>
          <w:szCs w:val="20"/>
        </w:rPr>
        <w:t>0000-0002-3419-9949</w:t>
      </w:r>
      <w:r w:rsidR="0013251A" w:rsidRPr="00AC420C">
        <w:rPr>
          <w:rFonts w:ascii="Arial" w:hAnsi="Arial" w:cs="Arial"/>
          <w:sz w:val="20"/>
          <w:szCs w:val="20"/>
        </w:rPr>
        <w:t xml:space="preserve">; </w:t>
      </w:r>
      <w:r w:rsidRPr="00AC420C">
        <w:rPr>
          <w:rFonts w:ascii="Arial" w:hAnsi="Arial" w:cs="Arial"/>
          <w:sz w:val="20"/>
          <w:szCs w:val="20"/>
        </w:rPr>
        <w:t>JAG, 0000-0001-5558-8188</w:t>
      </w:r>
    </w:p>
    <w:p w14:paraId="3245A7EE" w14:textId="77777777" w:rsidR="0089189E" w:rsidRPr="00AC420C" w:rsidRDefault="0089189E" w:rsidP="00634E82">
      <w:pPr>
        <w:spacing w:line="360" w:lineRule="auto"/>
        <w:rPr>
          <w:rFonts w:ascii="Arial" w:hAnsi="Arial" w:cs="Arial"/>
          <w:sz w:val="20"/>
          <w:szCs w:val="20"/>
        </w:rPr>
      </w:pPr>
    </w:p>
    <w:p w14:paraId="35482DE1" w14:textId="77777777" w:rsidR="00867F59" w:rsidRPr="00AC420C" w:rsidRDefault="00867F59" w:rsidP="00634E82">
      <w:pPr>
        <w:spacing w:line="360" w:lineRule="auto"/>
        <w:rPr>
          <w:rFonts w:ascii="Arial" w:hAnsi="Arial" w:cs="Arial"/>
          <w:sz w:val="20"/>
          <w:szCs w:val="20"/>
        </w:rPr>
      </w:pPr>
      <w:r w:rsidRPr="00AC420C">
        <w:rPr>
          <w:rFonts w:ascii="Arial" w:hAnsi="Arial" w:cs="Arial"/>
          <w:b/>
          <w:sz w:val="20"/>
          <w:szCs w:val="20"/>
        </w:rPr>
        <w:t>Key words:</w:t>
      </w:r>
      <w:r w:rsidRPr="00AC420C">
        <w:rPr>
          <w:rFonts w:ascii="Arial" w:hAnsi="Arial" w:cs="Arial"/>
          <w:sz w:val="20"/>
          <w:szCs w:val="20"/>
        </w:rPr>
        <w:t xml:space="preserve"> nature-based solutions; rewilding; </w:t>
      </w:r>
      <w:r w:rsidR="00381F37" w:rsidRPr="00AC420C">
        <w:rPr>
          <w:rFonts w:ascii="Arial" w:hAnsi="Arial" w:cs="Arial"/>
          <w:sz w:val="20"/>
          <w:szCs w:val="20"/>
        </w:rPr>
        <w:t xml:space="preserve">natural capital; marine protection; offshore development; </w:t>
      </w:r>
      <w:r w:rsidR="00052F73">
        <w:rPr>
          <w:rFonts w:ascii="Arial" w:hAnsi="Arial" w:cs="Arial"/>
          <w:sz w:val="20"/>
          <w:szCs w:val="20"/>
        </w:rPr>
        <w:t xml:space="preserve">habitat </w:t>
      </w:r>
      <w:r w:rsidR="00381F37" w:rsidRPr="00AC420C">
        <w:rPr>
          <w:rFonts w:ascii="Arial" w:hAnsi="Arial" w:cs="Arial"/>
          <w:sz w:val="20"/>
          <w:szCs w:val="20"/>
        </w:rPr>
        <w:t>restoration</w:t>
      </w:r>
    </w:p>
    <w:p w14:paraId="2D14D11A" w14:textId="77777777" w:rsidR="00381F37" w:rsidRPr="00AC420C" w:rsidRDefault="00381F37" w:rsidP="00634E82">
      <w:pPr>
        <w:spacing w:line="360" w:lineRule="auto"/>
        <w:rPr>
          <w:rFonts w:ascii="Arial" w:hAnsi="Arial" w:cs="Arial"/>
          <w:sz w:val="20"/>
          <w:szCs w:val="20"/>
        </w:rPr>
      </w:pPr>
    </w:p>
    <w:p w14:paraId="12A6AD69" w14:textId="111C21CA" w:rsidR="00B07893" w:rsidRPr="00AC420C" w:rsidRDefault="008A2291" w:rsidP="00A51588">
      <w:pPr>
        <w:spacing w:line="360" w:lineRule="auto"/>
        <w:rPr>
          <w:rFonts w:ascii="Arial" w:hAnsi="Arial" w:cs="Arial"/>
          <w:b/>
          <w:sz w:val="20"/>
          <w:szCs w:val="20"/>
        </w:rPr>
      </w:pPr>
      <w:r w:rsidRPr="00AC420C">
        <w:rPr>
          <w:rFonts w:ascii="Arial" w:hAnsi="Arial" w:cs="Arial"/>
          <w:b/>
          <w:sz w:val="20"/>
          <w:szCs w:val="20"/>
        </w:rPr>
        <w:t xml:space="preserve">Innovative solutions to improve the condition and resilience of ecosystems are needed to address societal challenges and pave the way towards </w:t>
      </w:r>
      <w:r w:rsidR="00DE60F4" w:rsidRPr="00AC420C">
        <w:rPr>
          <w:rFonts w:ascii="Arial" w:hAnsi="Arial" w:cs="Arial"/>
          <w:b/>
          <w:sz w:val="20"/>
          <w:szCs w:val="20"/>
        </w:rPr>
        <w:t xml:space="preserve">a </w:t>
      </w:r>
      <w:r w:rsidRPr="00AC420C">
        <w:rPr>
          <w:rFonts w:ascii="Arial" w:hAnsi="Arial" w:cs="Arial"/>
          <w:b/>
          <w:sz w:val="20"/>
          <w:szCs w:val="20"/>
        </w:rPr>
        <w:t xml:space="preserve">climate-resilient </w:t>
      </w:r>
      <w:r w:rsidR="00DE60F4" w:rsidRPr="00AC420C">
        <w:rPr>
          <w:rFonts w:ascii="Arial" w:hAnsi="Arial" w:cs="Arial"/>
          <w:b/>
          <w:sz w:val="20"/>
          <w:szCs w:val="20"/>
        </w:rPr>
        <w:t>future</w:t>
      </w:r>
      <w:r w:rsidR="00C76EBB" w:rsidRPr="00AC420C">
        <w:rPr>
          <w:rFonts w:ascii="Arial" w:hAnsi="Arial" w:cs="Arial"/>
          <w:b/>
          <w:sz w:val="20"/>
          <w:szCs w:val="20"/>
        </w:rPr>
        <w:t>.</w:t>
      </w:r>
      <w:r w:rsidR="00745A4A" w:rsidRPr="00AC420C">
        <w:rPr>
          <w:rFonts w:ascii="Arial" w:hAnsi="Arial" w:cs="Arial"/>
          <w:b/>
          <w:sz w:val="20"/>
          <w:szCs w:val="20"/>
        </w:rPr>
        <w:t xml:space="preserve"> Nature-based solutions</w:t>
      </w:r>
      <w:r w:rsidR="00F41AB9" w:rsidRPr="00AC420C">
        <w:rPr>
          <w:rFonts w:ascii="Arial" w:hAnsi="Arial" w:cs="Arial"/>
          <w:b/>
          <w:sz w:val="20"/>
          <w:szCs w:val="20"/>
        </w:rPr>
        <w:t xml:space="preserve"> </w:t>
      </w:r>
      <w:r w:rsidR="00745A4A" w:rsidRPr="00AC420C">
        <w:rPr>
          <w:rFonts w:ascii="Arial" w:hAnsi="Arial" w:cs="Arial"/>
          <w:b/>
          <w:sz w:val="20"/>
          <w:szCs w:val="20"/>
        </w:rPr>
        <w:t xml:space="preserve">offer </w:t>
      </w:r>
      <w:r w:rsidR="000124EC" w:rsidRPr="00AC420C">
        <w:rPr>
          <w:rFonts w:ascii="Arial" w:hAnsi="Arial" w:cs="Arial"/>
          <w:b/>
          <w:sz w:val="20"/>
          <w:szCs w:val="20"/>
        </w:rPr>
        <w:t xml:space="preserve">the potential </w:t>
      </w:r>
      <w:r w:rsidR="00025337" w:rsidRPr="00AC420C">
        <w:rPr>
          <w:rFonts w:ascii="Arial" w:hAnsi="Arial" w:cs="Arial"/>
          <w:b/>
          <w:sz w:val="20"/>
          <w:szCs w:val="20"/>
        </w:rPr>
        <w:t xml:space="preserve">to protect, sustainably manage, and restore natural or modified ecosystems whilst providing multiple </w:t>
      </w:r>
      <w:r w:rsidR="00753100">
        <w:rPr>
          <w:rFonts w:ascii="Arial" w:hAnsi="Arial" w:cs="Arial"/>
          <w:b/>
          <w:sz w:val="20"/>
          <w:szCs w:val="20"/>
        </w:rPr>
        <w:t xml:space="preserve">other </w:t>
      </w:r>
      <w:r w:rsidR="00025337" w:rsidRPr="00AC420C">
        <w:rPr>
          <w:rFonts w:ascii="Arial" w:hAnsi="Arial" w:cs="Arial"/>
          <w:b/>
          <w:sz w:val="20"/>
          <w:szCs w:val="20"/>
        </w:rPr>
        <w:t>benefits for health, the economy, society and the environment</w:t>
      </w:r>
      <w:r w:rsidR="006118AB" w:rsidRPr="00AC420C">
        <w:rPr>
          <w:rFonts w:ascii="Arial" w:hAnsi="Arial" w:cs="Arial"/>
          <w:b/>
          <w:sz w:val="20"/>
          <w:szCs w:val="20"/>
        </w:rPr>
        <w:t xml:space="preserve">. </w:t>
      </w:r>
      <w:r w:rsidR="000124EC" w:rsidRPr="00AC420C">
        <w:rPr>
          <w:rFonts w:ascii="Arial" w:hAnsi="Arial" w:cs="Arial"/>
          <w:b/>
          <w:sz w:val="20"/>
          <w:szCs w:val="20"/>
        </w:rPr>
        <w:t xml:space="preserve">However, </w:t>
      </w:r>
      <w:r w:rsidR="00753100">
        <w:rPr>
          <w:rFonts w:ascii="Arial" w:hAnsi="Arial" w:cs="Arial"/>
          <w:b/>
          <w:sz w:val="20"/>
          <w:szCs w:val="20"/>
        </w:rPr>
        <w:t xml:space="preserve">the </w:t>
      </w:r>
      <w:r w:rsidR="000124EC" w:rsidRPr="00AC420C">
        <w:rPr>
          <w:rFonts w:ascii="Arial" w:hAnsi="Arial" w:cs="Arial"/>
          <w:b/>
          <w:sz w:val="20"/>
          <w:szCs w:val="20"/>
        </w:rPr>
        <w:t>i</w:t>
      </w:r>
      <w:r w:rsidR="006118AB" w:rsidRPr="00AC420C">
        <w:rPr>
          <w:rFonts w:ascii="Arial" w:hAnsi="Arial" w:cs="Arial"/>
          <w:b/>
          <w:sz w:val="20"/>
          <w:szCs w:val="20"/>
        </w:rPr>
        <w:t xml:space="preserve">mplementation of </w:t>
      </w:r>
      <w:r w:rsidR="00753100">
        <w:rPr>
          <w:rFonts w:ascii="Arial" w:hAnsi="Arial" w:cs="Arial"/>
          <w:b/>
          <w:sz w:val="20"/>
          <w:szCs w:val="20"/>
        </w:rPr>
        <w:t>nature-based solutions</w:t>
      </w:r>
      <w:r w:rsidR="00753100" w:rsidRPr="00AC420C">
        <w:rPr>
          <w:rFonts w:ascii="Arial" w:hAnsi="Arial" w:cs="Arial"/>
          <w:b/>
          <w:sz w:val="20"/>
          <w:szCs w:val="20"/>
        </w:rPr>
        <w:t xml:space="preserve"> </w:t>
      </w:r>
      <w:r w:rsidR="006118AB" w:rsidRPr="00AC420C">
        <w:rPr>
          <w:rFonts w:ascii="Arial" w:hAnsi="Arial" w:cs="Arial"/>
          <w:b/>
          <w:sz w:val="20"/>
          <w:szCs w:val="20"/>
        </w:rPr>
        <w:t xml:space="preserve">stems </w:t>
      </w:r>
      <w:r w:rsidR="00316BAB" w:rsidRPr="00AC420C">
        <w:rPr>
          <w:rFonts w:ascii="Arial" w:hAnsi="Arial" w:cs="Arial"/>
          <w:b/>
          <w:sz w:val="20"/>
          <w:szCs w:val="20"/>
        </w:rPr>
        <w:t xml:space="preserve">from a discourse that is </w:t>
      </w:r>
      <w:r w:rsidR="006118AB" w:rsidRPr="00AC420C">
        <w:rPr>
          <w:rFonts w:ascii="Arial" w:hAnsi="Arial" w:cs="Arial"/>
          <w:b/>
          <w:sz w:val="20"/>
          <w:szCs w:val="20"/>
        </w:rPr>
        <w:t xml:space="preserve">almost exclusively </w:t>
      </w:r>
      <w:r w:rsidR="00316BAB" w:rsidRPr="00AC420C">
        <w:rPr>
          <w:rFonts w:ascii="Arial" w:hAnsi="Arial" w:cs="Arial"/>
          <w:b/>
          <w:sz w:val="20"/>
          <w:szCs w:val="20"/>
        </w:rPr>
        <w:t xml:space="preserve">derived </w:t>
      </w:r>
      <w:r w:rsidR="006118AB" w:rsidRPr="00AC420C">
        <w:rPr>
          <w:rFonts w:ascii="Arial" w:hAnsi="Arial" w:cs="Arial"/>
          <w:b/>
          <w:sz w:val="20"/>
          <w:szCs w:val="20"/>
        </w:rPr>
        <w:t>from a terrestrial and urban context</w:t>
      </w:r>
      <w:r w:rsidR="00E01F45" w:rsidRPr="00AC420C">
        <w:rPr>
          <w:rFonts w:ascii="Arial" w:hAnsi="Arial" w:cs="Arial"/>
          <w:b/>
          <w:sz w:val="20"/>
          <w:szCs w:val="20"/>
        </w:rPr>
        <w:t xml:space="preserve"> </w:t>
      </w:r>
      <w:r w:rsidR="00A62D92" w:rsidRPr="00AC420C">
        <w:rPr>
          <w:rFonts w:ascii="Arial" w:hAnsi="Arial" w:cs="Arial"/>
          <w:b/>
          <w:sz w:val="20"/>
          <w:szCs w:val="20"/>
        </w:rPr>
        <w:t>and</w:t>
      </w:r>
      <w:r w:rsidR="00812C92" w:rsidRPr="00AC420C">
        <w:rPr>
          <w:rFonts w:ascii="Arial" w:hAnsi="Arial" w:cs="Arial"/>
          <w:b/>
          <w:sz w:val="20"/>
          <w:szCs w:val="20"/>
        </w:rPr>
        <w:t xml:space="preserve"> assumes</w:t>
      </w:r>
      <w:r w:rsidR="00E01F45" w:rsidRPr="00AC420C">
        <w:rPr>
          <w:rFonts w:ascii="Arial" w:hAnsi="Arial" w:cs="Arial"/>
          <w:b/>
          <w:sz w:val="20"/>
          <w:szCs w:val="20"/>
        </w:rPr>
        <w:t xml:space="preserve"> that risk reduction </w:t>
      </w:r>
      <w:r w:rsidR="007D5368">
        <w:rPr>
          <w:rFonts w:ascii="Arial" w:hAnsi="Arial" w:cs="Arial"/>
          <w:b/>
          <w:sz w:val="20"/>
          <w:szCs w:val="20"/>
        </w:rPr>
        <w:t>is</w:t>
      </w:r>
      <w:r w:rsidR="00D02504">
        <w:rPr>
          <w:rFonts w:ascii="Arial" w:hAnsi="Arial" w:cs="Arial"/>
          <w:b/>
          <w:sz w:val="20"/>
          <w:szCs w:val="20"/>
        </w:rPr>
        <w:t xml:space="preserve"> </w:t>
      </w:r>
      <w:r w:rsidR="00CA4032" w:rsidRPr="00AC420C">
        <w:rPr>
          <w:rFonts w:ascii="Arial" w:hAnsi="Arial" w:cs="Arial"/>
          <w:b/>
          <w:sz w:val="20"/>
          <w:szCs w:val="20"/>
        </w:rPr>
        <w:t xml:space="preserve">resolved </w:t>
      </w:r>
      <w:r w:rsidR="009C33EF">
        <w:rPr>
          <w:rFonts w:ascii="Arial" w:hAnsi="Arial" w:cs="Arial"/>
          <w:b/>
          <w:sz w:val="20"/>
          <w:szCs w:val="20"/>
        </w:rPr>
        <w:t>locally</w:t>
      </w:r>
      <w:r w:rsidR="00E01F45" w:rsidRPr="00AC420C">
        <w:rPr>
          <w:rFonts w:ascii="Arial" w:hAnsi="Arial" w:cs="Arial"/>
          <w:b/>
          <w:sz w:val="20"/>
          <w:szCs w:val="20"/>
        </w:rPr>
        <w:t>.</w:t>
      </w:r>
      <w:r w:rsidR="000E38C0" w:rsidRPr="00AC420C">
        <w:rPr>
          <w:rFonts w:ascii="Arial" w:hAnsi="Arial" w:cs="Arial"/>
          <w:b/>
          <w:sz w:val="20"/>
          <w:szCs w:val="20"/>
        </w:rPr>
        <w:t xml:space="preserve"> </w:t>
      </w:r>
      <w:r w:rsidR="00A24F1A" w:rsidRPr="00AC420C">
        <w:rPr>
          <w:rFonts w:ascii="Arial" w:hAnsi="Arial" w:cs="Arial"/>
          <w:b/>
          <w:sz w:val="20"/>
          <w:szCs w:val="20"/>
        </w:rPr>
        <w:t xml:space="preserve">We argue that this </w:t>
      </w:r>
      <w:r w:rsidR="007D5368">
        <w:rPr>
          <w:rFonts w:ascii="Arial" w:hAnsi="Arial" w:cs="Arial"/>
          <w:b/>
          <w:sz w:val="20"/>
          <w:szCs w:val="20"/>
        </w:rPr>
        <w:t xml:space="preserve">position </w:t>
      </w:r>
      <w:r w:rsidR="00A24F1A" w:rsidRPr="00AC420C">
        <w:rPr>
          <w:rFonts w:ascii="Arial" w:hAnsi="Arial" w:cs="Arial"/>
          <w:b/>
          <w:sz w:val="20"/>
          <w:szCs w:val="20"/>
        </w:rPr>
        <w:t>ignores the importance of complex ecological interactions across a range of temporal and spatial scales</w:t>
      </w:r>
      <w:r w:rsidR="0026753C" w:rsidRPr="00AC420C">
        <w:rPr>
          <w:rFonts w:ascii="Arial" w:hAnsi="Arial" w:cs="Arial"/>
          <w:b/>
          <w:sz w:val="20"/>
          <w:szCs w:val="20"/>
        </w:rPr>
        <w:t xml:space="preserve"> and </w:t>
      </w:r>
      <w:r w:rsidR="00EE0BE9" w:rsidRPr="00AC420C">
        <w:rPr>
          <w:rFonts w:ascii="Arial" w:hAnsi="Arial" w:cs="Arial"/>
          <w:b/>
          <w:sz w:val="20"/>
          <w:szCs w:val="20"/>
        </w:rPr>
        <w:t>misses</w:t>
      </w:r>
      <w:r w:rsidR="0026753C" w:rsidRPr="00AC420C">
        <w:rPr>
          <w:rFonts w:ascii="Arial" w:hAnsi="Arial" w:cs="Arial"/>
          <w:b/>
          <w:sz w:val="20"/>
          <w:szCs w:val="20"/>
        </w:rPr>
        <w:t xml:space="preserve"> </w:t>
      </w:r>
      <w:r w:rsidR="00676483" w:rsidRPr="00AC420C">
        <w:rPr>
          <w:rFonts w:ascii="Arial" w:hAnsi="Arial" w:cs="Arial"/>
          <w:b/>
          <w:sz w:val="20"/>
          <w:szCs w:val="20"/>
        </w:rPr>
        <w:t>the</w:t>
      </w:r>
      <w:r w:rsidR="00703E96" w:rsidRPr="00AC420C">
        <w:rPr>
          <w:rFonts w:ascii="Arial" w:hAnsi="Arial" w:cs="Arial"/>
          <w:b/>
          <w:sz w:val="20"/>
          <w:szCs w:val="20"/>
        </w:rPr>
        <w:t xml:space="preserve"> </w:t>
      </w:r>
      <w:r w:rsidR="0026753C" w:rsidRPr="00AC420C">
        <w:rPr>
          <w:rFonts w:ascii="Arial" w:hAnsi="Arial" w:cs="Arial"/>
          <w:b/>
          <w:sz w:val="20"/>
          <w:szCs w:val="20"/>
        </w:rPr>
        <w:t xml:space="preserve">substantive </w:t>
      </w:r>
      <w:r w:rsidR="00EE0BE9" w:rsidRPr="00AC420C">
        <w:rPr>
          <w:rFonts w:ascii="Arial" w:hAnsi="Arial" w:cs="Arial"/>
          <w:b/>
          <w:sz w:val="20"/>
          <w:szCs w:val="20"/>
        </w:rPr>
        <w:t>contribution</w:t>
      </w:r>
      <w:r w:rsidR="0026753C" w:rsidRPr="00AC420C">
        <w:rPr>
          <w:rFonts w:ascii="Arial" w:hAnsi="Arial" w:cs="Arial"/>
          <w:b/>
          <w:sz w:val="20"/>
          <w:szCs w:val="20"/>
        </w:rPr>
        <w:t xml:space="preserve"> </w:t>
      </w:r>
      <w:r w:rsidR="005245AE" w:rsidRPr="00AC420C">
        <w:rPr>
          <w:rFonts w:ascii="Arial" w:hAnsi="Arial" w:cs="Arial"/>
          <w:b/>
          <w:sz w:val="20"/>
          <w:szCs w:val="20"/>
        </w:rPr>
        <w:t>from</w:t>
      </w:r>
      <w:r w:rsidR="00703E96" w:rsidRPr="00AC420C">
        <w:rPr>
          <w:rFonts w:ascii="Arial" w:hAnsi="Arial" w:cs="Arial"/>
          <w:b/>
          <w:sz w:val="20"/>
          <w:szCs w:val="20"/>
        </w:rPr>
        <w:t xml:space="preserve"> </w:t>
      </w:r>
      <w:r w:rsidR="0026753C" w:rsidRPr="00AC420C">
        <w:rPr>
          <w:rFonts w:ascii="Arial" w:hAnsi="Arial" w:cs="Arial"/>
          <w:b/>
          <w:sz w:val="20"/>
          <w:szCs w:val="20"/>
        </w:rPr>
        <w:t>marine ecosystems</w:t>
      </w:r>
      <w:r w:rsidR="002747C2" w:rsidRPr="00AC420C">
        <w:rPr>
          <w:rFonts w:ascii="Arial" w:hAnsi="Arial" w:cs="Arial"/>
          <w:b/>
          <w:sz w:val="20"/>
          <w:szCs w:val="20"/>
        </w:rPr>
        <w:t>, which are</w:t>
      </w:r>
      <w:r w:rsidR="00CF73B5" w:rsidRPr="00AC420C">
        <w:rPr>
          <w:rFonts w:ascii="Arial" w:hAnsi="Arial" w:cs="Arial"/>
          <w:b/>
          <w:sz w:val="20"/>
          <w:szCs w:val="20"/>
        </w:rPr>
        <w:t xml:space="preserve"> notably absent from most </w:t>
      </w:r>
      <w:r w:rsidR="000343C6" w:rsidRPr="00AC420C">
        <w:rPr>
          <w:rFonts w:ascii="Arial" w:hAnsi="Arial" w:cs="Arial"/>
          <w:b/>
          <w:sz w:val="20"/>
          <w:szCs w:val="20"/>
        </w:rPr>
        <w:t xml:space="preserve">climate </w:t>
      </w:r>
      <w:r w:rsidR="00CF73B5" w:rsidRPr="00AC420C">
        <w:rPr>
          <w:rFonts w:ascii="Arial" w:hAnsi="Arial" w:cs="Arial"/>
          <w:b/>
          <w:sz w:val="20"/>
          <w:szCs w:val="20"/>
        </w:rPr>
        <w:t>mitigation and adaptation strategies</w:t>
      </w:r>
      <w:r w:rsidR="002B4B48" w:rsidRPr="00AC420C">
        <w:rPr>
          <w:rFonts w:ascii="Arial" w:hAnsi="Arial" w:cs="Arial"/>
          <w:b/>
          <w:sz w:val="20"/>
          <w:szCs w:val="20"/>
        </w:rPr>
        <w:t xml:space="preserve"> that extend beyond </w:t>
      </w:r>
      <w:r w:rsidR="006562DC">
        <w:rPr>
          <w:rFonts w:ascii="Arial" w:hAnsi="Arial" w:cs="Arial"/>
          <w:b/>
          <w:sz w:val="20"/>
          <w:szCs w:val="20"/>
        </w:rPr>
        <w:t xml:space="preserve">coastal </w:t>
      </w:r>
      <w:r w:rsidR="002B4B48" w:rsidRPr="00AC420C">
        <w:rPr>
          <w:rFonts w:ascii="Arial" w:hAnsi="Arial" w:cs="Arial"/>
          <w:b/>
          <w:sz w:val="20"/>
          <w:szCs w:val="20"/>
        </w:rPr>
        <w:t>disaster management</w:t>
      </w:r>
      <w:r w:rsidR="00CF73B5" w:rsidRPr="00AC420C">
        <w:rPr>
          <w:rFonts w:ascii="Arial" w:hAnsi="Arial" w:cs="Arial"/>
          <w:b/>
          <w:sz w:val="20"/>
          <w:szCs w:val="20"/>
        </w:rPr>
        <w:t xml:space="preserve">. </w:t>
      </w:r>
      <w:r w:rsidR="00207C59" w:rsidRPr="00AC420C">
        <w:rPr>
          <w:rFonts w:ascii="Arial" w:hAnsi="Arial" w:cs="Arial"/>
          <w:b/>
          <w:sz w:val="20"/>
          <w:szCs w:val="20"/>
        </w:rPr>
        <w:t>Here w</w:t>
      </w:r>
      <w:r w:rsidR="00DE7122" w:rsidRPr="00AC420C">
        <w:rPr>
          <w:rFonts w:ascii="Arial" w:hAnsi="Arial" w:cs="Arial"/>
          <w:b/>
          <w:sz w:val="20"/>
          <w:szCs w:val="20"/>
        </w:rPr>
        <w:t xml:space="preserve">e </w:t>
      </w:r>
      <w:r w:rsidR="003B0CFF" w:rsidRPr="00AC420C">
        <w:rPr>
          <w:rFonts w:ascii="Arial" w:hAnsi="Arial" w:cs="Arial"/>
          <w:b/>
          <w:sz w:val="20"/>
          <w:szCs w:val="20"/>
        </w:rPr>
        <w:t>consider</w:t>
      </w:r>
      <w:r w:rsidR="00A1669E" w:rsidRPr="00AC420C">
        <w:rPr>
          <w:rFonts w:ascii="Arial" w:hAnsi="Arial" w:cs="Arial"/>
          <w:b/>
          <w:sz w:val="20"/>
          <w:szCs w:val="20"/>
        </w:rPr>
        <w:t xml:space="preserve"> the</w:t>
      </w:r>
      <w:r w:rsidR="00C94561" w:rsidRPr="00AC420C">
        <w:rPr>
          <w:rFonts w:ascii="Arial" w:hAnsi="Arial" w:cs="Arial"/>
          <w:b/>
          <w:sz w:val="20"/>
          <w:szCs w:val="20"/>
        </w:rPr>
        <w:t xml:space="preserve"> </w:t>
      </w:r>
      <w:r w:rsidR="007A6CFC" w:rsidRPr="00AC420C">
        <w:rPr>
          <w:rFonts w:ascii="Arial" w:hAnsi="Arial" w:cs="Arial"/>
          <w:b/>
          <w:sz w:val="20"/>
          <w:szCs w:val="20"/>
        </w:rPr>
        <w:t xml:space="preserve">potential of </w:t>
      </w:r>
      <w:r w:rsidR="00C94561" w:rsidRPr="00AC420C">
        <w:rPr>
          <w:rFonts w:ascii="Arial" w:hAnsi="Arial" w:cs="Arial"/>
          <w:b/>
          <w:sz w:val="20"/>
          <w:szCs w:val="20"/>
        </w:rPr>
        <w:t xml:space="preserve">sediment-dwelling </w:t>
      </w:r>
      <w:r w:rsidR="00881A54" w:rsidRPr="00AC420C">
        <w:rPr>
          <w:rFonts w:ascii="Arial" w:hAnsi="Arial" w:cs="Arial"/>
          <w:b/>
          <w:sz w:val="20"/>
          <w:szCs w:val="20"/>
        </w:rPr>
        <w:t>fauna and flora</w:t>
      </w:r>
      <w:r w:rsidR="00C94561" w:rsidRPr="00AC420C">
        <w:rPr>
          <w:rFonts w:ascii="Arial" w:hAnsi="Arial" w:cs="Arial"/>
          <w:b/>
          <w:sz w:val="20"/>
          <w:szCs w:val="20"/>
        </w:rPr>
        <w:t xml:space="preserve"> </w:t>
      </w:r>
      <w:r w:rsidR="00A1669E" w:rsidRPr="00AC420C">
        <w:rPr>
          <w:rFonts w:ascii="Arial" w:hAnsi="Arial" w:cs="Arial"/>
          <w:b/>
          <w:sz w:val="20"/>
          <w:szCs w:val="20"/>
        </w:rPr>
        <w:t>to inform and support</w:t>
      </w:r>
      <w:r w:rsidR="00C94561" w:rsidRPr="00AC420C">
        <w:rPr>
          <w:rFonts w:ascii="Arial" w:hAnsi="Arial" w:cs="Arial"/>
          <w:b/>
          <w:sz w:val="20"/>
          <w:szCs w:val="20"/>
        </w:rPr>
        <w:t xml:space="preserve"> </w:t>
      </w:r>
      <w:r w:rsidR="004A48F1">
        <w:rPr>
          <w:rFonts w:ascii="Arial" w:hAnsi="Arial" w:cs="Arial"/>
          <w:b/>
          <w:sz w:val="20"/>
          <w:szCs w:val="20"/>
        </w:rPr>
        <w:t>nature-based solutions</w:t>
      </w:r>
      <w:r w:rsidR="0089321E" w:rsidRPr="00AC420C">
        <w:rPr>
          <w:rFonts w:ascii="Arial" w:hAnsi="Arial" w:cs="Arial"/>
          <w:b/>
          <w:sz w:val="20"/>
          <w:szCs w:val="20"/>
        </w:rPr>
        <w:t xml:space="preserve">, and </w:t>
      </w:r>
      <w:r w:rsidR="000B35D1" w:rsidRPr="00AC420C">
        <w:rPr>
          <w:rFonts w:ascii="Arial" w:hAnsi="Arial" w:cs="Arial"/>
          <w:b/>
          <w:sz w:val="20"/>
          <w:szCs w:val="20"/>
        </w:rPr>
        <w:t xml:space="preserve">how </w:t>
      </w:r>
      <w:r w:rsidR="0089321E" w:rsidRPr="00AC420C">
        <w:rPr>
          <w:rFonts w:ascii="Arial" w:hAnsi="Arial" w:cs="Arial"/>
          <w:b/>
          <w:sz w:val="20"/>
          <w:szCs w:val="20"/>
        </w:rPr>
        <w:t>the ecology of benthic environments</w:t>
      </w:r>
      <w:r w:rsidR="00686D18" w:rsidRPr="00AC420C">
        <w:rPr>
          <w:rFonts w:ascii="Arial" w:hAnsi="Arial" w:cs="Arial"/>
          <w:b/>
          <w:sz w:val="20"/>
          <w:szCs w:val="20"/>
        </w:rPr>
        <w:t xml:space="preserve"> can </w:t>
      </w:r>
      <w:r w:rsidR="0089321E" w:rsidRPr="00AC420C">
        <w:rPr>
          <w:rFonts w:ascii="Arial" w:hAnsi="Arial" w:cs="Arial"/>
          <w:b/>
          <w:sz w:val="20"/>
          <w:szCs w:val="20"/>
        </w:rPr>
        <w:t>enhance adaptation</w:t>
      </w:r>
      <w:r w:rsidR="00A36D29" w:rsidRPr="00AC420C">
        <w:rPr>
          <w:rFonts w:ascii="Arial" w:hAnsi="Arial" w:cs="Arial"/>
          <w:b/>
          <w:sz w:val="20"/>
          <w:szCs w:val="20"/>
        </w:rPr>
        <w:t xml:space="preserve"> plans</w:t>
      </w:r>
      <w:r w:rsidR="0089321E" w:rsidRPr="00AC420C">
        <w:rPr>
          <w:rFonts w:ascii="Arial" w:hAnsi="Arial" w:cs="Arial"/>
          <w:b/>
          <w:sz w:val="20"/>
          <w:szCs w:val="20"/>
        </w:rPr>
        <w:t>.</w:t>
      </w:r>
      <w:r w:rsidR="00DD19C7" w:rsidRPr="00AC420C">
        <w:rPr>
          <w:rFonts w:ascii="Arial" w:hAnsi="Arial" w:cs="Arial"/>
          <w:b/>
          <w:sz w:val="20"/>
          <w:szCs w:val="20"/>
        </w:rPr>
        <w:t xml:space="preserve"> </w:t>
      </w:r>
      <w:r w:rsidR="00B605D3" w:rsidRPr="00AC420C">
        <w:rPr>
          <w:rFonts w:ascii="Arial" w:hAnsi="Arial" w:cs="Arial"/>
          <w:b/>
          <w:sz w:val="20"/>
          <w:szCs w:val="20"/>
        </w:rPr>
        <w:t xml:space="preserve">We illustrate our thesis with examples of </w:t>
      </w:r>
      <w:r w:rsidR="00DE07DC" w:rsidRPr="00AC420C">
        <w:rPr>
          <w:rFonts w:ascii="Arial" w:hAnsi="Arial" w:cs="Arial"/>
          <w:b/>
          <w:sz w:val="20"/>
          <w:szCs w:val="20"/>
        </w:rPr>
        <w:t>practice that are generating</w:t>
      </w:r>
      <w:r w:rsidR="00922784" w:rsidRPr="00AC420C">
        <w:rPr>
          <w:rFonts w:ascii="Arial" w:hAnsi="Arial" w:cs="Arial"/>
          <w:b/>
          <w:sz w:val="20"/>
          <w:szCs w:val="20"/>
        </w:rPr>
        <w:t>, or have the potential to deliver,</w:t>
      </w:r>
      <w:r w:rsidR="00DE07DC" w:rsidRPr="00AC420C">
        <w:rPr>
          <w:rFonts w:ascii="Arial" w:hAnsi="Arial" w:cs="Arial"/>
          <w:b/>
          <w:sz w:val="20"/>
          <w:szCs w:val="20"/>
        </w:rPr>
        <w:t xml:space="preserve"> </w:t>
      </w:r>
      <w:r w:rsidR="00B605D3" w:rsidRPr="00AC420C">
        <w:rPr>
          <w:rFonts w:ascii="Arial" w:hAnsi="Arial" w:cs="Arial"/>
          <w:b/>
          <w:sz w:val="20"/>
          <w:szCs w:val="20"/>
        </w:rPr>
        <w:t>transformative change</w:t>
      </w:r>
      <w:r w:rsidR="00BD1528" w:rsidRPr="00AC420C">
        <w:rPr>
          <w:rFonts w:ascii="Arial" w:hAnsi="Arial" w:cs="Arial"/>
          <w:b/>
          <w:sz w:val="20"/>
          <w:szCs w:val="20"/>
        </w:rPr>
        <w:t xml:space="preserve"> and </w:t>
      </w:r>
      <w:r w:rsidR="0094204F" w:rsidRPr="00AC420C">
        <w:rPr>
          <w:rFonts w:ascii="Arial" w:hAnsi="Arial" w:cs="Arial"/>
          <w:b/>
          <w:sz w:val="20"/>
          <w:szCs w:val="20"/>
        </w:rPr>
        <w:t>discuss where further innovation might be applied</w:t>
      </w:r>
      <w:r w:rsidR="00F72367" w:rsidRPr="00AC420C">
        <w:rPr>
          <w:rFonts w:ascii="Arial" w:hAnsi="Arial" w:cs="Arial"/>
          <w:b/>
          <w:sz w:val="20"/>
          <w:szCs w:val="20"/>
        </w:rPr>
        <w:t>.</w:t>
      </w:r>
      <w:r w:rsidR="00240022" w:rsidRPr="00AC420C">
        <w:rPr>
          <w:rFonts w:ascii="Arial" w:hAnsi="Arial" w:cs="Arial"/>
          <w:b/>
          <w:sz w:val="20"/>
          <w:szCs w:val="20"/>
        </w:rPr>
        <w:t xml:space="preserve"> Finally, we take a reflective look at </w:t>
      </w:r>
      <w:r w:rsidR="0080440C" w:rsidRPr="00AC420C">
        <w:rPr>
          <w:rFonts w:ascii="Arial" w:hAnsi="Arial" w:cs="Arial"/>
          <w:b/>
          <w:sz w:val="20"/>
          <w:szCs w:val="20"/>
        </w:rPr>
        <w:t xml:space="preserve">the </w:t>
      </w:r>
      <w:r w:rsidR="00240022" w:rsidRPr="00AC420C">
        <w:rPr>
          <w:rFonts w:ascii="Arial" w:hAnsi="Arial" w:cs="Arial"/>
          <w:b/>
          <w:sz w:val="20"/>
          <w:szCs w:val="20"/>
        </w:rPr>
        <w:t xml:space="preserve">realized and potential capacity </w:t>
      </w:r>
      <w:r w:rsidR="0080440C" w:rsidRPr="00AC420C">
        <w:rPr>
          <w:rFonts w:ascii="Arial" w:hAnsi="Arial" w:cs="Arial"/>
          <w:b/>
          <w:sz w:val="20"/>
          <w:szCs w:val="20"/>
        </w:rPr>
        <w:t xml:space="preserve">of benthic-based solutions </w:t>
      </w:r>
      <w:r w:rsidR="008949AC" w:rsidRPr="00AC420C">
        <w:rPr>
          <w:rFonts w:ascii="Arial" w:hAnsi="Arial" w:cs="Arial"/>
          <w:b/>
          <w:sz w:val="20"/>
          <w:szCs w:val="20"/>
        </w:rPr>
        <w:t xml:space="preserve">to contribute to adaptation plans </w:t>
      </w:r>
      <w:r w:rsidR="00240022" w:rsidRPr="00AC420C">
        <w:rPr>
          <w:rFonts w:ascii="Arial" w:hAnsi="Arial" w:cs="Arial"/>
          <w:b/>
          <w:sz w:val="20"/>
          <w:szCs w:val="20"/>
        </w:rPr>
        <w:t xml:space="preserve">and offer our perspectives on </w:t>
      </w:r>
      <w:r w:rsidR="00BF7116" w:rsidRPr="00AC420C">
        <w:rPr>
          <w:rFonts w:ascii="Arial" w:hAnsi="Arial" w:cs="Arial"/>
          <w:b/>
          <w:sz w:val="20"/>
          <w:szCs w:val="20"/>
        </w:rPr>
        <w:t>the suitability and shortcomings of past achievements</w:t>
      </w:r>
      <w:r w:rsidR="00735650" w:rsidRPr="00AC420C">
        <w:rPr>
          <w:rFonts w:ascii="Arial" w:hAnsi="Arial" w:cs="Arial"/>
          <w:b/>
          <w:sz w:val="20"/>
          <w:szCs w:val="20"/>
        </w:rPr>
        <w:t xml:space="preserve"> and </w:t>
      </w:r>
      <w:r w:rsidR="004B4B41" w:rsidRPr="00AC420C">
        <w:rPr>
          <w:rFonts w:ascii="Arial" w:hAnsi="Arial" w:cs="Arial"/>
          <w:b/>
          <w:sz w:val="20"/>
          <w:szCs w:val="20"/>
        </w:rPr>
        <w:t xml:space="preserve">the </w:t>
      </w:r>
      <w:r w:rsidR="00826EBF" w:rsidRPr="00AC420C">
        <w:rPr>
          <w:rFonts w:ascii="Arial" w:hAnsi="Arial" w:cs="Arial"/>
          <w:b/>
          <w:sz w:val="20"/>
          <w:szCs w:val="20"/>
        </w:rPr>
        <w:t>prospective</w:t>
      </w:r>
      <w:r w:rsidR="00EE159F" w:rsidRPr="00AC420C">
        <w:rPr>
          <w:rFonts w:ascii="Arial" w:hAnsi="Arial" w:cs="Arial"/>
          <w:b/>
          <w:sz w:val="20"/>
          <w:szCs w:val="20"/>
        </w:rPr>
        <w:t xml:space="preserve"> rewards from </w:t>
      </w:r>
      <w:r w:rsidR="00A76581" w:rsidRPr="00AC420C">
        <w:rPr>
          <w:rFonts w:ascii="Arial" w:hAnsi="Arial" w:cs="Arial"/>
          <w:b/>
          <w:sz w:val="20"/>
          <w:szCs w:val="20"/>
        </w:rPr>
        <w:t xml:space="preserve">sensible </w:t>
      </w:r>
      <w:r w:rsidR="004B4B41" w:rsidRPr="00AC420C">
        <w:rPr>
          <w:rFonts w:ascii="Arial" w:hAnsi="Arial" w:cs="Arial"/>
          <w:b/>
          <w:sz w:val="20"/>
          <w:szCs w:val="20"/>
        </w:rPr>
        <w:t>prioritiz</w:t>
      </w:r>
      <w:r w:rsidR="00A76581" w:rsidRPr="00AC420C">
        <w:rPr>
          <w:rFonts w:ascii="Arial" w:hAnsi="Arial" w:cs="Arial"/>
          <w:b/>
          <w:sz w:val="20"/>
          <w:szCs w:val="20"/>
        </w:rPr>
        <w:t>ation of</w:t>
      </w:r>
      <w:r w:rsidR="00735650" w:rsidRPr="00AC420C">
        <w:rPr>
          <w:rFonts w:ascii="Arial" w:hAnsi="Arial" w:cs="Arial"/>
          <w:b/>
          <w:sz w:val="20"/>
          <w:szCs w:val="20"/>
        </w:rPr>
        <w:t xml:space="preserve"> </w:t>
      </w:r>
      <w:r w:rsidR="00E05716" w:rsidRPr="00AC420C">
        <w:rPr>
          <w:rFonts w:ascii="Arial" w:hAnsi="Arial" w:cs="Arial"/>
          <w:b/>
          <w:sz w:val="20"/>
          <w:szCs w:val="20"/>
        </w:rPr>
        <w:t xml:space="preserve">future </w:t>
      </w:r>
      <w:r w:rsidR="0080440C" w:rsidRPr="00AC420C">
        <w:rPr>
          <w:rFonts w:ascii="Arial" w:hAnsi="Arial" w:cs="Arial"/>
          <w:b/>
          <w:sz w:val="20"/>
          <w:szCs w:val="20"/>
        </w:rPr>
        <w:t>research</w:t>
      </w:r>
      <w:r w:rsidR="005678FD" w:rsidRPr="00AC420C">
        <w:rPr>
          <w:rFonts w:ascii="Arial" w:hAnsi="Arial" w:cs="Arial"/>
          <w:b/>
          <w:sz w:val="20"/>
          <w:szCs w:val="20"/>
        </w:rPr>
        <w:t>.</w:t>
      </w:r>
    </w:p>
    <w:p w14:paraId="1F575C41" w14:textId="77777777" w:rsidR="00020EDC" w:rsidRPr="00AC420C" w:rsidRDefault="00020EDC" w:rsidP="00895215">
      <w:pPr>
        <w:spacing w:line="360" w:lineRule="auto"/>
        <w:ind w:firstLine="720"/>
        <w:rPr>
          <w:rFonts w:ascii="Arial" w:hAnsi="Arial" w:cs="Arial"/>
          <w:b/>
          <w:sz w:val="20"/>
          <w:szCs w:val="20"/>
        </w:rPr>
      </w:pPr>
      <w:r w:rsidRPr="00AC420C">
        <w:rPr>
          <w:rFonts w:ascii="Arial" w:hAnsi="Arial" w:cs="Arial"/>
          <w:b/>
          <w:sz w:val="20"/>
          <w:szCs w:val="20"/>
        </w:rPr>
        <w:lastRenderedPageBreak/>
        <w:t xml:space="preserve">This article is part of the theme issue ‘Climate change and ecosystems: threats, challenges and the role of nature-based </w:t>
      </w:r>
      <w:proofErr w:type="gramStart"/>
      <w:r w:rsidRPr="00AC420C">
        <w:rPr>
          <w:rFonts w:ascii="Arial" w:hAnsi="Arial" w:cs="Arial"/>
          <w:b/>
          <w:sz w:val="20"/>
          <w:szCs w:val="20"/>
        </w:rPr>
        <w:t>solutions’</w:t>
      </w:r>
      <w:proofErr w:type="gramEnd"/>
      <w:r w:rsidRPr="00AC420C">
        <w:rPr>
          <w:rFonts w:ascii="Arial" w:hAnsi="Arial" w:cs="Arial"/>
          <w:b/>
          <w:sz w:val="20"/>
          <w:szCs w:val="20"/>
        </w:rPr>
        <w:t>.</w:t>
      </w:r>
    </w:p>
    <w:p w14:paraId="757AEB8C" w14:textId="77777777" w:rsidR="00DC2C59" w:rsidRPr="00AC420C" w:rsidRDefault="00DC2C59" w:rsidP="00634E82">
      <w:pPr>
        <w:spacing w:line="360" w:lineRule="auto"/>
        <w:rPr>
          <w:rFonts w:ascii="Arial" w:hAnsi="Arial" w:cs="Arial"/>
          <w:sz w:val="20"/>
          <w:szCs w:val="20"/>
        </w:rPr>
      </w:pPr>
    </w:p>
    <w:p w14:paraId="07AB5412" w14:textId="77777777" w:rsidR="00634E82" w:rsidRPr="00AC420C" w:rsidRDefault="00634E82" w:rsidP="00634E82">
      <w:pPr>
        <w:spacing w:line="360" w:lineRule="auto"/>
        <w:rPr>
          <w:rFonts w:ascii="Arial" w:hAnsi="Arial" w:cs="Arial"/>
          <w:b/>
          <w:sz w:val="20"/>
          <w:szCs w:val="20"/>
        </w:rPr>
      </w:pPr>
      <w:r w:rsidRPr="00AC420C">
        <w:rPr>
          <w:rFonts w:ascii="Arial" w:hAnsi="Arial" w:cs="Arial"/>
          <w:b/>
          <w:sz w:val="20"/>
          <w:szCs w:val="20"/>
        </w:rPr>
        <w:t>1.</w:t>
      </w:r>
      <w:r w:rsidR="00610775" w:rsidRPr="00AC420C">
        <w:rPr>
          <w:rFonts w:ascii="Arial" w:hAnsi="Arial" w:cs="Arial"/>
          <w:b/>
          <w:sz w:val="20"/>
          <w:szCs w:val="20"/>
        </w:rPr>
        <w:t xml:space="preserve"> </w:t>
      </w:r>
      <w:r w:rsidRPr="00AC420C">
        <w:rPr>
          <w:rFonts w:ascii="Arial" w:hAnsi="Arial" w:cs="Arial"/>
          <w:b/>
          <w:sz w:val="20"/>
          <w:szCs w:val="20"/>
        </w:rPr>
        <w:t>Introduction</w:t>
      </w:r>
    </w:p>
    <w:p w14:paraId="52C4F3E8" w14:textId="6A3DBE79" w:rsidR="00D64442" w:rsidRPr="00AC420C" w:rsidRDefault="006E12E0" w:rsidP="006B06D3">
      <w:pPr>
        <w:spacing w:line="360" w:lineRule="auto"/>
        <w:rPr>
          <w:rFonts w:ascii="Arial" w:hAnsi="Arial" w:cs="Arial"/>
          <w:sz w:val="20"/>
          <w:szCs w:val="20"/>
        </w:rPr>
      </w:pPr>
      <w:r w:rsidRPr="00AC420C">
        <w:rPr>
          <w:rFonts w:ascii="Arial" w:hAnsi="Arial" w:cs="Arial"/>
          <w:sz w:val="20"/>
          <w:szCs w:val="20"/>
        </w:rPr>
        <w:t xml:space="preserve">The effects of </w:t>
      </w:r>
      <w:r w:rsidR="00D21D29" w:rsidRPr="00AC420C">
        <w:rPr>
          <w:rFonts w:ascii="Arial" w:hAnsi="Arial" w:cs="Arial"/>
          <w:sz w:val="20"/>
          <w:szCs w:val="20"/>
        </w:rPr>
        <w:t>anthropogenic</w:t>
      </w:r>
      <w:r w:rsidR="008F31BF" w:rsidRPr="00AC420C">
        <w:rPr>
          <w:rFonts w:ascii="Arial" w:hAnsi="Arial" w:cs="Arial"/>
          <w:sz w:val="20"/>
          <w:szCs w:val="20"/>
        </w:rPr>
        <w:t xml:space="preserve"> activity and </w:t>
      </w:r>
      <w:r w:rsidRPr="00AC420C">
        <w:rPr>
          <w:rFonts w:ascii="Arial" w:hAnsi="Arial" w:cs="Arial"/>
          <w:sz w:val="20"/>
          <w:szCs w:val="20"/>
        </w:rPr>
        <w:t>c</w:t>
      </w:r>
      <w:r w:rsidR="00DE22FA" w:rsidRPr="00AC420C">
        <w:rPr>
          <w:rFonts w:ascii="Arial" w:hAnsi="Arial" w:cs="Arial"/>
          <w:sz w:val="20"/>
          <w:szCs w:val="20"/>
        </w:rPr>
        <w:t xml:space="preserve">limate change </w:t>
      </w:r>
      <w:r w:rsidR="005524DA" w:rsidRPr="00AC420C">
        <w:rPr>
          <w:rFonts w:ascii="Arial" w:hAnsi="Arial" w:cs="Arial"/>
          <w:sz w:val="20"/>
          <w:szCs w:val="20"/>
        </w:rPr>
        <w:t>are becoming</w:t>
      </w:r>
      <w:r w:rsidRPr="00AC420C">
        <w:rPr>
          <w:rFonts w:ascii="Arial" w:hAnsi="Arial" w:cs="Arial"/>
          <w:sz w:val="20"/>
          <w:szCs w:val="20"/>
        </w:rPr>
        <w:t xml:space="preserve"> so pervasive that there is wide recognition that human intervention is needed to </w:t>
      </w:r>
      <w:r w:rsidR="00D47791" w:rsidRPr="00AC420C">
        <w:rPr>
          <w:rFonts w:ascii="Arial" w:hAnsi="Arial" w:cs="Arial"/>
          <w:sz w:val="20"/>
          <w:szCs w:val="20"/>
        </w:rPr>
        <w:t>both mitigate climate change</w:t>
      </w:r>
      <w:r w:rsidR="00E42330" w:rsidRPr="00AC420C">
        <w:rPr>
          <w:rFonts w:ascii="Arial" w:hAnsi="Arial" w:cs="Arial"/>
          <w:sz w:val="20"/>
          <w:szCs w:val="20"/>
        </w:rPr>
        <w:t xml:space="preserve"> </w:t>
      </w:r>
      <w:r w:rsidR="00680452" w:rsidRPr="00AC420C">
        <w:rPr>
          <w:rFonts w:ascii="Arial" w:hAnsi="Arial" w:cs="Arial"/>
          <w:sz w:val="20"/>
          <w:szCs w:val="20"/>
        </w:rPr>
        <w:t xml:space="preserve">and </w:t>
      </w:r>
      <w:r w:rsidR="000E2219" w:rsidRPr="00AC420C">
        <w:rPr>
          <w:rFonts w:ascii="Arial" w:hAnsi="Arial" w:cs="Arial"/>
          <w:sz w:val="20"/>
          <w:szCs w:val="20"/>
        </w:rPr>
        <w:t xml:space="preserve">to </w:t>
      </w:r>
      <w:r w:rsidR="002630F2" w:rsidRPr="00AC420C">
        <w:rPr>
          <w:rFonts w:ascii="Arial" w:hAnsi="Arial" w:cs="Arial"/>
          <w:sz w:val="20"/>
          <w:szCs w:val="20"/>
        </w:rPr>
        <w:t>promote adaptation</w:t>
      </w:r>
      <w:r w:rsidR="00F77835" w:rsidRPr="00AC420C">
        <w:rPr>
          <w:rFonts w:ascii="Arial" w:hAnsi="Arial" w:cs="Arial"/>
          <w:sz w:val="20"/>
          <w:szCs w:val="20"/>
        </w:rPr>
        <w:t xml:space="preserve"> </w:t>
      </w:r>
      <w:r w:rsidR="00A55ED8" w:rsidRPr="00AC420C">
        <w:rPr>
          <w:rFonts w:ascii="Arial" w:hAnsi="Arial" w:cs="Arial"/>
          <w:sz w:val="20"/>
          <w:szCs w:val="20"/>
        </w:rPr>
        <w:t>[</w:t>
      </w:r>
      <w:r w:rsidR="009D1C53" w:rsidRPr="00AC420C">
        <w:rPr>
          <w:rFonts w:ascii="Arial" w:hAnsi="Arial" w:cs="Arial"/>
          <w:color w:val="4472C4" w:themeColor="accent1"/>
          <w:sz w:val="20"/>
          <w:szCs w:val="20"/>
        </w:rPr>
        <w:t>1</w:t>
      </w:r>
      <w:r w:rsidR="00A55ED8" w:rsidRPr="00AC420C">
        <w:rPr>
          <w:rFonts w:ascii="Arial" w:hAnsi="Arial" w:cs="Arial"/>
          <w:sz w:val="20"/>
          <w:szCs w:val="20"/>
        </w:rPr>
        <w:t>]</w:t>
      </w:r>
      <w:r w:rsidR="002630F2" w:rsidRPr="00AC420C">
        <w:rPr>
          <w:rFonts w:ascii="Arial" w:hAnsi="Arial" w:cs="Arial"/>
          <w:sz w:val="20"/>
          <w:szCs w:val="20"/>
        </w:rPr>
        <w:t>.</w:t>
      </w:r>
      <w:r w:rsidR="00F77835" w:rsidRPr="00AC420C">
        <w:rPr>
          <w:rFonts w:ascii="Arial" w:hAnsi="Arial" w:cs="Arial"/>
          <w:sz w:val="20"/>
          <w:szCs w:val="20"/>
        </w:rPr>
        <w:t xml:space="preserve"> </w:t>
      </w:r>
      <w:r w:rsidR="000D24AD" w:rsidRPr="00AC420C">
        <w:rPr>
          <w:rFonts w:ascii="Arial" w:hAnsi="Arial" w:cs="Arial"/>
          <w:sz w:val="20"/>
          <w:szCs w:val="20"/>
        </w:rPr>
        <w:t>In response, m</w:t>
      </w:r>
      <w:r w:rsidR="00F77835" w:rsidRPr="00AC420C">
        <w:rPr>
          <w:rFonts w:ascii="Arial" w:hAnsi="Arial" w:cs="Arial"/>
          <w:sz w:val="20"/>
          <w:szCs w:val="20"/>
        </w:rPr>
        <w:t xml:space="preserve">any countries </w:t>
      </w:r>
      <w:r w:rsidR="000E2219" w:rsidRPr="00AC420C">
        <w:rPr>
          <w:rFonts w:ascii="Arial" w:hAnsi="Arial" w:cs="Arial"/>
          <w:sz w:val="20"/>
          <w:szCs w:val="20"/>
        </w:rPr>
        <w:t>are contemplating</w:t>
      </w:r>
      <w:r w:rsidR="0097146F" w:rsidRPr="00AC420C">
        <w:rPr>
          <w:rFonts w:ascii="Arial" w:hAnsi="Arial" w:cs="Arial"/>
          <w:sz w:val="20"/>
          <w:szCs w:val="20"/>
        </w:rPr>
        <w:t>,</w:t>
      </w:r>
      <w:r w:rsidR="000E2219" w:rsidRPr="00AC420C">
        <w:rPr>
          <w:rFonts w:ascii="Arial" w:hAnsi="Arial" w:cs="Arial"/>
          <w:sz w:val="20"/>
          <w:szCs w:val="20"/>
        </w:rPr>
        <w:t xml:space="preserve"> </w:t>
      </w:r>
      <w:r w:rsidR="000D24AD" w:rsidRPr="00AC420C">
        <w:rPr>
          <w:rFonts w:ascii="Arial" w:hAnsi="Arial" w:cs="Arial"/>
          <w:sz w:val="20"/>
          <w:szCs w:val="20"/>
        </w:rPr>
        <w:t>or beginning to implement</w:t>
      </w:r>
      <w:r w:rsidR="0097146F" w:rsidRPr="00AC420C">
        <w:rPr>
          <w:rFonts w:ascii="Arial" w:hAnsi="Arial" w:cs="Arial"/>
          <w:sz w:val="20"/>
          <w:szCs w:val="20"/>
        </w:rPr>
        <w:t>,</w:t>
      </w:r>
      <w:r w:rsidR="000D24AD" w:rsidRPr="00AC420C">
        <w:rPr>
          <w:rFonts w:ascii="Arial" w:hAnsi="Arial" w:cs="Arial"/>
          <w:sz w:val="20"/>
          <w:szCs w:val="20"/>
        </w:rPr>
        <w:t xml:space="preserve"> </w:t>
      </w:r>
      <w:r w:rsidR="000E2219" w:rsidRPr="00AC420C">
        <w:rPr>
          <w:rFonts w:ascii="Arial" w:hAnsi="Arial" w:cs="Arial"/>
          <w:sz w:val="20"/>
          <w:szCs w:val="20"/>
        </w:rPr>
        <w:t xml:space="preserve">ambitious </w:t>
      </w:r>
      <w:r w:rsidR="00EF6E0C" w:rsidRPr="00AC420C">
        <w:rPr>
          <w:rFonts w:ascii="Arial" w:hAnsi="Arial" w:cs="Arial"/>
          <w:sz w:val="20"/>
          <w:szCs w:val="20"/>
        </w:rPr>
        <w:t xml:space="preserve">adaptation </w:t>
      </w:r>
      <w:r w:rsidR="000E2219" w:rsidRPr="00AC420C">
        <w:rPr>
          <w:rFonts w:ascii="Arial" w:hAnsi="Arial" w:cs="Arial"/>
          <w:sz w:val="20"/>
          <w:szCs w:val="20"/>
        </w:rPr>
        <w:t xml:space="preserve">plans </w:t>
      </w:r>
      <w:r w:rsidR="00A55ED8" w:rsidRPr="00AC420C">
        <w:rPr>
          <w:rFonts w:ascii="Arial" w:hAnsi="Arial" w:cs="Arial"/>
          <w:sz w:val="20"/>
          <w:szCs w:val="20"/>
        </w:rPr>
        <w:t>[</w:t>
      </w:r>
      <w:r w:rsidR="00783823" w:rsidRPr="00AC420C">
        <w:rPr>
          <w:rFonts w:ascii="Arial" w:hAnsi="Arial" w:cs="Arial"/>
          <w:color w:val="4472C4" w:themeColor="accent1"/>
          <w:sz w:val="20"/>
          <w:szCs w:val="20"/>
        </w:rPr>
        <w:t>2</w:t>
      </w:r>
      <w:r w:rsidR="00A55ED8" w:rsidRPr="00AC420C">
        <w:rPr>
          <w:rFonts w:ascii="Arial" w:hAnsi="Arial" w:cs="Arial"/>
          <w:sz w:val="20"/>
          <w:szCs w:val="20"/>
        </w:rPr>
        <w:t>]</w:t>
      </w:r>
      <w:r w:rsidR="000C027C" w:rsidRPr="00AC420C">
        <w:rPr>
          <w:rFonts w:ascii="Arial" w:hAnsi="Arial" w:cs="Arial"/>
          <w:sz w:val="20"/>
          <w:szCs w:val="20"/>
        </w:rPr>
        <w:t xml:space="preserve"> that </w:t>
      </w:r>
      <w:r w:rsidR="00EF6E0C" w:rsidRPr="00AC420C">
        <w:rPr>
          <w:rFonts w:ascii="Arial" w:hAnsi="Arial" w:cs="Arial"/>
          <w:sz w:val="20"/>
          <w:szCs w:val="20"/>
        </w:rPr>
        <w:t>include a portfolio of</w:t>
      </w:r>
      <w:r w:rsidR="000C027C" w:rsidRPr="00AC420C">
        <w:rPr>
          <w:rFonts w:ascii="Arial" w:hAnsi="Arial" w:cs="Arial"/>
          <w:sz w:val="20"/>
          <w:szCs w:val="20"/>
        </w:rPr>
        <w:t xml:space="preserve"> </w:t>
      </w:r>
      <w:r w:rsidR="00766B9A" w:rsidRPr="00AC420C">
        <w:rPr>
          <w:rFonts w:ascii="Arial" w:hAnsi="Arial" w:cs="Arial"/>
          <w:sz w:val="20"/>
          <w:szCs w:val="20"/>
        </w:rPr>
        <w:t xml:space="preserve">natural and </w:t>
      </w:r>
      <w:r w:rsidR="00EF6E0C" w:rsidRPr="00AC420C">
        <w:rPr>
          <w:rFonts w:ascii="Arial" w:hAnsi="Arial" w:cs="Arial"/>
          <w:sz w:val="20"/>
          <w:szCs w:val="20"/>
        </w:rPr>
        <w:t>nature-based solutions</w:t>
      </w:r>
      <w:r w:rsidR="00BE6474" w:rsidRPr="00AC420C">
        <w:rPr>
          <w:rFonts w:ascii="Arial" w:hAnsi="Arial" w:cs="Arial"/>
          <w:sz w:val="20"/>
          <w:szCs w:val="20"/>
        </w:rPr>
        <w:t xml:space="preserve">, an umbrella concept </w:t>
      </w:r>
      <w:r w:rsidR="00A55ED8" w:rsidRPr="00AC420C">
        <w:rPr>
          <w:rFonts w:ascii="Arial" w:hAnsi="Arial" w:cs="Arial"/>
          <w:sz w:val="20"/>
          <w:szCs w:val="20"/>
        </w:rPr>
        <w:t>[</w:t>
      </w:r>
      <w:r w:rsidR="00783823" w:rsidRPr="00AC420C">
        <w:rPr>
          <w:rFonts w:ascii="Arial" w:hAnsi="Arial" w:cs="Arial"/>
          <w:color w:val="4472C4" w:themeColor="accent1"/>
          <w:sz w:val="20"/>
          <w:szCs w:val="20"/>
        </w:rPr>
        <w:t>3-5</w:t>
      </w:r>
      <w:r w:rsidR="00A55ED8" w:rsidRPr="00AC420C">
        <w:rPr>
          <w:rFonts w:ascii="Arial" w:hAnsi="Arial" w:cs="Arial"/>
          <w:sz w:val="20"/>
          <w:szCs w:val="20"/>
        </w:rPr>
        <w:t>]</w:t>
      </w:r>
      <w:r w:rsidR="004F42F7" w:rsidRPr="00AC420C">
        <w:rPr>
          <w:rFonts w:ascii="Arial" w:hAnsi="Arial" w:cs="Arial"/>
          <w:sz w:val="20"/>
          <w:szCs w:val="20"/>
        </w:rPr>
        <w:t xml:space="preserve"> </w:t>
      </w:r>
      <w:r w:rsidR="00BE6474" w:rsidRPr="00AC420C">
        <w:rPr>
          <w:rFonts w:ascii="Arial" w:hAnsi="Arial" w:cs="Arial"/>
          <w:sz w:val="20"/>
          <w:szCs w:val="20"/>
        </w:rPr>
        <w:t>that builds on approaches</w:t>
      </w:r>
      <w:r w:rsidR="007952D6" w:rsidRPr="00AC420C">
        <w:rPr>
          <w:rFonts w:ascii="Arial" w:hAnsi="Arial" w:cs="Arial"/>
          <w:sz w:val="20"/>
          <w:szCs w:val="20"/>
        </w:rPr>
        <w:t xml:space="preserve"> </w:t>
      </w:r>
      <w:r w:rsidR="00A16335" w:rsidRPr="00AC420C">
        <w:rPr>
          <w:rFonts w:ascii="Arial" w:hAnsi="Arial" w:cs="Arial"/>
          <w:sz w:val="20"/>
          <w:szCs w:val="20"/>
        </w:rPr>
        <w:t>that</w:t>
      </w:r>
      <w:r w:rsidR="00EF6E0C" w:rsidRPr="00AC420C">
        <w:rPr>
          <w:rFonts w:ascii="Arial" w:hAnsi="Arial" w:cs="Arial"/>
          <w:sz w:val="20"/>
          <w:szCs w:val="20"/>
        </w:rPr>
        <w:t xml:space="preserve"> </w:t>
      </w:r>
      <w:r w:rsidR="00352AAB" w:rsidRPr="00AC420C">
        <w:rPr>
          <w:rFonts w:ascii="Arial" w:hAnsi="Arial" w:cs="Arial"/>
          <w:sz w:val="20"/>
          <w:szCs w:val="20"/>
        </w:rPr>
        <w:t xml:space="preserve">collectively </w:t>
      </w:r>
      <w:r w:rsidR="0066740C" w:rsidRPr="00AC420C">
        <w:rPr>
          <w:rFonts w:ascii="Arial" w:hAnsi="Arial" w:cs="Arial"/>
          <w:sz w:val="20"/>
          <w:szCs w:val="20"/>
        </w:rPr>
        <w:t xml:space="preserve">use the features and complex system processes of </w:t>
      </w:r>
      <w:r w:rsidR="00045A5E" w:rsidRPr="00AC420C">
        <w:rPr>
          <w:rFonts w:ascii="Arial" w:hAnsi="Arial" w:cs="Arial"/>
          <w:sz w:val="20"/>
          <w:szCs w:val="20"/>
        </w:rPr>
        <w:t>ecosystems</w:t>
      </w:r>
      <w:r w:rsidR="0066740C" w:rsidRPr="00AC420C">
        <w:rPr>
          <w:rFonts w:ascii="Arial" w:hAnsi="Arial" w:cs="Arial"/>
          <w:sz w:val="20"/>
          <w:szCs w:val="20"/>
        </w:rPr>
        <w:t xml:space="preserve"> to achieve</w:t>
      </w:r>
      <w:r w:rsidR="00EF6E0C" w:rsidRPr="00AC420C">
        <w:rPr>
          <w:rFonts w:ascii="Arial" w:hAnsi="Arial" w:cs="Arial"/>
          <w:sz w:val="20"/>
          <w:szCs w:val="20"/>
        </w:rPr>
        <w:t xml:space="preserve"> multiple benefits</w:t>
      </w:r>
      <w:r w:rsidR="00766B9A" w:rsidRPr="00AC420C">
        <w:rPr>
          <w:rFonts w:ascii="Arial" w:hAnsi="Arial" w:cs="Arial"/>
          <w:sz w:val="20"/>
          <w:szCs w:val="20"/>
        </w:rPr>
        <w:t xml:space="preserve"> </w:t>
      </w:r>
      <w:r w:rsidR="00BF5789" w:rsidRPr="00AC420C">
        <w:rPr>
          <w:rFonts w:ascii="Arial" w:hAnsi="Arial" w:cs="Arial"/>
          <w:sz w:val="20"/>
          <w:szCs w:val="20"/>
        </w:rPr>
        <w:t>for</w:t>
      </w:r>
      <w:r w:rsidR="00766B9A" w:rsidRPr="00AC420C">
        <w:rPr>
          <w:rFonts w:ascii="Arial" w:hAnsi="Arial" w:cs="Arial"/>
          <w:sz w:val="20"/>
          <w:szCs w:val="20"/>
        </w:rPr>
        <w:t xml:space="preserve"> </w:t>
      </w:r>
      <w:r w:rsidR="00045A5E" w:rsidRPr="00AC420C">
        <w:rPr>
          <w:rFonts w:ascii="Arial" w:hAnsi="Arial" w:cs="Arial"/>
          <w:sz w:val="20"/>
          <w:szCs w:val="20"/>
        </w:rPr>
        <w:t>nature</w:t>
      </w:r>
      <w:r w:rsidR="00766B9A" w:rsidRPr="00AC420C">
        <w:rPr>
          <w:rFonts w:ascii="Arial" w:hAnsi="Arial" w:cs="Arial"/>
          <w:sz w:val="20"/>
          <w:szCs w:val="20"/>
        </w:rPr>
        <w:t xml:space="preserve">, the economy and society </w:t>
      </w:r>
      <w:r w:rsidR="00A55ED8" w:rsidRPr="00AC420C">
        <w:rPr>
          <w:rFonts w:ascii="Arial" w:hAnsi="Arial" w:cs="Arial"/>
          <w:sz w:val="20"/>
          <w:szCs w:val="20"/>
        </w:rPr>
        <w:t>[</w:t>
      </w:r>
      <w:r w:rsidR="00783823" w:rsidRPr="00AC420C">
        <w:rPr>
          <w:rFonts w:ascii="Arial" w:hAnsi="Arial" w:cs="Arial"/>
          <w:color w:val="4472C4" w:themeColor="accent1"/>
          <w:sz w:val="20"/>
          <w:szCs w:val="20"/>
        </w:rPr>
        <w:t>6-8</w:t>
      </w:r>
      <w:r w:rsidR="00A55ED8" w:rsidRPr="00AC420C">
        <w:rPr>
          <w:rFonts w:ascii="Arial" w:hAnsi="Arial" w:cs="Arial"/>
          <w:sz w:val="20"/>
          <w:szCs w:val="20"/>
        </w:rPr>
        <w:t>]</w:t>
      </w:r>
      <w:r w:rsidR="00766B9A" w:rsidRPr="00AC420C">
        <w:rPr>
          <w:rFonts w:ascii="Arial" w:hAnsi="Arial" w:cs="Arial"/>
          <w:sz w:val="20"/>
          <w:szCs w:val="20"/>
        </w:rPr>
        <w:t xml:space="preserve">. </w:t>
      </w:r>
      <w:r w:rsidR="00BE6474" w:rsidRPr="00AC420C">
        <w:rPr>
          <w:rFonts w:ascii="Arial" w:hAnsi="Arial" w:cs="Arial"/>
          <w:sz w:val="20"/>
          <w:szCs w:val="20"/>
        </w:rPr>
        <w:t xml:space="preserve">Although the concept of nature-based solutions is gaining </w:t>
      </w:r>
      <w:r w:rsidR="00FA25F5" w:rsidRPr="00AC420C">
        <w:rPr>
          <w:rFonts w:ascii="Arial" w:hAnsi="Arial" w:cs="Arial"/>
          <w:sz w:val="20"/>
          <w:szCs w:val="20"/>
        </w:rPr>
        <w:t>momentum</w:t>
      </w:r>
      <w:r w:rsidR="00BF5789" w:rsidRPr="00AC420C">
        <w:rPr>
          <w:rFonts w:ascii="Arial" w:hAnsi="Arial" w:cs="Arial"/>
          <w:sz w:val="20"/>
          <w:szCs w:val="20"/>
        </w:rPr>
        <w:t>,</w:t>
      </w:r>
      <w:r w:rsidR="00FA25F5" w:rsidRPr="00AC420C">
        <w:rPr>
          <w:rFonts w:ascii="Arial" w:hAnsi="Arial" w:cs="Arial"/>
          <w:sz w:val="20"/>
          <w:szCs w:val="20"/>
        </w:rPr>
        <w:t xml:space="preserve"> and </w:t>
      </w:r>
      <w:r w:rsidR="00BF5789" w:rsidRPr="00AC420C">
        <w:rPr>
          <w:rFonts w:ascii="Arial" w:hAnsi="Arial" w:cs="Arial"/>
          <w:sz w:val="20"/>
          <w:szCs w:val="20"/>
        </w:rPr>
        <w:t xml:space="preserve">is </w:t>
      </w:r>
      <w:r w:rsidR="00FA25F5" w:rsidRPr="00AC420C">
        <w:rPr>
          <w:rFonts w:ascii="Arial" w:hAnsi="Arial" w:cs="Arial"/>
          <w:sz w:val="20"/>
          <w:szCs w:val="20"/>
        </w:rPr>
        <w:t xml:space="preserve">undergoing </w:t>
      </w:r>
      <w:r w:rsidR="00BF5789" w:rsidRPr="00AC420C">
        <w:rPr>
          <w:rFonts w:ascii="Arial" w:hAnsi="Arial" w:cs="Arial"/>
          <w:sz w:val="20"/>
          <w:szCs w:val="20"/>
        </w:rPr>
        <w:t xml:space="preserve">a process of </w:t>
      </w:r>
      <w:r w:rsidR="00FA25F5" w:rsidRPr="00AC420C">
        <w:rPr>
          <w:rFonts w:ascii="Arial" w:hAnsi="Arial" w:cs="Arial"/>
          <w:sz w:val="20"/>
          <w:szCs w:val="20"/>
        </w:rPr>
        <w:t xml:space="preserve">maturation </w:t>
      </w:r>
      <w:r w:rsidR="00A55ED8" w:rsidRPr="00AC420C">
        <w:rPr>
          <w:rFonts w:ascii="Arial" w:hAnsi="Arial" w:cs="Arial"/>
          <w:sz w:val="20"/>
          <w:szCs w:val="20"/>
        </w:rPr>
        <w:t>[</w:t>
      </w:r>
      <w:r w:rsidR="0020559B" w:rsidRPr="00AC420C">
        <w:rPr>
          <w:rFonts w:ascii="Arial" w:hAnsi="Arial" w:cs="Arial"/>
          <w:color w:val="4472C4" w:themeColor="accent1"/>
          <w:sz w:val="20"/>
          <w:szCs w:val="20"/>
        </w:rPr>
        <w:t>9-11</w:t>
      </w:r>
      <w:r w:rsidR="00A55ED8" w:rsidRPr="00AC420C">
        <w:rPr>
          <w:rFonts w:ascii="Arial" w:hAnsi="Arial" w:cs="Arial"/>
          <w:sz w:val="20"/>
          <w:szCs w:val="20"/>
        </w:rPr>
        <w:t>]</w:t>
      </w:r>
      <w:r w:rsidR="00FA25F5" w:rsidRPr="00AC420C">
        <w:rPr>
          <w:rFonts w:ascii="Arial" w:hAnsi="Arial" w:cs="Arial"/>
          <w:sz w:val="20"/>
          <w:szCs w:val="20"/>
        </w:rPr>
        <w:t>,</w:t>
      </w:r>
      <w:r w:rsidR="003742CD" w:rsidRPr="00AC420C">
        <w:rPr>
          <w:rFonts w:ascii="Arial" w:hAnsi="Arial" w:cs="Arial"/>
          <w:sz w:val="20"/>
          <w:szCs w:val="20"/>
        </w:rPr>
        <w:t xml:space="preserve"> </w:t>
      </w:r>
      <w:r w:rsidR="009A0A43" w:rsidRPr="00AC420C">
        <w:rPr>
          <w:rFonts w:ascii="Arial" w:hAnsi="Arial" w:cs="Arial"/>
          <w:sz w:val="20"/>
          <w:szCs w:val="20"/>
        </w:rPr>
        <w:t xml:space="preserve">emphasis has </w:t>
      </w:r>
      <w:r w:rsidR="00D70833" w:rsidRPr="00AC420C">
        <w:rPr>
          <w:rFonts w:ascii="Arial" w:hAnsi="Arial" w:cs="Arial"/>
          <w:sz w:val="20"/>
          <w:szCs w:val="20"/>
        </w:rPr>
        <w:t xml:space="preserve">largely </w:t>
      </w:r>
      <w:r w:rsidR="009A0A43" w:rsidRPr="00AC420C">
        <w:rPr>
          <w:rFonts w:ascii="Arial" w:hAnsi="Arial" w:cs="Arial"/>
          <w:sz w:val="20"/>
          <w:szCs w:val="20"/>
        </w:rPr>
        <w:t>been placed on</w:t>
      </w:r>
      <w:r w:rsidR="003742CD" w:rsidRPr="00AC420C">
        <w:rPr>
          <w:rFonts w:ascii="Arial" w:hAnsi="Arial" w:cs="Arial"/>
          <w:sz w:val="20"/>
          <w:szCs w:val="20"/>
        </w:rPr>
        <w:t xml:space="preserve"> context-specific actions aimed </w:t>
      </w:r>
      <w:r w:rsidR="00F65BF8" w:rsidRPr="00AC420C">
        <w:rPr>
          <w:rFonts w:ascii="Arial" w:hAnsi="Arial" w:cs="Arial"/>
          <w:sz w:val="20"/>
          <w:szCs w:val="20"/>
        </w:rPr>
        <w:t>at improving</w:t>
      </w:r>
      <w:r w:rsidR="003742CD" w:rsidRPr="00AC420C">
        <w:rPr>
          <w:rFonts w:ascii="Arial" w:hAnsi="Arial" w:cs="Arial"/>
          <w:sz w:val="20"/>
          <w:szCs w:val="20"/>
        </w:rPr>
        <w:t xml:space="preserve"> </w:t>
      </w:r>
      <w:r w:rsidR="008A190C" w:rsidRPr="00AC420C">
        <w:rPr>
          <w:rFonts w:ascii="Arial" w:hAnsi="Arial" w:cs="Arial"/>
          <w:sz w:val="20"/>
          <w:szCs w:val="20"/>
        </w:rPr>
        <w:t xml:space="preserve">broad, and often unspecified </w:t>
      </w:r>
      <w:r w:rsidR="00A55ED8" w:rsidRPr="00AC420C">
        <w:rPr>
          <w:rFonts w:ascii="Arial" w:hAnsi="Arial" w:cs="Arial"/>
          <w:sz w:val="20"/>
          <w:szCs w:val="20"/>
        </w:rPr>
        <w:t>[</w:t>
      </w:r>
      <w:r w:rsidR="0020559B" w:rsidRPr="00AC420C">
        <w:rPr>
          <w:rFonts w:ascii="Arial" w:hAnsi="Arial" w:cs="Arial"/>
          <w:color w:val="4472C4" w:themeColor="accent1"/>
          <w:sz w:val="20"/>
          <w:szCs w:val="20"/>
        </w:rPr>
        <w:t>12</w:t>
      </w:r>
      <w:r w:rsidR="00A55ED8" w:rsidRPr="00AC420C">
        <w:rPr>
          <w:rFonts w:ascii="Arial" w:hAnsi="Arial" w:cs="Arial"/>
          <w:sz w:val="20"/>
          <w:szCs w:val="20"/>
        </w:rPr>
        <w:t>]</w:t>
      </w:r>
      <w:r w:rsidR="008A190C" w:rsidRPr="00AC420C">
        <w:rPr>
          <w:rFonts w:ascii="Arial" w:hAnsi="Arial" w:cs="Arial"/>
          <w:sz w:val="20"/>
          <w:szCs w:val="20"/>
        </w:rPr>
        <w:t xml:space="preserve">, aspects of </w:t>
      </w:r>
      <w:r w:rsidR="003742CD" w:rsidRPr="00AC420C">
        <w:rPr>
          <w:rFonts w:ascii="Arial" w:hAnsi="Arial" w:cs="Arial"/>
          <w:sz w:val="20"/>
          <w:szCs w:val="20"/>
        </w:rPr>
        <w:t xml:space="preserve">urban regeneration </w:t>
      </w:r>
      <w:r w:rsidR="00A55ED8" w:rsidRPr="00AC420C">
        <w:rPr>
          <w:rFonts w:ascii="Arial" w:hAnsi="Arial" w:cs="Arial"/>
          <w:sz w:val="20"/>
          <w:szCs w:val="20"/>
        </w:rPr>
        <w:t>[</w:t>
      </w:r>
      <w:r w:rsidR="0020559B" w:rsidRPr="00AC420C">
        <w:rPr>
          <w:rFonts w:ascii="Arial" w:hAnsi="Arial" w:cs="Arial"/>
          <w:color w:val="4472C4" w:themeColor="accent1"/>
          <w:sz w:val="20"/>
          <w:szCs w:val="20"/>
        </w:rPr>
        <w:t>13</w:t>
      </w:r>
      <w:r w:rsidR="00A55ED8" w:rsidRPr="00AC420C">
        <w:rPr>
          <w:rFonts w:ascii="Arial" w:hAnsi="Arial" w:cs="Arial"/>
          <w:sz w:val="20"/>
          <w:szCs w:val="20"/>
        </w:rPr>
        <w:t>]</w:t>
      </w:r>
      <w:r w:rsidR="00754D9E" w:rsidRPr="00AC420C">
        <w:rPr>
          <w:rFonts w:ascii="Arial" w:hAnsi="Arial" w:cs="Arial"/>
          <w:sz w:val="20"/>
          <w:szCs w:val="20"/>
        </w:rPr>
        <w:t xml:space="preserve">, </w:t>
      </w:r>
      <w:r w:rsidR="00DA12CF" w:rsidRPr="00AC420C">
        <w:rPr>
          <w:rFonts w:ascii="Arial" w:hAnsi="Arial" w:cs="Arial"/>
          <w:sz w:val="20"/>
          <w:szCs w:val="20"/>
        </w:rPr>
        <w:t xml:space="preserve">energy </w:t>
      </w:r>
      <w:r w:rsidR="003742CD" w:rsidRPr="00AC420C">
        <w:rPr>
          <w:rFonts w:ascii="Arial" w:hAnsi="Arial" w:cs="Arial"/>
          <w:sz w:val="20"/>
          <w:szCs w:val="20"/>
        </w:rPr>
        <w:t xml:space="preserve">demand </w:t>
      </w:r>
      <w:r w:rsidR="00A55ED8" w:rsidRPr="00AC420C">
        <w:rPr>
          <w:rFonts w:ascii="Arial" w:hAnsi="Arial" w:cs="Arial"/>
          <w:sz w:val="20"/>
          <w:szCs w:val="20"/>
        </w:rPr>
        <w:t>[</w:t>
      </w:r>
      <w:r w:rsidR="0020559B" w:rsidRPr="00AC420C">
        <w:rPr>
          <w:rFonts w:ascii="Arial" w:hAnsi="Arial" w:cs="Arial"/>
          <w:color w:val="4472C4" w:themeColor="accent1"/>
          <w:sz w:val="20"/>
          <w:szCs w:val="20"/>
        </w:rPr>
        <w:t>14</w:t>
      </w:r>
      <w:r w:rsidR="00A55ED8" w:rsidRPr="00AC420C">
        <w:rPr>
          <w:rFonts w:ascii="Arial" w:hAnsi="Arial" w:cs="Arial"/>
          <w:sz w:val="20"/>
          <w:szCs w:val="20"/>
        </w:rPr>
        <w:t>]</w:t>
      </w:r>
      <w:r w:rsidR="00754D9E" w:rsidRPr="00AC420C">
        <w:rPr>
          <w:rFonts w:ascii="Arial" w:hAnsi="Arial" w:cs="Arial"/>
          <w:sz w:val="20"/>
          <w:szCs w:val="20"/>
        </w:rPr>
        <w:t xml:space="preserve"> or well-being </w:t>
      </w:r>
      <w:r w:rsidR="00A55ED8" w:rsidRPr="00AC420C">
        <w:rPr>
          <w:rFonts w:ascii="Arial" w:hAnsi="Arial" w:cs="Arial"/>
          <w:sz w:val="20"/>
          <w:szCs w:val="20"/>
        </w:rPr>
        <w:t>[</w:t>
      </w:r>
      <w:r w:rsidR="0020559B" w:rsidRPr="00AC420C">
        <w:rPr>
          <w:rFonts w:ascii="Arial" w:hAnsi="Arial" w:cs="Arial"/>
          <w:color w:val="4472C4" w:themeColor="accent1"/>
          <w:sz w:val="20"/>
          <w:szCs w:val="20"/>
        </w:rPr>
        <w:t>15</w:t>
      </w:r>
      <w:r w:rsidR="00A55ED8" w:rsidRPr="00AC420C">
        <w:rPr>
          <w:rFonts w:ascii="Arial" w:hAnsi="Arial" w:cs="Arial"/>
          <w:sz w:val="20"/>
          <w:szCs w:val="20"/>
        </w:rPr>
        <w:t>]</w:t>
      </w:r>
      <w:r w:rsidR="003742CD" w:rsidRPr="00AC420C">
        <w:rPr>
          <w:rFonts w:ascii="Arial" w:hAnsi="Arial" w:cs="Arial"/>
          <w:sz w:val="20"/>
          <w:szCs w:val="20"/>
        </w:rPr>
        <w:t xml:space="preserve">, disaster management and resilience </w:t>
      </w:r>
      <w:r w:rsidR="00A55ED8" w:rsidRPr="00AC420C">
        <w:rPr>
          <w:rFonts w:ascii="Arial" w:hAnsi="Arial" w:cs="Arial"/>
          <w:sz w:val="20"/>
          <w:szCs w:val="20"/>
        </w:rPr>
        <w:t>[</w:t>
      </w:r>
      <w:r w:rsidR="005C49FD" w:rsidRPr="00AC420C">
        <w:rPr>
          <w:rFonts w:ascii="Arial" w:hAnsi="Arial" w:cs="Arial"/>
          <w:color w:val="4472C4" w:themeColor="accent1"/>
          <w:sz w:val="20"/>
          <w:szCs w:val="20"/>
        </w:rPr>
        <w:t>16</w:t>
      </w:r>
      <w:r w:rsidR="00A55ED8" w:rsidRPr="00AC420C">
        <w:rPr>
          <w:rFonts w:ascii="Arial" w:hAnsi="Arial" w:cs="Arial"/>
          <w:sz w:val="20"/>
          <w:szCs w:val="20"/>
        </w:rPr>
        <w:t>]</w:t>
      </w:r>
      <w:r w:rsidR="003742CD" w:rsidRPr="00AC420C">
        <w:rPr>
          <w:rFonts w:ascii="Arial" w:hAnsi="Arial" w:cs="Arial"/>
          <w:sz w:val="20"/>
          <w:szCs w:val="20"/>
        </w:rPr>
        <w:t xml:space="preserve">, carbon storage </w:t>
      </w:r>
      <w:r w:rsidR="00A55ED8" w:rsidRPr="00AC420C">
        <w:rPr>
          <w:rFonts w:ascii="Arial" w:hAnsi="Arial" w:cs="Arial"/>
          <w:sz w:val="20"/>
          <w:szCs w:val="20"/>
        </w:rPr>
        <w:t>[</w:t>
      </w:r>
      <w:r w:rsidR="004546C0" w:rsidRPr="00AC420C">
        <w:rPr>
          <w:rFonts w:ascii="Arial" w:hAnsi="Arial" w:cs="Arial"/>
          <w:color w:val="4472C4" w:themeColor="accent1"/>
          <w:sz w:val="20"/>
          <w:szCs w:val="20"/>
        </w:rPr>
        <w:t>17</w:t>
      </w:r>
      <w:r w:rsidR="00A55ED8" w:rsidRPr="00AC420C">
        <w:rPr>
          <w:rFonts w:ascii="Arial" w:hAnsi="Arial" w:cs="Arial"/>
          <w:sz w:val="20"/>
          <w:szCs w:val="20"/>
        </w:rPr>
        <w:t>]</w:t>
      </w:r>
      <w:r w:rsidR="003742CD" w:rsidRPr="00AC420C">
        <w:rPr>
          <w:rFonts w:ascii="Arial" w:hAnsi="Arial" w:cs="Arial"/>
          <w:sz w:val="20"/>
          <w:szCs w:val="20"/>
        </w:rPr>
        <w:t xml:space="preserve"> </w:t>
      </w:r>
      <w:r w:rsidR="003C4A6A" w:rsidRPr="00AC420C">
        <w:rPr>
          <w:rFonts w:ascii="Arial" w:hAnsi="Arial" w:cs="Arial"/>
          <w:sz w:val="20"/>
          <w:szCs w:val="20"/>
        </w:rPr>
        <w:t>or</w:t>
      </w:r>
      <w:r w:rsidR="003742CD" w:rsidRPr="00AC420C">
        <w:rPr>
          <w:rFonts w:ascii="Arial" w:hAnsi="Arial" w:cs="Arial"/>
          <w:sz w:val="20"/>
          <w:szCs w:val="20"/>
        </w:rPr>
        <w:t xml:space="preserve"> physical coastal protection </w:t>
      </w:r>
      <w:r w:rsidR="00A55ED8" w:rsidRPr="00AC420C">
        <w:rPr>
          <w:rFonts w:ascii="Arial" w:hAnsi="Arial" w:cs="Arial"/>
          <w:sz w:val="20"/>
          <w:szCs w:val="20"/>
        </w:rPr>
        <w:t>[</w:t>
      </w:r>
      <w:r w:rsidR="002C2848" w:rsidRPr="00AC420C">
        <w:rPr>
          <w:rFonts w:ascii="Arial" w:hAnsi="Arial" w:cs="Arial"/>
          <w:color w:val="4472C4" w:themeColor="accent1"/>
          <w:sz w:val="20"/>
          <w:szCs w:val="20"/>
        </w:rPr>
        <w:t>18-22</w:t>
      </w:r>
      <w:r w:rsidR="00A55ED8" w:rsidRPr="00AC420C">
        <w:rPr>
          <w:rFonts w:ascii="Arial" w:hAnsi="Arial" w:cs="Arial"/>
          <w:sz w:val="20"/>
          <w:szCs w:val="20"/>
        </w:rPr>
        <w:t>]</w:t>
      </w:r>
      <w:r w:rsidR="003742CD" w:rsidRPr="00AC420C">
        <w:rPr>
          <w:rFonts w:ascii="Arial" w:hAnsi="Arial" w:cs="Arial"/>
          <w:sz w:val="20"/>
          <w:szCs w:val="20"/>
        </w:rPr>
        <w:t>.</w:t>
      </w:r>
      <w:r w:rsidR="00D409FF" w:rsidRPr="00AC420C">
        <w:rPr>
          <w:rFonts w:ascii="Arial" w:hAnsi="Arial" w:cs="Arial"/>
          <w:sz w:val="20"/>
          <w:szCs w:val="20"/>
        </w:rPr>
        <w:t xml:space="preserve"> </w:t>
      </w:r>
      <w:r w:rsidR="00D64442" w:rsidRPr="00AC420C">
        <w:rPr>
          <w:rFonts w:ascii="Arial" w:hAnsi="Arial" w:cs="Arial"/>
          <w:sz w:val="20"/>
          <w:szCs w:val="20"/>
        </w:rPr>
        <w:t xml:space="preserve">Whilst these actions have merit </w:t>
      </w:r>
      <w:r w:rsidR="006E0BA8" w:rsidRPr="00AC420C">
        <w:rPr>
          <w:rFonts w:ascii="Arial" w:hAnsi="Arial" w:cs="Arial"/>
          <w:sz w:val="20"/>
          <w:szCs w:val="20"/>
        </w:rPr>
        <w:t>because</w:t>
      </w:r>
      <w:r w:rsidR="00C7472C" w:rsidRPr="00AC420C">
        <w:rPr>
          <w:rFonts w:ascii="Arial" w:hAnsi="Arial" w:cs="Arial"/>
          <w:sz w:val="20"/>
          <w:szCs w:val="20"/>
        </w:rPr>
        <w:t xml:space="preserve"> they</w:t>
      </w:r>
      <w:r w:rsidR="006B6D6E" w:rsidRPr="00AC420C">
        <w:rPr>
          <w:rFonts w:ascii="Arial" w:hAnsi="Arial" w:cs="Arial"/>
          <w:sz w:val="20"/>
          <w:szCs w:val="20"/>
        </w:rPr>
        <w:t xml:space="preserve"> </w:t>
      </w:r>
      <w:r w:rsidR="00645656" w:rsidRPr="00AC420C">
        <w:rPr>
          <w:rFonts w:ascii="Arial" w:hAnsi="Arial" w:cs="Arial"/>
          <w:sz w:val="20"/>
          <w:szCs w:val="20"/>
        </w:rPr>
        <w:t>can</w:t>
      </w:r>
      <w:r w:rsidR="00D64442" w:rsidRPr="00AC420C">
        <w:rPr>
          <w:rFonts w:ascii="Arial" w:hAnsi="Arial" w:cs="Arial"/>
          <w:sz w:val="20"/>
          <w:szCs w:val="20"/>
        </w:rPr>
        <w:t xml:space="preserve"> </w:t>
      </w:r>
      <w:r w:rsidR="006B6D6E" w:rsidRPr="00AC420C">
        <w:rPr>
          <w:rFonts w:ascii="Arial" w:hAnsi="Arial" w:cs="Arial"/>
          <w:sz w:val="20"/>
          <w:szCs w:val="20"/>
        </w:rPr>
        <w:t>lead to</w:t>
      </w:r>
      <w:r w:rsidR="00D64442" w:rsidRPr="00AC420C">
        <w:rPr>
          <w:rFonts w:ascii="Arial" w:hAnsi="Arial" w:cs="Arial"/>
          <w:sz w:val="20"/>
          <w:szCs w:val="20"/>
        </w:rPr>
        <w:t xml:space="preserve"> beneficial outcomes, substantial scientific evidence for the interconnectivity of ecosystems </w:t>
      </w:r>
      <w:r w:rsidR="00A55ED8" w:rsidRPr="00AC420C">
        <w:rPr>
          <w:rFonts w:ascii="Arial" w:hAnsi="Arial" w:cs="Arial"/>
          <w:sz w:val="20"/>
          <w:szCs w:val="20"/>
        </w:rPr>
        <w:t>[</w:t>
      </w:r>
      <w:r w:rsidR="002C2848" w:rsidRPr="00AC420C">
        <w:rPr>
          <w:rFonts w:ascii="Arial" w:hAnsi="Arial" w:cs="Arial"/>
          <w:color w:val="4472C4" w:themeColor="accent1"/>
          <w:sz w:val="20"/>
          <w:szCs w:val="20"/>
        </w:rPr>
        <w:t>23-25</w:t>
      </w:r>
      <w:r w:rsidR="00A55ED8" w:rsidRPr="00AC420C">
        <w:rPr>
          <w:rFonts w:ascii="Arial" w:hAnsi="Arial" w:cs="Arial"/>
          <w:sz w:val="20"/>
          <w:szCs w:val="20"/>
        </w:rPr>
        <w:t>]</w:t>
      </w:r>
      <w:r w:rsidR="00D64442" w:rsidRPr="00AC420C">
        <w:rPr>
          <w:rFonts w:ascii="Arial" w:hAnsi="Arial" w:cs="Arial"/>
          <w:sz w:val="20"/>
          <w:szCs w:val="20"/>
        </w:rPr>
        <w:t xml:space="preserve">, and an awareness that the provision of ecosystem services is not </w:t>
      </w:r>
      <w:r w:rsidR="004134C7">
        <w:rPr>
          <w:rFonts w:ascii="Arial" w:hAnsi="Arial" w:cs="Arial"/>
          <w:sz w:val="20"/>
          <w:szCs w:val="20"/>
        </w:rPr>
        <w:t>restricted to areas within</w:t>
      </w:r>
      <w:r w:rsidR="00D64442" w:rsidRPr="00AC420C">
        <w:rPr>
          <w:rFonts w:ascii="Arial" w:hAnsi="Arial" w:cs="Arial"/>
          <w:sz w:val="20"/>
          <w:szCs w:val="20"/>
        </w:rPr>
        <w:t xml:space="preserve"> arbitrar</w:t>
      </w:r>
      <w:r w:rsidR="004134C7">
        <w:rPr>
          <w:rFonts w:ascii="Arial" w:hAnsi="Arial" w:cs="Arial"/>
          <w:sz w:val="20"/>
          <w:szCs w:val="20"/>
        </w:rPr>
        <w:t>ily defined</w:t>
      </w:r>
      <w:r w:rsidR="00D64442" w:rsidRPr="00AC420C">
        <w:rPr>
          <w:rFonts w:ascii="Arial" w:hAnsi="Arial" w:cs="Arial"/>
          <w:sz w:val="20"/>
          <w:szCs w:val="20"/>
        </w:rPr>
        <w:t xml:space="preserve"> boundaries</w:t>
      </w:r>
      <w:r w:rsidR="00F47862" w:rsidRPr="00AC420C">
        <w:rPr>
          <w:rFonts w:ascii="Arial" w:hAnsi="Arial" w:cs="Arial"/>
          <w:sz w:val="20"/>
          <w:szCs w:val="20"/>
        </w:rPr>
        <w:t xml:space="preserve"> </w:t>
      </w:r>
      <w:r w:rsidR="00A55ED8" w:rsidRPr="00AC420C">
        <w:rPr>
          <w:rFonts w:ascii="Arial" w:hAnsi="Arial" w:cs="Arial"/>
          <w:sz w:val="20"/>
          <w:szCs w:val="20"/>
        </w:rPr>
        <w:t>[</w:t>
      </w:r>
      <w:r w:rsidR="003370C9" w:rsidRPr="00AC420C">
        <w:rPr>
          <w:rFonts w:ascii="Arial" w:hAnsi="Arial" w:cs="Arial"/>
          <w:color w:val="4472C4" w:themeColor="accent1"/>
          <w:sz w:val="20"/>
          <w:szCs w:val="20"/>
        </w:rPr>
        <w:t>26</w:t>
      </w:r>
      <w:r w:rsidR="00A55ED8" w:rsidRPr="00AC420C">
        <w:rPr>
          <w:rFonts w:ascii="Arial" w:hAnsi="Arial" w:cs="Arial"/>
          <w:sz w:val="20"/>
          <w:szCs w:val="20"/>
        </w:rPr>
        <w:t>]</w:t>
      </w:r>
      <w:r w:rsidR="00D64442" w:rsidRPr="00AC420C">
        <w:rPr>
          <w:rFonts w:ascii="Arial" w:hAnsi="Arial" w:cs="Arial"/>
          <w:sz w:val="20"/>
          <w:szCs w:val="20"/>
        </w:rPr>
        <w:t xml:space="preserve">, means that efforts to </w:t>
      </w:r>
      <w:r w:rsidR="00F36BE7" w:rsidRPr="00AC420C">
        <w:rPr>
          <w:rFonts w:ascii="Arial" w:hAnsi="Arial" w:cs="Arial"/>
          <w:sz w:val="20"/>
          <w:szCs w:val="20"/>
        </w:rPr>
        <w:t>improve resilience</w:t>
      </w:r>
      <w:r w:rsidR="00D64442" w:rsidRPr="00AC420C">
        <w:rPr>
          <w:rFonts w:ascii="Arial" w:hAnsi="Arial" w:cs="Arial"/>
          <w:sz w:val="20"/>
          <w:szCs w:val="20"/>
        </w:rPr>
        <w:t xml:space="preserve"> to climatic related phenomena </w:t>
      </w:r>
      <w:r w:rsidR="00CA1AF8" w:rsidRPr="00AC420C">
        <w:rPr>
          <w:rFonts w:ascii="Arial" w:hAnsi="Arial" w:cs="Arial"/>
          <w:sz w:val="20"/>
          <w:szCs w:val="20"/>
        </w:rPr>
        <w:t>fall short of their potential</w:t>
      </w:r>
      <w:r w:rsidR="003A6351" w:rsidRPr="00AC420C">
        <w:rPr>
          <w:rFonts w:ascii="Arial" w:hAnsi="Arial" w:cs="Arial"/>
          <w:sz w:val="20"/>
          <w:szCs w:val="20"/>
        </w:rPr>
        <w:t xml:space="preserve"> as </w:t>
      </w:r>
      <w:r w:rsidR="00D0142A">
        <w:rPr>
          <w:rFonts w:ascii="Arial" w:hAnsi="Arial" w:cs="Arial"/>
          <w:sz w:val="20"/>
          <w:szCs w:val="20"/>
        </w:rPr>
        <w:t>the default is to assume</w:t>
      </w:r>
      <w:r w:rsidR="00382111">
        <w:rPr>
          <w:rFonts w:ascii="Arial" w:hAnsi="Arial" w:cs="Arial"/>
          <w:sz w:val="20"/>
          <w:szCs w:val="20"/>
        </w:rPr>
        <w:t xml:space="preserve"> that ecosystem services</w:t>
      </w:r>
      <w:r w:rsidR="00382111" w:rsidRPr="00AC420C">
        <w:rPr>
          <w:rFonts w:ascii="Arial" w:hAnsi="Arial" w:cs="Arial"/>
          <w:sz w:val="20"/>
          <w:szCs w:val="20"/>
        </w:rPr>
        <w:t xml:space="preserve"> </w:t>
      </w:r>
      <w:r w:rsidR="003A6351" w:rsidRPr="00AC420C">
        <w:rPr>
          <w:rFonts w:ascii="Arial" w:hAnsi="Arial" w:cs="Arial"/>
          <w:sz w:val="20"/>
          <w:szCs w:val="20"/>
        </w:rPr>
        <w:t xml:space="preserve">are spatio-temporally constrained. Contributions </w:t>
      </w:r>
      <w:r w:rsidR="007E116D" w:rsidRPr="00AC420C">
        <w:rPr>
          <w:rFonts w:ascii="Arial" w:hAnsi="Arial" w:cs="Arial"/>
          <w:sz w:val="20"/>
          <w:szCs w:val="20"/>
        </w:rPr>
        <w:t>from natural systems located</w:t>
      </w:r>
      <w:r w:rsidR="00D64442" w:rsidRPr="00AC420C">
        <w:rPr>
          <w:rFonts w:ascii="Arial" w:hAnsi="Arial" w:cs="Arial"/>
          <w:sz w:val="20"/>
          <w:szCs w:val="20"/>
        </w:rPr>
        <w:t xml:space="preserve"> beyond the immediate vicinity of highly populated areas</w:t>
      </w:r>
      <w:r w:rsidR="0040798D" w:rsidRPr="00AC420C">
        <w:rPr>
          <w:rFonts w:ascii="Arial" w:hAnsi="Arial" w:cs="Arial"/>
          <w:sz w:val="20"/>
          <w:szCs w:val="20"/>
        </w:rPr>
        <w:t xml:space="preserve"> </w:t>
      </w:r>
      <w:r w:rsidR="003A6351" w:rsidRPr="00AC420C">
        <w:rPr>
          <w:rFonts w:ascii="Arial" w:hAnsi="Arial" w:cs="Arial"/>
          <w:sz w:val="20"/>
          <w:szCs w:val="20"/>
        </w:rPr>
        <w:t xml:space="preserve">tend to be overlooked </w:t>
      </w:r>
      <w:r w:rsidR="0040798D" w:rsidRPr="00AC420C">
        <w:rPr>
          <w:rFonts w:ascii="Arial" w:hAnsi="Arial" w:cs="Arial"/>
          <w:sz w:val="20"/>
          <w:szCs w:val="20"/>
        </w:rPr>
        <w:t>[</w:t>
      </w:r>
      <w:r w:rsidR="007E7BA6" w:rsidRPr="00AC420C">
        <w:rPr>
          <w:rFonts w:ascii="Arial" w:hAnsi="Arial" w:cs="Arial"/>
          <w:color w:val="4472C4" w:themeColor="accent1"/>
          <w:sz w:val="20"/>
          <w:szCs w:val="20"/>
        </w:rPr>
        <w:t>2</w:t>
      </w:r>
      <w:r w:rsidR="0040798D" w:rsidRPr="00AC420C">
        <w:rPr>
          <w:rFonts w:ascii="Arial" w:hAnsi="Arial" w:cs="Arial"/>
          <w:color w:val="4472C4" w:themeColor="accent1"/>
          <w:sz w:val="20"/>
          <w:szCs w:val="20"/>
        </w:rPr>
        <w:t>7</w:t>
      </w:r>
      <w:r w:rsidR="0040798D" w:rsidRPr="00AC420C">
        <w:rPr>
          <w:rFonts w:ascii="Arial" w:hAnsi="Arial" w:cs="Arial"/>
          <w:sz w:val="20"/>
          <w:szCs w:val="20"/>
        </w:rPr>
        <w:t>]</w:t>
      </w:r>
      <w:r w:rsidR="00D64442" w:rsidRPr="00AC420C">
        <w:rPr>
          <w:rFonts w:ascii="Arial" w:hAnsi="Arial" w:cs="Arial"/>
          <w:sz w:val="20"/>
          <w:szCs w:val="20"/>
        </w:rPr>
        <w:t>.</w:t>
      </w:r>
      <w:r w:rsidR="00610775" w:rsidRPr="00AC420C">
        <w:rPr>
          <w:rFonts w:ascii="Arial" w:hAnsi="Arial" w:cs="Arial"/>
          <w:sz w:val="20"/>
          <w:szCs w:val="20"/>
        </w:rPr>
        <w:t xml:space="preserve"> </w:t>
      </w:r>
      <w:r w:rsidR="00A737D2" w:rsidRPr="00AC420C">
        <w:rPr>
          <w:rFonts w:ascii="Arial" w:hAnsi="Arial" w:cs="Arial"/>
          <w:sz w:val="20"/>
          <w:szCs w:val="20"/>
        </w:rPr>
        <w:t>In these instances, w</w:t>
      </w:r>
      <w:r w:rsidR="00BE4F97" w:rsidRPr="00AC420C">
        <w:rPr>
          <w:rFonts w:ascii="Arial" w:hAnsi="Arial" w:cs="Arial"/>
          <w:sz w:val="20"/>
          <w:szCs w:val="20"/>
        </w:rPr>
        <w:t>hat is often forgotten is that t</w:t>
      </w:r>
      <w:r w:rsidR="001C23E4" w:rsidRPr="00AC420C">
        <w:rPr>
          <w:rFonts w:ascii="Arial" w:hAnsi="Arial" w:cs="Arial"/>
          <w:sz w:val="20"/>
          <w:szCs w:val="20"/>
        </w:rPr>
        <w:t xml:space="preserve">he social </w:t>
      </w:r>
      <w:r w:rsidR="00BE4F97" w:rsidRPr="00AC420C">
        <w:rPr>
          <w:rFonts w:ascii="Arial" w:hAnsi="Arial" w:cs="Arial"/>
          <w:sz w:val="20"/>
          <w:szCs w:val="20"/>
        </w:rPr>
        <w:t xml:space="preserve">and economic </w:t>
      </w:r>
      <w:r w:rsidR="001C23E4" w:rsidRPr="00AC420C">
        <w:rPr>
          <w:rFonts w:ascii="Arial" w:hAnsi="Arial" w:cs="Arial"/>
          <w:sz w:val="20"/>
          <w:szCs w:val="20"/>
        </w:rPr>
        <w:t xml:space="preserve">spatial scale </w:t>
      </w:r>
      <w:r w:rsidR="00D5758A" w:rsidRPr="00AC420C">
        <w:rPr>
          <w:rFonts w:ascii="Arial" w:hAnsi="Arial" w:cs="Arial"/>
          <w:sz w:val="20"/>
          <w:szCs w:val="20"/>
        </w:rPr>
        <w:t>at which</w:t>
      </w:r>
      <w:r w:rsidR="002F0775" w:rsidRPr="00AC420C">
        <w:rPr>
          <w:rFonts w:ascii="Arial" w:hAnsi="Arial" w:cs="Arial"/>
          <w:sz w:val="20"/>
          <w:szCs w:val="20"/>
        </w:rPr>
        <w:t xml:space="preserve"> positive outcomes are realized</w:t>
      </w:r>
      <w:r w:rsidR="00BB363E" w:rsidRPr="00AC420C">
        <w:rPr>
          <w:rFonts w:ascii="Arial" w:hAnsi="Arial" w:cs="Arial"/>
          <w:sz w:val="20"/>
          <w:szCs w:val="20"/>
        </w:rPr>
        <w:t xml:space="preserve"> </w:t>
      </w:r>
      <w:r w:rsidR="00BB09BB" w:rsidRPr="00AC420C">
        <w:rPr>
          <w:rFonts w:ascii="Arial" w:hAnsi="Arial" w:cs="Arial"/>
          <w:sz w:val="20"/>
          <w:szCs w:val="20"/>
        </w:rPr>
        <w:t xml:space="preserve">can </w:t>
      </w:r>
      <w:r w:rsidR="002F0775" w:rsidRPr="00AC420C">
        <w:rPr>
          <w:rFonts w:ascii="Arial" w:hAnsi="Arial" w:cs="Arial"/>
          <w:sz w:val="20"/>
          <w:szCs w:val="20"/>
        </w:rPr>
        <w:t>extend</w:t>
      </w:r>
      <w:r w:rsidR="00C83B35" w:rsidRPr="00AC420C">
        <w:rPr>
          <w:rFonts w:ascii="Arial" w:hAnsi="Arial" w:cs="Arial"/>
          <w:sz w:val="20"/>
          <w:szCs w:val="20"/>
        </w:rPr>
        <w:t xml:space="preserve"> </w:t>
      </w:r>
      <w:r w:rsidR="002F0775" w:rsidRPr="00AC420C">
        <w:rPr>
          <w:rFonts w:ascii="Arial" w:hAnsi="Arial" w:cs="Arial"/>
          <w:sz w:val="20"/>
          <w:szCs w:val="20"/>
        </w:rPr>
        <w:t xml:space="preserve">beyond the </w:t>
      </w:r>
      <w:r w:rsidR="00BB363E" w:rsidRPr="00AC420C">
        <w:rPr>
          <w:rFonts w:ascii="Arial" w:hAnsi="Arial" w:cs="Arial"/>
          <w:sz w:val="20"/>
          <w:szCs w:val="20"/>
        </w:rPr>
        <w:t xml:space="preserve">physical </w:t>
      </w:r>
      <w:r w:rsidR="002F0775" w:rsidRPr="00AC420C">
        <w:rPr>
          <w:rFonts w:ascii="Arial" w:hAnsi="Arial" w:cs="Arial"/>
          <w:sz w:val="20"/>
          <w:szCs w:val="20"/>
        </w:rPr>
        <w:t>spatial scale</w:t>
      </w:r>
      <w:r w:rsidR="003741E1" w:rsidRPr="00AC420C">
        <w:rPr>
          <w:rFonts w:ascii="Arial" w:hAnsi="Arial" w:cs="Arial"/>
          <w:sz w:val="20"/>
          <w:szCs w:val="20"/>
        </w:rPr>
        <w:t xml:space="preserve"> of ecosystem processes or habitats</w:t>
      </w:r>
      <w:r w:rsidR="002F0775" w:rsidRPr="00AC420C">
        <w:rPr>
          <w:rFonts w:ascii="Arial" w:hAnsi="Arial" w:cs="Arial"/>
          <w:sz w:val="20"/>
          <w:szCs w:val="20"/>
        </w:rPr>
        <w:t>.</w:t>
      </w:r>
      <w:r w:rsidR="006B06D3" w:rsidRPr="00AC420C">
        <w:rPr>
          <w:rFonts w:ascii="Arial" w:hAnsi="Arial" w:cs="Arial"/>
          <w:sz w:val="20"/>
          <w:szCs w:val="20"/>
        </w:rPr>
        <w:t xml:space="preserve"> Storm protection by saltmarshes and mangroves</w:t>
      </w:r>
      <w:r w:rsidR="00D5758A" w:rsidRPr="00AC420C">
        <w:rPr>
          <w:rFonts w:ascii="Arial" w:hAnsi="Arial" w:cs="Arial"/>
          <w:sz w:val="20"/>
          <w:szCs w:val="20"/>
        </w:rPr>
        <w:t>, for example,</w:t>
      </w:r>
      <w:r w:rsidR="006B06D3" w:rsidRPr="00AC420C">
        <w:rPr>
          <w:rFonts w:ascii="Arial" w:hAnsi="Arial" w:cs="Arial"/>
          <w:sz w:val="20"/>
          <w:szCs w:val="20"/>
        </w:rPr>
        <w:t xml:space="preserve"> </w:t>
      </w:r>
      <w:r w:rsidR="006C0D1B">
        <w:rPr>
          <w:rFonts w:ascii="Arial" w:hAnsi="Arial" w:cs="Arial"/>
          <w:sz w:val="20"/>
          <w:szCs w:val="20"/>
        </w:rPr>
        <w:t>can</w:t>
      </w:r>
      <w:r w:rsidR="006C0D1B" w:rsidRPr="00AC420C">
        <w:rPr>
          <w:rFonts w:ascii="Arial" w:hAnsi="Arial" w:cs="Arial"/>
          <w:sz w:val="20"/>
          <w:szCs w:val="20"/>
        </w:rPr>
        <w:t xml:space="preserve"> </w:t>
      </w:r>
      <w:r w:rsidR="00D5758A" w:rsidRPr="00AC420C">
        <w:rPr>
          <w:rFonts w:ascii="Arial" w:hAnsi="Arial" w:cs="Arial"/>
          <w:sz w:val="20"/>
          <w:szCs w:val="20"/>
        </w:rPr>
        <w:t>provide protection</w:t>
      </w:r>
      <w:r w:rsidR="001C1B2E" w:rsidRPr="00AC420C">
        <w:rPr>
          <w:rFonts w:ascii="Arial" w:hAnsi="Arial" w:cs="Arial"/>
          <w:sz w:val="20"/>
          <w:szCs w:val="20"/>
        </w:rPr>
        <w:t xml:space="preserve"> from inclement conditions</w:t>
      </w:r>
      <w:r w:rsidR="003F4518" w:rsidRPr="00AC420C">
        <w:rPr>
          <w:rFonts w:ascii="Arial" w:hAnsi="Arial" w:cs="Arial"/>
          <w:sz w:val="20"/>
          <w:szCs w:val="20"/>
        </w:rPr>
        <w:t xml:space="preserve"> in the immediate vicinity</w:t>
      </w:r>
      <w:r w:rsidR="006B06D3" w:rsidRPr="00AC420C">
        <w:rPr>
          <w:rFonts w:ascii="Arial" w:hAnsi="Arial" w:cs="Arial"/>
          <w:sz w:val="20"/>
          <w:szCs w:val="20"/>
        </w:rPr>
        <w:t xml:space="preserve">, but </w:t>
      </w:r>
      <w:r w:rsidR="006C0D1B">
        <w:rPr>
          <w:rFonts w:ascii="Arial" w:hAnsi="Arial" w:cs="Arial"/>
          <w:sz w:val="20"/>
          <w:szCs w:val="20"/>
        </w:rPr>
        <w:t xml:space="preserve">can </w:t>
      </w:r>
      <w:r w:rsidR="006B06D3" w:rsidRPr="00AC420C">
        <w:rPr>
          <w:rFonts w:ascii="Arial" w:hAnsi="Arial" w:cs="Arial"/>
          <w:sz w:val="20"/>
          <w:szCs w:val="20"/>
        </w:rPr>
        <w:t xml:space="preserve">also </w:t>
      </w:r>
      <w:r w:rsidR="001C1B2E" w:rsidRPr="00AC420C">
        <w:rPr>
          <w:rFonts w:ascii="Arial" w:hAnsi="Arial" w:cs="Arial"/>
          <w:sz w:val="20"/>
          <w:szCs w:val="20"/>
        </w:rPr>
        <w:t xml:space="preserve">benefit populations situated further inland </w:t>
      </w:r>
      <w:r w:rsidR="00A737D2" w:rsidRPr="00AC420C">
        <w:rPr>
          <w:rFonts w:ascii="Arial" w:hAnsi="Arial" w:cs="Arial"/>
          <w:sz w:val="20"/>
          <w:szCs w:val="20"/>
        </w:rPr>
        <w:t>by preventing storm surges, salination or inland flooding</w:t>
      </w:r>
      <w:r w:rsidR="0070174B" w:rsidRPr="00AC420C">
        <w:rPr>
          <w:rFonts w:ascii="Arial" w:hAnsi="Arial" w:cs="Arial"/>
          <w:sz w:val="20"/>
          <w:szCs w:val="20"/>
        </w:rPr>
        <w:t xml:space="preserve"> [</w:t>
      </w:r>
      <w:r w:rsidR="00C74951" w:rsidRPr="00AC420C">
        <w:rPr>
          <w:rFonts w:ascii="Arial" w:hAnsi="Arial" w:cs="Arial"/>
          <w:color w:val="4472C4" w:themeColor="accent1"/>
          <w:sz w:val="20"/>
          <w:szCs w:val="20"/>
        </w:rPr>
        <w:t>2</w:t>
      </w:r>
      <w:r w:rsidR="0070174B" w:rsidRPr="00AC420C">
        <w:rPr>
          <w:rFonts w:ascii="Arial" w:hAnsi="Arial" w:cs="Arial"/>
          <w:color w:val="4472C4" w:themeColor="accent1"/>
          <w:sz w:val="20"/>
          <w:szCs w:val="20"/>
        </w:rPr>
        <w:t>8</w:t>
      </w:r>
      <w:r w:rsidR="0070174B" w:rsidRPr="00AC420C">
        <w:rPr>
          <w:rFonts w:ascii="Arial" w:hAnsi="Arial" w:cs="Arial"/>
          <w:sz w:val="20"/>
          <w:szCs w:val="20"/>
        </w:rPr>
        <w:t>]</w:t>
      </w:r>
      <w:r w:rsidR="004D1732">
        <w:rPr>
          <w:rFonts w:ascii="Arial" w:hAnsi="Arial" w:cs="Arial"/>
          <w:sz w:val="20"/>
          <w:szCs w:val="20"/>
        </w:rPr>
        <w:t xml:space="preserve">, thereby minimizing </w:t>
      </w:r>
      <w:r w:rsidR="00E55CD5">
        <w:rPr>
          <w:rFonts w:ascii="Arial" w:hAnsi="Arial" w:cs="Arial"/>
          <w:sz w:val="20"/>
          <w:szCs w:val="20"/>
        </w:rPr>
        <w:t xml:space="preserve">follow-on social and governance </w:t>
      </w:r>
      <w:r w:rsidR="004D1732">
        <w:rPr>
          <w:rFonts w:ascii="Arial" w:hAnsi="Arial" w:cs="Arial"/>
          <w:sz w:val="20"/>
          <w:szCs w:val="20"/>
        </w:rPr>
        <w:t>challenges</w:t>
      </w:r>
      <w:r w:rsidR="00E55CD5">
        <w:rPr>
          <w:rFonts w:ascii="Arial" w:hAnsi="Arial" w:cs="Arial"/>
          <w:sz w:val="20"/>
          <w:szCs w:val="20"/>
        </w:rPr>
        <w:t xml:space="preserve"> that </w:t>
      </w:r>
      <w:r w:rsidR="004D1732">
        <w:rPr>
          <w:rFonts w:ascii="Arial" w:hAnsi="Arial" w:cs="Arial"/>
          <w:sz w:val="20"/>
          <w:szCs w:val="20"/>
        </w:rPr>
        <w:t xml:space="preserve">tend to </w:t>
      </w:r>
      <w:r w:rsidR="008B5E5C">
        <w:rPr>
          <w:rFonts w:ascii="Arial" w:hAnsi="Arial" w:cs="Arial"/>
          <w:sz w:val="20"/>
          <w:szCs w:val="20"/>
        </w:rPr>
        <w:t>accumulate</w:t>
      </w:r>
      <w:r w:rsidR="00D11991">
        <w:rPr>
          <w:rFonts w:ascii="Arial" w:hAnsi="Arial" w:cs="Arial"/>
          <w:sz w:val="20"/>
          <w:szCs w:val="20"/>
        </w:rPr>
        <w:t xml:space="preserve"> in the wake of a storm</w:t>
      </w:r>
      <w:r w:rsidR="00E55CD5">
        <w:rPr>
          <w:rFonts w:ascii="Arial" w:hAnsi="Arial" w:cs="Arial"/>
          <w:sz w:val="20"/>
          <w:szCs w:val="20"/>
        </w:rPr>
        <w:t xml:space="preserve">. </w:t>
      </w:r>
      <w:r w:rsidR="00967EC1" w:rsidRPr="00AC420C">
        <w:rPr>
          <w:rFonts w:ascii="Arial" w:hAnsi="Arial" w:cs="Arial"/>
          <w:sz w:val="20"/>
          <w:szCs w:val="20"/>
        </w:rPr>
        <w:t>Failure to recognize the contribution of ecosystems beyond the focal area</w:t>
      </w:r>
      <w:r w:rsidR="00B62F4A" w:rsidRPr="00AC420C">
        <w:rPr>
          <w:rFonts w:ascii="Arial" w:hAnsi="Arial" w:cs="Arial"/>
          <w:sz w:val="20"/>
          <w:szCs w:val="20"/>
        </w:rPr>
        <w:t>, at least in part, stems from</w:t>
      </w:r>
      <w:r w:rsidR="0034272C" w:rsidRPr="00AC420C">
        <w:rPr>
          <w:rFonts w:ascii="Arial" w:hAnsi="Arial" w:cs="Arial"/>
          <w:sz w:val="20"/>
          <w:szCs w:val="20"/>
        </w:rPr>
        <w:t xml:space="preserve"> a </w:t>
      </w:r>
      <w:r w:rsidR="00E7700A" w:rsidRPr="00AC420C">
        <w:rPr>
          <w:rFonts w:ascii="Arial" w:hAnsi="Arial" w:cs="Arial"/>
          <w:sz w:val="20"/>
          <w:szCs w:val="20"/>
        </w:rPr>
        <w:t>predisposition</w:t>
      </w:r>
      <w:r w:rsidR="0034272C" w:rsidRPr="00AC420C">
        <w:rPr>
          <w:rFonts w:ascii="Arial" w:hAnsi="Arial" w:cs="Arial"/>
          <w:sz w:val="20"/>
          <w:szCs w:val="20"/>
        </w:rPr>
        <w:t xml:space="preserve"> to consider </w:t>
      </w:r>
      <w:r w:rsidR="00FF1AED" w:rsidRPr="00AC420C">
        <w:rPr>
          <w:rFonts w:ascii="Arial" w:hAnsi="Arial" w:cs="Arial"/>
          <w:sz w:val="20"/>
          <w:szCs w:val="20"/>
        </w:rPr>
        <w:t xml:space="preserve">familiar </w:t>
      </w:r>
      <w:r w:rsidR="0034272C" w:rsidRPr="00AC420C">
        <w:rPr>
          <w:rFonts w:ascii="Arial" w:hAnsi="Arial" w:cs="Arial"/>
          <w:sz w:val="20"/>
          <w:szCs w:val="20"/>
        </w:rPr>
        <w:t xml:space="preserve">habitats </w:t>
      </w:r>
      <w:r w:rsidR="00E813D1" w:rsidRPr="00AC420C">
        <w:rPr>
          <w:rFonts w:ascii="Arial" w:hAnsi="Arial" w:cs="Arial"/>
          <w:sz w:val="20"/>
          <w:szCs w:val="20"/>
        </w:rPr>
        <w:t xml:space="preserve">that </w:t>
      </w:r>
      <w:r w:rsidR="00FF1AED" w:rsidRPr="00AC420C">
        <w:rPr>
          <w:rFonts w:ascii="Arial" w:hAnsi="Arial" w:cs="Arial"/>
          <w:sz w:val="20"/>
          <w:szCs w:val="20"/>
        </w:rPr>
        <w:t xml:space="preserve">people routinely interact with as </w:t>
      </w:r>
      <w:r w:rsidR="00B62F4A" w:rsidRPr="00AC420C">
        <w:rPr>
          <w:rFonts w:ascii="Arial" w:hAnsi="Arial" w:cs="Arial"/>
          <w:sz w:val="20"/>
          <w:szCs w:val="20"/>
        </w:rPr>
        <w:t>being key</w:t>
      </w:r>
      <w:r w:rsidR="00FF1AED" w:rsidRPr="00AC420C">
        <w:rPr>
          <w:rFonts w:ascii="Arial" w:hAnsi="Arial" w:cs="Arial"/>
          <w:sz w:val="20"/>
          <w:szCs w:val="20"/>
        </w:rPr>
        <w:t xml:space="preserve"> </w:t>
      </w:r>
      <w:r w:rsidR="00B62F4A" w:rsidRPr="00AC420C">
        <w:rPr>
          <w:rFonts w:ascii="Arial" w:hAnsi="Arial" w:cs="Arial"/>
          <w:sz w:val="20"/>
          <w:szCs w:val="20"/>
        </w:rPr>
        <w:t>to</w:t>
      </w:r>
      <w:r w:rsidR="00FF1AED" w:rsidRPr="00AC420C">
        <w:rPr>
          <w:rFonts w:ascii="Arial" w:hAnsi="Arial" w:cs="Arial"/>
          <w:sz w:val="20"/>
          <w:szCs w:val="20"/>
        </w:rPr>
        <w:t xml:space="preserve"> the solution</w:t>
      </w:r>
      <w:r w:rsidR="0034272C" w:rsidRPr="00AC420C">
        <w:rPr>
          <w:rFonts w:ascii="Arial" w:hAnsi="Arial" w:cs="Arial"/>
          <w:sz w:val="20"/>
          <w:szCs w:val="20"/>
        </w:rPr>
        <w:t xml:space="preserve">, </w:t>
      </w:r>
      <w:r w:rsidR="00FF1AED" w:rsidRPr="00AC420C">
        <w:rPr>
          <w:rFonts w:ascii="Arial" w:hAnsi="Arial" w:cs="Arial"/>
          <w:sz w:val="20"/>
          <w:szCs w:val="20"/>
        </w:rPr>
        <w:t>whilst</w:t>
      </w:r>
      <w:r w:rsidR="0034272C" w:rsidRPr="00AC420C">
        <w:rPr>
          <w:rFonts w:ascii="Arial" w:hAnsi="Arial" w:cs="Arial"/>
          <w:sz w:val="20"/>
          <w:szCs w:val="20"/>
        </w:rPr>
        <w:t xml:space="preserve"> disregard</w:t>
      </w:r>
      <w:r w:rsidR="00FF1AED" w:rsidRPr="00AC420C">
        <w:rPr>
          <w:rFonts w:ascii="Arial" w:hAnsi="Arial" w:cs="Arial"/>
          <w:sz w:val="20"/>
          <w:szCs w:val="20"/>
        </w:rPr>
        <w:t>ing</w:t>
      </w:r>
      <w:r w:rsidR="0034272C" w:rsidRPr="00AC420C">
        <w:rPr>
          <w:rFonts w:ascii="Arial" w:hAnsi="Arial" w:cs="Arial"/>
          <w:sz w:val="20"/>
          <w:szCs w:val="20"/>
        </w:rPr>
        <w:t xml:space="preserve"> </w:t>
      </w:r>
      <w:r w:rsidR="00E813D1" w:rsidRPr="00AC420C">
        <w:rPr>
          <w:rFonts w:ascii="Arial" w:hAnsi="Arial" w:cs="Arial"/>
          <w:sz w:val="20"/>
          <w:szCs w:val="20"/>
        </w:rPr>
        <w:t xml:space="preserve">habitats that </w:t>
      </w:r>
      <w:r w:rsidR="00AC139B" w:rsidRPr="00AC420C">
        <w:rPr>
          <w:rFonts w:ascii="Arial" w:hAnsi="Arial" w:cs="Arial"/>
          <w:sz w:val="20"/>
          <w:szCs w:val="20"/>
        </w:rPr>
        <w:t xml:space="preserve">are </w:t>
      </w:r>
      <w:r w:rsidR="00B62F4A" w:rsidRPr="00AC420C">
        <w:rPr>
          <w:rFonts w:ascii="Arial" w:hAnsi="Arial" w:cs="Arial"/>
          <w:sz w:val="20"/>
          <w:szCs w:val="20"/>
        </w:rPr>
        <w:t>more</w:t>
      </w:r>
      <w:r w:rsidR="00AC139B" w:rsidRPr="00AC420C">
        <w:rPr>
          <w:rFonts w:ascii="Arial" w:hAnsi="Arial" w:cs="Arial"/>
          <w:sz w:val="20"/>
          <w:szCs w:val="20"/>
        </w:rPr>
        <w:t xml:space="preserve"> </w:t>
      </w:r>
      <w:r w:rsidR="00C031B1">
        <w:rPr>
          <w:rFonts w:ascii="Arial" w:hAnsi="Arial" w:cs="Arial"/>
          <w:sz w:val="20"/>
          <w:szCs w:val="20"/>
        </w:rPr>
        <w:t>in</w:t>
      </w:r>
      <w:r w:rsidR="00AC139B" w:rsidRPr="00AC420C">
        <w:rPr>
          <w:rFonts w:ascii="Arial" w:hAnsi="Arial" w:cs="Arial"/>
          <w:sz w:val="20"/>
          <w:szCs w:val="20"/>
        </w:rPr>
        <w:t>conspicuous</w:t>
      </w:r>
      <w:r w:rsidR="00972B88" w:rsidRPr="00AC420C">
        <w:rPr>
          <w:rFonts w:ascii="Arial" w:hAnsi="Arial" w:cs="Arial"/>
          <w:sz w:val="20"/>
          <w:szCs w:val="20"/>
        </w:rPr>
        <w:t>,</w:t>
      </w:r>
      <w:r w:rsidR="00B62F4A" w:rsidRPr="00AC420C">
        <w:rPr>
          <w:rFonts w:ascii="Arial" w:hAnsi="Arial" w:cs="Arial"/>
          <w:sz w:val="20"/>
          <w:szCs w:val="20"/>
        </w:rPr>
        <w:t xml:space="preserve"> </w:t>
      </w:r>
      <w:r w:rsidR="00122A24" w:rsidRPr="00AC420C">
        <w:rPr>
          <w:rFonts w:ascii="Arial" w:hAnsi="Arial" w:cs="Arial"/>
          <w:sz w:val="20"/>
          <w:szCs w:val="20"/>
        </w:rPr>
        <w:t xml:space="preserve">seldom or </w:t>
      </w:r>
      <w:r w:rsidR="00AC139B" w:rsidRPr="00AC420C">
        <w:rPr>
          <w:rFonts w:ascii="Arial" w:hAnsi="Arial" w:cs="Arial"/>
          <w:sz w:val="20"/>
          <w:szCs w:val="20"/>
        </w:rPr>
        <w:t>indirectly accessed</w:t>
      </w:r>
      <w:r w:rsidR="002B2C4A" w:rsidRPr="00AC420C">
        <w:rPr>
          <w:rFonts w:ascii="Arial" w:hAnsi="Arial" w:cs="Arial"/>
          <w:sz w:val="20"/>
          <w:szCs w:val="20"/>
        </w:rPr>
        <w:t>,</w:t>
      </w:r>
      <w:r w:rsidR="00972B88" w:rsidRPr="00AC420C">
        <w:rPr>
          <w:rFonts w:ascii="Arial" w:hAnsi="Arial" w:cs="Arial"/>
          <w:sz w:val="20"/>
          <w:szCs w:val="20"/>
        </w:rPr>
        <w:t xml:space="preserve"> or </w:t>
      </w:r>
      <w:r w:rsidR="00AD320E" w:rsidRPr="00AC420C">
        <w:rPr>
          <w:rFonts w:ascii="Arial" w:hAnsi="Arial" w:cs="Arial"/>
          <w:sz w:val="20"/>
          <w:szCs w:val="20"/>
        </w:rPr>
        <w:t xml:space="preserve">otherwise </w:t>
      </w:r>
      <w:r w:rsidR="0047325C" w:rsidRPr="00AC420C">
        <w:rPr>
          <w:rFonts w:ascii="Arial" w:hAnsi="Arial" w:cs="Arial"/>
          <w:sz w:val="20"/>
          <w:szCs w:val="20"/>
        </w:rPr>
        <w:t>catalogued</w:t>
      </w:r>
      <w:r w:rsidR="002B2C4A" w:rsidRPr="00AC420C">
        <w:rPr>
          <w:rFonts w:ascii="Arial" w:hAnsi="Arial" w:cs="Arial"/>
          <w:sz w:val="20"/>
          <w:szCs w:val="20"/>
        </w:rPr>
        <w:t xml:space="preserve"> </w:t>
      </w:r>
      <w:r w:rsidR="0047325C" w:rsidRPr="00AC420C">
        <w:rPr>
          <w:rFonts w:ascii="Arial" w:hAnsi="Arial" w:cs="Arial"/>
          <w:sz w:val="20"/>
          <w:szCs w:val="20"/>
        </w:rPr>
        <w:t xml:space="preserve">as </w:t>
      </w:r>
      <w:r w:rsidR="002B2C4A" w:rsidRPr="00AC420C">
        <w:rPr>
          <w:rFonts w:ascii="Arial" w:hAnsi="Arial" w:cs="Arial"/>
          <w:sz w:val="20"/>
          <w:szCs w:val="20"/>
        </w:rPr>
        <w:t>un</w:t>
      </w:r>
      <w:r w:rsidR="000D5058" w:rsidRPr="00AC420C">
        <w:rPr>
          <w:rFonts w:ascii="Arial" w:hAnsi="Arial" w:cs="Arial"/>
          <w:sz w:val="20"/>
          <w:szCs w:val="20"/>
        </w:rPr>
        <w:t>connected</w:t>
      </w:r>
      <w:r w:rsidR="00E813D1" w:rsidRPr="00AC420C">
        <w:rPr>
          <w:rFonts w:ascii="Arial" w:hAnsi="Arial" w:cs="Arial"/>
          <w:sz w:val="20"/>
          <w:szCs w:val="20"/>
        </w:rPr>
        <w:t xml:space="preserve">. </w:t>
      </w:r>
      <w:r w:rsidR="00AF7E51">
        <w:rPr>
          <w:rFonts w:ascii="Arial" w:hAnsi="Arial" w:cs="Arial"/>
          <w:sz w:val="20"/>
          <w:szCs w:val="20"/>
        </w:rPr>
        <w:t>I</w:t>
      </w:r>
      <w:r w:rsidR="00E55CD5">
        <w:rPr>
          <w:rFonts w:ascii="Arial" w:hAnsi="Arial" w:cs="Arial"/>
          <w:sz w:val="20"/>
          <w:szCs w:val="20"/>
        </w:rPr>
        <w:t>t is easier to comprehend, and therefore to effectively manage, interactions between ecosystems</w:t>
      </w:r>
      <w:r w:rsidR="00692A91">
        <w:rPr>
          <w:rFonts w:ascii="Arial" w:hAnsi="Arial" w:cs="Arial"/>
          <w:sz w:val="20"/>
          <w:szCs w:val="20"/>
        </w:rPr>
        <w:t>,</w:t>
      </w:r>
      <w:r w:rsidR="00E55CD5">
        <w:rPr>
          <w:rFonts w:ascii="Arial" w:hAnsi="Arial" w:cs="Arial"/>
          <w:sz w:val="20"/>
          <w:szCs w:val="20"/>
        </w:rPr>
        <w:t xml:space="preserve"> or between social and ecological systems that are proximally located, and considerably more difficult to understand the multiple steps that may link distant systems. </w:t>
      </w:r>
      <w:r w:rsidR="00403897" w:rsidRPr="00AC420C">
        <w:rPr>
          <w:rFonts w:ascii="Arial" w:hAnsi="Arial" w:cs="Arial"/>
          <w:sz w:val="20"/>
          <w:szCs w:val="20"/>
        </w:rPr>
        <w:t xml:space="preserve">Yet the effects of climate change are global, and </w:t>
      </w:r>
      <w:r w:rsidR="00E55CD5">
        <w:rPr>
          <w:rFonts w:ascii="Arial" w:hAnsi="Arial" w:cs="Arial"/>
          <w:sz w:val="20"/>
          <w:szCs w:val="20"/>
        </w:rPr>
        <w:t xml:space="preserve">systems are linked across time and space, </w:t>
      </w:r>
      <w:r w:rsidR="00F025C3">
        <w:rPr>
          <w:rFonts w:ascii="Arial" w:hAnsi="Arial" w:cs="Arial"/>
          <w:sz w:val="20"/>
          <w:szCs w:val="20"/>
        </w:rPr>
        <w:t>which</w:t>
      </w:r>
      <w:r w:rsidR="00E55CD5">
        <w:rPr>
          <w:rFonts w:ascii="Arial" w:hAnsi="Arial" w:cs="Arial"/>
          <w:sz w:val="20"/>
          <w:szCs w:val="20"/>
        </w:rPr>
        <w:t xml:space="preserve"> together, </w:t>
      </w:r>
      <w:r w:rsidR="00403897" w:rsidRPr="00AC420C">
        <w:rPr>
          <w:rFonts w:ascii="Arial" w:hAnsi="Arial" w:cs="Arial"/>
          <w:sz w:val="20"/>
          <w:szCs w:val="20"/>
        </w:rPr>
        <w:t>demand a comprehensive response. A</w:t>
      </w:r>
      <w:r w:rsidR="00901937" w:rsidRPr="00AC420C">
        <w:rPr>
          <w:rFonts w:ascii="Arial" w:hAnsi="Arial" w:cs="Arial"/>
          <w:sz w:val="20"/>
          <w:szCs w:val="20"/>
        </w:rPr>
        <w:t>s public scrutiny of the extent and effectiveness of political action increases [</w:t>
      </w:r>
      <w:r w:rsidR="006E0F5C" w:rsidRPr="00AC420C">
        <w:rPr>
          <w:rFonts w:ascii="Arial" w:hAnsi="Arial" w:cs="Arial"/>
          <w:color w:val="4472C4" w:themeColor="accent1"/>
          <w:sz w:val="20"/>
          <w:szCs w:val="20"/>
        </w:rPr>
        <w:t>29</w:t>
      </w:r>
      <w:r w:rsidR="00901937" w:rsidRPr="00AC420C">
        <w:rPr>
          <w:rFonts w:ascii="Arial" w:hAnsi="Arial" w:cs="Arial"/>
          <w:sz w:val="20"/>
          <w:szCs w:val="20"/>
        </w:rPr>
        <w:t>] and the need to meet adaptation targets intensifies [</w:t>
      </w:r>
      <w:r w:rsidR="004D5610" w:rsidRPr="00AC420C">
        <w:rPr>
          <w:rFonts w:ascii="Arial" w:hAnsi="Arial" w:cs="Arial"/>
          <w:color w:val="4472C4" w:themeColor="accent1"/>
          <w:sz w:val="20"/>
          <w:szCs w:val="20"/>
        </w:rPr>
        <w:t>30</w:t>
      </w:r>
      <w:r w:rsidR="00901937" w:rsidRPr="00AC420C">
        <w:rPr>
          <w:rFonts w:ascii="Arial" w:hAnsi="Arial" w:cs="Arial"/>
          <w:sz w:val="20"/>
          <w:szCs w:val="20"/>
        </w:rPr>
        <w:t xml:space="preserve">], the </w:t>
      </w:r>
      <w:r w:rsidR="006B6D6E" w:rsidRPr="00AC420C">
        <w:rPr>
          <w:rFonts w:ascii="Arial" w:hAnsi="Arial" w:cs="Arial"/>
          <w:sz w:val="20"/>
          <w:szCs w:val="20"/>
        </w:rPr>
        <w:t xml:space="preserve">appetite to </w:t>
      </w:r>
      <w:r w:rsidR="00AC076C" w:rsidRPr="00AC420C">
        <w:rPr>
          <w:rFonts w:ascii="Arial" w:hAnsi="Arial" w:cs="Arial"/>
          <w:sz w:val="20"/>
          <w:szCs w:val="20"/>
        </w:rPr>
        <w:t>accelerate</w:t>
      </w:r>
      <w:r w:rsidR="006B6D6E" w:rsidRPr="00AC420C">
        <w:rPr>
          <w:rFonts w:ascii="Arial" w:hAnsi="Arial" w:cs="Arial"/>
          <w:sz w:val="20"/>
          <w:szCs w:val="20"/>
        </w:rPr>
        <w:t xml:space="preserve"> </w:t>
      </w:r>
      <w:r w:rsidR="00D45650" w:rsidRPr="00AC420C">
        <w:rPr>
          <w:rFonts w:ascii="Arial" w:hAnsi="Arial" w:cs="Arial"/>
          <w:sz w:val="20"/>
          <w:szCs w:val="20"/>
        </w:rPr>
        <w:t xml:space="preserve">and scale-up </w:t>
      </w:r>
      <w:r w:rsidR="00056BFE" w:rsidRPr="00AC420C">
        <w:rPr>
          <w:rFonts w:ascii="Arial" w:hAnsi="Arial" w:cs="Arial"/>
          <w:sz w:val="20"/>
          <w:szCs w:val="20"/>
        </w:rPr>
        <w:t>instances of</w:t>
      </w:r>
      <w:r w:rsidR="00310BC4" w:rsidRPr="00AC420C">
        <w:rPr>
          <w:rFonts w:ascii="Arial" w:hAnsi="Arial" w:cs="Arial"/>
          <w:sz w:val="20"/>
          <w:szCs w:val="20"/>
        </w:rPr>
        <w:t xml:space="preserve"> </w:t>
      </w:r>
      <w:r w:rsidR="00D45650" w:rsidRPr="00AC420C">
        <w:rPr>
          <w:rFonts w:ascii="Arial" w:hAnsi="Arial" w:cs="Arial"/>
          <w:sz w:val="20"/>
          <w:szCs w:val="20"/>
        </w:rPr>
        <w:t xml:space="preserve">transformative change </w:t>
      </w:r>
      <w:r w:rsidR="00901937" w:rsidRPr="00AC420C">
        <w:rPr>
          <w:rFonts w:ascii="Arial" w:hAnsi="Arial" w:cs="Arial"/>
          <w:sz w:val="20"/>
          <w:szCs w:val="20"/>
        </w:rPr>
        <w:t>is growing</w:t>
      </w:r>
      <w:r w:rsidR="001C1F67" w:rsidRPr="00AC420C">
        <w:rPr>
          <w:rFonts w:ascii="Arial" w:hAnsi="Arial" w:cs="Arial"/>
          <w:sz w:val="20"/>
          <w:szCs w:val="20"/>
        </w:rPr>
        <w:t xml:space="preserve"> [</w:t>
      </w:r>
      <w:r w:rsidR="004D5610" w:rsidRPr="00AC420C">
        <w:rPr>
          <w:rFonts w:ascii="Arial" w:hAnsi="Arial" w:cs="Arial"/>
          <w:color w:val="4472C4" w:themeColor="accent1"/>
          <w:sz w:val="20"/>
          <w:szCs w:val="20"/>
        </w:rPr>
        <w:t>31</w:t>
      </w:r>
      <w:r w:rsidR="001C1F67" w:rsidRPr="00AC420C">
        <w:rPr>
          <w:rFonts w:ascii="Arial" w:hAnsi="Arial" w:cs="Arial"/>
          <w:sz w:val="20"/>
          <w:szCs w:val="20"/>
        </w:rPr>
        <w:t>]</w:t>
      </w:r>
      <w:r w:rsidR="00901937" w:rsidRPr="00AC420C">
        <w:rPr>
          <w:rFonts w:ascii="Arial" w:hAnsi="Arial" w:cs="Arial"/>
          <w:sz w:val="20"/>
          <w:szCs w:val="20"/>
        </w:rPr>
        <w:t xml:space="preserve"> and provides impetus to explore the potential of </w:t>
      </w:r>
      <w:r w:rsidR="00A47868" w:rsidRPr="00AC420C">
        <w:rPr>
          <w:rFonts w:ascii="Arial" w:hAnsi="Arial" w:cs="Arial"/>
          <w:sz w:val="20"/>
          <w:szCs w:val="20"/>
        </w:rPr>
        <w:t xml:space="preserve">underutilized or </w:t>
      </w:r>
      <w:r w:rsidR="00901937" w:rsidRPr="00AC420C">
        <w:rPr>
          <w:rFonts w:ascii="Arial" w:hAnsi="Arial" w:cs="Arial"/>
          <w:sz w:val="20"/>
          <w:szCs w:val="20"/>
        </w:rPr>
        <w:t>previously untapped</w:t>
      </w:r>
      <w:r w:rsidR="003D4D0F" w:rsidRPr="00AC420C">
        <w:rPr>
          <w:rFonts w:ascii="Arial" w:hAnsi="Arial" w:cs="Arial"/>
          <w:sz w:val="20"/>
          <w:szCs w:val="20"/>
        </w:rPr>
        <w:t xml:space="preserve"> </w:t>
      </w:r>
      <w:r w:rsidR="00901937" w:rsidRPr="00AC420C">
        <w:rPr>
          <w:rFonts w:ascii="Arial" w:hAnsi="Arial" w:cs="Arial"/>
          <w:sz w:val="20"/>
          <w:szCs w:val="20"/>
        </w:rPr>
        <w:t>natural resources.</w:t>
      </w:r>
    </w:p>
    <w:p w14:paraId="68CDDC0D" w14:textId="77777777" w:rsidR="005724B2" w:rsidRPr="00AC420C" w:rsidRDefault="005724B2" w:rsidP="0066740C">
      <w:pPr>
        <w:spacing w:line="360" w:lineRule="auto"/>
        <w:rPr>
          <w:rFonts w:ascii="Arial" w:hAnsi="Arial" w:cs="Arial"/>
          <w:sz w:val="20"/>
          <w:szCs w:val="20"/>
        </w:rPr>
      </w:pPr>
    </w:p>
    <w:p w14:paraId="3C7FD795" w14:textId="60C985D0" w:rsidR="00F72192" w:rsidRPr="00AC420C" w:rsidRDefault="005724B2" w:rsidP="00634E82">
      <w:pPr>
        <w:spacing w:line="360" w:lineRule="auto"/>
        <w:rPr>
          <w:rFonts w:ascii="Arial" w:hAnsi="Arial" w:cs="Arial"/>
          <w:sz w:val="20"/>
          <w:szCs w:val="20"/>
        </w:rPr>
      </w:pPr>
      <w:r w:rsidRPr="00AC420C">
        <w:rPr>
          <w:rFonts w:ascii="Arial" w:hAnsi="Arial" w:cs="Arial"/>
          <w:sz w:val="20"/>
          <w:szCs w:val="20"/>
        </w:rPr>
        <w:t>Oceans exert a major control on global climate [</w:t>
      </w:r>
      <w:r w:rsidR="00E264DF" w:rsidRPr="00AC420C">
        <w:rPr>
          <w:rFonts w:ascii="Arial" w:hAnsi="Arial" w:cs="Arial"/>
          <w:color w:val="4472C4" w:themeColor="accent1"/>
          <w:sz w:val="20"/>
          <w:szCs w:val="20"/>
        </w:rPr>
        <w:t>32</w:t>
      </w:r>
      <w:r w:rsidRPr="00AC420C">
        <w:rPr>
          <w:rFonts w:ascii="Arial" w:hAnsi="Arial" w:cs="Arial"/>
          <w:sz w:val="20"/>
          <w:szCs w:val="20"/>
        </w:rPr>
        <w:t xml:space="preserve">] and they connect disparate ecosystems in ways that can shape </w:t>
      </w:r>
      <w:r w:rsidR="00D76D61" w:rsidRPr="00AC420C">
        <w:rPr>
          <w:rFonts w:ascii="Arial" w:hAnsi="Arial" w:cs="Arial"/>
          <w:sz w:val="20"/>
          <w:szCs w:val="20"/>
        </w:rPr>
        <w:t>how</w:t>
      </w:r>
      <w:r w:rsidRPr="00AC420C">
        <w:rPr>
          <w:rFonts w:ascii="Arial" w:hAnsi="Arial" w:cs="Arial"/>
          <w:sz w:val="20"/>
          <w:szCs w:val="20"/>
        </w:rPr>
        <w:t xml:space="preserve"> climatic forcing is expressed across entire terrestrial and marine regions [</w:t>
      </w:r>
      <w:r w:rsidR="00E264DF" w:rsidRPr="00AC420C">
        <w:rPr>
          <w:rFonts w:ascii="Arial" w:hAnsi="Arial" w:cs="Arial"/>
          <w:color w:val="4472C4" w:themeColor="accent1"/>
          <w:sz w:val="20"/>
          <w:szCs w:val="20"/>
        </w:rPr>
        <w:t>33</w:t>
      </w:r>
      <w:r w:rsidRPr="00AC420C">
        <w:rPr>
          <w:rFonts w:ascii="Arial" w:hAnsi="Arial" w:cs="Arial"/>
          <w:sz w:val="20"/>
          <w:szCs w:val="20"/>
        </w:rPr>
        <w:t>].</w:t>
      </w:r>
      <w:r w:rsidR="006B6D6E" w:rsidRPr="00AC420C">
        <w:rPr>
          <w:rFonts w:ascii="Arial" w:hAnsi="Arial" w:cs="Arial"/>
          <w:sz w:val="20"/>
          <w:szCs w:val="20"/>
        </w:rPr>
        <w:t xml:space="preserve"> </w:t>
      </w:r>
      <w:r w:rsidR="00893DE9" w:rsidRPr="00AC420C">
        <w:rPr>
          <w:rFonts w:ascii="Arial" w:hAnsi="Arial" w:cs="Arial"/>
          <w:sz w:val="20"/>
          <w:szCs w:val="20"/>
        </w:rPr>
        <w:t xml:space="preserve">They are also </w:t>
      </w:r>
      <w:r w:rsidR="00EA2D8E" w:rsidRPr="00AC420C">
        <w:rPr>
          <w:rFonts w:ascii="Arial" w:hAnsi="Arial" w:cs="Arial"/>
          <w:sz w:val="20"/>
          <w:szCs w:val="20"/>
        </w:rPr>
        <w:t>vast and</w:t>
      </w:r>
      <w:r w:rsidR="00D70833" w:rsidRPr="00AC420C">
        <w:rPr>
          <w:rFonts w:ascii="Arial" w:hAnsi="Arial" w:cs="Arial"/>
          <w:sz w:val="20"/>
          <w:szCs w:val="20"/>
        </w:rPr>
        <w:t>,</w:t>
      </w:r>
      <w:r w:rsidR="00EA2D8E" w:rsidRPr="00AC420C">
        <w:rPr>
          <w:rFonts w:ascii="Arial" w:hAnsi="Arial" w:cs="Arial"/>
          <w:sz w:val="20"/>
          <w:szCs w:val="20"/>
        </w:rPr>
        <w:t xml:space="preserve"> </w:t>
      </w:r>
      <w:r w:rsidR="00D70833" w:rsidRPr="00AC420C">
        <w:rPr>
          <w:rFonts w:ascii="Arial" w:hAnsi="Arial" w:cs="Arial"/>
          <w:sz w:val="20"/>
          <w:szCs w:val="20"/>
        </w:rPr>
        <w:t xml:space="preserve">therefore, </w:t>
      </w:r>
      <w:r w:rsidR="00EA2D8E" w:rsidRPr="00AC420C">
        <w:rPr>
          <w:rFonts w:ascii="Arial" w:hAnsi="Arial" w:cs="Arial"/>
          <w:sz w:val="20"/>
          <w:szCs w:val="20"/>
        </w:rPr>
        <w:t xml:space="preserve">offer great </w:t>
      </w:r>
      <w:r w:rsidR="00154CF1" w:rsidRPr="00AC420C">
        <w:rPr>
          <w:rFonts w:ascii="Arial" w:hAnsi="Arial" w:cs="Arial"/>
          <w:sz w:val="20"/>
          <w:szCs w:val="20"/>
        </w:rPr>
        <w:t>potential</w:t>
      </w:r>
      <w:r w:rsidR="00EA2D8E" w:rsidRPr="00AC420C">
        <w:rPr>
          <w:rFonts w:ascii="Arial" w:hAnsi="Arial" w:cs="Arial"/>
          <w:sz w:val="20"/>
          <w:szCs w:val="20"/>
        </w:rPr>
        <w:t xml:space="preserve"> to </w:t>
      </w:r>
      <w:r w:rsidR="000E4395" w:rsidRPr="00AC420C">
        <w:rPr>
          <w:rFonts w:ascii="Arial" w:hAnsi="Arial" w:cs="Arial"/>
          <w:sz w:val="20"/>
          <w:szCs w:val="20"/>
        </w:rPr>
        <w:t>contribute to safeguarding the resilience of humanity</w:t>
      </w:r>
      <w:r w:rsidR="00666234" w:rsidRPr="00AC420C">
        <w:rPr>
          <w:rFonts w:ascii="Arial" w:hAnsi="Arial" w:cs="Arial"/>
          <w:sz w:val="20"/>
          <w:szCs w:val="20"/>
        </w:rPr>
        <w:t xml:space="preserve"> </w:t>
      </w:r>
      <w:r w:rsidR="00183AF0" w:rsidRPr="00AC420C">
        <w:rPr>
          <w:rFonts w:ascii="Arial" w:hAnsi="Arial" w:cs="Arial"/>
          <w:sz w:val="20"/>
          <w:szCs w:val="20"/>
        </w:rPr>
        <w:t>[</w:t>
      </w:r>
      <w:r w:rsidR="00E264DF" w:rsidRPr="00AC420C">
        <w:rPr>
          <w:rFonts w:ascii="Arial" w:hAnsi="Arial" w:cs="Arial"/>
          <w:color w:val="4472C4" w:themeColor="accent1"/>
          <w:sz w:val="20"/>
          <w:szCs w:val="20"/>
        </w:rPr>
        <w:t>34</w:t>
      </w:r>
      <w:r w:rsidR="00183AF0" w:rsidRPr="00AC420C">
        <w:rPr>
          <w:rFonts w:ascii="Arial" w:hAnsi="Arial" w:cs="Arial"/>
          <w:sz w:val="20"/>
          <w:szCs w:val="20"/>
        </w:rPr>
        <w:t>]</w:t>
      </w:r>
      <w:r w:rsidR="00154CF1" w:rsidRPr="00AC420C">
        <w:rPr>
          <w:rFonts w:ascii="Arial" w:hAnsi="Arial" w:cs="Arial"/>
          <w:sz w:val="20"/>
          <w:szCs w:val="20"/>
        </w:rPr>
        <w:t xml:space="preserve">, already absorbing </w:t>
      </w:r>
      <w:r w:rsidR="0028163A">
        <w:rPr>
          <w:rFonts w:ascii="Arial" w:hAnsi="Arial" w:cs="Arial"/>
          <w:sz w:val="20"/>
          <w:szCs w:val="20"/>
        </w:rPr>
        <w:t xml:space="preserve">greater than </w:t>
      </w:r>
      <w:r w:rsidR="00154CF1" w:rsidRPr="00AC420C">
        <w:rPr>
          <w:rFonts w:ascii="Arial" w:hAnsi="Arial" w:cs="Arial"/>
          <w:sz w:val="20"/>
          <w:szCs w:val="20"/>
        </w:rPr>
        <w:t>90% of the excess energy in the climate system</w:t>
      </w:r>
      <w:r w:rsidR="001C0910" w:rsidRPr="00AC420C">
        <w:rPr>
          <w:rFonts w:ascii="Arial" w:hAnsi="Arial" w:cs="Arial"/>
          <w:sz w:val="20"/>
          <w:szCs w:val="20"/>
        </w:rPr>
        <w:t xml:space="preserve"> [</w:t>
      </w:r>
      <w:r w:rsidR="00E264DF" w:rsidRPr="00AC420C">
        <w:rPr>
          <w:rFonts w:ascii="Arial" w:hAnsi="Arial" w:cs="Arial"/>
          <w:color w:val="4472C4" w:themeColor="accent1"/>
          <w:sz w:val="20"/>
          <w:szCs w:val="20"/>
        </w:rPr>
        <w:t>35</w:t>
      </w:r>
      <w:r w:rsidR="001C0910" w:rsidRPr="00AC420C">
        <w:rPr>
          <w:rFonts w:ascii="Arial" w:hAnsi="Arial" w:cs="Arial"/>
          <w:sz w:val="20"/>
          <w:szCs w:val="20"/>
        </w:rPr>
        <w:t>]</w:t>
      </w:r>
      <w:r w:rsidR="00154CF1" w:rsidRPr="00AC420C">
        <w:rPr>
          <w:rFonts w:ascii="Arial" w:hAnsi="Arial" w:cs="Arial"/>
          <w:sz w:val="20"/>
          <w:szCs w:val="20"/>
        </w:rPr>
        <w:t xml:space="preserve"> and </w:t>
      </w:r>
      <w:r w:rsidR="0028163A">
        <w:rPr>
          <w:rFonts w:ascii="Arial" w:hAnsi="Arial" w:cs="Arial"/>
          <w:sz w:val="20"/>
          <w:szCs w:val="20"/>
        </w:rPr>
        <w:t xml:space="preserve">greater than </w:t>
      </w:r>
      <w:r w:rsidR="001C0910" w:rsidRPr="00AC420C">
        <w:rPr>
          <w:rFonts w:ascii="Arial" w:hAnsi="Arial" w:cs="Arial"/>
          <w:sz w:val="20"/>
          <w:szCs w:val="20"/>
        </w:rPr>
        <w:t>30% of anthropogenic CO</w:t>
      </w:r>
      <w:r w:rsidR="001C0910" w:rsidRPr="00AC420C">
        <w:rPr>
          <w:rFonts w:ascii="Arial" w:hAnsi="Arial" w:cs="Arial"/>
          <w:sz w:val="20"/>
          <w:szCs w:val="20"/>
          <w:vertAlign w:val="subscript"/>
        </w:rPr>
        <w:t>2</w:t>
      </w:r>
      <w:r w:rsidR="001C0910" w:rsidRPr="00AC420C">
        <w:rPr>
          <w:rFonts w:ascii="Arial" w:hAnsi="Arial" w:cs="Arial"/>
          <w:sz w:val="20"/>
          <w:szCs w:val="20"/>
        </w:rPr>
        <w:t xml:space="preserve"> emissions [</w:t>
      </w:r>
      <w:r w:rsidR="00E264DF" w:rsidRPr="00AC420C">
        <w:rPr>
          <w:rFonts w:ascii="Arial" w:hAnsi="Arial" w:cs="Arial"/>
          <w:color w:val="4472C4" w:themeColor="accent1"/>
          <w:sz w:val="20"/>
          <w:szCs w:val="20"/>
        </w:rPr>
        <w:t>32</w:t>
      </w:r>
      <w:r w:rsidR="001C0910" w:rsidRPr="00AC420C">
        <w:rPr>
          <w:rFonts w:ascii="Arial" w:hAnsi="Arial" w:cs="Arial"/>
          <w:sz w:val="20"/>
          <w:szCs w:val="20"/>
        </w:rPr>
        <w:t xml:space="preserve">], as well as contributing negative feedbacks to counteract </w:t>
      </w:r>
      <w:r w:rsidR="00785BD0" w:rsidRPr="00AC420C">
        <w:rPr>
          <w:rFonts w:ascii="Arial" w:hAnsi="Arial" w:cs="Arial"/>
          <w:sz w:val="20"/>
          <w:szCs w:val="20"/>
        </w:rPr>
        <w:t xml:space="preserve">the effects of </w:t>
      </w:r>
      <w:r w:rsidR="00EA2AF9" w:rsidRPr="00AC420C">
        <w:rPr>
          <w:rFonts w:ascii="Arial" w:hAnsi="Arial" w:cs="Arial"/>
          <w:sz w:val="20"/>
          <w:szCs w:val="20"/>
        </w:rPr>
        <w:t>warming</w:t>
      </w:r>
      <w:r w:rsidR="001C0910" w:rsidRPr="00AC420C">
        <w:rPr>
          <w:rFonts w:ascii="Arial" w:hAnsi="Arial" w:cs="Arial"/>
          <w:sz w:val="20"/>
          <w:szCs w:val="20"/>
        </w:rPr>
        <w:t xml:space="preserve"> </w:t>
      </w:r>
      <w:r w:rsidR="00B84818" w:rsidRPr="00AC420C">
        <w:rPr>
          <w:rFonts w:ascii="Arial" w:hAnsi="Arial" w:cs="Arial"/>
          <w:sz w:val="20"/>
          <w:szCs w:val="20"/>
        </w:rPr>
        <w:t>at higher latitudes</w:t>
      </w:r>
      <w:r w:rsidR="001C0910" w:rsidRPr="00AC420C">
        <w:rPr>
          <w:rFonts w:ascii="Arial" w:hAnsi="Arial" w:cs="Arial"/>
          <w:sz w:val="20"/>
          <w:szCs w:val="20"/>
        </w:rPr>
        <w:t xml:space="preserve"> [</w:t>
      </w:r>
      <w:r w:rsidR="00E264DF" w:rsidRPr="00AC420C">
        <w:rPr>
          <w:rFonts w:ascii="Arial" w:hAnsi="Arial" w:cs="Arial"/>
          <w:color w:val="4472C4" w:themeColor="accent1"/>
          <w:sz w:val="20"/>
          <w:szCs w:val="20"/>
        </w:rPr>
        <w:t>36</w:t>
      </w:r>
      <w:r w:rsidR="001C0910" w:rsidRPr="00AC420C">
        <w:rPr>
          <w:rFonts w:ascii="Arial" w:hAnsi="Arial" w:cs="Arial"/>
          <w:sz w:val="20"/>
          <w:szCs w:val="20"/>
        </w:rPr>
        <w:t xml:space="preserve">]. </w:t>
      </w:r>
      <w:r w:rsidR="00956B4B" w:rsidRPr="00AC420C">
        <w:rPr>
          <w:rFonts w:ascii="Arial" w:hAnsi="Arial" w:cs="Arial"/>
          <w:sz w:val="20"/>
          <w:szCs w:val="20"/>
        </w:rPr>
        <w:t xml:space="preserve">Yet, with the exception of the use of habitat forming assemblages </w:t>
      </w:r>
      <w:r w:rsidR="000A58A9" w:rsidRPr="00AC420C">
        <w:rPr>
          <w:rFonts w:ascii="Arial" w:hAnsi="Arial" w:cs="Arial"/>
          <w:sz w:val="20"/>
          <w:szCs w:val="20"/>
        </w:rPr>
        <w:t xml:space="preserve">to counter </w:t>
      </w:r>
      <w:r w:rsidR="000A58A9" w:rsidRPr="00AC420C">
        <w:rPr>
          <w:rFonts w:ascii="Arial" w:hAnsi="Arial" w:cs="Arial"/>
          <w:sz w:val="20"/>
          <w:szCs w:val="20"/>
        </w:rPr>
        <w:lastRenderedPageBreak/>
        <w:t xml:space="preserve">coastal wave and wind action </w:t>
      </w:r>
      <w:r w:rsidR="00956B4B" w:rsidRPr="00AC420C">
        <w:rPr>
          <w:rFonts w:ascii="Arial" w:hAnsi="Arial" w:cs="Arial"/>
          <w:sz w:val="20"/>
          <w:szCs w:val="20"/>
        </w:rPr>
        <w:t xml:space="preserve">(e.g. sand dunes, coral reefs, reef-forming bivalves, seaweed and seagrasses, salt marsh vegetation, mangroves; reviewed in </w:t>
      </w:r>
      <w:r w:rsidR="002E7D44" w:rsidRPr="00AC420C">
        <w:rPr>
          <w:rFonts w:ascii="Arial" w:hAnsi="Arial" w:cs="Arial"/>
          <w:sz w:val="20"/>
          <w:szCs w:val="20"/>
        </w:rPr>
        <w:t xml:space="preserve">refs. </w:t>
      </w:r>
      <w:r w:rsidR="00956B4B" w:rsidRPr="00AC420C">
        <w:rPr>
          <w:rFonts w:ascii="Arial" w:hAnsi="Arial" w:cs="Arial"/>
          <w:sz w:val="20"/>
          <w:szCs w:val="20"/>
        </w:rPr>
        <w:t>[</w:t>
      </w:r>
      <w:r w:rsidR="002E7D44" w:rsidRPr="00AC420C">
        <w:rPr>
          <w:rFonts w:ascii="Arial" w:hAnsi="Arial" w:cs="Arial"/>
          <w:color w:val="4472C4" w:themeColor="accent1"/>
          <w:sz w:val="20"/>
          <w:szCs w:val="20"/>
        </w:rPr>
        <w:t>37-39</w:t>
      </w:r>
      <w:r w:rsidR="00956B4B" w:rsidRPr="00AC420C">
        <w:rPr>
          <w:rFonts w:ascii="Arial" w:hAnsi="Arial" w:cs="Arial"/>
          <w:sz w:val="20"/>
          <w:szCs w:val="20"/>
        </w:rPr>
        <w:t xml:space="preserve">]), the broader role of marine </w:t>
      </w:r>
      <w:r w:rsidR="00D53203" w:rsidRPr="00AC420C">
        <w:rPr>
          <w:rFonts w:ascii="Arial" w:hAnsi="Arial" w:cs="Arial"/>
          <w:sz w:val="20"/>
          <w:szCs w:val="20"/>
        </w:rPr>
        <w:t>habitats</w:t>
      </w:r>
      <w:r w:rsidR="00956B4B" w:rsidRPr="00AC420C">
        <w:rPr>
          <w:rFonts w:ascii="Arial" w:hAnsi="Arial" w:cs="Arial"/>
          <w:sz w:val="20"/>
          <w:szCs w:val="20"/>
        </w:rPr>
        <w:t xml:space="preserve"> in mitigating or avoiding other climate change impacts has received </w:t>
      </w:r>
      <w:r w:rsidR="00E16DF1" w:rsidRPr="00AC420C">
        <w:rPr>
          <w:rFonts w:ascii="Arial" w:hAnsi="Arial" w:cs="Arial"/>
          <w:sz w:val="20"/>
          <w:szCs w:val="20"/>
        </w:rPr>
        <w:t>much less</w:t>
      </w:r>
      <w:r w:rsidR="00956B4B" w:rsidRPr="00AC420C">
        <w:rPr>
          <w:rFonts w:ascii="Arial" w:hAnsi="Arial" w:cs="Arial"/>
          <w:sz w:val="20"/>
          <w:szCs w:val="20"/>
        </w:rPr>
        <w:t xml:space="preserve"> attention.</w:t>
      </w:r>
      <w:r w:rsidR="00D76D61" w:rsidRPr="00AC420C">
        <w:rPr>
          <w:rFonts w:ascii="Arial" w:hAnsi="Arial" w:cs="Arial"/>
          <w:sz w:val="20"/>
          <w:szCs w:val="20"/>
        </w:rPr>
        <w:t xml:space="preserve"> </w:t>
      </w:r>
      <w:r w:rsidR="00DC7FAF" w:rsidRPr="00AC420C">
        <w:rPr>
          <w:rFonts w:ascii="Arial" w:hAnsi="Arial" w:cs="Arial"/>
          <w:sz w:val="20"/>
          <w:szCs w:val="20"/>
        </w:rPr>
        <w:t xml:space="preserve">Offshore </w:t>
      </w:r>
      <w:r w:rsidR="00770A8F" w:rsidRPr="00AC420C">
        <w:rPr>
          <w:rFonts w:ascii="Arial" w:hAnsi="Arial" w:cs="Arial"/>
          <w:sz w:val="20"/>
          <w:szCs w:val="20"/>
        </w:rPr>
        <w:t xml:space="preserve">soft sediment </w:t>
      </w:r>
      <w:r w:rsidR="00DC7FAF" w:rsidRPr="00AC420C">
        <w:rPr>
          <w:rFonts w:ascii="Arial" w:hAnsi="Arial" w:cs="Arial"/>
          <w:sz w:val="20"/>
          <w:szCs w:val="20"/>
        </w:rPr>
        <w:t>ecosystems</w:t>
      </w:r>
      <w:r w:rsidR="008C08B7" w:rsidRPr="00AC420C">
        <w:rPr>
          <w:rFonts w:ascii="Arial" w:hAnsi="Arial" w:cs="Arial"/>
          <w:sz w:val="20"/>
          <w:szCs w:val="20"/>
        </w:rPr>
        <w:t xml:space="preserve">, in particular, </w:t>
      </w:r>
      <w:r w:rsidR="00DC7FAF" w:rsidRPr="00AC420C">
        <w:rPr>
          <w:rFonts w:ascii="Arial" w:hAnsi="Arial" w:cs="Arial"/>
          <w:sz w:val="20"/>
          <w:szCs w:val="20"/>
        </w:rPr>
        <w:t>are</w:t>
      </w:r>
      <w:r w:rsidR="00B933C9" w:rsidRPr="00AC420C">
        <w:rPr>
          <w:rFonts w:ascii="Arial" w:hAnsi="Arial" w:cs="Arial"/>
          <w:sz w:val="20"/>
          <w:szCs w:val="20"/>
        </w:rPr>
        <w:t xml:space="preserve"> not</w:t>
      </w:r>
      <w:r w:rsidR="00470805" w:rsidRPr="00AC420C">
        <w:rPr>
          <w:rFonts w:ascii="Arial" w:hAnsi="Arial" w:cs="Arial"/>
          <w:sz w:val="20"/>
          <w:szCs w:val="20"/>
        </w:rPr>
        <w:t xml:space="preserve"> </w:t>
      </w:r>
      <w:r w:rsidR="00B933C9" w:rsidRPr="00AC420C">
        <w:rPr>
          <w:rFonts w:ascii="Arial" w:hAnsi="Arial" w:cs="Arial"/>
          <w:sz w:val="20"/>
          <w:szCs w:val="20"/>
        </w:rPr>
        <w:t xml:space="preserve">a </w:t>
      </w:r>
      <w:r w:rsidR="00470805" w:rsidRPr="00AC420C">
        <w:rPr>
          <w:rFonts w:ascii="Arial" w:hAnsi="Arial" w:cs="Arial"/>
          <w:sz w:val="20"/>
          <w:szCs w:val="20"/>
        </w:rPr>
        <w:t xml:space="preserve">prominent </w:t>
      </w:r>
      <w:r w:rsidR="00B933C9" w:rsidRPr="00AC420C">
        <w:rPr>
          <w:rFonts w:ascii="Arial" w:hAnsi="Arial" w:cs="Arial"/>
          <w:sz w:val="20"/>
          <w:szCs w:val="20"/>
        </w:rPr>
        <w:t>feature of the nature-based solution</w:t>
      </w:r>
      <w:r w:rsidR="00FA0815" w:rsidRPr="00AC420C">
        <w:rPr>
          <w:rFonts w:ascii="Arial" w:hAnsi="Arial" w:cs="Arial"/>
          <w:sz w:val="20"/>
          <w:szCs w:val="20"/>
        </w:rPr>
        <w:t xml:space="preserve">s </w:t>
      </w:r>
      <w:r w:rsidR="00B933C9" w:rsidRPr="00AC420C">
        <w:rPr>
          <w:rFonts w:ascii="Arial" w:hAnsi="Arial" w:cs="Arial"/>
          <w:sz w:val="20"/>
          <w:szCs w:val="20"/>
        </w:rPr>
        <w:t>narrative</w:t>
      </w:r>
      <w:r w:rsidR="00421B2A" w:rsidRPr="00AC420C">
        <w:rPr>
          <w:rFonts w:ascii="Arial" w:hAnsi="Arial" w:cs="Arial"/>
          <w:sz w:val="20"/>
          <w:szCs w:val="20"/>
        </w:rPr>
        <w:t xml:space="preserve">, </w:t>
      </w:r>
      <w:r w:rsidR="00770A8F" w:rsidRPr="00AC420C">
        <w:rPr>
          <w:rFonts w:ascii="Arial" w:hAnsi="Arial" w:cs="Arial"/>
          <w:sz w:val="20"/>
          <w:szCs w:val="20"/>
        </w:rPr>
        <w:t>despite</w:t>
      </w:r>
      <w:r w:rsidR="00D45199" w:rsidRPr="00AC420C">
        <w:rPr>
          <w:rFonts w:ascii="Arial" w:hAnsi="Arial" w:cs="Arial"/>
          <w:sz w:val="20"/>
          <w:szCs w:val="20"/>
        </w:rPr>
        <w:t xml:space="preserve"> </w:t>
      </w:r>
      <w:r w:rsidR="00765D2C" w:rsidRPr="00AC420C">
        <w:rPr>
          <w:rFonts w:ascii="Arial" w:hAnsi="Arial" w:cs="Arial"/>
          <w:sz w:val="20"/>
          <w:szCs w:val="20"/>
        </w:rPr>
        <w:t xml:space="preserve">the fact that </w:t>
      </w:r>
      <w:r w:rsidR="00D45199" w:rsidRPr="00AC420C">
        <w:rPr>
          <w:rFonts w:ascii="Arial" w:hAnsi="Arial" w:cs="Arial"/>
          <w:sz w:val="20"/>
          <w:szCs w:val="20"/>
        </w:rPr>
        <w:t>much of</w:t>
      </w:r>
      <w:r w:rsidRPr="00AC420C">
        <w:rPr>
          <w:rFonts w:ascii="Arial" w:hAnsi="Arial" w:cs="Arial"/>
          <w:sz w:val="20"/>
          <w:szCs w:val="20"/>
        </w:rPr>
        <w:t xml:space="preserve"> the </w:t>
      </w:r>
      <w:r w:rsidRPr="00AC420C">
        <w:rPr>
          <w:rFonts w:ascii="Arial" w:hAnsi="Arial" w:cs="Arial"/>
          <w:i/>
          <w:sz w:val="20"/>
          <w:szCs w:val="20"/>
        </w:rPr>
        <w:t>prima facie</w:t>
      </w:r>
      <w:r w:rsidRPr="00AC420C">
        <w:rPr>
          <w:rFonts w:ascii="Arial" w:hAnsi="Arial" w:cs="Arial"/>
          <w:sz w:val="20"/>
          <w:szCs w:val="20"/>
        </w:rPr>
        <w:t xml:space="preserve"> evidence for the effectiveness of </w:t>
      </w:r>
      <w:r w:rsidR="007115F8" w:rsidRPr="00AC420C">
        <w:rPr>
          <w:rFonts w:ascii="Arial" w:hAnsi="Arial" w:cs="Arial"/>
          <w:sz w:val="20"/>
          <w:szCs w:val="20"/>
        </w:rPr>
        <w:t>eco-engineering</w:t>
      </w:r>
      <w:r w:rsidRPr="00AC420C">
        <w:rPr>
          <w:rFonts w:ascii="Arial" w:hAnsi="Arial" w:cs="Arial"/>
          <w:sz w:val="20"/>
          <w:szCs w:val="20"/>
        </w:rPr>
        <w:t xml:space="preserve"> </w:t>
      </w:r>
      <w:r w:rsidR="00BC2A33" w:rsidRPr="00AC420C">
        <w:rPr>
          <w:rFonts w:ascii="Arial" w:hAnsi="Arial" w:cs="Arial"/>
          <w:sz w:val="20"/>
          <w:szCs w:val="20"/>
        </w:rPr>
        <w:t xml:space="preserve">to support mitigation measures </w:t>
      </w:r>
      <w:r w:rsidR="00770A8F" w:rsidRPr="00AC420C">
        <w:rPr>
          <w:rFonts w:ascii="Arial" w:hAnsi="Arial" w:cs="Arial"/>
          <w:sz w:val="20"/>
          <w:szCs w:val="20"/>
        </w:rPr>
        <w:t>emanat</w:t>
      </w:r>
      <w:r w:rsidR="00765D2C" w:rsidRPr="00AC420C">
        <w:rPr>
          <w:rFonts w:ascii="Arial" w:hAnsi="Arial" w:cs="Arial"/>
          <w:sz w:val="20"/>
          <w:szCs w:val="20"/>
        </w:rPr>
        <w:t>es</w:t>
      </w:r>
      <w:r w:rsidRPr="00AC420C">
        <w:rPr>
          <w:rFonts w:ascii="Arial" w:hAnsi="Arial" w:cs="Arial"/>
          <w:sz w:val="20"/>
          <w:szCs w:val="20"/>
        </w:rPr>
        <w:t xml:space="preserve"> from</w:t>
      </w:r>
      <w:r w:rsidR="00344095" w:rsidRPr="00AC420C">
        <w:rPr>
          <w:rFonts w:ascii="Arial" w:hAnsi="Arial" w:cs="Arial"/>
          <w:sz w:val="20"/>
          <w:szCs w:val="20"/>
        </w:rPr>
        <w:t>, an albeit small proportion of,</w:t>
      </w:r>
      <w:r w:rsidR="00D45199" w:rsidRPr="00AC420C">
        <w:rPr>
          <w:rFonts w:ascii="Arial" w:hAnsi="Arial" w:cs="Arial"/>
          <w:sz w:val="20"/>
          <w:szCs w:val="20"/>
        </w:rPr>
        <w:t xml:space="preserve"> </w:t>
      </w:r>
      <w:r w:rsidR="00E93344" w:rsidRPr="00AC420C">
        <w:rPr>
          <w:rFonts w:ascii="Arial" w:hAnsi="Arial" w:cs="Arial"/>
          <w:sz w:val="20"/>
          <w:szCs w:val="20"/>
        </w:rPr>
        <w:t>benthic</w:t>
      </w:r>
      <w:r w:rsidR="00D45199" w:rsidRPr="00AC420C">
        <w:rPr>
          <w:rFonts w:ascii="Arial" w:hAnsi="Arial" w:cs="Arial"/>
          <w:sz w:val="20"/>
          <w:szCs w:val="20"/>
        </w:rPr>
        <w:t xml:space="preserve"> habitats</w:t>
      </w:r>
      <w:r w:rsidR="00B3228F" w:rsidRPr="00AC420C">
        <w:rPr>
          <w:rFonts w:ascii="Arial" w:hAnsi="Arial" w:cs="Arial"/>
          <w:sz w:val="20"/>
          <w:szCs w:val="20"/>
        </w:rPr>
        <w:t xml:space="preserve"> [</w:t>
      </w:r>
      <w:r w:rsidR="00AF6785" w:rsidRPr="00AC420C">
        <w:rPr>
          <w:rFonts w:ascii="Arial" w:hAnsi="Arial" w:cs="Arial"/>
          <w:color w:val="4472C4" w:themeColor="accent1"/>
          <w:sz w:val="20"/>
          <w:szCs w:val="20"/>
        </w:rPr>
        <w:t>40</w:t>
      </w:r>
      <w:r w:rsidR="00B3228F" w:rsidRPr="00AC420C">
        <w:rPr>
          <w:rFonts w:ascii="Arial" w:hAnsi="Arial" w:cs="Arial"/>
          <w:sz w:val="20"/>
          <w:szCs w:val="20"/>
        </w:rPr>
        <w:t>]</w:t>
      </w:r>
      <w:r w:rsidR="0089436E" w:rsidRPr="00AC420C">
        <w:rPr>
          <w:rFonts w:ascii="Arial" w:hAnsi="Arial" w:cs="Arial"/>
          <w:sz w:val="20"/>
          <w:szCs w:val="20"/>
        </w:rPr>
        <w:t>.</w:t>
      </w:r>
      <w:r w:rsidR="00412729" w:rsidRPr="00AC420C">
        <w:rPr>
          <w:rFonts w:ascii="Arial" w:hAnsi="Arial" w:cs="Arial"/>
          <w:sz w:val="20"/>
          <w:szCs w:val="20"/>
        </w:rPr>
        <w:t xml:space="preserve"> This </w:t>
      </w:r>
      <w:r w:rsidR="00D158C7" w:rsidRPr="00AC420C">
        <w:rPr>
          <w:rFonts w:ascii="Arial" w:hAnsi="Arial" w:cs="Arial"/>
          <w:sz w:val="20"/>
          <w:szCs w:val="20"/>
        </w:rPr>
        <w:t xml:space="preserve">oversight is </w:t>
      </w:r>
      <w:r w:rsidR="00412729" w:rsidRPr="00AC420C">
        <w:rPr>
          <w:rFonts w:ascii="Arial" w:hAnsi="Arial" w:cs="Arial"/>
          <w:sz w:val="20"/>
          <w:szCs w:val="20"/>
        </w:rPr>
        <w:t xml:space="preserve">surprising, as </w:t>
      </w:r>
      <w:r w:rsidR="00713EB5" w:rsidRPr="00AC420C">
        <w:rPr>
          <w:rFonts w:ascii="Arial" w:hAnsi="Arial" w:cs="Arial"/>
          <w:sz w:val="20"/>
          <w:szCs w:val="20"/>
        </w:rPr>
        <w:t>marine sediments cover</w:t>
      </w:r>
      <w:r w:rsidR="00F03A08" w:rsidRPr="00AC420C">
        <w:rPr>
          <w:rFonts w:ascii="Arial" w:hAnsi="Arial" w:cs="Arial"/>
          <w:sz w:val="20"/>
          <w:szCs w:val="20"/>
        </w:rPr>
        <w:t xml:space="preserve"> </w:t>
      </w:r>
      <w:r w:rsidR="00713EB5" w:rsidRPr="00AC420C">
        <w:rPr>
          <w:rFonts w:ascii="Arial" w:hAnsi="Arial" w:cs="Arial"/>
          <w:sz w:val="20"/>
          <w:szCs w:val="20"/>
        </w:rPr>
        <w:t xml:space="preserve">an area greater than all other habitats </w:t>
      </w:r>
      <w:r w:rsidR="00F03A08" w:rsidRPr="00AC420C">
        <w:rPr>
          <w:rFonts w:ascii="Arial" w:hAnsi="Arial" w:cs="Arial"/>
          <w:sz w:val="20"/>
          <w:szCs w:val="20"/>
        </w:rPr>
        <w:t xml:space="preserve">on Earth </w:t>
      </w:r>
      <w:r w:rsidR="00713EB5" w:rsidRPr="00AC420C">
        <w:rPr>
          <w:rFonts w:ascii="Arial" w:hAnsi="Arial" w:cs="Arial"/>
          <w:sz w:val="20"/>
          <w:szCs w:val="20"/>
        </w:rPr>
        <w:t xml:space="preserve">combined </w:t>
      </w:r>
      <w:r w:rsidR="00713EB5" w:rsidRPr="00AC420C">
        <w:rPr>
          <w:rFonts w:ascii="Arial" w:hAnsi="Arial" w:cs="Arial"/>
          <w:color w:val="4472C4" w:themeColor="accent1"/>
          <w:sz w:val="20"/>
          <w:szCs w:val="20"/>
        </w:rPr>
        <w:t>[</w:t>
      </w:r>
      <w:r w:rsidR="002729C3" w:rsidRPr="00AC420C">
        <w:rPr>
          <w:rFonts w:ascii="Arial" w:hAnsi="Arial" w:cs="Arial"/>
          <w:color w:val="4472C4" w:themeColor="accent1"/>
          <w:sz w:val="20"/>
          <w:szCs w:val="20"/>
        </w:rPr>
        <w:t>41</w:t>
      </w:r>
      <w:r w:rsidR="00713EB5" w:rsidRPr="00AC420C">
        <w:rPr>
          <w:rFonts w:ascii="Arial" w:hAnsi="Arial" w:cs="Arial"/>
          <w:sz w:val="20"/>
          <w:szCs w:val="20"/>
        </w:rPr>
        <w:t>] and can host impressive levels of biodiversity (coast, 803 species in 10 m</w:t>
      </w:r>
      <w:r w:rsidR="00713EB5" w:rsidRPr="00AC420C">
        <w:rPr>
          <w:rFonts w:ascii="Arial" w:hAnsi="Arial" w:cs="Arial"/>
          <w:sz w:val="20"/>
          <w:szCs w:val="20"/>
          <w:vertAlign w:val="superscript"/>
        </w:rPr>
        <w:t>2</w:t>
      </w:r>
      <w:r w:rsidR="00713EB5" w:rsidRPr="00AC420C">
        <w:rPr>
          <w:rFonts w:ascii="Arial" w:hAnsi="Arial" w:cs="Arial"/>
          <w:sz w:val="20"/>
          <w:szCs w:val="20"/>
        </w:rPr>
        <w:t xml:space="preserve"> [</w:t>
      </w:r>
      <w:r w:rsidR="002729C3" w:rsidRPr="00AC420C">
        <w:rPr>
          <w:rFonts w:ascii="Arial" w:hAnsi="Arial" w:cs="Arial"/>
          <w:color w:val="4472C4" w:themeColor="accent1"/>
          <w:sz w:val="20"/>
          <w:szCs w:val="20"/>
        </w:rPr>
        <w:t>42</w:t>
      </w:r>
      <w:r w:rsidR="00713EB5" w:rsidRPr="00AC420C">
        <w:rPr>
          <w:rFonts w:ascii="Arial" w:hAnsi="Arial" w:cs="Arial"/>
          <w:sz w:val="20"/>
          <w:szCs w:val="20"/>
        </w:rPr>
        <w:t>]; deep sea, 798 species in 21 m</w:t>
      </w:r>
      <w:r w:rsidR="00713EB5" w:rsidRPr="00AC420C">
        <w:rPr>
          <w:rFonts w:ascii="Arial" w:hAnsi="Arial" w:cs="Arial"/>
          <w:sz w:val="20"/>
          <w:szCs w:val="20"/>
          <w:vertAlign w:val="superscript"/>
        </w:rPr>
        <w:t>2</w:t>
      </w:r>
      <w:r w:rsidR="00713EB5" w:rsidRPr="00AC420C">
        <w:rPr>
          <w:rFonts w:ascii="Arial" w:hAnsi="Arial" w:cs="Arial"/>
          <w:sz w:val="20"/>
          <w:szCs w:val="20"/>
        </w:rPr>
        <w:t xml:space="preserve"> [</w:t>
      </w:r>
      <w:r w:rsidR="002729C3" w:rsidRPr="00AC420C">
        <w:rPr>
          <w:rFonts w:ascii="Arial" w:hAnsi="Arial" w:cs="Arial"/>
          <w:color w:val="4472C4" w:themeColor="accent1"/>
          <w:sz w:val="20"/>
          <w:szCs w:val="20"/>
        </w:rPr>
        <w:t>43</w:t>
      </w:r>
      <w:r w:rsidR="00713EB5" w:rsidRPr="00AC420C">
        <w:rPr>
          <w:rFonts w:ascii="Arial" w:hAnsi="Arial" w:cs="Arial"/>
          <w:sz w:val="20"/>
          <w:szCs w:val="20"/>
        </w:rPr>
        <w:t xml:space="preserve">]) that </w:t>
      </w:r>
      <w:r w:rsidR="008F1F30" w:rsidRPr="00AC420C">
        <w:rPr>
          <w:rFonts w:ascii="Arial" w:hAnsi="Arial" w:cs="Arial"/>
          <w:sz w:val="20"/>
          <w:szCs w:val="20"/>
        </w:rPr>
        <w:t>regulate</w:t>
      </w:r>
      <w:r w:rsidR="00713EB5" w:rsidRPr="00AC420C">
        <w:rPr>
          <w:rFonts w:ascii="Arial" w:hAnsi="Arial" w:cs="Arial"/>
          <w:sz w:val="20"/>
          <w:szCs w:val="20"/>
        </w:rPr>
        <w:t xml:space="preserve"> </w:t>
      </w:r>
      <w:r w:rsidR="00B109D2" w:rsidRPr="00AC420C">
        <w:rPr>
          <w:rFonts w:ascii="Arial" w:hAnsi="Arial" w:cs="Arial"/>
          <w:sz w:val="20"/>
          <w:szCs w:val="20"/>
        </w:rPr>
        <w:t>biogeochemical cycling</w:t>
      </w:r>
      <w:r w:rsidR="00D720C6" w:rsidRPr="00AC420C">
        <w:rPr>
          <w:rFonts w:ascii="Arial" w:hAnsi="Arial" w:cs="Arial"/>
          <w:sz w:val="20"/>
          <w:szCs w:val="20"/>
        </w:rPr>
        <w:t xml:space="preserve"> [</w:t>
      </w:r>
      <w:r w:rsidR="002C5502" w:rsidRPr="00AC420C">
        <w:rPr>
          <w:rFonts w:ascii="Arial" w:hAnsi="Arial" w:cs="Arial"/>
          <w:color w:val="4472C4" w:themeColor="accent1"/>
          <w:sz w:val="20"/>
          <w:szCs w:val="20"/>
        </w:rPr>
        <w:t>44</w:t>
      </w:r>
      <w:r w:rsidR="00D720C6" w:rsidRPr="00AC420C">
        <w:rPr>
          <w:rFonts w:ascii="Arial" w:hAnsi="Arial" w:cs="Arial"/>
          <w:sz w:val="20"/>
          <w:szCs w:val="20"/>
        </w:rPr>
        <w:t>]</w:t>
      </w:r>
      <w:r w:rsidR="008F1F30" w:rsidRPr="00AC420C">
        <w:rPr>
          <w:rFonts w:ascii="Arial" w:hAnsi="Arial" w:cs="Arial"/>
          <w:sz w:val="20"/>
          <w:szCs w:val="20"/>
        </w:rPr>
        <w:t xml:space="preserve">, </w:t>
      </w:r>
      <w:r w:rsidR="00B109D2" w:rsidRPr="00AC420C">
        <w:rPr>
          <w:rFonts w:ascii="Arial" w:hAnsi="Arial" w:cs="Arial"/>
          <w:sz w:val="20"/>
          <w:szCs w:val="20"/>
        </w:rPr>
        <w:t>climate active gases</w:t>
      </w:r>
      <w:r w:rsidR="00930F8B" w:rsidRPr="00AC420C">
        <w:rPr>
          <w:rFonts w:ascii="Arial" w:hAnsi="Arial" w:cs="Arial"/>
          <w:sz w:val="20"/>
          <w:szCs w:val="20"/>
        </w:rPr>
        <w:t xml:space="preserve"> [</w:t>
      </w:r>
      <w:r w:rsidR="002C5502" w:rsidRPr="00AC420C">
        <w:rPr>
          <w:rFonts w:ascii="Arial" w:hAnsi="Arial" w:cs="Arial"/>
          <w:color w:val="4472C4" w:themeColor="accent1"/>
          <w:sz w:val="20"/>
          <w:szCs w:val="20"/>
        </w:rPr>
        <w:t>45</w:t>
      </w:r>
      <w:r w:rsidR="00930F8B" w:rsidRPr="00AC420C">
        <w:rPr>
          <w:rFonts w:ascii="Arial" w:hAnsi="Arial" w:cs="Arial"/>
          <w:sz w:val="20"/>
          <w:szCs w:val="20"/>
        </w:rPr>
        <w:t>]</w:t>
      </w:r>
      <w:r w:rsidR="00B109D2" w:rsidRPr="00AC420C">
        <w:rPr>
          <w:rFonts w:ascii="Arial" w:hAnsi="Arial" w:cs="Arial"/>
          <w:sz w:val="20"/>
          <w:szCs w:val="20"/>
        </w:rPr>
        <w:t xml:space="preserve">, </w:t>
      </w:r>
      <w:r w:rsidR="00714E63" w:rsidRPr="00AC420C">
        <w:rPr>
          <w:rFonts w:ascii="Arial" w:hAnsi="Arial" w:cs="Arial"/>
          <w:sz w:val="20"/>
          <w:szCs w:val="20"/>
        </w:rPr>
        <w:t>ocean chemistry [</w:t>
      </w:r>
      <w:r w:rsidR="002C5502" w:rsidRPr="00AC420C">
        <w:rPr>
          <w:rFonts w:ascii="Arial" w:hAnsi="Arial" w:cs="Arial"/>
          <w:color w:val="4472C4" w:themeColor="accent1"/>
          <w:sz w:val="20"/>
          <w:szCs w:val="20"/>
        </w:rPr>
        <w:t>46</w:t>
      </w:r>
      <w:r w:rsidR="00714E63" w:rsidRPr="00AC420C">
        <w:rPr>
          <w:rFonts w:ascii="Arial" w:hAnsi="Arial" w:cs="Arial"/>
          <w:sz w:val="20"/>
          <w:szCs w:val="20"/>
        </w:rPr>
        <w:t xml:space="preserve">], </w:t>
      </w:r>
      <w:r w:rsidR="00B109D2" w:rsidRPr="00AC420C">
        <w:rPr>
          <w:rFonts w:ascii="Arial" w:hAnsi="Arial" w:cs="Arial"/>
          <w:sz w:val="20"/>
          <w:szCs w:val="20"/>
        </w:rPr>
        <w:t xml:space="preserve">and </w:t>
      </w:r>
      <w:r w:rsidR="00713EB5" w:rsidRPr="00AC420C">
        <w:rPr>
          <w:rFonts w:ascii="Arial" w:hAnsi="Arial" w:cs="Arial"/>
          <w:sz w:val="20"/>
          <w:szCs w:val="20"/>
        </w:rPr>
        <w:t>the long-term removal of carbon from the ocean-atmosphere system</w:t>
      </w:r>
      <w:r w:rsidR="00C729A6" w:rsidRPr="00AC420C">
        <w:rPr>
          <w:rFonts w:ascii="Arial" w:hAnsi="Arial" w:cs="Arial"/>
          <w:sz w:val="20"/>
          <w:szCs w:val="20"/>
        </w:rPr>
        <w:t xml:space="preserve"> </w:t>
      </w:r>
      <w:r w:rsidR="002050F8" w:rsidRPr="00AC420C">
        <w:rPr>
          <w:rFonts w:ascii="Arial" w:hAnsi="Arial" w:cs="Arial"/>
          <w:sz w:val="20"/>
          <w:szCs w:val="20"/>
        </w:rPr>
        <w:t>[</w:t>
      </w:r>
      <w:r w:rsidR="002C5502" w:rsidRPr="00AC420C">
        <w:rPr>
          <w:rFonts w:ascii="Arial" w:hAnsi="Arial" w:cs="Arial"/>
          <w:color w:val="4472C4" w:themeColor="accent1"/>
          <w:sz w:val="20"/>
          <w:szCs w:val="20"/>
        </w:rPr>
        <w:t>47-48</w:t>
      </w:r>
      <w:r w:rsidR="002050F8" w:rsidRPr="00AC420C">
        <w:rPr>
          <w:rFonts w:ascii="Arial" w:hAnsi="Arial" w:cs="Arial"/>
          <w:sz w:val="20"/>
          <w:szCs w:val="20"/>
        </w:rPr>
        <w:t>]</w:t>
      </w:r>
      <w:r w:rsidR="00713EB5" w:rsidRPr="00AC420C">
        <w:rPr>
          <w:rFonts w:ascii="Arial" w:hAnsi="Arial" w:cs="Arial"/>
          <w:sz w:val="20"/>
          <w:szCs w:val="20"/>
        </w:rPr>
        <w:t>.</w:t>
      </w:r>
      <w:r w:rsidR="001B1E79" w:rsidRPr="00AC420C">
        <w:rPr>
          <w:rFonts w:ascii="Arial" w:hAnsi="Arial" w:cs="Arial"/>
          <w:sz w:val="20"/>
          <w:szCs w:val="20"/>
        </w:rPr>
        <w:t xml:space="preserve"> </w:t>
      </w:r>
      <w:r w:rsidR="00920F84" w:rsidRPr="00AC420C">
        <w:rPr>
          <w:rFonts w:ascii="Arial" w:hAnsi="Arial" w:cs="Arial"/>
          <w:sz w:val="20"/>
          <w:szCs w:val="20"/>
        </w:rPr>
        <w:t>Indeed,</w:t>
      </w:r>
      <w:r w:rsidR="00FC084B" w:rsidRPr="00AC420C">
        <w:rPr>
          <w:rFonts w:ascii="Arial" w:hAnsi="Arial" w:cs="Arial"/>
          <w:sz w:val="20"/>
          <w:szCs w:val="20"/>
        </w:rPr>
        <w:t xml:space="preserve"> the effects of warming</w:t>
      </w:r>
      <w:r w:rsidR="00160572" w:rsidRPr="00AC420C">
        <w:rPr>
          <w:rFonts w:ascii="Arial" w:hAnsi="Arial" w:cs="Arial"/>
          <w:sz w:val="20"/>
          <w:szCs w:val="20"/>
        </w:rPr>
        <w:t xml:space="preserve"> </w:t>
      </w:r>
      <w:r w:rsidR="005336D3" w:rsidRPr="00AC420C">
        <w:rPr>
          <w:rFonts w:ascii="Arial" w:hAnsi="Arial" w:cs="Arial"/>
          <w:sz w:val="20"/>
          <w:szCs w:val="20"/>
        </w:rPr>
        <w:t>[</w:t>
      </w:r>
      <w:r w:rsidR="007550A8" w:rsidRPr="00AC420C">
        <w:rPr>
          <w:rFonts w:ascii="Arial" w:hAnsi="Arial" w:cs="Arial"/>
          <w:color w:val="4472C4" w:themeColor="accent1"/>
          <w:sz w:val="20"/>
          <w:szCs w:val="20"/>
        </w:rPr>
        <w:t>49</w:t>
      </w:r>
      <w:r w:rsidR="005336D3" w:rsidRPr="00AC420C">
        <w:rPr>
          <w:rFonts w:ascii="Arial" w:hAnsi="Arial" w:cs="Arial"/>
          <w:sz w:val="20"/>
          <w:szCs w:val="20"/>
        </w:rPr>
        <w:t>]</w:t>
      </w:r>
      <w:r w:rsidR="00FC084B" w:rsidRPr="00AC420C">
        <w:rPr>
          <w:rFonts w:ascii="Arial" w:hAnsi="Arial" w:cs="Arial"/>
          <w:sz w:val="20"/>
          <w:szCs w:val="20"/>
        </w:rPr>
        <w:t>, acidification</w:t>
      </w:r>
      <w:r w:rsidR="00A90A53" w:rsidRPr="00AC420C">
        <w:rPr>
          <w:rFonts w:ascii="Arial" w:hAnsi="Arial" w:cs="Arial"/>
          <w:sz w:val="20"/>
          <w:szCs w:val="20"/>
        </w:rPr>
        <w:t xml:space="preserve"> [</w:t>
      </w:r>
      <w:r w:rsidR="007550A8" w:rsidRPr="00AC420C">
        <w:rPr>
          <w:rFonts w:ascii="Arial" w:hAnsi="Arial" w:cs="Arial"/>
          <w:color w:val="4472C4" w:themeColor="accent1"/>
          <w:sz w:val="20"/>
          <w:szCs w:val="20"/>
        </w:rPr>
        <w:t>50</w:t>
      </w:r>
      <w:r w:rsidR="00A90A53" w:rsidRPr="00AC420C">
        <w:rPr>
          <w:rFonts w:ascii="Arial" w:hAnsi="Arial" w:cs="Arial"/>
          <w:sz w:val="20"/>
          <w:szCs w:val="20"/>
        </w:rPr>
        <w:t>]</w:t>
      </w:r>
      <w:r w:rsidR="003935C1" w:rsidRPr="00AC420C">
        <w:rPr>
          <w:rFonts w:ascii="Arial" w:hAnsi="Arial" w:cs="Arial"/>
          <w:sz w:val="20"/>
          <w:szCs w:val="20"/>
        </w:rPr>
        <w:t>, deoxygenation</w:t>
      </w:r>
      <w:r w:rsidR="00D11B68" w:rsidRPr="00AC420C">
        <w:rPr>
          <w:rFonts w:ascii="Arial" w:hAnsi="Arial" w:cs="Arial"/>
          <w:sz w:val="20"/>
          <w:szCs w:val="20"/>
        </w:rPr>
        <w:t xml:space="preserve"> [</w:t>
      </w:r>
      <w:r w:rsidR="007550A8" w:rsidRPr="00AC420C">
        <w:rPr>
          <w:rFonts w:ascii="Arial" w:hAnsi="Arial" w:cs="Arial"/>
          <w:color w:val="4472C4" w:themeColor="accent1"/>
          <w:sz w:val="20"/>
          <w:szCs w:val="20"/>
        </w:rPr>
        <w:t>51</w:t>
      </w:r>
      <w:r w:rsidR="00D11B68" w:rsidRPr="00AC420C">
        <w:rPr>
          <w:rFonts w:ascii="Arial" w:hAnsi="Arial" w:cs="Arial"/>
          <w:sz w:val="20"/>
          <w:szCs w:val="20"/>
        </w:rPr>
        <w:t>]</w:t>
      </w:r>
      <w:r w:rsidR="00B155D6" w:rsidRPr="00AC420C">
        <w:rPr>
          <w:rFonts w:ascii="Arial" w:hAnsi="Arial" w:cs="Arial"/>
          <w:sz w:val="20"/>
          <w:szCs w:val="20"/>
        </w:rPr>
        <w:t>, sea-level rise [</w:t>
      </w:r>
      <w:r w:rsidR="00BB59B6" w:rsidRPr="00AC420C">
        <w:rPr>
          <w:rFonts w:ascii="Arial" w:hAnsi="Arial" w:cs="Arial"/>
          <w:color w:val="4472C4" w:themeColor="accent1"/>
          <w:sz w:val="20"/>
          <w:szCs w:val="20"/>
        </w:rPr>
        <w:t>52</w:t>
      </w:r>
      <w:r w:rsidR="00B155D6" w:rsidRPr="00AC420C">
        <w:rPr>
          <w:rFonts w:ascii="Arial" w:hAnsi="Arial" w:cs="Arial"/>
          <w:sz w:val="20"/>
          <w:szCs w:val="20"/>
        </w:rPr>
        <w:t>]</w:t>
      </w:r>
      <w:r w:rsidR="003935C1" w:rsidRPr="00AC420C">
        <w:rPr>
          <w:rFonts w:ascii="Arial" w:hAnsi="Arial" w:cs="Arial"/>
          <w:sz w:val="20"/>
          <w:szCs w:val="20"/>
        </w:rPr>
        <w:t>,</w:t>
      </w:r>
      <w:r w:rsidR="00FC084B" w:rsidRPr="00AC420C">
        <w:rPr>
          <w:rFonts w:ascii="Arial" w:hAnsi="Arial" w:cs="Arial"/>
          <w:sz w:val="20"/>
          <w:szCs w:val="20"/>
        </w:rPr>
        <w:t xml:space="preserve"> and their interactions</w:t>
      </w:r>
      <w:r w:rsidR="006312F5" w:rsidRPr="00AC420C">
        <w:rPr>
          <w:rFonts w:ascii="Arial" w:hAnsi="Arial" w:cs="Arial"/>
          <w:sz w:val="20"/>
          <w:szCs w:val="20"/>
        </w:rPr>
        <w:t xml:space="preserve"> [</w:t>
      </w:r>
      <w:r w:rsidR="00BB59B6" w:rsidRPr="00AC420C">
        <w:rPr>
          <w:rFonts w:ascii="Arial" w:hAnsi="Arial" w:cs="Arial"/>
          <w:color w:val="4472C4" w:themeColor="accent1"/>
          <w:sz w:val="20"/>
          <w:szCs w:val="20"/>
        </w:rPr>
        <w:t>53</w:t>
      </w:r>
      <w:r w:rsidR="006312F5" w:rsidRPr="00AC420C">
        <w:rPr>
          <w:rFonts w:ascii="Arial" w:hAnsi="Arial" w:cs="Arial"/>
          <w:sz w:val="20"/>
          <w:szCs w:val="20"/>
        </w:rPr>
        <w:t>]</w:t>
      </w:r>
      <w:r w:rsidR="003935C1" w:rsidRPr="00AC420C">
        <w:rPr>
          <w:rFonts w:ascii="Arial" w:hAnsi="Arial" w:cs="Arial"/>
          <w:sz w:val="20"/>
          <w:szCs w:val="20"/>
        </w:rPr>
        <w:t xml:space="preserve">, </w:t>
      </w:r>
      <w:r w:rsidR="00457151" w:rsidRPr="00AC420C">
        <w:rPr>
          <w:rFonts w:ascii="Arial" w:hAnsi="Arial" w:cs="Arial"/>
          <w:sz w:val="20"/>
          <w:szCs w:val="20"/>
        </w:rPr>
        <w:t>can be appreciably</w:t>
      </w:r>
      <w:r w:rsidR="003935C1" w:rsidRPr="00AC420C">
        <w:rPr>
          <w:rFonts w:ascii="Arial" w:hAnsi="Arial" w:cs="Arial"/>
          <w:sz w:val="20"/>
          <w:szCs w:val="20"/>
        </w:rPr>
        <w:t xml:space="preserve"> modified by </w:t>
      </w:r>
      <w:r w:rsidR="00F36E0E" w:rsidRPr="00AC420C">
        <w:rPr>
          <w:rFonts w:ascii="Arial" w:hAnsi="Arial" w:cs="Arial"/>
          <w:sz w:val="20"/>
          <w:szCs w:val="20"/>
        </w:rPr>
        <w:t xml:space="preserve">the </w:t>
      </w:r>
      <w:r w:rsidR="003935C1" w:rsidRPr="00AC420C">
        <w:rPr>
          <w:rFonts w:ascii="Arial" w:hAnsi="Arial" w:cs="Arial"/>
          <w:sz w:val="20"/>
          <w:szCs w:val="20"/>
        </w:rPr>
        <w:t>particle reworking and ventilatory behaviour</w:t>
      </w:r>
      <w:r w:rsidR="00DA3B83" w:rsidRPr="00AC420C">
        <w:rPr>
          <w:rFonts w:ascii="Arial" w:hAnsi="Arial" w:cs="Arial"/>
          <w:sz w:val="20"/>
          <w:szCs w:val="20"/>
        </w:rPr>
        <w:t xml:space="preserve"> </w:t>
      </w:r>
      <w:r w:rsidR="00F97FB3" w:rsidRPr="00AC420C">
        <w:rPr>
          <w:rFonts w:ascii="Arial" w:hAnsi="Arial" w:cs="Arial"/>
          <w:sz w:val="20"/>
          <w:szCs w:val="20"/>
        </w:rPr>
        <w:t xml:space="preserve">of </w:t>
      </w:r>
      <w:r w:rsidR="003935C1" w:rsidRPr="00AC420C">
        <w:rPr>
          <w:rFonts w:ascii="Arial" w:hAnsi="Arial" w:cs="Arial"/>
          <w:sz w:val="20"/>
          <w:szCs w:val="20"/>
        </w:rPr>
        <w:t>sediment-dwelling invertebrates</w:t>
      </w:r>
      <w:r w:rsidR="00F36E0E" w:rsidRPr="00AC420C">
        <w:rPr>
          <w:rFonts w:ascii="Arial" w:hAnsi="Arial" w:cs="Arial"/>
          <w:sz w:val="20"/>
          <w:szCs w:val="20"/>
        </w:rPr>
        <w:t xml:space="preserve"> and</w:t>
      </w:r>
      <w:r w:rsidR="003935C1" w:rsidRPr="00AC420C">
        <w:rPr>
          <w:rFonts w:ascii="Arial" w:hAnsi="Arial" w:cs="Arial"/>
          <w:sz w:val="20"/>
          <w:szCs w:val="20"/>
        </w:rPr>
        <w:t xml:space="preserve">, depending upon </w:t>
      </w:r>
      <w:r w:rsidR="0068015F" w:rsidRPr="00AC420C">
        <w:rPr>
          <w:rFonts w:ascii="Arial" w:hAnsi="Arial" w:cs="Arial"/>
          <w:sz w:val="20"/>
          <w:szCs w:val="20"/>
        </w:rPr>
        <w:t xml:space="preserve">the </w:t>
      </w:r>
      <w:r w:rsidR="00661503" w:rsidRPr="00AC420C">
        <w:rPr>
          <w:rFonts w:ascii="Arial" w:hAnsi="Arial" w:cs="Arial"/>
          <w:sz w:val="20"/>
          <w:szCs w:val="20"/>
        </w:rPr>
        <w:t xml:space="preserve">seasonal </w:t>
      </w:r>
      <w:r w:rsidR="003935C1" w:rsidRPr="00AC420C">
        <w:rPr>
          <w:rFonts w:ascii="Arial" w:hAnsi="Arial" w:cs="Arial"/>
          <w:sz w:val="20"/>
          <w:szCs w:val="20"/>
        </w:rPr>
        <w:t>timing</w:t>
      </w:r>
      <w:r w:rsidR="00F36E0E" w:rsidRPr="00AC420C">
        <w:rPr>
          <w:rFonts w:ascii="Arial" w:hAnsi="Arial" w:cs="Arial"/>
          <w:sz w:val="20"/>
          <w:szCs w:val="20"/>
        </w:rPr>
        <w:t xml:space="preserve"> of extreme climatic events</w:t>
      </w:r>
      <w:r w:rsidR="0068015F" w:rsidRPr="00AC420C">
        <w:rPr>
          <w:rFonts w:ascii="Arial" w:hAnsi="Arial" w:cs="Arial"/>
          <w:sz w:val="20"/>
          <w:szCs w:val="20"/>
        </w:rPr>
        <w:t>,</w:t>
      </w:r>
      <w:r w:rsidR="00457090" w:rsidRPr="00AC420C">
        <w:rPr>
          <w:rFonts w:ascii="Arial" w:hAnsi="Arial" w:cs="Arial"/>
          <w:sz w:val="20"/>
          <w:szCs w:val="20"/>
        </w:rPr>
        <w:t xml:space="preserve"> </w:t>
      </w:r>
      <w:r w:rsidR="00457151" w:rsidRPr="00AC420C">
        <w:rPr>
          <w:rFonts w:ascii="Arial" w:hAnsi="Arial" w:cs="Arial"/>
          <w:sz w:val="20"/>
          <w:szCs w:val="20"/>
        </w:rPr>
        <w:t xml:space="preserve">their activities </w:t>
      </w:r>
      <w:r w:rsidR="003935C1" w:rsidRPr="00AC420C">
        <w:rPr>
          <w:rFonts w:ascii="Arial" w:hAnsi="Arial" w:cs="Arial"/>
          <w:sz w:val="20"/>
          <w:szCs w:val="20"/>
        </w:rPr>
        <w:t>can either exacerbate</w:t>
      </w:r>
      <w:r w:rsidR="005215B0" w:rsidRPr="00AC420C">
        <w:rPr>
          <w:rFonts w:ascii="Arial" w:hAnsi="Arial" w:cs="Arial"/>
          <w:sz w:val="20"/>
          <w:szCs w:val="20"/>
        </w:rPr>
        <w:t xml:space="preserve">, </w:t>
      </w:r>
      <w:r w:rsidR="003935C1" w:rsidRPr="00AC420C">
        <w:rPr>
          <w:rFonts w:ascii="Arial" w:hAnsi="Arial" w:cs="Arial"/>
          <w:sz w:val="20"/>
          <w:szCs w:val="20"/>
        </w:rPr>
        <w:t xml:space="preserve">buffer </w:t>
      </w:r>
      <w:r w:rsidR="005215B0" w:rsidRPr="00AC420C">
        <w:rPr>
          <w:rFonts w:ascii="Arial" w:hAnsi="Arial" w:cs="Arial"/>
          <w:sz w:val="20"/>
          <w:szCs w:val="20"/>
        </w:rPr>
        <w:t xml:space="preserve">or alleviate </w:t>
      </w:r>
      <w:r w:rsidR="003935C1" w:rsidRPr="00AC420C">
        <w:rPr>
          <w:rFonts w:ascii="Arial" w:hAnsi="Arial" w:cs="Arial"/>
          <w:sz w:val="20"/>
          <w:szCs w:val="20"/>
        </w:rPr>
        <w:t xml:space="preserve">the long-term directional effects of forcing </w:t>
      </w:r>
      <w:r w:rsidR="00D62091" w:rsidRPr="00AC420C">
        <w:rPr>
          <w:rFonts w:ascii="Arial" w:hAnsi="Arial" w:cs="Arial"/>
          <w:sz w:val="20"/>
          <w:szCs w:val="20"/>
        </w:rPr>
        <w:t>[</w:t>
      </w:r>
      <w:r w:rsidR="00F96761" w:rsidRPr="00AC420C">
        <w:rPr>
          <w:rFonts w:ascii="Arial" w:hAnsi="Arial" w:cs="Arial"/>
          <w:color w:val="4472C4" w:themeColor="accent1"/>
          <w:sz w:val="20"/>
          <w:szCs w:val="20"/>
        </w:rPr>
        <w:t>54</w:t>
      </w:r>
      <w:r w:rsidR="00D62091" w:rsidRPr="00AC420C">
        <w:rPr>
          <w:rFonts w:ascii="Arial" w:hAnsi="Arial" w:cs="Arial"/>
          <w:sz w:val="20"/>
          <w:szCs w:val="20"/>
        </w:rPr>
        <w:t>]</w:t>
      </w:r>
      <w:r w:rsidR="003935C1" w:rsidRPr="00AC420C">
        <w:rPr>
          <w:rFonts w:ascii="Arial" w:hAnsi="Arial" w:cs="Arial"/>
          <w:sz w:val="20"/>
          <w:szCs w:val="20"/>
        </w:rPr>
        <w:t>.</w:t>
      </w:r>
      <w:r w:rsidR="00030E4B" w:rsidRPr="00AC420C">
        <w:rPr>
          <w:rFonts w:ascii="Arial" w:hAnsi="Arial" w:cs="Arial"/>
          <w:sz w:val="20"/>
          <w:szCs w:val="20"/>
        </w:rPr>
        <w:t xml:space="preserve"> </w:t>
      </w:r>
      <w:r w:rsidR="00A82FB8" w:rsidRPr="00AC420C">
        <w:rPr>
          <w:rFonts w:ascii="Arial" w:hAnsi="Arial" w:cs="Arial"/>
          <w:sz w:val="20"/>
          <w:szCs w:val="20"/>
        </w:rPr>
        <w:t>However, t</w:t>
      </w:r>
      <w:r w:rsidR="00030E4B" w:rsidRPr="00AC420C">
        <w:rPr>
          <w:rFonts w:ascii="Arial" w:hAnsi="Arial" w:cs="Arial"/>
          <w:sz w:val="20"/>
          <w:szCs w:val="20"/>
        </w:rPr>
        <w:t xml:space="preserve">he </w:t>
      </w:r>
      <w:r w:rsidR="00AC0DCC" w:rsidRPr="00AC420C">
        <w:rPr>
          <w:rFonts w:ascii="Arial" w:hAnsi="Arial" w:cs="Arial"/>
          <w:sz w:val="20"/>
          <w:szCs w:val="20"/>
        </w:rPr>
        <w:t xml:space="preserve">capacity of benthic environments to </w:t>
      </w:r>
      <w:r w:rsidR="00936B96" w:rsidRPr="00AC420C">
        <w:rPr>
          <w:rFonts w:ascii="Arial" w:hAnsi="Arial" w:cs="Arial"/>
          <w:sz w:val="20"/>
          <w:szCs w:val="20"/>
        </w:rPr>
        <w:t xml:space="preserve">continue to </w:t>
      </w:r>
      <w:r w:rsidR="00AC0DCC" w:rsidRPr="00AC420C">
        <w:rPr>
          <w:rFonts w:ascii="Arial" w:hAnsi="Arial" w:cs="Arial"/>
          <w:sz w:val="20"/>
          <w:szCs w:val="20"/>
        </w:rPr>
        <w:t xml:space="preserve">moderate change </w:t>
      </w:r>
      <w:r w:rsidR="00F36E0E" w:rsidRPr="00AC420C">
        <w:rPr>
          <w:rFonts w:ascii="Arial" w:hAnsi="Arial" w:cs="Arial"/>
          <w:sz w:val="20"/>
          <w:szCs w:val="20"/>
        </w:rPr>
        <w:t>in this way</w:t>
      </w:r>
      <w:r w:rsidR="00AC0DCC" w:rsidRPr="00AC420C">
        <w:rPr>
          <w:rFonts w:ascii="Arial" w:hAnsi="Arial" w:cs="Arial"/>
          <w:sz w:val="20"/>
          <w:szCs w:val="20"/>
        </w:rPr>
        <w:t xml:space="preserve"> </w:t>
      </w:r>
      <w:r w:rsidR="00586D2C" w:rsidRPr="00AC420C">
        <w:rPr>
          <w:rFonts w:ascii="Arial" w:hAnsi="Arial" w:cs="Arial"/>
          <w:sz w:val="20"/>
          <w:szCs w:val="20"/>
        </w:rPr>
        <w:t xml:space="preserve">is </w:t>
      </w:r>
      <w:r w:rsidR="00AC0DCC" w:rsidRPr="00AC420C">
        <w:rPr>
          <w:rFonts w:ascii="Arial" w:hAnsi="Arial" w:cs="Arial"/>
          <w:sz w:val="20"/>
          <w:szCs w:val="20"/>
        </w:rPr>
        <w:t xml:space="preserve">being challenged </w:t>
      </w:r>
      <w:r w:rsidR="00BF50DA" w:rsidRPr="00AC420C">
        <w:rPr>
          <w:rFonts w:ascii="Arial" w:hAnsi="Arial" w:cs="Arial"/>
          <w:sz w:val="20"/>
          <w:szCs w:val="20"/>
        </w:rPr>
        <w:t xml:space="preserve">on an industrial scale </w:t>
      </w:r>
      <w:r w:rsidR="00AC0DCC" w:rsidRPr="00AC420C">
        <w:rPr>
          <w:rFonts w:ascii="Arial" w:hAnsi="Arial" w:cs="Arial"/>
          <w:sz w:val="20"/>
          <w:szCs w:val="20"/>
        </w:rPr>
        <w:t xml:space="preserve">by a multitude of human pressures </w:t>
      </w:r>
      <w:r w:rsidR="00F07EE2" w:rsidRPr="00AC420C">
        <w:rPr>
          <w:rFonts w:ascii="Arial" w:hAnsi="Arial" w:cs="Arial"/>
          <w:sz w:val="20"/>
          <w:szCs w:val="20"/>
        </w:rPr>
        <w:t>[</w:t>
      </w:r>
      <w:r w:rsidR="00BE4A69" w:rsidRPr="00AC420C">
        <w:rPr>
          <w:rFonts w:ascii="Arial" w:hAnsi="Arial" w:cs="Arial"/>
          <w:color w:val="4472C4" w:themeColor="accent1"/>
          <w:sz w:val="20"/>
          <w:szCs w:val="20"/>
        </w:rPr>
        <w:t>55</w:t>
      </w:r>
      <w:r w:rsidR="00F07EE2" w:rsidRPr="00AC420C">
        <w:rPr>
          <w:rFonts w:ascii="Arial" w:hAnsi="Arial" w:cs="Arial"/>
          <w:sz w:val="20"/>
          <w:szCs w:val="20"/>
        </w:rPr>
        <w:t>]</w:t>
      </w:r>
      <w:r w:rsidR="00A1285A" w:rsidRPr="00AC420C">
        <w:rPr>
          <w:rFonts w:ascii="Arial" w:hAnsi="Arial" w:cs="Arial"/>
          <w:sz w:val="20"/>
          <w:szCs w:val="20"/>
        </w:rPr>
        <w:t xml:space="preserve"> that </w:t>
      </w:r>
      <w:r w:rsidR="005E6FD8" w:rsidRPr="00AC420C">
        <w:rPr>
          <w:rFonts w:ascii="Arial" w:hAnsi="Arial" w:cs="Arial"/>
          <w:sz w:val="20"/>
          <w:szCs w:val="20"/>
        </w:rPr>
        <w:t>can frustrate</w:t>
      </w:r>
      <w:r w:rsidR="00A1285A" w:rsidRPr="00AC420C">
        <w:rPr>
          <w:rFonts w:ascii="Arial" w:hAnsi="Arial" w:cs="Arial"/>
          <w:sz w:val="20"/>
          <w:szCs w:val="20"/>
        </w:rPr>
        <w:t xml:space="preserve"> biodiversity-function relations [</w:t>
      </w:r>
      <w:r w:rsidR="00BE4A69" w:rsidRPr="00AC420C">
        <w:rPr>
          <w:rFonts w:ascii="Arial" w:hAnsi="Arial" w:cs="Arial"/>
          <w:color w:val="4472C4" w:themeColor="accent1"/>
          <w:sz w:val="20"/>
          <w:szCs w:val="20"/>
        </w:rPr>
        <w:t>56-57</w:t>
      </w:r>
      <w:r w:rsidR="00A1285A" w:rsidRPr="00AC420C">
        <w:rPr>
          <w:rFonts w:ascii="Arial" w:hAnsi="Arial" w:cs="Arial"/>
          <w:sz w:val="20"/>
          <w:szCs w:val="20"/>
        </w:rPr>
        <w:t>]</w:t>
      </w:r>
      <w:r w:rsidR="00AC0DCC" w:rsidRPr="00AC420C">
        <w:rPr>
          <w:rFonts w:ascii="Arial" w:hAnsi="Arial" w:cs="Arial"/>
          <w:sz w:val="20"/>
          <w:szCs w:val="20"/>
        </w:rPr>
        <w:t>.</w:t>
      </w:r>
      <w:r w:rsidR="00610775" w:rsidRPr="00AC420C">
        <w:rPr>
          <w:rFonts w:ascii="Arial" w:hAnsi="Arial" w:cs="Arial"/>
          <w:sz w:val="20"/>
          <w:szCs w:val="20"/>
        </w:rPr>
        <w:t xml:space="preserve"> </w:t>
      </w:r>
      <w:r w:rsidR="00F36E43" w:rsidRPr="00AC420C">
        <w:rPr>
          <w:rFonts w:ascii="Arial" w:hAnsi="Arial" w:cs="Arial"/>
          <w:sz w:val="20"/>
          <w:szCs w:val="20"/>
        </w:rPr>
        <w:t xml:space="preserve">This </w:t>
      </w:r>
      <w:r w:rsidR="00AC0DCC" w:rsidRPr="00AC420C">
        <w:rPr>
          <w:rFonts w:ascii="Arial" w:hAnsi="Arial" w:cs="Arial"/>
          <w:sz w:val="20"/>
          <w:szCs w:val="20"/>
        </w:rPr>
        <w:t xml:space="preserve">immediately </w:t>
      </w:r>
      <w:r w:rsidR="00F36E43" w:rsidRPr="00AC420C">
        <w:rPr>
          <w:rFonts w:ascii="Arial" w:hAnsi="Arial" w:cs="Arial"/>
          <w:sz w:val="20"/>
          <w:szCs w:val="20"/>
        </w:rPr>
        <w:t xml:space="preserve">raises the </w:t>
      </w:r>
      <w:r w:rsidR="00272403" w:rsidRPr="00AC420C">
        <w:rPr>
          <w:rFonts w:ascii="Arial" w:hAnsi="Arial" w:cs="Arial"/>
          <w:sz w:val="20"/>
          <w:szCs w:val="20"/>
        </w:rPr>
        <w:t>question</w:t>
      </w:r>
      <w:r w:rsidR="00F36E43" w:rsidRPr="00AC420C">
        <w:rPr>
          <w:rFonts w:ascii="Arial" w:hAnsi="Arial" w:cs="Arial"/>
          <w:sz w:val="20"/>
          <w:szCs w:val="20"/>
        </w:rPr>
        <w:t xml:space="preserve"> of </w:t>
      </w:r>
      <w:r w:rsidR="0080229D" w:rsidRPr="00AC420C">
        <w:rPr>
          <w:rFonts w:ascii="Arial" w:hAnsi="Arial" w:cs="Arial"/>
          <w:sz w:val="20"/>
          <w:szCs w:val="20"/>
        </w:rPr>
        <w:t xml:space="preserve">whether </w:t>
      </w:r>
      <w:r w:rsidR="00EA41E1" w:rsidRPr="00AC420C">
        <w:rPr>
          <w:rFonts w:ascii="Arial" w:hAnsi="Arial" w:cs="Arial"/>
          <w:sz w:val="20"/>
          <w:szCs w:val="20"/>
        </w:rPr>
        <w:t xml:space="preserve">coastal and </w:t>
      </w:r>
      <w:r w:rsidR="0080229D" w:rsidRPr="00AC420C">
        <w:rPr>
          <w:rFonts w:ascii="Arial" w:hAnsi="Arial" w:cs="Arial"/>
          <w:sz w:val="20"/>
          <w:szCs w:val="20"/>
        </w:rPr>
        <w:t>offshore benthic environments could be better managed to temper the effects of climatic associated events</w:t>
      </w:r>
      <w:r w:rsidR="00BD626B" w:rsidRPr="00AC420C">
        <w:rPr>
          <w:rFonts w:ascii="Arial" w:hAnsi="Arial" w:cs="Arial"/>
          <w:sz w:val="20"/>
          <w:szCs w:val="20"/>
        </w:rPr>
        <w:t xml:space="preserve"> and</w:t>
      </w:r>
      <w:r w:rsidR="00AC34C3" w:rsidRPr="00AC420C">
        <w:rPr>
          <w:rFonts w:ascii="Arial" w:hAnsi="Arial" w:cs="Arial"/>
          <w:sz w:val="20"/>
          <w:szCs w:val="20"/>
        </w:rPr>
        <w:t xml:space="preserve"> </w:t>
      </w:r>
      <w:r w:rsidR="00BD626B" w:rsidRPr="00AC420C">
        <w:rPr>
          <w:rFonts w:ascii="Arial" w:hAnsi="Arial" w:cs="Arial"/>
          <w:sz w:val="20"/>
          <w:szCs w:val="20"/>
        </w:rPr>
        <w:t>minimize CO</w:t>
      </w:r>
      <w:r w:rsidR="00BD626B" w:rsidRPr="00AC420C">
        <w:rPr>
          <w:rFonts w:ascii="Arial" w:hAnsi="Arial" w:cs="Arial"/>
          <w:sz w:val="20"/>
          <w:szCs w:val="20"/>
          <w:vertAlign w:val="subscript"/>
        </w:rPr>
        <w:t>2</w:t>
      </w:r>
      <w:r w:rsidR="00BD626B" w:rsidRPr="00AC420C">
        <w:rPr>
          <w:rFonts w:ascii="Arial" w:hAnsi="Arial" w:cs="Arial"/>
          <w:sz w:val="20"/>
          <w:szCs w:val="20"/>
        </w:rPr>
        <w:t xml:space="preserve"> emissions</w:t>
      </w:r>
      <w:r w:rsidR="00EA41E1" w:rsidRPr="00AC420C">
        <w:rPr>
          <w:rFonts w:ascii="Arial" w:hAnsi="Arial" w:cs="Arial"/>
          <w:sz w:val="20"/>
          <w:szCs w:val="20"/>
        </w:rPr>
        <w:t xml:space="preserve"> </w:t>
      </w:r>
      <w:r w:rsidR="00471C10" w:rsidRPr="00AC420C">
        <w:rPr>
          <w:rFonts w:ascii="Arial" w:hAnsi="Arial" w:cs="Arial"/>
          <w:sz w:val="20"/>
          <w:szCs w:val="20"/>
        </w:rPr>
        <w:t>at particular times of the year</w:t>
      </w:r>
      <w:r w:rsidR="00CD499F" w:rsidRPr="00AC420C">
        <w:rPr>
          <w:rFonts w:ascii="Arial" w:hAnsi="Arial" w:cs="Arial"/>
          <w:sz w:val="20"/>
          <w:szCs w:val="20"/>
        </w:rPr>
        <w:t>,</w:t>
      </w:r>
      <w:r w:rsidR="00471C10" w:rsidRPr="00AC420C">
        <w:rPr>
          <w:rFonts w:ascii="Arial" w:hAnsi="Arial" w:cs="Arial"/>
          <w:sz w:val="20"/>
          <w:szCs w:val="20"/>
        </w:rPr>
        <w:t xml:space="preserve"> or for a </w:t>
      </w:r>
      <w:r w:rsidR="00CD499F" w:rsidRPr="00AC420C">
        <w:rPr>
          <w:rFonts w:ascii="Arial" w:hAnsi="Arial" w:cs="Arial"/>
          <w:sz w:val="20"/>
          <w:szCs w:val="20"/>
        </w:rPr>
        <w:t>specific</w:t>
      </w:r>
      <w:r w:rsidR="00471C10" w:rsidRPr="00AC420C">
        <w:rPr>
          <w:rFonts w:ascii="Arial" w:hAnsi="Arial" w:cs="Arial"/>
          <w:sz w:val="20"/>
          <w:szCs w:val="20"/>
        </w:rPr>
        <w:t xml:space="preserve"> set of circumstances</w:t>
      </w:r>
      <w:r w:rsidR="00CD499F" w:rsidRPr="00AC420C">
        <w:rPr>
          <w:rFonts w:ascii="Arial" w:hAnsi="Arial" w:cs="Arial"/>
          <w:sz w:val="20"/>
          <w:szCs w:val="20"/>
        </w:rPr>
        <w:t>,</w:t>
      </w:r>
      <w:r w:rsidR="00471C10" w:rsidRPr="00AC420C">
        <w:rPr>
          <w:rFonts w:ascii="Arial" w:hAnsi="Arial" w:cs="Arial"/>
          <w:sz w:val="20"/>
          <w:szCs w:val="20"/>
        </w:rPr>
        <w:t xml:space="preserve"> </w:t>
      </w:r>
      <w:r w:rsidR="00EA41E1" w:rsidRPr="00AC420C">
        <w:rPr>
          <w:rFonts w:ascii="Arial" w:hAnsi="Arial" w:cs="Arial"/>
          <w:sz w:val="20"/>
          <w:szCs w:val="20"/>
        </w:rPr>
        <w:t>and, if so,</w:t>
      </w:r>
      <w:r w:rsidR="008766E9" w:rsidRPr="00AC420C">
        <w:rPr>
          <w:rFonts w:ascii="Arial" w:hAnsi="Arial" w:cs="Arial"/>
          <w:sz w:val="20"/>
          <w:szCs w:val="20"/>
        </w:rPr>
        <w:t xml:space="preserve"> encourag</w:t>
      </w:r>
      <w:r w:rsidR="00EA41E1" w:rsidRPr="00AC420C">
        <w:rPr>
          <w:rFonts w:ascii="Arial" w:hAnsi="Arial" w:cs="Arial"/>
          <w:sz w:val="20"/>
          <w:szCs w:val="20"/>
        </w:rPr>
        <w:t>e</w:t>
      </w:r>
      <w:r w:rsidR="008766E9" w:rsidRPr="00AC420C">
        <w:rPr>
          <w:rFonts w:ascii="Arial" w:hAnsi="Arial" w:cs="Arial"/>
          <w:sz w:val="20"/>
          <w:szCs w:val="20"/>
        </w:rPr>
        <w:t xml:space="preserve"> processes of innovation </w:t>
      </w:r>
      <w:r w:rsidR="001E3B7B" w:rsidRPr="00AC420C">
        <w:rPr>
          <w:rFonts w:ascii="Arial" w:hAnsi="Arial" w:cs="Arial"/>
          <w:sz w:val="20"/>
          <w:szCs w:val="20"/>
        </w:rPr>
        <w:t xml:space="preserve">that could </w:t>
      </w:r>
      <w:r w:rsidR="00057C24" w:rsidRPr="00AC420C">
        <w:rPr>
          <w:rFonts w:ascii="Arial" w:hAnsi="Arial" w:cs="Arial"/>
          <w:sz w:val="20"/>
          <w:szCs w:val="20"/>
        </w:rPr>
        <w:t xml:space="preserve">usefully </w:t>
      </w:r>
      <w:r w:rsidR="001E3B7B" w:rsidRPr="00AC420C">
        <w:rPr>
          <w:rFonts w:ascii="Arial" w:hAnsi="Arial" w:cs="Arial"/>
          <w:sz w:val="20"/>
          <w:szCs w:val="20"/>
        </w:rPr>
        <w:t>contribute to</w:t>
      </w:r>
      <w:r w:rsidR="008766E9" w:rsidRPr="00AC420C">
        <w:rPr>
          <w:rFonts w:ascii="Arial" w:hAnsi="Arial" w:cs="Arial"/>
          <w:sz w:val="20"/>
          <w:szCs w:val="20"/>
        </w:rPr>
        <w:t xml:space="preserve"> mitigation and adaptation pathways</w:t>
      </w:r>
      <w:r w:rsidR="00272403" w:rsidRPr="00AC420C">
        <w:rPr>
          <w:rFonts w:ascii="Arial" w:hAnsi="Arial" w:cs="Arial"/>
          <w:sz w:val="20"/>
          <w:szCs w:val="20"/>
        </w:rPr>
        <w:t>?</w:t>
      </w:r>
      <w:r w:rsidR="008251FD" w:rsidRPr="00AC420C">
        <w:rPr>
          <w:rFonts w:ascii="Arial" w:hAnsi="Arial" w:cs="Arial"/>
          <w:sz w:val="20"/>
          <w:szCs w:val="20"/>
        </w:rPr>
        <w:t xml:space="preserve"> </w:t>
      </w:r>
      <w:r w:rsidR="00E83CB9" w:rsidRPr="00AC420C">
        <w:rPr>
          <w:rFonts w:ascii="Arial" w:hAnsi="Arial" w:cs="Arial"/>
          <w:sz w:val="20"/>
          <w:szCs w:val="20"/>
        </w:rPr>
        <w:t>To initiate this conversation</w:t>
      </w:r>
      <w:r w:rsidR="002F676E" w:rsidRPr="00AC420C">
        <w:rPr>
          <w:rFonts w:ascii="Arial" w:hAnsi="Arial" w:cs="Arial"/>
          <w:sz w:val="20"/>
          <w:szCs w:val="20"/>
        </w:rPr>
        <w:t xml:space="preserve">, </w:t>
      </w:r>
      <w:r w:rsidR="0003630D" w:rsidRPr="00AC420C">
        <w:rPr>
          <w:rFonts w:ascii="Arial" w:hAnsi="Arial" w:cs="Arial"/>
          <w:sz w:val="20"/>
          <w:szCs w:val="20"/>
        </w:rPr>
        <w:t xml:space="preserve">here </w:t>
      </w:r>
      <w:r w:rsidR="004D0C96" w:rsidRPr="00AC420C">
        <w:rPr>
          <w:rFonts w:ascii="Arial" w:hAnsi="Arial" w:cs="Arial"/>
          <w:sz w:val="20"/>
          <w:szCs w:val="20"/>
        </w:rPr>
        <w:t xml:space="preserve">we </w:t>
      </w:r>
      <w:r w:rsidR="001A7251" w:rsidRPr="00AC420C">
        <w:rPr>
          <w:rFonts w:ascii="Arial" w:hAnsi="Arial" w:cs="Arial"/>
          <w:sz w:val="20"/>
          <w:szCs w:val="20"/>
        </w:rPr>
        <w:t>briefly</w:t>
      </w:r>
      <w:r w:rsidR="002F676E" w:rsidRPr="00AC420C">
        <w:rPr>
          <w:rFonts w:ascii="Arial" w:hAnsi="Arial" w:cs="Arial"/>
          <w:sz w:val="20"/>
          <w:szCs w:val="20"/>
        </w:rPr>
        <w:t xml:space="preserve"> review the potential for benthic </w:t>
      </w:r>
      <w:r w:rsidR="00427F0C" w:rsidRPr="00AC420C">
        <w:rPr>
          <w:rFonts w:ascii="Arial" w:hAnsi="Arial" w:cs="Arial"/>
          <w:sz w:val="20"/>
          <w:szCs w:val="20"/>
        </w:rPr>
        <w:t xml:space="preserve">systems </w:t>
      </w:r>
      <w:r w:rsidR="002F676E" w:rsidRPr="00AC420C">
        <w:rPr>
          <w:rFonts w:ascii="Arial" w:hAnsi="Arial" w:cs="Arial"/>
          <w:sz w:val="20"/>
          <w:szCs w:val="20"/>
        </w:rPr>
        <w:t xml:space="preserve">to prevent, mitigate or enhance the impacts of </w:t>
      </w:r>
      <w:r w:rsidR="00427F0C" w:rsidRPr="00AC420C">
        <w:rPr>
          <w:rFonts w:ascii="Arial" w:hAnsi="Arial" w:cs="Arial"/>
          <w:sz w:val="20"/>
          <w:szCs w:val="20"/>
        </w:rPr>
        <w:t>climatic forcing</w:t>
      </w:r>
      <w:r w:rsidR="00476CA0" w:rsidRPr="00AC420C">
        <w:rPr>
          <w:rFonts w:ascii="Arial" w:hAnsi="Arial" w:cs="Arial"/>
          <w:sz w:val="20"/>
          <w:szCs w:val="20"/>
        </w:rPr>
        <w:t>, highlighting theory and practice that show most promise</w:t>
      </w:r>
      <w:r w:rsidR="002C279C" w:rsidRPr="00AC420C">
        <w:rPr>
          <w:rFonts w:ascii="Arial" w:hAnsi="Arial" w:cs="Arial"/>
          <w:sz w:val="20"/>
          <w:szCs w:val="20"/>
        </w:rPr>
        <w:t xml:space="preserve"> given the long</w:t>
      </w:r>
      <w:r w:rsidR="00DD58AC" w:rsidRPr="00AC420C">
        <w:rPr>
          <w:rFonts w:ascii="Arial" w:hAnsi="Arial" w:cs="Arial"/>
          <w:sz w:val="20"/>
          <w:szCs w:val="20"/>
        </w:rPr>
        <w:t>-</w:t>
      </w:r>
      <w:r w:rsidR="002C279C" w:rsidRPr="00AC420C">
        <w:rPr>
          <w:rFonts w:ascii="Arial" w:hAnsi="Arial" w:cs="Arial"/>
          <w:sz w:val="20"/>
          <w:szCs w:val="20"/>
        </w:rPr>
        <w:t xml:space="preserve">term effects anticipated </w:t>
      </w:r>
      <w:r w:rsidR="00FF0F5E" w:rsidRPr="00AC420C">
        <w:rPr>
          <w:rFonts w:ascii="Arial" w:hAnsi="Arial" w:cs="Arial"/>
          <w:sz w:val="20"/>
          <w:szCs w:val="20"/>
        </w:rPr>
        <w:t>prior to, and beyond,</w:t>
      </w:r>
      <w:r w:rsidR="002C279C" w:rsidRPr="00AC420C">
        <w:rPr>
          <w:rFonts w:ascii="Arial" w:hAnsi="Arial" w:cs="Arial"/>
          <w:sz w:val="20"/>
          <w:szCs w:val="20"/>
        </w:rPr>
        <w:t xml:space="preserve"> climate stabilization [</w:t>
      </w:r>
      <w:r w:rsidR="002356D0" w:rsidRPr="00AC420C">
        <w:rPr>
          <w:rFonts w:ascii="Arial" w:hAnsi="Arial" w:cs="Arial"/>
          <w:color w:val="4472C4" w:themeColor="accent1"/>
          <w:sz w:val="20"/>
          <w:szCs w:val="20"/>
        </w:rPr>
        <w:t>5</w:t>
      </w:r>
      <w:r w:rsidR="002C279C" w:rsidRPr="00AC420C">
        <w:rPr>
          <w:rFonts w:ascii="Arial" w:hAnsi="Arial" w:cs="Arial"/>
          <w:color w:val="4472C4" w:themeColor="accent1"/>
          <w:sz w:val="20"/>
          <w:szCs w:val="20"/>
        </w:rPr>
        <w:t>8</w:t>
      </w:r>
      <w:r w:rsidR="002C279C" w:rsidRPr="00AC420C">
        <w:rPr>
          <w:rFonts w:ascii="Arial" w:hAnsi="Arial" w:cs="Arial"/>
          <w:sz w:val="20"/>
          <w:szCs w:val="20"/>
        </w:rPr>
        <w:t>]</w:t>
      </w:r>
      <w:r w:rsidR="006C60BB" w:rsidRPr="00AC420C">
        <w:rPr>
          <w:rFonts w:ascii="Arial" w:hAnsi="Arial" w:cs="Arial"/>
          <w:sz w:val="20"/>
          <w:szCs w:val="20"/>
        </w:rPr>
        <w:t xml:space="preserve">. </w:t>
      </w:r>
      <w:r w:rsidR="00912C1D" w:rsidRPr="00AC420C">
        <w:rPr>
          <w:rFonts w:ascii="Arial" w:hAnsi="Arial" w:cs="Arial"/>
          <w:sz w:val="20"/>
          <w:szCs w:val="20"/>
        </w:rPr>
        <w:t xml:space="preserve">As the major </w:t>
      </w:r>
      <w:r w:rsidR="00B82020" w:rsidRPr="00AC420C">
        <w:rPr>
          <w:rFonts w:ascii="Arial" w:hAnsi="Arial" w:cs="Arial"/>
          <w:sz w:val="20"/>
          <w:szCs w:val="20"/>
        </w:rPr>
        <w:t>responses of benthic systems to</w:t>
      </w:r>
      <w:r w:rsidR="00912C1D" w:rsidRPr="00AC420C">
        <w:rPr>
          <w:rFonts w:ascii="Arial" w:hAnsi="Arial" w:cs="Arial"/>
          <w:sz w:val="20"/>
          <w:szCs w:val="20"/>
        </w:rPr>
        <w:t xml:space="preserve"> climate change have been extensively covered elsewhere </w:t>
      </w:r>
      <w:r w:rsidR="00F07EE2" w:rsidRPr="00AC420C">
        <w:rPr>
          <w:rFonts w:ascii="Arial" w:hAnsi="Arial" w:cs="Arial"/>
          <w:sz w:val="20"/>
          <w:szCs w:val="20"/>
        </w:rPr>
        <w:t>[</w:t>
      </w:r>
      <w:r w:rsidR="002356D0" w:rsidRPr="00AC420C">
        <w:rPr>
          <w:rFonts w:ascii="Arial" w:hAnsi="Arial" w:cs="Arial"/>
          <w:color w:val="4472C4" w:themeColor="accent1"/>
          <w:sz w:val="20"/>
          <w:szCs w:val="20"/>
        </w:rPr>
        <w:t>59</w:t>
      </w:r>
      <w:r w:rsidR="00F07EE2" w:rsidRPr="00AC420C">
        <w:rPr>
          <w:rFonts w:ascii="Arial" w:hAnsi="Arial" w:cs="Arial"/>
          <w:sz w:val="20"/>
          <w:szCs w:val="20"/>
        </w:rPr>
        <w:t>]</w:t>
      </w:r>
      <w:r w:rsidR="00B82020" w:rsidRPr="00AC420C">
        <w:rPr>
          <w:rFonts w:ascii="Arial" w:hAnsi="Arial" w:cs="Arial"/>
          <w:sz w:val="20"/>
          <w:szCs w:val="20"/>
        </w:rPr>
        <w:t>, we restrict our review to</w:t>
      </w:r>
      <w:r w:rsidR="00FF4DD2" w:rsidRPr="00AC420C">
        <w:rPr>
          <w:rFonts w:ascii="Arial" w:hAnsi="Arial" w:cs="Arial"/>
          <w:sz w:val="20"/>
          <w:szCs w:val="20"/>
        </w:rPr>
        <w:t xml:space="preserve"> the consideration of species-climatic</w:t>
      </w:r>
      <w:r w:rsidR="00F511E7" w:rsidRPr="00AC420C">
        <w:rPr>
          <w:rFonts w:ascii="Arial" w:hAnsi="Arial" w:cs="Arial"/>
          <w:sz w:val="20"/>
          <w:szCs w:val="20"/>
        </w:rPr>
        <w:t xml:space="preserve"> forcing</w:t>
      </w:r>
      <w:r w:rsidR="00FF4DD2" w:rsidRPr="00AC420C">
        <w:rPr>
          <w:rFonts w:ascii="Arial" w:hAnsi="Arial" w:cs="Arial"/>
          <w:sz w:val="20"/>
          <w:szCs w:val="20"/>
        </w:rPr>
        <w:t xml:space="preserve"> interaction</w:t>
      </w:r>
      <w:r w:rsidR="00A52DCC" w:rsidRPr="00AC420C">
        <w:rPr>
          <w:rFonts w:ascii="Arial" w:hAnsi="Arial" w:cs="Arial"/>
          <w:sz w:val="20"/>
          <w:szCs w:val="20"/>
        </w:rPr>
        <w:t xml:space="preserve">s </w:t>
      </w:r>
      <w:r w:rsidR="00F511E7" w:rsidRPr="00AC420C">
        <w:rPr>
          <w:rFonts w:ascii="Arial" w:hAnsi="Arial" w:cs="Arial"/>
          <w:sz w:val="20"/>
          <w:szCs w:val="20"/>
        </w:rPr>
        <w:t>that are amenable to management</w:t>
      </w:r>
      <w:r w:rsidR="00A52DCC" w:rsidRPr="00AC420C">
        <w:rPr>
          <w:rFonts w:ascii="Arial" w:hAnsi="Arial" w:cs="Arial"/>
          <w:sz w:val="20"/>
          <w:szCs w:val="20"/>
        </w:rPr>
        <w:t xml:space="preserve"> and </w:t>
      </w:r>
      <w:r w:rsidR="006A2582" w:rsidRPr="00AC420C">
        <w:rPr>
          <w:rFonts w:ascii="Arial" w:hAnsi="Arial" w:cs="Arial"/>
          <w:sz w:val="20"/>
          <w:szCs w:val="20"/>
        </w:rPr>
        <w:t>most</w:t>
      </w:r>
      <w:r w:rsidR="00A52DCC" w:rsidRPr="00AC420C">
        <w:rPr>
          <w:rFonts w:ascii="Arial" w:hAnsi="Arial" w:cs="Arial"/>
          <w:sz w:val="20"/>
          <w:szCs w:val="20"/>
        </w:rPr>
        <w:t xml:space="preserve"> likely to make a difference to mitigation obligations</w:t>
      </w:r>
      <w:r w:rsidR="00FF4DD2" w:rsidRPr="00AC420C">
        <w:rPr>
          <w:rFonts w:ascii="Arial" w:hAnsi="Arial" w:cs="Arial"/>
          <w:sz w:val="20"/>
          <w:szCs w:val="20"/>
        </w:rPr>
        <w:t>.</w:t>
      </w:r>
    </w:p>
    <w:p w14:paraId="0F7E4872" w14:textId="77777777" w:rsidR="00103B1F" w:rsidRPr="00AC420C" w:rsidRDefault="00103B1F" w:rsidP="00634E82">
      <w:pPr>
        <w:spacing w:line="360" w:lineRule="auto"/>
        <w:rPr>
          <w:rFonts w:ascii="Arial" w:hAnsi="Arial" w:cs="Arial"/>
          <w:sz w:val="20"/>
          <w:szCs w:val="20"/>
        </w:rPr>
      </w:pPr>
    </w:p>
    <w:p w14:paraId="7AAE04AB" w14:textId="77777777" w:rsidR="00103B1F" w:rsidRPr="00AC420C" w:rsidRDefault="00DC39B3" w:rsidP="00634E82">
      <w:pPr>
        <w:spacing w:line="360" w:lineRule="auto"/>
        <w:rPr>
          <w:rFonts w:ascii="Arial" w:hAnsi="Arial" w:cs="Arial"/>
          <w:b/>
          <w:sz w:val="20"/>
          <w:szCs w:val="20"/>
        </w:rPr>
      </w:pPr>
      <w:r w:rsidRPr="00AC420C">
        <w:rPr>
          <w:rFonts w:ascii="Arial" w:hAnsi="Arial" w:cs="Arial"/>
          <w:b/>
          <w:sz w:val="20"/>
          <w:szCs w:val="20"/>
        </w:rPr>
        <w:t>2</w:t>
      </w:r>
      <w:r w:rsidR="00103B1F" w:rsidRPr="00AC420C">
        <w:rPr>
          <w:rFonts w:ascii="Arial" w:hAnsi="Arial" w:cs="Arial"/>
          <w:b/>
          <w:sz w:val="20"/>
          <w:szCs w:val="20"/>
        </w:rPr>
        <w:t>. Harnessing the benthos</w:t>
      </w:r>
    </w:p>
    <w:p w14:paraId="00F60A5D" w14:textId="2E1F5D12" w:rsidR="007F6A63" w:rsidRPr="00AC420C" w:rsidRDefault="0052524F" w:rsidP="003C4C3F">
      <w:pPr>
        <w:spacing w:line="360" w:lineRule="auto"/>
        <w:rPr>
          <w:rFonts w:ascii="Arial" w:hAnsi="Arial" w:cs="Arial"/>
          <w:sz w:val="20"/>
          <w:szCs w:val="20"/>
        </w:rPr>
      </w:pPr>
      <w:r w:rsidRPr="00AC420C">
        <w:rPr>
          <w:rFonts w:ascii="Arial" w:hAnsi="Arial" w:cs="Arial"/>
          <w:sz w:val="20"/>
          <w:szCs w:val="20"/>
        </w:rPr>
        <w:t xml:space="preserve">Adaptation to climate risks that can no longer be avoided </w:t>
      </w:r>
      <w:r w:rsidR="00A2177F" w:rsidRPr="00AC420C">
        <w:rPr>
          <w:rFonts w:ascii="Arial" w:hAnsi="Arial" w:cs="Arial"/>
          <w:sz w:val="20"/>
          <w:szCs w:val="20"/>
        </w:rPr>
        <w:t>is fundamental to</w:t>
      </w:r>
      <w:r w:rsidRPr="00AC420C">
        <w:rPr>
          <w:rFonts w:ascii="Arial" w:hAnsi="Arial" w:cs="Arial"/>
          <w:sz w:val="20"/>
          <w:szCs w:val="20"/>
        </w:rPr>
        <w:t xml:space="preserve"> the global</w:t>
      </w:r>
      <w:r w:rsidR="00A2177F" w:rsidRPr="00AC420C">
        <w:rPr>
          <w:rFonts w:ascii="Arial" w:hAnsi="Arial" w:cs="Arial"/>
          <w:sz w:val="20"/>
          <w:szCs w:val="20"/>
        </w:rPr>
        <w:t xml:space="preserve"> </w:t>
      </w:r>
      <w:r w:rsidRPr="00AC420C">
        <w:rPr>
          <w:rFonts w:ascii="Arial" w:hAnsi="Arial" w:cs="Arial"/>
          <w:sz w:val="20"/>
          <w:szCs w:val="20"/>
        </w:rPr>
        <w:t>response to climate change</w:t>
      </w:r>
      <w:r w:rsidR="00A2177F" w:rsidRPr="00AC420C">
        <w:rPr>
          <w:rFonts w:ascii="Arial" w:hAnsi="Arial" w:cs="Arial"/>
          <w:sz w:val="20"/>
          <w:szCs w:val="20"/>
        </w:rPr>
        <w:t xml:space="preserve">, </w:t>
      </w:r>
      <w:r w:rsidR="003001CD" w:rsidRPr="00AC420C">
        <w:rPr>
          <w:rFonts w:ascii="Arial" w:hAnsi="Arial" w:cs="Arial"/>
          <w:sz w:val="20"/>
          <w:szCs w:val="20"/>
        </w:rPr>
        <w:t>but it is</w:t>
      </w:r>
      <w:r w:rsidR="0044735B" w:rsidRPr="00AC420C">
        <w:rPr>
          <w:rFonts w:ascii="Arial" w:hAnsi="Arial" w:cs="Arial"/>
          <w:sz w:val="20"/>
          <w:szCs w:val="20"/>
        </w:rPr>
        <w:t xml:space="preserve"> clear that the articulation of </w:t>
      </w:r>
      <w:r w:rsidR="003001CD" w:rsidRPr="00AC420C">
        <w:rPr>
          <w:rFonts w:ascii="Arial" w:hAnsi="Arial" w:cs="Arial"/>
          <w:sz w:val="20"/>
          <w:szCs w:val="20"/>
        </w:rPr>
        <w:t xml:space="preserve">adaptive measures is more exercised in </w:t>
      </w:r>
      <w:r w:rsidR="00C57C80" w:rsidRPr="00AC420C">
        <w:rPr>
          <w:rFonts w:ascii="Arial" w:hAnsi="Arial" w:cs="Arial"/>
          <w:sz w:val="20"/>
          <w:szCs w:val="20"/>
        </w:rPr>
        <w:t xml:space="preserve">safeguarding </w:t>
      </w:r>
      <w:r w:rsidR="00AF734D" w:rsidRPr="00AC420C">
        <w:rPr>
          <w:rFonts w:ascii="Arial" w:hAnsi="Arial" w:cs="Arial"/>
          <w:sz w:val="20"/>
          <w:szCs w:val="20"/>
        </w:rPr>
        <w:t xml:space="preserve">the continuity </w:t>
      </w:r>
      <w:r w:rsidR="004C48A1" w:rsidRPr="00AC420C">
        <w:rPr>
          <w:rFonts w:ascii="Arial" w:hAnsi="Arial" w:cs="Arial"/>
          <w:sz w:val="20"/>
          <w:szCs w:val="20"/>
        </w:rPr>
        <w:t xml:space="preserve">and economic viability </w:t>
      </w:r>
      <w:r w:rsidR="00AF734D" w:rsidRPr="00AC420C">
        <w:rPr>
          <w:rFonts w:ascii="Arial" w:hAnsi="Arial" w:cs="Arial"/>
          <w:sz w:val="20"/>
          <w:szCs w:val="20"/>
        </w:rPr>
        <w:t xml:space="preserve">of certain </w:t>
      </w:r>
      <w:r w:rsidR="003001CD" w:rsidRPr="00AC420C">
        <w:rPr>
          <w:rFonts w:ascii="Arial" w:hAnsi="Arial" w:cs="Arial"/>
          <w:sz w:val="20"/>
          <w:szCs w:val="20"/>
        </w:rPr>
        <w:t>sector</w:t>
      </w:r>
      <w:r w:rsidR="00AF734D" w:rsidRPr="00AC420C">
        <w:rPr>
          <w:rFonts w:ascii="Arial" w:hAnsi="Arial" w:cs="Arial"/>
          <w:sz w:val="20"/>
          <w:szCs w:val="20"/>
        </w:rPr>
        <w:t>s</w:t>
      </w:r>
      <w:r w:rsidR="003001CD" w:rsidRPr="00AC420C">
        <w:rPr>
          <w:rFonts w:ascii="Arial" w:hAnsi="Arial" w:cs="Arial"/>
          <w:sz w:val="20"/>
          <w:szCs w:val="20"/>
        </w:rPr>
        <w:t xml:space="preserve"> </w:t>
      </w:r>
      <w:r w:rsidR="005562B4" w:rsidRPr="00AC420C">
        <w:rPr>
          <w:rFonts w:ascii="Arial" w:hAnsi="Arial" w:cs="Arial"/>
          <w:sz w:val="20"/>
          <w:szCs w:val="20"/>
        </w:rPr>
        <w:t xml:space="preserve">through </w:t>
      </w:r>
      <w:r w:rsidR="00E62666" w:rsidRPr="00AC420C">
        <w:rPr>
          <w:rFonts w:ascii="Arial" w:hAnsi="Arial" w:cs="Arial"/>
          <w:sz w:val="20"/>
          <w:szCs w:val="20"/>
        </w:rPr>
        <w:t>changes in practice</w:t>
      </w:r>
      <w:r w:rsidR="005562B4" w:rsidRPr="00AC420C">
        <w:rPr>
          <w:rFonts w:ascii="Arial" w:hAnsi="Arial" w:cs="Arial"/>
          <w:sz w:val="20"/>
          <w:szCs w:val="20"/>
        </w:rPr>
        <w:t xml:space="preserve"> </w:t>
      </w:r>
      <w:r w:rsidR="003001CD" w:rsidRPr="00AC420C">
        <w:rPr>
          <w:rFonts w:ascii="Arial" w:hAnsi="Arial" w:cs="Arial"/>
          <w:sz w:val="20"/>
          <w:szCs w:val="20"/>
        </w:rPr>
        <w:t xml:space="preserve">(e.g. </w:t>
      </w:r>
      <w:r w:rsidR="00CE14A0" w:rsidRPr="00AC420C">
        <w:rPr>
          <w:rFonts w:ascii="Arial" w:hAnsi="Arial" w:cs="Arial"/>
          <w:sz w:val="20"/>
          <w:szCs w:val="20"/>
        </w:rPr>
        <w:t>farming</w:t>
      </w:r>
      <w:r w:rsidR="0034617D" w:rsidRPr="00AC420C">
        <w:rPr>
          <w:rFonts w:ascii="Arial" w:hAnsi="Arial" w:cs="Arial"/>
          <w:sz w:val="20"/>
          <w:szCs w:val="20"/>
        </w:rPr>
        <w:t xml:space="preserve"> </w:t>
      </w:r>
      <w:r w:rsidR="003001CD" w:rsidRPr="00AC420C">
        <w:rPr>
          <w:rFonts w:ascii="Arial" w:hAnsi="Arial" w:cs="Arial"/>
          <w:sz w:val="20"/>
          <w:szCs w:val="20"/>
        </w:rPr>
        <w:t>and fishing</w:t>
      </w:r>
      <w:r w:rsidR="00CE14A0" w:rsidRPr="00AC420C">
        <w:rPr>
          <w:rFonts w:ascii="Arial" w:hAnsi="Arial" w:cs="Arial"/>
          <w:sz w:val="20"/>
          <w:szCs w:val="20"/>
        </w:rPr>
        <w:t xml:space="preserve"> [</w:t>
      </w:r>
      <w:r w:rsidR="00461395" w:rsidRPr="00AC420C">
        <w:rPr>
          <w:rFonts w:ascii="Arial" w:hAnsi="Arial" w:cs="Arial"/>
          <w:color w:val="4472C4" w:themeColor="accent1"/>
          <w:sz w:val="20"/>
          <w:szCs w:val="20"/>
        </w:rPr>
        <w:t>60</w:t>
      </w:r>
      <w:r w:rsidR="00CE14A0" w:rsidRPr="00AC420C">
        <w:rPr>
          <w:rFonts w:ascii="Arial" w:hAnsi="Arial" w:cs="Arial"/>
          <w:sz w:val="20"/>
          <w:szCs w:val="20"/>
        </w:rPr>
        <w:t>]</w:t>
      </w:r>
      <w:r w:rsidR="003001CD" w:rsidRPr="00AC420C">
        <w:rPr>
          <w:rFonts w:ascii="Arial" w:hAnsi="Arial" w:cs="Arial"/>
          <w:sz w:val="20"/>
          <w:szCs w:val="20"/>
        </w:rPr>
        <w:t>)</w:t>
      </w:r>
      <w:r w:rsidR="005562B4" w:rsidRPr="00AC420C">
        <w:rPr>
          <w:rFonts w:ascii="Arial" w:hAnsi="Arial" w:cs="Arial"/>
          <w:sz w:val="20"/>
          <w:szCs w:val="20"/>
        </w:rPr>
        <w:t>,</w:t>
      </w:r>
      <w:r w:rsidR="0006099B" w:rsidRPr="00AC420C">
        <w:rPr>
          <w:rFonts w:ascii="Arial" w:hAnsi="Arial" w:cs="Arial"/>
          <w:sz w:val="20"/>
          <w:szCs w:val="20"/>
        </w:rPr>
        <w:t xml:space="preserve"> </w:t>
      </w:r>
      <w:r w:rsidR="001C7356" w:rsidRPr="00AC420C">
        <w:rPr>
          <w:rFonts w:ascii="Arial" w:hAnsi="Arial" w:cs="Arial"/>
          <w:sz w:val="20"/>
          <w:szCs w:val="20"/>
        </w:rPr>
        <w:t>than it is in</w:t>
      </w:r>
      <w:r w:rsidR="00A04F92" w:rsidRPr="00AC420C">
        <w:rPr>
          <w:rFonts w:ascii="Arial" w:hAnsi="Arial" w:cs="Arial"/>
          <w:sz w:val="20"/>
          <w:szCs w:val="20"/>
        </w:rPr>
        <w:t xml:space="preserve"> </w:t>
      </w:r>
      <w:r w:rsidR="008B6750" w:rsidRPr="00AC420C">
        <w:rPr>
          <w:rFonts w:ascii="Arial" w:hAnsi="Arial" w:cs="Arial"/>
          <w:sz w:val="20"/>
          <w:szCs w:val="20"/>
        </w:rPr>
        <w:t xml:space="preserve">widening the adaptation search space to incorporate the influence of environment and ecology that can alter overall levels of </w:t>
      </w:r>
      <w:r w:rsidR="008036BE" w:rsidRPr="00AC420C">
        <w:rPr>
          <w:rFonts w:ascii="Arial" w:hAnsi="Arial" w:cs="Arial"/>
          <w:sz w:val="20"/>
          <w:szCs w:val="20"/>
        </w:rPr>
        <w:t>r</w:t>
      </w:r>
      <w:r w:rsidR="008B6750" w:rsidRPr="00AC420C">
        <w:rPr>
          <w:rFonts w:ascii="Arial" w:hAnsi="Arial" w:cs="Arial"/>
          <w:sz w:val="20"/>
          <w:szCs w:val="20"/>
        </w:rPr>
        <w:t>esilience</w:t>
      </w:r>
      <w:r w:rsidR="00610775" w:rsidRPr="00AC420C">
        <w:rPr>
          <w:rFonts w:ascii="Arial" w:hAnsi="Arial" w:cs="Arial"/>
          <w:sz w:val="20"/>
          <w:szCs w:val="20"/>
        </w:rPr>
        <w:t xml:space="preserve"> </w:t>
      </w:r>
      <w:r w:rsidR="00F07EE2" w:rsidRPr="00AC420C">
        <w:rPr>
          <w:rFonts w:ascii="Arial" w:hAnsi="Arial" w:cs="Arial"/>
          <w:sz w:val="20"/>
          <w:szCs w:val="20"/>
        </w:rPr>
        <w:t>[</w:t>
      </w:r>
      <w:r w:rsidR="00461395" w:rsidRPr="00AC420C">
        <w:rPr>
          <w:rFonts w:ascii="Arial" w:hAnsi="Arial" w:cs="Arial"/>
          <w:color w:val="4472C4" w:themeColor="accent1"/>
          <w:sz w:val="20"/>
          <w:szCs w:val="20"/>
        </w:rPr>
        <w:t>61-62</w:t>
      </w:r>
      <w:r w:rsidR="00F07EE2" w:rsidRPr="00AC420C">
        <w:rPr>
          <w:rFonts w:ascii="Arial" w:hAnsi="Arial" w:cs="Arial"/>
          <w:sz w:val="20"/>
          <w:szCs w:val="20"/>
        </w:rPr>
        <w:t>]</w:t>
      </w:r>
      <w:r w:rsidR="00E37161" w:rsidRPr="00AC420C">
        <w:rPr>
          <w:rFonts w:ascii="Arial" w:hAnsi="Arial" w:cs="Arial"/>
          <w:sz w:val="20"/>
          <w:szCs w:val="20"/>
        </w:rPr>
        <w:t>.</w:t>
      </w:r>
      <w:r w:rsidR="00DD533C" w:rsidRPr="00AC420C">
        <w:rPr>
          <w:rFonts w:ascii="Arial" w:hAnsi="Arial" w:cs="Arial"/>
          <w:sz w:val="20"/>
          <w:szCs w:val="20"/>
        </w:rPr>
        <w:t xml:space="preserve"> In the marine benthos, the latter might include the conservation, restoration or management of functionally important species and ecosystem processes</w:t>
      </w:r>
      <w:r w:rsidR="00521A03" w:rsidRPr="00AC420C">
        <w:rPr>
          <w:rFonts w:ascii="Arial" w:hAnsi="Arial" w:cs="Arial"/>
          <w:sz w:val="20"/>
          <w:szCs w:val="20"/>
        </w:rPr>
        <w:t xml:space="preserve"> [</w:t>
      </w:r>
      <w:r w:rsidR="00461395" w:rsidRPr="00AC420C">
        <w:rPr>
          <w:rFonts w:ascii="Arial" w:hAnsi="Arial" w:cs="Arial"/>
          <w:color w:val="4472C4" w:themeColor="accent1"/>
          <w:sz w:val="20"/>
          <w:szCs w:val="20"/>
        </w:rPr>
        <w:t>63</w:t>
      </w:r>
      <w:r w:rsidR="00521A03" w:rsidRPr="00AC420C">
        <w:rPr>
          <w:rFonts w:ascii="Arial" w:hAnsi="Arial" w:cs="Arial"/>
          <w:sz w:val="20"/>
          <w:szCs w:val="20"/>
        </w:rPr>
        <w:t>]</w:t>
      </w:r>
      <w:r w:rsidR="00DD533C" w:rsidRPr="00AC420C">
        <w:rPr>
          <w:rFonts w:ascii="Arial" w:hAnsi="Arial" w:cs="Arial"/>
          <w:sz w:val="20"/>
          <w:szCs w:val="20"/>
        </w:rPr>
        <w:t xml:space="preserve">, </w:t>
      </w:r>
      <w:r w:rsidR="00D974C4" w:rsidRPr="00AC420C">
        <w:rPr>
          <w:rFonts w:ascii="Arial" w:hAnsi="Arial" w:cs="Arial"/>
          <w:sz w:val="20"/>
          <w:szCs w:val="20"/>
        </w:rPr>
        <w:t xml:space="preserve">improving the growth </w:t>
      </w:r>
      <w:r w:rsidR="00227E96" w:rsidRPr="00AC420C">
        <w:rPr>
          <w:rFonts w:ascii="Arial" w:hAnsi="Arial" w:cs="Arial"/>
          <w:sz w:val="20"/>
          <w:szCs w:val="20"/>
        </w:rPr>
        <w:t>and pheno</w:t>
      </w:r>
      <w:r w:rsidR="00A06C6D" w:rsidRPr="00AC420C">
        <w:rPr>
          <w:rFonts w:ascii="Arial" w:hAnsi="Arial" w:cs="Arial"/>
          <w:sz w:val="20"/>
          <w:szCs w:val="20"/>
        </w:rPr>
        <w:t>typic/</w:t>
      </w:r>
      <w:r w:rsidR="006B1376" w:rsidRPr="00AC420C">
        <w:rPr>
          <w:rFonts w:ascii="Arial" w:hAnsi="Arial" w:cs="Arial"/>
          <w:sz w:val="20"/>
          <w:szCs w:val="20"/>
        </w:rPr>
        <w:t xml:space="preserve">genotypic </w:t>
      </w:r>
      <w:r w:rsidR="00D974C4" w:rsidRPr="00AC420C">
        <w:rPr>
          <w:rFonts w:ascii="Arial" w:hAnsi="Arial" w:cs="Arial"/>
          <w:sz w:val="20"/>
          <w:szCs w:val="20"/>
        </w:rPr>
        <w:t>potential of commercial species (algae, crustaceans, molluscs and fish) under climate change</w:t>
      </w:r>
      <w:r w:rsidR="006F3290" w:rsidRPr="00AC420C">
        <w:rPr>
          <w:rFonts w:ascii="Arial" w:hAnsi="Arial" w:cs="Arial"/>
          <w:sz w:val="20"/>
          <w:szCs w:val="20"/>
        </w:rPr>
        <w:t xml:space="preserve"> [</w:t>
      </w:r>
      <w:r w:rsidR="00A50302" w:rsidRPr="00AC420C">
        <w:rPr>
          <w:rFonts w:ascii="Arial" w:hAnsi="Arial" w:cs="Arial"/>
          <w:color w:val="4472C4" w:themeColor="accent1"/>
          <w:sz w:val="20"/>
          <w:szCs w:val="20"/>
        </w:rPr>
        <w:t>64</w:t>
      </w:r>
      <w:r w:rsidR="006F3290" w:rsidRPr="00AC420C">
        <w:rPr>
          <w:rFonts w:ascii="Arial" w:hAnsi="Arial" w:cs="Arial"/>
          <w:sz w:val="20"/>
          <w:szCs w:val="20"/>
        </w:rPr>
        <w:t>]</w:t>
      </w:r>
      <w:r w:rsidR="00D974C4" w:rsidRPr="00AC420C">
        <w:rPr>
          <w:rFonts w:ascii="Arial" w:hAnsi="Arial" w:cs="Arial"/>
          <w:sz w:val="20"/>
          <w:szCs w:val="20"/>
        </w:rPr>
        <w:t xml:space="preserve">, </w:t>
      </w:r>
      <w:r w:rsidR="00C400F1" w:rsidRPr="00AC420C">
        <w:rPr>
          <w:rFonts w:ascii="Arial" w:hAnsi="Arial" w:cs="Arial"/>
          <w:sz w:val="20"/>
          <w:szCs w:val="20"/>
        </w:rPr>
        <w:t xml:space="preserve">or the repositioning of aquaculture </w:t>
      </w:r>
      <w:r w:rsidR="008F6A11" w:rsidRPr="00AC420C">
        <w:rPr>
          <w:rFonts w:ascii="Arial" w:hAnsi="Arial" w:cs="Arial"/>
          <w:sz w:val="20"/>
          <w:szCs w:val="20"/>
        </w:rPr>
        <w:t>o</w:t>
      </w:r>
      <w:r w:rsidR="006D69A4" w:rsidRPr="00AC420C">
        <w:rPr>
          <w:rFonts w:ascii="Arial" w:hAnsi="Arial" w:cs="Arial"/>
          <w:sz w:val="20"/>
          <w:szCs w:val="20"/>
        </w:rPr>
        <w:t>r</w:t>
      </w:r>
      <w:r w:rsidR="008F6A11" w:rsidRPr="00AC420C">
        <w:rPr>
          <w:rFonts w:ascii="Arial" w:hAnsi="Arial" w:cs="Arial"/>
          <w:sz w:val="20"/>
          <w:szCs w:val="20"/>
        </w:rPr>
        <w:t xml:space="preserve"> fishing activity </w:t>
      </w:r>
      <w:r w:rsidR="00C400F1" w:rsidRPr="00AC420C">
        <w:rPr>
          <w:rFonts w:ascii="Arial" w:hAnsi="Arial" w:cs="Arial"/>
          <w:sz w:val="20"/>
          <w:szCs w:val="20"/>
        </w:rPr>
        <w:t xml:space="preserve">to regions that offer buffering capacity from </w:t>
      </w:r>
      <w:r w:rsidR="004F6399" w:rsidRPr="00AC420C">
        <w:rPr>
          <w:rFonts w:ascii="Arial" w:hAnsi="Arial" w:cs="Arial"/>
          <w:sz w:val="20"/>
          <w:szCs w:val="20"/>
        </w:rPr>
        <w:t>warming or acidification</w:t>
      </w:r>
      <w:r w:rsidR="00521A03" w:rsidRPr="00AC420C">
        <w:rPr>
          <w:rFonts w:ascii="Arial" w:hAnsi="Arial" w:cs="Arial"/>
          <w:sz w:val="20"/>
          <w:szCs w:val="20"/>
        </w:rPr>
        <w:t xml:space="preserve"> [</w:t>
      </w:r>
      <w:r w:rsidR="00A50302" w:rsidRPr="00AC420C">
        <w:rPr>
          <w:rFonts w:ascii="Arial" w:hAnsi="Arial" w:cs="Arial"/>
          <w:color w:val="4472C4" w:themeColor="accent1"/>
          <w:sz w:val="20"/>
          <w:szCs w:val="20"/>
        </w:rPr>
        <w:t>65-66</w:t>
      </w:r>
      <w:r w:rsidR="00521A03" w:rsidRPr="00AC420C">
        <w:rPr>
          <w:rFonts w:ascii="Arial" w:hAnsi="Arial" w:cs="Arial"/>
          <w:sz w:val="20"/>
          <w:szCs w:val="20"/>
        </w:rPr>
        <w:t>]</w:t>
      </w:r>
      <w:r w:rsidR="004F6399" w:rsidRPr="00AC420C">
        <w:rPr>
          <w:rFonts w:ascii="Arial" w:hAnsi="Arial" w:cs="Arial"/>
          <w:sz w:val="20"/>
          <w:szCs w:val="20"/>
        </w:rPr>
        <w:t>.</w:t>
      </w:r>
      <w:r w:rsidR="00996F3E" w:rsidRPr="00AC420C">
        <w:rPr>
          <w:rFonts w:ascii="Arial" w:hAnsi="Arial" w:cs="Arial"/>
          <w:sz w:val="20"/>
          <w:szCs w:val="20"/>
        </w:rPr>
        <w:t xml:space="preserve"> </w:t>
      </w:r>
      <w:r w:rsidR="004F33E6" w:rsidRPr="00AC420C">
        <w:rPr>
          <w:rFonts w:ascii="Arial" w:hAnsi="Arial" w:cs="Arial"/>
          <w:sz w:val="20"/>
          <w:szCs w:val="20"/>
        </w:rPr>
        <w:t>There is also scope for using benthic environments to contribute to terrestrial based problems, such as supplementing cattle food with algal derivatives</w:t>
      </w:r>
      <w:r w:rsidR="007C735B" w:rsidRPr="00AC420C">
        <w:rPr>
          <w:rFonts w:ascii="Arial" w:hAnsi="Arial" w:cs="Arial"/>
          <w:sz w:val="20"/>
          <w:szCs w:val="20"/>
        </w:rPr>
        <w:t xml:space="preserve"> to lower methane production</w:t>
      </w:r>
      <w:r w:rsidR="004F33E6" w:rsidRPr="00AC420C">
        <w:rPr>
          <w:rFonts w:ascii="Arial" w:hAnsi="Arial" w:cs="Arial"/>
          <w:sz w:val="20"/>
          <w:szCs w:val="20"/>
        </w:rPr>
        <w:t xml:space="preserve"> [</w:t>
      </w:r>
      <w:r w:rsidR="000D780D" w:rsidRPr="00AC420C">
        <w:rPr>
          <w:rFonts w:ascii="Arial" w:hAnsi="Arial" w:cs="Arial"/>
          <w:color w:val="4472C4" w:themeColor="accent1"/>
          <w:sz w:val="20"/>
          <w:szCs w:val="20"/>
        </w:rPr>
        <w:t>67</w:t>
      </w:r>
      <w:r w:rsidR="004F33E6" w:rsidRPr="00AC420C">
        <w:rPr>
          <w:rFonts w:ascii="Arial" w:hAnsi="Arial" w:cs="Arial"/>
          <w:sz w:val="20"/>
          <w:szCs w:val="20"/>
        </w:rPr>
        <w:t xml:space="preserve">]. </w:t>
      </w:r>
      <w:r w:rsidR="00996F3E" w:rsidRPr="00AC420C">
        <w:rPr>
          <w:rFonts w:ascii="Arial" w:hAnsi="Arial" w:cs="Arial"/>
          <w:sz w:val="20"/>
          <w:szCs w:val="20"/>
        </w:rPr>
        <w:t>Most of these strategies are in their infancy, or not yet established</w:t>
      </w:r>
      <w:r w:rsidR="00C77CCF" w:rsidRPr="00AC420C">
        <w:rPr>
          <w:rFonts w:ascii="Arial" w:hAnsi="Arial" w:cs="Arial"/>
          <w:sz w:val="20"/>
          <w:szCs w:val="20"/>
        </w:rPr>
        <w:t xml:space="preserve">, </w:t>
      </w:r>
      <w:r w:rsidR="002F3FA0" w:rsidRPr="00AC420C">
        <w:rPr>
          <w:rFonts w:ascii="Arial" w:hAnsi="Arial" w:cs="Arial"/>
          <w:sz w:val="20"/>
          <w:szCs w:val="20"/>
        </w:rPr>
        <w:t xml:space="preserve">and, </w:t>
      </w:r>
      <w:r w:rsidR="00C77CCF" w:rsidRPr="00AC420C">
        <w:rPr>
          <w:rFonts w:ascii="Arial" w:hAnsi="Arial" w:cs="Arial"/>
          <w:sz w:val="20"/>
          <w:szCs w:val="20"/>
        </w:rPr>
        <w:t xml:space="preserve">whilst the frameworks and principles of adaptation planning are routinely </w:t>
      </w:r>
      <w:r w:rsidR="00D50063" w:rsidRPr="00AC420C">
        <w:rPr>
          <w:rFonts w:ascii="Arial" w:hAnsi="Arial" w:cs="Arial"/>
          <w:sz w:val="20"/>
          <w:szCs w:val="20"/>
        </w:rPr>
        <w:t>presented</w:t>
      </w:r>
      <w:r w:rsidR="00C65E4C" w:rsidRPr="00AC420C">
        <w:rPr>
          <w:rFonts w:ascii="Arial" w:hAnsi="Arial" w:cs="Arial"/>
          <w:sz w:val="20"/>
          <w:szCs w:val="20"/>
        </w:rPr>
        <w:t xml:space="preserve"> in the scientific literature</w:t>
      </w:r>
      <w:r w:rsidR="00C77CCF" w:rsidRPr="00AC420C">
        <w:rPr>
          <w:rFonts w:ascii="Arial" w:hAnsi="Arial" w:cs="Arial"/>
          <w:sz w:val="20"/>
          <w:szCs w:val="20"/>
        </w:rPr>
        <w:t xml:space="preserve">, </w:t>
      </w:r>
      <w:r w:rsidR="00F51AD4" w:rsidRPr="00AC420C">
        <w:rPr>
          <w:rFonts w:ascii="Arial" w:hAnsi="Arial" w:cs="Arial"/>
          <w:sz w:val="20"/>
          <w:szCs w:val="20"/>
        </w:rPr>
        <w:t xml:space="preserve">there are a limited number of </w:t>
      </w:r>
      <w:r w:rsidR="00C77CCF" w:rsidRPr="00AC420C">
        <w:rPr>
          <w:rFonts w:ascii="Arial" w:hAnsi="Arial" w:cs="Arial"/>
          <w:sz w:val="20"/>
          <w:szCs w:val="20"/>
        </w:rPr>
        <w:t xml:space="preserve">examples </w:t>
      </w:r>
      <w:r w:rsidR="001606DB" w:rsidRPr="00AC420C">
        <w:rPr>
          <w:rFonts w:ascii="Arial" w:hAnsi="Arial" w:cs="Arial"/>
          <w:sz w:val="20"/>
          <w:szCs w:val="20"/>
        </w:rPr>
        <w:t>where</w:t>
      </w:r>
      <w:r w:rsidR="00C77CCF" w:rsidRPr="00AC420C">
        <w:rPr>
          <w:rFonts w:ascii="Arial" w:hAnsi="Arial" w:cs="Arial"/>
          <w:sz w:val="20"/>
          <w:szCs w:val="20"/>
        </w:rPr>
        <w:t xml:space="preserve"> adaptation actions </w:t>
      </w:r>
      <w:r w:rsidR="001606DB" w:rsidRPr="00AC420C">
        <w:rPr>
          <w:rFonts w:ascii="Arial" w:hAnsi="Arial" w:cs="Arial"/>
          <w:sz w:val="20"/>
          <w:szCs w:val="20"/>
        </w:rPr>
        <w:t xml:space="preserve">have been </w:t>
      </w:r>
      <w:r w:rsidR="00EB0E21" w:rsidRPr="00AC420C">
        <w:rPr>
          <w:rFonts w:ascii="Arial" w:hAnsi="Arial" w:cs="Arial"/>
          <w:sz w:val="20"/>
          <w:szCs w:val="20"/>
        </w:rPr>
        <w:t xml:space="preserve">physically </w:t>
      </w:r>
      <w:r w:rsidR="001606DB" w:rsidRPr="00AC420C">
        <w:rPr>
          <w:rFonts w:ascii="Arial" w:hAnsi="Arial" w:cs="Arial"/>
          <w:sz w:val="20"/>
          <w:szCs w:val="20"/>
        </w:rPr>
        <w:t xml:space="preserve">implemented and </w:t>
      </w:r>
      <w:r w:rsidR="00D93FF7" w:rsidRPr="00AC420C">
        <w:rPr>
          <w:rFonts w:ascii="Arial" w:hAnsi="Arial" w:cs="Arial"/>
          <w:sz w:val="20"/>
          <w:szCs w:val="20"/>
        </w:rPr>
        <w:t xml:space="preserve">formally </w:t>
      </w:r>
      <w:r w:rsidR="001606DB" w:rsidRPr="00AC420C">
        <w:rPr>
          <w:rFonts w:ascii="Arial" w:hAnsi="Arial" w:cs="Arial"/>
          <w:sz w:val="20"/>
          <w:szCs w:val="20"/>
        </w:rPr>
        <w:t>evaluated</w:t>
      </w:r>
      <w:r w:rsidR="00F51AD4" w:rsidRPr="00AC420C">
        <w:rPr>
          <w:rFonts w:ascii="Arial" w:hAnsi="Arial" w:cs="Arial"/>
          <w:sz w:val="20"/>
          <w:szCs w:val="20"/>
        </w:rPr>
        <w:t xml:space="preserve"> </w:t>
      </w:r>
      <w:r w:rsidR="001606DB" w:rsidRPr="00AC420C">
        <w:rPr>
          <w:rFonts w:ascii="Arial" w:hAnsi="Arial" w:cs="Arial"/>
          <w:sz w:val="20"/>
          <w:szCs w:val="20"/>
        </w:rPr>
        <w:t>[</w:t>
      </w:r>
      <w:r w:rsidR="000D780D" w:rsidRPr="00AC420C">
        <w:rPr>
          <w:rFonts w:ascii="Arial" w:hAnsi="Arial" w:cs="Arial"/>
          <w:color w:val="4472C4" w:themeColor="accent1"/>
          <w:sz w:val="20"/>
          <w:szCs w:val="20"/>
        </w:rPr>
        <w:t>68-69</w:t>
      </w:r>
      <w:r w:rsidR="001606DB" w:rsidRPr="00AC420C">
        <w:rPr>
          <w:rFonts w:ascii="Arial" w:hAnsi="Arial" w:cs="Arial"/>
          <w:sz w:val="20"/>
          <w:szCs w:val="20"/>
        </w:rPr>
        <w:t>].</w:t>
      </w:r>
      <w:r w:rsidR="00A23D11" w:rsidRPr="00AC420C">
        <w:rPr>
          <w:rFonts w:ascii="Arial" w:hAnsi="Arial" w:cs="Arial"/>
          <w:sz w:val="20"/>
          <w:szCs w:val="20"/>
        </w:rPr>
        <w:t xml:space="preserve"> </w:t>
      </w:r>
      <w:r w:rsidR="00B65F92">
        <w:rPr>
          <w:rFonts w:ascii="Arial" w:hAnsi="Arial" w:cs="Arial"/>
          <w:sz w:val="20"/>
          <w:szCs w:val="20"/>
        </w:rPr>
        <w:t xml:space="preserve">Moreover, the current repertoire of species, habitats and intervention possibilities considered is limited. </w:t>
      </w:r>
      <w:r w:rsidR="002351B1" w:rsidRPr="00AC420C">
        <w:rPr>
          <w:rFonts w:ascii="Arial" w:hAnsi="Arial" w:cs="Arial"/>
          <w:sz w:val="20"/>
          <w:szCs w:val="20"/>
        </w:rPr>
        <w:t>Nonetheless</w:t>
      </w:r>
      <w:r w:rsidR="005619D0" w:rsidRPr="00AC420C">
        <w:rPr>
          <w:rFonts w:ascii="Arial" w:hAnsi="Arial" w:cs="Arial"/>
          <w:sz w:val="20"/>
          <w:szCs w:val="20"/>
        </w:rPr>
        <w:t xml:space="preserve">, the literature base </w:t>
      </w:r>
      <w:r w:rsidR="00462F3F" w:rsidRPr="00AC420C">
        <w:rPr>
          <w:rFonts w:ascii="Arial" w:hAnsi="Arial" w:cs="Arial"/>
          <w:sz w:val="20"/>
          <w:szCs w:val="20"/>
        </w:rPr>
        <w:t xml:space="preserve">necessary </w:t>
      </w:r>
      <w:r w:rsidR="00636B95" w:rsidRPr="00AC420C">
        <w:rPr>
          <w:rFonts w:ascii="Arial" w:hAnsi="Arial" w:cs="Arial"/>
          <w:sz w:val="20"/>
          <w:szCs w:val="20"/>
        </w:rPr>
        <w:t>to</w:t>
      </w:r>
      <w:r w:rsidR="00462F3F" w:rsidRPr="00AC420C">
        <w:rPr>
          <w:rFonts w:ascii="Arial" w:hAnsi="Arial" w:cs="Arial"/>
          <w:sz w:val="20"/>
          <w:szCs w:val="20"/>
        </w:rPr>
        <w:t xml:space="preserve"> </w:t>
      </w:r>
      <w:r w:rsidR="000B1B6E" w:rsidRPr="00AC420C">
        <w:rPr>
          <w:rFonts w:ascii="Arial" w:hAnsi="Arial" w:cs="Arial"/>
          <w:sz w:val="20"/>
          <w:szCs w:val="20"/>
        </w:rPr>
        <w:t>support the</w:t>
      </w:r>
      <w:r w:rsidR="00462F3F" w:rsidRPr="00AC420C">
        <w:rPr>
          <w:rFonts w:ascii="Arial" w:hAnsi="Arial" w:cs="Arial"/>
          <w:sz w:val="20"/>
          <w:szCs w:val="20"/>
        </w:rPr>
        <w:t xml:space="preserve"> </w:t>
      </w:r>
      <w:r w:rsidR="00D432C3" w:rsidRPr="00AC420C">
        <w:rPr>
          <w:rFonts w:ascii="Arial" w:hAnsi="Arial" w:cs="Arial"/>
          <w:sz w:val="20"/>
          <w:szCs w:val="20"/>
        </w:rPr>
        <w:lastRenderedPageBreak/>
        <w:t>develop</w:t>
      </w:r>
      <w:r w:rsidR="00462F3F" w:rsidRPr="00AC420C">
        <w:rPr>
          <w:rFonts w:ascii="Arial" w:hAnsi="Arial" w:cs="Arial"/>
          <w:sz w:val="20"/>
          <w:szCs w:val="20"/>
        </w:rPr>
        <w:t>ment</w:t>
      </w:r>
      <w:r w:rsidR="000B1B6E" w:rsidRPr="00AC420C">
        <w:rPr>
          <w:rFonts w:ascii="Arial" w:hAnsi="Arial" w:cs="Arial"/>
          <w:sz w:val="20"/>
          <w:szCs w:val="20"/>
        </w:rPr>
        <w:t xml:space="preserve"> of</w:t>
      </w:r>
      <w:r w:rsidR="00D432C3" w:rsidRPr="00AC420C">
        <w:rPr>
          <w:rFonts w:ascii="Arial" w:hAnsi="Arial" w:cs="Arial"/>
          <w:sz w:val="20"/>
          <w:szCs w:val="20"/>
        </w:rPr>
        <w:t xml:space="preserve"> </w:t>
      </w:r>
      <w:r w:rsidR="005619D0" w:rsidRPr="00AC420C">
        <w:rPr>
          <w:rFonts w:ascii="Arial" w:hAnsi="Arial" w:cs="Arial"/>
          <w:sz w:val="20"/>
          <w:szCs w:val="20"/>
        </w:rPr>
        <w:t xml:space="preserve">adaptation measures </w:t>
      </w:r>
      <w:r w:rsidR="005F7737" w:rsidRPr="00AC420C">
        <w:rPr>
          <w:rFonts w:ascii="Arial" w:hAnsi="Arial" w:cs="Arial"/>
          <w:sz w:val="20"/>
          <w:szCs w:val="20"/>
        </w:rPr>
        <w:t>exists</w:t>
      </w:r>
      <w:r w:rsidR="008503AF" w:rsidRPr="00AC420C">
        <w:rPr>
          <w:rFonts w:ascii="Arial" w:hAnsi="Arial" w:cs="Arial"/>
          <w:sz w:val="20"/>
          <w:szCs w:val="20"/>
        </w:rPr>
        <w:t xml:space="preserve"> and is </w:t>
      </w:r>
      <w:r w:rsidR="005619D0" w:rsidRPr="00AC420C">
        <w:rPr>
          <w:rFonts w:ascii="Arial" w:hAnsi="Arial" w:cs="Arial"/>
          <w:sz w:val="20"/>
          <w:szCs w:val="20"/>
        </w:rPr>
        <w:t>building</w:t>
      </w:r>
      <w:r w:rsidR="006513EC">
        <w:rPr>
          <w:rFonts w:ascii="Arial" w:hAnsi="Arial" w:cs="Arial"/>
          <w:sz w:val="20"/>
          <w:szCs w:val="20"/>
        </w:rPr>
        <w:t xml:space="preserve"> for many </w:t>
      </w:r>
      <w:r w:rsidR="00B65F92">
        <w:rPr>
          <w:rFonts w:ascii="Arial" w:hAnsi="Arial" w:cs="Arial"/>
          <w:sz w:val="20"/>
          <w:szCs w:val="20"/>
        </w:rPr>
        <w:t xml:space="preserve">species and </w:t>
      </w:r>
      <w:r w:rsidR="006513EC">
        <w:rPr>
          <w:rFonts w:ascii="Arial" w:hAnsi="Arial" w:cs="Arial"/>
          <w:sz w:val="20"/>
          <w:szCs w:val="20"/>
        </w:rPr>
        <w:t>habitats</w:t>
      </w:r>
      <w:r w:rsidR="000D5EE8" w:rsidRPr="00AC420C">
        <w:rPr>
          <w:rFonts w:ascii="Arial" w:hAnsi="Arial" w:cs="Arial"/>
          <w:sz w:val="20"/>
          <w:szCs w:val="20"/>
        </w:rPr>
        <w:t>; f</w:t>
      </w:r>
      <w:r w:rsidR="005619D0" w:rsidRPr="00AC420C">
        <w:rPr>
          <w:rFonts w:ascii="Arial" w:hAnsi="Arial" w:cs="Arial"/>
          <w:sz w:val="20"/>
          <w:szCs w:val="20"/>
        </w:rPr>
        <w:t>or example</w:t>
      </w:r>
      <w:r w:rsidR="008561D0" w:rsidRPr="00AC420C">
        <w:rPr>
          <w:rFonts w:ascii="Arial" w:hAnsi="Arial" w:cs="Arial"/>
          <w:sz w:val="20"/>
          <w:szCs w:val="20"/>
        </w:rPr>
        <w:t xml:space="preserve">, </w:t>
      </w:r>
      <w:r w:rsidR="005619D0" w:rsidRPr="00AC420C">
        <w:rPr>
          <w:rFonts w:ascii="Arial" w:hAnsi="Arial" w:cs="Arial"/>
          <w:sz w:val="20"/>
          <w:szCs w:val="20"/>
        </w:rPr>
        <w:t>we have a good idea of the pace [</w:t>
      </w:r>
      <w:r w:rsidR="00922EB3" w:rsidRPr="00AC420C">
        <w:rPr>
          <w:rFonts w:ascii="Arial" w:hAnsi="Arial" w:cs="Arial"/>
          <w:color w:val="4472C4" w:themeColor="accent1"/>
          <w:sz w:val="20"/>
          <w:szCs w:val="20"/>
        </w:rPr>
        <w:t>70</w:t>
      </w:r>
      <w:r w:rsidR="005619D0" w:rsidRPr="00AC420C">
        <w:rPr>
          <w:rFonts w:ascii="Arial" w:hAnsi="Arial" w:cs="Arial"/>
          <w:sz w:val="20"/>
          <w:szCs w:val="20"/>
        </w:rPr>
        <w:t>] and spati</w:t>
      </w:r>
      <w:r w:rsidR="00F46D20" w:rsidRPr="00AC420C">
        <w:rPr>
          <w:rFonts w:ascii="Arial" w:hAnsi="Arial" w:cs="Arial"/>
          <w:sz w:val="20"/>
          <w:szCs w:val="20"/>
        </w:rPr>
        <w:t>o</w:t>
      </w:r>
      <w:r w:rsidR="005619D0" w:rsidRPr="00AC420C">
        <w:rPr>
          <w:rFonts w:ascii="Arial" w:hAnsi="Arial" w:cs="Arial"/>
          <w:sz w:val="20"/>
          <w:szCs w:val="20"/>
        </w:rPr>
        <w:t>-temporal</w:t>
      </w:r>
      <w:r w:rsidR="00D432C3" w:rsidRPr="00AC420C">
        <w:rPr>
          <w:rFonts w:ascii="Arial" w:hAnsi="Arial" w:cs="Arial"/>
          <w:sz w:val="20"/>
          <w:szCs w:val="20"/>
        </w:rPr>
        <w:t xml:space="preserve"> expression</w:t>
      </w:r>
      <w:r w:rsidR="005619D0" w:rsidRPr="00AC420C">
        <w:rPr>
          <w:rFonts w:ascii="Arial" w:hAnsi="Arial" w:cs="Arial"/>
          <w:sz w:val="20"/>
          <w:szCs w:val="20"/>
        </w:rPr>
        <w:t xml:space="preserve"> [</w:t>
      </w:r>
      <w:r w:rsidR="00922EB3" w:rsidRPr="00AC420C">
        <w:rPr>
          <w:rFonts w:ascii="Arial" w:hAnsi="Arial" w:cs="Arial"/>
          <w:color w:val="4472C4" w:themeColor="accent1"/>
          <w:sz w:val="20"/>
          <w:szCs w:val="20"/>
        </w:rPr>
        <w:t>71</w:t>
      </w:r>
      <w:r w:rsidR="005619D0" w:rsidRPr="00AC420C">
        <w:rPr>
          <w:rFonts w:ascii="Arial" w:hAnsi="Arial" w:cs="Arial"/>
          <w:sz w:val="20"/>
          <w:szCs w:val="20"/>
        </w:rPr>
        <w:t>]</w:t>
      </w:r>
      <w:r w:rsidR="00D432C3" w:rsidRPr="00AC420C">
        <w:rPr>
          <w:rFonts w:ascii="Arial" w:hAnsi="Arial" w:cs="Arial"/>
          <w:sz w:val="20"/>
          <w:szCs w:val="20"/>
        </w:rPr>
        <w:t xml:space="preserve"> of climate change</w:t>
      </w:r>
      <w:r w:rsidR="005619D0" w:rsidRPr="00AC420C">
        <w:rPr>
          <w:rFonts w:ascii="Arial" w:hAnsi="Arial" w:cs="Arial"/>
          <w:sz w:val="20"/>
          <w:szCs w:val="20"/>
        </w:rPr>
        <w:t xml:space="preserve">, </w:t>
      </w:r>
      <w:r w:rsidR="001D2AC9" w:rsidRPr="00AC420C">
        <w:rPr>
          <w:rFonts w:ascii="Arial" w:hAnsi="Arial" w:cs="Arial"/>
          <w:sz w:val="20"/>
          <w:szCs w:val="20"/>
        </w:rPr>
        <w:t xml:space="preserve">which species are most vulnerable to ocean acidification </w:t>
      </w:r>
      <w:r w:rsidR="006C43D9" w:rsidRPr="00AC420C">
        <w:rPr>
          <w:rFonts w:ascii="Arial" w:hAnsi="Arial" w:cs="Arial"/>
          <w:sz w:val="20"/>
          <w:szCs w:val="20"/>
        </w:rPr>
        <w:t xml:space="preserve">and warming </w:t>
      </w:r>
      <w:r w:rsidR="001D2AC9" w:rsidRPr="00AC420C">
        <w:rPr>
          <w:rFonts w:ascii="Arial" w:hAnsi="Arial" w:cs="Arial"/>
          <w:sz w:val="20"/>
          <w:szCs w:val="20"/>
        </w:rPr>
        <w:t>[</w:t>
      </w:r>
      <w:r w:rsidR="00A05A34" w:rsidRPr="00AC420C">
        <w:rPr>
          <w:rFonts w:ascii="Arial" w:hAnsi="Arial" w:cs="Arial"/>
          <w:color w:val="4472C4" w:themeColor="accent1"/>
          <w:sz w:val="20"/>
          <w:szCs w:val="20"/>
        </w:rPr>
        <w:t>72-73</w:t>
      </w:r>
      <w:r w:rsidR="001D2AC9" w:rsidRPr="00AC420C">
        <w:rPr>
          <w:rFonts w:ascii="Arial" w:hAnsi="Arial" w:cs="Arial"/>
          <w:sz w:val="20"/>
          <w:szCs w:val="20"/>
        </w:rPr>
        <w:t>]</w:t>
      </w:r>
      <w:r w:rsidR="004833B9" w:rsidRPr="00AC420C">
        <w:rPr>
          <w:rFonts w:ascii="Arial" w:hAnsi="Arial" w:cs="Arial"/>
          <w:sz w:val="20"/>
          <w:szCs w:val="20"/>
        </w:rPr>
        <w:t>, what engineering materials</w:t>
      </w:r>
      <w:r w:rsidR="00D85346" w:rsidRPr="00AC420C">
        <w:rPr>
          <w:rFonts w:ascii="Arial" w:hAnsi="Arial" w:cs="Arial"/>
          <w:sz w:val="20"/>
          <w:szCs w:val="20"/>
        </w:rPr>
        <w:t xml:space="preserve"> [</w:t>
      </w:r>
      <w:r w:rsidR="006F1B3F" w:rsidRPr="00AC420C">
        <w:rPr>
          <w:rFonts w:ascii="Arial" w:hAnsi="Arial" w:cs="Arial"/>
          <w:color w:val="4472C4" w:themeColor="accent1"/>
          <w:sz w:val="20"/>
          <w:szCs w:val="20"/>
        </w:rPr>
        <w:t>74</w:t>
      </w:r>
      <w:r w:rsidR="00D85346" w:rsidRPr="00AC420C">
        <w:rPr>
          <w:rFonts w:ascii="Arial" w:hAnsi="Arial" w:cs="Arial"/>
          <w:sz w:val="20"/>
          <w:szCs w:val="20"/>
        </w:rPr>
        <w:t>]</w:t>
      </w:r>
      <w:r w:rsidR="004833B9" w:rsidRPr="00AC420C">
        <w:rPr>
          <w:rFonts w:ascii="Arial" w:hAnsi="Arial" w:cs="Arial"/>
          <w:sz w:val="20"/>
          <w:szCs w:val="20"/>
        </w:rPr>
        <w:t xml:space="preserve"> </w:t>
      </w:r>
      <w:r w:rsidR="00D85346" w:rsidRPr="00AC420C">
        <w:rPr>
          <w:rFonts w:ascii="Arial" w:hAnsi="Arial" w:cs="Arial"/>
          <w:sz w:val="20"/>
          <w:szCs w:val="20"/>
        </w:rPr>
        <w:t xml:space="preserve">and </w:t>
      </w:r>
      <w:r w:rsidR="000143A7" w:rsidRPr="00AC420C">
        <w:rPr>
          <w:rFonts w:ascii="Arial" w:hAnsi="Arial" w:cs="Arial"/>
          <w:sz w:val="20"/>
          <w:szCs w:val="20"/>
        </w:rPr>
        <w:t>habitat configurations</w:t>
      </w:r>
      <w:r w:rsidR="00945DB4" w:rsidRPr="00AC420C">
        <w:rPr>
          <w:rFonts w:ascii="Arial" w:hAnsi="Arial" w:cs="Arial"/>
          <w:sz w:val="20"/>
          <w:szCs w:val="20"/>
        </w:rPr>
        <w:t xml:space="preserve"> </w:t>
      </w:r>
      <w:r w:rsidR="00D85346" w:rsidRPr="00AC420C">
        <w:rPr>
          <w:rFonts w:ascii="Arial" w:hAnsi="Arial" w:cs="Arial"/>
          <w:sz w:val="20"/>
          <w:szCs w:val="20"/>
        </w:rPr>
        <w:t>[</w:t>
      </w:r>
      <w:r w:rsidR="006F1B3F" w:rsidRPr="00AC420C">
        <w:rPr>
          <w:rFonts w:ascii="Arial" w:hAnsi="Arial" w:cs="Arial"/>
          <w:color w:val="4472C4" w:themeColor="accent1"/>
          <w:sz w:val="20"/>
          <w:szCs w:val="20"/>
        </w:rPr>
        <w:t>20,75</w:t>
      </w:r>
      <w:r w:rsidR="00D85346" w:rsidRPr="00AC420C">
        <w:rPr>
          <w:rFonts w:ascii="Arial" w:hAnsi="Arial" w:cs="Arial"/>
          <w:sz w:val="20"/>
          <w:szCs w:val="20"/>
        </w:rPr>
        <w:t xml:space="preserve">] </w:t>
      </w:r>
      <w:r w:rsidR="004833B9" w:rsidRPr="00AC420C">
        <w:rPr>
          <w:rFonts w:ascii="Arial" w:hAnsi="Arial" w:cs="Arial"/>
          <w:sz w:val="20"/>
          <w:szCs w:val="20"/>
        </w:rPr>
        <w:t>are most eco-beneficial,</w:t>
      </w:r>
      <w:r w:rsidR="001D2AC9" w:rsidRPr="00AC420C">
        <w:rPr>
          <w:rFonts w:ascii="Arial" w:hAnsi="Arial" w:cs="Arial"/>
          <w:sz w:val="20"/>
          <w:szCs w:val="20"/>
        </w:rPr>
        <w:t xml:space="preserve"> an</w:t>
      </w:r>
      <w:r w:rsidR="004833B9" w:rsidRPr="00AC420C">
        <w:rPr>
          <w:rFonts w:ascii="Arial" w:hAnsi="Arial" w:cs="Arial"/>
          <w:sz w:val="20"/>
          <w:szCs w:val="20"/>
        </w:rPr>
        <w:t xml:space="preserve">d </w:t>
      </w:r>
      <w:r w:rsidR="00D57577" w:rsidRPr="00AC420C">
        <w:rPr>
          <w:rFonts w:ascii="Arial" w:hAnsi="Arial" w:cs="Arial"/>
          <w:sz w:val="20"/>
          <w:szCs w:val="20"/>
        </w:rPr>
        <w:t xml:space="preserve">the location of </w:t>
      </w:r>
      <w:r w:rsidR="00D85346" w:rsidRPr="00AC420C">
        <w:rPr>
          <w:rFonts w:ascii="Arial" w:hAnsi="Arial" w:cs="Arial"/>
          <w:sz w:val="20"/>
          <w:szCs w:val="20"/>
        </w:rPr>
        <w:t xml:space="preserve">benthic </w:t>
      </w:r>
      <w:r w:rsidR="004833B9" w:rsidRPr="00AC420C">
        <w:rPr>
          <w:rFonts w:ascii="Arial" w:hAnsi="Arial" w:cs="Arial"/>
          <w:sz w:val="20"/>
          <w:szCs w:val="20"/>
        </w:rPr>
        <w:t xml:space="preserve">communities likely to contribute </w:t>
      </w:r>
      <w:r w:rsidR="000143A7" w:rsidRPr="00AC420C">
        <w:rPr>
          <w:rFonts w:ascii="Arial" w:hAnsi="Arial" w:cs="Arial"/>
          <w:sz w:val="20"/>
          <w:szCs w:val="20"/>
        </w:rPr>
        <w:t xml:space="preserve">most </w:t>
      </w:r>
      <w:r w:rsidR="00AD2274" w:rsidRPr="00AC420C">
        <w:rPr>
          <w:rFonts w:ascii="Arial" w:hAnsi="Arial" w:cs="Arial"/>
          <w:sz w:val="20"/>
          <w:szCs w:val="20"/>
        </w:rPr>
        <w:t xml:space="preserve">to </w:t>
      </w:r>
      <w:r w:rsidR="004833B9" w:rsidRPr="00AC420C">
        <w:rPr>
          <w:rFonts w:ascii="Arial" w:hAnsi="Arial" w:cs="Arial"/>
          <w:sz w:val="20"/>
          <w:szCs w:val="20"/>
        </w:rPr>
        <w:t>nutrient and carbon dynamics [</w:t>
      </w:r>
      <w:r w:rsidR="00B97A63" w:rsidRPr="00AC420C">
        <w:rPr>
          <w:rFonts w:ascii="Arial" w:hAnsi="Arial" w:cs="Arial"/>
          <w:color w:val="4472C4" w:themeColor="accent1"/>
          <w:sz w:val="20"/>
          <w:szCs w:val="20"/>
        </w:rPr>
        <w:t>76</w:t>
      </w:r>
      <w:r w:rsidR="004833B9" w:rsidRPr="00AC420C">
        <w:rPr>
          <w:rFonts w:ascii="Arial" w:hAnsi="Arial" w:cs="Arial"/>
          <w:sz w:val="20"/>
          <w:szCs w:val="20"/>
        </w:rPr>
        <w:t>]</w:t>
      </w:r>
      <w:r w:rsidR="00F02693" w:rsidRPr="00AC420C">
        <w:rPr>
          <w:rFonts w:ascii="Arial" w:hAnsi="Arial" w:cs="Arial"/>
          <w:sz w:val="20"/>
          <w:szCs w:val="20"/>
        </w:rPr>
        <w:t>.</w:t>
      </w:r>
      <w:r w:rsidR="00AD2274" w:rsidRPr="00AC420C">
        <w:rPr>
          <w:rFonts w:ascii="Arial" w:hAnsi="Arial" w:cs="Arial"/>
          <w:sz w:val="20"/>
          <w:szCs w:val="20"/>
        </w:rPr>
        <w:t xml:space="preserve"> </w:t>
      </w:r>
      <w:r w:rsidR="002B643B" w:rsidRPr="00AC420C">
        <w:rPr>
          <w:rFonts w:ascii="Arial" w:hAnsi="Arial" w:cs="Arial"/>
          <w:sz w:val="20"/>
          <w:szCs w:val="20"/>
        </w:rPr>
        <w:t xml:space="preserve">We also have some understanding of the feedbacks associated with changes in species behaviour and species interactions </w:t>
      </w:r>
      <w:r w:rsidR="00636B95" w:rsidRPr="00AC420C">
        <w:rPr>
          <w:rFonts w:ascii="Arial" w:hAnsi="Arial" w:cs="Arial"/>
          <w:sz w:val="20"/>
          <w:szCs w:val="20"/>
        </w:rPr>
        <w:t xml:space="preserve">in naturally assembled communities </w:t>
      </w:r>
      <w:r w:rsidR="002B643B" w:rsidRPr="00AC420C">
        <w:rPr>
          <w:rFonts w:ascii="Arial" w:hAnsi="Arial" w:cs="Arial"/>
          <w:sz w:val="20"/>
          <w:szCs w:val="20"/>
        </w:rPr>
        <w:t>under future climate scenarios</w:t>
      </w:r>
      <w:r w:rsidR="009B7353" w:rsidRPr="00AC420C">
        <w:rPr>
          <w:rFonts w:ascii="Arial" w:hAnsi="Arial" w:cs="Arial"/>
          <w:sz w:val="20"/>
          <w:szCs w:val="20"/>
        </w:rPr>
        <w:t xml:space="preserve"> [</w:t>
      </w:r>
      <w:r w:rsidR="00B97A63" w:rsidRPr="00AC420C">
        <w:rPr>
          <w:rFonts w:ascii="Arial" w:hAnsi="Arial" w:cs="Arial"/>
          <w:color w:val="4472C4" w:themeColor="accent1"/>
          <w:sz w:val="20"/>
          <w:szCs w:val="20"/>
        </w:rPr>
        <w:t>5</w:t>
      </w:r>
      <w:r w:rsidR="009B7353" w:rsidRPr="00AC420C">
        <w:rPr>
          <w:rFonts w:ascii="Arial" w:hAnsi="Arial" w:cs="Arial"/>
          <w:color w:val="4472C4" w:themeColor="accent1"/>
          <w:sz w:val="20"/>
          <w:szCs w:val="20"/>
        </w:rPr>
        <w:t>7</w:t>
      </w:r>
      <w:r w:rsidR="009B7353" w:rsidRPr="00AC420C">
        <w:rPr>
          <w:rFonts w:ascii="Arial" w:hAnsi="Arial" w:cs="Arial"/>
          <w:sz w:val="20"/>
          <w:szCs w:val="20"/>
        </w:rPr>
        <w:t>]</w:t>
      </w:r>
      <w:r w:rsidR="00B8194E" w:rsidRPr="00AC420C">
        <w:rPr>
          <w:rFonts w:ascii="Arial" w:hAnsi="Arial" w:cs="Arial"/>
          <w:sz w:val="20"/>
          <w:szCs w:val="20"/>
        </w:rPr>
        <w:t xml:space="preserve">, and how </w:t>
      </w:r>
      <w:r w:rsidR="00185BDA" w:rsidRPr="00AC420C">
        <w:rPr>
          <w:rFonts w:ascii="Arial" w:hAnsi="Arial" w:cs="Arial"/>
          <w:sz w:val="20"/>
          <w:szCs w:val="20"/>
        </w:rPr>
        <w:t xml:space="preserve">context-specific </w:t>
      </w:r>
      <w:r w:rsidR="00713FA7" w:rsidRPr="00AC420C">
        <w:rPr>
          <w:rFonts w:ascii="Arial" w:hAnsi="Arial" w:cs="Arial"/>
          <w:sz w:val="20"/>
          <w:szCs w:val="20"/>
        </w:rPr>
        <w:t>system attributes</w:t>
      </w:r>
      <w:r w:rsidR="00B8194E" w:rsidRPr="00AC420C">
        <w:rPr>
          <w:rFonts w:ascii="Arial" w:hAnsi="Arial" w:cs="Arial"/>
          <w:sz w:val="20"/>
          <w:szCs w:val="20"/>
        </w:rPr>
        <w:t xml:space="preserve"> </w:t>
      </w:r>
      <w:r w:rsidR="00713FA7" w:rsidRPr="00AC420C">
        <w:rPr>
          <w:rFonts w:ascii="Arial" w:hAnsi="Arial" w:cs="Arial"/>
          <w:sz w:val="20"/>
          <w:szCs w:val="20"/>
        </w:rPr>
        <w:t xml:space="preserve">and </w:t>
      </w:r>
      <w:r w:rsidR="00185BDA" w:rsidRPr="00AC420C">
        <w:rPr>
          <w:rFonts w:ascii="Arial" w:hAnsi="Arial" w:cs="Arial"/>
          <w:sz w:val="20"/>
          <w:szCs w:val="20"/>
        </w:rPr>
        <w:t xml:space="preserve">local </w:t>
      </w:r>
      <w:r w:rsidR="00713FA7" w:rsidRPr="00AC420C">
        <w:rPr>
          <w:rFonts w:ascii="Arial" w:hAnsi="Arial" w:cs="Arial"/>
          <w:sz w:val="20"/>
          <w:szCs w:val="20"/>
        </w:rPr>
        <w:t xml:space="preserve">management </w:t>
      </w:r>
      <w:r w:rsidR="00B8194E" w:rsidRPr="00AC420C">
        <w:rPr>
          <w:rFonts w:ascii="Arial" w:hAnsi="Arial" w:cs="Arial"/>
          <w:sz w:val="20"/>
          <w:szCs w:val="20"/>
        </w:rPr>
        <w:t xml:space="preserve">can </w:t>
      </w:r>
      <w:r w:rsidR="00713FA7" w:rsidRPr="00AC420C">
        <w:rPr>
          <w:rFonts w:ascii="Arial" w:hAnsi="Arial" w:cs="Arial"/>
          <w:sz w:val="20"/>
          <w:szCs w:val="20"/>
        </w:rPr>
        <w:t>moderate impact [</w:t>
      </w:r>
      <w:r w:rsidR="00B97A63" w:rsidRPr="00AC420C">
        <w:rPr>
          <w:rFonts w:ascii="Arial" w:hAnsi="Arial" w:cs="Arial"/>
          <w:color w:val="4472C4" w:themeColor="accent1"/>
          <w:sz w:val="20"/>
          <w:szCs w:val="20"/>
        </w:rPr>
        <w:t>54</w:t>
      </w:r>
      <w:r w:rsidR="00713FA7" w:rsidRPr="00AC420C">
        <w:rPr>
          <w:rFonts w:ascii="Arial" w:hAnsi="Arial" w:cs="Arial"/>
          <w:color w:val="4472C4" w:themeColor="accent1"/>
          <w:sz w:val="20"/>
          <w:szCs w:val="20"/>
        </w:rPr>
        <w:t>,</w:t>
      </w:r>
      <w:r w:rsidR="00B97A63" w:rsidRPr="00AC420C">
        <w:rPr>
          <w:rFonts w:ascii="Arial" w:hAnsi="Arial" w:cs="Arial"/>
          <w:color w:val="4472C4" w:themeColor="accent1"/>
          <w:sz w:val="20"/>
          <w:szCs w:val="20"/>
        </w:rPr>
        <w:t>77</w:t>
      </w:r>
      <w:r w:rsidR="00713FA7" w:rsidRPr="00AC420C">
        <w:rPr>
          <w:rFonts w:ascii="Arial" w:hAnsi="Arial" w:cs="Arial"/>
          <w:sz w:val="20"/>
          <w:szCs w:val="20"/>
        </w:rPr>
        <w:t>]</w:t>
      </w:r>
      <w:r w:rsidR="002B643B" w:rsidRPr="00AC420C">
        <w:rPr>
          <w:rFonts w:ascii="Arial" w:hAnsi="Arial" w:cs="Arial"/>
          <w:sz w:val="20"/>
          <w:szCs w:val="20"/>
        </w:rPr>
        <w:t>.</w:t>
      </w:r>
      <w:r w:rsidR="003C4C3F" w:rsidRPr="00AC420C">
        <w:rPr>
          <w:rFonts w:ascii="Arial" w:hAnsi="Arial" w:cs="Arial"/>
          <w:sz w:val="20"/>
          <w:szCs w:val="20"/>
        </w:rPr>
        <w:t xml:space="preserve"> </w:t>
      </w:r>
      <w:r w:rsidR="00E8177E" w:rsidRPr="00AC420C">
        <w:rPr>
          <w:rFonts w:ascii="Arial" w:hAnsi="Arial" w:cs="Arial"/>
          <w:sz w:val="20"/>
          <w:szCs w:val="20"/>
        </w:rPr>
        <w:t>Despite</w:t>
      </w:r>
      <w:r w:rsidR="00350010" w:rsidRPr="00AC420C">
        <w:rPr>
          <w:rFonts w:ascii="Arial" w:hAnsi="Arial" w:cs="Arial"/>
          <w:sz w:val="20"/>
          <w:szCs w:val="20"/>
        </w:rPr>
        <w:t xml:space="preserve"> </w:t>
      </w:r>
      <w:r w:rsidR="007F1A5C" w:rsidRPr="00AC420C">
        <w:rPr>
          <w:rFonts w:ascii="Arial" w:hAnsi="Arial" w:cs="Arial"/>
          <w:sz w:val="20"/>
          <w:szCs w:val="20"/>
        </w:rPr>
        <w:t xml:space="preserve">the </w:t>
      </w:r>
      <w:r w:rsidR="00FD4D7B" w:rsidRPr="00AC420C">
        <w:rPr>
          <w:rFonts w:ascii="Arial" w:hAnsi="Arial" w:cs="Arial"/>
          <w:sz w:val="20"/>
          <w:szCs w:val="20"/>
        </w:rPr>
        <w:t>availab</w:t>
      </w:r>
      <w:r w:rsidR="00E8177E" w:rsidRPr="00AC420C">
        <w:rPr>
          <w:rFonts w:ascii="Arial" w:hAnsi="Arial" w:cs="Arial"/>
          <w:sz w:val="20"/>
          <w:szCs w:val="20"/>
        </w:rPr>
        <w:t>ility of the</w:t>
      </w:r>
      <w:r w:rsidR="00FD4D7B" w:rsidRPr="00AC420C">
        <w:rPr>
          <w:rFonts w:ascii="Arial" w:hAnsi="Arial" w:cs="Arial"/>
          <w:sz w:val="20"/>
          <w:szCs w:val="20"/>
        </w:rPr>
        <w:t xml:space="preserve"> </w:t>
      </w:r>
      <w:r w:rsidR="007F1A5C" w:rsidRPr="00AC420C">
        <w:rPr>
          <w:rFonts w:ascii="Arial" w:hAnsi="Arial" w:cs="Arial"/>
          <w:sz w:val="20"/>
          <w:szCs w:val="20"/>
        </w:rPr>
        <w:t>evidence</w:t>
      </w:r>
      <w:r w:rsidR="00E8177E" w:rsidRPr="00AC420C">
        <w:rPr>
          <w:rFonts w:ascii="Arial" w:hAnsi="Arial" w:cs="Arial"/>
          <w:sz w:val="20"/>
          <w:szCs w:val="20"/>
        </w:rPr>
        <w:t>, it</w:t>
      </w:r>
      <w:r w:rsidR="007F1A5C" w:rsidRPr="00AC420C">
        <w:rPr>
          <w:rFonts w:ascii="Arial" w:hAnsi="Arial" w:cs="Arial"/>
          <w:sz w:val="20"/>
          <w:szCs w:val="20"/>
        </w:rPr>
        <w:t xml:space="preserve"> </w:t>
      </w:r>
      <w:r w:rsidR="006D2736" w:rsidRPr="00AC420C">
        <w:rPr>
          <w:rFonts w:ascii="Arial" w:hAnsi="Arial" w:cs="Arial"/>
          <w:sz w:val="20"/>
          <w:szCs w:val="20"/>
        </w:rPr>
        <w:t xml:space="preserve">has </w:t>
      </w:r>
      <w:r w:rsidR="00E8177E" w:rsidRPr="00AC420C">
        <w:rPr>
          <w:rFonts w:ascii="Arial" w:hAnsi="Arial" w:cs="Arial"/>
          <w:sz w:val="20"/>
          <w:szCs w:val="20"/>
        </w:rPr>
        <w:t>seldom</w:t>
      </w:r>
      <w:r w:rsidR="00BE4311" w:rsidRPr="00AC420C">
        <w:rPr>
          <w:rFonts w:ascii="Arial" w:hAnsi="Arial" w:cs="Arial"/>
          <w:sz w:val="20"/>
          <w:szCs w:val="20"/>
        </w:rPr>
        <w:t xml:space="preserve"> </w:t>
      </w:r>
      <w:r w:rsidR="006D2736" w:rsidRPr="00AC420C">
        <w:rPr>
          <w:rFonts w:ascii="Arial" w:hAnsi="Arial" w:cs="Arial"/>
          <w:sz w:val="20"/>
          <w:szCs w:val="20"/>
        </w:rPr>
        <w:t xml:space="preserve">been </w:t>
      </w:r>
      <w:r w:rsidR="007F1A5C" w:rsidRPr="00AC420C">
        <w:rPr>
          <w:rFonts w:ascii="Arial" w:hAnsi="Arial" w:cs="Arial"/>
          <w:sz w:val="20"/>
          <w:szCs w:val="20"/>
        </w:rPr>
        <w:t xml:space="preserve">collated and </w:t>
      </w:r>
      <w:r w:rsidR="008131FD" w:rsidRPr="00AC420C">
        <w:rPr>
          <w:rFonts w:ascii="Arial" w:hAnsi="Arial" w:cs="Arial"/>
          <w:sz w:val="20"/>
          <w:szCs w:val="20"/>
        </w:rPr>
        <w:t>expressed</w:t>
      </w:r>
      <w:r w:rsidR="006D2736" w:rsidRPr="00AC420C">
        <w:rPr>
          <w:rFonts w:ascii="Arial" w:hAnsi="Arial" w:cs="Arial"/>
          <w:sz w:val="20"/>
          <w:szCs w:val="20"/>
        </w:rPr>
        <w:t xml:space="preserve"> in this way</w:t>
      </w:r>
      <w:r w:rsidR="00350010" w:rsidRPr="00AC420C">
        <w:rPr>
          <w:rFonts w:ascii="Arial" w:hAnsi="Arial" w:cs="Arial"/>
          <w:sz w:val="20"/>
          <w:szCs w:val="20"/>
        </w:rPr>
        <w:t xml:space="preserve"> </w:t>
      </w:r>
      <w:r w:rsidR="00A708C7" w:rsidRPr="00AC420C">
        <w:rPr>
          <w:rFonts w:ascii="Arial" w:hAnsi="Arial" w:cs="Arial"/>
          <w:sz w:val="20"/>
          <w:szCs w:val="20"/>
        </w:rPr>
        <w:t>for a</w:t>
      </w:r>
      <w:r w:rsidR="00350010" w:rsidRPr="00AC420C">
        <w:rPr>
          <w:rFonts w:ascii="Arial" w:hAnsi="Arial" w:cs="Arial"/>
          <w:sz w:val="20"/>
          <w:szCs w:val="20"/>
        </w:rPr>
        <w:t xml:space="preserve"> benthic setting</w:t>
      </w:r>
      <w:r w:rsidR="00E8177E" w:rsidRPr="00AC420C">
        <w:rPr>
          <w:rFonts w:ascii="Arial" w:hAnsi="Arial" w:cs="Arial"/>
          <w:sz w:val="20"/>
          <w:szCs w:val="20"/>
        </w:rPr>
        <w:t>. I</w:t>
      </w:r>
      <w:r w:rsidR="00A708C7" w:rsidRPr="00AC420C">
        <w:rPr>
          <w:rFonts w:ascii="Arial" w:hAnsi="Arial" w:cs="Arial"/>
          <w:sz w:val="20"/>
          <w:szCs w:val="20"/>
        </w:rPr>
        <w:t xml:space="preserve">t is our view that </w:t>
      </w:r>
      <w:r w:rsidR="00FD4D7B" w:rsidRPr="00AC420C">
        <w:rPr>
          <w:rFonts w:ascii="Arial" w:hAnsi="Arial" w:cs="Arial"/>
          <w:sz w:val="20"/>
          <w:szCs w:val="20"/>
        </w:rPr>
        <w:t xml:space="preserve">the assembly of </w:t>
      </w:r>
      <w:r w:rsidR="00C970B9">
        <w:rPr>
          <w:rFonts w:ascii="Arial" w:hAnsi="Arial" w:cs="Arial"/>
          <w:sz w:val="20"/>
          <w:szCs w:val="20"/>
        </w:rPr>
        <w:t>such information</w:t>
      </w:r>
      <w:r w:rsidR="00E8177E" w:rsidRPr="00AC420C">
        <w:rPr>
          <w:rFonts w:ascii="Arial" w:hAnsi="Arial" w:cs="Arial"/>
          <w:sz w:val="20"/>
          <w:szCs w:val="20"/>
        </w:rPr>
        <w:t>, and other similar</w:t>
      </w:r>
      <w:r w:rsidR="00FD4D7B" w:rsidRPr="00AC420C">
        <w:rPr>
          <w:rFonts w:ascii="Arial" w:hAnsi="Arial" w:cs="Arial"/>
          <w:sz w:val="20"/>
          <w:szCs w:val="20"/>
        </w:rPr>
        <w:t xml:space="preserve"> narrative</w:t>
      </w:r>
      <w:r w:rsidR="00E8177E" w:rsidRPr="00AC420C">
        <w:rPr>
          <w:rFonts w:ascii="Arial" w:hAnsi="Arial" w:cs="Arial"/>
          <w:sz w:val="20"/>
          <w:szCs w:val="20"/>
        </w:rPr>
        <w:t>s,</w:t>
      </w:r>
      <w:r w:rsidR="00FD4D7B" w:rsidRPr="00AC420C">
        <w:rPr>
          <w:rFonts w:ascii="Arial" w:hAnsi="Arial" w:cs="Arial"/>
          <w:sz w:val="20"/>
          <w:szCs w:val="20"/>
        </w:rPr>
        <w:t xml:space="preserve"> will be scientifically instructive and form an invaluable resource for decision-makers tasked with relocating people or business, establishing or diversifying sources of food or income, or when performing cost-benefit analyses </w:t>
      </w:r>
      <w:r w:rsidR="00E8177E" w:rsidRPr="00AC420C">
        <w:rPr>
          <w:rFonts w:ascii="Arial" w:hAnsi="Arial" w:cs="Arial"/>
          <w:sz w:val="20"/>
          <w:szCs w:val="20"/>
        </w:rPr>
        <w:t>prior to changing</w:t>
      </w:r>
      <w:r w:rsidR="00FD4D7B" w:rsidRPr="00AC420C">
        <w:rPr>
          <w:rFonts w:ascii="Arial" w:hAnsi="Arial" w:cs="Arial"/>
          <w:sz w:val="20"/>
          <w:szCs w:val="20"/>
        </w:rPr>
        <w:t xml:space="preserve"> practice</w:t>
      </w:r>
      <w:r w:rsidR="004E5603" w:rsidRPr="00AC420C">
        <w:rPr>
          <w:rFonts w:ascii="Arial" w:hAnsi="Arial" w:cs="Arial"/>
          <w:sz w:val="20"/>
          <w:szCs w:val="20"/>
        </w:rPr>
        <w:t xml:space="preserve"> </w:t>
      </w:r>
      <w:r w:rsidR="00E8177E" w:rsidRPr="00AC420C">
        <w:rPr>
          <w:rFonts w:ascii="Arial" w:hAnsi="Arial" w:cs="Arial"/>
          <w:sz w:val="20"/>
          <w:szCs w:val="20"/>
        </w:rPr>
        <w:t>to improve</w:t>
      </w:r>
      <w:r w:rsidR="00CE049D" w:rsidRPr="00AC420C">
        <w:rPr>
          <w:rFonts w:ascii="Arial" w:hAnsi="Arial" w:cs="Arial"/>
          <w:sz w:val="20"/>
          <w:szCs w:val="20"/>
        </w:rPr>
        <w:t xml:space="preserve"> </w:t>
      </w:r>
      <w:r w:rsidR="007C1D87" w:rsidRPr="00AC420C">
        <w:rPr>
          <w:rFonts w:ascii="Arial" w:hAnsi="Arial" w:cs="Arial"/>
          <w:sz w:val="20"/>
          <w:szCs w:val="20"/>
        </w:rPr>
        <w:t>sustainability</w:t>
      </w:r>
      <w:r w:rsidR="00FD4D7B" w:rsidRPr="00AC420C">
        <w:rPr>
          <w:rFonts w:ascii="Arial" w:hAnsi="Arial" w:cs="Arial"/>
          <w:sz w:val="20"/>
          <w:szCs w:val="20"/>
        </w:rPr>
        <w:t>.</w:t>
      </w:r>
    </w:p>
    <w:p w14:paraId="79F8372C" w14:textId="77777777" w:rsidR="00E37067" w:rsidRPr="00AC420C" w:rsidRDefault="00E37067" w:rsidP="00C77CCF">
      <w:pPr>
        <w:spacing w:line="360" w:lineRule="auto"/>
        <w:rPr>
          <w:rFonts w:ascii="Arial" w:hAnsi="Arial" w:cs="Arial"/>
          <w:sz w:val="20"/>
          <w:szCs w:val="20"/>
        </w:rPr>
      </w:pPr>
    </w:p>
    <w:p w14:paraId="42698554" w14:textId="000BC63B" w:rsidR="00A23995" w:rsidRPr="00AC420C" w:rsidRDefault="006A5E20" w:rsidP="005A6BDB">
      <w:pPr>
        <w:spacing w:line="360" w:lineRule="auto"/>
        <w:rPr>
          <w:rFonts w:ascii="Arial" w:hAnsi="Arial" w:cs="Arial"/>
          <w:sz w:val="20"/>
          <w:szCs w:val="20"/>
        </w:rPr>
      </w:pPr>
      <w:r w:rsidRPr="00AC420C">
        <w:rPr>
          <w:rFonts w:ascii="Arial" w:hAnsi="Arial" w:cs="Arial"/>
          <w:sz w:val="20"/>
          <w:szCs w:val="20"/>
        </w:rPr>
        <w:t xml:space="preserve">Whilst </w:t>
      </w:r>
      <w:r w:rsidR="003A1D10" w:rsidRPr="00AC420C">
        <w:rPr>
          <w:rFonts w:ascii="Arial" w:hAnsi="Arial" w:cs="Arial"/>
          <w:sz w:val="20"/>
          <w:szCs w:val="20"/>
        </w:rPr>
        <w:t>exemplars</w:t>
      </w:r>
      <w:r w:rsidRPr="00AC420C">
        <w:rPr>
          <w:rFonts w:ascii="Arial" w:hAnsi="Arial" w:cs="Arial"/>
          <w:sz w:val="20"/>
          <w:szCs w:val="20"/>
        </w:rPr>
        <w:t xml:space="preserve"> of adaptation are </w:t>
      </w:r>
      <w:r w:rsidR="00DD4CDD" w:rsidRPr="00AC420C">
        <w:rPr>
          <w:rFonts w:ascii="Arial" w:hAnsi="Arial" w:cs="Arial"/>
          <w:sz w:val="20"/>
          <w:szCs w:val="20"/>
        </w:rPr>
        <w:t>in short supply for</w:t>
      </w:r>
      <w:r w:rsidR="003A1D10" w:rsidRPr="00AC420C">
        <w:rPr>
          <w:rFonts w:ascii="Arial" w:hAnsi="Arial" w:cs="Arial"/>
          <w:sz w:val="20"/>
          <w:szCs w:val="20"/>
        </w:rPr>
        <w:t xml:space="preserve"> </w:t>
      </w:r>
      <w:r w:rsidR="00605EAF" w:rsidRPr="00AC420C">
        <w:rPr>
          <w:rFonts w:ascii="Arial" w:hAnsi="Arial" w:cs="Arial"/>
          <w:sz w:val="20"/>
          <w:szCs w:val="20"/>
        </w:rPr>
        <w:t>offshore marine</w:t>
      </w:r>
      <w:r w:rsidR="003A1D10" w:rsidRPr="00AC420C">
        <w:rPr>
          <w:rFonts w:ascii="Arial" w:hAnsi="Arial" w:cs="Arial"/>
          <w:sz w:val="20"/>
          <w:szCs w:val="20"/>
        </w:rPr>
        <w:t xml:space="preserve"> systems</w:t>
      </w:r>
      <w:r w:rsidRPr="00AC420C">
        <w:rPr>
          <w:rFonts w:ascii="Arial" w:hAnsi="Arial" w:cs="Arial"/>
          <w:sz w:val="20"/>
          <w:szCs w:val="20"/>
        </w:rPr>
        <w:t>, i</w:t>
      </w:r>
      <w:r w:rsidR="00FB6B85" w:rsidRPr="00AC420C">
        <w:rPr>
          <w:rFonts w:ascii="Arial" w:hAnsi="Arial" w:cs="Arial"/>
          <w:sz w:val="20"/>
          <w:szCs w:val="20"/>
        </w:rPr>
        <w:t>nterventions to mitigate against the effects of climate related change</w:t>
      </w:r>
      <w:r w:rsidR="00BE009F" w:rsidRPr="00AC420C">
        <w:rPr>
          <w:rFonts w:ascii="Arial" w:hAnsi="Arial" w:cs="Arial"/>
          <w:sz w:val="20"/>
          <w:szCs w:val="20"/>
        </w:rPr>
        <w:t xml:space="preserve"> are more common</w:t>
      </w:r>
      <w:r w:rsidR="00EC0B85" w:rsidRPr="00AC420C">
        <w:rPr>
          <w:rFonts w:ascii="Arial" w:hAnsi="Arial" w:cs="Arial"/>
          <w:sz w:val="20"/>
          <w:szCs w:val="20"/>
        </w:rPr>
        <w:t>,</w:t>
      </w:r>
      <w:r w:rsidR="00BE009F" w:rsidRPr="00AC420C">
        <w:rPr>
          <w:rFonts w:ascii="Arial" w:hAnsi="Arial" w:cs="Arial"/>
          <w:sz w:val="20"/>
          <w:szCs w:val="20"/>
        </w:rPr>
        <w:t xml:space="preserve"> </w:t>
      </w:r>
      <w:r w:rsidR="006C04F8" w:rsidRPr="00AC420C">
        <w:rPr>
          <w:rFonts w:ascii="Arial" w:hAnsi="Arial" w:cs="Arial"/>
          <w:sz w:val="20"/>
          <w:szCs w:val="20"/>
        </w:rPr>
        <w:t>but conclusions are mixed</w:t>
      </w:r>
      <w:r w:rsidR="00EC0B85" w:rsidRPr="00AC420C">
        <w:rPr>
          <w:rFonts w:ascii="Arial" w:hAnsi="Arial" w:cs="Arial"/>
          <w:sz w:val="20"/>
          <w:szCs w:val="20"/>
        </w:rPr>
        <w:t xml:space="preserve"> and </w:t>
      </w:r>
      <w:r w:rsidR="00BE009F" w:rsidRPr="00AC420C">
        <w:rPr>
          <w:rFonts w:ascii="Arial" w:hAnsi="Arial" w:cs="Arial"/>
          <w:sz w:val="20"/>
          <w:szCs w:val="20"/>
        </w:rPr>
        <w:t>lack consensus</w:t>
      </w:r>
      <w:r w:rsidR="001D77CE" w:rsidRPr="00AC420C">
        <w:rPr>
          <w:rFonts w:ascii="Arial" w:hAnsi="Arial" w:cs="Arial"/>
          <w:sz w:val="20"/>
          <w:szCs w:val="20"/>
        </w:rPr>
        <w:t xml:space="preserve"> </w:t>
      </w:r>
      <w:r w:rsidR="00EE5489" w:rsidRPr="00AC420C">
        <w:rPr>
          <w:rFonts w:ascii="Arial" w:hAnsi="Arial" w:cs="Arial"/>
          <w:sz w:val="20"/>
          <w:szCs w:val="20"/>
        </w:rPr>
        <w:t>[</w:t>
      </w:r>
      <w:r w:rsidR="007C59F5" w:rsidRPr="00AC420C">
        <w:rPr>
          <w:rFonts w:ascii="Arial" w:hAnsi="Arial" w:cs="Arial"/>
          <w:color w:val="4472C4" w:themeColor="accent1"/>
          <w:sz w:val="20"/>
          <w:szCs w:val="20"/>
        </w:rPr>
        <w:t>78</w:t>
      </w:r>
      <w:r w:rsidR="00EE5489" w:rsidRPr="00AC420C">
        <w:rPr>
          <w:rFonts w:ascii="Arial" w:hAnsi="Arial" w:cs="Arial"/>
          <w:sz w:val="20"/>
          <w:szCs w:val="20"/>
        </w:rPr>
        <w:t>]</w:t>
      </w:r>
      <w:r w:rsidR="00BE009F" w:rsidRPr="00AC420C">
        <w:rPr>
          <w:rFonts w:ascii="Arial" w:hAnsi="Arial" w:cs="Arial"/>
          <w:sz w:val="20"/>
          <w:szCs w:val="20"/>
        </w:rPr>
        <w:t>.</w:t>
      </w:r>
      <w:r w:rsidR="00A23995" w:rsidRPr="00AC420C">
        <w:rPr>
          <w:rFonts w:ascii="Arial" w:hAnsi="Arial" w:cs="Arial"/>
          <w:sz w:val="20"/>
          <w:szCs w:val="20"/>
        </w:rPr>
        <w:t xml:space="preserve"> </w:t>
      </w:r>
      <w:r w:rsidR="00E41999" w:rsidRPr="00AC420C">
        <w:rPr>
          <w:rFonts w:ascii="Arial" w:hAnsi="Arial" w:cs="Arial"/>
          <w:sz w:val="20"/>
          <w:szCs w:val="20"/>
        </w:rPr>
        <w:t xml:space="preserve">In </w:t>
      </w:r>
      <w:r w:rsidR="00001E59">
        <w:rPr>
          <w:rFonts w:ascii="Arial" w:hAnsi="Arial" w:cs="Arial"/>
          <w:sz w:val="20"/>
          <w:szCs w:val="20"/>
        </w:rPr>
        <w:t>the marine benthos</w:t>
      </w:r>
      <w:r w:rsidR="00E41999" w:rsidRPr="00AC420C">
        <w:rPr>
          <w:rFonts w:ascii="Arial" w:hAnsi="Arial" w:cs="Arial"/>
          <w:sz w:val="20"/>
          <w:szCs w:val="20"/>
        </w:rPr>
        <w:t>, m</w:t>
      </w:r>
      <w:r w:rsidR="00A23995" w:rsidRPr="00AC420C">
        <w:rPr>
          <w:rFonts w:ascii="Arial" w:hAnsi="Arial" w:cs="Arial"/>
          <w:sz w:val="20"/>
          <w:szCs w:val="20"/>
        </w:rPr>
        <w:t>ost work has involved the management of nutrients to control the export and sequestration of carbon (reviewed in ref. [</w:t>
      </w:r>
      <w:r w:rsidR="005268B4" w:rsidRPr="00AC420C">
        <w:rPr>
          <w:rFonts w:ascii="Arial" w:hAnsi="Arial" w:cs="Arial"/>
          <w:color w:val="4472C4" w:themeColor="accent1"/>
          <w:sz w:val="20"/>
          <w:szCs w:val="20"/>
        </w:rPr>
        <w:t>79</w:t>
      </w:r>
      <w:r w:rsidR="00A23995" w:rsidRPr="00AC420C">
        <w:rPr>
          <w:rFonts w:ascii="Arial" w:hAnsi="Arial" w:cs="Arial"/>
          <w:sz w:val="20"/>
          <w:szCs w:val="20"/>
        </w:rPr>
        <w:t>])</w:t>
      </w:r>
      <w:r w:rsidR="004019FC" w:rsidRPr="00AC420C">
        <w:rPr>
          <w:rFonts w:ascii="Arial" w:hAnsi="Arial" w:cs="Arial"/>
          <w:sz w:val="20"/>
          <w:szCs w:val="20"/>
        </w:rPr>
        <w:t xml:space="preserve"> and has focused around the use of </w:t>
      </w:r>
      <w:r w:rsidR="0009047C" w:rsidRPr="00AC420C">
        <w:rPr>
          <w:rFonts w:ascii="Arial" w:hAnsi="Arial" w:cs="Arial"/>
          <w:sz w:val="20"/>
          <w:szCs w:val="20"/>
        </w:rPr>
        <w:t xml:space="preserve">saltmarsh, </w:t>
      </w:r>
      <w:r w:rsidR="004019FC" w:rsidRPr="00AC420C">
        <w:rPr>
          <w:rFonts w:ascii="Arial" w:hAnsi="Arial" w:cs="Arial"/>
          <w:sz w:val="20"/>
          <w:szCs w:val="20"/>
        </w:rPr>
        <w:t>macroalgae</w:t>
      </w:r>
      <w:r w:rsidR="00D01B2B" w:rsidRPr="00AC420C">
        <w:rPr>
          <w:rFonts w:ascii="Arial" w:hAnsi="Arial" w:cs="Arial"/>
          <w:sz w:val="20"/>
          <w:szCs w:val="20"/>
        </w:rPr>
        <w:t xml:space="preserve">, </w:t>
      </w:r>
      <w:r w:rsidR="00CC3A6B">
        <w:rPr>
          <w:rFonts w:ascii="Arial" w:hAnsi="Arial" w:cs="Arial"/>
          <w:sz w:val="20"/>
          <w:szCs w:val="20"/>
        </w:rPr>
        <w:t xml:space="preserve">mangroves, </w:t>
      </w:r>
      <w:r w:rsidR="00D01B2B" w:rsidRPr="00AC420C">
        <w:rPr>
          <w:rFonts w:ascii="Arial" w:hAnsi="Arial" w:cs="Arial"/>
          <w:sz w:val="20"/>
          <w:szCs w:val="20"/>
        </w:rPr>
        <w:t xml:space="preserve">seagrass </w:t>
      </w:r>
      <w:r w:rsidR="004019FC" w:rsidRPr="00AC420C">
        <w:rPr>
          <w:rFonts w:ascii="Arial" w:hAnsi="Arial" w:cs="Arial"/>
          <w:sz w:val="20"/>
          <w:szCs w:val="20"/>
        </w:rPr>
        <w:t>and shellfish</w:t>
      </w:r>
      <w:r w:rsidR="0030058F" w:rsidRPr="00AC420C">
        <w:rPr>
          <w:rFonts w:ascii="Arial" w:hAnsi="Arial" w:cs="Arial"/>
          <w:sz w:val="20"/>
          <w:szCs w:val="20"/>
        </w:rPr>
        <w:t xml:space="preserve">. </w:t>
      </w:r>
      <w:r w:rsidR="00215268" w:rsidRPr="00AC420C">
        <w:rPr>
          <w:rFonts w:ascii="Arial" w:hAnsi="Arial" w:cs="Arial"/>
          <w:sz w:val="20"/>
          <w:szCs w:val="20"/>
        </w:rPr>
        <w:t>Notably, t</w:t>
      </w:r>
      <w:r w:rsidR="004721DD" w:rsidRPr="00AC420C">
        <w:rPr>
          <w:rFonts w:ascii="Arial" w:hAnsi="Arial" w:cs="Arial"/>
          <w:sz w:val="20"/>
          <w:szCs w:val="20"/>
        </w:rPr>
        <w:t>hese include the dominant primary producers in coastal habitats</w:t>
      </w:r>
      <w:r w:rsidR="000337C9" w:rsidRPr="00AC420C">
        <w:rPr>
          <w:rFonts w:ascii="Arial" w:hAnsi="Arial" w:cs="Arial"/>
          <w:sz w:val="20"/>
          <w:szCs w:val="20"/>
        </w:rPr>
        <w:t xml:space="preserve"> which, following detachment, </w:t>
      </w:r>
      <w:r w:rsidR="00F44175" w:rsidRPr="00AC420C">
        <w:rPr>
          <w:rFonts w:ascii="Arial" w:hAnsi="Arial" w:cs="Arial"/>
          <w:sz w:val="20"/>
          <w:szCs w:val="20"/>
        </w:rPr>
        <w:t>can be</w:t>
      </w:r>
      <w:r w:rsidR="000337C9" w:rsidRPr="00AC420C">
        <w:rPr>
          <w:rFonts w:ascii="Arial" w:hAnsi="Arial" w:cs="Arial"/>
          <w:sz w:val="20"/>
          <w:szCs w:val="20"/>
        </w:rPr>
        <w:t xml:space="preserve"> </w:t>
      </w:r>
      <w:r w:rsidR="004721DD" w:rsidRPr="00AC420C">
        <w:rPr>
          <w:rFonts w:ascii="Arial" w:hAnsi="Arial" w:cs="Arial"/>
          <w:sz w:val="20"/>
          <w:szCs w:val="20"/>
        </w:rPr>
        <w:t>sequestered in offshore sediments, including the deep sea [</w:t>
      </w:r>
      <w:r w:rsidR="005268B4" w:rsidRPr="00AC420C">
        <w:rPr>
          <w:rFonts w:ascii="Arial" w:hAnsi="Arial" w:cs="Arial"/>
          <w:color w:val="4472C4" w:themeColor="accent1"/>
          <w:sz w:val="20"/>
          <w:szCs w:val="20"/>
        </w:rPr>
        <w:t>80</w:t>
      </w:r>
      <w:r w:rsidR="004721DD" w:rsidRPr="00AC420C">
        <w:rPr>
          <w:rFonts w:ascii="Arial" w:hAnsi="Arial" w:cs="Arial"/>
          <w:sz w:val="20"/>
          <w:szCs w:val="20"/>
        </w:rPr>
        <w:t>]</w:t>
      </w:r>
      <w:r w:rsidR="00FA61C5" w:rsidRPr="00AC420C">
        <w:rPr>
          <w:rFonts w:ascii="Arial" w:hAnsi="Arial" w:cs="Arial"/>
          <w:sz w:val="20"/>
          <w:szCs w:val="20"/>
        </w:rPr>
        <w:t xml:space="preserve">, </w:t>
      </w:r>
      <w:r w:rsidR="00CE2F95" w:rsidRPr="00AC420C">
        <w:rPr>
          <w:rFonts w:ascii="Arial" w:hAnsi="Arial" w:cs="Arial"/>
          <w:sz w:val="20"/>
          <w:szCs w:val="20"/>
        </w:rPr>
        <w:t>a fraction that is</w:t>
      </w:r>
      <w:r w:rsidR="00FA61C5" w:rsidRPr="00AC420C">
        <w:rPr>
          <w:rFonts w:ascii="Arial" w:hAnsi="Arial" w:cs="Arial"/>
          <w:sz w:val="20"/>
          <w:szCs w:val="20"/>
        </w:rPr>
        <w:t xml:space="preserve"> </w:t>
      </w:r>
      <w:r w:rsidR="00CE2F95" w:rsidRPr="00AC420C">
        <w:rPr>
          <w:rFonts w:ascii="Arial" w:hAnsi="Arial" w:cs="Arial"/>
          <w:sz w:val="20"/>
          <w:szCs w:val="20"/>
        </w:rPr>
        <w:t>often missed</w:t>
      </w:r>
      <w:r w:rsidR="00FA61C5" w:rsidRPr="00AC420C">
        <w:rPr>
          <w:rFonts w:ascii="Arial" w:hAnsi="Arial" w:cs="Arial"/>
          <w:sz w:val="20"/>
          <w:szCs w:val="20"/>
        </w:rPr>
        <w:t xml:space="preserve"> from global budgets</w:t>
      </w:r>
      <w:r w:rsidR="004721DD" w:rsidRPr="00AC420C">
        <w:rPr>
          <w:rFonts w:ascii="Arial" w:hAnsi="Arial" w:cs="Arial"/>
          <w:sz w:val="20"/>
          <w:szCs w:val="20"/>
        </w:rPr>
        <w:t>.</w:t>
      </w:r>
      <w:r w:rsidR="00CD77D8" w:rsidRPr="00AC420C">
        <w:rPr>
          <w:rFonts w:ascii="Arial" w:hAnsi="Arial" w:cs="Arial"/>
          <w:sz w:val="20"/>
          <w:szCs w:val="20"/>
        </w:rPr>
        <w:t xml:space="preserve"> However, the provenance and fate of vegetated ecosystems are largely unknown</w:t>
      </w:r>
      <w:r w:rsidR="00B771FE" w:rsidRPr="00AC420C">
        <w:rPr>
          <w:rFonts w:ascii="Arial" w:hAnsi="Arial" w:cs="Arial"/>
          <w:sz w:val="20"/>
          <w:szCs w:val="20"/>
        </w:rPr>
        <w:t xml:space="preserve"> because</w:t>
      </w:r>
      <w:r w:rsidR="000A4CE1" w:rsidRPr="00AC420C">
        <w:rPr>
          <w:rFonts w:ascii="Arial" w:hAnsi="Arial" w:cs="Arial"/>
          <w:sz w:val="20"/>
          <w:szCs w:val="20"/>
        </w:rPr>
        <w:t xml:space="preserve"> </w:t>
      </w:r>
      <w:r w:rsidR="00B771FE" w:rsidRPr="00AC420C">
        <w:rPr>
          <w:rFonts w:ascii="Arial" w:hAnsi="Arial" w:cs="Arial"/>
          <w:sz w:val="20"/>
          <w:szCs w:val="20"/>
        </w:rPr>
        <w:t>the contribution of different primary producers to organic carbon</w:t>
      </w:r>
      <w:r w:rsidR="001113A2" w:rsidRPr="00AC420C">
        <w:rPr>
          <w:rFonts w:ascii="Arial" w:hAnsi="Arial" w:cs="Arial"/>
          <w:sz w:val="20"/>
          <w:szCs w:val="20"/>
        </w:rPr>
        <w:t xml:space="preserve"> and nutrient pools</w:t>
      </w:r>
      <w:r w:rsidR="00B771FE" w:rsidRPr="00AC420C">
        <w:rPr>
          <w:rFonts w:ascii="Arial" w:hAnsi="Arial" w:cs="Arial"/>
          <w:sz w:val="20"/>
          <w:szCs w:val="20"/>
        </w:rPr>
        <w:t xml:space="preserve"> in depositional marine environments</w:t>
      </w:r>
      <w:r w:rsidR="007A15DF" w:rsidRPr="00AC420C">
        <w:rPr>
          <w:rFonts w:ascii="Arial" w:hAnsi="Arial" w:cs="Arial"/>
          <w:sz w:val="20"/>
          <w:szCs w:val="20"/>
        </w:rPr>
        <w:t xml:space="preserve"> has not been distinguished</w:t>
      </w:r>
      <w:r w:rsidR="00B771FE" w:rsidRPr="00AC420C">
        <w:rPr>
          <w:rFonts w:ascii="Arial" w:hAnsi="Arial" w:cs="Arial"/>
          <w:sz w:val="20"/>
          <w:szCs w:val="20"/>
        </w:rPr>
        <w:t xml:space="preserve"> [</w:t>
      </w:r>
      <w:r w:rsidR="007A3807" w:rsidRPr="00AC420C">
        <w:rPr>
          <w:rFonts w:ascii="Arial" w:hAnsi="Arial" w:cs="Arial"/>
          <w:color w:val="4472C4" w:themeColor="accent1"/>
          <w:sz w:val="20"/>
          <w:szCs w:val="20"/>
        </w:rPr>
        <w:t>81</w:t>
      </w:r>
      <w:r w:rsidR="00B771FE" w:rsidRPr="00AC420C">
        <w:rPr>
          <w:rFonts w:ascii="Arial" w:hAnsi="Arial" w:cs="Arial"/>
          <w:sz w:val="20"/>
          <w:szCs w:val="20"/>
        </w:rPr>
        <w:t>].</w:t>
      </w:r>
      <w:r w:rsidR="00610775" w:rsidRPr="00AC420C">
        <w:rPr>
          <w:rFonts w:ascii="Arial" w:hAnsi="Arial" w:cs="Arial"/>
          <w:sz w:val="20"/>
          <w:szCs w:val="20"/>
        </w:rPr>
        <w:t xml:space="preserve"> </w:t>
      </w:r>
      <w:r w:rsidR="00C74E74" w:rsidRPr="00AC420C">
        <w:rPr>
          <w:rFonts w:ascii="Arial" w:hAnsi="Arial" w:cs="Arial"/>
          <w:sz w:val="20"/>
          <w:szCs w:val="20"/>
        </w:rPr>
        <w:t>In coastal and shelf regions, l</w:t>
      </w:r>
      <w:r w:rsidR="00A47122" w:rsidRPr="00AC420C">
        <w:rPr>
          <w:rFonts w:ascii="Arial" w:hAnsi="Arial" w:cs="Arial"/>
          <w:sz w:val="20"/>
          <w:szCs w:val="20"/>
        </w:rPr>
        <w:t xml:space="preserve">ongline mussel farming </w:t>
      </w:r>
      <w:r w:rsidR="00715FCF" w:rsidRPr="00AC420C">
        <w:rPr>
          <w:rFonts w:ascii="Arial" w:hAnsi="Arial" w:cs="Arial"/>
          <w:sz w:val="20"/>
          <w:szCs w:val="20"/>
        </w:rPr>
        <w:t>is emerging</w:t>
      </w:r>
      <w:r w:rsidR="00A47122" w:rsidRPr="00AC420C">
        <w:rPr>
          <w:rFonts w:ascii="Arial" w:hAnsi="Arial" w:cs="Arial"/>
          <w:sz w:val="20"/>
          <w:szCs w:val="20"/>
        </w:rPr>
        <w:t xml:space="preserve"> as a tool to remove nutrients and counteract the negative effects of eutrophication, whilst </w:t>
      </w:r>
      <w:r w:rsidR="00397F36">
        <w:rPr>
          <w:rFonts w:ascii="Arial" w:hAnsi="Arial" w:cs="Arial"/>
          <w:sz w:val="20"/>
          <w:szCs w:val="20"/>
        </w:rPr>
        <w:t xml:space="preserve">also </w:t>
      </w:r>
      <w:r w:rsidR="00A47122" w:rsidRPr="00AC420C">
        <w:rPr>
          <w:rFonts w:ascii="Arial" w:hAnsi="Arial" w:cs="Arial"/>
          <w:sz w:val="20"/>
          <w:szCs w:val="20"/>
        </w:rPr>
        <w:t xml:space="preserve">providing food, local employment and other </w:t>
      </w:r>
      <w:r w:rsidR="00C5334F" w:rsidRPr="00AC420C">
        <w:rPr>
          <w:rFonts w:ascii="Arial" w:hAnsi="Arial" w:cs="Arial"/>
          <w:sz w:val="20"/>
          <w:szCs w:val="20"/>
        </w:rPr>
        <w:t xml:space="preserve">environmental and </w:t>
      </w:r>
      <w:r w:rsidR="00A47122" w:rsidRPr="00AC420C">
        <w:rPr>
          <w:rFonts w:ascii="Arial" w:hAnsi="Arial" w:cs="Arial"/>
          <w:sz w:val="20"/>
          <w:szCs w:val="20"/>
        </w:rPr>
        <w:t>economic benefits</w:t>
      </w:r>
      <w:r w:rsidR="00C5334F" w:rsidRPr="00AC420C">
        <w:rPr>
          <w:rFonts w:ascii="Arial" w:hAnsi="Arial" w:cs="Arial"/>
          <w:sz w:val="20"/>
          <w:szCs w:val="20"/>
        </w:rPr>
        <w:t xml:space="preserve"> [</w:t>
      </w:r>
      <w:r w:rsidR="002B7352" w:rsidRPr="00AC420C">
        <w:rPr>
          <w:rFonts w:ascii="Arial" w:hAnsi="Arial" w:cs="Arial"/>
          <w:color w:val="4472C4" w:themeColor="accent1"/>
          <w:sz w:val="20"/>
          <w:szCs w:val="20"/>
        </w:rPr>
        <w:t>82</w:t>
      </w:r>
      <w:r w:rsidR="00C5334F" w:rsidRPr="00AC420C">
        <w:rPr>
          <w:rFonts w:ascii="Arial" w:hAnsi="Arial" w:cs="Arial"/>
          <w:sz w:val="20"/>
          <w:szCs w:val="20"/>
        </w:rPr>
        <w:t>]</w:t>
      </w:r>
      <w:r w:rsidR="00DE63B2" w:rsidRPr="00AC420C">
        <w:rPr>
          <w:rFonts w:ascii="Arial" w:hAnsi="Arial" w:cs="Arial"/>
          <w:sz w:val="20"/>
          <w:szCs w:val="20"/>
        </w:rPr>
        <w:t xml:space="preserve">. Early indications are that </w:t>
      </w:r>
      <w:r w:rsidR="00C436CE" w:rsidRPr="00AC420C">
        <w:rPr>
          <w:rFonts w:ascii="Arial" w:hAnsi="Arial" w:cs="Arial"/>
          <w:sz w:val="20"/>
          <w:szCs w:val="20"/>
        </w:rPr>
        <w:t xml:space="preserve">full-scale mitigation cultures </w:t>
      </w:r>
      <w:r w:rsidR="00DE63B2" w:rsidRPr="00AC420C">
        <w:rPr>
          <w:rFonts w:ascii="Arial" w:hAnsi="Arial" w:cs="Arial"/>
          <w:sz w:val="20"/>
          <w:szCs w:val="20"/>
        </w:rPr>
        <w:t xml:space="preserve">can </w:t>
      </w:r>
      <w:r w:rsidR="006E70D5" w:rsidRPr="00AC420C">
        <w:rPr>
          <w:rFonts w:ascii="Arial" w:hAnsi="Arial" w:cs="Arial"/>
          <w:sz w:val="20"/>
          <w:szCs w:val="20"/>
        </w:rPr>
        <w:t>achieve a</w:t>
      </w:r>
      <w:r w:rsidR="00C436CE" w:rsidRPr="00AC420C">
        <w:rPr>
          <w:rFonts w:ascii="Arial" w:hAnsi="Arial" w:cs="Arial"/>
          <w:sz w:val="20"/>
          <w:szCs w:val="20"/>
        </w:rPr>
        <w:t xml:space="preserve"> higher impact on basin-scale water quality parameters than </w:t>
      </w:r>
      <w:r w:rsidR="00F91289" w:rsidRPr="00AC420C">
        <w:rPr>
          <w:rFonts w:ascii="Arial" w:hAnsi="Arial" w:cs="Arial"/>
          <w:sz w:val="20"/>
          <w:szCs w:val="20"/>
        </w:rPr>
        <w:t>equivalent</w:t>
      </w:r>
      <w:r w:rsidR="00C436CE" w:rsidRPr="00AC420C">
        <w:rPr>
          <w:rFonts w:ascii="Arial" w:hAnsi="Arial" w:cs="Arial"/>
          <w:sz w:val="20"/>
          <w:szCs w:val="20"/>
        </w:rPr>
        <w:t xml:space="preserve"> land-based measures [</w:t>
      </w:r>
      <w:r w:rsidR="002B7352" w:rsidRPr="00AC420C">
        <w:rPr>
          <w:rFonts w:ascii="Arial" w:hAnsi="Arial" w:cs="Arial"/>
          <w:color w:val="4472C4" w:themeColor="accent1"/>
          <w:sz w:val="20"/>
          <w:szCs w:val="20"/>
        </w:rPr>
        <w:t>83</w:t>
      </w:r>
      <w:r w:rsidR="00AC6B77" w:rsidRPr="00AC420C">
        <w:rPr>
          <w:rFonts w:ascii="Arial" w:hAnsi="Arial" w:cs="Arial"/>
          <w:sz w:val="20"/>
          <w:szCs w:val="20"/>
        </w:rPr>
        <w:t>]</w:t>
      </w:r>
      <w:r w:rsidR="008A6B43" w:rsidRPr="00AC420C">
        <w:rPr>
          <w:rFonts w:ascii="Arial" w:hAnsi="Arial" w:cs="Arial"/>
          <w:sz w:val="20"/>
          <w:szCs w:val="20"/>
        </w:rPr>
        <w:t xml:space="preserve">, but </w:t>
      </w:r>
      <w:r w:rsidR="004C111D" w:rsidRPr="00AC420C">
        <w:rPr>
          <w:rFonts w:ascii="Arial" w:hAnsi="Arial" w:cs="Arial"/>
          <w:sz w:val="20"/>
          <w:szCs w:val="20"/>
        </w:rPr>
        <w:t>mussel farm</w:t>
      </w:r>
      <w:r w:rsidR="00CA2364" w:rsidRPr="00AC420C">
        <w:rPr>
          <w:rFonts w:ascii="Arial" w:hAnsi="Arial" w:cs="Arial"/>
          <w:sz w:val="20"/>
          <w:szCs w:val="20"/>
        </w:rPr>
        <w:t>s</w:t>
      </w:r>
      <w:r w:rsidR="004C111D" w:rsidRPr="00AC420C">
        <w:rPr>
          <w:rFonts w:ascii="Arial" w:hAnsi="Arial" w:cs="Arial"/>
          <w:sz w:val="20"/>
          <w:szCs w:val="20"/>
        </w:rPr>
        <w:t xml:space="preserve"> </w:t>
      </w:r>
      <w:r w:rsidR="00F91289" w:rsidRPr="00AC420C">
        <w:rPr>
          <w:rFonts w:ascii="Arial" w:hAnsi="Arial" w:cs="Arial"/>
          <w:sz w:val="20"/>
          <w:szCs w:val="20"/>
        </w:rPr>
        <w:t>are not necessarily a</w:t>
      </w:r>
      <w:r w:rsidR="006F3F60" w:rsidRPr="00AC420C">
        <w:rPr>
          <w:rFonts w:ascii="Arial" w:hAnsi="Arial" w:cs="Arial"/>
          <w:sz w:val="20"/>
          <w:szCs w:val="20"/>
        </w:rPr>
        <w:t xml:space="preserve"> cost-effective option </w:t>
      </w:r>
      <w:r w:rsidR="00F91289" w:rsidRPr="00AC420C">
        <w:rPr>
          <w:rFonts w:ascii="Arial" w:hAnsi="Arial" w:cs="Arial"/>
          <w:sz w:val="20"/>
          <w:szCs w:val="20"/>
        </w:rPr>
        <w:t>relative to</w:t>
      </w:r>
      <w:r w:rsidR="006F3F60" w:rsidRPr="00AC420C">
        <w:rPr>
          <w:rFonts w:ascii="Arial" w:hAnsi="Arial" w:cs="Arial"/>
          <w:sz w:val="20"/>
          <w:szCs w:val="20"/>
        </w:rPr>
        <w:t xml:space="preserve"> other abatement measures </w:t>
      </w:r>
      <w:r w:rsidR="006E70D5" w:rsidRPr="00AC420C">
        <w:rPr>
          <w:rFonts w:ascii="Arial" w:hAnsi="Arial" w:cs="Arial"/>
          <w:sz w:val="20"/>
          <w:szCs w:val="20"/>
        </w:rPr>
        <w:t>[</w:t>
      </w:r>
      <w:r w:rsidR="004C5ACE" w:rsidRPr="00AC420C">
        <w:rPr>
          <w:rFonts w:ascii="Arial" w:hAnsi="Arial" w:cs="Arial"/>
          <w:color w:val="4472C4" w:themeColor="accent1"/>
          <w:sz w:val="20"/>
          <w:szCs w:val="20"/>
        </w:rPr>
        <w:t>84</w:t>
      </w:r>
      <w:r w:rsidR="006E70D5" w:rsidRPr="00AC420C">
        <w:rPr>
          <w:rFonts w:ascii="Arial" w:hAnsi="Arial" w:cs="Arial"/>
          <w:sz w:val="20"/>
          <w:szCs w:val="20"/>
        </w:rPr>
        <w:t>]</w:t>
      </w:r>
      <w:r w:rsidR="00CA2364" w:rsidRPr="00AC420C">
        <w:rPr>
          <w:rFonts w:ascii="Arial" w:hAnsi="Arial" w:cs="Arial"/>
          <w:sz w:val="20"/>
          <w:szCs w:val="20"/>
        </w:rPr>
        <w:t>. They</w:t>
      </w:r>
      <w:r w:rsidR="0093735D" w:rsidRPr="00AC420C">
        <w:rPr>
          <w:rFonts w:ascii="Arial" w:hAnsi="Arial" w:cs="Arial"/>
          <w:sz w:val="20"/>
          <w:szCs w:val="20"/>
        </w:rPr>
        <w:t xml:space="preserve"> </w:t>
      </w:r>
      <w:r w:rsidR="00CA2364" w:rsidRPr="00AC420C">
        <w:rPr>
          <w:rFonts w:ascii="Arial" w:hAnsi="Arial" w:cs="Arial"/>
          <w:sz w:val="20"/>
          <w:szCs w:val="20"/>
        </w:rPr>
        <w:t>also</w:t>
      </w:r>
      <w:r w:rsidR="0093735D" w:rsidRPr="00AC420C">
        <w:rPr>
          <w:rFonts w:ascii="Arial" w:hAnsi="Arial" w:cs="Arial"/>
          <w:sz w:val="20"/>
          <w:szCs w:val="20"/>
        </w:rPr>
        <w:t xml:space="preserve"> generate additional environmental impacts</w:t>
      </w:r>
      <w:r w:rsidR="00A77B65">
        <w:rPr>
          <w:rFonts w:ascii="Arial" w:hAnsi="Arial" w:cs="Arial"/>
          <w:sz w:val="20"/>
          <w:szCs w:val="20"/>
        </w:rPr>
        <w:t xml:space="preserve">, such as </w:t>
      </w:r>
      <w:r w:rsidR="00856EEE">
        <w:rPr>
          <w:rFonts w:ascii="Arial" w:hAnsi="Arial" w:cs="Arial"/>
          <w:sz w:val="20"/>
          <w:szCs w:val="20"/>
        </w:rPr>
        <w:t>excessive enrichment</w:t>
      </w:r>
      <w:r w:rsidR="00A77B65">
        <w:rPr>
          <w:rFonts w:ascii="Arial" w:hAnsi="Arial" w:cs="Arial"/>
          <w:sz w:val="20"/>
          <w:szCs w:val="20"/>
        </w:rPr>
        <w:t xml:space="preserve"> of the seafloor</w:t>
      </w:r>
      <w:r w:rsidR="009C500C">
        <w:rPr>
          <w:rFonts w:ascii="Arial" w:hAnsi="Arial" w:cs="Arial"/>
          <w:sz w:val="20"/>
          <w:szCs w:val="20"/>
        </w:rPr>
        <w:t xml:space="preserve"> through faecal pellet production</w:t>
      </w:r>
      <w:r w:rsidR="00A77B65">
        <w:rPr>
          <w:rFonts w:ascii="Arial" w:hAnsi="Arial" w:cs="Arial"/>
          <w:sz w:val="20"/>
          <w:szCs w:val="20"/>
        </w:rPr>
        <w:t>,</w:t>
      </w:r>
      <w:r w:rsidR="00762DAB" w:rsidRPr="00AC420C">
        <w:rPr>
          <w:rFonts w:ascii="Arial" w:hAnsi="Arial" w:cs="Arial"/>
          <w:sz w:val="20"/>
          <w:szCs w:val="20"/>
        </w:rPr>
        <w:t xml:space="preserve"> that require supplementary </w:t>
      </w:r>
      <w:r w:rsidR="007B4A3C" w:rsidRPr="00AC420C">
        <w:rPr>
          <w:rFonts w:ascii="Arial" w:hAnsi="Arial" w:cs="Arial"/>
          <w:sz w:val="20"/>
          <w:szCs w:val="20"/>
        </w:rPr>
        <w:t xml:space="preserve">remedial </w:t>
      </w:r>
      <w:r w:rsidR="00762DAB" w:rsidRPr="00AC420C">
        <w:rPr>
          <w:rFonts w:ascii="Arial" w:hAnsi="Arial" w:cs="Arial"/>
          <w:sz w:val="20"/>
          <w:szCs w:val="20"/>
        </w:rPr>
        <w:t>solutions</w:t>
      </w:r>
      <w:r w:rsidR="007B4A3C" w:rsidRPr="00AC420C">
        <w:rPr>
          <w:rFonts w:ascii="Arial" w:hAnsi="Arial" w:cs="Arial"/>
          <w:sz w:val="20"/>
          <w:szCs w:val="20"/>
        </w:rPr>
        <w:t xml:space="preserve"> </w:t>
      </w:r>
      <w:r w:rsidR="00A5742D" w:rsidRPr="00AC420C">
        <w:rPr>
          <w:rFonts w:ascii="Arial" w:hAnsi="Arial" w:cs="Arial"/>
          <w:sz w:val="20"/>
          <w:szCs w:val="20"/>
        </w:rPr>
        <w:t>which</w:t>
      </w:r>
      <w:r w:rsidR="00642233" w:rsidRPr="00AC420C">
        <w:rPr>
          <w:rFonts w:ascii="Arial" w:hAnsi="Arial" w:cs="Arial"/>
          <w:sz w:val="20"/>
          <w:szCs w:val="20"/>
        </w:rPr>
        <w:t>, ironically,</w:t>
      </w:r>
      <w:r w:rsidR="00A5742D" w:rsidRPr="00AC420C">
        <w:rPr>
          <w:rFonts w:ascii="Arial" w:hAnsi="Arial" w:cs="Arial"/>
          <w:sz w:val="20"/>
          <w:szCs w:val="20"/>
        </w:rPr>
        <w:t xml:space="preserve"> could be tackled</w:t>
      </w:r>
      <w:r w:rsidR="007B4A3C" w:rsidRPr="00AC420C">
        <w:rPr>
          <w:rFonts w:ascii="Arial" w:hAnsi="Arial" w:cs="Arial"/>
          <w:sz w:val="20"/>
          <w:szCs w:val="20"/>
        </w:rPr>
        <w:t xml:space="preserve"> </w:t>
      </w:r>
      <w:r w:rsidR="00A5742D" w:rsidRPr="00AC420C">
        <w:rPr>
          <w:rFonts w:ascii="Arial" w:hAnsi="Arial" w:cs="Arial"/>
          <w:sz w:val="20"/>
          <w:szCs w:val="20"/>
        </w:rPr>
        <w:t xml:space="preserve">by introducing </w:t>
      </w:r>
      <w:r w:rsidR="007B4A3C" w:rsidRPr="00AC420C">
        <w:rPr>
          <w:rFonts w:ascii="Arial" w:hAnsi="Arial" w:cs="Arial"/>
          <w:sz w:val="20"/>
          <w:szCs w:val="20"/>
        </w:rPr>
        <w:t>bioturbating fauna to enhance organic matter decomposition [</w:t>
      </w:r>
      <w:r w:rsidR="004C5ACE" w:rsidRPr="00AC420C">
        <w:rPr>
          <w:rFonts w:ascii="Arial" w:hAnsi="Arial" w:cs="Arial"/>
          <w:color w:val="4472C4" w:themeColor="accent1"/>
          <w:sz w:val="20"/>
          <w:szCs w:val="20"/>
        </w:rPr>
        <w:t>85</w:t>
      </w:r>
      <w:r w:rsidR="007B4A3C" w:rsidRPr="00AC420C">
        <w:rPr>
          <w:rFonts w:ascii="Arial" w:hAnsi="Arial" w:cs="Arial"/>
          <w:sz w:val="20"/>
          <w:szCs w:val="20"/>
        </w:rPr>
        <w:t>]</w:t>
      </w:r>
      <w:r w:rsidR="00762DAB" w:rsidRPr="00AC420C">
        <w:rPr>
          <w:rFonts w:ascii="Arial" w:hAnsi="Arial" w:cs="Arial"/>
          <w:sz w:val="20"/>
          <w:szCs w:val="20"/>
        </w:rPr>
        <w:t>.</w:t>
      </w:r>
      <w:r w:rsidR="00BC21ED" w:rsidRPr="00AC420C">
        <w:rPr>
          <w:rFonts w:ascii="Arial" w:hAnsi="Arial" w:cs="Arial"/>
          <w:sz w:val="20"/>
          <w:szCs w:val="20"/>
        </w:rPr>
        <w:t xml:space="preserve"> An alternative </w:t>
      </w:r>
      <w:r w:rsidR="005449BB" w:rsidRPr="00AC420C">
        <w:rPr>
          <w:rFonts w:ascii="Arial" w:hAnsi="Arial" w:cs="Arial"/>
          <w:sz w:val="20"/>
          <w:szCs w:val="20"/>
        </w:rPr>
        <w:t xml:space="preserve">mitigation </w:t>
      </w:r>
      <w:r w:rsidR="00D464BD" w:rsidRPr="00AC420C">
        <w:rPr>
          <w:rFonts w:ascii="Arial" w:hAnsi="Arial" w:cs="Arial"/>
          <w:sz w:val="20"/>
          <w:szCs w:val="20"/>
        </w:rPr>
        <w:t>mechanism</w:t>
      </w:r>
      <w:r w:rsidR="00A56DFB" w:rsidRPr="00AC420C">
        <w:rPr>
          <w:rFonts w:ascii="Arial" w:hAnsi="Arial" w:cs="Arial"/>
          <w:sz w:val="20"/>
          <w:szCs w:val="20"/>
        </w:rPr>
        <w:t xml:space="preserve"> </w:t>
      </w:r>
      <w:r w:rsidR="00BC21ED" w:rsidRPr="00AC420C">
        <w:rPr>
          <w:rFonts w:ascii="Arial" w:hAnsi="Arial" w:cs="Arial"/>
          <w:sz w:val="20"/>
          <w:szCs w:val="20"/>
        </w:rPr>
        <w:t>is restoration of mussel, oyster or other bivalve</w:t>
      </w:r>
      <w:r w:rsidR="00E82166" w:rsidRPr="00AC420C">
        <w:rPr>
          <w:rFonts w:ascii="Arial" w:hAnsi="Arial" w:cs="Arial"/>
          <w:sz w:val="20"/>
          <w:szCs w:val="20"/>
        </w:rPr>
        <w:t xml:space="preserve"> populations</w:t>
      </w:r>
      <w:r w:rsidR="00BC21ED" w:rsidRPr="00AC420C">
        <w:rPr>
          <w:rFonts w:ascii="Arial" w:hAnsi="Arial" w:cs="Arial"/>
          <w:sz w:val="20"/>
          <w:szCs w:val="20"/>
        </w:rPr>
        <w:t>, as</w:t>
      </w:r>
      <w:r w:rsidR="00F75B4F" w:rsidRPr="00AC420C">
        <w:rPr>
          <w:rFonts w:ascii="Arial" w:hAnsi="Arial" w:cs="Arial"/>
          <w:sz w:val="20"/>
          <w:szCs w:val="20"/>
        </w:rPr>
        <w:t xml:space="preserve"> shellfish reefs contain significant pools of carbon</w:t>
      </w:r>
      <w:r w:rsidR="005449BB" w:rsidRPr="00AC420C">
        <w:rPr>
          <w:rFonts w:ascii="Arial" w:hAnsi="Arial" w:cs="Arial"/>
          <w:sz w:val="20"/>
          <w:szCs w:val="20"/>
        </w:rPr>
        <w:t xml:space="preserve">, </w:t>
      </w:r>
      <w:r w:rsidR="00FA35E1" w:rsidRPr="00AC420C">
        <w:rPr>
          <w:rFonts w:ascii="Arial" w:hAnsi="Arial" w:cs="Arial"/>
          <w:sz w:val="20"/>
          <w:szCs w:val="20"/>
        </w:rPr>
        <w:t>facilitate atmospheric CO</w:t>
      </w:r>
      <w:r w:rsidR="00FA35E1" w:rsidRPr="00AC420C">
        <w:rPr>
          <w:rFonts w:ascii="Arial" w:hAnsi="Arial" w:cs="Arial"/>
          <w:sz w:val="20"/>
          <w:szCs w:val="20"/>
          <w:vertAlign w:val="subscript"/>
        </w:rPr>
        <w:t>2</w:t>
      </w:r>
      <w:r w:rsidR="00FA35E1" w:rsidRPr="00AC420C">
        <w:rPr>
          <w:rFonts w:ascii="Arial" w:hAnsi="Arial" w:cs="Arial"/>
          <w:sz w:val="20"/>
          <w:szCs w:val="20"/>
        </w:rPr>
        <w:t xml:space="preserve"> drawdown </w:t>
      </w:r>
      <w:r w:rsidR="004F23F5" w:rsidRPr="00AC420C">
        <w:rPr>
          <w:rFonts w:ascii="Arial" w:hAnsi="Arial" w:cs="Arial"/>
          <w:sz w:val="20"/>
          <w:szCs w:val="20"/>
        </w:rPr>
        <w:t>via filtration and biodeposition</w:t>
      </w:r>
      <w:r w:rsidR="00F550F7" w:rsidRPr="00AC420C">
        <w:rPr>
          <w:rFonts w:ascii="Arial" w:hAnsi="Arial" w:cs="Arial"/>
          <w:sz w:val="20"/>
          <w:szCs w:val="20"/>
        </w:rPr>
        <w:t xml:space="preserve"> [</w:t>
      </w:r>
      <w:r w:rsidR="004C5ACE" w:rsidRPr="00AC420C">
        <w:rPr>
          <w:rFonts w:ascii="Arial" w:hAnsi="Arial" w:cs="Arial"/>
          <w:color w:val="4472C4" w:themeColor="accent1"/>
          <w:sz w:val="20"/>
          <w:szCs w:val="20"/>
        </w:rPr>
        <w:t>86</w:t>
      </w:r>
      <w:r w:rsidR="009874DC" w:rsidRPr="00AC420C">
        <w:rPr>
          <w:rFonts w:ascii="Arial" w:hAnsi="Arial" w:cs="Arial"/>
          <w:color w:val="4472C4" w:themeColor="accent1"/>
          <w:sz w:val="20"/>
          <w:szCs w:val="20"/>
        </w:rPr>
        <w:t>-</w:t>
      </w:r>
      <w:r w:rsidR="004C5ACE" w:rsidRPr="00AC420C">
        <w:rPr>
          <w:rFonts w:ascii="Arial" w:hAnsi="Arial" w:cs="Arial"/>
          <w:color w:val="4472C4" w:themeColor="accent1"/>
          <w:sz w:val="20"/>
          <w:szCs w:val="20"/>
        </w:rPr>
        <w:t>87</w:t>
      </w:r>
      <w:r w:rsidR="00F550F7" w:rsidRPr="00AC420C">
        <w:rPr>
          <w:rFonts w:ascii="Arial" w:hAnsi="Arial" w:cs="Arial"/>
          <w:sz w:val="20"/>
          <w:szCs w:val="20"/>
        </w:rPr>
        <w:t>]</w:t>
      </w:r>
      <w:r w:rsidR="005449BB" w:rsidRPr="00AC420C">
        <w:rPr>
          <w:rFonts w:ascii="Arial" w:hAnsi="Arial" w:cs="Arial"/>
          <w:sz w:val="20"/>
          <w:szCs w:val="20"/>
        </w:rPr>
        <w:t xml:space="preserve">, </w:t>
      </w:r>
      <w:r w:rsidR="00A56DFB" w:rsidRPr="00AC420C">
        <w:rPr>
          <w:rFonts w:ascii="Arial" w:hAnsi="Arial" w:cs="Arial"/>
          <w:sz w:val="20"/>
          <w:szCs w:val="20"/>
        </w:rPr>
        <w:t xml:space="preserve">and </w:t>
      </w:r>
      <w:r w:rsidR="005449BB" w:rsidRPr="00AC420C">
        <w:rPr>
          <w:rFonts w:ascii="Arial" w:hAnsi="Arial" w:cs="Arial"/>
          <w:sz w:val="20"/>
          <w:szCs w:val="20"/>
        </w:rPr>
        <w:t xml:space="preserve">also </w:t>
      </w:r>
      <w:r w:rsidR="00401A46" w:rsidRPr="00AC420C">
        <w:rPr>
          <w:rFonts w:ascii="Arial" w:hAnsi="Arial" w:cs="Arial"/>
          <w:sz w:val="20"/>
          <w:szCs w:val="20"/>
        </w:rPr>
        <w:t xml:space="preserve">seem to </w:t>
      </w:r>
      <w:r w:rsidR="00A56DFB" w:rsidRPr="00AC420C">
        <w:rPr>
          <w:rFonts w:ascii="Arial" w:hAnsi="Arial" w:cs="Arial"/>
          <w:sz w:val="20"/>
          <w:szCs w:val="20"/>
        </w:rPr>
        <w:t>reduce coastal flood risk</w:t>
      </w:r>
      <w:r w:rsidR="00613E08" w:rsidRPr="00AC420C">
        <w:rPr>
          <w:rFonts w:ascii="Arial" w:hAnsi="Arial" w:cs="Arial"/>
          <w:sz w:val="20"/>
          <w:szCs w:val="20"/>
        </w:rPr>
        <w:t xml:space="preserve"> cost </w:t>
      </w:r>
      <w:r w:rsidR="005F19DF" w:rsidRPr="00AC420C">
        <w:rPr>
          <w:rFonts w:ascii="Arial" w:hAnsi="Arial" w:cs="Arial"/>
          <w:sz w:val="20"/>
          <w:szCs w:val="20"/>
        </w:rPr>
        <w:t xml:space="preserve">relative to </w:t>
      </w:r>
      <w:r w:rsidR="003432BF" w:rsidRPr="00AC420C">
        <w:rPr>
          <w:rFonts w:ascii="Arial" w:hAnsi="Arial" w:cs="Arial"/>
          <w:sz w:val="20"/>
          <w:szCs w:val="20"/>
        </w:rPr>
        <w:t xml:space="preserve">complementary </w:t>
      </w:r>
      <w:r w:rsidR="005F19DF" w:rsidRPr="00AC420C">
        <w:rPr>
          <w:rFonts w:ascii="Arial" w:hAnsi="Arial" w:cs="Arial"/>
          <w:sz w:val="20"/>
          <w:szCs w:val="20"/>
        </w:rPr>
        <w:t>grey (structural) or policy mea</w:t>
      </w:r>
      <w:r w:rsidR="003D3E20" w:rsidRPr="00AC420C">
        <w:rPr>
          <w:rFonts w:ascii="Arial" w:hAnsi="Arial" w:cs="Arial"/>
          <w:sz w:val="20"/>
          <w:szCs w:val="20"/>
        </w:rPr>
        <w:t>s</w:t>
      </w:r>
      <w:r w:rsidR="005F19DF" w:rsidRPr="00AC420C">
        <w:rPr>
          <w:rFonts w:ascii="Arial" w:hAnsi="Arial" w:cs="Arial"/>
          <w:sz w:val="20"/>
          <w:szCs w:val="20"/>
        </w:rPr>
        <w:t>ures</w:t>
      </w:r>
      <w:r w:rsidR="00613E08" w:rsidRPr="00AC420C">
        <w:rPr>
          <w:rFonts w:ascii="Arial" w:hAnsi="Arial" w:cs="Arial"/>
          <w:sz w:val="20"/>
          <w:szCs w:val="20"/>
        </w:rPr>
        <w:t xml:space="preserve"> [</w:t>
      </w:r>
      <w:r w:rsidR="00FA7BE7" w:rsidRPr="00AC420C">
        <w:rPr>
          <w:rFonts w:ascii="Arial" w:hAnsi="Arial" w:cs="Arial"/>
          <w:color w:val="4472C4" w:themeColor="accent1"/>
          <w:sz w:val="20"/>
          <w:szCs w:val="20"/>
        </w:rPr>
        <w:t>88</w:t>
      </w:r>
      <w:r w:rsidR="00613E08" w:rsidRPr="00AC420C">
        <w:rPr>
          <w:rFonts w:ascii="Arial" w:hAnsi="Arial" w:cs="Arial"/>
          <w:sz w:val="20"/>
          <w:szCs w:val="20"/>
        </w:rPr>
        <w:t>].</w:t>
      </w:r>
      <w:r w:rsidR="00D464BD" w:rsidRPr="00AC420C">
        <w:rPr>
          <w:rFonts w:ascii="Arial" w:hAnsi="Arial" w:cs="Arial"/>
          <w:sz w:val="20"/>
          <w:szCs w:val="20"/>
        </w:rPr>
        <w:t xml:space="preserve"> </w:t>
      </w:r>
      <w:r w:rsidR="00295C70" w:rsidRPr="00AC420C">
        <w:rPr>
          <w:rFonts w:ascii="Arial" w:hAnsi="Arial" w:cs="Arial"/>
          <w:sz w:val="20"/>
          <w:szCs w:val="20"/>
        </w:rPr>
        <w:t xml:space="preserve">The success or otherwise of such ventures </w:t>
      </w:r>
      <w:r w:rsidR="00161168">
        <w:rPr>
          <w:rFonts w:ascii="Arial" w:hAnsi="Arial" w:cs="Arial"/>
          <w:sz w:val="20"/>
          <w:szCs w:val="20"/>
        </w:rPr>
        <w:t>is</w:t>
      </w:r>
      <w:r w:rsidR="00295C70" w:rsidRPr="00AC420C">
        <w:rPr>
          <w:rFonts w:ascii="Arial" w:hAnsi="Arial" w:cs="Arial"/>
          <w:sz w:val="20"/>
          <w:szCs w:val="20"/>
        </w:rPr>
        <w:t xml:space="preserve">, however, often viewed through the lens of a small subset of response variables. </w:t>
      </w:r>
      <w:r w:rsidR="00CC17DD" w:rsidRPr="00AC420C">
        <w:rPr>
          <w:rFonts w:ascii="Arial" w:hAnsi="Arial" w:cs="Arial"/>
          <w:sz w:val="20"/>
          <w:szCs w:val="20"/>
        </w:rPr>
        <w:t xml:space="preserve">Should </w:t>
      </w:r>
      <w:r w:rsidR="006A79EF" w:rsidRPr="00AC420C">
        <w:rPr>
          <w:rFonts w:ascii="Arial" w:hAnsi="Arial" w:cs="Arial"/>
          <w:sz w:val="20"/>
          <w:szCs w:val="20"/>
        </w:rPr>
        <w:t>a more holistic view of</w:t>
      </w:r>
      <w:r w:rsidR="00CC17DD" w:rsidRPr="00AC420C">
        <w:rPr>
          <w:rFonts w:ascii="Arial" w:hAnsi="Arial" w:cs="Arial"/>
          <w:sz w:val="20"/>
          <w:szCs w:val="20"/>
        </w:rPr>
        <w:t xml:space="preserve"> farmed or restored shellfish reefs be </w:t>
      </w:r>
      <w:r w:rsidR="00AB3FBA" w:rsidRPr="00AC420C">
        <w:rPr>
          <w:rFonts w:ascii="Arial" w:hAnsi="Arial" w:cs="Arial"/>
          <w:sz w:val="20"/>
          <w:szCs w:val="20"/>
        </w:rPr>
        <w:t xml:space="preserve">quantified and monetized, </w:t>
      </w:r>
      <w:r w:rsidR="00CC17DD" w:rsidRPr="00AC420C">
        <w:rPr>
          <w:rFonts w:ascii="Arial" w:hAnsi="Arial" w:cs="Arial"/>
          <w:sz w:val="20"/>
          <w:szCs w:val="20"/>
        </w:rPr>
        <w:t xml:space="preserve">expenditure on such mitigation options </w:t>
      </w:r>
      <w:r w:rsidR="006A79EF" w:rsidRPr="00AC420C">
        <w:rPr>
          <w:rFonts w:ascii="Arial" w:hAnsi="Arial" w:cs="Arial"/>
          <w:sz w:val="20"/>
          <w:szCs w:val="20"/>
        </w:rPr>
        <w:t>may</w:t>
      </w:r>
      <w:r w:rsidR="00CC17DD" w:rsidRPr="00AC420C">
        <w:rPr>
          <w:rFonts w:ascii="Arial" w:hAnsi="Arial" w:cs="Arial"/>
          <w:sz w:val="20"/>
          <w:szCs w:val="20"/>
        </w:rPr>
        <w:t xml:space="preserve"> </w:t>
      </w:r>
      <w:r w:rsidR="00685054" w:rsidRPr="00AC420C">
        <w:rPr>
          <w:rFonts w:ascii="Arial" w:hAnsi="Arial" w:cs="Arial"/>
          <w:sz w:val="20"/>
          <w:szCs w:val="20"/>
        </w:rPr>
        <w:t>promote</w:t>
      </w:r>
      <w:r w:rsidR="00AB3FBA" w:rsidRPr="00AC420C">
        <w:rPr>
          <w:rFonts w:ascii="Arial" w:hAnsi="Arial" w:cs="Arial"/>
          <w:sz w:val="20"/>
          <w:szCs w:val="20"/>
        </w:rPr>
        <w:t xml:space="preserve"> public subsidy</w:t>
      </w:r>
      <w:r w:rsidR="00CC17DD" w:rsidRPr="00AC420C">
        <w:rPr>
          <w:rFonts w:ascii="Arial" w:hAnsi="Arial" w:cs="Arial"/>
          <w:sz w:val="20"/>
          <w:szCs w:val="20"/>
        </w:rPr>
        <w:t xml:space="preserve"> and </w:t>
      </w:r>
      <w:r w:rsidR="00685054" w:rsidRPr="00AC420C">
        <w:rPr>
          <w:rFonts w:ascii="Arial" w:hAnsi="Arial" w:cs="Arial"/>
          <w:sz w:val="20"/>
          <w:szCs w:val="20"/>
        </w:rPr>
        <w:t>hasten investment</w:t>
      </w:r>
      <w:r w:rsidR="00A41F15" w:rsidRPr="00AC420C">
        <w:rPr>
          <w:rFonts w:ascii="Arial" w:hAnsi="Arial" w:cs="Arial"/>
          <w:sz w:val="20"/>
          <w:szCs w:val="20"/>
        </w:rPr>
        <w:t xml:space="preserve"> </w:t>
      </w:r>
      <w:r w:rsidR="007E3E6D" w:rsidRPr="00AC420C">
        <w:rPr>
          <w:rFonts w:ascii="Arial" w:hAnsi="Arial" w:cs="Arial"/>
          <w:sz w:val="20"/>
          <w:szCs w:val="20"/>
        </w:rPr>
        <w:t xml:space="preserve">and trading mechanisms that </w:t>
      </w:r>
      <w:r w:rsidR="006A79EF" w:rsidRPr="00AC420C">
        <w:rPr>
          <w:rFonts w:ascii="Arial" w:hAnsi="Arial" w:cs="Arial"/>
          <w:sz w:val="20"/>
          <w:szCs w:val="20"/>
        </w:rPr>
        <w:t xml:space="preserve">will lead to </w:t>
      </w:r>
      <w:r w:rsidR="00B20182" w:rsidRPr="00AC420C">
        <w:rPr>
          <w:rFonts w:ascii="Arial" w:hAnsi="Arial" w:cs="Arial"/>
          <w:sz w:val="20"/>
          <w:szCs w:val="20"/>
        </w:rPr>
        <w:t xml:space="preserve">their </w:t>
      </w:r>
      <w:r w:rsidR="006A79EF" w:rsidRPr="00AC420C">
        <w:rPr>
          <w:rFonts w:ascii="Arial" w:hAnsi="Arial" w:cs="Arial"/>
          <w:sz w:val="20"/>
          <w:szCs w:val="20"/>
        </w:rPr>
        <w:t>growth</w:t>
      </w:r>
      <w:r w:rsidR="007E3E6D" w:rsidRPr="00AC420C">
        <w:rPr>
          <w:rFonts w:ascii="Arial" w:hAnsi="Arial" w:cs="Arial"/>
          <w:sz w:val="20"/>
          <w:szCs w:val="20"/>
        </w:rPr>
        <w:t xml:space="preserve"> </w:t>
      </w:r>
      <w:r w:rsidR="00A41F15" w:rsidRPr="00AC420C">
        <w:rPr>
          <w:rFonts w:ascii="Arial" w:hAnsi="Arial" w:cs="Arial"/>
          <w:sz w:val="20"/>
          <w:szCs w:val="20"/>
        </w:rPr>
        <w:t>[</w:t>
      </w:r>
      <w:r w:rsidR="00FA7BE7" w:rsidRPr="00AC420C">
        <w:rPr>
          <w:rFonts w:ascii="Arial" w:hAnsi="Arial" w:cs="Arial"/>
          <w:color w:val="4472C4" w:themeColor="accent1"/>
          <w:sz w:val="20"/>
          <w:szCs w:val="20"/>
        </w:rPr>
        <w:t>89</w:t>
      </w:r>
      <w:r w:rsidR="00A41F15" w:rsidRPr="00AC420C">
        <w:rPr>
          <w:rFonts w:ascii="Arial" w:hAnsi="Arial" w:cs="Arial"/>
          <w:sz w:val="20"/>
          <w:szCs w:val="20"/>
        </w:rPr>
        <w:t>]</w:t>
      </w:r>
      <w:r w:rsidR="00AB3FBA" w:rsidRPr="00AC420C">
        <w:rPr>
          <w:rFonts w:ascii="Arial" w:hAnsi="Arial" w:cs="Arial"/>
          <w:sz w:val="20"/>
          <w:szCs w:val="20"/>
        </w:rPr>
        <w:t>.</w:t>
      </w:r>
      <w:r w:rsidR="00CA6948" w:rsidRPr="00AC420C">
        <w:rPr>
          <w:rFonts w:ascii="Arial" w:hAnsi="Arial" w:cs="Arial"/>
          <w:sz w:val="20"/>
          <w:szCs w:val="20"/>
        </w:rPr>
        <w:t xml:space="preserve"> Indeed, concepts </w:t>
      </w:r>
      <w:r w:rsidR="000D32CB" w:rsidRPr="00AC420C">
        <w:rPr>
          <w:rFonts w:ascii="Arial" w:hAnsi="Arial" w:cs="Arial"/>
          <w:sz w:val="20"/>
          <w:szCs w:val="20"/>
        </w:rPr>
        <w:t>such as living shorelines, where multiple habitats are engineered together to provide multiple benefits, are rapidly emerging</w:t>
      </w:r>
      <w:r w:rsidR="00245E6C" w:rsidRPr="00AC420C">
        <w:rPr>
          <w:rFonts w:ascii="Arial" w:hAnsi="Arial" w:cs="Arial"/>
          <w:sz w:val="20"/>
          <w:szCs w:val="20"/>
        </w:rPr>
        <w:t xml:space="preserve"> (e.g. the </w:t>
      </w:r>
      <w:r w:rsidR="00F3516B">
        <w:rPr>
          <w:rFonts w:ascii="Arial" w:hAnsi="Arial" w:cs="Arial"/>
          <w:sz w:val="20"/>
          <w:szCs w:val="20"/>
        </w:rPr>
        <w:t>c</w:t>
      </w:r>
      <w:r w:rsidR="00245E6C" w:rsidRPr="00AC420C">
        <w:rPr>
          <w:rFonts w:ascii="Arial" w:hAnsi="Arial" w:cs="Arial"/>
          <w:sz w:val="20"/>
          <w:szCs w:val="20"/>
        </w:rPr>
        <w:t>oastal CO</w:t>
      </w:r>
      <w:r w:rsidR="00245E6C" w:rsidRPr="00AC420C">
        <w:rPr>
          <w:rFonts w:ascii="Arial" w:hAnsi="Arial" w:cs="Arial"/>
          <w:sz w:val="20"/>
          <w:szCs w:val="20"/>
          <w:vertAlign w:val="subscript"/>
        </w:rPr>
        <w:t>2</w:t>
      </w:r>
      <w:r w:rsidR="00245E6C" w:rsidRPr="00AC420C">
        <w:rPr>
          <w:rFonts w:ascii="Arial" w:hAnsi="Arial" w:cs="Arial"/>
          <w:sz w:val="20"/>
          <w:szCs w:val="20"/>
        </w:rPr>
        <w:t xml:space="preserve"> removal belt in Korea [</w:t>
      </w:r>
      <w:r w:rsidR="00FA7BE7" w:rsidRPr="00AC420C">
        <w:rPr>
          <w:rFonts w:ascii="Arial" w:hAnsi="Arial" w:cs="Arial"/>
          <w:color w:val="4472C4" w:themeColor="accent1"/>
          <w:sz w:val="20"/>
          <w:szCs w:val="20"/>
        </w:rPr>
        <w:t>69</w:t>
      </w:r>
      <w:r w:rsidR="00245E6C" w:rsidRPr="00AC420C">
        <w:rPr>
          <w:rFonts w:ascii="Arial" w:hAnsi="Arial" w:cs="Arial"/>
          <w:color w:val="4472C4" w:themeColor="accent1"/>
          <w:sz w:val="20"/>
          <w:szCs w:val="20"/>
        </w:rPr>
        <w:t>]</w:t>
      </w:r>
      <w:r w:rsidR="00245E6C" w:rsidRPr="00AC420C">
        <w:rPr>
          <w:rFonts w:ascii="Arial" w:hAnsi="Arial" w:cs="Arial"/>
          <w:sz w:val="20"/>
          <w:szCs w:val="20"/>
        </w:rPr>
        <w:t>)</w:t>
      </w:r>
      <w:r w:rsidR="005A6BDB" w:rsidRPr="00AC420C">
        <w:rPr>
          <w:rFonts w:ascii="Arial" w:hAnsi="Arial" w:cs="Arial"/>
          <w:sz w:val="20"/>
          <w:szCs w:val="20"/>
        </w:rPr>
        <w:t xml:space="preserve">, but maximizing habitat structure does not necessarily result in higher levels of function </w:t>
      </w:r>
      <w:r w:rsidR="003E1D8C" w:rsidRPr="00AC420C">
        <w:rPr>
          <w:rFonts w:ascii="Arial" w:hAnsi="Arial" w:cs="Arial"/>
          <w:sz w:val="20"/>
          <w:szCs w:val="20"/>
        </w:rPr>
        <w:t>or enhanced multiple benefits</w:t>
      </w:r>
      <w:r w:rsidR="00FE3722" w:rsidRPr="00AC420C">
        <w:rPr>
          <w:rFonts w:ascii="Arial" w:hAnsi="Arial" w:cs="Arial"/>
          <w:sz w:val="20"/>
          <w:szCs w:val="20"/>
        </w:rPr>
        <w:t xml:space="preserve"> as is so often assumed</w:t>
      </w:r>
      <w:r w:rsidR="003E1D8C" w:rsidRPr="00AC420C">
        <w:rPr>
          <w:rFonts w:ascii="Arial" w:hAnsi="Arial" w:cs="Arial"/>
          <w:sz w:val="20"/>
          <w:szCs w:val="20"/>
        </w:rPr>
        <w:t xml:space="preserve"> </w:t>
      </w:r>
      <w:r w:rsidR="005A6BDB" w:rsidRPr="00AC420C">
        <w:rPr>
          <w:rFonts w:ascii="Arial" w:hAnsi="Arial" w:cs="Arial"/>
          <w:sz w:val="20"/>
          <w:szCs w:val="20"/>
        </w:rPr>
        <w:t>[</w:t>
      </w:r>
      <w:r w:rsidR="009B2ABB" w:rsidRPr="00AC420C">
        <w:rPr>
          <w:rFonts w:ascii="Arial" w:hAnsi="Arial" w:cs="Arial"/>
          <w:color w:val="4472C4" w:themeColor="accent1"/>
          <w:sz w:val="20"/>
          <w:szCs w:val="20"/>
        </w:rPr>
        <w:t>90</w:t>
      </w:r>
      <w:r w:rsidR="005A6BDB" w:rsidRPr="00AC420C">
        <w:rPr>
          <w:rFonts w:ascii="Arial" w:hAnsi="Arial" w:cs="Arial"/>
          <w:sz w:val="20"/>
          <w:szCs w:val="20"/>
        </w:rPr>
        <w:t>].</w:t>
      </w:r>
    </w:p>
    <w:p w14:paraId="652CAD92" w14:textId="77777777" w:rsidR="00A23995" w:rsidRPr="00AC420C" w:rsidRDefault="00A23995" w:rsidP="00C77CCF">
      <w:pPr>
        <w:spacing w:line="360" w:lineRule="auto"/>
        <w:rPr>
          <w:rFonts w:ascii="Arial" w:hAnsi="Arial" w:cs="Arial"/>
          <w:sz w:val="20"/>
          <w:szCs w:val="20"/>
        </w:rPr>
      </w:pPr>
    </w:p>
    <w:p w14:paraId="7E0BB3DE" w14:textId="5C96501C" w:rsidR="00D132BC" w:rsidRPr="00AC420C" w:rsidRDefault="00C878ED" w:rsidP="00634E82">
      <w:pPr>
        <w:spacing w:line="360" w:lineRule="auto"/>
        <w:rPr>
          <w:rFonts w:ascii="Arial" w:hAnsi="Arial" w:cs="Arial"/>
          <w:sz w:val="20"/>
          <w:szCs w:val="20"/>
        </w:rPr>
      </w:pPr>
      <w:r w:rsidRPr="00AC420C">
        <w:rPr>
          <w:rFonts w:ascii="Arial" w:hAnsi="Arial" w:cs="Arial"/>
          <w:sz w:val="20"/>
          <w:szCs w:val="20"/>
        </w:rPr>
        <w:lastRenderedPageBreak/>
        <w:t>Interventions to mitigate the consequences of climate change hold much promise in offshore sediment systems, as concepts of ecological succession</w:t>
      </w:r>
      <w:r w:rsidR="00930A8F" w:rsidRPr="00AC420C">
        <w:rPr>
          <w:rFonts w:ascii="Arial" w:hAnsi="Arial" w:cs="Arial"/>
          <w:sz w:val="20"/>
          <w:szCs w:val="20"/>
        </w:rPr>
        <w:t xml:space="preserve">, </w:t>
      </w:r>
      <w:r w:rsidRPr="00AC420C">
        <w:rPr>
          <w:rFonts w:ascii="Arial" w:hAnsi="Arial" w:cs="Arial"/>
          <w:sz w:val="20"/>
          <w:szCs w:val="20"/>
        </w:rPr>
        <w:t>habitat recovery [</w:t>
      </w:r>
      <w:r w:rsidR="006C36D7" w:rsidRPr="00AC420C">
        <w:rPr>
          <w:rFonts w:ascii="Arial" w:hAnsi="Arial" w:cs="Arial"/>
          <w:color w:val="4472C4" w:themeColor="accent1"/>
          <w:sz w:val="20"/>
          <w:szCs w:val="20"/>
        </w:rPr>
        <w:t>91-93</w:t>
      </w:r>
      <w:r w:rsidRPr="00AC420C">
        <w:rPr>
          <w:rFonts w:ascii="Arial" w:hAnsi="Arial" w:cs="Arial"/>
          <w:sz w:val="20"/>
          <w:szCs w:val="20"/>
        </w:rPr>
        <w:t>]</w:t>
      </w:r>
      <w:r w:rsidR="00930A8F" w:rsidRPr="00AC420C">
        <w:rPr>
          <w:rFonts w:ascii="Arial" w:hAnsi="Arial" w:cs="Arial"/>
          <w:sz w:val="20"/>
          <w:szCs w:val="20"/>
        </w:rPr>
        <w:t xml:space="preserve"> and ecosystem engineering [</w:t>
      </w:r>
      <w:r w:rsidR="006C36D7" w:rsidRPr="00AC420C">
        <w:rPr>
          <w:rFonts w:ascii="Arial" w:hAnsi="Arial" w:cs="Arial"/>
          <w:color w:val="4472C4" w:themeColor="accent1"/>
          <w:sz w:val="20"/>
          <w:szCs w:val="20"/>
        </w:rPr>
        <w:t>94-95</w:t>
      </w:r>
      <w:r w:rsidR="00930A8F" w:rsidRPr="00AC420C">
        <w:rPr>
          <w:rFonts w:ascii="Arial" w:hAnsi="Arial" w:cs="Arial"/>
          <w:sz w:val="20"/>
          <w:szCs w:val="20"/>
        </w:rPr>
        <w:t>]</w:t>
      </w:r>
      <w:r w:rsidRPr="00AC420C">
        <w:rPr>
          <w:rFonts w:ascii="Arial" w:hAnsi="Arial" w:cs="Arial"/>
          <w:sz w:val="20"/>
          <w:szCs w:val="20"/>
        </w:rPr>
        <w:t xml:space="preserve"> are particularly well developed </w:t>
      </w:r>
      <w:r w:rsidR="00CA73E7" w:rsidRPr="00AC420C">
        <w:rPr>
          <w:rFonts w:ascii="Arial" w:hAnsi="Arial" w:cs="Arial"/>
          <w:sz w:val="20"/>
          <w:szCs w:val="20"/>
        </w:rPr>
        <w:t>(</w:t>
      </w:r>
      <w:r w:rsidR="00D537B6" w:rsidRPr="00AC420C">
        <w:rPr>
          <w:rFonts w:ascii="Arial" w:hAnsi="Arial" w:cs="Arial"/>
          <w:color w:val="FF0000"/>
          <w:sz w:val="20"/>
          <w:szCs w:val="20"/>
        </w:rPr>
        <w:t>f</w:t>
      </w:r>
      <w:r w:rsidR="00CA73E7" w:rsidRPr="00AC420C">
        <w:rPr>
          <w:rFonts w:ascii="Arial" w:hAnsi="Arial" w:cs="Arial"/>
          <w:color w:val="FF0000"/>
          <w:sz w:val="20"/>
          <w:szCs w:val="20"/>
        </w:rPr>
        <w:t>igure 1</w:t>
      </w:r>
      <w:r w:rsidR="00CA73E7" w:rsidRPr="00AC420C">
        <w:rPr>
          <w:rFonts w:ascii="Arial" w:hAnsi="Arial" w:cs="Arial"/>
          <w:sz w:val="20"/>
          <w:szCs w:val="20"/>
        </w:rPr>
        <w:t>)</w:t>
      </w:r>
      <w:r w:rsidR="00F2505B" w:rsidRPr="00AC420C">
        <w:rPr>
          <w:rFonts w:ascii="Arial" w:hAnsi="Arial" w:cs="Arial"/>
          <w:sz w:val="20"/>
          <w:szCs w:val="20"/>
        </w:rPr>
        <w:t>,</w:t>
      </w:r>
      <w:r w:rsidR="00CA73E7" w:rsidRPr="00AC420C">
        <w:rPr>
          <w:rFonts w:ascii="Arial" w:hAnsi="Arial" w:cs="Arial"/>
          <w:sz w:val="20"/>
          <w:szCs w:val="20"/>
        </w:rPr>
        <w:t xml:space="preserve"> </w:t>
      </w:r>
      <w:r w:rsidRPr="00AC420C">
        <w:rPr>
          <w:rFonts w:ascii="Arial" w:hAnsi="Arial" w:cs="Arial"/>
          <w:sz w:val="20"/>
          <w:szCs w:val="20"/>
        </w:rPr>
        <w:t xml:space="preserve">and the functional role of fauna are </w:t>
      </w:r>
      <w:r w:rsidR="006A5677" w:rsidRPr="00AC420C">
        <w:rPr>
          <w:rFonts w:ascii="Arial" w:hAnsi="Arial" w:cs="Arial"/>
          <w:sz w:val="20"/>
          <w:szCs w:val="20"/>
        </w:rPr>
        <w:t xml:space="preserve">well </w:t>
      </w:r>
      <w:r w:rsidRPr="00AC420C">
        <w:rPr>
          <w:rFonts w:ascii="Arial" w:hAnsi="Arial" w:cs="Arial"/>
          <w:sz w:val="20"/>
          <w:szCs w:val="20"/>
        </w:rPr>
        <w:t>known</w:t>
      </w:r>
      <w:r w:rsidR="00F91FEE" w:rsidRPr="00AC420C">
        <w:rPr>
          <w:rFonts w:ascii="Arial" w:hAnsi="Arial" w:cs="Arial"/>
          <w:sz w:val="20"/>
          <w:szCs w:val="20"/>
        </w:rPr>
        <w:t xml:space="preserve"> </w:t>
      </w:r>
      <w:r w:rsidR="006A5677" w:rsidRPr="00AC420C">
        <w:rPr>
          <w:rFonts w:ascii="Arial" w:hAnsi="Arial" w:cs="Arial"/>
          <w:sz w:val="20"/>
          <w:szCs w:val="20"/>
        </w:rPr>
        <w:t xml:space="preserve">and can be applied generically </w:t>
      </w:r>
      <w:r w:rsidR="00F91FEE" w:rsidRPr="00AC420C">
        <w:rPr>
          <w:rFonts w:ascii="Arial" w:hAnsi="Arial" w:cs="Arial"/>
          <w:sz w:val="20"/>
          <w:szCs w:val="20"/>
        </w:rPr>
        <w:t>[</w:t>
      </w:r>
      <w:r w:rsidR="001F32DF" w:rsidRPr="00AC420C">
        <w:rPr>
          <w:rFonts w:ascii="Arial" w:hAnsi="Arial" w:cs="Arial"/>
          <w:color w:val="4472C4" w:themeColor="accent1"/>
          <w:sz w:val="20"/>
          <w:szCs w:val="20"/>
        </w:rPr>
        <w:t>96</w:t>
      </w:r>
      <w:r w:rsidR="00311203" w:rsidRPr="00AC420C">
        <w:rPr>
          <w:rFonts w:ascii="Arial" w:hAnsi="Arial" w:cs="Arial"/>
          <w:sz w:val="20"/>
          <w:szCs w:val="20"/>
        </w:rPr>
        <w:t xml:space="preserve">]. </w:t>
      </w:r>
      <w:r w:rsidR="00622B08" w:rsidRPr="00AC420C">
        <w:rPr>
          <w:rFonts w:ascii="Arial" w:hAnsi="Arial" w:cs="Arial"/>
          <w:sz w:val="20"/>
          <w:szCs w:val="20"/>
        </w:rPr>
        <w:t>Th</w:t>
      </w:r>
      <w:r w:rsidR="00B94097" w:rsidRPr="00AC420C">
        <w:rPr>
          <w:rFonts w:ascii="Arial" w:hAnsi="Arial" w:cs="Arial"/>
          <w:sz w:val="20"/>
          <w:szCs w:val="20"/>
        </w:rPr>
        <w:t xml:space="preserve">is presents the possibility of controlling bioturbation to prevent carbon loss or enhance carbon </w:t>
      </w:r>
      <w:r w:rsidR="008B10EC" w:rsidRPr="00AC420C">
        <w:rPr>
          <w:rFonts w:ascii="Arial" w:hAnsi="Arial" w:cs="Arial"/>
          <w:sz w:val="20"/>
          <w:szCs w:val="20"/>
        </w:rPr>
        <w:t>sequestration, modify sediment erosion thresholds</w:t>
      </w:r>
      <w:r w:rsidR="005E250C" w:rsidRPr="00AC420C">
        <w:rPr>
          <w:rFonts w:ascii="Arial" w:hAnsi="Arial" w:cs="Arial"/>
          <w:sz w:val="20"/>
          <w:szCs w:val="20"/>
        </w:rPr>
        <w:t>, or generate hotspots</w:t>
      </w:r>
      <w:r w:rsidR="005E204B" w:rsidRPr="00AC420C">
        <w:rPr>
          <w:rFonts w:ascii="Arial" w:hAnsi="Arial" w:cs="Arial"/>
          <w:sz w:val="20"/>
          <w:szCs w:val="20"/>
        </w:rPr>
        <w:t xml:space="preserve"> </w:t>
      </w:r>
      <w:r w:rsidR="006C3272" w:rsidRPr="00AC420C">
        <w:rPr>
          <w:rFonts w:ascii="Arial" w:hAnsi="Arial" w:cs="Arial"/>
          <w:sz w:val="20"/>
          <w:szCs w:val="20"/>
        </w:rPr>
        <w:t xml:space="preserve">of </w:t>
      </w:r>
      <w:r w:rsidR="008D6E0E" w:rsidRPr="00AC420C">
        <w:rPr>
          <w:rFonts w:ascii="Arial" w:hAnsi="Arial" w:cs="Arial"/>
          <w:sz w:val="20"/>
          <w:szCs w:val="20"/>
        </w:rPr>
        <w:t xml:space="preserve">climatically beneficial </w:t>
      </w:r>
      <w:r w:rsidR="006C3272" w:rsidRPr="00AC420C">
        <w:rPr>
          <w:rFonts w:ascii="Arial" w:hAnsi="Arial" w:cs="Arial"/>
          <w:sz w:val="20"/>
          <w:szCs w:val="20"/>
        </w:rPr>
        <w:t xml:space="preserve">activity </w:t>
      </w:r>
      <w:r w:rsidR="005E204B" w:rsidRPr="00AC420C">
        <w:rPr>
          <w:rFonts w:ascii="Arial" w:hAnsi="Arial" w:cs="Arial"/>
          <w:sz w:val="20"/>
          <w:szCs w:val="20"/>
        </w:rPr>
        <w:t xml:space="preserve">through the introduction </w:t>
      </w:r>
      <w:r w:rsidR="00D537B6" w:rsidRPr="00AC420C">
        <w:rPr>
          <w:rFonts w:ascii="Arial" w:hAnsi="Arial" w:cs="Arial"/>
          <w:sz w:val="20"/>
          <w:szCs w:val="20"/>
        </w:rPr>
        <w:t xml:space="preserve">or removal </w:t>
      </w:r>
      <w:r w:rsidR="005E204B" w:rsidRPr="00AC420C">
        <w:rPr>
          <w:rFonts w:ascii="Arial" w:hAnsi="Arial" w:cs="Arial"/>
          <w:sz w:val="20"/>
          <w:szCs w:val="20"/>
        </w:rPr>
        <w:t xml:space="preserve">of </w:t>
      </w:r>
      <w:r w:rsidR="00D537B6" w:rsidRPr="00AC420C">
        <w:rPr>
          <w:rFonts w:ascii="Arial" w:hAnsi="Arial" w:cs="Arial"/>
          <w:sz w:val="20"/>
          <w:szCs w:val="20"/>
        </w:rPr>
        <w:t xml:space="preserve">specific </w:t>
      </w:r>
      <w:r w:rsidR="005E204B" w:rsidRPr="00AC420C">
        <w:rPr>
          <w:rFonts w:ascii="Arial" w:hAnsi="Arial" w:cs="Arial"/>
          <w:sz w:val="20"/>
          <w:szCs w:val="20"/>
        </w:rPr>
        <w:t xml:space="preserve">species </w:t>
      </w:r>
      <w:r w:rsidR="00940109" w:rsidRPr="00AC420C">
        <w:rPr>
          <w:rFonts w:ascii="Arial" w:hAnsi="Arial" w:cs="Arial"/>
          <w:sz w:val="20"/>
          <w:szCs w:val="20"/>
        </w:rPr>
        <w:t xml:space="preserve">from </w:t>
      </w:r>
      <w:r w:rsidR="000B6455" w:rsidRPr="00AC420C">
        <w:rPr>
          <w:rFonts w:ascii="Arial" w:hAnsi="Arial" w:cs="Arial"/>
          <w:sz w:val="20"/>
          <w:szCs w:val="20"/>
        </w:rPr>
        <w:t>targeted</w:t>
      </w:r>
      <w:r w:rsidR="005E204B" w:rsidRPr="00AC420C">
        <w:rPr>
          <w:rFonts w:ascii="Arial" w:hAnsi="Arial" w:cs="Arial"/>
          <w:sz w:val="20"/>
          <w:szCs w:val="20"/>
        </w:rPr>
        <w:t xml:space="preserve"> functional groups [</w:t>
      </w:r>
      <w:r w:rsidR="004259ED" w:rsidRPr="00AC420C">
        <w:rPr>
          <w:rFonts w:ascii="Arial" w:hAnsi="Arial" w:cs="Arial"/>
          <w:color w:val="4472C4" w:themeColor="accent1"/>
          <w:sz w:val="20"/>
          <w:szCs w:val="20"/>
        </w:rPr>
        <w:t>85</w:t>
      </w:r>
      <w:r w:rsidR="005E204B" w:rsidRPr="00AC420C">
        <w:rPr>
          <w:rFonts w:ascii="Arial" w:hAnsi="Arial" w:cs="Arial"/>
          <w:sz w:val="20"/>
          <w:szCs w:val="20"/>
        </w:rPr>
        <w:t>]</w:t>
      </w:r>
      <w:r w:rsidR="008B10EC" w:rsidRPr="00AC420C">
        <w:rPr>
          <w:rFonts w:ascii="Arial" w:hAnsi="Arial" w:cs="Arial"/>
          <w:sz w:val="20"/>
          <w:szCs w:val="20"/>
        </w:rPr>
        <w:t>.</w:t>
      </w:r>
      <w:r w:rsidR="006C3272" w:rsidRPr="00AC420C">
        <w:rPr>
          <w:rFonts w:ascii="Arial" w:hAnsi="Arial" w:cs="Arial"/>
          <w:sz w:val="20"/>
          <w:szCs w:val="20"/>
        </w:rPr>
        <w:t xml:space="preserve"> </w:t>
      </w:r>
      <w:r w:rsidR="00D93E4E" w:rsidRPr="00AC420C">
        <w:rPr>
          <w:rFonts w:ascii="Arial" w:hAnsi="Arial" w:cs="Arial"/>
          <w:sz w:val="20"/>
          <w:szCs w:val="20"/>
        </w:rPr>
        <w:t>E</w:t>
      </w:r>
      <w:r w:rsidR="0083242F" w:rsidRPr="00AC420C">
        <w:rPr>
          <w:rFonts w:ascii="Arial" w:hAnsi="Arial" w:cs="Arial"/>
          <w:sz w:val="20"/>
          <w:szCs w:val="20"/>
        </w:rPr>
        <w:t xml:space="preserve">missions of carbon dioxide, nitrous oxide and methane linked to the formation of biogenic mounds </w:t>
      </w:r>
      <w:r w:rsidR="00D93E4E" w:rsidRPr="00AC420C">
        <w:rPr>
          <w:rFonts w:ascii="Arial" w:hAnsi="Arial" w:cs="Arial"/>
          <w:sz w:val="20"/>
          <w:szCs w:val="20"/>
        </w:rPr>
        <w:t>have been</w:t>
      </w:r>
      <w:r w:rsidR="0083242F" w:rsidRPr="00AC420C">
        <w:rPr>
          <w:rFonts w:ascii="Arial" w:hAnsi="Arial" w:cs="Arial"/>
          <w:sz w:val="20"/>
          <w:szCs w:val="20"/>
        </w:rPr>
        <w:t xml:space="preserve"> resolved</w:t>
      </w:r>
      <w:r w:rsidR="00C00A20" w:rsidRPr="00AC420C">
        <w:rPr>
          <w:rFonts w:ascii="Arial" w:hAnsi="Arial" w:cs="Arial"/>
          <w:sz w:val="20"/>
          <w:szCs w:val="20"/>
        </w:rPr>
        <w:t xml:space="preserve"> at a local level</w:t>
      </w:r>
      <w:r w:rsidR="0083242F" w:rsidRPr="00AC420C">
        <w:rPr>
          <w:rFonts w:ascii="Arial" w:hAnsi="Arial" w:cs="Arial"/>
          <w:sz w:val="20"/>
          <w:szCs w:val="20"/>
        </w:rPr>
        <w:t xml:space="preserve"> </w:t>
      </w:r>
      <w:r w:rsidR="00B968FC" w:rsidRPr="00AC420C">
        <w:rPr>
          <w:rFonts w:ascii="Arial" w:hAnsi="Arial" w:cs="Arial"/>
          <w:sz w:val="20"/>
          <w:szCs w:val="20"/>
        </w:rPr>
        <w:t>by</w:t>
      </w:r>
      <w:r w:rsidR="00D93E4E" w:rsidRPr="00AC420C">
        <w:rPr>
          <w:rFonts w:ascii="Arial" w:hAnsi="Arial" w:cs="Arial"/>
          <w:sz w:val="20"/>
          <w:szCs w:val="20"/>
        </w:rPr>
        <w:t xml:space="preserve"> </w:t>
      </w:r>
      <w:r w:rsidR="0083242F" w:rsidRPr="00AC420C">
        <w:rPr>
          <w:rFonts w:ascii="Arial" w:hAnsi="Arial" w:cs="Arial"/>
          <w:sz w:val="20"/>
          <w:szCs w:val="20"/>
        </w:rPr>
        <w:t xml:space="preserve">modifying tidal flushing regimes to </w:t>
      </w:r>
      <w:r w:rsidR="00BE0EB6" w:rsidRPr="00AC420C">
        <w:rPr>
          <w:rFonts w:ascii="Arial" w:hAnsi="Arial" w:cs="Arial"/>
          <w:sz w:val="20"/>
          <w:szCs w:val="20"/>
        </w:rPr>
        <w:t>deter</w:t>
      </w:r>
      <w:r w:rsidR="00C06082" w:rsidRPr="00AC420C">
        <w:rPr>
          <w:rFonts w:ascii="Arial" w:hAnsi="Arial" w:cs="Arial"/>
          <w:sz w:val="20"/>
          <w:szCs w:val="20"/>
        </w:rPr>
        <w:t xml:space="preserve"> mound-building</w:t>
      </w:r>
      <w:r w:rsidR="00D93E4E" w:rsidRPr="00AC420C">
        <w:rPr>
          <w:rFonts w:ascii="Arial" w:hAnsi="Arial" w:cs="Arial"/>
          <w:sz w:val="20"/>
          <w:szCs w:val="20"/>
        </w:rPr>
        <w:t xml:space="preserve"> species and</w:t>
      </w:r>
      <w:r w:rsidR="0083242F" w:rsidRPr="00AC420C">
        <w:rPr>
          <w:rFonts w:ascii="Arial" w:hAnsi="Arial" w:cs="Arial"/>
          <w:sz w:val="20"/>
          <w:szCs w:val="20"/>
        </w:rPr>
        <w:t xml:space="preserve"> </w:t>
      </w:r>
      <w:r w:rsidR="00B968FC" w:rsidRPr="00AC420C">
        <w:rPr>
          <w:rFonts w:ascii="Arial" w:hAnsi="Arial" w:cs="Arial"/>
          <w:sz w:val="20"/>
          <w:szCs w:val="20"/>
        </w:rPr>
        <w:t>by direct</w:t>
      </w:r>
      <w:r w:rsidR="0083242F" w:rsidRPr="00AC420C">
        <w:rPr>
          <w:rFonts w:ascii="Arial" w:hAnsi="Arial" w:cs="Arial"/>
          <w:sz w:val="20"/>
          <w:szCs w:val="20"/>
        </w:rPr>
        <w:t xml:space="preserve"> control of specific populations [</w:t>
      </w:r>
      <w:r w:rsidR="004259ED" w:rsidRPr="00AC420C">
        <w:rPr>
          <w:rFonts w:ascii="Arial" w:hAnsi="Arial" w:cs="Arial"/>
          <w:color w:val="4472C4" w:themeColor="accent1"/>
          <w:sz w:val="20"/>
          <w:szCs w:val="20"/>
        </w:rPr>
        <w:t>97-98</w:t>
      </w:r>
      <w:r w:rsidR="0083242F" w:rsidRPr="00AC420C">
        <w:rPr>
          <w:rFonts w:ascii="Arial" w:hAnsi="Arial" w:cs="Arial"/>
          <w:sz w:val="20"/>
          <w:szCs w:val="20"/>
        </w:rPr>
        <w:t xml:space="preserve">]. </w:t>
      </w:r>
      <w:r w:rsidR="00B5768B" w:rsidRPr="00AC420C">
        <w:rPr>
          <w:rFonts w:ascii="Arial" w:hAnsi="Arial" w:cs="Arial"/>
          <w:sz w:val="20"/>
          <w:szCs w:val="20"/>
        </w:rPr>
        <w:t>M</w:t>
      </w:r>
      <w:r w:rsidR="0083242F" w:rsidRPr="00AC420C">
        <w:rPr>
          <w:rFonts w:ascii="Arial" w:hAnsi="Arial" w:cs="Arial"/>
          <w:sz w:val="20"/>
          <w:szCs w:val="20"/>
        </w:rPr>
        <w:t xml:space="preserve">anipulations </w:t>
      </w:r>
      <w:r w:rsidR="00B5768B" w:rsidRPr="00AC420C">
        <w:rPr>
          <w:rFonts w:ascii="Arial" w:hAnsi="Arial" w:cs="Arial"/>
          <w:sz w:val="20"/>
          <w:szCs w:val="20"/>
        </w:rPr>
        <w:t xml:space="preserve">such as these </w:t>
      </w:r>
      <w:r w:rsidR="0083242F" w:rsidRPr="00AC420C">
        <w:rPr>
          <w:rFonts w:ascii="Arial" w:hAnsi="Arial" w:cs="Arial"/>
          <w:sz w:val="20"/>
          <w:szCs w:val="20"/>
        </w:rPr>
        <w:t xml:space="preserve">tend to </w:t>
      </w:r>
      <w:r w:rsidR="00BE0EB6" w:rsidRPr="00AC420C">
        <w:rPr>
          <w:rFonts w:ascii="Arial" w:hAnsi="Arial" w:cs="Arial"/>
          <w:sz w:val="20"/>
          <w:szCs w:val="20"/>
        </w:rPr>
        <w:t>focus on</w:t>
      </w:r>
      <w:r w:rsidR="0083242F" w:rsidRPr="00AC420C">
        <w:rPr>
          <w:rFonts w:ascii="Arial" w:hAnsi="Arial" w:cs="Arial"/>
          <w:sz w:val="20"/>
          <w:szCs w:val="20"/>
        </w:rPr>
        <w:t xml:space="preserve"> positive species interactions t</w:t>
      </w:r>
      <w:r w:rsidR="00BE0EB6" w:rsidRPr="00AC420C">
        <w:rPr>
          <w:rFonts w:ascii="Arial" w:hAnsi="Arial" w:cs="Arial"/>
          <w:sz w:val="20"/>
          <w:szCs w:val="20"/>
        </w:rPr>
        <w:t>hat</w:t>
      </w:r>
      <w:r w:rsidR="0083242F" w:rsidRPr="00AC420C">
        <w:rPr>
          <w:rFonts w:ascii="Arial" w:hAnsi="Arial" w:cs="Arial"/>
          <w:sz w:val="20"/>
          <w:szCs w:val="20"/>
        </w:rPr>
        <w:t xml:space="preserve"> reinforce ecosystem processes [</w:t>
      </w:r>
      <w:r w:rsidR="004259ED" w:rsidRPr="00AC420C">
        <w:rPr>
          <w:rFonts w:ascii="Arial" w:hAnsi="Arial" w:cs="Arial"/>
          <w:color w:val="4472C4" w:themeColor="accent1"/>
          <w:sz w:val="20"/>
          <w:szCs w:val="20"/>
        </w:rPr>
        <w:t>38,99</w:t>
      </w:r>
      <w:r w:rsidR="0083242F" w:rsidRPr="00AC420C">
        <w:rPr>
          <w:rFonts w:ascii="Arial" w:hAnsi="Arial" w:cs="Arial"/>
          <w:sz w:val="20"/>
          <w:szCs w:val="20"/>
        </w:rPr>
        <w:t xml:space="preserve">], but there are also examples of using negative species interactions to improve restoration </w:t>
      </w:r>
      <w:r w:rsidR="00C44CBF" w:rsidRPr="00AC420C">
        <w:rPr>
          <w:rFonts w:ascii="Arial" w:hAnsi="Arial" w:cs="Arial"/>
          <w:sz w:val="20"/>
          <w:szCs w:val="20"/>
        </w:rPr>
        <w:t>outcomes</w:t>
      </w:r>
      <w:r w:rsidR="0083242F" w:rsidRPr="00AC420C">
        <w:rPr>
          <w:rFonts w:ascii="Arial" w:hAnsi="Arial" w:cs="Arial"/>
          <w:sz w:val="20"/>
          <w:szCs w:val="20"/>
        </w:rPr>
        <w:t xml:space="preserve">. For example, the antagonistic relationship between the sediment-destabilising lugworm </w:t>
      </w:r>
      <w:r w:rsidR="0083242F" w:rsidRPr="00AC420C">
        <w:rPr>
          <w:rFonts w:ascii="Arial" w:hAnsi="Arial" w:cs="Arial"/>
          <w:i/>
          <w:sz w:val="20"/>
          <w:szCs w:val="20"/>
        </w:rPr>
        <w:t>Arenicola marina</w:t>
      </w:r>
      <w:r w:rsidR="0083242F" w:rsidRPr="00AC420C">
        <w:rPr>
          <w:rFonts w:ascii="Arial" w:hAnsi="Arial" w:cs="Arial"/>
          <w:sz w:val="20"/>
          <w:szCs w:val="20"/>
        </w:rPr>
        <w:t xml:space="preserve"> and the sediment-stabilizing seagrass </w:t>
      </w:r>
      <w:r w:rsidR="0083242F" w:rsidRPr="00AC420C">
        <w:rPr>
          <w:rFonts w:ascii="Arial" w:hAnsi="Arial" w:cs="Arial"/>
          <w:i/>
          <w:sz w:val="20"/>
          <w:szCs w:val="20"/>
        </w:rPr>
        <w:t>Zostera noltii</w:t>
      </w:r>
      <w:r w:rsidR="0083242F" w:rsidRPr="00AC420C">
        <w:rPr>
          <w:rFonts w:ascii="Arial" w:hAnsi="Arial" w:cs="Arial"/>
          <w:sz w:val="20"/>
          <w:szCs w:val="20"/>
        </w:rPr>
        <w:t xml:space="preserve"> can be moderated by adding a shell layer below seagrass transplants to reduce lugworm density and restore sediment stability </w:t>
      </w:r>
      <w:r w:rsidR="000700A0" w:rsidRPr="00AC420C">
        <w:rPr>
          <w:rFonts w:ascii="Arial" w:hAnsi="Arial" w:cs="Arial"/>
          <w:sz w:val="20"/>
          <w:szCs w:val="20"/>
        </w:rPr>
        <w:t>to preferentially support</w:t>
      </w:r>
      <w:r w:rsidR="0083242F" w:rsidRPr="00AC420C">
        <w:rPr>
          <w:rFonts w:ascii="Arial" w:hAnsi="Arial" w:cs="Arial"/>
          <w:sz w:val="20"/>
          <w:szCs w:val="20"/>
        </w:rPr>
        <w:t xml:space="preserve"> the proliferation of seagrass</w:t>
      </w:r>
      <w:r w:rsidR="00892CFD">
        <w:rPr>
          <w:rFonts w:ascii="Arial" w:hAnsi="Arial" w:cs="Arial"/>
          <w:sz w:val="20"/>
          <w:szCs w:val="20"/>
        </w:rPr>
        <w:t>, thereby reducing ocean acidification through growth related CO</w:t>
      </w:r>
      <w:r w:rsidR="00892CFD" w:rsidRPr="00744DB5">
        <w:rPr>
          <w:rFonts w:ascii="Arial" w:hAnsi="Arial" w:cs="Arial"/>
          <w:sz w:val="20"/>
          <w:szCs w:val="20"/>
          <w:vertAlign w:val="subscript"/>
        </w:rPr>
        <w:t>2</w:t>
      </w:r>
      <w:r w:rsidR="00892CFD">
        <w:rPr>
          <w:rFonts w:ascii="Arial" w:hAnsi="Arial" w:cs="Arial"/>
          <w:sz w:val="20"/>
          <w:szCs w:val="20"/>
        </w:rPr>
        <w:t xml:space="preserve"> removal </w:t>
      </w:r>
      <w:r w:rsidR="0083242F" w:rsidRPr="00AC420C">
        <w:rPr>
          <w:rFonts w:ascii="Arial" w:hAnsi="Arial" w:cs="Arial"/>
          <w:sz w:val="20"/>
          <w:szCs w:val="20"/>
        </w:rPr>
        <w:t>[</w:t>
      </w:r>
      <w:r w:rsidR="009D4A38" w:rsidRPr="00AC420C">
        <w:rPr>
          <w:rFonts w:ascii="Arial" w:hAnsi="Arial" w:cs="Arial"/>
          <w:color w:val="4472C4" w:themeColor="accent1"/>
          <w:sz w:val="20"/>
          <w:szCs w:val="20"/>
        </w:rPr>
        <w:t>100</w:t>
      </w:r>
      <w:r w:rsidR="0083242F" w:rsidRPr="00AC420C">
        <w:rPr>
          <w:rFonts w:ascii="Arial" w:hAnsi="Arial" w:cs="Arial"/>
          <w:sz w:val="20"/>
          <w:szCs w:val="20"/>
        </w:rPr>
        <w:t>].</w:t>
      </w:r>
      <w:r w:rsidR="00681601" w:rsidRPr="00AC420C">
        <w:rPr>
          <w:rFonts w:ascii="Arial" w:hAnsi="Arial" w:cs="Arial"/>
          <w:sz w:val="20"/>
          <w:szCs w:val="20"/>
        </w:rPr>
        <w:t xml:space="preserve"> </w:t>
      </w:r>
      <w:r w:rsidR="00F8423A" w:rsidRPr="00AC420C">
        <w:rPr>
          <w:rFonts w:ascii="Arial" w:hAnsi="Arial" w:cs="Arial"/>
          <w:sz w:val="20"/>
          <w:szCs w:val="20"/>
        </w:rPr>
        <w:t>Indeed, t</w:t>
      </w:r>
      <w:r w:rsidR="00681601" w:rsidRPr="00AC420C">
        <w:rPr>
          <w:rFonts w:ascii="Arial" w:hAnsi="Arial" w:cs="Arial"/>
          <w:sz w:val="20"/>
          <w:szCs w:val="20"/>
        </w:rPr>
        <w:t xml:space="preserve">here are numerous examples in the literature that are </w:t>
      </w:r>
      <w:r w:rsidR="001713A7" w:rsidRPr="00AC420C">
        <w:rPr>
          <w:rFonts w:ascii="Arial" w:hAnsi="Arial" w:cs="Arial"/>
          <w:sz w:val="20"/>
          <w:szCs w:val="20"/>
        </w:rPr>
        <w:t>reinterpreting</w:t>
      </w:r>
      <w:r w:rsidR="00681601" w:rsidRPr="00AC420C">
        <w:rPr>
          <w:rFonts w:ascii="Arial" w:hAnsi="Arial" w:cs="Arial"/>
          <w:sz w:val="20"/>
          <w:szCs w:val="20"/>
        </w:rPr>
        <w:t xml:space="preserve"> species </w:t>
      </w:r>
      <w:r w:rsidR="001713A7" w:rsidRPr="00AC420C">
        <w:rPr>
          <w:rFonts w:ascii="Arial" w:hAnsi="Arial" w:cs="Arial"/>
          <w:sz w:val="20"/>
          <w:szCs w:val="20"/>
        </w:rPr>
        <w:t xml:space="preserve">interactions </w:t>
      </w:r>
      <w:r w:rsidR="007C7BDE" w:rsidRPr="00AC420C">
        <w:rPr>
          <w:rFonts w:ascii="Arial" w:hAnsi="Arial" w:cs="Arial"/>
          <w:sz w:val="20"/>
          <w:szCs w:val="20"/>
        </w:rPr>
        <w:t>within a climate solutions framework</w:t>
      </w:r>
      <w:r w:rsidR="0053634D" w:rsidRPr="00AC420C">
        <w:rPr>
          <w:rFonts w:ascii="Arial" w:hAnsi="Arial" w:cs="Arial"/>
          <w:sz w:val="20"/>
          <w:szCs w:val="20"/>
        </w:rPr>
        <w:t xml:space="preserve"> but</w:t>
      </w:r>
      <w:r w:rsidR="009564C1" w:rsidRPr="00AC420C">
        <w:rPr>
          <w:rFonts w:ascii="Arial" w:hAnsi="Arial" w:cs="Arial"/>
          <w:sz w:val="20"/>
          <w:szCs w:val="20"/>
        </w:rPr>
        <w:t>, whil</w:t>
      </w:r>
      <w:r w:rsidR="00C74D8D" w:rsidRPr="00AC420C">
        <w:rPr>
          <w:rFonts w:ascii="Arial" w:hAnsi="Arial" w:cs="Arial"/>
          <w:sz w:val="20"/>
          <w:szCs w:val="20"/>
        </w:rPr>
        <w:t>e</w:t>
      </w:r>
      <w:r w:rsidR="009564C1" w:rsidRPr="00AC420C">
        <w:rPr>
          <w:rFonts w:ascii="Arial" w:hAnsi="Arial" w:cs="Arial"/>
          <w:sz w:val="20"/>
          <w:szCs w:val="20"/>
        </w:rPr>
        <w:t xml:space="preserve"> </w:t>
      </w:r>
      <w:r w:rsidR="00C47E9C" w:rsidRPr="00AC420C">
        <w:rPr>
          <w:rFonts w:ascii="Arial" w:hAnsi="Arial" w:cs="Arial"/>
          <w:sz w:val="20"/>
          <w:szCs w:val="20"/>
        </w:rPr>
        <w:t xml:space="preserve">most offer </w:t>
      </w:r>
      <w:r w:rsidR="009564C1" w:rsidRPr="00AC420C">
        <w:rPr>
          <w:rFonts w:ascii="Arial" w:hAnsi="Arial" w:cs="Arial"/>
          <w:sz w:val="20"/>
          <w:szCs w:val="20"/>
        </w:rPr>
        <w:t>intuitive</w:t>
      </w:r>
      <w:r w:rsidR="00DE729A" w:rsidRPr="00AC420C">
        <w:rPr>
          <w:rFonts w:ascii="Arial" w:hAnsi="Arial" w:cs="Arial"/>
          <w:sz w:val="20"/>
          <w:szCs w:val="20"/>
        </w:rPr>
        <w:t xml:space="preserve"> and credible</w:t>
      </w:r>
      <w:r w:rsidR="00C47E9C" w:rsidRPr="00AC420C">
        <w:rPr>
          <w:rFonts w:ascii="Arial" w:hAnsi="Arial" w:cs="Arial"/>
          <w:sz w:val="20"/>
          <w:szCs w:val="20"/>
        </w:rPr>
        <w:t xml:space="preserve"> actions</w:t>
      </w:r>
      <w:r w:rsidR="009564C1" w:rsidRPr="00AC420C">
        <w:rPr>
          <w:rFonts w:ascii="Arial" w:hAnsi="Arial" w:cs="Arial"/>
          <w:sz w:val="20"/>
          <w:szCs w:val="20"/>
        </w:rPr>
        <w:t xml:space="preserve">, they lack ambition in terms of </w:t>
      </w:r>
      <w:r w:rsidR="00DE729A" w:rsidRPr="00AC420C">
        <w:rPr>
          <w:rFonts w:ascii="Arial" w:hAnsi="Arial" w:cs="Arial"/>
          <w:sz w:val="20"/>
          <w:szCs w:val="20"/>
        </w:rPr>
        <w:t>being of sufficient scale</w:t>
      </w:r>
      <w:r w:rsidR="009564C1" w:rsidRPr="00AC420C">
        <w:rPr>
          <w:rFonts w:ascii="Arial" w:hAnsi="Arial" w:cs="Arial"/>
          <w:sz w:val="20"/>
          <w:szCs w:val="20"/>
        </w:rPr>
        <w:t xml:space="preserve"> to make meaningful contributions to climate mitigation. </w:t>
      </w:r>
      <w:r w:rsidR="00D72C69" w:rsidRPr="00AC420C">
        <w:rPr>
          <w:rFonts w:ascii="Arial" w:hAnsi="Arial" w:cs="Arial"/>
          <w:sz w:val="20"/>
          <w:szCs w:val="20"/>
        </w:rPr>
        <w:t>Larger scale interventions will require different approaches that move beyond individual species. It is known that</w:t>
      </w:r>
      <w:r w:rsidR="004D6F81" w:rsidRPr="00AC420C">
        <w:rPr>
          <w:rFonts w:ascii="Arial" w:hAnsi="Arial" w:cs="Arial"/>
          <w:sz w:val="20"/>
          <w:szCs w:val="20"/>
        </w:rPr>
        <w:t xml:space="preserve"> </w:t>
      </w:r>
      <w:r w:rsidR="00781129" w:rsidRPr="00AC420C">
        <w:rPr>
          <w:rFonts w:ascii="Arial" w:hAnsi="Arial" w:cs="Arial"/>
          <w:sz w:val="20"/>
          <w:szCs w:val="20"/>
        </w:rPr>
        <w:t>s</w:t>
      </w:r>
      <w:r w:rsidR="006C3272" w:rsidRPr="00AC420C">
        <w:rPr>
          <w:rFonts w:ascii="Arial" w:hAnsi="Arial" w:cs="Arial"/>
          <w:sz w:val="20"/>
          <w:szCs w:val="20"/>
        </w:rPr>
        <w:t>ediment dwelling</w:t>
      </w:r>
      <w:r w:rsidR="004D6F81" w:rsidRPr="00AC420C">
        <w:rPr>
          <w:rFonts w:ascii="Arial" w:hAnsi="Arial" w:cs="Arial"/>
          <w:sz w:val="20"/>
          <w:szCs w:val="20"/>
        </w:rPr>
        <w:t xml:space="preserve"> </w:t>
      </w:r>
      <w:r w:rsidR="006C3272" w:rsidRPr="00AC420C">
        <w:rPr>
          <w:rFonts w:ascii="Arial" w:hAnsi="Arial" w:cs="Arial"/>
          <w:sz w:val="20"/>
          <w:szCs w:val="20"/>
        </w:rPr>
        <w:t xml:space="preserve">invertebrates are important </w:t>
      </w:r>
      <w:r w:rsidR="00BA76E1" w:rsidRPr="00AC420C">
        <w:rPr>
          <w:rFonts w:ascii="Arial" w:hAnsi="Arial" w:cs="Arial"/>
          <w:sz w:val="20"/>
          <w:szCs w:val="20"/>
        </w:rPr>
        <w:t xml:space="preserve">in </w:t>
      </w:r>
      <w:r w:rsidR="007646B6" w:rsidRPr="00AC420C">
        <w:rPr>
          <w:rFonts w:ascii="Arial" w:hAnsi="Arial" w:cs="Arial"/>
          <w:sz w:val="20"/>
          <w:szCs w:val="20"/>
        </w:rPr>
        <w:t>modulating carbon mineralization pathways</w:t>
      </w:r>
      <w:r w:rsidR="00936941" w:rsidRPr="00AC420C">
        <w:rPr>
          <w:rFonts w:ascii="Arial" w:hAnsi="Arial" w:cs="Arial"/>
          <w:sz w:val="20"/>
          <w:szCs w:val="20"/>
        </w:rPr>
        <w:t xml:space="preserve"> </w:t>
      </w:r>
      <w:r w:rsidR="007646B6" w:rsidRPr="00AC420C">
        <w:rPr>
          <w:rFonts w:ascii="Arial" w:hAnsi="Arial" w:cs="Arial"/>
          <w:sz w:val="20"/>
          <w:szCs w:val="20"/>
        </w:rPr>
        <w:t>[</w:t>
      </w:r>
      <w:r w:rsidR="00ED5531" w:rsidRPr="00AC420C">
        <w:rPr>
          <w:rFonts w:ascii="Arial" w:hAnsi="Arial" w:cs="Arial"/>
          <w:color w:val="4472C4" w:themeColor="accent1"/>
          <w:sz w:val="20"/>
          <w:szCs w:val="20"/>
        </w:rPr>
        <w:t>101</w:t>
      </w:r>
      <w:r w:rsidR="007646B6" w:rsidRPr="00AC420C">
        <w:rPr>
          <w:rFonts w:ascii="Arial" w:hAnsi="Arial" w:cs="Arial"/>
          <w:sz w:val="20"/>
          <w:szCs w:val="20"/>
        </w:rPr>
        <w:t>]</w:t>
      </w:r>
      <w:r w:rsidR="00ED37A1" w:rsidRPr="00AC420C">
        <w:rPr>
          <w:rFonts w:ascii="Arial" w:hAnsi="Arial" w:cs="Arial"/>
          <w:sz w:val="20"/>
          <w:szCs w:val="20"/>
        </w:rPr>
        <w:t xml:space="preserve">, </w:t>
      </w:r>
      <w:r w:rsidR="00C47E9C" w:rsidRPr="00AC420C">
        <w:rPr>
          <w:rFonts w:ascii="Arial" w:hAnsi="Arial" w:cs="Arial"/>
          <w:sz w:val="20"/>
          <w:szCs w:val="20"/>
        </w:rPr>
        <w:t xml:space="preserve">and </w:t>
      </w:r>
      <w:r w:rsidR="00A66E99" w:rsidRPr="00AC420C">
        <w:rPr>
          <w:rFonts w:ascii="Arial" w:hAnsi="Arial" w:cs="Arial"/>
          <w:sz w:val="20"/>
          <w:szCs w:val="20"/>
        </w:rPr>
        <w:t>that they</w:t>
      </w:r>
      <w:r w:rsidR="00C47E9C" w:rsidRPr="00AC420C">
        <w:rPr>
          <w:rFonts w:ascii="Arial" w:hAnsi="Arial" w:cs="Arial"/>
          <w:sz w:val="20"/>
          <w:szCs w:val="20"/>
        </w:rPr>
        <w:t xml:space="preserve"> </w:t>
      </w:r>
      <w:r w:rsidR="00F1142F" w:rsidRPr="00AC420C">
        <w:rPr>
          <w:rFonts w:ascii="Arial" w:hAnsi="Arial" w:cs="Arial"/>
          <w:sz w:val="20"/>
          <w:szCs w:val="20"/>
        </w:rPr>
        <w:t>promote</w:t>
      </w:r>
      <w:r w:rsidR="00ED37A1" w:rsidRPr="00AC420C">
        <w:rPr>
          <w:rFonts w:ascii="Arial" w:hAnsi="Arial" w:cs="Arial"/>
          <w:sz w:val="20"/>
          <w:szCs w:val="20"/>
        </w:rPr>
        <w:t xml:space="preserve"> the turnover </w:t>
      </w:r>
      <w:r w:rsidR="00F1142F" w:rsidRPr="00AC420C">
        <w:rPr>
          <w:rFonts w:ascii="Arial" w:hAnsi="Arial" w:cs="Arial"/>
          <w:sz w:val="20"/>
          <w:szCs w:val="20"/>
        </w:rPr>
        <w:t xml:space="preserve">and </w:t>
      </w:r>
      <w:r w:rsidR="000F5828" w:rsidRPr="00AC420C">
        <w:rPr>
          <w:rFonts w:ascii="Arial" w:hAnsi="Arial" w:cs="Arial"/>
          <w:sz w:val="20"/>
          <w:szCs w:val="20"/>
        </w:rPr>
        <w:t xml:space="preserve">influence the </w:t>
      </w:r>
      <w:r w:rsidR="00F1142F" w:rsidRPr="00AC420C">
        <w:rPr>
          <w:rFonts w:ascii="Arial" w:hAnsi="Arial" w:cs="Arial"/>
          <w:sz w:val="20"/>
          <w:szCs w:val="20"/>
        </w:rPr>
        <w:t xml:space="preserve">fate </w:t>
      </w:r>
      <w:r w:rsidR="00ED37A1" w:rsidRPr="00AC420C">
        <w:rPr>
          <w:rFonts w:ascii="Arial" w:hAnsi="Arial" w:cs="Arial"/>
          <w:sz w:val="20"/>
          <w:szCs w:val="20"/>
        </w:rPr>
        <w:t>of carbon</w:t>
      </w:r>
      <w:r w:rsidR="00F1142F" w:rsidRPr="00AC420C">
        <w:rPr>
          <w:rFonts w:ascii="Arial" w:hAnsi="Arial" w:cs="Arial"/>
          <w:sz w:val="20"/>
          <w:szCs w:val="20"/>
        </w:rPr>
        <w:t xml:space="preserve"> [</w:t>
      </w:r>
      <w:r w:rsidR="00ED5531" w:rsidRPr="00AC420C">
        <w:rPr>
          <w:rFonts w:ascii="Arial" w:hAnsi="Arial" w:cs="Arial"/>
          <w:color w:val="4472C4" w:themeColor="accent1"/>
          <w:sz w:val="20"/>
          <w:szCs w:val="20"/>
        </w:rPr>
        <w:t>102</w:t>
      </w:r>
      <w:r w:rsidR="00F1142F" w:rsidRPr="00AC420C">
        <w:rPr>
          <w:rFonts w:ascii="Arial" w:hAnsi="Arial" w:cs="Arial"/>
          <w:sz w:val="20"/>
          <w:szCs w:val="20"/>
        </w:rPr>
        <w:t>]</w:t>
      </w:r>
      <w:r w:rsidR="00BF5A3A" w:rsidRPr="00AC420C">
        <w:rPr>
          <w:rFonts w:ascii="Arial" w:hAnsi="Arial" w:cs="Arial"/>
          <w:sz w:val="20"/>
          <w:szCs w:val="20"/>
        </w:rPr>
        <w:t xml:space="preserve"> at large scales </w:t>
      </w:r>
      <w:r w:rsidR="00A05CD9" w:rsidRPr="00AC420C">
        <w:rPr>
          <w:rFonts w:ascii="Arial" w:hAnsi="Arial" w:cs="Arial"/>
          <w:sz w:val="20"/>
          <w:szCs w:val="20"/>
        </w:rPr>
        <w:t xml:space="preserve">and </w:t>
      </w:r>
      <w:r w:rsidR="00BF5A3A" w:rsidRPr="00AC420C">
        <w:rPr>
          <w:rFonts w:ascii="Arial" w:hAnsi="Arial" w:cs="Arial"/>
          <w:sz w:val="20"/>
          <w:szCs w:val="20"/>
        </w:rPr>
        <w:t>in response to climate fluctuations [</w:t>
      </w:r>
      <w:r w:rsidR="00ED5531" w:rsidRPr="00AC420C">
        <w:rPr>
          <w:rFonts w:ascii="Arial" w:hAnsi="Arial" w:cs="Arial"/>
          <w:color w:val="4472C4" w:themeColor="accent1"/>
          <w:sz w:val="20"/>
          <w:szCs w:val="20"/>
        </w:rPr>
        <w:t>103</w:t>
      </w:r>
      <w:r w:rsidR="00BF5A3A" w:rsidRPr="00AC420C">
        <w:rPr>
          <w:rFonts w:ascii="Arial" w:hAnsi="Arial" w:cs="Arial"/>
          <w:sz w:val="20"/>
          <w:szCs w:val="20"/>
        </w:rPr>
        <w:t>].</w:t>
      </w:r>
      <w:r w:rsidR="00D10C31" w:rsidRPr="00AC420C">
        <w:rPr>
          <w:rFonts w:ascii="Arial" w:hAnsi="Arial" w:cs="Arial"/>
          <w:sz w:val="20"/>
          <w:szCs w:val="20"/>
        </w:rPr>
        <w:t xml:space="preserve"> </w:t>
      </w:r>
      <w:r w:rsidR="00B94DED" w:rsidRPr="00AC420C">
        <w:rPr>
          <w:rFonts w:ascii="Arial" w:hAnsi="Arial" w:cs="Arial"/>
          <w:sz w:val="20"/>
          <w:szCs w:val="20"/>
        </w:rPr>
        <w:t>It follow</w:t>
      </w:r>
      <w:r w:rsidR="00343E3B" w:rsidRPr="00AC420C">
        <w:rPr>
          <w:rFonts w:ascii="Arial" w:hAnsi="Arial" w:cs="Arial"/>
          <w:sz w:val="20"/>
          <w:szCs w:val="20"/>
        </w:rPr>
        <w:t>s</w:t>
      </w:r>
      <w:r w:rsidR="00B94DED" w:rsidRPr="00AC420C">
        <w:rPr>
          <w:rFonts w:ascii="Arial" w:hAnsi="Arial" w:cs="Arial"/>
          <w:sz w:val="20"/>
          <w:szCs w:val="20"/>
        </w:rPr>
        <w:t>, therefore, that as</w:t>
      </w:r>
      <w:r w:rsidR="00343E3B" w:rsidRPr="00AC420C">
        <w:rPr>
          <w:rFonts w:ascii="Arial" w:hAnsi="Arial" w:cs="Arial"/>
          <w:sz w:val="20"/>
          <w:szCs w:val="20"/>
        </w:rPr>
        <w:t xml:space="preserve"> o</w:t>
      </w:r>
      <w:r w:rsidR="00D10C31" w:rsidRPr="00AC420C">
        <w:rPr>
          <w:rFonts w:ascii="Arial" w:hAnsi="Arial" w:cs="Arial"/>
          <w:sz w:val="20"/>
          <w:szCs w:val="20"/>
        </w:rPr>
        <w:t xml:space="preserve">cean warming </w:t>
      </w:r>
      <w:r w:rsidR="00610775" w:rsidRPr="00AC420C">
        <w:rPr>
          <w:rFonts w:ascii="Arial" w:hAnsi="Arial" w:cs="Arial"/>
          <w:sz w:val="20"/>
          <w:szCs w:val="20"/>
        </w:rPr>
        <w:t xml:space="preserve">is set to </w:t>
      </w:r>
      <w:r w:rsidR="00D10C31" w:rsidRPr="00AC420C">
        <w:rPr>
          <w:rFonts w:ascii="Arial" w:hAnsi="Arial" w:cs="Arial"/>
          <w:sz w:val="20"/>
          <w:szCs w:val="20"/>
        </w:rPr>
        <w:t>increase</w:t>
      </w:r>
      <w:r w:rsidR="00610775" w:rsidRPr="00AC420C">
        <w:rPr>
          <w:rFonts w:ascii="Arial" w:hAnsi="Arial" w:cs="Arial"/>
          <w:sz w:val="20"/>
          <w:szCs w:val="20"/>
        </w:rPr>
        <w:t xml:space="preserve"> </w:t>
      </w:r>
      <w:r w:rsidR="00D10C31" w:rsidRPr="00AC420C">
        <w:rPr>
          <w:rFonts w:ascii="Arial" w:hAnsi="Arial" w:cs="Arial"/>
          <w:sz w:val="20"/>
          <w:szCs w:val="20"/>
        </w:rPr>
        <w:t>stratification</w:t>
      </w:r>
      <w:r w:rsidR="00610775" w:rsidRPr="00AC420C">
        <w:rPr>
          <w:rFonts w:ascii="Arial" w:hAnsi="Arial" w:cs="Arial"/>
          <w:sz w:val="20"/>
          <w:szCs w:val="20"/>
        </w:rPr>
        <w:t xml:space="preserve"> </w:t>
      </w:r>
      <w:r w:rsidR="00D10C31" w:rsidRPr="00AC420C">
        <w:rPr>
          <w:rFonts w:ascii="Arial" w:hAnsi="Arial" w:cs="Arial"/>
          <w:sz w:val="20"/>
          <w:szCs w:val="20"/>
        </w:rPr>
        <w:t xml:space="preserve">and decrease nutrient availability </w:t>
      </w:r>
      <w:r w:rsidR="00343E3B" w:rsidRPr="00AC420C">
        <w:rPr>
          <w:rFonts w:ascii="Arial" w:hAnsi="Arial" w:cs="Arial"/>
          <w:sz w:val="20"/>
          <w:szCs w:val="20"/>
        </w:rPr>
        <w:t>of mid-ocean surface waters</w:t>
      </w:r>
      <w:r w:rsidR="00D10C31" w:rsidRPr="00AC420C">
        <w:rPr>
          <w:rFonts w:ascii="Arial" w:hAnsi="Arial" w:cs="Arial"/>
          <w:sz w:val="20"/>
          <w:szCs w:val="20"/>
        </w:rPr>
        <w:t>,</w:t>
      </w:r>
      <w:r w:rsidR="00610775" w:rsidRPr="00AC420C">
        <w:rPr>
          <w:rFonts w:ascii="Arial" w:hAnsi="Arial" w:cs="Arial"/>
          <w:sz w:val="20"/>
          <w:szCs w:val="20"/>
        </w:rPr>
        <w:t xml:space="preserve"> </w:t>
      </w:r>
      <w:r w:rsidR="00D10C31" w:rsidRPr="00AC420C">
        <w:rPr>
          <w:rFonts w:ascii="Arial" w:hAnsi="Arial" w:cs="Arial"/>
          <w:sz w:val="20"/>
          <w:szCs w:val="20"/>
        </w:rPr>
        <w:t>decreases</w:t>
      </w:r>
      <w:r w:rsidR="00610775" w:rsidRPr="00AC420C">
        <w:rPr>
          <w:rFonts w:ascii="Arial" w:hAnsi="Arial" w:cs="Arial"/>
          <w:sz w:val="20"/>
          <w:szCs w:val="20"/>
        </w:rPr>
        <w:t xml:space="preserve"> </w:t>
      </w:r>
      <w:r w:rsidR="00D10C31" w:rsidRPr="00AC420C">
        <w:rPr>
          <w:rFonts w:ascii="Arial" w:hAnsi="Arial" w:cs="Arial"/>
          <w:sz w:val="20"/>
          <w:szCs w:val="20"/>
        </w:rPr>
        <w:t>in</w:t>
      </w:r>
      <w:r w:rsidR="00610775" w:rsidRPr="00AC420C">
        <w:rPr>
          <w:rFonts w:ascii="Arial" w:hAnsi="Arial" w:cs="Arial"/>
          <w:sz w:val="20"/>
          <w:szCs w:val="20"/>
        </w:rPr>
        <w:t xml:space="preserve"> </w:t>
      </w:r>
      <w:r w:rsidR="00BF5A3A" w:rsidRPr="00AC420C">
        <w:rPr>
          <w:rFonts w:ascii="Arial" w:hAnsi="Arial" w:cs="Arial"/>
          <w:sz w:val="20"/>
          <w:szCs w:val="20"/>
        </w:rPr>
        <w:t xml:space="preserve">carbon sequestration linked to reduced </w:t>
      </w:r>
      <w:r w:rsidR="00D10C31" w:rsidRPr="00AC420C">
        <w:rPr>
          <w:rFonts w:ascii="Arial" w:hAnsi="Arial" w:cs="Arial"/>
          <w:sz w:val="20"/>
          <w:szCs w:val="20"/>
        </w:rPr>
        <w:t xml:space="preserve">particulate organic carbon export from the euphotic zone to the deep ocean </w:t>
      </w:r>
      <w:r w:rsidR="00BF5A3A" w:rsidRPr="00AC420C">
        <w:rPr>
          <w:rFonts w:ascii="Arial" w:hAnsi="Arial" w:cs="Arial"/>
          <w:sz w:val="20"/>
          <w:szCs w:val="20"/>
        </w:rPr>
        <w:t xml:space="preserve">could be </w:t>
      </w:r>
      <w:r w:rsidR="00D75FAF" w:rsidRPr="00AC420C">
        <w:rPr>
          <w:rFonts w:ascii="Arial" w:hAnsi="Arial" w:cs="Arial"/>
          <w:sz w:val="20"/>
          <w:szCs w:val="20"/>
        </w:rPr>
        <w:t>moderated</w:t>
      </w:r>
      <w:r w:rsidR="00A21108" w:rsidRPr="00AC420C">
        <w:rPr>
          <w:rFonts w:ascii="Arial" w:hAnsi="Arial" w:cs="Arial"/>
          <w:sz w:val="20"/>
          <w:szCs w:val="20"/>
        </w:rPr>
        <w:t xml:space="preserve"> through the adjustment of deposit feeding communities</w:t>
      </w:r>
      <w:r w:rsidR="00E90715" w:rsidRPr="00AC420C">
        <w:rPr>
          <w:rFonts w:ascii="Arial" w:hAnsi="Arial" w:cs="Arial"/>
          <w:sz w:val="20"/>
          <w:szCs w:val="20"/>
        </w:rPr>
        <w:t xml:space="preserve"> [</w:t>
      </w:r>
      <w:r w:rsidR="00ED5531" w:rsidRPr="00AC420C">
        <w:rPr>
          <w:rFonts w:ascii="Arial" w:hAnsi="Arial" w:cs="Arial"/>
          <w:color w:val="4472C4" w:themeColor="accent1"/>
          <w:sz w:val="20"/>
          <w:szCs w:val="20"/>
        </w:rPr>
        <w:t>104</w:t>
      </w:r>
      <w:r w:rsidR="00E90715" w:rsidRPr="00AC420C">
        <w:rPr>
          <w:rFonts w:ascii="Arial" w:hAnsi="Arial" w:cs="Arial"/>
          <w:sz w:val="20"/>
          <w:szCs w:val="20"/>
        </w:rPr>
        <w:t>]</w:t>
      </w:r>
      <w:r w:rsidR="008369DD" w:rsidRPr="00AC420C">
        <w:rPr>
          <w:rFonts w:ascii="Arial" w:hAnsi="Arial" w:cs="Arial"/>
          <w:sz w:val="20"/>
          <w:szCs w:val="20"/>
        </w:rPr>
        <w:t xml:space="preserve"> or via iron fertilization [</w:t>
      </w:r>
      <w:r w:rsidR="00ED5531" w:rsidRPr="00AC420C">
        <w:rPr>
          <w:rFonts w:ascii="Arial" w:hAnsi="Arial" w:cs="Arial"/>
          <w:color w:val="4472C4" w:themeColor="accent1"/>
          <w:sz w:val="20"/>
          <w:szCs w:val="20"/>
        </w:rPr>
        <w:t>105</w:t>
      </w:r>
      <w:r w:rsidR="008369DD" w:rsidRPr="00AC420C">
        <w:rPr>
          <w:rFonts w:ascii="Arial" w:hAnsi="Arial" w:cs="Arial"/>
          <w:sz w:val="20"/>
          <w:szCs w:val="20"/>
        </w:rPr>
        <w:t>]</w:t>
      </w:r>
      <w:r w:rsidR="00A21108" w:rsidRPr="00AC420C">
        <w:rPr>
          <w:rFonts w:ascii="Arial" w:hAnsi="Arial" w:cs="Arial"/>
          <w:sz w:val="20"/>
          <w:szCs w:val="20"/>
        </w:rPr>
        <w:t>.</w:t>
      </w:r>
      <w:r w:rsidR="00493C68" w:rsidRPr="00AC420C">
        <w:rPr>
          <w:rFonts w:ascii="Arial" w:hAnsi="Arial" w:cs="Arial"/>
          <w:sz w:val="20"/>
          <w:szCs w:val="20"/>
        </w:rPr>
        <w:t xml:space="preserve"> The latter exploits the persistence of high-nitrate, low-chlorophyll conditions in the surface waters of several large regions of the world</w:t>
      </w:r>
      <w:r w:rsidR="008A2DC5" w:rsidRPr="00AC420C">
        <w:rPr>
          <w:rFonts w:ascii="Arial" w:hAnsi="Arial" w:cs="Arial"/>
          <w:sz w:val="20"/>
          <w:szCs w:val="20"/>
        </w:rPr>
        <w:t>, where various micronutrients required for photosynthesis are in low concentration.</w:t>
      </w:r>
      <w:r w:rsidR="00D249FF" w:rsidRPr="00AC420C">
        <w:rPr>
          <w:rFonts w:ascii="Arial" w:hAnsi="Arial" w:cs="Arial"/>
          <w:sz w:val="20"/>
          <w:szCs w:val="20"/>
        </w:rPr>
        <w:t xml:space="preserve"> </w:t>
      </w:r>
      <w:r w:rsidR="009E2181" w:rsidRPr="00AC420C">
        <w:rPr>
          <w:rFonts w:ascii="Arial" w:hAnsi="Arial" w:cs="Arial"/>
          <w:sz w:val="20"/>
          <w:szCs w:val="20"/>
        </w:rPr>
        <w:t>Release of limiting nut</w:t>
      </w:r>
      <w:r w:rsidR="00EB1D71" w:rsidRPr="00AC420C">
        <w:rPr>
          <w:rFonts w:ascii="Arial" w:hAnsi="Arial" w:cs="Arial"/>
          <w:sz w:val="20"/>
          <w:szCs w:val="20"/>
        </w:rPr>
        <w:t>ri</w:t>
      </w:r>
      <w:r w:rsidR="009E2181" w:rsidRPr="00AC420C">
        <w:rPr>
          <w:rFonts w:ascii="Arial" w:hAnsi="Arial" w:cs="Arial"/>
          <w:sz w:val="20"/>
          <w:szCs w:val="20"/>
        </w:rPr>
        <w:t xml:space="preserve">ents, such as iron, results in phytoplankton blooms that quiesce and </w:t>
      </w:r>
      <w:r w:rsidR="00EB1D71" w:rsidRPr="00AC420C">
        <w:rPr>
          <w:rFonts w:ascii="Arial" w:hAnsi="Arial" w:cs="Arial"/>
          <w:sz w:val="20"/>
          <w:szCs w:val="20"/>
        </w:rPr>
        <w:t xml:space="preserve">then </w:t>
      </w:r>
      <w:r w:rsidR="009E2181" w:rsidRPr="00AC420C">
        <w:rPr>
          <w:rFonts w:ascii="Arial" w:hAnsi="Arial" w:cs="Arial"/>
          <w:sz w:val="20"/>
          <w:szCs w:val="20"/>
        </w:rPr>
        <w:t>fall to the seafloor.</w:t>
      </w:r>
      <w:r w:rsidR="00E80EF0" w:rsidRPr="00AC420C">
        <w:rPr>
          <w:rFonts w:ascii="Arial" w:hAnsi="Arial" w:cs="Arial"/>
          <w:sz w:val="20"/>
          <w:szCs w:val="20"/>
        </w:rPr>
        <w:t xml:space="preserve"> </w:t>
      </w:r>
      <w:r w:rsidR="009B5CF1" w:rsidRPr="00AC420C">
        <w:rPr>
          <w:rFonts w:ascii="Arial" w:hAnsi="Arial" w:cs="Arial"/>
          <w:sz w:val="20"/>
          <w:szCs w:val="20"/>
        </w:rPr>
        <w:t xml:space="preserve">Whilst high levels of carbon drawdown </w:t>
      </w:r>
      <w:r w:rsidR="0009373D" w:rsidRPr="00AC420C">
        <w:rPr>
          <w:rFonts w:ascii="Arial" w:hAnsi="Arial" w:cs="Arial"/>
          <w:sz w:val="20"/>
          <w:szCs w:val="20"/>
        </w:rPr>
        <w:t>have been documented</w:t>
      </w:r>
      <w:r w:rsidR="00177407" w:rsidRPr="00AC420C">
        <w:rPr>
          <w:rFonts w:ascii="Arial" w:hAnsi="Arial" w:cs="Arial"/>
          <w:sz w:val="20"/>
          <w:szCs w:val="20"/>
        </w:rPr>
        <w:t xml:space="preserve"> </w:t>
      </w:r>
      <w:r w:rsidR="00A66E99" w:rsidRPr="00AC420C">
        <w:rPr>
          <w:rFonts w:ascii="Arial" w:hAnsi="Arial" w:cs="Arial"/>
          <w:sz w:val="20"/>
          <w:szCs w:val="20"/>
        </w:rPr>
        <w:t xml:space="preserve">over the short-term </w:t>
      </w:r>
      <w:r w:rsidR="00B32C4D" w:rsidRPr="00AC420C">
        <w:rPr>
          <w:rFonts w:ascii="Arial" w:hAnsi="Arial" w:cs="Arial"/>
          <w:sz w:val="20"/>
          <w:szCs w:val="20"/>
        </w:rPr>
        <w:t>(</w:t>
      </w:r>
      <w:r w:rsidR="00177407" w:rsidRPr="00AC420C">
        <w:rPr>
          <w:rFonts w:ascii="Arial" w:hAnsi="Arial" w:cs="Arial"/>
          <w:sz w:val="20"/>
          <w:szCs w:val="20"/>
        </w:rPr>
        <w:t xml:space="preserve">reviewed in ref. </w:t>
      </w:r>
      <w:r w:rsidR="00B32C4D" w:rsidRPr="00AC420C">
        <w:rPr>
          <w:rFonts w:ascii="Arial" w:hAnsi="Arial" w:cs="Arial"/>
          <w:sz w:val="20"/>
          <w:szCs w:val="20"/>
        </w:rPr>
        <w:t>[</w:t>
      </w:r>
      <w:r w:rsidR="00B32C4D" w:rsidRPr="00AC420C">
        <w:rPr>
          <w:rFonts w:ascii="Arial" w:hAnsi="Arial" w:cs="Arial"/>
          <w:color w:val="4472C4" w:themeColor="accent1"/>
          <w:sz w:val="20"/>
          <w:szCs w:val="20"/>
        </w:rPr>
        <w:t>106</w:t>
      </w:r>
      <w:r w:rsidR="00177407" w:rsidRPr="00AC420C">
        <w:rPr>
          <w:rFonts w:ascii="Arial" w:hAnsi="Arial" w:cs="Arial"/>
          <w:sz w:val="20"/>
          <w:szCs w:val="20"/>
        </w:rPr>
        <w:t>]</w:t>
      </w:r>
      <w:r w:rsidR="00B32C4D" w:rsidRPr="00AC420C">
        <w:rPr>
          <w:rFonts w:ascii="Arial" w:hAnsi="Arial" w:cs="Arial"/>
          <w:sz w:val="20"/>
          <w:szCs w:val="20"/>
        </w:rPr>
        <w:t>)</w:t>
      </w:r>
      <w:r w:rsidR="0009373D" w:rsidRPr="00AC420C">
        <w:rPr>
          <w:rFonts w:ascii="Arial" w:hAnsi="Arial" w:cs="Arial"/>
          <w:sz w:val="20"/>
          <w:szCs w:val="20"/>
        </w:rPr>
        <w:t xml:space="preserve">, </w:t>
      </w:r>
      <w:r w:rsidR="00873AD0">
        <w:rPr>
          <w:rFonts w:ascii="Arial" w:hAnsi="Arial" w:cs="Arial"/>
          <w:sz w:val="20"/>
          <w:szCs w:val="20"/>
        </w:rPr>
        <w:t xml:space="preserve">iron </w:t>
      </w:r>
      <w:r w:rsidR="00842D52" w:rsidRPr="00AC420C">
        <w:rPr>
          <w:rFonts w:ascii="Arial" w:hAnsi="Arial" w:cs="Arial"/>
          <w:sz w:val="20"/>
          <w:szCs w:val="20"/>
        </w:rPr>
        <w:t xml:space="preserve">fertilization may only be worthwhile if sustained </w:t>
      </w:r>
      <w:r w:rsidR="00177407" w:rsidRPr="00AC420C">
        <w:rPr>
          <w:rFonts w:ascii="Arial" w:hAnsi="Arial" w:cs="Arial"/>
          <w:sz w:val="20"/>
          <w:szCs w:val="20"/>
        </w:rPr>
        <w:t xml:space="preserve">over </w:t>
      </w:r>
      <w:r w:rsidR="00842D52" w:rsidRPr="00AC420C">
        <w:rPr>
          <w:rFonts w:ascii="Arial" w:hAnsi="Arial" w:cs="Arial"/>
          <w:sz w:val="20"/>
          <w:szCs w:val="20"/>
        </w:rPr>
        <w:t>millennial timescales [</w:t>
      </w:r>
      <w:r w:rsidR="00BB7C41" w:rsidRPr="00AC420C">
        <w:rPr>
          <w:rFonts w:ascii="Arial" w:hAnsi="Arial" w:cs="Arial"/>
          <w:color w:val="4472C4" w:themeColor="accent1"/>
          <w:sz w:val="20"/>
          <w:szCs w:val="20"/>
        </w:rPr>
        <w:t>107</w:t>
      </w:r>
      <w:r w:rsidR="00842D52" w:rsidRPr="00AC420C">
        <w:rPr>
          <w:rFonts w:ascii="Arial" w:hAnsi="Arial" w:cs="Arial"/>
          <w:sz w:val="20"/>
          <w:szCs w:val="20"/>
        </w:rPr>
        <w:t>]</w:t>
      </w:r>
      <w:r w:rsidR="00A66E99" w:rsidRPr="00AC420C">
        <w:rPr>
          <w:rFonts w:ascii="Arial" w:hAnsi="Arial" w:cs="Arial"/>
          <w:sz w:val="20"/>
          <w:szCs w:val="20"/>
        </w:rPr>
        <w:t>. It is already clear, however, that</w:t>
      </w:r>
      <w:r w:rsidR="00842D52" w:rsidRPr="00AC420C">
        <w:rPr>
          <w:rFonts w:ascii="Arial" w:hAnsi="Arial" w:cs="Arial"/>
          <w:sz w:val="20"/>
          <w:szCs w:val="20"/>
        </w:rPr>
        <w:t xml:space="preserve"> </w:t>
      </w:r>
      <w:r w:rsidR="00936941" w:rsidRPr="00AC420C">
        <w:rPr>
          <w:rFonts w:ascii="Arial" w:hAnsi="Arial" w:cs="Arial"/>
          <w:sz w:val="20"/>
          <w:szCs w:val="20"/>
        </w:rPr>
        <w:t xml:space="preserve">the process </w:t>
      </w:r>
      <w:r w:rsidR="00225E03" w:rsidRPr="00AC420C">
        <w:rPr>
          <w:rFonts w:ascii="Arial" w:hAnsi="Arial" w:cs="Arial"/>
          <w:sz w:val="20"/>
          <w:szCs w:val="20"/>
        </w:rPr>
        <w:t xml:space="preserve">can generate </w:t>
      </w:r>
      <w:r w:rsidR="0022014B" w:rsidRPr="00AC420C">
        <w:rPr>
          <w:rFonts w:ascii="Arial" w:hAnsi="Arial" w:cs="Arial"/>
          <w:sz w:val="20"/>
          <w:szCs w:val="20"/>
        </w:rPr>
        <w:t xml:space="preserve">other negative climate and ecosystem </w:t>
      </w:r>
      <w:r w:rsidR="005316BB" w:rsidRPr="00AC420C">
        <w:rPr>
          <w:rFonts w:ascii="Arial" w:hAnsi="Arial" w:cs="Arial"/>
          <w:sz w:val="20"/>
          <w:szCs w:val="20"/>
        </w:rPr>
        <w:t>consequences</w:t>
      </w:r>
      <w:r w:rsidR="0022014B" w:rsidRPr="00AC420C">
        <w:rPr>
          <w:rFonts w:ascii="Arial" w:hAnsi="Arial" w:cs="Arial"/>
          <w:sz w:val="20"/>
          <w:szCs w:val="20"/>
        </w:rPr>
        <w:t xml:space="preserve">, including the production of </w:t>
      </w:r>
      <w:r w:rsidR="004E6B20" w:rsidRPr="00AC420C">
        <w:rPr>
          <w:rFonts w:ascii="Arial" w:hAnsi="Arial" w:cs="Arial"/>
          <w:sz w:val="20"/>
          <w:szCs w:val="20"/>
        </w:rPr>
        <w:t>additional</w:t>
      </w:r>
      <w:r w:rsidR="0022014B" w:rsidRPr="00AC420C">
        <w:rPr>
          <w:rFonts w:ascii="Arial" w:hAnsi="Arial" w:cs="Arial"/>
          <w:sz w:val="20"/>
          <w:szCs w:val="20"/>
        </w:rPr>
        <w:t xml:space="preserve"> greenhouse gases, increased oxygen consumption leading to hypoxia, toxic algal blooms and fundamental changes to benthic ecosystem structure </w:t>
      </w:r>
      <w:r w:rsidR="00DD03F7" w:rsidRPr="00AC420C">
        <w:rPr>
          <w:rFonts w:ascii="Arial" w:hAnsi="Arial" w:cs="Arial"/>
          <w:sz w:val="20"/>
          <w:szCs w:val="20"/>
        </w:rPr>
        <w:t>[</w:t>
      </w:r>
      <w:r w:rsidR="002023DE" w:rsidRPr="00AC420C">
        <w:rPr>
          <w:rFonts w:ascii="Arial" w:hAnsi="Arial" w:cs="Arial"/>
          <w:color w:val="4472C4" w:themeColor="accent1"/>
          <w:sz w:val="20"/>
          <w:szCs w:val="20"/>
        </w:rPr>
        <w:t>106,108-109</w:t>
      </w:r>
      <w:r w:rsidR="00DD03F7" w:rsidRPr="00AC420C">
        <w:rPr>
          <w:rFonts w:ascii="Arial" w:hAnsi="Arial" w:cs="Arial"/>
          <w:sz w:val="20"/>
          <w:szCs w:val="20"/>
        </w:rPr>
        <w:t>]</w:t>
      </w:r>
      <w:r w:rsidR="0022014B" w:rsidRPr="00AC420C">
        <w:rPr>
          <w:rFonts w:ascii="Arial" w:hAnsi="Arial" w:cs="Arial"/>
          <w:sz w:val="20"/>
          <w:szCs w:val="20"/>
        </w:rPr>
        <w:t>.</w:t>
      </w:r>
      <w:r w:rsidR="004E6B20" w:rsidRPr="00AC420C">
        <w:rPr>
          <w:rFonts w:ascii="Arial" w:hAnsi="Arial" w:cs="Arial"/>
          <w:sz w:val="20"/>
          <w:szCs w:val="20"/>
        </w:rPr>
        <w:t xml:space="preserve"> </w:t>
      </w:r>
      <w:r w:rsidR="00403062" w:rsidRPr="00AC420C">
        <w:rPr>
          <w:rFonts w:ascii="Arial" w:hAnsi="Arial" w:cs="Arial"/>
          <w:sz w:val="20"/>
          <w:szCs w:val="20"/>
        </w:rPr>
        <w:t>Indeed, e</w:t>
      </w:r>
      <w:r w:rsidR="00790123" w:rsidRPr="00AC420C">
        <w:rPr>
          <w:rFonts w:ascii="Arial" w:hAnsi="Arial" w:cs="Arial"/>
          <w:sz w:val="20"/>
          <w:szCs w:val="20"/>
        </w:rPr>
        <w:t>valuations of o</w:t>
      </w:r>
      <w:r w:rsidR="004E6B20" w:rsidRPr="00AC420C">
        <w:rPr>
          <w:rFonts w:ascii="Arial" w:hAnsi="Arial" w:cs="Arial"/>
          <w:sz w:val="20"/>
          <w:szCs w:val="20"/>
        </w:rPr>
        <w:t xml:space="preserve">ther </w:t>
      </w:r>
      <w:proofErr w:type="gramStart"/>
      <w:r w:rsidR="00873AD0">
        <w:rPr>
          <w:rFonts w:ascii="Arial" w:hAnsi="Arial" w:cs="Arial"/>
          <w:sz w:val="20"/>
          <w:szCs w:val="20"/>
        </w:rPr>
        <w:t>large scale</w:t>
      </w:r>
      <w:proofErr w:type="gramEnd"/>
      <w:r w:rsidR="00873AD0">
        <w:rPr>
          <w:rFonts w:ascii="Arial" w:hAnsi="Arial" w:cs="Arial"/>
          <w:sz w:val="20"/>
          <w:szCs w:val="20"/>
        </w:rPr>
        <w:t xml:space="preserve"> </w:t>
      </w:r>
      <w:r w:rsidR="004E6B20" w:rsidRPr="00AC420C">
        <w:rPr>
          <w:rFonts w:ascii="Arial" w:hAnsi="Arial" w:cs="Arial"/>
          <w:sz w:val="20"/>
          <w:szCs w:val="20"/>
        </w:rPr>
        <w:t xml:space="preserve">climate engineering </w:t>
      </w:r>
      <w:r w:rsidR="00790123" w:rsidRPr="00AC420C">
        <w:rPr>
          <w:rFonts w:ascii="Arial" w:hAnsi="Arial" w:cs="Arial"/>
          <w:sz w:val="20"/>
          <w:szCs w:val="20"/>
        </w:rPr>
        <w:t>methods, such as artificial ocean upwelling</w:t>
      </w:r>
      <w:r w:rsidR="000175B6" w:rsidRPr="00AC420C">
        <w:rPr>
          <w:rFonts w:ascii="Arial" w:hAnsi="Arial" w:cs="Arial"/>
          <w:sz w:val="20"/>
          <w:szCs w:val="20"/>
        </w:rPr>
        <w:t>, alkalinization and solar radiation management, yield similar lists of secondary effects that have not been fully appraised [</w:t>
      </w:r>
      <w:r w:rsidR="002023DE" w:rsidRPr="00AC420C">
        <w:rPr>
          <w:rFonts w:ascii="Arial" w:hAnsi="Arial" w:cs="Arial"/>
          <w:color w:val="4472C4" w:themeColor="accent1"/>
          <w:sz w:val="20"/>
          <w:szCs w:val="20"/>
        </w:rPr>
        <w:t>110</w:t>
      </w:r>
      <w:r w:rsidR="000175B6" w:rsidRPr="00AC420C">
        <w:rPr>
          <w:rFonts w:ascii="Arial" w:hAnsi="Arial" w:cs="Arial"/>
          <w:sz w:val="20"/>
          <w:szCs w:val="20"/>
        </w:rPr>
        <w:t>].</w:t>
      </w:r>
      <w:r w:rsidR="002D057A" w:rsidRPr="00AC420C">
        <w:rPr>
          <w:rFonts w:ascii="Arial" w:hAnsi="Arial" w:cs="Arial"/>
          <w:sz w:val="20"/>
          <w:szCs w:val="20"/>
        </w:rPr>
        <w:t xml:space="preserve"> </w:t>
      </w:r>
      <w:r w:rsidR="00B31621" w:rsidRPr="00AC420C">
        <w:rPr>
          <w:rFonts w:ascii="Arial" w:hAnsi="Arial" w:cs="Arial"/>
          <w:sz w:val="20"/>
          <w:szCs w:val="20"/>
        </w:rPr>
        <w:t>Further, a</w:t>
      </w:r>
      <w:r w:rsidR="004D4B9B" w:rsidRPr="00AC420C">
        <w:rPr>
          <w:rFonts w:ascii="Arial" w:hAnsi="Arial" w:cs="Arial"/>
          <w:sz w:val="20"/>
          <w:szCs w:val="20"/>
        </w:rPr>
        <w:t xml:space="preserve">s has been shown </w:t>
      </w:r>
      <w:r w:rsidR="00B31621" w:rsidRPr="00AC420C">
        <w:rPr>
          <w:rFonts w:ascii="Arial" w:hAnsi="Arial" w:cs="Arial"/>
          <w:sz w:val="20"/>
          <w:szCs w:val="20"/>
        </w:rPr>
        <w:t>for</w:t>
      </w:r>
      <w:r w:rsidR="004D4B9B" w:rsidRPr="00AC420C">
        <w:rPr>
          <w:rFonts w:ascii="Arial" w:hAnsi="Arial" w:cs="Arial"/>
          <w:sz w:val="20"/>
          <w:szCs w:val="20"/>
        </w:rPr>
        <w:t xml:space="preserve"> </w:t>
      </w:r>
      <w:r w:rsidR="00B31621" w:rsidRPr="00AC420C">
        <w:rPr>
          <w:rFonts w:ascii="Arial" w:hAnsi="Arial" w:cs="Arial"/>
          <w:sz w:val="20"/>
          <w:szCs w:val="20"/>
        </w:rPr>
        <w:t xml:space="preserve">the </w:t>
      </w:r>
      <w:r w:rsidR="002D057A" w:rsidRPr="00AC420C">
        <w:rPr>
          <w:rFonts w:ascii="Arial" w:hAnsi="Arial" w:cs="Arial"/>
          <w:sz w:val="20"/>
          <w:szCs w:val="20"/>
        </w:rPr>
        <w:t>renewable energy and energy extraction</w:t>
      </w:r>
      <w:r w:rsidR="00B31621" w:rsidRPr="00AC420C">
        <w:rPr>
          <w:rFonts w:ascii="Arial" w:hAnsi="Arial" w:cs="Arial"/>
          <w:sz w:val="20"/>
          <w:szCs w:val="20"/>
        </w:rPr>
        <w:t xml:space="preserve"> sectors</w:t>
      </w:r>
      <w:r w:rsidR="00E56684" w:rsidRPr="00AC420C">
        <w:rPr>
          <w:rFonts w:ascii="Arial" w:hAnsi="Arial" w:cs="Arial"/>
          <w:sz w:val="20"/>
          <w:szCs w:val="20"/>
        </w:rPr>
        <w:t>, both positive and negative effects</w:t>
      </w:r>
      <w:r w:rsidR="00B31621" w:rsidRPr="00AC420C">
        <w:rPr>
          <w:rFonts w:ascii="Arial" w:hAnsi="Arial" w:cs="Arial"/>
          <w:sz w:val="20"/>
          <w:szCs w:val="20"/>
        </w:rPr>
        <w:t xml:space="preserve"> </w:t>
      </w:r>
      <w:r w:rsidR="004D4B9B" w:rsidRPr="00AC420C">
        <w:rPr>
          <w:rFonts w:ascii="Arial" w:hAnsi="Arial" w:cs="Arial"/>
          <w:sz w:val="20"/>
          <w:szCs w:val="20"/>
        </w:rPr>
        <w:t>can</w:t>
      </w:r>
      <w:r w:rsidR="00E56684" w:rsidRPr="00AC420C">
        <w:rPr>
          <w:rFonts w:ascii="Arial" w:hAnsi="Arial" w:cs="Arial"/>
          <w:sz w:val="20"/>
          <w:szCs w:val="20"/>
        </w:rPr>
        <w:t xml:space="preserve"> extend for hundreds of kilometres </w:t>
      </w:r>
      <w:r w:rsidR="004D4B9B" w:rsidRPr="00AC420C">
        <w:rPr>
          <w:rFonts w:ascii="Arial" w:hAnsi="Arial" w:cs="Arial"/>
          <w:sz w:val="20"/>
          <w:szCs w:val="20"/>
        </w:rPr>
        <w:t xml:space="preserve">from the point </w:t>
      </w:r>
      <w:r w:rsidR="000F257A">
        <w:rPr>
          <w:rFonts w:ascii="Arial" w:hAnsi="Arial" w:cs="Arial"/>
          <w:sz w:val="20"/>
          <w:szCs w:val="20"/>
        </w:rPr>
        <w:t>of</w:t>
      </w:r>
      <w:r w:rsidR="003C1553" w:rsidRPr="00AC420C">
        <w:rPr>
          <w:rFonts w:ascii="Arial" w:hAnsi="Arial" w:cs="Arial"/>
          <w:sz w:val="20"/>
          <w:szCs w:val="20"/>
        </w:rPr>
        <w:t xml:space="preserve"> origin</w:t>
      </w:r>
      <w:r w:rsidR="00E56684" w:rsidRPr="00AC420C">
        <w:rPr>
          <w:rFonts w:ascii="Arial" w:hAnsi="Arial" w:cs="Arial"/>
          <w:sz w:val="20"/>
          <w:szCs w:val="20"/>
        </w:rPr>
        <w:t xml:space="preserve"> </w:t>
      </w:r>
      <w:r w:rsidR="00DF4842" w:rsidRPr="00AC420C">
        <w:rPr>
          <w:rFonts w:ascii="Arial" w:hAnsi="Arial" w:cs="Arial"/>
          <w:sz w:val="20"/>
          <w:szCs w:val="20"/>
        </w:rPr>
        <w:t>[</w:t>
      </w:r>
      <w:r w:rsidR="00CD2E0A" w:rsidRPr="00AC420C">
        <w:rPr>
          <w:rFonts w:ascii="Arial" w:hAnsi="Arial" w:cs="Arial"/>
          <w:color w:val="4472C4" w:themeColor="accent1"/>
          <w:sz w:val="20"/>
          <w:szCs w:val="20"/>
        </w:rPr>
        <w:t>111</w:t>
      </w:r>
      <w:r w:rsidR="00DF4842" w:rsidRPr="00AC420C">
        <w:rPr>
          <w:rFonts w:ascii="Arial" w:hAnsi="Arial" w:cs="Arial"/>
          <w:sz w:val="20"/>
          <w:szCs w:val="20"/>
        </w:rPr>
        <w:t>]</w:t>
      </w:r>
      <w:r w:rsidR="005C40F8" w:rsidRPr="00AC420C">
        <w:rPr>
          <w:rFonts w:ascii="Arial" w:hAnsi="Arial" w:cs="Arial"/>
          <w:sz w:val="20"/>
          <w:szCs w:val="20"/>
        </w:rPr>
        <w:t xml:space="preserve"> </w:t>
      </w:r>
      <w:r w:rsidR="00DB5119" w:rsidRPr="00AC420C">
        <w:rPr>
          <w:rFonts w:ascii="Arial" w:hAnsi="Arial" w:cs="Arial"/>
          <w:sz w:val="20"/>
          <w:szCs w:val="20"/>
        </w:rPr>
        <w:t>and</w:t>
      </w:r>
      <w:r w:rsidR="00FD3821" w:rsidRPr="00AC420C">
        <w:rPr>
          <w:rFonts w:ascii="Arial" w:hAnsi="Arial" w:cs="Arial"/>
          <w:sz w:val="20"/>
          <w:szCs w:val="20"/>
        </w:rPr>
        <w:t xml:space="preserve"> </w:t>
      </w:r>
      <w:r w:rsidR="006547FC" w:rsidRPr="00AC420C">
        <w:rPr>
          <w:rFonts w:ascii="Arial" w:hAnsi="Arial" w:cs="Arial"/>
          <w:sz w:val="20"/>
          <w:szCs w:val="20"/>
        </w:rPr>
        <w:t xml:space="preserve">are likely to </w:t>
      </w:r>
      <w:r w:rsidR="00FD3821" w:rsidRPr="00AC420C">
        <w:rPr>
          <w:rFonts w:ascii="Arial" w:hAnsi="Arial" w:cs="Arial"/>
          <w:sz w:val="20"/>
          <w:szCs w:val="20"/>
        </w:rPr>
        <w:t>go undetected in the absence of appropriate monitoring programmes [</w:t>
      </w:r>
      <w:r w:rsidR="00CD2E0A" w:rsidRPr="00AC420C">
        <w:rPr>
          <w:rFonts w:ascii="Arial" w:hAnsi="Arial" w:cs="Arial"/>
          <w:color w:val="4472C4" w:themeColor="accent1"/>
          <w:sz w:val="20"/>
          <w:szCs w:val="20"/>
        </w:rPr>
        <w:t>112-113</w:t>
      </w:r>
      <w:r w:rsidR="00FD3821" w:rsidRPr="00AC420C">
        <w:rPr>
          <w:rFonts w:ascii="Arial" w:hAnsi="Arial" w:cs="Arial"/>
          <w:sz w:val="20"/>
          <w:szCs w:val="20"/>
        </w:rPr>
        <w:t>]</w:t>
      </w:r>
      <w:r w:rsidR="00554115" w:rsidRPr="00AC420C">
        <w:rPr>
          <w:rFonts w:ascii="Arial" w:hAnsi="Arial" w:cs="Arial"/>
          <w:sz w:val="20"/>
          <w:szCs w:val="20"/>
        </w:rPr>
        <w:t>.</w:t>
      </w:r>
    </w:p>
    <w:p w14:paraId="22005931" w14:textId="77777777" w:rsidR="00F34FAD" w:rsidRPr="00AC420C" w:rsidRDefault="00F34FAD" w:rsidP="00634E82">
      <w:pPr>
        <w:spacing w:line="360" w:lineRule="auto"/>
        <w:rPr>
          <w:rFonts w:ascii="Arial" w:hAnsi="Arial" w:cs="Arial"/>
          <w:sz w:val="20"/>
          <w:szCs w:val="20"/>
        </w:rPr>
      </w:pPr>
    </w:p>
    <w:p w14:paraId="026A64ED" w14:textId="3A2C6A96" w:rsidR="00F34FAD" w:rsidRPr="00AC420C" w:rsidRDefault="00F34FAD" w:rsidP="00634E82">
      <w:pPr>
        <w:spacing w:line="360" w:lineRule="auto"/>
        <w:rPr>
          <w:rFonts w:ascii="Arial" w:hAnsi="Arial" w:cs="Arial"/>
          <w:sz w:val="20"/>
          <w:szCs w:val="20"/>
        </w:rPr>
      </w:pPr>
      <w:r w:rsidRPr="00AC420C">
        <w:rPr>
          <w:rFonts w:ascii="Arial" w:hAnsi="Arial" w:cs="Arial"/>
          <w:sz w:val="20"/>
          <w:szCs w:val="20"/>
        </w:rPr>
        <w:t xml:space="preserve">Much of the effort diverted to establishing mitigation opportunity has so far been directed at long term sustainability, but with the advent of more intense and more frequent extreme climatic events it is equally important to develop </w:t>
      </w:r>
      <w:r w:rsidR="00C662A8" w:rsidRPr="00AC420C">
        <w:rPr>
          <w:rFonts w:ascii="Arial" w:hAnsi="Arial" w:cs="Arial"/>
          <w:sz w:val="20"/>
          <w:szCs w:val="20"/>
        </w:rPr>
        <w:t xml:space="preserve">short-term </w:t>
      </w:r>
      <w:r w:rsidRPr="00AC420C">
        <w:rPr>
          <w:rFonts w:ascii="Arial" w:hAnsi="Arial" w:cs="Arial"/>
          <w:sz w:val="20"/>
          <w:szCs w:val="20"/>
        </w:rPr>
        <w:t xml:space="preserve">coping strategies. </w:t>
      </w:r>
      <w:r w:rsidR="00B91098" w:rsidRPr="00AC420C">
        <w:rPr>
          <w:rFonts w:ascii="Arial" w:hAnsi="Arial" w:cs="Arial"/>
          <w:sz w:val="20"/>
          <w:szCs w:val="20"/>
        </w:rPr>
        <w:t xml:space="preserve">Evidence is emerging that the protection of </w:t>
      </w:r>
      <w:r w:rsidR="00451411" w:rsidRPr="00AC420C">
        <w:rPr>
          <w:rFonts w:ascii="Arial" w:hAnsi="Arial" w:cs="Arial"/>
          <w:sz w:val="20"/>
          <w:szCs w:val="20"/>
        </w:rPr>
        <w:t xml:space="preserve">designated areas </w:t>
      </w:r>
      <w:r w:rsidR="00783E1C" w:rsidRPr="00AC420C">
        <w:rPr>
          <w:rFonts w:ascii="Arial" w:hAnsi="Arial" w:cs="Arial"/>
          <w:sz w:val="20"/>
          <w:szCs w:val="20"/>
        </w:rPr>
        <w:t xml:space="preserve">of </w:t>
      </w:r>
      <w:r w:rsidR="00B91098" w:rsidRPr="00AC420C">
        <w:rPr>
          <w:rFonts w:ascii="Arial" w:hAnsi="Arial" w:cs="Arial"/>
          <w:sz w:val="20"/>
          <w:szCs w:val="20"/>
        </w:rPr>
        <w:t xml:space="preserve">marine habitat </w:t>
      </w:r>
      <w:r w:rsidR="00FF2E5C" w:rsidRPr="00AC420C">
        <w:rPr>
          <w:rFonts w:ascii="Arial" w:hAnsi="Arial" w:cs="Arial"/>
          <w:sz w:val="20"/>
          <w:szCs w:val="20"/>
        </w:rPr>
        <w:t>can</w:t>
      </w:r>
      <w:r w:rsidR="00864F80" w:rsidRPr="00AC420C">
        <w:rPr>
          <w:rFonts w:ascii="Arial" w:hAnsi="Arial" w:cs="Arial"/>
          <w:sz w:val="20"/>
          <w:szCs w:val="20"/>
        </w:rPr>
        <w:t xml:space="preserve"> form a significant component of local and global adaptation strategies [</w:t>
      </w:r>
      <w:r w:rsidR="0099169A" w:rsidRPr="00AC420C">
        <w:rPr>
          <w:rFonts w:ascii="Arial" w:hAnsi="Arial" w:cs="Arial"/>
          <w:color w:val="4472C4" w:themeColor="accent1"/>
          <w:sz w:val="20"/>
          <w:szCs w:val="20"/>
        </w:rPr>
        <w:t>114</w:t>
      </w:r>
      <w:r w:rsidR="00864F80" w:rsidRPr="00AC420C">
        <w:rPr>
          <w:rFonts w:ascii="Arial" w:hAnsi="Arial" w:cs="Arial"/>
          <w:sz w:val="20"/>
          <w:szCs w:val="20"/>
        </w:rPr>
        <w:t>]</w:t>
      </w:r>
      <w:r w:rsidR="00450450" w:rsidRPr="00AC420C">
        <w:rPr>
          <w:rFonts w:ascii="Arial" w:hAnsi="Arial" w:cs="Arial"/>
          <w:sz w:val="20"/>
          <w:szCs w:val="20"/>
        </w:rPr>
        <w:t xml:space="preserve"> by </w:t>
      </w:r>
      <w:r w:rsidR="00450450" w:rsidRPr="00AC420C">
        <w:rPr>
          <w:rFonts w:ascii="Arial" w:hAnsi="Arial" w:cs="Arial"/>
          <w:sz w:val="20"/>
          <w:szCs w:val="20"/>
        </w:rPr>
        <w:lastRenderedPageBreak/>
        <w:t>increasing the</w:t>
      </w:r>
      <w:r w:rsidR="00FF2E5C" w:rsidRPr="00AC420C">
        <w:rPr>
          <w:rFonts w:ascii="Arial" w:hAnsi="Arial" w:cs="Arial"/>
          <w:sz w:val="20"/>
          <w:szCs w:val="20"/>
        </w:rPr>
        <w:t xml:space="preserve"> resilience of species to extreme events</w:t>
      </w:r>
      <w:r w:rsidR="00450450" w:rsidRPr="00AC420C">
        <w:rPr>
          <w:rFonts w:ascii="Arial" w:hAnsi="Arial" w:cs="Arial"/>
          <w:sz w:val="20"/>
          <w:szCs w:val="20"/>
        </w:rPr>
        <w:t>. U</w:t>
      </w:r>
      <w:r w:rsidR="00FF2E5C" w:rsidRPr="00AC420C">
        <w:rPr>
          <w:rFonts w:ascii="Arial" w:hAnsi="Arial" w:cs="Arial"/>
          <w:sz w:val="20"/>
          <w:szCs w:val="20"/>
        </w:rPr>
        <w:t xml:space="preserve">nexploited </w:t>
      </w:r>
      <w:r w:rsidR="00F62C22" w:rsidRPr="00AC420C">
        <w:rPr>
          <w:rFonts w:ascii="Arial" w:hAnsi="Arial" w:cs="Arial"/>
          <w:sz w:val="20"/>
          <w:szCs w:val="20"/>
        </w:rPr>
        <w:t xml:space="preserve">invertebrate </w:t>
      </w:r>
      <w:r w:rsidR="00FF2E5C" w:rsidRPr="00AC420C">
        <w:rPr>
          <w:rFonts w:ascii="Arial" w:hAnsi="Arial" w:cs="Arial"/>
          <w:sz w:val="20"/>
          <w:szCs w:val="20"/>
        </w:rPr>
        <w:t xml:space="preserve">species </w:t>
      </w:r>
      <w:r w:rsidR="00450450" w:rsidRPr="00AC420C">
        <w:rPr>
          <w:rFonts w:ascii="Arial" w:hAnsi="Arial" w:cs="Arial"/>
          <w:sz w:val="20"/>
          <w:szCs w:val="20"/>
        </w:rPr>
        <w:t xml:space="preserve">within a protected area </w:t>
      </w:r>
      <w:r w:rsidR="00FF2E5C" w:rsidRPr="00AC420C">
        <w:rPr>
          <w:rFonts w:ascii="Arial" w:hAnsi="Arial" w:cs="Arial"/>
          <w:sz w:val="20"/>
          <w:szCs w:val="20"/>
        </w:rPr>
        <w:t>grow larger and are more resistant</w:t>
      </w:r>
      <w:r w:rsidR="00450450" w:rsidRPr="00AC420C">
        <w:rPr>
          <w:rFonts w:ascii="Arial" w:hAnsi="Arial" w:cs="Arial"/>
          <w:sz w:val="20"/>
          <w:szCs w:val="20"/>
        </w:rPr>
        <w:t xml:space="preserve"> to deviations in temperature</w:t>
      </w:r>
      <w:r w:rsidR="00C254FB" w:rsidRPr="00AC420C">
        <w:rPr>
          <w:rFonts w:ascii="Arial" w:hAnsi="Arial" w:cs="Arial"/>
          <w:sz w:val="20"/>
          <w:szCs w:val="20"/>
        </w:rPr>
        <w:t xml:space="preserve">, </w:t>
      </w:r>
      <w:r w:rsidR="00FF2E5C" w:rsidRPr="00AC420C">
        <w:rPr>
          <w:rFonts w:ascii="Arial" w:hAnsi="Arial" w:cs="Arial"/>
          <w:sz w:val="20"/>
          <w:szCs w:val="20"/>
        </w:rPr>
        <w:t xml:space="preserve">and </w:t>
      </w:r>
      <w:r w:rsidR="00C254FB" w:rsidRPr="00AC420C">
        <w:rPr>
          <w:rFonts w:ascii="Arial" w:hAnsi="Arial" w:cs="Arial"/>
          <w:sz w:val="20"/>
          <w:szCs w:val="20"/>
        </w:rPr>
        <w:t xml:space="preserve">they </w:t>
      </w:r>
      <w:r w:rsidR="00FF2E5C" w:rsidRPr="00AC420C">
        <w:rPr>
          <w:rFonts w:ascii="Arial" w:hAnsi="Arial" w:cs="Arial"/>
          <w:sz w:val="20"/>
          <w:szCs w:val="20"/>
        </w:rPr>
        <w:t xml:space="preserve">can provide larval spillover across the edges of the reserves </w:t>
      </w:r>
      <w:r w:rsidR="00C254FB" w:rsidRPr="00AC420C">
        <w:rPr>
          <w:rFonts w:ascii="Arial" w:hAnsi="Arial" w:cs="Arial"/>
          <w:sz w:val="20"/>
          <w:szCs w:val="20"/>
        </w:rPr>
        <w:t>to</w:t>
      </w:r>
      <w:r w:rsidR="00FF2E5C" w:rsidRPr="00AC420C">
        <w:rPr>
          <w:rFonts w:ascii="Arial" w:hAnsi="Arial" w:cs="Arial"/>
          <w:sz w:val="20"/>
          <w:szCs w:val="20"/>
        </w:rPr>
        <w:t xml:space="preserve"> expedite recovery </w:t>
      </w:r>
      <w:r w:rsidR="00450450" w:rsidRPr="00AC420C">
        <w:rPr>
          <w:rFonts w:ascii="Arial" w:hAnsi="Arial" w:cs="Arial"/>
          <w:sz w:val="20"/>
          <w:szCs w:val="20"/>
        </w:rPr>
        <w:t xml:space="preserve">in areas that have been affected </w:t>
      </w:r>
      <w:r w:rsidR="00FF2E5C" w:rsidRPr="00AC420C">
        <w:rPr>
          <w:rFonts w:ascii="Arial" w:hAnsi="Arial" w:cs="Arial"/>
          <w:sz w:val="20"/>
          <w:szCs w:val="20"/>
        </w:rPr>
        <w:t>[</w:t>
      </w:r>
      <w:r w:rsidR="00F8181B" w:rsidRPr="00AC420C">
        <w:rPr>
          <w:rFonts w:ascii="Arial" w:hAnsi="Arial" w:cs="Arial"/>
          <w:color w:val="4472C4" w:themeColor="accent1"/>
          <w:sz w:val="20"/>
          <w:szCs w:val="20"/>
        </w:rPr>
        <w:t>115</w:t>
      </w:r>
      <w:r w:rsidR="00FF2E5C" w:rsidRPr="00AC420C">
        <w:rPr>
          <w:rFonts w:ascii="Arial" w:hAnsi="Arial" w:cs="Arial"/>
          <w:sz w:val="20"/>
          <w:szCs w:val="20"/>
        </w:rPr>
        <w:t xml:space="preserve">]. </w:t>
      </w:r>
      <w:r w:rsidR="00F93E93" w:rsidRPr="00AC420C">
        <w:rPr>
          <w:rFonts w:ascii="Arial" w:hAnsi="Arial" w:cs="Arial"/>
          <w:sz w:val="20"/>
          <w:szCs w:val="20"/>
        </w:rPr>
        <w:t xml:space="preserve">Reserves free from bottom fishing activity </w:t>
      </w:r>
      <w:r w:rsidR="005900DE" w:rsidRPr="00AC420C">
        <w:rPr>
          <w:rFonts w:ascii="Arial" w:hAnsi="Arial" w:cs="Arial"/>
          <w:sz w:val="20"/>
          <w:szCs w:val="20"/>
        </w:rPr>
        <w:t xml:space="preserve">also </w:t>
      </w:r>
      <w:r w:rsidR="00F93E93" w:rsidRPr="00AC420C">
        <w:rPr>
          <w:rFonts w:ascii="Arial" w:hAnsi="Arial" w:cs="Arial"/>
          <w:sz w:val="20"/>
          <w:szCs w:val="20"/>
        </w:rPr>
        <w:t>tend to establish h</w:t>
      </w:r>
      <w:r w:rsidR="0027012F" w:rsidRPr="00AC420C">
        <w:rPr>
          <w:rFonts w:ascii="Arial" w:hAnsi="Arial" w:cs="Arial"/>
          <w:sz w:val="20"/>
          <w:szCs w:val="20"/>
        </w:rPr>
        <w:t xml:space="preserve">abitat forming assemblages, </w:t>
      </w:r>
      <w:r w:rsidR="00F93E93" w:rsidRPr="00AC420C">
        <w:rPr>
          <w:rFonts w:ascii="Arial" w:hAnsi="Arial" w:cs="Arial"/>
          <w:sz w:val="20"/>
          <w:szCs w:val="20"/>
        </w:rPr>
        <w:t>which can be important in forming</w:t>
      </w:r>
      <w:r w:rsidR="0027012F" w:rsidRPr="00AC420C">
        <w:rPr>
          <w:rFonts w:ascii="Arial" w:hAnsi="Arial" w:cs="Arial"/>
          <w:sz w:val="20"/>
          <w:szCs w:val="20"/>
        </w:rPr>
        <w:t xml:space="preserve"> refugia for stress susceptible species</w:t>
      </w:r>
      <w:r w:rsidR="00D35540" w:rsidRPr="00AC420C">
        <w:rPr>
          <w:rFonts w:ascii="Arial" w:hAnsi="Arial" w:cs="Arial"/>
          <w:sz w:val="20"/>
          <w:szCs w:val="20"/>
        </w:rPr>
        <w:t xml:space="preserve"> by altering the surrounding microclimate [</w:t>
      </w:r>
      <w:r w:rsidR="00CF6E4C" w:rsidRPr="00AC420C">
        <w:rPr>
          <w:rFonts w:ascii="Arial" w:hAnsi="Arial" w:cs="Arial"/>
          <w:color w:val="4472C4" w:themeColor="accent1"/>
          <w:sz w:val="20"/>
          <w:szCs w:val="20"/>
        </w:rPr>
        <w:t>77</w:t>
      </w:r>
      <w:r w:rsidR="00D35540" w:rsidRPr="00AC420C">
        <w:rPr>
          <w:rFonts w:ascii="Arial" w:hAnsi="Arial" w:cs="Arial"/>
          <w:sz w:val="20"/>
          <w:szCs w:val="20"/>
        </w:rPr>
        <w:t>]</w:t>
      </w:r>
      <w:r w:rsidR="0027012F" w:rsidRPr="00AC420C">
        <w:rPr>
          <w:rFonts w:ascii="Arial" w:hAnsi="Arial" w:cs="Arial"/>
          <w:sz w:val="20"/>
          <w:szCs w:val="20"/>
        </w:rPr>
        <w:t xml:space="preserve">. </w:t>
      </w:r>
      <w:r w:rsidR="00C356BB" w:rsidRPr="00AC420C">
        <w:rPr>
          <w:rFonts w:ascii="Arial" w:hAnsi="Arial" w:cs="Arial"/>
          <w:sz w:val="20"/>
          <w:szCs w:val="20"/>
        </w:rPr>
        <w:t>For instance, m</w:t>
      </w:r>
      <w:r w:rsidR="0027012F" w:rsidRPr="00AC420C">
        <w:rPr>
          <w:rFonts w:ascii="Arial" w:hAnsi="Arial" w:cs="Arial"/>
          <w:sz w:val="20"/>
          <w:szCs w:val="20"/>
        </w:rPr>
        <w:t>acrophyte photosynthetic activity buffers calcifying organisms from ocean acidification [</w:t>
      </w:r>
      <w:r w:rsidR="00CF6E4C" w:rsidRPr="00AC420C">
        <w:rPr>
          <w:rFonts w:ascii="Arial" w:hAnsi="Arial" w:cs="Arial"/>
          <w:color w:val="4472C4" w:themeColor="accent1"/>
          <w:sz w:val="20"/>
          <w:szCs w:val="20"/>
        </w:rPr>
        <w:t>116</w:t>
      </w:r>
      <w:r w:rsidR="0027012F" w:rsidRPr="00AC420C">
        <w:rPr>
          <w:rFonts w:ascii="Arial" w:hAnsi="Arial" w:cs="Arial"/>
          <w:sz w:val="20"/>
          <w:szCs w:val="20"/>
        </w:rPr>
        <w:t>], whilst the canopy of dense stands attenuate flow, shade light and reduce temperature for the associated community</w:t>
      </w:r>
      <w:r w:rsidR="00DD678F" w:rsidRPr="00AC420C">
        <w:rPr>
          <w:rFonts w:ascii="Arial" w:hAnsi="Arial" w:cs="Arial"/>
          <w:sz w:val="20"/>
          <w:szCs w:val="20"/>
        </w:rPr>
        <w:t xml:space="preserve">. </w:t>
      </w:r>
      <w:r w:rsidR="001C2966" w:rsidRPr="00AC420C">
        <w:rPr>
          <w:rFonts w:ascii="Arial" w:hAnsi="Arial" w:cs="Arial"/>
          <w:sz w:val="20"/>
          <w:szCs w:val="20"/>
        </w:rPr>
        <w:t>Analogous phenomena</w:t>
      </w:r>
      <w:r w:rsidR="00C54660" w:rsidRPr="00AC420C">
        <w:rPr>
          <w:rFonts w:ascii="Arial" w:hAnsi="Arial" w:cs="Arial"/>
          <w:sz w:val="20"/>
          <w:szCs w:val="20"/>
        </w:rPr>
        <w:t xml:space="preserve"> occur within soft sediment communities, where tube building polychaetes attenuate flow and </w:t>
      </w:r>
      <w:r w:rsidR="001C2966" w:rsidRPr="00AC420C">
        <w:rPr>
          <w:rFonts w:ascii="Arial" w:hAnsi="Arial" w:cs="Arial"/>
          <w:sz w:val="20"/>
          <w:szCs w:val="20"/>
        </w:rPr>
        <w:t>stabilize the sediment</w:t>
      </w:r>
      <w:r w:rsidR="00F76A48" w:rsidRPr="00AC420C">
        <w:rPr>
          <w:rFonts w:ascii="Arial" w:hAnsi="Arial" w:cs="Arial"/>
          <w:sz w:val="20"/>
          <w:szCs w:val="20"/>
        </w:rPr>
        <w:t xml:space="preserve"> [</w:t>
      </w:r>
      <w:r w:rsidR="00CF6E4C" w:rsidRPr="00AC420C">
        <w:rPr>
          <w:rFonts w:ascii="Arial" w:hAnsi="Arial" w:cs="Arial"/>
          <w:color w:val="4472C4" w:themeColor="accent1"/>
          <w:sz w:val="20"/>
          <w:szCs w:val="20"/>
        </w:rPr>
        <w:t>117</w:t>
      </w:r>
      <w:r w:rsidR="00F76A48" w:rsidRPr="00AC420C">
        <w:rPr>
          <w:rFonts w:ascii="Arial" w:hAnsi="Arial" w:cs="Arial"/>
          <w:sz w:val="20"/>
          <w:szCs w:val="20"/>
        </w:rPr>
        <w:t>]</w:t>
      </w:r>
      <w:r w:rsidR="001C2966" w:rsidRPr="00AC420C">
        <w:rPr>
          <w:rFonts w:ascii="Arial" w:hAnsi="Arial" w:cs="Arial"/>
          <w:sz w:val="20"/>
          <w:szCs w:val="20"/>
        </w:rPr>
        <w:t xml:space="preserve"> and infaunal bioirrigation behaviour </w:t>
      </w:r>
      <w:r w:rsidR="00955396" w:rsidRPr="00AC420C">
        <w:rPr>
          <w:rFonts w:ascii="Arial" w:hAnsi="Arial" w:cs="Arial"/>
          <w:sz w:val="20"/>
          <w:szCs w:val="20"/>
        </w:rPr>
        <w:t>alleviates</w:t>
      </w:r>
      <w:r w:rsidR="001C2966" w:rsidRPr="00AC420C">
        <w:rPr>
          <w:rFonts w:ascii="Arial" w:hAnsi="Arial" w:cs="Arial"/>
          <w:sz w:val="20"/>
          <w:szCs w:val="20"/>
        </w:rPr>
        <w:t xml:space="preserve"> oxygen, biogeochemical and temperature </w:t>
      </w:r>
      <w:r w:rsidR="00955396" w:rsidRPr="00AC420C">
        <w:rPr>
          <w:rFonts w:ascii="Arial" w:hAnsi="Arial" w:cs="Arial"/>
          <w:sz w:val="20"/>
          <w:szCs w:val="20"/>
        </w:rPr>
        <w:t>variation</w:t>
      </w:r>
      <w:r w:rsidR="009925EF" w:rsidRPr="00AC420C">
        <w:rPr>
          <w:rFonts w:ascii="Arial" w:hAnsi="Arial" w:cs="Arial"/>
          <w:sz w:val="20"/>
          <w:szCs w:val="20"/>
        </w:rPr>
        <w:t xml:space="preserve"> </w:t>
      </w:r>
      <w:r w:rsidR="00F62C22" w:rsidRPr="00AC420C">
        <w:rPr>
          <w:rFonts w:ascii="Arial" w:hAnsi="Arial" w:cs="Arial"/>
          <w:sz w:val="20"/>
          <w:szCs w:val="20"/>
        </w:rPr>
        <w:t xml:space="preserve">within the sediment profile </w:t>
      </w:r>
      <w:r w:rsidR="009925EF" w:rsidRPr="00AC420C">
        <w:rPr>
          <w:rFonts w:ascii="Arial" w:hAnsi="Arial" w:cs="Arial"/>
          <w:sz w:val="20"/>
          <w:szCs w:val="20"/>
        </w:rPr>
        <w:t>[</w:t>
      </w:r>
      <w:r w:rsidR="009B6A95" w:rsidRPr="00AC420C">
        <w:rPr>
          <w:rFonts w:ascii="Arial" w:hAnsi="Arial" w:cs="Arial"/>
          <w:color w:val="4472C4" w:themeColor="accent1"/>
          <w:sz w:val="20"/>
          <w:szCs w:val="20"/>
        </w:rPr>
        <w:t>49</w:t>
      </w:r>
      <w:r w:rsidR="00682DC6" w:rsidRPr="00AC420C">
        <w:rPr>
          <w:rFonts w:ascii="Arial" w:hAnsi="Arial" w:cs="Arial"/>
          <w:color w:val="4472C4" w:themeColor="accent1"/>
          <w:sz w:val="20"/>
          <w:szCs w:val="20"/>
        </w:rPr>
        <w:t>,</w:t>
      </w:r>
      <w:r w:rsidR="009B6A95" w:rsidRPr="00AC420C">
        <w:rPr>
          <w:rFonts w:ascii="Arial" w:hAnsi="Arial" w:cs="Arial"/>
          <w:color w:val="4472C4" w:themeColor="accent1"/>
          <w:sz w:val="20"/>
          <w:szCs w:val="20"/>
        </w:rPr>
        <w:t>57</w:t>
      </w:r>
      <w:r w:rsidR="009925EF" w:rsidRPr="00AC420C">
        <w:rPr>
          <w:rFonts w:ascii="Arial" w:hAnsi="Arial" w:cs="Arial"/>
          <w:sz w:val="20"/>
          <w:szCs w:val="20"/>
        </w:rPr>
        <w:t>]</w:t>
      </w:r>
      <w:r w:rsidR="001C2966" w:rsidRPr="00AC420C">
        <w:rPr>
          <w:rFonts w:ascii="Arial" w:hAnsi="Arial" w:cs="Arial"/>
          <w:sz w:val="20"/>
          <w:szCs w:val="20"/>
        </w:rPr>
        <w:t xml:space="preserve">. </w:t>
      </w:r>
      <w:r w:rsidR="00EA1CE3" w:rsidRPr="00AC420C">
        <w:rPr>
          <w:rFonts w:ascii="Arial" w:hAnsi="Arial" w:cs="Arial"/>
          <w:sz w:val="20"/>
          <w:szCs w:val="20"/>
        </w:rPr>
        <w:t>However, the</w:t>
      </w:r>
      <w:r w:rsidR="00F546C2" w:rsidRPr="00AC420C">
        <w:rPr>
          <w:rFonts w:ascii="Arial" w:hAnsi="Arial" w:cs="Arial"/>
          <w:sz w:val="20"/>
          <w:szCs w:val="20"/>
        </w:rPr>
        <w:t xml:space="preserve"> relief that facilitative activities can exert under </w:t>
      </w:r>
      <w:r w:rsidR="00C26AF3" w:rsidRPr="00AC420C">
        <w:rPr>
          <w:rFonts w:ascii="Arial" w:hAnsi="Arial" w:cs="Arial"/>
          <w:sz w:val="20"/>
          <w:szCs w:val="20"/>
        </w:rPr>
        <w:t>times of stress</w:t>
      </w:r>
      <w:r w:rsidR="00DD4186" w:rsidRPr="00AC420C">
        <w:rPr>
          <w:rFonts w:ascii="Arial" w:hAnsi="Arial" w:cs="Arial"/>
          <w:sz w:val="20"/>
          <w:szCs w:val="20"/>
        </w:rPr>
        <w:t xml:space="preserve"> are recognized and generally accepted, but have </w:t>
      </w:r>
      <w:r w:rsidR="00EA1CE3" w:rsidRPr="00AC420C">
        <w:rPr>
          <w:rFonts w:ascii="Arial" w:hAnsi="Arial" w:cs="Arial"/>
          <w:sz w:val="20"/>
          <w:szCs w:val="20"/>
        </w:rPr>
        <w:t>seldom</w:t>
      </w:r>
      <w:r w:rsidR="00DD4186" w:rsidRPr="00AC420C">
        <w:rPr>
          <w:rFonts w:ascii="Arial" w:hAnsi="Arial" w:cs="Arial"/>
          <w:sz w:val="20"/>
          <w:szCs w:val="20"/>
        </w:rPr>
        <w:t xml:space="preserve"> been interrogated within a</w:t>
      </w:r>
      <w:r w:rsidR="00F214E0" w:rsidRPr="00AC420C">
        <w:rPr>
          <w:rFonts w:ascii="Arial" w:hAnsi="Arial" w:cs="Arial"/>
          <w:sz w:val="20"/>
          <w:szCs w:val="20"/>
        </w:rPr>
        <w:t xml:space="preserve">n </w:t>
      </w:r>
      <w:r w:rsidR="00EC2CA2" w:rsidRPr="00AC420C">
        <w:rPr>
          <w:rFonts w:ascii="Arial" w:hAnsi="Arial" w:cs="Arial"/>
          <w:sz w:val="20"/>
          <w:szCs w:val="20"/>
        </w:rPr>
        <w:t>extreme event</w:t>
      </w:r>
      <w:r w:rsidR="00F62C22" w:rsidRPr="00AC420C">
        <w:rPr>
          <w:rFonts w:ascii="Arial" w:hAnsi="Arial" w:cs="Arial"/>
          <w:sz w:val="20"/>
          <w:szCs w:val="20"/>
        </w:rPr>
        <w:t xml:space="preserve"> </w:t>
      </w:r>
      <w:r w:rsidR="00DD4186" w:rsidRPr="00AC420C">
        <w:rPr>
          <w:rFonts w:ascii="Arial" w:hAnsi="Arial" w:cs="Arial"/>
          <w:sz w:val="20"/>
          <w:szCs w:val="20"/>
        </w:rPr>
        <w:t>context</w:t>
      </w:r>
      <w:r w:rsidR="00F214E0" w:rsidRPr="00AC420C">
        <w:rPr>
          <w:rFonts w:ascii="Arial" w:hAnsi="Arial" w:cs="Arial"/>
          <w:sz w:val="20"/>
          <w:szCs w:val="20"/>
        </w:rPr>
        <w:t xml:space="preserve"> [</w:t>
      </w:r>
      <w:r w:rsidR="0038170C" w:rsidRPr="00AC420C">
        <w:rPr>
          <w:rFonts w:ascii="Arial" w:hAnsi="Arial" w:cs="Arial"/>
          <w:color w:val="4472C4" w:themeColor="accent1"/>
          <w:sz w:val="20"/>
          <w:szCs w:val="20"/>
        </w:rPr>
        <w:t>1</w:t>
      </w:r>
      <w:r w:rsidR="00F214E0" w:rsidRPr="00AC420C">
        <w:rPr>
          <w:rFonts w:ascii="Arial" w:hAnsi="Arial" w:cs="Arial"/>
          <w:color w:val="4472C4" w:themeColor="accent1"/>
          <w:sz w:val="20"/>
          <w:szCs w:val="20"/>
        </w:rPr>
        <w:t>18</w:t>
      </w:r>
      <w:r w:rsidR="00F214E0" w:rsidRPr="00AC420C">
        <w:rPr>
          <w:rFonts w:ascii="Arial" w:hAnsi="Arial" w:cs="Arial"/>
          <w:sz w:val="20"/>
          <w:szCs w:val="20"/>
        </w:rPr>
        <w:t>]</w:t>
      </w:r>
      <w:r w:rsidR="00DD4186" w:rsidRPr="00AC420C">
        <w:rPr>
          <w:rFonts w:ascii="Arial" w:hAnsi="Arial" w:cs="Arial"/>
          <w:sz w:val="20"/>
          <w:szCs w:val="20"/>
        </w:rPr>
        <w:t>.</w:t>
      </w:r>
      <w:r w:rsidR="007448F4" w:rsidRPr="00AC420C">
        <w:rPr>
          <w:rFonts w:ascii="Arial" w:hAnsi="Arial" w:cs="Arial"/>
          <w:sz w:val="20"/>
          <w:szCs w:val="20"/>
        </w:rPr>
        <w:t xml:space="preserve"> Post-event interventions, such a transplanting species or building corridors to connect populations, lack examples of application, but </w:t>
      </w:r>
      <w:r w:rsidR="00B21027" w:rsidRPr="00AC420C">
        <w:rPr>
          <w:rFonts w:ascii="Arial" w:hAnsi="Arial" w:cs="Arial"/>
          <w:sz w:val="20"/>
          <w:szCs w:val="20"/>
        </w:rPr>
        <w:t>form</w:t>
      </w:r>
      <w:r w:rsidR="007448F4" w:rsidRPr="00AC420C">
        <w:rPr>
          <w:rFonts w:ascii="Arial" w:hAnsi="Arial" w:cs="Arial"/>
          <w:sz w:val="20"/>
          <w:szCs w:val="20"/>
        </w:rPr>
        <w:t xml:space="preserve"> plausible temporary solutions</w:t>
      </w:r>
      <w:r w:rsidR="00BB2936" w:rsidRPr="00AC420C">
        <w:rPr>
          <w:rFonts w:ascii="Arial" w:hAnsi="Arial" w:cs="Arial"/>
          <w:sz w:val="20"/>
          <w:szCs w:val="20"/>
        </w:rPr>
        <w:t xml:space="preserve"> for benthic environments</w:t>
      </w:r>
      <w:r w:rsidR="00E94C8A">
        <w:rPr>
          <w:rFonts w:ascii="Arial" w:hAnsi="Arial" w:cs="Arial"/>
          <w:sz w:val="20"/>
          <w:szCs w:val="20"/>
        </w:rPr>
        <w:t xml:space="preserve"> that should be further explored and investigated</w:t>
      </w:r>
      <w:r w:rsidR="00BB2936" w:rsidRPr="00AC420C">
        <w:rPr>
          <w:rFonts w:ascii="Arial" w:hAnsi="Arial" w:cs="Arial"/>
          <w:sz w:val="20"/>
          <w:szCs w:val="20"/>
        </w:rPr>
        <w:t>.</w:t>
      </w:r>
    </w:p>
    <w:p w14:paraId="46AE8D72" w14:textId="77777777" w:rsidR="00103B1F" w:rsidRPr="00AC420C" w:rsidRDefault="00103B1F" w:rsidP="00634E82">
      <w:pPr>
        <w:spacing w:line="360" w:lineRule="auto"/>
        <w:rPr>
          <w:rFonts w:ascii="Arial" w:hAnsi="Arial" w:cs="Arial"/>
          <w:sz w:val="20"/>
          <w:szCs w:val="20"/>
        </w:rPr>
      </w:pPr>
    </w:p>
    <w:p w14:paraId="317534D8" w14:textId="77777777" w:rsidR="00F24D76" w:rsidRPr="00AC420C" w:rsidRDefault="00DC7FAF" w:rsidP="00634E82">
      <w:pPr>
        <w:spacing w:line="360" w:lineRule="auto"/>
        <w:rPr>
          <w:rFonts w:ascii="Arial" w:hAnsi="Arial" w:cs="Arial"/>
          <w:b/>
          <w:sz w:val="20"/>
          <w:szCs w:val="20"/>
        </w:rPr>
      </w:pPr>
      <w:r w:rsidRPr="00AC420C">
        <w:rPr>
          <w:rFonts w:ascii="Arial" w:hAnsi="Arial" w:cs="Arial"/>
          <w:b/>
          <w:sz w:val="20"/>
          <w:szCs w:val="20"/>
        </w:rPr>
        <w:t>3</w:t>
      </w:r>
      <w:r w:rsidR="00F24D76" w:rsidRPr="00AC420C">
        <w:rPr>
          <w:rFonts w:ascii="Arial" w:hAnsi="Arial" w:cs="Arial"/>
          <w:b/>
          <w:sz w:val="20"/>
          <w:szCs w:val="20"/>
        </w:rPr>
        <w:t>. Bright spots in the benthos</w:t>
      </w:r>
    </w:p>
    <w:p w14:paraId="7879188F" w14:textId="4D1BC6BE" w:rsidR="001B48EA" w:rsidRPr="00AC420C" w:rsidRDefault="00F02AE3" w:rsidP="00EC3FA0">
      <w:pPr>
        <w:spacing w:line="360" w:lineRule="auto"/>
        <w:rPr>
          <w:rFonts w:ascii="Arial" w:hAnsi="Arial" w:cs="Arial"/>
          <w:sz w:val="20"/>
          <w:szCs w:val="20"/>
        </w:rPr>
      </w:pPr>
      <w:r w:rsidRPr="00AC420C">
        <w:rPr>
          <w:rFonts w:ascii="Arial" w:hAnsi="Arial" w:cs="Arial"/>
          <w:sz w:val="20"/>
          <w:szCs w:val="20"/>
        </w:rPr>
        <w:t>The pace of climate change demands the rapid adoption of pathways to transformative change</w:t>
      </w:r>
      <w:r w:rsidR="00CC50D4" w:rsidRPr="00AC420C">
        <w:rPr>
          <w:rFonts w:ascii="Arial" w:hAnsi="Arial" w:cs="Arial"/>
          <w:sz w:val="20"/>
          <w:szCs w:val="20"/>
        </w:rPr>
        <w:t xml:space="preserve">, </w:t>
      </w:r>
      <w:r w:rsidR="00E20C5D" w:rsidRPr="00AC420C">
        <w:rPr>
          <w:rFonts w:ascii="Arial" w:hAnsi="Arial" w:cs="Arial"/>
          <w:sz w:val="20"/>
          <w:szCs w:val="20"/>
        </w:rPr>
        <w:t>best achieved by drawing on</w:t>
      </w:r>
      <w:r w:rsidRPr="00AC420C">
        <w:rPr>
          <w:rFonts w:ascii="Arial" w:hAnsi="Arial" w:cs="Arial"/>
          <w:sz w:val="20"/>
          <w:szCs w:val="20"/>
        </w:rPr>
        <w:t xml:space="preserve"> </w:t>
      </w:r>
      <w:r w:rsidR="00FE59E6">
        <w:rPr>
          <w:rFonts w:ascii="Arial" w:hAnsi="Arial" w:cs="Arial"/>
          <w:sz w:val="20"/>
          <w:szCs w:val="20"/>
        </w:rPr>
        <w:t xml:space="preserve">existing </w:t>
      </w:r>
      <w:r w:rsidRPr="00AC420C">
        <w:rPr>
          <w:rFonts w:ascii="Arial" w:hAnsi="Arial" w:cs="Arial"/>
          <w:sz w:val="20"/>
          <w:szCs w:val="20"/>
        </w:rPr>
        <w:t>experiences from a diversity of practices, worldviews, values, and regions</w:t>
      </w:r>
      <w:r w:rsidR="00E20C5D" w:rsidRPr="00AC420C">
        <w:rPr>
          <w:rFonts w:ascii="Arial" w:hAnsi="Arial" w:cs="Arial"/>
          <w:sz w:val="20"/>
          <w:szCs w:val="20"/>
        </w:rPr>
        <w:t xml:space="preserve">. </w:t>
      </w:r>
      <w:r w:rsidR="00606C52" w:rsidRPr="00AC420C">
        <w:rPr>
          <w:rFonts w:ascii="Arial" w:hAnsi="Arial" w:cs="Arial"/>
          <w:sz w:val="20"/>
          <w:szCs w:val="20"/>
        </w:rPr>
        <w:t xml:space="preserve">Examples of good practice </w:t>
      </w:r>
      <w:r w:rsidR="00835B8F" w:rsidRPr="00AC420C">
        <w:rPr>
          <w:rFonts w:ascii="Arial" w:hAnsi="Arial" w:cs="Arial"/>
          <w:sz w:val="20"/>
          <w:szCs w:val="20"/>
        </w:rPr>
        <w:t xml:space="preserve">that are positive, sustainable, and scalable exist and are </w:t>
      </w:r>
      <w:r w:rsidR="00FF159B" w:rsidRPr="00AC420C">
        <w:rPr>
          <w:rFonts w:ascii="Arial" w:hAnsi="Arial" w:cs="Arial"/>
          <w:sz w:val="20"/>
          <w:szCs w:val="20"/>
        </w:rPr>
        <w:t xml:space="preserve">well </w:t>
      </w:r>
      <w:r w:rsidR="00835B8F" w:rsidRPr="00AC420C">
        <w:rPr>
          <w:rFonts w:ascii="Arial" w:hAnsi="Arial" w:cs="Arial"/>
          <w:sz w:val="20"/>
          <w:szCs w:val="20"/>
        </w:rPr>
        <w:t>documented</w:t>
      </w:r>
      <w:r w:rsidR="00606C52" w:rsidRPr="00AC420C">
        <w:rPr>
          <w:rFonts w:ascii="Arial" w:hAnsi="Arial" w:cs="Arial"/>
          <w:sz w:val="20"/>
          <w:szCs w:val="20"/>
        </w:rPr>
        <w:t xml:space="preserve"> [</w:t>
      </w:r>
      <w:r w:rsidR="003211A6" w:rsidRPr="00AC420C">
        <w:rPr>
          <w:rFonts w:ascii="Arial" w:hAnsi="Arial" w:cs="Arial"/>
          <w:color w:val="4472C4" w:themeColor="accent1"/>
          <w:sz w:val="20"/>
          <w:szCs w:val="20"/>
        </w:rPr>
        <w:t>31</w:t>
      </w:r>
      <w:r w:rsidR="00606C52" w:rsidRPr="00AC420C">
        <w:rPr>
          <w:rFonts w:ascii="Arial" w:hAnsi="Arial" w:cs="Arial"/>
          <w:sz w:val="20"/>
          <w:szCs w:val="20"/>
        </w:rPr>
        <w:t>], but</w:t>
      </w:r>
      <w:r w:rsidR="00110F9F" w:rsidRPr="00AC420C">
        <w:rPr>
          <w:rFonts w:ascii="Arial" w:hAnsi="Arial" w:cs="Arial"/>
          <w:sz w:val="20"/>
          <w:szCs w:val="20"/>
        </w:rPr>
        <w:t xml:space="preserve"> </w:t>
      </w:r>
      <w:r w:rsidR="00606C52" w:rsidRPr="00AC420C">
        <w:rPr>
          <w:rFonts w:ascii="Arial" w:hAnsi="Arial" w:cs="Arial"/>
          <w:sz w:val="20"/>
          <w:szCs w:val="20"/>
        </w:rPr>
        <w:t>examples from marine systems are scarce</w:t>
      </w:r>
      <w:r w:rsidR="002C6F31" w:rsidRPr="00AC420C">
        <w:rPr>
          <w:rFonts w:ascii="Arial" w:hAnsi="Arial" w:cs="Arial"/>
          <w:sz w:val="20"/>
          <w:szCs w:val="20"/>
        </w:rPr>
        <w:t>, constrained in scope,</w:t>
      </w:r>
      <w:r w:rsidR="00606C52" w:rsidRPr="00AC420C">
        <w:rPr>
          <w:rFonts w:ascii="Arial" w:hAnsi="Arial" w:cs="Arial"/>
          <w:sz w:val="20"/>
          <w:szCs w:val="20"/>
        </w:rPr>
        <w:t xml:space="preserve"> and are often viewed independently from other systems</w:t>
      </w:r>
      <w:r w:rsidR="005838EC" w:rsidRPr="00AC420C">
        <w:rPr>
          <w:rFonts w:ascii="Arial" w:hAnsi="Arial" w:cs="Arial"/>
          <w:sz w:val="20"/>
          <w:szCs w:val="20"/>
        </w:rPr>
        <w:t xml:space="preserve">. </w:t>
      </w:r>
      <w:r w:rsidR="00427DF7" w:rsidRPr="00AC420C">
        <w:rPr>
          <w:rFonts w:ascii="Arial" w:hAnsi="Arial" w:cs="Arial"/>
          <w:sz w:val="20"/>
          <w:szCs w:val="20"/>
        </w:rPr>
        <w:t>Moreover, the vast majority of exemplar studies stem from coastal protection projects</w:t>
      </w:r>
      <w:r w:rsidR="00DB33FD" w:rsidRPr="00AC420C">
        <w:rPr>
          <w:rFonts w:ascii="Arial" w:hAnsi="Arial" w:cs="Arial"/>
          <w:sz w:val="20"/>
          <w:szCs w:val="20"/>
        </w:rPr>
        <w:t xml:space="preserve"> that</w:t>
      </w:r>
      <w:r w:rsidR="00F91125" w:rsidRPr="00AC420C">
        <w:rPr>
          <w:rFonts w:ascii="Arial" w:hAnsi="Arial" w:cs="Arial"/>
          <w:sz w:val="20"/>
          <w:szCs w:val="20"/>
        </w:rPr>
        <w:t xml:space="preserve"> follow</w:t>
      </w:r>
      <w:r w:rsidR="00427DF7" w:rsidRPr="00AC420C">
        <w:rPr>
          <w:rFonts w:ascii="Arial" w:hAnsi="Arial" w:cs="Arial"/>
          <w:sz w:val="20"/>
          <w:szCs w:val="20"/>
        </w:rPr>
        <w:t xml:space="preserve"> </w:t>
      </w:r>
      <w:r w:rsidR="00F91125" w:rsidRPr="00AC420C">
        <w:rPr>
          <w:rFonts w:ascii="Arial" w:hAnsi="Arial" w:cs="Arial"/>
          <w:sz w:val="20"/>
          <w:szCs w:val="20"/>
        </w:rPr>
        <w:t>a</w:t>
      </w:r>
      <w:r w:rsidR="00427DF7" w:rsidRPr="00AC420C">
        <w:rPr>
          <w:rFonts w:ascii="Arial" w:hAnsi="Arial" w:cs="Arial"/>
          <w:sz w:val="20"/>
          <w:szCs w:val="20"/>
        </w:rPr>
        <w:t xml:space="preserve"> </w:t>
      </w:r>
      <w:r w:rsidR="00163F84" w:rsidRPr="00AC420C">
        <w:rPr>
          <w:rFonts w:ascii="Arial" w:hAnsi="Arial" w:cs="Arial"/>
          <w:sz w:val="20"/>
          <w:szCs w:val="20"/>
        </w:rPr>
        <w:t>‘</w:t>
      </w:r>
      <w:r w:rsidR="00427DF7" w:rsidRPr="00AC420C">
        <w:rPr>
          <w:rFonts w:ascii="Arial" w:hAnsi="Arial" w:cs="Arial"/>
          <w:sz w:val="20"/>
          <w:szCs w:val="20"/>
        </w:rPr>
        <w:t>rebuild by design</w:t>
      </w:r>
      <w:r w:rsidR="00163F84" w:rsidRPr="00AC420C">
        <w:rPr>
          <w:rFonts w:ascii="Arial" w:hAnsi="Arial" w:cs="Arial"/>
          <w:sz w:val="20"/>
          <w:szCs w:val="20"/>
        </w:rPr>
        <w:t>’</w:t>
      </w:r>
      <w:r w:rsidR="00427DF7" w:rsidRPr="00AC420C">
        <w:rPr>
          <w:rFonts w:ascii="Arial" w:hAnsi="Arial" w:cs="Arial"/>
          <w:sz w:val="20"/>
          <w:szCs w:val="20"/>
        </w:rPr>
        <w:t xml:space="preserve"> philosophy</w:t>
      </w:r>
      <w:r w:rsidR="00F91125" w:rsidRPr="00AC420C">
        <w:rPr>
          <w:rFonts w:ascii="Arial" w:hAnsi="Arial" w:cs="Arial"/>
          <w:sz w:val="20"/>
          <w:szCs w:val="20"/>
        </w:rPr>
        <w:t>, where the risk of wave and flood exposure i</w:t>
      </w:r>
      <w:r w:rsidR="00DA218F" w:rsidRPr="00AC420C">
        <w:rPr>
          <w:rFonts w:ascii="Arial" w:hAnsi="Arial" w:cs="Arial"/>
          <w:sz w:val="20"/>
          <w:szCs w:val="20"/>
        </w:rPr>
        <w:t>s</w:t>
      </w:r>
      <w:r w:rsidR="00F91125" w:rsidRPr="00AC420C">
        <w:rPr>
          <w:rFonts w:ascii="Arial" w:hAnsi="Arial" w:cs="Arial"/>
          <w:sz w:val="20"/>
          <w:szCs w:val="20"/>
        </w:rPr>
        <w:t xml:space="preserve"> minimized by </w:t>
      </w:r>
      <w:r w:rsidR="00A45C9D" w:rsidRPr="00AC420C">
        <w:rPr>
          <w:rFonts w:ascii="Arial" w:hAnsi="Arial" w:cs="Arial"/>
          <w:sz w:val="20"/>
          <w:szCs w:val="20"/>
        </w:rPr>
        <w:t>establishing</w:t>
      </w:r>
      <w:r w:rsidR="00F91125" w:rsidRPr="00AC420C">
        <w:rPr>
          <w:rFonts w:ascii="Arial" w:hAnsi="Arial" w:cs="Arial"/>
          <w:sz w:val="20"/>
          <w:szCs w:val="20"/>
        </w:rPr>
        <w:t xml:space="preserve"> a wide area</w:t>
      </w:r>
      <w:r w:rsidR="00DA218F" w:rsidRPr="00AC420C">
        <w:rPr>
          <w:rFonts w:ascii="Arial" w:hAnsi="Arial" w:cs="Arial"/>
          <w:sz w:val="20"/>
          <w:szCs w:val="20"/>
        </w:rPr>
        <w:t xml:space="preserve"> or buffer zone that consists of </w:t>
      </w:r>
      <w:r w:rsidR="00A45C9D" w:rsidRPr="00AC420C">
        <w:rPr>
          <w:rFonts w:ascii="Arial" w:hAnsi="Arial" w:cs="Arial"/>
          <w:sz w:val="20"/>
          <w:szCs w:val="20"/>
        </w:rPr>
        <w:t>multiple habitat ty</w:t>
      </w:r>
      <w:r w:rsidR="00DA218F" w:rsidRPr="00AC420C">
        <w:rPr>
          <w:rFonts w:ascii="Arial" w:hAnsi="Arial" w:cs="Arial"/>
          <w:sz w:val="20"/>
          <w:szCs w:val="20"/>
        </w:rPr>
        <w:t>p</w:t>
      </w:r>
      <w:r w:rsidR="00A45C9D" w:rsidRPr="00AC420C">
        <w:rPr>
          <w:rFonts w:ascii="Arial" w:hAnsi="Arial" w:cs="Arial"/>
          <w:sz w:val="20"/>
          <w:szCs w:val="20"/>
        </w:rPr>
        <w:t>es</w:t>
      </w:r>
      <w:r w:rsidR="00163F84" w:rsidRPr="00AC420C">
        <w:rPr>
          <w:rFonts w:ascii="Arial" w:hAnsi="Arial" w:cs="Arial"/>
          <w:sz w:val="20"/>
          <w:szCs w:val="20"/>
        </w:rPr>
        <w:t xml:space="preserve"> (e.g. low vs high salt marsh habitat, shrubland, mud flat, beach, dune, reefs, barrier islands)</w:t>
      </w:r>
      <w:r w:rsidR="007B4E16" w:rsidRPr="00AC420C">
        <w:rPr>
          <w:rFonts w:ascii="Arial" w:hAnsi="Arial" w:cs="Arial"/>
          <w:sz w:val="20"/>
          <w:szCs w:val="20"/>
        </w:rPr>
        <w:t xml:space="preserve"> designed </w:t>
      </w:r>
      <w:r w:rsidR="005A5171" w:rsidRPr="00AC420C">
        <w:rPr>
          <w:rFonts w:ascii="Arial" w:hAnsi="Arial" w:cs="Arial"/>
          <w:sz w:val="20"/>
          <w:szCs w:val="20"/>
        </w:rPr>
        <w:t xml:space="preserve">and configured </w:t>
      </w:r>
      <w:r w:rsidR="007B4E16" w:rsidRPr="00AC420C">
        <w:rPr>
          <w:rFonts w:ascii="Arial" w:hAnsi="Arial" w:cs="Arial"/>
          <w:sz w:val="20"/>
          <w:szCs w:val="20"/>
        </w:rPr>
        <w:t>to provide multi-layered protection</w:t>
      </w:r>
      <w:r w:rsidR="00163F84" w:rsidRPr="00AC420C">
        <w:rPr>
          <w:rFonts w:ascii="Arial" w:hAnsi="Arial" w:cs="Arial"/>
          <w:sz w:val="20"/>
          <w:szCs w:val="20"/>
        </w:rPr>
        <w:t xml:space="preserve"> whilst </w:t>
      </w:r>
      <w:r w:rsidR="007E57BA" w:rsidRPr="00AC420C">
        <w:rPr>
          <w:rFonts w:ascii="Arial" w:hAnsi="Arial" w:cs="Arial"/>
          <w:sz w:val="20"/>
          <w:szCs w:val="20"/>
        </w:rPr>
        <w:t>enhancing environmental, economic and social benefits</w:t>
      </w:r>
      <w:r w:rsidR="008D4BED" w:rsidRPr="00AC420C">
        <w:rPr>
          <w:rFonts w:ascii="Arial" w:hAnsi="Arial" w:cs="Arial"/>
          <w:sz w:val="20"/>
          <w:szCs w:val="20"/>
        </w:rPr>
        <w:t xml:space="preserve"> [</w:t>
      </w:r>
      <w:r w:rsidR="002F74B8" w:rsidRPr="00AC420C">
        <w:rPr>
          <w:rFonts w:ascii="Arial" w:hAnsi="Arial" w:cs="Arial"/>
          <w:color w:val="4472C4" w:themeColor="accent1"/>
          <w:sz w:val="20"/>
          <w:szCs w:val="20"/>
        </w:rPr>
        <w:t>20</w:t>
      </w:r>
      <w:r w:rsidR="008D4BED" w:rsidRPr="00AC420C">
        <w:rPr>
          <w:rFonts w:ascii="Arial" w:hAnsi="Arial" w:cs="Arial"/>
          <w:sz w:val="20"/>
          <w:szCs w:val="20"/>
        </w:rPr>
        <w:t>]</w:t>
      </w:r>
      <w:r w:rsidR="007E57BA" w:rsidRPr="00AC420C">
        <w:rPr>
          <w:rFonts w:ascii="Arial" w:hAnsi="Arial" w:cs="Arial"/>
          <w:sz w:val="20"/>
          <w:szCs w:val="20"/>
        </w:rPr>
        <w:t xml:space="preserve">. </w:t>
      </w:r>
      <w:r w:rsidR="00AD2FC7">
        <w:rPr>
          <w:rFonts w:ascii="Arial" w:hAnsi="Arial" w:cs="Arial"/>
          <w:sz w:val="20"/>
          <w:szCs w:val="20"/>
        </w:rPr>
        <w:t>Reliance on t</w:t>
      </w:r>
      <w:r w:rsidR="00FE59E6">
        <w:rPr>
          <w:rFonts w:ascii="Arial" w:hAnsi="Arial" w:cs="Arial"/>
          <w:sz w:val="20"/>
          <w:szCs w:val="20"/>
        </w:rPr>
        <w:t xml:space="preserve">his limited </w:t>
      </w:r>
      <w:r w:rsidR="00AD2FC7">
        <w:rPr>
          <w:rFonts w:ascii="Arial" w:hAnsi="Arial" w:cs="Arial"/>
          <w:sz w:val="20"/>
          <w:szCs w:val="20"/>
        </w:rPr>
        <w:t>set</w:t>
      </w:r>
      <w:r w:rsidR="00FE59E6">
        <w:rPr>
          <w:rFonts w:ascii="Arial" w:hAnsi="Arial" w:cs="Arial"/>
          <w:sz w:val="20"/>
          <w:szCs w:val="20"/>
        </w:rPr>
        <w:t xml:space="preserve"> of </w:t>
      </w:r>
      <w:r w:rsidR="00AD2FC7">
        <w:rPr>
          <w:rFonts w:ascii="Arial" w:hAnsi="Arial" w:cs="Arial"/>
          <w:sz w:val="20"/>
          <w:szCs w:val="20"/>
        </w:rPr>
        <w:t xml:space="preserve">marine </w:t>
      </w:r>
      <w:r w:rsidR="00FE59E6">
        <w:rPr>
          <w:rFonts w:ascii="Arial" w:hAnsi="Arial" w:cs="Arial"/>
          <w:sz w:val="20"/>
          <w:szCs w:val="20"/>
        </w:rPr>
        <w:t>examples</w:t>
      </w:r>
      <w:r w:rsidR="003D38A3">
        <w:rPr>
          <w:rFonts w:ascii="Arial" w:hAnsi="Arial" w:cs="Arial"/>
          <w:sz w:val="20"/>
          <w:szCs w:val="20"/>
        </w:rPr>
        <w:t xml:space="preserve">, however, </w:t>
      </w:r>
      <w:r w:rsidR="00FE59E6">
        <w:rPr>
          <w:rFonts w:ascii="Arial" w:hAnsi="Arial" w:cs="Arial"/>
          <w:sz w:val="20"/>
          <w:szCs w:val="20"/>
        </w:rPr>
        <w:t xml:space="preserve">may mean that we are missing out on the </w:t>
      </w:r>
      <w:r w:rsidR="0051792B">
        <w:rPr>
          <w:rFonts w:ascii="Arial" w:hAnsi="Arial" w:cs="Arial"/>
          <w:sz w:val="20"/>
          <w:szCs w:val="20"/>
        </w:rPr>
        <w:t>capacity</w:t>
      </w:r>
      <w:r w:rsidR="00FE59E6">
        <w:rPr>
          <w:rFonts w:ascii="Arial" w:hAnsi="Arial" w:cs="Arial"/>
          <w:sz w:val="20"/>
          <w:szCs w:val="20"/>
        </w:rPr>
        <w:t xml:space="preserve"> to </w:t>
      </w:r>
      <w:r w:rsidR="009B443A">
        <w:rPr>
          <w:rFonts w:ascii="Arial" w:hAnsi="Arial" w:cs="Arial"/>
          <w:sz w:val="20"/>
          <w:szCs w:val="20"/>
        </w:rPr>
        <w:t xml:space="preserve">fully harness the </w:t>
      </w:r>
      <w:r w:rsidR="0051792B">
        <w:rPr>
          <w:rFonts w:ascii="Arial" w:hAnsi="Arial" w:cs="Arial"/>
          <w:sz w:val="20"/>
          <w:szCs w:val="20"/>
        </w:rPr>
        <w:t xml:space="preserve">potential </w:t>
      </w:r>
      <w:r w:rsidR="009B443A">
        <w:rPr>
          <w:rFonts w:ascii="Arial" w:hAnsi="Arial" w:cs="Arial"/>
          <w:sz w:val="20"/>
          <w:szCs w:val="20"/>
        </w:rPr>
        <w:t xml:space="preserve">for change in the way benthic systems </w:t>
      </w:r>
      <w:r w:rsidR="003D38A3">
        <w:rPr>
          <w:rFonts w:ascii="Arial" w:hAnsi="Arial" w:cs="Arial"/>
          <w:sz w:val="20"/>
          <w:szCs w:val="20"/>
        </w:rPr>
        <w:t xml:space="preserve">are governed </w:t>
      </w:r>
      <w:r w:rsidR="0051792B">
        <w:rPr>
          <w:rFonts w:ascii="Arial" w:hAnsi="Arial" w:cs="Arial"/>
          <w:sz w:val="20"/>
          <w:szCs w:val="20"/>
        </w:rPr>
        <w:t>to</w:t>
      </w:r>
      <w:r w:rsidR="009B443A">
        <w:rPr>
          <w:rFonts w:ascii="Arial" w:hAnsi="Arial" w:cs="Arial"/>
          <w:sz w:val="20"/>
          <w:szCs w:val="20"/>
        </w:rPr>
        <w:t xml:space="preserve"> help with rapid adaptation to, and mitigation of, climate change. </w:t>
      </w:r>
      <w:r w:rsidR="00CD0671" w:rsidRPr="00AC420C">
        <w:rPr>
          <w:rFonts w:ascii="Arial" w:hAnsi="Arial" w:cs="Arial"/>
          <w:sz w:val="20"/>
          <w:szCs w:val="20"/>
        </w:rPr>
        <w:t>Some efforts can be quite elaborate and consider multiple components of the ecosystem or involve multiple ecosystems [</w:t>
      </w:r>
      <w:r w:rsidR="00C93365" w:rsidRPr="00AC420C">
        <w:rPr>
          <w:rFonts w:ascii="Arial" w:hAnsi="Arial" w:cs="Arial"/>
          <w:color w:val="4472C4" w:themeColor="accent1"/>
          <w:sz w:val="20"/>
          <w:szCs w:val="20"/>
        </w:rPr>
        <w:t>20,69</w:t>
      </w:r>
      <w:r w:rsidR="00D74BDA" w:rsidRPr="00AC420C">
        <w:rPr>
          <w:rFonts w:ascii="Arial" w:hAnsi="Arial" w:cs="Arial"/>
          <w:color w:val="4472C4" w:themeColor="accent1"/>
          <w:sz w:val="20"/>
          <w:szCs w:val="20"/>
        </w:rPr>
        <w:t>,</w:t>
      </w:r>
      <w:r w:rsidR="00C93365" w:rsidRPr="00AC420C">
        <w:rPr>
          <w:rFonts w:ascii="Arial" w:hAnsi="Arial" w:cs="Arial"/>
          <w:color w:val="4472C4" w:themeColor="accent1"/>
          <w:sz w:val="20"/>
          <w:szCs w:val="20"/>
        </w:rPr>
        <w:t>119</w:t>
      </w:r>
      <w:r w:rsidR="00CD0671" w:rsidRPr="00AC420C">
        <w:rPr>
          <w:rFonts w:ascii="Arial" w:hAnsi="Arial" w:cs="Arial"/>
          <w:sz w:val="20"/>
          <w:szCs w:val="20"/>
        </w:rPr>
        <w:t>]</w:t>
      </w:r>
      <w:r w:rsidR="006533A1" w:rsidRPr="00AC420C">
        <w:rPr>
          <w:rFonts w:ascii="Arial" w:hAnsi="Arial" w:cs="Arial"/>
          <w:sz w:val="20"/>
          <w:szCs w:val="20"/>
        </w:rPr>
        <w:t>, but success or otherwise often relate</w:t>
      </w:r>
      <w:r w:rsidR="00DB33FD" w:rsidRPr="00AC420C">
        <w:rPr>
          <w:rFonts w:ascii="Arial" w:hAnsi="Arial" w:cs="Arial"/>
          <w:sz w:val="20"/>
          <w:szCs w:val="20"/>
        </w:rPr>
        <w:t>s</w:t>
      </w:r>
      <w:r w:rsidR="006533A1" w:rsidRPr="00AC420C">
        <w:rPr>
          <w:rFonts w:ascii="Arial" w:hAnsi="Arial" w:cs="Arial"/>
          <w:sz w:val="20"/>
          <w:szCs w:val="20"/>
        </w:rPr>
        <w:t xml:space="preserve"> to the directional change in a lim</w:t>
      </w:r>
      <w:r w:rsidR="008B5754" w:rsidRPr="00AC420C">
        <w:rPr>
          <w:rFonts w:ascii="Arial" w:hAnsi="Arial" w:cs="Arial"/>
          <w:sz w:val="20"/>
          <w:szCs w:val="20"/>
        </w:rPr>
        <w:t>i</w:t>
      </w:r>
      <w:r w:rsidR="006533A1" w:rsidRPr="00AC420C">
        <w:rPr>
          <w:rFonts w:ascii="Arial" w:hAnsi="Arial" w:cs="Arial"/>
          <w:sz w:val="20"/>
          <w:szCs w:val="20"/>
        </w:rPr>
        <w:t>ted number of parameters and does not involve</w:t>
      </w:r>
      <w:r w:rsidR="008B5754" w:rsidRPr="00AC420C">
        <w:rPr>
          <w:rFonts w:ascii="Arial" w:hAnsi="Arial" w:cs="Arial"/>
          <w:sz w:val="20"/>
          <w:szCs w:val="20"/>
        </w:rPr>
        <w:t xml:space="preserve"> the necessary follow up to fully assess the </w:t>
      </w:r>
      <w:r w:rsidR="00DB33FD" w:rsidRPr="00AC420C">
        <w:rPr>
          <w:rFonts w:ascii="Arial" w:hAnsi="Arial" w:cs="Arial"/>
          <w:sz w:val="20"/>
          <w:szCs w:val="20"/>
        </w:rPr>
        <w:t xml:space="preserve">wider </w:t>
      </w:r>
      <w:r w:rsidR="008B5754" w:rsidRPr="00AC420C">
        <w:rPr>
          <w:rFonts w:ascii="Arial" w:hAnsi="Arial" w:cs="Arial"/>
          <w:sz w:val="20"/>
          <w:szCs w:val="20"/>
        </w:rPr>
        <w:t>consequences</w:t>
      </w:r>
      <w:r w:rsidR="00DB33FD" w:rsidRPr="00AC420C">
        <w:rPr>
          <w:rFonts w:ascii="Arial" w:hAnsi="Arial" w:cs="Arial"/>
          <w:sz w:val="20"/>
          <w:szCs w:val="20"/>
        </w:rPr>
        <w:t xml:space="preserve"> of action</w:t>
      </w:r>
      <w:r w:rsidR="00610775" w:rsidRPr="00AC420C">
        <w:rPr>
          <w:rFonts w:ascii="Arial" w:hAnsi="Arial" w:cs="Arial"/>
          <w:sz w:val="20"/>
          <w:szCs w:val="20"/>
        </w:rPr>
        <w:t xml:space="preserve"> </w:t>
      </w:r>
      <w:r w:rsidR="008B5754" w:rsidRPr="00AC420C">
        <w:rPr>
          <w:rFonts w:ascii="Arial" w:hAnsi="Arial" w:cs="Arial"/>
          <w:sz w:val="20"/>
          <w:szCs w:val="20"/>
        </w:rPr>
        <w:t>[</w:t>
      </w:r>
      <w:r w:rsidR="00A25431" w:rsidRPr="00AC420C">
        <w:rPr>
          <w:rFonts w:ascii="Arial" w:hAnsi="Arial" w:cs="Arial"/>
          <w:color w:val="4472C4" w:themeColor="accent1"/>
          <w:sz w:val="20"/>
          <w:szCs w:val="20"/>
        </w:rPr>
        <w:t>112</w:t>
      </w:r>
      <w:r w:rsidR="006F0C24" w:rsidRPr="00AC420C">
        <w:rPr>
          <w:rFonts w:ascii="Arial" w:hAnsi="Arial" w:cs="Arial"/>
          <w:color w:val="4472C4" w:themeColor="accent1"/>
          <w:sz w:val="20"/>
          <w:szCs w:val="20"/>
        </w:rPr>
        <w:t>,</w:t>
      </w:r>
      <w:r w:rsidR="00A25431" w:rsidRPr="00AC420C">
        <w:rPr>
          <w:rFonts w:ascii="Arial" w:hAnsi="Arial" w:cs="Arial"/>
          <w:color w:val="4472C4" w:themeColor="accent1"/>
          <w:sz w:val="20"/>
          <w:szCs w:val="20"/>
        </w:rPr>
        <w:t>113</w:t>
      </w:r>
      <w:r w:rsidR="00650441" w:rsidRPr="00AC420C">
        <w:rPr>
          <w:rFonts w:ascii="Arial" w:hAnsi="Arial" w:cs="Arial"/>
          <w:sz w:val="20"/>
          <w:szCs w:val="20"/>
        </w:rPr>
        <w:t>].</w:t>
      </w:r>
      <w:r w:rsidR="00CA5961" w:rsidRPr="00AC420C">
        <w:rPr>
          <w:rFonts w:ascii="Arial" w:hAnsi="Arial" w:cs="Arial"/>
          <w:sz w:val="20"/>
          <w:szCs w:val="20"/>
        </w:rPr>
        <w:t xml:space="preserve"> Nevertheless, there are a number of scalable benthic based solutions that </w:t>
      </w:r>
      <w:r w:rsidR="008D4BED" w:rsidRPr="00AC420C">
        <w:rPr>
          <w:rFonts w:ascii="Arial" w:hAnsi="Arial" w:cs="Arial"/>
          <w:sz w:val="20"/>
          <w:szCs w:val="20"/>
        </w:rPr>
        <w:t>are subsidiar</w:t>
      </w:r>
      <w:r w:rsidR="000A4358" w:rsidRPr="00AC420C">
        <w:rPr>
          <w:rFonts w:ascii="Arial" w:hAnsi="Arial" w:cs="Arial"/>
          <w:sz w:val="20"/>
          <w:szCs w:val="20"/>
        </w:rPr>
        <w:t xml:space="preserve">y to </w:t>
      </w:r>
      <w:r w:rsidR="0067797D" w:rsidRPr="00AC420C">
        <w:rPr>
          <w:rFonts w:ascii="Arial" w:hAnsi="Arial" w:cs="Arial"/>
          <w:sz w:val="20"/>
          <w:szCs w:val="20"/>
        </w:rPr>
        <w:t>these</w:t>
      </w:r>
      <w:r w:rsidR="000A4358" w:rsidRPr="00AC420C">
        <w:rPr>
          <w:rFonts w:ascii="Arial" w:hAnsi="Arial" w:cs="Arial"/>
          <w:sz w:val="20"/>
          <w:szCs w:val="20"/>
        </w:rPr>
        <w:t xml:space="preserve"> larger projects</w:t>
      </w:r>
      <w:r w:rsidR="0067797D" w:rsidRPr="00AC420C">
        <w:rPr>
          <w:rFonts w:ascii="Arial" w:hAnsi="Arial" w:cs="Arial"/>
          <w:sz w:val="20"/>
          <w:szCs w:val="20"/>
        </w:rPr>
        <w:t>,</w:t>
      </w:r>
      <w:r w:rsidR="000A4358" w:rsidRPr="00AC420C">
        <w:rPr>
          <w:rFonts w:ascii="Arial" w:hAnsi="Arial" w:cs="Arial"/>
          <w:sz w:val="20"/>
          <w:szCs w:val="20"/>
        </w:rPr>
        <w:t xml:space="preserve"> </w:t>
      </w:r>
      <w:r w:rsidR="0067797D" w:rsidRPr="00AC420C">
        <w:rPr>
          <w:rFonts w:ascii="Arial" w:hAnsi="Arial" w:cs="Arial"/>
          <w:sz w:val="20"/>
          <w:szCs w:val="20"/>
        </w:rPr>
        <w:t>but</w:t>
      </w:r>
      <w:r w:rsidR="000A4358" w:rsidRPr="00AC420C">
        <w:rPr>
          <w:rFonts w:ascii="Arial" w:hAnsi="Arial" w:cs="Arial"/>
          <w:sz w:val="20"/>
          <w:szCs w:val="20"/>
        </w:rPr>
        <w:t xml:space="preserve"> </w:t>
      </w:r>
      <w:r w:rsidR="00AC1457" w:rsidRPr="00AC420C">
        <w:rPr>
          <w:rFonts w:ascii="Arial" w:hAnsi="Arial" w:cs="Arial"/>
          <w:sz w:val="20"/>
          <w:szCs w:val="20"/>
        </w:rPr>
        <w:t xml:space="preserve">have </w:t>
      </w:r>
      <w:r w:rsidR="009D0B4E" w:rsidRPr="00AC420C">
        <w:rPr>
          <w:rFonts w:ascii="Arial" w:hAnsi="Arial" w:cs="Arial"/>
          <w:sz w:val="20"/>
          <w:szCs w:val="20"/>
        </w:rPr>
        <w:t>meri</w:t>
      </w:r>
      <w:r w:rsidR="007817ED" w:rsidRPr="00AC420C">
        <w:rPr>
          <w:rFonts w:ascii="Arial" w:hAnsi="Arial" w:cs="Arial"/>
          <w:sz w:val="20"/>
          <w:szCs w:val="20"/>
        </w:rPr>
        <w:t>t</w:t>
      </w:r>
      <w:r w:rsidR="009D0B4E" w:rsidRPr="00AC420C">
        <w:rPr>
          <w:rFonts w:ascii="Arial" w:hAnsi="Arial" w:cs="Arial"/>
          <w:sz w:val="20"/>
          <w:szCs w:val="20"/>
        </w:rPr>
        <w:t xml:space="preserve"> as they have characteristics that may reduce ecological footprints, improve resource management and biodiversity conservation, increase the sustainability of food production or improve equitable access to resources</w:t>
      </w:r>
      <w:r w:rsidR="00C870E1" w:rsidRPr="00AC420C">
        <w:rPr>
          <w:rFonts w:ascii="Arial" w:hAnsi="Arial" w:cs="Arial"/>
          <w:sz w:val="20"/>
          <w:szCs w:val="20"/>
        </w:rPr>
        <w:t xml:space="preserve"> [</w:t>
      </w:r>
      <w:r w:rsidR="00C262F0" w:rsidRPr="00AC420C">
        <w:rPr>
          <w:rFonts w:ascii="Arial" w:hAnsi="Arial" w:cs="Arial"/>
          <w:color w:val="4472C4" w:themeColor="accent1"/>
          <w:sz w:val="20"/>
          <w:szCs w:val="20"/>
        </w:rPr>
        <w:t>31</w:t>
      </w:r>
      <w:r w:rsidR="00C870E1" w:rsidRPr="00AC420C">
        <w:rPr>
          <w:rFonts w:ascii="Arial" w:hAnsi="Arial" w:cs="Arial"/>
          <w:sz w:val="20"/>
          <w:szCs w:val="20"/>
        </w:rPr>
        <w:t>]</w:t>
      </w:r>
      <w:r w:rsidR="00132BC0" w:rsidRPr="00AC420C">
        <w:rPr>
          <w:rFonts w:ascii="Arial" w:hAnsi="Arial" w:cs="Arial"/>
          <w:sz w:val="20"/>
          <w:szCs w:val="20"/>
        </w:rPr>
        <w:t>.</w:t>
      </w:r>
      <w:r w:rsidR="00EF1951" w:rsidRPr="00AC420C">
        <w:rPr>
          <w:rFonts w:ascii="Arial" w:hAnsi="Arial" w:cs="Arial"/>
          <w:sz w:val="20"/>
          <w:szCs w:val="20"/>
        </w:rPr>
        <w:t xml:space="preserve"> </w:t>
      </w:r>
      <w:r w:rsidR="00C870E1" w:rsidRPr="00AC420C">
        <w:rPr>
          <w:rFonts w:ascii="Arial" w:hAnsi="Arial" w:cs="Arial"/>
          <w:sz w:val="20"/>
          <w:szCs w:val="20"/>
        </w:rPr>
        <w:t xml:space="preserve">For example, </w:t>
      </w:r>
      <w:r w:rsidR="00CB22CE" w:rsidRPr="00AC420C">
        <w:rPr>
          <w:rFonts w:ascii="Arial" w:hAnsi="Arial" w:cs="Arial"/>
          <w:sz w:val="20"/>
          <w:szCs w:val="20"/>
        </w:rPr>
        <w:t>suspension feeding bivalves</w:t>
      </w:r>
      <w:r w:rsidR="00EF1951" w:rsidRPr="00AC420C">
        <w:rPr>
          <w:rFonts w:ascii="Arial" w:hAnsi="Arial" w:cs="Arial"/>
          <w:sz w:val="20"/>
          <w:szCs w:val="20"/>
        </w:rPr>
        <w:t xml:space="preserve"> </w:t>
      </w:r>
      <w:r w:rsidR="00132BC0" w:rsidRPr="00AC420C">
        <w:rPr>
          <w:rFonts w:ascii="Arial" w:hAnsi="Arial" w:cs="Arial"/>
          <w:sz w:val="20"/>
          <w:szCs w:val="20"/>
        </w:rPr>
        <w:t xml:space="preserve">optimized </w:t>
      </w:r>
      <w:r w:rsidR="00EF1951" w:rsidRPr="00AC420C">
        <w:rPr>
          <w:rFonts w:ascii="Arial" w:hAnsi="Arial" w:cs="Arial"/>
          <w:sz w:val="20"/>
          <w:szCs w:val="20"/>
        </w:rPr>
        <w:t>to mitigate eutrophication and</w:t>
      </w:r>
      <w:r w:rsidR="00C870E1" w:rsidRPr="00AC420C">
        <w:rPr>
          <w:rFonts w:ascii="Arial" w:hAnsi="Arial" w:cs="Arial"/>
          <w:sz w:val="20"/>
          <w:szCs w:val="20"/>
        </w:rPr>
        <w:t xml:space="preserve"> </w:t>
      </w:r>
      <w:r w:rsidR="00EF1951" w:rsidRPr="00AC420C">
        <w:rPr>
          <w:rFonts w:ascii="Arial" w:hAnsi="Arial" w:cs="Arial"/>
          <w:sz w:val="20"/>
          <w:szCs w:val="20"/>
        </w:rPr>
        <w:t>nutrient loading</w:t>
      </w:r>
      <w:r w:rsidR="00C870E1" w:rsidRPr="00AC420C">
        <w:rPr>
          <w:rFonts w:ascii="Arial" w:hAnsi="Arial" w:cs="Arial"/>
          <w:sz w:val="20"/>
          <w:szCs w:val="20"/>
        </w:rPr>
        <w:t xml:space="preserve"> </w:t>
      </w:r>
      <w:r w:rsidR="00132BC0" w:rsidRPr="00AC420C">
        <w:rPr>
          <w:rFonts w:ascii="Arial" w:hAnsi="Arial" w:cs="Arial"/>
          <w:sz w:val="20"/>
          <w:szCs w:val="20"/>
        </w:rPr>
        <w:t>are cost-efficient relative to land-based measures</w:t>
      </w:r>
      <w:r w:rsidR="00C870E1" w:rsidRPr="00AC420C">
        <w:rPr>
          <w:rFonts w:ascii="Arial" w:hAnsi="Arial" w:cs="Arial"/>
          <w:sz w:val="20"/>
          <w:szCs w:val="20"/>
        </w:rPr>
        <w:t xml:space="preserve"> whilst providing</w:t>
      </w:r>
      <w:r w:rsidR="000A3B0C" w:rsidRPr="00AC420C">
        <w:rPr>
          <w:rFonts w:ascii="Arial" w:hAnsi="Arial" w:cs="Arial"/>
          <w:sz w:val="20"/>
          <w:szCs w:val="20"/>
        </w:rPr>
        <w:t xml:space="preserve"> local employment and, in some cases, a harvestable product</w:t>
      </w:r>
      <w:r w:rsidR="00EF1951" w:rsidRPr="00AC420C">
        <w:rPr>
          <w:rFonts w:ascii="Arial" w:hAnsi="Arial" w:cs="Arial"/>
          <w:sz w:val="20"/>
          <w:szCs w:val="20"/>
        </w:rPr>
        <w:t xml:space="preserve"> [</w:t>
      </w:r>
      <w:r w:rsidR="00C262F0" w:rsidRPr="00AC420C">
        <w:rPr>
          <w:rFonts w:ascii="Arial" w:hAnsi="Arial" w:cs="Arial"/>
          <w:color w:val="4472C4" w:themeColor="accent1"/>
          <w:sz w:val="20"/>
          <w:szCs w:val="20"/>
        </w:rPr>
        <w:t>120-121</w:t>
      </w:r>
      <w:r w:rsidR="00EF1951" w:rsidRPr="00AC420C">
        <w:rPr>
          <w:rFonts w:ascii="Arial" w:hAnsi="Arial" w:cs="Arial"/>
          <w:sz w:val="20"/>
          <w:szCs w:val="20"/>
        </w:rPr>
        <w:t>]</w:t>
      </w:r>
      <w:r w:rsidR="00E72CBC" w:rsidRPr="00AC420C">
        <w:rPr>
          <w:rFonts w:ascii="Arial" w:hAnsi="Arial" w:cs="Arial"/>
          <w:sz w:val="20"/>
          <w:szCs w:val="20"/>
        </w:rPr>
        <w:t>.</w:t>
      </w:r>
      <w:r w:rsidR="000A3B0C" w:rsidRPr="00AC420C">
        <w:rPr>
          <w:rFonts w:ascii="Arial" w:hAnsi="Arial" w:cs="Arial"/>
          <w:sz w:val="20"/>
          <w:szCs w:val="20"/>
        </w:rPr>
        <w:t xml:space="preserve"> </w:t>
      </w:r>
      <w:r w:rsidR="00396B36" w:rsidRPr="00AC420C">
        <w:rPr>
          <w:rFonts w:ascii="Arial" w:hAnsi="Arial" w:cs="Arial"/>
          <w:sz w:val="20"/>
          <w:szCs w:val="20"/>
        </w:rPr>
        <w:t xml:space="preserve">Shrimp and fish are being farmed in closed </w:t>
      </w:r>
      <w:r w:rsidR="00324FD5" w:rsidRPr="00AC420C">
        <w:rPr>
          <w:rFonts w:ascii="Arial" w:hAnsi="Arial" w:cs="Arial"/>
          <w:sz w:val="20"/>
          <w:szCs w:val="20"/>
        </w:rPr>
        <w:t xml:space="preserve">recirculation </w:t>
      </w:r>
      <w:r w:rsidR="00396B36" w:rsidRPr="00AC420C">
        <w:rPr>
          <w:rFonts w:ascii="Arial" w:hAnsi="Arial" w:cs="Arial"/>
          <w:sz w:val="20"/>
          <w:szCs w:val="20"/>
        </w:rPr>
        <w:t xml:space="preserve">systems on land </w:t>
      </w:r>
      <w:r w:rsidR="00324FD5" w:rsidRPr="00AC420C">
        <w:rPr>
          <w:rFonts w:ascii="Arial" w:hAnsi="Arial" w:cs="Arial"/>
          <w:sz w:val="20"/>
          <w:szCs w:val="20"/>
        </w:rPr>
        <w:t xml:space="preserve">with no discharge, achieved using biodegradable biopolymers </w:t>
      </w:r>
      <w:r w:rsidR="00D15365" w:rsidRPr="00AC420C">
        <w:rPr>
          <w:rFonts w:ascii="Arial" w:hAnsi="Arial" w:cs="Arial"/>
          <w:sz w:val="20"/>
          <w:szCs w:val="20"/>
        </w:rPr>
        <w:t xml:space="preserve">to absorb waste products </w:t>
      </w:r>
      <w:r w:rsidR="00324FD5" w:rsidRPr="00AC420C">
        <w:rPr>
          <w:rFonts w:ascii="Arial" w:hAnsi="Arial" w:cs="Arial"/>
          <w:sz w:val="20"/>
          <w:szCs w:val="20"/>
        </w:rPr>
        <w:t>[</w:t>
      </w:r>
      <w:r w:rsidR="00804073" w:rsidRPr="00AC420C">
        <w:rPr>
          <w:rFonts w:ascii="Arial" w:hAnsi="Arial" w:cs="Arial"/>
          <w:color w:val="4472C4" w:themeColor="accent1"/>
          <w:sz w:val="20"/>
          <w:szCs w:val="20"/>
        </w:rPr>
        <w:t>122</w:t>
      </w:r>
      <w:r w:rsidR="00324FD5" w:rsidRPr="00AC420C">
        <w:rPr>
          <w:rFonts w:ascii="Arial" w:hAnsi="Arial" w:cs="Arial"/>
          <w:sz w:val="20"/>
          <w:szCs w:val="20"/>
        </w:rPr>
        <w:t>]</w:t>
      </w:r>
      <w:r w:rsidR="007817ED" w:rsidRPr="00AC420C">
        <w:rPr>
          <w:rFonts w:ascii="Arial" w:hAnsi="Arial" w:cs="Arial"/>
          <w:sz w:val="20"/>
          <w:szCs w:val="20"/>
        </w:rPr>
        <w:t xml:space="preserve">. Such systems provide </w:t>
      </w:r>
      <w:r w:rsidR="00144B61" w:rsidRPr="00AC420C">
        <w:rPr>
          <w:rFonts w:ascii="Arial" w:hAnsi="Arial" w:cs="Arial"/>
          <w:sz w:val="20"/>
          <w:szCs w:val="20"/>
        </w:rPr>
        <w:t>food security</w:t>
      </w:r>
      <w:r w:rsidR="00AF52CC" w:rsidRPr="00AC420C">
        <w:rPr>
          <w:rFonts w:ascii="Arial" w:hAnsi="Arial" w:cs="Arial"/>
          <w:sz w:val="20"/>
          <w:szCs w:val="20"/>
        </w:rPr>
        <w:t xml:space="preserve"> as well as </w:t>
      </w:r>
      <w:r w:rsidR="00144B61" w:rsidRPr="00AC420C">
        <w:rPr>
          <w:rFonts w:ascii="Arial" w:hAnsi="Arial" w:cs="Arial"/>
          <w:sz w:val="20"/>
          <w:szCs w:val="20"/>
        </w:rPr>
        <w:t>economic and social benefits, such as social cohesion</w:t>
      </w:r>
      <w:r w:rsidR="00165B98" w:rsidRPr="00AC420C">
        <w:rPr>
          <w:rFonts w:ascii="Arial" w:hAnsi="Arial" w:cs="Arial"/>
          <w:sz w:val="20"/>
          <w:szCs w:val="20"/>
        </w:rPr>
        <w:t>, educational value</w:t>
      </w:r>
      <w:r w:rsidR="00AF52CC" w:rsidRPr="00AC420C">
        <w:rPr>
          <w:rFonts w:ascii="Arial" w:hAnsi="Arial" w:cs="Arial"/>
          <w:sz w:val="20"/>
          <w:szCs w:val="20"/>
        </w:rPr>
        <w:t xml:space="preserve"> and livelihood enrichment</w:t>
      </w:r>
      <w:r w:rsidR="00144B61" w:rsidRPr="00AC420C">
        <w:rPr>
          <w:rFonts w:ascii="Arial" w:hAnsi="Arial" w:cs="Arial"/>
          <w:sz w:val="20"/>
          <w:szCs w:val="20"/>
        </w:rPr>
        <w:t xml:space="preserve"> [</w:t>
      </w:r>
      <w:r w:rsidR="00804073" w:rsidRPr="00AC420C">
        <w:rPr>
          <w:rFonts w:ascii="Arial" w:hAnsi="Arial" w:cs="Arial"/>
          <w:color w:val="4472C4" w:themeColor="accent1"/>
          <w:sz w:val="20"/>
          <w:szCs w:val="20"/>
        </w:rPr>
        <w:t>123</w:t>
      </w:r>
      <w:r w:rsidR="00D15365" w:rsidRPr="00AC420C">
        <w:rPr>
          <w:rFonts w:ascii="Arial" w:hAnsi="Arial" w:cs="Arial"/>
          <w:sz w:val="20"/>
          <w:szCs w:val="20"/>
        </w:rPr>
        <w:t>]</w:t>
      </w:r>
      <w:r w:rsidR="00324FD5" w:rsidRPr="00AC420C">
        <w:rPr>
          <w:rFonts w:ascii="Arial" w:hAnsi="Arial" w:cs="Arial"/>
          <w:sz w:val="20"/>
          <w:szCs w:val="20"/>
        </w:rPr>
        <w:t xml:space="preserve">. </w:t>
      </w:r>
      <w:r w:rsidR="00C25A13" w:rsidRPr="00AC420C">
        <w:rPr>
          <w:rFonts w:ascii="Arial" w:hAnsi="Arial" w:cs="Arial"/>
          <w:sz w:val="20"/>
          <w:szCs w:val="20"/>
        </w:rPr>
        <w:t xml:space="preserve">Similarly, bioengineered breakwaters and living shorelines are emerging </w:t>
      </w:r>
      <w:r w:rsidR="00165B98" w:rsidRPr="00AC420C">
        <w:rPr>
          <w:rFonts w:ascii="Arial" w:hAnsi="Arial" w:cs="Arial"/>
          <w:sz w:val="20"/>
          <w:szCs w:val="20"/>
        </w:rPr>
        <w:t>with</w:t>
      </w:r>
      <w:r w:rsidR="00C25A13" w:rsidRPr="00AC420C">
        <w:rPr>
          <w:rFonts w:ascii="Arial" w:hAnsi="Arial" w:cs="Arial"/>
          <w:sz w:val="20"/>
          <w:szCs w:val="20"/>
        </w:rPr>
        <w:t xml:space="preserve"> multiple benefits, such as reducing flood risks and mitigating the loss of intertidal and shallow water biodiversity </w:t>
      </w:r>
      <w:r w:rsidR="00165B98" w:rsidRPr="00AC420C">
        <w:rPr>
          <w:rFonts w:ascii="Arial" w:hAnsi="Arial" w:cs="Arial"/>
          <w:sz w:val="20"/>
          <w:szCs w:val="20"/>
        </w:rPr>
        <w:t>whilst offering recreational value</w:t>
      </w:r>
      <w:r w:rsidR="00047752" w:rsidRPr="00AC420C">
        <w:rPr>
          <w:rFonts w:ascii="Arial" w:hAnsi="Arial" w:cs="Arial"/>
          <w:sz w:val="20"/>
          <w:szCs w:val="20"/>
        </w:rPr>
        <w:t xml:space="preserve"> </w:t>
      </w:r>
      <w:r w:rsidR="00C25A13" w:rsidRPr="00AC420C">
        <w:rPr>
          <w:rFonts w:ascii="Arial" w:hAnsi="Arial" w:cs="Arial"/>
          <w:sz w:val="20"/>
          <w:szCs w:val="20"/>
        </w:rPr>
        <w:t>[</w:t>
      </w:r>
      <w:r w:rsidR="00112492" w:rsidRPr="00AC420C">
        <w:rPr>
          <w:rFonts w:ascii="Arial" w:hAnsi="Arial" w:cs="Arial"/>
          <w:color w:val="4472C4" w:themeColor="accent1"/>
          <w:sz w:val="20"/>
          <w:szCs w:val="20"/>
        </w:rPr>
        <w:t>20</w:t>
      </w:r>
      <w:r w:rsidR="00C910F1" w:rsidRPr="00AC420C">
        <w:rPr>
          <w:rFonts w:ascii="Arial" w:hAnsi="Arial" w:cs="Arial"/>
          <w:color w:val="4472C4" w:themeColor="accent1"/>
          <w:sz w:val="20"/>
          <w:szCs w:val="20"/>
        </w:rPr>
        <w:t>].</w:t>
      </w:r>
    </w:p>
    <w:p w14:paraId="58B01AD6" w14:textId="77777777" w:rsidR="006728AA" w:rsidRPr="00AC420C" w:rsidRDefault="006728AA" w:rsidP="00634E82">
      <w:pPr>
        <w:spacing w:line="360" w:lineRule="auto"/>
        <w:rPr>
          <w:rFonts w:ascii="Arial" w:hAnsi="Arial" w:cs="Arial"/>
          <w:sz w:val="20"/>
          <w:szCs w:val="20"/>
        </w:rPr>
      </w:pPr>
    </w:p>
    <w:p w14:paraId="77026B5D" w14:textId="77777777" w:rsidR="006728AA" w:rsidRPr="00AC420C" w:rsidRDefault="004B589A" w:rsidP="00634E82">
      <w:pPr>
        <w:spacing w:line="360" w:lineRule="auto"/>
        <w:rPr>
          <w:rFonts w:ascii="Arial" w:hAnsi="Arial" w:cs="Arial"/>
          <w:b/>
          <w:sz w:val="20"/>
          <w:szCs w:val="20"/>
        </w:rPr>
      </w:pPr>
      <w:r w:rsidRPr="00AC420C">
        <w:rPr>
          <w:rFonts w:ascii="Arial" w:hAnsi="Arial" w:cs="Arial"/>
          <w:b/>
          <w:sz w:val="20"/>
          <w:szCs w:val="20"/>
        </w:rPr>
        <w:t>4</w:t>
      </w:r>
      <w:r w:rsidR="006728AA" w:rsidRPr="00AC420C">
        <w:rPr>
          <w:rFonts w:ascii="Arial" w:hAnsi="Arial" w:cs="Arial"/>
          <w:b/>
          <w:sz w:val="20"/>
          <w:szCs w:val="20"/>
        </w:rPr>
        <w:t xml:space="preserve">. </w:t>
      </w:r>
      <w:r w:rsidR="00D66DB1" w:rsidRPr="00AC420C">
        <w:rPr>
          <w:rFonts w:ascii="Arial" w:hAnsi="Arial" w:cs="Arial"/>
          <w:b/>
          <w:sz w:val="20"/>
          <w:szCs w:val="20"/>
        </w:rPr>
        <w:t>Getting it right</w:t>
      </w:r>
    </w:p>
    <w:p w14:paraId="32DDD702" w14:textId="77777777" w:rsidR="00841AEB" w:rsidRPr="00AC420C" w:rsidRDefault="00841AEB" w:rsidP="00841AEB">
      <w:pPr>
        <w:spacing w:line="360" w:lineRule="auto"/>
        <w:rPr>
          <w:rFonts w:ascii="Arial" w:hAnsi="Arial" w:cs="Arial"/>
          <w:sz w:val="20"/>
          <w:szCs w:val="20"/>
        </w:rPr>
      </w:pPr>
      <w:r w:rsidRPr="00AC420C">
        <w:rPr>
          <w:rFonts w:ascii="Arial" w:hAnsi="Arial" w:cs="Arial"/>
          <w:sz w:val="20"/>
          <w:szCs w:val="20"/>
        </w:rPr>
        <w:t xml:space="preserve">We have argued that benthic communities offer a variety of </w:t>
      </w:r>
      <w:r w:rsidR="00B15AA0" w:rsidRPr="00AC420C">
        <w:rPr>
          <w:rFonts w:ascii="Arial" w:hAnsi="Arial" w:cs="Arial"/>
          <w:sz w:val="20"/>
          <w:szCs w:val="20"/>
        </w:rPr>
        <w:t xml:space="preserve">social, </w:t>
      </w:r>
      <w:r w:rsidRPr="00AC420C">
        <w:rPr>
          <w:rFonts w:ascii="Arial" w:hAnsi="Arial" w:cs="Arial"/>
          <w:sz w:val="20"/>
          <w:szCs w:val="20"/>
        </w:rPr>
        <w:t xml:space="preserve">economic </w:t>
      </w:r>
      <w:r w:rsidR="00B15AA0" w:rsidRPr="00AC420C">
        <w:rPr>
          <w:rFonts w:ascii="Arial" w:hAnsi="Arial" w:cs="Arial"/>
          <w:sz w:val="20"/>
          <w:szCs w:val="20"/>
        </w:rPr>
        <w:t xml:space="preserve">and environmental </w:t>
      </w:r>
      <w:r w:rsidRPr="00AC420C">
        <w:rPr>
          <w:rFonts w:ascii="Arial" w:hAnsi="Arial" w:cs="Arial"/>
          <w:sz w:val="20"/>
          <w:szCs w:val="20"/>
        </w:rPr>
        <w:t>opportunities as society adapts to climate change. Yet, reali</w:t>
      </w:r>
      <w:r w:rsidR="00E13587" w:rsidRPr="00AC420C">
        <w:rPr>
          <w:rFonts w:ascii="Arial" w:hAnsi="Arial" w:cs="Arial"/>
          <w:sz w:val="20"/>
          <w:szCs w:val="20"/>
        </w:rPr>
        <w:t>z</w:t>
      </w:r>
      <w:r w:rsidRPr="00AC420C">
        <w:rPr>
          <w:rFonts w:ascii="Arial" w:hAnsi="Arial" w:cs="Arial"/>
          <w:sz w:val="20"/>
          <w:szCs w:val="20"/>
        </w:rPr>
        <w:t>ing these benefits requires management to</w:t>
      </w:r>
      <w:r w:rsidR="00771E57" w:rsidRPr="00AC420C">
        <w:rPr>
          <w:rFonts w:ascii="Arial" w:hAnsi="Arial" w:cs="Arial"/>
          <w:sz w:val="20"/>
          <w:szCs w:val="20"/>
        </w:rPr>
        <w:t>, firstly,</w:t>
      </w:r>
      <w:r w:rsidRPr="00AC420C">
        <w:rPr>
          <w:rFonts w:ascii="Arial" w:hAnsi="Arial" w:cs="Arial"/>
          <w:sz w:val="20"/>
          <w:szCs w:val="20"/>
        </w:rPr>
        <w:t xml:space="preserve"> </w:t>
      </w:r>
      <w:r w:rsidR="0082524C" w:rsidRPr="00AC420C">
        <w:rPr>
          <w:rFonts w:ascii="Arial" w:hAnsi="Arial" w:cs="Arial"/>
          <w:sz w:val="20"/>
          <w:szCs w:val="20"/>
        </w:rPr>
        <w:t xml:space="preserve">establish </w:t>
      </w:r>
      <w:r w:rsidR="00CE751B" w:rsidRPr="00AC420C">
        <w:rPr>
          <w:rFonts w:ascii="Arial" w:hAnsi="Arial" w:cs="Arial"/>
          <w:sz w:val="20"/>
          <w:szCs w:val="20"/>
        </w:rPr>
        <w:t>the most likely</w:t>
      </w:r>
      <w:r w:rsidRPr="00AC420C">
        <w:rPr>
          <w:rFonts w:ascii="Arial" w:hAnsi="Arial" w:cs="Arial"/>
          <w:sz w:val="20"/>
          <w:szCs w:val="20"/>
        </w:rPr>
        <w:t xml:space="preserve"> </w:t>
      </w:r>
      <w:r w:rsidR="00CE751B" w:rsidRPr="00AC420C">
        <w:rPr>
          <w:rFonts w:ascii="Arial" w:hAnsi="Arial" w:cs="Arial"/>
          <w:sz w:val="20"/>
          <w:szCs w:val="20"/>
        </w:rPr>
        <w:t xml:space="preserve">consequences of </w:t>
      </w:r>
      <w:r w:rsidRPr="00AC420C">
        <w:rPr>
          <w:rFonts w:ascii="Arial" w:hAnsi="Arial" w:cs="Arial"/>
          <w:sz w:val="20"/>
          <w:szCs w:val="20"/>
        </w:rPr>
        <w:t xml:space="preserve">climate-related </w:t>
      </w:r>
      <w:r w:rsidR="00CE751B" w:rsidRPr="00AC420C">
        <w:rPr>
          <w:rFonts w:ascii="Arial" w:hAnsi="Arial" w:cs="Arial"/>
          <w:sz w:val="20"/>
          <w:szCs w:val="20"/>
        </w:rPr>
        <w:t>change</w:t>
      </w:r>
      <w:r w:rsidR="00A64361" w:rsidRPr="00AC420C">
        <w:rPr>
          <w:rFonts w:ascii="Arial" w:hAnsi="Arial" w:cs="Arial"/>
          <w:sz w:val="20"/>
          <w:szCs w:val="20"/>
        </w:rPr>
        <w:t>, and secondly, to do so across a broad range of spatial and temporal scales</w:t>
      </w:r>
      <w:r w:rsidRPr="00AC420C">
        <w:rPr>
          <w:rFonts w:ascii="Arial" w:hAnsi="Arial" w:cs="Arial"/>
          <w:sz w:val="20"/>
          <w:szCs w:val="20"/>
        </w:rPr>
        <w:t xml:space="preserve">. To date, </w:t>
      </w:r>
      <w:r w:rsidR="00A64361" w:rsidRPr="00AC420C">
        <w:rPr>
          <w:rFonts w:ascii="Arial" w:hAnsi="Arial" w:cs="Arial"/>
          <w:sz w:val="20"/>
          <w:szCs w:val="20"/>
        </w:rPr>
        <w:t>the role of</w:t>
      </w:r>
      <w:r w:rsidRPr="00AC420C">
        <w:rPr>
          <w:rFonts w:ascii="Arial" w:hAnsi="Arial" w:cs="Arial"/>
          <w:sz w:val="20"/>
          <w:szCs w:val="20"/>
        </w:rPr>
        <w:t xml:space="preserve"> sediment communities </w:t>
      </w:r>
      <w:r w:rsidR="00B60B4A" w:rsidRPr="00AC420C">
        <w:rPr>
          <w:rFonts w:ascii="Arial" w:hAnsi="Arial" w:cs="Arial"/>
          <w:sz w:val="20"/>
          <w:szCs w:val="20"/>
        </w:rPr>
        <w:t xml:space="preserve">in climate mitigation </w:t>
      </w:r>
      <w:r w:rsidRPr="00AC420C">
        <w:rPr>
          <w:rFonts w:ascii="Arial" w:hAnsi="Arial" w:cs="Arial"/>
          <w:sz w:val="20"/>
          <w:szCs w:val="20"/>
        </w:rPr>
        <w:t>h</w:t>
      </w:r>
      <w:r w:rsidR="00B60B4A" w:rsidRPr="00AC420C">
        <w:rPr>
          <w:rFonts w:ascii="Arial" w:hAnsi="Arial" w:cs="Arial"/>
          <w:sz w:val="20"/>
          <w:szCs w:val="20"/>
        </w:rPr>
        <w:t>as largely</w:t>
      </w:r>
      <w:r w:rsidRPr="00AC420C">
        <w:rPr>
          <w:rFonts w:ascii="Arial" w:hAnsi="Arial" w:cs="Arial"/>
          <w:sz w:val="20"/>
          <w:szCs w:val="20"/>
        </w:rPr>
        <w:t xml:space="preserve"> </w:t>
      </w:r>
      <w:r w:rsidR="00B60B4A" w:rsidRPr="00AC420C">
        <w:rPr>
          <w:rFonts w:ascii="Arial" w:hAnsi="Arial" w:cs="Arial"/>
          <w:sz w:val="20"/>
          <w:szCs w:val="20"/>
        </w:rPr>
        <w:t>been considered as part of a wider debate about the negative consequences of human activities, such as bottom fishing, where it has been convenient to include discussion about using</w:t>
      </w:r>
      <w:r w:rsidRPr="00AC420C">
        <w:rPr>
          <w:rFonts w:ascii="Arial" w:hAnsi="Arial" w:cs="Arial"/>
          <w:sz w:val="20"/>
          <w:szCs w:val="20"/>
        </w:rPr>
        <w:t xml:space="preserve"> </w:t>
      </w:r>
      <w:r w:rsidR="00B60B4A" w:rsidRPr="00AC420C">
        <w:rPr>
          <w:rFonts w:ascii="Arial" w:hAnsi="Arial" w:cs="Arial"/>
          <w:sz w:val="20"/>
          <w:szCs w:val="20"/>
        </w:rPr>
        <w:t>marine protected areas</w:t>
      </w:r>
      <w:r w:rsidRPr="00AC420C">
        <w:rPr>
          <w:rFonts w:ascii="Arial" w:hAnsi="Arial" w:cs="Arial"/>
          <w:sz w:val="20"/>
          <w:szCs w:val="20"/>
        </w:rPr>
        <w:t xml:space="preserve"> </w:t>
      </w:r>
      <w:r w:rsidR="00B60B4A" w:rsidRPr="00AC420C">
        <w:rPr>
          <w:rFonts w:ascii="Arial" w:hAnsi="Arial" w:cs="Arial"/>
          <w:sz w:val="20"/>
          <w:szCs w:val="20"/>
        </w:rPr>
        <w:t>as</w:t>
      </w:r>
      <w:r w:rsidRPr="00AC420C">
        <w:rPr>
          <w:rFonts w:ascii="Arial" w:hAnsi="Arial" w:cs="Arial"/>
          <w:sz w:val="20"/>
          <w:szCs w:val="20"/>
        </w:rPr>
        <w:t xml:space="preserve"> climate refugia </w:t>
      </w:r>
      <w:r w:rsidR="00213B0A" w:rsidRPr="00AC420C">
        <w:rPr>
          <w:rFonts w:ascii="Arial" w:hAnsi="Arial" w:cs="Arial"/>
          <w:sz w:val="20"/>
          <w:szCs w:val="20"/>
        </w:rPr>
        <w:t>[</w:t>
      </w:r>
      <w:r w:rsidR="00EA3AA5" w:rsidRPr="00AC420C">
        <w:rPr>
          <w:rFonts w:ascii="Arial" w:hAnsi="Arial" w:cs="Arial"/>
          <w:color w:val="4472C4" w:themeColor="accent1"/>
          <w:sz w:val="20"/>
          <w:szCs w:val="20"/>
        </w:rPr>
        <w:t>114,124</w:t>
      </w:r>
      <w:r w:rsidR="00213B0A" w:rsidRPr="00AC420C">
        <w:rPr>
          <w:rFonts w:ascii="Arial" w:hAnsi="Arial" w:cs="Arial"/>
          <w:sz w:val="20"/>
          <w:szCs w:val="20"/>
        </w:rPr>
        <w:t>]</w:t>
      </w:r>
      <w:r w:rsidRPr="00AC420C">
        <w:rPr>
          <w:rFonts w:ascii="Arial" w:hAnsi="Arial" w:cs="Arial"/>
          <w:sz w:val="20"/>
          <w:szCs w:val="20"/>
        </w:rPr>
        <w:t xml:space="preserve">. Such </w:t>
      </w:r>
      <w:r w:rsidR="006A57E0" w:rsidRPr="00AC420C">
        <w:rPr>
          <w:rFonts w:ascii="Arial" w:hAnsi="Arial" w:cs="Arial"/>
          <w:sz w:val="20"/>
          <w:szCs w:val="20"/>
        </w:rPr>
        <w:t xml:space="preserve">an </w:t>
      </w:r>
      <w:r w:rsidRPr="00AC420C">
        <w:rPr>
          <w:rFonts w:ascii="Arial" w:hAnsi="Arial" w:cs="Arial"/>
          <w:sz w:val="20"/>
          <w:szCs w:val="20"/>
        </w:rPr>
        <w:t xml:space="preserve">approach </w:t>
      </w:r>
      <w:r w:rsidR="007E1474" w:rsidRPr="00AC420C">
        <w:rPr>
          <w:rFonts w:ascii="Arial" w:hAnsi="Arial" w:cs="Arial"/>
          <w:sz w:val="20"/>
          <w:szCs w:val="20"/>
        </w:rPr>
        <w:t>do</w:t>
      </w:r>
      <w:r w:rsidR="006A57E0" w:rsidRPr="00AC420C">
        <w:rPr>
          <w:rFonts w:ascii="Arial" w:hAnsi="Arial" w:cs="Arial"/>
          <w:sz w:val="20"/>
          <w:szCs w:val="20"/>
        </w:rPr>
        <w:t>es</w:t>
      </w:r>
      <w:r w:rsidR="007E1474" w:rsidRPr="00AC420C">
        <w:rPr>
          <w:rFonts w:ascii="Arial" w:hAnsi="Arial" w:cs="Arial"/>
          <w:sz w:val="20"/>
          <w:szCs w:val="20"/>
        </w:rPr>
        <w:t xml:space="preserve"> not put climate change at the </w:t>
      </w:r>
      <w:r w:rsidR="006A57E0" w:rsidRPr="00AC420C">
        <w:rPr>
          <w:rFonts w:ascii="Arial" w:hAnsi="Arial" w:cs="Arial"/>
          <w:sz w:val="20"/>
          <w:szCs w:val="20"/>
        </w:rPr>
        <w:t xml:space="preserve">heart </w:t>
      </w:r>
      <w:r w:rsidR="001B4375" w:rsidRPr="00AC420C">
        <w:rPr>
          <w:rFonts w:ascii="Arial" w:hAnsi="Arial" w:cs="Arial"/>
          <w:sz w:val="20"/>
          <w:szCs w:val="20"/>
        </w:rPr>
        <w:t xml:space="preserve">of the design </w:t>
      </w:r>
      <w:r w:rsidR="006A57E0" w:rsidRPr="00AC420C">
        <w:rPr>
          <w:rFonts w:ascii="Arial" w:hAnsi="Arial" w:cs="Arial"/>
          <w:sz w:val="20"/>
          <w:szCs w:val="20"/>
        </w:rPr>
        <w:t>and</w:t>
      </w:r>
      <w:r w:rsidR="007E1474" w:rsidRPr="00AC420C">
        <w:rPr>
          <w:rFonts w:ascii="Arial" w:hAnsi="Arial" w:cs="Arial"/>
          <w:sz w:val="20"/>
          <w:szCs w:val="20"/>
        </w:rPr>
        <w:t xml:space="preserve">, whilst </w:t>
      </w:r>
      <w:r w:rsidR="006A57E0" w:rsidRPr="00AC420C">
        <w:rPr>
          <w:rFonts w:ascii="Arial" w:hAnsi="Arial" w:cs="Arial"/>
          <w:sz w:val="20"/>
          <w:szCs w:val="20"/>
        </w:rPr>
        <w:t>implementation of an MPA</w:t>
      </w:r>
      <w:r w:rsidR="007E1474" w:rsidRPr="00AC420C">
        <w:rPr>
          <w:rFonts w:ascii="Arial" w:hAnsi="Arial" w:cs="Arial"/>
          <w:sz w:val="20"/>
          <w:szCs w:val="20"/>
        </w:rPr>
        <w:t xml:space="preserve"> </w:t>
      </w:r>
      <w:r w:rsidRPr="00AC420C">
        <w:rPr>
          <w:rFonts w:ascii="Arial" w:hAnsi="Arial" w:cs="Arial"/>
          <w:sz w:val="20"/>
          <w:szCs w:val="20"/>
        </w:rPr>
        <w:t>may be practical at large scales (</w:t>
      </w:r>
      <w:r w:rsidR="00436913" w:rsidRPr="00AC420C">
        <w:rPr>
          <w:rFonts w:ascii="Arial" w:hAnsi="Arial" w:cs="Arial"/>
          <w:sz w:val="20"/>
          <w:szCs w:val="20"/>
        </w:rPr>
        <w:t xml:space="preserve">greater than </w:t>
      </w:r>
      <w:r w:rsidRPr="00AC420C">
        <w:rPr>
          <w:rFonts w:ascii="Arial" w:hAnsi="Arial" w:cs="Arial"/>
          <w:sz w:val="20"/>
          <w:szCs w:val="20"/>
        </w:rPr>
        <w:t>hundreds of kilomet</w:t>
      </w:r>
      <w:r w:rsidR="003D2F37" w:rsidRPr="00AC420C">
        <w:rPr>
          <w:rFonts w:ascii="Arial" w:hAnsi="Arial" w:cs="Arial"/>
          <w:sz w:val="20"/>
          <w:szCs w:val="20"/>
        </w:rPr>
        <w:t>er</w:t>
      </w:r>
      <w:r w:rsidRPr="00AC420C">
        <w:rPr>
          <w:rFonts w:ascii="Arial" w:hAnsi="Arial" w:cs="Arial"/>
          <w:sz w:val="20"/>
          <w:szCs w:val="20"/>
        </w:rPr>
        <w:t>s)</w:t>
      </w:r>
      <w:r w:rsidR="00C33993" w:rsidRPr="00AC420C">
        <w:rPr>
          <w:rFonts w:ascii="Arial" w:hAnsi="Arial" w:cs="Arial"/>
          <w:sz w:val="20"/>
          <w:szCs w:val="20"/>
        </w:rPr>
        <w:t>,</w:t>
      </w:r>
      <w:r w:rsidRPr="00AC420C">
        <w:rPr>
          <w:rFonts w:ascii="Arial" w:hAnsi="Arial" w:cs="Arial"/>
          <w:sz w:val="20"/>
          <w:szCs w:val="20"/>
        </w:rPr>
        <w:t xml:space="preserve"> </w:t>
      </w:r>
      <w:r w:rsidR="00436913" w:rsidRPr="00AC420C">
        <w:rPr>
          <w:rFonts w:ascii="Arial" w:hAnsi="Arial" w:cs="Arial"/>
          <w:sz w:val="20"/>
          <w:szCs w:val="20"/>
        </w:rPr>
        <w:t>plans will need to be</w:t>
      </w:r>
      <w:r w:rsidR="00C33993" w:rsidRPr="00AC420C">
        <w:rPr>
          <w:rFonts w:ascii="Arial" w:hAnsi="Arial" w:cs="Arial"/>
          <w:sz w:val="20"/>
          <w:szCs w:val="20"/>
        </w:rPr>
        <w:t xml:space="preserve"> sympathetic to </w:t>
      </w:r>
      <w:r w:rsidR="00436913" w:rsidRPr="00AC420C">
        <w:rPr>
          <w:rFonts w:ascii="Arial" w:hAnsi="Arial" w:cs="Arial"/>
          <w:sz w:val="20"/>
          <w:szCs w:val="20"/>
        </w:rPr>
        <w:t>needs of multiple users</w:t>
      </w:r>
      <w:r w:rsidR="00996561" w:rsidRPr="00AC420C">
        <w:rPr>
          <w:rFonts w:ascii="Arial" w:hAnsi="Arial" w:cs="Arial"/>
          <w:sz w:val="20"/>
          <w:szCs w:val="20"/>
        </w:rPr>
        <w:t xml:space="preserve"> if </w:t>
      </w:r>
      <w:r w:rsidR="0007082A" w:rsidRPr="00AC420C">
        <w:rPr>
          <w:rFonts w:ascii="Arial" w:hAnsi="Arial" w:cs="Arial"/>
          <w:sz w:val="20"/>
          <w:szCs w:val="20"/>
        </w:rPr>
        <w:t>they are</w:t>
      </w:r>
      <w:r w:rsidRPr="00AC420C">
        <w:rPr>
          <w:rFonts w:ascii="Arial" w:hAnsi="Arial" w:cs="Arial"/>
          <w:sz w:val="20"/>
          <w:szCs w:val="20"/>
        </w:rPr>
        <w:t xml:space="preserve"> to be </w:t>
      </w:r>
      <w:r w:rsidR="00996561" w:rsidRPr="00AC420C">
        <w:rPr>
          <w:rFonts w:ascii="Arial" w:hAnsi="Arial" w:cs="Arial"/>
          <w:sz w:val="20"/>
          <w:szCs w:val="20"/>
        </w:rPr>
        <w:t xml:space="preserve">accepted and </w:t>
      </w:r>
      <w:r w:rsidRPr="00AC420C">
        <w:rPr>
          <w:rFonts w:ascii="Arial" w:hAnsi="Arial" w:cs="Arial"/>
          <w:sz w:val="20"/>
          <w:szCs w:val="20"/>
        </w:rPr>
        <w:t xml:space="preserve">effective in the long term. </w:t>
      </w:r>
      <w:r w:rsidR="001B4375" w:rsidRPr="00AC420C">
        <w:rPr>
          <w:rFonts w:ascii="Arial" w:hAnsi="Arial" w:cs="Arial"/>
          <w:sz w:val="20"/>
          <w:szCs w:val="20"/>
        </w:rPr>
        <w:t>This problem is illustrated by the findings of a</w:t>
      </w:r>
      <w:r w:rsidRPr="00AC420C">
        <w:rPr>
          <w:rFonts w:ascii="Arial" w:hAnsi="Arial" w:cs="Arial"/>
          <w:sz w:val="20"/>
          <w:szCs w:val="20"/>
        </w:rPr>
        <w:t xml:space="preserve"> recent model </w:t>
      </w:r>
      <w:r w:rsidR="001B4375" w:rsidRPr="00AC420C">
        <w:rPr>
          <w:rFonts w:ascii="Arial" w:hAnsi="Arial" w:cs="Arial"/>
          <w:sz w:val="20"/>
          <w:szCs w:val="20"/>
        </w:rPr>
        <w:t>concerning the adaptation of</w:t>
      </w:r>
      <w:r w:rsidRPr="00AC420C">
        <w:rPr>
          <w:rFonts w:ascii="Arial" w:hAnsi="Arial" w:cs="Arial"/>
          <w:sz w:val="20"/>
          <w:szCs w:val="20"/>
        </w:rPr>
        <w:t xml:space="preserve"> benthic </w:t>
      </w:r>
      <w:proofErr w:type="gramStart"/>
      <w:r w:rsidRPr="00AC420C">
        <w:rPr>
          <w:rFonts w:ascii="Arial" w:hAnsi="Arial" w:cs="Arial"/>
          <w:sz w:val="20"/>
          <w:szCs w:val="20"/>
        </w:rPr>
        <w:t>species’</w:t>
      </w:r>
      <w:proofErr w:type="gramEnd"/>
      <w:r w:rsidRPr="00AC420C">
        <w:rPr>
          <w:rFonts w:ascii="Arial" w:hAnsi="Arial" w:cs="Arial"/>
          <w:sz w:val="20"/>
          <w:szCs w:val="20"/>
        </w:rPr>
        <w:t xml:space="preserve"> to climate change</w:t>
      </w:r>
      <w:r w:rsidR="001B4375" w:rsidRPr="00AC420C">
        <w:rPr>
          <w:rFonts w:ascii="Arial" w:hAnsi="Arial" w:cs="Arial"/>
          <w:sz w:val="20"/>
          <w:szCs w:val="20"/>
        </w:rPr>
        <w:t>, which</w:t>
      </w:r>
      <w:r w:rsidRPr="00AC420C">
        <w:rPr>
          <w:rFonts w:ascii="Arial" w:hAnsi="Arial" w:cs="Arial"/>
          <w:sz w:val="20"/>
          <w:szCs w:val="20"/>
        </w:rPr>
        <w:t xml:space="preserve"> found that locating MPAs in cool refugia was a relatively unsuccessful strategy </w:t>
      </w:r>
      <w:r w:rsidR="00213B0A" w:rsidRPr="00AC420C">
        <w:rPr>
          <w:rFonts w:ascii="Arial" w:hAnsi="Arial" w:cs="Arial"/>
          <w:sz w:val="20"/>
          <w:szCs w:val="20"/>
        </w:rPr>
        <w:t>[</w:t>
      </w:r>
      <w:r w:rsidR="005C0FD0" w:rsidRPr="00AC420C">
        <w:rPr>
          <w:rFonts w:ascii="Arial" w:hAnsi="Arial" w:cs="Arial"/>
          <w:color w:val="4472C4" w:themeColor="accent1"/>
          <w:sz w:val="20"/>
          <w:szCs w:val="20"/>
        </w:rPr>
        <w:t>125</w:t>
      </w:r>
      <w:r w:rsidR="00213B0A" w:rsidRPr="00AC420C">
        <w:rPr>
          <w:rFonts w:ascii="Arial" w:hAnsi="Arial" w:cs="Arial"/>
          <w:sz w:val="20"/>
          <w:szCs w:val="20"/>
        </w:rPr>
        <w:t>]</w:t>
      </w:r>
      <w:r w:rsidRPr="00AC420C">
        <w:rPr>
          <w:rFonts w:ascii="Arial" w:hAnsi="Arial" w:cs="Arial"/>
          <w:sz w:val="20"/>
          <w:szCs w:val="20"/>
        </w:rPr>
        <w:t>. Rather, establishing MPAs that allow sufficient larval dispersal between warmer and cooler areas is more likely to facilitate natural adaptation.</w:t>
      </w:r>
      <w:r w:rsidR="00FE7CB9" w:rsidRPr="00AC420C">
        <w:rPr>
          <w:rFonts w:ascii="Arial" w:hAnsi="Arial" w:cs="Arial"/>
          <w:sz w:val="20"/>
          <w:szCs w:val="20"/>
        </w:rPr>
        <w:t xml:space="preserve"> </w:t>
      </w:r>
      <w:r w:rsidR="00513E4D" w:rsidRPr="00AC420C">
        <w:rPr>
          <w:rFonts w:ascii="Arial" w:hAnsi="Arial" w:cs="Arial"/>
          <w:sz w:val="20"/>
          <w:szCs w:val="20"/>
        </w:rPr>
        <w:t xml:space="preserve">Current regional conservation plans </w:t>
      </w:r>
      <w:r w:rsidR="00756BE3" w:rsidRPr="00AC420C">
        <w:rPr>
          <w:rFonts w:ascii="Arial" w:hAnsi="Arial" w:cs="Arial"/>
          <w:sz w:val="20"/>
          <w:szCs w:val="20"/>
        </w:rPr>
        <w:t xml:space="preserve">typically </w:t>
      </w:r>
      <w:r w:rsidR="00513E4D" w:rsidRPr="00AC420C">
        <w:rPr>
          <w:rFonts w:ascii="Arial" w:hAnsi="Arial" w:cs="Arial"/>
          <w:sz w:val="20"/>
          <w:szCs w:val="20"/>
        </w:rPr>
        <w:t xml:space="preserve">protect areas that exhibit low levels of vulnerability to climate change and disregard how species may redistribute as climate change </w:t>
      </w:r>
      <w:r w:rsidR="00651042" w:rsidRPr="00AC420C">
        <w:rPr>
          <w:rFonts w:ascii="Arial" w:hAnsi="Arial" w:cs="Arial"/>
          <w:sz w:val="20"/>
          <w:szCs w:val="20"/>
        </w:rPr>
        <w:t>advances</w:t>
      </w:r>
      <w:r w:rsidR="00756BE3" w:rsidRPr="00AC420C">
        <w:rPr>
          <w:rFonts w:ascii="Arial" w:hAnsi="Arial" w:cs="Arial"/>
          <w:sz w:val="20"/>
          <w:szCs w:val="20"/>
        </w:rPr>
        <w:t xml:space="preserve"> [</w:t>
      </w:r>
      <w:r w:rsidR="00780C15" w:rsidRPr="00AC420C">
        <w:rPr>
          <w:rFonts w:ascii="Arial" w:hAnsi="Arial" w:cs="Arial"/>
          <w:color w:val="4472C4" w:themeColor="accent1"/>
          <w:sz w:val="20"/>
          <w:szCs w:val="20"/>
        </w:rPr>
        <w:t>12</w:t>
      </w:r>
      <w:r w:rsidR="00756BE3" w:rsidRPr="00AC420C">
        <w:rPr>
          <w:rFonts w:ascii="Arial" w:hAnsi="Arial" w:cs="Arial"/>
          <w:color w:val="4472C4" w:themeColor="accent1"/>
          <w:sz w:val="20"/>
          <w:szCs w:val="20"/>
        </w:rPr>
        <w:t>6</w:t>
      </w:r>
      <w:r w:rsidR="00756BE3" w:rsidRPr="00AC420C">
        <w:rPr>
          <w:rFonts w:ascii="Arial" w:hAnsi="Arial" w:cs="Arial"/>
          <w:sz w:val="20"/>
          <w:szCs w:val="20"/>
        </w:rPr>
        <w:t>].</w:t>
      </w:r>
    </w:p>
    <w:p w14:paraId="038E23E6" w14:textId="77777777" w:rsidR="00841AEB" w:rsidRPr="00AC420C" w:rsidRDefault="00841AEB" w:rsidP="00841AEB">
      <w:pPr>
        <w:spacing w:line="360" w:lineRule="auto"/>
        <w:rPr>
          <w:rFonts w:ascii="Arial" w:hAnsi="Arial" w:cs="Arial"/>
          <w:sz w:val="20"/>
          <w:szCs w:val="20"/>
        </w:rPr>
      </w:pPr>
    </w:p>
    <w:p w14:paraId="7F03DC8F" w14:textId="3DA44775" w:rsidR="00841AEB" w:rsidRPr="00AC420C" w:rsidRDefault="00841AEB" w:rsidP="00841AEB">
      <w:pPr>
        <w:spacing w:line="360" w:lineRule="auto"/>
        <w:rPr>
          <w:rFonts w:ascii="Arial" w:hAnsi="Arial" w:cs="Arial"/>
          <w:sz w:val="20"/>
          <w:szCs w:val="20"/>
        </w:rPr>
      </w:pPr>
      <w:r w:rsidRPr="00AC420C">
        <w:rPr>
          <w:rFonts w:ascii="Arial" w:hAnsi="Arial" w:cs="Arial"/>
          <w:sz w:val="20"/>
          <w:szCs w:val="20"/>
        </w:rPr>
        <w:t xml:space="preserve">Climate change adaptation is, of course, a major rationale for the surge of interest in benthic habitat restoration </w:t>
      </w:r>
      <w:r w:rsidR="00FD6B8D" w:rsidRPr="00AC420C">
        <w:rPr>
          <w:rFonts w:ascii="Arial" w:hAnsi="Arial" w:cs="Arial"/>
          <w:sz w:val="20"/>
          <w:szCs w:val="20"/>
        </w:rPr>
        <w:t>[</w:t>
      </w:r>
      <w:r w:rsidR="00A33BA8" w:rsidRPr="00AC420C">
        <w:rPr>
          <w:rFonts w:ascii="Arial" w:hAnsi="Arial" w:cs="Arial"/>
          <w:color w:val="4472C4" w:themeColor="accent1"/>
          <w:sz w:val="20"/>
          <w:szCs w:val="20"/>
        </w:rPr>
        <w:t>4</w:t>
      </w:r>
      <w:r w:rsidR="00FD6B8D" w:rsidRPr="00AC420C">
        <w:rPr>
          <w:rFonts w:ascii="Arial" w:hAnsi="Arial" w:cs="Arial"/>
          <w:sz w:val="20"/>
          <w:szCs w:val="20"/>
        </w:rPr>
        <w:t>].</w:t>
      </w:r>
      <w:r w:rsidRPr="00AC420C">
        <w:rPr>
          <w:rFonts w:ascii="Arial" w:hAnsi="Arial" w:cs="Arial"/>
          <w:sz w:val="20"/>
          <w:szCs w:val="20"/>
        </w:rPr>
        <w:t xml:space="preserve"> Yet theory over how such restoration should be planned remains in its infancy. There are two key siting considerations, which may prove to be incompatible and involve strong tradeoffs. The first is simply where should restoration be placed to maximise its sustainability? Answering this question is not entirely straightforward because it depends on the outcome of </w:t>
      </w:r>
      <w:r w:rsidR="00CA2C30" w:rsidRPr="00AC420C">
        <w:rPr>
          <w:rFonts w:ascii="Arial" w:hAnsi="Arial" w:cs="Arial"/>
          <w:sz w:val="20"/>
          <w:szCs w:val="20"/>
        </w:rPr>
        <w:t xml:space="preserve">the interactions of </w:t>
      </w:r>
      <w:r w:rsidRPr="00AC420C">
        <w:rPr>
          <w:rFonts w:ascii="Arial" w:hAnsi="Arial" w:cs="Arial"/>
          <w:sz w:val="20"/>
          <w:szCs w:val="20"/>
        </w:rPr>
        <w:t xml:space="preserve">multiple </w:t>
      </w:r>
      <w:r w:rsidR="00CA2C30" w:rsidRPr="00AC420C">
        <w:rPr>
          <w:rFonts w:ascii="Arial" w:hAnsi="Arial" w:cs="Arial"/>
          <w:sz w:val="20"/>
          <w:szCs w:val="20"/>
        </w:rPr>
        <w:t>components of the system</w:t>
      </w:r>
      <w:r w:rsidRPr="00AC420C">
        <w:rPr>
          <w:rFonts w:ascii="Arial" w:hAnsi="Arial" w:cs="Arial"/>
          <w:sz w:val="20"/>
          <w:szCs w:val="20"/>
        </w:rPr>
        <w:t xml:space="preserve"> </w:t>
      </w:r>
      <w:r w:rsidR="00A4370F" w:rsidRPr="00AC420C">
        <w:rPr>
          <w:rFonts w:ascii="Arial" w:hAnsi="Arial" w:cs="Arial"/>
          <w:sz w:val="20"/>
          <w:szCs w:val="20"/>
        </w:rPr>
        <w:t>[</w:t>
      </w:r>
      <w:r w:rsidR="00212F32" w:rsidRPr="00AC420C">
        <w:rPr>
          <w:rFonts w:ascii="Arial" w:hAnsi="Arial" w:cs="Arial"/>
          <w:color w:val="4472C4" w:themeColor="accent1"/>
          <w:sz w:val="20"/>
          <w:szCs w:val="20"/>
        </w:rPr>
        <w:t>127</w:t>
      </w:r>
      <w:r w:rsidR="00A4370F" w:rsidRPr="00AC420C">
        <w:rPr>
          <w:rFonts w:ascii="Arial" w:hAnsi="Arial" w:cs="Arial"/>
          <w:sz w:val="20"/>
          <w:szCs w:val="20"/>
        </w:rPr>
        <w:t xml:space="preserve">], </w:t>
      </w:r>
      <w:r w:rsidR="00F1659A" w:rsidRPr="00AC420C">
        <w:rPr>
          <w:rFonts w:ascii="Arial" w:hAnsi="Arial" w:cs="Arial"/>
          <w:sz w:val="20"/>
          <w:szCs w:val="20"/>
        </w:rPr>
        <w:t xml:space="preserve">as well as </w:t>
      </w:r>
      <w:r w:rsidR="00A4370F" w:rsidRPr="00AC420C">
        <w:rPr>
          <w:rFonts w:ascii="Arial" w:hAnsi="Arial" w:cs="Arial"/>
          <w:sz w:val="20"/>
          <w:szCs w:val="20"/>
        </w:rPr>
        <w:t>the effect of habitat configuration [</w:t>
      </w:r>
      <w:r w:rsidR="00B26EA0" w:rsidRPr="00AC420C">
        <w:rPr>
          <w:rFonts w:ascii="Arial" w:hAnsi="Arial" w:cs="Arial"/>
          <w:color w:val="4472C4" w:themeColor="accent1"/>
          <w:sz w:val="20"/>
          <w:szCs w:val="20"/>
        </w:rPr>
        <w:t xml:space="preserve">75, </w:t>
      </w:r>
      <w:r w:rsidR="00212F32" w:rsidRPr="00AC420C">
        <w:rPr>
          <w:rFonts w:ascii="Arial" w:hAnsi="Arial" w:cs="Arial"/>
          <w:color w:val="4472C4" w:themeColor="accent1"/>
          <w:sz w:val="20"/>
          <w:szCs w:val="20"/>
        </w:rPr>
        <w:t>128</w:t>
      </w:r>
      <w:r w:rsidR="00A4370F" w:rsidRPr="00AC420C">
        <w:rPr>
          <w:rFonts w:ascii="Arial" w:hAnsi="Arial" w:cs="Arial"/>
          <w:sz w:val="20"/>
          <w:szCs w:val="20"/>
        </w:rPr>
        <w:t>] and environmental setting [</w:t>
      </w:r>
      <w:r w:rsidR="00B02958" w:rsidRPr="00AC420C">
        <w:rPr>
          <w:rFonts w:ascii="Arial" w:hAnsi="Arial" w:cs="Arial"/>
          <w:color w:val="4472C4" w:themeColor="accent1"/>
          <w:sz w:val="20"/>
          <w:szCs w:val="20"/>
        </w:rPr>
        <w:t>129-130</w:t>
      </w:r>
      <w:r w:rsidR="00A4370F" w:rsidRPr="00AC420C">
        <w:rPr>
          <w:rFonts w:ascii="Arial" w:hAnsi="Arial" w:cs="Arial"/>
          <w:sz w:val="20"/>
          <w:szCs w:val="20"/>
        </w:rPr>
        <w:t>]</w:t>
      </w:r>
      <w:r w:rsidRPr="00AC420C">
        <w:rPr>
          <w:rFonts w:ascii="Arial" w:hAnsi="Arial" w:cs="Arial"/>
          <w:sz w:val="20"/>
          <w:szCs w:val="20"/>
        </w:rPr>
        <w:t>. The second asks where restoration can have the greatest spillover benefits to connected ecosystems</w:t>
      </w:r>
      <w:r w:rsidR="009958F2" w:rsidRPr="00AC420C">
        <w:rPr>
          <w:rFonts w:ascii="Arial" w:hAnsi="Arial" w:cs="Arial"/>
          <w:sz w:val="20"/>
          <w:szCs w:val="20"/>
        </w:rPr>
        <w:t xml:space="preserve"> [</w:t>
      </w:r>
      <w:r w:rsidR="006C10F0" w:rsidRPr="00AC420C">
        <w:rPr>
          <w:rFonts w:ascii="Arial" w:hAnsi="Arial" w:cs="Arial"/>
          <w:color w:val="4472C4" w:themeColor="accent1"/>
          <w:sz w:val="20"/>
          <w:szCs w:val="20"/>
        </w:rPr>
        <w:t>131</w:t>
      </w:r>
      <w:r w:rsidR="009958F2" w:rsidRPr="00AC420C">
        <w:rPr>
          <w:rFonts w:ascii="Arial" w:hAnsi="Arial" w:cs="Arial"/>
          <w:sz w:val="20"/>
          <w:szCs w:val="20"/>
        </w:rPr>
        <w:t>]</w:t>
      </w:r>
      <w:r w:rsidRPr="00AC420C">
        <w:rPr>
          <w:rFonts w:ascii="Arial" w:hAnsi="Arial" w:cs="Arial"/>
          <w:sz w:val="20"/>
          <w:szCs w:val="20"/>
        </w:rPr>
        <w:t xml:space="preserve">. Such benefits include the spillover of larvae to replenish damaged habitats elsewhere, </w:t>
      </w:r>
      <w:r w:rsidR="0029328E" w:rsidRPr="00AC420C">
        <w:rPr>
          <w:rFonts w:ascii="Arial" w:hAnsi="Arial" w:cs="Arial"/>
          <w:sz w:val="20"/>
          <w:szCs w:val="20"/>
        </w:rPr>
        <w:t>but the extent to which this occurs has not been widely determined</w:t>
      </w:r>
      <w:r w:rsidR="002D00CE" w:rsidRPr="00AC420C">
        <w:rPr>
          <w:rFonts w:ascii="Arial" w:hAnsi="Arial" w:cs="Arial"/>
          <w:sz w:val="20"/>
          <w:szCs w:val="20"/>
        </w:rPr>
        <w:t xml:space="preserve"> [</w:t>
      </w:r>
      <w:r w:rsidR="006C10F0" w:rsidRPr="00AC420C">
        <w:rPr>
          <w:rFonts w:ascii="Arial" w:hAnsi="Arial" w:cs="Arial"/>
          <w:color w:val="4472C4" w:themeColor="accent1"/>
          <w:sz w:val="20"/>
          <w:szCs w:val="20"/>
        </w:rPr>
        <w:t>132</w:t>
      </w:r>
      <w:r w:rsidR="002D00CE" w:rsidRPr="00AC420C">
        <w:rPr>
          <w:rFonts w:ascii="Arial" w:hAnsi="Arial" w:cs="Arial"/>
          <w:sz w:val="20"/>
          <w:szCs w:val="20"/>
        </w:rPr>
        <w:t>]</w:t>
      </w:r>
      <w:r w:rsidR="000B2CBB" w:rsidRPr="00AC420C">
        <w:rPr>
          <w:rFonts w:ascii="Arial" w:hAnsi="Arial" w:cs="Arial"/>
          <w:sz w:val="20"/>
          <w:szCs w:val="20"/>
        </w:rPr>
        <w:t>, especially in the deep ocean [</w:t>
      </w:r>
      <w:r w:rsidR="006C10F0" w:rsidRPr="00AC420C">
        <w:rPr>
          <w:rFonts w:ascii="Arial" w:hAnsi="Arial" w:cs="Arial"/>
          <w:color w:val="4472C4" w:themeColor="accent1"/>
          <w:sz w:val="20"/>
          <w:szCs w:val="20"/>
        </w:rPr>
        <w:t>133</w:t>
      </w:r>
      <w:r w:rsidR="000B2CBB" w:rsidRPr="00AC420C">
        <w:rPr>
          <w:rFonts w:ascii="Arial" w:hAnsi="Arial" w:cs="Arial"/>
          <w:sz w:val="20"/>
          <w:szCs w:val="20"/>
        </w:rPr>
        <w:t>]</w:t>
      </w:r>
      <w:r w:rsidRPr="00AC420C">
        <w:rPr>
          <w:rFonts w:ascii="Arial" w:hAnsi="Arial" w:cs="Arial"/>
          <w:sz w:val="20"/>
          <w:szCs w:val="20"/>
        </w:rPr>
        <w:t>. Lagrangian models of connectivity</w:t>
      </w:r>
      <w:r w:rsidR="00D53031" w:rsidRPr="00AC420C">
        <w:rPr>
          <w:rFonts w:ascii="Arial" w:hAnsi="Arial" w:cs="Arial"/>
          <w:sz w:val="20"/>
          <w:szCs w:val="20"/>
        </w:rPr>
        <w:t xml:space="preserve"> </w:t>
      </w:r>
      <w:r w:rsidRPr="00AC420C">
        <w:rPr>
          <w:rFonts w:ascii="Arial" w:hAnsi="Arial" w:cs="Arial"/>
          <w:sz w:val="20"/>
          <w:szCs w:val="20"/>
        </w:rPr>
        <w:t xml:space="preserve">have been combined with network theory to identify local populations that play an exceptionally important role in resupplying other locations. For example, it is estimated that 3% of reefs comprising Australia’s Great Barrier Reef can resupply corals to almost half of the entire ecosystem within a single summer spawning event </w:t>
      </w:r>
      <w:r w:rsidR="003513B3" w:rsidRPr="00AC420C">
        <w:rPr>
          <w:rFonts w:ascii="Arial" w:hAnsi="Arial" w:cs="Arial"/>
          <w:sz w:val="20"/>
          <w:szCs w:val="20"/>
        </w:rPr>
        <w:t>[</w:t>
      </w:r>
      <w:r w:rsidR="001D2B65" w:rsidRPr="00AC420C">
        <w:rPr>
          <w:rFonts w:ascii="Arial" w:hAnsi="Arial" w:cs="Arial"/>
          <w:color w:val="4472C4" w:themeColor="accent1"/>
          <w:sz w:val="20"/>
          <w:szCs w:val="20"/>
        </w:rPr>
        <w:t>134</w:t>
      </w:r>
      <w:r w:rsidR="003513B3" w:rsidRPr="00AC420C">
        <w:rPr>
          <w:rFonts w:ascii="Arial" w:hAnsi="Arial" w:cs="Arial"/>
          <w:sz w:val="20"/>
          <w:szCs w:val="20"/>
        </w:rPr>
        <w:t>]</w:t>
      </w:r>
      <w:r w:rsidRPr="00AC420C">
        <w:rPr>
          <w:rFonts w:ascii="Arial" w:hAnsi="Arial" w:cs="Arial"/>
          <w:sz w:val="20"/>
          <w:szCs w:val="20"/>
        </w:rPr>
        <w:t xml:space="preserve">. Identifying such population sources </w:t>
      </w:r>
      <w:r w:rsidR="00027C60" w:rsidRPr="00AC420C">
        <w:rPr>
          <w:rFonts w:ascii="Arial" w:hAnsi="Arial" w:cs="Arial"/>
          <w:sz w:val="20"/>
          <w:szCs w:val="20"/>
        </w:rPr>
        <w:t xml:space="preserve">and the networks of dispersal </w:t>
      </w:r>
      <w:r w:rsidRPr="00AC420C">
        <w:rPr>
          <w:rFonts w:ascii="Arial" w:hAnsi="Arial" w:cs="Arial"/>
          <w:sz w:val="20"/>
          <w:szCs w:val="20"/>
        </w:rPr>
        <w:t>provides an entry point to tailoring restoration where it can be most effective</w:t>
      </w:r>
      <w:r w:rsidR="00FE7CB9" w:rsidRPr="00AC420C">
        <w:rPr>
          <w:rFonts w:ascii="Arial" w:hAnsi="Arial" w:cs="Arial"/>
          <w:sz w:val="20"/>
          <w:szCs w:val="20"/>
        </w:rPr>
        <w:t xml:space="preserve">, </w:t>
      </w:r>
      <w:r w:rsidR="001E1E3F" w:rsidRPr="00AC420C">
        <w:rPr>
          <w:rFonts w:ascii="Arial" w:hAnsi="Arial" w:cs="Arial"/>
          <w:sz w:val="20"/>
          <w:szCs w:val="20"/>
        </w:rPr>
        <w:t>but</w:t>
      </w:r>
      <w:r w:rsidR="00FE7CB9" w:rsidRPr="00AC420C">
        <w:rPr>
          <w:rFonts w:ascii="Arial" w:hAnsi="Arial" w:cs="Arial"/>
          <w:sz w:val="20"/>
          <w:szCs w:val="20"/>
        </w:rPr>
        <w:t xml:space="preserve"> </w:t>
      </w:r>
      <w:r w:rsidR="001E1E3F" w:rsidRPr="00AC420C">
        <w:rPr>
          <w:rFonts w:ascii="Arial" w:hAnsi="Arial" w:cs="Arial"/>
          <w:i/>
          <w:sz w:val="20"/>
          <w:szCs w:val="20"/>
        </w:rPr>
        <w:t>a priori</w:t>
      </w:r>
      <w:r w:rsidR="001E1E3F" w:rsidRPr="00AC420C">
        <w:rPr>
          <w:rFonts w:ascii="Arial" w:hAnsi="Arial" w:cs="Arial"/>
          <w:sz w:val="20"/>
          <w:szCs w:val="20"/>
        </w:rPr>
        <w:t xml:space="preserve"> </w:t>
      </w:r>
      <w:r w:rsidR="00FE7CB9" w:rsidRPr="00AC420C">
        <w:rPr>
          <w:rFonts w:ascii="Arial" w:hAnsi="Arial" w:cs="Arial"/>
          <w:sz w:val="20"/>
          <w:szCs w:val="20"/>
        </w:rPr>
        <w:t xml:space="preserve">assumptions about dispersion capability </w:t>
      </w:r>
      <w:r w:rsidR="001E1E3F" w:rsidRPr="00AC420C">
        <w:rPr>
          <w:rFonts w:ascii="Arial" w:hAnsi="Arial" w:cs="Arial"/>
          <w:sz w:val="20"/>
          <w:szCs w:val="20"/>
        </w:rPr>
        <w:t xml:space="preserve">and </w:t>
      </w:r>
      <w:r w:rsidR="00FE7CB9" w:rsidRPr="00AC420C">
        <w:rPr>
          <w:rFonts w:ascii="Arial" w:hAnsi="Arial" w:cs="Arial"/>
          <w:sz w:val="20"/>
          <w:szCs w:val="20"/>
        </w:rPr>
        <w:t xml:space="preserve">habitat suitability </w:t>
      </w:r>
      <w:r w:rsidR="001E1E3F" w:rsidRPr="00AC420C">
        <w:rPr>
          <w:rFonts w:ascii="Arial" w:hAnsi="Arial" w:cs="Arial"/>
          <w:sz w:val="20"/>
          <w:szCs w:val="20"/>
        </w:rPr>
        <w:t xml:space="preserve">are not always verified and can lead to surprises </w:t>
      </w:r>
      <w:r w:rsidR="00D178C3" w:rsidRPr="00AC420C">
        <w:rPr>
          <w:rFonts w:ascii="Arial" w:hAnsi="Arial" w:cs="Arial"/>
          <w:sz w:val="20"/>
          <w:szCs w:val="20"/>
        </w:rPr>
        <w:t xml:space="preserve">that require restoration plan adjustments </w:t>
      </w:r>
      <w:r w:rsidR="001E1E3F" w:rsidRPr="00AC420C">
        <w:rPr>
          <w:rFonts w:ascii="Arial" w:hAnsi="Arial" w:cs="Arial"/>
          <w:sz w:val="20"/>
          <w:szCs w:val="20"/>
        </w:rPr>
        <w:t>[</w:t>
      </w:r>
      <w:r w:rsidR="001D2B65" w:rsidRPr="00AC420C">
        <w:rPr>
          <w:rFonts w:ascii="Arial" w:hAnsi="Arial" w:cs="Arial"/>
          <w:color w:val="4472C4" w:themeColor="accent1"/>
          <w:sz w:val="20"/>
          <w:szCs w:val="20"/>
        </w:rPr>
        <w:t>135</w:t>
      </w:r>
      <w:r w:rsidR="001E1E3F" w:rsidRPr="00AC420C">
        <w:rPr>
          <w:rFonts w:ascii="Arial" w:hAnsi="Arial" w:cs="Arial"/>
          <w:sz w:val="20"/>
          <w:szCs w:val="20"/>
        </w:rPr>
        <w:t>]</w:t>
      </w:r>
      <w:r w:rsidRPr="00AC420C">
        <w:rPr>
          <w:rFonts w:ascii="Arial" w:hAnsi="Arial" w:cs="Arial"/>
          <w:sz w:val="20"/>
          <w:szCs w:val="20"/>
        </w:rPr>
        <w:t>.</w:t>
      </w:r>
      <w:r w:rsidR="009B443A">
        <w:rPr>
          <w:rFonts w:ascii="Arial" w:hAnsi="Arial" w:cs="Arial"/>
          <w:sz w:val="20"/>
          <w:szCs w:val="20"/>
        </w:rPr>
        <w:t xml:space="preserve"> In both cases, the majority of the research has focused on biological and ecological considerations; there has been </w:t>
      </w:r>
      <w:r w:rsidR="0027308A">
        <w:rPr>
          <w:rFonts w:ascii="Arial" w:hAnsi="Arial" w:cs="Arial"/>
          <w:sz w:val="20"/>
          <w:szCs w:val="20"/>
        </w:rPr>
        <w:t>much</w:t>
      </w:r>
      <w:r w:rsidR="009B443A">
        <w:rPr>
          <w:rFonts w:ascii="Arial" w:hAnsi="Arial" w:cs="Arial"/>
          <w:sz w:val="20"/>
          <w:szCs w:val="20"/>
        </w:rPr>
        <w:t xml:space="preserve"> less focus on social-ecological or governance considerations.</w:t>
      </w:r>
    </w:p>
    <w:p w14:paraId="52314805" w14:textId="77777777" w:rsidR="00841AEB" w:rsidRPr="00AC420C" w:rsidRDefault="00841AEB" w:rsidP="00841AEB">
      <w:pPr>
        <w:spacing w:line="360" w:lineRule="auto"/>
        <w:rPr>
          <w:rFonts w:ascii="Arial" w:hAnsi="Arial" w:cs="Arial"/>
          <w:sz w:val="20"/>
          <w:szCs w:val="20"/>
        </w:rPr>
      </w:pPr>
    </w:p>
    <w:p w14:paraId="47A4BB36" w14:textId="1DC609C6" w:rsidR="001308B3" w:rsidRPr="00AC420C" w:rsidRDefault="00841AEB" w:rsidP="00841AEB">
      <w:pPr>
        <w:spacing w:line="360" w:lineRule="auto"/>
        <w:rPr>
          <w:rFonts w:ascii="Arial" w:hAnsi="Arial" w:cs="Arial"/>
          <w:sz w:val="20"/>
          <w:szCs w:val="20"/>
        </w:rPr>
      </w:pPr>
      <w:r w:rsidRPr="00AC420C">
        <w:rPr>
          <w:rFonts w:ascii="Arial" w:hAnsi="Arial" w:cs="Arial"/>
          <w:sz w:val="20"/>
          <w:szCs w:val="20"/>
        </w:rPr>
        <w:t>An important point about ‘getting it right’ is that increased investment in management</w:t>
      </w:r>
      <w:r w:rsidR="009E2F52" w:rsidRPr="00AC420C">
        <w:rPr>
          <w:rFonts w:ascii="Arial" w:hAnsi="Arial" w:cs="Arial"/>
          <w:sz w:val="20"/>
          <w:szCs w:val="20"/>
        </w:rPr>
        <w:t>, both to support practical application of interventions and to maintain appropriate post-intervention monitoring and evaluation</w:t>
      </w:r>
      <w:r w:rsidR="00FA6026" w:rsidRPr="00AC420C">
        <w:rPr>
          <w:rFonts w:ascii="Arial" w:hAnsi="Arial" w:cs="Arial"/>
          <w:sz w:val="20"/>
          <w:szCs w:val="20"/>
        </w:rPr>
        <w:t xml:space="preserve"> [</w:t>
      </w:r>
      <w:r w:rsidR="00A82E16" w:rsidRPr="00AC420C">
        <w:rPr>
          <w:rFonts w:ascii="Arial" w:hAnsi="Arial" w:cs="Arial"/>
          <w:color w:val="4472C4" w:themeColor="accent1"/>
          <w:sz w:val="20"/>
          <w:szCs w:val="20"/>
        </w:rPr>
        <w:t>112,113</w:t>
      </w:r>
      <w:r w:rsidR="00FA6026" w:rsidRPr="00AC420C">
        <w:rPr>
          <w:rFonts w:ascii="Arial" w:hAnsi="Arial" w:cs="Arial"/>
          <w:sz w:val="20"/>
          <w:szCs w:val="20"/>
        </w:rPr>
        <w:t>]</w:t>
      </w:r>
      <w:r w:rsidR="009E2F52" w:rsidRPr="00AC420C">
        <w:rPr>
          <w:rFonts w:ascii="Arial" w:hAnsi="Arial" w:cs="Arial"/>
          <w:sz w:val="20"/>
          <w:szCs w:val="20"/>
        </w:rPr>
        <w:t>,</w:t>
      </w:r>
      <w:r w:rsidRPr="00AC420C">
        <w:rPr>
          <w:rFonts w:ascii="Arial" w:hAnsi="Arial" w:cs="Arial"/>
          <w:sz w:val="20"/>
          <w:szCs w:val="20"/>
        </w:rPr>
        <w:t xml:space="preserve"> is likely to be critical as climate impacts strengthen. Yet, there are a variety of reasons why governments might be tempted to reduce investments into the management of benthic ecosystems </w:t>
      </w:r>
      <w:r w:rsidR="005004D7" w:rsidRPr="00AC420C">
        <w:rPr>
          <w:rFonts w:ascii="Arial" w:hAnsi="Arial" w:cs="Arial"/>
          <w:sz w:val="20"/>
          <w:szCs w:val="20"/>
        </w:rPr>
        <w:t>[</w:t>
      </w:r>
      <w:r w:rsidR="00A82E16" w:rsidRPr="00AC420C">
        <w:rPr>
          <w:rFonts w:ascii="Arial" w:hAnsi="Arial" w:cs="Arial"/>
          <w:color w:val="4472C4" w:themeColor="accent1"/>
          <w:sz w:val="20"/>
          <w:szCs w:val="20"/>
        </w:rPr>
        <w:t>136</w:t>
      </w:r>
      <w:r w:rsidR="005004D7" w:rsidRPr="00AC420C">
        <w:rPr>
          <w:rFonts w:ascii="Arial" w:hAnsi="Arial" w:cs="Arial"/>
          <w:sz w:val="20"/>
          <w:szCs w:val="20"/>
        </w:rPr>
        <w:t>]</w:t>
      </w:r>
      <w:r w:rsidRPr="00AC420C">
        <w:rPr>
          <w:rFonts w:ascii="Arial" w:hAnsi="Arial" w:cs="Arial"/>
          <w:sz w:val="20"/>
          <w:szCs w:val="20"/>
        </w:rPr>
        <w:t>. These include a lack of clarity about appropriate solutions, perceived futility of local interventions, short-</w:t>
      </w:r>
      <w:r w:rsidRPr="00AC420C">
        <w:rPr>
          <w:rFonts w:ascii="Arial" w:hAnsi="Arial" w:cs="Arial"/>
          <w:sz w:val="20"/>
          <w:szCs w:val="20"/>
        </w:rPr>
        <w:lastRenderedPageBreak/>
        <w:t>termism in extracting a declining resource, the perception that management is unsuccessful because ecosystem state continues to decline (which can be addressed by using appropriate counterfactuals for the system state with less management)</w:t>
      </w:r>
      <w:r w:rsidR="000D5224" w:rsidRPr="00AC420C">
        <w:rPr>
          <w:rFonts w:ascii="Arial" w:hAnsi="Arial" w:cs="Arial"/>
          <w:sz w:val="20"/>
          <w:szCs w:val="20"/>
        </w:rPr>
        <w:t xml:space="preserve">, and difficulties with </w:t>
      </w:r>
      <w:r w:rsidR="00FA434A" w:rsidRPr="00AC420C">
        <w:rPr>
          <w:rFonts w:ascii="Arial" w:hAnsi="Arial" w:cs="Arial"/>
          <w:sz w:val="20"/>
          <w:szCs w:val="20"/>
        </w:rPr>
        <w:t xml:space="preserve">suitability of </w:t>
      </w:r>
      <w:r w:rsidR="000D5224" w:rsidRPr="00AC420C">
        <w:rPr>
          <w:rFonts w:ascii="Arial" w:hAnsi="Arial" w:cs="Arial"/>
          <w:sz w:val="20"/>
          <w:szCs w:val="20"/>
        </w:rPr>
        <w:t xml:space="preserve">legislation </w:t>
      </w:r>
      <w:r w:rsidR="00831905" w:rsidRPr="00AC420C">
        <w:rPr>
          <w:rFonts w:ascii="Arial" w:hAnsi="Arial" w:cs="Arial"/>
          <w:sz w:val="20"/>
          <w:szCs w:val="20"/>
        </w:rPr>
        <w:t>that is</w:t>
      </w:r>
      <w:r w:rsidR="000D5224" w:rsidRPr="00AC420C">
        <w:rPr>
          <w:rFonts w:ascii="Arial" w:hAnsi="Arial" w:cs="Arial"/>
          <w:sz w:val="20"/>
          <w:szCs w:val="20"/>
        </w:rPr>
        <w:t xml:space="preserve"> not always </w:t>
      </w:r>
      <w:r w:rsidR="00831905" w:rsidRPr="00AC420C">
        <w:rPr>
          <w:rFonts w:ascii="Arial" w:hAnsi="Arial" w:cs="Arial"/>
          <w:sz w:val="20"/>
          <w:szCs w:val="20"/>
        </w:rPr>
        <w:t xml:space="preserve">formulated </w:t>
      </w:r>
      <w:r w:rsidR="000D5224" w:rsidRPr="00AC420C">
        <w:rPr>
          <w:rFonts w:ascii="Arial" w:hAnsi="Arial" w:cs="Arial"/>
          <w:sz w:val="20"/>
          <w:szCs w:val="20"/>
        </w:rPr>
        <w:t xml:space="preserve">adequately </w:t>
      </w:r>
      <w:r w:rsidR="00831905" w:rsidRPr="00AC420C">
        <w:rPr>
          <w:rFonts w:ascii="Arial" w:hAnsi="Arial" w:cs="Arial"/>
          <w:sz w:val="20"/>
          <w:szCs w:val="20"/>
        </w:rPr>
        <w:t xml:space="preserve">to </w:t>
      </w:r>
      <w:r w:rsidR="000D5224" w:rsidRPr="00AC420C">
        <w:rPr>
          <w:rFonts w:ascii="Arial" w:hAnsi="Arial" w:cs="Arial"/>
          <w:sz w:val="20"/>
          <w:szCs w:val="20"/>
        </w:rPr>
        <w:t xml:space="preserve">protect the benefits most valued by people </w:t>
      </w:r>
      <w:r w:rsidR="005004D7" w:rsidRPr="00AC420C">
        <w:rPr>
          <w:rFonts w:ascii="Arial" w:hAnsi="Arial" w:cs="Arial"/>
          <w:sz w:val="20"/>
          <w:szCs w:val="20"/>
        </w:rPr>
        <w:t>[</w:t>
      </w:r>
      <w:r w:rsidR="00512054" w:rsidRPr="00AC420C">
        <w:rPr>
          <w:rFonts w:ascii="Arial" w:hAnsi="Arial" w:cs="Arial"/>
          <w:color w:val="4472C4" w:themeColor="accent1"/>
          <w:sz w:val="20"/>
          <w:szCs w:val="20"/>
        </w:rPr>
        <w:t>137</w:t>
      </w:r>
      <w:r w:rsidR="005004D7" w:rsidRPr="00AC420C">
        <w:rPr>
          <w:rFonts w:ascii="Arial" w:hAnsi="Arial" w:cs="Arial"/>
          <w:sz w:val="20"/>
          <w:szCs w:val="20"/>
        </w:rPr>
        <w:t>]</w:t>
      </w:r>
      <w:r w:rsidR="000D5224" w:rsidRPr="00AC420C">
        <w:rPr>
          <w:rFonts w:ascii="Arial" w:hAnsi="Arial" w:cs="Arial"/>
          <w:sz w:val="20"/>
          <w:szCs w:val="20"/>
        </w:rPr>
        <w:t>.</w:t>
      </w:r>
      <w:r w:rsidR="00756A75" w:rsidRPr="00AC420C">
        <w:rPr>
          <w:rFonts w:ascii="Arial" w:hAnsi="Arial" w:cs="Arial"/>
          <w:sz w:val="20"/>
          <w:szCs w:val="20"/>
        </w:rPr>
        <w:t xml:space="preserve"> </w:t>
      </w:r>
      <w:r w:rsidR="0051792B">
        <w:rPr>
          <w:rFonts w:ascii="Arial" w:hAnsi="Arial" w:cs="Arial"/>
          <w:sz w:val="20"/>
          <w:szCs w:val="20"/>
        </w:rPr>
        <w:t>T</w:t>
      </w:r>
      <w:r w:rsidR="007009CF" w:rsidRPr="007009CF">
        <w:rPr>
          <w:rFonts w:ascii="Arial" w:hAnsi="Arial" w:cs="Arial"/>
          <w:sz w:val="20"/>
          <w:szCs w:val="20"/>
        </w:rPr>
        <w:t>he out-of-sight and data deficient</w:t>
      </w:r>
      <w:r w:rsidR="009B6F83">
        <w:rPr>
          <w:rFonts w:ascii="Arial" w:hAnsi="Arial" w:cs="Arial"/>
          <w:sz w:val="20"/>
          <w:szCs w:val="20"/>
        </w:rPr>
        <w:t xml:space="preserve"> [</w:t>
      </w:r>
      <w:r w:rsidR="009B6F83" w:rsidRPr="00744DB5">
        <w:rPr>
          <w:rFonts w:ascii="Arial" w:hAnsi="Arial" w:cs="Arial"/>
          <w:color w:val="4472C4" w:themeColor="accent1"/>
          <w:sz w:val="20"/>
          <w:szCs w:val="20"/>
        </w:rPr>
        <w:t>138</w:t>
      </w:r>
      <w:r w:rsidR="009B6F83">
        <w:rPr>
          <w:rFonts w:ascii="Arial" w:hAnsi="Arial" w:cs="Arial"/>
          <w:sz w:val="20"/>
          <w:szCs w:val="20"/>
        </w:rPr>
        <w:t>]</w:t>
      </w:r>
      <w:r w:rsidR="007009CF">
        <w:rPr>
          <w:rFonts w:ascii="Arial" w:hAnsi="Arial" w:cs="Arial"/>
          <w:sz w:val="20"/>
          <w:szCs w:val="20"/>
        </w:rPr>
        <w:t xml:space="preserve"> </w:t>
      </w:r>
      <w:r w:rsidR="007009CF" w:rsidRPr="007009CF">
        <w:rPr>
          <w:rFonts w:ascii="Arial" w:hAnsi="Arial" w:cs="Arial"/>
          <w:sz w:val="20"/>
          <w:szCs w:val="20"/>
        </w:rPr>
        <w:t xml:space="preserve">nature </w:t>
      </w:r>
      <w:r w:rsidR="007009CF">
        <w:rPr>
          <w:rFonts w:ascii="Arial" w:hAnsi="Arial" w:cs="Arial"/>
          <w:sz w:val="20"/>
          <w:szCs w:val="20"/>
        </w:rPr>
        <w:t xml:space="preserve">of much </w:t>
      </w:r>
      <w:r w:rsidR="007009CF" w:rsidRPr="007009CF">
        <w:rPr>
          <w:rFonts w:ascii="Arial" w:hAnsi="Arial" w:cs="Arial"/>
          <w:sz w:val="20"/>
          <w:szCs w:val="20"/>
        </w:rPr>
        <w:t>of the marine environment</w:t>
      </w:r>
      <w:r w:rsidR="0051792B">
        <w:rPr>
          <w:rFonts w:ascii="Arial" w:hAnsi="Arial" w:cs="Arial"/>
          <w:sz w:val="20"/>
          <w:szCs w:val="20"/>
        </w:rPr>
        <w:t>, coupled with differences in perspectives between terrestrial and marine ecologists</w:t>
      </w:r>
      <w:r w:rsidR="009B6F83">
        <w:rPr>
          <w:rFonts w:ascii="Arial" w:hAnsi="Arial" w:cs="Arial"/>
          <w:sz w:val="20"/>
          <w:szCs w:val="20"/>
        </w:rPr>
        <w:t xml:space="preserve"> [</w:t>
      </w:r>
      <w:r w:rsidR="009B6F83" w:rsidRPr="00744DB5">
        <w:rPr>
          <w:rFonts w:ascii="Arial" w:hAnsi="Arial" w:cs="Arial"/>
          <w:color w:val="4472C4" w:themeColor="accent1"/>
          <w:sz w:val="20"/>
          <w:szCs w:val="20"/>
        </w:rPr>
        <w:t>139</w:t>
      </w:r>
      <w:r w:rsidR="009B6F83">
        <w:rPr>
          <w:rFonts w:ascii="Arial" w:hAnsi="Arial" w:cs="Arial"/>
          <w:sz w:val="20"/>
          <w:szCs w:val="20"/>
        </w:rPr>
        <w:t>]</w:t>
      </w:r>
      <w:r w:rsidR="0051792B">
        <w:rPr>
          <w:rFonts w:ascii="Arial" w:hAnsi="Arial" w:cs="Arial"/>
          <w:sz w:val="20"/>
          <w:szCs w:val="20"/>
        </w:rPr>
        <w:t>, compounds the</w:t>
      </w:r>
      <w:r w:rsidR="00392D9B">
        <w:rPr>
          <w:rFonts w:ascii="Arial" w:hAnsi="Arial" w:cs="Arial"/>
          <w:sz w:val="20"/>
          <w:szCs w:val="20"/>
        </w:rPr>
        <w:t>se</w:t>
      </w:r>
      <w:r w:rsidR="0051792B">
        <w:rPr>
          <w:rFonts w:ascii="Arial" w:hAnsi="Arial" w:cs="Arial"/>
          <w:sz w:val="20"/>
          <w:szCs w:val="20"/>
        </w:rPr>
        <w:t xml:space="preserve"> problem</w:t>
      </w:r>
      <w:r w:rsidR="00392D9B">
        <w:rPr>
          <w:rFonts w:ascii="Arial" w:hAnsi="Arial" w:cs="Arial"/>
          <w:sz w:val="20"/>
          <w:szCs w:val="20"/>
        </w:rPr>
        <w:t>s</w:t>
      </w:r>
      <w:r w:rsidR="007009CF">
        <w:rPr>
          <w:rFonts w:ascii="Arial" w:hAnsi="Arial" w:cs="Arial"/>
          <w:sz w:val="20"/>
          <w:szCs w:val="20"/>
        </w:rPr>
        <w:t xml:space="preserve">. </w:t>
      </w:r>
      <w:r w:rsidRPr="00AC420C">
        <w:rPr>
          <w:rFonts w:ascii="Arial" w:hAnsi="Arial" w:cs="Arial"/>
          <w:sz w:val="20"/>
          <w:szCs w:val="20"/>
        </w:rPr>
        <w:t>Our focus on benthic ecosystem functions can be translated into ecosystem services</w:t>
      </w:r>
      <w:r w:rsidR="009B443A">
        <w:rPr>
          <w:rFonts w:ascii="Arial" w:hAnsi="Arial" w:cs="Arial"/>
          <w:sz w:val="20"/>
          <w:szCs w:val="20"/>
        </w:rPr>
        <w:t xml:space="preserve"> by focusing on the benefits that benthic restoration would provide for people</w:t>
      </w:r>
      <w:r w:rsidRPr="00AC420C">
        <w:rPr>
          <w:rFonts w:ascii="Arial" w:hAnsi="Arial" w:cs="Arial"/>
          <w:sz w:val="20"/>
          <w:szCs w:val="20"/>
        </w:rPr>
        <w:t xml:space="preserve"> </w:t>
      </w:r>
      <w:r w:rsidR="005004D7" w:rsidRPr="00AC420C">
        <w:rPr>
          <w:rFonts w:ascii="Arial" w:hAnsi="Arial" w:cs="Arial"/>
          <w:sz w:val="20"/>
          <w:szCs w:val="20"/>
        </w:rPr>
        <w:t>[</w:t>
      </w:r>
      <w:r w:rsidR="00512054" w:rsidRPr="00AC420C">
        <w:rPr>
          <w:rFonts w:ascii="Arial" w:hAnsi="Arial" w:cs="Arial"/>
          <w:color w:val="4472C4" w:themeColor="accent1"/>
          <w:sz w:val="20"/>
          <w:szCs w:val="20"/>
        </w:rPr>
        <w:t>1</w:t>
      </w:r>
      <w:r w:rsidR="00E21371">
        <w:rPr>
          <w:rFonts w:ascii="Arial" w:hAnsi="Arial" w:cs="Arial"/>
          <w:color w:val="4472C4" w:themeColor="accent1"/>
          <w:sz w:val="20"/>
          <w:szCs w:val="20"/>
        </w:rPr>
        <w:t>40</w:t>
      </w:r>
      <w:r w:rsidR="005004D7" w:rsidRPr="00AC420C">
        <w:rPr>
          <w:rFonts w:ascii="Arial" w:hAnsi="Arial" w:cs="Arial"/>
          <w:sz w:val="20"/>
          <w:szCs w:val="20"/>
        </w:rPr>
        <w:t>]</w:t>
      </w:r>
      <w:r w:rsidRPr="00AC420C">
        <w:rPr>
          <w:rFonts w:ascii="Arial" w:hAnsi="Arial" w:cs="Arial"/>
          <w:sz w:val="20"/>
          <w:szCs w:val="20"/>
        </w:rPr>
        <w:t>. However, we should also be careful not to oversell the utility of taking an ‘ecosystem services’ approach to the selection and management of benthic ecosystem functions. In many cases, alternative ecosystem service values are so disparate that they can only be reconciled through somewhat arbitrary rescaling of values. For example, an insightful analysis of the value of benthic habitat for fisheries v</w:t>
      </w:r>
      <w:r w:rsidR="00506B51" w:rsidRPr="00AC420C">
        <w:rPr>
          <w:rFonts w:ascii="Arial" w:hAnsi="Arial" w:cs="Arial"/>
          <w:sz w:val="20"/>
          <w:szCs w:val="20"/>
        </w:rPr>
        <w:t>ersus</w:t>
      </w:r>
      <w:r w:rsidRPr="00AC420C">
        <w:rPr>
          <w:rFonts w:ascii="Arial" w:hAnsi="Arial" w:cs="Arial"/>
          <w:sz w:val="20"/>
          <w:szCs w:val="20"/>
        </w:rPr>
        <w:t xml:space="preserve"> wave energy generation required fisheries values to be multiplied by a factor of 50 in order to create a ‘level playing field’ </w:t>
      </w:r>
      <w:r w:rsidR="00016BD6" w:rsidRPr="00AC420C">
        <w:rPr>
          <w:rFonts w:ascii="Arial" w:hAnsi="Arial" w:cs="Arial"/>
          <w:sz w:val="20"/>
          <w:szCs w:val="20"/>
        </w:rPr>
        <w:t>[</w:t>
      </w:r>
      <w:r w:rsidR="00512054" w:rsidRPr="00AC420C">
        <w:rPr>
          <w:rFonts w:ascii="Arial" w:hAnsi="Arial" w:cs="Arial"/>
          <w:color w:val="4472C4" w:themeColor="accent1"/>
          <w:sz w:val="20"/>
          <w:szCs w:val="20"/>
        </w:rPr>
        <w:t>1</w:t>
      </w:r>
      <w:r w:rsidR="00E21371">
        <w:rPr>
          <w:rFonts w:ascii="Arial" w:hAnsi="Arial" w:cs="Arial"/>
          <w:color w:val="4472C4" w:themeColor="accent1"/>
          <w:sz w:val="20"/>
          <w:szCs w:val="20"/>
        </w:rPr>
        <w:t>41</w:t>
      </w:r>
      <w:r w:rsidR="00016BD6" w:rsidRPr="00AC420C">
        <w:rPr>
          <w:rFonts w:ascii="Arial" w:hAnsi="Arial" w:cs="Arial"/>
          <w:sz w:val="20"/>
          <w:szCs w:val="20"/>
        </w:rPr>
        <w:t>].</w:t>
      </w:r>
    </w:p>
    <w:p w14:paraId="15AEE6D4" w14:textId="77777777" w:rsidR="00841AEB" w:rsidRPr="00AC420C" w:rsidRDefault="00841AEB" w:rsidP="00841AEB">
      <w:pPr>
        <w:spacing w:line="360" w:lineRule="auto"/>
        <w:rPr>
          <w:rFonts w:ascii="Arial" w:hAnsi="Arial" w:cs="Arial"/>
          <w:sz w:val="20"/>
          <w:szCs w:val="20"/>
        </w:rPr>
      </w:pPr>
    </w:p>
    <w:p w14:paraId="71DA0F2E" w14:textId="77777777" w:rsidR="006C43B5" w:rsidRPr="00AC420C" w:rsidRDefault="006C43B5" w:rsidP="00841AEB">
      <w:pPr>
        <w:spacing w:line="360" w:lineRule="auto"/>
        <w:rPr>
          <w:rFonts w:ascii="Arial" w:hAnsi="Arial" w:cs="Arial"/>
          <w:b/>
          <w:sz w:val="20"/>
          <w:szCs w:val="20"/>
        </w:rPr>
      </w:pPr>
      <w:r w:rsidRPr="00AC420C">
        <w:rPr>
          <w:rFonts w:ascii="Arial" w:hAnsi="Arial" w:cs="Arial"/>
          <w:b/>
          <w:sz w:val="20"/>
          <w:szCs w:val="20"/>
        </w:rPr>
        <w:t>5. Thinking big</w:t>
      </w:r>
    </w:p>
    <w:p w14:paraId="55855271" w14:textId="395123C5" w:rsidR="00E73B05" w:rsidRPr="00AC420C" w:rsidRDefault="006C43B5" w:rsidP="00F24D76">
      <w:pPr>
        <w:spacing w:line="360" w:lineRule="auto"/>
        <w:rPr>
          <w:rFonts w:ascii="Arial" w:hAnsi="Arial" w:cs="Arial"/>
          <w:sz w:val="20"/>
          <w:szCs w:val="20"/>
        </w:rPr>
      </w:pPr>
      <w:r w:rsidRPr="00AC420C">
        <w:rPr>
          <w:rFonts w:ascii="Arial" w:hAnsi="Arial" w:cs="Arial"/>
          <w:sz w:val="20"/>
          <w:szCs w:val="20"/>
        </w:rPr>
        <w:t xml:space="preserve">Whilst many of the examples of </w:t>
      </w:r>
      <w:r w:rsidR="00283862" w:rsidRPr="00AC420C">
        <w:rPr>
          <w:rFonts w:ascii="Arial" w:hAnsi="Arial" w:cs="Arial"/>
          <w:sz w:val="20"/>
          <w:szCs w:val="20"/>
        </w:rPr>
        <w:t>nature-based solutions</w:t>
      </w:r>
      <w:r w:rsidRPr="00AC420C">
        <w:rPr>
          <w:rFonts w:ascii="Arial" w:hAnsi="Arial" w:cs="Arial"/>
          <w:sz w:val="20"/>
          <w:szCs w:val="20"/>
        </w:rPr>
        <w:t xml:space="preserve"> concern proof of concept studies over relatively small spatial scales, it is clear that for the potential of these interventions to be fully realized, </w:t>
      </w:r>
      <w:r w:rsidR="004E052C" w:rsidRPr="00AC420C">
        <w:rPr>
          <w:rFonts w:ascii="Arial" w:hAnsi="Arial" w:cs="Arial"/>
          <w:sz w:val="20"/>
          <w:szCs w:val="20"/>
        </w:rPr>
        <w:t>they must be implemented over the range of interacting scales within which marine social-ecological systems function (</w:t>
      </w:r>
      <w:r w:rsidR="00803D25" w:rsidRPr="00AC420C">
        <w:rPr>
          <w:rFonts w:ascii="Arial" w:hAnsi="Arial" w:cs="Arial"/>
          <w:color w:val="FF0000"/>
          <w:sz w:val="20"/>
          <w:szCs w:val="20"/>
        </w:rPr>
        <w:t>f</w:t>
      </w:r>
      <w:r w:rsidR="004E052C" w:rsidRPr="00AC420C">
        <w:rPr>
          <w:rFonts w:ascii="Arial" w:hAnsi="Arial" w:cs="Arial"/>
          <w:color w:val="FF0000"/>
          <w:sz w:val="20"/>
          <w:szCs w:val="20"/>
        </w:rPr>
        <w:t>igure 2</w:t>
      </w:r>
      <w:r w:rsidR="004E052C" w:rsidRPr="00AC420C">
        <w:rPr>
          <w:rFonts w:ascii="Arial" w:hAnsi="Arial" w:cs="Arial"/>
          <w:sz w:val="20"/>
          <w:szCs w:val="20"/>
        </w:rPr>
        <w:t>)</w:t>
      </w:r>
      <w:r w:rsidRPr="00AC420C">
        <w:rPr>
          <w:rFonts w:ascii="Arial" w:hAnsi="Arial" w:cs="Arial"/>
          <w:sz w:val="20"/>
          <w:szCs w:val="20"/>
        </w:rPr>
        <w:t xml:space="preserve">. </w:t>
      </w:r>
      <w:r w:rsidR="00401D72" w:rsidRPr="00AC420C">
        <w:rPr>
          <w:rFonts w:ascii="Arial" w:hAnsi="Arial" w:cs="Arial"/>
          <w:sz w:val="20"/>
          <w:szCs w:val="20"/>
        </w:rPr>
        <w:t>The process of</w:t>
      </w:r>
      <w:r w:rsidRPr="00AC420C">
        <w:rPr>
          <w:rFonts w:ascii="Arial" w:hAnsi="Arial" w:cs="Arial"/>
          <w:sz w:val="20"/>
          <w:szCs w:val="20"/>
        </w:rPr>
        <w:t xml:space="preserve"> scaling up may be </w:t>
      </w:r>
      <w:r w:rsidR="00401D72" w:rsidRPr="00AC420C">
        <w:rPr>
          <w:rFonts w:ascii="Arial" w:hAnsi="Arial" w:cs="Arial"/>
          <w:sz w:val="20"/>
          <w:szCs w:val="20"/>
        </w:rPr>
        <w:t xml:space="preserve">fiscally or politically challenging but, more fundamentally, </w:t>
      </w:r>
      <w:r w:rsidRPr="00AC420C">
        <w:rPr>
          <w:rFonts w:ascii="Arial" w:hAnsi="Arial" w:cs="Arial"/>
          <w:sz w:val="20"/>
          <w:szCs w:val="20"/>
        </w:rPr>
        <w:t xml:space="preserve">the survey and monitoring required to formulate a </w:t>
      </w:r>
      <w:r w:rsidR="0082172B" w:rsidRPr="00AC420C">
        <w:rPr>
          <w:rFonts w:ascii="Arial" w:hAnsi="Arial" w:cs="Arial"/>
          <w:sz w:val="20"/>
          <w:szCs w:val="20"/>
        </w:rPr>
        <w:t>nature-based solution</w:t>
      </w:r>
      <w:r w:rsidRPr="00AC420C">
        <w:rPr>
          <w:rFonts w:ascii="Arial" w:hAnsi="Arial" w:cs="Arial"/>
          <w:sz w:val="20"/>
          <w:szCs w:val="20"/>
        </w:rPr>
        <w:t xml:space="preserve"> can be highly intensive and time consuming</w:t>
      </w:r>
      <w:r w:rsidR="004E052C" w:rsidRPr="00AC420C">
        <w:rPr>
          <w:rFonts w:ascii="Arial" w:hAnsi="Arial" w:cs="Arial"/>
          <w:sz w:val="20"/>
          <w:szCs w:val="20"/>
        </w:rPr>
        <w:t xml:space="preserve"> [</w:t>
      </w:r>
      <w:r w:rsidR="005753A4" w:rsidRPr="00AC420C">
        <w:rPr>
          <w:rFonts w:ascii="Arial" w:hAnsi="Arial" w:cs="Arial"/>
          <w:color w:val="4472C4" w:themeColor="accent1"/>
          <w:sz w:val="20"/>
          <w:szCs w:val="20"/>
        </w:rPr>
        <w:t>14</w:t>
      </w:r>
      <w:r w:rsidR="00E21371">
        <w:rPr>
          <w:rFonts w:ascii="Arial" w:hAnsi="Arial" w:cs="Arial"/>
          <w:color w:val="4472C4" w:themeColor="accent1"/>
          <w:sz w:val="20"/>
          <w:szCs w:val="20"/>
        </w:rPr>
        <w:t>2</w:t>
      </w:r>
      <w:r w:rsidR="004E052C" w:rsidRPr="00AC420C">
        <w:rPr>
          <w:rFonts w:ascii="Arial" w:hAnsi="Arial" w:cs="Arial"/>
          <w:sz w:val="20"/>
          <w:szCs w:val="20"/>
        </w:rPr>
        <w:t>]</w:t>
      </w:r>
      <w:r w:rsidRPr="00AC420C">
        <w:rPr>
          <w:rFonts w:ascii="Arial" w:hAnsi="Arial" w:cs="Arial"/>
          <w:sz w:val="20"/>
          <w:szCs w:val="20"/>
        </w:rPr>
        <w:t>.</w:t>
      </w:r>
      <w:r w:rsidR="00610775" w:rsidRPr="00AC420C">
        <w:rPr>
          <w:rFonts w:ascii="Arial" w:hAnsi="Arial" w:cs="Arial"/>
          <w:sz w:val="20"/>
          <w:szCs w:val="20"/>
        </w:rPr>
        <w:t xml:space="preserve"> </w:t>
      </w:r>
      <w:r w:rsidRPr="00AC420C">
        <w:rPr>
          <w:rFonts w:ascii="Arial" w:hAnsi="Arial" w:cs="Arial"/>
          <w:sz w:val="20"/>
          <w:szCs w:val="20"/>
        </w:rPr>
        <w:t>Remote sensing techniques (including satellite, airborne, boat and autonomous vehicle</w:t>
      </w:r>
      <w:r w:rsidR="005753A4" w:rsidRPr="00AC420C">
        <w:rPr>
          <w:rFonts w:ascii="Arial" w:hAnsi="Arial" w:cs="Arial"/>
          <w:sz w:val="20"/>
          <w:szCs w:val="20"/>
        </w:rPr>
        <w:t>-</w:t>
      </w:r>
      <w:r w:rsidRPr="00AC420C">
        <w:rPr>
          <w:rFonts w:ascii="Arial" w:hAnsi="Arial" w:cs="Arial"/>
          <w:sz w:val="20"/>
          <w:szCs w:val="20"/>
        </w:rPr>
        <w:t>based sensors</w:t>
      </w:r>
      <w:r w:rsidR="00803D25" w:rsidRPr="00AC420C">
        <w:rPr>
          <w:rFonts w:ascii="Arial" w:hAnsi="Arial" w:cs="Arial"/>
          <w:sz w:val="20"/>
          <w:szCs w:val="20"/>
        </w:rPr>
        <w:t xml:space="preserve">; </w:t>
      </w:r>
      <w:r w:rsidR="00803D25" w:rsidRPr="00AC420C">
        <w:rPr>
          <w:rFonts w:ascii="Arial" w:hAnsi="Arial" w:cs="Arial"/>
          <w:color w:val="FF0000"/>
          <w:sz w:val="20"/>
          <w:szCs w:val="20"/>
        </w:rPr>
        <w:t>figure 2a</w:t>
      </w:r>
      <w:r w:rsidRPr="00AC420C">
        <w:rPr>
          <w:rFonts w:ascii="Arial" w:hAnsi="Arial" w:cs="Arial"/>
          <w:sz w:val="20"/>
          <w:szCs w:val="20"/>
        </w:rPr>
        <w:t xml:space="preserve">) have been shown to be highly effective for large scale monitoring of benthic communities and habitats, including coral reefs </w:t>
      </w:r>
      <w:r w:rsidR="00A16F5F" w:rsidRPr="00AC420C">
        <w:rPr>
          <w:rFonts w:ascii="Arial" w:hAnsi="Arial" w:cs="Arial"/>
          <w:sz w:val="20"/>
          <w:szCs w:val="20"/>
        </w:rPr>
        <w:t>[</w:t>
      </w:r>
      <w:r w:rsidR="005753A4" w:rsidRPr="00AC420C">
        <w:rPr>
          <w:rFonts w:ascii="Arial" w:hAnsi="Arial" w:cs="Arial"/>
          <w:color w:val="4472C4" w:themeColor="accent1"/>
          <w:sz w:val="20"/>
          <w:szCs w:val="20"/>
        </w:rPr>
        <w:t>14</w:t>
      </w:r>
      <w:r w:rsidR="00E21371">
        <w:rPr>
          <w:rFonts w:ascii="Arial" w:hAnsi="Arial" w:cs="Arial"/>
          <w:color w:val="4472C4" w:themeColor="accent1"/>
          <w:sz w:val="20"/>
          <w:szCs w:val="20"/>
        </w:rPr>
        <w:t>3</w:t>
      </w:r>
      <w:r w:rsidR="00A16F5F" w:rsidRPr="00AC420C">
        <w:rPr>
          <w:rFonts w:ascii="Arial" w:hAnsi="Arial" w:cs="Arial"/>
          <w:sz w:val="20"/>
          <w:szCs w:val="20"/>
        </w:rPr>
        <w:t>]</w:t>
      </w:r>
      <w:r w:rsidR="0082172B" w:rsidRPr="00AC420C">
        <w:rPr>
          <w:rFonts w:ascii="Arial" w:hAnsi="Arial" w:cs="Arial"/>
          <w:sz w:val="20"/>
          <w:szCs w:val="20"/>
        </w:rPr>
        <w:t xml:space="preserve"> and large expanses of the deep ocean [</w:t>
      </w:r>
      <w:r w:rsidR="005753A4" w:rsidRPr="00AC420C">
        <w:rPr>
          <w:rFonts w:ascii="Arial" w:hAnsi="Arial" w:cs="Arial"/>
          <w:color w:val="4472C4" w:themeColor="accent1"/>
          <w:sz w:val="20"/>
          <w:szCs w:val="20"/>
        </w:rPr>
        <w:t>14</w:t>
      </w:r>
      <w:r w:rsidR="00E21371">
        <w:rPr>
          <w:rFonts w:ascii="Arial" w:hAnsi="Arial" w:cs="Arial"/>
          <w:color w:val="4472C4" w:themeColor="accent1"/>
          <w:sz w:val="20"/>
          <w:szCs w:val="20"/>
        </w:rPr>
        <w:t>4</w:t>
      </w:r>
      <w:r w:rsidR="0078110C" w:rsidRPr="00AC420C">
        <w:rPr>
          <w:rFonts w:ascii="Arial" w:hAnsi="Arial" w:cs="Arial"/>
          <w:sz w:val="20"/>
          <w:szCs w:val="20"/>
        </w:rPr>
        <w:t>]</w:t>
      </w:r>
      <w:r w:rsidRPr="00AC420C">
        <w:rPr>
          <w:rFonts w:ascii="Arial" w:hAnsi="Arial" w:cs="Arial"/>
          <w:sz w:val="20"/>
          <w:szCs w:val="20"/>
        </w:rPr>
        <w:t xml:space="preserve">. </w:t>
      </w:r>
      <w:r w:rsidR="00D3242A" w:rsidRPr="00AC420C">
        <w:rPr>
          <w:rFonts w:ascii="Arial" w:hAnsi="Arial" w:cs="Arial"/>
          <w:sz w:val="20"/>
          <w:szCs w:val="20"/>
        </w:rPr>
        <w:t xml:space="preserve">These techniques also provide the opportunity to link across scales, for example from individual to community to regional and beyond, recognizing that one scale of monitoring will unlikely be able to capture all data required to assess the changing nature of our benthic habitats. Many of the factors (e.g. physical process, infrastructure, climate and weather) </w:t>
      </w:r>
      <w:r w:rsidRPr="00AC420C">
        <w:rPr>
          <w:rFonts w:ascii="Arial" w:hAnsi="Arial" w:cs="Arial"/>
          <w:sz w:val="20"/>
          <w:szCs w:val="20"/>
        </w:rPr>
        <w:t xml:space="preserve">that influence the decision of what type of intervention to make and where to site it can be remotely sensed </w:t>
      </w:r>
      <w:r w:rsidR="000948CD" w:rsidRPr="00AC420C">
        <w:rPr>
          <w:rFonts w:ascii="Arial" w:hAnsi="Arial" w:cs="Arial"/>
          <w:sz w:val="20"/>
          <w:szCs w:val="20"/>
        </w:rPr>
        <w:t>[</w:t>
      </w:r>
      <w:r w:rsidR="005753A4" w:rsidRPr="00AC420C">
        <w:rPr>
          <w:rFonts w:ascii="Arial" w:hAnsi="Arial" w:cs="Arial"/>
          <w:color w:val="4472C4" w:themeColor="accent1"/>
          <w:sz w:val="20"/>
          <w:szCs w:val="20"/>
        </w:rPr>
        <w:t>14</w:t>
      </w:r>
      <w:r w:rsidR="00E21371">
        <w:rPr>
          <w:rFonts w:ascii="Arial" w:hAnsi="Arial" w:cs="Arial"/>
          <w:color w:val="4472C4" w:themeColor="accent1"/>
          <w:sz w:val="20"/>
          <w:szCs w:val="20"/>
        </w:rPr>
        <w:t>5</w:t>
      </w:r>
      <w:r w:rsidR="000948CD" w:rsidRPr="00AC420C">
        <w:rPr>
          <w:rFonts w:ascii="Arial" w:hAnsi="Arial" w:cs="Arial"/>
          <w:sz w:val="20"/>
          <w:szCs w:val="20"/>
        </w:rPr>
        <w:t>]</w:t>
      </w:r>
      <w:r w:rsidRPr="00AC420C">
        <w:rPr>
          <w:rFonts w:ascii="Arial" w:hAnsi="Arial" w:cs="Arial"/>
          <w:sz w:val="20"/>
          <w:szCs w:val="20"/>
        </w:rPr>
        <w:t xml:space="preserve"> </w:t>
      </w:r>
      <w:r w:rsidR="00641FDA" w:rsidRPr="00AC420C">
        <w:rPr>
          <w:rFonts w:ascii="Arial" w:hAnsi="Arial" w:cs="Arial"/>
          <w:sz w:val="20"/>
          <w:szCs w:val="20"/>
        </w:rPr>
        <w:t>and we argue that in doing so, we are able to better map onto the physical impacts and socio-economic scales related to climate change</w:t>
      </w:r>
      <w:r w:rsidR="005004D7" w:rsidRPr="00AC420C">
        <w:rPr>
          <w:rFonts w:ascii="Arial" w:hAnsi="Arial" w:cs="Arial"/>
          <w:sz w:val="20"/>
          <w:szCs w:val="20"/>
        </w:rPr>
        <w:t xml:space="preserve"> (</w:t>
      </w:r>
      <w:r w:rsidR="005004D7" w:rsidRPr="00AC420C">
        <w:rPr>
          <w:rFonts w:ascii="Arial" w:hAnsi="Arial" w:cs="Arial"/>
          <w:color w:val="FF0000"/>
          <w:sz w:val="20"/>
          <w:szCs w:val="20"/>
        </w:rPr>
        <w:t>figure 2b</w:t>
      </w:r>
      <w:r w:rsidR="005004D7" w:rsidRPr="00AC420C">
        <w:rPr>
          <w:rFonts w:ascii="Arial" w:hAnsi="Arial" w:cs="Arial"/>
          <w:sz w:val="20"/>
          <w:szCs w:val="20"/>
        </w:rPr>
        <w:t>)</w:t>
      </w:r>
      <w:r w:rsidR="00641FDA" w:rsidRPr="00AC420C">
        <w:rPr>
          <w:rFonts w:ascii="Arial" w:hAnsi="Arial" w:cs="Arial"/>
          <w:sz w:val="20"/>
          <w:szCs w:val="20"/>
        </w:rPr>
        <w:t xml:space="preserve">. As an example, remote sensing </w:t>
      </w:r>
      <w:r w:rsidRPr="00AC420C">
        <w:rPr>
          <w:rFonts w:ascii="Arial" w:hAnsi="Arial" w:cs="Arial"/>
          <w:sz w:val="20"/>
          <w:szCs w:val="20"/>
        </w:rPr>
        <w:t>has been used in conjunction with ground tr</w:t>
      </w:r>
      <w:r w:rsidR="000948CD" w:rsidRPr="00AC420C">
        <w:rPr>
          <w:rFonts w:ascii="Arial" w:hAnsi="Arial" w:cs="Arial"/>
          <w:sz w:val="20"/>
          <w:szCs w:val="20"/>
        </w:rPr>
        <w:t>u</w:t>
      </w:r>
      <w:r w:rsidRPr="00AC420C">
        <w:rPr>
          <w:rFonts w:ascii="Arial" w:hAnsi="Arial" w:cs="Arial"/>
          <w:sz w:val="20"/>
          <w:szCs w:val="20"/>
        </w:rPr>
        <w:t xml:space="preserve">thing surveys for example to design Marine Protected Areas </w:t>
      </w:r>
      <w:r w:rsidR="00397663" w:rsidRPr="00AC420C">
        <w:rPr>
          <w:rFonts w:ascii="Arial" w:hAnsi="Arial" w:cs="Arial"/>
          <w:sz w:val="20"/>
          <w:szCs w:val="20"/>
        </w:rPr>
        <w:t>[</w:t>
      </w:r>
      <w:r w:rsidR="005753A4" w:rsidRPr="00AC420C">
        <w:rPr>
          <w:rFonts w:ascii="Arial" w:hAnsi="Arial" w:cs="Arial"/>
          <w:color w:val="4472C4" w:themeColor="accent1"/>
          <w:sz w:val="20"/>
          <w:szCs w:val="20"/>
        </w:rPr>
        <w:t>14</w:t>
      </w:r>
      <w:r w:rsidR="00E21371">
        <w:rPr>
          <w:rFonts w:ascii="Arial" w:hAnsi="Arial" w:cs="Arial"/>
          <w:color w:val="4472C4" w:themeColor="accent1"/>
          <w:sz w:val="20"/>
          <w:szCs w:val="20"/>
        </w:rPr>
        <w:t>6</w:t>
      </w:r>
      <w:r w:rsidR="00397663" w:rsidRPr="00AC420C">
        <w:rPr>
          <w:rFonts w:ascii="Arial" w:hAnsi="Arial" w:cs="Arial"/>
          <w:sz w:val="20"/>
          <w:szCs w:val="20"/>
        </w:rPr>
        <w:t>]</w:t>
      </w:r>
      <w:r w:rsidRPr="00AC420C">
        <w:rPr>
          <w:rFonts w:ascii="Arial" w:hAnsi="Arial" w:cs="Arial"/>
          <w:sz w:val="20"/>
          <w:szCs w:val="20"/>
        </w:rPr>
        <w:t>. The large spatial coverage and high temporal frequency of collection (</w:t>
      </w:r>
      <w:r w:rsidR="00B24E88" w:rsidRPr="00AC420C">
        <w:rPr>
          <w:rFonts w:ascii="Arial" w:hAnsi="Arial" w:cs="Arial"/>
          <w:color w:val="FF0000"/>
          <w:sz w:val="20"/>
          <w:szCs w:val="20"/>
        </w:rPr>
        <w:t>f</w:t>
      </w:r>
      <w:r w:rsidRPr="00AC420C">
        <w:rPr>
          <w:rFonts w:ascii="Arial" w:hAnsi="Arial" w:cs="Arial"/>
          <w:color w:val="FF0000"/>
          <w:sz w:val="20"/>
          <w:szCs w:val="20"/>
        </w:rPr>
        <w:t xml:space="preserve">igure </w:t>
      </w:r>
      <w:r w:rsidR="00835217" w:rsidRPr="00AC420C">
        <w:rPr>
          <w:rFonts w:ascii="Arial" w:hAnsi="Arial" w:cs="Arial"/>
          <w:color w:val="FF0000"/>
          <w:sz w:val="20"/>
          <w:szCs w:val="20"/>
        </w:rPr>
        <w:t>2a</w:t>
      </w:r>
      <w:r w:rsidRPr="00AC420C">
        <w:rPr>
          <w:rFonts w:ascii="Arial" w:hAnsi="Arial" w:cs="Arial"/>
          <w:sz w:val="20"/>
          <w:szCs w:val="20"/>
        </w:rPr>
        <w:t>), makes remote sensing techniques an ideal tool for the routine survey and</w:t>
      </w:r>
      <w:r w:rsidR="006244D8" w:rsidRPr="00AC420C">
        <w:rPr>
          <w:rFonts w:ascii="Arial" w:hAnsi="Arial" w:cs="Arial"/>
          <w:sz w:val="20"/>
          <w:szCs w:val="20"/>
        </w:rPr>
        <w:t xml:space="preserve"> </w:t>
      </w:r>
      <w:r w:rsidRPr="00AC420C">
        <w:rPr>
          <w:rFonts w:ascii="Arial" w:hAnsi="Arial" w:cs="Arial"/>
          <w:sz w:val="20"/>
          <w:szCs w:val="20"/>
        </w:rPr>
        <w:t xml:space="preserve">identification of benthic communities and habitats, including ongoing monitoring of </w:t>
      </w:r>
      <w:r w:rsidR="00835217" w:rsidRPr="00AC420C">
        <w:rPr>
          <w:rFonts w:ascii="Arial" w:hAnsi="Arial" w:cs="Arial"/>
          <w:sz w:val="20"/>
          <w:szCs w:val="20"/>
        </w:rPr>
        <w:t>nature</w:t>
      </w:r>
      <w:r w:rsidR="006244D8" w:rsidRPr="00AC420C">
        <w:rPr>
          <w:rFonts w:ascii="Arial" w:hAnsi="Arial" w:cs="Arial"/>
          <w:sz w:val="20"/>
          <w:szCs w:val="20"/>
        </w:rPr>
        <w:t>-</w:t>
      </w:r>
      <w:r w:rsidR="00835217" w:rsidRPr="00AC420C">
        <w:rPr>
          <w:rFonts w:ascii="Arial" w:hAnsi="Arial" w:cs="Arial"/>
          <w:sz w:val="20"/>
          <w:szCs w:val="20"/>
        </w:rPr>
        <w:t>based solutions at management and policy relevant scales</w:t>
      </w:r>
      <w:r w:rsidRPr="00AC420C">
        <w:rPr>
          <w:rFonts w:ascii="Arial" w:hAnsi="Arial" w:cs="Arial"/>
          <w:sz w:val="20"/>
          <w:szCs w:val="20"/>
        </w:rPr>
        <w:t>.</w:t>
      </w:r>
    </w:p>
    <w:p w14:paraId="76B8A744" w14:textId="77777777" w:rsidR="00D66DB1" w:rsidRPr="00AC420C" w:rsidRDefault="00D66DB1" w:rsidP="00F24D76">
      <w:pPr>
        <w:spacing w:line="360" w:lineRule="auto"/>
        <w:rPr>
          <w:rFonts w:ascii="Arial" w:hAnsi="Arial" w:cs="Arial"/>
          <w:sz w:val="20"/>
          <w:szCs w:val="20"/>
        </w:rPr>
      </w:pPr>
    </w:p>
    <w:p w14:paraId="24F5E353" w14:textId="77777777" w:rsidR="00E05ECE" w:rsidRPr="00AC420C" w:rsidRDefault="00DC7FAF" w:rsidP="00AE2001">
      <w:pPr>
        <w:spacing w:line="360" w:lineRule="auto"/>
        <w:rPr>
          <w:rFonts w:ascii="Arial" w:hAnsi="Arial" w:cs="Arial"/>
          <w:b/>
          <w:sz w:val="20"/>
          <w:szCs w:val="20"/>
        </w:rPr>
      </w:pPr>
      <w:r w:rsidRPr="00AC420C">
        <w:rPr>
          <w:rFonts w:ascii="Arial" w:hAnsi="Arial" w:cs="Arial"/>
          <w:b/>
          <w:sz w:val="20"/>
          <w:szCs w:val="20"/>
        </w:rPr>
        <w:t>6</w:t>
      </w:r>
      <w:r w:rsidR="00D66DB1" w:rsidRPr="00AC420C">
        <w:rPr>
          <w:rFonts w:ascii="Arial" w:hAnsi="Arial" w:cs="Arial"/>
          <w:b/>
          <w:sz w:val="20"/>
          <w:szCs w:val="20"/>
        </w:rPr>
        <w:t xml:space="preserve">. </w:t>
      </w:r>
      <w:r w:rsidR="000A1726" w:rsidRPr="00AC420C">
        <w:rPr>
          <w:rFonts w:ascii="Arial" w:hAnsi="Arial" w:cs="Arial"/>
          <w:b/>
          <w:sz w:val="20"/>
          <w:szCs w:val="20"/>
        </w:rPr>
        <w:t>Research priorities</w:t>
      </w:r>
    </w:p>
    <w:p w14:paraId="081EB84E" w14:textId="45A2826C" w:rsidR="00AE2001" w:rsidRPr="00AC420C" w:rsidRDefault="00E83CB9" w:rsidP="0055064E">
      <w:pPr>
        <w:spacing w:line="360" w:lineRule="auto"/>
        <w:rPr>
          <w:rFonts w:ascii="Arial" w:hAnsi="Arial" w:cs="Arial"/>
          <w:sz w:val="20"/>
          <w:szCs w:val="20"/>
        </w:rPr>
      </w:pPr>
      <w:r w:rsidRPr="00AC420C">
        <w:rPr>
          <w:rFonts w:ascii="Arial" w:hAnsi="Arial" w:cs="Arial"/>
          <w:sz w:val="20"/>
          <w:szCs w:val="20"/>
        </w:rPr>
        <w:t>Opportunities for enhanced socio-ecological resilience and planning and more informed decision-making within th</w:t>
      </w:r>
      <w:r w:rsidR="005074EF">
        <w:rPr>
          <w:rFonts w:ascii="Arial" w:hAnsi="Arial" w:cs="Arial"/>
          <w:sz w:val="20"/>
          <w:szCs w:val="20"/>
        </w:rPr>
        <w:t>e benthic</w:t>
      </w:r>
      <w:r w:rsidRPr="00AC420C">
        <w:rPr>
          <w:rFonts w:ascii="Arial" w:hAnsi="Arial" w:cs="Arial"/>
          <w:sz w:val="20"/>
          <w:szCs w:val="20"/>
        </w:rPr>
        <w:t xml:space="preserve"> arena seem rife, but there is a need to </w:t>
      </w:r>
      <w:r w:rsidR="00F91824">
        <w:rPr>
          <w:rFonts w:ascii="Arial" w:hAnsi="Arial" w:cs="Arial"/>
          <w:sz w:val="20"/>
          <w:szCs w:val="20"/>
        </w:rPr>
        <w:t xml:space="preserve">(i) </w:t>
      </w:r>
      <w:r w:rsidRPr="00AC420C">
        <w:rPr>
          <w:rFonts w:ascii="Arial" w:hAnsi="Arial" w:cs="Arial"/>
          <w:sz w:val="20"/>
          <w:szCs w:val="20"/>
        </w:rPr>
        <w:t xml:space="preserve">formulate basic science in support of best practice, including the interrogation of realized levels of risk reduction and </w:t>
      </w:r>
      <w:r w:rsidR="00A11D28">
        <w:rPr>
          <w:rFonts w:ascii="Arial" w:hAnsi="Arial" w:cs="Arial"/>
          <w:sz w:val="20"/>
          <w:szCs w:val="20"/>
        </w:rPr>
        <w:t xml:space="preserve">routine follow-up checks </w:t>
      </w:r>
      <w:r w:rsidR="00F50233">
        <w:rPr>
          <w:rFonts w:ascii="Arial" w:hAnsi="Arial" w:cs="Arial"/>
          <w:sz w:val="20"/>
          <w:szCs w:val="20"/>
        </w:rPr>
        <w:t>that can identify</w:t>
      </w:r>
      <w:r w:rsidR="00A23DBC">
        <w:rPr>
          <w:rFonts w:ascii="Arial" w:hAnsi="Arial" w:cs="Arial"/>
          <w:sz w:val="20"/>
          <w:szCs w:val="20"/>
        </w:rPr>
        <w:t xml:space="preserve"> </w:t>
      </w:r>
      <w:r w:rsidRPr="00AC420C">
        <w:rPr>
          <w:rFonts w:ascii="Arial" w:hAnsi="Arial" w:cs="Arial"/>
          <w:sz w:val="20"/>
          <w:szCs w:val="20"/>
        </w:rPr>
        <w:t>maladaptive outcomes</w:t>
      </w:r>
      <w:r w:rsidR="00F91824">
        <w:rPr>
          <w:rFonts w:ascii="Arial" w:hAnsi="Arial" w:cs="Arial"/>
          <w:sz w:val="20"/>
          <w:szCs w:val="20"/>
        </w:rPr>
        <w:t>, and (ii)</w:t>
      </w:r>
      <w:r w:rsidR="00461D72" w:rsidRPr="00AC420C">
        <w:rPr>
          <w:rFonts w:ascii="Arial" w:hAnsi="Arial" w:cs="Arial"/>
          <w:sz w:val="20"/>
          <w:szCs w:val="20"/>
        </w:rPr>
        <w:t xml:space="preserve"> </w:t>
      </w:r>
      <w:r w:rsidR="0055064E">
        <w:rPr>
          <w:rFonts w:ascii="Arial" w:hAnsi="Arial" w:cs="Arial"/>
          <w:sz w:val="20"/>
          <w:szCs w:val="20"/>
        </w:rPr>
        <w:t xml:space="preserve">establish </w:t>
      </w:r>
      <w:r w:rsidR="00F91824" w:rsidRPr="00F91824">
        <w:rPr>
          <w:rFonts w:ascii="Arial" w:hAnsi="Arial" w:cs="Arial"/>
          <w:sz w:val="20"/>
          <w:szCs w:val="20"/>
        </w:rPr>
        <w:t xml:space="preserve">effective participatory processes </w:t>
      </w:r>
      <w:r w:rsidR="00F91824">
        <w:rPr>
          <w:rFonts w:ascii="Arial" w:hAnsi="Arial" w:cs="Arial"/>
          <w:sz w:val="20"/>
          <w:szCs w:val="20"/>
        </w:rPr>
        <w:t xml:space="preserve">with implicated stakeholders that maximise engagement and lead to the </w:t>
      </w:r>
      <w:r w:rsidR="00F91824" w:rsidRPr="00F91824">
        <w:rPr>
          <w:rFonts w:ascii="Arial" w:hAnsi="Arial" w:cs="Arial"/>
          <w:sz w:val="20"/>
          <w:szCs w:val="20"/>
        </w:rPr>
        <w:t>co-design of solutions</w:t>
      </w:r>
      <w:r w:rsidR="00F91824">
        <w:rPr>
          <w:rFonts w:ascii="Arial" w:hAnsi="Arial" w:cs="Arial"/>
          <w:sz w:val="20"/>
          <w:szCs w:val="20"/>
        </w:rPr>
        <w:t xml:space="preserve"> [147]</w:t>
      </w:r>
      <w:r w:rsidR="0055064E" w:rsidRPr="0055064E">
        <w:rPr>
          <w:rFonts w:ascii="Arial" w:hAnsi="Arial" w:cs="Arial"/>
          <w:sz w:val="20"/>
          <w:szCs w:val="20"/>
        </w:rPr>
        <w:t>.</w:t>
      </w:r>
      <w:r w:rsidR="00E42A47">
        <w:rPr>
          <w:rFonts w:ascii="Arial" w:hAnsi="Arial" w:cs="Arial"/>
          <w:sz w:val="20"/>
          <w:szCs w:val="20"/>
        </w:rPr>
        <w:t xml:space="preserve"> </w:t>
      </w:r>
      <w:r w:rsidR="000D54F2" w:rsidRPr="00AC420C">
        <w:rPr>
          <w:rFonts w:ascii="Arial" w:hAnsi="Arial" w:cs="Arial"/>
          <w:sz w:val="20"/>
          <w:szCs w:val="20"/>
        </w:rPr>
        <w:t xml:space="preserve">Realization of a coherent plan </w:t>
      </w:r>
      <w:r w:rsidR="00A32439">
        <w:rPr>
          <w:rFonts w:ascii="Arial" w:hAnsi="Arial" w:cs="Arial"/>
          <w:sz w:val="20"/>
          <w:szCs w:val="20"/>
        </w:rPr>
        <w:t>is embryonic</w:t>
      </w:r>
      <w:r w:rsidR="000D54F2" w:rsidRPr="00AC420C">
        <w:rPr>
          <w:rFonts w:ascii="Arial" w:hAnsi="Arial" w:cs="Arial"/>
          <w:sz w:val="20"/>
          <w:szCs w:val="20"/>
        </w:rPr>
        <w:t xml:space="preserve">, in part because of compartmentalized funding streams and the interdisciplinary </w:t>
      </w:r>
      <w:r w:rsidR="000D54F2" w:rsidRPr="00AC420C">
        <w:rPr>
          <w:rFonts w:ascii="Arial" w:hAnsi="Arial" w:cs="Arial"/>
          <w:sz w:val="20"/>
          <w:szCs w:val="20"/>
        </w:rPr>
        <w:lastRenderedPageBreak/>
        <w:t>nature of the problems society now faces</w:t>
      </w:r>
      <w:r w:rsidR="005E229C" w:rsidRPr="00AC420C">
        <w:rPr>
          <w:rFonts w:ascii="Arial" w:hAnsi="Arial" w:cs="Arial"/>
          <w:sz w:val="20"/>
          <w:szCs w:val="20"/>
        </w:rPr>
        <w:t xml:space="preserve">, but also because the </w:t>
      </w:r>
      <w:r w:rsidR="008B3C6D" w:rsidRPr="00AC420C">
        <w:rPr>
          <w:rFonts w:ascii="Arial" w:hAnsi="Arial" w:cs="Arial"/>
          <w:sz w:val="20"/>
          <w:szCs w:val="20"/>
        </w:rPr>
        <w:t>case for the benthos has not been strongly articulated</w:t>
      </w:r>
      <w:r w:rsidR="002553E1">
        <w:rPr>
          <w:rFonts w:ascii="Arial" w:hAnsi="Arial" w:cs="Arial"/>
          <w:sz w:val="20"/>
          <w:szCs w:val="20"/>
        </w:rPr>
        <w:t xml:space="preserve">. It </w:t>
      </w:r>
      <w:r w:rsidR="002553E1" w:rsidRPr="002553E1">
        <w:rPr>
          <w:rFonts w:ascii="Arial" w:hAnsi="Arial" w:cs="Arial"/>
          <w:sz w:val="20"/>
          <w:szCs w:val="20"/>
        </w:rPr>
        <w:t xml:space="preserve">can be </w:t>
      </w:r>
      <w:r w:rsidR="002553E1">
        <w:rPr>
          <w:rFonts w:ascii="Arial" w:hAnsi="Arial" w:cs="Arial"/>
          <w:sz w:val="20"/>
          <w:szCs w:val="20"/>
        </w:rPr>
        <w:t xml:space="preserve">especially </w:t>
      </w:r>
      <w:r w:rsidR="002553E1" w:rsidRPr="002553E1">
        <w:rPr>
          <w:rFonts w:ascii="Arial" w:hAnsi="Arial" w:cs="Arial"/>
          <w:sz w:val="20"/>
          <w:szCs w:val="20"/>
        </w:rPr>
        <w:t>hard</w:t>
      </w:r>
      <w:r w:rsidR="002553E1">
        <w:rPr>
          <w:rFonts w:ascii="Arial" w:hAnsi="Arial" w:cs="Arial"/>
          <w:sz w:val="20"/>
          <w:szCs w:val="20"/>
        </w:rPr>
        <w:t>, for example,</w:t>
      </w:r>
      <w:r w:rsidR="002553E1" w:rsidRPr="002553E1">
        <w:rPr>
          <w:rFonts w:ascii="Arial" w:hAnsi="Arial" w:cs="Arial"/>
          <w:sz w:val="20"/>
          <w:szCs w:val="20"/>
        </w:rPr>
        <w:t xml:space="preserve"> to identify relevant stakeholders when systems are distantly located and the links required to connect from the system to the stakeholders are multiple</w:t>
      </w:r>
      <w:r w:rsidR="000D54F2" w:rsidRPr="00AC420C">
        <w:rPr>
          <w:rFonts w:ascii="Arial" w:hAnsi="Arial" w:cs="Arial"/>
          <w:sz w:val="20"/>
          <w:szCs w:val="20"/>
        </w:rPr>
        <w:t xml:space="preserve">. </w:t>
      </w:r>
      <w:r w:rsidR="00147040" w:rsidRPr="00AC420C">
        <w:rPr>
          <w:rFonts w:ascii="Arial" w:hAnsi="Arial" w:cs="Arial"/>
          <w:sz w:val="20"/>
          <w:szCs w:val="20"/>
        </w:rPr>
        <w:t>Whilst we acknowledge the challenge</w:t>
      </w:r>
      <w:r w:rsidR="008B3C6D" w:rsidRPr="00AC420C">
        <w:rPr>
          <w:rFonts w:ascii="Arial" w:hAnsi="Arial" w:cs="Arial"/>
          <w:sz w:val="20"/>
          <w:szCs w:val="20"/>
        </w:rPr>
        <w:t>s that lie</w:t>
      </w:r>
      <w:r w:rsidR="00147040" w:rsidRPr="00AC420C">
        <w:rPr>
          <w:rFonts w:ascii="Arial" w:hAnsi="Arial" w:cs="Arial"/>
          <w:sz w:val="20"/>
          <w:szCs w:val="20"/>
        </w:rPr>
        <w:t xml:space="preserve"> ahead, </w:t>
      </w:r>
      <w:r w:rsidR="008B3C6D" w:rsidRPr="00AC420C">
        <w:rPr>
          <w:rFonts w:ascii="Arial" w:hAnsi="Arial" w:cs="Arial"/>
          <w:sz w:val="20"/>
          <w:szCs w:val="20"/>
        </w:rPr>
        <w:t xml:space="preserve">decision-makers </w:t>
      </w:r>
      <w:r w:rsidR="00121F13">
        <w:rPr>
          <w:rFonts w:ascii="Arial" w:hAnsi="Arial" w:cs="Arial"/>
          <w:sz w:val="20"/>
          <w:szCs w:val="20"/>
        </w:rPr>
        <w:t xml:space="preserve">nevertheless </w:t>
      </w:r>
      <w:r w:rsidR="008B3C6D" w:rsidRPr="00AC420C">
        <w:rPr>
          <w:rFonts w:ascii="Arial" w:hAnsi="Arial" w:cs="Arial"/>
          <w:sz w:val="20"/>
          <w:szCs w:val="20"/>
        </w:rPr>
        <w:t xml:space="preserve">need credible and relevant information to inform regional and national responses to climate change. Hence, for the benthos, we see </w:t>
      </w:r>
      <w:r w:rsidR="00147040" w:rsidRPr="00AC420C">
        <w:rPr>
          <w:rFonts w:ascii="Arial" w:hAnsi="Arial" w:cs="Arial"/>
          <w:sz w:val="20"/>
          <w:szCs w:val="20"/>
        </w:rPr>
        <w:t>an</w:t>
      </w:r>
      <w:r w:rsidR="009A6D2A" w:rsidRPr="00AC420C">
        <w:rPr>
          <w:rFonts w:ascii="Arial" w:hAnsi="Arial" w:cs="Arial"/>
          <w:sz w:val="20"/>
          <w:szCs w:val="20"/>
        </w:rPr>
        <w:t xml:space="preserve"> immediate </w:t>
      </w:r>
      <w:r w:rsidR="000D54F2" w:rsidRPr="00AC420C">
        <w:rPr>
          <w:rFonts w:ascii="Arial" w:hAnsi="Arial" w:cs="Arial"/>
          <w:sz w:val="20"/>
          <w:szCs w:val="20"/>
        </w:rPr>
        <w:t xml:space="preserve">and urgent </w:t>
      </w:r>
      <w:r w:rsidR="009A6D2A" w:rsidRPr="00AC420C">
        <w:rPr>
          <w:rFonts w:ascii="Arial" w:hAnsi="Arial" w:cs="Arial"/>
          <w:sz w:val="20"/>
          <w:szCs w:val="20"/>
        </w:rPr>
        <w:t xml:space="preserve">need </w:t>
      </w:r>
      <w:r w:rsidR="00CB650B" w:rsidRPr="00AC420C">
        <w:rPr>
          <w:rFonts w:ascii="Arial" w:hAnsi="Arial" w:cs="Arial"/>
          <w:sz w:val="20"/>
          <w:szCs w:val="20"/>
        </w:rPr>
        <w:t>to</w:t>
      </w:r>
      <w:r w:rsidR="009A6D2A" w:rsidRPr="00AC420C">
        <w:rPr>
          <w:rFonts w:ascii="Arial" w:hAnsi="Arial" w:cs="Arial"/>
          <w:sz w:val="20"/>
          <w:szCs w:val="20"/>
        </w:rPr>
        <w:t>:</w:t>
      </w:r>
    </w:p>
    <w:p w14:paraId="1D9130F3" w14:textId="77777777" w:rsidR="00617BB9" w:rsidRPr="00AC420C" w:rsidRDefault="00617BB9" w:rsidP="00AE2001">
      <w:pPr>
        <w:spacing w:line="360" w:lineRule="auto"/>
        <w:rPr>
          <w:rFonts w:ascii="Arial" w:hAnsi="Arial" w:cs="Arial"/>
          <w:sz w:val="20"/>
          <w:szCs w:val="20"/>
        </w:rPr>
      </w:pPr>
    </w:p>
    <w:p w14:paraId="660F9EFC" w14:textId="77777777" w:rsidR="009E593E" w:rsidRDefault="00461D72" w:rsidP="00617BB9">
      <w:pPr>
        <w:pStyle w:val="ListParagraph"/>
        <w:numPr>
          <w:ilvl w:val="0"/>
          <w:numId w:val="8"/>
        </w:numPr>
        <w:spacing w:line="360" w:lineRule="auto"/>
        <w:rPr>
          <w:rFonts w:ascii="Arial" w:hAnsi="Arial" w:cs="Arial"/>
          <w:sz w:val="20"/>
          <w:szCs w:val="20"/>
        </w:rPr>
      </w:pPr>
      <w:r w:rsidRPr="00AC420C">
        <w:rPr>
          <w:rFonts w:ascii="Arial" w:hAnsi="Arial" w:cs="Arial"/>
          <w:i/>
          <w:sz w:val="20"/>
          <w:szCs w:val="20"/>
        </w:rPr>
        <w:t>Establish</w:t>
      </w:r>
      <w:r w:rsidR="00B876C0" w:rsidRPr="00AC420C">
        <w:rPr>
          <w:rFonts w:ascii="Arial" w:hAnsi="Arial" w:cs="Arial"/>
          <w:i/>
          <w:sz w:val="20"/>
          <w:szCs w:val="20"/>
        </w:rPr>
        <w:t xml:space="preserve">, </w:t>
      </w:r>
      <w:r w:rsidR="00E81B8C" w:rsidRPr="00AC420C">
        <w:rPr>
          <w:rFonts w:ascii="Arial" w:hAnsi="Arial" w:cs="Arial"/>
          <w:i/>
          <w:sz w:val="20"/>
          <w:szCs w:val="20"/>
        </w:rPr>
        <w:t xml:space="preserve">extend </w:t>
      </w:r>
      <w:r w:rsidR="00B876C0" w:rsidRPr="00AC420C">
        <w:rPr>
          <w:rFonts w:ascii="Arial" w:hAnsi="Arial" w:cs="Arial"/>
          <w:i/>
          <w:sz w:val="20"/>
          <w:szCs w:val="20"/>
        </w:rPr>
        <w:t xml:space="preserve">and diversify </w:t>
      </w:r>
      <w:r w:rsidR="00E81B8C" w:rsidRPr="00AC420C">
        <w:rPr>
          <w:rFonts w:ascii="Arial" w:hAnsi="Arial" w:cs="Arial"/>
          <w:i/>
          <w:sz w:val="20"/>
          <w:szCs w:val="20"/>
        </w:rPr>
        <w:t>knowledge about the contributions that benthic communities make in relation to greenhouse gases, carbon sequestration and storage</w:t>
      </w:r>
      <w:r w:rsidR="001828A6" w:rsidRPr="00AC420C">
        <w:rPr>
          <w:rFonts w:ascii="Arial" w:hAnsi="Arial" w:cs="Arial"/>
          <w:i/>
          <w:sz w:val="20"/>
          <w:szCs w:val="20"/>
        </w:rPr>
        <w:t xml:space="preserve"> and other </w:t>
      </w:r>
      <w:r w:rsidR="001368DF">
        <w:rPr>
          <w:rFonts w:ascii="Arial" w:hAnsi="Arial" w:cs="Arial"/>
          <w:i/>
          <w:sz w:val="20"/>
          <w:szCs w:val="20"/>
        </w:rPr>
        <w:t xml:space="preserve">climate change </w:t>
      </w:r>
      <w:r w:rsidR="001828A6" w:rsidRPr="00AC420C">
        <w:rPr>
          <w:rFonts w:ascii="Arial" w:hAnsi="Arial" w:cs="Arial"/>
          <w:i/>
          <w:sz w:val="20"/>
          <w:szCs w:val="20"/>
        </w:rPr>
        <w:t>related measures</w:t>
      </w:r>
      <w:r w:rsidR="00E81B8C" w:rsidRPr="00AC420C">
        <w:rPr>
          <w:rFonts w:ascii="Arial" w:hAnsi="Arial" w:cs="Arial"/>
          <w:i/>
          <w:sz w:val="20"/>
          <w:szCs w:val="20"/>
        </w:rPr>
        <w:t>.</w:t>
      </w:r>
    </w:p>
    <w:p w14:paraId="0053190B" w14:textId="77777777" w:rsidR="00E854F9" w:rsidRPr="00AC420C" w:rsidRDefault="001828A6" w:rsidP="009E593E">
      <w:pPr>
        <w:pStyle w:val="ListParagraph"/>
        <w:spacing w:line="360" w:lineRule="auto"/>
        <w:rPr>
          <w:rFonts w:ascii="Arial" w:hAnsi="Arial" w:cs="Arial"/>
          <w:sz w:val="20"/>
          <w:szCs w:val="20"/>
        </w:rPr>
      </w:pPr>
      <w:r w:rsidRPr="00AC420C">
        <w:rPr>
          <w:rFonts w:ascii="Arial" w:hAnsi="Arial" w:cs="Arial"/>
          <w:sz w:val="20"/>
          <w:szCs w:val="20"/>
        </w:rPr>
        <w:t xml:space="preserve">Whilst we have good information on how </w:t>
      </w:r>
      <w:r w:rsidR="00B876C0" w:rsidRPr="00AC420C">
        <w:rPr>
          <w:rFonts w:ascii="Arial" w:hAnsi="Arial" w:cs="Arial"/>
          <w:sz w:val="20"/>
          <w:szCs w:val="20"/>
        </w:rPr>
        <w:t xml:space="preserve">species </w:t>
      </w:r>
      <w:r w:rsidR="00B24E88" w:rsidRPr="00AC420C">
        <w:rPr>
          <w:rFonts w:ascii="Arial" w:hAnsi="Arial" w:cs="Arial"/>
          <w:sz w:val="20"/>
          <w:szCs w:val="20"/>
        </w:rPr>
        <w:t>in</w:t>
      </w:r>
      <w:r w:rsidR="00B876C0" w:rsidRPr="00AC420C">
        <w:rPr>
          <w:rFonts w:ascii="Arial" w:hAnsi="Arial" w:cs="Arial"/>
          <w:sz w:val="20"/>
          <w:szCs w:val="20"/>
        </w:rPr>
        <w:t xml:space="preserve"> </w:t>
      </w:r>
      <w:r w:rsidRPr="00AC420C">
        <w:rPr>
          <w:rFonts w:ascii="Arial" w:hAnsi="Arial" w:cs="Arial"/>
          <w:sz w:val="20"/>
          <w:szCs w:val="20"/>
        </w:rPr>
        <w:t xml:space="preserve">coastal habitats can contribute to aspects of climate change mitigation, </w:t>
      </w:r>
      <w:r w:rsidR="00B876C0" w:rsidRPr="00AC420C">
        <w:rPr>
          <w:rFonts w:ascii="Arial" w:hAnsi="Arial" w:cs="Arial"/>
          <w:sz w:val="20"/>
          <w:szCs w:val="20"/>
        </w:rPr>
        <w:t xml:space="preserve">focus is constrained to a limited number of unspecified climatic driven problems and </w:t>
      </w:r>
      <w:r w:rsidRPr="00AC420C">
        <w:rPr>
          <w:rFonts w:ascii="Arial" w:hAnsi="Arial" w:cs="Arial"/>
          <w:sz w:val="20"/>
          <w:szCs w:val="20"/>
        </w:rPr>
        <w:t xml:space="preserve">the role of offshore and deep ocean benthic communities </w:t>
      </w:r>
      <w:r w:rsidR="00057160" w:rsidRPr="00AC420C">
        <w:rPr>
          <w:rFonts w:ascii="Arial" w:hAnsi="Arial" w:cs="Arial"/>
          <w:sz w:val="20"/>
          <w:szCs w:val="20"/>
        </w:rPr>
        <w:t>is</w:t>
      </w:r>
      <w:r w:rsidRPr="00AC420C">
        <w:rPr>
          <w:rFonts w:ascii="Arial" w:hAnsi="Arial" w:cs="Arial"/>
          <w:sz w:val="20"/>
          <w:szCs w:val="20"/>
        </w:rPr>
        <w:t xml:space="preserve"> woefully under-represented.</w:t>
      </w:r>
      <w:r w:rsidR="006613D1" w:rsidRPr="00AC420C">
        <w:rPr>
          <w:rFonts w:ascii="Arial" w:hAnsi="Arial" w:cs="Arial"/>
          <w:sz w:val="20"/>
          <w:szCs w:val="20"/>
        </w:rPr>
        <w:t xml:space="preserve"> </w:t>
      </w:r>
    </w:p>
    <w:p w14:paraId="0EF47944" w14:textId="77777777" w:rsidR="009E593E" w:rsidRDefault="00F778BE" w:rsidP="00617BB9">
      <w:pPr>
        <w:pStyle w:val="ListParagraph"/>
        <w:numPr>
          <w:ilvl w:val="0"/>
          <w:numId w:val="8"/>
        </w:numPr>
        <w:spacing w:line="360" w:lineRule="auto"/>
        <w:rPr>
          <w:rFonts w:ascii="Arial" w:hAnsi="Arial" w:cs="Arial"/>
          <w:sz w:val="20"/>
          <w:szCs w:val="20"/>
        </w:rPr>
      </w:pPr>
      <w:r w:rsidRPr="00AC420C">
        <w:rPr>
          <w:rFonts w:ascii="Arial" w:hAnsi="Arial" w:cs="Arial"/>
          <w:i/>
          <w:sz w:val="20"/>
          <w:szCs w:val="20"/>
        </w:rPr>
        <w:t xml:space="preserve">Divert effort away from replication of known species and ecosystem responses </w:t>
      </w:r>
      <w:r w:rsidR="00A315A2" w:rsidRPr="00AC420C">
        <w:rPr>
          <w:rFonts w:ascii="Arial" w:hAnsi="Arial" w:cs="Arial"/>
          <w:i/>
          <w:sz w:val="20"/>
          <w:szCs w:val="20"/>
        </w:rPr>
        <w:t xml:space="preserve">to climate change </w:t>
      </w:r>
      <w:r w:rsidRPr="00AC420C">
        <w:rPr>
          <w:rFonts w:ascii="Arial" w:hAnsi="Arial" w:cs="Arial"/>
          <w:i/>
          <w:sz w:val="20"/>
          <w:szCs w:val="20"/>
        </w:rPr>
        <w:t xml:space="preserve">and, instead, seek novelty </w:t>
      </w:r>
      <w:r w:rsidR="00A315A2" w:rsidRPr="00AC420C">
        <w:rPr>
          <w:rFonts w:ascii="Arial" w:hAnsi="Arial" w:cs="Arial"/>
          <w:i/>
          <w:sz w:val="20"/>
          <w:szCs w:val="20"/>
        </w:rPr>
        <w:t xml:space="preserve">by identifying species and ecosystem effects on climatic variables </w:t>
      </w:r>
      <w:r w:rsidRPr="00AC420C">
        <w:rPr>
          <w:rFonts w:ascii="Arial" w:hAnsi="Arial" w:cs="Arial"/>
          <w:i/>
          <w:sz w:val="20"/>
          <w:szCs w:val="20"/>
        </w:rPr>
        <w:t>with a view to identifying scalable benthic-based mitigation measures.</w:t>
      </w:r>
    </w:p>
    <w:p w14:paraId="53DCD702" w14:textId="77777777" w:rsidR="00617BB9" w:rsidRPr="00AC420C" w:rsidRDefault="00B37A5F" w:rsidP="009E593E">
      <w:pPr>
        <w:pStyle w:val="ListParagraph"/>
        <w:spacing w:line="360" w:lineRule="auto"/>
        <w:rPr>
          <w:rFonts w:ascii="Arial" w:hAnsi="Arial" w:cs="Arial"/>
          <w:sz w:val="20"/>
          <w:szCs w:val="20"/>
        </w:rPr>
      </w:pPr>
      <w:r w:rsidRPr="00AC420C">
        <w:rPr>
          <w:rFonts w:ascii="Arial" w:hAnsi="Arial" w:cs="Arial"/>
          <w:sz w:val="20"/>
          <w:szCs w:val="20"/>
        </w:rPr>
        <w:t>Specific pathways from species and ecosystem properties to mitigative effects need to replace generic assumed benefit. Such</w:t>
      </w:r>
      <w:r w:rsidR="00B26737" w:rsidRPr="00AC420C">
        <w:rPr>
          <w:rFonts w:ascii="Arial" w:hAnsi="Arial" w:cs="Arial"/>
          <w:sz w:val="20"/>
          <w:szCs w:val="20"/>
        </w:rPr>
        <w:t xml:space="preserve"> </w:t>
      </w:r>
      <w:r w:rsidRPr="00AC420C">
        <w:rPr>
          <w:rFonts w:ascii="Arial" w:hAnsi="Arial" w:cs="Arial"/>
          <w:sz w:val="20"/>
          <w:szCs w:val="20"/>
        </w:rPr>
        <w:t xml:space="preserve">an exploration </w:t>
      </w:r>
      <w:r w:rsidR="00B26737" w:rsidRPr="00AC420C">
        <w:rPr>
          <w:rFonts w:ascii="Arial" w:hAnsi="Arial" w:cs="Arial"/>
          <w:sz w:val="20"/>
          <w:szCs w:val="20"/>
        </w:rPr>
        <w:t xml:space="preserve">will </w:t>
      </w:r>
      <w:r w:rsidRPr="00AC420C">
        <w:rPr>
          <w:rFonts w:ascii="Arial" w:hAnsi="Arial" w:cs="Arial"/>
          <w:sz w:val="20"/>
          <w:szCs w:val="20"/>
        </w:rPr>
        <w:t xml:space="preserve">need to </w:t>
      </w:r>
      <w:r w:rsidR="00B26737" w:rsidRPr="00AC420C">
        <w:rPr>
          <w:rFonts w:ascii="Arial" w:hAnsi="Arial" w:cs="Arial"/>
          <w:sz w:val="20"/>
          <w:szCs w:val="20"/>
        </w:rPr>
        <w:t xml:space="preserve">understand </w:t>
      </w:r>
      <w:r w:rsidR="001368DF">
        <w:rPr>
          <w:rFonts w:ascii="Arial" w:hAnsi="Arial" w:cs="Arial"/>
          <w:sz w:val="20"/>
          <w:szCs w:val="20"/>
        </w:rPr>
        <w:t xml:space="preserve">and integrate </w:t>
      </w:r>
      <w:r w:rsidR="00B26737" w:rsidRPr="00AC420C">
        <w:rPr>
          <w:rFonts w:ascii="Arial" w:hAnsi="Arial" w:cs="Arial"/>
          <w:sz w:val="20"/>
          <w:szCs w:val="20"/>
        </w:rPr>
        <w:t>ho</w:t>
      </w:r>
      <w:r w:rsidR="00DA3628" w:rsidRPr="00AC420C">
        <w:rPr>
          <w:rFonts w:ascii="Arial" w:hAnsi="Arial" w:cs="Arial"/>
          <w:sz w:val="20"/>
          <w:szCs w:val="20"/>
        </w:rPr>
        <w:t>w social and economic drivers influence what is acceptable</w:t>
      </w:r>
      <w:r w:rsidR="001368DF">
        <w:rPr>
          <w:rFonts w:ascii="Arial" w:hAnsi="Arial" w:cs="Arial"/>
          <w:sz w:val="20"/>
          <w:szCs w:val="20"/>
        </w:rPr>
        <w:t xml:space="preserve"> to people,</w:t>
      </w:r>
      <w:r w:rsidR="00DA3628" w:rsidRPr="00AC420C">
        <w:rPr>
          <w:rFonts w:ascii="Arial" w:hAnsi="Arial" w:cs="Arial"/>
          <w:sz w:val="20"/>
          <w:szCs w:val="20"/>
        </w:rPr>
        <w:t xml:space="preserve"> and the preferences and motivations of multiple stakeholders and beneficiaries.</w:t>
      </w:r>
    </w:p>
    <w:p w14:paraId="77D311C3" w14:textId="0672452D" w:rsidR="00886069" w:rsidRDefault="00D410A4" w:rsidP="00617BB9">
      <w:pPr>
        <w:pStyle w:val="ListParagraph"/>
        <w:numPr>
          <w:ilvl w:val="0"/>
          <w:numId w:val="8"/>
        </w:numPr>
        <w:spacing w:line="360" w:lineRule="auto"/>
        <w:rPr>
          <w:rFonts w:ascii="Arial" w:hAnsi="Arial" w:cs="Arial"/>
          <w:sz w:val="20"/>
          <w:szCs w:val="20"/>
        </w:rPr>
      </w:pPr>
      <w:r w:rsidRPr="00AC420C">
        <w:rPr>
          <w:rFonts w:ascii="Arial" w:hAnsi="Arial" w:cs="Arial"/>
          <w:i/>
          <w:sz w:val="20"/>
          <w:szCs w:val="20"/>
        </w:rPr>
        <w:t>Provide evidence to support or refute untested or underdeveloped ideas, including full scale trials and field tests</w:t>
      </w:r>
      <w:r w:rsidR="00506788" w:rsidRPr="00AC420C">
        <w:rPr>
          <w:rFonts w:ascii="Arial" w:hAnsi="Arial" w:cs="Arial"/>
          <w:i/>
          <w:sz w:val="20"/>
          <w:szCs w:val="20"/>
        </w:rPr>
        <w:t xml:space="preserve"> supported by appropriate monitoring</w:t>
      </w:r>
      <w:r w:rsidRPr="00AC420C">
        <w:rPr>
          <w:rFonts w:ascii="Arial" w:hAnsi="Arial" w:cs="Arial"/>
          <w:i/>
          <w:sz w:val="20"/>
          <w:szCs w:val="20"/>
        </w:rPr>
        <w:t>.</w:t>
      </w:r>
    </w:p>
    <w:p w14:paraId="483A8D54" w14:textId="3AF0D2BB" w:rsidR="00886069" w:rsidRPr="00744DB5" w:rsidRDefault="00544C9D" w:rsidP="00886069">
      <w:pPr>
        <w:pStyle w:val="ListParagraph"/>
        <w:spacing w:line="360" w:lineRule="auto"/>
        <w:rPr>
          <w:rFonts w:ascii="Arial" w:hAnsi="Arial" w:cs="Arial"/>
          <w:sz w:val="20"/>
          <w:szCs w:val="20"/>
        </w:rPr>
      </w:pPr>
      <w:r w:rsidRPr="00744DB5">
        <w:rPr>
          <w:rFonts w:ascii="Arial" w:hAnsi="Arial" w:cs="Arial"/>
          <w:sz w:val="20"/>
          <w:szCs w:val="20"/>
        </w:rPr>
        <w:t xml:space="preserve">A fundamental requirement of legislation, decision making and policy development is </w:t>
      </w:r>
      <w:r w:rsidR="005D7B60" w:rsidRPr="00744DB5">
        <w:rPr>
          <w:rFonts w:ascii="Arial" w:hAnsi="Arial" w:cs="Arial"/>
          <w:sz w:val="20"/>
          <w:szCs w:val="20"/>
        </w:rPr>
        <w:t xml:space="preserve">cross sectoral </w:t>
      </w:r>
      <w:r w:rsidRPr="00744DB5">
        <w:rPr>
          <w:rFonts w:ascii="Arial" w:hAnsi="Arial" w:cs="Arial"/>
          <w:sz w:val="20"/>
          <w:szCs w:val="20"/>
        </w:rPr>
        <w:t>evidence</w:t>
      </w:r>
      <w:r w:rsidR="00E822AC" w:rsidRPr="00744DB5">
        <w:rPr>
          <w:rFonts w:ascii="Arial" w:hAnsi="Arial" w:cs="Arial"/>
          <w:sz w:val="20"/>
          <w:szCs w:val="20"/>
        </w:rPr>
        <w:t xml:space="preserve"> </w:t>
      </w:r>
      <w:r w:rsidR="00A443EC" w:rsidRPr="00744DB5">
        <w:rPr>
          <w:rFonts w:ascii="Arial" w:hAnsi="Arial" w:cs="Arial"/>
          <w:sz w:val="20"/>
          <w:szCs w:val="20"/>
        </w:rPr>
        <w:t>tempered by an assessment of confidence</w:t>
      </w:r>
      <w:r w:rsidRPr="00744DB5">
        <w:rPr>
          <w:rFonts w:ascii="Arial" w:hAnsi="Arial" w:cs="Arial"/>
          <w:sz w:val="20"/>
          <w:szCs w:val="20"/>
        </w:rPr>
        <w:t xml:space="preserve">. </w:t>
      </w:r>
      <w:r w:rsidR="00A443EC" w:rsidRPr="00744DB5">
        <w:rPr>
          <w:rFonts w:ascii="Arial" w:hAnsi="Arial" w:cs="Arial"/>
          <w:sz w:val="20"/>
          <w:szCs w:val="20"/>
        </w:rPr>
        <w:t xml:space="preserve">Yet, many proposed mitigation solutions, </w:t>
      </w:r>
      <w:r w:rsidR="00AA6AEC" w:rsidRPr="00744DB5">
        <w:rPr>
          <w:rFonts w:ascii="Arial" w:hAnsi="Arial" w:cs="Arial"/>
          <w:sz w:val="20"/>
          <w:szCs w:val="20"/>
        </w:rPr>
        <w:t>including</w:t>
      </w:r>
      <w:r w:rsidR="00A443EC" w:rsidRPr="00744DB5">
        <w:rPr>
          <w:rFonts w:ascii="Arial" w:hAnsi="Arial" w:cs="Arial"/>
          <w:sz w:val="20"/>
          <w:szCs w:val="20"/>
        </w:rPr>
        <w:t xml:space="preserve"> </w:t>
      </w:r>
      <w:r w:rsidR="00D410A4" w:rsidRPr="00744DB5">
        <w:rPr>
          <w:rFonts w:ascii="Arial" w:hAnsi="Arial" w:cs="Arial"/>
          <w:sz w:val="20"/>
          <w:szCs w:val="20"/>
        </w:rPr>
        <w:t>genetic modification</w:t>
      </w:r>
      <w:r w:rsidR="005F3A69" w:rsidRPr="00744DB5">
        <w:rPr>
          <w:rFonts w:ascii="Arial" w:hAnsi="Arial" w:cs="Arial"/>
          <w:sz w:val="20"/>
          <w:szCs w:val="20"/>
        </w:rPr>
        <w:t xml:space="preserve"> [</w:t>
      </w:r>
      <w:r w:rsidR="005F3A69" w:rsidRPr="00744DB5">
        <w:rPr>
          <w:rFonts w:ascii="Arial" w:hAnsi="Arial" w:cs="Arial"/>
          <w:color w:val="4472C4" w:themeColor="accent1"/>
          <w:sz w:val="20"/>
          <w:szCs w:val="20"/>
        </w:rPr>
        <w:t>14</w:t>
      </w:r>
      <w:r w:rsidR="00F91824">
        <w:rPr>
          <w:rFonts w:ascii="Arial" w:hAnsi="Arial" w:cs="Arial"/>
          <w:color w:val="4472C4" w:themeColor="accent1"/>
          <w:sz w:val="20"/>
          <w:szCs w:val="20"/>
        </w:rPr>
        <w:t>8</w:t>
      </w:r>
      <w:r w:rsidR="005F3A69" w:rsidRPr="00744DB5">
        <w:rPr>
          <w:rFonts w:ascii="Arial" w:hAnsi="Arial" w:cs="Arial"/>
          <w:sz w:val="20"/>
          <w:szCs w:val="20"/>
        </w:rPr>
        <w:t>]</w:t>
      </w:r>
      <w:r w:rsidR="00AA6AEC" w:rsidRPr="00744DB5">
        <w:rPr>
          <w:rFonts w:ascii="Arial" w:hAnsi="Arial" w:cs="Arial"/>
          <w:sz w:val="20"/>
          <w:szCs w:val="20"/>
        </w:rPr>
        <w:t xml:space="preserve">, </w:t>
      </w:r>
      <w:r w:rsidR="00D410A4" w:rsidRPr="00744DB5">
        <w:rPr>
          <w:rFonts w:ascii="Arial" w:hAnsi="Arial" w:cs="Arial"/>
          <w:sz w:val="20"/>
          <w:szCs w:val="20"/>
        </w:rPr>
        <w:t xml:space="preserve">assisted evolution, transplantation of species, biodiversity offsetting, </w:t>
      </w:r>
      <w:r w:rsidR="00AA6AEC" w:rsidRPr="00744DB5">
        <w:rPr>
          <w:rFonts w:ascii="Arial" w:hAnsi="Arial" w:cs="Arial"/>
          <w:sz w:val="20"/>
          <w:szCs w:val="20"/>
        </w:rPr>
        <w:t xml:space="preserve">and </w:t>
      </w:r>
      <w:r w:rsidR="00D410A4" w:rsidRPr="00744DB5">
        <w:rPr>
          <w:rFonts w:ascii="Arial" w:hAnsi="Arial" w:cs="Arial"/>
          <w:sz w:val="20"/>
          <w:szCs w:val="20"/>
        </w:rPr>
        <w:t xml:space="preserve">ecoengineering </w:t>
      </w:r>
      <w:r w:rsidR="00AA6AEC" w:rsidRPr="00744DB5">
        <w:rPr>
          <w:rFonts w:ascii="Arial" w:hAnsi="Arial" w:cs="Arial"/>
          <w:sz w:val="20"/>
          <w:szCs w:val="20"/>
        </w:rPr>
        <w:t>or other</w:t>
      </w:r>
      <w:r w:rsidR="00A443EC" w:rsidRPr="00744DB5">
        <w:rPr>
          <w:rFonts w:ascii="Arial" w:hAnsi="Arial" w:cs="Arial"/>
          <w:sz w:val="20"/>
          <w:szCs w:val="20"/>
        </w:rPr>
        <w:t xml:space="preserve"> large</w:t>
      </w:r>
      <w:r w:rsidR="00AA6AEC" w:rsidRPr="00744DB5">
        <w:rPr>
          <w:rFonts w:ascii="Arial" w:hAnsi="Arial" w:cs="Arial"/>
          <w:sz w:val="20"/>
          <w:szCs w:val="20"/>
        </w:rPr>
        <w:t>-</w:t>
      </w:r>
      <w:r w:rsidR="00A443EC" w:rsidRPr="00744DB5">
        <w:rPr>
          <w:rFonts w:ascii="Arial" w:hAnsi="Arial" w:cs="Arial"/>
          <w:sz w:val="20"/>
          <w:szCs w:val="20"/>
        </w:rPr>
        <w:t xml:space="preserve">scale </w:t>
      </w:r>
      <w:r w:rsidR="00AA6AEC" w:rsidRPr="00744DB5">
        <w:rPr>
          <w:rFonts w:ascii="Arial" w:hAnsi="Arial" w:cs="Arial"/>
          <w:sz w:val="20"/>
          <w:szCs w:val="20"/>
        </w:rPr>
        <w:t xml:space="preserve">manipulations have not </w:t>
      </w:r>
      <w:r w:rsidR="00C46BC6" w:rsidRPr="00744DB5">
        <w:rPr>
          <w:rFonts w:ascii="Arial" w:hAnsi="Arial" w:cs="Arial"/>
          <w:sz w:val="20"/>
          <w:szCs w:val="20"/>
        </w:rPr>
        <w:t xml:space="preserve">been interrogated </w:t>
      </w:r>
      <w:r w:rsidR="000B4627" w:rsidRPr="00744DB5">
        <w:rPr>
          <w:rFonts w:ascii="Arial" w:hAnsi="Arial" w:cs="Arial"/>
          <w:sz w:val="20"/>
          <w:szCs w:val="20"/>
        </w:rPr>
        <w:t xml:space="preserve">or explicitly tested </w:t>
      </w:r>
      <w:r w:rsidR="00995E59" w:rsidRPr="00744DB5">
        <w:rPr>
          <w:rFonts w:ascii="Arial" w:hAnsi="Arial" w:cs="Arial"/>
          <w:sz w:val="20"/>
          <w:szCs w:val="20"/>
        </w:rPr>
        <w:t>within</w:t>
      </w:r>
      <w:r w:rsidR="00C46BC6" w:rsidRPr="00744DB5">
        <w:rPr>
          <w:rFonts w:ascii="Arial" w:hAnsi="Arial" w:cs="Arial"/>
          <w:sz w:val="20"/>
          <w:szCs w:val="20"/>
        </w:rPr>
        <w:t xml:space="preserve"> a benthic context.</w:t>
      </w:r>
    </w:p>
    <w:p w14:paraId="6B79ECD5" w14:textId="71A6B4A7" w:rsidR="00886069" w:rsidRPr="00744DB5" w:rsidRDefault="00886069" w:rsidP="00744DB5">
      <w:pPr>
        <w:pStyle w:val="ListParagraph"/>
        <w:numPr>
          <w:ilvl w:val="0"/>
          <w:numId w:val="8"/>
        </w:numPr>
        <w:spacing w:line="360" w:lineRule="auto"/>
        <w:rPr>
          <w:rFonts w:ascii="Arial" w:hAnsi="Arial" w:cs="Arial"/>
          <w:sz w:val="20"/>
          <w:szCs w:val="20"/>
        </w:rPr>
      </w:pPr>
      <w:r w:rsidRPr="00744DB5">
        <w:rPr>
          <w:rFonts w:ascii="Arial" w:hAnsi="Arial" w:cs="Arial"/>
          <w:i/>
          <w:sz w:val="20"/>
          <w:szCs w:val="20"/>
        </w:rPr>
        <w:t xml:space="preserve">Transition from highlighting important issues for science to address </w:t>
      </w:r>
      <w:r w:rsidR="00830A30" w:rsidRPr="00744DB5">
        <w:rPr>
          <w:rFonts w:ascii="Arial" w:hAnsi="Arial" w:cs="Arial"/>
          <w:i/>
          <w:sz w:val="20"/>
          <w:szCs w:val="20"/>
        </w:rPr>
        <w:t>to formulating</w:t>
      </w:r>
      <w:r w:rsidR="00F96D3C" w:rsidRPr="00744DB5">
        <w:rPr>
          <w:rFonts w:ascii="Arial" w:hAnsi="Arial" w:cs="Arial"/>
          <w:i/>
          <w:sz w:val="20"/>
          <w:szCs w:val="20"/>
        </w:rPr>
        <w:t xml:space="preserve"> </w:t>
      </w:r>
      <w:r w:rsidRPr="00744DB5">
        <w:rPr>
          <w:rFonts w:ascii="Arial" w:hAnsi="Arial" w:cs="Arial"/>
          <w:i/>
          <w:sz w:val="20"/>
          <w:szCs w:val="20"/>
        </w:rPr>
        <w:t>a partnership model of science-society that encompasses governance and socio-ecological challenges</w:t>
      </w:r>
      <w:r w:rsidRPr="00744DB5">
        <w:rPr>
          <w:rFonts w:ascii="Arial" w:hAnsi="Arial" w:cs="Arial"/>
          <w:sz w:val="20"/>
          <w:szCs w:val="20"/>
        </w:rPr>
        <w:t>.</w:t>
      </w:r>
    </w:p>
    <w:p w14:paraId="207359B4" w14:textId="5A350F0E" w:rsidR="00886069" w:rsidRPr="00744DB5" w:rsidRDefault="00536867" w:rsidP="00744DB5">
      <w:pPr>
        <w:pStyle w:val="ListParagraph"/>
        <w:spacing w:line="360" w:lineRule="auto"/>
        <w:rPr>
          <w:rFonts w:ascii="Arial" w:hAnsi="Arial" w:cs="Arial"/>
          <w:sz w:val="20"/>
          <w:szCs w:val="20"/>
        </w:rPr>
      </w:pPr>
      <w:r w:rsidRPr="00744DB5">
        <w:rPr>
          <w:rFonts w:ascii="Arial" w:hAnsi="Arial" w:cs="Arial"/>
          <w:sz w:val="20"/>
          <w:szCs w:val="20"/>
        </w:rPr>
        <w:t>The</w:t>
      </w:r>
      <w:r w:rsidR="00830A30" w:rsidRPr="00744DB5">
        <w:rPr>
          <w:rFonts w:ascii="Arial" w:hAnsi="Arial" w:cs="Arial"/>
          <w:sz w:val="20"/>
          <w:szCs w:val="20"/>
        </w:rPr>
        <w:t xml:space="preserve"> consequences of climate change for species, ecosystems and human society</w:t>
      </w:r>
      <w:r w:rsidRPr="00744DB5">
        <w:rPr>
          <w:rFonts w:ascii="Arial" w:hAnsi="Arial" w:cs="Arial"/>
          <w:sz w:val="20"/>
          <w:szCs w:val="20"/>
        </w:rPr>
        <w:t xml:space="preserve"> are disproportionately represented in the </w:t>
      </w:r>
      <w:r w:rsidR="00422997">
        <w:rPr>
          <w:rFonts w:ascii="Arial" w:hAnsi="Arial" w:cs="Arial"/>
          <w:sz w:val="20"/>
          <w:szCs w:val="20"/>
        </w:rPr>
        <w:t xml:space="preserve">marine </w:t>
      </w:r>
      <w:r w:rsidRPr="00744DB5">
        <w:rPr>
          <w:rFonts w:ascii="Arial" w:hAnsi="Arial" w:cs="Arial"/>
          <w:sz w:val="20"/>
          <w:szCs w:val="20"/>
        </w:rPr>
        <w:t>literature</w:t>
      </w:r>
      <w:r w:rsidR="00422997">
        <w:rPr>
          <w:rFonts w:ascii="Arial" w:hAnsi="Arial" w:cs="Arial"/>
          <w:sz w:val="20"/>
          <w:szCs w:val="20"/>
        </w:rPr>
        <w:t>. Less attention has been devoted</w:t>
      </w:r>
      <w:r w:rsidRPr="00744DB5">
        <w:rPr>
          <w:rFonts w:ascii="Arial" w:hAnsi="Arial" w:cs="Arial"/>
          <w:sz w:val="20"/>
          <w:szCs w:val="20"/>
        </w:rPr>
        <w:t xml:space="preserve"> </w:t>
      </w:r>
      <w:r w:rsidR="00165397">
        <w:rPr>
          <w:rFonts w:ascii="Arial" w:hAnsi="Arial" w:cs="Arial"/>
          <w:sz w:val="20"/>
          <w:szCs w:val="20"/>
        </w:rPr>
        <w:t xml:space="preserve">to delivering an </w:t>
      </w:r>
      <w:r w:rsidR="00165397" w:rsidRPr="00165397">
        <w:rPr>
          <w:rFonts w:ascii="Arial" w:hAnsi="Arial" w:cs="Arial"/>
          <w:sz w:val="20"/>
          <w:szCs w:val="20"/>
        </w:rPr>
        <w:t xml:space="preserve">integrated marine management </w:t>
      </w:r>
      <w:r w:rsidR="00165397">
        <w:rPr>
          <w:rFonts w:ascii="Arial" w:hAnsi="Arial" w:cs="Arial"/>
          <w:sz w:val="20"/>
          <w:szCs w:val="20"/>
        </w:rPr>
        <w:t>plan that</w:t>
      </w:r>
      <w:r w:rsidR="00165397" w:rsidRPr="00165397">
        <w:rPr>
          <w:rFonts w:ascii="Arial" w:hAnsi="Arial" w:cs="Arial"/>
          <w:sz w:val="20"/>
          <w:szCs w:val="20"/>
        </w:rPr>
        <w:t xml:space="preserve"> incorpora</w:t>
      </w:r>
      <w:r w:rsidR="00165397">
        <w:rPr>
          <w:rFonts w:ascii="Arial" w:hAnsi="Arial" w:cs="Arial"/>
          <w:sz w:val="20"/>
          <w:szCs w:val="20"/>
        </w:rPr>
        <w:t>tes</w:t>
      </w:r>
      <w:r w:rsidR="00165397" w:rsidRPr="00165397">
        <w:rPr>
          <w:rFonts w:ascii="Arial" w:hAnsi="Arial" w:cs="Arial"/>
          <w:sz w:val="20"/>
          <w:szCs w:val="20"/>
        </w:rPr>
        <w:t xml:space="preserve"> </w:t>
      </w:r>
      <w:r w:rsidR="00165397" w:rsidRPr="00744DB5">
        <w:rPr>
          <w:rFonts w:ascii="Arial" w:hAnsi="Arial" w:cs="Arial"/>
          <w:sz w:val="20"/>
          <w:szCs w:val="20"/>
        </w:rPr>
        <w:t xml:space="preserve">an appropriate framework for stakeholder </w:t>
      </w:r>
      <w:r w:rsidR="00165397">
        <w:rPr>
          <w:rFonts w:ascii="Arial" w:hAnsi="Arial" w:cs="Arial"/>
          <w:sz w:val="20"/>
          <w:szCs w:val="20"/>
        </w:rPr>
        <w:t>identification</w:t>
      </w:r>
      <w:r w:rsidR="00165397" w:rsidRPr="00744DB5">
        <w:rPr>
          <w:rFonts w:ascii="Arial" w:hAnsi="Arial" w:cs="Arial"/>
          <w:sz w:val="20"/>
          <w:szCs w:val="20"/>
        </w:rPr>
        <w:t xml:space="preserve"> and</w:t>
      </w:r>
      <w:r w:rsidR="00165397">
        <w:rPr>
          <w:rFonts w:ascii="Arial" w:hAnsi="Arial" w:cs="Arial"/>
          <w:sz w:val="20"/>
          <w:szCs w:val="20"/>
        </w:rPr>
        <w:t xml:space="preserve"> </w:t>
      </w:r>
      <w:r w:rsidR="00165397" w:rsidRPr="00744DB5">
        <w:rPr>
          <w:rFonts w:ascii="Arial" w:hAnsi="Arial" w:cs="Arial"/>
          <w:sz w:val="20"/>
          <w:szCs w:val="20"/>
        </w:rPr>
        <w:t>engagement</w:t>
      </w:r>
      <w:r w:rsidR="00165397">
        <w:rPr>
          <w:rFonts w:ascii="Arial" w:hAnsi="Arial" w:cs="Arial"/>
          <w:sz w:val="20"/>
          <w:szCs w:val="20"/>
        </w:rPr>
        <w:t xml:space="preserve"> [147]</w:t>
      </w:r>
      <w:r w:rsidR="00165397" w:rsidRPr="00744DB5">
        <w:rPr>
          <w:rFonts w:ascii="Arial" w:hAnsi="Arial" w:cs="Arial"/>
          <w:sz w:val="20"/>
          <w:szCs w:val="20"/>
        </w:rPr>
        <w:t>.</w:t>
      </w:r>
    </w:p>
    <w:p w14:paraId="40F4580B" w14:textId="47D33DBE" w:rsidR="00B319E5" w:rsidRPr="00744DB5" w:rsidRDefault="00886069" w:rsidP="00744DB5">
      <w:pPr>
        <w:pStyle w:val="ListParagraph"/>
        <w:numPr>
          <w:ilvl w:val="0"/>
          <w:numId w:val="8"/>
        </w:numPr>
        <w:spacing w:line="360" w:lineRule="auto"/>
        <w:rPr>
          <w:rFonts w:ascii="Arial" w:hAnsi="Arial" w:cs="Arial"/>
          <w:sz w:val="20"/>
          <w:szCs w:val="20"/>
        </w:rPr>
      </w:pPr>
      <w:r w:rsidRPr="00B853AE">
        <w:rPr>
          <w:rFonts w:ascii="Arial" w:hAnsi="Arial" w:cs="Arial"/>
          <w:i/>
          <w:sz w:val="20"/>
          <w:szCs w:val="20"/>
        </w:rPr>
        <w:t>I</w:t>
      </w:r>
      <w:r w:rsidR="00B34F91" w:rsidRPr="00744DB5">
        <w:rPr>
          <w:rFonts w:ascii="Arial" w:hAnsi="Arial" w:cs="Arial"/>
          <w:i/>
          <w:sz w:val="20"/>
          <w:szCs w:val="20"/>
        </w:rPr>
        <w:t xml:space="preserve">nvestigate the linkages between benthic restoration and impacts on stakeholders, including those that </w:t>
      </w:r>
      <w:r w:rsidR="00B62C14">
        <w:rPr>
          <w:rFonts w:ascii="Arial" w:hAnsi="Arial" w:cs="Arial"/>
          <w:i/>
          <w:sz w:val="20"/>
          <w:szCs w:val="20"/>
        </w:rPr>
        <w:t>consist of</w:t>
      </w:r>
      <w:r w:rsidR="00B34F91" w:rsidRPr="00744DB5">
        <w:rPr>
          <w:rFonts w:ascii="Arial" w:hAnsi="Arial" w:cs="Arial"/>
          <w:i/>
          <w:sz w:val="20"/>
          <w:szCs w:val="20"/>
        </w:rPr>
        <w:t xml:space="preserve"> multiple steps between benthic change and the </w:t>
      </w:r>
      <w:r w:rsidR="00B319E5" w:rsidRPr="00744DB5">
        <w:rPr>
          <w:rFonts w:ascii="Arial" w:hAnsi="Arial" w:cs="Arial"/>
          <w:i/>
          <w:sz w:val="20"/>
          <w:szCs w:val="20"/>
        </w:rPr>
        <w:t>most</w:t>
      </w:r>
      <w:r w:rsidR="00B34F91" w:rsidRPr="00744DB5">
        <w:rPr>
          <w:rFonts w:ascii="Arial" w:hAnsi="Arial" w:cs="Arial"/>
          <w:i/>
          <w:sz w:val="20"/>
          <w:szCs w:val="20"/>
        </w:rPr>
        <w:t xml:space="preserve"> </w:t>
      </w:r>
      <w:r w:rsidR="00B319E5" w:rsidRPr="00744DB5">
        <w:rPr>
          <w:rFonts w:ascii="Arial" w:hAnsi="Arial" w:cs="Arial"/>
          <w:i/>
          <w:sz w:val="20"/>
          <w:szCs w:val="20"/>
        </w:rPr>
        <w:t>desirable outcome</w:t>
      </w:r>
      <w:r w:rsidR="00B34F91" w:rsidRPr="00744DB5">
        <w:rPr>
          <w:rFonts w:ascii="Arial" w:hAnsi="Arial" w:cs="Arial"/>
          <w:i/>
          <w:sz w:val="20"/>
          <w:szCs w:val="20"/>
        </w:rPr>
        <w:t>.</w:t>
      </w:r>
    </w:p>
    <w:p w14:paraId="1FC99D5D" w14:textId="0A54E3A7" w:rsidR="00B34F91" w:rsidRPr="00B319E5" w:rsidRDefault="00B34F91" w:rsidP="00ED7EDD">
      <w:pPr>
        <w:pStyle w:val="ListParagraph"/>
        <w:spacing w:line="360" w:lineRule="auto"/>
      </w:pPr>
      <w:r w:rsidRPr="00744DB5">
        <w:rPr>
          <w:rFonts w:ascii="Arial" w:hAnsi="Arial" w:cs="Arial"/>
          <w:sz w:val="20"/>
          <w:szCs w:val="20"/>
        </w:rPr>
        <w:t xml:space="preserve">We often have limited understanding of how </w:t>
      </w:r>
      <w:r w:rsidR="00B62C14">
        <w:rPr>
          <w:rFonts w:ascii="Arial" w:hAnsi="Arial" w:cs="Arial"/>
          <w:sz w:val="20"/>
          <w:szCs w:val="20"/>
        </w:rPr>
        <w:t xml:space="preserve">system </w:t>
      </w:r>
      <w:r w:rsidRPr="00744DB5">
        <w:rPr>
          <w:rFonts w:ascii="Arial" w:hAnsi="Arial" w:cs="Arial"/>
          <w:sz w:val="20"/>
          <w:szCs w:val="20"/>
        </w:rPr>
        <w:t xml:space="preserve">changes impact key stakeholders. </w:t>
      </w:r>
      <w:r w:rsidR="00CC0DBA" w:rsidRPr="00744DB5">
        <w:rPr>
          <w:rFonts w:ascii="Arial" w:hAnsi="Arial" w:cs="Arial"/>
          <w:sz w:val="20"/>
          <w:szCs w:val="20"/>
        </w:rPr>
        <w:t>Yet, d</w:t>
      </w:r>
      <w:r w:rsidRPr="00744DB5">
        <w:rPr>
          <w:rFonts w:ascii="Arial" w:hAnsi="Arial" w:cs="Arial"/>
          <w:sz w:val="20"/>
          <w:szCs w:val="20"/>
        </w:rPr>
        <w:t xml:space="preserve">eveloping a qualitative and, where possible, quantitative understanding of </w:t>
      </w:r>
      <w:r w:rsidR="00CC0DBA" w:rsidRPr="00744DB5">
        <w:rPr>
          <w:rFonts w:ascii="Arial" w:hAnsi="Arial" w:cs="Arial"/>
          <w:sz w:val="20"/>
          <w:szCs w:val="20"/>
        </w:rPr>
        <w:t xml:space="preserve">the </w:t>
      </w:r>
      <w:r w:rsidR="00CA38F0" w:rsidRPr="00744DB5">
        <w:rPr>
          <w:rFonts w:ascii="Arial" w:hAnsi="Arial" w:cs="Arial"/>
          <w:sz w:val="20"/>
          <w:szCs w:val="20"/>
        </w:rPr>
        <w:t>identity</w:t>
      </w:r>
      <w:r w:rsidR="00B62C14">
        <w:rPr>
          <w:rFonts w:ascii="Arial" w:hAnsi="Arial" w:cs="Arial"/>
          <w:sz w:val="20"/>
          <w:szCs w:val="20"/>
        </w:rPr>
        <w:t xml:space="preserve">, composition </w:t>
      </w:r>
      <w:r w:rsidR="00CA38F0" w:rsidRPr="00744DB5">
        <w:rPr>
          <w:rFonts w:ascii="Arial" w:hAnsi="Arial" w:cs="Arial"/>
          <w:sz w:val="20"/>
          <w:szCs w:val="20"/>
        </w:rPr>
        <w:t xml:space="preserve">and timing of </w:t>
      </w:r>
      <w:r w:rsidR="00CC0DBA" w:rsidRPr="00744DB5">
        <w:rPr>
          <w:rFonts w:ascii="Arial" w:hAnsi="Arial" w:cs="Arial"/>
          <w:sz w:val="20"/>
          <w:szCs w:val="20"/>
        </w:rPr>
        <w:t>pathways</w:t>
      </w:r>
      <w:r w:rsidR="00CA38F0" w:rsidRPr="00744DB5">
        <w:rPr>
          <w:rFonts w:ascii="Arial" w:hAnsi="Arial" w:cs="Arial"/>
          <w:sz w:val="20"/>
          <w:szCs w:val="20"/>
        </w:rPr>
        <w:t xml:space="preserve"> that</w:t>
      </w:r>
      <w:r w:rsidR="00CC0DBA" w:rsidRPr="00744DB5">
        <w:rPr>
          <w:rFonts w:ascii="Arial" w:hAnsi="Arial" w:cs="Arial"/>
          <w:sz w:val="20"/>
          <w:szCs w:val="20"/>
        </w:rPr>
        <w:t xml:space="preserve"> </w:t>
      </w:r>
      <w:r w:rsidR="00233BB2">
        <w:rPr>
          <w:rFonts w:ascii="Arial" w:hAnsi="Arial" w:cs="Arial"/>
          <w:sz w:val="20"/>
          <w:szCs w:val="20"/>
        </w:rPr>
        <w:t>lead to alternative</w:t>
      </w:r>
      <w:r w:rsidR="00CC0DBA" w:rsidRPr="00744DB5">
        <w:rPr>
          <w:rFonts w:ascii="Arial" w:hAnsi="Arial" w:cs="Arial"/>
          <w:sz w:val="20"/>
          <w:szCs w:val="20"/>
        </w:rPr>
        <w:t xml:space="preserve"> </w:t>
      </w:r>
      <w:r w:rsidR="00CA38F0" w:rsidRPr="00744DB5">
        <w:rPr>
          <w:rFonts w:ascii="Arial" w:hAnsi="Arial" w:cs="Arial"/>
          <w:sz w:val="20"/>
          <w:szCs w:val="20"/>
        </w:rPr>
        <w:t>outcomes</w:t>
      </w:r>
      <w:r w:rsidRPr="00744DB5">
        <w:rPr>
          <w:rFonts w:ascii="Arial" w:hAnsi="Arial" w:cs="Arial"/>
          <w:sz w:val="20"/>
          <w:szCs w:val="20"/>
        </w:rPr>
        <w:t xml:space="preserve"> </w:t>
      </w:r>
      <w:r w:rsidR="00B37A38">
        <w:rPr>
          <w:rFonts w:ascii="Arial" w:hAnsi="Arial" w:cs="Arial"/>
          <w:sz w:val="20"/>
          <w:szCs w:val="20"/>
        </w:rPr>
        <w:t>is</w:t>
      </w:r>
      <w:r w:rsidR="00CA38F0" w:rsidRPr="00744DB5">
        <w:rPr>
          <w:rFonts w:ascii="Arial" w:hAnsi="Arial" w:cs="Arial"/>
          <w:sz w:val="20"/>
          <w:szCs w:val="20"/>
        </w:rPr>
        <w:t xml:space="preserve"> necessary to </w:t>
      </w:r>
      <w:r w:rsidR="00EB5372" w:rsidRPr="00744DB5">
        <w:rPr>
          <w:rFonts w:ascii="Arial" w:hAnsi="Arial" w:cs="Arial"/>
          <w:sz w:val="20"/>
          <w:szCs w:val="20"/>
        </w:rPr>
        <w:t xml:space="preserve">set and </w:t>
      </w:r>
      <w:r w:rsidR="00CA38F0" w:rsidRPr="00744DB5">
        <w:rPr>
          <w:rFonts w:ascii="Arial" w:hAnsi="Arial" w:cs="Arial"/>
          <w:sz w:val="20"/>
          <w:szCs w:val="20"/>
        </w:rPr>
        <w:t xml:space="preserve">achieve </w:t>
      </w:r>
      <w:r w:rsidR="00376283" w:rsidRPr="00744DB5">
        <w:rPr>
          <w:rFonts w:ascii="Arial" w:hAnsi="Arial" w:cs="Arial"/>
          <w:sz w:val="20"/>
          <w:szCs w:val="20"/>
        </w:rPr>
        <w:t xml:space="preserve">sensible </w:t>
      </w:r>
      <w:r w:rsidR="00CA38F0" w:rsidRPr="00744DB5">
        <w:rPr>
          <w:rFonts w:ascii="Arial" w:hAnsi="Arial" w:cs="Arial"/>
          <w:sz w:val="20"/>
          <w:szCs w:val="20"/>
        </w:rPr>
        <w:t>long</w:t>
      </w:r>
      <w:r w:rsidR="00B37A38">
        <w:rPr>
          <w:rFonts w:ascii="Arial" w:hAnsi="Arial" w:cs="Arial"/>
          <w:sz w:val="20"/>
          <w:szCs w:val="20"/>
        </w:rPr>
        <w:t>-</w:t>
      </w:r>
      <w:r w:rsidR="00CA38F0" w:rsidRPr="00744DB5">
        <w:rPr>
          <w:rFonts w:ascii="Arial" w:hAnsi="Arial" w:cs="Arial"/>
          <w:sz w:val="20"/>
          <w:szCs w:val="20"/>
        </w:rPr>
        <w:t>term restoration objectives</w:t>
      </w:r>
      <w:r w:rsidRPr="00744DB5">
        <w:rPr>
          <w:rFonts w:ascii="Arial" w:hAnsi="Arial" w:cs="Arial"/>
          <w:sz w:val="20"/>
          <w:szCs w:val="20"/>
        </w:rPr>
        <w:t>.</w:t>
      </w:r>
    </w:p>
    <w:p w14:paraId="14A6AC6A" w14:textId="77777777" w:rsidR="001368DF" w:rsidRPr="00AC420C" w:rsidRDefault="001368DF" w:rsidP="009E593E">
      <w:pPr>
        <w:pStyle w:val="ListParagraph"/>
        <w:spacing w:line="360" w:lineRule="auto"/>
        <w:rPr>
          <w:rFonts w:ascii="Arial" w:hAnsi="Arial" w:cs="Arial"/>
          <w:sz w:val="20"/>
          <w:szCs w:val="20"/>
        </w:rPr>
      </w:pPr>
    </w:p>
    <w:p w14:paraId="593117C0" w14:textId="36AA7629" w:rsidR="00E42D61" w:rsidRDefault="007958A3" w:rsidP="00AE2001">
      <w:pPr>
        <w:spacing w:line="360" w:lineRule="auto"/>
        <w:rPr>
          <w:rFonts w:ascii="Arial" w:hAnsi="Arial" w:cs="Arial"/>
          <w:sz w:val="20"/>
          <w:szCs w:val="20"/>
        </w:rPr>
      </w:pPr>
      <w:r>
        <w:rPr>
          <w:rFonts w:ascii="Arial" w:hAnsi="Arial" w:cs="Arial"/>
          <w:sz w:val="20"/>
          <w:szCs w:val="20"/>
        </w:rPr>
        <w:t xml:space="preserve">In order to </w:t>
      </w:r>
      <w:r w:rsidR="00B0563D">
        <w:rPr>
          <w:rFonts w:ascii="Arial" w:hAnsi="Arial" w:cs="Arial"/>
          <w:sz w:val="20"/>
          <w:szCs w:val="20"/>
        </w:rPr>
        <w:t>accomplish</w:t>
      </w:r>
      <w:r>
        <w:rPr>
          <w:rFonts w:ascii="Arial" w:hAnsi="Arial" w:cs="Arial"/>
          <w:sz w:val="20"/>
          <w:szCs w:val="20"/>
        </w:rPr>
        <w:t xml:space="preserve"> this research agenda, a</w:t>
      </w:r>
      <w:r w:rsidR="001368DF" w:rsidRPr="00AC420C">
        <w:rPr>
          <w:rFonts w:ascii="Arial" w:hAnsi="Arial" w:cs="Arial"/>
          <w:sz w:val="20"/>
          <w:szCs w:val="20"/>
        </w:rPr>
        <w:t xml:space="preserve"> consortium enterprise and a change of culture is needed to find meaningful solutions to the climate crisis, requiring interdisciplinary and international collaboration to seek measures that can be </w:t>
      </w:r>
      <w:r w:rsidR="00F32171">
        <w:rPr>
          <w:rFonts w:ascii="Arial" w:hAnsi="Arial" w:cs="Arial"/>
          <w:sz w:val="20"/>
          <w:szCs w:val="20"/>
        </w:rPr>
        <w:t xml:space="preserve">tested and </w:t>
      </w:r>
      <w:r w:rsidR="001368DF" w:rsidRPr="00AC420C">
        <w:rPr>
          <w:rFonts w:ascii="Arial" w:hAnsi="Arial" w:cs="Arial"/>
          <w:sz w:val="20"/>
          <w:szCs w:val="20"/>
        </w:rPr>
        <w:t>applied.</w:t>
      </w:r>
      <w:r>
        <w:rPr>
          <w:rFonts w:ascii="Arial" w:hAnsi="Arial" w:cs="Arial"/>
          <w:sz w:val="20"/>
          <w:szCs w:val="20"/>
        </w:rPr>
        <w:t xml:space="preserve"> </w:t>
      </w:r>
      <w:r w:rsidRPr="00AC420C">
        <w:rPr>
          <w:rFonts w:ascii="Arial" w:hAnsi="Arial" w:cs="Arial"/>
          <w:sz w:val="20"/>
          <w:szCs w:val="20"/>
        </w:rPr>
        <w:t xml:space="preserve">Practical applications need to be embraced and investigators need to work with institutions and agencies in order to identify research priorities and move </w:t>
      </w:r>
      <w:r w:rsidR="00157EB3">
        <w:rPr>
          <w:rFonts w:ascii="Arial" w:hAnsi="Arial" w:cs="Arial"/>
          <w:sz w:val="20"/>
          <w:szCs w:val="20"/>
        </w:rPr>
        <w:t xml:space="preserve">solution orientated </w:t>
      </w:r>
      <w:r>
        <w:rPr>
          <w:rFonts w:ascii="Arial" w:hAnsi="Arial" w:cs="Arial"/>
          <w:sz w:val="20"/>
          <w:szCs w:val="20"/>
        </w:rPr>
        <w:t xml:space="preserve">debate </w:t>
      </w:r>
      <w:r w:rsidRPr="00AC420C">
        <w:rPr>
          <w:rFonts w:ascii="Arial" w:hAnsi="Arial" w:cs="Arial"/>
          <w:sz w:val="20"/>
          <w:szCs w:val="20"/>
        </w:rPr>
        <w:t>forward in a positive manner [</w:t>
      </w:r>
      <w:r w:rsidRPr="00AC420C">
        <w:rPr>
          <w:rFonts w:ascii="Arial" w:hAnsi="Arial" w:cs="Arial"/>
          <w:color w:val="4472C4" w:themeColor="accent1"/>
          <w:sz w:val="20"/>
          <w:szCs w:val="20"/>
        </w:rPr>
        <w:t>14</w:t>
      </w:r>
      <w:r w:rsidR="00F91824">
        <w:rPr>
          <w:rFonts w:ascii="Arial" w:hAnsi="Arial" w:cs="Arial"/>
          <w:color w:val="4472C4" w:themeColor="accent1"/>
          <w:sz w:val="20"/>
          <w:szCs w:val="20"/>
        </w:rPr>
        <w:t>9</w:t>
      </w:r>
      <w:r w:rsidRPr="00AC420C">
        <w:rPr>
          <w:rFonts w:ascii="Arial" w:hAnsi="Arial" w:cs="Arial"/>
          <w:color w:val="4472C4" w:themeColor="accent1"/>
          <w:sz w:val="20"/>
          <w:szCs w:val="20"/>
        </w:rPr>
        <w:t>-1</w:t>
      </w:r>
      <w:r w:rsidR="00F91824">
        <w:rPr>
          <w:rFonts w:ascii="Arial" w:hAnsi="Arial" w:cs="Arial"/>
          <w:color w:val="4472C4" w:themeColor="accent1"/>
          <w:sz w:val="20"/>
          <w:szCs w:val="20"/>
        </w:rPr>
        <w:t>50</w:t>
      </w:r>
      <w:r w:rsidRPr="00AC420C">
        <w:rPr>
          <w:rFonts w:ascii="Arial" w:hAnsi="Arial" w:cs="Arial"/>
          <w:sz w:val="20"/>
          <w:szCs w:val="20"/>
        </w:rPr>
        <w:t>].</w:t>
      </w:r>
    </w:p>
    <w:p w14:paraId="4B691843" w14:textId="77777777" w:rsidR="001368DF" w:rsidRPr="00AC420C" w:rsidRDefault="001368DF" w:rsidP="00AE2001">
      <w:pPr>
        <w:spacing w:line="360" w:lineRule="auto"/>
        <w:rPr>
          <w:rFonts w:ascii="Arial" w:hAnsi="Arial" w:cs="Arial"/>
          <w:sz w:val="20"/>
          <w:szCs w:val="20"/>
        </w:rPr>
      </w:pPr>
    </w:p>
    <w:p w14:paraId="19D49151" w14:textId="77777777" w:rsidR="00C10133" w:rsidRPr="00AC420C" w:rsidRDefault="00DC7FAF" w:rsidP="00AE2001">
      <w:pPr>
        <w:spacing w:line="360" w:lineRule="auto"/>
        <w:rPr>
          <w:rFonts w:ascii="Arial" w:hAnsi="Arial" w:cs="Arial"/>
          <w:b/>
          <w:sz w:val="20"/>
          <w:szCs w:val="20"/>
        </w:rPr>
      </w:pPr>
      <w:r w:rsidRPr="00AC420C">
        <w:rPr>
          <w:rFonts w:ascii="Arial" w:hAnsi="Arial" w:cs="Arial"/>
          <w:b/>
          <w:sz w:val="20"/>
          <w:szCs w:val="20"/>
        </w:rPr>
        <w:t>7</w:t>
      </w:r>
      <w:r w:rsidR="00AE2001" w:rsidRPr="00AC420C">
        <w:rPr>
          <w:rFonts w:ascii="Arial" w:hAnsi="Arial" w:cs="Arial"/>
          <w:b/>
          <w:sz w:val="20"/>
          <w:szCs w:val="20"/>
        </w:rPr>
        <w:t xml:space="preserve">. </w:t>
      </w:r>
      <w:r w:rsidR="00EF0917" w:rsidRPr="00AC420C">
        <w:rPr>
          <w:rFonts w:ascii="Arial" w:hAnsi="Arial" w:cs="Arial"/>
          <w:b/>
          <w:sz w:val="20"/>
          <w:szCs w:val="20"/>
        </w:rPr>
        <w:t>Conclusions</w:t>
      </w:r>
    </w:p>
    <w:p w14:paraId="0AD79523" w14:textId="2DD324AE" w:rsidR="00AA419C" w:rsidRPr="00AC420C" w:rsidRDefault="00D10B85" w:rsidP="00F03F6D">
      <w:pPr>
        <w:spacing w:line="360" w:lineRule="auto"/>
        <w:rPr>
          <w:rFonts w:ascii="Arial" w:hAnsi="Arial" w:cs="Arial"/>
          <w:sz w:val="20"/>
          <w:szCs w:val="20"/>
        </w:rPr>
      </w:pPr>
      <w:r w:rsidRPr="00AC420C">
        <w:rPr>
          <w:rFonts w:ascii="Arial" w:hAnsi="Arial" w:cs="Arial"/>
          <w:sz w:val="20"/>
          <w:szCs w:val="20"/>
        </w:rPr>
        <w:t xml:space="preserve">Adapting to climate change is contingent on being able to respond to the effects of climate-change impacts with meaningful countermeasures. </w:t>
      </w:r>
      <w:r w:rsidR="007E6C2A" w:rsidRPr="00AC420C">
        <w:rPr>
          <w:rFonts w:ascii="Arial" w:hAnsi="Arial" w:cs="Arial"/>
          <w:sz w:val="20"/>
          <w:szCs w:val="20"/>
        </w:rPr>
        <w:t>N</w:t>
      </w:r>
      <w:r w:rsidR="00670E6E" w:rsidRPr="00AC420C">
        <w:rPr>
          <w:rFonts w:ascii="Arial" w:hAnsi="Arial" w:cs="Arial"/>
          <w:sz w:val="20"/>
          <w:szCs w:val="20"/>
        </w:rPr>
        <w:t xml:space="preserve">atural and nature-based solutions </w:t>
      </w:r>
      <w:r w:rsidR="007E6C2A" w:rsidRPr="00AC420C">
        <w:rPr>
          <w:rFonts w:ascii="Arial" w:hAnsi="Arial" w:cs="Arial"/>
          <w:sz w:val="20"/>
          <w:szCs w:val="20"/>
        </w:rPr>
        <w:t xml:space="preserve">have been </w:t>
      </w:r>
      <w:r w:rsidR="00180E6B" w:rsidRPr="00AC420C">
        <w:rPr>
          <w:rFonts w:ascii="Arial" w:hAnsi="Arial" w:cs="Arial"/>
          <w:sz w:val="20"/>
          <w:szCs w:val="20"/>
        </w:rPr>
        <w:t xml:space="preserve">presented as a multifunctional, solution-oriented approach to increasing sustainability </w:t>
      </w:r>
      <w:r w:rsidR="003B0FAB" w:rsidRPr="00AC420C">
        <w:rPr>
          <w:rFonts w:ascii="Arial" w:hAnsi="Arial" w:cs="Arial"/>
          <w:sz w:val="20"/>
          <w:szCs w:val="20"/>
        </w:rPr>
        <w:t xml:space="preserve">and </w:t>
      </w:r>
      <w:r w:rsidR="00180E6B" w:rsidRPr="00AC420C">
        <w:rPr>
          <w:rFonts w:ascii="Arial" w:hAnsi="Arial" w:cs="Arial"/>
          <w:sz w:val="20"/>
          <w:szCs w:val="20"/>
        </w:rPr>
        <w:t xml:space="preserve">have rapidly become the </w:t>
      </w:r>
      <w:r w:rsidR="00180E6B" w:rsidRPr="00AC420C">
        <w:rPr>
          <w:rFonts w:ascii="Arial" w:hAnsi="Arial" w:cs="Arial"/>
          <w:i/>
          <w:sz w:val="20"/>
          <w:szCs w:val="20"/>
        </w:rPr>
        <w:t>de facto</w:t>
      </w:r>
      <w:r w:rsidR="00180E6B" w:rsidRPr="00AC420C">
        <w:rPr>
          <w:rFonts w:ascii="Arial" w:hAnsi="Arial" w:cs="Arial"/>
          <w:sz w:val="20"/>
          <w:szCs w:val="20"/>
        </w:rPr>
        <w:t xml:space="preserve"> </w:t>
      </w:r>
      <w:r w:rsidR="00670E6E" w:rsidRPr="00AC420C">
        <w:rPr>
          <w:rFonts w:ascii="Arial" w:hAnsi="Arial" w:cs="Arial"/>
          <w:sz w:val="20"/>
          <w:szCs w:val="20"/>
        </w:rPr>
        <w:t xml:space="preserve">means to </w:t>
      </w:r>
      <w:r w:rsidR="002A1A8A" w:rsidRPr="00AC420C">
        <w:rPr>
          <w:rFonts w:ascii="Arial" w:hAnsi="Arial" w:cs="Arial"/>
          <w:sz w:val="20"/>
          <w:szCs w:val="20"/>
        </w:rPr>
        <w:t>alleviate or avoid</w:t>
      </w:r>
      <w:r w:rsidR="00670E6E" w:rsidRPr="00AC420C">
        <w:rPr>
          <w:rFonts w:ascii="Arial" w:hAnsi="Arial" w:cs="Arial"/>
          <w:sz w:val="20"/>
          <w:szCs w:val="20"/>
        </w:rPr>
        <w:t xml:space="preserve"> the consequences of climate change</w:t>
      </w:r>
      <w:r w:rsidR="002A1A8A" w:rsidRPr="00AC420C">
        <w:rPr>
          <w:rFonts w:ascii="Arial" w:hAnsi="Arial" w:cs="Arial"/>
          <w:sz w:val="20"/>
          <w:szCs w:val="20"/>
        </w:rPr>
        <w:t>.</w:t>
      </w:r>
      <w:r w:rsidR="000A35A3" w:rsidRPr="00AC420C">
        <w:rPr>
          <w:rFonts w:ascii="Arial" w:hAnsi="Arial" w:cs="Arial"/>
          <w:sz w:val="20"/>
          <w:szCs w:val="20"/>
        </w:rPr>
        <w:t xml:space="preserve"> </w:t>
      </w:r>
      <w:r w:rsidR="005358D1" w:rsidRPr="00AC420C">
        <w:rPr>
          <w:rFonts w:ascii="Arial" w:hAnsi="Arial" w:cs="Arial"/>
          <w:sz w:val="20"/>
          <w:szCs w:val="20"/>
        </w:rPr>
        <w:t>Marine benthic syst</w:t>
      </w:r>
      <w:r w:rsidR="003C10AF" w:rsidRPr="00AC420C">
        <w:rPr>
          <w:rFonts w:ascii="Arial" w:hAnsi="Arial" w:cs="Arial"/>
          <w:sz w:val="20"/>
          <w:szCs w:val="20"/>
        </w:rPr>
        <w:t xml:space="preserve">ems have been instrumental in many of the mitigation and adaptation plans already proposed, but our analysis suggests that </w:t>
      </w:r>
      <w:r w:rsidR="006908B5" w:rsidRPr="00AC420C">
        <w:rPr>
          <w:rFonts w:ascii="Arial" w:hAnsi="Arial" w:cs="Arial"/>
          <w:sz w:val="20"/>
          <w:szCs w:val="20"/>
        </w:rPr>
        <w:t xml:space="preserve">significant further benefit can be derived from consideration of shelf and deep ocean environments. </w:t>
      </w:r>
      <w:r w:rsidR="00396725" w:rsidRPr="00AC420C">
        <w:rPr>
          <w:rFonts w:ascii="Arial" w:hAnsi="Arial" w:cs="Arial"/>
          <w:sz w:val="20"/>
          <w:szCs w:val="20"/>
        </w:rPr>
        <w:t xml:space="preserve">Progression in this area, however, </w:t>
      </w:r>
      <w:r w:rsidR="00133304" w:rsidRPr="00AC420C">
        <w:rPr>
          <w:rFonts w:ascii="Arial" w:hAnsi="Arial" w:cs="Arial"/>
          <w:sz w:val="20"/>
          <w:szCs w:val="20"/>
        </w:rPr>
        <w:t xml:space="preserve">will </w:t>
      </w:r>
      <w:r w:rsidR="00FF1CBD" w:rsidRPr="00AC420C">
        <w:rPr>
          <w:rFonts w:ascii="Arial" w:hAnsi="Arial" w:cs="Arial"/>
          <w:sz w:val="20"/>
          <w:szCs w:val="20"/>
        </w:rPr>
        <w:t xml:space="preserve">demand a shift in attention to the role of benthic species and habitats that are presently unrepresented, especially </w:t>
      </w:r>
      <w:r w:rsidR="00FF7188" w:rsidRPr="00AC420C">
        <w:rPr>
          <w:rFonts w:ascii="Arial" w:hAnsi="Arial" w:cs="Arial"/>
          <w:sz w:val="20"/>
          <w:szCs w:val="20"/>
        </w:rPr>
        <w:t>on</w:t>
      </w:r>
      <w:r w:rsidR="00FF1CBD" w:rsidRPr="00AC420C">
        <w:rPr>
          <w:rFonts w:ascii="Arial" w:hAnsi="Arial" w:cs="Arial"/>
          <w:sz w:val="20"/>
          <w:szCs w:val="20"/>
        </w:rPr>
        <w:t xml:space="preserve"> the shelf</w:t>
      </w:r>
      <w:r w:rsidR="00FF7188" w:rsidRPr="00AC420C">
        <w:rPr>
          <w:rFonts w:ascii="Arial" w:hAnsi="Arial" w:cs="Arial"/>
          <w:sz w:val="20"/>
          <w:szCs w:val="20"/>
        </w:rPr>
        <w:t xml:space="preserve">, in the </w:t>
      </w:r>
      <w:r w:rsidR="00FF1CBD" w:rsidRPr="00AC420C">
        <w:rPr>
          <w:rFonts w:ascii="Arial" w:hAnsi="Arial" w:cs="Arial"/>
          <w:sz w:val="20"/>
          <w:szCs w:val="20"/>
        </w:rPr>
        <w:t>deep ocean and at higher latitudes.</w:t>
      </w:r>
      <w:r w:rsidR="000A35A3" w:rsidRPr="00AC420C">
        <w:rPr>
          <w:rFonts w:ascii="Arial" w:hAnsi="Arial" w:cs="Arial"/>
          <w:sz w:val="20"/>
          <w:szCs w:val="20"/>
        </w:rPr>
        <w:t xml:space="preserve"> </w:t>
      </w:r>
      <w:r w:rsidR="00FF7188" w:rsidRPr="00AC420C">
        <w:rPr>
          <w:rFonts w:ascii="Arial" w:hAnsi="Arial" w:cs="Arial"/>
          <w:sz w:val="20"/>
          <w:szCs w:val="20"/>
        </w:rPr>
        <w:t xml:space="preserve">It also will require an emphasis on using technology and new ways of processing data to address questions at climatic and societal relevant scales. </w:t>
      </w:r>
      <w:r w:rsidR="000B4627" w:rsidRPr="00AC420C">
        <w:rPr>
          <w:rFonts w:ascii="Arial" w:hAnsi="Arial" w:cs="Arial"/>
          <w:sz w:val="20"/>
          <w:szCs w:val="20"/>
        </w:rPr>
        <w:t xml:space="preserve">The importance of </w:t>
      </w:r>
      <w:r w:rsidR="00F32171">
        <w:rPr>
          <w:rFonts w:ascii="Arial" w:hAnsi="Arial" w:cs="Arial"/>
          <w:sz w:val="20"/>
          <w:szCs w:val="20"/>
        </w:rPr>
        <w:t xml:space="preserve">temporal and </w:t>
      </w:r>
      <w:r w:rsidR="000B4627" w:rsidRPr="00AC420C">
        <w:rPr>
          <w:rFonts w:ascii="Arial" w:hAnsi="Arial" w:cs="Arial"/>
          <w:sz w:val="20"/>
          <w:szCs w:val="20"/>
        </w:rPr>
        <w:t>spatial scale, both in terms of the application of an intervention and in relation to any unforeseen negative outcomes</w:t>
      </w:r>
      <w:r w:rsidR="00133304" w:rsidRPr="00AC420C">
        <w:rPr>
          <w:rFonts w:ascii="Arial" w:hAnsi="Arial" w:cs="Arial"/>
          <w:sz w:val="20"/>
          <w:szCs w:val="20"/>
        </w:rPr>
        <w:t xml:space="preserve"> cannot be emphasized enough</w:t>
      </w:r>
      <w:r w:rsidR="000B4627" w:rsidRPr="00AC420C">
        <w:rPr>
          <w:rFonts w:ascii="Arial" w:hAnsi="Arial" w:cs="Arial"/>
          <w:sz w:val="20"/>
          <w:szCs w:val="20"/>
        </w:rPr>
        <w:t xml:space="preserve">. </w:t>
      </w:r>
      <w:r w:rsidR="00144215" w:rsidRPr="00AC420C">
        <w:rPr>
          <w:rFonts w:ascii="Arial" w:hAnsi="Arial" w:cs="Arial"/>
          <w:sz w:val="20"/>
          <w:szCs w:val="20"/>
        </w:rPr>
        <w:t>We conclude, however,</w:t>
      </w:r>
      <w:r w:rsidRPr="00AC420C">
        <w:rPr>
          <w:rFonts w:ascii="Arial" w:hAnsi="Arial" w:cs="Arial"/>
          <w:sz w:val="20"/>
          <w:szCs w:val="20"/>
        </w:rPr>
        <w:t xml:space="preserve"> that </w:t>
      </w:r>
      <w:r w:rsidR="003B0FAB" w:rsidRPr="00AC420C">
        <w:rPr>
          <w:rFonts w:ascii="Arial" w:hAnsi="Arial" w:cs="Arial"/>
          <w:sz w:val="20"/>
          <w:szCs w:val="20"/>
        </w:rPr>
        <w:t xml:space="preserve">within this space </w:t>
      </w:r>
      <w:r w:rsidR="00144215" w:rsidRPr="00AC420C">
        <w:rPr>
          <w:rFonts w:ascii="Arial" w:hAnsi="Arial" w:cs="Arial"/>
          <w:sz w:val="20"/>
          <w:szCs w:val="20"/>
        </w:rPr>
        <w:t xml:space="preserve">many of the tools required are already present, </w:t>
      </w:r>
      <w:r w:rsidR="000B4627" w:rsidRPr="00AC420C">
        <w:rPr>
          <w:rFonts w:ascii="Arial" w:hAnsi="Arial" w:cs="Arial"/>
          <w:sz w:val="20"/>
          <w:szCs w:val="20"/>
        </w:rPr>
        <w:t xml:space="preserve">theory and mechanistic understanding is well developed, and </w:t>
      </w:r>
      <w:r w:rsidR="00144215" w:rsidRPr="00AC420C">
        <w:rPr>
          <w:rFonts w:ascii="Arial" w:hAnsi="Arial" w:cs="Arial"/>
          <w:sz w:val="20"/>
          <w:szCs w:val="20"/>
        </w:rPr>
        <w:t xml:space="preserve">that </w:t>
      </w:r>
      <w:r w:rsidRPr="00AC420C">
        <w:rPr>
          <w:rFonts w:ascii="Arial" w:hAnsi="Arial" w:cs="Arial"/>
          <w:sz w:val="20"/>
          <w:szCs w:val="20"/>
        </w:rPr>
        <w:t xml:space="preserve">there </w:t>
      </w:r>
      <w:r w:rsidR="00DF7196" w:rsidRPr="00AC420C">
        <w:rPr>
          <w:rFonts w:ascii="Arial" w:hAnsi="Arial" w:cs="Arial"/>
          <w:sz w:val="20"/>
          <w:szCs w:val="20"/>
        </w:rPr>
        <w:t>are</w:t>
      </w:r>
      <w:r w:rsidRPr="00AC420C">
        <w:rPr>
          <w:rFonts w:ascii="Arial" w:hAnsi="Arial" w:cs="Arial"/>
          <w:sz w:val="20"/>
          <w:szCs w:val="20"/>
        </w:rPr>
        <w:t xml:space="preserve"> </w:t>
      </w:r>
      <w:r w:rsidR="000B4627" w:rsidRPr="00AC420C">
        <w:rPr>
          <w:rFonts w:ascii="Arial" w:hAnsi="Arial" w:cs="Arial"/>
          <w:sz w:val="20"/>
          <w:szCs w:val="20"/>
        </w:rPr>
        <w:t xml:space="preserve">the appropriate foundations to deliver </w:t>
      </w:r>
      <w:r w:rsidRPr="00AC420C">
        <w:rPr>
          <w:rFonts w:ascii="Arial" w:hAnsi="Arial" w:cs="Arial"/>
          <w:sz w:val="20"/>
          <w:szCs w:val="20"/>
        </w:rPr>
        <w:t xml:space="preserve">a rich </w:t>
      </w:r>
      <w:r w:rsidR="000B4627" w:rsidRPr="00AC420C">
        <w:rPr>
          <w:rFonts w:ascii="Arial" w:hAnsi="Arial" w:cs="Arial"/>
          <w:sz w:val="20"/>
          <w:szCs w:val="20"/>
        </w:rPr>
        <w:t xml:space="preserve">and fruitful research </w:t>
      </w:r>
      <w:r w:rsidRPr="00AC420C">
        <w:rPr>
          <w:rFonts w:ascii="Arial" w:hAnsi="Arial" w:cs="Arial"/>
          <w:sz w:val="20"/>
          <w:szCs w:val="20"/>
        </w:rPr>
        <w:t>agenda</w:t>
      </w:r>
      <w:r w:rsidR="000B4627" w:rsidRPr="00AC420C">
        <w:rPr>
          <w:rFonts w:ascii="Arial" w:hAnsi="Arial" w:cs="Arial"/>
          <w:sz w:val="20"/>
          <w:szCs w:val="20"/>
        </w:rPr>
        <w:t xml:space="preserve"> capable of </w:t>
      </w:r>
      <w:r w:rsidRPr="00AC420C">
        <w:rPr>
          <w:rFonts w:ascii="Arial" w:hAnsi="Arial" w:cs="Arial"/>
          <w:sz w:val="20"/>
          <w:szCs w:val="20"/>
        </w:rPr>
        <w:t>contribut</w:t>
      </w:r>
      <w:r w:rsidR="000B4627" w:rsidRPr="00AC420C">
        <w:rPr>
          <w:rFonts w:ascii="Arial" w:hAnsi="Arial" w:cs="Arial"/>
          <w:sz w:val="20"/>
          <w:szCs w:val="20"/>
        </w:rPr>
        <w:t>ing</w:t>
      </w:r>
      <w:r w:rsidRPr="00AC420C">
        <w:rPr>
          <w:rFonts w:ascii="Arial" w:hAnsi="Arial" w:cs="Arial"/>
          <w:sz w:val="20"/>
          <w:szCs w:val="20"/>
        </w:rPr>
        <w:t xml:space="preserve"> to the development of a structured and holistic plan</w:t>
      </w:r>
      <w:r w:rsidR="003B0FAB" w:rsidRPr="00AC420C">
        <w:rPr>
          <w:rFonts w:ascii="Arial" w:hAnsi="Arial" w:cs="Arial"/>
          <w:sz w:val="20"/>
          <w:szCs w:val="20"/>
        </w:rPr>
        <w:t xml:space="preserve"> of enactment</w:t>
      </w:r>
      <w:r w:rsidRPr="00AC420C">
        <w:rPr>
          <w:rFonts w:ascii="Arial" w:hAnsi="Arial" w:cs="Arial"/>
          <w:sz w:val="20"/>
          <w:szCs w:val="20"/>
        </w:rPr>
        <w:t>.</w:t>
      </w:r>
    </w:p>
    <w:p w14:paraId="0B8128D9" w14:textId="77777777" w:rsidR="00EF0917" w:rsidRPr="00AC420C" w:rsidRDefault="00EF0917" w:rsidP="00634E82">
      <w:pPr>
        <w:spacing w:line="360" w:lineRule="auto"/>
        <w:rPr>
          <w:rFonts w:ascii="Arial" w:hAnsi="Arial" w:cs="Arial"/>
          <w:sz w:val="20"/>
          <w:szCs w:val="20"/>
        </w:rPr>
      </w:pPr>
    </w:p>
    <w:p w14:paraId="7508CB18" w14:textId="77777777" w:rsidR="0037722E" w:rsidRPr="00AC420C" w:rsidRDefault="0037722E" w:rsidP="00634E82">
      <w:pPr>
        <w:spacing w:line="360" w:lineRule="auto"/>
        <w:rPr>
          <w:rFonts w:ascii="Arial" w:hAnsi="Arial" w:cs="Arial"/>
          <w:b/>
          <w:sz w:val="20"/>
          <w:szCs w:val="20"/>
        </w:rPr>
      </w:pPr>
      <w:r w:rsidRPr="00AC420C">
        <w:rPr>
          <w:rFonts w:ascii="Arial" w:hAnsi="Arial" w:cs="Arial"/>
          <w:b/>
          <w:sz w:val="20"/>
          <w:szCs w:val="20"/>
        </w:rPr>
        <w:t>Acknowledgements</w:t>
      </w:r>
    </w:p>
    <w:p w14:paraId="6D6455BF" w14:textId="77777777" w:rsidR="00C43182" w:rsidRPr="00AC420C" w:rsidRDefault="00345FEA" w:rsidP="00207E42">
      <w:pPr>
        <w:spacing w:line="360" w:lineRule="auto"/>
        <w:rPr>
          <w:rFonts w:ascii="Arial" w:hAnsi="Arial" w:cs="Arial"/>
          <w:sz w:val="20"/>
          <w:szCs w:val="20"/>
        </w:rPr>
      </w:pPr>
      <w:r w:rsidRPr="00AC420C">
        <w:rPr>
          <w:rFonts w:ascii="Arial" w:hAnsi="Arial" w:cs="Arial"/>
          <w:sz w:val="20"/>
          <w:szCs w:val="20"/>
        </w:rPr>
        <w:t xml:space="preserve">Conversations at </w:t>
      </w:r>
      <w:r w:rsidR="005F3A69">
        <w:rPr>
          <w:rFonts w:ascii="Arial" w:hAnsi="Arial" w:cs="Arial"/>
          <w:sz w:val="20"/>
          <w:szCs w:val="20"/>
        </w:rPr>
        <w:t>‘</w:t>
      </w:r>
      <w:r w:rsidRPr="00AC420C">
        <w:rPr>
          <w:rFonts w:ascii="Arial" w:hAnsi="Arial" w:cs="Arial"/>
          <w:sz w:val="20"/>
          <w:szCs w:val="20"/>
        </w:rPr>
        <w:t>T</w:t>
      </w:r>
      <w:r w:rsidR="00C43182" w:rsidRPr="00AC420C">
        <w:rPr>
          <w:rFonts w:ascii="Arial" w:hAnsi="Arial" w:cs="Arial"/>
          <w:sz w:val="20"/>
          <w:szCs w:val="20"/>
        </w:rPr>
        <w:t>he 2018 Sackler Forum</w:t>
      </w:r>
      <w:r w:rsidR="007223AD" w:rsidRPr="00AC420C">
        <w:rPr>
          <w:rFonts w:ascii="Arial" w:hAnsi="Arial" w:cs="Arial"/>
          <w:sz w:val="20"/>
          <w:szCs w:val="20"/>
        </w:rPr>
        <w:t xml:space="preserve"> on</w:t>
      </w:r>
      <w:r w:rsidR="00C43182" w:rsidRPr="00AC420C">
        <w:rPr>
          <w:rFonts w:ascii="Arial" w:hAnsi="Arial" w:cs="Arial"/>
          <w:sz w:val="20"/>
          <w:szCs w:val="20"/>
        </w:rPr>
        <w:t xml:space="preserve"> Climate Change and Ecosystems</w:t>
      </w:r>
      <w:r w:rsidR="007223AD" w:rsidRPr="00AC420C">
        <w:rPr>
          <w:rFonts w:ascii="Arial" w:hAnsi="Arial" w:cs="Arial"/>
          <w:sz w:val="20"/>
          <w:szCs w:val="20"/>
        </w:rPr>
        <w:t xml:space="preserve">’, </w:t>
      </w:r>
      <w:r w:rsidR="00207E42" w:rsidRPr="00AC420C">
        <w:rPr>
          <w:rFonts w:ascii="Arial" w:hAnsi="Arial" w:cs="Arial"/>
          <w:sz w:val="20"/>
          <w:szCs w:val="20"/>
        </w:rPr>
        <w:t xml:space="preserve">which took place on the </w:t>
      </w:r>
      <w:r w:rsidR="00C43182" w:rsidRPr="00AC420C">
        <w:rPr>
          <w:rFonts w:ascii="Arial" w:hAnsi="Arial" w:cs="Arial"/>
          <w:sz w:val="20"/>
          <w:szCs w:val="20"/>
        </w:rPr>
        <w:t>8-9</w:t>
      </w:r>
      <w:r w:rsidR="00207E42" w:rsidRPr="00AC420C">
        <w:rPr>
          <w:rFonts w:ascii="Arial" w:hAnsi="Arial" w:cs="Arial"/>
          <w:sz w:val="20"/>
          <w:szCs w:val="20"/>
          <w:vertAlign w:val="superscript"/>
        </w:rPr>
        <w:t>th</w:t>
      </w:r>
      <w:r w:rsidR="00207E42" w:rsidRPr="00AC420C">
        <w:rPr>
          <w:rFonts w:ascii="Arial" w:hAnsi="Arial" w:cs="Arial"/>
          <w:sz w:val="20"/>
          <w:szCs w:val="20"/>
        </w:rPr>
        <w:t xml:space="preserve"> </w:t>
      </w:r>
      <w:r w:rsidR="00C43182" w:rsidRPr="00AC420C">
        <w:rPr>
          <w:rFonts w:ascii="Arial" w:hAnsi="Arial" w:cs="Arial"/>
          <w:sz w:val="20"/>
          <w:szCs w:val="20"/>
        </w:rPr>
        <w:t xml:space="preserve">November </w:t>
      </w:r>
      <w:r w:rsidR="005F3A69">
        <w:rPr>
          <w:rFonts w:ascii="Arial" w:hAnsi="Arial" w:cs="Arial"/>
          <w:sz w:val="20"/>
          <w:szCs w:val="20"/>
        </w:rPr>
        <w:t xml:space="preserve">2018 </w:t>
      </w:r>
      <w:r w:rsidR="00C43182" w:rsidRPr="00AC420C">
        <w:rPr>
          <w:rFonts w:ascii="Arial" w:hAnsi="Arial" w:cs="Arial"/>
          <w:sz w:val="20"/>
          <w:szCs w:val="20"/>
        </w:rPr>
        <w:t>at the National Academy of Sciences in Washington, DC</w:t>
      </w:r>
      <w:r w:rsidR="00207E42" w:rsidRPr="00AC420C">
        <w:rPr>
          <w:rFonts w:ascii="Arial" w:hAnsi="Arial" w:cs="Arial"/>
          <w:sz w:val="20"/>
          <w:szCs w:val="20"/>
        </w:rPr>
        <w:t>.</w:t>
      </w:r>
      <w:r w:rsidR="007223AD" w:rsidRPr="00AC420C">
        <w:rPr>
          <w:rFonts w:ascii="Arial" w:hAnsi="Arial" w:cs="Arial"/>
          <w:sz w:val="20"/>
          <w:szCs w:val="20"/>
        </w:rPr>
        <w:t>, helped to frame the intellectual basis for this contribution.</w:t>
      </w:r>
    </w:p>
    <w:p w14:paraId="3D3A6E4F" w14:textId="77777777" w:rsidR="0037722E" w:rsidRPr="00AC420C" w:rsidRDefault="0037722E" w:rsidP="00634E82">
      <w:pPr>
        <w:spacing w:line="360" w:lineRule="auto"/>
        <w:rPr>
          <w:rFonts w:ascii="Arial" w:hAnsi="Arial" w:cs="Arial"/>
          <w:b/>
          <w:sz w:val="20"/>
          <w:szCs w:val="20"/>
        </w:rPr>
      </w:pPr>
    </w:p>
    <w:p w14:paraId="05A69229" w14:textId="77777777" w:rsidR="0037722E" w:rsidRPr="00AC420C" w:rsidRDefault="0037722E" w:rsidP="00634E82">
      <w:pPr>
        <w:spacing w:line="360" w:lineRule="auto"/>
        <w:rPr>
          <w:rFonts w:ascii="Arial" w:hAnsi="Arial" w:cs="Arial"/>
          <w:b/>
          <w:sz w:val="20"/>
          <w:szCs w:val="20"/>
        </w:rPr>
      </w:pPr>
      <w:r w:rsidRPr="00AC420C">
        <w:rPr>
          <w:rFonts w:ascii="Arial" w:hAnsi="Arial" w:cs="Arial"/>
          <w:b/>
          <w:sz w:val="20"/>
          <w:szCs w:val="20"/>
        </w:rPr>
        <w:t>Funding statement</w:t>
      </w:r>
    </w:p>
    <w:p w14:paraId="6241F0FB" w14:textId="77777777" w:rsidR="0037722E" w:rsidRDefault="00A864AD" w:rsidP="00634E82">
      <w:pPr>
        <w:spacing w:line="360" w:lineRule="auto"/>
        <w:rPr>
          <w:rFonts w:ascii="Arial" w:hAnsi="Arial" w:cs="Arial"/>
          <w:sz w:val="20"/>
          <w:szCs w:val="20"/>
        </w:rPr>
      </w:pPr>
      <w:r w:rsidRPr="00AC420C">
        <w:rPr>
          <w:rFonts w:ascii="Arial" w:hAnsi="Arial" w:cs="Arial"/>
          <w:sz w:val="20"/>
          <w:szCs w:val="20"/>
        </w:rPr>
        <w:t>This work was s</w:t>
      </w:r>
      <w:r w:rsidR="006A2451" w:rsidRPr="00AC420C">
        <w:rPr>
          <w:rFonts w:ascii="Arial" w:hAnsi="Arial" w:cs="Arial"/>
          <w:sz w:val="20"/>
          <w:szCs w:val="20"/>
        </w:rPr>
        <w:t xml:space="preserve">upported by the </w:t>
      </w:r>
      <w:r w:rsidR="0089156E" w:rsidRPr="00AC420C">
        <w:rPr>
          <w:rFonts w:ascii="Arial" w:hAnsi="Arial" w:cs="Arial"/>
          <w:sz w:val="20"/>
          <w:szCs w:val="20"/>
        </w:rPr>
        <w:t xml:space="preserve">Raymond and Beverly Sackler USA-UK Scientific Forum, </w:t>
      </w:r>
      <w:r w:rsidR="006A2451" w:rsidRPr="00AC420C">
        <w:rPr>
          <w:rFonts w:ascii="Arial" w:hAnsi="Arial" w:cs="Arial"/>
          <w:sz w:val="20"/>
          <w:szCs w:val="20"/>
        </w:rPr>
        <w:t xml:space="preserve">jointly </w:t>
      </w:r>
      <w:r w:rsidR="0089156E" w:rsidRPr="00AC420C">
        <w:rPr>
          <w:rFonts w:ascii="Arial" w:hAnsi="Arial" w:cs="Arial"/>
          <w:sz w:val="20"/>
          <w:szCs w:val="20"/>
        </w:rPr>
        <w:t>admin</w:t>
      </w:r>
      <w:r w:rsidR="00457C76" w:rsidRPr="00AC420C">
        <w:rPr>
          <w:rFonts w:ascii="Arial" w:hAnsi="Arial" w:cs="Arial"/>
          <w:sz w:val="20"/>
          <w:szCs w:val="20"/>
        </w:rPr>
        <w:t>is</w:t>
      </w:r>
      <w:r w:rsidR="0089156E" w:rsidRPr="00AC420C">
        <w:rPr>
          <w:rFonts w:ascii="Arial" w:hAnsi="Arial" w:cs="Arial"/>
          <w:sz w:val="20"/>
          <w:szCs w:val="20"/>
        </w:rPr>
        <w:t>tered</w:t>
      </w:r>
      <w:r w:rsidR="006A2451" w:rsidRPr="00AC420C">
        <w:rPr>
          <w:rFonts w:ascii="Arial" w:hAnsi="Arial" w:cs="Arial"/>
          <w:sz w:val="20"/>
          <w:szCs w:val="20"/>
        </w:rPr>
        <w:t xml:space="preserve"> by The Royal Society UK and the National Academy of Sciences USA.</w:t>
      </w:r>
      <w:r w:rsidR="005464AB" w:rsidRPr="00AC420C">
        <w:rPr>
          <w:rFonts w:ascii="Arial" w:hAnsi="Arial" w:cs="Arial"/>
          <w:sz w:val="20"/>
          <w:szCs w:val="20"/>
        </w:rPr>
        <w:t xml:space="preserve"> MS</w:t>
      </w:r>
      <w:r w:rsidR="00963E38" w:rsidRPr="00AC420C">
        <w:rPr>
          <w:rFonts w:ascii="Arial" w:hAnsi="Arial" w:cs="Arial"/>
          <w:sz w:val="20"/>
          <w:szCs w:val="20"/>
        </w:rPr>
        <w:t xml:space="preserve">, JL </w:t>
      </w:r>
      <w:r w:rsidR="005464AB" w:rsidRPr="00AC420C">
        <w:rPr>
          <w:rFonts w:ascii="Arial" w:hAnsi="Arial" w:cs="Arial"/>
          <w:sz w:val="20"/>
          <w:szCs w:val="20"/>
        </w:rPr>
        <w:t xml:space="preserve">and JAG </w:t>
      </w:r>
      <w:r w:rsidR="004019E8" w:rsidRPr="00AC420C">
        <w:rPr>
          <w:rFonts w:ascii="Arial" w:hAnsi="Arial" w:cs="Arial"/>
          <w:sz w:val="20"/>
          <w:szCs w:val="20"/>
        </w:rPr>
        <w:t xml:space="preserve">also </w:t>
      </w:r>
      <w:r w:rsidR="005464AB" w:rsidRPr="00AC420C">
        <w:rPr>
          <w:rFonts w:ascii="Arial" w:hAnsi="Arial" w:cs="Arial"/>
          <w:sz w:val="20"/>
          <w:szCs w:val="20"/>
        </w:rPr>
        <w:t xml:space="preserve">acknowledge </w:t>
      </w:r>
      <w:r w:rsidR="004019E8" w:rsidRPr="00AC420C">
        <w:rPr>
          <w:rFonts w:ascii="Arial" w:hAnsi="Arial" w:cs="Arial"/>
          <w:sz w:val="20"/>
          <w:szCs w:val="20"/>
        </w:rPr>
        <w:t xml:space="preserve">time allocated under </w:t>
      </w:r>
      <w:r w:rsidR="005464AB" w:rsidRPr="00AC420C">
        <w:rPr>
          <w:rFonts w:ascii="Arial" w:hAnsi="Arial" w:cs="Arial"/>
          <w:sz w:val="20"/>
          <w:szCs w:val="20"/>
        </w:rPr>
        <w:t xml:space="preserve">the “Physical and biological dynamics </w:t>
      </w:r>
      <w:r w:rsidR="004019E8" w:rsidRPr="00AC420C">
        <w:rPr>
          <w:rFonts w:ascii="Arial" w:hAnsi="Arial" w:cs="Arial"/>
          <w:sz w:val="20"/>
          <w:szCs w:val="20"/>
        </w:rPr>
        <w:t xml:space="preserve">of </w:t>
      </w:r>
      <w:r w:rsidR="005464AB" w:rsidRPr="00AC420C">
        <w:rPr>
          <w:rFonts w:ascii="Arial" w:hAnsi="Arial" w:cs="Arial"/>
          <w:sz w:val="20"/>
          <w:szCs w:val="20"/>
        </w:rPr>
        <w:t>coastal processes and their role in coastal recovery (BLUE-coast)” project (NE/N015703/1, 2016-2021)</w:t>
      </w:r>
      <w:r w:rsidR="004019E8" w:rsidRPr="00AC420C">
        <w:rPr>
          <w:rFonts w:ascii="Arial" w:hAnsi="Arial" w:cs="Arial"/>
          <w:sz w:val="20"/>
          <w:szCs w:val="20"/>
        </w:rPr>
        <w:t>,</w:t>
      </w:r>
      <w:r w:rsidR="005464AB" w:rsidRPr="00AC420C">
        <w:rPr>
          <w:rFonts w:ascii="Arial" w:hAnsi="Arial" w:cs="Arial"/>
          <w:sz w:val="20"/>
          <w:szCs w:val="20"/>
        </w:rPr>
        <w:t xml:space="preserve"> funded by the Natural Environment Research Council (NERC).</w:t>
      </w:r>
    </w:p>
    <w:p w14:paraId="16C6AEF8" w14:textId="77777777" w:rsidR="001368DF" w:rsidRPr="00AC420C" w:rsidRDefault="001368DF" w:rsidP="00634E82">
      <w:pPr>
        <w:spacing w:line="360" w:lineRule="auto"/>
        <w:rPr>
          <w:rFonts w:ascii="Arial" w:hAnsi="Arial" w:cs="Arial"/>
          <w:sz w:val="20"/>
          <w:szCs w:val="20"/>
        </w:rPr>
      </w:pPr>
    </w:p>
    <w:p w14:paraId="5F331524" w14:textId="77777777" w:rsidR="00EF0917" w:rsidRPr="00AC420C" w:rsidRDefault="0037722E" w:rsidP="00634E82">
      <w:pPr>
        <w:spacing w:line="360" w:lineRule="auto"/>
        <w:rPr>
          <w:rFonts w:ascii="Arial" w:hAnsi="Arial" w:cs="Arial"/>
          <w:b/>
          <w:sz w:val="20"/>
          <w:szCs w:val="20"/>
        </w:rPr>
      </w:pPr>
      <w:r w:rsidRPr="00AC420C">
        <w:rPr>
          <w:rFonts w:ascii="Arial" w:hAnsi="Arial" w:cs="Arial"/>
          <w:b/>
          <w:sz w:val="20"/>
          <w:szCs w:val="20"/>
        </w:rPr>
        <w:t>References</w:t>
      </w:r>
    </w:p>
    <w:p w14:paraId="45BEF6FF" w14:textId="77777777" w:rsidR="0037722E" w:rsidRPr="00AC420C" w:rsidRDefault="00F77835" w:rsidP="00F77835">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Ripple WJ</w:t>
      </w:r>
      <w:r w:rsidR="00DF4986">
        <w:rPr>
          <w:rFonts w:ascii="Arial" w:hAnsi="Arial" w:cs="Arial"/>
          <w:sz w:val="20"/>
          <w:szCs w:val="20"/>
        </w:rPr>
        <w:t xml:space="preserve">, </w:t>
      </w:r>
      <w:r w:rsidR="00DF4986" w:rsidRPr="00DF4986">
        <w:rPr>
          <w:rFonts w:ascii="Arial" w:hAnsi="Arial" w:cs="Arial"/>
          <w:sz w:val="20"/>
          <w:szCs w:val="20"/>
        </w:rPr>
        <w:t>Wolf C</w:t>
      </w:r>
      <w:r w:rsidR="00DF4986">
        <w:rPr>
          <w:rFonts w:ascii="Arial" w:hAnsi="Arial" w:cs="Arial"/>
          <w:sz w:val="20"/>
          <w:szCs w:val="20"/>
        </w:rPr>
        <w:t xml:space="preserve">, </w:t>
      </w:r>
      <w:r w:rsidR="00DF4986" w:rsidRPr="00DF4986">
        <w:rPr>
          <w:rFonts w:ascii="Arial" w:hAnsi="Arial" w:cs="Arial"/>
          <w:sz w:val="20"/>
          <w:szCs w:val="20"/>
        </w:rPr>
        <w:t>Newsome TM</w:t>
      </w:r>
      <w:r w:rsidR="001368DF">
        <w:rPr>
          <w:rFonts w:ascii="Arial" w:hAnsi="Arial" w:cs="Arial"/>
          <w:sz w:val="20"/>
          <w:szCs w:val="20"/>
        </w:rPr>
        <w:t xml:space="preserve">, </w:t>
      </w:r>
      <w:r w:rsidR="00DF4986" w:rsidRPr="00DF4986">
        <w:rPr>
          <w:rFonts w:ascii="Arial" w:hAnsi="Arial" w:cs="Arial"/>
          <w:sz w:val="20"/>
          <w:szCs w:val="20"/>
        </w:rPr>
        <w:t>Galetti M</w:t>
      </w:r>
      <w:r w:rsidR="001368DF">
        <w:rPr>
          <w:rFonts w:ascii="Arial" w:hAnsi="Arial" w:cs="Arial"/>
          <w:sz w:val="20"/>
          <w:szCs w:val="20"/>
        </w:rPr>
        <w:t xml:space="preserve">, </w:t>
      </w:r>
      <w:r w:rsidR="00DF4986" w:rsidRPr="00DF4986">
        <w:rPr>
          <w:rFonts w:ascii="Arial" w:hAnsi="Arial" w:cs="Arial"/>
          <w:sz w:val="20"/>
          <w:szCs w:val="20"/>
        </w:rPr>
        <w:t>Alamgir M</w:t>
      </w:r>
      <w:r w:rsidR="001368DF">
        <w:rPr>
          <w:rFonts w:ascii="Arial" w:hAnsi="Arial" w:cs="Arial"/>
          <w:sz w:val="20"/>
          <w:szCs w:val="20"/>
        </w:rPr>
        <w:t xml:space="preserve">, </w:t>
      </w:r>
      <w:r w:rsidR="00DF4986" w:rsidRPr="00DF4986">
        <w:rPr>
          <w:rFonts w:ascii="Arial" w:hAnsi="Arial" w:cs="Arial"/>
          <w:sz w:val="20"/>
          <w:szCs w:val="20"/>
        </w:rPr>
        <w:t>Crist E</w:t>
      </w:r>
      <w:r w:rsidR="001368DF">
        <w:rPr>
          <w:rFonts w:ascii="Arial" w:hAnsi="Arial" w:cs="Arial"/>
          <w:sz w:val="20"/>
          <w:szCs w:val="20"/>
        </w:rPr>
        <w:t xml:space="preserve">, </w:t>
      </w:r>
      <w:r w:rsidR="00DF4986" w:rsidRPr="00DF4986">
        <w:rPr>
          <w:rFonts w:ascii="Arial" w:hAnsi="Arial" w:cs="Arial"/>
          <w:sz w:val="20"/>
          <w:szCs w:val="20"/>
        </w:rPr>
        <w:t>Mahmoud</w:t>
      </w:r>
      <w:r w:rsidR="001368DF">
        <w:rPr>
          <w:rFonts w:ascii="Arial" w:hAnsi="Arial" w:cs="Arial"/>
          <w:sz w:val="20"/>
          <w:szCs w:val="20"/>
        </w:rPr>
        <w:t xml:space="preserve"> </w:t>
      </w:r>
      <w:r w:rsidR="00DF4986" w:rsidRPr="00DF4986">
        <w:rPr>
          <w:rFonts w:ascii="Arial" w:hAnsi="Arial" w:cs="Arial"/>
          <w:sz w:val="20"/>
          <w:szCs w:val="20"/>
        </w:rPr>
        <w:t>MI</w:t>
      </w:r>
      <w:r w:rsidR="001368DF">
        <w:rPr>
          <w:rFonts w:ascii="Arial" w:hAnsi="Arial" w:cs="Arial"/>
          <w:sz w:val="20"/>
          <w:szCs w:val="20"/>
        </w:rPr>
        <w:t xml:space="preserve">, </w:t>
      </w:r>
      <w:r w:rsidR="00DF4986" w:rsidRPr="00DF4986">
        <w:rPr>
          <w:rFonts w:ascii="Arial" w:hAnsi="Arial" w:cs="Arial"/>
          <w:sz w:val="20"/>
          <w:szCs w:val="20"/>
        </w:rPr>
        <w:t>Laurance WF</w:t>
      </w:r>
      <w:r w:rsidR="001368DF">
        <w:rPr>
          <w:rFonts w:ascii="Arial" w:hAnsi="Arial" w:cs="Arial"/>
          <w:sz w:val="20"/>
          <w:szCs w:val="20"/>
        </w:rPr>
        <w:t>.</w:t>
      </w:r>
      <w:r w:rsidR="00DF4986" w:rsidRPr="00DF4986">
        <w:rPr>
          <w:rFonts w:ascii="Arial" w:hAnsi="Arial" w:cs="Arial"/>
          <w:sz w:val="20"/>
          <w:szCs w:val="20"/>
        </w:rPr>
        <w:t xml:space="preserve"> </w:t>
      </w:r>
      <w:r w:rsidRPr="00AC420C">
        <w:rPr>
          <w:rFonts w:ascii="Arial" w:hAnsi="Arial" w:cs="Arial"/>
          <w:sz w:val="20"/>
          <w:szCs w:val="20"/>
        </w:rPr>
        <w:t xml:space="preserve">2017 World scientists' warning to humanity: A second notice. Bioscience </w:t>
      </w:r>
      <w:r w:rsidRPr="00AC420C">
        <w:rPr>
          <w:rFonts w:ascii="Arial" w:hAnsi="Arial" w:cs="Arial"/>
          <w:b/>
          <w:sz w:val="20"/>
          <w:szCs w:val="20"/>
        </w:rPr>
        <w:t>67</w:t>
      </w:r>
      <w:r w:rsidRPr="00AC420C">
        <w:rPr>
          <w:rFonts w:ascii="Arial" w:hAnsi="Arial" w:cs="Arial"/>
          <w:sz w:val="20"/>
          <w:szCs w:val="20"/>
        </w:rPr>
        <w:t>, 1026-1028. (doi: 10.1093/biosci/bix125)</w:t>
      </w:r>
    </w:p>
    <w:p w14:paraId="4A166436" w14:textId="77777777" w:rsidR="0037722E" w:rsidRPr="00AC420C" w:rsidRDefault="000E2219" w:rsidP="00634E82">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Stone R. 2018 Cuba's 100-year plan for climate change. Science </w:t>
      </w:r>
      <w:r w:rsidRPr="00AC420C">
        <w:rPr>
          <w:rFonts w:ascii="Arial" w:hAnsi="Arial" w:cs="Arial"/>
          <w:b/>
          <w:sz w:val="20"/>
          <w:szCs w:val="20"/>
        </w:rPr>
        <w:t>359</w:t>
      </w:r>
      <w:r w:rsidRPr="00AC420C">
        <w:rPr>
          <w:rFonts w:ascii="Arial" w:hAnsi="Arial" w:cs="Arial"/>
          <w:sz w:val="20"/>
          <w:szCs w:val="20"/>
        </w:rPr>
        <w:t>, 144-145</w:t>
      </w:r>
      <w:r w:rsidR="008421AB" w:rsidRPr="00AC420C">
        <w:rPr>
          <w:rFonts w:ascii="Arial" w:hAnsi="Arial" w:cs="Arial"/>
          <w:sz w:val="20"/>
          <w:szCs w:val="20"/>
        </w:rPr>
        <w:t>.</w:t>
      </w:r>
      <w:r w:rsidRPr="00AC420C">
        <w:rPr>
          <w:rFonts w:ascii="Arial" w:hAnsi="Arial" w:cs="Arial"/>
          <w:sz w:val="20"/>
          <w:szCs w:val="20"/>
        </w:rPr>
        <w:t xml:space="preserve"> (</w:t>
      </w:r>
      <w:r w:rsidR="00FC12B2" w:rsidRPr="00AC420C">
        <w:rPr>
          <w:rFonts w:ascii="Arial" w:hAnsi="Arial" w:cs="Arial"/>
          <w:sz w:val="20"/>
          <w:szCs w:val="20"/>
        </w:rPr>
        <w:t>doi: 10.1126/science.359.6372.144</w:t>
      </w:r>
      <w:r w:rsidRPr="00AC420C">
        <w:rPr>
          <w:rFonts w:ascii="Arial" w:hAnsi="Arial" w:cs="Arial"/>
          <w:sz w:val="20"/>
          <w:szCs w:val="20"/>
        </w:rPr>
        <w:t>)</w:t>
      </w:r>
    </w:p>
    <w:p w14:paraId="580F41B5" w14:textId="77777777" w:rsidR="00213F68" w:rsidRPr="00AC420C" w:rsidRDefault="00213F68" w:rsidP="004673D2">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Anonymous. 2017 </w:t>
      </w:r>
      <w:r w:rsidR="004673D2" w:rsidRPr="00AC420C">
        <w:rPr>
          <w:rFonts w:ascii="Arial" w:hAnsi="Arial" w:cs="Arial"/>
          <w:sz w:val="20"/>
          <w:szCs w:val="20"/>
        </w:rPr>
        <w:t>Natural language: the latest attempt to brand green practices is better than it sounds</w:t>
      </w:r>
      <w:r w:rsidRPr="00AC420C">
        <w:rPr>
          <w:rFonts w:ascii="Arial" w:hAnsi="Arial" w:cs="Arial"/>
          <w:sz w:val="20"/>
          <w:szCs w:val="20"/>
        </w:rPr>
        <w:t xml:space="preserve">. Nature </w:t>
      </w:r>
      <w:r w:rsidRPr="00AC420C">
        <w:rPr>
          <w:rFonts w:ascii="Arial" w:hAnsi="Arial" w:cs="Arial"/>
          <w:b/>
          <w:sz w:val="20"/>
          <w:szCs w:val="20"/>
        </w:rPr>
        <w:t>541</w:t>
      </w:r>
      <w:r w:rsidRPr="00AC420C">
        <w:rPr>
          <w:rFonts w:ascii="Arial" w:hAnsi="Arial" w:cs="Arial"/>
          <w:sz w:val="20"/>
          <w:szCs w:val="20"/>
        </w:rPr>
        <w:t>, 133-134</w:t>
      </w:r>
      <w:r w:rsidR="00924E48" w:rsidRPr="00AC420C">
        <w:rPr>
          <w:rFonts w:ascii="Arial" w:hAnsi="Arial" w:cs="Arial"/>
          <w:sz w:val="20"/>
          <w:szCs w:val="20"/>
        </w:rPr>
        <w:t>.</w:t>
      </w:r>
    </w:p>
    <w:p w14:paraId="5C58B1A4" w14:textId="77777777" w:rsidR="00F940FE" w:rsidRPr="00AC420C" w:rsidRDefault="00F940FE" w:rsidP="004673D2">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Anthony K</w:t>
      </w:r>
      <w:r w:rsidR="005E2DC2">
        <w:rPr>
          <w:rFonts w:ascii="Arial" w:hAnsi="Arial" w:cs="Arial"/>
          <w:sz w:val="20"/>
          <w:szCs w:val="20"/>
        </w:rPr>
        <w:t xml:space="preserve">, </w:t>
      </w:r>
      <w:r w:rsidR="005E2DC2" w:rsidRPr="005E2DC2">
        <w:rPr>
          <w:rFonts w:ascii="Arial" w:hAnsi="Arial" w:cs="Arial"/>
          <w:sz w:val="20"/>
          <w:szCs w:val="20"/>
        </w:rPr>
        <w:t>Bay LK</w:t>
      </w:r>
      <w:r w:rsidR="005E2DC2">
        <w:rPr>
          <w:rFonts w:ascii="Arial" w:hAnsi="Arial" w:cs="Arial"/>
          <w:sz w:val="20"/>
          <w:szCs w:val="20"/>
        </w:rPr>
        <w:t xml:space="preserve">, </w:t>
      </w:r>
      <w:r w:rsidR="005E2DC2" w:rsidRPr="005E2DC2">
        <w:rPr>
          <w:rFonts w:ascii="Arial" w:hAnsi="Arial" w:cs="Arial"/>
          <w:sz w:val="20"/>
          <w:szCs w:val="20"/>
        </w:rPr>
        <w:t>Costanza R</w:t>
      </w:r>
      <w:r w:rsidR="005E2DC2">
        <w:rPr>
          <w:rFonts w:ascii="Arial" w:hAnsi="Arial" w:cs="Arial"/>
          <w:sz w:val="20"/>
          <w:szCs w:val="20"/>
        </w:rPr>
        <w:t xml:space="preserve">, </w:t>
      </w:r>
      <w:r w:rsidR="005E2DC2" w:rsidRPr="005E2DC2">
        <w:rPr>
          <w:rFonts w:ascii="Arial" w:hAnsi="Arial" w:cs="Arial"/>
          <w:sz w:val="20"/>
          <w:szCs w:val="20"/>
        </w:rPr>
        <w:t>Firn J</w:t>
      </w:r>
      <w:r w:rsidR="005E2DC2">
        <w:rPr>
          <w:rFonts w:ascii="Arial" w:hAnsi="Arial" w:cs="Arial"/>
          <w:sz w:val="20"/>
          <w:szCs w:val="20"/>
        </w:rPr>
        <w:t xml:space="preserve">, </w:t>
      </w:r>
      <w:r w:rsidR="005E2DC2" w:rsidRPr="005E2DC2">
        <w:rPr>
          <w:rFonts w:ascii="Arial" w:hAnsi="Arial" w:cs="Arial"/>
          <w:sz w:val="20"/>
          <w:szCs w:val="20"/>
        </w:rPr>
        <w:t>Gunn J</w:t>
      </w:r>
      <w:r w:rsidR="005E2DC2">
        <w:rPr>
          <w:rFonts w:ascii="Arial" w:hAnsi="Arial" w:cs="Arial"/>
          <w:sz w:val="20"/>
          <w:szCs w:val="20"/>
        </w:rPr>
        <w:t xml:space="preserve">, </w:t>
      </w:r>
      <w:r w:rsidR="005E2DC2" w:rsidRPr="005E2DC2">
        <w:rPr>
          <w:rFonts w:ascii="Arial" w:hAnsi="Arial" w:cs="Arial"/>
          <w:sz w:val="20"/>
          <w:szCs w:val="20"/>
        </w:rPr>
        <w:t>Harrison P</w:t>
      </w:r>
      <w:r w:rsidR="005E2DC2">
        <w:rPr>
          <w:rFonts w:ascii="Arial" w:hAnsi="Arial" w:cs="Arial"/>
          <w:sz w:val="20"/>
          <w:szCs w:val="20"/>
        </w:rPr>
        <w:t xml:space="preserve">, </w:t>
      </w:r>
      <w:r w:rsidR="005E2DC2" w:rsidRPr="005E2DC2">
        <w:rPr>
          <w:rFonts w:ascii="Arial" w:hAnsi="Arial" w:cs="Arial"/>
          <w:sz w:val="20"/>
          <w:szCs w:val="20"/>
        </w:rPr>
        <w:t>Heyward A</w:t>
      </w:r>
      <w:r w:rsidR="005E2DC2">
        <w:rPr>
          <w:rFonts w:ascii="Arial" w:hAnsi="Arial" w:cs="Arial"/>
          <w:sz w:val="20"/>
          <w:szCs w:val="20"/>
        </w:rPr>
        <w:t>,</w:t>
      </w:r>
      <w:r w:rsidR="005E2DC2" w:rsidRPr="005E2DC2">
        <w:rPr>
          <w:rFonts w:ascii="Arial" w:hAnsi="Arial" w:cs="Arial"/>
          <w:sz w:val="20"/>
          <w:szCs w:val="20"/>
        </w:rPr>
        <w:t xml:space="preserve"> Lundgren P</w:t>
      </w:r>
      <w:r w:rsidR="005E2DC2">
        <w:rPr>
          <w:rFonts w:ascii="Arial" w:hAnsi="Arial" w:cs="Arial"/>
          <w:sz w:val="20"/>
          <w:szCs w:val="20"/>
        </w:rPr>
        <w:t xml:space="preserve">, </w:t>
      </w:r>
      <w:r w:rsidR="005E2DC2" w:rsidRPr="005E2DC2">
        <w:rPr>
          <w:rFonts w:ascii="Arial" w:hAnsi="Arial" w:cs="Arial"/>
          <w:sz w:val="20"/>
          <w:szCs w:val="20"/>
        </w:rPr>
        <w:t>Mead D</w:t>
      </w:r>
      <w:r w:rsidR="005E2DC2">
        <w:rPr>
          <w:rFonts w:ascii="Arial" w:hAnsi="Arial" w:cs="Arial"/>
          <w:sz w:val="20"/>
          <w:szCs w:val="20"/>
        </w:rPr>
        <w:t xml:space="preserve">, </w:t>
      </w:r>
      <w:r w:rsidR="005E2DC2" w:rsidRPr="005E2DC2">
        <w:rPr>
          <w:rFonts w:ascii="Arial" w:hAnsi="Arial" w:cs="Arial"/>
          <w:sz w:val="20"/>
          <w:szCs w:val="20"/>
        </w:rPr>
        <w:t>Moore T</w:t>
      </w:r>
      <w:r w:rsidR="005E2DC2">
        <w:rPr>
          <w:rFonts w:ascii="Arial" w:hAnsi="Arial" w:cs="Arial"/>
          <w:sz w:val="20"/>
          <w:szCs w:val="20"/>
        </w:rPr>
        <w:t>.</w:t>
      </w:r>
      <w:r w:rsidR="005E2DC2" w:rsidRPr="005E2DC2">
        <w:rPr>
          <w:rFonts w:ascii="Arial" w:hAnsi="Arial" w:cs="Arial"/>
          <w:sz w:val="20"/>
          <w:szCs w:val="20"/>
        </w:rPr>
        <w:t xml:space="preserve"> </w:t>
      </w:r>
      <w:r w:rsidRPr="005E2DC2">
        <w:rPr>
          <w:rFonts w:ascii="Arial" w:hAnsi="Arial" w:cs="Arial"/>
          <w:i/>
          <w:sz w:val="20"/>
          <w:szCs w:val="20"/>
        </w:rPr>
        <w:t>et al</w:t>
      </w:r>
      <w:r w:rsidRPr="00AC420C">
        <w:rPr>
          <w:rFonts w:ascii="Arial" w:hAnsi="Arial" w:cs="Arial"/>
          <w:sz w:val="20"/>
          <w:szCs w:val="20"/>
        </w:rPr>
        <w:t xml:space="preserve">. (2017) New interventions are needed to save coral reefs. Nature Ecol. Evol. </w:t>
      </w:r>
      <w:r w:rsidRPr="00D94D3B">
        <w:rPr>
          <w:rFonts w:ascii="Arial" w:hAnsi="Arial" w:cs="Arial"/>
          <w:b/>
          <w:sz w:val="20"/>
          <w:szCs w:val="20"/>
        </w:rPr>
        <w:t>1</w:t>
      </w:r>
      <w:r w:rsidRPr="00AC420C">
        <w:rPr>
          <w:rFonts w:ascii="Arial" w:hAnsi="Arial" w:cs="Arial"/>
          <w:sz w:val="20"/>
          <w:szCs w:val="20"/>
        </w:rPr>
        <w:t>, 1420-1422</w:t>
      </w:r>
      <w:r w:rsidR="008421AB" w:rsidRPr="00AC420C">
        <w:rPr>
          <w:rFonts w:ascii="Arial" w:hAnsi="Arial" w:cs="Arial"/>
          <w:sz w:val="20"/>
          <w:szCs w:val="20"/>
        </w:rPr>
        <w:t>.</w:t>
      </w:r>
      <w:r w:rsidRPr="00AC420C">
        <w:rPr>
          <w:rFonts w:ascii="Arial" w:hAnsi="Arial" w:cs="Arial"/>
          <w:sz w:val="20"/>
          <w:szCs w:val="20"/>
        </w:rPr>
        <w:t xml:space="preserve"> (doi: </w:t>
      </w:r>
      <w:r w:rsidR="00687206" w:rsidRPr="00AC420C">
        <w:rPr>
          <w:rFonts w:ascii="Arial" w:hAnsi="Arial" w:cs="Arial"/>
          <w:sz w:val="20"/>
          <w:szCs w:val="20"/>
        </w:rPr>
        <w:t>10.1038/s41559-017-0313-5</w:t>
      </w:r>
      <w:r w:rsidRPr="00AC420C">
        <w:rPr>
          <w:rFonts w:ascii="Arial" w:hAnsi="Arial" w:cs="Arial"/>
          <w:sz w:val="20"/>
          <w:szCs w:val="20"/>
        </w:rPr>
        <w:t>)</w:t>
      </w:r>
    </w:p>
    <w:p w14:paraId="51A3C834" w14:textId="77777777" w:rsidR="00BE6474" w:rsidRPr="00AC420C" w:rsidRDefault="007952D6" w:rsidP="00FA25F5">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Albert C, Spangenberg JH, Schröter B. 2017 Nature-based solutions: criteria. Nature </w:t>
      </w:r>
      <w:r w:rsidRPr="00AC420C">
        <w:rPr>
          <w:rFonts w:ascii="Arial" w:hAnsi="Arial" w:cs="Arial"/>
          <w:b/>
          <w:sz w:val="20"/>
          <w:szCs w:val="20"/>
        </w:rPr>
        <w:t>543</w:t>
      </w:r>
      <w:r w:rsidRPr="00AC420C">
        <w:rPr>
          <w:rFonts w:ascii="Arial" w:hAnsi="Arial" w:cs="Arial"/>
          <w:sz w:val="20"/>
          <w:szCs w:val="20"/>
        </w:rPr>
        <w:t>, 315-315</w:t>
      </w:r>
      <w:r w:rsidR="008421AB" w:rsidRPr="00AC420C">
        <w:rPr>
          <w:rFonts w:ascii="Arial" w:hAnsi="Arial" w:cs="Arial"/>
          <w:sz w:val="20"/>
          <w:szCs w:val="20"/>
        </w:rPr>
        <w:t>.</w:t>
      </w:r>
      <w:r w:rsidRPr="00AC420C">
        <w:rPr>
          <w:rFonts w:ascii="Arial" w:hAnsi="Arial" w:cs="Arial"/>
          <w:sz w:val="20"/>
          <w:szCs w:val="20"/>
        </w:rPr>
        <w:t xml:space="preserve"> (doi: 10.1038/543315b)</w:t>
      </w:r>
    </w:p>
    <w:p w14:paraId="134454C0" w14:textId="77777777" w:rsidR="0037722E" w:rsidRPr="00AC420C" w:rsidRDefault="0038764A" w:rsidP="0038764A">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Faivre N, Fritz M, Freitas T, de Boissezon B, Vandewoestijne S. 2017 Nature-Based Solutions in the EU: Innovating with nature to address social, economic and environmental challenges. Environ. Res. </w:t>
      </w:r>
      <w:r w:rsidRPr="00AC420C">
        <w:rPr>
          <w:rFonts w:ascii="Arial" w:hAnsi="Arial" w:cs="Arial"/>
          <w:b/>
          <w:sz w:val="20"/>
          <w:szCs w:val="20"/>
        </w:rPr>
        <w:t>159</w:t>
      </w:r>
      <w:r w:rsidRPr="00AC420C">
        <w:rPr>
          <w:rFonts w:ascii="Arial" w:hAnsi="Arial" w:cs="Arial"/>
          <w:sz w:val="20"/>
          <w:szCs w:val="20"/>
        </w:rPr>
        <w:t>, 509–518</w:t>
      </w:r>
      <w:r w:rsidR="008421AB" w:rsidRPr="00AC420C">
        <w:rPr>
          <w:rFonts w:ascii="Arial" w:hAnsi="Arial" w:cs="Arial"/>
          <w:sz w:val="20"/>
          <w:szCs w:val="20"/>
        </w:rPr>
        <w:t>.</w:t>
      </w:r>
      <w:r w:rsidRPr="00AC420C">
        <w:rPr>
          <w:rFonts w:ascii="Arial" w:hAnsi="Arial" w:cs="Arial"/>
          <w:sz w:val="20"/>
          <w:szCs w:val="20"/>
        </w:rPr>
        <w:t xml:space="preserve"> (doi: 10.1016/j.envres.2017.08.032)</w:t>
      </w:r>
    </w:p>
    <w:p w14:paraId="3F7405C5" w14:textId="77777777" w:rsidR="00F97D9D" w:rsidRPr="00AC420C" w:rsidRDefault="00F97D9D" w:rsidP="00F97D9D">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Nesshöver </w:t>
      </w:r>
      <w:r w:rsidR="00EC5A43">
        <w:rPr>
          <w:rFonts w:ascii="Arial" w:hAnsi="Arial" w:cs="Arial"/>
          <w:sz w:val="20"/>
          <w:szCs w:val="20"/>
        </w:rPr>
        <w:t xml:space="preserve">C, </w:t>
      </w:r>
      <w:r w:rsidR="00EC5A43" w:rsidRPr="00EC5A43">
        <w:rPr>
          <w:rFonts w:ascii="Arial" w:hAnsi="Arial" w:cs="Arial"/>
          <w:sz w:val="20"/>
          <w:szCs w:val="20"/>
        </w:rPr>
        <w:t>Assmuth T</w:t>
      </w:r>
      <w:r w:rsidR="00EC5A43">
        <w:rPr>
          <w:rFonts w:ascii="Arial" w:hAnsi="Arial" w:cs="Arial"/>
          <w:sz w:val="20"/>
          <w:szCs w:val="20"/>
        </w:rPr>
        <w:t xml:space="preserve">, </w:t>
      </w:r>
      <w:r w:rsidR="00EC5A43" w:rsidRPr="00EC5A43">
        <w:rPr>
          <w:rFonts w:ascii="Arial" w:hAnsi="Arial" w:cs="Arial"/>
          <w:sz w:val="20"/>
          <w:szCs w:val="20"/>
        </w:rPr>
        <w:t>Irvine KN</w:t>
      </w:r>
      <w:r w:rsidR="00EC5A43">
        <w:rPr>
          <w:rFonts w:ascii="Arial" w:hAnsi="Arial" w:cs="Arial"/>
          <w:sz w:val="20"/>
          <w:szCs w:val="20"/>
        </w:rPr>
        <w:t xml:space="preserve">, </w:t>
      </w:r>
      <w:r w:rsidR="00EC5A43" w:rsidRPr="00EC5A43">
        <w:rPr>
          <w:rFonts w:ascii="Arial" w:hAnsi="Arial" w:cs="Arial"/>
          <w:sz w:val="20"/>
          <w:szCs w:val="20"/>
        </w:rPr>
        <w:t>Rusch GM</w:t>
      </w:r>
      <w:r w:rsidR="00EC5A43">
        <w:rPr>
          <w:rFonts w:ascii="Arial" w:hAnsi="Arial" w:cs="Arial"/>
          <w:sz w:val="20"/>
          <w:szCs w:val="20"/>
        </w:rPr>
        <w:t xml:space="preserve">, </w:t>
      </w:r>
      <w:r w:rsidR="00EC5A43" w:rsidRPr="00EC5A43">
        <w:rPr>
          <w:rFonts w:ascii="Arial" w:hAnsi="Arial" w:cs="Arial"/>
          <w:sz w:val="20"/>
          <w:szCs w:val="20"/>
        </w:rPr>
        <w:t>Waylen KA</w:t>
      </w:r>
      <w:r w:rsidR="00EC5A43">
        <w:rPr>
          <w:rFonts w:ascii="Arial" w:hAnsi="Arial" w:cs="Arial"/>
          <w:sz w:val="20"/>
          <w:szCs w:val="20"/>
        </w:rPr>
        <w:t xml:space="preserve">, </w:t>
      </w:r>
      <w:r w:rsidR="00EC5A43" w:rsidRPr="00EC5A43">
        <w:rPr>
          <w:rFonts w:ascii="Arial" w:hAnsi="Arial" w:cs="Arial"/>
          <w:sz w:val="20"/>
          <w:szCs w:val="20"/>
        </w:rPr>
        <w:t>Delbaere B</w:t>
      </w:r>
      <w:r w:rsidR="00EC5A43">
        <w:rPr>
          <w:rFonts w:ascii="Arial" w:hAnsi="Arial" w:cs="Arial"/>
          <w:sz w:val="20"/>
          <w:szCs w:val="20"/>
        </w:rPr>
        <w:t xml:space="preserve">, </w:t>
      </w:r>
      <w:r w:rsidR="00EC5A43" w:rsidRPr="00EC5A43">
        <w:rPr>
          <w:rFonts w:ascii="Arial" w:hAnsi="Arial" w:cs="Arial"/>
          <w:sz w:val="20"/>
          <w:szCs w:val="20"/>
        </w:rPr>
        <w:t>Haase D</w:t>
      </w:r>
      <w:r w:rsidR="00EC5A43">
        <w:rPr>
          <w:rFonts w:ascii="Arial" w:hAnsi="Arial" w:cs="Arial"/>
          <w:sz w:val="20"/>
          <w:szCs w:val="20"/>
        </w:rPr>
        <w:t xml:space="preserve">, </w:t>
      </w:r>
      <w:r w:rsidR="00EC5A43" w:rsidRPr="00EC5A43">
        <w:rPr>
          <w:rFonts w:ascii="Arial" w:hAnsi="Arial" w:cs="Arial"/>
          <w:sz w:val="20"/>
          <w:szCs w:val="20"/>
        </w:rPr>
        <w:t>Jones-Walters, L</w:t>
      </w:r>
      <w:r w:rsidR="00EC5A43">
        <w:rPr>
          <w:rFonts w:ascii="Arial" w:hAnsi="Arial" w:cs="Arial"/>
          <w:sz w:val="20"/>
          <w:szCs w:val="20"/>
        </w:rPr>
        <w:t xml:space="preserve">, </w:t>
      </w:r>
      <w:r w:rsidR="00EC5A43" w:rsidRPr="00EC5A43">
        <w:rPr>
          <w:rFonts w:ascii="Arial" w:hAnsi="Arial" w:cs="Arial"/>
          <w:sz w:val="20"/>
          <w:szCs w:val="20"/>
        </w:rPr>
        <w:t>Keune H</w:t>
      </w:r>
      <w:r w:rsidR="00EC5A43">
        <w:rPr>
          <w:rFonts w:ascii="Arial" w:hAnsi="Arial" w:cs="Arial"/>
          <w:sz w:val="20"/>
          <w:szCs w:val="20"/>
        </w:rPr>
        <w:t xml:space="preserve">, </w:t>
      </w:r>
      <w:r w:rsidR="00EC5A43" w:rsidRPr="00EC5A43">
        <w:rPr>
          <w:rFonts w:ascii="Arial" w:hAnsi="Arial" w:cs="Arial"/>
          <w:sz w:val="20"/>
          <w:szCs w:val="20"/>
        </w:rPr>
        <w:t>Kovacs E</w:t>
      </w:r>
      <w:r w:rsidR="00EC5A43">
        <w:rPr>
          <w:rFonts w:ascii="Arial" w:hAnsi="Arial" w:cs="Arial"/>
          <w:sz w:val="20"/>
          <w:szCs w:val="20"/>
        </w:rPr>
        <w:t>.</w:t>
      </w:r>
      <w:r w:rsidR="00EC5A43" w:rsidRPr="00EC5A43">
        <w:rPr>
          <w:rFonts w:ascii="Arial" w:hAnsi="Arial" w:cs="Arial"/>
          <w:sz w:val="20"/>
          <w:szCs w:val="20"/>
        </w:rPr>
        <w:t xml:space="preserve"> </w:t>
      </w:r>
      <w:r w:rsidRPr="00EC5A43">
        <w:rPr>
          <w:rFonts w:ascii="Arial" w:hAnsi="Arial" w:cs="Arial"/>
          <w:i/>
          <w:sz w:val="20"/>
          <w:szCs w:val="20"/>
        </w:rPr>
        <w:t>et al.</w:t>
      </w:r>
      <w:r w:rsidRPr="00AC420C">
        <w:rPr>
          <w:rFonts w:ascii="Arial" w:hAnsi="Arial" w:cs="Arial"/>
          <w:sz w:val="20"/>
          <w:szCs w:val="20"/>
        </w:rPr>
        <w:t xml:space="preserve"> 2017 The science, policy and practice of nature-based solutions: An interdisciplinary perspective. Sci</w:t>
      </w:r>
      <w:r w:rsidR="005A7DF6" w:rsidRPr="00AC420C">
        <w:rPr>
          <w:rFonts w:ascii="Arial" w:hAnsi="Arial" w:cs="Arial"/>
          <w:sz w:val="20"/>
          <w:szCs w:val="20"/>
        </w:rPr>
        <w:t>.</w:t>
      </w:r>
      <w:r w:rsidRPr="00AC420C">
        <w:rPr>
          <w:rFonts w:ascii="Arial" w:hAnsi="Arial" w:cs="Arial"/>
          <w:sz w:val="20"/>
          <w:szCs w:val="20"/>
        </w:rPr>
        <w:t xml:space="preserve"> Total Environ</w:t>
      </w:r>
      <w:r w:rsidR="005A7DF6" w:rsidRPr="00AC420C">
        <w:rPr>
          <w:rFonts w:ascii="Arial" w:hAnsi="Arial" w:cs="Arial"/>
          <w:sz w:val="20"/>
          <w:szCs w:val="20"/>
        </w:rPr>
        <w:t>.</w:t>
      </w:r>
      <w:r w:rsidRPr="00AC420C">
        <w:rPr>
          <w:rFonts w:ascii="Arial" w:hAnsi="Arial" w:cs="Arial"/>
          <w:sz w:val="20"/>
          <w:szCs w:val="20"/>
        </w:rPr>
        <w:t xml:space="preserve"> </w:t>
      </w:r>
      <w:r w:rsidRPr="00AC420C">
        <w:rPr>
          <w:rFonts w:ascii="Arial" w:hAnsi="Arial" w:cs="Arial"/>
          <w:b/>
          <w:sz w:val="20"/>
          <w:szCs w:val="20"/>
        </w:rPr>
        <w:t>579</w:t>
      </w:r>
      <w:r w:rsidRPr="00AC420C">
        <w:rPr>
          <w:rFonts w:ascii="Arial" w:hAnsi="Arial" w:cs="Arial"/>
          <w:sz w:val="20"/>
          <w:szCs w:val="20"/>
        </w:rPr>
        <w:t>, 1215–1227</w:t>
      </w:r>
      <w:r w:rsidR="008421AB" w:rsidRPr="00AC420C">
        <w:rPr>
          <w:rFonts w:ascii="Arial" w:hAnsi="Arial" w:cs="Arial"/>
          <w:sz w:val="20"/>
          <w:szCs w:val="20"/>
        </w:rPr>
        <w:t>.</w:t>
      </w:r>
      <w:r w:rsidRPr="00AC420C">
        <w:rPr>
          <w:rFonts w:ascii="Arial" w:hAnsi="Arial" w:cs="Arial"/>
          <w:sz w:val="20"/>
          <w:szCs w:val="20"/>
        </w:rPr>
        <w:t xml:space="preserve"> (doi: 10.1016/j.scitotenv.2016.11.106)</w:t>
      </w:r>
    </w:p>
    <w:p w14:paraId="610E1CFF" w14:textId="77777777" w:rsidR="0037722E" w:rsidRPr="00AC420C" w:rsidRDefault="00795CD8" w:rsidP="00795CD8">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Zwierzchowska I, Fagiewicz K, Poniży L, Lupa P, Mizgajski A. 2019 Introducing nature-based solutions into urban policy – facts and gaps. Case study of Poznań. Land Use Policy </w:t>
      </w:r>
      <w:r w:rsidRPr="00EC5A43">
        <w:rPr>
          <w:rFonts w:ascii="Arial" w:hAnsi="Arial" w:cs="Arial"/>
          <w:b/>
          <w:sz w:val="20"/>
          <w:szCs w:val="20"/>
        </w:rPr>
        <w:t>85</w:t>
      </w:r>
      <w:r w:rsidRPr="00AC420C">
        <w:rPr>
          <w:rFonts w:ascii="Arial" w:hAnsi="Arial" w:cs="Arial"/>
          <w:sz w:val="20"/>
          <w:szCs w:val="20"/>
        </w:rPr>
        <w:t>, 161-175</w:t>
      </w:r>
      <w:r w:rsidR="008421AB" w:rsidRPr="00AC420C">
        <w:rPr>
          <w:rFonts w:ascii="Arial" w:hAnsi="Arial" w:cs="Arial"/>
          <w:sz w:val="20"/>
          <w:szCs w:val="20"/>
        </w:rPr>
        <w:t>.</w:t>
      </w:r>
      <w:r w:rsidRPr="00AC420C">
        <w:rPr>
          <w:rFonts w:ascii="Arial" w:hAnsi="Arial" w:cs="Arial"/>
          <w:sz w:val="20"/>
          <w:szCs w:val="20"/>
        </w:rPr>
        <w:t xml:space="preserve"> (doi: 10.1016/j.landusepol.2019.03.025)</w:t>
      </w:r>
    </w:p>
    <w:p w14:paraId="757B58F2" w14:textId="77777777" w:rsidR="004412D7" w:rsidRPr="00AC420C" w:rsidRDefault="004412D7" w:rsidP="00795CD8">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Luederitz </w:t>
      </w:r>
      <w:r w:rsidR="00737B95">
        <w:rPr>
          <w:rFonts w:ascii="Arial" w:hAnsi="Arial" w:cs="Arial"/>
          <w:sz w:val="20"/>
          <w:szCs w:val="20"/>
        </w:rPr>
        <w:t xml:space="preserve">C, </w:t>
      </w:r>
      <w:r w:rsidR="00737B95" w:rsidRPr="00737B95">
        <w:rPr>
          <w:rFonts w:ascii="Arial" w:hAnsi="Arial" w:cs="Arial"/>
          <w:sz w:val="20"/>
          <w:szCs w:val="20"/>
        </w:rPr>
        <w:t>Brink E</w:t>
      </w:r>
      <w:r w:rsidR="00737B95">
        <w:rPr>
          <w:rFonts w:ascii="Arial" w:hAnsi="Arial" w:cs="Arial"/>
          <w:sz w:val="20"/>
          <w:szCs w:val="20"/>
        </w:rPr>
        <w:t xml:space="preserve">, </w:t>
      </w:r>
      <w:r w:rsidR="00737B95" w:rsidRPr="00737B95">
        <w:rPr>
          <w:rFonts w:ascii="Arial" w:hAnsi="Arial" w:cs="Arial"/>
          <w:sz w:val="20"/>
          <w:szCs w:val="20"/>
        </w:rPr>
        <w:t>Gralla F</w:t>
      </w:r>
      <w:r w:rsidR="00737B95">
        <w:rPr>
          <w:rFonts w:ascii="Arial" w:hAnsi="Arial" w:cs="Arial"/>
          <w:sz w:val="20"/>
          <w:szCs w:val="20"/>
        </w:rPr>
        <w:t xml:space="preserve">, </w:t>
      </w:r>
      <w:r w:rsidR="00737B95" w:rsidRPr="00737B95">
        <w:rPr>
          <w:rFonts w:ascii="Arial" w:hAnsi="Arial" w:cs="Arial"/>
          <w:sz w:val="20"/>
          <w:szCs w:val="20"/>
        </w:rPr>
        <w:t>Hermelingmeier V</w:t>
      </w:r>
      <w:r w:rsidR="00737B95">
        <w:rPr>
          <w:rFonts w:ascii="Arial" w:hAnsi="Arial" w:cs="Arial"/>
          <w:sz w:val="20"/>
          <w:szCs w:val="20"/>
        </w:rPr>
        <w:t xml:space="preserve">, </w:t>
      </w:r>
      <w:r w:rsidR="00737B95" w:rsidRPr="00737B95">
        <w:rPr>
          <w:rFonts w:ascii="Arial" w:hAnsi="Arial" w:cs="Arial"/>
          <w:sz w:val="20"/>
          <w:szCs w:val="20"/>
        </w:rPr>
        <w:t>Meyer M</w:t>
      </w:r>
      <w:r w:rsidR="00737B95">
        <w:rPr>
          <w:rFonts w:ascii="Arial" w:hAnsi="Arial" w:cs="Arial"/>
          <w:sz w:val="20"/>
          <w:szCs w:val="20"/>
        </w:rPr>
        <w:t xml:space="preserve">, </w:t>
      </w:r>
      <w:r w:rsidR="00737B95" w:rsidRPr="00737B95">
        <w:rPr>
          <w:rFonts w:ascii="Arial" w:hAnsi="Arial" w:cs="Arial"/>
          <w:sz w:val="20"/>
          <w:szCs w:val="20"/>
        </w:rPr>
        <w:t>Niven L</w:t>
      </w:r>
      <w:r w:rsidR="00737B95">
        <w:rPr>
          <w:rFonts w:ascii="Arial" w:hAnsi="Arial" w:cs="Arial"/>
          <w:sz w:val="20"/>
          <w:szCs w:val="20"/>
        </w:rPr>
        <w:t xml:space="preserve">, </w:t>
      </w:r>
      <w:r w:rsidR="00737B95" w:rsidRPr="00737B95">
        <w:rPr>
          <w:rFonts w:ascii="Arial" w:hAnsi="Arial" w:cs="Arial"/>
          <w:sz w:val="20"/>
          <w:szCs w:val="20"/>
        </w:rPr>
        <w:t>Panzer L</w:t>
      </w:r>
      <w:r w:rsidR="00737B95">
        <w:rPr>
          <w:rFonts w:ascii="Arial" w:hAnsi="Arial" w:cs="Arial"/>
          <w:sz w:val="20"/>
          <w:szCs w:val="20"/>
        </w:rPr>
        <w:t xml:space="preserve">, </w:t>
      </w:r>
      <w:r w:rsidR="00737B95" w:rsidRPr="00737B95">
        <w:rPr>
          <w:rFonts w:ascii="Arial" w:hAnsi="Arial" w:cs="Arial"/>
          <w:sz w:val="20"/>
          <w:szCs w:val="20"/>
        </w:rPr>
        <w:t>Partelow S</w:t>
      </w:r>
      <w:r w:rsidR="00737B95">
        <w:rPr>
          <w:rFonts w:ascii="Arial" w:hAnsi="Arial" w:cs="Arial"/>
          <w:sz w:val="20"/>
          <w:szCs w:val="20"/>
        </w:rPr>
        <w:t xml:space="preserve">, </w:t>
      </w:r>
      <w:r w:rsidR="00737B95" w:rsidRPr="00737B95">
        <w:rPr>
          <w:rFonts w:ascii="Arial" w:hAnsi="Arial" w:cs="Arial"/>
          <w:sz w:val="20"/>
          <w:szCs w:val="20"/>
        </w:rPr>
        <w:t>Rau AL</w:t>
      </w:r>
      <w:r w:rsidR="008455B2">
        <w:rPr>
          <w:rFonts w:ascii="Arial" w:hAnsi="Arial" w:cs="Arial"/>
          <w:sz w:val="20"/>
          <w:szCs w:val="20"/>
        </w:rPr>
        <w:t xml:space="preserve">, </w:t>
      </w:r>
      <w:r w:rsidR="00737B95" w:rsidRPr="00737B95">
        <w:rPr>
          <w:rFonts w:ascii="Arial" w:hAnsi="Arial" w:cs="Arial"/>
          <w:sz w:val="20"/>
          <w:szCs w:val="20"/>
        </w:rPr>
        <w:t xml:space="preserve">Sasaki R </w:t>
      </w:r>
      <w:r w:rsidRPr="008455B2">
        <w:rPr>
          <w:rFonts w:ascii="Arial" w:hAnsi="Arial" w:cs="Arial"/>
          <w:i/>
          <w:sz w:val="20"/>
          <w:szCs w:val="20"/>
        </w:rPr>
        <w:t>et al</w:t>
      </w:r>
      <w:r w:rsidRPr="00AC420C">
        <w:rPr>
          <w:rFonts w:ascii="Arial" w:hAnsi="Arial" w:cs="Arial"/>
          <w:sz w:val="20"/>
          <w:szCs w:val="20"/>
        </w:rPr>
        <w:t xml:space="preserve">. 2015. </w:t>
      </w:r>
      <w:r w:rsidR="00AB666E" w:rsidRPr="00AC420C">
        <w:rPr>
          <w:rFonts w:ascii="Arial" w:hAnsi="Arial" w:cs="Arial"/>
          <w:sz w:val="20"/>
          <w:szCs w:val="20"/>
        </w:rPr>
        <w:t xml:space="preserve">A review of urban ecosystem services: six key challenges for future research. Ecosystem Services </w:t>
      </w:r>
      <w:r w:rsidR="00AB666E" w:rsidRPr="00AC420C">
        <w:rPr>
          <w:rFonts w:ascii="Arial" w:hAnsi="Arial" w:cs="Arial"/>
          <w:b/>
          <w:sz w:val="20"/>
          <w:szCs w:val="20"/>
        </w:rPr>
        <w:t>14</w:t>
      </w:r>
      <w:r w:rsidR="00AB666E" w:rsidRPr="00AC420C">
        <w:rPr>
          <w:rFonts w:ascii="Arial" w:hAnsi="Arial" w:cs="Arial"/>
          <w:sz w:val="20"/>
          <w:szCs w:val="20"/>
        </w:rPr>
        <w:t>, 98-112</w:t>
      </w:r>
      <w:r w:rsidR="008421AB" w:rsidRPr="00AC420C">
        <w:rPr>
          <w:rFonts w:ascii="Arial" w:hAnsi="Arial" w:cs="Arial"/>
          <w:sz w:val="20"/>
          <w:szCs w:val="20"/>
        </w:rPr>
        <w:t>.</w:t>
      </w:r>
      <w:r w:rsidR="00AB666E" w:rsidRPr="00AC420C">
        <w:rPr>
          <w:rFonts w:ascii="Arial" w:hAnsi="Arial" w:cs="Arial"/>
          <w:sz w:val="20"/>
          <w:szCs w:val="20"/>
        </w:rPr>
        <w:t xml:space="preserve"> (doi: 10.1016/j.ecoser.2015.05.001)</w:t>
      </w:r>
    </w:p>
    <w:p w14:paraId="181034DA" w14:textId="77777777" w:rsidR="00FE701C" w:rsidRPr="00AC420C" w:rsidRDefault="00FA25F5" w:rsidP="00FE701C">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Davies C, Lafortezza R. 2019 Transitional path to the adoption of nature-based solutions. Land Use Policy </w:t>
      </w:r>
      <w:r w:rsidRPr="00AC420C">
        <w:rPr>
          <w:rFonts w:ascii="Arial" w:hAnsi="Arial" w:cs="Arial"/>
          <w:b/>
          <w:sz w:val="20"/>
          <w:szCs w:val="20"/>
        </w:rPr>
        <w:t>80</w:t>
      </w:r>
      <w:r w:rsidRPr="00AC420C">
        <w:rPr>
          <w:rFonts w:ascii="Arial" w:hAnsi="Arial" w:cs="Arial"/>
          <w:sz w:val="20"/>
          <w:szCs w:val="20"/>
        </w:rPr>
        <w:t>, 406–409. (doi: 10.1016/j.landusepol.2018.09.020</w:t>
      </w:r>
      <w:r w:rsidR="00FE701C" w:rsidRPr="00AC420C">
        <w:rPr>
          <w:rFonts w:ascii="Arial" w:hAnsi="Arial" w:cs="Arial"/>
          <w:sz w:val="20"/>
          <w:szCs w:val="20"/>
        </w:rPr>
        <w:t>)</w:t>
      </w:r>
    </w:p>
    <w:p w14:paraId="40C84944" w14:textId="77777777" w:rsidR="0037722E" w:rsidRPr="00AC420C" w:rsidRDefault="00FE701C" w:rsidP="00634E82">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Frantzeskaki N</w:t>
      </w:r>
      <w:r w:rsidR="0084375B" w:rsidRPr="00AC420C">
        <w:rPr>
          <w:rFonts w:ascii="Arial" w:hAnsi="Arial" w:cs="Arial"/>
          <w:sz w:val="20"/>
          <w:szCs w:val="20"/>
        </w:rPr>
        <w:t>.</w:t>
      </w:r>
      <w:r w:rsidRPr="00AC420C">
        <w:rPr>
          <w:rFonts w:ascii="Arial" w:hAnsi="Arial" w:cs="Arial"/>
          <w:sz w:val="20"/>
          <w:szCs w:val="20"/>
        </w:rPr>
        <w:t xml:space="preserve"> 2019 Seven lessons for planning nature-based solutions in cities. Environ. Sci. Policy </w:t>
      </w:r>
      <w:r w:rsidRPr="00AC420C">
        <w:rPr>
          <w:rFonts w:ascii="Arial" w:hAnsi="Arial" w:cs="Arial"/>
          <w:b/>
          <w:sz w:val="20"/>
          <w:szCs w:val="20"/>
        </w:rPr>
        <w:t>93</w:t>
      </w:r>
      <w:r w:rsidRPr="00AC420C">
        <w:rPr>
          <w:rFonts w:ascii="Arial" w:hAnsi="Arial" w:cs="Arial"/>
          <w:sz w:val="20"/>
          <w:szCs w:val="20"/>
        </w:rPr>
        <w:t>, 101–111</w:t>
      </w:r>
      <w:r w:rsidR="008421AB" w:rsidRPr="00AC420C">
        <w:rPr>
          <w:rFonts w:ascii="Arial" w:hAnsi="Arial" w:cs="Arial"/>
          <w:sz w:val="20"/>
          <w:szCs w:val="20"/>
        </w:rPr>
        <w:t>.</w:t>
      </w:r>
      <w:r w:rsidRPr="00AC420C">
        <w:rPr>
          <w:rFonts w:ascii="Arial" w:hAnsi="Arial" w:cs="Arial"/>
          <w:sz w:val="20"/>
          <w:szCs w:val="20"/>
        </w:rPr>
        <w:t xml:space="preserve"> (doi: </w:t>
      </w:r>
      <w:r w:rsidR="00AC3914" w:rsidRPr="00AC420C">
        <w:rPr>
          <w:rFonts w:ascii="Arial" w:hAnsi="Arial" w:cs="Arial"/>
          <w:sz w:val="20"/>
          <w:szCs w:val="20"/>
        </w:rPr>
        <w:t>10.1016/j.envsci.2018.12.033)</w:t>
      </w:r>
    </w:p>
    <w:p w14:paraId="5EAF86C6" w14:textId="77777777" w:rsidR="009962E1" w:rsidRPr="00AC420C" w:rsidRDefault="009962E1" w:rsidP="009962E1">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van Oudenhoven APE, Aukesb E, Bontjec LE, Vikolainend V, van Bodegoma PM, Slinge JH. 2018 ‘Mind the Gap’ between ecosystem services classification and strategic decision making. Ecosystem Services </w:t>
      </w:r>
      <w:r w:rsidRPr="00AC420C">
        <w:rPr>
          <w:rFonts w:ascii="Arial" w:hAnsi="Arial" w:cs="Arial"/>
          <w:b/>
          <w:sz w:val="20"/>
          <w:szCs w:val="20"/>
        </w:rPr>
        <w:t>33</w:t>
      </w:r>
      <w:r w:rsidRPr="00AC420C">
        <w:rPr>
          <w:rFonts w:ascii="Arial" w:hAnsi="Arial" w:cs="Arial"/>
          <w:sz w:val="20"/>
          <w:szCs w:val="20"/>
        </w:rPr>
        <w:t>, 77–88</w:t>
      </w:r>
      <w:r w:rsidR="008421AB" w:rsidRPr="00AC420C">
        <w:rPr>
          <w:rFonts w:ascii="Arial" w:hAnsi="Arial" w:cs="Arial"/>
          <w:sz w:val="20"/>
          <w:szCs w:val="20"/>
        </w:rPr>
        <w:t>.</w:t>
      </w:r>
      <w:r w:rsidRPr="00AC420C">
        <w:rPr>
          <w:rFonts w:ascii="Arial" w:hAnsi="Arial" w:cs="Arial"/>
          <w:sz w:val="20"/>
          <w:szCs w:val="20"/>
        </w:rPr>
        <w:t xml:space="preserve"> (doi: 10.1016/j.ecoser.2018.09.003)</w:t>
      </w:r>
    </w:p>
    <w:p w14:paraId="0ED2484D" w14:textId="77777777" w:rsidR="00C848DA" w:rsidRPr="00AC420C" w:rsidRDefault="00C848DA" w:rsidP="009962E1">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Song YA</w:t>
      </w:r>
      <w:r w:rsidR="0040097D">
        <w:rPr>
          <w:rFonts w:ascii="Arial" w:hAnsi="Arial" w:cs="Arial"/>
          <w:sz w:val="20"/>
          <w:szCs w:val="20"/>
        </w:rPr>
        <w:t>,</w:t>
      </w:r>
      <w:r w:rsidRPr="00AC420C">
        <w:rPr>
          <w:rFonts w:ascii="Arial" w:hAnsi="Arial" w:cs="Arial"/>
          <w:sz w:val="20"/>
          <w:szCs w:val="20"/>
        </w:rPr>
        <w:t xml:space="preserve"> </w:t>
      </w:r>
      <w:r w:rsidR="0040097D" w:rsidRPr="0040097D">
        <w:rPr>
          <w:rFonts w:ascii="Arial" w:hAnsi="Arial" w:cs="Arial"/>
          <w:sz w:val="20"/>
          <w:szCs w:val="20"/>
        </w:rPr>
        <w:t>Kirkwood N</w:t>
      </w:r>
      <w:r w:rsidR="0040097D">
        <w:rPr>
          <w:rFonts w:ascii="Arial" w:hAnsi="Arial" w:cs="Arial"/>
          <w:sz w:val="20"/>
          <w:szCs w:val="20"/>
        </w:rPr>
        <w:t xml:space="preserve">, </w:t>
      </w:r>
      <w:r w:rsidR="0040097D" w:rsidRPr="0040097D">
        <w:rPr>
          <w:rFonts w:ascii="Arial" w:hAnsi="Arial" w:cs="Arial"/>
          <w:sz w:val="20"/>
          <w:szCs w:val="20"/>
        </w:rPr>
        <w:t>Maksimovic C</w:t>
      </w:r>
      <w:r w:rsidR="0040097D">
        <w:rPr>
          <w:rFonts w:ascii="Arial" w:hAnsi="Arial" w:cs="Arial"/>
          <w:sz w:val="20"/>
          <w:szCs w:val="20"/>
        </w:rPr>
        <w:t xml:space="preserve">, </w:t>
      </w:r>
      <w:r w:rsidR="0040097D" w:rsidRPr="0040097D">
        <w:rPr>
          <w:rFonts w:ascii="Arial" w:hAnsi="Arial" w:cs="Arial"/>
          <w:sz w:val="20"/>
          <w:szCs w:val="20"/>
        </w:rPr>
        <w:t>Zhen XD</w:t>
      </w:r>
      <w:r w:rsidR="0040097D">
        <w:rPr>
          <w:rFonts w:ascii="Arial" w:hAnsi="Arial" w:cs="Arial"/>
          <w:sz w:val="20"/>
          <w:szCs w:val="20"/>
        </w:rPr>
        <w:t xml:space="preserve">, </w:t>
      </w:r>
      <w:r w:rsidR="0040097D" w:rsidRPr="0040097D">
        <w:rPr>
          <w:rFonts w:ascii="Arial" w:hAnsi="Arial" w:cs="Arial"/>
          <w:sz w:val="20"/>
          <w:szCs w:val="20"/>
        </w:rPr>
        <w:t>O'Connor D</w:t>
      </w:r>
      <w:r w:rsidR="0040097D">
        <w:rPr>
          <w:rFonts w:ascii="Arial" w:hAnsi="Arial" w:cs="Arial"/>
          <w:sz w:val="20"/>
          <w:szCs w:val="20"/>
        </w:rPr>
        <w:t xml:space="preserve">, </w:t>
      </w:r>
      <w:r w:rsidR="0040097D" w:rsidRPr="0040097D">
        <w:rPr>
          <w:rFonts w:ascii="Arial" w:hAnsi="Arial" w:cs="Arial"/>
          <w:sz w:val="20"/>
          <w:szCs w:val="20"/>
        </w:rPr>
        <w:t>Jin YL</w:t>
      </w:r>
      <w:r w:rsidR="0040097D">
        <w:rPr>
          <w:rFonts w:ascii="Arial" w:hAnsi="Arial" w:cs="Arial"/>
          <w:sz w:val="20"/>
          <w:szCs w:val="20"/>
        </w:rPr>
        <w:t xml:space="preserve">, </w:t>
      </w:r>
      <w:r w:rsidR="0040097D" w:rsidRPr="0040097D">
        <w:rPr>
          <w:rFonts w:ascii="Arial" w:hAnsi="Arial" w:cs="Arial"/>
          <w:sz w:val="20"/>
          <w:szCs w:val="20"/>
        </w:rPr>
        <w:t>Hou DY</w:t>
      </w:r>
      <w:r w:rsidR="0040097D">
        <w:rPr>
          <w:rFonts w:ascii="Arial" w:hAnsi="Arial" w:cs="Arial"/>
          <w:sz w:val="20"/>
          <w:szCs w:val="20"/>
        </w:rPr>
        <w:t xml:space="preserve">. </w:t>
      </w:r>
      <w:r w:rsidRPr="00AC420C">
        <w:rPr>
          <w:rFonts w:ascii="Arial" w:hAnsi="Arial" w:cs="Arial"/>
          <w:sz w:val="20"/>
          <w:szCs w:val="20"/>
        </w:rPr>
        <w:t xml:space="preserve">2019 Nature based solutions for contaminated land remediation and brownfield redevelopment in cities: A review. Science Tot. Environ. </w:t>
      </w:r>
      <w:r w:rsidRPr="00AC420C">
        <w:rPr>
          <w:rFonts w:ascii="Arial" w:hAnsi="Arial" w:cs="Arial"/>
          <w:b/>
          <w:sz w:val="20"/>
          <w:szCs w:val="20"/>
        </w:rPr>
        <w:t>663</w:t>
      </w:r>
      <w:r w:rsidRPr="00AC420C">
        <w:rPr>
          <w:rFonts w:ascii="Arial" w:hAnsi="Arial" w:cs="Arial"/>
          <w:sz w:val="20"/>
          <w:szCs w:val="20"/>
        </w:rPr>
        <w:t>, 568-579</w:t>
      </w:r>
      <w:r w:rsidR="008421AB" w:rsidRPr="00AC420C">
        <w:rPr>
          <w:rFonts w:ascii="Arial" w:hAnsi="Arial" w:cs="Arial"/>
          <w:sz w:val="20"/>
          <w:szCs w:val="20"/>
        </w:rPr>
        <w:t>.</w:t>
      </w:r>
      <w:r w:rsidRPr="00AC420C">
        <w:rPr>
          <w:rFonts w:ascii="Arial" w:hAnsi="Arial" w:cs="Arial"/>
          <w:sz w:val="20"/>
          <w:szCs w:val="20"/>
        </w:rPr>
        <w:t xml:space="preserve"> (doi: 10.1016/j.scitotenv.2019.01.347)</w:t>
      </w:r>
    </w:p>
    <w:p w14:paraId="342C7ACE" w14:textId="77777777" w:rsidR="00DA12CF" w:rsidRPr="00AC420C" w:rsidRDefault="00DA12CF" w:rsidP="009962E1">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TakakuraT, Kitade S, Goto E. 2000 Cooling effect of greenery cover over a building. Energy and Buildings </w:t>
      </w:r>
      <w:r w:rsidRPr="00AC420C">
        <w:rPr>
          <w:rFonts w:ascii="Arial" w:hAnsi="Arial" w:cs="Arial"/>
          <w:b/>
          <w:sz w:val="20"/>
          <w:szCs w:val="20"/>
        </w:rPr>
        <w:t>31</w:t>
      </w:r>
      <w:r w:rsidRPr="00AC420C">
        <w:rPr>
          <w:rFonts w:ascii="Arial" w:hAnsi="Arial" w:cs="Arial"/>
          <w:sz w:val="20"/>
          <w:szCs w:val="20"/>
        </w:rPr>
        <w:t>, 1–6</w:t>
      </w:r>
      <w:r w:rsidR="008421AB" w:rsidRPr="00AC420C">
        <w:rPr>
          <w:rFonts w:ascii="Arial" w:hAnsi="Arial" w:cs="Arial"/>
          <w:sz w:val="20"/>
          <w:szCs w:val="20"/>
        </w:rPr>
        <w:t>.</w:t>
      </w:r>
      <w:r w:rsidRPr="00AC420C">
        <w:rPr>
          <w:rFonts w:ascii="Arial" w:hAnsi="Arial" w:cs="Arial"/>
          <w:sz w:val="20"/>
          <w:szCs w:val="20"/>
        </w:rPr>
        <w:t xml:space="preserve"> (doi: 10.1016/S0378</w:t>
      </w:r>
      <w:r w:rsidRPr="00AC420C">
        <w:rPr>
          <w:rFonts w:ascii="Cambria Math" w:hAnsi="Cambria Math" w:cs="Cambria Math"/>
          <w:sz w:val="20"/>
          <w:szCs w:val="20"/>
        </w:rPr>
        <w:t>‐</w:t>
      </w:r>
      <w:r w:rsidRPr="00AC420C">
        <w:rPr>
          <w:rFonts w:ascii="Arial" w:hAnsi="Arial" w:cs="Arial"/>
          <w:sz w:val="20"/>
          <w:szCs w:val="20"/>
        </w:rPr>
        <w:t>7788(98)00063</w:t>
      </w:r>
      <w:r w:rsidRPr="00AC420C">
        <w:rPr>
          <w:rFonts w:ascii="Cambria Math" w:hAnsi="Cambria Math" w:cs="Cambria Math"/>
          <w:sz w:val="20"/>
          <w:szCs w:val="20"/>
        </w:rPr>
        <w:t>‐</w:t>
      </w:r>
      <w:r w:rsidRPr="00AC420C">
        <w:rPr>
          <w:rFonts w:ascii="Arial" w:hAnsi="Arial" w:cs="Arial"/>
          <w:sz w:val="20"/>
          <w:szCs w:val="20"/>
        </w:rPr>
        <w:t>2)</w:t>
      </w:r>
    </w:p>
    <w:p w14:paraId="296FF998" w14:textId="77777777" w:rsidR="00CB12ED" w:rsidRPr="00AC420C" w:rsidRDefault="00CB12ED" w:rsidP="009962E1">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Hartig T, Kahn Jr. PH. 2016</w:t>
      </w:r>
      <w:r w:rsidR="009E61B1" w:rsidRPr="00AC420C">
        <w:rPr>
          <w:rFonts w:ascii="Arial" w:hAnsi="Arial" w:cs="Arial"/>
          <w:sz w:val="20"/>
          <w:szCs w:val="20"/>
        </w:rPr>
        <w:t xml:space="preserve"> Living in cities, naturally. Science </w:t>
      </w:r>
      <w:r w:rsidR="009E61B1" w:rsidRPr="00AC420C">
        <w:rPr>
          <w:rFonts w:ascii="Arial" w:hAnsi="Arial" w:cs="Arial"/>
          <w:b/>
          <w:sz w:val="20"/>
          <w:szCs w:val="20"/>
        </w:rPr>
        <w:t>352</w:t>
      </w:r>
      <w:r w:rsidR="009E61B1" w:rsidRPr="00AC420C">
        <w:rPr>
          <w:rFonts w:ascii="Arial" w:hAnsi="Arial" w:cs="Arial"/>
          <w:sz w:val="20"/>
          <w:szCs w:val="20"/>
        </w:rPr>
        <w:t>, 938-940</w:t>
      </w:r>
      <w:r w:rsidR="008421AB" w:rsidRPr="00AC420C">
        <w:rPr>
          <w:rFonts w:ascii="Arial" w:hAnsi="Arial" w:cs="Arial"/>
          <w:sz w:val="20"/>
          <w:szCs w:val="20"/>
        </w:rPr>
        <w:t>.</w:t>
      </w:r>
      <w:r w:rsidR="009E61B1" w:rsidRPr="00AC420C">
        <w:rPr>
          <w:rFonts w:ascii="Arial" w:hAnsi="Arial" w:cs="Arial"/>
          <w:sz w:val="20"/>
          <w:szCs w:val="20"/>
        </w:rPr>
        <w:t xml:space="preserve"> </w:t>
      </w:r>
      <w:r w:rsidRPr="00AC420C">
        <w:rPr>
          <w:rFonts w:ascii="Arial" w:hAnsi="Arial" w:cs="Arial"/>
          <w:sz w:val="20"/>
          <w:szCs w:val="20"/>
        </w:rPr>
        <w:t>(doi: 10.1126/</w:t>
      </w:r>
      <w:proofErr w:type="gramStart"/>
      <w:r w:rsidRPr="00AC420C">
        <w:rPr>
          <w:rFonts w:ascii="Arial" w:hAnsi="Arial" w:cs="Arial"/>
          <w:sz w:val="20"/>
          <w:szCs w:val="20"/>
        </w:rPr>
        <w:t>science.aaf</w:t>
      </w:r>
      <w:proofErr w:type="gramEnd"/>
      <w:r w:rsidRPr="00AC420C">
        <w:rPr>
          <w:rFonts w:ascii="Arial" w:hAnsi="Arial" w:cs="Arial"/>
          <w:sz w:val="20"/>
          <w:szCs w:val="20"/>
        </w:rPr>
        <w:t>3759)</w:t>
      </w:r>
    </w:p>
    <w:p w14:paraId="47C6FE01" w14:textId="77777777" w:rsidR="00AC3914" w:rsidRPr="00AC420C" w:rsidRDefault="00A476DD" w:rsidP="005C49FD">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Mabon</w:t>
      </w:r>
      <w:r w:rsidR="004B3449" w:rsidRPr="00AC420C">
        <w:rPr>
          <w:rFonts w:ascii="Arial" w:hAnsi="Arial" w:cs="Arial"/>
          <w:sz w:val="20"/>
          <w:szCs w:val="20"/>
        </w:rPr>
        <w:t xml:space="preserve"> L. 2019 Enhancing post-disaster resilience by ‘building back greener’: Evaluating the</w:t>
      </w:r>
      <w:r w:rsidR="005C49FD" w:rsidRPr="00AC420C">
        <w:rPr>
          <w:rFonts w:ascii="Arial" w:hAnsi="Arial" w:cs="Arial"/>
          <w:sz w:val="20"/>
          <w:szCs w:val="20"/>
        </w:rPr>
        <w:t xml:space="preserve"> </w:t>
      </w:r>
      <w:r w:rsidR="004B3449" w:rsidRPr="00AC420C">
        <w:rPr>
          <w:rFonts w:ascii="Arial" w:hAnsi="Arial" w:cs="Arial"/>
          <w:sz w:val="20"/>
          <w:szCs w:val="20"/>
        </w:rPr>
        <w:t xml:space="preserve">contribution of nature-based solutions to recovery planning in Futaba County, Fukushima Prefecture, Japan. Landscape and Urban Planning </w:t>
      </w:r>
      <w:r w:rsidR="004B3449" w:rsidRPr="00AC420C">
        <w:rPr>
          <w:rFonts w:ascii="Arial" w:hAnsi="Arial" w:cs="Arial"/>
          <w:b/>
          <w:sz w:val="20"/>
          <w:szCs w:val="20"/>
        </w:rPr>
        <w:t>187</w:t>
      </w:r>
      <w:r w:rsidR="004B3449" w:rsidRPr="00AC420C">
        <w:rPr>
          <w:rFonts w:ascii="Arial" w:hAnsi="Arial" w:cs="Arial"/>
          <w:sz w:val="20"/>
          <w:szCs w:val="20"/>
        </w:rPr>
        <w:t>, 105-118</w:t>
      </w:r>
      <w:r w:rsidR="005044CE" w:rsidRPr="00AC420C">
        <w:rPr>
          <w:rFonts w:ascii="Arial" w:hAnsi="Arial" w:cs="Arial"/>
          <w:sz w:val="20"/>
          <w:szCs w:val="20"/>
        </w:rPr>
        <w:t>.</w:t>
      </w:r>
      <w:r w:rsidR="004B3449" w:rsidRPr="00AC420C">
        <w:rPr>
          <w:rFonts w:ascii="Arial" w:hAnsi="Arial" w:cs="Arial"/>
          <w:sz w:val="20"/>
          <w:szCs w:val="20"/>
        </w:rPr>
        <w:t xml:space="preserve"> (doi: 10.1016/j.landurbplan.2019.03.013)</w:t>
      </w:r>
    </w:p>
    <w:p w14:paraId="380B58A3" w14:textId="77777777" w:rsidR="004546C0" w:rsidRPr="00AC420C" w:rsidRDefault="00783B92" w:rsidP="00634E82">
      <w:pPr>
        <w:pStyle w:val="ListParagraph"/>
        <w:numPr>
          <w:ilvl w:val="0"/>
          <w:numId w:val="6"/>
        </w:numPr>
        <w:spacing w:line="360" w:lineRule="auto"/>
        <w:rPr>
          <w:rFonts w:ascii="Arial" w:hAnsi="Arial" w:cs="Arial"/>
          <w:sz w:val="20"/>
          <w:szCs w:val="20"/>
        </w:rPr>
      </w:pPr>
      <w:r w:rsidRPr="00783B92">
        <w:rPr>
          <w:rFonts w:ascii="Arial" w:hAnsi="Arial" w:cs="Arial"/>
          <w:sz w:val="20"/>
          <w:szCs w:val="20"/>
        </w:rPr>
        <w:t>Howard J</w:t>
      </w:r>
      <w:r>
        <w:rPr>
          <w:rFonts w:ascii="Arial" w:hAnsi="Arial" w:cs="Arial"/>
          <w:sz w:val="20"/>
          <w:szCs w:val="20"/>
        </w:rPr>
        <w:t xml:space="preserve">, </w:t>
      </w:r>
      <w:r w:rsidRPr="00783B92">
        <w:rPr>
          <w:rFonts w:ascii="Arial" w:hAnsi="Arial" w:cs="Arial"/>
          <w:sz w:val="20"/>
          <w:szCs w:val="20"/>
        </w:rPr>
        <w:t>McLeod E</w:t>
      </w:r>
      <w:r>
        <w:rPr>
          <w:rFonts w:ascii="Arial" w:hAnsi="Arial" w:cs="Arial"/>
          <w:sz w:val="20"/>
          <w:szCs w:val="20"/>
        </w:rPr>
        <w:t xml:space="preserve">, </w:t>
      </w:r>
      <w:r w:rsidRPr="00783B92">
        <w:rPr>
          <w:rFonts w:ascii="Arial" w:hAnsi="Arial" w:cs="Arial"/>
          <w:sz w:val="20"/>
          <w:szCs w:val="20"/>
        </w:rPr>
        <w:t>Thomas S</w:t>
      </w:r>
      <w:r>
        <w:rPr>
          <w:rFonts w:ascii="Arial" w:hAnsi="Arial" w:cs="Arial"/>
          <w:sz w:val="20"/>
          <w:szCs w:val="20"/>
        </w:rPr>
        <w:t xml:space="preserve">, </w:t>
      </w:r>
      <w:r w:rsidRPr="00783B92">
        <w:rPr>
          <w:rFonts w:ascii="Arial" w:hAnsi="Arial" w:cs="Arial"/>
          <w:sz w:val="20"/>
          <w:szCs w:val="20"/>
        </w:rPr>
        <w:t>Eastwood E</w:t>
      </w:r>
      <w:r>
        <w:rPr>
          <w:rFonts w:ascii="Arial" w:hAnsi="Arial" w:cs="Arial"/>
          <w:sz w:val="20"/>
          <w:szCs w:val="20"/>
        </w:rPr>
        <w:t xml:space="preserve">, </w:t>
      </w:r>
      <w:r w:rsidRPr="00783B92">
        <w:rPr>
          <w:rFonts w:ascii="Arial" w:hAnsi="Arial" w:cs="Arial"/>
          <w:sz w:val="20"/>
          <w:szCs w:val="20"/>
        </w:rPr>
        <w:t>Fox M</w:t>
      </w:r>
      <w:r>
        <w:rPr>
          <w:rFonts w:ascii="Arial" w:hAnsi="Arial" w:cs="Arial"/>
          <w:sz w:val="20"/>
          <w:szCs w:val="20"/>
        </w:rPr>
        <w:t xml:space="preserve">, </w:t>
      </w:r>
      <w:r w:rsidRPr="00783B92">
        <w:rPr>
          <w:rFonts w:ascii="Arial" w:hAnsi="Arial" w:cs="Arial"/>
          <w:sz w:val="20"/>
          <w:szCs w:val="20"/>
        </w:rPr>
        <w:t>Wenzel L</w:t>
      </w:r>
      <w:r>
        <w:rPr>
          <w:rFonts w:ascii="Arial" w:hAnsi="Arial" w:cs="Arial"/>
          <w:sz w:val="20"/>
          <w:szCs w:val="20"/>
        </w:rPr>
        <w:t xml:space="preserve">, </w:t>
      </w:r>
      <w:r w:rsidRPr="00783B92">
        <w:rPr>
          <w:rFonts w:ascii="Arial" w:hAnsi="Arial" w:cs="Arial"/>
          <w:sz w:val="20"/>
          <w:szCs w:val="20"/>
        </w:rPr>
        <w:t>Pidgeon E</w:t>
      </w:r>
      <w:r>
        <w:rPr>
          <w:rFonts w:ascii="Arial" w:hAnsi="Arial" w:cs="Arial"/>
          <w:sz w:val="20"/>
          <w:szCs w:val="20"/>
        </w:rPr>
        <w:t>.</w:t>
      </w:r>
      <w:r w:rsidRPr="00783B92">
        <w:rPr>
          <w:rFonts w:ascii="Arial" w:hAnsi="Arial" w:cs="Arial"/>
          <w:sz w:val="20"/>
          <w:szCs w:val="20"/>
        </w:rPr>
        <w:t xml:space="preserve"> </w:t>
      </w:r>
      <w:r w:rsidR="004546C0" w:rsidRPr="00AC420C">
        <w:rPr>
          <w:rFonts w:ascii="Arial" w:hAnsi="Arial" w:cs="Arial"/>
          <w:sz w:val="20"/>
          <w:szCs w:val="20"/>
        </w:rPr>
        <w:t xml:space="preserve">2017 The potential to integrate blue carbon into MPA design and management. Aquat. Conserv. </w:t>
      </w:r>
      <w:r w:rsidR="004546C0" w:rsidRPr="00AC420C">
        <w:rPr>
          <w:rFonts w:ascii="Arial" w:hAnsi="Arial" w:cs="Arial"/>
          <w:b/>
          <w:sz w:val="20"/>
          <w:szCs w:val="20"/>
        </w:rPr>
        <w:t>27</w:t>
      </w:r>
      <w:r w:rsidR="004546C0" w:rsidRPr="00AC420C">
        <w:rPr>
          <w:rFonts w:ascii="Arial" w:hAnsi="Arial" w:cs="Arial"/>
          <w:sz w:val="20"/>
          <w:szCs w:val="20"/>
        </w:rPr>
        <w:t>, 100-115</w:t>
      </w:r>
      <w:r w:rsidR="005044CE" w:rsidRPr="00AC420C">
        <w:rPr>
          <w:rFonts w:ascii="Arial" w:hAnsi="Arial" w:cs="Arial"/>
          <w:sz w:val="20"/>
          <w:szCs w:val="20"/>
        </w:rPr>
        <w:t>.</w:t>
      </w:r>
      <w:r w:rsidR="004546C0" w:rsidRPr="00AC420C">
        <w:rPr>
          <w:rFonts w:ascii="Arial" w:hAnsi="Arial" w:cs="Arial"/>
          <w:sz w:val="20"/>
          <w:szCs w:val="20"/>
        </w:rPr>
        <w:t xml:space="preserve"> (doi: 10.1002/aqc.2809)</w:t>
      </w:r>
    </w:p>
    <w:p w14:paraId="26542AC0" w14:textId="77777777" w:rsidR="00525FB2" w:rsidRPr="00AC420C" w:rsidRDefault="00AB6CB8" w:rsidP="00466A2E">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Temmerman S, Meire P, Bouma TJ, Herman PMJ, Ysebaert T, De Vriend HJ</w:t>
      </w:r>
      <w:r w:rsidR="00466A2E" w:rsidRPr="00AC420C">
        <w:rPr>
          <w:rFonts w:ascii="Arial" w:hAnsi="Arial" w:cs="Arial"/>
          <w:sz w:val="20"/>
          <w:szCs w:val="20"/>
        </w:rPr>
        <w:t xml:space="preserve">. 2013 Ecosystem-based coastal defence in the face of global change. Nature </w:t>
      </w:r>
      <w:r w:rsidR="00466A2E" w:rsidRPr="00AC420C">
        <w:rPr>
          <w:rFonts w:ascii="Arial" w:hAnsi="Arial" w:cs="Arial"/>
          <w:b/>
          <w:sz w:val="20"/>
          <w:szCs w:val="20"/>
        </w:rPr>
        <w:t>504</w:t>
      </w:r>
      <w:r w:rsidR="00466A2E" w:rsidRPr="00AC420C">
        <w:rPr>
          <w:rFonts w:ascii="Arial" w:hAnsi="Arial" w:cs="Arial"/>
          <w:sz w:val="20"/>
          <w:szCs w:val="20"/>
        </w:rPr>
        <w:t>, 79-83 (doi: doi:10.1038/nature12859)</w:t>
      </w:r>
    </w:p>
    <w:p w14:paraId="05F8D0CF" w14:textId="77777777" w:rsidR="00652A86" w:rsidRPr="00AC420C" w:rsidRDefault="00292A37" w:rsidP="00652A86">
      <w:pPr>
        <w:pStyle w:val="ListParagraph"/>
        <w:numPr>
          <w:ilvl w:val="0"/>
          <w:numId w:val="6"/>
        </w:numPr>
        <w:spacing w:line="360" w:lineRule="auto"/>
        <w:rPr>
          <w:rFonts w:ascii="Arial" w:hAnsi="Arial" w:cs="Arial"/>
          <w:sz w:val="20"/>
          <w:szCs w:val="20"/>
        </w:rPr>
      </w:pPr>
      <w:r w:rsidRPr="00292A37">
        <w:rPr>
          <w:rFonts w:ascii="Arial" w:hAnsi="Arial" w:cs="Arial"/>
          <w:sz w:val="20"/>
          <w:szCs w:val="20"/>
        </w:rPr>
        <w:t>Kabisch N</w:t>
      </w:r>
      <w:r>
        <w:rPr>
          <w:rFonts w:ascii="Arial" w:hAnsi="Arial" w:cs="Arial"/>
          <w:sz w:val="20"/>
          <w:szCs w:val="20"/>
        </w:rPr>
        <w:t xml:space="preserve">, </w:t>
      </w:r>
      <w:r w:rsidRPr="00292A37">
        <w:rPr>
          <w:rFonts w:ascii="Arial" w:hAnsi="Arial" w:cs="Arial"/>
          <w:sz w:val="20"/>
          <w:szCs w:val="20"/>
        </w:rPr>
        <w:t>Frantzeskaki N</w:t>
      </w:r>
      <w:r>
        <w:rPr>
          <w:rFonts w:ascii="Arial" w:hAnsi="Arial" w:cs="Arial"/>
          <w:sz w:val="20"/>
          <w:szCs w:val="20"/>
        </w:rPr>
        <w:t xml:space="preserve">, </w:t>
      </w:r>
      <w:r w:rsidRPr="00292A37">
        <w:rPr>
          <w:rFonts w:ascii="Arial" w:hAnsi="Arial" w:cs="Arial"/>
          <w:sz w:val="20"/>
          <w:szCs w:val="20"/>
        </w:rPr>
        <w:t>Pauleit S</w:t>
      </w:r>
      <w:r>
        <w:rPr>
          <w:rFonts w:ascii="Arial" w:hAnsi="Arial" w:cs="Arial"/>
          <w:sz w:val="20"/>
          <w:szCs w:val="20"/>
        </w:rPr>
        <w:t xml:space="preserve">, </w:t>
      </w:r>
      <w:r w:rsidRPr="00292A37">
        <w:rPr>
          <w:rFonts w:ascii="Arial" w:hAnsi="Arial" w:cs="Arial"/>
          <w:sz w:val="20"/>
          <w:szCs w:val="20"/>
        </w:rPr>
        <w:t>Naumann S</w:t>
      </w:r>
      <w:r>
        <w:rPr>
          <w:rFonts w:ascii="Arial" w:hAnsi="Arial" w:cs="Arial"/>
          <w:sz w:val="20"/>
          <w:szCs w:val="20"/>
        </w:rPr>
        <w:t xml:space="preserve">, </w:t>
      </w:r>
      <w:r w:rsidRPr="00292A37">
        <w:rPr>
          <w:rFonts w:ascii="Arial" w:hAnsi="Arial" w:cs="Arial"/>
          <w:sz w:val="20"/>
          <w:szCs w:val="20"/>
        </w:rPr>
        <w:t>Davis M</w:t>
      </w:r>
      <w:r>
        <w:rPr>
          <w:rFonts w:ascii="Arial" w:hAnsi="Arial" w:cs="Arial"/>
          <w:sz w:val="20"/>
          <w:szCs w:val="20"/>
        </w:rPr>
        <w:t xml:space="preserve">, </w:t>
      </w:r>
      <w:r w:rsidRPr="00292A37">
        <w:rPr>
          <w:rFonts w:ascii="Arial" w:hAnsi="Arial" w:cs="Arial"/>
          <w:sz w:val="20"/>
          <w:szCs w:val="20"/>
        </w:rPr>
        <w:t>Artmann M</w:t>
      </w:r>
      <w:r>
        <w:rPr>
          <w:rFonts w:ascii="Arial" w:hAnsi="Arial" w:cs="Arial"/>
          <w:sz w:val="20"/>
          <w:szCs w:val="20"/>
        </w:rPr>
        <w:t xml:space="preserve">, </w:t>
      </w:r>
      <w:r w:rsidRPr="00292A37">
        <w:rPr>
          <w:rFonts w:ascii="Arial" w:hAnsi="Arial" w:cs="Arial"/>
          <w:sz w:val="20"/>
          <w:szCs w:val="20"/>
        </w:rPr>
        <w:t>Haase D</w:t>
      </w:r>
      <w:r>
        <w:rPr>
          <w:rFonts w:ascii="Arial" w:hAnsi="Arial" w:cs="Arial"/>
          <w:sz w:val="20"/>
          <w:szCs w:val="20"/>
        </w:rPr>
        <w:t xml:space="preserve">, </w:t>
      </w:r>
      <w:r w:rsidRPr="00292A37">
        <w:rPr>
          <w:rFonts w:ascii="Arial" w:hAnsi="Arial" w:cs="Arial"/>
          <w:sz w:val="20"/>
          <w:szCs w:val="20"/>
        </w:rPr>
        <w:t>Knapp S</w:t>
      </w:r>
      <w:r>
        <w:rPr>
          <w:rFonts w:ascii="Arial" w:hAnsi="Arial" w:cs="Arial"/>
          <w:sz w:val="20"/>
          <w:szCs w:val="20"/>
        </w:rPr>
        <w:t xml:space="preserve">, </w:t>
      </w:r>
      <w:r w:rsidRPr="00292A37">
        <w:rPr>
          <w:rFonts w:ascii="Arial" w:hAnsi="Arial" w:cs="Arial"/>
          <w:sz w:val="20"/>
          <w:szCs w:val="20"/>
        </w:rPr>
        <w:t>Korn H Stadler J</w:t>
      </w:r>
      <w:r>
        <w:rPr>
          <w:rFonts w:ascii="Arial" w:hAnsi="Arial" w:cs="Arial"/>
          <w:sz w:val="20"/>
          <w:szCs w:val="20"/>
        </w:rPr>
        <w:t>.</w:t>
      </w:r>
      <w:r w:rsidRPr="00292A37">
        <w:rPr>
          <w:rFonts w:ascii="Arial" w:hAnsi="Arial" w:cs="Arial"/>
          <w:sz w:val="20"/>
          <w:szCs w:val="20"/>
        </w:rPr>
        <w:t xml:space="preserve"> </w:t>
      </w:r>
      <w:r w:rsidR="00652A86" w:rsidRPr="00AC420C">
        <w:rPr>
          <w:rFonts w:ascii="Arial" w:hAnsi="Arial" w:cs="Arial"/>
          <w:sz w:val="20"/>
          <w:szCs w:val="20"/>
        </w:rPr>
        <w:t xml:space="preserve">2016 Nature-based solutions to climate change mitigation and adaptation in urban areas: perspectives on indicators, knowledge gaps, barriers, and opportunities for action. Ecology and Society </w:t>
      </w:r>
      <w:r w:rsidR="00652A86" w:rsidRPr="001E6861">
        <w:rPr>
          <w:rFonts w:ascii="Arial" w:hAnsi="Arial" w:cs="Arial"/>
          <w:b/>
          <w:sz w:val="20"/>
          <w:szCs w:val="20"/>
        </w:rPr>
        <w:t>21</w:t>
      </w:r>
      <w:r w:rsidR="00652A86" w:rsidRPr="00AC420C">
        <w:rPr>
          <w:rFonts w:ascii="Arial" w:hAnsi="Arial" w:cs="Arial"/>
          <w:sz w:val="20"/>
          <w:szCs w:val="20"/>
        </w:rPr>
        <w:t>, 39</w:t>
      </w:r>
      <w:r w:rsidR="005044CE" w:rsidRPr="00AC420C">
        <w:rPr>
          <w:rFonts w:ascii="Arial" w:hAnsi="Arial" w:cs="Arial"/>
          <w:sz w:val="20"/>
          <w:szCs w:val="20"/>
        </w:rPr>
        <w:t>.</w:t>
      </w:r>
      <w:r w:rsidR="00652A86" w:rsidRPr="00AC420C">
        <w:rPr>
          <w:rFonts w:ascii="Arial" w:hAnsi="Arial" w:cs="Arial"/>
          <w:sz w:val="20"/>
          <w:szCs w:val="20"/>
        </w:rPr>
        <w:t xml:space="preserve"> (doi: 10.5751/ES-08373-210239)</w:t>
      </w:r>
    </w:p>
    <w:p w14:paraId="356F4C7F" w14:textId="77777777" w:rsidR="00525FB2" w:rsidRPr="00AC420C" w:rsidRDefault="00525FB2" w:rsidP="00634E82">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Moosavi</w:t>
      </w:r>
      <w:r w:rsidR="000A2C62" w:rsidRPr="00AC420C">
        <w:rPr>
          <w:rFonts w:ascii="Arial" w:hAnsi="Arial" w:cs="Arial"/>
          <w:sz w:val="20"/>
          <w:szCs w:val="20"/>
        </w:rPr>
        <w:t xml:space="preserve"> S</w:t>
      </w:r>
      <w:r w:rsidR="00656B16">
        <w:rPr>
          <w:rFonts w:ascii="Arial" w:hAnsi="Arial" w:cs="Arial"/>
          <w:sz w:val="20"/>
          <w:szCs w:val="20"/>
        </w:rPr>
        <w:t>.</w:t>
      </w:r>
      <w:r w:rsidR="000A2C62" w:rsidRPr="00AC420C">
        <w:rPr>
          <w:rFonts w:ascii="Arial" w:hAnsi="Arial" w:cs="Arial"/>
          <w:sz w:val="20"/>
          <w:szCs w:val="20"/>
        </w:rPr>
        <w:t xml:space="preserve"> 2017 Ecological coastal protection: pathways to living shorelines. Procedia Engineering 196, 930 – 938</w:t>
      </w:r>
      <w:r w:rsidR="005044CE" w:rsidRPr="00AC420C">
        <w:rPr>
          <w:rFonts w:ascii="Arial" w:hAnsi="Arial" w:cs="Arial"/>
          <w:sz w:val="20"/>
          <w:szCs w:val="20"/>
        </w:rPr>
        <w:t>.</w:t>
      </w:r>
      <w:r w:rsidR="000A2C62" w:rsidRPr="00AC420C">
        <w:rPr>
          <w:rFonts w:ascii="Arial" w:hAnsi="Arial" w:cs="Arial"/>
          <w:sz w:val="20"/>
          <w:szCs w:val="20"/>
        </w:rPr>
        <w:t xml:space="preserve"> (doi: 10.1016/j.proeng.2017.08.027)</w:t>
      </w:r>
    </w:p>
    <w:p w14:paraId="09D67FED" w14:textId="77777777" w:rsidR="00A476DD" w:rsidRPr="00AC420C" w:rsidRDefault="00A476DD" w:rsidP="00B96AF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M</w:t>
      </w:r>
      <w:r w:rsidR="008566E7">
        <w:rPr>
          <w:rFonts w:ascii="Arial" w:hAnsi="Arial" w:cs="Arial"/>
          <w:sz w:val="20"/>
          <w:szCs w:val="20"/>
        </w:rPr>
        <w:t>ö</w:t>
      </w:r>
      <w:r w:rsidRPr="00AC420C">
        <w:rPr>
          <w:rFonts w:ascii="Arial" w:hAnsi="Arial" w:cs="Arial"/>
          <w:sz w:val="20"/>
          <w:szCs w:val="20"/>
        </w:rPr>
        <w:t>ller</w:t>
      </w:r>
      <w:r w:rsidR="00B96AF6" w:rsidRPr="00AC420C">
        <w:rPr>
          <w:rFonts w:ascii="Arial" w:hAnsi="Arial" w:cs="Arial"/>
          <w:sz w:val="20"/>
          <w:szCs w:val="20"/>
        </w:rPr>
        <w:t xml:space="preserve"> I. 2019 Applying uncertain science to nature-based coastal protection: Lessons from shallow wetland-dominated shores. Front. Environ. Sci. </w:t>
      </w:r>
      <w:r w:rsidR="00B96AF6" w:rsidRPr="0062428E">
        <w:rPr>
          <w:rFonts w:ascii="Arial" w:hAnsi="Arial" w:cs="Arial"/>
          <w:b/>
          <w:sz w:val="20"/>
          <w:szCs w:val="20"/>
        </w:rPr>
        <w:t>7</w:t>
      </w:r>
      <w:r w:rsidR="00B96AF6" w:rsidRPr="00AC420C">
        <w:rPr>
          <w:rFonts w:ascii="Arial" w:hAnsi="Arial" w:cs="Arial"/>
          <w:sz w:val="20"/>
          <w:szCs w:val="20"/>
        </w:rPr>
        <w:t>, 49</w:t>
      </w:r>
      <w:r w:rsidR="005044CE" w:rsidRPr="00AC420C">
        <w:rPr>
          <w:rFonts w:ascii="Arial" w:hAnsi="Arial" w:cs="Arial"/>
          <w:sz w:val="20"/>
          <w:szCs w:val="20"/>
        </w:rPr>
        <w:t>.</w:t>
      </w:r>
      <w:r w:rsidR="00B96AF6" w:rsidRPr="00AC420C">
        <w:rPr>
          <w:rFonts w:ascii="Arial" w:hAnsi="Arial" w:cs="Arial"/>
          <w:sz w:val="20"/>
          <w:szCs w:val="20"/>
        </w:rPr>
        <w:t xml:space="preserve"> (doi: 10.3389/fenvs.2019.00049)</w:t>
      </w:r>
    </w:p>
    <w:p w14:paraId="04F66E22" w14:textId="77777777" w:rsidR="00477D22" w:rsidRPr="00AC420C" w:rsidRDefault="00E872D4" w:rsidP="00C44285">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Leo </w:t>
      </w:r>
      <w:r w:rsidR="0062310E" w:rsidRPr="00AC420C">
        <w:rPr>
          <w:rFonts w:ascii="Arial" w:hAnsi="Arial" w:cs="Arial"/>
          <w:sz w:val="20"/>
          <w:szCs w:val="20"/>
        </w:rPr>
        <w:t>KL</w:t>
      </w:r>
      <w:r w:rsidRPr="00AC420C">
        <w:rPr>
          <w:rFonts w:ascii="Arial" w:hAnsi="Arial" w:cs="Arial"/>
          <w:sz w:val="20"/>
          <w:szCs w:val="20"/>
        </w:rPr>
        <w:t>, Gillies</w:t>
      </w:r>
      <w:r w:rsidR="0062310E" w:rsidRPr="00AC420C">
        <w:rPr>
          <w:rFonts w:ascii="Arial" w:hAnsi="Arial" w:cs="Arial"/>
          <w:sz w:val="20"/>
          <w:szCs w:val="20"/>
        </w:rPr>
        <w:t xml:space="preserve"> CL</w:t>
      </w:r>
      <w:r w:rsidRPr="00AC420C">
        <w:rPr>
          <w:rFonts w:ascii="Arial" w:hAnsi="Arial" w:cs="Arial"/>
          <w:sz w:val="20"/>
          <w:szCs w:val="20"/>
        </w:rPr>
        <w:t>, Fitzsimons</w:t>
      </w:r>
      <w:r w:rsidR="0062310E" w:rsidRPr="00AC420C">
        <w:rPr>
          <w:rFonts w:ascii="Arial" w:hAnsi="Arial" w:cs="Arial"/>
          <w:sz w:val="20"/>
          <w:szCs w:val="20"/>
        </w:rPr>
        <w:t xml:space="preserve"> JA</w:t>
      </w:r>
      <w:r w:rsidRPr="00AC420C">
        <w:rPr>
          <w:rFonts w:ascii="Arial" w:hAnsi="Arial" w:cs="Arial"/>
          <w:sz w:val="20"/>
          <w:szCs w:val="20"/>
        </w:rPr>
        <w:t>, Halee</w:t>
      </w:r>
      <w:r w:rsidR="0062310E" w:rsidRPr="00AC420C">
        <w:rPr>
          <w:rFonts w:ascii="Arial" w:hAnsi="Arial" w:cs="Arial"/>
          <w:sz w:val="20"/>
          <w:szCs w:val="20"/>
        </w:rPr>
        <w:t xml:space="preserve"> LZ</w:t>
      </w:r>
      <w:r w:rsidRPr="00AC420C">
        <w:rPr>
          <w:rFonts w:ascii="Arial" w:hAnsi="Arial" w:cs="Arial"/>
          <w:sz w:val="20"/>
          <w:szCs w:val="20"/>
        </w:rPr>
        <w:t>, Beckf</w:t>
      </w:r>
      <w:r w:rsidR="0062310E" w:rsidRPr="00AC420C">
        <w:rPr>
          <w:rFonts w:ascii="Arial" w:hAnsi="Arial" w:cs="Arial"/>
          <w:sz w:val="20"/>
          <w:szCs w:val="20"/>
        </w:rPr>
        <w:t xml:space="preserve"> MW. 2019 </w:t>
      </w:r>
      <w:r w:rsidR="0002065D" w:rsidRPr="00AC420C">
        <w:rPr>
          <w:rFonts w:ascii="Arial" w:hAnsi="Arial" w:cs="Arial"/>
          <w:sz w:val="20"/>
          <w:szCs w:val="20"/>
        </w:rPr>
        <w:t>Coastal habitat squeeze: A review of adaptation solutions for saltmarsh, mangrove and beach habitats.</w:t>
      </w:r>
      <w:r w:rsidR="005452C3" w:rsidRPr="00AC420C">
        <w:rPr>
          <w:rFonts w:ascii="Arial" w:hAnsi="Arial" w:cs="Arial"/>
          <w:sz w:val="20"/>
          <w:szCs w:val="20"/>
        </w:rPr>
        <w:t xml:space="preserve"> </w:t>
      </w:r>
      <w:r w:rsidR="00B007D6" w:rsidRPr="00AC420C">
        <w:rPr>
          <w:rFonts w:ascii="Arial" w:hAnsi="Arial" w:cs="Arial"/>
          <w:sz w:val="20"/>
          <w:szCs w:val="20"/>
        </w:rPr>
        <w:t>Ocean and Coastal Management 175, 180–190</w:t>
      </w:r>
      <w:r w:rsidR="005044CE" w:rsidRPr="00AC420C">
        <w:rPr>
          <w:rFonts w:ascii="Arial" w:hAnsi="Arial" w:cs="Arial"/>
          <w:sz w:val="20"/>
          <w:szCs w:val="20"/>
        </w:rPr>
        <w:t>.</w:t>
      </w:r>
      <w:r w:rsidR="00B007D6" w:rsidRPr="00AC420C">
        <w:rPr>
          <w:rFonts w:ascii="Arial" w:hAnsi="Arial" w:cs="Arial"/>
          <w:sz w:val="20"/>
          <w:szCs w:val="20"/>
        </w:rPr>
        <w:t xml:space="preserve"> (doi: </w:t>
      </w:r>
      <w:r w:rsidR="00EE4772" w:rsidRPr="00AC420C">
        <w:rPr>
          <w:rFonts w:ascii="Arial" w:hAnsi="Arial" w:cs="Arial"/>
          <w:sz w:val="20"/>
          <w:szCs w:val="20"/>
        </w:rPr>
        <w:t>10.1016/j.ocecoaman.2019.03.019)</w:t>
      </w:r>
    </w:p>
    <w:p w14:paraId="7CEBC951" w14:textId="77777777" w:rsidR="00134AD9" w:rsidRPr="00AC420C" w:rsidRDefault="0062428E" w:rsidP="00C44285">
      <w:pPr>
        <w:pStyle w:val="ListParagraph"/>
        <w:numPr>
          <w:ilvl w:val="0"/>
          <w:numId w:val="6"/>
        </w:numPr>
        <w:spacing w:line="360" w:lineRule="auto"/>
        <w:rPr>
          <w:rFonts w:ascii="Arial" w:hAnsi="Arial" w:cs="Arial"/>
          <w:sz w:val="20"/>
          <w:szCs w:val="20"/>
        </w:rPr>
      </w:pPr>
      <w:r w:rsidRPr="0062428E">
        <w:rPr>
          <w:rFonts w:ascii="Arial" w:hAnsi="Arial" w:cs="Arial"/>
          <w:sz w:val="20"/>
          <w:szCs w:val="20"/>
        </w:rPr>
        <w:t>Saunders MI</w:t>
      </w:r>
      <w:r>
        <w:rPr>
          <w:rFonts w:ascii="Arial" w:hAnsi="Arial" w:cs="Arial"/>
          <w:sz w:val="20"/>
          <w:szCs w:val="20"/>
        </w:rPr>
        <w:t xml:space="preserve">, </w:t>
      </w:r>
      <w:r w:rsidRPr="0062428E">
        <w:rPr>
          <w:rFonts w:ascii="Arial" w:hAnsi="Arial" w:cs="Arial"/>
          <w:sz w:val="20"/>
          <w:szCs w:val="20"/>
        </w:rPr>
        <w:t>Leon JX</w:t>
      </w:r>
      <w:r>
        <w:rPr>
          <w:rFonts w:ascii="Arial" w:hAnsi="Arial" w:cs="Arial"/>
          <w:sz w:val="20"/>
          <w:szCs w:val="20"/>
        </w:rPr>
        <w:t xml:space="preserve">, </w:t>
      </w:r>
      <w:r w:rsidRPr="0062428E">
        <w:rPr>
          <w:rFonts w:ascii="Arial" w:hAnsi="Arial" w:cs="Arial"/>
          <w:sz w:val="20"/>
          <w:szCs w:val="20"/>
        </w:rPr>
        <w:t>Callaghan DP</w:t>
      </w:r>
      <w:r>
        <w:rPr>
          <w:rFonts w:ascii="Arial" w:hAnsi="Arial" w:cs="Arial"/>
          <w:sz w:val="20"/>
          <w:szCs w:val="20"/>
        </w:rPr>
        <w:t xml:space="preserve">, </w:t>
      </w:r>
      <w:r w:rsidRPr="0062428E">
        <w:rPr>
          <w:rFonts w:ascii="Arial" w:hAnsi="Arial" w:cs="Arial"/>
          <w:sz w:val="20"/>
          <w:szCs w:val="20"/>
        </w:rPr>
        <w:t>Roelfsema CM</w:t>
      </w:r>
      <w:r>
        <w:rPr>
          <w:rFonts w:ascii="Arial" w:hAnsi="Arial" w:cs="Arial"/>
          <w:sz w:val="20"/>
          <w:szCs w:val="20"/>
        </w:rPr>
        <w:t xml:space="preserve">, </w:t>
      </w:r>
      <w:r w:rsidRPr="0062428E">
        <w:rPr>
          <w:rFonts w:ascii="Arial" w:hAnsi="Arial" w:cs="Arial"/>
          <w:sz w:val="20"/>
          <w:szCs w:val="20"/>
        </w:rPr>
        <w:t>Hamylton S</w:t>
      </w:r>
      <w:r>
        <w:rPr>
          <w:rFonts w:ascii="Arial" w:hAnsi="Arial" w:cs="Arial"/>
          <w:sz w:val="20"/>
          <w:szCs w:val="20"/>
        </w:rPr>
        <w:t xml:space="preserve">, </w:t>
      </w:r>
      <w:r w:rsidRPr="0062428E">
        <w:rPr>
          <w:rFonts w:ascii="Arial" w:hAnsi="Arial" w:cs="Arial"/>
          <w:sz w:val="20"/>
          <w:szCs w:val="20"/>
        </w:rPr>
        <w:t>Brown CJ</w:t>
      </w:r>
      <w:r>
        <w:rPr>
          <w:rFonts w:ascii="Arial" w:hAnsi="Arial" w:cs="Arial"/>
          <w:sz w:val="20"/>
          <w:szCs w:val="20"/>
        </w:rPr>
        <w:t xml:space="preserve">, </w:t>
      </w:r>
      <w:r w:rsidRPr="0062428E">
        <w:rPr>
          <w:rFonts w:ascii="Arial" w:hAnsi="Arial" w:cs="Arial"/>
          <w:sz w:val="20"/>
          <w:szCs w:val="20"/>
        </w:rPr>
        <w:t>Baldock T</w:t>
      </w:r>
      <w:r>
        <w:rPr>
          <w:rFonts w:ascii="Arial" w:hAnsi="Arial" w:cs="Arial"/>
          <w:sz w:val="20"/>
          <w:szCs w:val="20"/>
        </w:rPr>
        <w:t xml:space="preserve">, </w:t>
      </w:r>
      <w:r w:rsidRPr="0062428E">
        <w:rPr>
          <w:rFonts w:ascii="Arial" w:hAnsi="Arial" w:cs="Arial"/>
          <w:sz w:val="20"/>
          <w:szCs w:val="20"/>
        </w:rPr>
        <w:t>Golshani A</w:t>
      </w:r>
      <w:r>
        <w:rPr>
          <w:rFonts w:ascii="Arial" w:hAnsi="Arial" w:cs="Arial"/>
          <w:sz w:val="20"/>
          <w:szCs w:val="20"/>
        </w:rPr>
        <w:t xml:space="preserve">, </w:t>
      </w:r>
      <w:r w:rsidRPr="0062428E">
        <w:rPr>
          <w:rFonts w:ascii="Arial" w:hAnsi="Arial" w:cs="Arial"/>
          <w:sz w:val="20"/>
          <w:szCs w:val="20"/>
        </w:rPr>
        <w:t>Phinn SR</w:t>
      </w:r>
      <w:r>
        <w:rPr>
          <w:rFonts w:ascii="Arial" w:hAnsi="Arial" w:cs="Arial"/>
          <w:sz w:val="20"/>
          <w:szCs w:val="20"/>
        </w:rPr>
        <w:t xml:space="preserve">, </w:t>
      </w:r>
      <w:r w:rsidRPr="0062428E">
        <w:rPr>
          <w:rFonts w:ascii="Arial" w:hAnsi="Arial" w:cs="Arial"/>
          <w:sz w:val="20"/>
          <w:szCs w:val="20"/>
        </w:rPr>
        <w:t>Lovelock CE</w:t>
      </w:r>
      <w:r>
        <w:rPr>
          <w:rFonts w:ascii="Arial" w:hAnsi="Arial" w:cs="Arial"/>
          <w:sz w:val="20"/>
          <w:szCs w:val="20"/>
        </w:rPr>
        <w:t>.</w:t>
      </w:r>
      <w:r w:rsidR="00134AD9" w:rsidRPr="00AC420C">
        <w:rPr>
          <w:rFonts w:ascii="Arial" w:hAnsi="Arial" w:cs="Arial"/>
          <w:sz w:val="20"/>
          <w:szCs w:val="20"/>
        </w:rPr>
        <w:t xml:space="preserve"> </w:t>
      </w:r>
      <w:r w:rsidR="00134AD9" w:rsidRPr="0062428E">
        <w:rPr>
          <w:rFonts w:ascii="Arial" w:hAnsi="Arial" w:cs="Arial"/>
          <w:i/>
          <w:sz w:val="20"/>
          <w:szCs w:val="20"/>
        </w:rPr>
        <w:t>et al</w:t>
      </w:r>
      <w:r w:rsidR="00134AD9" w:rsidRPr="00AC420C">
        <w:rPr>
          <w:rFonts w:ascii="Arial" w:hAnsi="Arial" w:cs="Arial"/>
          <w:sz w:val="20"/>
          <w:szCs w:val="20"/>
        </w:rPr>
        <w:t xml:space="preserve">. 2014 Interdependency of tropical marine ecosystems in response to climate change. Nature Climate Change </w:t>
      </w:r>
      <w:r w:rsidR="00134AD9" w:rsidRPr="00AC420C">
        <w:rPr>
          <w:rFonts w:ascii="Arial" w:hAnsi="Arial" w:cs="Arial"/>
          <w:b/>
          <w:sz w:val="20"/>
          <w:szCs w:val="20"/>
        </w:rPr>
        <w:t>4</w:t>
      </w:r>
      <w:r w:rsidR="00134AD9" w:rsidRPr="00AC420C">
        <w:rPr>
          <w:rFonts w:ascii="Arial" w:hAnsi="Arial" w:cs="Arial"/>
          <w:sz w:val="20"/>
          <w:szCs w:val="20"/>
        </w:rPr>
        <w:t>, 724-729</w:t>
      </w:r>
      <w:r w:rsidR="005A1F8A" w:rsidRPr="00AC420C">
        <w:rPr>
          <w:rFonts w:ascii="Arial" w:hAnsi="Arial" w:cs="Arial"/>
          <w:sz w:val="20"/>
          <w:szCs w:val="20"/>
        </w:rPr>
        <w:t>.</w:t>
      </w:r>
      <w:r w:rsidR="00134AD9" w:rsidRPr="00AC420C">
        <w:rPr>
          <w:rFonts w:ascii="Arial" w:hAnsi="Arial" w:cs="Arial"/>
          <w:sz w:val="20"/>
          <w:szCs w:val="20"/>
        </w:rPr>
        <w:t xml:space="preserve"> (doi: </w:t>
      </w:r>
      <w:r w:rsidR="000E0A1D" w:rsidRPr="00AC420C">
        <w:rPr>
          <w:rFonts w:ascii="Arial" w:hAnsi="Arial" w:cs="Arial"/>
          <w:sz w:val="20"/>
          <w:szCs w:val="20"/>
        </w:rPr>
        <w:t>10.1038/nclimate2274</w:t>
      </w:r>
      <w:r w:rsidR="00134AD9" w:rsidRPr="00AC420C">
        <w:rPr>
          <w:rFonts w:ascii="Arial" w:hAnsi="Arial" w:cs="Arial"/>
          <w:sz w:val="20"/>
          <w:szCs w:val="20"/>
        </w:rPr>
        <w:t>)</w:t>
      </w:r>
    </w:p>
    <w:p w14:paraId="7C9726C0" w14:textId="77777777" w:rsidR="00EE4772" w:rsidRPr="00AC420C" w:rsidRDefault="0062428E" w:rsidP="0002065D">
      <w:pPr>
        <w:pStyle w:val="ListParagraph"/>
        <w:numPr>
          <w:ilvl w:val="0"/>
          <w:numId w:val="6"/>
        </w:numPr>
        <w:spacing w:line="360" w:lineRule="auto"/>
        <w:rPr>
          <w:rFonts w:ascii="Arial" w:hAnsi="Arial" w:cs="Arial"/>
          <w:sz w:val="20"/>
          <w:szCs w:val="20"/>
        </w:rPr>
      </w:pPr>
      <w:r w:rsidRPr="0062428E">
        <w:rPr>
          <w:rFonts w:ascii="Arial" w:hAnsi="Arial" w:cs="Arial"/>
          <w:sz w:val="20"/>
          <w:szCs w:val="20"/>
        </w:rPr>
        <w:t>Soliveres S</w:t>
      </w:r>
      <w:r>
        <w:rPr>
          <w:rFonts w:ascii="Arial" w:hAnsi="Arial" w:cs="Arial"/>
          <w:sz w:val="20"/>
          <w:szCs w:val="20"/>
        </w:rPr>
        <w:t xml:space="preserve">, </w:t>
      </w:r>
      <w:r w:rsidRPr="0062428E">
        <w:rPr>
          <w:rFonts w:ascii="Arial" w:hAnsi="Arial" w:cs="Arial"/>
          <w:sz w:val="20"/>
          <w:szCs w:val="20"/>
        </w:rPr>
        <w:t>van der Plas F</w:t>
      </w:r>
      <w:r>
        <w:rPr>
          <w:rFonts w:ascii="Arial" w:hAnsi="Arial" w:cs="Arial"/>
          <w:sz w:val="20"/>
          <w:szCs w:val="20"/>
        </w:rPr>
        <w:t xml:space="preserve">, </w:t>
      </w:r>
      <w:r w:rsidRPr="0062428E">
        <w:rPr>
          <w:rFonts w:ascii="Arial" w:hAnsi="Arial" w:cs="Arial"/>
          <w:sz w:val="20"/>
          <w:szCs w:val="20"/>
        </w:rPr>
        <w:t>Manning P</w:t>
      </w:r>
      <w:r>
        <w:rPr>
          <w:rFonts w:ascii="Arial" w:hAnsi="Arial" w:cs="Arial"/>
          <w:sz w:val="20"/>
          <w:szCs w:val="20"/>
        </w:rPr>
        <w:t xml:space="preserve">, </w:t>
      </w:r>
      <w:r w:rsidRPr="0062428E">
        <w:rPr>
          <w:rFonts w:ascii="Arial" w:hAnsi="Arial" w:cs="Arial"/>
          <w:sz w:val="20"/>
          <w:szCs w:val="20"/>
        </w:rPr>
        <w:t>Prati D</w:t>
      </w:r>
      <w:r>
        <w:rPr>
          <w:rFonts w:ascii="Arial" w:hAnsi="Arial" w:cs="Arial"/>
          <w:sz w:val="20"/>
          <w:szCs w:val="20"/>
        </w:rPr>
        <w:t xml:space="preserve">, </w:t>
      </w:r>
      <w:r w:rsidRPr="0062428E">
        <w:rPr>
          <w:rFonts w:ascii="Arial" w:hAnsi="Arial" w:cs="Arial"/>
          <w:sz w:val="20"/>
          <w:szCs w:val="20"/>
        </w:rPr>
        <w:t>Gossner MM</w:t>
      </w:r>
      <w:r>
        <w:rPr>
          <w:rFonts w:ascii="Arial" w:hAnsi="Arial" w:cs="Arial"/>
          <w:sz w:val="20"/>
          <w:szCs w:val="20"/>
        </w:rPr>
        <w:t xml:space="preserve">, </w:t>
      </w:r>
      <w:r w:rsidRPr="0062428E">
        <w:rPr>
          <w:rFonts w:ascii="Arial" w:hAnsi="Arial" w:cs="Arial"/>
          <w:sz w:val="20"/>
          <w:szCs w:val="20"/>
        </w:rPr>
        <w:t>Renner SC</w:t>
      </w:r>
      <w:r>
        <w:rPr>
          <w:rFonts w:ascii="Arial" w:hAnsi="Arial" w:cs="Arial"/>
          <w:sz w:val="20"/>
          <w:szCs w:val="20"/>
        </w:rPr>
        <w:t xml:space="preserve">, </w:t>
      </w:r>
      <w:r w:rsidRPr="0062428E">
        <w:rPr>
          <w:rFonts w:ascii="Arial" w:hAnsi="Arial" w:cs="Arial"/>
          <w:sz w:val="20"/>
          <w:szCs w:val="20"/>
        </w:rPr>
        <w:t>Alt F</w:t>
      </w:r>
      <w:r>
        <w:rPr>
          <w:rFonts w:ascii="Arial" w:hAnsi="Arial" w:cs="Arial"/>
          <w:sz w:val="20"/>
          <w:szCs w:val="20"/>
        </w:rPr>
        <w:t xml:space="preserve">, </w:t>
      </w:r>
      <w:r w:rsidRPr="0062428E">
        <w:rPr>
          <w:rFonts w:ascii="Arial" w:hAnsi="Arial" w:cs="Arial"/>
          <w:sz w:val="20"/>
          <w:szCs w:val="20"/>
        </w:rPr>
        <w:t>Arndt H</w:t>
      </w:r>
      <w:r>
        <w:rPr>
          <w:rFonts w:ascii="Arial" w:hAnsi="Arial" w:cs="Arial"/>
          <w:sz w:val="20"/>
          <w:szCs w:val="20"/>
        </w:rPr>
        <w:t xml:space="preserve">, </w:t>
      </w:r>
      <w:r w:rsidRPr="0062428E">
        <w:rPr>
          <w:rFonts w:ascii="Arial" w:hAnsi="Arial" w:cs="Arial"/>
          <w:sz w:val="20"/>
          <w:szCs w:val="20"/>
        </w:rPr>
        <w:t>Baumgartner V</w:t>
      </w:r>
      <w:r>
        <w:rPr>
          <w:rFonts w:ascii="Arial" w:hAnsi="Arial" w:cs="Arial"/>
          <w:sz w:val="20"/>
          <w:szCs w:val="20"/>
        </w:rPr>
        <w:t xml:space="preserve">, </w:t>
      </w:r>
      <w:r w:rsidRPr="0062428E">
        <w:rPr>
          <w:rFonts w:ascii="Arial" w:hAnsi="Arial" w:cs="Arial"/>
          <w:sz w:val="20"/>
          <w:szCs w:val="20"/>
        </w:rPr>
        <w:t>Binkenstein J</w:t>
      </w:r>
      <w:r>
        <w:rPr>
          <w:rFonts w:ascii="Arial" w:hAnsi="Arial" w:cs="Arial"/>
          <w:sz w:val="20"/>
          <w:szCs w:val="20"/>
        </w:rPr>
        <w:t>.</w:t>
      </w:r>
      <w:r w:rsidR="00BA56F5" w:rsidRPr="00AC420C">
        <w:rPr>
          <w:rFonts w:ascii="Arial" w:hAnsi="Arial" w:cs="Arial"/>
          <w:sz w:val="20"/>
          <w:szCs w:val="20"/>
        </w:rPr>
        <w:t xml:space="preserve"> </w:t>
      </w:r>
      <w:r w:rsidR="00BA56F5" w:rsidRPr="0062428E">
        <w:rPr>
          <w:rFonts w:ascii="Arial" w:hAnsi="Arial" w:cs="Arial"/>
          <w:i/>
          <w:sz w:val="20"/>
          <w:szCs w:val="20"/>
        </w:rPr>
        <w:t>et al.</w:t>
      </w:r>
      <w:r w:rsidR="00BA56F5" w:rsidRPr="00AC420C">
        <w:rPr>
          <w:rFonts w:ascii="Arial" w:hAnsi="Arial" w:cs="Arial"/>
          <w:sz w:val="20"/>
          <w:szCs w:val="20"/>
        </w:rPr>
        <w:t xml:space="preserve"> 2016 Biodiversity at multiple trophic levels is needed for ecosystem multifunctionality. Nature </w:t>
      </w:r>
      <w:r w:rsidR="00BA56F5" w:rsidRPr="00AC420C">
        <w:rPr>
          <w:rFonts w:ascii="Arial" w:hAnsi="Arial" w:cs="Arial"/>
          <w:b/>
          <w:sz w:val="20"/>
          <w:szCs w:val="20"/>
        </w:rPr>
        <w:t>536</w:t>
      </w:r>
      <w:r w:rsidR="00BA56F5" w:rsidRPr="00AC420C">
        <w:rPr>
          <w:rFonts w:ascii="Arial" w:hAnsi="Arial" w:cs="Arial"/>
          <w:sz w:val="20"/>
          <w:szCs w:val="20"/>
        </w:rPr>
        <w:t>, 456–459</w:t>
      </w:r>
      <w:r w:rsidR="005A1F8A" w:rsidRPr="00AC420C">
        <w:rPr>
          <w:rFonts w:ascii="Arial" w:hAnsi="Arial" w:cs="Arial"/>
          <w:sz w:val="20"/>
          <w:szCs w:val="20"/>
        </w:rPr>
        <w:t>.</w:t>
      </w:r>
      <w:r w:rsidR="00BA56F5" w:rsidRPr="00AC420C">
        <w:rPr>
          <w:rFonts w:ascii="Arial" w:hAnsi="Arial" w:cs="Arial"/>
          <w:sz w:val="20"/>
          <w:szCs w:val="20"/>
        </w:rPr>
        <w:t xml:space="preserve"> (doi: 10.1038/nature19092)</w:t>
      </w:r>
    </w:p>
    <w:p w14:paraId="4DB69D8B" w14:textId="77777777" w:rsidR="00FD28C8" w:rsidRPr="00AC420C" w:rsidRDefault="00FD28C8" w:rsidP="00FD28C8">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Buckner EV, Hernandez DL, Samhouri JF. 2018 Conserving connectivity: Human influence on subsidy transfer and relevant restoration efforts. Ambio 47, 493-503</w:t>
      </w:r>
      <w:r w:rsidR="005A1F8A" w:rsidRPr="00AC420C">
        <w:rPr>
          <w:rFonts w:ascii="Arial" w:hAnsi="Arial" w:cs="Arial"/>
          <w:sz w:val="20"/>
          <w:szCs w:val="20"/>
        </w:rPr>
        <w:t>.</w:t>
      </w:r>
      <w:r w:rsidRPr="00AC420C">
        <w:rPr>
          <w:rFonts w:ascii="Arial" w:hAnsi="Arial" w:cs="Arial"/>
          <w:sz w:val="20"/>
          <w:szCs w:val="20"/>
        </w:rPr>
        <w:t xml:space="preserve"> (doi: 10.1007/s13280-017-0989-4)</w:t>
      </w:r>
    </w:p>
    <w:p w14:paraId="71C6B8D5" w14:textId="77777777" w:rsidR="00BA56F5" w:rsidRPr="00AC420C" w:rsidRDefault="00F47862" w:rsidP="0002065D">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Mitchell MGE, Bennett EM, Gonzalez A. 2013 Linking landscape connectivity and ecosystem service provision: current knowledge and research gaps. Ecosystems 16, 894-908</w:t>
      </w:r>
      <w:r w:rsidR="005A1F8A" w:rsidRPr="00AC420C">
        <w:rPr>
          <w:rFonts w:ascii="Arial" w:hAnsi="Arial" w:cs="Arial"/>
          <w:sz w:val="20"/>
          <w:szCs w:val="20"/>
        </w:rPr>
        <w:t>.</w:t>
      </w:r>
      <w:r w:rsidRPr="00AC420C">
        <w:rPr>
          <w:rFonts w:ascii="Arial" w:hAnsi="Arial" w:cs="Arial"/>
          <w:sz w:val="20"/>
          <w:szCs w:val="20"/>
        </w:rPr>
        <w:t xml:space="preserve"> (doi: 10.1007/s10021-013-9647-2)</w:t>
      </w:r>
    </w:p>
    <w:p w14:paraId="6FADAD53" w14:textId="77777777" w:rsidR="0040798D" w:rsidRPr="00AC420C" w:rsidRDefault="00984C95" w:rsidP="0002065D">
      <w:pPr>
        <w:pStyle w:val="ListParagraph"/>
        <w:numPr>
          <w:ilvl w:val="0"/>
          <w:numId w:val="6"/>
        </w:numPr>
        <w:spacing w:line="360" w:lineRule="auto"/>
        <w:rPr>
          <w:rFonts w:ascii="Arial" w:hAnsi="Arial" w:cs="Arial"/>
          <w:sz w:val="20"/>
          <w:szCs w:val="20"/>
        </w:rPr>
      </w:pPr>
      <w:r w:rsidRPr="00984C95">
        <w:rPr>
          <w:rFonts w:ascii="Arial" w:hAnsi="Arial" w:cs="Arial"/>
          <w:sz w:val="20"/>
          <w:szCs w:val="20"/>
        </w:rPr>
        <w:t>Howard J</w:t>
      </w:r>
      <w:r>
        <w:rPr>
          <w:rFonts w:ascii="Arial" w:hAnsi="Arial" w:cs="Arial"/>
          <w:sz w:val="20"/>
          <w:szCs w:val="20"/>
        </w:rPr>
        <w:t xml:space="preserve">, </w:t>
      </w:r>
      <w:r w:rsidRPr="00984C95">
        <w:rPr>
          <w:rFonts w:ascii="Arial" w:hAnsi="Arial" w:cs="Arial"/>
          <w:sz w:val="20"/>
          <w:szCs w:val="20"/>
        </w:rPr>
        <w:t>Sutton-Grier A</w:t>
      </w:r>
      <w:r>
        <w:rPr>
          <w:rFonts w:ascii="Arial" w:hAnsi="Arial" w:cs="Arial"/>
          <w:sz w:val="20"/>
          <w:szCs w:val="20"/>
        </w:rPr>
        <w:t xml:space="preserve">, </w:t>
      </w:r>
      <w:r w:rsidRPr="00984C95">
        <w:rPr>
          <w:rFonts w:ascii="Arial" w:hAnsi="Arial" w:cs="Arial"/>
          <w:sz w:val="20"/>
          <w:szCs w:val="20"/>
        </w:rPr>
        <w:t>Herr D</w:t>
      </w:r>
      <w:r>
        <w:rPr>
          <w:rFonts w:ascii="Arial" w:hAnsi="Arial" w:cs="Arial"/>
          <w:sz w:val="20"/>
          <w:szCs w:val="20"/>
        </w:rPr>
        <w:t xml:space="preserve">, </w:t>
      </w:r>
      <w:r w:rsidRPr="00984C95">
        <w:rPr>
          <w:rFonts w:ascii="Arial" w:hAnsi="Arial" w:cs="Arial"/>
          <w:sz w:val="20"/>
          <w:szCs w:val="20"/>
        </w:rPr>
        <w:t>Kleypas J</w:t>
      </w:r>
      <w:r>
        <w:rPr>
          <w:rFonts w:ascii="Arial" w:hAnsi="Arial" w:cs="Arial"/>
          <w:sz w:val="20"/>
          <w:szCs w:val="20"/>
        </w:rPr>
        <w:t xml:space="preserve">, </w:t>
      </w:r>
      <w:r w:rsidRPr="00984C95">
        <w:rPr>
          <w:rFonts w:ascii="Arial" w:hAnsi="Arial" w:cs="Arial"/>
          <w:sz w:val="20"/>
          <w:szCs w:val="20"/>
        </w:rPr>
        <w:t>Landis E</w:t>
      </w:r>
      <w:r>
        <w:rPr>
          <w:rFonts w:ascii="Arial" w:hAnsi="Arial" w:cs="Arial"/>
          <w:sz w:val="20"/>
          <w:szCs w:val="20"/>
        </w:rPr>
        <w:t xml:space="preserve">, </w:t>
      </w:r>
      <w:r w:rsidRPr="00984C95">
        <w:rPr>
          <w:rFonts w:ascii="Arial" w:hAnsi="Arial" w:cs="Arial"/>
          <w:sz w:val="20"/>
          <w:szCs w:val="20"/>
        </w:rPr>
        <w:t>Mcleod E</w:t>
      </w:r>
      <w:r>
        <w:rPr>
          <w:rFonts w:ascii="Arial" w:hAnsi="Arial" w:cs="Arial"/>
          <w:sz w:val="20"/>
          <w:szCs w:val="20"/>
        </w:rPr>
        <w:t xml:space="preserve">, </w:t>
      </w:r>
      <w:r w:rsidRPr="00984C95">
        <w:rPr>
          <w:rFonts w:ascii="Arial" w:hAnsi="Arial" w:cs="Arial"/>
          <w:sz w:val="20"/>
          <w:szCs w:val="20"/>
        </w:rPr>
        <w:t>Pidgeon E</w:t>
      </w:r>
      <w:r>
        <w:rPr>
          <w:rFonts w:ascii="Arial" w:hAnsi="Arial" w:cs="Arial"/>
          <w:sz w:val="20"/>
          <w:szCs w:val="20"/>
        </w:rPr>
        <w:t xml:space="preserve">, </w:t>
      </w:r>
      <w:r w:rsidRPr="00984C95">
        <w:rPr>
          <w:rFonts w:ascii="Arial" w:hAnsi="Arial" w:cs="Arial"/>
          <w:sz w:val="20"/>
          <w:szCs w:val="20"/>
        </w:rPr>
        <w:t>Simpson S</w:t>
      </w:r>
      <w:r>
        <w:rPr>
          <w:rFonts w:ascii="Arial" w:hAnsi="Arial" w:cs="Arial"/>
          <w:sz w:val="20"/>
          <w:szCs w:val="20"/>
        </w:rPr>
        <w:t xml:space="preserve">. </w:t>
      </w:r>
      <w:r w:rsidR="0040798D" w:rsidRPr="00AC420C">
        <w:rPr>
          <w:rFonts w:ascii="Arial" w:hAnsi="Arial" w:cs="Arial"/>
          <w:sz w:val="20"/>
          <w:szCs w:val="20"/>
        </w:rPr>
        <w:t>2017 Clarifying the role of coastal and marine systems in climate mitigation. Front. Ecol. Environ. 15, 42–50</w:t>
      </w:r>
      <w:r w:rsidR="005A1F8A" w:rsidRPr="00AC420C">
        <w:rPr>
          <w:rFonts w:ascii="Arial" w:hAnsi="Arial" w:cs="Arial"/>
          <w:sz w:val="20"/>
          <w:szCs w:val="20"/>
        </w:rPr>
        <w:t>.</w:t>
      </w:r>
      <w:r w:rsidR="0040798D" w:rsidRPr="00AC420C">
        <w:rPr>
          <w:rFonts w:ascii="Arial" w:hAnsi="Arial" w:cs="Arial"/>
          <w:sz w:val="20"/>
          <w:szCs w:val="20"/>
        </w:rPr>
        <w:t xml:space="preserve"> (doi: 10.1002/fee.1451)</w:t>
      </w:r>
    </w:p>
    <w:p w14:paraId="74DF435C" w14:textId="77777777" w:rsidR="00E434E9" w:rsidRPr="00AC420C" w:rsidRDefault="00CD5D28" w:rsidP="0002065D">
      <w:pPr>
        <w:pStyle w:val="ListParagraph"/>
        <w:numPr>
          <w:ilvl w:val="0"/>
          <w:numId w:val="6"/>
        </w:numPr>
        <w:spacing w:line="360" w:lineRule="auto"/>
        <w:rPr>
          <w:rFonts w:ascii="Arial" w:hAnsi="Arial" w:cs="Arial"/>
          <w:sz w:val="20"/>
          <w:szCs w:val="20"/>
        </w:rPr>
      </w:pPr>
      <w:r w:rsidRPr="00CD5D28">
        <w:rPr>
          <w:rFonts w:ascii="Arial" w:hAnsi="Arial" w:cs="Arial"/>
          <w:sz w:val="20"/>
          <w:szCs w:val="20"/>
        </w:rPr>
        <w:t>Barbier EB</w:t>
      </w:r>
      <w:r>
        <w:rPr>
          <w:rFonts w:ascii="Arial" w:hAnsi="Arial" w:cs="Arial"/>
          <w:sz w:val="20"/>
          <w:szCs w:val="20"/>
        </w:rPr>
        <w:t xml:space="preserve">, </w:t>
      </w:r>
      <w:r w:rsidRPr="00CD5D28">
        <w:rPr>
          <w:rFonts w:ascii="Arial" w:hAnsi="Arial" w:cs="Arial"/>
          <w:sz w:val="20"/>
          <w:szCs w:val="20"/>
        </w:rPr>
        <w:t>Koch EW</w:t>
      </w:r>
      <w:r>
        <w:rPr>
          <w:rFonts w:ascii="Arial" w:hAnsi="Arial" w:cs="Arial"/>
          <w:sz w:val="20"/>
          <w:szCs w:val="20"/>
        </w:rPr>
        <w:t xml:space="preserve">, </w:t>
      </w:r>
      <w:r w:rsidRPr="00CD5D28">
        <w:rPr>
          <w:rFonts w:ascii="Arial" w:hAnsi="Arial" w:cs="Arial"/>
          <w:sz w:val="20"/>
          <w:szCs w:val="20"/>
        </w:rPr>
        <w:t>Silliman BR</w:t>
      </w:r>
      <w:r>
        <w:rPr>
          <w:rFonts w:ascii="Arial" w:hAnsi="Arial" w:cs="Arial"/>
          <w:sz w:val="20"/>
          <w:szCs w:val="20"/>
        </w:rPr>
        <w:t xml:space="preserve">, </w:t>
      </w:r>
      <w:r w:rsidRPr="00CD5D28">
        <w:rPr>
          <w:rFonts w:ascii="Arial" w:hAnsi="Arial" w:cs="Arial"/>
          <w:sz w:val="20"/>
          <w:szCs w:val="20"/>
        </w:rPr>
        <w:t>Hacker SD</w:t>
      </w:r>
      <w:r>
        <w:rPr>
          <w:rFonts w:ascii="Arial" w:hAnsi="Arial" w:cs="Arial"/>
          <w:sz w:val="20"/>
          <w:szCs w:val="20"/>
        </w:rPr>
        <w:t xml:space="preserve">, </w:t>
      </w:r>
      <w:r w:rsidRPr="00CD5D28">
        <w:rPr>
          <w:rFonts w:ascii="Arial" w:hAnsi="Arial" w:cs="Arial"/>
          <w:sz w:val="20"/>
          <w:szCs w:val="20"/>
        </w:rPr>
        <w:t>Wolanski E</w:t>
      </w:r>
      <w:r>
        <w:rPr>
          <w:rFonts w:ascii="Arial" w:hAnsi="Arial" w:cs="Arial"/>
          <w:sz w:val="20"/>
          <w:szCs w:val="20"/>
        </w:rPr>
        <w:t xml:space="preserve">, </w:t>
      </w:r>
      <w:r w:rsidRPr="00CD5D28">
        <w:rPr>
          <w:rFonts w:ascii="Arial" w:hAnsi="Arial" w:cs="Arial"/>
          <w:sz w:val="20"/>
          <w:szCs w:val="20"/>
        </w:rPr>
        <w:t>Primavera J</w:t>
      </w:r>
      <w:r>
        <w:rPr>
          <w:rFonts w:ascii="Arial" w:hAnsi="Arial" w:cs="Arial"/>
          <w:sz w:val="20"/>
          <w:szCs w:val="20"/>
        </w:rPr>
        <w:t>,</w:t>
      </w:r>
      <w:r w:rsidRPr="00CD5D28">
        <w:rPr>
          <w:rFonts w:ascii="Arial" w:hAnsi="Arial" w:cs="Arial"/>
          <w:sz w:val="20"/>
          <w:szCs w:val="20"/>
        </w:rPr>
        <w:t xml:space="preserve"> Granek EF</w:t>
      </w:r>
      <w:r>
        <w:rPr>
          <w:rFonts w:ascii="Arial" w:hAnsi="Arial" w:cs="Arial"/>
          <w:sz w:val="20"/>
          <w:szCs w:val="20"/>
        </w:rPr>
        <w:t xml:space="preserve">, </w:t>
      </w:r>
      <w:r w:rsidRPr="00CD5D28">
        <w:rPr>
          <w:rFonts w:ascii="Arial" w:hAnsi="Arial" w:cs="Arial"/>
          <w:sz w:val="20"/>
          <w:szCs w:val="20"/>
        </w:rPr>
        <w:t>Polasky S</w:t>
      </w:r>
      <w:r>
        <w:rPr>
          <w:rFonts w:ascii="Arial" w:hAnsi="Arial" w:cs="Arial"/>
          <w:sz w:val="20"/>
          <w:szCs w:val="20"/>
        </w:rPr>
        <w:t xml:space="preserve">, </w:t>
      </w:r>
      <w:r w:rsidRPr="00CD5D28">
        <w:rPr>
          <w:rFonts w:ascii="Arial" w:hAnsi="Arial" w:cs="Arial"/>
          <w:sz w:val="20"/>
          <w:szCs w:val="20"/>
        </w:rPr>
        <w:t>Aswani S</w:t>
      </w:r>
      <w:r>
        <w:rPr>
          <w:rFonts w:ascii="Arial" w:hAnsi="Arial" w:cs="Arial"/>
          <w:sz w:val="20"/>
          <w:szCs w:val="20"/>
        </w:rPr>
        <w:t xml:space="preserve">, </w:t>
      </w:r>
      <w:r w:rsidRPr="00CD5D28">
        <w:rPr>
          <w:rFonts w:ascii="Arial" w:hAnsi="Arial" w:cs="Arial"/>
          <w:sz w:val="20"/>
          <w:szCs w:val="20"/>
        </w:rPr>
        <w:t>Cramer LA</w:t>
      </w:r>
      <w:r>
        <w:rPr>
          <w:rFonts w:ascii="Arial" w:hAnsi="Arial" w:cs="Arial"/>
          <w:sz w:val="20"/>
          <w:szCs w:val="20"/>
        </w:rPr>
        <w:t>.</w:t>
      </w:r>
      <w:r w:rsidR="00E434E9" w:rsidRPr="00AC420C">
        <w:rPr>
          <w:rFonts w:ascii="Arial" w:hAnsi="Arial" w:cs="Arial"/>
          <w:sz w:val="20"/>
          <w:szCs w:val="20"/>
        </w:rPr>
        <w:t xml:space="preserve"> </w:t>
      </w:r>
      <w:r w:rsidR="00E434E9" w:rsidRPr="00CD5D28">
        <w:rPr>
          <w:rFonts w:ascii="Arial" w:hAnsi="Arial" w:cs="Arial"/>
          <w:i/>
          <w:sz w:val="20"/>
          <w:szCs w:val="20"/>
        </w:rPr>
        <w:t>et al</w:t>
      </w:r>
      <w:r w:rsidR="00E434E9" w:rsidRPr="00AC420C">
        <w:rPr>
          <w:rFonts w:ascii="Arial" w:hAnsi="Arial" w:cs="Arial"/>
          <w:sz w:val="20"/>
          <w:szCs w:val="20"/>
        </w:rPr>
        <w:t xml:space="preserve">. 2008 Coastal ecosystem-based management with nonlinear ecological functions and values. </w:t>
      </w:r>
      <w:r w:rsidR="00593D1A" w:rsidRPr="00AC420C">
        <w:rPr>
          <w:rFonts w:ascii="Arial" w:hAnsi="Arial" w:cs="Arial"/>
          <w:sz w:val="20"/>
          <w:szCs w:val="20"/>
        </w:rPr>
        <w:t xml:space="preserve">Science </w:t>
      </w:r>
      <w:r w:rsidR="00E434E9" w:rsidRPr="00AC420C">
        <w:rPr>
          <w:rFonts w:ascii="Arial" w:hAnsi="Arial" w:cs="Arial"/>
          <w:b/>
          <w:sz w:val="20"/>
          <w:szCs w:val="20"/>
        </w:rPr>
        <w:t>319</w:t>
      </w:r>
      <w:r w:rsidR="00E434E9" w:rsidRPr="00AC420C">
        <w:rPr>
          <w:rFonts w:ascii="Arial" w:hAnsi="Arial" w:cs="Arial"/>
          <w:sz w:val="20"/>
          <w:szCs w:val="20"/>
        </w:rPr>
        <w:t>, 321-323</w:t>
      </w:r>
      <w:r w:rsidR="005A1F8A" w:rsidRPr="00AC420C">
        <w:rPr>
          <w:rFonts w:ascii="Arial" w:hAnsi="Arial" w:cs="Arial"/>
          <w:sz w:val="20"/>
          <w:szCs w:val="20"/>
        </w:rPr>
        <w:t>.</w:t>
      </w:r>
      <w:r w:rsidR="00593D1A" w:rsidRPr="00AC420C">
        <w:rPr>
          <w:rFonts w:ascii="Arial" w:hAnsi="Arial" w:cs="Arial"/>
          <w:sz w:val="20"/>
          <w:szCs w:val="20"/>
        </w:rPr>
        <w:t xml:space="preserve"> (doi: 10.1126/science.1150349)</w:t>
      </w:r>
    </w:p>
    <w:p w14:paraId="34280427" w14:textId="77777777" w:rsidR="00EA1686" w:rsidRPr="00AC420C" w:rsidRDefault="00067A5B" w:rsidP="0002065D">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Warren M</w:t>
      </w:r>
      <w:r w:rsidR="00CD5D28">
        <w:rPr>
          <w:rFonts w:ascii="Arial" w:hAnsi="Arial" w:cs="Arial"/>
          <w:sz w:val="20"/>
          <w:szCs w:val="20"/>
        </w:rPr>
        <w:t>.</w:t>
      </w:r>
      <w:r w:rsidRPr="00AC420C">
        <w:rPr>
          <w:rFonts w:ascii="Arial" w:hAnsi="Arial" w:cs="Arial"/>
          <w:sz w:val="20"/>
          <w:szCs w:val="20"/>
        </w:rPr>
        <w:t xml:space="preserve"> 2019 Thousands of scientists back kids' climate strike. Nature </w:t>
      </w:r>
      <w:r w:rsidRPr="00AC420C">
        <w:rPr>
          <w:rFonts w:ascii="Arial" w:hAnsi="Arial" w:cs="Arial"/>
          <w:b/>
          <w:sz w:val="20"/>
          <w:szCs w:val="20"/>
        </w:rPr>
        <w:t>567</w:t>
      </w:r>
      <w:r w:rsidRPr="00AC420C">
        <w:rPr>
          <w:rFonts w:ascii="Arial" w:hAnsi="Arial" w:cs="Arial"/>
          <w:sz w:val="20"/>
          <w:szCs w:val="20"/>
        </w:rPr>
        <w:t>, 291-292 (doi: 10.1038/d41586-019-00861-z)</w:t>
      </w:r>
    </w:p>
    <w:p w14:paraId="7E341D03" w14:textId="77777777" w:rsidR="00EA1686" w:rsidRPr="00AC420C" w:rsidRDefault="00EA1686" w:rsidP="0002065D">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Overpeck JT, Conde C 2019 A call to climate action. Science </w:t>
      </w:r>
      <w:r w:rsidRPr="00AC420C">
        <w:rPr>
          <w:rFonts w:ascii="Arial" w:hAnsi="Arial" w:cs="Arial"/>
          <w:b/>
          <w:sz w:val="20"/>
          <w:szCs w:val="20"/>
        </w:rPr>
        <w:t>364</w:t>
      </w:r>
      <w:r w:rsidRPr="00AC420C">
        <w:rPr>
          <w:rFonts w:ascii="Arial" w:hAnsi="Arial" w:cs="Arial"/>
          <w:sz w:val="20"/>
          <w:szCs w:val="20"/>
        </w:rPr>
        <w:t>, 807</w:t>
      </w:r>
      <w:r w:rsidR="005A1F8A" w:rsidRPr="00AC420C">
        <w:rPr>
          <w:rFonts w:ascii="Arial" w:hAnsi="Arial" w:cs="Arial"/>
          <w:sz w:val="20"/>
          <w:szCs w:val="20"/>
        </w:rPr>
        <w:t>.</w:t>
      </w:r>
      <w:r w:rsidR="00784059" w:rsidRPr="00AC420C">
        <w:rPr>
          <w:rFonts w:ascii="Arial" w:hAnsi="Arial" w:cs="Arial"/>
          <w:sz w:val="20"/>
          <w:szCs w:val="20"/>
        </w:rPr>
        <w:t xml:space="preserve"> (doi: 10.1126/</w:t>
      </w:r>
      <w:proofErr w:type="gramStart"/>
      <w:r w:rsidR="00784059" w:rsidRPr="00AC420C">
        <w:rPr>
          <w:rFonts w:ascii="Arial" w:hAnsi="Arial" w:cs="Arial"/>
          <w:sz w:val="20"/>
          <w:szCs w:val="20"/>
        </w:rPr>
        <w:t>science.aay</w:t>
      </w:r>
      <w:proofErr w:type="gramEnd"/>
      <w:r w:rsidR="00784059" w:rsidRPr="00AC420C">
        <w:rPr>
          <w:rFonts w:ascii="Arial" w:hAnsi="Arial" w:cs="Arial"/>
          <w:sz w:val="20"/>
          <w:szCs w:val="20"/>
        </w:rPr>
        <w:t>1525)</w:t>
      </w:r>
    </w:p>
    <w:p w14:paraId="3049FBEB" w14:textId="77777777" w:rsidR="00290319" w:rsidRPr="00AC420C" w:rsidRDefault="00B0526D" w:rsidP="0002065D">
      <w:pPr>
        <w:pStyle w:val="ListParagraph"/>
        <w:numPr>
          <w:ilvl w:val="0"/>
          <w:numId w:val="6"/>
        </w:numPr>
        <w:spacing w:line="360" w:lineRule="auto"/>
        <w:rPr>
          <w:rFonts w:ascii="Arial" w:hAnsi="Arial" w:cs="Arial"/>
          <w:sz w:val="20"/>
          <w:szCs w:val="20"/>
        </w:rPr>
      </w:pPr>
      <w:r w:rsidRPr="00B0526D">
        <w:rPr>
          <w:rFonts w:ascii="Arial" w:hAnsi="Arial" w:cs="Arial"/>
          <w:sz w:val="20"/>
          <w:szCs w:val="20"/>
        </w:rPr>
        <w:t>Bennett EM</w:t>
      </w:r>
      <w:r>
        <w:rPr>
          <w:rFonts w:ascii="Arial" w:hAnsi="Arial" w:cs="Arial"/>
          <w:sz w:val="20"/>
          <w:szCs w:val="20"/>
        </w:rPr>
        <w:t xml:space="preserve">, </w:t>
      </w:r>
      <w:r w:rsidRPr="00B0526D">
        <w:rPr>
          <w:rFonts w:ascii="Arial" w:hAnsi="Arial" w:cs="Arial"/>
          <w:sz w:val="20"/>
          <w:szCs w:val="20"/>
        </w:rPr>
        <w:t>Solan M</w:t>
      </w:r>
      <w:r>
        <w:rPr>
          <w:rFonts w:ascii="Arial" w:hAnsi="Arial" w:cs="Arial"/>
          <w:sz w:val="20"/>
          <w:szCs w:val="20"/>
        </w:rPr>
        <w:t xml:space="preserve">, </w:t>
      </w:r>
      <w:r w:rsidRPr="00B0526D">
        <w:rPr>
          <w:rFonts w:ascii="Arial" w:hAnsi="Arial" w:cs="Arial"/>
          <w:sz w:val="20"/>
          <w:szCs w:val="20"/>
        </w:rPr>
        <w:t>Biggs R</w:t>
      </w:r>
      <w:r>
        <w:rPr>
          <w:rFonts w:ascii="Arial" w:hAnsi="Arial" w:cs="Arial"/>
          <w:sz w:val="20"/>
          <w:szCs w:val="20"/>
        </w:rPr>
        <w:t xml:space="preserve">, </w:t>
      </w:r>
      <w:r w:rsidRPr="00B0526D">
        <w:rPr>
          <w:rFonts w:ascii="Arial" w:hAnsi="Arial" w:cs="Arial"/>
          <w:sz w:val="20"/>
          <w:szCs w:val="20"/>
        </w:rPr>
        <w:t>McPhearson T</w:t>
      </w:r>
      <w:r>
        <w:rPr>
          <w:rFonts w:ascii="Arial" w:hAnsi="Arial" w:cs="Arial"/>
          <w:sz w:val="20"/>
          <w:szCs w:val="20"/>
        </w:rPr>
        <w:t xml:space="preserve">, </w:t>
      </w:r>
      <w:r w:rsidRPr="00B0526D">
        <w:rPr>
          <w:rFonts w:ascii="Arial" w:hAnsi="Arial" w:cs="Arial"/>
          <w:sz w:val="20"/>
          <w:szCs w:val="20"/>
        </w:rPr>
        <w:t>Norstrom AV</w:t>
      </w:r>
      <w:r>
        <w:rPr>
          <w:rFonts w:ascii="Arial" w:hAnsi="Arial" w:cs="Arial"/>
          <w:sz w:val="20"/>
          <w:szCs w:val="20"/>
        </w:rPr>
        <w:t xml:space="preserve">, </w:t>
      </w:r>
      <w:r w:rsidRPr="00B0526D">
        <w:rPr>
          <w:rFonts w:ascii="Arial" w:hAnsi="Arial" w:cs="Arial"/>
          <w:sz w:val="20"/>
          <w:szCs w:val="20"/>
        </w:rPr>
        <w:t>Olsson P</w:t>
      </w:r>
      <w:r>
        <w:rPr>
          <w:rFonts w:ascii="Arial" w:hAnsi="Arial" w:cs="Arial"/>
          <w:sz w:val="20"/>
          <w:szCs w:val="20"/>
        </w:rPr>
        <w:t xml:space="preserve">, </w:t>
      </w:r>
      <w:r w:rsidRPr="00B0526D">
        <w:rPr>
          <w:rFonts w:ascii="Arial" w:hAnsi="Arial" w:cs="Arial"/>
          <w:sz w:val="20"/>
          <w:szCs w:val="20"/>
        </w:rPr>
        <w:t>Pereira L</w:t>
      </w:r>
      <w:r>
        <w:rPr>
          <w:rFonts w:ascii="Arial" w:hAnsi="Arial" w:cs="Arial"/>
          <w:sz w:val="20"/>
          <w:szCs w:val="20"/>
        </w:rPr>
        <w:t xml:space="preserve">, </w:t>
      </w:r>
      <w:r w:rsidRPr="00B0526D">
        <w:rPr>
          <w:rFonts w:ascii="Arial" w:hAnsi="Arial" w:cs="Arial"/>
          <w:sz w:val="20"/>
          <w:szCs w:val="20"/>
        </w:rPr>
        <w:t>Peterson GD</w:t>
      </w:r>
      <w:r>
        <w:rPr>
          <w:rFonts w:ascii="Arial" w:hAnsi="Arial" w:cs="Arial"/>
          <w:sz w:val="20"/>
          <w:szCs w:val="20"/>
        </w:rPr>
        <w:t xml:space="preserve">, </w:t>
      </w:r>
      <w:r w:rsidRPr="00B0526D">
        <w:rPr>
          <w:rFonts w:ascii="Arial" w:hAnsi="Arial" w:cs="Arial"/>
          <w:sz w:val="20"/>
          <w:szCs w:val="20"/>
        </w:rPr>
        <w:t>Raudsepp-Hearne C</w:t>
      </w:r>
      <w:r>
        <w:rPr>
          <w:rFonts w:ascii="Arial" w:hAnsi="Arial" w:cs="Arial"/>
          <w:sz w:val="20"/>
          <w:szCs w:val="20"/>
        </w:rPr>
        <w:t xml:space="preserve">, </w:t>
      </w:r>
      <w:r w:rsidRPr="00B0526D">
        <w:rPr>
          <w:rFonts w:ascii="Arial" w:hAnsi="Arial" w:cs="Arial"/>
          <w:sz w:val="20"/>
          <w:szCs w:val="20"/>
        </w:rPr>
        <w:t>Biermann F</w:t>
      </w:r>
      <w:r>
        <w:rPr>
          <w:rFonts w:ascii="Arial" w:hAnsi="Arial" w:cs="Arial"/>
          <w:sz w:val="20"/>
          <w:szCs w:val="20"/>
        </w:rPr>
        <w:t>.</w:t>
      </w:r>
      <w:r w:rsidR="00290319" w:rsidRPr="00AC420C">
        <w:rPr>
          <w:rFonts w:ascii="Arial" w:hAnsi="Arial" w:cs="Arial"/>
          <w:sz w:val="20"/>
          <w:szCs w:val="20"/>
        </w:rPr>
        <w:t xml:space="preserve"> </w:t>
      </w:r>
      <w:r w:rsidR="00290319" w:rsidRPr="00B0526D">
        <w:rPr>
          <w:rFonts w:ascii="Arial" w:hAnsi="Arial" w:cs="Arial"/>
          <w:i/>
          <w:sz w:val="20"/>
          <w:szCs w:val="20"/>
        </w:rPr>
        <w:t>et al</w:t>
      </w:r>
      <w:r w:rsidR="00290319" w:rsidRPr="00AC420C">
        <w:rPr>
          <w:rFonts w:ascii="Arial" w:hAnsi="Arial" w:cs="Arial"/>
          <w:sz w:val="20"/>
          <w:szCs w:val="20"/>
        </w:rPr>
        <w:t xml:space="preserve">. 2016 Bright spots: seeds of a good Anthropocene. Front. Ecol. Environ. </w:t>
      </w:r>
      <w:r w:rsidR="00290319" w:rsidRPr="00CB0D11">
        <w:rPr>
          <w:rFonts w:ascii="Arial" w:hAnsi="Arial" w:cs="Arial"/>
          <w:b/>
          <w:sz w:val="20"/>
          <w:szCs w:val="20"/>
        </w:rPr>
        <w:t>14</w:t>
      </w:r>
      <w:r w:rsidR="00290319" w:rsidRPr="00AC420C">
        <w:rPr>
          <w:rFonts w:ascii="Arial" w:hAnsi="Arial" w:cs="Arial"/>
          <w:sz w:val="20"/>
          <w:szCs w:val="20"/>
        </w:rPr>
        <w:t>, 441–448</w:t>
      </w:r>
      <w:r w:rsidR="005A1F8A" w:rsidRPr="00AC420C">
        <w:rPr>
          <w:rFonts w:ascii="Arial" w:hAnsi="Arial" w:cs="Arial"/>
          <w:sz w:val="20"/>
          <w:szCs w:val="20"/>
        </w:rPr>
        <w:t>.</w:t>
      </w:r>
      <w:r w:rsidR="00290319" w:rsidRPr="00AC420C">
        <w:rPr>
          <w:rFonts w:ascii="Arial" w:hAnsi="Arial" w:cs="Arial"/>
          <w:sz w:val="20"/>
          <w:szCs w:val="20"/>
        </w:rPr>
        <w:t xml:space="preserve"> (doi: 10.1002/fee.1309)</w:t>
      </w:r>
    </w:p>
    <w:p w14:paraId="21523BB7" w14:textId="77777777" w:rsidR="00430738" w:rsidRPr="00AC420C" w:rsidRDefault="00CB0D11" w:rsidP="00430738">
      <w:pPr>
        <w:pStyle w:val="ListParagraph"/>
        <w:numPr>
          <w:ilvl w:val="0"/>
          <w:numId w:val="6"/>
        </w:numPr>
        <w:spacing w:line="360" w:lineRule="auto"/>
        <w:rPr>
          <w:rFonts w:ascii="Arial" w:hAnsi="Arial" w:cs="Arial"/>
          <w:sz w:val="20"/>
          <w:szCs w:val="20"/>
        </w:rPr>
      </w:pPr>
      <w:r w:rsidRPr="00CB0D11">
        <w:rPr>
          <w:rFonts w:ascii="Arial" w:hAnsi="Arial" w:cs="Arial"/>
          <w:sz w:val="20"/>
          <w:szCs w:val="20"/>
        </w:rPr>
        <w:t>Gruber N</w:t>
      </w:r>
      <w:r>
        <w:rPr>
          <w:rFonts w:ascii="Arial" w:hAnsi="Arial" w:cs="Arial"/>
          <w:sz w:val="20"/>
          <w:szCs w:val="20"/>
        </w:rPr>
        <w:t xml:space="preserve">, </w:t>
      </w:r>
      <w:r w:rsidRPr="00CB0D11">
        <w:rPr>
          <w:rFonts w:ascii="Arial" w:hAnsi="Arial" w:cs="Arial"/>
          <w:sz w:val="20"/>
          <w:szCs w:val="20"/>
        </w:rPr>
        <w:t>Clement D</w:t>
      </w:r>
      <w:r>
        <w:rPr>
          <w:rFonts w:ascii="Arial" w:hAnsi="Arial" w:cs="Arial"/>
          <w:sz w:val="20"/>
          <w:szCs w:val="20"/>
        </w:rPr>
        <w:t xml:space="preserve">, </w:t>
      </w:r>
      <w:r w:rsidRPr="00CB0D11">
        <w:rPr>
          <w:rFonts w:ascii="Arial" w:hAnsi="Arial" w:cs="Arial"/>
          <w:sz w:val="20"/>
          <w:szCs w:val="20"/>
        </w:rPr>
        <w:t>Carter BR</w:t>
      </w:r>
      <w:r>
        <w:rPr>
          <w:rFonts w:ascii="Arial" w:hAnsi="Arial" w:cs="Arial"/>
          <w:sz w:val="20"/>
          <w:szCs w:val="20"/>
        </w:rPr>
        <w:t xml:space="preserve">, </w:t>
      </w:r>
      <w:r w:rsidRPr="00CB0D11">
        <w:rPr>
          <w:rFonts w:ascii="Arial" w:hAnsi="Arial" w:cs="Arial"/>
          <w:sz w:val="20"/>
          <w:szCs w:val="20"/>
        </w:rPr>
        <w:t>Feely RA</w:t>
      </w:r>
      <w:r>
        <w:rPr>
          <w:rFonts w:ascii="Arial" w:hAnsi="Arial" w:cs="Arial"/>
          <w:sz w:val="20"/>
          <w:szCs w:val="20"/>
        </w:rPr>
        <w:t xml:space="preserve">, </w:t>
      </w:r>
      <w:r w:rsidRPr="00CB0D11">
        <w:rPr>
          <w:rFonts w:ascii="Arial" w:hAnsi="Arial" w:cs="Arial"/>
          <w:sz w:val="20"/>
          <w:szCs w:val="20"/>
        </w:rPr>
        <w:t>van Heuven S</w:t>
      </w:r>
      <w:r>
        <w:rPr>
          <w:rFonts w:ascii="Arial" w:hAnsi="Arial" w:cs="Arial"/>
          <w:sz w:val="20"/>
          <w:szCs w:val="20"/>
        </w:rPr>
        <w:t xml:space="preserve">, </w:t>
      </w:r>
      <w:r w:rsidRPr="00CB0D11">
        <w:rPr>
          <w:rFonts w:ascii="Arial" w:hAnsi="Arial" w:cs="Arial"/>
          <w:sz w:val="20"/>
          <w:szCs w:val="20"/>
        </w:rPr>
        <w:t>Hoppema M</w:t>
      </w:r>
      <w:r>
        <w:rPr>
          <w:rFonts w:ascii="Arial" w:hAnsi="Arial" w:cs="Arial"/>
          <w:sz w:val="20"/>
          <w:szCs w:val="20"/>
        </w:rPr>
        <w:t xml:space="preserve">, </w:t>
      </w:r>
      <w:r w:rsidRPr="00CB0D11">
        <w:rPr>
          <w:rFonts w:ascii="Arial" w:hAnsi="Arial" w:cs="Arial"/>
          <w:sz w:val="20"/>
          <w:szCs w:val="20"/>
        </w:rPr>
        <w:t>Ishii M</w:t>
      </w:r>
      <w:r>
        <w:rPr>
          <w:rFonts w:ascii="Arial" w:hAnsi="Arial" w:cs="Arial"/>
          <w:sz w:val="20"/>
          <w:szCs w:val="20"/>
        </w:rPr>
        <w:t xml:space="preserve">, </w:t>
      </w:r>
      <w:r w:rsidRPr="00CB0D11">
        <w:rPr>
          <w:rFonts w:ascii="Arial" w:hAnsi="Arial" w:cs="Arial"/>
          <w:sz w:val="20"/>
          <w:szCs w:val="20"/>
        </w:rPr>
        <w:t>Key RM</w:t>
      </w:r>
      <w:r>
        <w:rPr>
          <w:rFonts w:ascii="Arial" w:hAnsi="Arial" w:cs="Arial"/>
          <w:sz w:val="20"/>
          <w:szCs w:val="20"/>
        </w:rPr>
        <w:t xml:space="preserve">, </w:t>
      </w:r>
      <w:r w:rsidRPr="00CB0D11">
        <w:rPr>
          <w:rFonts w:ascii="Arial" w:hAnsi="Arial" w:cs="Arial"/>
          <w:sz w:val="20"/>
          <w:szCs w:val="20"/>
        </w:rPr>
        <w:t>Kozyr A</w:t>
      </w:r>
      <w:r w:rsidR="0004735C">
        <w:rPr>
          <w:rFonts w:ascii="Arial" w:hAnsi="Arial" w:cs="Arial"/>
          <w:sz w:val="20"/>
          <w:szCs w:val="20"/>
        </w:rPr>
        <w:t xml:space="preserve">, </w:t>
      </w:r>
      <w:r w:rsidRPr="00CB0D11">
        <w:rPr>
          <w:rFonts w:ascii="Arial" w:hAnsi="Arial" w:cs="Arial"/>
          <w:sz w:val="20"/>
          <w:szCs w:val="20"/>
        </w:rPr>
        <w:t>Lauvset SK</w:t>
      </w:r>
      <w:r w:rsidR="0004735C">
        <w:rPr>
          <w:rFonts w:ascii="Arial" w:hAnsi="Arial" w:cs="Arial"/>
          <w:sz w:val="20"/>
          <w:szCs w:val="20"/>
        </w:rPr>
        <w:t>.</w:t>
      </w:r>
      <w:r w:rsidR="00430738" w:rsidRPr="00AC420C">
        <w:rPr>
          <w:rFonts w:ascii="Arial" w:hAnsi="Arial" w:cs="Arial"/>
          <w:sz w:val="20"/>
          <w:szCs w:val="20"/>
        </w:rPr>
        <w:t xml:space="preserve"> </w:t>
      </w:r>
      <w:r w:rsidR="00430738" w:rsidRPr="0004735C">
        <w:rPr>
          <w:rFonts w:ascii="Arial" w:hAnsi="Arial" w:cs="Arial"/>
          <w:i/>
          <w:sz w:val="20"/>
          <w:szCs w:val="20"/>
        </w:rPr>
        <w:t>et al</w:t>
      </w:r>
      <w:r w:rsidR="00430738" w:rsidRPr="00AC420C">
        <w:rPr>
          <w:rFonts w:ascii="Arial" w:hAnsi="Arial" w:cs="Arial"/>
          <w:sz w:val="20"/>
          <w:szCs w:val="20"/>
        </w:rPr>
        <w:t>. 2019 The oceanic sink for anthropogenic CO</w:t>
      </w:r>
      <w:r w:rsidR="00430738" w:rsidRPr="00AC420C">
        <w:rPr>
          <w:rFonts w:ascii="Arial" w:hAnsi="Arial" w:cs="Arial"/>
          <w:sz w:val="20"/>
          <w:szCs w:val="20"/>
          <w:vertAlign w:val="subscript"/>
        </w:rPr>
        <w:t>2</w:t>
      </w:r>
      <w:r w:rsidR="00430738" w:rsidRPr="00AC420C">
        <w:rPr>
          <w:rFonts w:ascii="Arial" w:hAnsi="Arial" w:cs="Arial"/>
          <w:sz w:val="20"/>
          <w:szCs w:val="20"/>
        </w:rPr>
        <w:t xml:space="preserve"> from 1994 to 2007. Science </w:t>
      </w:r>
      <w:r w:rsidR="00430738" w:rsidRPr="00AC420C">
        <w:rPr>
          <w:rFonts w:ascii="Arial" w:hAnsi="Arial" w:cs="Arial"/>
          <w:b/>
          <w:sz w:val="20"/>
          <w:szCs w:val="20"/>
        </w:rPr>
        <w:t>363</w:t>
      </w:r>
      <w:r w:rsidR="00430738" w:rsidRPr="00AC420C">
        <w:rPr>
          <w:rFonts w:ascii="Arial" w:hAnsi="Arial" w:cs="Arial"/>
          <w:sz w:val="20"/>
          <w:szCs w:val="20"/>
        </w:rPr>
        <w:t>, 1193–1199</w:t>
      </w:r>
      <w:r w:rsidR="005A1F8A" w:rsidRPr="00AC420C">
        <w:rPr>
          <w:rFonts w:ascii="Arial" w:hAnsi="Arial" w:cs="Arial"/>
          <w:sz w:val="20"/>
          <w:szCs w:val="20"/>
        </w:rPr>
        <w:t>.</w:t>
      </w:r>
      <w:r w:rsidR="00430738" w:rsidRPr="00AC420C">
        <w:rPr>
          <w:rFonts w:ascii="Arial" w:hAnsi="Arial" w:cs="Arial"/>
          <w:sz w:val="20"/>
          <w:szCs w:val="20"/>
        </w:rPr>
        <w:t xml:space="preserve"> (doi: 10.1126/</w:t>
      </w:r>
      <w:proofErr w:type="gramStart"/>
      <w:r w:rsidR="00430738" w:rsidRPr="00AC420C">
        <w:rPr>
          <w:rFonts w:ascii="Arial" w:hAnsi="Arial" w:cs="Arial"/>
          <w:sz w:val="20"/>
          <w:szCs w:val="20"/>
        </w:rPr>
        <w:t>science.aau</w:t>
      </w:r>
      <w:proofErr w:type="gramEnd"/>
      <w:r w:rsidR="00430738" w:rsidRPr="00AC420C">
        <w:rPr>
          <w:rFonts w:ascii="Arial" w:hAnsi="Arial" w:cs="Arial"/>
          <w:sz w:val="20"/>
          <w:szCs w:val="20"/>
        </w:rPr>
        <w:t>5153)</w:t>
      </w:r>
    </w:p>
    <w:p w14:paraId="6AC9B10C" w14:textId="77777777" w:rsidR="003D2D25" w:rsidRPr="00AC420C" w:rsidRDefault="00CC48C0" w:rsidP="00CC48C0">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Zuercher R, Galloway</w:t>
      </w:r>
      <w:r w:rsidR="00E36AB5" w:rsidRPr="00AC420C">
        <w:rPr>
          <w:rFonts w:ascii="Arial" w:hAnsi="Arial" w:cs="Arial"/>
          <w:sz w:val="20"/>
          <w:szCs w:val="20"/>
        </w:rPr>
        <w:t xml:space="preserve"> AWE</w:t>
      </w:r>
      <w:r w:rsidRPr="00AC420C">
        <w:rPr>
          <w:rFonts w:ascii="Arial" w:hAnsi="Arial" w:cs="Arial"/>
          <w:sz w:val="20"/>
          <w:szCs w:val="20"/>
        </w:rPr>
        <w:t xml:space="preserve">. 2019. Coastal marine ecosystem connectivity: pelagic ocean to kelp forest subsidies. Ecosphere </w:t>
      </w:r>
      <w:r w:rsidRPr="00E072D0">
        <w:rPr>
          <w:rFonts w:ascii="Arial" w:hAnsi="Arial" w:cs="Arial"/>
          <w:b/>
          <w:sz w:val="20"/>
          <w:szCs w:val="20"/>
        </w:rPr>
        <w:t>10</w:t>
      </w:r>
      <w:r w:rsidRPr="00AC420C">
        <w:rPr>
          <w:rFonts w:ascii="Arial" w:hAnsi="Arial" w:cs="Arial"/>
          <w:sz w:val="20"/>
          <w:szCs w:val="20"/>
        </w:rPr>
        <w:t>, e02602</w:t>
      </w:r>
      <w:r w:rsidR="005A1F8A" w:rsidRPr="00AC420C">
        <w:rPr>
          <w:rFonts w:ascii="Arial" w:hAnsi="Arial" w:cs="Arial"/>
          <w:sz w:val="20"/>
          <w:szCs w:val="20"/>
        </w:rPr>
        <w:t>.</w:t>
      </w:r>
      <w:r w:rsidRPr="00AC420C">
        <w:rPr>
          <w:rFonts w:ascii="Arial" w:hAnsi="Arial" w:cs="Arial"/>
          <w:sz w:val="20"/>
          <w:szCs w:val="20"/>
        </w:rPr>
        <w:t xml:space="preserve"> (doi: 10.1002/ecs2.2602)</w:t>
      </w:r>
    </w:p>
    <w:p w14:paraId="569A03D5" w14:textId="77777777" w:rsidR="00183AF0" w:rsidRPr="00AC420C" w:rsidRDefault="00183AF0" w:rsidP="00183AF0">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Visbeck M 2018 Ocean science research is key for a sustainable future. Nat</w:t>
      </w:r>
      <w:r w:rsidR="000B7D6A" w:rsidRPr="00AC420C">
        <w:rPr>
          <w:rFonts w:ascii="Arial" w:hAnsi="Arial" w:cs="Arial"/>
          <w:sz w:val="20"/>
          <w:szCs w:val="20"/>
        </w:rPr>
        <w:t xml:space="preserve">ure Comms. </w:t>
      </w:r>
      <w:r w:rsidR="000B7D6A" w:rsidRPr="00AC420C">
        <w:rPr>
          <w:rFonts w:ascii="Arial" w:hAnsi="Arial" w:cs="Arial"/>
          <w:b/>
          <w:sz w:val="20"/>
          <w:szCs w:val="20"/>
        </w:rPr>
        <w:t>9</w:t>
      </w:r>
      <w:r w:rsidR="000B7D6A" w:rsidRPr="00AC420C">
        <w:rPr>
          <w:rFonts w:ascii="Arial" w:hAnsi="Arial" w:cs="Arial"/>
          <w:sz w:val="20"/>
          <w:szCs w:val="20"/>
        </w:rPr>
        <w:t>, 690. (doi: 10.1038/s41467-018-03158-3)</w:t>
      </w:r>
    </w:p>
    <w:p w14:paraId="6D91E090" w14:textId="77777777" w:rsidR="00D76045" w:rsidRPr="00AC420C" w:rsidRDefault="00D76045" w:rsidP="00A35343">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Rhein M</w:t>
      </w:r>
      <w:r w:rsidR="0000137F">
        <w:rPr>
          <w:rFonts w:ascii="Arial" w:hAnsi="Arial" w:cs="Arial"/>
          <w:sz w:val="20"/>
          <w:szCs w:val="20"/>
        </w:rPr>
        <w:t>, Rintoul SR.</w:t>
      </w:r>
      <w:r w:rsidRPr="00AC420C">
        <w:rPr>
          <w:rFonts w:ascii="Arial" w:hAnsi="Arial" w:cs="Arial"/>
          <w:sz w:val="20"/>
          <w:szCs w:val="20"/>
        </w:rPr>
        <w:t xml:space="preserve"> </w:t>
      </w:r>
      <w:r w:rsidR="0000137F">
        <w:rPr>
          <w:rFonts w:ascii="Arial" w:hAnsi="Arial" w:cs="Arial"/>
          <w:sz w:val="20"/>
          <w:szCs w:val="20"/>
        </w:rPr>
        <w:t>Observations: Ocean. I</w:t>
      </w:r>
      <w:r w:rsidRPr="00AC420C">
        <w:rPr>
          <w:rFonts w:ascii="Arial" w:hAnsi="Arial" w:cs="Arial"/>
          <w:sz w:val="20"/>
          <w:szCs w:val="20"/>
        </w:rPr>
        <w:t>n</w:t>
      </w:r>
      <w:r w:rsidR="0000137F">
        <w:rPr>
          <w:rFonts w:ascii="Arial" w:hAnsi="Arial" w:cs="Arial"/>
          <w:sz w:val="20"/>
          <w:szCs w:val="20"/>
        </w:rPr>
        <w:t>:</w:t>
      </w:r>
      <w:r w:rsidRPr="00AC420C">
        <w:rPr>
          <w:rFonts w:ascii="Arial" w:hAnsi="Arial" w:cs="Arial"/>
          <w:sz w:val="20"/>
          <w:szCs w:val="20"/>
        </w:rPr>
        <w:t xml:space="preserve"> </w:t>
      </w:r>
      <w:r w:rsidR="0000137F" w:rsidRPr="0000137F">
        <w:rPr>
          <w:rFonts w:ascii="Arial" w:hAnsi="Arial" w:cs="Arial"/>
          <w:sz w:val="20"/>
          <w:szCs w:val="20"/>
        </w:rPr>
        <w:t>Climate Change 2013: The Physical Science Basis. Contribution of Working Group I to the Fifth Assessment Report of the Intergovernmental Panel on Climate Change [Stocker TF, Qin</w:t>
      </w:r>
      <w:r w:rsidR="0000137F">
        <w:rPr>
          <w:rFonts w:ascii="Arial" w:hAnsi="Arial" w:cs="Arial"/>
          <w:sz w:val="20"/>
          <w:szCs w:val="20"/>
        </w:rPr>
        <w:t xml:space="preserve"> D</w:t>
      </w:r>
      <w:r w:rsidR="0000137F" w:rsidRPr="0000137F">
        <w:rPr>
          <w:rFonts w:ascii="Arial" w:hAnsi="Arial" w:cs="Arial"/>
          <w:sz w:val="20"/>
          <w:szCs w:val="20"/>
        </w:rPr>
        <w:t>, Plattner</w:t>
      </w:r>
      <w:r w:rsidR="0000137F">
        <w:rPr>
          <w:rFonts w:ascii="Arial" w:hAnsi="Arial" w:cs="Arial"/>
          <w:sz w:val="20"/>
          <w:szCs w:val="20"/>
        </w:rPr>
        <w:t xml:space="preserve"> </w:t>
      </w:r>
      <w:r w:rsidR="0000137F" w:rsidRPr="0000137F">
        <w:rPr>
          <w:rFonts w:ascii="Arial" w:hAnsi="Arial" w:cs="Arial"/>
          <w:sz w:val="20"/>
          <w:szCs w:val="20"/>
        </w:rPr>
        <w:t>G-K, Tignor</w:t>
      </w:r>
      <w:r w:rsidR="0000137F">
        <w:rPr>
          <w:rFonts w:ascii="Arial" w:hAnsi="Arial" w:cs="Arial"/>
          <w:sz w:val="20"/>
          <w:szCs w:val="20"/>
        </w:rPr>
        <w:t xml:space="preserve"> M</w:t>
      </w:r>
      <w:r w:rsidR="0000137F" w:rsidRPr="0000137F">
        <w:rPr>
          <w:rFonts w:ascii="Arial" w:hAnsi="Arial" w:cs="Arial"/>
          <w:sz w:val="20"/>
          <w:szCs w:val="20"/>
        </w:rPr>
        <w:t>, Allen</w:t>
      </w:r>
      <w:r w:rsidR="0000137F">
        <w:rPr>
          <w:rFonts w:ascii="Arial" w:hAnsi="Arial" w:cs="Arial"/>
          <w:sz w:val="20"/>
          <w:szCs w:val="20"/>
        </w:rPr>
        <w:t xml:space="preserve"> SK</w:t>
      </w:r>
      <w:r w:rsidR="0000137F" w:rsidRPr="0000137F">
        <w:rPr>
          <w:rFonts w:ascii="Arial" w:hAnsi="Arial" w:cs="Arial"/>
          <w:sz w:val="20"/>
          <w:szCs w:val="20"/>
        </w:rPr>
        <w:t>, Boschung</w:t>
      </w:r>
      <w:r w:rsidR="0000137F">
        <w:rPr>
          <w:rFonts w:ascii="Arial" w:hAnsi="Arial" w:cs="Arial"/>
          <w:sz w:val="20"/>
          <w:szCs w:val="20"/>
        </w:rPr>
        <w:t xml:space="preserve"> J</w:t>
      </w:r>
      <w:r w:rsidR="0000137F" w:rsidRPr="0000137F">
        <w:rPr>
          <w:rFonts w:ascii="Arial" w:hAnsi="Arial" w:cs="Arial"/>
          <w:sz w:val="20"/>
          <w:szCs w:val="20"/>
        </w:rPr>
        <w:t>, Nauels</w:t>
      </w:r>
      <w:r w:rsidR="0000137F">
        <w:rPr>
          <w:rFonts w:ascii="Arial" w:hAnsi="Arial" w:cs="Arial"/>
          <w:sz w:val="20"/>
          <w:szCs w:val="20"/>
        </w:rPr>
        <w:t xml:space="preserve"> A</w:t>
      </w:r>
      <w:r w:rsidR="0000137F" w:rsidRPr="0000137F">
        <w:rPr>
          <w:rFonts w:ascii="Arial" w:hAnsi="Arial" w:cs="Arial"/>
          <w:sz w:val="20"/>
          <w:szCs w:val="20"/>
        </w:rPr>
        <w:t>, Xia</w:t>
      </w:r>
      <w:r w:rsidR="0000137F">
        <w:rPr>
          <w:rFonts w:ascii="Arial" w:hAnsi="Arial" w:cs="Arial"/>
          <w:sz w:val="20"/>
          <w:szCs w:val="20"/>
        </w:rPr>
        <w:t xml:space="preserve"> Y</w:t>
      </w:r>
      <w:r w:rsidR="0000137F" w:rsidRPr="0000137F">
        <w:rPr>
          <w:rFonts w:ascii="Arial" w:hAnsi="Arial" w:cs="Arial"/>
          <w:sz w:val="20"/>
          <w:szCs w:val="20"/>
        </w:rPr>
        <w:t>, Bex</w:t>
      </w:r>
      <w:r w:rsidR="0000137F">
        <w:rPr>
          <w:rFonts w:ascii="Arial" w:hAnsi="Arial" w:cs="Arial"/>
          <w:sz w:val="20"/>
          <w:szCs w:val="20"/>
        </w:rPr>
        <w:t xml:space="preserve"> V, </w:t>
      </w:r>
      <w:r w:rsidR="0000137F" w:rsidRPr="0000137F">
        <w:rPr>
          <w:rFonts w:ascii="Arial" w:hAnsi="Arial" w:cs="Arial"/>
          <w:sz w:val="20"/>
          <w:szCs w:val="20"/>
        </w:rPr>
        <w:t>Midgley</w:t>
      </w:r>
      <w:r w:rsidR="0000137F">
        <w:rPr>
          <w:rFonts w:ascii="Arial" w:hAnsi="Arial" w:cs="Arial"/>
          <w:sz w:val="20"/>
          <w:szCs w:val="20"/>
        </w:rPr>
        <w:t xml:space="preserve"> PM</w:t>
      </w:r>
      <w:r w:rsidR="0000137F" w:rsidRPr="0000137F">
        <w:rPr>
          <w:rFonts w:ascii="Arial" w:hAnsi="Arial" w:cs="Arial"/>
          <w:sz w:val="20"/>
          <w:szCs w:val="20"/>
        </w:rPr>
        <w:t xml:space="preserve"> (eds.)]. </w:t>
      </w:r>
      <w:r w:rsidR="0000137F">
        <w:rPr>
          <w:rFonts w:ascii="Arial" w:hAnsi="Arial" w:cs="Arial"/>
          <w:sz w:val="20"/>
          <w:szCs w:val="20"/>
        </w:rPr>
        <w:t>(</w:t>
      </w:r>
      <w:r w:rsidR="0000137F" w:rsidRPr="0000137F">
        <w:rPr>
          <w:rFonts w:ascii="Arial" w:hAnsi="Arial" w:cs="Arial"/>
          <w:sz w:val="20"/>
          <w:szCs w:val="20"/>
        </w:rPr>
        <w:t>Cambridge University Press, Cambridge, United Kingdom and New York, NY, USA</w:t>
      </w:r>
      <w:r w:rsidR="0000137F">
        <w:rPr>
          <w:rFonts w:ascii="Arial" w:hAnsi="Arial" w:cs="Arial"/>
          <w:sz w:val="20"/>
          <w:szCs w:val="20"/>
        </w:rPr>
        <w:t>)</w:t>
      </w:r>
      <w:r w:rsidRPr="00AC420C">
        <w:rPr>
          <w:rFonts w:ascii="Arial" w:hAnsi="Arial" w:cs="Arial"/>
          <w:sz w:val="20"/>
          <w:szCs w:val="20"/>
        </w:rPr>
        <w:t>,</w:t>
      </w:r>
      <w:r w:rsidR="00A35343" w:rsidRPr="00AC420C">
        <w:rPr>
          <w:rFonts w:ascii="Arial" w:hAnsi="Arial" w:cs="Arial"/>
          <w:sz w:val="20"/>
          <w:szCs w:val="20"/>
        </w:rPr>
        <w:t xml:space="preserve"> </w:t>
      </w:r>
      <w:r w:rsidRPr="00AC420C">
        <w:rPr>
          <w:rFonts w:ascii="Arial" w:hAnsi="Arial" w:cs="Arial"/>
          <w:sz w:val="20"/>
          <w:szCs w:val="20"/>
        </w:rPr>
        <w:t>pp. 255–316.</w:t>
      </w:r>
    </w:p>
    <w:p w14:paraId="1060DA85" w14:textId="77777777" w:rsidR="00020381" w:rsidRPr="00AC420C" w:rsidRDefault="009C22AA" w:rsidP="009C22AA">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Peck LS, Barnes DKA, Cook AJ, Fleming AH, Clarke A. 2010 Negative feedback in the cold: ice retreat produces new carbon sinks in Antarctica. Global Change Biol. </w:t>
      </w:r>
      <w:r w:rsidRPr="00AC420C">
        <w:rPr>
          <w:rFonts w:ascii="Arial" w:hAnsi="Arial" w:cs="Arial"/>
          <w:b/>
          <w:sz w:val="20"/>
          <w:szCs w:val="20"/>
        </w:rPr>
        <w:t>16</w:t>
      </w:r>
      <w:r w:rsidRPr="00AC420C">
        <w:rPr>
          <w:rFonts w:ascii="Arial" w:hAnsi="Arial" w:cs="Arial"/>
          <w:sz w:val="20"/>
          <w:szCs w:val="20"/>
        </w:rPr>
        <w:t>, 2614–2623</w:t>
      </w:r>
      <w:r w:rsidR="005A1F8A" w:rsidRPr="00AC420C">
        <w:rPr>
          <w:rFonts w:ascii="Arial" w:hAnsi="Arial" w:cs="Arial"/>
          <w:sz w:val="20"/>
          <w:szCs w:val="20"/>
        </w:rPr>
        <w:t>.</w:t>
      </w:r>
      <w:r w:rsidRPr="00AC420C">
        <w:rPr>
          <w:rFonts w:ascii="Arial" w:hAnsi="Arial" w:cs="Arial"/>
          <w:sz w:val="20"/>
          <w:szCs w:val="20"/>
        </w:rPr>
        <w:t xml:space="preserve"> (doi: 10.1111/j.1365-2486.</w:t>
      </w:r>
      <w:proofErr w:type="gramStart"/>
      <w:r w:rsidRPr="00AC420C">
        <w:rPr>
          <w:rFonts w:ascii="Arial" w:hAnsi="Arial" w:cs="Arial"/>
          <w:sz w:val="20"/>
          <w:szCs w:val="20"/>
        </w:rPr>
        <w:t>2009.02071.x</w:t>
      </w:r>
      <w:proofErr w:type="gramEnd"/>
      <w:r w:rsidRPr="00AC420C">
        <w:rPr>
          <w:rFonts w:ascii="Arial" w:hAnsi="Arial" w:cs="Arial"/>
          <w:sz w:val="20"/>
          <w:szCs w:val="20"/>
        </w:rPr>
        <w:t>)</w:t>
      </w:r>
    </w:p>
    <w:p w14:paraId="6EABCA80" w14:textId="77777777" w:rsidR="00856D1B" w:rsidRPr="00AC420C" w:rsidRDefault="00BC1479" w:rsidP="00856D1B">
      <w:pPr>
        <w:pStyle w:val="ListParagraph"/>
        <w:numPr>
          <w:ilvl w:val="0"/>
          <w:numId w:val="6"/>
        </w:numPr>
        <w:spacing w:line="360" w:lineRule="auto"/>
        <w:rPr>
          <w:rFonts w:ascii="Arial" w:hAnsi="Arial" w:cs="Arial"/>
          <w:sz w:val="20"/>
          <w:szCs w:val="20"/>
        </w:rPr>
      </w:pPr>
      <w:r w:rsidRPr="00BC1479">
        <w:rPr>
          <w:rFonts w:ascii="Arial" w:hAnsi="Arial" w:cs="Arial"/>
          <w:sz w:val="20"/>
          <w:szCs w:val="20"/>
        </w:rPr>
        <w:t>Macreadie PI</w:t>
      </w:r>
      <w:r>
        <w:rPr>
          <w:rFonts w:ascii="Arial" w:hAnsi="Arial" w:cs="Arial"/>
          <w:sz w:val="20"/>
          <w:szCs w:val="20"/>
        </w:rPr>
        <w:t xml:space="preserve">, </w:t>
      </w:r>
      <w:r w:rsidRPr="00BC1479">
        <w:rPr>
          <w:rFonts w:ascii="Arial" w:hAnsi="Arial" w:cs="Arial"/>
          <w:sz w:val="20"/>
          <w:szCs w:val="20"/>
        </w:rPr>
        <w:t>Nielsen DA</w:t>
      </w:r>
      <w:r>
        <w:rPr>
          <w:rFonts w:ascii="Arial" w:hAnsi="Arial" w:cs="Arial"/>
          <w:sz w:val="20"/>
          <w:szCs w:val="20"/>
        </w:rPr>
        <w:t xml:space="preserve">, </w:t>
      </w:r>
      <w:r w:rsidRPr="00BC1479">
        <w:rPr>
          <w:rFonts w:ascii="Arial" w:hAnsi="Arial" w:cs="Arial"/>
          <w:sz w:val="20"/>
          <w:szCs w:val="20"/>
        </w:rPr>
        <w:t>Kelleway JJ</w:t>
      </w:r>
      <w:r>
        <w:rPr>
          <w:rFonts w:ascii="Arial" w:hAnsi="Arial" w:cs="Arial"/>
          <w:sz w:val="20"/>
          <w:szCs w:val="20"/>
        </w:rPr>
        <w:t xml:space="preserve">, </w:t>
      </w:r>
      <w:r w:rsidRPr="00BC1479">
        <w:rPr>
          <w:rFonts w:ascii="Arial" w:hAnsi="Arial" w:cs="Arial"/>
          <w:sz w:val="20"/>
          <w:szCs w:val="20"/>
        </w:rPr>
        <w:t>Atwood TB</w:t>
      </w:r>
      <w:r>
        <w:rPr>
          <w:rFonts w:ascii="Arial" w:hAnsi="Arial" w:cs="Arial"/>
          <w:sz w:val="20"/>
          <w:szCs w:val="20"/>
        </w:rPr>
        <w:t xml:space="preserve">, </w:t>
      </w:r>
      <w:r w:rsidRPr="00BC1479">
        <w:rPr>
          <w:rFonts w:ascii="Arial" w:hAnsi="Arial" w:cs="Arial"/>
          <w:sz w:val="20"/>
          <w:szCs w:val="20"/>
        </w:rPr>
        <w:t>Seymour JR</w:t>
      </w:r>
      <w:r>
        <w:rPr>
          <w:rFonts w:ascii="Arial" w:hAnsi="Arial" w:cs="Arial"/>
          <w:sz w:val="20"/>
          <w:szCs w:val="20"/>
        </w:rPr>
        <w:t xml:space="preserve">, </w:t>
      </w:r>
      <w:r w:rsidRPr="00BC1479">
        <w:rPr>
          <w:rFonts w:ascii="Arial" w:hAnsi="Arial" w:cs="Arial"/>
          <w:sz w:val="20"/>
          <w:szCs w:val="20"/>
        </w:rPr>
        <w:t>Petrou K</w:t>
      </w:r>
      <w:r>
        <w:rPr>
          <w:rFonts w:ascii="Arial" w:hAnsi="Arial" w:cs="Arial"/>
          <w:sz w:val="20"/>
          <w:szCs w:val="20"/>
        </w:rPr>
        <w:t xml:space="preserve">, </w:t>
      </w:r>
      <w:r w:rsidRPr="00BC1479">
        <w:rPr>
          <w:rFonts w:ascii="Arial" w:hAnsi="Arial" w:cs="Arial"/>
          <w:sz w:val="20"/>
          <w:szCs w:val="20"/>
        </w:rPr>
        <w:t>Connolly RM</w:t>
      </w:r>
      <w:r>
        <w:rPr>
          <w:rFonts w:ascii="Arial" w:hAnsi="Arial" w:cs="Arial"/>
          <w:sz w:val="20"/>
          <w:szCs w:val="20"/>
        </w:rPr>
        <w:t xml:space="preserve">, </w:t>
      </w:r>
      <w:r w:rsidRPr="00BC1479">
        <w:rPr>
          <w:rFonts w:ascii="Arial" w:hAnsi="Arial" w:cs="Arial"/>
          <w:sz w:val="20"/>
          <w:szCs w:val="20"/>
        </w:rPr>
        <w:t>Thomson ACG</w:t>
      </w:r>
      <w:r>
        <w:rPr>
          <w:rFonts w:ascii="Arial" w:hAnsi="Arial" w:cs="Arial"/>
          <w:sz w:val="20"/>
          <w:szCs w:val="20"/>
        </w:rPr>
        <w:t xml:space="preserve">, </w:t>
      </w:r>
      <w:r w:rsidRPr="00BC1479">
        <w:rPr>
          <w:rFonts w:ascii="Arial" w:hAnsi="Arial" w:cs="Arial"/>
          <w:sz w:val="20"/>
          <w:szCs w:val="20"/>
        </w:rPr>
        <w:t>Trevathan-Tackett SM</w:t>
      </w:r>
      <w:r w:rsidR="00353B9E">
        <w:rPr>
          <w:rFonts w:ascii="Arial" w:hAnsi="Arial" w:cs="Arial"/>
          <w:sz w:val="20"/>
          <w:szCs w:val="20"/>
        </w:rPr>
        <w:t xml:space="preserve">, </w:t>
      </w:r>
      <w:r w:rsidRPr="00BC1479">
        <w:rPr>
          <w:rFonts w:ascii="Arial" w:hAnsi="Arial" w:cs="Arial"/>
          <w:sz w:val="20"/>
          <w:szCs w:val="20"/>
        </w:rPr>
        <w:t>Ralph PJ</w:t>
      </w:r>
      <w:r w:rsidR="00353B9E">
        <w:rPr>
          <w:rFonts w:ascii="Arial" w:hAnsi="Arial" w:cs="Arial"/>
          <w:sz w:val="20"/>
          <w:szCs w:val="20"/>
        </w:rPr>
        <w:t xml:space="preserve">. </w:t>
      </w:r>
      <w:r w:rsidR="00856D1B" w:rsidRPr="00AC420C">
        <w:rPr>
          <w:rFonts w:ascii="Arial" w:hAnsi="Arial" w:cs="Arial"/>
          <w:sz w:val="20"/>
          <w:szCs w:val="20"/>
        </w:rPr>
        <w:t xml:space="preserve">2017 Can we manage coastal ecosystems to sequester more blue carbon? Front. Ecol. Environ. </w:t>
      </w:r>
      <w:r w:rsidR="00856D1B" w:rsidRPr="00AC420C">
        <w:rPr>
          <w:rFonts w:ascii="Arial" w:hAnsi="Arial" w:cs="Arial"/>
          <w:b/>
          <w:sz w:val="20"/>
          <w:szCs w:val="20"/>
        </w:rPr>
        <w:t>15</w:t>
      </w:r>
      <w:r w:rsidR="00856D1B" w:rsidRPr="00AC420C">
        <w:rPr>
          <w:rFonts w:ascii="Arial" w:hAnsi="Arial" w:cs="Arial"/>
          <w:sz w:val="20"/>
          <w:szCs w:val="20"/>
        </w:rPr>
        <w:t>, 206–213</w:t>
      </w:r>
      <w:r w:rsidR="005A1F8A" w:rsidRPr="00AC420C">
        <w:rPr>
          <w:rFonts w:ascii="Arial" w:hAnsi="Arial" w:cs="Arial"/>
          <w:sz w:val="20"/>
          <w:szCs w:val="20"/>
        </w:rPr>
        <w:t>.</w:t>
      </w:r>
      <w:r w:rsidR="00856D1B" w:rsidRPr="00AC420C">
        <w:rPr>
          <w:rFonts w:ascii="Arial" w:hAnsi="Arial" w:cs="Arial"/>
          <w:sz w:val="20"/>
          <w:szCs w:val="20"/>
        </w:rPr>
        <w:t xml:space="preserve"> (doi:10.1002/fee.1484)</w:t>
      </w:r>
    </w:p>
    <w:p w14:paraId="4F847474" w14:textId="77777777" w:rsidR="00F67E56" w:rsidRPr="00AC420C" w:rsidRDefault="00FC6134" w:rsidP="00F67E56">
      <w:pPr>
        <w:pStyle w:val="ListParagraph"/>
        <w:numPr>
          <w:ilvl w:val="0"/>
          <w:numId w:val="6"/>
        </w:numPr>
        <w:spacing w:line="360" w:lineRule="auto"/>
        <w:rPr>
          <w:rFonts w:ascii="Arial" w:hAnsi="Arial" w:cs="Arial"/>
          <w:sz w:val="20"/>
          <w:szCs w:val="20"/>
        </w:rPr>
      </w:pPr>
      <w:r w:rsidRPr="00FC6134">
        <w:rPr>
          <w:rFonts w:ascii="Arial" w:hAnsi="Arial" w:cs="Arial"/>
          <w:sz w:val="20"/>
          <w:szCs w:val="20"/>
        </w:rPr>
        <w:t>Bulleri F</w:t>
      </w:r>
      <w:r>
        <w:rPr>
          <w:rFonts w:ascii="Arial" w:hAnsi="Arial" w:cs="Arial"/>
          <w:sz w:val="20"/>
          <w:szCs w:val="20"/>
        </w:rPr>
        <w:t xml:space="preserve">, </w:t>
      </w:r>
      <w:r w:rsidRPr="00FC6134">
        <w:rPr>
          <w:rFonts w:ascii="Arial" w:hAnsi="Arial" w:cs="Arial"/>
          <w:sz w:val="20"/>
          <w:szCs w:val="20"/>
        </w:rPr>
        <w:t>Eriksson BK</w:t>
      </w:r>
      <w:r>
        <w:rPr>
          <w:rFonts w:ascii="Arial" w:hAnsi="Arial" w:cs="Arial"/>
          <w:sz w:val="20"/>
          <w:szCs w:val="20"/>
        </w:rPr>
        <w:t xml:space="preserve">, </w:t>
      </w:r>
      <w:r w:rsidRPr="00FC6134">
        <w:rPr>
          <w:rFonts w:ascii="Arial" w:hAnsi="Arial" w:cs="Arial"/>
          <w:sz w:val="20"/>
          <w:szCs w:val="20"/>
        </w:rPr>
        <w:t>Queiros A</w:t>
      </w:r>
      <w:r>
        <w:rPr>
          <w:rFonts w:ascii="Arial" w:hAnsi="Arial" w:cs="Arial"/>
          <w:sz w:val="20"/>
          <w:szCs w:val="20"/>
        </w:rPr>
        <w:t xml:space="preserve">, </w:t>
      </w:r>
      <w:r w:rsidRPr="00FC6134">
        <w:rPr>
          <w:rFonts w:ascii="Arial" w:hAnsi="Arial" w:cs="Arial"/>
          <w:sz w:val="20"/>
          <w:szCs w:val="20"/>
        </w:rPr>
        <w:t>Airoldi L</w:t>
      </w:r>
      <w:r>
        <w:rPr>
          <w:rFonts w:ascii="Arial" w:hAnsi="Arial" w:cs="Arial"/>
          <w:sz w:val="20"/>
          <w:szCs w:val="20"/>
        </w:rPr>
        <w:t xml:space="preserve">, </w:t>
      </w:r>
      <w:r w:rsidRPr="00FC6134">
        <w:rPr>
          <w:rFonts w:ascii="Arial" w:hAnsi="Arial" w:cs="Arial"/>
          <w:sz w:val="20"/>
          <w:szCs w:val="20"/>
        </w:rPr>
        <w:t>Arenas F</w:t>
      </w:r>
      <w:r>
        <w:rPr>
          <w:rFonts w:ascii="Arial" w:hAnsi="Arial" w:cs="Arial"/>
          <w:sz w:val="20"/>
          <w:szCs w:val="20"/>
        </w:rPr>
        <w:t xml:space="preserve">, </w:t>
      </w:r>
      <w:r w:rsidRPr="00FC6134">
        <w:rPr>
          <w:rFonts w:ascii="Arial" w:hAnsi="Arial" w:cs="Arial"/>
          <w:sz w:val="20"/>
          <w:szCs w:val="20"/>
        </w:rPr>
        <w:t>Arvanitidis C</w:t>
      </w:r>
      <w:r>
        <w:rPr>
          <w:rFonts w:ascii="Arial" w:hAnsi="Arial" w:cs="Arial"/>
          <w:sz w:val="20"/>
          <w:szCs w:val="20"/>
        </w:rPr>
        <w:t xml:space="preserve">, </w:t>
      </w:r>
      <w:r w:rsidRPr="00FC6134">
        <w:rPr>
          <w:rFonts w:ascii="Arial" w:hAnsi="Arial" w:cs="Arial"/>
          <w:sz w:val="20"/>
          <w:szCs w:val="20"/>
        </w:rPr>
        <w:t>Bouma TJ</w:t>
      </w:r>
      <w:r>
        <w:rPr>
          <w:rFonts w:ascii="Arial" w:hAnsi="Arial" w:cs="Arial"/>
          <w:sz w:val="20"/>
          <w:szCs w:val="20"/>
        </w:rPr>
        <w:t>,</w:t>
      </w:r>
      <w:r w:rsidRPr="00FC6134">
        <w:rPr>
          <w:rFonts w:ascii="Arial" w:hAnsi="Arial" w:cs="Arial"/>
          <w:sz w:val="20"/>
          <w:szCs w:val="20"/>
        </w:rPr>
        <w:t xml:space="preserve"> Crowe TP</w:t>
      </w:r>
      <w:r>
        <w:rPr>
          <w:rFonts w:ascii="Arial" w:hAnsi="Arial" w:cs="Arial"/>
          <w:sz w:val="20"/>
          <w:szCs w:val="20"/>
        </w:rPr>
        <w:t>,</w:t>
      </w:r>
      <w:r w:rsidRPr="00FC6134">
        <w:rPr>
          <w:rFonts w:ascii="Arial" w:hAnsi="Arial" w:cs="Arial"/>
          <w:sz w:val="20"/>
          <w:szCs w:val="20"/>
        </w:rPr>
        <w:t xml:space="preserve"> Davoult, D</w:t>
      </w:r>
      <w:r>
        <w:rPr>
          <w:rFonts w:ascii="Arial" w:hAnsi="Arial" w:cs="Arial"/>
          <w:sz w:val="20"/>
          <w:szCs w:val="20"/>
        </w:rPr>
        <w:t xml:space="preserve">, </w:t>
      </w:r>
      <w:r w:rsidRPr="00FC6134">
        <w:rPr>
          <w:rFonts w:ascii="Arial" w:hAnsi="Arial" w:cs="Arial"/>
          <w:sz w:val="20"/>
          <w:szCs w:val="20"/>
        </w:rPr>
        <w:t>Guizien K</w:t>
      </w:r>
      <w:r>
        <w:rPr>
          <w:rFonts w:ascii="Arial" w:hAnsi="Arial" w:cs="Arial"/>
          <w:sz w:val="20"/>
          <w:szCs w:val="20"/>
        </w:rPr>
        <w:t xml:space="preserve">. </w:t>
      </w:r>
      <w:r w:rsidRPr="00FC6134">
        <w:rPr>
          <w:rFonts w:ascii="Arial" w:hAnsi="Arial" w:cs="Arial"/>
          <w:i/>
          <w:sz w:val="20"/>
          <w:szCs w:val="20"/>
        </w:rPr>
        <w:t>et al</w:t>
      </w:r>
      <w:r>
        <w:rPr>
          <w:rFonts w:ascii="Arial" w:hAnsi="Arial" w:cs="Arial"/>
          <w:sz w:val="20"/>
          <w:szCs w:val="20"/>
        </w:rPr>
        <w:t>.</w:t>
      </w:r>
      <w:r w:rsidRPr="00FC6134">
        <w:rPr>
          <w:rFonts w:ascii="Arial" w:hAnsi="Arial" w:cs="Arial"/>
          <w:sz w:val="20"/>
          <w:szCs w:val="20"/>
        </w:rPr>
        <w:t xml:space="preserve"> </w:t>
      </w:r>
      <w:r w:rsidR="00724362" w:rsidRPr="00AC420C">
        <w:rPr>
          <w:rFonts w:ascii="Arial" w:hAnsi="Arial" w:cs="Arial"/>
          <w:sz w:val="20"/>
          <w:szCs w:val="20"/>
        </w:rPr>
        <w:t xml:space="preserve">(2018) Harnessing positive species interactions as a tool against climate-driven loss of coastal biodiversity. PLoS Biol. </w:t>
      </w:r>
      <w:r w:rsidR="00724362" w:rsidRPr="00D62918">
        <w:rPr>
          <w:rFonts w:ascii="Arial" w:hAnsi="Arial" w:cs="Arial"/>
          <w:b/>
          <w:sz w:val="20"/>
          <w:szCs w:val="20"/>
        </w:rPr>
        <w:t>16</w:t>
      </w:r>
      <w:r w:rsidR="00724362" w:rsidRPr="00AC420C">
        <w:rPr>
          <w:rFonts w:ascii="Arial" w:hAnsi="Arial" w:cs="Arial"/>
          <w:sz w:val="20"/>
          <w:szCs w:val="20"/>
        </w:rPr>
        <w:t>, e2006852. (doi: 10.1371/journal.pbio.2006852)</w:t>
      </w:r>
    </w:p>
    <w:p w14:paraId="27746BF8" w14:textId="77777777" w:rsidR="00F67E56" w:rsidRPr="00AC420C" w:rsidRDefault="0029018A"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Morris RL, Konlechner TM, Ghisalberti M, Swearer SE. 2018 From grey to green: Efficacy of eco-engineering solutions for nature-based coastal defence. Glob Change Biol. </w:t>
      </w:r>
      <w:r w:rsidRPr="00AC420C">
        <w:rPr>
          <w:rFonts w:ascii="Arial" w:hAnsi="Arial" w:cs="Arial"/>
          <w:b/>
          <w:sz w:val="20"/>
          <w:szCs w:val="20"/>
        </w:rPr>
        <w:t>24</w:t>
      </w:r>
      <w:r w:rsidRPr="00AC420C">
        <w:rPr>
          <w:rFonts w:ascii="Arial" w:hAnsi="Arial" w:cs="Arial"/>
          <w:sz w:val="20"/>
          <w:szCs w:val="20"/>
        </w:rPr>
        <w:t>, 1827–1842. (doi: 10.1111/gcb.14063)</w:t>
      </w:r>
    </w:p>
    <w:p w14:paraId="385EDD2A" w14:textId="77777777" w:rsidR="00F67E56" w:rsidRPr="00AC420C" w:rsidRDefault="00D7399A"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Narayan S</w:t>
      </w:r>
      <w:r w:rsidR="00D62918">
        <w:rPr>
          <w:rFonts w:ascii="Arial" w:hAnsi="Arial" w:cs="Arial"/>
          <w:sz w:val="20"/>
          <w:szCs w:val="20"/>
        </w:rPr>
        <w:t xml:space="preserve">, </w:t>
      </w:r>
      <w:r w:rsidR="00D62918" w:rsidRPr="00D62918">
        <w:rPr>
          <w:rFonts w:ascii="Arial" w:hAnsi="Arial" w:cs="Arial"/>
          <w:sz w:val="20"/>
          <w:szCs w:val="20"/>
        </w:rPr>
        <w:t>Beck MW</w:t>
      </w:r>
      <w:r w:rsidR="00D62918">
        <w:rPr>
          <w:rFonts w:ascii="Arial" w:hAnsi="Arial" w:cs="Arial"/>
          <w:sz w:val="20"/>
          <w:szCs w:val="20"/>
        </w:rPr>
        <w:t xml:space="preserve">, </w:t>
      </w:r>
      <w:r w:rsidR="00D62918" w:rsidRPr="00D62918">
        <w:rPr>
          <w:rFonts w:ascii="Arial" w:hAnsi="Arial" w:cs="Arial"/>
          <w:sz w:val="20"/>
          <w:szCs w:val="20"/>
        </w:rPr>
        <w:t>Reguero BG</w:t>
      </w:r>
      <w:r w:rsidR="00D62918">
        <w:rPr>
          <w:rFonts w:ascii="Arial" w:hAnsi="Arial" w:cs="Arial"/>
          <w:sz w:val="20"/>
          <w:szCs w:val="20"/>
        </w:rPr>
        <w:t xml:space="preserve">, </w:t>
      </w:r>
      <w:r w:rsidR="00D62918" w:rsidRPr="00D62918">
        <w:rPr>
          <w:rFonts w:ascii="Arial" w:hAnsi="Arial" w:cs="Arial"/>
          <w:sz w:val="20"/>
          <w:szCs w:val="20"/>
        </w:rPr>
        <w:t>Losada IJ</w:t>
      </w:r>
      <w:r w:rsidR="00D62918">
        <w:rPr>
          <w:rFonts w:ascii="Arial" w:hAnsi="Arial" w:cs="Arial"/>
          <w:sz w:val="20"/>
          <w:szCs w:val="20"/>
        </w:rPr>
        <w:t xml:space="preserve">, </w:t>
      </w:r>
      <w:r w:rsidR="00D62918" w:rsidRPr="00D62918">
        <w:rPr>
          <w:rFonts w:ascii="Arial" w:hAnsi="Arial" w:cs="Arial"/>
          <w:sz w:val="20"/>
          <w:szCs w:val="20"/>
        </w:rPr>
        <w:t>van Wesenbeeck B</w:t>
      </w:r>
      <w:r w:rsidR="00D62918">
        <w:rPr>
          <w:rFonts w:ascii="Arial" w:hAnsi="Arial" w:cs="Arial"/>
          <w:sz w:val="20"/>
          <w:szCs w:val="20"/>
        </w:rPr>
        <w:t xml:space="preserve">, </w:t>
      </w:r>
      <w:r w:rsidR="00D62918" w:rsidRPr="00D62918">
        <w:rPr>
          <w:rFonts w:ascii="Arial" w:hAnsi="Arial" w:cs="Arial"/>
          <w:sz w:val="20"/>
          <w:szCs w:val="20"/>
        </w:rPr>
        <w:t>Pontee N</w:t>
      </w:r>
      <w:r w:rsidR="00D62918">
        <w:rPr>
          <w:rFonts w:ascii="Arial" w:hAnsi="Arial" w:cs="Arial"/>
          <w:sz w:val="20"/>
          <w:szCs w:val="20"/>
        </w:rPr>
        <w:t xml:space="preserve">, </w:t>
      </w:r>
      <w:r w:rsidR="00D62918" w:rsidRPr="00D62918">
        <w:rPr>
          <w:rFonts w:ascii="Arial" w:hAnsi="Arial" w:cs="Arial"/>
          <w:sz w:val="20"/>
          <w:szCs w:val="20"/>
        </w:rPr>
        <w:t>Sanchirico JN</w:t>
      </w:r>
      <w:r w:rsidR="00D62918">
        <w:rPr>
          <w:rFonts w:ascii="Arial" w:hAnsi="Arial" w:cs="Arial"/>
          <w:sz w:val="20"/>
          <w:szCs w:val="20"/>
        </w:rPr>
        <w:t xml:space="preserve">, </w:t>
      </w:r>
      <w:r w:rsidR="00D62918" w:rsidRPr="00D62918">
        <w:rPr>
          <w:rFonts w:ascii="Arial" w:hAnsi="Arial" w:cs="Arial"/>
          <w:sz w:val="20"/>
          <w:szCs w:val="20"/>
        </w:rPr>
        <w:t>Ingram JC</w:t>
      </w:r>
      <w:r w:rsidR="00D62918">
        <w:rPr>
          <w:rFonts w:ascii="Arial" w:hAnsi="Arial" w:cs="Arial"/>
          <w:sz w:val="20"/>
          <w:szCs w:val="20"/>
        </w:rPr>
        <w:t xml:space="preserve">, </w:t>
      </w:r>
      <w:r w:rsidR="00D62918" w:rsidRPr="00D62918">
        <w:rPr>
          <w:rFonts w:ascii="Arial" w:hAnsi="Arial" w:cs="Arial"/>
          <w:sz w:val="20"/>
          <w:szCs w:val="20"/>
        </w:rPr>
        <w:t>Lange GM</w:t>
      </w:r>
      <w:r w:rsidR="00D62918">
        <w:rPr>
          <w:rFonts w:ascii="Arial" w:hAnsi="Arial" w:cs="Arial"/>
          <w:sz w:val="20"/>
          <w:szCs w:val="20"/>
        </w:rPr>
        <w:t xml:space="preserve">, </w:t>
      </w:r>
      <w:r w:rsidR="00D62918" w:rsidRPr="00D62918">
        <w:rPr>
          <w:rFonts w:ascii="Arial" w:hAnsi="Arial" w:cs="Arial"/>
          <w:sz w:val="20"/>
          <w:szCs w:val="20"/>
        </w:rPr>
        <w:t>Burks-Copes KA</w:t>
      </w:r>
      <w:r w:rsidRPr="00AC420C">
        <w:rPr>
          <w:rFonts w:ascii="Arial" w:hAnsi="Arial" w:cs="Arial"/>
          <w:sz w:val="20"/>
          <w:szCs w:val="20"/>
        </w:rPr>
        <w:t xml:space="preserve">. 2016 The effectiveness, costs and coastal protection benefits of natural and nature-based defences. PLOS One </w:t>
      </w:r>
      <w:r w:rsidRPr="00AC420C">
        <w:rPr>
          <w:rFonts w:ascii="Arial" w:hAnsi="Arial" w:cs="Arial"/>
          <w:b/>
          <w:sz w:val="20"/>
          <w:szCs w:val="20"/>
        </w:rPr>
        <w:t>11(5)</w:t>
      </w:r>
      <w:r w:rsidRPr="00AC420C">
        <w:rPr>
          <w:rFonts w:ascii="Arial" w:hAnsi="Arial" w:cs="Arial"/>
          <w:sz w:val="20"/>
          <w:szCs w:val="20"/>
        </w:rPr>
        <w:t>, e0154735. (doi: 10.1371/journal.pone.0154735)</w:t>
      </w:r>
    </w:p>
    <w:p w14:paraId="2A576675" w14:textId="77777777" w:rsidR="001E4154" w:rsidRPr="00AC420C" w:rsidRDefault="001E4154"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Snelgrove PVR. 1999</w:t>
      </w:r>
      <w:r w:rsidR="009B1A09" w:rsidRPr="00AC420C">
        <w:rPr>
          <w:rFonts w:ascii="Arial" w:hAnsi="Arial" w:cs="Arial"/>
          <w:sz w:val="20"/>
          <w:szCs w:val="20"/>
        </w:rPr>
        <w:t xml:space="preserve"> Getting to the bottom of marine diversity: sedimentary habitats. Bioscience </w:t>
      </w:r>
      <w:r w:rsidR="009B1A09" w:rsidRPr="00AC420C">
        <w:rPr>
          <w:rFonts w:ascii="Arial" w:hAnsi="Arial" w:cs="Arial"/>
          <w:b/>
          <w:sz w:val="20"/>
          <w:szCs w:val="20"/>
        </w:rPr>
        <w:t>49</w:t>
      </w:r>
      <w:r w:rsidR="009B1A09" w:rsidRPr="00AC420C">
        <w:rPr>
          <w:rFonts w:ascii="Arial" w:hAnsi="Arial" w:cs="Arial"/>
          <w:sz w:val="20"/>
          <w:szCs w:val="20"/>
        </w:rPr>
        <w:t>, 129-138</w:t>
      </w:r>
      <w:r w:rsidR="00833DE4" w:rsidRPr="00AC420C">
        <w:rPr>
          <w:rFonts w:ascii="Arial" w:hAnsi="Arial" w:cs="Arial"/>
          <w:sz w:val="20"/>
          <w:szCs w:val="20"/>
        </w:rPr>
        <w:t>.</w:t>
      </w:r>
      <w:r w:rsidR="009B1A09" w:rsidRPr="00AC420C">
        <w:rPr>
          <w:rFonts w:ascii="Arial" w:hAnsi="Arial" w:cs="Arial"/>
          <w:sz w:val="20"/>
          <w:szCs w:val="20"/>
        </w:rPr>
        <w:t xml:space="preserve"> (doi: 10.2307/1313538)</w:t>
      </w:r>
    </w:p>
    <w:p w14:paraId="760253F1" w14:textId="77777777" w:rsidR="001E4154" w:rsidRPr="00AC420C" w:rsidRDefault="009B1A09"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Coleman N, Gason ASH, Poore GCB. 1997 High species richness in the shallow marine waters of south east Australia. Mar. Ecol. Prog. Ser. </w:t>
      </w:r>
      <w:r w:rsidRPr="00AC420C">
        <w:rPr>
          <w:rFonts w:ascii="Arial" w:hAnsi="Arial" w:cs="Arial"/>
          <w:b/>
          <w:sz w:val="20"/>
          <w:szCs w:val="20"/>
        </w:rPr>
        <w:t>154</w:t>
      </w:r>
      <w:r w:rsidRPr="00AC420C">
        <w:rPr>
          <w:rFonts w:ascii="Arial" w:hAnsi="Arial" w:cs="Arial"/>
          <w:sz w:val="20"/>
          <w:szCs w:val="20"/>
        </w:rPr>
        <w:t>, 17-26</w:t>
      </w:r>
      <w:r w:rsidR="00833DE4" w:rsidRPr="00AC420C">
        <w:rPr>
          <w:rFonts w:ascii="Arial" w:hAnsi="Arial" w:cs="Arial"/>
          <w:sz w:val="20"/>
          <w:szCs w:val="20"/>
        </w:rPr>
        <w:t>.</w:t>
      </w:r>
      <w:r w:rsidRPr="00AC420C">
        <w:rPr>
          <w:rFonts w:ascii="Arial" w:hAnsi="Arial" w:cs="Arial"/>
          <w:sz w:val="20"/>
          <w:szCs w:val="20"/>
        </w:rPr>
        <w:t xml:space="preserve"> (doi: 10.3354/meps154017)</w:t>
      </w:r>
    </w:p>
    <w:p w14:paraId="525B42A8" w14:textId="77777777" w:rsidR="009A7970" w:rsidRPr="00AC420C" w:rsidRDefault="005818CC" w:rsidP="00C40A21">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Grassle JF, Maciolek NJ. 1992. Deep-sea species richness: regional and local diversity estimates from quantitative bottom samples. Am. Nat. 139, 313-341.</w:t>
      </w:r>
      <w:r w:rsidR="0075641F" w:rsidRPr="00AC420C">
        <w:rPr>
          <w:rFonts w:ascii="Arial" w:hAnsi="Arial" w:cs="Arial"/>
          <w:sz w:val="20"/>
          <w:szCs w:val="20"/>
        </w:rPr>
        <w:t xml:space="preserve"> (doi: 10.1086/285329)</w:t>
      </w:r>
    </w:p>
    <w:p w14:paraId="1218F57C" w14:textId="77777777" w:rsidR="00C40A21" w:rsidRPr="00AC420C" w:rsidRDefault="00C40A21" w:rsidP="00C40A21">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Snelgrove PVR, Soetaert K, Solan M, Thrush S, Wei C-L, Danovaro R, Fulweiler RW, Kitazato H, Ingole B, Norkko A </w:t>
      </w:r>
      <w:r w:rsidRPr="00AC420C">
        <w:rPr>
          <w:rFonts w:ascii="Arial" w:hAnsi="Arial" w:cs="Arial"/>
          <w:i/>
          <w:sz w:val="20"/>
          <w:szCs w:val="20"/>
        </w:rPr>
        <w:t>et al</w:t>
      </w:r>
      <w:r w:rsidRPr="00AC420C">
        <w:rPr>
          <w:rFonts w:ascii="Arial" w:hAnsi="Arial" w:cs="Arial"/>
          <w:sz w:val="20"/>
          <w:szCs w:val="20"/>
        </w:rPr>
        <w:t xml:space="preserve">. Global carbon cycling on a heterogeneous seafloor. Trends Ecol. Evol. </w:t>
      </w:r>
      <w:r w:rsidRPr="00AC420C">
        <w:rPr>
          <w:rFonts w:ascii="Arial" w:hAnsi="Arial" w:cs="Arial"/>
          <w:b/>
          <w:sz w:val="20"/>
          <w:szCs w:val="20"/>
        </w:rPr>
        <w:t>33</w:t>
      </w:r>
      <w:r w:rsidRPr="00AC420C">
        <w:rPr>
          <w:rFonts w:ascii="Arial" w:hAnsi="Arial" w:cs="Arial"/>
          <w:sz w:val="20"/>
          <w:szCs w:val="20"/>
        </w:rPr>
        <w:t>, 96-105</w:t>
      </w:r>
      <w:r w:rsidR="00833DE4" w:rsidRPr="00AC420C">
        <w:rPr>
          <w:rFonts w:ascii="Arial" w:hAnsi="Arial" w:cs="Arial"/>
          <w:sz w:val="20"/>
          <w:szCs w:val="20"/>
        </w:rPr>
        <w:t>.</w:t>
      </w:r>
      <w:r w:rsidRPr="00AC420C">
        <w:rPr>
          <w:rFonts w:ascii="Arial" w:hAnsi="Arial" w:cs="Arial"/>
          <w:sz w:val="20"/>
          <w:szCs w:val="20"/>
        </w:rPr>
        <w:t xml:space="preserve"> (doi: 10.1016/j.tree.2017.11.004)</w:t>
      </w:r>
    </w:p>
    <w:p w14:paraId="628E5057" w14:textId="77777777" w:rsidR="00930F8B" w:rsidRPr="00AC420C" w:rsidRDefault="00930F8B"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Bonaglia S, Bruchert V, Callac N, Vicenzi A, Fru EC, Nascimento FJA</w:t>
      </w:r>
      <w:r w:rsidR="00833DE4" w:rsidRPr="00AC420C">
        <w:rPr>
          <w:rFonts w:ascii="Arial" w:hAnsi="Arial" w:cs="Arial"/>
          <w:sz w:val="20"/>
          <w:szCs w:val="20"/>
        </w:rPr>
        <w:t>.</w:t>
      </w:r>
      <w:r w:rsidRPr="00AC420C">
        <w:rPr>
          <w:rFonts w:ascii="Arial" w:hAnsi="Arial" w:cs="Arial"/>
          <w:sz w:val="20"/>
          <w:szCs w:val="20"/>
        </w:rPr>
        <w:t xml:space="preserve"> 2017 Methane fluxes from coastal sediments are enhanced by </w:t>
      </w:r>
      <w:r w:rsidR="004949FF" w:rsidRPr="00AC420C">
        <w:rPr>
          <w:rFonts w:ascii="Arial" w:hAnsi="Arial" w:cs="Arial"/>
          <w:sz w:val="20"/>
          <w:szCs w:val="20"/>
        </w:rPr>
        <w:t xml:space="preserve">macrofaunal. Sci. Rep. </w:t>
      </w:r>
      <w:r w:rsidR="004949FF" w:rsidRPr="00AC420C">
        <w:rPr>
          <w:rFonts w:ascii="Arial" w:hAnsi="Arial" w:cs="Arial"/>
          <w:b/>
          <w:sz w:val="20"/>
          <w:szCs w:val="20"/>
        </w:rPr>
        <w:t>7</w:t>
      </w:r>
      <w:r w:rsidR="004949FF" w:rsidRPr="00AC420C">
        <w:rPr>
          <w:rFonts w:ascii="Arial" w:hAnsi="Arial" w:cs="Arial"/>
          <w:sz w:val="20"/>
          <w:szCs w:val="20"/>
        </w:rPr>
        <w:t>, 13145</w:t>
      </w:r>
      <w:r w:rsidR="00833DE4" w:rsidRPr="00AC420C">
        <w:rPr>
          <w:rFonts w:ascii="Arial" w:hAnsi="Arial" w:cs="Arial"/>
          <w:sz w:val="20"/>
          <w:szCs w:val="20"/>
        </w:rPr>
        <w:t>.</w:t>
      </w:r>
      <w:r w:rsidR="004949FF" w:rsidRPr="00AC420C">
        <w:rPr>
          <w:rFonts w:ascii="Arial" w:hAnsi="Arial" w:cs="Arial"/>
          <w:sz w:val="20"/>
          <w:szCs w:val="20"/>
        </w:rPr>
        <w:t xml:space="preserve"> (doi: 10.1038/s41598-017-13263-w)</w:t>
      </w:r>
    </w:p>
    <w:p w14:paraId="08ACFF96" w14:textId="77777777" w:rsidR="00722A5B" w:rsidRPr="00AC420C" w:rsidRDefault="00722A5B"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Wenzhofer F</w:t>
      </w:r>
      <w:r w:rsidR="009B5DC4">
        <w:rPr>
          <w:rFonts w:ascii="Arial" w:hAnsi="Arial" w:cs="Arial"/>
          <w:sz w:val="20"/>
          <w:szCs w:val="20"/>
        </w:rPr>
        <w:t xml:space="preserve">, </w:t>
      </w:r>
      <w:r w:rsidR="009B5DC4" w:rsidRPr="009B5DC4">
        <w:rPr>
          <w:rFonts w:ascii="Arial" w:hAnsi="Arial" w:cs="Arial"/>
          <w:sz w:val="20"/>
          <w:szCs w:val="20"/>
        </w:rPr>
        <w:t>Adler M</w:t>
      </w:r>
      <w:r w:rsidR="009B5DC4">
        <w:rPr>
          <w:rFonts w:ascii="Arial" w:hAnsi="Arial" w:cs="Arial"/>
          <w:sz w:val="20"/>
          <w:szCs w:val="20"/>
        </w:rPr>
        <w:t xml:space="preserve">, </w:t>
      </w:r>
      <w:r w:rsidR="009B5DC4" w:rsidRPr="009B5DC4">
        <w:rPr>
          <w:rFonts w:ascii="Arial" w:hAnsi="Arial" w:cs="Arial"/>
          <w:sz w:val="20"/>
          <w:szCs w:val="20"/>
        </w:rPr>
        <w:t>Kohls O</w:t>
      </w:r>
      <w:r w:rsidR="009B5DC4">
        <w:rPr>
          <w:rFonts w:ascii="Arial" w:hAnsi="Arial" w:cs="Arial"/>
          <w:sz w:val="20"/>
          <w:szCs w:val="20"/>
        </w:rPr>
        <w:t xml:space="preserve">, </w:t>
      </w:r>
      <w:r w:rsidR="009B5DC4" w:rsidRPr="009B5DC4">
        <w:rPr>
          <w:rFonts w:ascii="Arial" w:hAnsi="Arial" w:cs="Arial"/>
          <w:sz w:val="20"/>
          <w:szCs w:val="20"/>
        </w:rPr>
        <w:t>Hensen C</w:t>
      </w:r>
      <w:r w:rsidR="009B5DC4">
        <w:rPr>
          <w:rFonts w:ascii="Arial" w:hAnsi="Arial" w:cs="Arial"/>
          <w:sz w:val="20"/>
          <w:szCs w:val="20"/>
        </w:rPr>
        <w:t xml:space="preserve">, </w:t>
      </w:r>
      <w:r w:rsidR="009B5DC4" w:rsidRPr="009B5DC4">
        <w:rPr>
          <w:rFonts w:ascii="Arial" w:hAnsi="Arial" w:cs="Arial"/>
          <w:sz w:val="20"/>
          <w:szCs w:val="20"/>
        </w:rPr>
        <w:t>Strotmann B</w:t>
      </w:r>
      <w:r w:rsidR="009B5DC4">
        <w:rPr>
          <w:rFonts w:ascii="Arial" w:hAnsi="Arial" w:cs="Arial"/>
          <w:sz w:val="20"/>
          <w:szCs w:val="20"/>
        </w:rPr>
        <w:t xml:space="preserve">, </w:t>
      </w:r>
      <w:r w:rsidR="009B5DC4" w:rsidRPr="009B5DC4">
        <w:rPr>
          <w:rFonts w:ascii="Arial" w:hAnsi="Arial" w:cs="Arial"/>
          <w:sz w:val="20"/>
          <w:szCs w:val="20"/>
        </w:rPr>
        <w:t>Boehme S</w:t>
      </w:r>
      <w:r w:rsidR="009B5DC4">
        <w:rPr>
          <w:rFonts w:ascii="Arial" w:hAnsi="Arial" w:cs="Arial"/>
          <w:sz w:val="20"/>
          <w:szCs w:val="20"/>
        </w:rPr>
        <w:t xml:space="preserve">, </w:t>
      </w:r>
      <w:r w:rsidR="009B5DC4" w:rsidRPr="009B5DC4">
        <w:rPr>
          <w:rFonts w:ascii="Arial" w:hAnsi="Arial" w:cs="Arial"/>
          <w:sz w:val="20"/>
          <w:szCs w:val="20"/>
        </w:rPr>
        <w:t>Schulz HD</w:t>
      </w:r>
      <w:r w:rsidR="009B5DC4">
        <w:rPr>
          <w:rFonts w:ascii="Arial" w:hAnsi="Arial" w:cs="Arial"/>
          <w:sz w:val="20"/>
          <w:szCs w:val="20"/>
        </w:rPr>
        <w:t>.</w:t>
      </w:r>
      <w:r w:rsidR="009B5DC4" w:rsidRPr="009B5DC4">
        <w:rPr>
          <w:rFonts w:ascii="Arial" w:hAnsi="Arial" w:cs="Arial"/>
          <w:sz w:val="20"/>
          <w:szCs w:val="20"/>
        </w:rPr>
        <w:t xml:space="preserve"> </w:t>
      </w:r>
      <w:r w:rsidRPr="00AC420C">
        <w:rPr>
          <w:rFonts w:ascii="Arial" w:hAnsi="Arial" w:cs="Arial"/>
          <w:sz w:val="20"/>
          <w:szCs w:val="20"/>
        </w:rPr>
        <w:t>2001 Calcite dissolution driven by benthic mineralization in the deep-sea: In situ measurements of Ca2+, pH, pCO</w:t>
      </w:r>
      <w:r w:rsidRPr="00AC420C">
        <w:rPr>
          <w:rFonts w:ascii="Arial" w:hAnsi="Arial" w:cs="Arial"/>
          <w:sz w:val="20"/>
          <w:szCs w:val="20"/>
          <w:vertAlign w:val="subscript"/>
        </w:rPr>
        <w:t>2</w:t>
      </w:r>
      <w:r w:rsidRPr="00AC420C">
        <w:rPr>
          <w:rFonts w:ascii="Arial" w:hAnsi="Arial" w:cs="Arial"/>
          <w:sz w:val="20"/>
          <w:szCs w:val="20"/>
        </w:rPr>
        <w:t xml:space="preserve"> and O</w:t>
      </w:r>
      <w:r w:rsidRPr="00AC420C">
        <w:rPr>
          <w:rFonts w:ascii="Arial" w:hAnsi="Arial" w:cs="Arial"/>
          <w:sz w:val="20"/>
          <w:szCs w:val="20"/>
          <w:vertAlign w:val="subscript"/>
        </w:rPr>
        <w:t>2</w:t>
      </w:r>
      <w:r w:rsidRPr="00AC420C">
        <w:rPr>
          <w:rFonts w:ascii="Arial" w:hAnsi="Arial" w:cs="Arial"/>
          <w:sz w:val="20"/>
          <w:szCs w:val="20"/>
        </w:rPr>
        <w:t xml:space="preserve">. </w:t>
      </w:r>
      <w:r w:rsidR="003B13C7" w:rsidRPr="00AC420C">
        <w:rPr>
          <w:rFonts w:ascii="Arial" w:hAnsi="Arial" w:cs="Arial"/>
          <w:sz w:val="20"/>
          <w:szCs w:val="20"/>
        </w:rPr>
        <w:t>Geochim. C</w:t>
      </w:r>
      <w:r w:rsidR="009C7433" w:rsidRPr="00AC420C">
        <w:rPr>
          <w:rFonts w:ascii="Arial" w:hAnsi="Arial" w:cs="Arial"/>
          <w:sz w:val="20"/>
          <w:szCs w:val="20"/>
        </w:rPr>
        <w:t>osmochim.</w:t>
      </w:r>
      <w:r w:rsidR="003B13C7" w:rsidRPr="00AC420C">
        <w:rPr>
          <w:rFonts w:ascii="Arial" w:hAnsi="Arial" w:cs="Arial"/>
          <w:sz w:val="20"/>
          <w:szCs w:val="20"/>
        </w:rPr>
        <w:t xml:space="preserve"> A</w:t>
      </w:r>
      <w:r w:rsidR="009C7433" w:rsidRPr="00AC420C">
        <w:rPr>
          <w:rFonts w:ascii="Arial" w:hAnsi="Arial" w:cs="Arial"/>
          <w:sz w:val="20"/>
          <w:szCs w:val="20"/>
        </w:rPr>
        <w:t xml:space="preserve">cta </w:t>
      </w:r>
      <w:r w:rsidR="009C7433" w:rsidRPr="00AC420C">
        <w:rPr>
          <w:rFonts w:ascii="Arial" w:hAnsi="Arial" w:cs="Arial"/>
          <w:b/>
          <w:sz w:val="20"/>
          <w:szCs w:val="20"/>
        </w:rPr>
        <w:t>65</w:t>
      </w:r>
      <w:r w:rsidR="009C7433" w:rsidRPr="00AC420C">
        <w:rPr>
          <w:rFonts w:ascii="Arial" w:hAnsi="Arial" w:cs="Arial"/>
          <w:sz w:val="20"/>
          <w:szCs w:val="20"/>
        </w:rPr>
        <w:t>, 2677-2690</w:t>
      </w:r>
      <w:r w:rsidR="00833DE4" w:rsidRPr="00AC420C">
        <w:rPr>
          <w:rFonts w:ascii="Arial" w:hAnsi="Arial" w:cs="Arial"/>
          <w:sz w:val="20"/>
          <w:szCs w:val="20"/>
        </w:rPr>
        <w:t>.</w:t>
      </w:r>
      <w:r w:rsidR="009C7433" w:rsidRPr="00AC420C">
        <w:rPr>
          <w:rFonts w:ascii="Arial" w:hAnsi="Arial" w:cs="Arial"/>
          <w:sz w:val="20"/>
          <w:szCs w:val="20"/>
        </w:rPr>
        <w:t xml:space="preserve"> (doi: 10.1016/S0016-7037(01)00620-2)</w:t>
      </w:r>
    </w:p>
    <w:p w14:paraId="6FD5D922" w14:textId="77777777" w:rsidR="00A0759F" w:rsidRPr="00AC420C" w:rsidRDefault="00A0759F"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Covich AP</w:t>
      </w:r>
      <w:r w:rsidR="00833DE4" w:rsidRPr="00AC420C">
        <w:rPr>
          <w:rFonts w:ascii="Arial" w:hAnsi="Arial" w:cs="Arial"/>
          <w:sz w:val="20"/>
          <w:szCs w:val="20"/>
        </w:rPr>
        <w:t>,</w:t>
      </w:r>
      <w:r w:rsidRPr="00AC420C">
        <w:rPr>
          <w:rFonts w:ascii="Arial" w:hAnsi="Arial" w:cs="Arial"/>
          <w:sz w:val="20"/>
          <w:szCs w:val="20"/>
        </w:rPr>
        <w:t xml:space="preserve"> </w:t>
      </w:r>
      <w:r w:rsidR="00833DE4" w:rsidRPr="00AC420C">
        <w:rPr>
          <w:rFonts w:ascii="Arial" w:hAnsi="Arial" w:cs="Arial"/>
          <w:sz w:val="20"/>
          <w:szCs w:val="20"/>
        </w:rPr>
        <w:t xml:space="preserve">Austen MC, Barlocher F, Chauvet E, Cardinale BJ, Biles CL, Inchausti P, Dangles O, Solan M, Gessner MO </w:t>
      </w:r>
      <w:r w:rsidR="00833DE4" w:rsidRPr="00AC420C">
        <w:rPr>
          <w:rFonts w:ascii="Arial" w:hAnsi="Arial" w:cs="Arial"/>
          <w:i/>
          <w:sz w:val="20"/>
          <w:szCs w:val="20"/>
        </w:rPr>
        <w:t>et al</w:t>
      </w:r>
      <w:r w:rsidR="00833DE4" w:rsidRPr="00AC420C">
        <w:rPr>
          <w:rFonts w:ascii="Arial" w:hAnsi="Arial" w:cs="Arial"/>
          <w:sz w:val="20"/>
          <w:szCs w:val="20"/>
        </w:rPr>
        <w:t>.</w:t>
      </w:r>
      <w:r w:rsidRPr="00AC420C">
        <w:rPr>
          <w:rFonts w:ascii="Arial" w:hAnsi="Arial" w:cs="Arial"/>
          <w:sz w:val="20"/>
          <w:szCs w:val="20"/>
        </w:rPr>
        <w:t xml:space="preserve"> </w:t>
      </w:r>
      <w:r w:rsidR="00833DE4" w:rsidRPr="00AC420C">
        <w:rPr>
          <w:rFonts w:ascii="Arial" w:hAnsi="Arial" w:cs="Arial"/>
          <w:sz w:val="20"/>
          <w:szCs w:val="20"/>
        </w:rPr>
        <w:t xml:space="preserve">2004 </w:t>
      </w:r>
      <w:r w:rsidRPr="00AC420C">
        <w:rPr>
          <w:rFonts w:ascii="Arial" w:hAnsi="Arial" w:cs="Arial"/>
          <w:sz w:val="20"/>
          <w:szCs w:val="20"/>
        </w:rPr>
        <w:t xml:space="preserve">The role of biodiversity in the functioning of freshwater and marine benthic ecosystems. Bioscience </w:t>
      </w:r>
      <w:r w:rsidRPr="00AC420C">
        <w:rPr>
          <w:rFonts w:ascii="Arial" w:hAnsi="Arial" w:cs="Arial"/>
          <w:b/>
          <w:sz w:val="20"/>
          <w:szCs w:val="20"/>
        </w:rPr>
        <w:t>54</w:t>
      </w:r>
      <w:r w:rsidRPr="00AC420C">
        <w:rPr>
          <w:rFonts w:ascii="Arial" w:hAnsi="Arial" w:cs="Arial"/>
          <w:sz w:val="20"/>
          <w:szCs w:val="20"/>
        </w:rPr>
        <w:t>, 767–775</w:t>
      </w:r>
      <w:r w:rsidR="00833DE4" w:rsidRPr="00AC420C">
        <w:rPr>
          <w:rFonts w:ascii="Arial" w:hAnsi="Arial" w:cs="Arial"/>
          <w:sz w:val="20"/>
          <w:szCs w:val="20"/>
        </w:rPr>
        <w:t>.</w:t>
      </w:r>
      <w:r w:rsidRPr="00AC420C">
        <w:rPr>
          <w:rFonts w:ascii="Arial" w:hAnsi="Arial" w:cs="Arial"/>
          <w:sz w:val="20"/>
          <w:szCs w:val="20"/>
        </w:rPr>
        <w:t xml:space="preserve"> (doi: </w:t>
      </w:r>
      <w:r w:rsidR="00833DE4" w:rsidRPr="00AC420C">
        <w:rPr>
          <w:rFonts w:ascii="Arial" w:hAnsi="Arial" w:cs="Arial"/>
          <w:sz w:val="20"/>
          <w:szCs w:val="20"/>
        </w:rPr>
        <w:t>10.1641/0006-3568(2004)054[</w:t>
      </w:r>
      <w:proofErr w:type="gramStart"/>
      <w:r w:rsidR="00833DE4" w:rsidRPr="00AC420C">
        <w:rPr>
          <w:rFonts w:ascii="Arial" w:hAnsi="Arial" w:cs="Arial"/>
          <w:sz w:val="20"/>
          <w:szCs w:val="20"/>
        </w:rPr>
        <w:t>0767:TROBIT</w:t>
      </w:r>
      <w:proofErr w:type="gramEnd"/>
      <w:r w:rsidR="00833DE4" w:rsidRPr="00AC420C">
        <w:rPr>
          <w:rFonts w:ascii="Arial" w:hAnsi="Arial" w:cs="Arial"/>
          <w:sz w:val="20"/>
          <w:szCs w:val="20"/>
        </w:rPr>
        <w:t>]2.0.CO;2</w:t>
      </w:r>
      <w:r w:rsidRPr="00AC420C">
        <w:rPr>
          <w:rFonts w:ascii="Arial" w:hAnsi="Arial" w:cs="Arial"/>
          <w:sz w:val="20"/>
          <w:szCs w:val="20"/>
        </w:rPr>
        <w:t>)</w:t>
      </w:r>
    </w:p>
    <w:p w14:paraId="79F7DDAA" w14:textId="77777777" w:rsidR="009A7970" w:rsidRPr="00AC420C" w:rsidRDefault="00FB384F"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Thurber AR, Sweetman AK, Narayanaswamy BE, Jones DOB, Ingels J, Hansman RL</w:t>
      </w:r>
      <w:r w:rsidR="001D5502">
        <w:rPr>
          <w:rFonts w:ascii="Arial" w:hAnsi="Arial" w:cs="Arial"/>
          <w:sz w:val="20"/>
          <w:szCs w:val="20"/>
        </w:rPr>
        <w:t>.</w:t>
      </w:r>
      <w:r w:rsidR="006B7F44" w:rsidRPr="00AC420C">
        <w:rPr>
          <w:rFonts w:ascii="Arial" w:hAnsi="Arial" w:cs="Arial"/>
          <w:sz w:val="20"/>
          <w:szCs w:val="20"/>
        </w:rPr>
        <w:t xml:space="preserve"> 2014 </w:t>
      </w:r>
      <w:r w:rsidRPr="00AC420C">
        <w:rPr>
          <w:rFonts w:ascii="Arial" w:hAnsi="Arial" w:cs="Arial"/>
          <w:sz w:val="20"/>
          <w:szCs w:val="20"/>
        </w:rPr>
        <w:t>Ecosystem function and services provided by the deep sea</w:t>
      </w:r>
      <w:r w:rsidR="00665A6E" w:rsidRPr="00AC420C">
        <w:rPr>
          <w:rFonts w:ascii="Arial" w:hAnsi="Arial" w:cs="Arial"/>
          <w:sz w:val="20"/>
          <w:szCs w:val="20"/>
        </w:rPr>
        <w:t>.</w:t>
      </w:r>
      <w:r w:rsidRPr="00AC420C">
        <w:rPr>
          <w:rFonts w:ascii="Arial" w:hAnsi="Arial" w:cs="Arial"/>
          <w:sz w:val="20"/>
          <w:szCs w:val="20"/>
        </w:rPr>
        <w:t xml:space="preserve"> Biogeosciences </w:t>
      </w:r>
      <w:r w:rsidRPr="00AC420C">
        <w:rPr>
          <w:rFonts w:ascii="Arial" w:hAnsi="Arial" w:cs="Arial"/>
          <w:b/>
          <w:sz w:val="20"/>
          <w:szCs w:val="20"/>
        </w:rPr>
        <w:t>11</w:t>
      </w:r>
      <w:r w:rsidRPr="00AC420C">
        <w:rPr>
          <w:rFonts w:ascii="Arial" w:hAnsi="Arial" w:cs="Arial"/>
          <w:sz w:val="20"/>
          <w:szCs w:val="20"/>
        </w:rPr>
        <w:t>, 3941-3963</w:t>
      </w:r>
      <w:r w:rsidR="00665A6E" w:rsidRPr="00AC420C">
        <w:rPr>
          <w:rFonts w:ascii="Arial" w:hAnsi="Arial" w:cs="Arial"/>
          <w:sz w:val="20"/>
          <w:szCs w:val="20"/>
        </w:rPr>
        <w:t>.</w:t>
      </w:r>
      <w:r w:rsidR="006B7F44" w:rsidRPr="00AC420C">
        <w:rPr>
          <w:rFonts w:ascii="Arial" w:hAnsi="Arial" w:cs="Arial"/>
          <w:sz w:val="20"/>
          <w:szCs w:val="20"/>
        </w:rPr>
        <w:t xml:space="preserve"> (</w:t>
      </w:r>
      <w:r w:rsidRPr="00AC420C">
        <w:rPr>
          <w:rFonts w:ascii="Arial" w:hAnsi="Arial" w:cs="Arial"/>
          <w:sz w:val="20"/>
          <w:szCs w:val="20"/>
        </w:rPr>
        <w:t>doi</w:t>
      </w:r>
      <w:r w:rsidR="006B7F44" w:rsidRPr="00AC420C">
        <w:rPr>
          <w:rFonts w:ascii="Arial" w:hAnsi="Arial" w:cs="Arial"/>
          <w:sz w:val="20"/>
          <w:szCs w:val="20"/>
        </w:rPr>
        <w:t xml:space="preserve">: </w:t>
      </w:r>
      <w:r w:rsidRPr="00AC420C">
        <w:rPr>
          <w:rFonts w:ascii="Arial" w:hAnsi="Arial" w:cs="Arial"/>
          <w:sz w:val="20"/>
          <w:szCs w:val="20"/>
        </w:rPr>
        <w:t>10.5194/bg-11-3941-2014</w:t>
      </w:r>
      <w:r w:rsidR="006B7F44" w:rsidRPr="00AC420C">
        <w:rPr>
          <w:rFonts w:ascii="Arial" w:hAnsi="Arial" w:cs="Arial"/>
          <w:sz w:val="20"/>
          <w:szCs w:val="20"/>
        </w:rPr>
        <w:t>)</w:t>
      </w:r>
    </w:p>
    <w:p w14:paraId="34FFCDC0" w14:textId="77777777" w:rsidR="005336D3" w:rsidRPr="00AC420C" w:rsidRDefault="005336D3"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Ouellette D</w:t>
      </w:r>
      <w:r w:rsidR="00D214FC">
        <w:rPr>
          <w:rFonts w:ascii="Arial" w:hAnsi="Arial" w:cs="Arial"/>
          <w:sz w:val="20"/>
          <w:szCs w:val="20"/>
        </w:rPr>
        <w:t xml:space="preserve">, </w:t>
      </w:r>
      <w:r w:rsidR="00D214FC" w:rsidRPr="00D214FC">
        <w:rPr>
          <w:rFonts w:ascii="Arial" w:hAnsi="Arial" w:cs="Arial"/>
          <w:sz w:val="20"/>
          <w:szCs w:val="20"/>
        </w:rPr>
        <w:t>Desrosiers G</w:t>
      </w:r>
      <w:r w:rsidR="00D214FC">
        <w:rPr>
          <w:rFonts w:ascii="Arial" w:hAnsi="Arial" w:cs="Arial"/>
          <w:sz w:val="20"/>
          <w:szCs w:val="20"/>
        </w:rPr>
        <w:t xml:space="preserve">, </w:t>
      </w:r>
      <w:r w:rsidR="00D214FC" w:rsidRPr="00D214FC">
        <w:rPr>
          <w:rFonts w:ascii="Arial" w:hAnsi="Arial" w:cs="Arial"/>
          <w:sz w:val="20"/>
          <w:szCs w:val="20"/>
        </w:rPr>
        <w:t>Gagne JP</w:t>
      </w:r>
      <w:r w:rsidR="00D214FC">
        <w:rPr>
          <w:rFonts w:ascii="Arial" w:hAnsi="Arial" w:cs="Arial"/>
          <w:sz w:val="20"/>
          <w:szCs w:val="20"/>
        </w:rPr>
        <w:t xml:space="preserve">, </w:t>
      </w:r>
      <w:r w:rsidR="00D214FC" w:rsidRPr="00D214FC">
        <w:rPr>
          <w:rFonts w:ascii="Arial" w:hAnsi="Arial" w:cs="Arial"/>
          <w:sz w:val="20"/>
          <w:szCs w:val="20"/>
        </w:rPr>
        <w:t>Gilbert F</w:t>
      </w:r>
      <w:r w:rsidR="00D214FC">
        <w:rPr>
          <w:rFonts w:ascii="Arial" w:hAnsi="Arial" w:cs="Arial"/>
          <w:sz w:val="20"/>
          <w:szCs w:val="20"/>
        </w:rPr>
        <w:t xml:space="preserve">, </w:t>
      </w:r>
      <w:r w:rsidR="00D214FC" w:rsidRPr="00D214FC">
        <w:rPr>
          <w:rFonts w:ascii="Arial" w:hAnsi="Arial" w:cs="Arial"/>
          <w:sz w:val="20"/>
          <w:szCs w:val="20"/>
        </w:rPr>
        <w:t>Poggiale JC</w:t>
      </w:r>
      <w:r w:rsidR="00D214FC">
        <w:rPr>
          <w:rFonts w:ascii="Arial" w:hAnsi="Arial" w:cs="Arial"/>
          <w:sz w:val="20"/>
          <w:szCs w:val="20"/>
        </w:rPr>
        <w:t xml:space="preserve">, </w:t>
      </w:r>
      <w:r w:rsidR="00D214FC" w:rsidRPr="00D214FC">
        <w:rPr>
          <w:rFonts w:ascii="Arial" w:hAnsi="Arial" w:cs="Arial"/>
          <w:sz w:val="20"/>
          <w:szCs w:val="20"/>
        </w:rPr>
        <w:t>Blier PU</w:t>
      </w:r>
      <w:r w:rsidR="00D214FC">
        <w:rPr>
          <w:rFonts w:ascii="Arial" w:hAnsi="Arial" w:cs="Arial"/>
          <w:sz w:val="20"/>
          <w:szCs w:val="20"/>
        </w:rPr>
        <w:t xml:space="preserve">, </w:t>
      </w:r>
      <w:r w:rsidR="00D214FC" w:rsidRPr="00D214FC">
        <w:rPr>
          <w:rFonts w:ascii="Arial" w:hAnsi="Arial" w:cs="Arial"/>
          <w:sz w:val="20"/>
          <w:szCs w:val="20"/>
        </w:rPr>
        <w:t>Stora G</w:t>
      </w:r>
      <w:r w:rsidR="00D214FC">
        <w:rPr>
          <w:rFonts w:ascii="Arial" w:hAnsi="Arial" w:cs="Arial"/>
          <w:sz w:val="20"/>
          <w:szCs w:val="20"/>
        </w:rPr>
        <w:t xml:space="preserve">. </w:t>
      </w:r>
      <w:r w:rsidRPr="00AC420C">
        <w:rPr>
          <w:rFonts w:ascii="Arial" w:hAnsi="Arial" w:cs="Arial"/>
          <w:sz w:val="20"/>
          <w:szCs w:val="20"/>
        </w:rPr>
        <w:t xml:space="preserve">2004 Effects of temperature on in vitro sediment reworking processes by a gallery biodiffusor, the polychaete </w:t>
      </w:r>
      <w:r w:rsidRPr="00AC420C">
        <w:rPr>
          <w:rFonts w:ascii="Arial" w:hAnsi="Arial" w:cs="Arial"/>
          <w:i/>
          <w:sz w:val="20"/>
          <w:szCs w:val="20"/>
        </w:rPr>
        <w:t>Neanthes virens</w:t>
      </w:r>
      <w:r w:rsidRPr="00AC420C">
        <w:rPr>
          <w:rFonts w:ascii="Arial" w:hAnsi="Arial" w:cs="Arial"/>
          <w:sz w:val="20"/>
          <w:szCs w:val="20"/>
        </w:rPr>
        <w:t xml:space="preserve">. Mar. Ecol. Prog. Ser. </w:t>
      </w:r>
      <w:r w:rsidRPr="00AC420C">
        <w:rPr>
          <w:rFonts w:ascii="Arial" w:hAnsi="Arial" w:cs="Arial"/>
          <w:b/>
          <w:sz w:val="20"/>
          <w:szCs w:val="20"/>
        </w:rPr>
        <w:t>266</w:t>
      </w:r>
      <w:r w:rsidRPr="00AC420C">
        <w:rPr>
          <w:rFonts w:ascii="Arial" w:hAnsi="Arial" w:cs="Arial"/>
          <w:sz w:val="20"/>
          <w:szCs w:val="20"/>
        </w:rPr>
        <w:t>, 185–193. (doi:10.3354/meps266185)</w:t>
      </w:r>
    </w:p>
    <w:p w14:paraId="5485167D" w14:textId="77777777" w:rsidR="007550A8" w:rsidRPr="00AC420C" w:rsidRDefault="007550A8"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Laverock B, Kitidis V, Tait K, Gilbert JA, Osborn AM, Widdicombe S. 2013 Bioturbation determines the response of benthic ammonia-oxidizing microorganisms to ocean acidification. Phil Trans R Soc B </w:t>
      </w:r>
      <w:r w:rsidRPr="00AC420C">
        <w:rPr>
          <w:rFonts w:ascii="Arial" w:hAnsi="Arial" w:cs="Arial"/>
          <w:b/>
          <w:sz w:val="20"/>
          <w:szCs w:val="20"/>
        </w:rPr>
        <w:t>368</w:t>
      </w:r>
      <w:r w:rsidRPr="00AC420C">
        <w:rPr>
          <w:rFonts w:ascii="Arial" w:hAnsi="Arial" w:cs="Arial"/>
          <w:sz w:val="20"/>
          <w:szCs w:val="20"/>
        </w:rPr>
        <w:t>, 20120441</w:t>
      </w:r>
      <w:r w:rsidR="008C6BBD" w:rsidRPr="00AC420C">
        <w:rPr>
          <w:rFonts w:ascii="Arial" w:hAnsi="Arial" w:cs="Arial"/>
          <w:sz w:val="20"/>
          <w:szCs w:val="20"/>
        </w:rPr>
        <w:t>.</w:t>
      </w:r>
      <w:r w:rsidRPr="00AC420C">
        <w:rPr>
          <w:rFonts w:ascii="Arial" w:hAnsi="Arial" w:cs="Arial"/>
          <w:sz w:val="20"/>
          <w:szCs w:val="20"/>
        </w:rPr>
        <w:t xml:space="preserve"> (doi: 10.1098/rstb.2012.0441)</w:t>
      </w:r>
    </w:p>
    <w:p w14:paraId="10BCAE27" w14:textId="77777777" w:rsidR="00D11B68" w:rsidRPr="00AC420C" w:rsidRDefault="00D11B68"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Devereux R</w:t>
      </w:r>
      <w:r w:rsidR="0019080F">
        <w:rPr>
          <w:rFonts w:ascii="Arial" w:hAnsi="Arial" w:cs="Arial"/>
          <w:sz w:val="20"/>
          <w:szCs w:val="20"/>
        </w:rPr>
        <w:t xml:space="preserve">, </w:t>
      </w:r>
      <w:r w:rsidR="0019080F" w:rsidRPr="0019080F">
        <w:rPr>
          <w:rFonts w:ascii="Arial" w:hAnsi="Arial" w:cs="Arial"/>
          <w:sz w:val="20"/>
          <w:szCs w:val="20"/>
        </w:rPr>
        <w:t>Lehrter JC</w:t>
      </w:r>
      <w:r w:rsidR="0019080F">
        <w:rPr>
          <w:rFonts w:ascii="Arial" w:hAnsi="Arial" w:cs="Arial"/>
          <w:sz w:val="20"/>
          <w:szCs w:val="20"/>
        </w:rPr>
        <w:t xml:space="preserve">, </w:t>
      </w:r>
      <w:r w:rsidR="0019080F" w:rsidRPr="0019080F">
        <w:rPr>
          <w:rFonts w:ascii="Arial" w:hAnsi="Arial" w:cs="Arial"/>
          <w:sz w:val="20"/>
          <w:szCs w:val="20"/>
        </w:rPr>
        <w:t>Cicchetti G</w:t>
      </w:r>
      <w:r w:rsidR="0019080F">
        <w:rPr>
          <w:rFonts w:ascii="Arial" w:hAnsi="Arial" w:cs="Arial"/>
          <w:sz w:val="20"/>
          <w:szCs w:val="20"/>
        </w:rPr>
        <w:t xml:space="preserve">, </w:t>
      </w:r>
      <w:r w:rsidR="0019080F" w:rsidRPr="0019080F">
        <w:rPr>
          <w:rFonts w:ascii="Arial" w:hAnsi="Arial" w:cs="Arial"/>
          <w:sz w:val="20"/>
          <w:szCs w:val="20"/>
        </w:rPr>
        <w:t>Beddick DL</w:t>
      </w:r>
      <w:r w:rsidR="0019080F">
        <w:rPr>
          <w:rFonts w:ascii="Arial" w:hAnsi="Arial" w:cs="Arial"/>
          <w:sz w:val="20"/>
          <w:szCs w:val="20"/>
        </w:rPr>
        <w:t xml:space="preserve">, </w:t>
      </w:r>
      <w:r w:rsidR="0019080F" w:rsidRPr="0019080F">
        <w:rPr>
          <w:rFonts w:ascii="Arial" w:hAnsi="Arial" w:cs="Arial"/>
          <w:sz w:val="20"/>
          <w:szCs w:val="20"/>
        </w:rPr>
        <w:t>Yates DF</w:t>
      </w:r>
      <w:r w:rsidR="0019080F">
        <w:rPr>
          <w:rFonts w:ascii="Arial" w:hAnsi="Arial" w:cs="Arial"/>
          <w:sz w:val="20"/>
          <w:szCs w:val="20"/>
        </w:rPr>
        <w:t xml:space="preserve">, </w:t>
      </w:r>
      <w:r w:rsidR="0019080F" w:rsidRPr="0019080F">
        <w:rPr>
          <w:rFonts w:ascii="Arial" w:hAnsi="Arial" w:cs="Arial"/>
          <w:sz w:val="20"/>
          <w:szCs w:val="20"/>
        </w:rPr>
        <w:t>Jarvis BM</w:t>
      </w:r>
      <w:r w:rsidR="0019080F">
        <w:rPr>
          <w:rFonts w:ascii="Arial" w:hAnsi="Arial" w:cs="Arial"/>
          <w:sz w:val="20"/>
          <w:szCs w:val="20"/>
        </w:rPr>
        <w:t xml:space="preserve">, </w:t>
      </w:r>
      <w:r w:rsidR="0019080F" w:rsidRPr="0019080F">
        <w:rPr>
          <w:rFonts w:ascii="Arial" w:hAnsi="Arial" w:cs="Arial"/>
          <w:sz w:val="20"/>
          <w:szCs w:val="20"/>
        </w:rPr>
        <w:t>Aukamp J</w:t>
      </w:r>
      <w:r w:rsidR="0019080F">
        <w:rPr>
          <w:rFonts w:ascii="Arial" w:hAnsi="Arial" w:cs="Arial"/>
          <w:sz w:val="20"/>
          <w:szCs w:val="20"/>
        </w:rPr>
        <w:t>,</w:t>
      </w:r>
      <w:r w:rsidR="0019080F" w:rsidRPr="0019080F">
        <w:rPr>
          <w:rFonts w:ascii="Arial" w:hAnsi="Arial" w:cs="Arial"/>
          <w:sz w:val="20"/>
          <w:szCs w:val="20"/>
        </w:rPr>
        <w:t xml:space="preserve"> Hoglund MD</w:t>
      </w:r>
      <w:r w:rsidRPr="00AC420C">
        <w:rPr>
          <w:rFonts w:ascii="Arial" w:hAnsi="Arial" w:cs="Arial"/>
          <w:sz w:val="20"/>
          <w:szCs w:val="20"/>
        </w:rPr>
        <w:t xml:space="preserve">. 2019 Spatially variable bioturbation and physical mixing drive the sedimentary biogeochemical seascape in the Louisiana continental shelf hypoxic zone. Biogeochemistry </w:t>
      </w:r>
      <w:r w:rsidRPr="00AC420C">
        <w:rPr>
          <w:rFonts w:ascii="Arial" w:hAnsi="Arial" w:cs="Arial"/>
          <w:b/>
          <w:sz w:val="20"/>
          <w:szCs w:val="20"/>
        </w:rPr>
        <w:t>143</w:t>
      </w:r>
      <w:r w:rsidRPr="00AC420C">
        <w:rPr>
          <w:rFonts w:ascii="Arial" w:hAnsi="Arial" w:cs="Arial"/>
          <w:sz w:val="20"/>
          <w:szCs w:val="20"/>
        </w:rPr>
        <w:t>, 151-169</w:t>
      </w:r>
      <w:r w:rsidR="008C6BBD" w:rsidRPr="00AC420C">
        <w:rPr>
          <w:rFonts w:ascii="Arial" w:hAnsi="Arial" w:cs="Arial"/>
          <w:sz w:val="20"/>
          <w:szCs w:val="20"/>
        </w:rPr>
        <w:t>.</w:t>
      </w:r>
      <w:r w:rsidRPr="00AC420C">
        <w:rPr>
          <w:rFonts w:ascii="Arial" w:hAnsi="Arial" w:cs="Arial"/>
          <w:sz w:val="20"/>
          <w:szCs w:val="20"/>
        </w:rPr>
        <w:t xml:space="preserve"> (doi: 10.1007/s10533-019-00539-8)</w:t>
      </w:r>
    </w:p>
    <w:p w14:paraId="3171C17F" w14:textId="77777777" w:rsidR="007563DA" w:rsidRPr="00AC420C" w:rsidRDefault="00873526" w:rsidP="007550A8">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Leorri E, Martin RE, Horton BP 2009 Field experiments on bioturbation in salt marshes (Bombay Hook National Wildlife Refuge, Smyrna, DE, USA): implications for sea-level studies. J. Quatern. Sci. </w:t>
      </w:r>
      <w:r w:rsidRPr="00AC420C">
        <w:rPr>
          <w:rFonts w:ascii="Arial" w:hAnsi="Arial" w:cs="Arial"/>
          <w:b/>
          <w:sz w:val="20"/>
          <w:szCs w:val="20"/>
        </w:rPr>
        <w:t>24</w:t>
      </w:r>
      <w:r w:rsidRPr="00AC420C">
        <w:rPr>
          <w:rFonts w:ascii="Arial" w:hAnsi="Arial" w:cs="Arial"/>
          <w:sz w:val="20"/>
          <w:szCs w:val="20"/>
        </w:rPr>
        <w:t>, 139-149</w:t>
      </w:r>
      <w:r w:rsidR="00C86EBD" w:rsidRPr="00AC420C">
        <w:rPr>
          <w:rFonts w:ascii="Arial" w:hAnsi="Arial" w:cs="Arial"/>
          <w:sz w:val="20"/>
          <w:szCs w:val="20"/>
        </w:rPr>
        <w:t>.</w:t>
      </w:r>
      <w:r w:rsidRPr="00AC420C">
        <w:rPr>
          <w:rFonts w:ascii="Arial" w:hAnsi="Arial" w:cs="Arial"/>
          <w:sz w:val="20"/>
          <w:szCs w:val="20"/>
        </w:rPr>
        <w:t xml:space="preserve"> (doi: 10.1002/jqs.1183)</w:t>
      </w:r>
    </w:p>
    <w:p w14:paraId="7418E8DE" w14:textId="77777777" w:rsidR="003646BE" w:rsidRPr="00AC420C" w:rsidRDefault="003646BE"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Bu</w:t>
      </w:r>
      <w:r w:rsidR="00856D1B" w:rsidRPr="00AC420C">
        <w:rPr>
          <w:rFonts w:ascii="Arial" w:hAnsi="Arial" w:cs="Arial"/>
          <w:sz w:val="20"/>
          <w:szCs w:val="20"/>
        </w:rPr>
        <w:t>l</w:t>
      </w:r>
      <w:r w:rsidRPr="00AC420C">
        <w:rPr>
          <w:rFonts w:ascii="Arial" w:hAnsi="Arial" w:cs="Arial"/>
          <w:sz w:val="20"/>
          <w:szCs w:val="20"/>
        </w:rPr>
        <w:t>ling M</w:t>
      </w:r>
      <w:r w:rsidR="00AB31B2">
        <w:rPr>
          <w:rFonts w:ascii="Arial" w:hAnsi="Arial" w:cs="Arial"/>
          <w:sz w:val="20"/>
          <w:szCs w:val="20"/>
        </w:rPr>
        <w:t xml:space="preserve">T, </w:t>
      </w:r>
      <w:r w:rsidR="00AB31B2" w:rsidRPr="00AB31B2">
        <w:rPr>
          <w:rFonts w:ascii="Arial" w:hAnsi="Arial" w:cs="Arial"/>
          <w:sz w:val="20"/>
          <w:szCs w:val="20"/>
        </w:rPr>
        <w:t>Hicks, N</w:t>
      </w:r>
      <w:r w:rsidR="00AB31B2">
        <w:rPr>
          <w:rFonts w:ascii="Arial" w:hAnsi="Arial" w:cs="Arial"/>
          <w:sz w:val="20"/>
          <w:szCs w:val="20"/>
        </w:rPr>
        <w:t xml:space="preserve">, </w:t>
      </w:r>
      <w:r w:rsidR="00AB31B2" w:rsidRPr="00AB31B2">
        <w:rPr>
          <w:rFonts w:ascii="Arial" w:hAnsi="Arial" w:cs="Arial"/>
          <w:sz w:val="20"/>
          <w:szCs w:val="20"/>
        </w:rPr>
        <w:t>Murray L</w:t>
      </w:r>
      <w:r w:rsidR="00AB31B2">
        <w:rPr>
          <w:rFonts w:ascii="Arial" w:hAnsi="Arial" w:cs="Arial"/>
          <w:sz w:val="20"/>
          <w:szCs w:val="20"/>
        </w:rPr>
        <w:t xml:space="preserve">, </w:t>
      </w:r>
      <w:r w:rsidR="00AB31B2" w:rsidRPr="00AB31B2">
        <w:rPr>
          <w:rFonts w:ascii="Arial" w:hAnsi="Arial" w:cs="Arial"/>
          <w:sz w:val="20"/>
          <w:szCs w:val="20"/>
        </w:rPr>
        <w:t>Paterson DM</w:t>
      </w:r>
      <w:r w:rsidR="00AB31B2">
        <w:rPr>
          <w:rFonts w:ascii="Arial" w:hAnsi="Arial" w:cs="Arial"/>
          <w:sz w:val="20"/>
          <w:szCs w:val="20"/>
        </w:rPr>
        <w:t xml:space="preserve">, </w:t>
      </w:r>
      <w:r w:rsidR="00AB31B2" w:rsidRPr="00AB31B2">
        <w:rPr>
          <w:rFonts w:ascii="Arial" w:hAnsi="Arial" w:cs="Arial"/>
          <w:sz w:val="20"/>
          <w:szCs w:val="20"/>
        </w:rPr>
        <w:t>Raffaelli D</w:t>
      </w:r>
      <w:r w:rsidR="00AB31B2">
        <w:rPr>
          <w:rFonts w:ascii="Arial" w:hAnsi="Arial" w:cs="Arial"/>
          <w:sz w:val="20"/>
          <w:szCs w:val="20"/>
        </w:rPr>
        <w:t xml:space="preserve">, </w:t>
      </w:r>
      <w:r w:rsidR="00AB31B2" w:rsidRPr="00AB31B2">
        <w:rPr>
          <w:rFonts w:ascii="Arial" w:hAnsi="Arial" w:cs="Arial"/>
          <w:sz w:val="20"/>
          <w:szCs w:val="20"/>
        </w:rPr>
        <w:t>White PCL</w:t>
      </w:r>
      <w:r w:rsidR="00AB31B2">
        <w:rPr>
          <w:rFonts w:ascii="Arial" w:hAnsi="Arial" w:cs="Arial"/>
          <w:sz w:val="20"/>
          <w:szCs w:val="20"/>
        </w:rPr>
        <w:t xml:space="preserve">, </w:t>
      </w:r>
      <w:r w:rsidR="00AB31B2" w:rsidRPr="00AB31B2">
        <w:rPr>
          <w:rFonts w:ascii="Arial" w:hAnsi="Arial" w:cs="Arial"/>
          <w:sz w:val="20"/>
          <w:szCs w:val="20"/>
        </w:rPr>
        <w:t>Solan M</w:t>
      </w:r>
      <w:r w:rsidRPr="00AC420C">
        <w:rPr>
          <w:rFonts w:ascii="Arial" w:hAnsi="Arial" w:cs="Arial"/>
          <w:sz w:val="20"/>
          <w:szCs w:val="20"/>
        </w:rPr>
        <w:t>. 2010 Marine biodiversity-ecosystem functions under uncertain environmental futures. Phil</w:t>
      </w:r>
      <w:r w:rsidR="00C86EBD" w:rsidRPr="00AC420C">
        <w:rPr>
          <w:rFonts w:ascii="Arial" w:hAnsi="Arial" w:cs="Arial"/>
          <w:sz w:val="20"/>
          <w:szCs w:val="20"/>
        </w:rPr>
        <w:t>.</w:t>
      </w:r>
      <w:r w:rsidRPr="00AC420C">
        <w:rPr>
          <w:rFonts w:ascii="Arial" w:hAnsi="Arial" w:cs="Arial"/>
          <w:sz w:val="20"/>
          <w:szCs w:val="20"/>
        </w:rPr>
        <w:t xml:space="preserve"> Trans</w:t>
      </w:r>
      <w:r w:rsidR="00C86EBD" w:rsidRPr="00AC420C">
        <w:rPr>
          <w:rFonts w:ascii="Arial" w:hAnsi="Arial" w:cs="Arial"/>
          <w:sz w:val="20"/>
          <w:szCs w:val="20"/>
        </w:rPr>
        <w:t>.</w:t>
      </w:r>
      <w:r w:rsidRPr="00AC420C">
        <w:rPr>
          <w:rFonts w:ascii="Arial" w:hAnsi="Arial" w:cs="Arial"/>
          <w:sz w:val="20"/>
          <w:szCs w:val="20"/>
        </w:rPr>
        <w:t xml:space="preserve"> R</w:t>
      </w:r>
      <w:r w:rsidR="00C86EBD" w:rsidRPr="00AC420C">
        <w:rPr>
          <w:rFonts w:ascii="Arial" w:hAnsi="Arial" w:cs="Arial"/>
          <w:sz w:val="20"/>
          <w:szCs w:val="20"/>
        </w:rPr>
        <w:t>.</w:t>
      </w:r>
      <w:r w:rsidRPr="00AC420C">
        <w:rPr>
          <w:rFonts w:ascii="Arial" w:hAnsi="Arial" w:cs="Arial"/>
          <w:sz w:val="20"/>
          <w:szCs w:val="20"/>
        </w:rPr>
        <w:t xml:space="preserve"> Soc</w:t>
      </w:r>
      <w:r w:rsidR="00C86EBD" w:rsidRPr="00AC420C">
        <w:rPr>
          <w:rFonts w:ascii="Arial" w:hAnsi="Arial" w:cs="Arial"/>
          <w:sz w:val="20"/>
          <w:szCs w:val="20"/>
        </w:rPr>
        <w:t>.</w:t>
      </w:r>
      <w:r w:rsidRPr="00AC420C">
        <w:rPr>
          <w:rFonts w:ascii="Arial" w:hAnsi="Arial" w:cs="Arial"/>
          <w:sz w:val="20"/>
          <w:szCs w:val="20"/>
        </w:rPr>
        <w:t xml:space="preserve"> B</w:t>
      </w:r>
      <w:r w:rsidR="00C86EBD" w:rsidRPr="00AC420C">
        <w:rPr>
          <w:rFonts w:ascii="Arial" w:hAnsi="Arial" w:cs="Arial"/>
          <w:sz w:val="20"/>
          <w:szCs w:val="20"/>
        </w:rPr>
        <w:t>.</w:t>
      </w:r>
      <w:r w:rsidRPr="00AC420C">
        <w:rPr>
          <w:rFonts w:ascii="Arial" w:hAnsi="Arial" w:cs="Arial"/>
          <w:sz w:val="20"/>
          <w:szCs w:val="20"/>
        </w:rPr>
        <w:t xml:space="preserve"> </w:t>
      </w:r>
      <w:r w:rsidRPr="00AC420C">
        <w:rPr>
          <w:rFonts w:ascii="Arial" w:hAnsi="Arial" w:cs="Arial"/>
          <w:b/>
          <w:sz w:val="20"/>
          <w:szCs w:val="20"/>
        </w:rPr>
        <w:t>365</w:t>
      </w:r>
      <w:r w:rsidRPr="00AC420C">
        <w:rPr>
          <w:rFonts w:ascii="Arial" w:hAnsi="Arial" w:cs="Arial"/>
          <w:sz w:val="20"/>
          <w:szCs w:val="20"/>
        </w:rPr>
        <w:t>, 2107-2116</w:t>
      </w:r>
      <w:r w:rsidR="00C86EBD" w:rsidRPr="00AC420C">
        <w:rPr>
          <w:rFonts w:ascii="Arial" w:hAnsi="Arial" w:cs="Arial"/>
          <w:sz w:val="20"/>
          <w:szCs w:val="20"/>
        </w:rPr>
        <w:t>.</w:t>
      </w:r>
      <w:r w:rsidRPr="00AC420C">
        <w:rPr>
          <w:rFonts w:ascii="Arial" w:hAnsi="Arial" w:cs="Arial"/>
          <w:sz w:val="20"/>
          <w:szCs w:val="20"/>
        </w:rPr>
        <w:t xml:space="preserve"> (doi: 10.1098/rstb.2010.0022)</w:t>
      </w:r>
    </w:p>
    <w:p w14:paraId="7AAA94A4" w14:textId="77777777" w:rsidR="006B7F44" w:rsidRPr="00AC420C" w:rsidRDefault="00C50CE9"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Godbold JA, Solan M. 2013 Long-term effects of warming and ocean acidification are modified by seasonal variation in species responses and environmental conditions. Phil Trans R Soc B </w:t>
      </w:r>
      <w:r w:rsidRPr="00AC420C">
        <w:rPr>
          <w:rFonts w:ascii="Arial" w:hAnsi="Arial" w:cs="Arial"/>
          <w:b/>
          <w:sz w:val="20"/>
          <w:szCs w:val="20"/>
        </w:rPr>
        <w:t>368</w:t>
      </w:r>
      <w:r w:rsidRPr="00AC420C">
        <w:rPr>
          <w:rFonts w:ascii="Arial" w:hAnsi="Arial" w:cs="Arial"/>
          <w:sz w:val="20"/>
          <w:szCs w:val="20"/>
        </w:rPr>
        <w:t>, 20130186</w:t>
      </w:r>
      <w:r w:rsidR="009B7671" w:rsidRPr="00AC420C">
        <w:rPr>
          <w:rFonts w:ascii="Arial" w:hAnsi="Arial" w:cs="Arial"/>
          <w:sz w:val="20"/>
          <w:szCs w:val="20"/>
        </w:rPr>
        <w:t>.</w:t>
      </w:r>
      <w:r w:rsidRPr="00AC420C">
        <w:rPr>
          <w:rFonts w:ascii="Arial" w:hAnsi="Arial" w:cs="Arial"/>
          <w:sz w:val="20"/>
          <w:szCs w:val="20"/>
        </w:rPr>
        <w:t xml:space="preserve"> (doi: 10.1098/rstb.2013.0186)</w:t>
      </w:r>
    </w:p>
    <w:p w14:paraId="7D154B7D" w14:textId="77777777" w:rsidR="00E74EA7" w:rsidRPr="00AC420C" w:rsidRDefault="00E74EA7"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Halpern BS</w:t>
      </w:r>
      <w:r w:rsidR="00894EBD">
        <w:rPr>
          <w:rFonts w:ascii="Arial" w:hAnsi="Arial" w:cs="Arial"/>
          <w:sz w:val="20"/>
          <w:szCs w:val="20"/>
        </w:rPr>
        <w:t xml:space="preserve">, </w:t>
      </w:r>
      <w:r w:rsidR="00894EBD" w:rsidRPr="00894EBD">
        <w:rPr>
          <w:rFonts w:ascii="Arial" w:hAnsi="Arial" w:cs="Arial"/>
          <w:sz w:val="20"/>
          <w:szCs w:val="20"/>
        </w:rPr>
        <w:t>Walbridge S</w:t>
      </w:r>
      <w:r w:rsidR="00894EBD">
        <w:rPr>
          <w:rFonts w:ascii="Arial" w:hAnsi="Arial" w:cs="Arial"/>
          <w:sz w:val="20"/>
          <w:szCs w:val="20"/>
        </w:rPr>
        <w:t xml:space="preserve">, </w:t>
      </w:r>
      <w:r w:rsidR="00894EBD" w:rsidRPr="00894EBD">
        <w:rPr>
          <w:rFonts w:ascii="Arial" w:hAnsi="Arial" w:cs="Arial"/>
          <w:sz w:val="20"/>
          <w:szCs w:val="20"/>
        </w:rPr>
        <w:t>Selkoe KA</w:t>
      </w:r>
      <w:r w:rsidR="00894EBD">
        <w:rPr>
          <w:rFonts w:ascii="Arial" w:hAnsi="Arial" w:cs="Arial"/>
          <w:sz w:val="20"/>
          <w:szCs w:val="20"/>
        </w:rPr>
        <w:t xml:space="preserve">, </w:t>
      </w:r>
      <w:r w:rsidR="00894EBD" w:rsidRPr="00894EBD">
        <w:rPr>
          <w:rFonts w:ascii="Arial" w:hAnsi="Arial" w:cs="Arial"/>
          <w:sz w:val="20"/>
          <w:szCs w:val="20"/>
        </w:rPr>
        <w:t>Kappel CV</w:t>
      </w:r>
      <w:r w:rsidR="00894EBD">
        <w:rPr>
          <w:rFonts w:ascii="Arial" w:hAnsi="Arial" w:cs="Arial"/>
          <w:sz w:val="20"/>
          <w:szCs w:val="20"/>
        </w:rPr>
        <w:t xml:space="preserve">, </w:t>
      </w:r>
      <w:r w:rsidR="00894EBD" w:rsidRPr="00894EBD">
        <w:rPr>
          <w:rFonts w:ascii="Arial" w:hAnsi="Arial" w:cs="Arial"/>
          <w:sz w:val="20"/>
          <w:szCs w:val="20"/>
        </w:rPr>
        <w:t>Micheli F</w:t>
      </w:r>
      <w:r w:rsidR="00894EBD">
        <w:rPr>
          <w:rFonts w:ascii="Arial" w:hAnsi="Arial" w:cs="Arial"/>
          <w:sz w:val="20"/>
          <w:szCs w:val="20"/>
        </w:rPr>
        <w:t xml:space="preserve">, </w:t>
      </w:r>
      <w:r w:rsidR="00894EBD" w:rsidRPr="00894EBD">
        <w:rPr>
          <w:rFonts w:ascii="Arial" w:hAnsi="Arial" w:cs="Arial"/>
          <w:sz w:val="20"/>
          <w:szCs w:val="20"/>
        </w:rPr>
        <w:t>D'Agrosa C</w:t>
      </w:r>
      <w:r w:rsidR="00894EBD">
        <w:rPr>
          <w:rFonts w:ascii="Arial" w:hAnsi="Arial" w:cs="Arial"/>
          <w:sz w:val="20"/>
          <w:szCs w:val="20"/>
        </w:rPr>
        <w:t xml:space="preserve">, </w:t>
      </w:r>
      <w:r w:rsidR="00894EBD" w:rsidRPr="00894EBD">
        <w:rPr>
          <w:rFonts w:ascii="Arial" w:hAnsi="Arial" w:cs="Arial"/>
          <w:sz w:val="20"/>
          <w:szCs w:val="20"/>
        </w:rPr>
        <w:t>Bruno JF</w:t>
      </w:r>
      <w:r w:rsidR="00894EBD">
        <w:rPr>
          <w:rFonts w:ascii="Arial" w:hAnsi="Arial" w:cs="Arial"/>
          <w:sz w:val="20"/>
          <w:szCs w:val="20"/>
        </w:rPr>
        <w:t xml:space="preserve">, </w:t>
      </w:r>
      <w:r w:rsidR="00894EBD" w:rsidRPr="00894EBD">
        <w:rPr>
          <w:rFonts w:ascii="Arial" w:hAnsi="Arial" w:cs="Arial"/>
          <w:sz w:val="20"/>
          <w:szCs w:val="20"/>
        </w:rPr>
        <w:t>Casey KS</w:t>
      </w:r>
      <w:r w:rsidR="00894EBD">
        <w:rPr>
          <w:rFonts w:ascii="Arial" w:hAnsi="Arial" w:cs="Arial"/>
          <w:sz w:val="20"/>
          <w:szCs w:val="20"/>
        </w:rPr>
        <w:t xml:space="preserve">, </w:t>
      </w:r>
      <w:r w:rsidR="00894EBD" w:rsidRPr="00894EBD">
        <w:rPr>
          <w:rFonts w:ascii="Arial" w:hAnsi="Arial" w:cs="Arial"/>
          <w:sz w:val="20"/>
          <w:szCs w:val="20"/>
        </w:rPr>
        <w:t>Ebert C</w:t>
      </w:r>
      <w:r w:rsidR="00894EBD">
        <w:rPr>
          <w:rFonts w:ascii="Arial" w:hAnsi="Arial" w:cs="Arial"/>
          <w:sz w:val="20"/>
          <w:szCs w:val="20"/>
        </w:rPr>
        <w:t xml:space="preserve">, </w:t>
      </w:r>
      <w:r w:rsidR="00894EBD" w:rsidRPr="00894EBD">
        <w:rPr>
          <w:rFonts w:ascii="Arial" w:hAnsi="Arial" w:cs="Arial"/>
          <w:sz w:val="20"/>
          <w:szCs w:val="20"/>
        </w:rPr>
        <w:t>Fox HE</w:t>
      </w:r>
      <w:r w:rsidR="00894EBD">
        <w:rPr>
          <w:rFonts w:ascii="Arial" w:hAnsi="Arial" w:cs="Arial"/>
          <w:sz w:val="20"/>
          <w:szCs w:val="20"/>
        </w:rPr>
        <w:t>.</w:t>
      </w:r>
      <w:r w:rsidR="00894EBD" w:rsidRPr="00894EBD">
        <w:rPr>
          <w:rFonts w:ascii="Arial" w:hAnsi="Arial" w:cs="Arial"/>
          <w:sz w:val="20"/>
          <w:szCs w:val="20"/>
        </w:rPr>
        <w:t xml:space="preserve"> </w:t>
      </w:r>
      <w:r w:rsidRPr="00894EBD">
        <w:rPr>
          <w:rFonts w:ascii="Arial" w:hAnsi="Arial" w:cs="Arial"/>
          <w:i/>
          <w:sz w:val="20"/>
          <w:szCs w:val="20"/>
        </w:rPr>
        <w:t>et al</w:t>
      </w:r>
      <w:r w:rsidRPr="00AC420C">
        <w:rPr>
          <w:rFonts w:ascii="Arial" w:hAnsi="Arial" w:cs="Arial"/>
          <w:sz w:val="20"/>
          <w:szCs w:val="20"/>
        </w:rPr>
        <w:t xml:space="preserve">. 2008 A global map of human impact on marine ecosystems. Science </w:t>
      </w:r>
      <w:r w:rsidRPr="00AC420C">
        <w:rPr>
          <w:rFonts w:ascii="Arial" w:hAnsi="Arial" w:cs="Arial"/>
          <w:b/>
          <w:sz w:val="20"/>
          <w:szCs w:val="20"/>
        </w:rPr>
        <w:t>319</w:t>
      </w:r>
      <w:r w:rsidRPr="00AC420C">
        <w:rPr>
          <w:rFonts w:ascii="Arial" w:hAnsi="Arial" w:cs="Arial"/>
          <w:sz w:val="20"/>
          <w:szCs w:val="20"/>
        </w:rPr>
        <w:t>, 948-952</w:t>
      </w:r>
      <w:r w:rsidR="00C86498" w:rsidRPr="00AC420C">
        <w:rPr>
          <w:rFonts w:ascii="Arial" w:hAnsi="Arial" w:cs="Arial"/>
          <w:sz w:val="20"/>
          <w:szCs w:val="20"/>
        </w:rPr>
        <w:t>.</w:t>
      </w:r>
      <w:r w:rsidRPr="00AC420C">
        <w:rPr>
          <w:rFonts w:ascii="Arial" w:hAnsi="Arial" w:cs="Arial"/>
          <w:sz w:val="20"/>
          <w:szCs w:val="20"/>
        </w:rPr>
        <w:t xml:space="preserve"> (doi: 10.1126/science.1149345)</w:t>
      </w:r>
    </w:p>
    <w:p w14:paraId="34FDFA9D" w14:textId="77777777" w:rsidR="00F35C33" w:rsidRPr="00AC420C" w:rsidRDefault="00F35C33"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Solan M, Cardinale BJ, Downing AL, Engelhardt KAM, Ruesink JL, Srivastava DS 2004 Extinction and ecosystem function in the marine benthos. Science </w:t>
      </w:r>
      <w:r w:rsidRPr="00AC420C">
        <w:rPr>
          <w:rFonts w:ascii="Arial" w:hAnsi="Arial" w:cs="Arial"/>
          <w:b/>
          <w:sz w:val="20"/>
          <w:szCs w:val="20"/>
        </w:rPr>
        <w:t>306</w:t>
      </w:r>
      <w:r w:rsidRPr="00AC420C">
        <w:rPr>
          <w:rFonts w:ascii="Arial" w:hAnsi="Arial" w:cs="Arial"/>
          <w:sz w:val="20"/>
          <w:szCs w:val="20"/>
        </w:rPr>
        <w:t>, 1177-1180</w:t>
      </w:r>
      <w:r w:rsidR="00C86498" w:rsidRPr="00AC420C">
        <w:rPr>
          <w:rFonts w:ascii="Arial" w:hAnsi="Arial" w:cs="Arial"/>
          <w:sz w:val="20"/>
          <w:szCs w:val="20"/>
        </w:rPr>
        <w:t>.</w:t>
      </w:r>
      <w:r w:rsidRPr="00AC420C">
        <w:rPr>
          <w:rFonts w:ascii="Arial" w:hAnsi="Arial" w:cs="Arial"/>
          <w:sz w:val="20"/>
          <w:szCs w:val="20"/>
        </w:rPr>
        <w:t xml:space="preserve"> (doi: </w:t>
      </w:r>
      <w:r w:rsidR="00A20B51" w:rsidRPr="00AC420C">
        <w:rPr>
          <w:rFonts w:ascii="Arial" w:hAnsi="Arial" w:cs="Arial"/>
          <w:sz w:val="20"/>
          <w:szCs w:val="20"/>
        </w:rPr>
        <w:t>10.1126/science.1103960</w:t>
      </w:r>
      <w:r w:rsidRPr="00AC420C">
        <w:rPr>
          <w:rFonts w:ascii="Arial" w:hAnsi="Arial" w:cs="Arial"/>
          <w:sz w:val="20"/>
          <w:szCs w:val="20"/>
        </w:rPr>
        <w:t>)</w:t>
      </w:r>
    </w:p>
    <w:p w14:paraId="0E842AC9" w14:textId="77777777" w:rsidR="00EF2449" w:rsidRPr="00AC420C" w:rsidRDefault="00EF2449"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Godbold JA, Hale R, Wood CL, Solan M 2017 Vulnerability of macronutrients to the concurrent effects of enhanced temperature and atmospheric pCO</w:t>
      </w:r>
      <w:r w:rsidRPr="00AC420C">
        <w:rPr>
          <w:rFonts w:ascii="Arial" w:hAnsi="Arial" w:cs="Arial"/>
          <w:sz w:val="20"/>
          <w:szCs w:val="20"/>
          <w:vertAlign w:val="subscript"/>
        </w:rPr>
        <w:t>2</w:t>
      </w:r>
      <w:r w:rsidRPr="00AC420C">
        <w:rPr>
          <w:rFonts w:ascii="Arial" w:hAnsi="Arial" w:cs="Arial"/>
          <w:sz w:val="20"/>
          <w:szCs w:val="20"/>
        </w:rPr>
        <w:t xml:space="preserve"> in representative shelf sea sediment habitats. Biogeochemistry </w:t>
      </w:r>
      <w:r w:rsidRPr="00AC420C">
        <w:rPr>
          <w:rFonts w:ascii="Arial" w:hAnsi="Arial" w:cs="Arial"/>
          <w:b/>
          <w:sz w:val="20"/>
          <w:szCs w:val="20"/>
        </w:rPr>
        <w:t>135</w:t>
      </w:r>
      <w:r w:rsidRPr="00AC420C">
        <w:rPr>
          <w:rFonts w:ascii="Arial" w:hAnsi="Arial" w:cs="Arial"/>
          <w:sz w:val="20"/>
          <w:szCs w:val="20"/>
        </w:rPr>
        <w:t>, 89-102</w:t>
      </w:r>
      <w:r w:rsidR="00C86498" w:rsidRPr="00AC420C">
        <w:rPr>
          <w:rFonts w:ascii="Arial" w:hAnsi="Arial" w:cs="Arial"/>
          <w:sz w:val="20"/>
          <w:szCs w:val="20"/>
        </w:rPr>
        <w:t>.</w:t>
      </w:r>
      <w:r w:rsidRPr="00AC420C">
        <w:rPr>
          <w:rFonts w:ascii="Arial" w:hAnsi="Arial" w:cs="Arial"/>
          <w:sz w:val="20"/>
          <w:szCs w:val="20"/>
        </w:rPr>
        <w:t xml:space="preserve"> (doi: 10.1007/s10533-017-0340-y)</w:t>
      </w:r>
    </w:p>
    <w:p w14:paraId="7F6A1B03" w14:textId="77777777" w:rsidR="00B14436" w:rsidRPr="00AC420C" w:rsidRDefault="00B14436"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Nicholls RJ</w:t>
      </w:r>
      <w:r w:rsidR="00005DA6">
        <w:rPr>
          <w:rFonts w:ascii="Arial" w:hAnsi="Arial" w:cs="Arial"/>
          <w:sz w:val="20"/>
          <w:szCs w:val="20"/>
        </w:rPr>
        <w:t xml:space="preserve">, </w:t>
      </w:r>
      <w:r w:rsidR="00005DA6" w:rsidRPr="00005DA6">
        <w:rPr>
          <w:rFonts w:ascii="Arial" w:hAnsi="Arial" w:cs="Arial"/>
          <w:sz w:val="20"/>
          <w:szCs w:val="20"/>
        </w:rPr>
        <w:t>Brown S</w:t>
      </w:r>
      <w:r w:rsidR="00005DA6">
        <w:rPr>
          <w:rFonts w:ascii="Arial" w:hAnsi="Arial" w:cs="Arial"/>
          <w:sz w:val="20"/>
          <w:szCs w:val="20"/>
        </w:rPr>
        <w:t xml:space="preserve">, </w:t>
      </w:r>
      <w:r w:rsidR="00005DA6" w:rsidRPr="00005DA6">
        <w:rPr>
          <w:rFonts w:ascii="Arial" w:hAnsi="Arial" w:cs="Arial"/>
          <w:sz w:val="20"/>
          <w:szCs w:val="20"/>
        </w:rPr>
        <w:t>Goodwin P</w:t>
      </w:r>
      <w:r w:rsidR="00005DA6">
        <w:rPr>
          <w:rFonts w:ascii="Arial" w:hAnsi="Arial" w:cs="Arial"/>
          <w:sz w:val="20"/>
          <w:szCs w:val="20"/>
        </w:rPr>
        <w:t xml:space="preserve">, </w:t>
      </w:r>
      <w:r w:rsidR="00005DA6" w:rsidRPr="00005DA6">
        <w:rPr>
          <w:rFonts w:ascii="Arial" w:hAnsi="Arial" w:cs="Arial"/>
          <w:sz w:val="20"/>
          <w:szCs w:val="20"/>
        </w:rPr>
        <w:t>Wahl T</w:t>
      </w:r>
      <w:r w:rsidR="00005DA6">
        <w:rPr>
          <w:rFonts w:ascii="Arial" w:hAnsi="Arial" w:cs="Arial"/>
          <w:sz w:val="20"/>
          <w:szCs w:val="20"/>
        </w:rPr>
        <w:t xml:space="preserve">, </w:t>
      </w:r>
      <w:r w:rsidR="00005DA6" w:rsidRPr="00005DA6">
        <w:rPr>
          <w:rFonts w:ascii="Arial" w:hAnsi="Arial" w:cs="Arial"/>
          <w:sz w:val="20"/>
          <w:szCs w:val="20"/>
        </w:rPr>
        <w:t>Lowe J</w:t>
      </w:r>
      <w:r w:rsidR="00005DA6">
        <w:rPr>
          <w:rFonts w:ascii="Arial" w:hAnsi="Arial" w:cs="Arial"/>
          <w:sz w:val="20"/>
          <w:szCs w:val="20"/>
        </w:rPr>
        <w:t xml:space="preserve">, </w:t>
      </w:r>
      <w:r w:rsidR="00005DA6" w:rsidRPr="00005DA6">
        <w:rPr>
          <w:rFonts w:ascii="Arial" w:hAnsi="Arial" w:cs="Arial"/>
          <w:sz w:val="20"/>
          <w:szCs w:val="20"/>
        </w:rPr>
        <w:t>Solan M</w:t>
      </w:r>
      <w:r w:rsidR="00005DA6">
        <w:rPr>
          <w:rFonts w:ascii="Arial" w:hAnsi="Arial" w:cs="Arial"/>
          <w:sz w:val="20"/>
          <w:szCs w:val="20"/>
        </w:rPr>
        <w:t xml:space="preserve">, </w:t>
      </w:r>
      <w:r w:rsidR="00005DA6" w:rsidRPr="00005DA6">
        <w:rPr>
          <w:rFonts w:ascii="Arial" w:hAnsi="Arial" w:cs="Arial"/>
          <w:sz w:val="20"/>
          <w:szCs w:val="20"/>
        </w:rPr>
        <w:t>Godbold JA</w:t>
      </w:r>
      <w:r w:rsidR="00005DA6">
        <w:rPr>
          <w:rFonts w:ascii="Arial" w:hAnsi="Arial" w:cs="Arial"/>
          <w:sz w:val="20"/>
          <w:szCs w:val="20"/>
        </w:rPr>
        <w:t>,</w:t>
      </w:r>
      <w:r w:rsidR="00005DA6" w:rsidRPr="00005DA6">
        <w:rPr>
          <w:rFonts w:ascii="Arial" w:hAnsi="Arial" w:cs="Arial"/>
          <w:sz w:val="20"/>
          <w:szCs w:val="20"/>
        </w:rPr>
        <w:t xml:space="preserve"> Haigh ID</w:t>
      </w:r>
      <w:r w:rsidR="00005DA6">
        <w:rPr>
          <w:rFonts w:ascii="Arial" w:hAnsi="Arial" w:cs="Arial"/>
          <w:sz w:val="20"/>
          <w:szCs w:val="20"/>
        </w:rPr>
        <w:t>,</w:t>
      </w:r>
      <w:r w:rsidR="00005DA6" w:rsidRPr="00005DA6">
        <w:rPr>
          <w:rFonts w:ascii="Arial" w:hAnsi="Arial" w:cs="Arial"/>
          <w:sz w:val="20"/>
          <w:szCs w:val="20"/>
        </w:rPr>
        <w:t xml:space="preserve"> Lincke D</w:t>
      </w:r>
      <w:r w:rsidR="00005DA6">
        <w:rPr>
          <w:rFonts w:ascii="Arial" w:hAnsi="Arial" w:cs="Arial"/>
          <w:sz w:val="20"/>
          <w:szCs w:val="20"/>
        </w:rPr>
        <w:t xml:space="preserve">, </w:t>
      </w:r>
      <w:r w:rsidR="00005DA6" w:rsidRPr="00005DA6">
        <w:rPr>
          <w:rFonts w:ascii="Arial" w:hAnsi="Arial" w:cs="Arial"/>
          <w:sz w:val="20"/>
          <w:szCs w:val="20"/>
        </w:rPr>
        <w:t>Hinkel J</w:t>
      </w:r>
      <w:r w:rsidR="00005DA6">
        <w:rPr>
          <w:rFonts w:ascii="Arial" w:hAnsi="Arial" w:cs="Arial"/>
          <w:sz w:val="20"/>
          <w:szCs w:val="20"/>
        </w:rPr>
        <w:t>.</w:t>
      </w:r>
      <w:r w:rsidRPr="00AC420C">
        <w:rPr>
          <w:rFonts w:ascii="Arial" w:hAnsi="Arial" w:cs="Arial"/>
          <w:sz w:val="20"/>
          <w:szCs w:val="20"/>
        </w:rPr>
        <w:t xml:space="preserve"> </w:t>
      </w:r>
      <w:r w:rsidRPr="00005DA6">
        <w:rPr>
          <w:rFonts w:ascii="Arial" w:hAnsi="Arial" w:cs="Arial"/>
          <w:i/>
          <w:sz w:val="20"/>
          <w:szCs w:val="20"/>
        </w:rPr>
        <w:t>et al.</w:t>
      </w:r>
      <w:r w:rsidRPr="00AC420C">
        <w:rPr>
          <w:rFonts w:ascii="Arial" w:hAnsi="Arial" w:cs="Arial"/>
          <w:sz w:val="20"/>
          <w:szCs w:val="20"/>
        </w:rPr>
        <w:t xml:space="preserve"> 2018</w:t>
      </w:r>
      <w:r w:rsidR="0040389C" w:rsidRPr="00AC420C">
        <w:rPr>
          <w:rFonts w:ascii="Arial" w:hAnsi="Arial" w:cs="Arial"/>
          <w:sz w:val="20"/>
          <w:szCs w:val="20"/>
        </w:rPr>
        <w:t xml:space="preserve"> </w:t>
      </w:r>
      <w:r w:rsidRPr="00AC420C">
        <w:rPr>
          <w:rFonts w:ascii="Arial" w:hAnsi="Arial" w:cs="Arial"/>
          <w:sz w:val="20"/>
          <w:szCs w:val="20"/>
        </w:rPr>
        <w:t xml:space="preserve">Stabilization of global temperature at 1.5°C and 2.0°C: implications for coastal areas. Phil. Trans. R. Soc. A </w:t>
      </w:r>
      <w:r w:rsidRPr="000546DE">
        <w:rPr>
          <w:rFonts w:ascii="Arial" w:hAnsi="Arial" w:cs="Arial"/>
          <w:b/>
          <w:sz w:val="20"/>
          <w:szCs w:val="20"/>
        </w:rPr>
        <w:t>376</w:t>
      </w:r>
      <w:r w:rsidRPr="00AC420C">
        <w:rPr>
          <w:rFonts w:ascii="Arial" w:hAnsi="Arial" w:cs="Arial"/>
          <w:sz w:val="20"/>
          <w:szCs w:val="20"/>
        </w:rPr>
        <w:t>,</w:t>
      </w:r>
      <w:r w:rsidR="000546DE">
        <w:rPr>
          <w:rFonts w:ascii="Arial" w:hAnsi="Arial" w:cs="Arial"/>
          <w:sz w:val="20"/>
          <w:szCs w:val="20"/>
        </w:rPr>
        <w:t xml:space="preserve"> </w:t>
      </w:r>
      <w:r w:rsidRPr="00AC420C">
        <w:rPr>
          <w:rFonts w:ascii="Arial" w:hAnsi="Arial" w:cs="Arial"/>
          <w:sz w:val="20"/>
          <w:szCs w:val="20"/>
        </w:rPr>
        <w:t>20160448. (doi: 10.1098/rsta.2016.0448)</w:t>
      </w:r>
    </w:p>
    <w:p w14:paraId="249B328F" w14:textId="77777777" w:rsidR="009A7970" w:rsidRPr="00AC420C" w:rsidRDefault="00912C1D"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Sweetman AK</w:t>
      </w:r>
      <w:r w:rsidR="006C2341">
        <w:rPr>
          <w:rFonts w:ascii="Arial" w:hAnsi="Arial" w:cs="Arial"/>
          <w:sz w:val="20"/>
          <w:szCs w:val="20"/>
        </w:rPr>
        <w:t xml:space="preserve">, </w:t>
      </w:r>
      <w:r w:rsidR="006C2341" w:rsidRPr="006C2341">
        <w:rPr>
          <w:rFonts w:ascii="Arial" w:hAnsi="Arial" w:cs="Arial"/>
          <w:sz w:val="20"/>
          <w:szCs w:val="20"/>
        </w:rPr>
        <w:t>Thurber AR</w:t>
      </w:r>
      <w:r w:rsidR="006C2341">
        <w:rPr>
          <w:rFonts w:ascii="Arial" w:hAnsi="Arial" w:cs="Arial"/>
          <w:sz w:val="20"/>
          <w:szCs w:val="20"/>
        </w:rPr>
        <w:t xml:space="preserve">, </w:t>
      </w:r>
      <w:r w:rsidR="006C2341" w:rsidRPr="006C2341">
        <w:rPr>
          <w:rFonts w:ascii="Arial" w:hAnsi="Arial" w:cs="Arial"/>
          <w:sz w:val="20"/>
          <w:szCs w:val="20"/>
        </w:rPr>
        <w:t>Smith CR</w:t>
      </w:r>
      <w:r w:rsidR="006C2341">
        <w:rPr>
          <w:rFonts w:ascii="Arial" w:hAnsi="Arial" w:cs="Arial"/>
          <w:sz w:val="20"/>
          <w:szCs w:val="20"/>
        </w:rPr>
        <w:t xml:space="preserve">, </w:t>
      </w:r>
      <w:r w:rsidR="006C2341" w:rsidRPr="006C2341">
        <w:rPr>
          <w:rFonts w:ascii="Arial" w:hAnsi="Arial" w:cs="Arial"/>
          <w:sz w:val="20"/>
          <w:szCs w:val="20"/>
        </w:rPr>
        <w:t>Levin LA</w:t>
      </w:r>
      <w:r w:rsidR="006C2341">
        <w:rPr>
          <w:rFonts w:ascii="Arial" w:hAnsi="Arial" w:cs="Arial"/>
          <w:sz w:val="20"/>
          <w:szCs w:val="20"/>
        </w:rPr>
        <w:t xml:space="preserve">, </w:t>
      </w:r>
      <w:r w:rsidR="006C2341" w:rsidRPr="006C2341">
        <w:rPr>
          <w:rFonts w:ascii="Arial" w:hAnsi="Arial" w:cs="Arial"/>
          <w:sz w:val="20"/>
          <w:szCs w:val="20"/>
        </w:rPr>
        <w:t>Mora C</w:t>
      </w:r>
      <w:r w:rsidR="006C2341">
        <w:rPr>
          <w:rFonts w:ascii="Arial" w:hAnsi="Arial" w:cs="Arial"/>
          <w:sz w:val="20"/>
          <w:szCs w:val="20"/>
        </w:rPr>
        <w:t xml:space="preserve">, </w:t>
      </w:r>
      <w:r w:rsidR="006C2341" w:rsidRPr="006C2341">
        <w:rPr>
          <w:rFonts w:ascii="Arial" w:hAnsi="Arial" w:cs="Arial"/>
          <w:sz w:val="20"/>
          <w:szCs w:val="20"/>
        </w:rPr>
        <w:t>Wei CL</w:t>
      </w:r>
      <w:r w:rsidR="006C2341">
        <w:rPr>
          <w:rFonts w:ascii="Arial" w:hAnsi="Arial" w:cs="Arial"/>
          <w:sz w:val="20"/>
          <w:szCs w:val="20"/>
        </w:rPr>
        <w:t xml:space="preserve">, </w:t>
      </w:r>
      <w:r w:rsidR="006C2341" w:rsidRPr="006C2341">
        <w:rPr>
          <w:rFonts w:ascii="Arial" w:hAnsi="Arial" w:cs="Arial"/>
          <w:sz w:val="20"/>
          <w:szCs w:val="20"/>
        </w:rPr>
        <w:t>Gooday AJ</w:t>
      </w:r>
      <w:r w:rsidR="006C2341">
        <w:rPr>
          <w:rFonts w:ascii="Arial" w:hAnsi="Arial" w:cs="Arial"/>
          <w:sz w:val="20"/>
          <w:szCs w:val="20"/>
        </w:rPr>
        <w:t xml:space="preserve">, </w:t>
      </w:r>
      <w:r w:rsidR="006C2341" w:rsidRPr="006C2341">
        <w:rPr>
          <w:rFonts w:ascii="Arial" w:hAnsi="Arial" w:cs="Arial"/>
          <w:sz w:val="20"/>
          <w:szCs w:val="20"/>
        </w:rPr>
        <w:t>Jones DOB</w:t>
      </w:r>
      <w:r w:rsidR="006C2341">
        <w:rPr>
          <w:rFonts w:ascii="Arial" w:hAnsi="Arial" w:cs="Arial"/>
          <w:sz w:val="20"/>
          <w:szCs w:val="20"/>
        </w:rPr>
        <w:t xml:space="preserve">, </w:t>
      </w:r>
      <w:r w:rsidR="006C2341" w:rsidRPr="006C2341">
        <w:rPr>
          <w:rFonts w:ascii="Arial" w:hAnsi="Arial" w:cs="Arial"/>
          <w:sz w:val="20"/>
          <w:szCs w:val="20"/>
        </w:rPr>
        <w:t>Rex M</w:t>
      </w:r>
      <w:r w:rsidR="006C2341">
        <w:rPr>
          <w:rFonts w:ascii="Arial" w:hAnsi="Arial" w:cs="Arial"/>
          <w:sz w:val="20"/>
          <w:szCs w:val="20"/>
        </w:rPr>
        <w:t xml:space="preserve">, </w:t>
      </w:r>
      <w:r w:rsidR="006C2341" w:rsidRPr="006C2341">
        <w:rPr>
          <w:rFonts w:ascii="Arial" w:hAnsi="Arial" w:cs="Arial"/>
          <w:sz w:val="20"/>
          <w:szCs w:val="20"/>
        </w:rPr>
        <w:t>Yasuhara M</w:t>
      </w:r>
      <w:r w:rsidR="000A73B4">
        <w:rPr>
          <w:rFonts w:ascii="Arial" w:hAnsi="Arial" w:cs="Arial"/>
          <w:sz w:val="20"/>
          <w:szCs w:val="20"/>
        </w:rPr>
        <w:t>.</w:t>
      </w:r>
      <w:r w:rsidRPr="00AC420C">
        <w:rPr>
          <w:rFonts w:ascii="Arial" w:hAnsi="Arial" w:cs="Arial"/>
          <w:sz w:val="20"/>
          <w:szCs w:val="20"/>
        </w:rPr>
        <w:t xml:space="preserve"> </w:t>
      </w:r>
      <w:r w:rsidRPr="006C2341">
        <w:rPr>
          <w:rFonts w:ascii="Arial" w:hAnsi="Arial" w:cs="Arial"/>
          <w:i/>
          <w:sz w:val="20"/>
          <w:szCs w:val="20"/>
        </w:rPr>
        <w:t>et al.</w:t>
      </w:r>
      <w:r w:rsidRPr="00AC420C">
        <w:rPr>
          <w:rFonts w:ascii="Arial" w:hAnsi="Arial" w:cs="Arial"/>
          <w:sz w:val="20"/>
          <w:szCs w:val="20"/>
        </w:rPr>
        <w:t xml:space="preserve"> 2017. Major impacts of climate change on deep-sea benthic ecosystems. Elem Sci. Anth. </w:t>
      </w:r>
      <w:r w:rsidRPr="00AC420C">
        <w:rPr>
          <w:rFonts w:ascii="Arial" w:hAnsi="Arial" w:cs="Arial"/>
          <w:b/>
          <w:sz w:val="20"/>
          <w:szCs w:val="20"/>
        </w:rPr>
        <w:t>5</w:t>
      </w:r>
      <w:r w:rsidRPr="00AC420C">
        <w:rPr>
          <w:rFonts w:ascii="Arial" w:hAnsi="Arial" w:cs="Arial"/>
          <w:sz w:val="20"/>
          <w:szCs w:val="20"/>
        </w:rPr>
        <w:t>,4</w:t>
      </w:r>
      <w:r w:rsidR="00C86498" w:rsidRPr="00AC420C">
        <w:rPr>
          <w:rFonts w:ascii="Arial" w:hAnsi="Arial" w:cs="Arial"/>
          <w:sz w:val="20"/>
          <w:szCs w:val="20"/>
        </w:rPr>
        <w:t>.</w:t>
      </w:r>
      <w:r w:rsidRPr="00AC420C">
        <w:rPr>
          <w:rFonts w:ascii="Arial" w:hAnsi="Arial" w:cs="Arial"/>
          <w:sz w:val="20"/>
          <w:szCs w:val="20"/>
        </w:rPr>
        <w:t xml:space="preserve"> (doi: 10.1525/elementa.203)</w:t>
      </w:r>
    </w:p>
    <w:p w14:paraId="70EF6426" w14:textId="77777777" w:rsidR="00E62666" w:rsidRPr="00AC420C" w:rsidRDefault="00E62666"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Bastakoti RC, Gupta J, Babel MS, van Dijk MP 2014 Climate risks and adaptation strategies in the Lower Mekong River basin. Regional Environ. Change </w:t>
      </w:r>
      <w:r w:rsidRPr="00AC420C">
        <w:rPr>
          <w:rFonts w:ascii="Arial" w:hAnsi="Arial" w:cs="Arial"/>
          <w:b/>
          <w:sz w:val="20"/>
          <w:szCs w:val="20"/>
        </w:rPr>
        <w:t>14</w:t>
      </w:r>
      <w:r w:rsidRPr="00AC420C">
        <w:rPr>
          <w:rFonts w:ascii="Arial" w:hAnsi="Arial" w:cs="Arial"/>
          <w:sz w:val="20"/>
          <w:szCs w:val="20"/>
        </w:rPr>
        <w:t>, 207-219</w:t>
      </w:r>
      <w:r w:rsidR="00C86498" w:rsidRPr="00AC420C">
        <w:rPr>
          <w:rFonts w:ascii="Arial" w:hAnsi="Arial" w:cs="Arial"/>
          <w:sz w:val="20"/>
          <w:szCs w:val="20"/>
        </w:rPr>
        <w:t>.</w:t>
      </w:r>
      <w:r w:rsidRPr="00AC420C">
        <w:rPr>
          <w:rFonts w:ascii="Arial" w:hAnsi="Arial" w:cs="Arial"/>
          <w:sz w:val="20"/>
          <w:szCs w:val="20"/>
        </w:rPr>
        <w:t xml:space="preserve"> (doi: 10.1007/s10113-013-0485-8)</w:t>
      </w:r>
    </w:p>
    <w:p w14:paraId="2AE1FB98" w14:textId="77777777" w:rsidR="00E41D0B" w:rsidRPr="00AC420C" w:rsidRDefault="00AA3776"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Pinsky M, Mantua N. (2014). Emerging adaptation approaches for climate-ready fisheries management. Oceanography </w:t>
      </w:r>
      <w:r w:rsidRPr="00AC420C">
        <w:rPr>
          <w:rFonts w:ascii="Arial" w:hAnsi="Arial" w:cs="Arial"/>
          <w:b/>
          <w:sz w:val="20"/>
          <w:szCs w:val="20"/>
        </w:rPr>
        <w:t>27</w:t>
      </w:r>
      <w:r w:rsidRPr="00AC420C">
        <w:rPr>
          <w:rFonts w:ascii="Arial" w:hAnsi="Arial" w:cs="Arial"/>
          <w:sz w:val="20"/>
          <w:szCs w:val="20"/>
        </w:rPr>
        <w:t>, 146–159</w:t>
      </w:r>
      <w:r w:rsidR="004121BA" w:rsidRPr="00AC420C">
        <w:rPr>
          <w:rFonts w:ascii="Arial" w:hAnsi="Arial" w:cs="Arial"/>
          <w:sz w:val="20"/>
          <w:szCs w:val="20"/>
        </w:rPr>
        <w:t>.</w:t>
      </w:r>
      <w:r w:rsidRPr="00AC420C">
        <w:rPr>
          <w:rFonts w:ascii="Arial" w:hAnsi="Arial" w:cs="Arial"/>
          <w:sz w:val="20"/>
          <w:szCs w:val="20"/>
        </w:rPr>
        <w:t xml:space="preserve"> (doi: </w:t>
      </w:r>
      <w:r w:rsidR="002026BD" w:rsidRPr="00AC420C">
        <w:rPr>
          <w:rFonts w:ascii="Arial" w:hAnsi="Arial" w:cs="Arial"/>
          <w:sz w:val="20"/>
          <w:szCs w:val="20"/>
        </w:rPr>
        <w:t>10.5670/oceanog.2014.93</w:t>
      </w:r>
      <w:r w:rsidRPr="00AC420C">
        <w:rPr>
          <w:rFonts w:ascii="Arial" w:hAnsi="Arial" w:cs="Arial"/>
          <w:sz w:val="20"/>
          <w:szCs w:val="20"/>
        </w:rPr>
        <w:t>)</w:t>
      </w:r>
    </w:p>
    <w:p w14:paraId="3A7DBE60" w14:textId="77777777" w:rsidR="009A7970" w:rsidRPr="00AC420C" w:rsidRDefault="001B1C7D"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Vignola R</w:t>
      </w:r>
      <w:r w:rsidR="00084639">
        <w:rPr>
          <w:rFonts w:ascii="Arial" w:hAnsi="Arial" w:cs="Arial"/>
          <w:sz w:val="20"/>
          <w:szCs w:val="20"/>
        </w:rPr>
        <w:t xml:space="preserve">, </w:t>
      </w:r>
      <w:r w:rsidR="00084639" w:rsidRPr="00084639">
        <w:rPr>
          <w:rFonts w:ascii="Arial" w:hAnsi="Arial" w:cs="Arial"/>
          <w:sz w:val="20"/>
          <w:szCs w:val="20"/>
        </w:rPr>
        <w:t>Harvey CA</w:t>
      </w:r>
      <w:r w:rsidR="00084639">
        <w:rPr>
          <w:rFonts w:ascii="Arial" w:hAnsi="Arial" w:cs="Arial"/>
          <w:sz w:val="20"/>
          <w:szCs w:val="20"/>
        </w:rPr>
        <w:t xml:space="preserve">, </w:t>
      </w:r>
      <w:r w:rsidR="00084639" w:rsidRPr="00084639">
        <w:rPr>
          <w:rFonts w:ascii="Arial" w:hAnsi="Arial" w:cs="Arial"/>
          <w:sz w:val="20"/>
          <w:szCs w:val="20"/>
        </w:rPr>
        <w:t>Bautista-Solis P</w:t>
      </w:r>
      <w:r w:rsidR="00084639">
        <w:rPr>
          <w:rFonts w:ascii="Arial" w:hAnsi="Arial" w:cs="Arial"/>
          <w:sz w:val="20"/>
          <w:szCs w:val="20"/>
        </w:rPr>
        <w:t xml:space="preserve">, </w:t>
      </w:r>
      <w:r w:rsidR="00084639" w:rsidRPr="00084639">
        <w:rPr>
          <w:rFonts w:ascii="Arial" w:hAnsi="Arial" w:cs="Arial"/>
          <w:sz w:val="20"/>
          <w:szCs w:val="20"/>
        </w:rPr>
        <w:t>Avelino J</w:t>
      </w:r>
      <w:r w:rsidR="00084639">
        <w:rPr>
          <w:rFonts w:ascii="Arial" w:hAnsi="Arial" w:cs="Arial"/>
          <w:sz w:val="20"/>
          <w:szCs w:val="20"/>
        </w:rPr>
        <w:t xml:space="preserve">, </w:t>
      </w:r>
      <w:r w:rsidR="00084639" w:rsidRPr="00084639">
        <w:rPr>
          <w:rFonts w:ascii="Arial" w:hAnsi="Arial" w:cs="Arial"/>
          <w:sz w:val="20"/>
          <w:szCs w:val="20"/>
        </w:rPr>
        <w:t>Rapidel B</w:t>
      </w:r>
      <w:r w:rsidR="00084639">
        <w:rPr>
          <w:rFonts w:ascii="Arial" w:hAnsi="Arial" w:cs="Arial"/>
          <w:sz w:val="20"/>
          <w:szCs w:val="20"/>
        </w:rPr>
        <w:t xml:space="preserve">, </w:t>
      </w:r>
      <w:r w:rsidR="00084639" w:rsidRPr="00084639">
        <w:rPr>
          <w:rFonts w:ascii="Arial" w:hAnsi="Arial" w:cs="Arial"/>
          <w:sz w:val="20"/>
          <w:szCs w:val="20"/>
        </w:rPr>
        <w:t>Donatti C</w:t>
      </w:r>
      <w:r w:rsidR="00084639">
        <w:rPr>
          <w:rFonts w:ascii="Arial" w:hAnsi="Arial" w:cs="Arial"/>
          <w:sz w:val="20"/>
          <w:szCs w:val="20"/>
        </w:rPr>
        <w:t xml:space="preserve">, </w:t>
      </w:r>
      <w:r w:rsidR="00084639" w:rsidRPr="00084639">
        <w:rPr>
          <w:rFonts w:ascii="Arial" w:hAnsi="Arial" w:cs="Arial"/>
          <w:sz w:val="20"/>
          <w:szCs w:val="20"/>
        </w:rPr>
        <w:t>Martinez R</w:t>
      </w:r>
      <w:r w:rsidRPr="00AC420C">
        <w:rPr>
          <w:rFonts w:ascii="Arial" w:hAnsi="Arial" w:cs="Arial"/>
          <w:sz w:val="20"/>
          <w:szCs w:val="20"/>
        </w:rPr>
        <w:t xml:space="preserve">. 2015 Ecosystem-based adaptation for smallholder farmers: Definitions, opportunities and constraints. Agriculture Ecosystems Environ. </w:t>
      </w:r>
      <w:r w:rsidRPr="00AC420C">
        <w:rPr>
          <w:rFonts w:ascii="Arial" w:hAnsi="Arial" w:cs="Arial"/>
          <w:b/>
          <w:sz w:val="20"/>
          <w:szCs w:val="20"/>
        </w:rPr>
        <w:t>211</w:t>
      </w:r>
      <w:r w:rsidRPr="00AC420C">
        <w:rPr>
          <w:rFonts w:ascii="Arial" w:hAnsi="Arial" w:cs="Arial"/>
          <w:sz w:val="20"/>
          <w:szCs w:val="20"/>
        </w:rPr>
        <w:t>, 126-132</w:t>
      </w:r>
      <w:r w:rsidR="004121BA" w:rsidRPr="00AC420C">
        <w:rPr>
          <w:rFonts w:ascii="Arial" w:hAnsi="Arial" w:cs="Arial"/>
          <w:sz w:val="20"/>
          <w:szCs w:val="20"/>
        </w:rPr>
        <w:t>.</w:t>
      </w:r>
      <w:r w:rsidRPr="00AC420C">
        <w:rPr>
          <w:rFonts w:ascii="Arial" w:hAnsi="Arial" w:cs="Arial"/>
          <w:sz w:val="20"/>
          <w:szCs w:val="20"/>
        </w:rPr>
        <w:t xml:space="preserve"> (doi: 10.1016/j.agee.2015.05.013)</w:t>
      </w:r>
    </w:p>
    <w:p w14:paraId="04FD3FA5" w14:textId="77777777" w:rsidR="009473C0" w:rsidRPr="00AC420C" w:rsidRDefault="00244517" w:rsidP="00F67E56">
      <w:pPr>
        <w:pStyle w:val="ListParagraph"/>
        <w:numPr>
          <w:ilvl w:val="0"/>
          <w:numId w:val="6"/>
        </w:numPr>
        <w:spacing w:line="360" w:lineRule="auto"/>
        <w:rPr>
          <w:rFonts w:ascii="Arial" w:hAnsi="Arial" w:cs="Arial"/>
          <w:sz w:val="20"/>
          <w:szCs w:val="20"/>
        </w:rPr>
      </w:pPr>
      <w:r w:rsidRPr="00244517">
        <w:rPr>
          <w:rFonts w:ascii="Arial" w:hAnsi="Arial" w:cs="Arial"/>
          <w:sz w:val="20"/>
          <w:szCs w:val="20"/>
        </w:rPr>
        <w:t>Skern-Mauritzen M</w:t>
      </w:r>
      <w:r>
        <w:rPr>
          <w:rFonts w:ascii="Arial" w:hAnsi="Arial" w:cs="Arial"/>
          <w:sz w:val="20"/>
          <w:szCs w:val="20"/>
        </w:rPr>
        <w:t xml:space="preserve">, </w:t>
      </w:r>
      <w:r w:rsidRPr="00244517">
        <w:rPr>
          <w:rFonts w:ascii="Arial" w:hAnsi="Arial" w:cs="Arial"/>
          <w:sz w:val="20"/>
          <w:szCs w:val="20"/>
        </w:rPr>
        <w:t>Ottersen G</w:t>
      </w:r>
      <w:r>
        <w:rPr>
          <w:rFonts w:ascii="Arial" w:hAnsi="Arial" w:cs="Arial"/>
          <w:sz w:val="20"/>
          <w:szCs w:val="20"/>
        </w:rPr>
        <w:t xml:space="preserve">, </w:t>
      </w:r>
      <w:r w:rsidRPr="00244517">
        <w:rPr>
          <w:rFonts w:ascii="Arial" w:hAnsi="Arial" w:cs="Arial"/>
          <w:sz w:val="20"/>
          <w:szCs w:val="20"/>
        </w:rPr>
        <w:t>Handegard NO</w:t>
      </w:r>
      <w:r>
        <w:rPr>
          <w:rFonts w:ascii="Arial" w:hAnsi="Arial" w:cs="Arial"/>
          <w:sz w:val="20"/>
          <w:szCs w:val="20"/>
        </w:rPr>
        <w:t xml:space="preserve">, </w:t>
      </w:r>
      <w:r w:rsidRPr="00244517">
        <w:rPr>
          <w:rFonts w:ascii="Arial" w:hAnsi="Arial" w:cs="Arial"/>
          <w:sz w:val="20"/>
          <w:szCs w:val="20"/>
        </w:rPr>
        <w:t>Huse G</w:t>
      </w:r>
      <w:r>
        <w:rPr>
          <w:rFonts w:ascii="Arial" w:hAnsi="Arial" w:cs="Arial"/>
          <w:sz w:val="20"/>
          <w:szCs w:val="20"/>
        </w:rPr>
        <w:t xml:space="preserve">, </w:t>
      </w:r>
      <w:r w:rsidRPr="00244517">
        <w:rPr>
          <w:rFonts w:ascii="Arial" w:hAnsi="Arial" w:cs="Arial"/>
          <w:sz w:val="20"/>
          <w:szCs w:val="20"/>
        </w:rPr>
        <w:t>Dingsor GE</w:t>
      </w:r>
      <w:r>
        <w:rPr>
          <w:rFonts w:ascii="Arial" w:hAnsi="Arial" w:cs="Arial"/>
          <w:sz w:val="20"/>
          <w:szCs w:val="20"/>
        </w:rPr>
        <w:t xml:space="preserve">, </w:t>
      </w:r>
      <w:r w:rsidRPr="00244517">
        <w:rPr>
          <w:rFonts w:ascii="Arial" w:hAnsi="Arial" w:cs="Arial"/>
          <w:sz w:val="20"/>
          <w:szCs w:val="20"/>
        </w:rPr>
        <w:t>Stenseth NC</w:t>
      </w:r>
      <w:r>
        <w:rPr>
          <w:rFonts w:ascii="Arial" w:hAnsi="Arial" w:cs="Arial"/>
          <w:sz w:val="20"/>
          <w:szCs w:val="20"/>
        </w:rPr>
        <w:t xml:space="preserve">, </w:t>
      </w:r>
      <w:r w:rsidRPr="00244517">
        <w:rPr>
          <w:rFonts w:ascii="Arial" w:hAnsi="Arial" w:cs="Arial"/>
          <w:sz w:val="20"/>
          <w:szCs w:val="20"/>
        </w:rPr>
        <w:t>Kjesbu,</w:t>
      </w:r>
      <w:r>
        <w:rPr>
          <w:rFonts w:ascii="Arial" w:hAnsi="Arial" w:cs="Arial"/>
          <w:sz w:val="20"/>
          <w:szCs w:val="20"/>
        </w:rPr>
        <w:t xml:space="preserve"> </w:t>
      </w:r>
      <w:r w:rsidRPr="00244517">
        <w:rPr>
          <w:rFonts w:ascii="Arial" w:hAnsi="Arial" w:cs="Arial"/>
          <w:sz w:val="20"/>
          <w:szCs w:val="20"/>
        </w:rPr>
        <w:t>OS</w:t>
      </w:r>
      <w:r>
        <w:rPr>
          <w:rFonts w:ascii="Arial" w:hAnsi="Arial" w:cs="Arial"/>
          <w:sz w:val="20"/>
          <w:szCs w:val="20"/>
        </w:rPr>
        <w:t xml:space="preserve">. </w:t>
      </w:r>
      <w:r w:rsidR="009473C0" w:rsidRPr="00AC420C">
        <w:rPr>
          <w:rFonts w:ascii="Arial" w:hAnsi="Arial" w:cs="Arial"/>
          <w:sz w:val="20"/>
          <w:szCs w:val="20"/>
        </w:rPr>
        <w:t>2016 Ecosystem processes are rarely included in tactical fisheries management. Fish and Fisheries</w:t>
      </w:r>
      <w:r w:rsidR="0084737B" w:rsidRPr="00AC420C">
        <w:rPr>
          <w:rFonts w:ascii="Arial" w:hAnsi="Arial" w:cs="Arial"/>
          <w:sz w:val="20"/>
          <w:szCs w:val="20"/>
        </w:rPr>
        <w:t xml:space="preserve"> </w:t>
      </w:r>
      <w:r w:rsidR="0084737B" w:rsidRPr="00AC420C">
        <w:rPr>
          <w:rFonts w:ascii="Arial" w:hAnsi="Arial" w:cs="Arial"/>
          <w:b/>
          <w:sz w:val="20"/>
          <w:szCs w:val="20"/>
        </w:rPr>
        <w:t>17</w:t>
      </w:r>
      <w:r w:rsidR="0084737B" w:rsidRPr="00AC420C">
        <w:rPr>
          <w:rFonts w:ascii="Arial" w:hAnsi="Arial" w:cs="Arial"/>
          <w:sz w:val="20"/>
          <w:szCs w:val="20"/>
        </w:rPr>
        <w:t>, 165-175</w:t>
      </w:r>
      <w:r w:rsidR="004121BA" w:rsidRPr="00AC420C">
        <w:rPr>
          <w:rFonts w:ascii="Arial" w:hAnsi="Arial" w:cs="Arial"/>
          <w:sz w:val="20"/>
          <w:szCs w:val="20"/>
        </w:rPr>
        <w:t>.</w:t>
      </w:r>
      <w:r w:rsidR="0084737B" w:rsidRPr="00AC420C">
        <w:rPr>
          <w:rFonts w:ascii="Arial" w:hAnsi="Arial" w:cs="Arial"/>
          <w:sz w:val="20"/>
          <w:szCs w:val="20"/>
        </w:rPr>
        <w:t xml:space="preserve"> (doi: 10.1111/faf.12111)</w:t>
      </w:r>
    </w:p>
    <w:p w14:paraId="027F5D75" w14:textId="77777777" w:rsidR="009F2D76" w:rsidRPr="00AC420C" w:rsidRDefault="009F2D76"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Carlson, CA Giovannoni, SJ 2019 Marine environmental epigenetics. Annu. Rev. Mar. Sci. </w:t>
      </w:r>
      <w:r w:rsidRPr="00AC420C">
        <w:rPr>
          <w:rFonts w:ascii="Arial" w:hAnsi="Arial" w:cs="Arial"/>
          <w:b/>
          <w:sz w:val="20"/>
          <w:szCs w:val="20"/>
        </w:rPr>
        <w:t>11</w:t>
      </w:r>
      <w:r w:rsidRPr="00AC420C">
        <w:rPr>
          <w:rFonts w:ascii="Arial" w:hAnsi="Arial" w:cs="Arial"/>
          <w:sz w:val="20"/>
          <w:szCs w:val="20"/>
        </w:rPr>
        <w:t>, 335-368</w:t>
      </w:r>
      <w:r w:rsidR="004121BA" w:rsidRPr="00AC420C">
        <w:rPr>
          <w:rFonts w:ascii="Arial" w:hAnsi="Arial" w:cs="Arial"/>
          <w:sz w:val="20"/>
          <w:szCs w:val="20"/>
        </w:rPr>
        <w:t>.</w:t>
      </w:r>
      <w:r w:rsidRPr="00AC420C">
        <w:rPr>
          <w:rFonts w:ascii="Arial" w:hAnsi="Arial" w:cs="Arial"/>
          <w:sz w:val="20"/>
          <w:szCs w:val="20"/>
        </w:rPr>
        <w:t xml:space="preserve"> (doi: 10.1146/annurev-marine-010318-095114)</w:t>
      </w:r>
    </w:p>
    <w:p w14:paraId="6B31140A" w14:textId="77777777" w:rsidR="00E3549C" w:rsidRPr="00AC420C" w:rsidRDefault="00E3549C" w:rsidP="00F67E56">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rPr>
        <w:t xml:space="preserve">Hobday AJ, Hartog JR, Spillman CM, Alves O. (2011). Seasonal forecasting of tuna habitat for dynamic spatial management. Canadian J. Fisheries Aquat. Sci. </w:t>
      </w:r>
      <w:r w:rsidRPr="00AC420C">
        <w:rPr>
          <w:rFonts w:ascii="Arial" w:hAnsi="Arial" w:cs="Arial"/>
          <w:b/>
          <w:sz w:val="20"/>
          <w:szCs w:val="20"/>
        </w:rPr>
        <w:t>68</w:t>
      </w:r>
      <w:r w:rsidRPr="00AC420C">
        <w:rPr>
          <w:rFonts w:ascii="Arial" w:hAnsi="Arial" w:cs="Arial"/>
          <w:sz w:val="20"/>
          <w:szCs w:val="20"/>
        </w:rPr>
        <w:t>, 898–911</w:t>
      </w:r>
      <w:r w:rsidR="004121BA" w:rsidRPr="00AC420C">
        <w:rPr>
          <w:rFonts w:ascii="Arial" w:hAnsi="Arial" w:cs="Arial"/>
          <w:sz w:val="20"/>
          <w:szCs w:val="20"/>
        </w:rPr>
        <w:t>.</w:t>
      </w:r>
      <w:r w:rsidRPr="00AC420C">
        <w:rPr>
          <w:rFonts w:ascii="Arial" w:hAnsi="Arial" w:cs="Arial"/>
          <w:sz w:val="20"/>
          <w:szCs w:val="20"/>
        </w:rPr>
        <w:t xml:space="preserve"> (doi: </w:t>
      </w:r>
      <w:r w:rsidRPr="00AC420C">
        <w:rPr>
          <w:rFonts w:ascii="Arial" w:hAnsi="Arial" w:cs="Arial"/>
          <w:sz w:val="20"/>
          <w:szCs w:val="20"/>
          <w:lang w:val="en-GB"/>
        </w:rPr>
        <w:t>10.1139/F2011-031</w:t>
      </w:r>
      <w:r w:rsidRPr="00AC420C">
        <w:rPr>
          <w:rFonts w:ascii="Arial" w:hAnsi="Arial" w:cs="Arial"/>
          <w:sz w:val="20"/>
          <w:szCs w:val="20"/>
        </w:rPr>
        <w:t>)</w:t>
      </w:r>
    </w:p>
    <w:p w14:paraId="54DAA8DD" w14:textId="77777777" w:rsidR="00D6313B" w:rsidRPr="00AC420C" w:rsidRDefault="00D6313B"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Hermansen O, Heen K</w:t>
      </w:r>
      <w:r w:rsidR="00335FD6">
        <w:rPr>
          <w:rFonts w:ascii="Arial" w:hAnsi="Arial" w:cs="Arial"/>
          <w:sz w:val="20"/>
          <w:szCs w:val="20"/>
        </w:rPr>
        <w:t>.</w:t>
      </w:r>
      <w:r w:rsidRPr="00AC420C">
        <w:rPr>
          <w:rFonts w:ascii="Arial" w:hAnsi="Arial" w:cs="Arial"/>
          <w:sz w:val="20"/>
          <w:szCs w:val="20"/>
        </w:rPr>
        <w:t xml:space="preserve"> 2012 Norwegian Salmonid farming and global warming: socioeconomic impacts</w:t>
      </w:r>
      <w:r w:rsidR="001109F8" w:rsidRPr="00AC420C">
        <w:rPr>
          <w:rFonts w:ascii="Arial" w:hAnsi="Arial" w:cs="Arial"/>
          <w:sz w:val="20"/>
          <w:szCs w:val="20"/>
        </w:rPr>
        <w:t xml:space="preserve">. Aquaculture Economics Management </w:t>
      </w:r>
      <w:r w:rsidR="001109F8" w:rsidRPr="00AC420C">
        <w:rPr>
          <w:rFonts w:ascii="Arial" w:hAnsi="Arial" w:cs="Arial"/>
          <w:b/>
          <w:sz w:val="20"/>
          <w:szCs w:val="20"/>
        </w:rPr>
        <w:t>16</w:t>
      </w:r>
      <w:r w:rsidR="001109F8" w:rsidRPr="00AC420C">
        <w:rPr>
          <w:rFonts w:ascii="Arial" w:hAnsi="Arial" w:cs="Arial"/>
          <w:sz w:val="20"/>
          <w:szCs w:val="20"/>
        </w:rPr>
        <w:t>, 202-221</w:t>
      </w:r>
      <w:r w:rsidR="004121BA" w:rsidRPr="00AC420C">
        <w:rPr>
          <w:rFonts w:ascii="Arial" w:hAnsi="Arial" w:cs="Arial"/>
          <w:sz w:val="20"/>
          <w:szCs w:val="20"/>
        </w:rPr>
        <w:t>.</w:t>
      </w:r>
      <w:r w:rsidR="001109F8" w:rsidRPr="00AC420C">
        <w:rPr>
          <w:rFonts w:ascii="Arial" w:hAnsi="Arial" w:cs="Arial"/>
          <w:sz w:val="20"/>
          <w:szCs w:val="20"/>
        </w:rPr>
        <w:t xml:space="preserve"> (doi: 10.1080/13657305.2012.704617)</w:t>
      </w:r>
    </w:p>
    <w:p w14:paraId="638CFFF9" w14:textId="77777777" w:rsidR="003D111E" w:rsidRPr="00AC420C" w:rsidRDefault="003D111E"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Machado L, Magnusson M, Paul NA, Kinley R, de Nys R, Tomkins N</w:t>
      </w:r>
      <w:r w:rsidR="00F05641">
        <w:rPr>
          <w:rFonts w:ascii="Arial" w:hAnsi="Arial" w:cs="Arial"/>
          <w:sz w:val="20"/>
          <w:szCs w:val="20"/>
        </w:rPr>
        <w:t>.</w:t>
      </w:r>
      <w:r w:rsidRPr="00AC420C">
        <w:rPr>
          <w:rFonts w:ascii="Arial" w:hAnsi="Arial" w:cs="Arial"/>
          <w:sz w:val="20"/>
          <w:szCs w:val="20"/>
        </w:rPr>
        <w:t xml:space="preserve"> 2016 Dose-response effects of </w:t>
      </w:r>
      <w:r w:rsidRPr="00AC420C">
        <w:rPr>
          <w:rFonts w:ascii="Arial" w:hAnsi="Arial" w:cs="Arial"/>
          <w:i/>
          <w:sz w:val="20"/>
          <w:szCs w:val="20"/>
        </w:rPr>
        <w:t>Asparagopsis taxiformis</w:t>
      </w:r>
      <w:r w:rsidRPr="00AC420C">
        <w:rPr>
          <w:rFonts w:ascii="Arial" w:hAnsi="Arial" w:cs="Arial"/>
          <w:sz w:val="20"/>
          <w:szCs w:val="20"/>
        </w:rPr>
        <w:t xml:space="preserve"> and </w:t>
      </w:r>
      <w:r w:rsidRPr="00AC420C">
        <w:rPr>
          <w:rFonts w:ascii="Arial" w:hAnsi="Arial" w:cs="Arial"/>
          <w:i/>
          <w:sz w:val="20"/>
          <w:szCs w:val="20"/>
        </w:rPr>
        <w:t>Oedogonium</w:t>
      </w:r>
      <w:r w:rsidRPr="00AC420C">
        <w:rPr>
          <w:rFonts w:ascii="Arial" w:hAnsi="Arial" w:cs="Arial"/>
          <w:sz w:val="20"/>
          <w:szCs w:val="20"/>
        </w:rPr>
        <w:t xml:space="preserve"> sp. on in vitro fermentation and methane production. J. Appl. Phycol. </w:t>
      </w:r>
      <w:r w:rsidRPr="00AC420C">
        <w:rPr>
          <w:rFonts w:ascii="Arial" w:hAnsi="Arial" w:cs="Arial"/>
          <w:b/>
          <w:sz w:val="20"/>
          <w:szCs w:val="20"/>
        </w:rPr>
        <w:t>28</w:t>
      </w:r>
      <w:r w:rsidRPr="00AC420C">
        <w:rPr>
          <w:rFonts w:ascii="Arial" w:hAnsi="Arial" w:cs="Arial"/>
          <w:sz w:val="20"/>
          <w:szCs w:val="20"/>
        </w:rPr>
        <w:t>, 1443–1452</w:t>
      </w:r>
      <w:r w:rsidR="004121BA" w:rsidRPr="00AC420C">
        <w:rPr>
          <w:rFonts w:ascii="Arial" w:hAnsi="Arial" w:cs="Arial"/>
          <w:sz w:val="20"/>
          <w:szCs w:val="20"/>
        </w:rPr>
        <w:t>.</w:t>
      </w:r>
      <w:r w:rsidRPr="00AC420C">
        <w:rPr>
          <w:rFonts w:ascii="Arial" w:hAnsi="Arial" w:cs="Arial"/>
          <w:sz w:val="20"/>
          <w:szCs w:val="20"/>
        </w:rPr>
        <w:t xml:space="preserve"> (doi: 10.1007/s10811-015-0639-9)</w:t>
      </w:r>
    </w:p>
    <w:p w14:paraId="3344DD8E" w14:textId="77777777" w:rsidR="009F2D76" w:rsidRPr="00AC420C" w:rsidRDefault="009F2D76"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Miller</w:t>
      </w:r>
      <w:r w:rsidR="002A5BE0" w:rsidRPr="00AC420C">
        <w:rPr>
          <w:rFonts w:ascii="Arial" w:hAnsi="Arial" w:cs="Arial"/>
          <w:sz w:val="20"/>
          <w:szCs w:val="20"/>
        </w:rPr>
        <w:t xml:space="preserve"> DD, Ota Y, Sumaila UR, Cisneros-Montemayor AM, Cheung WWL</w:t>
      </w:r>
      <w:r w:rsidR="0068559E">
        <w:rPr>
          <w:rFonts w:ascii="Arial" w:hAnsi="Arial" w:cs="Arial"/>
          <w:sz w:val="20"/>
          <w:szCs w:val="20"/>
        </w:rPr>
        <w:t>.</w:t>
      </w:r>
      <w:r w:rsidR="002A5BE0" w:rsidRPr="00AC420C">
        <w:rPr>
          <w:rFonts w:ascii="Arial" w:hAnsi="Arial" w:cs="Arial"/>
          <w:sz w:val="20"/>
          <w:szCs w:val="20"/>
        </w:rPr>
        <w:t xml:space="preserve"> 2018 Adaptation strategies to climate change in marine systems. Glob. Change Biol. </w:t>
      </w:r>
      <w:r w:rsidR="002A5BE0" w:rsidRPr="00AC420C">
        <w:rPr>
          <w:rFonts w:ascii="Arial" w:hAnsi="Arial" w:cs="Arial"/>
          <w:b/>
          <w:sz w:val="20"/>
          <w:szCs w:val="20"/>
        </w:rPr>
        <w:t>24</w:t>
      </w:r>
      <w:r w:rsidR="002A5BE0" w:rsidRPr="00AC420C">
        <w:rPr>
          <w:rFonts w:ascii="Arial" w:hAnsi="Arial" w:cs="Arial"/>
          <w:sz w:val="20"/>
          <w:szCs w:val="20"/>
        </w:rPr>
        <w:t>, e1-e14</w:t>
      </w:r>
      <w:r w:rsidR="004121BA" w:rsidRPr="00AC420C">
        <w:rPr>
          <w:rFonts w:ascii="Arial" w:hAnsi="Arial" w:cs="Arial"/>
          <w:sz w:val="20"/>
          <w:szCs w:val="20"/>
        </w:rPr>
        <w:t>.</w:t>
      </w:r>
      <w:r w:rsidR="002A5BE0" w:rsidRPr="00AC420C">
        <w:rPr>
          <w:rFonts w:ascii="Arial" w:hAnsi="Arial" w:cs="Arial"/>
          <w:sz w:val="20"/>
          <w:szCs w:val="20"/>
        </w:rPr>
        <w:t xml:space="preserve"> (</w:t>
      </w:r>
      <w:r w:rsidR="008D73E3" w:rsidRPr="00AC420C">
        <w:rPr>
          <w:rFonts w:ascii="Arial" w:hAnsi="Arial" w:cs="Arial"/>
          <w:sz w:val="20"/>
          <w:szCs w:val="20"/>
        </w:rPr>
        <w:t xml:space="preserve">doi: </w:t>
      </w:r>
      <w:r w:rsidR="005E6B2C" w:rsidRPr="00AC420C">
        <w:rPr>
          <w:rFonts w:ascii="Arial" w:hAnsi="Arial" w:cs="Arial"/>
          <w:sz w:val="20"/>
          <w:szCs w:val="20"/>
        </w:rPr>
        <w:t>10.1111/gcb.13829</w:t>
      </w:r>
      <w:r w:rsidR="002A5BE0" w:rsidRPr="00AC420C">
        <w:rPr>
          <w:rFonts w:ascii="Arial" w:hAnsi="Arial" w:cs="Arial"/>
          <w:sz w:val="20"/>
          <w:szCs w:val="20"/>
        </w:rPr>
        <w:t>)</w:t>
      </w:r>
    </w:p>
    <w:p w14:paraId="73F47237" w14:textId="77777777" w:rsidR="008E20BA" w:rsidRPr="00AC420C" w:rsidRDefault="008E20BA"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Chung I</w:t>
      </w:r>
      <w:r w:rsidR="0068559E">
        <w:rPr>
          <w:rFonts w:ascii="Arial" w:hAnsi="Arial" w:cs="Arial"/>
          <w:sz w:val="20"/>
          <w:szCs w:val="20"/>
        </w:rPr>
        <w:t xml:space="preserve">K, </w:t>
      </w:r>
      <w:r w:rsidR="0068559E" w:rsidRPr="0068559E">
        <w:rPr>
          <w:rFonts w:ascii="Arial" w:hAnsi="Arial" w:cs="Arial"/>
          <w:sz w:val="20"/>
          <w:szCs w:val="20"/>
        </w:rPr>
        <w:t>Oak JH</w:t>
      </w:r>
      <w:r w:rsidR="0068559E">
        <w:rPr>
          <w:rFonts w:ascii="Arial" w:hAnsi="Arial" w:cs="Arial"/>
          <w:sz w:val="20"/>
          <w:szCs w:val="20"/>
        </w:rPr>
        <w:t xml:space="preserve">, </w:t>
      </w:r>
      <w:r w:rsidR="0068559E" w:rsidRPr="0068559E">
        <w:rPr>
          <w:rFonts w:ascii="Arial" w:hAnsi="Arial" w:cs="Arial"/>
          <w:sz w:val="20"/>
          <w:szCs w:val="20"/>
        </w:rPr>
        <w:t>Lee JA</w:t>
      </w:r>
      <w:r w:rsidR="0068559E">
        <w:rPr>
          <w:rFonts w:ascii="Arial" w:hAnsi="Arial" w:cs="Arial"/>
          <w:sz w:val="20"/>
          <w:szCs w:val="20"/>
        </w:rPr>
        <w:t xml:space="preserve">, </w:t>
      </w:r>
      <w:r w:rsidR="0068559E" w:rsidRPr="0068559E">
        <w:rPr>
          <w:rFonts w:ascii="Arial" w:hAnsi="Arial" w:cs="Arial"/>
          <w:sz w:val="20"/>
          <w:szCs w:val="20"/>
        </w:rPr>
        <w:t>Shin JA</w:t>
      </w:r>
      <w:r w:rsidR="0068559E">
        <w:rPr>
          <w:rFonts w:ascii="Arial" w:hAnsi="Arial" w:cs="Arial"/>
          <w:sz w:val="20"/>
          <w:szCs w:val="20"/>
        </w:rPr>
        <w:t xml:space="preserve">, </w:t>
      </w:r>
      <w:r w:rsidR="0068559E" w:rsidRPr="0068559E">
        <w:rPr>
          <w:rFonts w:ascii="Arial" w:hAnsi="Arial" w:cs="Arial"/>
          <w:sz w:val="20"/>
          <w:szCs w:val="20"/>
        </w:rPr>
        <w:t>Kim JG</w:t>
      </w:r>
      <w:r w:rsidR="0068559E">
        <w:rPr>
          <w:rFonts w:ascii="Arial" w:hAnsi="Arial" w:cs="Arial"/>
          <w:sz w:val="20"/>
          <w:szCs w:val="20"/>
        </w:rPr>
        <w:t xml:space="preserve">, </w:t>
      </w:r>
      <w:r w:rsidR="0068559E" w:rsidRPr="0068559E">
        <w:rPr>
          <w:rFonts w:ascii="Arial" w:hAnsi="Arial" w:cs="Arial"/>
          <w:sz w:val="20"/>
          <w:szCs w:val="20"/>
        </w:rPr>
        <w:t>Park KS</w:t>
      </w:r>
      <w:r w:rsidRPr="00AC420C">
        <w:rPr>
          <w:rFonts w:ascii="Arial" w:hAnsi="Arial" w:cs="Arial"/>
          <w:sz w:val="20"/>
          <w:szCs w:val="20"/>
        </w:rPr>
        <w:t xml:space="preserve">. 2013 Installing kelp forests/seaweed beds for mitigation and adaptation against global warming: Korean Project Overview. ICES J. Mar. Sci. </w:t>
      </w:r>
      <w:r w:rsidRPr="00AC420C">
        <w:rPr>
          <w:rFonts w:ascii="Arial" w:hAnsi="Arial" w:cs="Arial"/>
          <w:b/>
          <w:sz w:val="20"/>
          <w:szCs w:val="20"/>
        </w:rPr>
        <w:t>70</w:t>
      </w:r>
      <w:r w:rsidRPr="00AC420C">
        <w:rPr>
          <w:rFonts w:ascii="Arial" w:hAnsi="Arial" w:cs="Arial"/>
          <w:sz w:val="20"/>
          <w:szCs w:val="20"/>
        </w:rPr>
        <w:t>, 1038–1044</w:t>
      </w:r>
      <w:r w:rsidR="004121BA" w:rsidRPr="00AC420C">
        <w:rPr>
          <w:rFonts w:ascii="Arial" w:hAnsi="Arial" w:cs="Arial"/>
          <w:sz w:val="20"/>
          <w:szCs w:val="20"/>
        </w:rPr>
        <w:t>.</w:t>
      </w:r>
      <w:r w:rsidRPr="00AC420C">
        <w:rPr>
          <w:rFonts w:ascii="Arial" w:hAnsi="Arial" w:cs="Arial"/>
          <w:sz w:val="20"/>
          <w:szCs w:val="20"/>
        </w:rPr>
        <w:t xml:space="preserve"> (doi:10.1093/icesjms/fss206)</w:t>
      </w:r>
    </w:p>
    <w:p w14:paraId="03CE9BD3" w14:textId="77777777" w:rsidR="00622A7F" w:rsidRPr="00AC420C" w:rsidRDefault="00622A7F"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Burrows MT</w:t>
      </w:r>
      <w:r w:rsidR="00FD67C5">
        <w:rPr>
          <w:rFonts w:ascii="Arial" w:hAnsi="Arial" w:cs="Arial"/>
          <w:sz w:val="20"/>
          <w:szCs w:val="20"/>
        </w:rPr>
        <w:t xml:space="preserve">, </w:t>
      </w:r>
      <w:r w:rsidR="00FD67C5" w:rsidRPr="00FD67C5">
        <w:rPr>
          <w:rFonts w:ascii="Arial" w:hAnsi="Arial" w:cs="Arial"/>
          <w:sz w:val="20"/>
          <w:szCs w:val="20"/>
        </w:rPr>
        <w:t>Schoeman DS</w:t>
      </w:r>
      <w:r w:rsidR="00FD67C5">
        <w:rPr>
          <w:rFonts w:ascii="Arial" w:hAnsi="Arial" w:cs="Arial"/>
          <w:sz w:val="20"/>
          <w:szCs w:val="20"/>
        </w:rPr>
        <w:t xml:space="preserve">, </w:t>
      </w:r>
      <w:r w:rsidR="00FD67C5" w:rsidRPr="00FD67C5">
        <w:rPr>
          <w:rFonts w:ascii="Arial" w:hAnsi="Arial" w:cs="Arial"/>
          <w:sz w:val="20"/>
          <w:szCs w:val="20"/>
        </w:rPr>
        <w:t>Buckley LB</w:t>
      </w:r>
      <w:r w:rsidR="00FD67C5">
        <w:rPr>
          <w:rFonts w:ascii="Arial" w:hAnsi="Arial" w:cs="Arial"/>
          <w:sz w:val="20"/>
          <w:szCs w:val="20"/>
        </w:rPr>
        <w:t xml:space="preserve">, </w:t>
      </w:r>
      <w:r w:rsidR="00FD67C5" w:rsidRPr="00FD67C5">
        <w:rPr>
          <w:rFonts w:ascii="Arial" w:hAnsi="Arial" w:cs="Arial"/>
          <w:sz w:val="20"/>
          <w:szCs w:val="20"/>
        </w:rPr>
        <w:t>Moore P</w:t>
      </w:r>
      <w:r w:rsidR="00FD67C5">
        <w:rPr>
          <w:rFonts w:ascii="Arial" w:hAnsi="Arial" w:cs="Arial"/>
          <w:sz w:val="20"/>
          <w:szCs w:val="20"/>
        </w:rPr>
        <w:t xml:space="preserve">, </w:t>
      </w:r>
      <w:r w:rsidR="00FD67C5" w:rsidRPr="00FD67C5">
        <w:rPr>
          <w:rFonts w:ascii="Arial" w:hAnsi="Arial" w:cs="Arial"/>
          <w:sz w:val="20"/>
          <w:szCs w:val="20"/>
        </w:rPr>
        <w:t>Poloczanska ES</w:t>
      </w:r>
      <w:r w:rsidR="00FD67C5">
        <w:rPr>
          <w:rFonts w:ascii="Arial" w:hAnsi="Arial" w:cs="Arial"/>
          <w:sz w:val="20"/>
          <w:szCs w:val="20"/>
        </w:rPr>
        <w:t xml:space="preserve">, </w:t>
      </w:r>
      <w:r w:rsidR="00FD67C5" w:rsidRPr="00FD67C5">
        <w:rPr>
          <w:rFonts w:ascii="Arial" w:hAnsi="Arial" w:cs="Arial"/>
          <w:sz w:val="20"/>
          <w:szCs w:val="20"/>
        </w:rPr>
        <w:t>Brander KM</w:t>
      </w:r>
      <w:r w:rsidR="00FD67C5">
        <w:rPr>
          <w:rFonts w:ascii="Arial" w:hAnsi="Arial" w:cs="Arial"/>
          <w:sz w:val="20"/>
          <w:szCs w:val="20"/>
        </w:rPr>
        <w:t>,</w:t>
      </w:r>
      <w:r w:rsidR="00FD67C5" w:rsidRPr="00FD67C5">
        <w:rPr>
          <w:rFonts w:ascii="Arial" w:hAnsi="Arial" w:cs="Arial"/>
          <w:sz w:val="20"/>
          <w:szCs w:val="20"/>
        </w:rPr>
        <w:t xml:space="preserve"> Brown C</w:t>
      </w:r>
      <w:r w:rsidR="00FD67C5">
        <w:rPr>
          <w:rFonts w:ascii="Arial" w:hAnsi="Arial" w:cs="Arial"/>
          <w:sz w:val="20"/>
          <w:szCs w:val="20"/>
        </w:rPr>
        <w:t xml:space="preserve">, </w:t>
      </w:r>
      <w:r w:rsidR="00FD67C5" w:rsidRPr="00FD67C5">
        <w:rPr>
          <w:rFonts w:ascii="Arial" w:hAnsi="Arial" w:cs="Arial"/>
          <w:sz w:val="20"/>
          <w:szCs w:val="20"/>
        </w:rPr>
        <w:t>Bruno</w:t>
      </w:r>
      <w:r w:rsidR="00FD67C5">
        <w:rPr>
          <w:rFonts w:ascii="Arial" w:hAnsi="Arial" w:cs="Arial"/>
          <w:sz w:val="20"/>
          <w:szCs w:val="20"/>
        </w:rPr>
        <w:t xml:space="preserve"> </w:t>
      </w:r>
      <w:r w:rsidR="00FD67C5" w:rsidRPr="00FD67C5">
        <w:rPr>
          <w:rFonts w:ascii="Arial" w:hAnsi="Arial" w:cs="Arial"/>
          <w:sz w:val="20"/>
          <w:szCs w:val="20"/>
        </w:rPr>
        <w:t>JF</w:t>
      </w:r>
      <w:r w:rsidR="00FD67C5">
        <w:rPr>
          <w:rFonts w:ascii="Arial" w:hAnsi="Arial" w:cs="Arial"/>
          <w:sz w:val="20"/>
          <w:szCs w:val="20"/>
        </w:rPr>
        <w:t xml:space="preserve">, </w:t>
      </w:r>
      <w:r w:rsidR="00FD67C5" w:rsidRPr="00FD67C5">
        <w:rPr>
          <w:rFonts w:ascii="Arial" w:hAnsi="Arial" w:cs="Arial"/>
          <w:sz w:val="20"/>
          <w:szCs w:val="20"/>
        </w:rPr>
        <w:t>Duarte CM</w:t>
      </w:r>
      <w:r w:rsidR="00FD67C5">
        <w:rPr>
          <w:rFonts w:ascii="Arial" w:hAnsi="Arial" w:cs="Arial"/>
          <w:sz w:val="20"/>
          <w:szCs w:val="20"/>
        </w:rPr>
        <w:t xml:space="preserve">, </w:t>
      </w:r>
      <w:r w:rsidR="00FD67C5" w:rsidRPr="00FD67C5">
        <w:rPr>
          <w:rFonts w:ascii="Arial" w:hAnsi="Arial" w:cs="Arial"/>
          <w:sz w:val="20"/>
          <w:szCs w:val="20"/>
        </w:rPr>
        <w:t>Halpern BS</w:t>
      </w:r>
      <w:r w:rsidR="00FD67C5">
        <w:rPr>
          <w:rFonts w:ascii="Arial" w:hAnsi="Arial" w:cs="Arial"/>
          <w:sz w:val="20"/>
          <w:szCs w:val="20"/>
        </w:rPr>
        <w:t>.</w:t>
      </w:r>
      <w:r w:rsidR="00FD67C5" w:rsidRPr="00FD67C5">
        <w:rPr>
          <w:rFonts w:ascii="Arial" w:hAnsi="Arial" w:cs="Arial"/>
          <w:sz w:val="20"/>
          <w:szCs w:val="20"/>
        </w:rPr>
        <w:t xml:space="preserve"> </w:t>
      </w:r>
      <w:r w:rsidRPr="00FD67C5">
        <w:rPr>
          <w:rFonts w:ascii="Arial" w:hAnsi="Arial" w:cs="Arial"/>
          <w:i/>
          <w:sz w:val="20"/>
          <w:szCs w:val="20"/>
        </w:rPr>
        <w:t>et al</w:t>
      </w:r>
      <w:r w:rsidRPr="00AC420C">
        <w:rPr>
          <w:rFonts w:ascii="Arial" w:hAnsi="Arial" w:cs="Arial"/>
          <w:sz w:val="20"/>
          <w:szCs w:val="20"/>
        </w:rPr>
        <w:t xml:space="preserve">. 2011 The pace of shifting climate in marine and terrestrial ecosystems. Science </w:t>
      </w:r>
      <w:r w:rsidRPr="00AC420C">
        <w:rPr>
          <w:rFonts w:ascii="Arial" w:hAnsi="Arial" w:cs="Arial"/>
          <w:b/>
          <w:sz w:val="20"/>
          <w:szCs w:val="20"/>
        </w:rPr>
        <w:t>334</w:t>
      </w:r>
      <w:r w:rsidRPr="00AC420C">
        <w:rPr>
          <w:rFonts w:ascii="Arial" w:hAnsi="Arial" w:cs="Arial"/>
          <w:sz w:val="20"/>
          <w:szCs w:val="20"/>
        </w:rPr>
        <w:t>, 652-655</w:t>
      </w:r>
      <w:r w:rsidR="004121BA" w:rsidRPr="00AC420C">
        <w:rPr>
          <w:rFonts w:ascii="Arial" w:hAnsi="Arial" w:cs="Arial"/>
          <w:sz w:val="20"/>
          <w:szCs w:val="20"/>
        </w:rPr>
        <w:t>.</w:t>
      </w:r>
      <w:r w:rsidRPr="00AC420C">
        <w:rPr>
          <w:rFonts w:ascii="Arial" w:hAnsi="Arial" w:cs="Arial"/>
          <w:sz w:val="20"/>
          <w:szCs w:val="20"/>
        </w:rPr>
        <w:t xml:space="preserve"> (doi: 10.1126/science.1210288)</w:t>
      </w:r>
    </w:p>
    <w:p w14:paraId="283C9A3D" w14:textId="77777777" w:rsidR="006C6658" w:rsidRPr="00AC420C" w:rsidRDefault="006C6658"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Li BF et al. 2019 Quasi-real-time and high-resolution spatiotemporal distribution of ocean anthropogenic CO</w:t>
      </w:r>
      <w:r w:rsidRPr="00AC420C">
        <w:rPr>
          <w:rFonts w:ascii="Arial" w:hAnsi="Arial" w:cs="Arial"/>
          <w:sz w:val="20"/>
          <w:szCs w:val="20"/>
          <w:vertAlign w:val="subscript"/>
        </w:rPr>
        <w:t>2</w:t>
      </w:r>
      <w:r w:rsidRPr="00AC420C">
        <w:rPr>
          <w:rFonts w:ascii="Arial" w:hAnsi="Arial" w:cs="Arial"/>
          <w:sz w:val="20"/>
          <w:szCs w:val="20"/>
        </w:rPr>
        <w:t xml:space="preserve">. </w:t>
      </w:r>
      <w:r w:rsidR="00A62887" w:rsidRPr="00AC420C">
        <w:rPr>
          <w:rFonts w:ascii="Arial" w:hAnsi="Arial" w:cs="Arial"/>
          <w:sz w:val="20"/>
          <w:szCs w:val="20"/>
        </w:rPr>
        <w:t xml:space="preserve">Geophys. Res. Lett. </w:t>
      </w:r>
      <w:r w:rsidR="00A62887" w:rsidRPr="00AC420C">
        <w:rPr>
          <w:rFonts w:ascii="Arial" w:hAnsi="Arial" w:cs="Arial"/>
          <w:b/>
          <w:sz w:val="20"/>
          <w:szCs w:val="20"/>
        </w:rPr>
        <w:t>46</w:t>
      </w:r>
      <w:r w:rsidR="00A62887" w:rsidRPr="00AC420C">
        <w:rPr>
          <w:rFonts w:ascii="Arial" w:hAnsi="Arial" w:cs="Arial"/>
          <w:sz w:val="20"/>
          <w:szCs w:val="20"/>
        </w:rPr>
        <w:t>, 4836-4843</w:t>
      </w:r>
      <w:r w:rsidR="004121BA" w:rsidRPr="00AC420C">
        <w:rPr>
          <w:rFonts w:ascii="Arial" w:hAnsi="Arial" w:cs="Arial"/>
          <w:sz w:val="20"/>
          <w:szCs w:val="20"/>
        </w:rPr>
        <w:t>.</w:t>
      </w:r>
      <w:r w:rsidR="00A62887" w:rsidRPr="00AC420C">
        <w:rPr>
          <w:rFonts w:ascii="Arial" w:hAnsi="Arial" w:cs="Arial"/>
          <w:sz w:val="20"/>
          <w:szCs w:val="20"/>
        </w:rPr>
        <w:t xml:space="preserve"> (doi: 10.1029/2018GL081639)</w:t>
      </w:r>
    </w:p>
    <w:p w14:paraId="37F5CC8F" w14:textId="77777777" w:rsidR="000D5EE8" w:rsidRPr="00AC420C" w:rsidRDefault="000D5EE8"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Kroeker KJ</w:t>
      </w:r>
      <w:r w:rsidR="008E11B7">
        <w:rPr>
          <w:rFonts w:ascii="Arial" w:hAnsi="Arial" w:cs="Arial"/>
          <w:sz w:val="20"/>
          <w:szCs w:val="20"/>
        </w:rPr>
        <w:t xml:space="preserve">, </w:t>
      </w:r>
      <w:r w:rsidR="008E11B7" w:rsidRPr="008E11B7">
        <w:rPr>
          <w:rFonts w:ascii="Arial" w:hAnsi="Arial" w:cs="Arial"/>
          <w:sz w:val="20"/>
          <w:szCs w:val="20"/>
        </w:rPr>
        <w:t>Kordas RL</w:t>
      </w:r>
      <w:r w:rsidR="008E11B7">
        <w:rPr>
          <w:rFonts w:ascii="Arial" w:hAnsi="Arial" w:cs="Arial"/>
          <w:sz w:val="20"/>
          <w:szCs w:val="20"/>
        </w:rPr>
        <w:t xml:space="preserve">, </w:t>
      </w:r>
      <w:r w:rsidR="008E11B7" w:rsidRPr="008E11B7">
        <w:rPr>
          <w:rFonts w:ascii="Arial" w:hAnsi="Arial" w:cs="Arial"/>
          <w:sz w:val="20"/>
          <w:szCs w:val="20"/>
        </w:rPr>
        <w:t>Crim R</w:t>
      </w:r>
      <w:r w:rsidR="008E11B7">
        <w:rPr>
          <w:rFonts w:ascii="Arial" w:hAnsi="Arial" w:cs="Arial"/>
          <w:sz w:val="20"/>
          <w:szCs w:val="20"/>
        </w:rPr>
        <w:t xml:space="preserve">, </w:t>
      </w:r>
      <w:r w:rsidR="008E11B7" w:rsidRPr="008E11B7">
        <w:rPr>
          <w:rFonts w:ascii="Arial" w:hAnsi="Arial" w:cs="Arial"/>
          <w:sz w:val="20"/>
          <w:szCs w:val="20"/>
        </w:rPr>
        <w:t>Hendriks IE</w:t>
      </w:r>
      <w:r w:rsidR="008E11B7">
        <w:rPr>
          <w:rFonts w:ascii="Arial" w:hAnsi="Arial" w:cs="Arial"/>
          <w:sz w:val="20"/>
          <w:szCs w:val="20"/>
        </w:rPr>
        <w:t xml:space="preserve">, </w:t>
      </w:r>
      <w:r w:rsidR="008E11B7" w:rsidRPr="008E11B7">
        <w:rPr>
          <w:rFonts w:ascii="Arial" w:hAnsi="Arial" w:cs="Arial"/>
          <w:sz w:val="20"/>
          <w:szCs w:val="20"/>
        </w:rPr>
        <w:t>Ramajo L</w:t>
      </w:r>
      <w:r w:rsidR="008E11B7">
        <w:rPr>
          <w:rFonts w:ascii="Arial" w:hAnsi="Arial" w:cs="Arial"/>
          <w:sz w:val="20"/>
          <w:szCs w:val="20"/>
        </w:rPr>
        <w:t xml:space="preserve">, </w:t>
      </w:r>
      <w:r w:rsidR="008E11B7" w:rsidRPr="008E11B7">
        <w:rPr>
          <w:rFonts w:ascii="Arial" w:hAnsi="Arial" w:cs="Arial"/>
          <w:sz w:val="20"/>
          <w:szCs w:val="20"/>
        </w:rPr>
        <w:t>Singh GS</w:t>
      </w:r>
      <w:r w:rsidR="008E11B7">
        <w:rPr>
          <w:rFonts w:ascii="Arial" w:hAnsi="Arial" w:cs="Arial"/>
          <w:sz w:val="20"/>
          <w:szCs w:val="20"/>
        </w:rPr>
        <w:t xml:space="preserve">, </w:t>
      </w:r>
      <w:r w:rsidR="008E11B7" w:rsidRPr="008E11B7">
        <w:rPr>
          <w:rFonts w:ascii="Arial" w:hAnsi="Arial" w:cs="Arial"/>
          <w:sz w:val="20"/>
          <w:szCs w:val="20"/>
        </w:rPr>
        <w:t>Duarte CM</w:t>
      </w:r>
      <w:r w:rsidR="008E11B7">
        <w:rPr>
          <w:rFonts w:ascii="Arial" w:hAnsi="Arial" w:cs="Arial"/>
          <w:sz w:val="20"/>
          <w:szCs w:val="20"/>
        </w:rPr>
        <w:t xml:space="preserve">, </w:t>
      </w:r>
      <w:r w:rsidR="008E11B7" w:rsidRPr="008E11B7">
        <w:rPr>
          <w:rFonts w:ascii="Arial" w:hAnsi="Arial" w:cs="Arial"/>
          <w:sz w:val="20"/>
          <w:szCs w:val="20"/>
        </w:rPr>
        <w:t>Gattuso JP</w:t>
      </w:r>
      <w:r w:rsidRPr="00AC420C">
        <w:rPr>
          <w:rFonts w:ascii="Arial" w:hAnsi="Arial" w:cs="Arial"/>
          <w:sz w:val="20"/>
          <w:szCs w:val="20"/>
        </w:rPr>
        <w:t xml:space="preserve">. 2013 </w:t>
      </w:r>
      <w:r w:rsidR="0046547F" w:rsidRPr="00AC420C">
        <w:rPr>
          <w:rFonts w:ascii="Arial" w:hAnsi="Arial" w:cs="Arial"/>
          <w:sz w:val="20"/>
          <w:szCs w:val="20"/>
        </w:rPr>
        <w:t xml:space="preserve">Impacts </w:t>
      </w:r>
      <w:r w:rsidR="008E11B7">
        <w:rPr>
          <w:rFonts w:ascii="Arial" w:hAnsi="Arial" w:cs="Arial"/>
          <w:sz w:val="20"/>
          <w:szCs w:val="20"/>
        </w:rPr>
        <w:t>o</w:t>
      </w:r>
      <w:r w:rsidR="0046547F" w:rsidRPr="00AC420C">
        <w:rPr>
          <w:rFonts w:ascii="Arial" w:hAnsi="Arial" w:cs="Arial"/>
          <w:sz w:val="20"/>
          <w:szCs w:val="20"/>
        </w:rPr>
        <w:t xml:space="preserve">f ocean acidification on marine organisms: quantifying sensitivities and interaction with warming. Glob. Change Biol. </w:t>
      </w:r>
      <w:r w:rsidR="0046547F" w:rsidRPr="00AC420C">
        <w:rPr>
          <w:rFonts w:ascii="Arial" w:hAnsi="Arial" w:cs="Arial"/>
          <w:b/>
          <w:sz w:val="20"/>
          <w:szCs w:val="20"/>
        </w:rPr>
        <w:t>19,</w:t>
      </w:r>
      <w:r w:rsidR="0046547F" w:rsidRPr="00AC420C">
        <w:rPr>
          <w:rFonts w:ascii="Arial" w:hAnsi="Arial" w:cs="Arial"/>
          <w:sz w:val="20"/>
          <w:szCs w:val="20"/>
        </w:rPr>
        <w:t xml:space="preserve"> 1884-1896</w:t>
      </w:r>
      <w:r w:rsidR="004121BA" w:rsidRPr="00AC420C">
        <w:rPr>
          <w:rFonts w:ascii="Arial" w:hAnsi="Arial" w:cs="Arial"/>
          <w:sz w:val="20"/>
          <w:szCs w:val="20"/>
        </w:rPr>
        <w:t>.</w:t>
      </w:r>
      <w:r w:rsidR="0046547F" w:rsidRPr="00AC420C">
        <w:rPr>
          <w:rFonts w:ascii="Arial" w:hAnsi="Arial" w:cs="Arial"/>
          <w:sz w:val="20"/>
          <w:szCs w:val="20"/>
        </w:rPr>
        <w:t xml:space="preserve"> (doi:</w:t>
      </w:r>
      <w:r w:rsidR="000968B1" w:rsidRPr="00AC420C">
        <w:rPr>
          <w:rFonts w:ascii="Arial" w:hAnsi="Arial" w:cs="Arial"/>
          <w:sz w:val="20"/>
          <w:szCs w:val="20"/>
        </w:rPr>
        <w:t xml:space="preserve"> 10.1111/gcb.12179</w:t>
      </w:r>
      <w:r w:rsidR="0046547F" w:rsidRPr="00AC420C">
        <w:rPr>
          <w:rFonts w:ascii="Arial" w:hAnsi="Arial" w:cs="Arial"/>
          <w:sz w:val="20"/>
          <w:szCs w:val="20"/>
        </w:rPr>
        <w:t>)</w:t>
      </w:r>
    </w:p>
    <w:p w14:paraId="6BB55ED7" w14:textId="77777777" w:rsidR="00BF3C32" w:rsidRPr="00AC420C" w:rsidRDefault="00BF3C32"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Vinagre C, Dias M, Cereja R, Abreu-Afonso F, Flores AAV, Mendonca V. 2019 Upper thermal limits and warming safety margins of coastal marine species - Indicator baseline for future reference. Ecological Indicators </w:t>
      </w:r>
      <w:r w:rsidR="00C32E0E" w:rsidRPr="00AC420C">
        <w:rPr>
          <w:rFonts w:ascii="Arial" w:hAnsi="Arial" w:cs="Arial"/>
          <w:b/>
          <w:sz w:val="20"/>
          <w:szCs w:val="20"/>
        </w:rPr>
        <w:t>102</w:t>
      </w:r>
      <w:r w:rsidR="00C32E0E" w:rsidRPr="00AC420C">
        <w:rPr>
          <w:rFonts w:ascii="Arial" w:hAnsi="Arial" w:cs="Arial"/>
          <w:sz w:val="20"/>
          <w:szCs w:val="20"/>
        </w:rPr>
        <w:t>, 644-649</w:t>
      </w:r>
      <w:r w:rsidR="004121BA" w:rsidRPr="00AC420C">
        <w:rPr>
          <w:rFonts w:ascii="Arial" w:hAnsi="Arial" w:cs="Arial"/>
          <w:sz w:val="20"/>
          <w:szCs w:val="20"/>
        </w:rPr>
        <w:t>.</w:t>
      </w:r>
      <w:r w:rsidR="00C32E0E" w:rsidRPr="00AC420C">
        <w:rPr>
          <w:rFonts w:ascii="Arial" w:hAnsi="Arial" w:cs="Arial"/>
          <w:sz w:val="20"/>
          <w:szCs w:val="20"/>
        </w:rPr>
        <w:t xml:space="preserve"> (doi: 10.1016/j.ecolind.2019.03.030)</w:t>
      </w:r>
    </w:p>
    <w:p w14:paraId="28045698" w14:textId="77777777" w:rsidR="00622A7F" w:rsidRPr="00AC420C" w:rsidRDefault="00622A7F"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Mos M, Dworjanyn SA, Mamo LT, Kelaher BP 2019 Building global change resilience: Concrete has the potential to ameliorate the negative effects of climate-driven ocean change on a newly-settled calcifying invertebrate. The Science of the Total Environment </w:t>
      </w:r>
      <w:r w:rsidRPr="00AC420C">
        <w:rPr>
          <w:rFonts w:ascii="Arial" w:hAnsi="Arial" w:cs="Arial"/>
          <w:b/>
          <w:sz w:val="20"/>
          <w:szCs w:val="20"/>
        </w:rPr>
        <w:t>646</w:t>
      </w:r>
      <w:r w:rsidRPr="00AC420C">
        <w:rPr>
          <w:rFonts w:ascii="Arial" w:hAnsi="Arial" w:cs="Arial"/>
          <w:sz w:val="20"/>
          <w:szCs w:val="20"/>
        </w:rPr>
        <w:t>, 1349–1358</w:t>
      </w:r>
      <w:r w:rsidR="00E643BC" w:rsidRPr="00AC420C">
        <w:rPr>
          <w:rFonts w:ascii="Arial" w:hAnsi="Arial" w:cs="Arial"/>
          <w:sz w:val="20"/>
          <w:szCs w:val="20"/>
        </w:rPr>
        <w:t>.</w:t>
      </w:r>
      <w:r w:rsidRPr="00AC420C">
        <w:rPr>
          <w:rFonts w:ascii="Arial" w:hAnsi="Arial" w:cs="Arial"/>
          <w:sz w:val="20"/>
          <w:szCs w:val="20"/>
        </w:rPr>
        <w:t xml:space="preserve"> (doi: </w:t>
      </w:r>
      <w:r w:rsidR="00BD16A6" w:rsidRPr="00AC420C">
        <w:rPr>
          <w:rFonts w:ascii="Arial" w:hAnsi="Arial" w:cs="Arial"/>
          <w:sz w:val="20"/>
          <w:szCs w:val="20"/>
        </w:rPr>
        <w:t>10.1016/j.scitotenv.2018.07.379</w:t>
      </w:r>
      <w:r w:rsidRPr="00AC420C">
        <w:rPr>
          <w:rFonts w:ascii="Arial" w:hAnsi="Arial" w:cs="Arial"/>
          <w:sz w:val="20"/>
          <w:szCs w:val="20"/>
        </w:rPr>
        <w:t>)</w:t>
      </w:r>
    </w:p>
    <w:p w14:paraId="497ABBB1" w14:textId="77777777" w:rsidR="002245FC" w:rsidRPr="00AC420C" w:rsidRDefault="002245FC"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Brown CJ, Harborne AR, Paris CB, Mumby PJ 2016 Uniting paradigms of connectivity in marine ecology. Ecology </w:t>
      </w:r>
      <w:r w:rsidRPr="00AC420C">
        <w:rPr>
          <w:rFonts w:ascii="Arial" w:hAnsi="Arial" w:cs="Arial"/>
          <w:b/>
          <w:sz w:val="20"/>
          <w:szCs w:val="20"/>
        </w:rPr>
        <w:t>97</w:t>
      </w:r>
      <w:r w:rsidRPr="00AC420C">
        <w:rPr>
          <w:rFonts w:ascii="Arial" w:hAnsi="Arial" w:cs="Arial"/>
          <w:sz w:val="20"/>
          <w:szCs w:val="20"/>
        </w:rPr>
        <w:t>, 2447-2457</w:t>
      </w:r>
      <w:r w:rsidR="00E643BC" w:rsidRPr="00AC420C">
        <w:rPr>
          <w:rFonts w:ascii="Arial" w:hAnsi="Arial" w:cs="Arial"/>
          <w:sz w:val="20"/>
          <w:szCs w:val="20"/>
        </w:rPr>
        <w:t>.</w:t>
      </w:r>
      <w:r w:rsidRPr="00AC420C">
        <w:rPr>
          <w:rFonts w:ascii="Arial" w:hAnsi="Arial" w:cs="Arial"/>
          <w:sz w:val="20"/>
          <w:szCs w:val="20"/>
        </w:rPr>
        <w:t xml:space="preserve"> (doi: </w:t>
      </w:r>
      <w:r w:rsidR="00170BEB" w:rsidRPr="00AC420C">
        <w:rPr>
          <w:rFonts w:ascii="Arial" w:hAnsi="Arial" w:cs="Arial"/>
          <w:sz w:val="20"/>
          <w:szCs w:val="20"/>
        </w:rPr>
        <w:t>10.1002/ecy.1463</w:t>
      </w:r>
      <w:r w:rsidRPr="00AC420C">
        <w:rPr>
          <w:rFonts w:ascii="Arial" w:hAnsi="Arial" w:cs="Arial"/>
          <w:sz w:val="20"/>
          <w:szCs w:val="20"/>
        </w:rPr>
        <w:t>)</w:t>
      </w:r>
    </w:p>
    <w:p w14:paraId="047F512B" w14:textId="77777777" w:rsidR="009B7353" w:rsidRPr="00AC420C" w:rsidRDefault="00054760" w:rsidP="009B7353">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Solan </w:t>
      </w:r>
      <w:r w:rsidR="0028004F">
        <w:rPr>
          <w:rFonts w:ascii="Arial" w:hAnsi="Arial" w:cs="Arial"/>
          <w:sz w:val="20"/>
          <w:szCs w:val="20"/>
        </w:rPr>
        <w:t xml:space="preserve">M, </w:t>
      </w:r>
      <w:r w:rsidR="0028004F" w:rsidRPr="0028004F">
        <w:rPr>
          <w:rFonts w:ascii="Arial" w:hAnsi="Arial" w:cs="Arial"/>
          <w:sz w:val="20"/>
          <w:szCs w:val="20"/>
        </w:rPr>
        <w:t>Ward ER</w:t>
      </w:r>
      <w:r w:rsidR="0028004F">
        <w:rPr>
          <w:rFonts w:ascii="Arial" w:hAnsi="Arial" w:cs="Arial"/>
          <w:sz w:val="20"/>
          <w:szCs w:val="20"/>
        </w:rPr>
        <w:t xml:space="preserve">, </w:t>
      </w:r>
      <w:r w:rsidR="0028004F" w:rsidRPr="0028004F">
        <w:rPr>
          <w:rFonts w:ascii="Arial" w:hAnsi="Arial" w:cs="Arial"/>
          <w:sz w:val="20"/>
          <w:szCs w:val="20"/>
        </w:rPr>
        <w:t>White EL</w:t>
      </w:r>
      <w:r w:rsidR="0028004F">
        <w:rPr>
          <w:rFonts w:ascii="Arial" w:hAnsi="Arial" w:cs="Arial"/>
          <w:sz w:val="20"/>
          <w:szCs w:val="20"/>
        </w:rPr>
        <w:t xml:space="preserve">, </w:t>
      </w:r>
      <w:r w:rsidR="0028004F" w:rsidRPr="0028004F">
        <w:rPr>
          <w:rFonts w:ascii="Arial" w:hAnsi="Arial" w:cs="Arial"/>
          <w:sz w:val="20"/>
          <w:szCs w:val="20"/>
        </w:rPr>
        <w:t>Hibberd EE</w:t>
      </w:r>
      <w:r w:rsidR="0028004F">
        <w:rPr>
          <w:rFonts w:ascii="Arial" w:hAnsi="Arial" w:cs="Arial"/>
          <w:sz w:val="20"/>
          <w:szCs w:val="20"/>
        </w:rPr>
        <w:t xml:space="preserve">, </w:t>
      </w:r>
      <w:r w:rsidR="0028004F" w:rsidRPr="0028004F">
        <w:rPr>
          <w:rFonts w:ascii="Arial" w:hAnsi="Arial" w:cs="Arial"/>
          <w:sz w:val="20"/>
          <w:szCs w:val="20"/>
        </w:rPr>
        <w:t>Cassidy C</w:t>
      </w:r>
      <w:r w:rsidR="0028004F">
        <w:rPr>
          <w:rFonts w:ascii="Arial" w:hAnsi="Arial" w:cs="Arial"/>
          <w:sz w:val="20"/>
          <w:szCs w:val="20"/>
        </w:rPr>
        <w:t xml:space="preserve">, </w:t>
      </w:r>
      <w:r w:rsidR="0028004F" w:rsidRPr="0028004F">
        <w:rPr>
          <w:rFonts w:ascii="Arial" w:hAnsi="Arial" w:cs="Arial"/>
          <w:sz w:val="20"/>
          <w:szCs w:val="20"/>
        </w:rPr>
        <w:t>Schuster JM</w:t>
      </w:r>
      <w:r w:rsidR="0028004F">
        <w:rPr>
          <w:rFonts w:ascii="Arial" w:hAnsi="Arial" w:cs="Arial"/>
          <w:sz w:val="20"/>
          <w:szCs w:val="20"/>
        </w:rPr>
        <w:t xml:space="preserve">, </w:t>
      </w:r>
      <w:r w:rsidR="0028004F" w:rsidRPr="0028004F">
        <w:rPr>
          <w:rFonts w:ascii="Arial" w:hAnsi="Arial" w:cs="Arial"/>
          <w:sz w:val="20"/>
          <w:szCs w:val="20"/>
        </w:rPr>
        <w:t>Hale R</w:t>
      </w:r>
      <w:r w:rsidR="0028004F">
        <w:rPr>
          <w:rFonts w:ascii="Arial" w:hAnsi="Arial" w:cs="Arial"/>
          <w:sz w:val="20"/>
          <w:szCs w:val="20"/>
        </w:rPr>
        <w:t xml:space="preserve">, </w:t>
      </w:r>
      <w:r w:rsidR="0028004F" w:rsidRPr="0028004F">
        <w:rPr>
          <w:rFonts w:ascii="Arial" w:hAnsi="Arial" w:cs="Arial"/>
          <w:sz w:val="20"/>
          <w:szCs w:val="20"/>
        </w:rPr>
        <w:t>Godbold JA</w:t>
      </w:r>
      <w:r w:rsidRPr="00AC420C">
        <w:rPr>
          <w:rFonts w:ascii="Arial" w:hAnsi="Arial" w:cs="Arial"/>
          <w:sz w:val="20"/>
          <w:szCs w:val="20"/>
        </w:rPr>
        <w:t xml:space="preserve">. 2019 Worldwide measurements of bioturbation intensity, ventilation rate, and the mixing depth of marine sediments. Sci. Data </w:t>
      </w:r>
      <w:r w:rsidRPr="00AC420C">
        <w:rPr>
          <w:rFonts w:ascii="Arial" w:hAnsi="Arial" w:cs="Arial"/>
          <w:b/>
          <w:sz w:val="20"/>
          <w:szCs w:val="20"/>
        </w:rPr>
        <w:t>6</w:t>
      </w:r>
      <w:r w:rsidRPr="00AC420C">
        <w:rPr>
          <w:rFonts w:ascii="Arial" w:hAnsi="Arial" w:cs="Arial"/>
          <w:sz w:val="20"/>
          <w:szCs w:val="20"/>
        </w:rPr>
        <w:t>, 58</w:t>
      </w:r>
      <w:r w:rsidR="00E643BC" w:rsidRPr="00AC420C">
        <w:rPr>
          <w:rFonts w:ascii="Arial" w:hAnsi="Arial" w:cs="Arial"/>
          <w:sz w:val="20"/>
          <w:szCs w:val="20"/>
        </w:rPr>
        <w:t>.</w:t>
      </w:r>
      <w:r w:rsidRPr="00AC420C">
        <w:rPr>
          <w:rFonts w:ascii="Arial" w:hAnsi="Arial" w:cs="Arial"/>
          <w:sz w:val="20"/>
          <w:szCs w:val="20"/>
        </w:rPr>
        <w:t xml:space="preserve"> (doi: 10.1038/s41597-019-0069-7)</w:t>
      </w:r>
    </w:p>
    <w:p w14:paraId="23598643" w14:textId="77777777" w:rsidR="00406EB7" w:rsidRPr="00AC420C" w:rsidRDefault="00FB0AE9" w:rsidP="00E91794">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Woodson C</w:t>
      </w:r>
      <w:r w:rsidR="00C82BEF">
        <w:rPr>
          <w:rFonts w:ascii="Arial" w:hAnsi="Arial" w:cs="Arial"/>
          <w:sz w:val="20"/>
          <w:szCs w:val="20"/>
        </w:rPr>
        <w:t>B</w:t>
      </w:r>
      <w:r w:rsidRPr="00AC420C">
        <w:rPr>
          <w:rFonts w:ascii="Arial" w:hAnsi="Arial" w:cs="Arial"/>
          <w:sz w:val="20"/>
          <w:szCs w:val="20"/>
        </w:rPr>
        <w:t>,</w:t>
      </w:r>
      <w:r w:rsidR="00C82BEF">
        <w:rPr>
          <w:rFonts w:ascii="Arial" w:hAnsi="Arial" w:cs="Arial"/>
          <w:sz w:val="20"/>
          <w:szCs w:val="20"/>
        </w:rPr>
        <w:t xml:space="preserve"> </w:t>
      </w:r>
      <w:r w:rsidR="00C82BEF" w:rsidRPr="00C82BEF">
        <w:rPr>
          <w:rFonts w:ascii="Arial" w:hAnsi="Arial" w:cs="Arial"/>
          <w:sz w:val="20"/>
          <w:szCs w:val="20"/>
        </w:rPr>
        <w:t>Micheli F</w:t>
      </w:r>
      <w:r w:rsidR="00C82BEF">
        <w:rPr>
          <w:rFonts w:ascii="Arial" w:hAnsi="Arial" w:cs="Arial"/>
          <w:sz w:val="20"/>
          <w:szCs w:val="20"/>
        </w:rPr>
        <w:t xml:space="preserve">, </w:t>
      </w:r>
      <w:r w:rsidR="00C82BEF" w:rsidRPr="00C82BEF">
        <w:rPr>
          <w:rFonts w:ascii="Arial" w:hAnsi="Arial" w:cs="Arial"/>
          <w:sz w:val="20"/>
          <w:szCs w:val="20"/>
        </w:rPr>
        <w:t>Boch C</w:t>
      </w:r>
      <w:r w:rsidR="00C82BEF">
        <w:rPr>
          <w:rFonts w:ascii="Arial" w:hAnsi="Arial" w:cs="Arial"/>
          <w:sz w:val="20"/>
          <w:szCs w:val="20"/>
        </w:rPr>
        <w:t xml:space="preserve">, </w:t>
      </w:r>
      <w:r w:rsidR="00C82BEF" w:rsidRPr="00C82BEF">
        <w:rPr>
          <w:rFonts w:ascii="Arial" w:hAnsi="Arial" w:cs="Arial"/>
          <w:sz w:val="20"/>
          <w:szCs w:val="20"/>
        </w:rPr>
        <w:t>Al-Najjar M</w:t>
      </w:r>
      <w:r w:rsidR="00C82BEF">
        <w:rPr>
          <w:rFonts w:ascii="Arial" w:hAnsi="Arial" w:cs="Arial"/>
          <w:sz w:val="20"/>
          <w:szCs w:val="20"/>
        </w:rPr>
        <w:t xml:space="preserve">, </w:t>
      </w:r>
      <w:r w:rsidR="00C82BEF" w:rsidRPr="00C82BEF">
        <w:rPr>
          <w:rFonts w:ascii="Arial" w:hAnsi="Arial" w:cs="Arial"/>
          <w:sz w:val="20"/>
          <w:szCs w:val="20"/>
        </w:rPr>
        <w:t>Espinoza A</w:t>
      </w:r>
      <w:r w:rsidR="00C82BEF">
        <w:rPr>
          <w:rFonts w:ascii="Arial" w:hAnsi="Arial" w:cs="Arial"/>
          <w:sz w:val="20"/>
          <w:szCs w:val="20"/>
        </w:rPr>
        <w:t xml:space="preserve">, </w:t>
      </w:r>
      <w:r w:rsidR="00C82BEF" w:rsidRPr="00C82BEF">
        <w:rPr>
          <w:rFonts w:ascii="Arial" w:hAnsi="Arial" w:cs="Arial"/>
          <w:sz w:val="20"/>
          <w:szCs w:val="20"/>
        </w:rPr>
        <w:t>Hernandez A</w:t>
      </w:r>
      <w:r w:rsidR="00C82BEF">
        <w:rPr>
          <w:rFonts w:ascii="Arial" w:hAnsi="Arial" w:cs="Arial"/>
          <w:sz w:val="20"/>
          <w:szCs w:val="20"/>
        </w:rPr>
        <w:t xml:space="preserve">, </w:t>
      </w:r>
      <w:r w:rsidR="00C82BEF" w:rsidRPr="00C82BEF">
        <w:rPr>
          <w:rFonts w:ascii="Arial" w:hAnsi="Arial" w:cs="Arial"/>
          <w:sz w:val="20"/>
          <w:szCs w:val="20"/>
        </w:rPr>
        <w:t>Vazquez-Vera L</w:t>
      </w:r>
      <w:r w:rsidR="00C82BEF">
        <w:rPr>
          <w:rFonts w:ascii="Arial" w:hAnsi="Arial" w:cs="Arial"/>
          <w:sz w:val="20"/>
          <w:szCs w:val="20"/>
        </w:rPr>
        <w:t>,</w:t>
      </w:r>
      <w:r w:rsidR="00C82BEF" w:rsidRPr="00C82BEF">
        <w:rPr>
          <w:rFonts w:ascii="Arial" w:hAnsi="Arial" w:cs="Arial"/>
          <w:sz w:val="20"/>
          <w:szCs w:val="20"/>
        </w:rPr>
        <w:t xml:space="preserve"> Saenz-Arroyo A</w:t>
      </w:r>
      <w:r w:rsidR="00C82BEF">
        <w:rPr>
          <w:rFonts w:ascii="Arial" w:hAnsi="Arial" w:cs="Arial"/>
          <w:sz w:val="20"/>
          <w:szCs w:val="20"/>
        </w:rPr>
        <w:t xml:space="preserve">, </w:t>
      </w:r>
      <w:r w:rsidR="00C82BEF" w:rsidRPr="00C82BEF">
        <w:rPr>
          <w:rFonts w:ascii="Arial" w:hAnsi="Arial" w:cs="Arial"/>
          <w:sz w:val="20"/>
          <w:szCs w:val="20"/>
        </w:rPr>
        <w:t>Monismith SG</w:t>
      </w:r>
      <w:r w:rsidR="00C82BEF">
        <w:rPr>
          <w:rFonts w:ascii="Arial" w:hAnsi="Arial" w:cs="Arial"/>
          <w:sz w:val="20"/>
          <w:szCs w:val="20"/>
        </w:rPr>
        <w:t xml:space="preserve">, </w:t>
      </w:r>
      <w:r w:rsidR="00C82BEF" w:rsidRPr="00C82BEF">
        <w:rPr>
          <w:rFonts w:ascii="Arial" w:hAnsi="Arial" w:cs="Arial"/>
          <w:sz w:val="20"/>
          <w:szCs w:val="20"/>
        </w:rPr>
        <w:t>Torre J</w:t>
      </w:r>
      <w:r w:rsidRPr="00AC420C">
        <w:rPr>
          <w:rFonts w:ascii="Arial" w:hAnsi="Arial" w:cs="Arial"/>
          <w:sz w:val="20"/>
          <w:szCs w:val="20"/>
        </w:rPr>
        <w:t xml:space="preserve">. 2018 </w:t>
      </w:r>
      <w:r w:rsidR="00E91794" w:rsidRPr="00AC420C">
        <w:rPr>
          <w:rFonts w:ascii="Arial" w:hAnsi="Arial" w:cs="Arial"/>
          <w:sz w:val="20"/>
          <w:szCs w:val="20"/>
        </w:rPr>
        <w:t xml:space="preserve">Harnessing marine microclimates for climate change adaptation and marine conservation. Conserv. Lett. </w:t>
      </w:r>
      <w:r w:rsidR="00E91794" w:rsidRPr="00AC420C">
        <w:rPr>
          <w:rFonts w:ascii="Arial" w:hAnsi="Arial" w:cs="Arial"/>
          <w:b/>
          <w:sz w:val="20"/>
          <w:szCs w:val="20"/>
        </w:rPr>
        <w:t>12</w:t>
      </w:r>
      <w:r w:rsidR="00E91794" w:rsidRPr="00AC420C">
        <w:rPr>
          <w:rFonts w:ascii="Arial" w:hAnsi="Arial" w:cs="Arial"/>
          <w:sz w:val="20"/>
          <w:szCs w:val="20"/>
        </w:rPr>
        <w:t>, e12609</w:t>
      </w:r>
      <w:r w:rsidR="00E643BC" w:rsidRPr="00AC420C">
        <w:rPr>
          <w:rFonts w:ascii="Arial" w:hAnsi="Arial" w:cs="Arial"/>
          <w:sz w:val="20"/>
          <w:szCs w:val="20"/>
        </w:rPr>
        <w:t>.</w:t>
      </w:r>
      <w:r w:rsidR="00E91794" w:rsidRPr="00AC420C">
        <w:rPr>
          <w:rFonts w:ascii="Arial" w:hAnsi="Arial" w:cs="Arial"/>
          <w:sz w:val="20"/>
          <w:szCs w:val="20"/>
        </w:rPr>
        <w:t xml:space="preserve"> (doi: 10.1111/conl.12609)</w:t>
      </w:r>
    </w:p>
    <w:p w14:paraId="3C806F30" w14:textId="77777777" w:rsidR="006B0A80" w:rsidRPr="00AC420C" w:rsidRDefault="006B0A80" w:rsidP="009B7353">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Powell EJ, Tyrrell MC, Milliken A, Tirpak JM, Staudinger MD</w:t>
      </w:r>
      <w:r w:rsidR="002A6C79">
        <w:rPr>
          <w:rFonts w:ascii="Arial" w:hAnsi="Arial" w:cs="Arial"/>
          <w:sz w:val="20"/>
          <w:szCs w:val="20"/>
        </w:rPr>
        <w:t>.</w:t>
      </w:r>
      <w:r w:rsidRPr="00AC420C">
        <w:rPr>
          <w:rFonts w:ascii="Arial" w:hAnsi="Arial" w:cs="Arial"/>
          <w:sz w:val="20"/>
          <w:szCs w:val="20"/>
        </w:rPr>
        <w:t xml:space="preserve"> 2019 A review of coastal management approaches to support the integration of ecological and human community planning for climate change. J. Coastal Conserv. </w:t>
      </w:r>
      <w:r w:rsidRPr="00AC420C">
        <w:rPr>
          <w:rFonts w:ascii="Arial" w:hAnsi="Arial" w:cs="Arial"/>
          <w:b/>
          <w:sz w:val="20"/>
          <w:szCs w:val="20"/>
        </w:rPr>
        <w:t>23</w:t>
      </w:r>
      <w:r w:rsidRPr="00AC420C">
        <w:rPr>
          <w:rFonts w:ascii="Arial" w:hAnsi="Arial" w:cs="Arial"/>
          <w:sz w:val="20"/>
          <w:szCs w:val="20"/>
        </w:rPr>
        <w:t>, 1–18</w:t>
      </w:r>
      <w:r w:rsidR="00E643BC" w:rsidRPr="00AC420C">
        <w:rPr>
          <w:rFonts w:ascii="Arial" w:hAnsi="Arial" w:cs="Arial"/>
          <w:sz w:val="20"/>
          <w:szCs w:val="20"/>
        </w:rPr>
        <w:t>.</w:t>
      </w:r>
      <w:r w:rsidRPr="00AC420C">
        <w:rPr>
          <w:rFonts w:ascii="Arial" w:hAnsi="Arial" w:cs="Arial"/>
          <w:sz w:val="20"/>
          <w:szCs w:val="20"/>
        </w:rPr>
        <w:t xml:space="preserve"> (doi: 10.1007/2Fs11852-018-0632-y)</w:t>
      </w:r>
    </w:p>
    <w:p w14:paraId="26365CC8" w14:textId="77777777" w:rsidR="00150515" w:rsidRPr="00AC420C" w:rsidRDefault="00150515"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Duarte</w:t>
      </w:r>
      <w:r w:rsidR="009C2C12" w:rsidRPr="00AC420C">
        <w:rPr>
          <w:rFonts w:ascii="Arial" w:hAnsi="Arial" w:cs="Arial"/>
          <w:sz w:val="20"/>
          <w:szCs w:val="20"/>
        </w:rPr>
        <w:t xml:space="preserve"> CM,</w:t>
      </w:r>
      <w:r w:rsidRPr="00AC420C">
        <w:rPr>
          <w:rFonts w:ascii="Arial" w:hAnsi="Arial" w:cs="Arial"/>
          <w:sz w:val="20"/>
          <w:szCs w:val="20"/>
        </w:rPr>
        <w:t xml:space="preserve"> Krause-Jensen </w:t>
      </w:r>
      <w:r w:rsidR="009C2C12" w:rsidRPr="00AC420C">
        <w:rPr>
          <w:rFonts w:ascii="Arial" w:hAnsi="Arial" w:cs="Arial"/>
          <w:sz w:val="20"/>
          <w:szCs w:val="20"/>
        </w:rPr>
        <w:t>D</w:t>
      </w:r>
      <w:r w:rsidR="005605DF">
        <w:rPr>
          <w:rFonts w:ascii="Arial" w:hAnsi="Arial" w:cs="Arial"/>
          <w:sz w:val="20"/>
          <w:szCs w:val="20"/>
        </w:rPr>
        <w:t>.</w:t>
      </w:r>
      <w:r w:rsidR="009C2C12" w:rsidRPr="00AC420C">
        <w:rPr>
          <w:rFonts w:ascii="Arial" w:hAnsi="Arial" w:cs="Arial"/>
          <w:sz w:val="20"/>
          <w:szCs w:val="20"/>
        </w:rPr>
        <w:t xml:space="preserve"> </w:t>
      </w:r>
      <w:r w:rsidRPr="00AC420C">
        <w:rPr>
          <w:rFonts w:ascii="Arial" w:hAnsi="Arial" w:cs="Arial"/>
          <w:sz w:val="20"/>
          <w:szCs w:val="20"/>
        </w:rPr>
        <w:t>2018</w:t>
      </w:r>
      <w:r w:rsidR="00777711" w:rsidRPr="00AC420C">
        <w:rPr>
          <w:rFonts w:ascii="Arial" w:hAnsi="Arial" w:cs="Arial"/>
          <w:sz w:val="20"/>
          <w:szCs w:val="20"/>
        </w:rPr>
        <w:t xml:space="preserve"> Intervention options to accelerate ecosystem recovery </w:t>
      </w:r>
      <w:proofErr w:type="gramStart"/>
      <w:r w:rsidR="00777711" w:rsidRPr="00AC420C">
        <w:rPr>
          <w:rFonts w:ascii="Arial" w:hAnsi="Arial" w:cs="Arial"/>
          <w:sz w:val="20"/>
          <w:szCs w:val="20"/>
        </w:rPr>
        <w:t>From</w:t>
      </w:r>
      <w:proofErr w:type="gramEnd"/>
      <w:r w:rsidR="00777711" w:rsidRPr="00AC420C">
        <w:rPr>
          <w:rFonts w:ascii="Arial" w:hAnsi="Arial" w:cs="Arial"/>
          <w:sz w:val="20"/>
          <w:szCs w:val="20"/>
        </w:rPr>
        <w:t xml:space="preserve"> coastal eutrophication. Front. Mar. Sci</w:t>
      </w:r>
      <w:r w:rsidR="00C35C94" w:rsidRPr="00AC420C">
        <w:rPr>
          <w:rFonts w:ascii="Arial" w:hAnsi="Arial" w:cs="Arial"/>
          <w:sz w:val="20"/>
          <w:szCs w:val="20"/>
        </w:rPr>
        <w:t xml:space="preserve">. </w:t>
      </w:r>
      <w:r w:rsidR="00777711" w:rsidRPr="00AC420C">
        <w:rPr>
          <w:rFonts w:ascii="Arial" w:hAnsi="Arial" w:cs="Arial"/>
          <w:b/>
          <w:sz w:val="20"/>
          <w:szCs w:val="20"/>
        </w:rPr>
        <w:t>5</w:t>
      </w:r>
      <w:r w:rsidR="00777711" w:rsidRPr="00AC420C">
        <w:rPr>
          <w:rFonts w:ascii="Arial" w:hAnsi="Arial" w:cs="Arial"/>
          <w:sz w:val="20"/>
          <w:szCs w:val="20"/>
        </w:rPr>
        <w:t xml:space="preserve">, </w:t>
      </w:r>
      <w:r w:rsidR="00C35C94" w:rsidRPr="00AC420C">
        <w:rPr>
          <w:rFonts w:ascii="Arial" w:hAnsi="Arial" w:cs="Arial"/>
          <w:sz w:val="20"/>
          <w:szCs w:val="20"/>
        </w:rPr>
        <w:t>470</w:t>
      </w:r>
      <w:r w:rsidR="00E643BC" w:rsidRPr="00AC420C">
        <w:rPr>
          <w:rFonts w:ascii="Arial" w:hAnsi="Arial" w:cs="Arial"/>
          <w:sz w:val="20"/>
          <w:szCs w:val="20"/>
        </w:rPr>
        <w:t>.</w:t>
      </w:r>
      <w:r w:rsidR="00C35C94" w:rsidRPr="00AC420C">
        <w:rPr>
          <w:rFonts w:ascii="Arial" w:hAnsi="Arial" w:cs="Arial"/>
          <w:sz w:val="20"/>
          <w:szCs w:val="20"/>
        </w:rPr>
        <w:t xml:space="preserve"> (doi: 10.3389/fmars.2018.00470)</w:t>
      </w:r>
    </w:p>
    <w:p w14:paraId="0E921E0E" w14:textId="77777777" w:rsidR="009C2C12" w:rsidRPr="00AC420C" w:rsidRDefault="009C2C12"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Krause-Jensen D, Duarte CM</w:t>
      </w:r>
      <w:r w:rsidR="005605DF">
        <w:rPr>
          <w:rFonts w:ascii="Arial" w:hAnsi="Arial" w:cs="Arial"/>
          <w:sz w:val="20"/>
          <w:szCs w:val="20"/>
        </w:rPr>
        <w:t>.</w:t>
      </w:r>
      <w:r w:rsidRPr="00AC420C">
        <w:rPr>
          <w:rFonts w:ascii="Arial" w:hAnsi="Arial" w:cs="Arial"/>
          <w:sz w:val="20"/>
          <w:szCs w:val="20"/>
        </w:rPr>
        <w:t xml:space="preserve"> 2016</w:t>
      </w:r>
      <w:r w:rsidR="00114AE9" w:rsidRPr="00AC420C">
        <w:rPr>
          <w:rFonts w:ascii="Arial" w:hAnsi="Arial" w:cs="Arial"/>
          <w:sz w:val="20"/>
          <w:szCs w:val="20"/>
        </w:rPr>
        <w:t xml:space="preserve"> Substantial role of macroalgae in marine carbon sequestration. Nature Geoscience </w:t>
      </w:r>
      <w:r w:rsidR="00114AE9" w:rsidRPr="00AC420C">
        <w:rPr>
          <w:rFonts w:ascii="Arial" w:hAnsi="Arial" w:cs="Arial"/>
          <w:b/>
          <w:sz w:val="20"/>
          <w:szCs w:val="20"/>
        </w:rPr>
        <w:t>9</w:t>
      </w:r>
      <w:r w:rsidR="00114AE9" w:rsidRPr="00AC420C">
        <w:rPr>
          <w:rFonts w:ascii="Arial" w:hAnsi="Arial" w:cs="Arial"/>
          <w:sz w:val="20"/>
          <w:szCs w:val="20"/>
        </w:rPr>
        <w:t>, 737–742</w:t>
      </w:r>
      <w:r w:rsidR="00E643BC" w:rsidRPr="00AC420C">
        <w:rPr>
          <w:rFonts w:ascii="Arial" w:hAnsi="Arial" w:cs="Arial"/>
          <w:sz w:val="20"/>
          <w:szCs w:val="20"/>
        </w:rPr>
        <w:t>.</w:t>
      </w:r>
      <w:r w:rsidR="00114AE9" w:rsidRPr="00AC420C">
        <w:rPr>
          <w:rFonts w:ascii="Arial" w:hAnsi="Arial" w:cs="Arial"/>
          <w:sz w:val="20"/>
          <w:szCs w:val="20"/>
        </w:rPr>
        <w:t xml:space="preserve"> (doi: 10.1038/NGEO2790)</w:t>
      </w:r>
    </w:p>
    <w:p w14:paraId="1697B7CF" w14:textId="77777777" w:rsidR="004723EE" w:rsidRPr="00AC420C" w:rsidRDefault="004723EE"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Geraldi NR</w:t>
      </w:r>
      <w:r w:rsidR="005605DF">
        <w:rPr>
          <w:rFonts w:ascii="Arial" w:hAnsi="Arial" w:cs="Arial"/>
          <w:sz w:val="20"/>
          <w:szCs w:val="20"/>
        </w:rPr>
        <w:t xml:space="preserve">, </w:t>
      </w:r>
      <w:r w:rsidR="005605DF" w:rsidRPr="005605DF">
        <w:rPr>
          <w:rFonts w:ascii="Arial" w:hAnsi="Arial" w:cs="Arial"/>
          <w:sz w:val="20"/>
          <w:szCs w:val="20"/>
        </w:rPr>
        <w:t>Ortega A</w:t>
      </w:r>
      <w:r w:rsidR="005605DF">
        <w:rPr>
          <w:rFonts w:ascii="Arial" w:hAnsi="Arial" w:cs="Arial"/>
          <w:sz w:val="20"/>
          <w:szCs w:val="20"/>
        </w:rPr>
        <w:t xml:space="preserve">, </w:t>
      </w:r>
      <w:r w:rsidR="005605DF" w:rsidRPr="005605DF">
        <w:rPr>
          <w:rFonts w:ascii="Arial" w:hAnsi="Arial" w:cs="Arial"/>
          <w:sz w:val="20"/>
          <w:szCs w:val="20"/>
        </w:rPr>
        <w:t>Serrano O</w:t>
      </w:r>
      <w:r w:rsidR="005605DF">
        <w:rPr>
          <w:rFonts w:ascii="Arial" w:hAnsi="Arial" w:cs="Arial"/>
          <w:sz w:val="20"/>
          <w:szCs w:val="20"/>
        </w:rPr>
        <w:t xml:space="preserve">, </w:t>
      </w:r>
      <w:r w:rsidR="005605DF" w:rsidRPr="005605DF">
        <w:rPr>
          <w:rFonts w:ascii="Arial" w:hAnsi="Arial" w:cs="Arial"/>
          <w:sz w:val="20"/>
          <w:szCs w:val="20"/>
        </w:rPr>
        <w:t>Macreadie PI</w:t>
      </w:r>
      <w:r w:rsidR="005605DF">
        <w:rPr>
          <w:rFonts w:ascii="Arial" w:hAnsi="Arial" w:cs="Arial"/>
          <w:sz w:val="20"/>
          <w:szCs w:val="20"/>
        </w:rPr>
        <w:t>,</w:t>
      </w:r>
      <w:r w:rsidR="005605DF" w:rsidRPr="005605DF">
        <w:rPr>
          <w:rFonts w:ascii="Arial" w:hAnsi="Arial" w:cs="Arial"/>
          <w:sz w:val="20"/>
          <w:szCs w:val="20"/>
        </w:rPr>
        <w:t xml:space="preserve"> Loyelock CE</w:t>
      </w:r>
      <w:r w:rsidR="005605DF">
        <w:rPr>
          <w:rFonts w:ascii="Arial" w:hAnsi="Arial" w:cs="Arial"/>
          <w:sz w:val="20"/>
          <w:szCs w:val="20"/>
        </w:rPr>
        <w:t xml:space="preserve">, </w:t>
      </w:r>
      <w:r w:rsidR="005605DF" w:rsidRPr="005605DF">
        <w:rPr>
          <w:rFonts w:ascii="Arial" w:hAnsi="Arial" w:cs="Arial"/>
          <w:sz w:val="20"/>
          <w:szCs w:val="20"/>
        </w:rPr>
        <w:t>Krause-Jensen D</w:t>
      </w:r>
      <w:r w:rsidR="005605DF">
        <w:rPr>
          <w:rFonts w:ascii="Arial" w:hAnsi="Arial" w:cs="Arial"/>
          <w:sz w:val="20"/>
          <w:szCs w:val="20"/>
        </w:rPr>
        <w:t xml:space="preserve">, </w:t>
      </w:r>
      <w:r w:rsidR="005605DF" w:rsidRPr="005605DF">
        <w:rPr>
          <w:rFonts w:ascii="Arial" w:hAnsi="Arial" w:cs="Arial"/>
          <w:sz w:val="20"/>
          <w:szCs w:val="20"/>
        </w:rPr>
        <w:t>Kennedy H</w:t>
      </w:r>
      <w:r w:rsidR="005605DF">
        <w:rPr>
          <w:rFonts w:ascii="Arial" w:hAnsi="Arial" w:cs="Arial"/>
          <w:sz w:val="20"/>
          <w:szCs w:val="20"/>
        </w:rPr>
        <w:t xml:space="preserve">, </w:t>
      </w:r>
      <w:r w:rsidR="005605DF" w:rsidRPr="005605DF">
        <w:rPr>
          <w:rFonts w:ascii="Arial" w:hAnsi="Arial" w:cs="Arial"/>
          <w:sz w:val="20"/>
          <w:szCs w:val="20"/>
        </w:rPr>
        <w:t>Lavery PS</w:t>
      </w:r>
      <w:r w:rsidR="005605DF">
        <w:rPr>
          <w:rFonts w:ascii="Arial" w:hAnsi="Arial" w:cs="Arial"/>
          <w:sz w:val="20"/>
          <w:szCs w:val="20"/>
        </w:rPr>
        <w:t xml:space="preserve">, </w:t>
      </w:r>
      <w:r w:rsidR="005605DF" w:rsidRPr="005605DF">
        <w:rPr>
          <w:rFonts w:ascii="Arial" w:hAnsi="Arial" w:cs="Arial"/>
          <w:sz w:val="20"/>
          <w:szCs w:val="20"/>
        </w:rPr>
        <w:t>Pace ML</w:t>
      </w:r>
      <w:r w:rsidR="005605DF">
        <w:rPr>
          <w:rFonts w:ascii="Arial" w:hAnsi="Arial" w:cs="Arial"/>
          <w:sz w:val="20"/>
          <w:szCs w:val="20"/>
        </w:rPr>
        <w:t xml:space="preserve">, </w:t>
      </w:r>
      <w:r w:rsidR="005605DF" w:rsidRPr="005605DF">
        <w:rPr>
          <w:rFonts w:ascii="Arial" w:hAnsi="Arial" w:cs="Arial"/>
          <w:sz w:val="20"/>
          <w:szCs w:val="20"/>
        </w:rPr>
        <w:t>Kaal J</w:t>
      </w:r>
      <w:r w:rsidRPr="00AC420C">
        <w:rPr>
          <w:rFonts w:ascii="Arial" w:hAnsi="Arial" w:cs="Arial"/>
          <w:sz w:val="20"/>
          <w:szCs w:val="20"/>
        </w:rPr>
        <w:t>. 2019 Fingerprinting blue carbon: Rationale and tools to determine the source of organic carbon in marine depositional environments</w:t>
      </w:r>
      <w:r w:rsidR="00060A5D" w:rsidRPr="00AC420C">
        <w:rPr>
          <w:rFonts w:ascii="Arial" w:hAnsi="Arial" w:cs="Arial"/>
          <w:sz w:val="20"/>
          <w:szCs w:val="20"/>
        </w:rPr>
        <w:t xml:space="preserve">. Front. Mar. Sci. </w:t>
      </w:r>
      <w:r w:rsidR="00060A5D" w:rsidRPr="00AC420C">
        <w:rPr>
          <w:rFonts w:ascii="Arial" w:hAnsi="Arial" w:cs="Arial"/>
          <w:b/>
          <w:sz w:val="20"/>
          <w:szCs w:val="20"/>
        </w:rPr>
        <w:t>6</w:t>
      </w:r>
      <w:r w:rsidR="00060A5D" w:rsidRPr="00AC420C">
        <w:rPr>
          <w:rFonts w:ascii="Arial" w:hAnsi="Arial" w:cs="Arial"/>
          <w:sz w:val="20"/>
          <w:szCs w:val="20"/>
        </w:rPr>
        <w:t>, 263. (doi: 10.3389/fmars.2019.00263)</w:t>
      </w:r>
    </w:p>
    <w:p w14:paraId="557346EE" w14:textId="77777777" w:rsidR="00C5334F" w:rsidRPr="00AC420C" w:rsidRDefault="00C5334F"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Petersen JK</w:t>
      </w:r>
      <w:r w:rsidR="009E7A12">
        <w:rPr>
          <w:rFonts w:ascii="Arial" w:hAnsi="Arial" w:cs="Arial"/>
          <w:sz w:val="20"/>
          <w:szCs w:val="20"/>
        </w:rPr>
        <w:t xml:space="preserve">, </w:t>
      </w:r>
      <w:r w:rsidR="009E7A12" w:rsidRPr="009E7A12">
        <w:rPr>
          <w:rFonts w:ascii="Arial" w:hAnsi="Arial" w:cs="Arial"/>
          <w:sz w:val="20"/>
          <w:szCs w:val="20"/>
        </w:rPr>
        <w:t>Hasler B</w:t>
      </w:r>
      <w:r w:rsidR="009E7A12">
        <w:rPr>
          <w:rFonts w:ascii="Arial" w:hAnsi="Arial" w:cs="Arial"/>
          <w:sz w:val="20"/>
          <w:szCs w:val="20"/>
        </w:rPr>
        <w:t xml:space="preserve">, </w:t>
      </w:r>
      <w:r w:rsidR="009E7A12" w:rsidRPr="009E7A12">
        <w:rPr>
          <w:rFonts w:ascii="Arial" w:hAnsi="Arial" w:cs="Arial"/>
          <w:sz w:val="20"/>
          <w:szCs w:val="20"/>
        </w:rPr>
        <w:t>Timmermann K</w:t>
      </w:r>
      <w:r w:rsidR="009E7A12">
        <w:rPr>
          <w:rFonts w:ascii="Arial" w:hAnsi="Arial" w:cs="Arial"/>
          <w:sz w:val="20"/>
          <w:szCs w:val="20"/>
        </w:rPr>
        <w:t xml:space="preserve">, </w:t>
      </w:r>
      <w:r w:rsidR="009E7A12" w:rsidRPr="009E7A12">
        <w:rPr>
          <w:rFonts w:ascii="Arial" w:hAnsi="Arial" w:cs="Arial"/>
          <w:sz w:val="20"/>
          <w:szCs w:val="20"/>
        </w:rPr>
        <w:t>Nielsen P</w:t>
      </w:r>
      <w:r w:rsidR="009E7A12">
        <w:rPr>
          <w:rFonts w:ascii="Arial" w:hAnsi="Arial" w:cs="Arial"/>
          <w:sz w:val="20"/>
          <w:szCs w:val="20"/>
        </w:rPr>
        <w:t xml:space="preserve">, </w:t>
      </w:r>
      <w:r w:rsidR="009E7A12" w:rsidRPr="009E7A12">
        <w:rPr>
          <w:rFonts w:ascii="Arial" w:hAnsi="Arial" w:cs="Arial"/>
          <w:sz w:val="20"/>
          <w:szCs w:val="20"/>
        </w:rPr>
        <w:t>Torring DB</w:t>
      </w:r>
      <w:r w:rsidR="009E7A12">
        <w:rPr>
          <w:rFonts w:ascii="Arial" w:hAnsi="Arial" w:cs="Arial"/>
          <w:sz w:val="20"/>
          <w:szCs w:val="20"/>
        </w:rPr>
        <w:t xml:space="preserve">, </w:t>
      </w:r>
      <w:r w:rsidR="009E7A12" w:rsidRPr="009E7A12">
        <w:rPr>
          <w:rFonts w:ascii="Arial" w:hAnsi="Arial" w:cs="Arial"/>
          <w:sz w:val="20"/>
          <w:szCs w:val="20"/>
        </w:rPr>
        <w:t>Larsen MM</w:t>
      </w:r>
      <w:r w:rsidR="009E7A12">
        <w:rPr>
          <w:rFonts w:ascii="Arial" w:hAnsi="Arial" w:cs="Arial"/>
          <w:sz w:val="20"/>
          <w:szCs w:val="20"/>
        </w:rPr>
        <w:t>,</w:t>
      </w:r>
      <w:r w:rsidR="009E7A12" w:rsidRPr="009E7A12">
        <w:rPr>
          <w:rFonts w:ascii="Arial" w:hAnsi="Arial" w:cs="Arial"/>
          <w:sz w:val="20"/>
          <w:szCs w:val="20"/>
        </w:rPr>
        <w:t xml:space="preserve"> Holmer M</w:t>
      </w:r>
      <w:r w:rsidRPr="00AC420C">
        <w:rPr>
          <w:rFonts w:ascii="Arial" w:hAnsi="Arial" w:cs="Arial"/>
          <w:sz w:val="20"/>
          <w:szCs w:val="20"/>
        </w:rPr>
        <w:t xml:space="preserve">. 2018 Mussels as a tool for mitigation of nutrients in the marine environment. Mar. Poll. Bull. </w:t>
      </w:r>
      <w:r w:rsidRPr="00AC420C">
        <w:rPr>
          <w:rFonts w:ascii="Arial" w:hAnsi="Arial" w:cs="Arial"/>
          <w:b/>
          <w:sz w:val="20"/>
          <w:szCs w:val="20"/>
        </w:rPr>
        <w:t>82</w:t>
      </w:r>
      <w:r w:rsidRPr="00AC420C">
        <w:rPr>
          <w:rFonts w:ascii="Arial" w:hAnsi="Arial" w:cs="Arial"/>
          <w:sz w:val="20"/>
          <w:szCs w:val="20"/>
        </w:rPr>
        <w:t>, 137-143</w:t>
      </w:r>
      <w:r w:rsidR="00E643BC" w:rsidRPr="00AC420C">
        <w:rPr>
          <w:rFonts w:ascii="Arial" w:hAnsi="Arial" w:cs="Arial"/>
          <w:sz w:val="20"/>
          <w:szCs w:val="20"/>
        </w:rPr>
        <w:t>.</w:t>
      </w:r>
      <w:r w:rsidRPr="00AC420C">
        <w:rPr>
          <w:rFonts w:ascii="Arial" w:hAnsi="Arial" w:cs="Arial"/>
          <w:sz w:val="20"/>
          <w:szCs w:val="20"/>
        </w:rPr>
        <w:t xml:space="preserve"> (doi: 10.1016/j.marpolbul.2014.03.006)</w:t>
      </w:r>
    </w:p>
    <w:p w14:paraId="42750448" w14:textId="77777777" w:rsidR="00150515" w:rsidRPr="00AC420C" w:rsidRDefault="00150515"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Timmermann K</w:t>
      </w:r>
      <w:r w:rsidR="009517BD">
        <w:rPr>
          <w:rFonts w:ascii="Arial" w:hAnsi="Arial" w:cs="Arial"/>
          <w:sz w:val="20"/>
          <w:szCs w:val="20"/>
        </w:rPr>
        <w:t xml:space="preserve">, </w:t>
      </w:r>
      <w:r w:rsidR="009517BD" w:rsidRPr="009517BD">
        <w:rPr>
          <w:rFonts w:ascii="Arial" w:hAnsi="Arial" w:cs="Arial"/>
          <w:sz w:val="20"/>
          <w:szCs w:val="20"/>
        </w:rPr>
        <w:t>Maar M</w:t>
      </w:r>
      <w:r w:rsidR="009517BD">
        <w:rPr>
          <w:rFonts w:ascii="Arial" w:hAnsi="Arial" w:cs="Arial"/>
          <w:sz w:val="20"/>
          <w:szCs w:val="20"/>
        </w:rPr>
        <w:t xml:space="preserve">, </w:t>
      </w:r>
      <w:r w:rsidR="009517BD" w:rsidRPr="009517BD">
        <w:rPr>
          <w:rFonts w:ascii="Arial" w:hAnsi="Arial" w:cs="Arial"/>
          <w:sz w:val="20"/>
          <w:szCs w:val="20"/>
        </w:rPr>
        <w:t>Bolding K</w:t>
      </w:r>
      <w:r w:rsidR="009517BD">
        <w:rPr>
          <w:rFonts w:ascii="Arial" w:hAnsi="Arial" w:cs="Arial"/>
          <w:sz w:val="20"/>
          <w:szCs w:val="20"/>
        </w:rPr>
        <w:t xml:space="preserve">, </w:t>
      </w:r>
      <w:r w:rsidR="009517BD" w:rsidRPr="009517BD">
        <w:rPr>
          <w:rFonts w:ascii="Arial" w:hAnsi="Arial" w:cs="Arial"/>
          <w:sz w:val="20"/>
          <w:szCs w:val="20"/>
        </w:rPr>
        <w:t>Larsen J</w:t>
      </w:r>
      <w:r w:rsidR="009517BD">
        <w:rPr>
          <w:rFonts w:ascii="Arial" w:hAnsi="Arial" w:cs="Arial"/>
          <w:sz w:val="20"/>
          <w:szCs w:val="20"/>
        </w:rPr>
        <w:t xml:space="preserve">, </w:t>
      </w:r>
      <w:r w:rsidR="009517BD" w:rsidRPr="009517BD">
        <w:rPr>
          <w:rFonts w:ascii="Arial" w:hAnsi="Arial" w:cs="Arial"/>
          <w:sz w:val="20"/>
          <w:szCs w:val="20"/>
        </w:rPr>
        <w:t>Windolf</w:t>
      </w:r>
      <w:r w:rsidR="009517BD">
        <w:rPr>
          <w:rFonts w:ascii="Arial" w:hAnsi="Arial" w:cs="Arial"/>
          <w:sz w:val="20"/>
          <w:szCs w:val="20"/>
        </w:rPr>
        <w:t xml:space="preserve"> </w:t>
      </w:r>
      <w:r w:rsidR="009517BD" w:rsidRPr="009517BD">
        <w:rPr>
          <w:rFonts w:ascii="Arial" w:hAnsi="Arial" w:cs="Arial"/>
          <w:sz w:val="20"/>
          <w:szCs w:val="20"/>
        </w:rPr>
        <w:t>J</w:t>
      </w:r>
      <w:r w:rsidR="009517BD">
        <w:rPr>
          <w:rFonts w:ascii="Arial" w:hAnsi="Arial" w:cs="Arial"/>
          <w:sz w:val="20"/>
          <w:szCs w:val="20"/>
        </w:rPr>
        <w:t xml:space="preserve">, </w:t>
      </w:r>
      <w:r w:rsidR="009517BD" w:rsidRPr="009517BD">
        <w:rPr>
          <w:rFonts w:ascii="Arial" w:hAnsi="Arial" w:cs="Arial"/>
          <w:sz w:val="20"/>
          <w:szCs w:val="20"/>
        </w:rPr>
        <w:t>Nielsen P</w:t>
      </w:r>
      <w:r w:rsidR="009517BD">
        <w:rPr>
          <w:rFonts w:ascii="Arial" w:hAnsi="Arial" w:cs="Arial"/>
          <w:sz w:val="20"/>
          <w:szCs w:val="20"/>
        </w:rPr>
        <w:t xml:space="preserve">, </w:t>
      </w:r>
      <w:r w:rsidR="009517BD" w:rsidRPr="009517BD">
        <w:rPr>
          <w:rFonts w:ascii="Arial" w:hAnsi="Arial" w:cs="Arial"/>
          <w:sz w:val="20"/>
          <w:szCs w:val="20"/>
        </w:rPr>
        <w:t>Petersen JK</w:t>
      </w:r>
      <w:r w:rsidRPr="00AC420C">
        <w:rPr>
          <w:rFonts w:ascii="Arial" w:hAnsi="Arial" w:cs="Arial"/>
          <w:sz w:val="20"/>
          <w:szCs w:val="20"/>
        </w:rPr>
        <w:t xml:space="preserve">. 2019 Mussel production as a nutrient mitigation tool for improving marine water quality. Mar. Ecol. Prog. Ser. </w:t>
      </w:r>
      <w:r w:rsidRPr="00AC420C">
        <w:rPr>
          <w:rFonts w:ascii="Arial" w:hAnsi="Arial" w:cs="Arial"/>
          <w:b/>
          <w:sz w:val="20"/>
          <w:szCs w:val="20"/>
        </w:rPr>
        <w:t>11</w:t>
      </w:r>
      <w:r w:rsidRPr="00AC420C">
        <w:rPr>
          <w:rFonts w:ascii="Arial" w:hAnsi="Arial" w:cs="Arial"/>
          <w:sz w:val="20"/>
          <w:szCs w:val="20"/>
        </w:rPr>
        <w:t>, 191–204</w:t>
      </w:r>
      <w:r w:rsidR="00E643BC" w:rsidRPr="00AC420C">
        <w:rPr>
          <w:rFonts w:ascii="Arial" w:hAnsi="Arial" w:cs="Arial"/>
          <w:sz w:val="20"/>
          <w:szCs w:val="20"/>
        </w:rPr>
        <w:t>.</w:t>
      </w:r>
      <w:r w:rsidRPr="00AC420C">
        <w:rPr>
          <w:rFonts w:ascii="Arial" w:hAnsi="Arial" w:cs="Arial"/>
          <w:sz w:val="20"/>
          <w:szCs w:val="20"/>
        </w:rPr>
        <w:t xml:space="preserve"> (doi: 10.3354/aei00306)</w:t>
      </w:r>
    </w:p>
    <w:p w14:paraId="1E32269C" w14:textId="77777777" w:rsidR="00DE63B2" w:rsidRPr="00AC420C" w:rsidRDefault="00991CA3"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Gren I-M, Säll S, Aklilu AZ, Tirkaso W</w:t>
      </w:r>
      <w:r w:rsidR="007E2079">
        <w:rPr>
          <w:rFonts w:ascii="Arial" w:hAnsi="Arial" w:cs="Arial"/>
          <w:sz w:val="20"/>
          <w:szCs w:val="20"/>
        </w:rPr>
        <w:t>.</w:t>
      </w:r>
      <w:r w:rsidRPr="00AC420C">
        <w:rPr>
          <w:rFonts w:ascii="Arial" w:hAnsi="Arial" w:cs="Arial"/>
          <w:sz w:val="20"/>
          <w:szCs w:val="20"/>
        </w:rPr>
        <w:t xml:space="preserve"> 2018</w:t>
      </w:r>
      <w:r w:rsidR="006D32A9" w:rsidRPr="00AC420C">
        <w:rPr>
          <w:rFonts w:ascii="Arial" w:hAnsi="Arial" w:cs="Arial"/>
          <w:sz w:val="20"/>
          <w:szCs w:val="20"/>
        </w:rPr>
        <w:t xml:space="preserve"> Does </w:t>
      </w:r>
      <w:r w:rsidR="00E643BC" w:rsidRPr="00AC420C">
        <w:rPr>
          <w:rFonts w:ascii="Arial" w:hAnsi="Arial" w:cs="Arial"/>
          <w:sz w:val="20"/>
          <w:szCs w:val="20"/>
        </w:rPr>
        <w:t>m</w:t>
      </w:r>
      <w:r w:rsidR="006D32A9" w:rsidRPr="00AC420C">
        <w:rPr>
          <w:rFonts w:ascii="Arial" w:hAnsi="Arial" w:cs="Arial"/>
          <w:sz w:val="20"/>
          <w:szCs w:val="20"/>
        </w:rPr>
        <w:t xml:space="preserve">ussel </w:t>
      </w:r>
      <w:r w:rsidR="00E643BC" w:rsidRPr="00AC420C">
        <w:rPr>
          <w:rFonts w:ascii="Arial" w:hAnsi="Arial" w:cs="Arial"/>
          <w:sz w:val="20"/>
          <w:szCs w:val="20"/>
        </w:rPr>
        <w:t>f</w:t>
      </w:r>
      <w:r w:rsidR="006D32A9" w:rsidRPr="00AC420C">
        <w:rPr>
          <w:rFonts w:ascii="Arial" w:hAnsi="Arial" w:cs="Arial"/>
          <w:sz w:val="20"/>
          <w:szCs w:val="20"/>
        </w:rPr>
        <w:t xml:space="preserve">arming </w:t>
      </w:r>
      <w:r w:rsidR="00E643BC" w:rsidRPr="00AC420C">
        <w:rPr>
          <w:rFonts w:ascii="Arial" w:hAnsi="Arial" w:cs="Arial"/>
          <w:sz w:val="20"/>
          <w:szCs w:val="20"/>
        </w:rPr>
        <w:t>p</w:t>
      </w:r>
      <w:r w:rsidR="006D32A9" w:rsidRPr="00AC420C">
        <w:rPr>
          <w:rFonts w:ascii="Arial" w:hAnsi="Arial" w:cs="Arial"/>
          <w:sz w:val="20"/>
          <w:szCs w:val="20"/>
        </w:rPr>
        <w:t xml:space="preserve">romote </w:t>
      </w:r>
      <w:r w:rsidR="00E643BC" w:rsidRPr="00AC420C">
        <w:rPr>
          <w:rFonts w:ascii="Arial" w:hAnsi="Arial" w:cs="Arial"/>
          <w:sz w:val="20"/>
          <w:szCs w:val="20"/>
        </w:rPr>
        <w:t>c</w:t>
      </w:r>
      <w:r w:rsidR="006D32A9" w:rsidRPr="00AC420C">
        <w:rPr>
          <w:rFonts w:ascii="Arial" w:hAnsi="Arial" w:cs="Arial"/>
          <w:sz w:val="20"/>
          <w:szCs w:val="20"/>
        </w:rPr>
        <w:t xml:space="preserve">ost </w:t>
      </w:r>
      <w:r w:rsidR="00E643BC" w:rsidRPr="00AC420C">
        <w:rPr>
          <w:rFonts w:ascii="Arial" w:hAnsi="Arial" w:cs="Arial"/>
          <w:sz w:val="20"/>
          <w:szCs w:val="20"/>
        </w:rPr>
        <w:t>s</w:t>
      </w:r>
      <w:r w:rsidR="006D32A9" w:rsidRPr="00AC420C">
        <w:rPr>
          <w:rFonts w:ascii="Arial" w:hAnsi="Arial" w:cs="Arial"/>
          <w:sz w:val="20"/>
          <w:szCs w:val="20"/>
        </w:rPr>
        <w:t xml:space="preserve">avings and </w:t>
      </w:r>
      <w:r w:rsidR="00E643BC" w:rsidRPr="00AC420C">
        <w:rPr>
          <w:rFonts w:ascii="Arial" w:hAnsi="Arial" w:cs="Arial"/>
          <w:sz w:val="20"/>
          <w:szCs w:val="20"/>
        </w:rPr>
        <w:t>e</w:t>
      </w:r>
      <w:r w:rsidR="006D32A9" w:rsidRPr="00AC420C">
        <w:rPr>
          <w:rFonts w:ascii="Arial" w:hAnsi="Arial" w:cs="Arial"/>
          <w:sz w:val="20"/>
          <w:szCs w:val="20"/>
        </w:rPr>
        <w:t xml:space="preserve">quity in </w:t>
      </w:r>
      <w:r w:rsidR="00E643BC" w:rsidRPr="00AC420C">
        <w:rPr>
          <w:rFonts w:ascii="Arial" w:hAnsi="Arial" w:cs="Arial"/>
          <w:sz w:val="20"/>
          <w:szCs w:val="20"/>
        </w:rPr>
        <w:t>r</w:t>
      </w:r>
      <w:r w:rsidR="006D32A9" w:rsidRPr="00AC420C">
        <w:rPr>
          <w:rFonts w:ascii="Arial" w:hAnsi="Arial" w:cs="Arial"/>
          <w:sz w:val="20"/>
          <w:szCs w:val="20"/>
        </w:rPr>
        <w:t xml:space="preserve">eaching </w:t>
      </w:r>
      <w:r w:rsidR="00E643BC" w:rsidRPr="00AC420C">
        <w:rPr>
          <w:rFonts w:ascii="Arial" w:hAnsi="Arial" w:cs="Arial"/>
          <w:sz w:val="20"/>
          <w:szCs w:val="20"/>
        </w:rPr>
        <w:t>n</w:t>
      </w:r>
      <w:r w:rsidR="006D32A9" w:rsidRPr="00AC420C">
        <w:rPr>
          <w:rFonts w:ascii="Arial" w:hAnsi="Arial" w:cs="Arial"/>
          <w:sz w:val="20"/>
          <w:szCs w:val="20"/>
        </w:rPr>
        <w:t xml:space="preserve">utrient </w:t>
      </w:r>
      <w:r w:rsidR="00E643BC" w:rsidRPr="00AC420C">
        <w:rPr>
          <w:rFonts w:ascii="Arial" w:hAnsi="Arial" w:cs="Arial"/>
          <w:sz w:val="20"/>
          <w:szCs w:val="20"/>
        </w:rPr>
        <w:t>t</w:t>
      </w:r>
      <w:r w:rsidR="006D32A9" w:rsidRPr="00AC420C">
        <w:rPr>
          <w:rFonts w:ascii="Arial" w:hAnsi="Arial" w:cs="Arial"/>
          <w:sz w:val="20"/>
          <w:szCs w:val="20"/>
        </w:rPr>
        <w:t xml:space="preserve">argets for the Baltic Sea? Water </w:t>
      </w:r>
      <w:r w:rsidR="006D32A9" w:rsidRPr="00AC420C">
        <w:rPr>
          <w:rFonts w:ascii="Arial" w:hAnsi="Arial" w:cs="Arial"/>
          <w:b/>
          <w:sz w:val="20"/>
          <w:szCs w:val="20"/>
        </w:rPr>
        <w:t>10</w:t>
      </w:r>
      <w:r w:rsidR="006D32A9" w:rsidRPr="00AC420C">
        <w:rPr>
          <w:rFonts w:ascii="Arial" w:hAnsi="Arial" w:cs="Arial"/>
          <w:sz w:val="20"/>
          <w:szCs w:val="20"/>
        </w:rPr>
        <w:t>,1682</w:t>
      </w:r>
      <w:r w:rsidR="00E643BC" w:rsidRPr="00AC420C">
        <w:rPr>
          <w:rFonts w:ascii="Arial" w:hAnsi="Arial" w:cs="Arial"/>
          <w:sz w:val="20"/>
          <w:szCs w:val="20"/>
        </w:rPr>
        <w:t>.</w:t>
      </w:r>
      <w:r w:rsidR="006D32A9" w:rsidRPr="00AC420C">
        <w:rPr>
          <w:rFonts w:ascii="Arial" w:hAnsi="Arial" w:cs="Arial"/>
          <w:sz w:val="20"/>
          <w:szCs w:val="20"/>
        </w:rPr>
        <w:t xml:space="preserve"> (doi: 10.3390/w10111682)</w:t>
      </w:r>
    </w:p>
    <w:p w14:paraId="04FFEA18" w14:textId="77777777" w:rsidR="00991CA3" w:rsidRPr="00AC420C" w:rsidRDefault="00515150"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Bergstrom P, Carlsson MS, Lindegarth M, Petersen JK, Lindegarth S, Holmer M</w:t>
      </w:r>
      <w:r w:rsidR="007E2079">
        <w:rPr>
          <w:rFonts w:ascii="Arial" w:hAnsi="Arial" w:cs="Arial"/>
          <w:sz w:val="20"/>
          <w:szCs w:val="20"/>
        </w:rPr>
        <w:t>.</w:t>
      </w:r>
      <w:r w:rsidRPr="00AC420C">
        <w:rPr>
          <w:rFonts w:ascii="Arial" w:hAnsi="Arial" w:cs="Arial"/>
          <w:sz w:val="20"/>
          <w:szCs w:val="20"/>
        </w:rPr>
        <w:t xml:space="preserve"> 2017 Testing the potential for improving quality of sediments impacted by mussel farms using bioturbating polychaete worms. Aquaculture Research </w:t>
      </w:r>
      <w:r w:rsidRPr="00AC420C">
        <w:rPr>
          <w:rFonts w:ascii="Arial" w:hAnsi="Arial" w:cs="Arial"/>
          <w:b/>
          <w:sz w:val="20"/>
          <w:szCs w:val="20"/>
        </w:rPr>
        <w:t>48</w:t>
      </w:r>
      <w:r w:rsidRPr="00AC420C">
        <w:rPr>
          <w:rFonts w:ascii="Arial" w:hAnsi="Arial" w:cs="Arial"/>
          <w:sz w:val="20"/>
          <w:szCs w:val="20"/>
        </w:rPr>
        <w:t>, 161-176</w:t>
      </w:r>
      <w:r w:rsidR="00E643BC" w:rsidRPr="00AC420C">
        <w:rPr>
          <w:rFonts w:ascii="Arial" w:hAnsi="Arial" w:cs="Arial"/>
          <w:sz w:val="20"/>
          <w:szCs w:val="20"/>
        </w:rPr>
        <w:t>.</w:t>
      </w:r>
      <w:r w:rsidRPr="00AC420C">
        <w:rPr>
          <w:rFonts w:ascii="Arial" w:hAnsi="Arial" w:cs="Arial"/>
          <w:sz w:val="20"/>
          <w:szCs w:val="20"/>
        </w:rPr>
        <w:t xml:space="preserve"> (doi: 10.1111/are.12870)</w:t>
      </w:r>
    </w:p>
    <w:p w14:paraId="68C44FC4" w14:textId="77777777" w:rsidR="00A32C25" w:rsidRPr="00AC420C" w:rsidRDefault="00A32C25"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Fodrie F</w:t>
      </w:r>
      <w:r w:rsidR="007E2079">
        <w:rPr>
          <w:rFonts w:ascii="Arial" w:hAnsi="Arial" w:cs="Arial"/>
          <w:sz w:val="20"/>
          <w:szCs w:val="20"/>
        </w:rPr>
        <w:t xml:space="preserve">J, </w:t>
      </w:r>
      <w:r w:rsidR="007E2079" w:rsidRPr="007E2079">
        <w:rPr>
          <w:rFonts w:ascii="Arial" w:hAnsi="Arial" w:cs="Arial"/>
          <w:sz w:val="20"/>
          <w:szCs w:val="20"/>
        </w:rPr>
        <w:t>Rodriguez AB</w:t>
      </w:r>
      <w:r w:rsidR="007E2079">
        <w:rPr>
          <w:rFonts w:ascii="Arial" w:hAnsi="Arial" w:cs="Arial"/>
          <w:sz w:val="20"/>
          <w:szCs w:val="20"/>
        </w:rPr>
        <w:t xml:space="preserve">, </w:t>
      </w:r>
      <w:r w:rsidR="007E2079" w:rsidRPr="007E2079">
        <w:rPr>
          <w:rFonts w:ascii="Arial" w:hAnsi="Arial" w:cs="Arial"/>
          <w:sz w:val="20"/>
          <w:szCs w:val="20"/>
        </w:rPr>
        <w:t>Gittman RK</w:t>
      </w:r>
      <w:r w:rsidR="007E2079">
        <w:rPr>
          <w:rFonts w:ascii="Arial" w:hAnsi="Arial" w:cs="Arial"/>
          <w:sz w:val="20"/>
          <w:szCs w:val="20"/>
        </w:rPr>
        <w:t xml:space="preserve">, </w:t>
      </w:r>
      <w:r w:rsidR="007E2079" w:rsidRPr="007E2079">
        <w:rPr>
          <w:rFonts w:ascii="Arial" w:hAnsi="Arial" w:cs="Arial"/>
          <w:sz w:val="20"/>
          <w:szCs w:val="20"/>
        </w:rPr>
        <w:t>Grabowski JH</w:t>
      </w:r>
      <w:r w:rsidR="007E2079">
        <w:rPr>
          <w:rFonts w:ascii="Arial" w:hAnsi="Arial" w:cs="Arial"/>
          <w:sz w:val="20"/>
          <w:szCs w:val="20"/>
        </w:rPr>
        <w:t xml:space="preserve">, </w:t>
      </w:r>
      <w:r w:rsidR="007E2079" w:rsidRPr="007E2079">
        <w:rPr>
          <w:rFonts w:ascii="Arial" w:hAnsi="Arial" w:cs="Arial"/>
          <w:sz w:val="20"/>
          <w:szCs w:val="20"/>
        </w:rPr>
        <w:t>Lindquist NL</w:t>
      </w:r>
      <w:r w:rsidR="007E2079">
        <w:rPr>
          <w:rFonts w:ascii="Arial" w:hAnsi="Arial" w:cs="Arial"/>
          <w:sz w:val="20"/>
          <w:szCs w:val="20"/>
        </w:rPr>
        <w:t xml:space="preserve">, </w:t>
      </w:r>
      <w:r w:rsidR="007E2079" w:rsidRPr="007E2079">
        <w:rPr>
          <w:rFonts w:ascii="Arial" w:hAnsi="Arial" w:cs="Arial"/>
          <w:sz w:val="20"/>
          <w:szCs w:val="20"/>
        </w:rPr>
        <w:t>Peterson CH</w:t>
      </w:r>
      <w:r w:rsidR="007E2079">
        <w:rPr>
          <w:rFonts w:ascii="Arial" w:hAnsi="Arial" w:cs="Arial"/>
          <w:sz w:val="20"/>
          <w:szCs w:val="20"/>
        </w:rPr>
        <w:t xml:space="preserve">, </w:t>
      </w:r>
      <w:r w:rsidR="007E2079" w:rsidRPr="007E2079">
        <w:rPr>
          <w:rFonts w:ascii="Arial" w:hAnsi="Arial" w:cs="Arial"/>
          <w:sz w:val="20"/>
          <w:szCs w:val="20"/>
        </w:rPr>
        <w:t>Piehler MF</w:t>
      </w:r>
      <w:r w:rsidR="007E2079">
        <w:rPr>
          <w:rFonts w:ascii="Arial" w:hAnsi="Arial" w:cs="Arial"/>
          <w:sz w:val="20"/>
          <w:szCs w:val="20"/>
        </w:rPr>
        <w:t xml:space="preserve">, </w:t>
      </w:r>
      <w:r w:rsidR="007E2079" w:rsidRPr="007E2079">
        <w:rPr>
          <w:rFonts w:ascii="Arial" w:hAnsi="Arial" w:cs="Arial"/>
          <w:sz w:val="20"/>
          <w:szCs w:val="20"/>
        </w:rPr>
        <w:t>Ridge</w:t>
      </w:r>
      <w:r w:rsidR="00C7079F">
        <w:rPr>
          <w:rFonts w:ascii="Arial" w:hAnsi="Arial" w:cs="Arial"/>
          <w:sz w:val="20"/>
          <w:szCs w:val="20"/>
        </w:rPr>
        <w:t xml:space="preserve"> </w:t>
      </w:r>
      <w:r w:rsidR="007E2079" w:rsidRPr="007E2079">
        <w:rPr>
          <w:rFonts w:ascii="Arial" w:hAnsi="Arial" w:cs="Arial"/>
          <w:sz w:val="20"/>
          <w:szCs w:val="20"/>
        </w:rPr>
        <w:t>JT</w:t>
      </w:r>
      <w:r w:rsidRPr="00AC420C">
        <w:rPr>
          <w:rFonts w:ascii="Arial" w:hAnsi="Arial" w:cs="Arial"/>
          <w:sz w:val="20"/>
          <w:szCs w:val="20"/>
        </w:rPr>
        <w:t xml:space="preserve">. 2017 Oyster reefs as carbon sources and sinks. Proc. R. Soc. </w:t>
      </w:r>
      <w:r w:rsidR="00D534F2" w:rsidRPr="00AC420C">
        <w:rPr>
          <w:rFonts w:ascii="Arial" w:hAnsi="Arial" w:cs="Arial"/>
          <w:sz w:val="20"/>
          <w:szCs w:val="20"/>
        </w:rPr>
        <w:t xml:space="preserve">B </w:t>
      </w:r>
      <w:r w:rsidR="00D534F2" w:rsidRPr="00AC420C">
        <w:rPr>
          <w:rFonts w:ascii="Arial" w:hAnsi="Arial" w:cs="Arial"/>
          <w:b/>
          <w:sz w:val="20"/>
          <w:szCs w:val="20"/>
        </w:rPr>
        <w:t>284</w:t>
      </w:r>
      <w:r w:rsidR="00D534F2" w:rsidRPr="00AC420C">
        <w:rPr>
          <w:rFonts w:ascii="Arial" w:hAnsi="Arial" w:cs="Arial"/>
          <w:sz w:val="20"/>
          <w:szCs w:val="20"/>
        </w:rPr>
        <w:t>, 20170891</w:t>
      </w:r>
      <w:r w:rsidR="00E643BC" w:rsidRPr="00AC420C">
        <w:rPr>
          <w:rFonts w:ascii="Arial" w:hAnsi="Arial" w:cs="Arial"/>
          <w:sz w:val="20"/>
          <w:szCs w:val="20"/>
        </w:rPr>
        <w:t>.</w:t>
      </w:r>
      <w:r w:rsidR="00D534F2" w:rsidRPr="00AC420C">
        <w:rPr>
          <w:rFonts w:ascii="Arial" w:hAnsi="Arial" w:cs="Arial"/>
          <w:sz w:val="20"/>
          <w:szCs w:val="20"/>
        </w:rPr>
        <w:t xml:space="preserve"> (doi: 10.1098/rspb.2017.0891)</w:t>
      </w:r>
    </w:p>
    <w:p w14:paraId="4E35031F" w14:textId="77777777" w:rsidR="00EE32CF" w:rsidRPr="00AC420C" w:rsidRDefault="00EE32CF" w:rsidP="00EE32CF">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Chowdhury MSN, Walles B, Sharifuzzaman SM, Hossain MS, Ysebaert T, Smaal AC. 2019 Oyster breakwater reefs promote adjacent mudflat stability and salt marsh growth in a monsoon dominated subtropical coast. Sci. Rep. </w:t>
      </w:r>
      <w:r w:rsidRPr="00AC420C">
        <w:rPr>
          <w:rFonts w:ascii="Arial" w:hAnsi="Arial" w:cs="Arial"/>
          <w:b/>
          <w:sz w:val="20"/>
          <w:szCs w:val="20"/>
        </w:rPr>
        <w:t>9</w:t>
      </w:r>
      <w:r w:rsidRPr="00AC420C">
        <w:rPr>
          <w:rFonts w:ascii="Arial" w:hAnsi="Arial" w:cs="Arial"/>
          <w:sz w:val="20"/>
          <w:szCs w:val="20"/>
        </w:rPr>
        <w:t>, 8549</w:t>
      </w:r>
      <w:r w:rsidR="00E643BC" w:rsidRPr="00AC420C">
        <w:rPr>
          <w:rFonts w:ascii="Arial" w:hAnsi="Arial" w:cs="Arial"/>
          <w:sz w:val="20"/>
          <w:szCs w:val="20"/>
        </w:rPr>
        <w:t>.</w:t>
      </w:r>
      <w:r w:rsidRPr="00AC420C">
        <w:rPr>
          <w:rFonts w:ascii="Arial" w:hAnsi="Arial" w:cs="Arial"/>
          <w:sz w:val="20"/>
          <w:szCs w:val="20"/>
        </w:rPr>
        <w:t xml:space="preserve"> (doi: 10.1038/s41598-019-44925-6)</w:t>
      </w:r>
    </w:p>
    <w:p w14:paraId="62C58BD5" w14:textId="77777777" w:rsidR="00991CA3" w:rsidRPr="00AC420C" w:rsidRDefault="00D93840"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Reguero BG, Beck MW, Bresch DN, Calil J, Meliane I. 2018 Comparing the cost effectiveness of nature-based and coastal adaptation: A case study from the Gulf Coast of the United States. PLOS One </w:t>
      </w:r>
      <w:r w:rsidRPr="00AC420C">
        <w:rPr>
          <w:rFonts w:ascii="Arial" w:hAnsi="Arial" w:cs="Arial"/>
          <w:b/>
          <w:sz w:val="20"/>
          <w:szCs w:val="20"/>
        </w:rPr>
        <w:t>13</w:t>
      </w:r>
      <w:r w:rsidRPr="00AC420C">
        <w:rPr>
          <w:rFonts w:ascii="Arial" w:hAnsi="Arial" w:cs="Arial"/>
          <w:sz w:val="20"/>
          <w:szCs w:val="20"/>
        </w:rPr>
        <w:t>, e0192132</w:t>
      </w:r>
      <w:r w:rsidR="00E643BC" w:rsidRPr="00AC420C">
        <w:rPr>
          <w:rFonts w:ascii="Arial" w:hAnsi="Arial" w:cs="Arial"/>
          <w:sz w:val="20"/>
          <w:szCs w:val="20"/>
        </w:rPr>
        <w:t>.</w:t>
      </w:r>
      <w:r w:rsidRPr="00AC420C">
        <w:rPr>
          <w:rFonts w:ascii="Arial" w:hAnsi="Arial" w:cs="Arial"/>
          <w:sz w:val="20"/>
          <w:szCs w:val="20"/>
        </w:rPr>
        <w:t xml:space="preserve"> (doi: 10.1371/journal.pone.0192132)</w:t>
      </w:r>
    </w:p>
    <w:p w14:paraId="4F9266D6" w14:textId="77777777" w:rsidR="00991CA3" w:rsidRPr="00AC420C" w:rsidRDefault="006D209E"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DePiper GS, Lipton DW, Lipcius RN</w:t>
      </w:r>
      <w:r w:rsidR="0078654C">
        <w:rPr>
          <w:rFonts w:ascii="Arial" w:hAnsi="Arial" w:cs="Arial"/>
          <w:sz w:val="20"/>
          <w:szCs w:val="20"/>
        </w:rPr>
        <w:t>.</w:t>
      </w:r>
      <w:r w:rsidRPr="00AC420C">
        <w:rPr>
          <w:rFonts w:ascii="Arial" w:hAnsi="Arial" w:cs="Arial"/>
          <w:sz w:val="20"/>
          <w:szCs w:val="20"/>
        </w:rPr>
        <w:t xml:space="preserve"> 2017</w:t>
      </w:r>
      <w:r w:rsidR="007E3E6D" w:rsidRPr="00AC420C">
        <w:rPr>
          <w:rFonts w:ascii="Arial" w:hAnsi="Arial" w:cs="Arial"/>
          <w:sz w:val="20"/>
          <w:szCs w:val="20"/>
        </w:rPr>
        <w:t xml:space="preserve"> Valuing ecosystem services: Oysters, denitrification, and nutrient trading programs</w:t>
      </w:r>
      <w:r w:rsidR="00F65CE2" w:rsidRPr="00AC420C">
        <w:rPr>
          <w:rFonts w:ascii="Arial" w:hAnsi="Arial" w:cs="Arial"/>
          <w:sz w:val="20"/>
          <w:szCs w:val="20"/>
        </w:rPr>
        <w:t xml:space="preserve">. Marine Resource Economics </w:t>
      </w:r>
      <w:r w:rsidR="00F65CE2" w:rsidRPr="00AC420C">
        <w:rPr>
          <w:rFonts w:ascii="Arial" w:hAnsi="Arial" w:cs="Arial"/>
          <w:b/>
          <w:sz w:val="20"/>
          <w:szCs w:val="20"/>
        </w:rPr>
        <w:t>32</w:t>
      </w:r>
      <w:r w:rsidR="00F65CE2" w:rsidRPr="00AC420C">
        <w:rPr>
          <w:rFonts w:ascii="Arial" w:hAnsi="Arial" w:cs="Arial"/>
          <w:sz w:val="20"/>
          <w:szCs w:val="20"/>
        </w:rPr>
        <w:t>, 1-20</w:t>
      </w:r>
      <w:r w:rsidR="00E643BC" w:rsidRPr="00AC420C">
        <w:rPr>
          <w:rFonts w:ascii="Arial" w:hAnsi="Arial" w:cs="Arial"/>
          <w:sz w:val="20"/>
          <w:szCs w:val="20"/>
        </w:rPr>
        <w:t>.</w:t>
      </w:r>
      <w:r w:rsidR="00F65CE2" w:rsidRPr="00AC420C">
        <w:rPr>
          <w:rFonts w:ascii="Arial" w:hAnsi="Arial" w:cs="Arial"/>
          <w:sz w:val="20"/>
          <w:szCs w:val="20"/>
        </w:rPr>
        <w:t xml:space="preserve"> (doi: 10.1086/688976)</w:t>
      </w:r>
    </w:p>
    <w:p w14:paraId="3E7FEE44" w14:textId="77777777" w:rsidR="00991CA3" w:rsidRPr="00AC420C" w:rsidRDefault="00F91FEE"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Onorevole KM, Thompson SP, Piehler MF</w:t>
      </w:r>
      <w:r w:rsidR="0078654C">
        <w:rPr>
          <w:rFonts w:ascii="Arial" w:hAnsi="Arial" w:cs="Arial"/>
          <w:sz w:val="20"/>
          <w:szCs w:val="20"/>
        </w:rPr>
        <w:t>.</w:t>
      </w:r>
      <w:r w:rsidRPr="00AC420C">
        <w:rPr>
          <w:rFonts w:ascii="Arial" w:hAnsi="Arial" w:cs="Arial"/>
          <w:sz w:val="20"/>
          <w:szCs w:val="20"/>
        </w:rPr>
        <w:t xml:space="preserve"> 2018 Living shorelines enhance nitrogen removal capacity over time. Ecol. Engineering </w:t>
      </w:r>
      <w:r w:rsidRPr="00AC420C">
        <w:rPr>
          <w:rFonts w:ascii="Arial" w:hAnsi="Arial" w:cs="Arial"/>
          <w:b/>
          <w:sz w:val="20"/>
          <w:szCs w:val="20"/>
        </w:rPr>
        <w:t>120</w:t>
      </w:r>
      <w:r w:rsidRPr="00AC420C">
        <w:rPr>
          <w:rFonts w:ascii="Arial" w:hAnsi="Arial" w:cs="Arial"/>
          <w:sz w:val="20"/>
          <w:szCs w:val="20"/>
        </w:rPr>
        <w:t>, 238-248</w:t>
      </w:r>
      <w:r w:rsidR="00E643BC" w:rsidRPr="00AC420C">
        <w:rPr>
          <w:rFonts w:ascii="Arial" w:hAnsi="Arial" w:cs="Arial"/>
          <w:sz w:val="20"/>
          <w:szCs w:val="20"/>
        </w:rPr>
        <w:t>.</w:t>
      </w:r>
      <w:r w:rsidRPr="00AC420C">
        <w:rPr>
          <w:rFonts w:ascii="Arial" w:hAnsi="Arial" w:cs="Arial"/>
          <w:sz w:val="20"/>
          <w:szCs w:val="20"/>
        </w:rPr>
        <w:t xml:space="preserve"> (doi: 10.1016/j.ecoleng.2018.05.017)</w:t>
      </w:r>
    </w:p>
    <w:p w14:paraId="4CE48E54" w14:textId="77777777" w:rsidR="00F91FEE" w:rsidRPr="00AC420C" w:rsidRDefault="002C0EA0"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Pearson TH, Rosenberg R. 1978 Macrobenthic succession in relation to organic enrichment and pollution of the marine environment. Oceanogr. Mar. Biol. Ann. Rev. </w:t>
      </w:r>
      <w:r w:rsidRPr="00AC420C">
        <w:rPr>
          <w:rFonts w:ascii="Arial" w:hAnsi="Arial" w:cs="Arial"/>
          <w:b/>
          <w:sz w:val="20"/>
          <w:szCs w:val="20"/>
        </w:rPr>
        <w:t>16</w:t>
      </w:r>
      <w:r w:rsidRPr="00AC420C">
        <w:rPr>
          <w:rFonts w:ascii="Arial" w:hAnsi="Arial" w:cs="Arial"/>
          <w:sz w:val="20"/>
          <w:szCs w:val="20"/>
        </w:rPr>
        <w:t>, 229-311</w:t>
      </w:r>
      <w:r w:rsidR="00E643BC" w:rsidRPr="00AC420C">
        <w:rPr>
          <w:rFonts w:ascii="Arial" w:hAnsi="Arial" w:cs="Arial"/>
          <w:sz w:val="20"/>
          <w:szCs w:val="20"/>
        </w:rPr>
        <w:t>.</w:t>
      </w:r>
    </w:p>
    <w:p w14:paraId="77350E5E" w14:textId="77777777" w:rsidR="00F91FEE" w:rsidRPr="00AC420C" w:rsidRDefault="0012311B"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Rhoads DC, McCall PL, Yingst JY</w:t>
      </w:r>
      <w:r w:rsidR="00E643BC" w:rsidRPr="00AC420C">
        <w:rPr>
          <w:rFonts w:ascii="Arial" w:hAnsi="Arial" w:cs="Arial"/>
          <w:sz w:val="20"/>
          <w:szCs w:val="20"/>
        </w:rPr>
        <w:t>.</w:t>
      </w:r>
      <w:r w:rsidRPr="00AC420C">
        <w:rPr>
          <w:rFonts w:ascii="Arial" w:hAnsi="Arial" w:cs="Arial"/>
          <w:sz w:val="20"/>
          <w:szCs w:val="20"/>
        </w:rPr>
        <w:t xml:space="preserve"> 1978 Disturbance and production on estuarine seafloor. Am. Nat. </w:t>
      </w:r>
      <w:r w:rsidRPr="00AC420C">
        <w:rPr>
          <w:rFonts w:ascii="Arial" w:hAnsi="Arial" w:cs="Arial"/>
          <w:b/>
          <w:sz w:val="20"/>
          <w:szCs w:val="20"/>
        </w:rPr>
        <w:t>66</w:t>
      </w:r>
      <w:r w:rsidRPr="00AC420C">
        <w:rPr>
          <w:rFonts w:ascii="Arial" w:hAnsi="Arial" w:cs="Arial"/>
          <w:sz w:val="20"/>
          <w:szCs w:val="20"/>
        </w:rPr>
        <w:t>, 577-586.</w:t>
      </w:r>
    </w:p>
    <w:p w14:paraId="497534E4" w14:textId="77777777" w:rsidR="00F91FEE" w:rsidRPr="00AC420C" w:rsidRDefault="00C4000B"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Rumohr H, Bonsdorff</w:t>
      </w:r>
      <w:r w:rsidR="00FF0157" w:rsidRPr="00AC420C">
        <w:rPr>
          <w:rFonts w:ascii="Arial" w:hAnsi="Arial" w:cs="Arial"/>
          <w:sz w:val="20"/>
          <w:szCs w:val="20"/>
        </w:rPr>
        <w:t xml:space="preserve"> </w:t>
      </w:r>
      <w:r w:rsidRPr="00AC420C">
        <w:rPr>
          <w:rFonts w:ascii="Arial" w:hAnsi="Arial" w:cs="Arial"/>
          <w:sz w:val="20"/>
          <w:szCs w:val="20"/>
        </w:rPr>
        <w:t>E</w:t>
      </w:r>
      <w:r w:rsidR="00FF0157" w:rsidRPr="00AC420C">
        <w:rPr>
          <w:rFonts w:ascii="Arial" w:hAnsi="Arial" w:cs="Arial"/>
          <w:sz w:val="20"/>
          <w:szCs w:val="20"/>
        </w:rPr>
        <w:t>,</w:t>
      </w:r>
      <w:r w:rsidRPr="00AC420C">
        <w:rPr>
          <w:rFonts w:ascii="Arial" w:hAnsi="Arial" w:cs="Arial"/>
          <w:sz w:val="20"/>
          <w:szCs w:val="20"/>
        </w:rPr>
        <w:t xml:space="preserve"> Pearson</w:t>
      </w:r>
      <w:r w:rsidR="00FF0157" w:rsidRPr="00AC420C">
        <w:rPr>
          <w:rFonts w:ascii="Arial" w:hAnsi="Arial" w:cs="Arial"/>
          <w:sz w:val="20"/>
          <w:szCs w:val="20"/>
        </w:rPr>
        <w:t xml:space="preserve"> </w:t>
      </w:r>
      <w:r w:rsidRPr="00AC420C">
        <w:rPr>
          <w:rFonts w:ascii="Arial" w:hAnsi="Arial" w:cs="Arial"/>
          <w:sz w:val="20"/>
          <w:szCs w:val="20"/>
        </w:rPr>
        <w:t>TH</w:t>
      </w:r>
      <w:r w:rsidR="0078654C">
        <w:rPr>
          <w:rFonts w:ascii="Arial" w:hAnsi="Arial" w:cs="Arial"/>
          <w:sz w:val="20"/>
          <w:szCs w:val="20"/>
        </w:rPr>
        <w:t>.</w:t>
      </w:r>
      <w:r w:rsidRPr="00AC420C">
        <w:rPr>
          <w:rFonts w:ascii="Arial" w:hAnsi="Arial" w:cs="Arial"/>
          <w:sz w:val="20"/>
          <w:szCs w:val="20"/>
        </w:rPr>
        <w:t xml:space="preserve"> 1996</w:t>
      </w:r>
      <w:r w:rsidR="00FF0157" w:rsidRPr="00AC420C">
        <w:rPr>
          <w:rFonts w:ascii="Arial" w:hAnsi="Arial" w:cs="Arial"/>
          <w:sz w:val="20"/>
          <w:szCs w:val="20"/>
        </w:rPr>
        <w:t xml:space="preserve"> </w:t>
      </w:r>
      <w:r w:rsidRPr="00AC420C">
        <w:rPr>
          <w:rFonts w:ascii="Arial" w:hAnsi="Arial" w:cs="Arial"/>
          <w:sz w:val="20"/>
          <w:szCs w:val="20"/>
        </w:rPr>
        <w:t xml:space="preserve">Zoobenthic succession in Baltic sedimentary habitats. Archives of Fisheries and Marine Research </w:t>
      </w:r>
      <w:r w:rsidRPr="00AC420C">
        <w:rPr>
          <w:rFonts w:ascii="Arial" w:hAnsi="Arial" w:cs="Arial"/>
          <w:b/>
          <w:sz w:val="20"/>
          <w:szCs w:val="20"/>
        </w:rPr>
        <w:t>44</w:t>
      </w:r>
      <w:r w:rsidRPr="00AC420C">
        <w:rPr>
          <w:rFonts w:ascii="Arial" w:hAnsi="Arial" w:cs="Arial"/>
          <w:sz w:val="20"/>
          <w:szCs w:val="20"/>
        </w:rPr>
        <w:t>, 179 – 214.</w:t>
      </w:r>
    </w:p>
    <w:p w14:paraId="307AFBB3" w14:textId="77777777" w:rsidR="00930A8F" w:rsidRPr="00AC420C" w:rsidRDefault="00930A8F"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Boogert NJ, Paterson DM, Laland KN</w:t>
      </w:r>
      <w:r w:rsidR="0066460C">
        <w:rPr>
          <w:rFonts w:ascii="Arial" w:hAnsi="Arial" w:cs="Arial"/>
          <w:sz w:val="20"/>
          <w:szCs w:val="20"/>
        </w:rPr>
        <w:t>.</w:t>
      </w:r>
      <w:r w:rsidRPr="00AC420C">
        <w:rPr>
          <w:rFonts w:ascii="Arial" w:hAnsi="Arial" w:cs="Arial"/>
          <w:sz w:val="20"/>
          <w:szCs w:val="20"/>
        </w:rPr>
        <w:t xml:space="preserve"> 2006 The implications of niche construction and ecosystem engineering for conservation biology. Bioscience </w:t>
      </w:r>
      <w:r w:rsidRPr="00AC420C">
        <w:rPr>
          <w:rFonts w:ascii="Arial" w:hAnsi="Arial" w:cs="Arial"/>
          <w:b/>
          <w:sz w:val="20"/>
          <w:szCs w:val="20"/>
        </w:rPr>
        <w:t>56</w:t>
      </w:r>
      <w:r w:rsidRPr="00AC420C">
        <w:rPr>
          <w:rFonts w:ascii="Arial" w:hAnsi="Arial" w:cs="Arial"/>
          <w:sz w:val="20"/>
          <w:szCs w:val="20"/>
        </w:rPr>
        <w:t>, 570-578</w:t>
      </w:r>
      <w:r w:rsidR="00932784" w:rsidRPr="00AC420C">
        <w:rPr>
          <w:rFonts w:ascii="Arial" w:hAnsi="Arial" w:cs="Arial"/>
          <w:sz w:val="20"/>
          <w:szCs w:val="20"/>
        </w:rPr>
        <w:t>.</w:t>
      </w:r>
      <w:r w:rsidRPr="00AC420C">
        <w:rPr>
          <w:rFonts w:ascii="Arial" w:hAnsi="Arial" w:cs="Arial"/>
          <w:sz w:val="20"/>
          <w:szCs w:val="20"/>
        </w:rPr>
        <w:t xml:space="preserve"> (doi: 10.1641/0006-3568(2006)56[</w:t>
      </w:r>
      <w:proofErr w:type="gramStart"/>
      <w:r w:rsidRPr="00AC420C">
        <w:rPr>
          <w:rFonts w:ascii="Arial" w:hAnsi="Arial" w:cs="Arial"/>
          <w:sz w:val="20"/>
          <w:szCs w:val="20"/>
        </w:rPr>
        <w:t>570:TIONCA</w:t>
      </w:r>
      <w:proofErr w:type="gramEnd"/>
      <w:r w:rsidRPr="00AC420C">
        <w:rPr>
          <w:rFonts w:ascii="Arial" w:hAnsi="Arial" w:cs="Arial"/>
          <w:sz w:val="20"/>
          <w:szCs w:val="20"/>
        </w:rPr>
        <w:t>]2.0.CO;2)</w:t>
      </w:r>
    </w:p>
    <w:p w14:paraId="7916D8F1" w14:textId="77777777" w:rsidR="00930A8F" w:rsidRPr="00AC420C" w:rsidRDefault="00F9636D"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Byers J</w:t>
      </w:r>
      <w:r w:rsidR="00400E44">
        <w:rPr>
          <w:rFonts w:ascii="Arial" w:hAnsi="Arial" w:cs="Arial"/>
          <w:sz w:val="20"/>
          <w:szCs w:val="20"/>
        </w:rPr>
        <w:t xml:space="preserve">E, </w:t>
      </w:r>
      <w:r w:rsidR="00400E44" w:rsidRPr="00400E44">
        <w:rPr>
          <w:rFonts w:ascii="Arial" w:hAnsi="Arial" w:cs="Arial"/>
          <w:sz w:val="20"/>
          <w:szCs w:val="20"/>
        </w:rPr>
        <w:t>Cuddington K</w:t>
      </w:r>
      <w:r w:rsidR="00400E44">
        <w:rPr>
          <w:rFonts w:ascii="Arial" w:hAnsi="Arial" w:cs="Arial"/>
          <w:sz w:val="20"/>
          <w:szCs w:val="20"/>
        </w:rPr>
        <w:t xml:space="preserve">, </w:t>
      </w:r>
      <w:r w:rsidR="00400E44" w:rsidRPr="00400E44">
        <w:rPr>
          <w:rFonts w:ascii="Arial" w:hAnsi="Arial" w:cs="Arial"/>
          <w:sz w:val="20"/>
          <w:szCs w:val="20"/>
        </w:rPr>
        <w:t>Jones CG</w:t>
      </w:r>
      <w:r w:rsidR="00400E44">
        <w:rPr>
          <w:rFonts w:ascii="Arial" w:hAnsi="Arial" w:cs="Arial"/>
          <w:sz w:val="20"/>
          <w:szCs w:val="20"/>
        </w:rPr>
        <w:t xml:space="preserve">, </w:t>
      </w:r>
      <w:r w:rsidR="00400E44" w:rsidRPr="00400E44">
        <w:rPr>
          <w:rFonts w:ascii="Arial" w:hAnsi="Arial" w:cs="Arial"/>
          <w:sz w:val="20"/>
          <w:szCs w:val="20"/>
        </w:rPr>
        <w:t>Talley TS</w:t>
      </w:r>
      <w:r w:rsidR="00400E44">
        <w:rPr>
          <w:rFonts w:ascii="Arial" w:hAnsi="Arial" w:cs="Arial"/>
          <w:sz w:val="20"/>
          <w:szCs w:val="20"/>
        </w:rPr>
        <w:t xml:space="preserve">, </w:t>
      </w:r>
      <w:r w:rsidR="00400E44" w:rsidRPr="00400E44">
        <w:rPr>
          <w:rFonts w:ascii="Arial" w:hAnsi="Arial" w:cs="Arial"/>
          <w:sz w:val="20"/>
          <w:szCs w:val="20"/>
        </w:rPr>
        <w:t>Hastings A</w:t>
      </w:r>
      <w:r w:rsidR="00400E44">
        <w:rPr>
          <w:rFonts w:ascii="Arial" w:hAnsi="Arial" w:cs="Arial"/>
          <w:sz w:val="20"/>
          <w:szCs w:val="20"/>
        </w:rPr>
        <w:t xml:space="preserve">, </w:t>
      </w:r>
      <w:r w:rsidR="00400E44" w:rsidRPr="00400E44">
        <w:rPr>
          <w:rFonts w:ascii="Arial" w:hAnsi="Arial" w:cs="Arial"/>
          <w:sz w:val="20"/>
          <w:szCs w:val="20"/>
        </w:rPr>
        <w:t>Lambrinos JG</w:t>
      </w:r>
      <w:r w:rsidR="00400E44">
        <w:rPr>
          <w:rFonts w:ascii="Arial" w:hAnsi="Arial" w:cs="Arial"/>
          <w:sz w:val="20"/>
          <w:szCs w:val="20"/>
        </w:rPr>
        <w:t>,</w:t>
      </w:r>
      <w:r w:rsidR="00400E44" w:rsidRPr="00400E44">
        <w:rPr>
          <w:rFonts w:ascii="Arial" w:hAnsi="Arial" w:cs="Arial"/>
          <w:sz w:val="20"/>
          <w:szCs w:val="20"/>
        </w:rPr>
        <w:t xml:space="preserve"> Crooks JA</w:t>
      </w:r>
      <w:r w:rsidR="00400E44">
        <w:rPr>
          <w:rFonts w:ascii="Arial" w:hAnsi="Arial" w:cs="Arial"/>
          <w:sz w:val="20"/>
          <w:szCs w:val="20"/>
        </w:rPr>
        <w:t xml:space="preserve">, </w:t>
      </w:r>
      <w:r w:rsidR="00400E44" w:rsidRPr="00400E44">
        <w:rPr>
          <w:rFonts w:ascii="Arial" w:hAnsi="Arial" w:cs="Arial"/>
          <w:sz w:val="20"/>
          <w:szCs w:val="20"/>
        </w:rPr>
        <w:t>Wilson WG</w:t>
      </w:r>
      <w:r w:rsidRPr="00AC420C">
        <w:rPr>
          <w:rFonts w:ascii="Arial" w:hAnsi="Arial" w:cs="Arial"/>
          <w:sz w:val="20"/>
          <w:szCs w:val="20"/>
        </w:rPr>
        <w:t>. 2006</w:t>
      </w:r>
      <w:r w:rsidR="004F584D" w:rsidRPr="00AC420C">
        <w:rPr>
          <w:rFonts w:ascii="Arial" w:hAnsi="Arial" w:cs="Arial"/>
          <w:sz w:val="20"/>
          <w:szCs w:val="20"/>
        </w:rPr>
        <w:t xml:space="preserve"> </w:t>
      </w:r>
      <w:r w:rsidR="00287277" w:rsidRPr="00AC420C">
        <w:rPr>
          <w:rFonts w:ascii="Arial" w:hAnsi="Arial" w:cs="Arial"/>
          <w:sz w:val="20"/>
          <w:szCs w:val="20"/>
        </w:rPr>
        <w:t xml:space="preserve">Using ecosystem engineers to restore ecological systems. Trends. Ecol. Evol. </w:t>
      </w:r>
      <w:r w:rsidR="00287277" w:rsidRPr="00AC420C">
        <w:rPr>
          <w:rFonts w:ascii="Arial" w:hAnsi="Arial" w:cs="Arial"/>
          <w:b/>
          <w:sz w:val="20"/>
          <w:szCs w:val="20"/>
        </w:rPr>
        <w:t>21</w:t>
      </w:r>
      <w:r w:rsidR="00287277" w:rsidRPr="00AC420C">
        <w:rPr>
          <w:rFonts w:ascii="Arial" w:hAnsi="Arial" w:cs="Arial"/>
          <w:sz w:val="20"/>
          <w:szCs w:val="20"/>
        </w:rPr>
        <w:t>, 493-500</w:t>
      </w:r>
      <w:r w:rsidR="00932784" w:rsidRPr="00AC420C">
        <w:rPr>
          <w:rFonts w:ascii="Arial" w:hAnsi="Arial" w:cs="Arial"/>
          <w:sz w:val="20"/>
          <w:szCs w:val="20"/>
        </w:rPr>
        <w:t>.</w:t>
      </w:r>
      <w:r w:rsidR="00287277" w:rsidRPr="00AC420C">
        <w:rPr>
          <w:rFonts w:ascii="Arial" w:hAnsi="Arial" w:cs="Arial"/>
          <w:sz w:val="20"/>
          <w:szCs w:val="20"/>
        </w:rPr>
        <w:t xml:space="preserve"> (doi: 10.1016/j.tree.2006.06.002)</w:t>
      </w:r>
    </w:p>
    <w:p w14:paraId="7C8D8A5C" w14:textId="77777777" w:rsidR="00F91FEE" w:rsidRPr="00AC420C" w:rsidRDefault="00FF0157"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Pearson TH</w:t>
      </w:r>
      <w:r w:rsidR="009F2338">
        <w:rPr>
          <w:rFonts w:ascii="Arial" w:hAnsi="Arial" w:cs="Arial"/>
          <w:sz w:val="20"/>
          <w:szCs w:val="20"/>
        </w:rPr>
        <w:t>.</w:t>
      </w:r>
      <w:r w:rsidRPr="00AC420C">
        <w:rPr>
          <w:rFonts w:ascii="Arial" w:hAnsi="Arial" w:cs="Arial"/>
          <w:sz w:val="20"/>
          <w:szCs w:val="20"/>
        </w:rPr>
        <w:t xml:space="preserve"> 2001</w:t>
      </w:r>
      <w:r w:rsidR="008B4153" w:rsidRPr="00AC420C">
        <w:rPr>
          <w:rFonts w:ascii="Arial" w:hAnsi="Arial" w:cs="Arial"/>
          <w:sz w:val="20"/>
          <w:szCs w:val="20"/>
        </w:rPr>
        <w:t xml:space="preserve"> Functional group ecology in soft-sediment marine benthos: The role of bioturbation. Oceanogr. Mar. Biol. Ann. Rev. </w:t>
      </w:r>
      <w:r w:rsidR="008B4153" w:rsidRPr="00AC420C">
        <w:rPr>
          <w:rFonts w:ascii="Arial" w:hAnsi="Arial" w:cs="Arial"/>
          <w:b/>
          <w:sz w:val="20"/>
          <w:szCs w:val="20"/>
        </w:rPr>
        <w:t>39</w:t>
      </w:r>
      <w:r w:rsidR="008B4153" w:rsidRPr="00AC420C">
        <w:rPr>
          <w:rFonts w:ascii="Arial" w:hAnsi="Arial" w:cs="Arial"/>
          <w:sz w:val="20"/>
          <w:szCs w:val="20"/>
        </w:rPr>
        <w:t>, 233-267</w:t>
      </w:r>
      <w:r w:rsidR="000E0650" w:rsidRPr="00AC420C">
        <w:rPr>
          <w:rFonts w:ascii="Arial" w:hAnsi="Arial" w:cs="Arial"/>
          <w:sz w:val="20"/>
          <w:szCs w:val="20"/>
        </w:rPr>
        <w:t>.</w:t>
      </w:r>
    </w:p>
    <w:p w14:paraId="5D01F284" w14:textId="77777777" w:rsidR="00613460" w:rsidRPr="00AC420C" w:rsidRDefault="00613460" w:rsidP="00613460">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Volkenborn N,</w:t>
      </w:r>
      <w:r w:rsidR="000A35A3" w:rsidRPr="00AC420C">
        <w:rPr>
          <w:rFonts w:ascii="Arial" w:hAnsi="Arial" w:cs="Arial"/>
          <w:sz w:val="20"/>
          <w:szCs w:val="20"/>
        </w:rPr>
        <w:t xml:space="preserve"> </w:t>
      </w:r>
      <w:r w:rsidRPr="00AC420C">
        <w:rPr>
          <w:rFonts w:ascii="Arial" w:hAnsi="Arial" w:cs="Arial"/>
          <w:sz w:val="20"/>
          <w:szCs w:val="20"/>
        </w:rPr>
        <w:t>Hedtkamp SIC, van Beusekom JEE, Reise K</w:t>
      </w:r>
      <w:r w:rsidR="009F2338">
        <w:rPr>
          <w:rFonts w:ascii="Arial" w:hAnsi="Arial" w:cs="Arial"/>
          <w:sz w:val="20"/>
          <w:szCs w:val="20"/>
        </w:rPr>
        <w:t>.</w:t>
      </w:r>
      <w:r w:rsidRPr="00AC420C">
        <w:rPr>
          <w:rFonts w:ascii="Arial" w:hAnsi="Arial" w:cs="Arial"/>
          <w:sz w:val="20"/>
          <w:szCs w:val="20"/>
        </w:rPr>
        <w:t xml:space="preserve"> 2007 Effects of bioturbation and bioirrigation by lugworms (</w:t>
      </w:r>
      <w:r w:rsidRPr="00AC420C">
        <w:rPr>
          <w:rFonts w:ascii="Arial" w:hAnsi="Arial" w:cs="Arial"/>
          <w:i/>
          <w:sz w:val="20"/>
          <w:szCs w:val="20"/>
        </w:rPr>
        <w:t>Arenicola marina</w:t>
      </w:r>
      <w:r w:rsidRPr="00AC420C">
        <w:rPr>
          <w:rFonts w:ascii="Arial" w:hAnsi="Arial" w:cs="Arial"/>
          <w:sz w:val="20"/>
          <w:szCs w:val="20"/>
        </w:rPr>
        <w:t xml:space="preserve">) on physical and chemical sediment properties and implications for intertidal habitat succession. Estuar. Coast. Shelf Sci. </w:t>
      </w:r>
      <w:r w:rsidRPr="00AC420C">
        <w:rPr>
          <w:rFonts w:ascii="Arial" w:hAnsi="Arial" w:cs="Arial"/>
          <w:b/>
          <w:sz w:val="20"/>
          <w:szCs w:val="20"/>
        </w:rPr>
        <w:t>74</w:t>
      </w:r>
      <w:r w:rsidRPr="00AC420C">
        <w:rPr>
          <w:rFonts w:ascii="Arial" w:hAnsi="Arial" w:cs="Arial"/>
          <w:sz w:val="20"/>
          <w:szCs w:val="20"/>
        </w:rPr>
        <w:t>, 331-343</w:t>
      </w:r>
      <w:r w:rsidR="00932784" w:rsidRPr="00AC420C">
        <w:rPr>
          <w:rFonts w:ascii="Arial" w:hAnsi="Arial" w:cs="Arial"/>
          <w:sz w:val="20"/>
          <w:szCs w:val="20"/>
        </w:rPr>
        <w:t>.</w:t>
      </w:r>
      <w:r w:rsidRPr="00AC420C">
        <w:rPr>
          <w:rFonts w:ascii="Arial" w:hAnsi="Arial" w:cs="Arial"/>
          <w:sz w:val="20"/>
          <w:szCs w:val="20"/>
        </w:rPr>
        <w:t xml:space="preserve"> (doi: 10.1016/j.ecss.2007.05.001)</w:t>
      </w:r>
    </w:p>
    <w:p w14:paraId="2EC19EFA" w14:textId="77777777" w:rsidR="00613460" w:rsidRPr="00AC420C" w:rsidRDefault="00613460" w:rsidP="00613460">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Cameron C, Hutley LB, Friess DA, Munksgaard NC</w:t>
      </w:r>
      <w:r w:rsidR="00BE0A01">
        <w:rPr>
          <w:rFonts w:ascii="Arial" w:hAnsi="Arial" w:cs="Arial"/>
          <w:sz w:val="20"/>
          <w:szCs w:val="20"/>
        </w:rPr>
        <w:t>.</w:t>
      </w:r>
      <w:r w:rsidRPr="00AC420C">
        <w:rPr>
          <w:rFonts w:ascii="Arial" w:hAnsi="Arial" w:cs="Arial"/>
          <w:sz w:val="20"/>
          <w:szCs w:val="20"/>
        </w:rPr>
        <w:t xml:space="preserve"> 2019 Hydroperiod, soil moisture and bioturbation are critical drivers of greenhouse gas fluxes and vary as a function of landuse change in mangroves of Sulawesi, Indonesia. Sci. Tot. Environ. </w:t>
      </w:r>
      <w:r w:rsidRPr="00AC420C">
        <w:rPr>
          <w:rFonts w:ascii="Arial" w:hAnsi="Arial" w:cs="Arial"/>
          <w:b/>
          <w:sz w:val="20"/>
          <w:szCs w:val="20"/>
        </w:rPr>
        <w:t>654</w:t>
      </w:r>
      <w:r w:rsidRPr="00AC420C">
        <w:rPr>
          <w:rFonts w:ascii="Arial" w:hAnsi="Arial" w:cs="Arial"/>
          <w:sz w:val="20"/>
          <w:szCs w:val="20"/>
        </w:rPr>
        <w:t>, 365-377</w:t>
      </w:r>
      <w:r w:rsidR="00932784" w:rsidRPr="00AC420C">
        <w:rPr>
          <w:rFonts w:ascii="Arial" w:hAnsi="Arial" w:cs="Arial"/>
          <w:sz w:val="20"/>
          <w:szCs w:val="20"/>
        </w:rPr>
        <w:t>.</w:t>
      </w:r>
      <w:r w:rsidRPr="00AC420C">
        <w:rPr>
          <w:rFonts w:ascii="Arial" w:hAnsi="Arial" w:cs="Arial"/>
          <w:sz w:val="20"/>
          <w:szCs w:val="20"/>
        </w:rPr>
        <w:t xml:space="preserve"> (doi: 10.1016/j.scitotenv.2018.11.092)</w:t>
      </w:r>
    </w:p>
    <w:p w14:paraId="54FC9B4F" w14:textId="77777777" w:rsidR="00613460" w:rsidRPr="00AC420C" w:rsidRDefault="00613460" w:rsidP="00613460">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Halpern B</w:t>
      </w:r>
      <w:r w:rsidR="00BE0A01">
        <w:rPr>
          <w:rFonts w:ascii="Arial" w:hAnsi="Arial" w:cs="Arial"/>
          <w:sz w:val="20"/>
          <w:szCs w:val="20"/>
        </w:rPr>
        <w:t xml:space="preserve">S, </w:t>
      </w:r>
      <w:r w:rsidR="00BE0A01" w:rsidRPr="00BE0A01">
        <w:rPr>
          <w:rFonts w:ascii="Arial" w:hAnsi="Arial" w:cs="Arial"/>
          <w:sz w:val="20"/>
          <w:szCs w:val="20"/>
        </w:rPr>
        <w:t>Silliman BR</w:t>
      </w:r>
      <w:r w:rsidR="00BE0A01">
        <w:rPr>
          <w:rFonts w:ascii="Arial" w:hAnsi="Arial" w:cs="Arial"/>
          <w:sz w:val="20"/>
          <w:szCs w:val="20"/>
        </w:rPr>
        <w:t xml:space="preserve">, </w:t>
      </w:r>
      <w:r w:rsidR="00BE0A01" w:rsidRPr="00BE0A01">
        <w:rPr>
          <w:rFonts w:ascii="Arial" w:hAnsi="Arial" w:cs="Arial"/>
          <w:sz w:val="20"/>
          <w:szCs w:val="20"/>
        </w:rPr>
        <w:t>Olden JD</w:t>
      </w:r>
      <w:r w:rsidR="00BE0A01">
        <w:rPr>
          <w:rFonts w:ascii="Arial" w:hAnsi="Arial" w:cs="Arial"/>
          <w:sz w:val="20"/>
          <w:szCs w:val="20"/>
        </w:rPr>
        <w:t xml:space="preserve">, </w:t>
      </w:r>
      <w:r w:rsidR="00BE0A01" w:rsidRPr="00BE0A01">
        <w:rPr>
          <w:rFonts w:ascii="Arial" w:hAnsi="Arial" w:cs="Arial"/>
          <w:sz w:val="20"/>
          <w:szCs w:val="20"/>
        </w:rPr>
        <w:t>Bruno JP</w:t>
      </w:r>
      <w:r w:rsidR="00BE0A01">
        <w:rPr>
          <w:rFonts w:ascii="Arial" w:hAnsi="Arial" w:cs="Arial"/>
          <w:sz w:val="20"/>
          <w:szCs w:val="20"/>
        </w:rPr>
        <w:t xml:space="preserve">, </w:t>
      </w:r>
      <w:r w:rsidR="00BE0A01" w:rsidRPr="00BE0A01">
        <w:rPr>
          <w:rFonts w:ascii="Arial" w:hAnsi="Arial" w:cs="Arial"/>
          <w:sz w:val="20"/>
          <w:szCs w:val="20"/>
        </w:rPr>
        <w:t>Bertness MD</w:t>
      </w:r>
      <w:r w:rsidRPr="00AC420C">
        <w:rPr>
          <w:rFonts w:ascii="Arial" w:hAnsi="Arial" w:cs="Arial"/>
          <w:sz w:val="20"/>
          <w:szCs w:val="20"/>
        </w:rPr>
        <w:t xml:space="preserve">. 2007 Incorporating positive interactions in aquatic restoration and conservation. Front. Ecol. Environ. </w:t>
      </w:r>
      <w:r w:rsidRPr="00AC420C">
        <w:rPr>
          <w:rFonts w:ascii="Arial" w:hAnsi="Arial" w:cs="Arial"/>
          <w:b/>
          <w:sz w:val="20"/>
          <w:szCs w:val="20"/>
        </w:rPr>
        <w:t>5</w:t>
      </w:r>
      <w:r w:rsidRPr="00AC420C">
        <w:rPr>
          <w:rFonts w:ascii="Arial" w:hAnsi="Arial" w:cs="Arial"/>
          <w:sz w:val="20"/>
          <w:szCs w:val="20"/>
        </w:rPr>
        <w:t>, 153-160</w:t>
      </w:r>
      <w:r w:rsidR="00932784" w:rsidRPr="00AC420C">
        <w:rPr>
          <w:rFonts w:ascii="Arial" w:hAnsi="Arial" w:cs="Arial"/>
          <w:sz w:val="20"/>
          <w:szCs w:val="20"/>
        </w:rPr>
        <w:t>.</w:t>
      </w:r>
      <w:r w:rsidRPr="00AC420C">
        <w:rPr>
          <w:rFonts w:ascii="Arial" w:hAnsi="Arial" w:cs="Arial"/>
          <w:sz w:val="20"/>
          <w:szCs w:val="20"/>
        </w:rPr>
        <w:t xml:space="preserve"> (doi: 10.1890/1540-9295(2007)5[</w:t>
      </w:r>
      <w:proofErr w:type="gramStart"/>
      <w:r w:rsidRPr="00AC420C">
        <w:rPr>
          <w:rFonts w:ascii="Arial" w:hAnsi="Arial" w:cs="Arial"/>
          <w:sz w:val="20"/>
          <w:szCs w:val="20"/>
        </w:rPr>
        <w:t>153:IPIIAR</w:t>
      </w:r>
      <w:proofErr w:type="gramEnd"/>
      <w:r w:rsidRPr="00AC420C">
        <w:rPr>
          <w:rFonts w:ascii="Arial" w:hAnsi="Arial" w:cs="Arial"/>
          <w:sz w:val="20"/>
          <w:szCs w:val="20"/>
        </w:rPr>
        <w:t>]2.0.CO;2)</w:t>
      </w:r>
    </w:p>
    <w:p w14:paraId="79DF1244" w14:textId="77777777" w:rsidR="00D84B67" w:rsidRPr="00AC420C" w:rsidRDefault="0098425E" w:rsidP="00D84B67">
      <w:pPr>
        <w:pStyle w:val="ListParagraph"/>
        <w:numPr>
          <w:ilvl w:val="0"/>
          <w:numId w:val="6"/>
        </w:numPr>
        <w:spacing w:line="360" w:lineRule="auto"/>
        <w:rPr>
          <w:rFonts w:ascii="Arial" w:hAnsi="Arial" w:cs="Arial"/>
          <w:sz w:val="20"/>
          <w:szCs w:val="20"/>
          <w:lang w:val="en-GB"/>
        </w:rPr>
      </w:pPr>
      <w:r w:rsidRPr="0098425E">
        <w:rPr>
          <w:rFonts w:ascii="Arial" w:hAnsi="Arial" w:cs="Arial"/>
          <w:sz w:val="20"/>
          <w:szCs w:val="20"/>
          <w:lang w:val="en-GB"/>
        </w:rPr>
        <w:t>Suykerbuyk W</w:t>
      </w:r>
      <w:r>
        <w:rPr>
          <w:rFonts w:ascii="Arial" w:hAnsi="Arial" w:cs="Arial"/>
          <w:sz w:val="20"/>
          <w:szCs w:val="20"/>
          <w:lang w:val="en-GB"/>
        </w:rPr>
        <w:t xml:space="preserve">, </w:t>
      </w:r>
      <w:r w:rsidRPr="0098425E">
        <w:rPr>
          <w:rFonts w:ascii="Arial" w:hAnsi="Arial" w:cs="Arial"/>
          <w:sz w:val="20"/>
          <w:szCs w:val="20"/>
          <w:lang w:val="en-GB"/>
        </w:rPr>
        <w:t>Bouma TJ</w:t>
      </w:r>
      <w:r>
        <w:rPr>
          <w:rFonts w:ascii="Arial" w:hAnsi="Arial" w:cs="Arial"/>
          <w:sz w:val="20"/>
          <w:szCs w:val="20"/>
          <w:lang w:val="en-GB"/>
        </w:rPr>
        <w:t xml:space="preserve">, </w:t>
      </w:r>
      <w:r w:rsidRPr="0098425E">
        <w:rPr>
          <w:rFonts w:ascii="Arial" w:hAnsi="Arial" w:cs="Arial"/>
          <w:sz w:val="20"/>
          <w:szCs w:val="20"/>
          <w:lang w:val="en-GB"/>
        </w:rPr>
        <w:t>van der Heide T</w:t>
      </w:r>
      <w:r>
        <w:rPr>
          <w:rFonts w:ascii="Arial" w:hAnsi="Arial" w:cs="Arial"/>
          <w:sz w:val="20"/>
          <w:szCs w:val="20"/>
          <w:lang w:val="en-GB"/>
        </w:rPr>
        <w:t xml:space="preserve">, </w:t>
      </w:r>
      <w:r w:rsidRPr="0098425E">
        <w:rPr>
          <w:rFonts w:ascii="Arial" w:hAnsi="Arial" w:cs="Arial"/>
          <w:sz w:val="20"/>
          <w:szCs w:val="20"/>
          <w:lang w:val="en-GB"/>
        </w:rPr>
        <w:t>Faust C</w:t>
      </w:r>
      <w:r>
        <w:rPr>
          <w:rFonts w:ascii="Arial" w:hAnsi="Arial" w:cs="Arial"/>
          <w:sz w:val="20"/>
          <w:szCs w:val="20"/>
          <w:lang w:val="en-GB"/>
        </w:rPr>
        <w:t xml:space="preserve">, </w:t>
      </w:r>
      <w:r w:rsidRPr="0098425E">
        <w:rPr>
          <w:rFonts w:ascii="Arial" w:hAnsi="Arial" w:cs="Arial"/>
          <w:sz w:val="20"/>
          <w:szCs w:val="20"/>
          <w:lang w:val="en-GB"/>
        </w:rPr>
        <w:t>Govers LL</w:t>
      </w:r>
      <w:r>
        <w:rPr>
          <w:rFonts w:ascii="Arial" w:hAnsi="Arial" w:cs="Arial"/>
          <w:sz w:val="20"/>
          <w:szCs w:val="20"/>
          <w:lang w:val="en-GB"/>
        </w:rPr>
        <w:t xml:space="preserve">, </w:t>
      </w:r>
      <w:r w:rsidRPr="0098425E">
        <w:rPr>
          <w:rFonts w:ascii="Arial" w:hAnsi="Arial" w:cs="Arial"/>
          <w:sz w:val="20"/>
          <w:szCs w:val="20"/>
          <w:lang w:val="en-GB"/>
        </w:rPr>
        <w:t>Giesen WBJT</w:t>
      </w:r>
      <w:r>
        <w:rPr>
          <w:rFonts w:ascii="Arial" w:hAnsi="Arial" w:cs="Arial"/>
          <w:sz w:val="20"/>
          <w:szCs w:val="20"/>
          <w:lang w:val="en-GB"/>
        </w:rPr>
        <w:t xml:space="preserve">, </w:t>
      </w:r>
      <w:r w:rsidRPr="0098425E">
        <w:rPr>
          <w:rFonts w:ascii="Arial" w:hAnsi="Arial" w:cs="Arial"/>
          <w:sz w:val="20"/>
          <w:szCs w:val="20"/>
          <w:lang w:val="en-GB"/>
        </w:rPr>
        <w:t>de Jong DJ</w:t>
      </w:r>
      <w:r>
        <w:rPr>
          <w:rFonts w:ascii="Arial" w:hAnsi="Arial" w:cs="Arial"/>
          <w:sz w:val="20"/>
          <w:szCs w:val="20"/>
          <w:lang w:val="en-GB"/>
        </w:rPr>
        <w:t xml:space="preserve">, </w:t>
      </w:r>
      <w:r w:rsidRPr="0098425E">
        <w:rPr>
          <w:rFonts w:ascii="Arial" w:hAnsi="Arial" w:cs="Arial"/>
          <w:sz w:val="20"/>
          <w:szCs w:val="20"/>
          <w:lang w:val="en-GB"/>
        </w:rPr>
        <w:t>van Katwijk MM</w:t>
      </w:r>
      <w:r w:rsidR="00D84B67" w:rsidRPr="00AC420C">
        <w:rPr>
          <w:rFonts w:ascii="Arial" w:hAnsi="Arial" w:cs="Arial"/>
          <w:sz w:val="20"/>
          <w:szCs w:val="20"/>
          <w:lang w:val="en-GB"/>
        </w:rPr>
        <w:t xml:space="preserve">. 2012 Suppressing antagonistic bioengineering feedbacks doubles restoration success. Ecol. Appl. </w:t>
      </w:r>
      <w:r w:rsidR="00D84B67" w:rsidRPr="00AC420C">
        <w:rPr>
          <w:rFonts w:ascii="Arial" w:hAnsi="Arial" w:cs="Arial"/>
          <w:b/>
          <w:sz w:val="20"/>
          <w:szCs w:val="20"/>
          <w:lang w:val="en-GB"/>
        </w:rPr>
        <w:t>22</w:t>
      </w:r>
      <w:r w:rsidR="00D84B67" w:rsidRPr="00AC420C">
        <w:rPr>
          <w:rFonts w:ascii="Arial" w:hAnsi="Arial" w:cs="Arial"/>
          <w:sz w:val="20"/>
          <w:szCs w:val="20"/>
          <w:lang w:val="en-GB"/>
        </w:rPr>
        <w:t>, 1224-1231</w:t>
      </w:r>
      <w:r w:rsidR="00932784" w:rsidRPr="00AC420C">
        <w:rPr>
          <w:rFonts w:ascii="Arial" w:hAnsi="Arial" w:cs="Arial"/>
          <w:sz w:val="20"/>
          <w:szCs w:val="20"/>
          <w:lang w:val="en-GB"/>
        </w:rPr>
        <w:t>.</w:t>
      </w:r>
      <w:r w:rsidR="00D84B67" w:rsidRPr="00AC420C">
        <w:rPr>
          <w:rFonts w:ascii="Arial" w:hAnsi="Arial" w:cs="Arial"/>
          <w:sz w:val="20"/>
          <w:szCs w:val="20"/>
          <w:lang w:val="en-GB"/>
        </w:rPr>
        <w:t xml:space="preserve"> (doi: 10.1890/11-1625.1)</w:t>
      </w:r>
    </w:p>
    <w:p w14:paraId="7DCCC278" w14:textId="77777777" w:rsidR="006D2BC0" w:rsidRPr="00AC420C" w:rsidRDefault="006D2BC0"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Quintana CO</w:t>
      </w:r>
      <w:r w:rsidR="00BF2128">
        <w:rPr>
          <w:rFonts w:ascii="Arial" w:hAnsi="Arial" w:cs="Arial"/>
          <w:sz w:val="20"/>
          <w:szCs w:val="20"/>
        </w:rPr>
        <w:t xml:space="preserve">, </w:t>
      </w:r>
      <w:r w:rsidR="00BF2128" w:rsidRPr="00BF2128">
        <w:rPr>
          <w:rFonts w:ascii="Arial" w:hAnsi="Arial" w:cs="Arial"/>
          <w:sz w:val="20"/>
          <w:szCs w:val="20"/>
        </w:rPr>
        <w:t>Shimabukuro M</w:t>
      </w:r>
      <w:r w:rsidR="00BF2128">
        <w:rPr>
          <w:rFonts w:ascii="Arial" w:hAnsi="Arial" w:cs="Arial"/>
          <w:sz w:val="20"/>
          <w:szCs w:val="20"/>
        </w:rPr>
        <w:t xml:space="preserve">, </w:t>
      </w:r>
      <w:r w:rsidR="00BF2128" w:rsidRPr="00BF2128">
        <w:rPr>
          <w:rFonts w:ascii="Arial" w:hAnsi="Arial" w:cs="Arial"/>
          <w:sz w:val="20"/>
          <w:szCs w:val="20"/>
        </w:rPr>
        <w:t>Pereira CO</w:t>
      </w:r>
      <w:r w:rsidR="00BF2128">
        <w:rPr>
          <w:rFonts w:ascii="Arial" w:hAnsi="Arial" w:cs="Arial"/>
          <w:sz w:val="20"/>
          <w:szCs w:val="20"/>
        </w:rPr>
        <w:t xml:space="preserve">, </w:t>
      </w:r>
      <w:r w:rsidR="00BF2128" w:rsidRPr="00BF2128">
        <w:rPr>
          <w:rFonts w:ascii="Arial" w:hAnsi="Arial" w:cs="Arial"/>
          <w:sz w:val="20"/>
          <w:szCs w:val="20"/>
        </w:rPr>
        <w:t>Alves BGR</w:t>
      </w:r>
      <w:r w:rsidR="00BF2128">
        <w:rPr>
          <w:rFonts w:ascii="Arial" w:hAnsi="Arial" w:cs="Arial"/>
          <w:sz w:val="20"/>
          <w:szCs w:val="20"/>
        </w:rPr>
        <w:t xml:space="preserve">, </w:t>
      </w:r>
      <w:r w:rsidR="00BF2128" w:rsidRPr="00BF2128">
        <w:rPr>
          <w:rFonts w:ascii="Arial" w:hAnsi="Arial" w:cs="Arial"/>
          <w:sz w:val="20"/>
          <w:szCs w:val="20"/>
        </w:rPr>
        <w:t>Moraes PC</w:t>
      </w:r>
      <w:r w:rsidR="00BF2128">
        <w:rPr>
          <w:rFonts w:ascii="Arial" w:hAnsi="Arial" w:cs="Arial"/>
          <w:sz w:val="20"/>
          <w:szCs w:val="20"/>
        </w:rPr>
        <w:t xml:space="preserve">, </w:t>
      </w:r>
      <w:r w:rsidR="00BF2128" w:rsidRPr="00BF2128">
        <w:rPr>
          <w:rFonts w:ascii="Arial" w:hAnsi="Arial" w:cs="Arial"/>
          <w:sz w:val="20"/>
          <w:szCs w:val="20"/>
        </w:rPr>
        <w:t>Valdemarsen T</w:t>
      </w:r>
      <w:r w:rsidR="00BF2128">
        <w:rPr>
          <w:rFonts w:ascii="Arial" w:hAnsi="Arial" w:cs="Arial"/>
          <w:sz w:val="20"/>
          <w:szCs w:val="20"/>
        </w:rPr>
        <w:t xml:space="preserve">, </w:t>
      </w:r>
      <w:r w:rsidR="00BF2128" w:rsidRPr="00BF2128">
        <w:rPr>
          <w:rFonts w:ascii="Arial" w:hAnsi="Arial" w:cs="Arial"/>
          <w:sz w:val="20"/>
          <w:szCs w:val="20"/>
        </w:rPr>
        <w:t>Kristensen E</w:t>
      </w:r>
      <w:r w:rsidR="00BF2128">
        <w:rPr>
          <w:rFonts w:ascii="Arial" w:hAnsi="Arial" w:cs="Arial"/>
          <w:sz w:val="20"/>
          <w:szCs w:val="20"/>
        </w:rPr>
        <w:t xml:space="preserve">, </w:t>
      </w:r>
      <w:r w:rsidR="00BF2128" w:rsidRPr="00BF2128">
        <w:rPr>
          <w:rFonts w:ascii="Arial" w:hAnsi="Arial" w:cs="Arial"/>
          <w:sz w:val="20"/>
          <w:szCs w:val="20"/>
        </w:rPr>
        <w:t>Sumida PYG</w:t>
      </w:r>
      <w:r w:rsidRPr="00AC420C">
        <w:rPr>
          <w:rFonts w:ascii="Arial" w:hAnsi="Arial" w:cs="Arial"/>
          <w:sz w:val="20"/>
          <w:szCs w:val="20"/>
        </w:rPr>
        <w:t xml:space="preserve">. 2015 Carbon mineralization pathways and bioturbation in coastal Brazilian sediments. Sci. Rep. </w:t>
      </w:r>
      <w:r w:rsidRPr="00AC420C">
        <w:rPr>
          <w:rFonts w:ascii="Arial" w:hAnsi="Arial" w:cs="Arial"/>
          <w:b/>
          <w:sz w:val="20"/>
          <w:szCs w:val="20"/>
        </w:rPr>
        <w:t>5</w:t>
      </w:r>
      <w:r w:rsidRPr="00AC420C">
        <w:rPr>
          <w:rFonts w:ascii="Arial" w:hAnsi="Arial" w:cs="Arial"/>
          <w:sz w:val="20"/>
          <w:szCs w:val="20"/>
        </w:rPr>
        <w:t>, 16122</w:t>
      </w:r>
      <w:r w:rsidR="00932784" w:rsidRPr="00AC420C">
        <w:rPr>
          <w:rFonts w:ascii="Arial" w:hAnsi="Arial" w:cs="Arial"/>
          <w:sz w:val="20"/>
          <w:szCs w:val="20"/>
        </w:rPr>
        <w:t>.</w:t>
      </w:r>
      <w:r w:rsidRPr="00AC420C">
        <w:rPr>
          <w:rFonts w:ascii="Arial" w:hAnsi="Arial" w:cs="Arial"/>
          <w:sz w:val="20"/>
          <w:szCs w:val="20"/>
        </w:rPr>
        <w:t xml:space="preserve"> (doi: </w:t>
      </w:r>
      <w:r w:rsidR="00303504" w:rsidRPr="00AC420C">
        <w:rPr>
          <w:rFonts w:ascii="Arial" w:hAnsi="Arial" w:cs="Arial"/>
          <w:sz w:val="20"/>
          <w:szCs w:val="20"/>
        </w:rPr>
        <w:t>10.1038/srep16122</w:t>
      </w:r>
      <w:r w:rsidRPr="00AC420C">
        <w:rPr>
          <w:rFonts w:ascii="Arial" w:hAnsi="Arial" w:cs="Arial"/>
          <w:sz w:val="20"/>
          <w:szCs w:val="20"/>
        </w:rPr>
        <w:t>)</w:t>
      </w:r>
    </w:p>
    <w:p w14:paraId="334D7AE4" w14:textId="77777777" w:rsidR="006D2BC0" w:rsidRPr="00AC420C" w:rsidRDefault="00DB0995" w:rsidP="00F67E56">
      <w:pPr>
        <w:pStyle w:val="ListParagraph"/>
        <w:numPr>
          <w:ilvl w:val="0"/>
          <w:numId w:val="6"/>
        </w:numPr>
        <w:spacing w:line="360" w:lineRule="auto"/>
        <w:rPr>
          <w:rFonts w:ascii="Arial" w:hAnsi="Arial" w:cs="Arial"/>
          <w:sz w:val="20"/>
          <w:szCs w:val="20"/>
        </w:rPr>
      </w:pPr>
      <w:r w:rsidRPr="00DB0995">
        <w:rPr>
          <w:rFonts w:ascii="Arial" w:hAnsi="Arial" w:cs="Arial"/>
          <w:sz w:val="20"/>
          <w:szCs w:val="20"/>
        </w:rPr>
        <w:t>Wang JQ</w:t>
      </w:r>
      <w:r>
        <w:rPr>
          <w:rFonts w:ascii="Arial" w:hAnsi="Arial" w:cs="Arial"/>
          <w:sz w:val="20"/>
          <w:szCs w:val="20"/>
        </w:rPr>
        <w:t xml:space="preserve">, </w:t>
      </w:r>
      <w:r w:rsidRPr="00DB0995">
        <w:rPr>
          <w:rFonts w:ascii="Arial" w:hAnsi="Arial" w:cs="Arial"/>
          <w:sz w:val="20"/>
          <w:szCs w:val="20"/>
        </w:rPr>
        <w:t>Zhang XD</w:t>
      </w:r>
      <w:r>
        <w:rPr>
          <w:rFonts w:ascii="Arial" w:hAnsi="Arial" w:cs="Arial"/>
          <w:sz w:val="20"/>
          <w:szCs w:val="20"/>
        </w:rPr>
        <w:t xml:space="preserve">, </w:t>
      </w:r>
      <w:r w:rsidRPr="00DB0995">
        <w:rPr>
          <w:rFonts w:ascii="Arial" w:hAnsi="Arial" w:cs="Arial"/>
          <w:sz w:val="20"/>
          <w:szCs w:val="20"/>
        </w:rPr>
        <w:t>Jiang LF</w:t>
      </w:r>
      <w:r>
        <w:rPr>
          <w:rFonts w:ascii="Arial" w:hAnsi="Arial" w:cs="Arial"/>
          <w:sz w:val="20"/>
          <w:szCs w:val="20"/>
        </w:rPr>
        <w:t xml:space="preserve">, </w:t>
      </w:r>
      <w:r w:rsidRPr="00DB0995">
        <w:rPr>
          <w:rFonts w:ascii="Arial" w:hAnsi="Arial" w:cs="Arial"/>
          <w:sz w:val="20"/>
          <w:szCs w:val="20"/>
        </w:rPr>
        <w:t>Bertness MD</w:t>
      </w:r>
      <w:r>
        <w:rPr>
          <w:rFonts w:ascii="Arial" w:hAnsi="Arial" w:cs="Arial"/>
          <w:sz w:val="20"/>
          <w:szCs w:val="20"/>
        </w:rPr>
        <w:t xml:space="preserve">, </w:t>
      </w:r>
      <w:r w:rsidRPr="00DB0995">
        <w:rPr>
          <w:rFonts w:ascii="Arial" w:hAnsi="Arial" w:cs="Arial"/>
          <w:sz w:val="20"/>
          <w:szCs w:val="20"/>
        </w:rPr>
        <w:t>Fang CM</w:t>
      </w:r>
      <w:r w:rsidR="00EC19A5">
        <w:rPr>
          <w:rFonts w:ascii="Arial" w:hAnsi="Arial" w:cs="Arial"/>
          <w:sz w:val="20"/>
          <w:szCs w:val="20"/>
        </w:rPr>
        <w:t xml:space="preserve">, </w:t>
      </w:r>
      <w:r w:rsidRPr="00DB0995">
        <w:rPr>
          <w:rFonts w:ascii="Arial" w:hAnsi="Arial" w:cs="Arial"/>
          <w:sz w:val="20"/>
          <w:szCs w:val="20"/>
        </w:rPr>
        <w:t>Chen JK</w:t>
      </w:r>
      <w:r w:rsidR="00EC19A5">
        <w:rPr>
          <w:rFonts w:ascii="Arial" w:hAnsi="Arial" w:cs="Arial"/>
          <w:sz w:val="20"/>
          <w:szCs w:val="20"/>
        </w:rPr>
        <w:t xml:space="preserve">, </w:t>
      </w:r>
      <w:r w:rsidRPr="00DB0995">
        <w:rPr>
          <w:rFonts w:ascii="Arial" w:hAnsi="Arial" w:cs="Arial"/>
          <w:sz w:val="20"/>
          <w:szCs w:val="20"/>
        </w:rPr>
        <w:t>Hara T</w:t>
      </w:r>
      <w:r w:rsidR="00EC19A5">
        <w:rPr>
          <w:rFonts w:ascii="Arial" w:hAnsi="Arial" w:cs="Arial"/>
          <w:sz w:val="20"/>
          <w:szCs w:val="20"/>
        </w:rPr>
        <w:t xml:space="preserve">, </w:t>
      </w:r>
      <w:r w:rsidRPr="00DB0995">
        <w:rPr>
          <w:rFonts w:ascii="Arial" w:hAnsi="Arial" w:cs="Arial"/>
          <w:sz w:val="20"/>
          <w:szCs w:val="20"/>
        </w:rPr>
        <w:t>Li</w:t>
      </w:r>
      <w:r w:rsidR="00EC19A5">
        <w:rPr>
          <w:rFonts w:ascii="Arial" w:hAnsi="Arial" w:cs="Arial"/>
          <w:sz w:val="20"/>
          <w:szCs w:val="20"/>
        </w:rPr>
        <w:t xml:space="preserve"> </w:t>
      </w:r>
      <w:r w:rsidRPr="00DB0995">
        <w:rPr>
          <w:rFonts w:ascii="Arial" w:hAnsi="Arial" w:cs="Arial"/>
          <w:sz w:val="20"/>
          <w:szCs w:val="20"/>
        </w:rPr>
        <w:t>B</w:t>
      </w:r>
      <w:r w:rsidR="006E66CF" w:rsidRPr="00AC420C">
        <w:rPr>
          <w:rFonts w:ascii="Arial" w:hAnsi="Arial" w:cs="Arial"/>
          <w:sz w:val="20"/>
          <w:szCs w:val="20"/>
        </w:rPr>
        <w:t xml:space="preserve">. 2015 Bioturbation of burrowing crabs promotes sediment turnover and carbon and nitrogen movements in an estuarine Salt Marsh. Ecosystems </w:t>
      </w:r>
      <w:r w:rsidR="006E66CF" w:rsidRPr="00AC420C">
        <w:rPr>
          <w:rFonts w:ascii="Arial" w:hAnsi="Arial" w:cs="Arial"/>
          <w:b/>
          <w:sz w:val="20"/>
          <w:szCs w:val="20"/>
        </w:rPr>
        <w:t>13</w:t>
      </w:r>
      <w:r w:rsidR="006E66CF" w:rsidRPr="00AC420C">
        <w:rPr>
          <w:rFonts w:ascii="Arial" w:hAnsi="Arial" w:cs="Arial"/>
          <w:sz w:val="20"/>
          <w:szCs w:val="20"/>
        </w:rPr>
        <w:t>, 586-599</w:t>
      </w:r>
      <w:r w:rsidR="00932784" w:rsidRPr="00AC420C">
        <w:rPr>
          <w:rFonts w:ascii="Arial" w:hAnsi="Arial" w:cs="Arial"/>
          <w:sz w:val="20"/>
          <w:szCs w:val="20"/>
        </w:rPr>
        <w:t>.</w:t>
      </w:r>
      <w:r w:rsidR="006E66CF" w:rsidRPr="00AC420C">
        <w:rPr>
          <w:rFonts w:ascii="Arial" w:hAnsi="Arial" w:cs="Arial"/>
          <w:sz w:val="20"/>
          <w:szCs w:val="20"/>
        </w:rPr>
        <w:t xml:space="preserve"> (doi: 10.1007/s10021-010-9342-5)</w:t>
      </w:r>
    </w:p>
    <w:p w14:paraId="3E705C10" w14:textId="77777777" w:rsidR="006D2BC0" w:rsidRPr="00AC420C" w:rsidRDefault="00124EEC"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Vardaro MF, Ruhl HA, Smith Jr KL</w:t>
      </w:r>
      <w:r w:rsidR="005242BF">
        <w:rPr>
          <w:rFonts w:ascii="Arial" w:hAnsi="Arial" w:cs="Arial"/>
          <w:sz w:val="20"/>
          <w:szCs w:val="20"/>
        </w:rPr>
        <w:t>.</w:t>
      </w:r>
      <w:r w:rsidRPr="00AC420C">
        <w:rPr>
          <w:rFonts w:ascii="Arial" w:hAnsi="Arial" w:cs="Arial"/>
          <w:sz w:val="20"/>
          <w:szCs w:val="20"/>
        </w:rPr>
        <w:t xml:space="preserve"> 2009 Climate variation, carbon flux, and bioturbation in the abyssal North Pacific. Limnol. Oceanogr. </w:t>
      </w:r>
      <w:r w:rsidRPr="00AC420C">
        <w:rPr>
          <w:rFonts w:ascii="Arial" w:hAnsi="Arial" w:cs="Arial"/>
          <w:b/>
          <w:sz w:val="20"/>
          <w:szCs w:val="20"/>
        </w:rPr>
        <w:t>54</w:t>
      </w:r>
      <w:r w:rsidRPr="00AC420C">
        <w:rPr>
          <w:rFonts w:ascii="Arial" w:hAnsi="Arial" w:cs="Arial"/>
          <w:sz w:val="20"/>
          <w:szCs w:val="20"/>
        </w:rPr>
        <w:t>, 2081-2089</w:t>
      </w:r>
      <w:r w:rsidR="00932784" w:rsidRPr="00AC420C">
        <w:rPr>
          <w:rFonts w:ascii="Arial" w:hAnsi="Arial" w:cs="Arial"/>
          <w:sz w:val="20"/>
          <w:szCs w:val="20"/>
        </w:rPr>
        <w:t>.</w:t>
      </w:r>
      <w:r w:rsidRPr="00AC420C">
        <w:rPr>
          <w:rFonts w:ascii="Arial" w:hAnsi="Arial" w:cs="Arial"/>
          <w:sz w:val="20"/>
          <w:szCs w:val="20"/>
        </w:rPr>
        <w:t xml:space="preserve"> (doi: 10.4319/lo.2009.54.6.2081)</w:t>
      </w:r>
    </w:p>
    <w:p w14:paraId="7788A67A" w14:textId="77777777" w:rsidR="00E90715" w:rsidRPr="00AC420C" w:rsidRDefault="00E90715" w:rsidP="00F67E56">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rPr>
        <w:t>Shen H</w:t>
      </w:r>
      <w:r w:rsidR="005242BF">
        <w:rPr>
          <w:rFonts w:ascii="Arial" w:hAnsi="Arial" w:cs="Arial"/>
          <w:sz w:val="20"/>
          <w:szCs w:val="20"/>
        </w:rPr>
        <w:t xml:space="preserve">, </w:t>
      </w:r>
      <w:r w:rsidR="005242BF" w:rsidRPr="005242BF">
        <w:rPr>
          <w:rFonts w:ascii="Arial" w:hAnsi="Arial" w:cs="Arial"/>
          <w:sz w:val="20"/>
          <w:szCs w:val="20"/>
        </w:rPr>
        <w:t>Thrush SF</w:t>
      </w:r>
      <w:r w:rsidR="005242BF">
        <w:rPr>
          <w:rFonts w:ascii="Arial" w:hAnsi="Arial" w:cs="Arial"/>
          <w:sz w:val="20"/>
          <w:szCs w:val="20"/>
        </w:rPr>
        <w:t xml:space="preserve">, </w:t>
      </w:r>
      <w:r w:rsidR="005242BF" w:rsidRPr="005242BF">
        <w:rPr>
          <w:rFonts w:ascii="Arial" w:hAnsi="Arial" w:cs="Arial"/>
          <w:sz w:val="20"/>
          <w:szCs w:val="20"/>
        </w:rPr>
        <w:t>Wan XH</w:t>
      </w:r>
      <w:r w:rsidR="005242BF">
        <w:rPr>
          <w:rFonts w:ascii="Arial" w:hAnsi="Arial" w:cs="Arial"/>
          <w:sz w:val="20"/>
          <w:szCs w:val="20"/>
        </w:rPr>
        <w:t xml:space="preserve">, </w:t>
      </w:r>
      <w:r w:rsidR="005242BF" w:rsidRPr="005242BF">
        <w:rPr>
          <w:rFonts w:ascii="Arial" w:hAnsi="Arial" w:cs="Arial"/>
          <w:sz w:val="20"/>
          <w:szCs w:val="20"/>
        </w:rPr>
        <w:t>Li H</w:t>
      </w:r>
      <w:r w:rsidR="005242BF">
        <w:rPr>
          <w:rFonts w:ascii="Arial" w:hAnsi="Arial" w:cs="Arial"/>
          <w:sz w:val="20"/>
          <w:szCs w:val="20"/>
        </w:rPr>
        <w:t xml:space="preserve">, </w:t>
      </w:r>
      <w:r w:rsidR="005242BF" w:rsidRPr="005242BF">
        <w:rPr>
          <w:rFonts w:ascii="Arial" w:hAnsi="Arial" w:cs="Arial"/>
          <w:sz w:val="20"/>
          <w:szCs w:val="20"/>
        </w:rPr>
        <w:t>Qiao Y</w:t>
      </w:r>
      <w:r w:rsidR="005242BF">
        <w:rPr>
          <w:rFonts w:ascii="Arial" w:hAnsi="Arial" w:cs="Arial"/>
          <w:sz w:val="20"/>
          <w:szCs w:val="20"/>
        </w:rPr>
        <w:t xml:space="preserve">, </w:t>
      </w:r>
      <w:r w:rsidR="005242BF" w:rsidRPr="005242BF">
        <w:rPr>
          <w:rFonts w:ascii="Arial" w:hAnsi="Arial" w:cs="Arial"/>
          <w:sz w:val="20"/>
          <w:szCs w:val="20"/>
        </w:rPr>
        <w:t>Jiang G</w:t>
      </w:r>
      <w:r w:rsidR="005242BF">
        <w:rPr>
          <w:rFonts w:ascii="Arial" w:hAnsi="Arial" w:cs="Arial"/>
          <w:sz w:val="20"/>
          <w:szCs w:val="20"/>
        </w:rPr>
        <w:t xml:space="preserve">, </w:t>
      </w:r>
      <w:r w:rsidR="005242BF" w:rsidRPr="005242BF">
        <w:rPr>
          <w:rFonts w:ascii="Arial" w:hAnsi="Arial" w:cs="Arial"/>
          <w:sz w:val="20"/>
          <w:szCs w:val="20"/>
        </w:rPr>
        <w:t>Sun RJ</w:t>
      </w:r>
      <w:r w:rsidR="005242BF">
        <w:rPr>
          <w:rFonts w:ascii="Arial" w:hAnsi="Arial" w:cs="Arial"/>
          <w:sz w:val="20"/>
          <w:szCs w:val="20"/>
        </w:rPr>
        <w:t xml:space="preserve">, </w:t>
      </w:r>
      <w:r w:rsidR="005242BF" w:rsidRPr="005242BF">
        <w:rPr>
          <w:rFonts w:ascii="Arial" w:hAnsi="Arial" w:cs="Arial"/>
          <w:sz w:val="20"/>
          <w:szCs w:val="20"/>
        </w:rPr>
        <w:t>Wang LB</w:t>
      </w:r>
      <w:r w:rsidR="005242BF">
        <w:rPr>
          <w:rFonts w:ascii="Arial" w:hAnsi="Arial" w:cs="Arial"/>
          <w:sz w:val="20"/>
          <w:szCs w:val="20"/>
        </w:rPr>
        <w:t xml:space="preserve">, </w:t>
      </w:r>
      <w:r w:rsidR="005242BF" w:rsidRPr="005242BF">
        <w:rPr>
          <w:rFonts w:ascii="Arial" w:hAnsi="Arial" w:cs="Arial"/>
          <w:sz w:val="20"/>
          <w:szCs w:val="20"/>
        </w:rPr>
        <w:t>He PM</w:t>
      </w:r>
      <w:r w:rsidRPr="00AC420C">
        <w:rPr>
          <w:rFonts w:ascii="Arial" w:hAnsi="Arial" w:cs="Arial"/>
          <w:sz w:val="20"/>
          <w:szCs w:val="20"/>
        </w:rPr>
        <w:t xml:space="preserve">. 2016 </w:t>
      </w:r>
      <w:r w:rsidRPr="00AC420C">
        <w:rPr>
          <w:rFonts w:ascii="Arial" w:hAnsi="Arial" w:cs="Arial"/>
          <w:bCs/>
          <w:sz w:val="20"/>
          <w:szCs w:val="20"/>
          <w:lang w:val="en-GB"/>
        </w:rPr>
        <w:t xml:space="preserve">Optimization of hard clams, polychaetes, physical disturbance and denitrifying bacteria of removing nutrients in marine sediment. Mar. Poll. Bull. </w:t>
      </w:r>
      <w:r w:rsidRPr="00AC420C">
        <w:rPr>
          <w:rFonts w:ascii="Arial" w:hAnsi="Arial" w:cs="Arial"/>
          <w:b/>
          <w:bCs/>
          <w:sz w:val="20"/>
          <w:szCs w:val="20"/>
          <w:lang w:val="en-GB"/>
        </w:rPr>
        <w:t>110</w:t>
      </w:r>
      <w:r w:rsidRPr="00AC420C">
        <w:rPr>
          <w:rFonts w:ascii="Arial" w:hAnsi="Arial" w:cs="Arial"/>
          <w:bCs/>
          <w:sz w:val="20"/>
          <w:szCs w:val="20"/>
          <w:lang w:val="en-GB"/>
        </w:rPr>
        <w:t>, 86-92</w:t>
      </w:r>
      <w:r w:rsidR="00932784" w:rsidRPr="00AC420C">
        <w:rPr>
          <w:rFonts w:ascii="Arial" w:hAnsi="Arial" w:cs="Arial"/>
          <w:bCs/>
          <w:sz w:val="20"/>
          <w:szCs w:val="20"/>
          <w:lang w:val="en-GB"/>
        </w:rPr>
        <w:t>.</w:t>
      </w:r>
      <w:r w:rsidRPr="00AC420C">
        <w:rPr>
          <w:rFonts w:ascii="Arial" w:hAnsi="Arial" w:cs="Arial"/>
          <w:bCs/>
          <w:sz w:val="20"/>
          <w:szCs w:val="20"/>
          <w:lang w:val="en-GB"/>
        </w:rPr>
        <w:t xml:space="preserve"> (10.1016/j.marpolbul.2016.06.081)</w:t>
      </w:r>
    </w:p>
    <w:p w14:paraId="5067A043" w14:textId="77777777" w:rsidR="00077CD7" w:rsidRPr="00AC420C" w:rsidRDefault="00077CD7" w:rsidP="00077CD7">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 xml:space="preserve">Martin JH, et al. 1994 Testing the iron hypothesis in ecosystems of the equatorial Pacific Ocean. </w:t>
      </w:r>
      <w:r w:rsidR="00E82348" w:rsidRPr="00AC420C">
        <w:rPr>
          <w:rFonts w:ascii="Arial" w:hAnsi="Arial" w:cs="Arial"/>
          <w:sz w:val="20"/>
          <w:szCs w:val="20"/>
          <w:lang w:val="en-GB"/>
        </w:rPr>
        <w:t xml:space="preserve">Nature </w:t>
      </w:r>
      <w:r w:rsidR="00E82348" w:rsidRPr="00AC420C">
        <w:rPr>
          <w:rFonts w:ascii="Arial" w:hAnsi="Arial" w:cs="Arial"/>
          <w:b/>
          <w:sz w:val="20"/>
          <w:szCs w:val="20"/>
          <w:lang w:val="en-GB"/>
        </w:rPr>
        <w:t>371</w:t>
      </w:r>
      <w:r w:rsidR="00E82348" w:rsidRPr="00AC420C">
        <w:rPr>
          <w:rFonts w:ascii="Arial" w:hAnsi="Arial" w:cs="Arial"/>
          <w:sz w:val="20"/>
          <w:szCs w:val="20"/>
          <w:lang w:val="en-GB"/>
        </w:rPr>
        <w:t>, 123-129</w:t>
      </w:r>
      <w:r w:rsidR="00932784" w:rsidRPr="00AC420C">
        <w:rPr>
          <w:rFonts w:ascii="Arial" w:hAnsi="Arial" w:cs="Arial"/>
          <w:sz w:val="20"/>
          <w:szCs w:val="20"/>
          <w:lang w:val="en-GB"/>
        </w:rPr>
        <w:t>.</w:t>
      </w:r>
      <w:r w:rsidR="00E82348" w:rsidRPr="00AC420C">
        <w:rPr>
          <w:rFonts w:ascii="Arial" w:hAnsi="Arial" w:cs="Arial"/>
          <w:sz w:val="20"/>
          <w:szCs w:val="20"/>
          <w:lang w:val="en-GB"/>
        </w:rPr>
        <w:t xml:space="preserve"> (doi: </w:t>
      </w:r>
      <w:r w:rsidR="00CC1300" w:rsidRPr="00AC420C">
        <w:rPr>
          <w:rFonts w:ascii="Arial" w:hAnsi="Arial" w:cs="Arial"/>
          <w:sz w:val="20"/>
          <w:szCs w:val="20"/>
          <w:lang w:val="en-GB"/>
        </w:rPr>
        <w:t>10.1038/371123a0</w:t>
      </w:r>
      <w:r w:rsidR="00E82348" w:rsidRPr="00AC420C">
        <w:rPr>
          <w:rFonts w:ascii="Arial" w:hAnsi="Arial" w:cs="Arial"/>
          <w:sz w:val="20"/>
          <w:szCs w:val="20"/>
          <w:lang w:val="en-GB"/>
        </w:rPr>
        <w:t>)</w:t>
      </w:r>
    </w:p>
    <w:p w14:paraId="327C139E" w14:textId="77777777" w:rsidR="00957B88" w:rsidRPr="00AC420C" w:rsidRDefault="00A815BB" w:rsidP="00353A52">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Yoon</w:t>
      </w:r>
      <w:r w:rsidR="00353A52" w:rsidRPr="00AC420C">
        <w:rPr>
          <w:rFonts w:ascii="Arial" w:hAnsi="Arial" w:cs="Arial"/>
          <w:sz w:val="20"/>
          <w:szCs w:val="20"/>
          <w:lang w:val="en-GB"/>
        </w:rPr>
        <w:t xml:space="preserve"> J-E</w:t>
      </w:r>
      <w:r w:rsidR="0015603D">
        <w:rPr>
          <w:rFonts w:ascii="Arial" w:hAnsi="Arial" w:cs="Arial"/>
          <w:sz w:val="20"/>
          <w:szCs w:val="20"/>
          <w:lang w:val="en-GB"/>
        </w:rPr>
        <w:t xml:space="preserve">, </w:t>
      </w:r>
      <w:r w:rsidR="0015603D" w:rsidRPr="0015603D">
        <w:rPr>
          <w:rFonts w:ascii="Arial" w:hAnsi="Arial" w:cs="Arial"/>
          <w:sz w:val="20"/>
          <w:szCs w:val="20"/>
          <w:lang w:val="en-GB"/>
        </w:rPr>
        <w:t>Yoo KC</w:t>
      </w:r>
      <w:r w:rsidR="0015603D">
        <w:rPr>
          <w:rFonts w:ascii="Arial" w:hAnsi="Arial" w:cs="Arial"/>
          <w:sz w:val="20"/>
          <w:szCs w:val="20"/>
          <w:lang w:val="en-GB"/>
        </w:rPr>
        <w:t xml:space="preserve">, </w:t>
      </w:r>
      <w:r w:rsidR="0015603D" w:rsidRPr="0015603D">
        <w:rPr>
          <w:rFonts w:ascii="Arial" w:hAnsi="Arial" w:cs="Arial"/>
          <w:sz w:val="20"/>
          <w:szCs w:val="20"/>
          <w:lang w:val="en-GB"/>
        </w:rPr>
        <w:t>Macdonald AM</w:t>
      </w:r>
      <w:r w:rsidR="0015603D">
        <w:rPr>
          <w:rFonts w:ascii="Arial" w:hAnsi="Arial" w:cs="Arial"/>
          <w:sz w:val="20"/>
          <w:szCs w:val="20"/>
          <w:lang w:val="en-GB"/>
        </w:rPr>
        <w:t xml:space="preserve">, </w:t>
      </w:r>
      <w:r w:rsidR="0015603D" w:rsidRPr="0015603D">
        <w:rPr>
          <w:rFonts w:ascii="Arial" w:hAnsi="Arial" w:cs="Arial"/>
          <w:sz w:val="20"/>
          <w:szCs w:val="20"/>
          <w:lang w:val="en-GB"/>
        </w:rPr>
        <w:t>Yoon HI</w:t>
      </w:r>
      <w:r w:rsidR="0015603D">
        <w:rPr>
          <w:rFonts w:ascii="Arial" w:hAnsi="Arial" w:cs="Arial"/>
          <w:sz w:val="20"/>
          <w:szCs w:val="20"/>
          <w:lang w:val="en-GB"/>
        </w:rPr>
        <w:t xml:space="preserve">, </w:t>
      </w:r>
      <w:r w:rsidR="0015603D" w:rsidRPr="0015603D">
        <w:rPr>
          <w:rFonts w:ascii="Arial" w:hAnsi="Arial" w:cs="Arial"/>
          <w:sz w:val="20"/>
          <w:szCs w:val="20"/>
          <w:lang w:val="en-GB"/>
        </w:rPr>
        <w:t>Park KT</w:t>
      </w:r>
      <w:r w:rsidR="0015603D">
        <w:rPr>
          <w:rFonts w:ascii="Arial" w:hAnsi="Arial" w:cs="Arial"/>
          <w:sz w:val="20"/>
          <w:szCs w:val="20"/>
          <w:lang w:val="en-GB"/>
        </w:rPr>
        <w:t xml:space="preserve">, </w:t>
      </w:r>
      <w:r w:rsidR="0015603D" w:rsidRPr="0015603D">
        <w:rPr>
          <w:rFonts w:ascii="Arial" w:hAnsi="Arial" w:cs="Arial"/>
          <w:sz w:val="20"/>
          <w:szCs w:val="20"/>
          <w:lang w:val="en-GB"/>
        </w:rPr>
        <w:t>Yang EJ</w:t>
      </w:r>
      <w:r w:rsidR="0015603D">
        <w:rPr>
          <w:rFonts w:ascii="Arial" w:hAnsi="Arial" w:cs="Arial"/>
          <w:sz w:val="20"/>
          <w:szCs w:val="20"/>
          <w:lang w:val="en-GB"/>
        </w:rPr>
        <w:t xml:space="preserve">, </w:t>
      </w:r>
      <w:r w:rsidR="0015603D" w:rsidRPr="0015603D">
        <w:rPr>
          <w:rFonts w:ascii="Arial" w:hAnsi="Arial" w:cs="Arial"/>
          <w:sz w:val="20"/>
          <w:szCs w:val="20"/>
          <w:lang w:val="en-GB"/>
        </w:rPr>
        <w:t>Kim HC</w:t>
      </w:r>
      <w:r w:rsidR="0015603D">
        <w:rPr>
          <w:rFonts w:ascii="Arial" w:hAnsi="Arial" w:cs="Arial"/>
          <w:sz w:val="20"/>
          <w:szCs w:val="20"/>
          <w:lang w:val="en-GB"/>
        </w:rPr>
        <w:t xml:space="preserve">, </w:t>
      </w:r>
      <w:r w:rsidR="0015603D" w:rsidRPr="0015603D">
        <w:rPr>
          <w:rFonts w:ascii="Arial" w:hAnsi="Arial" w:cs="Arial"/>
          <w:sz w:val="20"/>
          <w:szCs w:val="20"/>
          <w:lang w:val="en-GB"/>
        </w:rPr>
        <w:t>Lee JI</w:t>
      </w:r>
      <w:r w:rsidR="0015603D">
        <w:rPr>
          <w:rFonts w:ascii="Arial" w:hAnsi="Arial" w:cs="Arial"/>
          <w:sz w:val="20"/>
          <w:szCs w:val="20"/>
          <w:lang w:val="en-GB"/>
        </w:rPr>
        <w:t xml:space="preserve">, </w:t>
      </w:r>
      <w:r w:rsidR="0015603D" w:rsidRPr="0015603D">
        <w:rPr>
          <w:rFonts w:ascii="Arial" w:hAnsi="Arial" w:cs="Arial"/>
          <w:sz w:val="20"/>
          <w:szCs w:val="20"/>
          <w:lang w:val="en-GB"/>
        </w:rPr>
        <w:t>Lee MK</w:t>
      </w:r>
      <w:r w:rsidR="0015603D">
        <w:rPr>
          <w:rFonts w:ascii="Arial" w:hAnsi="Arial" w:cs="Arial"/>
          <w:sz w:val="20"/>
          <w:szCs w:val="20"/>
          <w:lang w:val="en-GB"/>
        </w:rPr>
        <w:t xml:space="preserve">, </w:t>
      </w:r>
      <w:r w:rsidR="0015603D" w:rsidRPr="0015603D">
        <w:rPr>
          <w:rFonts w:ascii="Arial" w:hAnsi="Arial" w:cs="Arial"/>
          <w:sz w:val="20"/>
          <w:szCs w:val="20"/>
          <w:lang w:val="en-GB"/>
        </w:rPr>
        <w:t>Jung, J</w:t>
      </w:r>
      <w:r w:rsidR="0015603D">
        <w:rPr>
          <w:rFonts w:ascii="Arial" w:hAnsi="Arial" w:cs="Arial"/>
          <w:sz w:val="20"/>
          <w:szCs w:val="20"/>
          <w:lang w:val="en-GB"/>
        </w:rPr>
        <w:t>.</w:t>
      </w:r>
      <w:r w:rsidR="00353A52" w:rsidRPr="00AC420C">
        <w:rPr>
          <w:rFonts w:ascii="Arial" w:hAnsi="Arial" w:cs="Arial"/>
          <w:sz w:val="20"/>
          <w:szCs w:val="20"/>
          <w:lang w:val="en-GB"/>
        </w:rPr>
        <w:t xml:space="preserve"> </w:t>
      </w:r>
      <w:r w:rsidR="00353A52" w:rsidRPr="0015603D">
        <w:rPr>
          <w:rFonts w:ascii="Arial" w:hAnsi="Arial" w:cs="Arial"/>
          <w:i/>
          <w:sz w:val="20"/>
          <w:szCs w:val="20"/>
          <w:lang w:val="en-GB"/>
        </w:rPr>
        <w:t>et al</w:t>
      </w:r>
      <w:r w:rsidR="00353A52" w:rsidRPr="00AC420C">
        <w:rPr>
          <w:rFonts w:ascii="Arial" w:hAnsi="Arial" w:cs="Arial"/>
          <w:sz w:val="20"/>
          <w:szCs w:val="20"/>
          <w:lang w:val="en-GB"/>
        </w:rPr>
        <w:t xml:space="preserve">. 2018 Ocean iron fertilization experiments – past, present, and future looking to a future Korean Iron Fertilization Experiment in the Southern Ocean (KIFES) project. Biogeosciences </w:t>
      </w:r>
      <w:r w:rsidR="00353A52" w:rsidRPr="00AC420C">
        <w:rPr>
          <w:rFonts w:ascii="Arial" w:hAnsi="Arial" w:cs="Arial"/>
          <w:b/>
          <w:sz w:val="20"/>
          <w:szCs w:val="20"/>
          <w:lang w:val="en-GB"/>
        </w:rPr>
        <w:t>15</w:t>
      </w:r>
      <w:r w:rsidR="00353A52" w:rsidRPr="00AC420C">
        <w:rPr>
          <w:rFonts w:ascii="Arial" w:hAnsi="Arial" w:cs="Arial"/>
          <w:sz w:val="20"/>
          <w:szCs w:val="20"/>
          <w:lang w:val="en-GB"/>
        </w:rPr>
        <w:t>, 5847–5889</w:t>
      </w:r>
      <w:r w:rsidR="00932784" w:rsidRPr="00AC420C">
        <w:rPr>
          <w:rFonts w:ascii="Arial" w:hAnsi="Arial" w:cs="Arial"/>
          <w:sz w:val="20"/>
          <w:szCs w:val="20"/>
          <w:lang w:val="en-GB"/>
        </w:rPr>
        <w:t>.</w:t>
      </w:r>
      <w:r w:rsidR="00353A52" w:rsidRPr="00AC420C">
        <w:rPr>
          <w:rFonts w:ascii="Arial" w:hAnsi="Arial" w:cs="Arial"/>
          <w:sz w:val="20"/>
          <w:szCs w:val="20"/>
          <w:lang w:val="en-GB"/>
        </w:rPr>
        <w:t xml:space="preserve"> (doi: 10.5194/bg-15-5847-2018)</w:t>
      </w:r>
    </w:p>
    <w:p w14:paraId="5D094FBD" w14:textId="77777777" w:rsidR="00957B88" w:rsidRPr="00AC420C" w:rsidRDefault="00A815BB" w:rsidP="00957B88">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Lenton</w:t>
      </w:r>
      <w:r w:rsidR="00ED72CF" w:rsidRPr="00AC420C">
        <w:rPr>
          <w:rFonts w:ascii="Arial" w:hAnsi="Arial" w:cs="Arial"/>
          <w:sz w:val="20"/>
          <w:szCs w:val="20"/>
          <w:lang w:val="en-GB"/>
        </w:rPr>
        <w:t xml:space="preserve"> TM, Vaughan NE</w:t>
      </w:r>
      <w:r w:rsidR="00514B7B">
        <w:rPr>
          <w:rFonts w:ascii="Arial" w:hAnsi="Arial" w:cs="Arial"/>
          <w:sz w:val="20"/>
          <w:szCs w:val="20"/>
          <w:lang w:val="en-GB"/>
        </w:rPr>
        <w:t>.</w:t>
      </w:r>
      <w:r w:rsidR="00ED72CF" w:rsidRPr="00AC420C">
        <w:rPr>
          <w:rFonts w:ascii="Arial" w:hAnsi="Arial" w:cs="Arial"/>
          <w:sz w:val="20"/>
          <w:szCs w:val="20"/>
          <w:lang w:val="en-GB"/>
        </w:rPr>
        <w:t xml:space="preserve"> 2009 The radiative forcing potential of different climate geoengineering options. Atmos. Chem. Phys</w:t>
      </w:r>
      <w:r w:rsidR="00ED72CF" w:rsidRPr="00AC420C">
        <w:rPr>
          <w:rFonts w:ascii="Arial" w:hAnsi="Arial" w:cs="Arial"/>
          <w:b/>
          <w:sz w:val="20"/>
          <w:szCs w:val="20"/>
          <w:lang w:val="en-GB"/>
        </w:rPr>
        <w:t>. 9</w:t>
      </w:r>
      <w:r w:rsidR="00ED72CF" w:rsidRPr="00AC420C">
        <w:rPr>
          <w:rFonts w:ascii="Arial" w:hAnsi="Arial" w:cs="Arial"/>
          <w:sz w:val="20"/>
          <w:szCs w:val="20"/>
          <w:lang w:val="en-GB"/>
        </w:rPr>
        <w:t>, 5539-5561</w:t>
      </w:r>
      <w:r w:rsidR="00932784" w:rsidRPr="00AC420C">
        <w:rPr>
          <w:rFonts w:ascii="Arial" w:hAnsi="Arial" w:cs="Arial"/>
          <w:sz w:val="20"/>
          <w:szCs w:val="20"/>
          <w:lang w:val="en-GB"/>
        </w:rPr>
        <w:t>.</w:t>
      </w:r>
      <w:r w:rsidR="00ED72CF" w:rsidRPr="00AC420C">
        <w:rPr>
          <w:rFonts w:ascii="Arial" w:hAnsi="Arial" w:cs="Arial"/>
          <w:sz w:val="20"/>
          <w:szCs w:val="20"/>
          <w:lang w:val="en-GB"/>
        </w:rPr>
        <w:t xml:space="preserve"> (doi: 10.5194/acp-9-5539-2009)</w:t>
      </w:r>
    </w:p>
    <w:p w14:paraId="49450078" w14:textId="77777777" w:rsidR="00A815BB" w:rsidRPr="00AC420C" w:rsidRDefault="00A815BB" w:rsidP="00957B88">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Lawrence</w:t>
      </w:r>
      <w:r w:rsidR="00F7336F" w:rsidRPr="00AC420C">
        <w:rPr>
          <w:rFonts w:ascii="Arial" w:hAnsi="Arial" w:cs="Arial"/>
          <w:sz w:val="20"/>
          <w:szCs w:val="20"/>
          <w:lang w:val="en-GB"/>
        </w:rPr>
        <w:t xml:space="preserve"> MG</w:t>
      </w:r>
      <w:r w:rsidR="00514B7B">
        <w:rPr>
          <w:rFonts w:ascii="Arial" w:hAnsi="Arial" w:cs="Arial"/>
          <w:sz w:val="20"/>
          <w:szCs w:val="20"/>
          <w:lang w:val="en-GB"/>
        </w:rPr>
        <w:t>.</w:t>
      </w:r>
      <w:r w:rsidR="00F7336F" w:rsidRPr="00AC420C">
        <w:rPr>
          <w:rFonts w:ascii="Arial" w:hAnsi="Arial" w:cs="Arial"/>
          <w:sz w:val="20"/>
          <w:szCs w:val="20"/>
          <w:lang w:val="en-GB"/>
        </w:rPr>
        <w:t xml:space="preserve"> </w:t>
      </w:r>
      <w:r w:rsidR="00BB7C41" w:rsidRPr="00AC420C">
        <w:rPr>
          <w:rFonts w:ascii="Arial" w:hAnsi="Arial" w:cs="Arial"/>
          <w:sz w:val="20"/>
          <w:szCs w:val="20"/>
          <w:lang w:val="en-GB"/>
        </w:rPr>
        <w:t xml:space="preserve">2002 </w:t>
      </w:r>
      <w:r w:rsidR="00F7336F" w:rsidRPr="00AC420C">
        <w:rPr>
          <w:rFonts w:ascii="Arial" w:hAnsi="Arial" w:cs="Arial"/>
          <w:sz w:val="20"/>
          <w:szCs w:val="20"/>
          <w:lang w:val="en-GB"/>
        </w:rPr>
        <w:t>Side effects of oceanic iron fertilisation</w:t>
      </w:r>
      <w:r w:rsidR="00191D47" w:rsidRPr="00AC420C">
        <w:rPr>
          <w:rFonts w:ascii="Arial" w:hAnsi="Arial" w:cs="Arial"/>
          <w:sz w:val="20"/>
          <w:szCs w:val="20"/>
          <w:lang w:val="en-GB"/>
        </w:rPr>
        <w:t xml:space="preserve">. Science </w:t>
      </w:r>
      <w:r w:rsidR="00191D47" w:rsidRPr="00AC420C">
        <w:rPr>
          <w:rFonts w:ascii="Arial" w:hAnsi="Arial" w:cs="Arial"/>
          <w:b/>
          <w:sz w:val="20"/>
          <w:szCs w:val="20"/>
          <w:lang w:val="en-GB"/>
        </w:rPr>
        <w:t>297</w:t>
      </w:r>
      <w:r w:rsidR="00191D47" w:rsidRPr="00AC420C">
        <w:rPr>
          <w:rFonts w:ascii="Arial" w:hAnsi="Arial" w:cs="Arial"/>
          <w:sz w:val="20"/>
          <w:szCs w:val="20"/>
          <w:lang w:val="en-GB"/>
        </w:rPr>
        <w:t>, 1993</w:t>
      </w:r>
      <w:r w:rsidR="00932784" w:rsidRPr="00AC420C">
        <w:rPr>
          <w:rFonts w:ascii="Arial" w:hAnsi="Arial" w:cs="Arial"/>
          <w:sz w:val="20"/>
          <w:szCs w:val="20"/>
          <w:lang w:val="en-GB"/>
        </w:rPr>
        <w:t>.</w:t>
      </w:r>
      <w:r w:rsidR="00191D47" w:rsidRPr="00AC420C">
        <w:rPr>
          <w:rFonts w:ascii="Arial" w:hAnsi="Arial" w:cs="Arial"/>
          <w:sz w:val="20"/>
          <w:szCs w:val="20"/>
          <w:lang w:val="en-GB"/>
        </w:rPr>
        <w:t xml:space="preserve"> (doi: 10.1126/science.297.5589.1993b)</w:t>
      </w:r>
    </w:p>
    <w:p w14:paraId="772FCA44" w14:textId="77777777" w:rsidR="00A815BB" w:rsidRPr="00AC420C" w:rsidRDefault="00516A93" w:rsidP="008D4611">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 xml:space="preserve">Wolff GA, </w:t>
      </w:r>
      <w:r w:rsidR="00F47E30" w:rsidRPr="00F47E30">
        <w:rPr>
          <w:rFonts w:ascii="Arial" w:hAnsi="Arial" w:cs="Arial"/>
          <w:sz w:val="20"/>
          <w:szCs w:val="20"/>
          <w:lang w:val="en-GB"/>
        </w:rPr>
        <w:t>Billett DSM</w:t>
      </w:r>
      <w:r w:rsidR="00F47E30">
        <w:rPr>
          <w:rFonts w:ascii="Arial" w:hAnsi="Arial" w:cs="Arial"/>
          <w:sz w:val="20"/>
          <w:szCs w:val="20"/>
          <w:lang w:val="en-GB"/>
        </w:rPr>
        <w:t xml:space="preserve">, </w:t>
      </w:r>
      <w:r w:rsidR="00F47E30" w:rsidRPr="00F47E30">
        <w:rPr>
          <w:rFonts w:ascii="Arial" w:hAnsi="Arial" w:cs="Arial"/>
          <w:sz w:val="20"/>
          <w:szCs w:val="20"/>
          <w:lang w:val="en-GB"/>
        </w:rPr>
        <w:t>Bett BJ</w:t>
      </w:r>
      <w:r w:rsidR="00F47E30">
        <w:rPr>
          <w:rFonts w:ascii="Arial" w:hAnsi="Arial" w:cs="Arial"/>
          <w:sz w:val="20"/>
          <w:szCs w:val="20"/>
          <w:lang w:val="en-GB"/>
        </w:rPr>
        <w:t xml:space="preserve">, </w:t>
      </w:r>
      <w:r w:rsidR="00F47E30" w:rsidRPr="00F47E30">
        <w:rPr>
          <w:rFonts w:ascii="Arial" w:hAnsi="Arial" w:cs="Arial"/>
          <w:sz w:val="20"/>
          <w:szCs w:val="20"/>
          <w:lang w:val="en-GB"/>
        </w:rPr>
        <w:t>Holtvoeth J</w:t>
      </w:r>
      <w:r w:rsidR="00F47E30">
        <w:rPr>
          <w:rFonts w:ascii="Arial" w:hAnsi="Arial" w:cs="Arial"/>
          <w:sz w:val="20"/>
          <w:szCs w:val="20"/>
          <w:lang w:val="en-GB"/>
        </w:rPr>
        <w:t xml:space="preserve">, </w:t>
      </w:r>
      <w:r w:rsidR="00F47E30" w:rsidRPr="00F47E30">
        <w:rPr>
          <w:rFonts w:ascii="Arial" w:hAnsi="Arial" w:cs="Arial"/>
          <w:sz w:val="20"/>
          <w:szCs w:val="20"/>
          <w:lang w:val="en-GB"/>
        </w:rPr>
        <w:t>FitzGeorge-Balfour T</w:t>
      </w:r>
      <w:r w:rsidR="00F47E30">
        <w:rPr>
          <w:rFonts w:ascii="Arial" w:hAnsi="Arial" w:cs="Arial"/>
          <w:sz w:val="20"/>
          <w:szCs w:val="20"/>
          <w:lang w:val="en-GB"/>
        </w:rPr>
        <w:t xml:space="preserve">, </w:t>
      </w:r>
      <w:r w:rsidR="00F47E30" w:rsidRPr="00F47E30">
        <w:rPr>
          <w:rFonts w:ascii="Arial" w:hAnsi="Arial" w:cs="Arial"/>
          <w:sz w:val="20"/>
          <w:szCs w:val="20"/>
          <w:lang w:val="en-GB"/>
        </w:rPr>
        <w:t>Fisher EH</w:t>
      </w:r>
      <w:r w:rsidR="00F47E30">
        <w:rPr>
          <w:rFonts w:ascii="Arial" w:hAnsi="Arial" w:cs="Arial"/>
          <w:sz w:val="20"/>
          <w:szCs w:val="20"/>
          <w:lang w:val="en-GB"/>
        </w:rPr>
        <w:t xml:space="preserve">, </w:t>
      </w:r>
      <w:r w:rsidR="00F47E30" w:rsidRPr="00F47E30">
        <w:rPr>
          <w:rFonts w:ascii="Arial" w:hAnsi="Arial" w:cs="Arial"/>
          <w:sz w:val="20"/>
          <w:szCs w:val="20"/>
          <w:lang w:val="en-GB"/>
        </w:rPr>
        <w:t>Cross I</w:t>
      </w:r>
      <w:r w:rsidR="00F47E30">
        <w:rPr>
          <w:rFonts w:ascii="Arial" w:hAnsi="Arial" w:cs="Arial"/>
          <w:sz w:val="20"/>
          <w:szCs w:val="20"/>
          <w:lang w:val="en-GB"/>
        </w:rPr>
        <w:t xml:space="preserve">, </w:t>
      </w:r>
      <w:r w:rsidR="00F47E30" w:rsidRPr="00F47E30">
        <w:rPr>
          <w:rFonts w:ascii="Arial" w:hAnsi="Arial" w:cs="Arial"/>
          <w:sz w:val="20"/>
          <w:szCs w:val="20"/>
          <w:lang w:val="en-GB"/>
        </w:rPr>
        <w:t>Shannon R</w:t>
      </w:r>
      <w:r w:rsidR="00F47E30">
        <w:rPr>
          <w:rFonts w:ascii="Arial" w:hAnsi="Arial" w:cs="Arial"/>
          <w:sz w:val="20"/>
          <w:szCs w:val="20"/>
          <w:lang w:val="en-GB"/>
        </w:rPr>
        <w:t xml:space="preserve">, </w:t>
      </w:r>
      <w:r w:rsidR="00F47E30" w:rsidRPr="00F47E30">
        <w:rPr>
          <w:rFonts w:ascii="Arial" w:hAnsi="Arial" w:cs="Arial"/>
          <w:sz w:val="20"/>
          <w:szCs w:val="20"/>
          <w:lang w:val="en-GB"/>
        </w:rPr>
        <w:t>Salter I</w:t>
      </w:r>
      <w:r w:rsidR="00F47E30">
        <w:rPr>
          <w:rFonts w:ascii="Arial" w:hAnsi="Arial" w:cs="Arial"/>
          <w:sz w:val="20"/>
          <w:szCs w:val="20"/>
          <w:lang w:val="en-GB"/>
        </w:rPr>
        <w:t xml:space="preserve">, </w:t>
      </w:r>
      <w:r w:rsidR="00F47E30" w:rsidRPr="00F47E30">
        <w:rPr>
          <w:rFonts w:ascii="Arial" w:hAnsi="Arial" w:cs="Arial"/>
          <w:sz w:val="20"/>
          <w:szCs w:val="20"/>
          <w:lang w:val="en-GB"/>
        </w:rPr>
        <w:t>Boorman B</w:t>
      </w:r>
      <w:r w:rsidR="00F47E30">
        <w:rPr>
          <w:rFonts w:ascii="Arial" w:hAnsi="Arial" w:cs="Arial"/>
          <w:sz w:val="20"/>
          <w:szCs w:val="20"/>
          <w:lang w:val="en-GB"/>
        </w:rPr>
        <w:t>.</w:t>
      </w:r>
      <w:r w:rsidR="00F47E30" w:rsidRPr="00F47E30">
        <w:rPr>
          <w:rFonts w:ascii="Arial" w:hAnsi="Arial" w:cs="Arial"/>
          <w:sz w:val="20"/>
          <w:szCs w:val="20"/>
          <w:lang w:val="en-GB"/>
        </w:rPr>
        <w:t xml:space="preserve"> </w:t>
      </w:r>
      <w:r w:rsidRPr="00F47E30">
        <w:rPr>
          <w:rFonts w:ascii="Arial" w:hAnsi="Arial" w:cs="Arial"/>
          <w:i/>
          <w:sz w:val="20"/>
          <w:szCs w:val="20"/>
          <w:lang w:val="en-GB"/>
        </w:rPr>
        <w:t>et al</w:t>
      </w:r>
      <w:r w:rsidRPr="00AC420C">
        <w:rPr>
          <w:rFonts w:ascii="Arial" w:hAnsi="Arial" w:cs="Arial"/>
          <w:sz w:val="20"/>
          <w:szCs w:val="20"/>
          <w:lang w:val="en-GB"/>
        </w:rPr>
        <w:t xml:space="preserve">. 2011 The </w:t>
      </w:r>
      <w:r w:rsidR="00514B7B">
        <w:rPr>
          <w:rFonts w:ascii="Arial" w:hAnsi="Arial" w:cs="Arial"/>
          <w:sz w:val="20"/>
          <w:szCs w:val="20"/>
          <w:lang w:val="en-GB"/>
        </w:rPr>
        <w:t>e</w:t>
      </w:r>
      <w:r w:rsidRPr="00AC420C">
        <w:rPr>
          <w:rFonts w:ascii="Arial" w:hAnsi="Arial" w:cs="Arial"/>
          <w:sz w:val="20"/>
          <w:szCs w:val="20"/>
          <w:lang w:val="en-GB"/>
        </w:rPr>
        <w:t xml:space="preserve">ffects of </w:t>
      </w:r>
      <w:r w:rsidR="00514B7B">
        <w:rPr>
          <w:rFonts w:ascii="Arial" w:hAnsi="Arial" w:cs="Arial"/>
          <w:sz w:val="20"/>
          <w:szCs w:val="20"/>
          <w:lang w:val="en-GB"/>
        </w:rPr>
        <w:t>n</w:t>
      </w:r>
      <w:r w:rsidRPr="00AC420C">
        <w:rPr>
          <w:rFonts w:ascii="Arial" w:hAnsi="Arial" w:cs="Arial"/>
          <w:sz w:val="20"/>
          <w:szCs w:val="20"/>
          <w:lang w:val="en-GB"/>
        </w:rPr>
        <w:t xml:space="preserve">atural Iron </w:t>
      </w:r>
      <w:r w:rsidR="00514B7B">
        <w:rPr>
          <w:rFonts w:ascii="Arial" w:hAnsi="Arial" w:cs="Arial"/>
          <w:sz w:val="20"/>
          <w:szCs w:val="20"/>
          <w:lang w:val="en-GB"/>
        </w:rPr>
        <w:t>f</w:t>
      </w:r>
      <w:r w:rsidRPr="00AC420C">
        <w:rPr>
          <w:rFonts w:ascii="Arial" w:hAnsi="Arial" w:cs="Arial"/>
          <w:sz w:val="20"/>
          <w:szCs w:val="20"/>
          <w:lang w:val="en-GB"/>
        </w:rPr>
        <w:t xml:space="preserve">ertilisation on </w:t>
      </w:r>
      <w:r w:rsidR="00514B7B">
        <w:rPr>
          <w:rFonts w:ascii="Arial" w:hAnsi="Arial" w:cs="Arial"/>
          <w:sz w:val="20"/>
          <w:szCs w:val="20"/>
          <w:lang w:val="en-GB"/>
        </w:rPr>
        <w:t>d</w:t>
      </w:r>
      <w:r w:rsidRPr="00AC420C">
        <w:rPr>
          <w:rFonts w:ascii="Arial" w:hAnsi="Arial" w:cs="Arial"/>
          <w:sz w:val="20"/>
          <w:szCs w:val="20"/>
          <w:lang w:val="en-GB"/>
        </w:rPr>
        <w:t>eep-</w:t>
      </w:r>
      <w:r w:rsidR="00514B7B">
        <w:rPr>
          <w:rFonts w:ascii="Arial" w:hAnsi="Arial" w:cs="Arial"/>
          <w:sz w:val="20"/>
          <w:szCs w:val="20"/>
          <w:lang w:val="en-GB"/>
        </w:rPr>
        <w:t>s</w:t>
      </w:r>
      <w:r w:rsidRPr="00AC420C">
        <w:rPr>
          <w:rFonts w:ascii="Arial" w:hAnsi="Arial" w:cs="Arial"/>
          <w:sz w:val="20"/>
          <w:szCs w:val="20"/>
          <w:lang w:val="en-GB"/>
        </w:rPr>
        <w:t xml:space="preserve">ea </w:t>
      </w:r>
      <w:r w:rsidR="00514B7B">
        <w:rPr>
          <w:rFonts w:ascii="Arial" w:hAnsi="Arial" w:cs="Arial"/>
          <w:sz w:val="20"/>
          <w:szCs w:val="20"/>
          <w:lang w:val="en-GB"/>
        </w:rPr>
        <w:t>e</w:t>
      </w:r>
      <w:r w:rsidRPr="00AC420C">
        <w:rPr>
          <w:rFonts w:ascii="Arial" w:hAnsi="Arial" w:cs="Arial"/>
          <w:sz w:val="20"/>
          <w:szCs w:val="20"/>
          <w:lang w:val="en-GB"/>
        </w:rPr>
        <w:t>cology: The Crozet</w:t>
      </w:r>
      <w:r w:rsidR="008D4611" w:rsidRPr="00AC420C">
        <w:rPr>
          <w:rFonts w:ascii="Arial" w:hAnsi="Arial" w:cs="Arial"/>
          <w:sz w:val="20"/>
          <w:szCs w:val="20"/>
          <w:lang w:val="en-GB"/>
        </w:rPr>
        <w:t xml:space="preserve"> </w:t>
      </w:r>
      <w:r w:rsidRPr="00AC420C">
        <w:rPr>
          <w:rFonts w:ascii="Arial" w:hAnsi="Arial" w:cs="Arial"/>
          <w:sz w:val="20"/>
          <w:szCs w:val="20"/>
          <w:lang w:val="en-GB"/>
        </w:rPr>
        <w:t xml:space="preserve">Plateau, Southern Indian Ocean. PLoS ONE </w:t>
      </w:r>
      <w:r w:rsidRPr="00AC420C">
        <w:rPr>
          <w:rFonts w:ascii="Arial" w:hAnsi="Arial" w:cs="Arial"/>
          <w:b/>
          <w:sz w:val="20"/>
          <w:szCs w:val="20"/>
          <w:lang w:val="en-GB"/>
        </w:rPr>
        <w:t>6</w:t>
      </w:r>
      <w:r w:rsidR="008D4611" w:rsidRPr="00AC420C">
        <w:rPr>
          <w:rFonts w:ascii="Arial" w:hAnsi="Arial" w:cs="Arial"/>
          <w:sz w:val="20"/>
          <w:szCs w:val="20"/>
          <w:lang w:val="en-GB"/>
        </w:rPr>
        <w:t>,</w:t>
      </w:r>
      <w:r w:rsidRPr="00AC420C">
        <w:rPr>
          <w:rFonts w:ascii="Arial" w:hAnsi="Arial" w:cs="Arial"/>
          <w:sz w:val="20"/>
          <w:szCs w:val="20"/>
          <w:lang w:val="en-GB"/>
        </w:rPr>
        <w:t xml:space="preserve"> e20697</w:t>
      </w:r>
      <w:r w:rsidR="00932784" w:rsidRPr="00AC420C">
        <w:rPr>
          <w:rFonts w:ascii="Arial" w:hAnsi="Arial" w:cs="Arial"/>
          <w:sz w:val="20"/>
          <w:szCs w:val="20"/>
          <w:lang w:val="en-GB"/>
        </w:rPr>
        <w:t>.</w:t>
      </w:r>
      <w:r w:rsidR="008D4611" w:rsidRPr="00AC420C">
        <w:rPr>
          <w:rFonts w:ascii="Arial" w:hAnsi="Arial" w:cs="Arial"/>
          <w:sz w:val="20"/>
          <w:szCs w:val="20"/>
          <w:lang w:val="en-GB"/>
        </w:rPr>
        <w:t xml:space="preserve"> (</w:t>
      </w:r>
      <w:r w:rsidRPr="00AC420C">
        <w:rPr>
          <w:rFonts w:ascii="Arial" w:hAnsi="Arial" w:cs="Arial"/>
          <w:sz w:val="20"/>
          <w:szCs w:val="20"/>
          <w:lang w:val="en-GB"/>
        </w:rPr>
        <w:t>doi:</w:t>
      </w:r>
      <w:r w:rsidR="008D4611" w:rsidRPr="00AC420C">
        <w:rPr>
          <w:rFonts w:ascii="Arial" w:hAnsi="Arial" w:cs="Arial"/>
          <w:sz w:val="20"/>
          <w:szCs w:val="20"/>
          <w:lang w:val="en-GB"/>
        </w:rPr>
        <w:t xml:space="preserve"> </w:t>
      </w:r>
      <w:r w:rsidRPr="00AC420C">
        <w:rPr>
          <w:rFonts w:ascii="Arial" w:hAnsi="Arial" w:cs="Arial"/>
          <w:sz w:val="20"/>
          <w:szCs w:val="20"/>
          <w:lang w:val="en-GB"/>
        </w:rPr>
        <w:t>10.1371/journal.pone.0020697</w:t>
      </w:r>
      <w:r w:rsidR="008D4611" w:rsidRPr="00AC420C">
        <w:rPr>
          <w:rFonts w:ascii="Arial" w:hAnsi="Arial" w:cs="Arial"/>
          <w:sz w:val="20"/>
          <w:szCs w:val="20"/>
          <w:lang w:val="en-GB"/>
        </w:rPr>
        <w:t>)</w:t>
      </w:r>
    </w:p>
    <w:p w14:paraId="7F6F8843" w14:textId="77777777" w:rsidR="00A815BB" w:rsidRPr="00AC420C" w:rsidRDefault="00A815BB" w:rsidP="006E7BFC">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Keller</w:t>
      </w:r>
      <w:r w:rsidR="006E7BFC" w:rsidRPr="00AC420C">
        <w:rPr>
          <w:rFonts w:ascii="Arial" w:hAnsi="Arial" w:cs="Arial"/>
          <w:sz w:val="20"/>
          <w:szCs w:val="20"/>
          <w:lang w:val="en-GB"/>
        </w:rPr>
        <w:t xml:space="preserve"> DP, Feng EY, Oschlies A</w:t>
      </w:r>
      <w:r w:rsidR="00D4790B">
        <w:rPr>
          <w:rFonts w:ascii="Arial" w:hAnsi="Arial" w:cs="Arial"/>
          <w:sz w:val="20"/>
          <w:szCs w:val="20"/>
          <w:lang w:val="en-GB"/>
        </w:rPr>
        <w:t>.</w:t>
      </w:r>
      <w:r w:rsidR="006E7BFC" w:rsidRPr="00AC420C">
        <w:rPr>
          <w:rFonts w:ascii="Arial" w:hAnsi="Arial" w:cs="Arial"/>
          <w:sz w:val="20"/>
          <w:szCs w:val="20"/>
          <w:lang w:val="en-GB"/>
        </w:rPr>
        <w:t xml:space="preserve"> 2014 Potential climate engineering effectiveness and side effects during a high carbon dioxide-emission scenario. Nature Comm. </w:t>
      </w:r>
      <w:r w:rsidR="008F194C" w:rsidRPr="00AC420C">
        <w:rPr>
          <w:rFonts w:ascii="Arial" w:hAnsi="Arial" w:cs="Arial"/>
          <w:b/>
          <w:sz w:val="20"/>
          <w:szCs w:val="20"/>
          <w:lang w:val="en-GB"/>
        </w:rPr>
        <w:t>5</w:t>
      </w:r>
      <w:r w:rsidR="008F194C" w:rsidRPr="00AC420C">
        <w:rPr>
          <w:rFonts w:ascii="Arial" w:hAnsi="Arial" w:cs="Arial"/>
          <w:sz w:val="20"/>
          <w:szCs w:val="20"/>
          <w:lang w:val="en-GB"/>
        </w:rPr>
        <w:t>, 3304</w:t>
      </w:r>
      <w:r w:rsidR="00932784" w:rsidRPr="00AC420C">
        <w:rPr>
          <w:rFonts w:ascii="Arial" w:hAnsi="Arial" w:cs="Arial"/>
          <w:sz w:val="20"/>
          <w:szCs w:val="20"/>
          <w:lang w:val="en-GB"/>
        </w:rPr>
        <w:t>.</w:t>
      </w:r>
      <w:r w:rsidR="008F194C" w:rsidRPr="00AC420C">
        <w:rPr>
          <w:rFonts w:ascii="Arial" w:hAnsi="Arial" w:cs="Arial"/>
          <w:sz w:val="20"/>
          <w:szCs w:val="20"/>
          <w:lang w:val="en-GB"/>
        </w:rPr>
        <w:t xml:space="preserve"> </w:t>
      </w:r>
      <w:r w:rsidR="006E7BFC" w:rsidRPr="00AC420C">
        <w:rPr>
          <w:rFonts w:ascii="Arial" w:hAnsi="Arial" w:cs="Arial"/>
          <w:sz w:val="20"/>
          <w:szCs w:val="20"/>
          <w:lang w:val="en-GB"/>
        </w:rPr>
        <w:t>(doi: 10.1038/ncomms4304)</w:t>
      </w:r>
    </w:p>
    <w:p w14:paraId="74CB7264" w14:textId="77777777" w:rsidR="007B703A" w:rsidRPr="00AC420C" w:rsidRDefault="007B703A" w:rsidP="006E7BFC">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van der Molen J, Ruardii P, Greenwood N</w:t>
      </w:r>
      <w:r w:rsidR="00D4790B">
        <w:rPr>
          <w:rFonts w:ascii="Arial" w:hAnsi="Arial" w:cs="Arial"/>
          <w:sz w:val="20"/>
          <w:szCs w:val="20"/>
          <w:lang w:val="en-GB"/>
        </w:rPr>
        <w:t>.</w:t>
      </w:r>
      <w:r w:rsidRPr="00AC420C">
        <w:rPr>
          <w:rFonts w:ascii="Arial" w:hAnsi="Arial" w:cs="Arial"/>
          <w:sz w:val="20"/>
          <w:szCs w:val="20"/>
          <w:lang w:val="en-GB"/>
        </w:rPr>
        <w:t xml:space="preserve"> 2016 Potential environmental impact of tidal energy extraction in the Pentland Firth at large spatial scales: results of a biogeochemical model. </w:t>
      </w:r>
      <w:r w:rsidR="008C029C" w:rsidRPr="00AC420C">
        <w:rPr>
          <w:rFonts w:ascii="Arial" w:hAnsi="Arial" w:cs="Arial"/>
          <w:sz w:val="20"/>
          <w:szCs w:val="20"/>
          <w:lang w:val="en-GB"/>
        </w:rPr>
        <w:t xml:space="preserve">Biogeosciences </w:t>
      </w:r>
      <w:r w:rsidR="008C029C" w:rsidRPr="00AC420C">
        <w:rPr>
          <w:rFonts w:ascii="Arial" w:hAnsi="Arial" w:cs="Arial"/>
          <w:b/>
          <w:sz w:val="20"/>
          <w:szCs w:val="20"/>
          <w:lang w:val="en-GB"/>
        </w:rPr>
        <w:t>13</w:t>
      </w:r>
      <w:r w:rsidR="008C029C" w:rsidRPr="00AC420C">
        <w:rPr>
          <w:rFonts w:ascii="Arial" w:hAnsi="Arial" w:cs="Arial"/>
          <w:sz w:val="20"/>
          <w:szCs w:val="20"/>
          <w:lang w:val="en-GB"/>
        </w:rPr>
        <w:t>, 2593-2609</w:t>
      </w:r>
      <w:r w:rsidR="00932784" w:rsidRPr="00AC420C">
        <w:rPr>
          <w:rFonts w:ascii="Arial" w:hAnsi="Arial" w:cs="Arial"/>
          <w:sz w:val="20"/>
          <w:szCs w:val="20"/>
          <w:lang w:val="en-GB"/>
        </w:rPr>
        <w:t>.</w:t>
      </w:r>
      <w:r w:rsidR="008C029C" w:rsidRPr="00AC420C">
        <w:rPr>
          <w:rFonts w:ascii="Arial" w:hAnsi="Arial" w:cs="Arial"/>
          <w:sz w:val="20"/>
          <w:szCs w:val="20"/>
          <w:lang w:val="en-GB"/>
        </w:rPr>
        <w:t xml:space="preserve"> (doi: 10.5194/bg-13-2593-2016)</w:t>
      </w:r>
    </w:p>
    <w:p w14:paraId="3BF05081" w14:textId="77777777" w:rsidR="00625586" w:rsidRPr="00AC420C" w:rsidRDefault="00625586" w:rsidP="00625586">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 xml:space="preserve">Barrio Frojan CRS, Cooper KM, Bolam SG 2016 Towards an integrated approach to marine benthic monitoring. Mar Poll Bull. </w:t>
      </w:r>
      <w:r w:rsidRPr="00AC420C">
        <w:rPr>
          <w:rFonts w:ascii="Arial" w:hAnsi="Arial" w:cs="Arial"/>
          <w:b/>
          <w:sz w:val="20"/>
          <w:szCs w:val="20"/>
          <w:lang w:val="en-GB"/>
        </w:rPr>
        <w:t>104</w:t>
      </w:r>
      <w:r w:rsidRPr="00AC420C">
        <w:rPr>
          <w:rFonts w:ascii="Arial" w:hAnsi="Arial" w:cs="Arial"/>
          <w:sz w:val="20"/>
          <w:szCs w:val="20"/>
          <w:lang w:val="en-GB"/>
        </w:rPr>
        <w:t>, 20-28</w:t>
      </w:r>
      <w:r w:rsidR="00932784" w:rsidRPr="00AC420C">
        <w:rPr>
          <w:rFonts w:ascii="Arial" w:hAnsi="Arial" w:cs="Arial"/>
          <w:sz w:val="20"/>
          <w:szCs w:val="20"/>
          <w:lang w:val="en-GB"/>
        </w:rPr>
        <w:t>.</w:t>
      </w:r>
      <w:r w:rsidRPr="00AC420C">
        <w:rPr>
          <w:rFonts w:ascii="Arial" w:hAnsi="Arial" w:cs="Arial"/>
          <w:sz w:val="20"/>
          <w:szCs w:val="20"/>
          <w:lang w:val="en-GB"/>
        </w:rPr>
        <w:t xml:space="preserve"> (doi: 10.1016/j.marpolbul.2016.01.054)</w:t>
      </w:r>
    </w:p>
    <w:p w14:paraId="0D4D272E" w14:textId="77777777" w:rsidR="004942A9" w:rsidRPr="00AC420C" w:rsidRDefault="00750B55" w:rsidP="00750B55">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Thompson CEL,</w:t>
      </w:r>
      <w:r w:rsidR="00D4790B">
        <w:rPr>
          <w:rFonts w:ascii="Arial" w:hAnsi="Arial" w:cs="Arial"/>
          <w:sz w:val="20"/>
          <w:szCs w:val="20"/>
          <w:lang w:val="en-GB"/>
        </w:rPr>
        <w:t xml:space="preserve"> </w:t>
      </w:r>
      <w:r w:rsidR="00D4790B" w:rsidRPr="00D4790B">
        <w:rPr>
          <w:rFonts w:ascii="Arial" w:hAnsi="Arial" w:cs="Arial"/>
          <w:sz w:val="20"/>
          <w:szCs w:val="20"/>
          <w:lang w:val="en-GB"/>
        </w:rPr>
        <w:t>Silburn B</w:t>
      </w:r>
      <w:r w:rsidR="00D4790B">
        <w:rPr>
          <w:rFonts w:ascii="Arial" w:hAnsi="Arial" w:cs="Arial"/>
          <w:sz w:val="20"/>
          <w:szCs w:val="20"/>
          <w:lang w:val="en-GB"/>
        </w:rPr>
        <w:t xml:space="preserve">, </w:t>
      </w:r>
      <w:r w:rsidR="00D4790B" w:rsidRPr="00D4790B">
        <w:rPr>
          <w:rFonts w:ascii="Arial" w:hAnsi="Arial" w:cs="Arial"/>
          <w:sz w:val="20"/>
          <w:szCs w:val="20"/>
          <w:lang w:val="en-GB"/>
        </w:rPr>
        <w:t>Williams ME</w:t>
      </w:r>
      <w:r w:rsidR="00D4790B">
        <w:rPr>
          <w:rFonts w:ascii="Arial" w:hAnsi="Arial" w:cs="Arial"/>
          <w:sz w:val="20"/>
          <w:szCs w:val="20"/>
          <w:lang w:val="en-GB"/>
        </w:rPr>
        <w:t xml:space="preserve">, </w:t>
      </w:r>
      <w:r w:rsidR="00D4790B" w:rsidRPr="00D4790B">
        <w:rPr>
          <w:rFonts w:ascii="Arial" w:hAnsi="Arial" w:cs="Arial"/>
          <w:sz w:val="20"/>
          <w:szCs w:val="20"/>
          <w:lang w:val="en-GB"/>
        </w:rPr>
        <w:t>Hull T</w:t>
      </w:r>
      <w:r w:rsidR="00D4790B">
        <w:rPr>
          <w:rFonts w:ascii="Arial" w:hAnsi="Arial" w:cs="Arial"/>
          <w:sz w:val="20"/>
          <w:szCs w:val="20"/>
          <w:lang w:val="en-GB"/>
        </w:rPr>
        <w:t xml:space="preserve">, </w:t>
      </w:r>
      <w:r w:rsidR="00D4790B" w:rsidRPr="00D4790B">
        <w:rPr>
          <w:rFonts w:ascii="Arial" w:hAnsi="Arial" w:cs="Arial"/>
          <w:sz w:val="20"/>
          <w:szCs w:val="20"/>
          <w:lang w:val="en-GB"/>
        </w:rPr>
        <w:t>Sivyer D</w:t>
      </w:r>
      <w:r w:rsidR="00D4790B">
        <w:rPr>
          <w:rFonts w:ascii="Arial" w:hAnsi="Arial" w:cs="Arial"/>
          <w:sz w:val="20"/>
          <w:szCs w:val="20"/>
          <w:lang w:val="en-GB"/>
        </w:rPr>
        <w:t xml:space="preserve">, </w:t>
      </w:r>
      <w:r w:rsidR="00D4790B" w:rsidRPr="00D4790B">
        <w:rPr>
          <w:rFonts w:ascii="Arial" w:hAnsi="Arial" w:cs="Arial"/>
          <w:sz w:val="20"/>
          <w:szCs w:val="20"/>
          <w:lang w:val="en-GB"/>
        </w:rPr>
        <w:t>Amoudry LO</w:t>
      </w:r>
      <w:r w:rsidR="00D4790B">
        <w:rPr>
          <w:rFonts w:ascii="Arial" w:hAnsi="Arial" w:cs="Arial"/>
          <w:sz w:val="20"/>
          <w:szCs w:val="20"/>
          <w:lang w:val="en-GB"/>
        </w:rPr>
        <w:t>,</w:t>
      </w:r>
      <w:r w:rsidR="00D4790B" w:rsidRPr="00D4790B">
        <w:rPr>
          <w:rFonts w:ascii="Arial" w:hAnsi="Arial" w:cs="Arial"/>
          <w:sz w:val="20"/>
          <w:szCs w:val="20"/>
          <w:lang w:val="en-GB"/>
        </w:rPr>
        <w:t xml:space="preserve"> Widdicombe S</w:t>
      </w:r>
      <w:r w:rsidR="00733D89">
        <w:rPr>
          <w:rFonts w:ascii="Arial" w:hAnsi="Arial" w:cs="Arial"/>
          <w:sz w:val="20"/>
          <w:szCs w:val="20"/>
          <w:lang w:val="en-GB"/>
        </w:rPr>
        <w:t xml:space="preserve">, </w:t>
      </w:r>
      <w:r w:rsidR="00D4790B" w:rsidRPr="00D4790B">
        <w:rPr>
          <w:rFonts w:ascii="Arial" w:hAnsi="Arial" w:cs="Arial"/>
          <w:sz w:val="20"/>
          <w:szCs w:val="20"/>
          <w:lang w:val="en-GB"/>
        </w:rPr>
        <w:t>Ingels J</w:t>
      </w:r>
      <w:r w:rsidR="00733D89">
        <w:rPr>
          <w:rFonts w:ascii="Arial" w:hAnsi="Arial" w:cs="Arial"/>
          <w:sz w:val="20"/>
          <w:szCs w:val="20"/>
          <w:lang w:val="en-GB"/>
        </w:rPr>
        <w:t xml:space="preserve">, </w:t>
      </w:r>
      <w:r w:rsidR="00D4790B" w:rsidRPr="00D4790B">
        <w:rPr>
          <w:rFonts w:ascii="Arial" w:hAnsi="Arial" w:cs="Arial"/>
          <w:sz w:val="20"/>
          <w:szCs w:val="20"/>
          <w:lang w:val="en-GB"/>
        </w:rPr>
        <w:t>Carnovale G</w:t>
      </w:r>
      <w:r w:rsidR="00733D89">
        <w:rPr>
          <w:rFonts w:ascii="Arial" w:hAnsi="Arial" w:cs="Arial"/>
          <w:sz w:val="20"/>
          <w:szCs w:val="20"/>
          <w:lang w:val="en-GB"/>
        </w:rPr>
        <w:t xml:space="preserve">, </w:t>
      </w:r>
      <w:r w:rsidR="00D4790B" w:rsidRPr="00D4790B">
        <w:rPr>
          <w:rFonts w:ascii="Arial" w:hAnsi="Arial" w:cs="Arial"/>
          <w:sz w:val="20"/>
          <w:szCs w:val="20"/>
          <w:lang w:val="en-GB"/>
        </w:rPr>
        <w:t>McNeill CL</w:t>
      </w:r>
      <w:r w:rsidR="00733D89">
        <w:rPr>
          <w:rFonts w:ascii="Arial" w:hAnsi="Arial" w:cs="Arial"/>
          <w:sz w:val="20"/>
          <w:szCs w:val="20"/>
          <w:lang w:val="en-GB"/>
        </w:rPr>
        <w:t>.</w:t>
      </w:r>
      <w:r w:rsidRPr="00AC420C">
        <w:rPr>
          <w:rFonts w:ascii="Arial" w:hAnsi="Arial" w:cs="Arial"/>
          <w:sz w:val="20"/>
          <w:szCs w:val="20"/>
          <w:lang w:val="en-GB"/>
        </w:rPr>
        <w:t xml:space="preserve"> </w:t>
      </w:r>
      <w:r w:rsidRPr="00733D89">
        <w:rPr>
          <w:rFonts w:ascii="Arial" w:hAnsi="Arial" w:cs="Arial"/>
          <w:i/>
          <w:sz w:val="20"/>
          <w:szCs w:val="20"/>
          <w:lang w:val="en-GB"/>
        </w:rPr>
        <w:t>et al.</w:t>
      </w:r>
      <w:r w:rsidRPr="00AC420C">
        <w:rPr>
          <w:rFonts w:ascii="Arial" w:hAnsi="Arial" w:cs="Arial"/>
          <w:sz w:val="20"/>
          <w:szCs w:val="20"/>
          <w:lang w:val="en-GB"/>
        </w:rPr>
        <w:t xml:space="preserve"> 2017 An approach for the identification of exemplar sites for scaling up targeted field observations of benthic biogeochemistry in heterogeneous environments. Biogeochemistry </w:t>
      </w:r>
      <w:r w:rsidRPr="00AC420C">
        <w:rPr>
          <w:rFonts w:ascii="Arial" w:hAnsi="Arial" w:cs="Arial"/>
          <w:b/>
          <w:sz w:val="20"/>
          <w:szCs w:val="20"/>
          <w:lang w:val="en-GB"/>
        </w:rPr>
        <w:t>135</w:t>
      </w:r>
      <w:r w:rsidRPr="00AC420C">
        <w:rPr>
          <w:rFonts w:ascii="Arial" w:hAnsi="Arial" w:cs="Arial"/>
          <w:sz w:val="20"/>
          <w:szCs w:val="20"/>
          <w:lang w:val="en-GB"/>
        </w:rPr>
        <w:t>, 1-34</w:t>
      </w:r>
      <w:r w:rsidR="00932784" w:rsidRPr="00AC420C">
        <w:rPr>
          <w:rFonts w:ascii="Arial" w:hAnsi="Arial" w:cs="Arial"/>
          <w:sz w:val="20"/>
          <w:szCs w:val="20"/>
          <w:lang w:val="en-GB"/>
        </w:rPr>
        <w:t>.</w:t>
      </w:r>
      <w:r w:rsidRPr="00AC420C">
        <w:rPr>
          <w:rFonts w:ascii="Arial" w:hAnsi="Arial" w:cs="Arial"/>
          <w:sz w:val="20"/>
          <w:szCs w:val="20"/>
          <w:lang w:val="en-GB"/>
        </w:rPr>
        <w:t xml:space="preserve"> (doi: </w:t>
      </w:r>
      <w:r w:rsidR="00B363A1" w:rsidRPr="00AC420C">
        <w:rPr>
          <w:rFonts w:ascii="Arial" w:hAnsi="Arial" w:cs="Arial"/>
          <w:sz w:val="20"/>
          <w:szCs w:val="20"/>
          <w:lang w:val="en-GB"/>
        </w:rPr>
        <w:t>10.1007/s10533-017-0366-1</w:t>
      </w:r>
      <w:r w:rsidRPr="00AC420C">
        <w:rPr>
          <w:rFonts w:ascii="Arial" w:hAnsi="Arial" w:cs="Arial"/>
          <w:sz w:val="20"/>
          <w:szCs w:val="20"/>
          <w:lang w:val="en-GB"/>
        </w:rPr>
        <w:t>)</w:t>
      </w:r>
    </w:p>
    <w:p w14:paraId="63E4B9AB" w14:textId="77777777" w:rsidR="002B6CA1" w:rsidRPr="00AC420C" w:rsidRDefault="002B6CA1" w:rsidP="00750B55">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Roberts CM, O'Leary BC, McCauley DJ, Cury PM, Duarte CM, Lubchenco J, Pauly D, Saenz-Arroyo A, Sumaila UR, Wilson RW</w:t>
      </w:r>
      <w:r w:rsidR="00862DF3">
        <w:rPr>
          <w:rFonts w:ascii="Arial" w:hAnsi="Arial" w:cs="Arial"/>
          <w:sz w:val="20"/>
          <w:szCs w:val="20"/>
          <w:lang w:val="en-GB"/>
        </w:rPr>
        <w:t>.</w:t>
      </w:r>
      <w:r w:rsidRPr="00AC420C">
        <w:rPr>
          <w:rFonts w:ascii="Arial" w:hAnsi="Arial" w:cs="Arial"/>
          <w:sz w:val="20"/>
          <w:szCs w:val="20"/>
          <w:lang w:val="en-GB"/>
        </w:rPr>
        <w:t xml:space="preserve"> </w:t>
      </w:r>
      <w:r w:rsidRPr="00862DF3">
        <w:rPr>
          <w:rFonts w:ascii="Arial" w:hAnsi="Arial" w:cs="Arial"/>
          <w:i/>
          <w:sz w:val="20"/>
          <w:szCs w:val="20"/>
          <w:lang w:val="en-GB"/>
        </w:rPr>
        <w:t>et al.</w:t>
      </w:r>
      <w:r w:rsidRPr="00AC420C">
        <w:rPr>
          <w:rFonts w:ascii="Arial" w:hAnsi="Arial" w:cs="Arial"/>
          <w:sz w:val="20"/>
          <w:szCs w:val="20"/>
          <w:lang w:val="en-GB"/>
        </w:rPr>
        <w:t xml:space="preserve"> 2017 Marine reserves can mitigate and promote adaptation to climate change. Proc. Nat. Acad. Sci. USA. </w:t>
      </w:r>
      <w:r w:rsidRPr="00AC420C">
        <w:rPr>
          <w:rFonts w:ascii="Arial" w:hAnsi="Arial" w:cs="Arial"/>
          <w:b/>
          <w:sz w:val="20"/>
          <w:szCs w:val="20"/>
          <w:lang w:val="en-GB"/>
        </w:rPr>
        <w:t>114</w:t>
      </w:r>
      <w:r w:rsidRPr="00AC420C">
        <w:rPr>
          <w:rFonts w:ascii="Arial" w:hAnsi="Arial" w:cs="Arial"/>
          <w:sz w:val="20"/>
          <w:szCs w:val="20"/>
          <w:lang w:val="en-GB"/>
        </w:rPr>
        <w:t>, 6167-6175 (doi: 10.1073/pnas.1701262114)</w:t>
      </w:r>
    </w:p>
    <w:p w14:paraId="58B3CA88" w14:textId="77777777" w:rsidR="003A5A2D" w:rsidRPr="00AC420C" w:rsidRDefault="00F041F5" w:rsidP="009B290D">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Micheli</w:t>
      </w:r>
      <w:r w:rsidR="00F51F3B" w:rsidRPr="00AC420C">
        <w:rPr>
          <w:rFonts w:ascii="Arial" w:hAnsi="Arial" w:cs="Arial"/>
          <w:sz w:val="20"/>
          <w:szCs w:val="20"/>
          <w:lang w:val="en-GB"/>
        </w:rPr>
        <w:t xml:space="preserve"> F</w:t>
      </w:r>
      <w:r w:rsidR="0052644E">
        <w:rPr>
          <w:rFonts w:ascii="Arial" w:hAnsi="Arial" w:cs="Arial"/>
          <w:sz w:val="20"/>
          <w:szCs w:val="20"/>
          <w:lang w:val="en-GB"/>
        </w:rPr>
        <w:t xml:space="preserve">, </w:t>
      </w:r>
      <w:r w:rsidR="0052644E" w:rsidRPr="0052644E">
        <w:rPr>
          <w:rFonts w:ascii="Arial" w:hAnsi="Arial" w:cs="Arial"/>
          <w:sz w:val="20"/>
          <w:szCs w:val="20"/>
          <w:lang w:val="en-GB"/>
        </w:rPr>
        <w:t>Saenz-Arroyo A</w:t>
      </w:r>
      <w:r w:rsidR="0052644E">
        <w:rPr>
          <w:rFonts w:ascii="Arial" w:hAnsi="Arial" w:cs="Arial"/>
          <w:sz w:val="20"/>
          <w:szCs w:val="20"/>
          <w:lang w:val="en-GB"/>
        </w:rPr>
        <w:t xml:space="preserve">, </w:t>
      </w:r>
      <w:r w:rsidR="0052644E" w:rsidRPr="0052644E">
        <w:rPr>
          <w:rFonts w:ascii="Arial" w:hAnsi="Arial" w:cs="Arial"/>
          <w:sz w:val="20"/>
          <w:szCs w:val="20"/>
          <w:lang w:val="en-GB"/>
        </w:rPr>
        <w:t>Greenley A</w:t>
      </w:r>
      <w:r w:rsidR="0052644E">
        <w:rPr>
          <w:rFonts w:ascii="Arial" w:hAnsi="Arial" w:cs="Arial"/>
          <w:sz w:val="20"/>
          <w:szCs w:val="20"/>
          <w:lang w:val="en-GB"/>
        </w:rPr>
        <w:t xml:space="preserve">, </w:t>
      </w:r>
      <w:r w:rsidR="0052644E" w:rsidRPr="0052644E">
        <w:rPr>
          <w:rFonts w:ascii="Arial" w:hAnsi="Arial" w:cs="Arial"/>
          <w:sz w:val="20"/>
          <w:szCs w:val="20"/>
          <w:lang w:val="en-GB"/>
        </w:rPr>
        <w:t>Vazquez L</w:t>
      </w:r>
      <w:r w:rsidR="0052644E">
        <w:rPr>
          <w:rFonts w:ascii="Arial" w:hAnsi="Arial" w:cs="Arial"/>
          <w:sz w:val="20"/>
          <w:szCs w:val="20"/>
          <w:lang w:val="en-GB"/>
        </w:rPr>
        <w:t xml:space="preserve">, </w:t>
      </w:r>
      <w:r w:rsidR="0052644E" w:rsidRPr="0052644E">
        <w:rPr>
          <w:rFonts w:ascii="Arial" w:hAnsi="Arial" w:cs="Arial"/>
          <w:sz w:val="20"/>
          <w:szCs w:val="20"/>
          <w:lang w:val="en-GB"/>
        </w:rPr>
        <w:t>Montes JAE</w:t>
      </w:r>
      <w:r w:rsidR="0052644E">
        <w:rPr>
          <w:rFonts w:ascii="Arial" w:hAnsi="Arial" w:cs="Arial"/>
          <w:sz w:val="20"/>
          <w:szCs w:val="20"/>
          <w:lang w:val="en-GB"/>
        </w:rPr>
        <w:t xml:space="preserve">, </w:t>
      </w:r>
      <w:r w:rsidR="0052644E" w:rsidRPr="0052644E">
        <w:rPr>
          <w:rFonts w:ascii="Arial" w:hAnsi="Arial" w:cs="Arial"/>
          <w:sz w:val="20"/>
          <w:szCs w:val="20"/>
          <w:lang w:val="en-GB"/>
        </w:rPr>
        <w:t>Rossetto M</w:t>
      </w:r>
      <w:r w:rsidR="0052644E">
        <w:rPr>
          <w:rFonts w:ascii="Arial" w:hAnsi="Arial" w:cs="Arial"/>
          <w:sz w:val="20"/>
          <w:szCs w:val="20"/>
          <w:lang w:val="en-GB"/>
        </w:rPr>
        <w:t xml:space="preserve">, </w:t>
      </w:r>
      <w:r w:rsidR="0052644E" w:rsidRPr="0052644E">
        <w:rPr>
          <w:rFonts w:ascii="Arial" w:hAnsi="Arial" w:cs="Arial"/>
          <w:sz w:val="20"/>
          <w:szCs w:val="20"/>
          <w:lang w:val="en-GB"/>
        </w:rPr>
        <w:t>De Leo GA</w:t>
      </w:r>
      <w:r w:rsidR="00F51F3B" w:rsidRPr="00AC420C">
        <w:rPr>
          <w:rFonts w:ascii="Arial" w:hAnsi="Arial" w:cs="Arial"/>
          <w:sz w:val="20"/>
          <w:szCs w:val="20"/>
          <w:lang w:val="en-GB"/>
        </w:rPr>
        <w:t>. 2012 Evidence that marine reserves enhance resilience to climatic</w:t>
      </w:r>
      <w:r w:rsidR="009B290D" w:rsidRPr="00AC420C">
        <w:rPr>
          <w:rFonts w:ascii="Arial" w:hAnsi="Arial" w:cs="Arial"/>
          <w:sz w:val="20"/>
          <w:szCs w:val="20"/>
          <w:lang w:val="en-GB"/>
        </w:rPr>
        <w:t xml:space="preserve"> </w:t>
      </w:r>
      <w:r w:rsidR="00F51F3B" w:rsidRPr="00AC420C">
        <w:rPr>
          <w:rFonts w:ascii="Arial" w:hAnsi="Arial" w:cs="Arial"/>
          <w:sz w:val="20"/>
          <w:szCs w:val="20"/>
          <w:lang w:val="en-GB"/>
        </w:rPr>
        <w:t xml:space="preserve">impacts. PLoS ONE </w:t>
      </w:r>
      <w:r w:rsidR="00F51F3B" w:rsidRPr="00AC420C">
        <w:rPr>
          <w:rFonts w:ascii="Arial" w:hAnsi="Arial" w:cs="Arial"/>
          <w:b/>
          <w:sz w:val="20"/>
          <w:szCs w:val="20"/>
          <w:lang w:val="en-GB"/>
        </w:rPr>
        <w:t>7</w:t>
      </w:r>
      <w:r w:rsidR="00F51F3B" w:rsidRPr="00AC420C">
        <w:rPr>
          <w:rFonts w:ascii="Arial" w:hAnsi="Arial" w:cs="Arial"/>
          <w:sz w:val="20"/>
          <w:szCs w:val="20"/>
          <w:lang w:val="en-GB"/>
        </w:rPr>
        <w:t>, e40832</w:t>
      </w:r>
      <w:r w:rsidR="00932784" w:rsidRPr="00AC420C">
        <w:rPr>
          <w:rFonts w:ascii="Arial" w:hAnsi="Arial" w:cs="Arial"/>
          <w:sz w:val="20"/>
          <w:szCs w:val="20"/>
          <w:lang w:val="en-GB"/>
        </w:rPr>
        <w:t>.</w:t>
      </w:r>
      <w:r w:rsidR="00F51F3B" w:rsidRPr="00AC420C">
        <w:rPr>
          <w:rFonts w:ascii="Arial" w:hAnsi="Arial" w:cs="Arial"/>
          <w:sz w:val="20"/>
          <w:szCs w:val="20"/>
          <w:lang w:val="en-GB"/>
        </w:rPr>
        <w:t xml:space="preserve"> (doi: 10.1371/journal.pone.0040832)</w:t>
      </w:r>
    </w:p>
    <w:p w14:paraId="046DB573" w14:textId="77777777" w:rsidR="003A5A2D" w:rsidRPr="00AC420C" w:rsidRDefault="00F041F5" w:rsidP="00E65066">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Unsworth RKF, Collier CJ, Henderson GM, McKenzie LJ</w:t>
      </w:r>
      <w:r w:rsidR="00BF2383">
        <w:rPr>
          <w:rFonts w:ascii="Arial" w:hAnsi="Arial" w:cs="Arial"/>
          <w:sz w:val="20"/>
          <w:szCs w:val="20"/>
          <w:lang w:val="en-GB"/>
        </w:rPr>
        <w:t>.</w:t>
      </w:r>
      <w:r w:rsidRPr="00AC420C">
        <w:rPr>
          <w:rFonts w:ascii="Arial" w:hAnsi="Arial" w:cs="Arial"/>
          <w:sz w:val="20"/>
          <w:szCs w:val="20"/>
          <w:lang w:val="en-GB"/>
        </w:rPr>
        <w:t xml:space="preserve"> 2012 Tropical seagrass meadows modify seawater carbon chemistry: Implications for coral reefs</w:t>
      </w:r>
      <w:r w:rsidR="00E65066" w:rsidRPr="00AC420C">
        <w:rPr>
          <w:rFonts w:ascii="Arial" w:hAnsi="Arial" w:cs="Arial"/>
          <w:sz w:val="20"/>
          <w:szCs w:val="20"/>
          <w:lang w:val="en-GB"/>
        </w:rPr>
        <w:t xml:space="preserve"> </w:t>
      </w:r>
      <w:r w:rsidRPr="00AC420C">
        <w:rPr>
          <w:rFonts w:ascii="Arial" w:hAnsi="Arial" w:cs="Arial"/>
          <w:sz w:val="20"/>
          <w:szCs w:val="20"/>
          <w:lang w:val="en-GB"/>
        </w:rPr>
        <w:t xml:space="preserve">impacted by ocean acidification. Environ Res Lett </w:t>
      </w:r>
      <w:r w:rsidRPr="00AC420C">
        <w:rPr>
          <w:rFonts w:ascii="Arial" w:hAnsi="Arial" w:cs="Arial"/>
          <w:b/>
          <w:sz w:val="20"/>
          <w:szCs w:val="20"/>
          <w:lang w:val="en-GB"/>
        </w:rPr>
        <w:t>7</w:t>
      </w:r>
      <w:r w:rsidRPr="00AC420C">
        <w:rPr>
          <w:rFonts w:ascii="Arial" w:hAnsi="Arial" w:cs="Arial"/>
          <w:sz w:val="20"/>
          <w:szCs w:val="20"/>
          <w:lang w:val="en-GB"/>
        </w:rPr>
        <w:t>, 024026</w:t>
      </w:r>
      <w:r w:rsidR="00932784" w:rsidRPr="00AC420C">
        <w:rPr>
          <w:rFonts w:ascii="Arial" w:hAnsi="Arial" w:cs="Arial"/>
          <w:sz w:val="20"/>
          <w:szCs w:val="20"/>
          <w:lang w:val="en-GB"/>
        </w:rPr>
        <w:t>.</w:t>
      </w:r>
      <w:r w:rsidRPr="00AC420C">
        <w:rPr>
          <w:rFonts w:ascii="Arial" w:hAnsi="Arial" w:cs="Arial"/>
          <w:sz w:val="20"/>
          <w:szCs w:val="20"/>
          <w:lang w:val="en-GB"/>
        </w:rPr>
        <w:t xml:space="preserve"> (doi: </w:t>
      </w:r>
      <w:r w:rsidR="00E65066" w:rsidRPr="00AC420C">
        <w:rPr>
          <w:rFonts w:ascii="Arial" w:hAnsi="Arial" w:cs="Arial"/>
          <w:sz w:val="20"/>
          <w:szCs w:val="20"/>
          <w:lang w:val="en-GB"/>
        </w:rPr>
        <w:t>10.1088/1748-9326/7/2/024026)</w:t>
      </w:r>
    </w:p>
    <w:p w14:paraId="7FD6C1C8" w14:textId="77777777" w:rsidR="003A5A2D" w:rsidRPr="00AC420C" w:rsidRDefault="0049497D" w:rsidP="0049497D">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Jones SE, Jago CF</w:t>
      </w:r>
      <w:r w:rsidR="00BF2383">
        <w:rPr>
          <w:rFonts w:ascii="Arial" w:hAnsi="Arial" w:cs="Arial"/>
          <w:sz w:val="20"/>
          <w:szCs w:val="20"/>
          <w:lang w:val="en-GB"/>
        </w:rPr>
        <w:t>.</w:t>
      </w:r>
      <w:r w:rsidRPr="00AC420C">
        <w:rPr>
          <w:rFonts w:ascii="Arial" w:hAnsi="Arial" w:cs="Arial"/>
          <w:sz w:val="20"/>
          <w:szCs w:val="20"/>
          <w:lang w:val="en-GB"/>
        </w:rPr>
        <w:t xml:space="preserve"> 1993 In situ assessment of modification of sediment properties by burrowing invertebrates. Mar. Biol. </w:t>
      </w:r>
      <w:r w:rsidRPr="00AC420C">
        <w:rPr>
          <w:rFonts w:ascii="Arial" w:hAnsi="Arial" w:cs="Arial"/>
          <w:b/>
          <w:sz w:val="20"/>
          <w:szCs w:val="20"/>
          <w:lang w:val="en-GB"/>
        </w:rPr>
        <w:t>115</w:t>
      </w:r>
      <w:r w:rsidRPr="00AC420C">
        <w:rPr>
          <w:rFonts w:ascii="Arial" w:hAnsi="Arial" w:cs="Arial"/>
          <w:sz w:val="20"/>
          <w:szCs w:val="20"/>
          <w:lang w:val="en-GB"/>
        </w:rPr>
        <w:t>, 133-142</w:t>
      </w:r>
      <w:r w:rsidR="00932784" w:rsidRPr="00AC420C">
        <w:rPr>
          <w:rFonts w:ascii="Arial" w:hAnsi="Arial" w:cs="Arial"/>
          <w:sz w:val="20"/>
          <w:szCs w:val="20"/>
          <w:lang w:val="en-GB"/>
        </w:rPr>
        <w:t>.</w:t>
      </w:r>
      <w:r w:rsidRPr="00AC420C">
        <w:rPr>
          <w:rFonts w:ascii="Arial" w:hAnsi="Arial" w:cs="Arial"/>
          <w:sz w:val="20"/>
          <w:szCs w:val="20"/>
          <w:lang w:val="en-GB"/>
        </w:rPr>
        <w:t xml:space="preserve"> (doi: 10.1007/BF00349395)</w:t>
      </w:r>
    </w:p>
    <w:p w14:paraId="6CD52105" w14:textId="77777777" w:rsidR="003A5A2D" w:rsidRPr="00AC420C" w:rsidRDefault="00A23DF2" w:rsidP="00750B55">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Pansch C</w:t>
      </w:r>
      <w:r w:rsidR="00BF2383">
        <w:rPr>
          <w:rFonts w:ascii="Arial" w:hAnsi="Arial" w:cs="Arial"/>
          <w:sz w:val="20"/>
          <w:szCs w:val="20"/>
          <w:lang w:val="en-GB"/>
        </w:rPr>
        <w:t xml:space="preserve">, </w:t>
      </w:r>
      <w:r w:rsidR="00BF2383" w:rsidRPr="00BF2383">
        <w:rPr>
          <w:rFonts w:ascii="Arial" w:hAnsi="Arial" w:cs="Arial"/>
          <w:sz w:val="20"/>
          <w:szCs w:val="20"/>
          <w:lang w:val="en-GB"/>
        </w:rPr>
        <w:t>Scotti M</w:t>
      </w:r>
      <w:r w:rsidR="00BF2383">
        <w:rPr>
          <w:rFonts w:ascii="Arial" w:hAnsi="Arial" w:cs="Arial"/>
          <w:sz w:val="20"/>
          <w:szCs w:val="20"/>
          <w:lang w:val="en-GB"/>
        </w:rPr>
        <w:t xml:space="preserve">, </w:t>
      </w:r>
      <w:r w:rsidR="00BF2383" w:rsidRPr="00BF2383">
        <w:rPr>
          <w:rFonts w:ascii="Arial" w:hAnsi="Arial" w:cs="Arial"/>
          <w:sz w:val="20"/>
          <w:szCs w:val="20"/>
          <w:lang w:val="en-GB"/>
        </w:rPr>
        <w:t>Barboza FR</w:t>
      </w:r>
      <w:r w:rsidR="00BF2383">
        <w:rPr>
          <w:rFonts w:ascii="Arial" w:hAnsi="Arial" w:cs="Arial"/>
          <w:sz w:val="20"/>
          <w:szCs w:val="20"/>
          <w:lang w:val="en-GB"/>
        </w:rPr>
        <w:t xml:space="preserve">, </w:t>
      </w:r>
      <w:r w:rsidR="00BF2383" w:rsidRPr="00BF2383">
        <w:rPr>
          <w:rFonts w:ascii="Arial" w:hAnsi="Arial" w:cs="Arial"/>
          <w:sz w:val="20"/>
          <w:szCs w:val="20"/>
          <w:lang w:val="en-GB"/>
        </w:rPr>
        <w:t>Al-Janabi B</w:t>
      </w:r>
      <w:r w:rsidR="00BF2383">
        <w:rPr>
          <w:rFonts w:ascii="Arial" w:hAnsi="Arial" w:cs="Arial"/>
          <w:sz w:val="20"/>
          <w:szCs w:val="20"/>
          <w:lang w:val="en-GB"/>
        </w:rPr>
        <w:t xml:space="preserve">, </w:t>
      </w:r>
      <w:r w:rsidR="00BF2383" w:rsidRPr="00BF2383">
        <w:rPr>
          <w:rFonts w:ascii="Arial" w:hAnsi="Arial" w:cs="Arial"/>
          <w:sz w:val="20"/>
          <w:szCs w:val="20"/>
          <w:lang w:val="en-GB"/>
        </w:rPr>
        <w:t>Brakel J</w:t>
      </w:r>
      <w:r w:rsidR="00BF2383">
        <w:rPr>
          <w:rFonts w:ascii="Arial" w:hAnsi="Arial" w:cs="Arial"/>
          <w:sz w:val="20"/>
          <w:szCs w:val="20"/>
          <w:lang w:val="en-GB"/>
        </w:rPr>
        <w:t xml:space="preserve">, </w:t>
      </w:r>
      <w:r w:rsidR="00BF2383" w:rsidRPr="00BF2383">
        <w:rPr>
          <w:rFonts w:ascii="Arial" w:hAnsi="Arial" w:cs="Arial"/>
          <w:sz w:val="20"/>
          <w:szCs w:val="20"/>
          <w:lang w:val="en-GB"/>
        </w:rPr>
        <w:t>Briski E</w:t>
      </w:r>
      <w:r w:rsidR="00BF2383">
        <w:rPr>
          <w:rFonts w:ascii="Arial" w:hAnsi="Arial" w:cs="Arial"/>
          <w:sz w:val="20"/>
          <w:szCs w:val="20"/>
          <w:lang w:val="en-GB"/>
        </w:rPr>
        <w:t xml:space="preserve">, </w:t>
      </w:r>
      <w:r w:rsidR="00BF2383" w:rsidRPr="00BF2383">
        <w:rPr>
          <w:rFonts w:ascii="Arial" w:hAnsi="Arial" w:cs="Arial"/>
          <w:sz w:val="20"/>
          <w:szCs w:val="20"/>
          <w:lang w:val="en-GB"/>
        </w:rPr>
        <w:t>Bucholz B</w:t>
      </w:r>
      <w:r w:rsidR="00BF2383">
        <w:rPr>
          <w:rFonts w:ascii="Arial" w:hAnsi="Arial" w:cs="Arial"/>
          <w:sz w:val="20"/>
          <w:szCs w:val="20"/>
          <w:lang w:val="en-GB"/>
        </w:rPr>
        <w:t xml:space="preserve">, </w:t>
      </w:r>
      <w:r w:rsidR="00BF2383" w:rsidRPr="00BF2383">
        <w:rPr>
          <w:rFonts w:ascii="Arial" w:hAnsi="Arial" w:cs="Arial"/>
          <w:sz w:val="20"/>
          <w:szCs w:val="20"/>
          <w:lang w:val="en-GB"/>
        </w:rPr>
        <w:t>Franz M</w:t>
      </w:r>
      <w:r w:rsidR="00BF2383">
        <w:rPr>
          <w:rFonts w:ascii="Arial" w:hAnsi="Arial" w:cs="Arial"/>
          <w:sz w:val="20"/>
          <w:szCs w:val="20"/>
          <w:lang w:val="en-GB"/>
        </w:rPr>
        <w:t xml:space="preserve">, </w:t>
      </w:r>
      <w:r w:rsidR="00BF2383" w:rsidRPr="00BF2383">
        <w:rPr>
          <w:rFonts w:ascii="Arial" w:hAnsi="Arial" w:cs="Arial"/>
          <w:sz w:val="20"/>
          <w:szCs w:val="20"/>
          <w:lang w:val="en-GB"/>
        </w:rPr>
        <w:t>Ito M</w:t>
      </w:r>
      <w:r w:rsidR="00BF2383">
        <w:rPr>
          <w:rFonts w:ascii="Arial" w:hAnsi="Arial" w:cs="Arial"/>
          <w:sz w:val="20"/>
          <w:szCs w:val="20"/>
          <w:lang w:val="en-GB"/>
        </w:rPr>
        <w:t xml:space="preserve">, </w:t>
      </w:r>
      <w:r w:rsidR="00BF2383" w:rsidRPr="00BF2383">
        <w:rPr>
          <w:rFonts w:ascii="Arial" w:hAnsi="Arial" w:cs="Arial"/>
          <w:sz w:val="20"/>
          <w:szCs w:val="20"/>
          <w:lang w:val="en-GB"/>
        </w:rPr>
        <w:t>Paiva F</w:t>
      </w:r>
      <w:r w:rsidR="00BF2383">
        <w:rPr>
          <w:rFonts w:ascii="Arial" w:hAnsi="Arial" w:cs="Arial"/>
          <w:sz w:val="20"/>
          <w:szCs w:val="20"/>
          <w:lang w:val="en-GB"/>
        </w:rPr>
        <w:t>.</w:t>
      </w:r>
      <w:r w:rsidR="00BF2383" w:rsidRPr="00BF2383">
        <w:rPr>
          <w:rFonts w:ascii="Arial" w:hAnsi="Arial" w:cs="Arial"/>
          <w:sz w:val="20"/>
          <w:szCs w:val="20"/>
          <w:lang w:val="en-GB"/>
        </w:rPr>
        <w:t xml:space="preserve"> </w:t>
      </w:r>
      <w:r w:rsidRPr="00BF2383">
        <w:rPr>
          <w:rFonts w:ascii="Arial" w:hAnsi="Arial" w:cs="Arial"/>
          <w:i/>
          <w:sz w:val="20"/>
          <w:szCs w:val="20"/>
          <w:lang w:val="en-GB"/>
        </w:rPr>
        <w:t>et al</w:t>
      </w:r>
      <w:r w:rsidRPr="00AC420C">
        <w:rPr>
          <w:rFonts w:ascii="Arial" w:hAnsi="Arial" w:cs="Arial"/>
          <w:sz w:val="20"/>
          <w:szCs w:val="20"/>
          <w:lang w:val="en-GB"/>
        </w:rPr>
        <w:t xml:space="preserve">. 2018 Heat waves and their significance for a temperate benthic community: A near-natural experimental approach. </w:t>
      </w:r>
      <w:r w:rsidR="00EB5370" w:rsidRPr="00AC420C">
        <w:rPr>
          <w:rFonts w:ascii="Arial" w:hAnsi="Arial" w:cs="Arial"/>
          <w:sz w:val="20"/>
          <w:szCs w:val="20"/>
          <w:lang w:val="en-GB"/>
        </w:rPr>
        <w:t xml:space="preserve">Glob. Change Biol. </w:t>
      </w:r>
      <w:r w:rsidR="00EB5370" w:rsidRPr="00AC420C">
        <w:rPr>
          <w:rFonts w:ascii="Arial" w:hAnsi="Arial" w:cs="Arial"/>
          <w:b/>
          <w:sz w:val="20"/>
          <w:szCs w:val="20"/>
          <w:lang w:val="en-GB"/>
        </w:rPr>
        <w:t>24</w:t>
      </w:r>
      <w:r w:rsidR="00EB5370" w:rsidRPr="00AC420C">
        <w:rPr>
          <w:rFonts w:ascii="Arial" w:hAnsi="Arial" w:cs="Arial"/>
          <w:sz w:val="20"/>
          <w:szCs w:val="20"/>
          <w:lang w:val="en-GB"/>
        </w:rPr>
        <w:t>, 4357-4367</w:t>
      </w:r>
      <w:r w:rsidR="00170673" w:rsidRPr="00AC420C">
        <w:rPr>
          <w:rFonts w:ascii="Arial" w:hAnsi="Arial" w:cs="Arial"/>
          <w:sz w:val="20"/>
          <w:szCs w:val="20"/>
          <w:lang w:val="en-GB"/>
        </w:rPr>
        <w:t>.</w:t>
      </w:r>
      <w:r w:rsidR="00EB5370" w:rsidRPr="00AC420C">
        <w:rPr>
          <w:rFonts w:ascii="Arial" w:hAnsi="Arial" w:cs="Arial"/>
          <w:sz w:val="20"/>
          <w:szCs w:val="20"/>
          <w:lang w:val="en-GB"/>
        </w:rPr>
        <w:t xml:space="preserve"> (doi: 10.1111/gcb.14282)</w:t>
      </w:r>
    </w:p>
    <w:p w14:paraId="4760B753" w14:textId="77777777" w:rsidR="003A5A2D" w:rsidRPr="00AC420C" w:rsidRDefault="001203AE" w:rsidP="00750B55">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Milbrandt EC, Thompson M, Coen LD, Grizzle RE, Ward K</w:t>
      </w:r>
      <w:r w:rsidR="00C326BF">
        <w:rPr>
          <w:rFonts w:ascii="Arial" w:hAnsi="Arial" w:cs="Arial"/>
          <w:sz w:val="20"/>
          <w:szCs w:val="20"/>
          <w:lang w:val="en-GB"/>
        </w:rPr>
        <w:t>.</w:t>
      </w:r>
      <w:r w:rsidRPr="00AC420C">
        <w:rPr>
          <w:rFonts w:ascii="Arial" w:hAnsi="Arial" w:cs="Arial"/>
          <w:sz w:val="20"/>
          <w:szCs w:val="20"/>
          <w:lang w:val="en-GB"/>
        </w:rPr>
        <w:t xml:space="preserve"> 2015 A multiple habitat restoration strategy in a semi-enclosed Florida embayment, combining hydrologic restoration, mangrove propagule plantings and oyster substrate additions. Ecol. Engineer. </w:t>
      </w:r>
      <w:r w:rsidRPr="00AC420C">
        <w:rPr>
          <w:rFonts w:ascii="Arial" w:hAnsi="Arial" w:cs="Arial"/>
          <w:b/>
          <w:sz w:val="20"/>
          <w:szCs w:val="20"/>
          <w:lang w:val="en-GB"/>
        </w:rPr>
        <w:t>83</w:t>
      </w:r>
      <w:r w:rsidRPr="00AC420C">
        <w:rPr>
          <w:rFonts w:ascii="Arial" w:hAnsi="Arial" w:cs="Arial"/>
          <w:sz w:val="20"/>
          <w:szCs w:val="20"/>
          <w:lang w:val="en-GB"/>
        </w:rPr>
        <w:t>, 394-404</w:t>
      </w:r>
      <w:r w:rsidR="00170673" w:rsidRPr="00AC420C">
        <w:rPr>
          <w:rFonts w:ascii="Arial" w:hAnsi="Arial" w:cs="Arial"/>
          <w:sz w:val="20"/>
          <w:szCs w:val="20"/>
          <w:lang w:val="en-GB"/>
        </w:rPr>
        <w:t>.</w:t>
      </w:r>
      <w:r w:rsidRPr="00AC420C">
        <w:rPr>
          <w:rFonts w:ascii="Arial" w:hAnsi="Arial" w:cs="Arial"/>
          <w:sz w:val="20"/>
          <w:szCs w:val="20"/>
          <w:lang w:val="en-GB"/>
        </w:rPr>
        <w:t xml:space="preserve"> (doi: 10.1016/j.ecoleng.2015.06.043)</w:t>
      </w:r>
    </w:p>
    <w:p w14:paraId="6465C464" w14:textId="77777777" w:rsidR="001203AE" w:rsidRPr="00AC420C" w:rsidRDefault="0022126D" w:rsidP="00750B55">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Kellogg ML</w:t>
      </w:r>
      <w:r w:rsidR="00C326BF">
        <w:rPr>
          <w:rFonts w:ascii="Arial" w:hAnsi="Arial" w:cs="Arial"/>
          <w:sz w:val="20"/>
          <w:szCs w:val="20"/>
          <w:lang w:val="en-GB"/>
        </w:rPr>
        <w:t xml:space="preserve">, </w:t>
      </w:r>
      <w:r w:rsidR="00C326BF" w:rsidRPr="00C326BF">
        <w:rPr>
          <w:rFonts w:ascii="Arial" w:hAnsi="Arial" w:cs="Arial"/>
          <w:sz w:val="20"/>
          <w:szCs w:val="20"/>
          <w:lang w:val="en-GB"/>
        </w:rPr>
        <w:t>Smyth AR</w:t>
      </w:r>
      <w:r w:rsidR="00C326BF">
        <w:rPr>
          <w:rFonts w:ascii="Arial" w:hAnsi="Arial" w:cs="Arial"/>
          <w:sz w:val="20"/>
          <w:szCs w:val="20"/>
          <w:lang w:val="en-GB"/>
        </w:rPr>
        <w:t xml:space="preserve">, </w:t>
      </w:r>
      <w:r w:rsidR="00C326BF" w:rsidRPr="00C326BF">
        <w:rPr>
          <w:rFonts w:ascii="Arial" w:hAnsi="Arial" w:cs="Arial"/>
          <w:sz w:val="20"/>
          <w:szCs w:val="20"/>
          <w:lang w:val="en-GB"/>
        </w:rPr>
        <w:t>Luckenbach MW</w:t>
      </w:r>
      <w:r w:rsidR="00C326BF">
        <w:rPr>
          <w:rFonts w:ascii="Arial" w:hAnsi="Arial" w:cs="Arial"/>
          <w:sz w:val="20"/>
          <w:szCs w:val="20"/>
          <w:lang w:val="en-GB"/>
        </w:rPr>
        <w:t xml:space="preserve">, </w:t>
      </w:r>
      <w:r w:rsidR="00C326BF" w:rsidRPr="00C326BF">
        <w:rPr>
          <w:rFonts w:ascii="Arial" w:hAnsi="Arial" w:cs="Arial"/>
          <w:sz w:val="20"/>
          <w:szCs w:val="20"/>
          <w:lang w:val="en-GB"/>
        </w:rPr>
        <w:t>Carmichael RH</w:t>
      </w:r>
      <w:r w:rsidR="00C326BF">
        <w:rPr>
          <w:rFonts w:ascii="Arial" w:hAnsi="Arial" w:cs="Arial"/>
          <w:sz w:val="20"/>
          <w:szCs w:val="20"/>
          <w:lang w:val="en-GB"/>
        </w:rPr>
        <w:t xml:space="preserve">, </w:t>
      </w:r>
      <w:r w:rsidR="00C326BF" w:rsidRPr="00C326BF">
        <w:rPr>
          <w:rFonts w:ascii="Arial" w:hAnsi="Arial" w:cs="Arial"/>
          <w:sz w:val="20"/>
          <w:szCs w:val="20"/>
          <w:lang w:val="en-GB"/>
        </w:rPr>
        <w:t>Brown BL</w:t>
      </w:r>
      <w:r w:rsidR="00C326BF">
        <w:rPr>
          <w:rFonts w:ascii="Arial" w:hAnsi="Arial" w:cs="Arial"/>
          <w:sz w:val="20"/>
          <w:szCs w:val="20"/>
          <w:lang w:val="en-GB"/>
        </w:rPr>
        <w:t>,</w:t>
      </w:r>
      <w:r w:rsidR="00C326BF" w:rsidRPr="00C326BF">
        <w:rPr>
          <w:rFonts w:ascii="Arial" w:hAnsi="Arial" w:cs="Arial"/>
          <w:sz w:val="20"/>
          <w:szCs w:val="20"/>
          <w:lang w:val="en-GB"/>
        </w:rPr>
        <w:t xml:space="preserve"> Cornwell JC</w:t>
      </w:r>
      <w:r w:rsidR="00C326BF">
        <w:rPr>
          <w:rFonts w:ascii="Arial" w:hAnsi="Arial" w:cs="Arial"/>
          <w:sz w:val="20"/>
          <w:szCs w:val="20"/>
          <w:lang w:val="en-GB"/>
        </w:rPr>
        <w:t xml:space="preserve">, </w:t>
      </w:r>
      <w:r w:rsidR="00C326BF" w:rsidRPr="00C326BF">
        <w:rPr>
          <w:rFonts w:ascii="Arial" w:hAnsi="Arial" w:cs="Arial"/>
          <w:sz w:val="20"/>
          <w:szCs w:val="20"/>
          <w:lang w:val="en-GB"/>
        </w:rPr>
        <w:t>Piehler, MF</w:t>
      </w:r>
      <w:r w:rsidR="00C326BF">
        <w:rPr>
          <w:rFonts w:ascii="Arial" w:hAnsi="Arial" w:cs="Arial"/>
          <w:sz w:val="20"/>
          <w:szCs w:val="20"/>
          <w:lang w:val="en-GB"/>
        </w:rPr>
        <w:t xml:space="preserve">, </w:t>
      </w:r>
      <w:r w:rsidR="00C326BF" w:rsidRPr="00C326BF">
        <w:rPr>
          <w:rFonts w:ascii="Arial" w:hAnsi="Arial" w:cs="Arial"/>
          <w:sz w:val="20"/>
          <w:szCs w:val="20"/>
          <w:lang w:val="en-GB"/>
        </w:rPr>
        <w:t>Owens</w:t>
      </w:r>
      <w:r w:rsidR="00C326BF">
        <w:rPr>
          <w:rFonts w:ascii="Arial" w:hAnsi="Arial" w:cs="Arial"/>
          <w:sz w:val="20"/>
          <w:szCs w:val="20"/>
          <w:lang w:val="en-GB"/>
        </w:rPr>
        <w:t xml:space="preserve"> </w:t>
      </w:r>
      <w:r w:rsidR="00C326BF" w:rsidRPr="00C326BF">
        <w:rPr>
          <w:rFonts w:ascii="Arial" w:hAnsi="Arial" w:cs="Arial"/>
          <w:sz w:val="20"/>
          <w:szCs w:val="20"/>
          <w:lang w:val="en-GB"/>
        </w:rPr>
        <w:t>MS</w:t>
      </w:r>
      <w:r w:rsidR="00C326BF">
        <w:rPr>
          <w:rFonts w:ascii="Arial" w:hAnsi="Arial" w:cs="Arial"/>
          <w:sz w:val="20"/>
          <w:szCs w:val="20"/>
          <w:lang w:val="en-GB"/>
        </w:rPr>
        <w:t xml:space="preserve">, </w:t>
      </w:r>
      <w:r w:rsidR="00C326BF" w:rsidRPr="00C326BF">
        <w:rPr>
          <w:rFonts w:ascii="Arial" w:hAnsi="Arial" w:cs="Arial"/>
          <w:sz w:val="20"/>
          <w:szCs w:val="20"/>
          <w:lang w:val="en-GB"/>
        </w:rPr>
        <w:t>Dalrymple DJ</w:t>
      </w:r>
      <w:r w:rsidR="00C326BF">
        <w:rPr>
          <w:rFonts w:ascii="Arial" w:hAnsi="Arial" w:cs="Arial"/>
          <w:sz w:val="20"/>
          <w:szCs w:val="20"/>
          <w:lang w:val="en-GB"/>
        </w:rPr>
        <w:t xml:space="preserve">, </w:t>
      </w:r>
      <w:r w:rsidR="00C326BF" w:rsidRPr="00C326BF">
        <w:rPr>
          <w:rFonts w:ascii="Arial" w:hAnsi="Arial" w:cs="Arial"/>
          <w:sz w:val="20"/>
          <w:szCs w:val="20"/>
          <w:lang w:val="en-GB"/>
        </w:rPr>
        <w:t>Higgins CB</w:t>
      </w:r>
      <w:r w:rsidR="00C326BF">
        <w:rPr>
          <w:rFonts w:ascii="Arial" w:hAnsi="Arial" w:cs="Arial"/>
          <w:sz w:val="20"/>
          <w:szCs w:val="20"/>
          <w:lang w:val="en-GB"/>
        </w:rPr>
        <w:t>.</w:t>
      </w:r>
      <w:r w:rsidRPr="00AC420C">
        <w:rPr>
          <w:rFonts w:ascii="Arial" w:hAnsi="Arial" w:cs="Arial"/>
          <w:sz w:val="20"/>
          <w:szCs w:val="20"/>
          <w:lang w:val="en-GB"/>
        </w:rPr>
        <w:t xml:space="preserve"> </w:t>
      </w:r>
      <w:r w:rsidRPr="00C326BF">
        <w:rPr>
          <w:rFonts w:ascii="Arial" w:hAnsi="Arial" w:cs="Arial"/>
          <w:i/>
          <w:sz w:val="20"/>
          <w:szCs w:val="20"/>
          <w:lang w:val="en-GB"/>
        </w:rPr>
        <w:t>et al</w:t>
      </w:r>
      <w:r w:rsidRPr="00AC420C">
        <w:rPr>
          <w:rFonts w:ascii="Arial" w:hAnsi="Arial" w:cs="Arial"/>
          <w:sz w:val="20"/>
          <w:szCs w:val="20"/>
          <w:lang w:val="en-GB"/>
        </w:rPr>
        <w:t xml:space="preserve">. 2014 Use of oysters to mitigate eutrophication in coastal waters. Estuar. Coast. Shelf Sci. </w:t>
      </w:r>
      <w:r w:rsidRPr="00AC420C">
        <w:rPr>
          <w:rFonts w:ascii="Arial" w:hAnsi="Arial" w:cs="Arial"/>
          <w:b/>
          <w:sz w:val="20"/>
          <w:szCs w:val="20"/>
          <w:lang w:val="en-GB"/>
        </w:rPr>
        <w:t>151</w:t>
      </w:r>
      <w:r w:rsidRPr="00AC420C">
        <w:rPr>
          <w:rFonts w:ascii="Arial" w:hAnsi="Arial" w:cs="Arial"/>
          <w:sz w:val="20"/>
          <w:szCs w:val="20"/>
          <w:lang w:val="en-GB"/>
        </w:rPr>
        <w:t>, 156–168</w:t>
      </w:r>
      <w:r w:rsidR="00170673" w:rsidRPr="00AC420C">
        <w:rPr>
          <w:rFonts w:ascii="Arial" w:hAnsi="Arial" w:cs="Arial"/>
          <w:sz w:val="20"/>
          <w:szCs w:val="20"/>
          <w:lang w:val="en-GB"/>
        </w:rPr>
        <w:t>.</w:t>
      </w:r>
      <w:r w:rsidRPr="00AC420C">
        <w:rPr>
          <w:rFonts w:ascii="Arial" w:hAnsi="Arial" w:cs="Arial"/>
          <w:sz w:val="20"/>
          <w:szCs w:val="20"/>
          <w:lang w:val="en-GB"/>
        </w:rPr>
        <w:t xml:space="preserve"> (doi: 10.1016/j.ecss.2014.09.025)</w:t>
      </w:r>
    </w:p>
    <w:p w14:paraId="2F2C16FB" w14:textId="77777777" w:rsidR="001203AE" w:rsidRPr="00AC420C" w:rsidRDefault="0022126D" w:rsidP="00750B55">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Petersen JK</w:t>
      </w:r>
      <w:r w:rsidR="007C0FEB">
        <w:rPr>
          <w:rFonts w:ascii="Arial" w:hAnsi="Arial" w:cs="Arial"/>
          <w:sz w:val="20"/>
          <w:szCs w:val="20"/>
          <w:lang w:val="en-GB"/>
        </w:rPr>
        <w:t xml:space="preserve">, </w:t>
      </w:r>
      <w:r w:rsidR="007C0FEB" w:rsidRPr="007C0FEB">
        <w:rPr>
          <w:rFonts w:ascii="Arial" w:hAnsi="Arial" w:cs="Arial"/>
          <w:sz w:val="20"/>
          <w:szCs w:val="20"/>
          <w:lang w:val="en-GB"/>
        </w:rPr>
        <w:t>Hasler B</w:t>
      </w:r>
      <w:r w:rsidR="007C0FEB">
        <w:rPr>
          <w:rFonts w:ascii="Arial" w:hAnsi="Arial" w:cs="Arial"/>
          <w:sz w:val="20"/>
          <w:szCs w:val="20"/>
          <w:lang w:val="en-GB"/>
        </w:rPr>
        <w:t xml:space="preserve">, </w:t>
      </w:r>
      <w:r w:rsidR="007C0FEB" w:rsidRPr="007C0FEB">
        <w:rPr>
          <w:rFonts w:ascii="Arial" w:hAnsi="Arial" w:cs="Arial"/>
          <w:sz w:val="20"/>
          <w:szCs w:val="20"/>
          <w:lang w:val="en-GB"/>
        </w:rPr>
        <w:t>Timmermann K</w:t>
      </w:r>
      <w:r w:rsidR="007C0FEB">
        <w:rPr>
          <w:rFonts w:ascii="Arial" w:hAnsi="Arial" w:cs="Arial"/>
          <w:sz w:val="20"/>
          <w:szCs w:val="20"/>
          <w:lang w:val="en-GB"/>
        </w:rPr>
        <w:t xml:space="preserve">, </w:t>
      </w:r>
      <w:r w:rsidR="007C0FEB" w:rsidRPr="007C0FEB">
        <w:rPr>
          <w:rFonts w:ascii="Arial" w:hAnsi="Arial" w:cs="Arial"/>
          <w:sz w:val="20"/>
          <w:szCs w:val="20"/>
          <w:lang w:val="en-GB"/>
        </w:rPr>
        <w:t>Nielsen P</w:t>
      </w:r>
      <w:r w:rsidR="007C0FEB">
        <w:rPr>
          <w:rFonts w:ascii="Arial" w:hAnsi="Arial" w:cs="Arial"/>
          <w:sz w:val="20"/>
          <w:szCs w:val="20"/>
          <w:lang w:val="en-GB"/>
        </w:rPr>
        <w:t xml:space="preserve">, </w:t>
      </w:r>
      <w:r w:rsidR="007C0FEB" w:rsidRPr="007C0FEB">
        <w:rPr>
          <w:rFonts w:ascii="Arial" w:hAnsi="Arial" w:cs="Arial"/>
          <w:sz w:val="20"/>
          <w:szCs w:val="20"/>
          <w:lang w:val="en-GB"/>
        </w:rPr>
        <w:t>Torring DB</w:t>
      </w:r>
      <w:r w:rsidR="007C0FEB">
        <w:rPr>
          <w:rFonts w:ascii="Arial" w:hAnsi="Arial" w:cs="Arial"/>
          <w:sz w:val="20"/>
          <w:szCs w:val="20"/>
          <w:lang w:val="en-GB"/>
        </w:rPr>
        <w:t>,</w:t>
      </w:r>
      <w:r w:rsidR="007C0FEB" w:rsidRPr="007C0FEB">
        <w:rPr>
          <w:rFonts w:ascii="Arial" w:hAnsi="Arial" w:cs="Arial"/>
          <w:sz w:val="20"/>
          <w:szCs w:val="20"/>
          <w:lang w:val="en-GB"/>
        </w:rPr>
        <w:t xml:space="preserve"> Larsen MM</w:t>
      </w:r>
      <w:r w:rsidR="007C0FEB">
        <w:rPr>
          <w:rFonts w:ascii="Arial" w:hAnsi="Arial" w:cs="Arial"/>
          <w:sz w:val="20"/>
          <w:szCs w:val="20"/>
          <w:lang w:val="en-GB"/>
        </w:rPr>
        <w:t xml:space="preserve">, </w:t>
      </w:r>
      <w:r w:rsidR="007C0FEB" w:rsidRPr="007C0FEB">
        <w:rPr>
          <w:rFonts w:ascii="Arial" w:hAnsi="Arial" w:cs="Arial"/>
          <w:sz w:val="20"/>
          <w:szCs w:val="20"/>
          <w:lang w:val="en-GB"/>
        </w:rPr>
        <w:t>Holmer M</w:t>
      </w:r>
      <w:r w:rsidRPr="00AC420C">
        <w:rPr>
          <w:rFonts w:ascii="Arial" w:hAnsi="Arial" w:cs="Arial"/>
          <w:sz w:val="20"/>
          <w:szCs w:val="20"/>
          <w:lang w:val="en-GB"/>
        </w:rPr>
        <w:t xml:space="preserve">. 2014 Mussels as a tool for mitigation of nutrients of nutrients in the marine environment. Mar. Poll. Bull. </w:t>
      </w:r>
      <w:r w:rsidRPr="00AC420C">
        <w:rPr>
          <w:rFonts w:ascii="Arial" w:hAnsi="Arial" w:cs="Arial"/>
          <w:b/>
          <w:sz w:val="20"/>
          <w:szCs w:val="20"/>
          <w:lang w:val="en-GB"/>
        </w:rPr>
        <w:t>82</w:t>
      </w:r>
      <w:r w:rsidRPr="00AC420C">
        <w:rPr>
          <w:rFonts w:ascii="Arial" w:hAnsi="Arial" w:cs="Arial"/>
          <w:sz w:val="20"/>
          <w:szCs w:val="20"/>
          <w:lang w:val="en-GB"/>
        </w:rPr>
        <w:t>, 137–143</w:t>
      </w:r>
      <w:r w:rsidR="00170673" w:rsidRPr="00AC420C">
        <w:rPr>
          <w:rFonts w:ascii="Arial" w:hAnsi="Arial" w:cs="Arial"/>
          <w:sz w:val="20"/>
          <w:szCs w:val="20"/>
          <w:lang w:val="en-GB"/>
        </w:rPr>
        <w:t>.</w:t>
      </w:r>
      <w:r w:rsidRPr="00AC420C">
        <w:rPr>
          <w:rFonts w:ascii="Arial" w:hAnsi="Arial" w:cs="Arial"/>
          <w:sz w:val="20"/>
          <w:szCs w:val="20"/>
          <w:lang w:val="en-GB"/>
        </w:rPr>
        <w:t xml:space="preserve"> (doi:</w:t>
      </w:r>
      <w:r w:rsidR="005C0FD0" w:rsidRPr="00AC420C">
        <w:rPr>
          <w:rFonts w:ascii="Arial" w:hAnsi="Arial" w:cs="Arial"/>
          <w:sz w:val="20"/>
          <w:szCs w:val="20"/>
          <w:lang w:val="en-GB"/>
        </w:rPr>
        <w:t xml:space="preserve"> </w:t>
      </w:r>
      <w:r w:rsidRPr="00AC420C">
        <w:rPr>
          <w:rFonts w:ascii="Arial" w:hAnsi="Arial" w:cs="Arial"/>
          <w:sz w:val="20"/>
          <w:szCs w:val="20"/>
          <w:lang w:val="en-GB"/>
        </w:rPr>
        <w:t>10.1016/j.marpolbul.2014.03.006)</w:t>
      </w:r>
    </w:p>
    <w:p w14:paraId="497A6F2E" w14:textId="77777777" w:rsidR="001203AE" w:rsidRPr="00AC420C" w:rsidRDefault="000F3C21" w:rsidP="00750B55">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Zadinelo IV,</w:t>
      </w:r>
      <w:r w:rsidR="00E338EE">
        <w:rPr>
          <w:rFonts w:ascii="Arial" w:hAnsi="Arial" w:cs="Arial"/>
          <w:sz w:val="20"/>
          <w:szCs w:val="20"/>
          <w:lang w:val="en-GB"/>
        </w:rPr>
        <w:t xml:space="preserve"> </w:t>
      </w:r>
      <w:r w:rsidR="00E338EE" w:rsidRPr="00E338EE">
        <w:rPr>
          <w:rFonts w:ascii="Arial" w:hAnsi="Arial" w:cs="Arial"/>
          <w:sz w:val="20"/>
          <w:szCs w:val="20"/>
          <w:lang w:val="en-GB"/>
        </w:rPr>
        <w:t>dos Santos LD</w:t>
      </w:r>
      <w:r w:rsidR="00E338EE">
        <w:rPr>
          <w:rFonts w:ascii="Arial" w:hAnsi="Arial" w:cs="Arial"/>
          <w:sz w:val="20"/>
          <w:szCs w:val="20"/>
          <w:lang w:val="en-GB"/>
        </w:rPr>
        <w:t xml:space="preserve">, </w:t>
      </w:r>
      <w:r w:rsidR="00E338EE" w:rsidRPr="00E338EE">
        <w:rPr>
          <w:rFonts w:ascii="Arial" w:hAnsi="Arial" w:cs="Arial"/>
          <w:sz w:val="20"/>
          <w:szCs w:val="20"/>
          <w:lang w:val="en-GB"/>
        </w:rPr>
        <w:t>Cagol L</w:t>
      </w:r>
      <w:r w:rsidR="00E338EE">
        <w:rPr>
          <w:rFonts w:ascii="Arial" w:hAnsi="Arial" w:cs="Arial"/>
          <w:sz w:val="20"/>
          <w:szCs w:val="20"/>
          <w:lang w:val="en-GB"/>
        </w:rPr>
        <w:t xml:space="preserve">, </w:t>
      </w:r>
      <w:r w:rsidR="00E338EE" w:rsidRPr="00E338EE">
        <w:rPr>
          <w:rFonts w:ascii="Arial" w:hAnsi="Arial" w:cs="Arial"/>
          <w:sz w:val="20"/>
          <w:szCs w:val="20"/>
          <w:lang w:val="en-GB"/>
        </w:rPr>
        <w:t>de Muniz GIB</w:t>
      </w:r>
      <w:r w:rsidR="00E338EE">
        <w:rPr>
          <w:rFonts w:ascii="Arial" w:hAnsi="Arial" w:cs="Arial"/>
          <w:sz w:val="20"/>
          <w:szCs w:val="20"/>
          <w:lang w:val="en-GB"/>
        </w:rPr>
        <w:t xml:space="preserve">, </w:t>
      </w:r>
      <w:r w:rsidR="00E338EE" w:rsidRPr="00E338EE">
        <w:rPr>
          <w:rFonts w:ascii="Arial" w:hAnsi="Arial" w:cs="Arial"/>
          <w:sz w:val="20"/>
          <w:szCs w:val="20"/>
          <w:lang w:val="en-GB"/>
        </w:rPr>
        <w:t>Ellendersen LDN</w:t>
      </w:r>
      <w:r w:rsidR="00E338EE">
        <w:rPr>
          <w:rFonts w:ascii="Arial" w:hAnsi="Arial" w:cs="Arial"/>
          <w:sz w:val="20"/>
          <w:szCs w:val="20"/>
          <w:lang w:val="en-GB"/>
        </w:rPr>
        <w:t xml:space="preserve">, </w:t>
      </w:r>
      <w:r w:rsidR="00E338EE" w:rsidRPr="00E338EE">
        <w:rPr>
          <w:rFonts w:ascii="Arial" w:hAnsi="Arial" w:cs="Arial"/>
          <w:sz w:val="20"/>
          <w:szCs w:val="20"/>
          <w:lang w:val="en-GB"/>
        </w:rPr>
        <w:t>Alves HJ</w:t>
      </w:r>
      <w:r w:rsidR="00E338EE">
        <w:rPr>
          <w:rFonts w:ascii="Arial" w:hAnsi="Arial" w:cs="Arial"/>
          <w:sz w:val="20"/>
          <w:szCs w:val="20"/>
          <w:lang w:val="en-GB"/>
        </w:rPr>
        <w:t xml:space="preserve">, </w:t>
      </w:r>
      <w:r w:rsidR="00E338EE" w:rsidRPr="00E338EE">
        <w:rPr>
          <w:rFonts w:ascii="Arial" w:hAnsi="Arial" w:cs="Arial"/>
          <w:sz w:val="20"/>
          <w:szCs w:val="20"/>
          <w:lang w:val="en-GB"/>
        </w:rPr>
        <w:t>Bombardelli RA</w:t>
      </w:r>
      <w:r w:rsidRPr="00AC420C">
        <w:rPr>
          <w:rFonts w:ascii="Arial" w:hAnsi="Arial" w:cs="Arial"/>
          <w:sz w:val="20"/>
          <w:szCs w:val="20"/>
          <w:lang w:val="en-GB"/>
        </w:rPr>
        <w:t xml:space="preserve">. 2018 Adsorption of aquaculture pollutants using a sustainable biopolymer. Environ. Sci. Poll. Res. </w:t>
      </w:r>
      <w:r w:rsidRPr="00AC420C">
        <w:rPr>
          <w:rFonts w:ascii="Arial" w:hAnsi="Arial" w:cs="Arial"/>
          <w:b/>
          <w:sz w:val="20"/>
          <w:szCs w:val="20"/>
          <w:lang w:val="en-GB"/>
        </w:rPr>
        <w:t>25</w:t>
      </w:r>
      <w:r w:rsidRPr="00AC420C">
        <w:rPr>
          <w:rFonts w:ascii="Arial" w:hAnsi="Arial" w:cs="Arial"/>
          <w:sz w:val="20"/>
          <w:szCs w:val="20"/>
          <w:lang w:val="en-GB"/>
        </w:rPr>
        <w:t>, 4361-4370</w:t>
      </w:r>
      <w:r w:rsidR="00170673" w:rsidRPr="00AC420C">
        <w:rPr>
          <w:rFonts w:ascii="Arial" w:hAnsi="Arial" w:cs="Arial"/>
          <w:sz w:val="20"/>
          <w:szCs w:val="20"/>
          <w:lang w:val="en-GB"/>
        </w:rPr>
        <w:t>.</w:t>
      </w:r>
      <w:r w:rsidRPr="00AC420C">
        <w:rPr>
          <w:rFonts w:ascii="Arial" w:hAnsi="Arial" w:cs="Arial"/>
          <w:sz w:val="20"/>
          <w:szCs w:val="20"/>
          <w:lang w:val="en-GB"/>
        </w:rPr>
        <w:t xml:space="preserve"> (doi: 10.1007/s11356-017-0794-4)</w:t>
      </w:r>
    </w:p>
    <w:p w14:paraId="790802F0" w14:textId="77777777" w:rsidR="001203AE" w:rsidRPr="00AC420C" w:rsidRDefault="000F3C21" w:rsidP="00750B55">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Rizal A, Dhahiyat Y, Zahidah,</w:t>
      </w:r>
      <w:r w:rsidR="000A35A3" w:rsidRPr="00AC420C">
        <w:rPr>
          <w:rFonts w:ascii="Arial" w:hAnsi="Arial" w:cs="Arial"/>
          <w:sz w:val="20"/>
          <w:szCs w:val="20"/>
          <w:lang w:val="en-GB"/>
        </w:rPr>
        <w:t xml:space="preserve"> </w:t>
      </w:r>
      <w:r w:rsidRPr="00AC420C">
        <w:rPr>
          <w:rFonts w:ascii="Arial" w:hAnsi="Arial" w:cs="Arial"/>
          <w:sz w:val="20"/>
          <w:szCs w:val="20"/>
          <w:lang w:val="en-GB"/>
        </w:rPr>
        <w:t>Andriani Y, Handaka, AA, Sahidin A</w:t>
      </w:r>
      <w:r w:rsidR="00B14AE3">
        <w:rPr>
          <w:rFonts w:ascii="Arial" w:hAnsi="Arial" w:cs="Arial"/>
          <w:sz w:val="20"/>
          <w:szCs w:val="20"/>
          <w:lang w:val="en-GB"/>
        </w:rPr>
        <w:t>.</w:t>
      </w:r>
      <w:r w:rsidRPr="00AC420C">
        <w:rPr>
          <w:rFonts w:ascii="Arial" w:hAnsi="Arial" w:cs="Arial"/>
          <w:sz w:val="20"/>
          <w:szCs w:val="20"/>
          <w:lang w:val="en-GB"/>
        </w:rPr>
        <w:t xml:space="preserve"> 2018 The economic and social benefits of an aquaponic system for the integrated production of fish and water plants. IOP Conf. Series: Earth and Environmental Science </w:t>
      </w:r>
      <w:r w:rsidRPr="00AC420C">
        <w:rPr>
          <w:rFonts w:ascii="Arial" w:hAnsi="Arial" w:cs="Arial"/>
          <w:b/>
          <w:sz w:val="20"/>
          <w:szCs w:val="20"/>
          <w:lang w:val="en-GB"/>
        </w:rPr>
        <w:t>137</w:t>
      </w:r>
      <w:r w:rsidRPr="00AC420C">
        <w:rPr>
          <w:rFonts w:ascii="Arial" w:hAnsi="Arial" w:cs="Arial"/>
          <w:sz w:val="20"/>
          <w:szCs w:val="20"/>
          <w:lang w:val="en-GB"/>
        </w:rPr>
        <w:t>, 012098</w:t>
      </w:r>
      <w:r w:rsidR="00170673" w:rsidRPr="00AC420C">
        <w:rPr>
          <w:rFonts w:ascii="Arial" w:hAnsi="Arial" w:cs="Arial"/>
          <w:sz w:val="20"/>
          <w:szCs w:val="20"/>
          <w:lang w:val="en-GB"/>
        </w:rPr>
        <w:t>.</w:t>
      </w:r>
      <w:r w:rsidRPr="00AC420C">
        <w:rPr>
          <w:rFonts w:ascii="Arial" w:hAnsi="Arial" w:cs="Arial"/>
          <w:sz w:val="20"/>
          <w:szCs w:val="20"/>
          <w:lang w:val="en-GB"/>
        </w:rPr>
        <w:t xml:space="preserve"> (doi: 10.1088/1755-1315/137/1/012098)</w:t>
      </w:r>
    </w:p>
    <w:p w14:paraId="4365991D" w14:textId="77777777" w:rsidR="00A16F5F" w:rsidRPr="00AC420C" w:rsidRDefault="00A16F5F" w:rsidP="00A16F5F">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Jones KR</w:t>
      </w:r>
      <w:r w:rsidR="0078082B">
        <w:rPr>
          <w:rFonts w:ascii="Arial" w:hAnsi="Arial" w:cs="Arial"/>
          <w:sz w:val="20"/>
          <w:szCs w:val="20"/>
        </w:rPr>
        <w:t xml:space="preserve">, </w:t>
      </w:r>
      <w:r w:rsidR="0078082B" w:rsidRPr="0078082B">
        <w:rPr>
          <w:rFonts w:ascii="Arial" w:hAnsi="Arial" w:cs="Arial"/>
          <w:sz w:val="20"/>
          <w:szCs w:val="20"/>
        </w:rPr>
        <w:t>Klein CJ</w:t>
      </w:r>
      <w:r w:rsidR="0078082B">
        <w:rPr>
          <w:rFonts w:ascii="Arial" w:hAnsi="Arial" w:cs="Arial"/>
          <w:sz w:val="20"/>
          <w:szCs w:val="20"/>
        </w:rPr>
        <w:t xml:space="preserve">, </w:t>
      </w:r>
      <w:r w:rsidR="0078082B" w:rsidRPr="0078082B">
        <w:rPr>
          <w:rFonts w:ascii="Arial" w:hAnsi="Arial" w:cs="Arial"/>
          <w:sz w:val="20"/>
          <w:szCs w:val="20"/>
        </w:rPr>
        <w:t>Halpern BS</w:t>
      </w:r>
      <w:r w:rsidR="0078082B">
        <w:rPr>
          <w:rFonts w:ascii="Arial" w:hAnsi="Arial" w:cs="Arial"/>
          <w:sz w:val="20"/>
          <w:szCs w:val="20"/>
        </w:rPr>
        <w:t xml:space="preserve">, </w:t>
      </w:r>
      <w:r w:rsidR="0078082B" w:rsidRPr="0078082B">
        <w:rPr>
          <w:rFonts w:ascii="Arial" w:hAnsi="Arial" w:cs="Arial"/>
          <w:sz w:val="20"/>
          <w:szCs w:val="20"/>
        </w:rPr>
        <w:t>Venter O</w:t>
      </w:r>
      <w:r w:rsidR="0078082B">
        <w:rPr>
          <w:rFonts w:ascii="Arial" w:hAnsi="Arial" w:cs="Arial"/>
          <w:sz w:val="20"/>
          <w:szCs w:val="20"/>
        </w:rPr>
        <w:t xml:space="preserve">, </w:t>
      </w:r>
      <w:r w:rsidR="0078082B" w:rsidRPr="0078082B">
        <w:rPr>
          <w:rFonts w:ascii="Arial" w:hAnsi="Arial" w:cs="Arial"/>
          <w:sz w:val="20"/>
          <w:szCs w:val="20"/>
        </w:rPr>
        <w:t>Grantham H</w:t>
      </w:r>
      <w:r w:rsidR="0078082B">
        <w:rPr>
          <w:rFonts w:ascii="Arial" w:hAnsi="Arial" w:cs="Arial"/>
          <w:sz w:val="20"/>
          <w:szCs w:val="20"/>
        </w:rPr>
        <w:t xml:space="preserve">, </w:t>
      </w:r>
      <w:r w:rsidR="0078082B" w:rsidRPr="0078082B">
        <w:rPr>
          <w:rFonts w:ascii="Arial" w:hAnsi="Arial" w:cs="Arial"/>
          <w:sz w:val="20"/>
          <w:szCs w:val="20"/>
        </w:rPr>
        <w:t>Kuempel CD</w:t>
      </w:r>
      <w:r w:rsidR="0078082B">
        <w:rPr>
          <w:rFonts w:ascii="Arial" w:hAnsi="Arial" w:cs="Arial"/>
          <w:sz w:val="20"/>
          <w:szCs w:val="20"/>
        </w:rPr>
        <w:t xml:space="preserve">, </w:t>
      </w:r>
      <w:r w:rsidR="0078082B" w:rsidRPr="0078082B">
        <w:rPr>
          <w:rFonts w:ascii="Arial" w:hAnsi="Arial" w:cs="Arial"/>
          <w:sz w:val="20"/>
          <w:szCs w:val="20"/>
        </w:rPr>
        <w:t>Shumway N</w:t>
      </w:r>
      <w:r w:rsidR="0078082B">
        <w:rPr>
          <w:rFonts w:ascii="Arial" w:hAnsi="Arial" w:cs="Arial"/>
          <w:sz w:val="20"/>
          <w:szCs w:val="20"/>
        </w:rPr>
        <w:t xml:space="preserve">, </w:t>
      </w:r>
      <w:r w:rsidR="0078082B" w:rsidRPr="0078082B">
        <w:rPr>
          <w:rFonts w:ascii="Arial" w:hAnsi="Arial" w:cs="Arial"/>
          <w:sz w:val="20"/>
          <w:szCs w:val="20"/>
        </w:rPr>
        <w:t>Friedlander AM</w:t>
      </w:r>
      <w:r w:rsidR="0078082B">
        <w:rPr>
          <w:rFonts w:ascii="Arial" w:hAnsi="Arial" w:cs="Arial"/>
          <w:sz w:val="20"/>
          <w:szCs w:val="20"/>
        </w:rPr>
        <w:t xml:space="preserve">, </w:t>
      </w:r>
      <w:r w:rsidR="0078082B" w:rsidRPr="0078082B">
        <w:rPr>
          <w:rFonts w:ascii="Arial" w:hAnsi="Arial" w:cs="Arial"/>
          <w:sz w:val="20"/>
          <w:szCs w:val="20"/>
        </w:rPr>
        <w:t>Possingham HP</w:t>
      </w:r>
      <w:r w:rsidR="0078082B">
        <w:rPr>
          <w:rFonts w:ascii="Arial" w:hAnsi="Arial" w:cs="Arial"/>
          <w:sz w:val="20"/>
          <w:szCs w:val="20"/>
        </w:rPr>
        <w:t xml:space="preserve">, </w:t>
      </w:r>
      <w:r w:rsidR="0078082B" w:rsidRPr="0078082B">
        <w:rPr>
          <w:rFonts w:ascii="Arial" w:hAnsi="Arial" w:cs="Arial"/>
          <w:sz w:val="20"/>
          <w:szCs w:val="20"/>
        </w:rPr>
        <w:t>Watson, JEM</w:t>
      </w:r>
      <w:r w:rsidRPr="00AC420C">
        <w:rPr>
          <w:rFonts w:ascii="Arial" w:hAnsi="Arial" w:cs="Arial"/>
          <w:sz w:val="20"/>
          <w:szCs w:val="20"/>
        </w:rPr>
        <w:t xml:space="preserve">. 2018 The location and protection status of Earth's diminishing marine wilderness. Current Biology </w:t>
      </w:r>
      <w:r w:rsidRPr="00AC420C">
        <w:rPr>
          <w:rFonts w:ascii="Arial" w:hAnsi="Arial" w:cs="Arial"/>
          <w:b/>
          <w:sz w:val="20"/>
          <w:szCs w:val="20"/>
        </w:rPr>
        <w:t>28</w:t>
      </w:r>
      <w:r w:rsidRPr="00AC420C">
        <w:rPr>
          <w:rFonts w:ascii="Arial" w:hAnsi="Arial" w:cs="Arial"/>
          <w:sz w:val="20"/>
          <w:szCs w:val="20"/>
        </w:rPr>
        <w:t>, 2506-2512</w:t>
      </w:r>
      <w:r w:rsidR="00170673" w:rsidRPr="00AC420C">
        <w:rPr>
          <w:rFonts w:ascii="Arial" w:hAnsi="Arial" w:cs="Arial"/>
          <w:sz w:val="20"/>
          <w:szCs w:val="20"/>
        </w:rPr>
        <w:t>.</w:t>
      </w:r>
      <w:r w:rsidRPr="00AC420C">
        <w:rPr>
          <w:rFonts w:ascii="Arial" w:hAnsi="Arial" w:cs="Arial"/>
          <w:sz w:val="20"/>
          <w:szCs w:val="20"/>
        </w:rPr>
        <w:t xml:space="preserve"> (doi: 10.1016/j.cub.2018.06.010).</w:t>
      </w:r>
    </w:p>
    <w:p w14:paraId="2BAFC4FA" w14:textId="77777777" w:rsidR="001203AE" w:rsidRPr="00AC420C" w:rsidRDefault="00A16F5F" w:rsidP="00A16F5F">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rPr>
        <w:t>Walsworth TE</w:t>
      </w:r>
      <w:r w:rsidR="005B6F48">
        <w:rPr>
          <w:rFonts w:ascii="Arial" w:hAnsi="Arial" w:cs="Arial"/>
          <w:sz w:val="20"/>
          <w:szCs w:val="20"/>
        </w:rPr>
        <w:t xml:space="preserve">, </w:t>
      </w:r>
      <w:r w:rsidR="005B6F48" w:rsidRPr="005B6F48">
        <w:rPr>
          <w:rFonts w:ascii="Arial" w:hAnsi="Arial" w:cs="Arial"/>
          <w:sz w:val="20"/>
          <w:szCs w:val="20"/>
        </w:rPr>
        <w:t>Schindler</w:t>
      </w:r>
      <w:r w:rsidR="005B6F48">
        <w:rPr>
          <w:rFonts w:ascii="Arial" w:hAnsi="Arial" w:cs="Arial"/>
          <w:sz w:val="20"/>
          <w:szCs w:val="20"/>
        </w:rPr>
        <w:t xml:space="preserve"> DE</w:t>
      </w:r>
      <w:r w:rsidR="005B6F48" w:rsidRPr="005B6F48">
        <w:rPr>
          <w:rFonts w:ascii="Arial" w:hAnsi="Arial" w:cs="Arial"/>
          <w:sz w:val="20"/>
          <w:szCs w:val="20"/>
        </w:rPr>
        <w:t>, Colton</w:t>
      </w:r>
      <w:r w:rsidR="005B6F48">
        <w:rPr>
          <w:rFonts w:ascii="Arial" w:hAnsi="Arial" w:cs="Arial"/>
          <w:sz w:val="20"/>
          <w:szCs w:val="20"/>
        </w:rPr>
        <w:t xml:space="preserve"> MA</w:t>
      </w:r>
      <w:r w:rsidR="005B6F48" w:rsidRPr="005B6F48">
        <w:rPr>
          <w:rFonts w:ascii="Arial" w:hAnsi="Arial" w:cs="Arial"/>
          <w:sz w:val="20"/>
          <w:szCs w:val="20"/>
        </w:rPr>
        <w:t>, Webster</w:t>
      </w:r>
      <w:r w:rsidR="005B6F48">
        <w:rPr>
          <w:rFonts w:ascii="Arial" w:hAnsi="Arial" w:cs="Arial"/>
          <w:sz w:val="20"/>
          <w:szCs w:val="20"/>
        </w:rPr>
        <w:t xml:space="preserve"> MS</w:t>
      </w:r>
      <w:r w:rsidR="005B6F48" w:rsidRPr="005B6F48">
        <w:rPr>
          <w:rFonts w:ascii="Arial" w:hAnsi="Arial" w:cs="Arial"/>
          <w:sz w:val="20"/>
          <w:szCs w:val="20"/>
        </w:rPr>
        <w:t>, Palumbi</w:t>
      </w:r>
      <w:r w:rsidR="005B6F48">
        <w:rPr>
          <w:rFonts w:ascii="Arial" w:hAnsi="Arial" w:cs="Arial"/>
          <w:sz w:val="20"/>
          <w:szCs w:val="20"/>
        </w:rPr>
        <w:t xml:space="preserve"> SR</w:t>
      </w:r>
      <w:r w:rsidR="005B6F48" w:rsidRPr="005B6F48">
        <w:rPr>
          <w:rFonts w:ascii="Arial" w:hAnsi="Arial" w:cs="Arial"/>
          <w:sz w:val="20"/>
          <w:szCs w:val="20"/>
        </w:rPr>
        <w:t>, Mumby</w:t>
      </w:r>
      <w:r w:rsidR="005B6F48">
        <w:rPr>
          <w:rFonts w:ascii="Arial" w:hAnsi="Arial" w:cs="Arial"/>
          <w:sz w:val="20"/>
          <w:szCs w:val="20"/>
        </w:rPr>
        <w:t xml:space="preserve"> PJ</w:t>
      </w:r>
      <w:r w:rsidR="005B6F48" w:rsidRPr="005B6F48">
        <w:rPr>
          <w:rFonts w:ascii="Arial" w:hAnsi="Arial" w:cs="Arial"/>
          <w:sz w:val="20"/>
          <w:szCs w:val="20"/>
        </w:rPr>
        <w:t xml:space="preserve">, Essington </w:t>
      </w:r>
      <w:r w:rsidR="005B6F48">
        <w:rPr>
          <w:rFonts w:ascii="Arial" w:hAnsi="Arial" w:cs="Arial"/>
          <w:sz w:val="20"/>
          <w:szCs w:val="20"/>
        </w:rPr>
        <w:t xml:space="preserve">TE, </w:t>
      </w:r>
      <w:r w:rsidR="005B6F48" w:rsidRPr="005B6F48">
        <w:rPr>
          <w:rFonts w:ascii="Arial" w:hAnsi="Arial" w:cs="Arial"/>
          <w:sz w:val="20"/>
          <w:szCs w:val="20"/>
        </w:rPr>
        <w:t>Pinsky</w:t>
      </w:r>
      <w:r w:rsidR="005B6F48">
        <w:rPr>
          <w:rFonts w:ascii="Arial" w:hAnsi="Arial" w:cs="Arial"/>
          <w:sz w:val="20"/>
          <w:szCs w:val="20"/>
        </w:rPr>
        <w:t xml:space="preserve"> ML</w:t>
      </w:r>
      <w:r w:rsidRPr="00AC420C">
        <w:rPr>
          <w:rFonts w:ascii="Arial" w:hAnsi="Arial" w:cs="Arial"/>
          <w:sz w:val="20"/>
          <w:szCs w:val="20"/>
        </w:rPr>
        <w:t>. 2019 Management for network diversity speeds evolutionary adaptation to climate change. Nature Climate Change</w:t>
      </w:r>
      <w:r w:rsidR="00170673" w:rsidRPr="00AC420C">
        <w:rPr>
          <w:rFonts w:ascii="Arial" w:hAnsi="Arial" w:cs="Arial"/>
          <w:sz w:val="20"/>
          <w:szCs w:val="20"/>
        </w:rPr>
        <w:t>.</w:t>
      </w:r>
      <w:r w:rsidRPr="00AC420C">
        <w:rPr>
          <w:rFonts w:ascii="Arial" w:hAnsi="Arial" w:cs="Arial"/>
          <w:sz w:val="20"/>
          <w:szCs w:val="20"/>
        </w:rPr>
        <w:t xml:space="preserve"> (doi: 10.1038/s41558-019-0518-5)</w:t>
      </w:r>
    </w:p>
    <w:p w14:paraId="112483B0" w14:textId="77777777" w:rsidR="001203AE" w:rsidRPr="00AC420C" w:rsidRDefault="00A16F5F" w:rsidP="003B0494">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Queiros AM,</w:t>
      </w:r>
      <w:r w:rsidR="00350A4B" w:rsidRPr="00350A4B">
        <w:t xml:space="preserve"> </w:t>
      </w:r>
      <w:r w:rsidR="00350A4B" w:rsidRPr="00350A4B">
        <w:rPr>
          <w:rFonts w:ascii="Arial" w:hAnsi="Arial" w:cs="Arial"/>
          <w:sz w:val="20"/>
          <w:szCs w:val="20"/>
        </w:rPr>
        <w:t>Huebert KB</w:t>
      </w:r>
      <w:r w:rsidR="00350A4B">
        <w:rPr>
          <w:rFonts w:ascii="Arial" w:hAnsi="Arial" w:cs="Arial"/>
          <w:sz w:val="20"/>
          <w:szCs w:val="20"/>
        </w:rPr>
        <w:t xml:space="preserve">, </w:t>
      </w:r>
      <w:r w:rsidR="00350A4B" w:rsidRPr="00350A4B">
        <w:rPr>
          <w:rFonts w:ascii="Arial" w:hAnsi="Arial" w:cs="Arial"/>
          <w:sz w:val="20"/>
          <w:szCs w:val="20"/>
        </w:rPr>
        <w:t>Keyl F</w:t>
      </w:r>
      <w:r w:rsidR="00350A4B">
        <w:rPr>
          <w:rFonts w:ascii="Arial" w:hAnsi="Arial" w:cs="Arial"/>
          <w:sz w:val="20"/>
          <w:szCs w:val="20"/>
        </w:rPr>
        <w:t xml:space="preserve">, </w:t>
      </w:r>
      <w:r w:rsidR="00350A4B" w:rsidRPr="00350A4B">
        <w:rPr>
          <w:rFonts w:ascii="Arial" w:hAnsi="Arial" w:cs="Arial"/>
          <w:sz w:val="20"/>
          <w:szCs w:val="20"/>
        </w:rPr>
        <w:t>Fernandes JA</w:t>
      </w:r>
      <w:r w:rsidR="00350A4B">
        <w:rPr>
          <w:rFonts w:ascii="Arial" w:hAnsi="Arial" w:cs="Arial"/>
          <w:sz w:val="20"/>
          <w:szCs w:val="20"/>
        </w:rPr>
        <w:t xml:space="preserve">, </w:t>
      </w:r>
      <w:r w:rsidR="00350A4B" w:rsidRPr="00350A4B">
        <w:rPr>
          <w:rFonts w:ascii="Arial" w:hAnsi="Arial" w:cs="Arial"/>
          <w:sz w:val="20"/>
          <w:szCs w:val="20"/>
        </w:rPr>
        <w:t>Stolte W</w:t>
      </w:r>
      <w:r w:rsidR="00350A4B">
        <w:rPr>
          <w:rFonts w:ascii="Arial" w:hAnsi="Arial" w:cs="Arial"/>
          <w:sz w:val="20"/>
          <w:szCs w:val="20"/>
        </w:rPr>
        <w:t xml:space="preserve">, </w:t>
      </w:r>
      <w:r w:rsidR="00350A4B" w:rsidRPr="00350A4B">
        <w:rPr>
          <w:rFonts w:ascii="Arial" w:hAnsi="Arial" w:cs="Arial"/>
          <w:sz w:val="20"/>
          <w:szCs w:val="20"/>
        </w:rPr>
        <w:t>Maar M</w:t>
      </w:r>
      <w:r w:rsidR="00045561">
        <w:rPr>
          <w:rFonts w:ascii="Arial" w:hAnsi="Arial" w:cs="Arial"/>
          <w:sz w:val="20"/>
          <w:szCs w:val="20"/>
        </w:rPr>
        <w:t xml:space="preserve">, </w:t>
      </w:r>
      <w:r w:rsidR="00350A4B" w:rsidRPr="00350A4B">
        <w:rPr>
          <w:rFonts w:ascii="Arial" w:hAnsi="Arial" w:cs="Arial"/>
          <w:sz w:val="20"/>
          <w:szCs w:val="20"/>
        </w:rPr>
        <w:t>Kay S</w:t>
      </w:r>
      <w:r w:rsidR="00045561">
        <w:rPr>
          <w:rFonts w:ascii="Arial" w:hAnsi="Arial" w:cs="Arial"/>
          <w:sz w:val="20"/>
          <w:szCs w:val="20"/>
        </w:rPr>
        <w:t xml:space="preserve">, </w:t>
      </w:r>
      <w:r w:rsidR="00350A4B" w:rsidRPr="00350A4B">
        <w:rPr>
          <w:rFonts w:ascii="Arial" w:hAnsi="Arial" w:cs="Arial"/>
          <w:sz w:val="20"/>
          <w:szCs w:val="20"/>
        </w:rPr>
        <w:t>Jones MC</w:t>
      </w:r>
      <w:r w:rsidR="00045561">
        <w:rPr>
          <w:rFonts w:ascii="Arial" w:hAnsi="Arial" w:cs="Arial"/>
          <w:sz w:val="20"/>
          <w:szCs w:val="20"/>
        </w:rPr>
        <w:t xml:space="preserve">, </w:t>
      </w:r>
      <w:r w:rsidR="00350A4B" w:rsidRPr="00350A4B">
        <w:rPr>
          <w:rFonts w:ascii="Arial" w:hAnsi="Arial" w:cs="Arial"/>
          <w:sz w:val="20"/>
          <w:szCs w:val="20"/>
        </w:rPr>
        <w:t>Hamon, KG</w:t>
      </w:r>
      <w:r w:rsidR="00045561">
        <w:rPr>
          <w:rFonts w:ascii="Arial" w:hAnsi="Arial" w:cs="Arial"/>
          <w:sz w:val="20"/>
          <w:szCs w:val="20"/>
        </w:rPr>
        <w:t xml:space="preserve">, </w:t>
      </w:r>
      <w:r w:rsidR="00350A4B" w:rsidRPr="00350A4B">
        <w:rPr>
          <w:rFonts w:ascii="Arial" w:hAnsi="Arial" w:cs="Arial"/>
          <w:sz w:val="20"/>
          <w:szCs w:val="20"/>
        </w:rPr>
        <w:t>Hendriksen, G</w:t>
      </w:r>
      <w:r w:rsidRPr="00AC420C">
        <w:rPr>
          <w:rFonts w:ascii="Arial" w:hAnsi="Arial" w:cs="Arial"/>
          <w:sz w:val="20"/>
          <w:szCs w:val="20"/>
        </w:rPr>
        <w:t xml:space="preserve">. 2018 Solutions for ecosystem-level protection of ocean systems under climate change. Glob. Change Biol. </w:t>
      </w:r>
      <w:r w:rsidRPr="00AC420C">
        <w:rPr>
          <w:rFonts w:ascii="Arial" w:hAnsi="Arial" w:cs="Arial"/>
          <w:b/>
          <w:sz w:val="20"/>
          <w:szCs w:val="20"/>
        </w:rPr>
        <w:t>22</w:t>
      </w:r>
      <w:r w:rsidRPr="00AC420C">
        <w:rPr>
          <w:rFonts w:ascii="Arial" w:hAnsi="Arial" w:cs="Arial"/>
          <w:sz w:val="20"/>
          <w:szCs w:val="20"/>
        </w:rPr>
        <w:t>, 3927–3936</w:t>
      </w:r>
      <w:r w:rsidR="00170673" w:rsidRPr="00AC420C">
        <w:rPr>
          <w:rFonts w:ascii="Arial" w:hAnsi="Arial" w:cs="Arial"/>
          <w:sz w:val="20"/>
          <w:szCs w:val="20"/>
        </w:rPr>
        <w:t>.</w:t>
      </w:r>
      <w:r w:rsidRPr="00AC420C">
        <w:rPr>
          <w:rFonts w:ascii="Arial" w:hAnsi="Arial" w:cs="Arial"/>
          <w:sz w:val="20"/>
          <w:szCs w:val="20"/>
        </w:rPr>
        <w:t xml:space="preserve"> (doi: 10.1111/gcb.13423)</w:t>
      </w:r>
    </w:p>
    <w:p w14:paraId="40DCBABF" w14:textId="77777777" w:rsidR="00A16F5F" w:rsidRPr="00AC420C" w:rsidRDefault="00A16F5F" w:rsidP="00A16F5F">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Brown CJ, Saunders MI, Possingham HP, Richardson AJ</w:t>
      </w:r>
      <w:r w:rsidR="0078082B">
        <w:rPr>
          <w:rFonts w:ascii="Arial" w:hAnsi="Arial" w:cs="Arial"/>
          <w:sz w:val="20"/>
          <w:szCs w:val="20"/>
          <w:lang w:val="en-GB"/>
        </w:rPr>
        <w:t>.</w:t>
      </w:r>
      <w:r w:rsidRPr="00AC420C">
        <w:rPr>
          <w:rFonts w:ascii="Arial" w:hAnsi="Arial" w:cs="Arial"/>
          <w:sz w:val="20"/>
          <w:szCs w:val="20"/>
          <w:lang w:val="en-GB"/>
        </w:rPr>
        <w:t xml:space="preserve"> 2013 Managing for interactions between local and global stressors of ecosystems. PLoS One </w:t>
      </w:r>
      <w:r w:rsidRPr="00AC420C">
        <w:rPr>
          <w:rFonts w:ascii="Arial" w:hAnsi="Arial" w:cs="Arial"/>
          <w:b/>
          <w:sz w:val="20"/>
          <w:szCs w:val="20"/>
          <w:lang w:val="en-GB"/>
        </w:rPr>
        <w:t>8</w:t>
      </w:r>
      <w:r w:rsidR="00170673" w:rsidRPr="00AC420C">
        <w:rPr>
          <w:rFonts w:ascii="Arial" w:hAnsi="Arial" w:cs="Arial"/>
          <w:sz w:val="20"/>
          <w:szCs w:val="20"/>
          <w:lang w:val="en-GB"/>
        </w:rPr>
        <w:t xml:space="preserve">, </w:t>
      </w:r>
      <w:r w:rsidRPr="00AC420C">
        <w:rPr>
          <w:rFonts w:ascii="Arial" w:hAnsi="Arial" w:cs="Arial"/>
          <w:sz w:val="20"/>
          <w:szCs w:val="20"/>
          <w:lang w:val="en-GB"/>
        </w:rPr>
        <w:t>e65765</w:t>
      </w:r>
      <w:r w:rsidR="00170673" w:rsidRPr="00AC420C">
        <w:rPr>
          <w:rFonts w:ascii="Arial" w:hAnsi="Arial" w:cs="Arial"/>
          <w:sz w:val="20"/>
          <w:szCs w:val="20"/>
          <w:lang w:val="en-GB"/>
        </w:rPr>
        <w:t>.</w:t>
      </w:r>
      <w:r w:rsidRPr="00AC420C">
        <w:rPr>
          <w:rFonts w:ascii="Arial" w:hAnsi="Arial" w:cs="Arial"/>
          <w:sz w:val="20"/>
          <w:szCs w:val="20"/>
          <w:lang w:val="en-GB"/>
        </w:rPr>
        <w:t xml:space="preserve"> (doi: 10.1371/journal.pone.0065765)</w:t>
      </w:r>
    </w:p>
    <w:p w14:paraId="6EF519FC" w14:textId="77777777" w:rsidR="00A16F5F" w:rsidRPr="00AC420C" w:rsidRDefault="00A16F5F" w:rsidP="00A16F5F">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rPr>
        <w:t>Godbold JA, Bulling MT, Solan M</w:t>
      </w:r>
      <w:r w:rsidR="0078082B">
        <w:rPr>
          <w:rFonts w:ascii="Arial" w:hAnsi="Arial" w:cs="Arial"/>
          <w:sz w:val="20"/>
          <w:szCs w:val="20"/>
        </w:rPr>
        <w:t>.</w:t>
      </w:r>
      <w:r w:rsidRPr="00AC420C">
        <w:rPr>
          <w:rFonts w:ascii="Arial" w:hAnsi="Arial" w:cs="Arial"/>
          <w:sz w:val="20"/>
          <w:szCs w:val="20"/>
        </w:rPr>
        <w:t xml:space="preserve"> 2011 Habitat structure mediates biodiversity effects on ecosystem properties. Proc. R. Soc. B </w:t>
      </w:r>
      <w:r w:rsidRPr="00AC420C">
        <w:rPr>
          <w:rFonts w:ascii="Arial" w:hAnsi="Arial" w:cs="Arial"/>
          <w:b/>
          <w:sz w:val="20"/>
          <w:szCs w:val="20"/>
        </w:rPr>
        <w:t>278</w:t>
      </w:r>
      <w:r w:rsidRPr="00AC420C">
        <w:rPr>
          <w:rFonts w:ascii="Arial" w:hAnsi="Arial" w:cs="Arial"/>
          <w:sz w:val="20"/>
          <w:szCs w:val="20"/>
        </w:rPr>
        <w:t>, 2510-2518</w:t>
      </w:r>
      <w:r w:rsidR="00170673" w:rsidRPr="00AC420C">
        <w:rPr>
          <w:rFonts w:ascii="Arial" w:hAnsi="Arial" w:cs="Arial"/>
          <w:sz w:val="20"/>
          <w:szCs w:val="20"/>
        </w:rPr>
        <w:t>.</w:t>
      </w:r>
      <w:r w:rsidRPr="00AC420C">
        <w:rPr>
          <w:rFonts w:ascii="Arial" w:hAnsi="Arial" w:cs="Arial"/>
          <w:sz w:val="20"/>
          <w:szCs w:val="20"/>
        </w:rPr>
        <w:t xml:space="preserve"> (doi: </w:t>
      </w:r>
      <w:r w:rsidRPr="00AC420C">
        <w:rPr>
          <w:rFonts w:ascii="Arial" w:hAnsi="Arial" w:cs="Arial"/>
          <w:sz w:val="20"/>
          <w:szCs w:val="20"/>
          <w:lang w:val="en-GB"/>
        </w:rPr>
        <w:t>10.1098/rspb.2010.2414)</w:t>
      </w:r>
    </w:p>
    <w:p w14:paraId="4BF2C844" w14:textId="77777777" w:rsidR="00A16F5F" w:rsidRPr="00AC420C" w:rsidRDefault="00A16F5F" w:rsidP="00A16F5F">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Gilby B, Olds, AD, Connolly RM, Henderson CJ, Schlacher TA</w:t>
      </w:r>
      <w:r w:rsidR="0078082B">
        <w:rPr>
          <w:rFonts w:ascii="Arial" w:hAnsi="Arial" w:cs="Arial"/>
          <w:sz w:val="20"/>
          <w:szCs w:val="20"/>
        </w:rPr>
        <w:t>.</w:t>
      </w:r>
      <w:r w:rsidRPr="00AC420C">
        <w:rPr>
          <w:rFonts w:ascii="Arial" w:hAnsi="Arial" w:cs="Arial"/>
          <w:sz w:val="20"/>
          <w:szCs w:val="20"/>
        </w:rPr>
        <w:t xml:space="preserve"> 2017 Spatial restoration ecology: placing restoration in a landscape context. Bioscience </w:t>
      </w:r>
      <w:r w:rsidRPr="00AC420C">
        <w:rPr>
          <w:rFonts w:ascii="Arial" w:hAnsi="Arial" w:cs="Arial"/>
          <w:b/>
          <w:sz w:val="20"/>
          <w:szCs w:val="20"/>
        </w:rPr>
        <w:t>68</w:t>
      </w:r>
      <w:r w:rsidRPr="00AC420C">
        <w:rPr>
          <w:rFonts w:ascii="Arial" w:hAnsi="Arial" w:cs="Arial"/>
          <w:sz w:val="20"/>
          <w:szCs w:val="20"/>
        </w:rPr>
        <w:t>, 1007-1019</w:t>
      </w:r>
      <w:r w:rsidR="00170673" w:rsidRPr="00AC420C">
        <w:rPr>
          <w:rFonts w:ascii="Arial" w:hAnsi="Arial" w:cs="Arial"/>
          <w:sz w:val="20"/>
          <w:szCs w:val="20"/>
        </w:rPr>
        <w:t>.</w:t>
      </w:r>
      <w:r w:rsidRPr="00AC420C">
        <w:rPr>
          <w:rFonts w:ascii="Arial" w:hAnsi="Arial" w:cs="Arial"/>
          <w:sz w:val="20"/>
          <w:szCs w:val="20"/>
        </w:rPr>
        <w:t xml:space="preserve"> (doi: 10.1093/biosci/biy126)</w:t>
      </w:r>
    </w:p>
    <w:p w14:paraId="3BF9ABF3" w14:textId="77777777" w:rsidR="00A16F5F" w:rsidRPr="00AC420C" w:rsidRDefault="00A16F5F" w:rsidP="00A16F5F">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Wohlgemuth D, Solan M, Godbold JA</w:t>
      </w:r>
      <w:r w:rsidR="0078082B">
        <w:rPr>
          <w:rFonts w:ascii="Arial" w:hAnsi="Arial" w:cs="Arial"/>
          <w:sz w:val="20"/>
          <w:szCs w:val="20"/>
        </w:rPr>
        <w:t>.</w:t>
      </w:r>
      <w:r w:rsidRPr="00AC420C">
        <w:rPr>
          <w:rFonts w:ascii="Arial" w:hAnsi="Arial" w:cs="Arial"/>
          <w:sz w:val="20"/>
          <w:szCs w:val="20"/>
        </w:rPr>
        <w:t xml:space="preserve"> 2017 Species contributions to ecosystem process and function can be population dependent and modified by biotic and abiotic setting. Proc. R. Soc. B </w:t>
      </w:r>
      <w:r w:rsidRPr="00AC420C">
        <w:rPr>
          <w:rFonts w:ascii="Arial" w:hAnsi="Arial" w:cs="Arial"/>
          <w:b/>
          <w:sz w:val="20"/>
          <w:szCs w:val="20"/>
        </w:rPr>
        <w:t>284</w:t>
      </w:r>
      <w:r w:rsidRPr="00AC420C">
        <w:rPr>
          <w:rFonts w:ascii="Arial" w:hAnsi="Arial" w:cs="Arial"/>
          <w:sz w:val="20"/>
          <w:szCs w:val="20"/>
        </w:rPr>
        <w:t>, 20162805</w:t>
      </w:r>
      <w:r w:rsidR="00170673" w:rsidRPr="00AC420C">
        <w:rPr>
          <w:rFonts w:ascii="Arial" w:hAnsi="Arial" w:cs="Arial"/>
          <w:sz w:val="20"/>
          <w:szCs w:val="20"/>
        </w:rPr>
        <w:t>.</w:t>
      </w:r>
      <w:r w:rsidRPr="00AC420C">
        <w:rPr>
          <w:rFonts w:ascii="Arial" w:hAnsi="Arial" w:cs="Arial"/>
          <w:sz w:val="20"/>
          <w:szCs w:val="20"/>
        </w:rPr>
        <w:t xml:space="preserve"> (doi: 10.1098/rspb.2016.2805)</w:t>
      </w:r>
    </w:p>
    <w:p w14:paraId="74465B8C" w14:textId="77777777" w:rsidR="00A16F5F" w:rsidRPr="00AC420C" w:rsidRDefault="00A16F5F" w:rsidP="00A16F5F">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rPr>
        <w:t>Lipcius RN</w:t>
      </w:r>
      <w:r w:rsidR="00045561">
        <w:rPr>
          <w:rFonts w:ascii="Arial" w:hAnsi="Arial" w:cs="Arial"/>
          <w:sz w:val="20"/>
          <w:szCs w:val="20"/>
        </w:rPr>
        <w:t xml:space="preserve">, </w:t>
      </w:r>
      <w:r w:rsidR="00045561" w:rsidRPr="00045561">
        <w:rPr>
          <w:rFonts w:ascii="Arial" w:hAnsi="Arial" w:cs="Arial"/>
          <w:sz w:val="20"/>
          <w:szCs w:val="20"/>
        </w:rPr>
        <w:t>Eggleston DB</w:t>
      </w:r>
      <w:r w:rsidR="00045561">
        <w:rPr>
          <w:rFonts w:ascii="Arial" w:hAnsi="Arial" w:cs="Arial"/>
          <w:sz w:val="20"/>
          <w:szCs w:val="20"/>
        </w:rPr>
        <w:t xml:space="preserve">, </w:t>
      </w:r>
      <w:r w:rsidR="00045561" w:rsidRPr="00045561">
        <w:rPr>
          <w:rFonts w:ascii="Arial" w:hAnsi="Arial" w:cs="Arial"/>
          <w:sz w:val="20"/>
          <w:szCs w:val="20"/>
        </w:rPr>
        <w:t>Schreiber SJ</w:t>
      </w:r>
      <w:r w:rsidR="00045561">
        <w:rPr>
          <w:rFonts w:ascii="Arial" w:hAnsi="Arial" w:cs="Arial"/>
          <w:sz w:val="20"/>
          <w:szCs w:val="20"/>
        </w:rPr>
        <w:t xml:space="preserve">, </w:t>
      </w:r>
      <w:r w:rsidR="00045561" w:rsidRPr="00045561">
        <w:rPr>
          <w:rFonts w:ascii="Arial" w:hAnsi="Arial" w:cs="Arial"/>
          <w:sz w:val="20"/>
          <w:szCs w:val="20"/>
        </w:rPr>
        <w:t>Seitz RD</w:t>
      </w:r>
      <w:r w:rsidR="00045561">
        <w:rPr>
          <w:rFonts w:ascii="Arial" w:hAnsi="Arial" w:cs="Arial"/>
          <w:sz w:val="20"/>
          <w:szCs w:val="20"/>
        </w:rPr>
        <w:t xml:space="preserve">, </w:t>
      </w:r>
      <w:r w:rsidR="00045561" w:rsidRPr="00045561">
        <w:rPr>
          <w:rFonts w:ascii="Arial" w:hAnsi="Arial" w:cs="Arial"/>
          <w:sz w:val="20"/>
          <w:szCs w:val="20"/>
        </w:rPr>
        <w:t>Shen J</w:t>
      </w:r>
      <w:r w:rsidR="00045561">
        <w:rPr>
          <w:rFonts w:ascii="Arial" w:hAnsi="Arial" w:cs="Arial"/>
          <w:sz w:val="20"/>
          <w:szCs w:val="20"/>
        </w:rPr>
        <w:t xml:space="preserve">, </w:t>
      </w:r>
      <w:r w:rsidR="00045561" w:rsidRPr="00045561">
        <w:rPr>
          <w:rFonts w:ascii="Arial" w:hAnsi="Arial" w:cs="Arial"/>
          <w:sz w:val="20"/>
          <w:szCs w:val="20"/>
        </w:rPr>
        <w:t>Sisson M</w:t>
      </w:r>
      <w:r w:rsidR="00045561">
        <w:rPr>
          <w:rFonts w:ascii="Arial" w:hAnsi="Arial" w:cs="Arial"/>
          <w:sz w:val="20"/>
          <w:szCs w:val="20"/>
        </w:rPr>
        <w:t xml:space="preserve">, </w:t>
      </w:r>
      <w:r w:rsidR="00045561" w:rsidRPr="00045561">
        <w:rPr>
          <w:rFonts w:ascii="Arial" w:hAnsi="Arial" w:cs="Arial"/>
          <w:sz w:val="20"/>
          <w:szCs w:val="20"/>
        </w:rPr>
        <w:t>Stockhausen WT</w:t>
      </w:r>
      <w:r w:rsidR="00045561">
        <w:rPr>
          <w:rFonts w:ascii="Arial" w:hAnsi="Arial" w:cs="Arial"/>
          <w:sz w:val="20"/>
          <w:szCs w:val="20"/>
        </w:rPr>
        <w:t xml:space="preserve">, </w:t>
      </w:r>
      <w:r w:rsidR="00045561" w:rsidRPr="00045561">
        <w:rPr>
          <w:rFonts w:ascii="Arial" w:hAnsi="Arial" w:cs="Arial"/>
          <w:sz w:val="20"/>
          <w:szCs w:val="20"/>
        </w:rPr>
        <w:t>Wang HV</w:t>
      </w:r>
      <w:r w:rsidR="00045561">
        <w:rPr>
          <w:rFonts w:ascii="Arial" w:hAnsi="Arial" w:cs="Arial"/>
          <w:sz w:val="20"/>
          <w:szCs w:val="20"/>
        </w:rPr>
        <w:t xml:space="preserve">. </w:t>
      </w:r>
      <w:r w:rsidRPr="00AC420C">
        <w:rPr>
          <w:rFonts w:ascii="Arial" w:hAnsi="Arial" w:cs="Arial"/>
          <w:sz w:val="20"/>
          <w:szCs w:val="20"/>
        </w:rPr>
        <w:t xml:space="preserve">2008 Importance of metapopulation connectivity to restocking and restoration of marine species. Rev. Fisheries Sci. </w:t>
      </w:r>
      <w:r w:rsidRPr="00AC420C">
        <w:rPr>
          <w:rFonts w:ascii="Arial" w:hAnsi="Arial" w:cs="Arial"/>
          <w:b/>
          <w:sz w:val="20"/>
          <w:szCs w:val="20"/>
        </w:rPr>
        <w:t>16</w:t>
      </w:r>
      <w:r w:rsidRPr="00AC420C">
        <w:rPr>
          <w:rFonts w:ascii="Arial" w:hAnsi="Arial" w:cs="Arial"/>
          <w:sz w:val="20"/>
          <w:szCs w:val="20"/>
        </w:rPr>
        <w:t>, 101-110</w:t>
      </w:r>
      <w:r w:rsidR="00170673" w:rsidRPr="00AC420C">
        <w:rPr>
          <w:rFonts w:ascii="Arial" w:hAnsi="Arial" w:cs="Arial"/>
          <w:sz w:val="20"/>
          <w:szCs w:val="20"/>
        </w:rPr>
        <w:t>.</w:t>
      </w:r>
      <w:r w:rsidRPr="00AC420C">
        <w:rPr>
          <w:rFonts w:ascii="Arial" w:hAnsi="Arial" w:cs="Arial"/>
          <w:sz w:val="20"/>
          <w:szCs w:val="20"/>
        </w:rPr>
        <w:t xml:space="preserve"> (doi: 10.1080/10641260701812574)</w:t>
      </w:r>
    </w:p>
    <w:p w14:paraId="4A32F4A2" w14:textId="77777777" w:rsidR="00ED4777" w:rsidRPr="00AC420C" w:rsidRDefault="00ED4777" w:rsidP="00ED4777">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Goni R, Hilborn R, Diaz D, Mallol S, Adlerstein S</w:t>
      </w:r>
      <w:r w:rsidR="00045561">
        <w:rPr>
          <w:rFonts w:ascii="Arial" w:hAnsi="Arial" w:cs="Arial"/>
          <w:sz w:val="20"/>
          <w:szCs w:val="20"/>
        </w:rPr>
        <w:t>.</w:t>
      </w:r>
      <w:r w:rsidRPr="00AC420C">
        <w:rPr>
          <w:rFonts w:ascii="Arial" w:hAnsi="Arial" w:cs="Arial"/>
          <w:sz w:val="20"/>
          <w:szCs w:val="20"/>
        </w:rPr>
        <w:t xml:space="preserve"> 2018 Net contribution of spillover from a marine reserve to fishery catches. Mar. Ecol. Prog. Ser. </w:t>
      </w:r>
      <w:r w:rsidRPr="00AC420C">
        <w:rPr>
          <w:rFonts w:ascii="Arial" w:hAnsi="Arial" w:cs="Arial"/>
          <w:b/>
          <w:sz w:val="20"/>
          <w:szCs w:val="20"/>
        </w:rPr>
        <w:t>400</w:t>
      </w:r>
      <w:r w:rsidRPr="00AC420C">
        <w:rPr>
          <w:rFonts w:ascii="Arial" w:hAnsi="Arial" w:cs="Arial"/>
          <w:sz w:val="20"/>
          <w:szCs w:val="20"/>
        </w:rPr>
        <w:t>, 233-243</w:t>
      </w:r>
      <w:r w:rsidR="00170673" w:rsidRPr="00AC420C">
        <w:rPr>
          <w:rFonts w:ascii="Arial" w:hAnsi="Arial" w:cs="Arial"/>
          <w:sz w:val="20"/>
          <w:szCs w:val="20"/>
        </w:rPr>
        <w:t>.</w:t>
      </w:r>
      <w:r w:rsidRPr="00AC420C">
        <w:rPr>
          <w:rFonts w:ascii="Arial" w:hAnsi="Arial" w:cs="Arial"/>
          <w:sz w:val="20"/>
          <w:szCs w:val="20"/>
        </w:rPr>
        <w:t xml:space="preserve"> (doi: 10.3354/meps08419)</w:t>
      </w:r>
    </w:p>
    <w:p w14:paraId="1FDFBE8C" w14:textId="77777777" w:rsidR="000B2CBB" w:rsidRPr="00AC420C" w:rsidRDefault="000B2CBB" w:rsidP="00ED4777">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Hilário A</w:t>
      </w:r>
      <w:r w:rsidR="00990F4D">
        <w:rPr>
          <w:rFonts w:ascii="Arial" w:hAnsi="Arial" w:cs="Arial"/>
          <w:sz w:val="20"/>
          <w:szCs w:val="20"/>
        </w:rPr>
        <w:t xml:space="preserve">, Metaxas A, Gaudron SM, Howell KL, Mercier A, Mestre NT, Ross RE, </w:t>
      </w:r>
      <w:r w:rsidR="00ED08CD">
        <w:rPr>
          <w:rFonts w:ascii="Arial" w:hAnsi="Arial" w:cs="Arial"/>
          <w:sz w:val="20"/>
          <w:szCs w:val="20"/>
        </w:rPr>
        <w:t>Thurnherr AM</w:t>
      </w:r>
      <w:r w:rsidR="00990F4D">
        <w:rPr>
          <w:rFonts w:ascii="Arial" w:hAnsi="Arial" w:cs="Arial"/>
          <w:sz w:val="20"/>
          <w:szCs w:val="20"/>
        </w:rPr>
        <w:t xml:space="preserve">, </w:t>
      </w:r>
      <w:r w:rsidR="00ED08CD">
        <w:rPr>
          <w:rFonts w:ascii="Arial" w:hAnsi="Arial" w:cs="Arial"/>
          <w:sz w:val="20"/>
          <w:szCs w:val="20"/>
        </w:rPr>
        <w:t>Young C</w:t>
      </w:r>
      <w:r w:rsidRPr="00AC420C">
        <w:rPr>
          <w:rFonts w:ascii="Arial" w:hAnsi="Arial" w:cs="Arial"/>
          <w:sz w:val="20"/>
          <w:szCs w:val="20"/>
        </w:rPr>
        <w:t xml:space="preserve">. 2015 Estimating dispersal distance in the deep sea: challenges and applications to marine reserves. Front. Mar. Sci. </w:t>
      </w:r>
      <w:r w:rsidRPr="00AC420C">
        <w:rPr>
          <w:rFonts w:ascii="Arial" w:hAnsi="Arial" w:cs="Arial"/>
          <w:b/>
          <w:sz w:val="20"/>
          <w:szCs w:val="20"/>
        </w:rPr>
        <w:t>2</w:t>
      </w:r>
      <w:r w:rsidRPr="00AC420C">
        <w:rPr>
          <w:rFonts w:ascii="Arial" w:hAnsi="Arial" w:cs="Arial"/>
          <w:sz w:val="20"/>
          <w:szCs w:val="20"/>
        </w:rPr>
        <w:t>,</w:t>
      </w:r>
      <w:r w:rsidR="00170673" w:rsidRPr="00AC420C">
        <w:rPr>
          <w:rFonts w:ascii="Arial" w:hAnsi="Arial" w:cs="Arial"/>
          <w:sz w:val="20"/>
          <w:szCs w:val="20"/>
        </w:rPr>
        <w:t xml:space="preserve"> </w:t>
      </w:r>
      <w:r w:rsidRPr="00AC420C">
        <w:rPr>
          <w:rFonts w:ascii="Arial" w:hAnsi="Arial" w:cs="Arial"/>
          <w:sz w:val="20"/>
          <w:szCs w:val="20"/>
        </w:rPr>
        <w:t>6</w:t>
      </w:r>
      <w:r w:rsidR="00170673" w:rsidRPr="00AC420C">
        <w:rPr>
          <w:rFonts w:ascii="Arial" w:hAnsi="Arial" w:cs="Arial"/>
          <w:sz w:val="20"/>
          <w:szCs w:val="20"/>
        </w:rPr>
        <w:t>.</w:t>
      </w:r>
      <w:r w:rsidRPr="00AC420C">
        <w:rPr>
          <w:rFonts w:ascii="Arial" w:hAnsi="Arial" w:cs="Arial"/>
          <w:sz w:val="20"/>
          <w:szCs w:val="20"/>
        </w:rPr>
        <w:t xml:space="preserve"> (doi: 10.3389/fmars.2015.00006)</w:t>
      </w:r>
    </w:p>
    <w:p w14:paraId="659DD693" w14:textId="77777777" w:rsidR="00ED4777" w:rsidRPr="00AC420C" w:rsidRDefault="00ED4777" w:rsidP="00ED4777">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Hock K, </w:t>
      </w:r>
      <w:r w:rsidR="000B05AD" w:rsidRPr="000B05AD">
        <w:rPr>
          <w:rFonts w:ascii="Arial" w:hAnsi="Arial" w:cs="Arial"/>
          <w:sz w:val="20"/>
          <w:szCs w:val="20"/>
        </w:rPr>
        <w:t>Wolff NH</w:t>
      </w:r>
      <w:r w:rsidR="000B05AD">
        <w:rPr>
          <w:rFonts w:ascii="Arial" w:hAnsi="Arial" w:cs="Arial"/>
          <w:sz w:val="20"/>
          <w:szCs w:val="20"/>
        </w:rPr>
        <w:t xml:space="preserve">, </w:t>
      </w:r>
      <w:r w:rsidR="000B05AD" w:rsidRPr="000B05AD">
        <w:rPr>
          <w:rFonts w:ascii="Arial" w:hAnsi="Arial" w:cs="Arial"/>
          <w:sz w:val="20"/>
          <w:szCs w:val="20"/>
        </w:rPr>
        <w:t>Ortiz JC</w:t>
      </w:r>
      <w:r w:rsidR="00AA6555">
        <w:rPr>
          <w:rFonts w:ascii="Arial" w:hAnsi="Arial" w:cs="Arial"/>
          <w:sz w:val="20"/>
          <w:szCs w:val="20"/>
        </w:rPr>
        <w:t xml:space="preserve">, </w:t>
      </w:r>
      <w:r w:rsidR="000B05AD" w:rsidRPr="000B05AD">
        <w:rPr>
          <w:rFonts w:ascii="Arial" w:hAnsi="Arial" w:cs="Arial"/>
          <w:sz w:val="20"/>
          <w:szCs w:val="20"/>
        </w:rPr>
        <w:t>Condie SA</w:t>
      </w:r>
      <w:r w:rsidR="00AA6555">
        <w:rPr>
          <w:rFonts w:ascii="Arial" w:hAnsi="Arial" w:cs="Arial"/>
          <w:sz w:val="20"/>
          <w:szCs w:val="20"/>
        </w:rPr>
        <w:t xml:space="preserve">, </w:t>
      </w:r>
      <w:r w:rsidR="000B05AD" w:rsidRPr="000B05AD">
        <w:rPr>
          <w:rFonts w:ascii="Arial" w:hAnsi="Arial" w:cs="Arial"/>
          <w:sz w:val="20"/>
          <w:szCs w:val="20"/>
        </w:rPr>
        <w:t>Anthony KRN</w:t>
      </w:r>
      <w:r w:rsidR="00AA6555">
        <w:rPr>
          <w:rFonts w:ascii="Arial" w:hAnsi="Arial" w:cs="Arial"/>
          <w:sz w:val="20"/>
          <w:szCs w:val="20"/>
        </w:rPr>
        <w:t>,</w:t>
      </w:r>
      <w:r w:rsidR="000B05AD" w:rsidRPr="000B05AD">
        <w:rPr>
          <w:rFonts w:ascii="Arial" w:hAnsi="Arial" w:cs="Arial"/>
          <w:sz w:val="20"/>
          <w:szCs w:val="20"/>
        </w:rPr>
        <w:t xml:space="preserve"> Blackwell PG</w:t>
      </w:r>
      <w:r w:rsidR="00AA6555">
        <w:rPr>
          <w:rFonts w:ascii="Arial" w:hAnsi="Arial" w:cs="Arial"/>
          <w:sz w:val="20"/>
          <w:szCs w:val="20"/>
        </w:rPr>
        <w:t xml:space="preserve">, </w:t>
      </w:r>
      <w:r w:rsidR="000B05AD" w:rsidRPr="000B05AD">
        <w:rPr>
          <w:rFonts w:ascii="Arial" w:hAnsi="Arial" w:cs="Arial"/>
          <w:sz w:val="20"/>
          <w:szCs w:val="20"/>
        </w:rPr>
        <w:t>Mumby, PJ</w:t>
      </w:r>
      <w:r w:rsidR="00AA6555">
        <w:rPr>
          <w:rFonts w:ascii="Arial" w:hAnsi="Arial" w:cs="Arial"/>
          <w:sz w:val="20"/>
          <w:szCs w:val="20"/>
        </w:rPr>
        <w:t xml:space="preserve">. </w:t>
      </w:r>
      <w:r w:rsidRPr="00AC420C">
        <w:rPr>
          <w:rFonts w:ascii="Arial" w:hAnsi="Arial" w:cs="Arial"/>
          <w:sz w:val="20"/>
          <w:szCs w:val="20"/>
        </w:rPr>
        <w:t xml:space="preserve">2017 Connectivity and systemic resilience of the Great Barrier Reef. PLoS Biol </w:t>
      </w:r>
      <w:r w:rsidRPr="00AC420C">
        <w:rPr>
          <w:rFonts w:ascii="Arial" w:hAnsi="Arial" w:cs="Arial"/>
          <w:b/>
          <w:sz w:val="20"/>
          <w:szCs w:val="20"/>
        </w:rPr>
        <w:t>15</w:t>
      </w:r>
      <w:r w:rsidRPr="00AC420C">
        <w:rPr>
          <w:rFonts w:ascii="Arial" w:hAnsi="Arial" w:cs="Arial"/>
          <w:sz w:val="20"/>
          <w:szCs w:val="20"/>
        </w:rPr>
        <w:t>, e2003355</w:t>
      </w:r>
      <w:r w:rsidR="00170673" w:rsidRPr="00AC420C">
        <w:rPr>
          <w:rFonts w:ascii="Arial" w:hAnsi="Arial" w:cs="Arial"/>
          <w:sz w:val="20"/>
          <w:szCs w:val="20"/>
        </w:rPr>
        <w:t>.</w:t>
      </w:r>
      <w:r w:rsidRPr="00AC420C">
        <w:rPr>
          <w:rFonts w:ascii="Arial" w:hAnsi="Arial" w:cs="Arial"/>
          <w:sz w:val="20"/>
          <w:szCs w:val="20"/>
        </w:rPr>
        <w:t xml:space="preserve"> (doi: 10.1371/journal.pbio.2003355)</w:t>
      </w:r>
    </w:p>
    <w:p w14:paraId="733DBDCF" w14:textId="77777777" w:rsidR="00ED4777" w:rsidRPr="00AC420C" w:rsidRDefault="00ED4777" w:rsidP="00ED4777">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Elsasser B, Farinas-Franco JM, Wilson CD, Kregting L, Roberts D</w:t>
      </w:r>
      <w:r w:rsidR="005A3FE2">
        <w:rPr>
          <w:rFonts w:ascii="Arial" w:hAnsi="Arial" w:cs="Arial"/>
          <w:sz w:val="20"/>
          <w:szCs w:val="20"/>
        </w:rPr>
        <w:t>.</w:t>
      </w:r>
      <w:r w:rsidRPr="00AC420C">
        <w:rPr>
          <w:rFonts w:ascii="Arial" w:hAnsi="Arial" w:cs="Arial"/>
          <w:sz w:val="20"/>
          <w:szCs w:val="20"/>
        </w:rPr>
        <w:t xml:space="preserve"> 2013 Identifying optimal sites for natural recovery and restoration of impacted biogenic habitats in a special area of conservation using hydrodynamic and habitat suitability modelling. J. Sea Res. </w:t>
      </w:r>
      <w:r w:rsidRPr="00AC420C">
        <w:rPr>
          <w:rFonts w:ascii="Arial" w:hAnsi="Arial" w:cs="Arial"/>
          <w:b/>
          <w:sz w:val="20"/>
          <w:szCs w:val="20"/>
        </w:rPr>
        <w:t>77</w:t>
      </w:r>
      <w:r w:rsidRPr="00AC420C">
        <w:rPr>
          <w:rFonts w:ascii="Arial" w:hAnsi="Arial" w:cs="Arial"/>
          <w:sz w:val="20"/>
          <w:szCs w:val="20"/>
        </w:rPr>
        <w:t>, 11-21</w:t>
      </w:r>
      <w:r w:rsidR="00170673" w:rsidRPr="00AC420C">
        <w:rPr>
          <w:rFonts w:ascii="Arial" w:hAnsi="Arial" w:cs="Arial"/>
          <w:sz w:val="20"/>
          <w:szCs w:val="20"/>
        </w:rPr>
        <w:t>.</w:t>
      </w:r>
      <w:r w:rsidRPr="00AC420C">
        <w:rPr>
          <w:rFonts w:ascii="Arial" w:hAnsi="Arial" w:cs="Arial"/>
          <w:sz w:val="20"/>
          <w:szCs w:val="20"/>
        </w:rPr>
        <w:t xml:space="preserve"> (doi: 10.1016/j.seares.2012.12.006)</w:t>
      </w:r>
    </w:p>
    <w:p w14:paraId="22A7AA6F" w14:textId="77777777" w:rsidR="00ED4777" w:rsidRPr="00AC420C" w:rsidRDefault="00ED4777" w:rsidP="00ED4777">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Mumby PJ</w:t>
      </w:r>
      <w:r w:rsidR="005A0C03">
        <w:rPr>
          <w:rFonts w:ascii="Arial" w:hAnsi="Arial" w:cs="Arial"/>
          <w:sz w:val="20"/>
          <w:szCs w:val="20"/>
        </w:rPr>
        <w:t xml:space="preserve">, </w:t>
      </w:r>
      <w:r w:rsidR="005A0C03" w:rsidRPr="005A0C03">
        <w:rPr>
          <w:rFonts w:ascii="Arial" w:hAnsi="Arial" w:cs="Arial"/>
          <w:sz w:val="20"/>
          <w:szCs w:val="20"/>
        </w:rPr>
        <w:t>Sanchirico JN</w:t>
      </w:r>
      <w:r w:rsidR="005A0C03">
        <w:rPr>
          <w:rFonts w:ascii="Arial" w:hAnsi="Arial" w:cs="Arial"/>
          <w:sz w:val="20"/>
          <w:szCs w:val="20"/>
        </w:rPr>
        <w:t xml:space="preserve">, </w:t>
      </w:r>
      <w:r w:rsidR="005A0C03" w:rsidRPr="005A0C03">
        <w:rPr>
          <w:rFonts w:ascii="Arial" w:hAnsi="Arial" w:cs="Arial"/>
          <w:sz w:val="20"/>
          <w:szCs w:val="20"/>
        </w:rPr>
        <w:t>Broad K</w:t>
      </w:r>
      <w:r w:rsidR="005A0C03">
        <w:rPr>
          <w:rFonts w:ascii="Arial" w:hAnsi="Arial" w:cs="Arial"/>
          <w:sz w:val="20"/>
          <w:szCs w:val="20"/>
        </w:rPr>
        <w:t xml:space="preserve">, </w:t>
      </w:r>
      <w:r w:rsidR="005A0C03" w:rsidRPr="005A0C03">
        <w:rPr>
          <w:rFonts w:ascii="Arial" w:hAnsi="Arial" w:cs="Arial"/>
          <w:sz w:val="20"/>
          <w:szCs w:val="20"/>
        </w:rPr>
        <w:t>Beck MW</w:t>
      </w:r>
      <w:r w:rsidR="005A0C03">
        <w:rPr>
          <w:rFonts w:ascii="Arial" w:hAnsi="Arial" w:cs="Arial"/>
          <w:sz w:val="20"/>
          <w:szCs w:val="20"/>
        </w:rPr>
        <w:t xml:space="preserve">, </w:t>
      </w:r>
      <w:r w:rsidR="005A0C03" w:rsidRPr="005A0C03">
        <w:rPr>
          <w:rFonts w:ascii="Arial" w:hAnsi="Arial" w:cs="Arial"/>
          <w:sz w:val="20"/>
          <w:szCs w:val="20"/>
        </w:rPr>
        <w:t>Tyedmers P</w:t>
      </w:r>
      <w:r w:rsidR="005A0C03">
        <w:rPr>
          <w:rFonts w:ascii="Arial" w:hAnsi="Arial" w:cs="Arial"/>
          <w:sz w:val="20"/>
          <w:szCs w:val="20"/>
        </w:rPr>
        <w:t>,</w:t>
      </w:r>
      <w:r w:rsidR="005A0C03" w:rsidRPr="005A0C03">
        <w:rPr>
          <w:rFonts w:ascii="Arial" w:hAnsi="Arial" w:cs="Arial"/>
          <w:sz w:val="20"/>
          <w:szCs w:val="20"/>
        </w:rPr>
        <w:t xml:space="preserve"> Morikawa M</w:t>
      </w:r>
      <w:r w:rsidR="005A0C03">
        <w:rPr>
          <w:rFonts w:ascii="Arial" w:hAnsi="Arial" w:cs="Arial"/>
          <w:sz w:val="20"/>
          <w:szCs w:val="20"/>
        </w:rPr>
        <w:t xml:space="preserve">, </w:t>
      </w:r>
      <w:r w:rsidR="005A0C03" w:rsidRPr="005A0C03">
        <w:rPr>
          <w:rFonts w:ascii="Arial" w:hAnsi="Arial" w:cs="Arial"/>
          <w:sz w:val="20"/>
          <w:szCs w:val="20"/>
        </w:rPr>
        <w:t>Okey TA</w:t>
      </w:r>
      <w:r w:rsidR="005A0C03">
        <w:rPr>
          <w:rFonts w:ascii="Arial" w:hAnsi="Arial" w:cs="Arial"/>
          <w:sz w:val="20"/>
          <w:szCs w:val="20"/>
        </w:rPr>
        <w:t xml:space="preserve">, </w:t>
      </w:r>
      <w:r w:rsidR="005A0C03" w:rsidRPr="005A0C03">
        <w:rPr>
          <w:rFonts w:ascii="Arial" w:hAnsi="Arial" w:cs="Arial"/>
          <w:sz w:val="20"/>
          <w:szCs w:val="20"/>
        </w:rPr>
        <w:t>Crowder</w:t>
      </w:r>
      <w:r w:rsidR="005A0C03">
        <w:rPr>
          <w:rFonts w:ascii="Arial" w:hAnsi="Arial" w:cs="Arial"/>
          <w:sz w:val="20"/>
          <w:szCs w:val="20"/>
        </w:rPr>
        <w:t xml:space="preserve"> </w:t>
      </w:r>
      <w:r w:rsidR="005A0C03" w:rsidRPr="005A0C03">
        <w:rPr>
          <w:rFonts w:ascii="Arial" w:hAnsi="Arial" w:cs="Arial"/>
          <w:sz w:val="20"/>
          <w:szCs w:val="20"/>
        </w:rPr>
        <w:t>LB</w:t>
      </w:r>
      <w:r w:rsidR="005A0C03">
        <w:rPr>
          <w:rFonts w:ascii="Arial" w:hAnsi="Arial" w:cs="Arial"/>
          <w:sz w:val="20"/>
          <w:szCs w:val="20"/>
        </w:rPr>
        <w:t xml:space="preserve">, </w:t>
      </w:r>
      <w:r w:rsidR="005A0C03" w:rsidRPr="005A0C03">
        <w:rPr>
          <w:rFonts w:ascii="Arial" w:hAnsi="Arial" w:cs="Arial"/>
          <w:sz w:val="20"/>
          <w:szCs w:val="20"/>
        </w:rPr>
        <w:t>Fulton EA</w:t>
      </w:r>
      <w:r w:rsidR="005A0C03">
        <w:rPr>
          <w:rFonts w:ascii="Arial" w:hAnsi="Arial" w:cs="Arial"/>
          <w:sz w:val="20"/>
          <w:szCs w:val="20"/>
        </w:rPr>
        <w:t xml:space="preserve">, </w:t>
      </w:r>
      <w:r w:rsidR="005A0C03" w:rsidRPr="005A0C03">
        <w:rPr>
          <w:rFonts w:ascii="Arial" w:hAnsi="Arial" w:cs="Arial"/>
          <w:sz w:val="20"/>
          <w:szCs w:val="20"/>
        </w:rPr>
        <w:t>Kelso, D</w:t>
      </w:r>
      <w:r w:rsidR="005A0C03">
        <w:rPr>
          <w:rFonts w:ascii="Arial" w:hAnsi="Arial" w:cs="Arial"/>
          <w:sz w:val="20"/>
          <w:szCs w:val="20"/>
        </w:rPr>
        <w:t>.</w:t>
      </w:r>
      <w:r w:rsidRPr="00AC420C">
        <w:rPr>
          <w:rFonts w:ascii="Arial" w:hAnsi="Arial" w:cs="Arial"/>
          <w:sz w:val="20"/>
          <w:szCs w:val="20"/>
        </w:rPr>
        <w:t xml:space="preserve"> </w:t>
      </w:r>
      <w:r w:rsidRPr="005A0C03">
        <w:rPr>
          <w:rFonts w:ascii="Arial" w:hAnsi="Arial" w:cs="Arial"/>
          <w:i/>
          <w:sz w:val="20"/>
          <w:szCs w:val="20"/>
        </w:rPr>
        <w:t xml:space="preserve">et al. </w:t>
      </w:r>
      <w:r w:rsidRPr="00AC420C">
        <w:rPr>
          <w:rFonts w:ascii="Arial" w:hAnsi="Arial" w:cs="Arial"/>
          <w:sz w:val="20"/>
          <w:szCs w:val="20"/>
        </w:rPr>
        <w:t xml:space="preserve">2017 Avoiding a crisis of motivation for ocean management under global environmental change. Global Change Biol. </w:t>
      </w:r>
      <w:r w:rsidRPr="00AC420C">
        <w:rPr>
          <w:rFonts w:ascii="Arial" w:hAnsi="Arial" w:cs="Arial"/>
          <w:b/>
          <w:sz w:val="20"/>
          <w:szCs w:val="20"/>
        </w:rPr>
        <w:t>23</w:t>
      </w:r>
      <w:r w:rsidRPr="00AC420C">
        <w:rPr>
          <w:rFonts w:ascii="Arial" w:hAnsi="Arial" w:cs="Arial"/>
          <w:sz w:val="20"/>
          <w:szCs w:val="20"/>
        </w:rPr>
        <w:t>, 4483-4496</w:t>
      </w:r>
      <w:r w:rsidR="00170673" w:rsidRPr="00AC420C">
        <w:rPr>
          <w:rFonts w:ascii="Arial" w:hAnsi="Arial" w:cs="Arial"/>
          <w:sz w:val="20"/>
          <w:szCs w:val="20"/>
        </w:rPr>
        <w:t>.</w:t>
      </w:r>
      <w:r w:rsidRPr="00AC420C">
        <w:rPr>
          <w:rFonts w:ascii="Arial" w:hAnsi="Arial" w:cs="Arial"/>
          <w:sz w:val="20"/>
          <w:szCs w:val="20"/>
        </w:rPr>
        <w:t xml:space="preserve"> (doi: 10.1111/gcb.13698)</w:t>
      </w:r>
    </w:p>
    <w:p w14:paraId="15421E19" w14:textId="605B67C3" w:rsidR="00ED4777" w:rsidRDefault="00ED4777" w:rsidP="00ED4777">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Holt AR, Godbold JA, White PCL, Slater A-M, Pereira EG, Solan M</w:t>
      </w:r>
      <w:r w:rsidR="00595052">
        <w:rPr>
          <w:rFonts w:ascii="Arial" w:hAnsi="Arial" w:cs="Arial"/>
          <w:sz w:val="20"/>
          <w:szCs w:val="20"/>
        </w:rPr>
        <w:t>.</w:t>
      </w:r>
      <w:r w:rsidRPr="00AC420C">
        <w:rPr>
          <w:rFonts w:ascii="Arial" w:hAnsi="Arial" w:cs="Arial"/>
          <w:sz w:val="20"/>
          <w:szCs w:val="20"/>
        </w:rPr>
        <w:t xml:space="preserve"> 2011 Mismatches between legislative frameworks and benefits restrict the implementation of the Ecosystem Approach in coastal environments. Mar. Ecol. Prog. Ser. </w:t>
      </w:r>
      <w:r w:rsidRPr="00AC420C">
        <w:rPr>
          <w:rFonts w:ascii="Arial" w:hAnsi="Arial" w:cs="Arial"/>
          <w:b/>
          <w:sz w:val="20"/>
          <w:szCs w:val="20"/>
        </w:rPr>
        <w:t>434</w:t>
      </w:r>
      <w:r w:rsidRPr="00AC420C">
        <w:rPr>
          <w:rFonts w:ascii="Arial" w:hAnsi="Arial" w:cs="Arial"/>
          <w:sz w:val="20"/>
          <w:szCs w:val="20"/>
        </w:rPr>
        <w:t>, 213–228</w:t>
      </w:r>
      <w:r w:rsidR="00170673" w:rsidRPr="00AC420C">
        <w:rPr>
          <w:rFonts w:ascii="Arial" w:hAnsi="Arial" w:cs="Arial"/>
          <w:sz w:val="20"/>
          <w:szCs w:val="20"/>
        </w:rPr>
        <w:t>.</w:t>
      </w:r>
      <w:r w:rsidRPr="00AC420C">
        <w:rPr>
          <w:rFonts w:ascii="Arial" w:hAnsi="Arial" w:cs="Arial"/>
          <w:sz w:val="20"/>
          <w:szCs w:val="20"/>
        </w:rPr>
        <w:t xml:space="preserve"> (doi: 10.3354/meps09260)</w:t>
      </w:r>
    </w:p>
    <w:p w14:paraId="2DA89F8C" w14:textId="5F8CC13D" w:rsidR="00F30167" w:rsidRDefault="00F30167" w:rsidP="00ED4777">
      <w:pPr>
        <w:pStyle w:val="ListParagraph"/>
        <w:numPr>
          <w:ilvl w:val="0"/>
          <w:numId w:val="6"/>
        </w:numPr>
        <w:spacing w:line="360" w:lineRule="auto"/>
        <w:rPr>
          <w:rFonts w:ascii="Arial" w:hAnsi="Arial" w:cs="Arial"/>
          <w:sz w:val="20"/>
          <w:szCs w:val="20"/>
        </w:rPr>
      </w:pPr>
      <w:r w:rsidRPr="00F30167">
        <w:rPr>
          <w:rFonts w:ascii="Arial" w:hAnsi="Arial" w:cs="Arial"/>
          <w:sz w:val="20"/>
          <w:szCs w:val="20"/>
        </w:rPr>
        <w:t>Webb TJ</w:t>
      </w:r>
      <w:r>
        <w:rPr>
          <w:rFonts w:ascii="Arial" w:hAnsi="Arial" w:cs="Arial"/>
          <w:sz w:val="20"/>
          <w:szCs w:val="20"/>
        </w:rPr>
        <w:t xml:space="preserve">, </w:t>
      </w:r>
      <w:r w:rsidRPr="00F30167">
        <w:rPr>
          <w:rFonts w:ascii="Arial" w:hAnsi="Arial" w:cs="Arial"/>
          <w:sz w:val="20"/>
          <w:szCs w:val="20"/>
        </w:rPr>
        <w:t>Vanden Berghe E</w:t>
      </w:r>
      <w:r>
        <w:rPr>
          <w:rFonts w:ascii="Arial" w:hAnsi="Arial" w:cs="Arial"/>
          <w:sz w:val="20"/>
          <w:szCs w:val="20"/>
        </w:rPr>
        <w:t xml:space="preserve">, </w:t>
      </w:r>
      <w:r w:rsidRPr="00F30167">
        <w:rPr>
          <w:rFonts w:ascii="Arial" w:hAnsi="Arial" w:cs="Arial"/>
          <w:sz w:val="20"/>
          <w:szCs w:val="20"/>
        </w:rPr>
        <w:t>O'Dor R</w:t>
      </w:r>
      <w:r>
        <w:rPr>
          <w:rFonts w:ascii="Arial" w:hAnsi="Arial" w:cs="Arial"/>
          <w:sz w:val="20"/>
          <w:szCs w:val="20"/>
        </w:rPr>
        <w:t xml:space="preserve"> 2010 </w:t>
      </w:r>
      <w:r w:rsidRPr="00F30167">
        <w:rPr>
          <w:rFonts w:ascii="Arial" w:hAnsi="Arial" w:cs="Arial"/>
          <w:sz w:val="20"/>
          <w:szCs w:val="20"/>
        </w:rPr>
        <w:t xml:space="preserve">Biodiversity's </w:t>
      </w:r>
      <w:r>
        <w:rPr>
          <w:rFonts w:ascii="Arial" w:hAnsi="Arial" w:cs="Arial"/>
          <w:sz w:val="20"/>
          <w:szCs w:val="20"/>
        </w:rPr>
        <w:t>b</w:t>
      </w:r>
      <w:r w:rsidRPr="00F30167">
        <w:rPr>
          <w:rFonts w:ascii="Arial" w:hAnsi="Arial" w:cs="Arial"/>
          <w:sz w:val="20"/>
          <w:szCs w:val="20"/>
        </w:rPr>
        <w:t xml:space="preserve">ig </w:t>
      </w:r>
      <w:r>
        <w:rPr>
          <w:rFonts w:ascii="Arial" w:hAnsi="Arial" w:cs="Arial"/>
          <w:sz w:val="20"/>
          <w:szCs w:val="20"/>
        </w:rPr>
        <w:t>w</w:t>
      </w:r>
      <w:r w:rsidRPr="00F30167">
        <w:rPr>
          <w:rFonts w:ascii="Arial" w:hAnsi="Arial" w:cs="Arial"/>
          <w:sz w:val="20"/>
          <w:szCs w:val="20"/>
        </w:rPr>
        <w:t xml:space="preserve">et </w:t>
      </w:r>
      <w:r>
        <w:rPr>
          <w:rFonts w:ascii="Arial" w:hAnsi="Arial" w:cs="Arial"/>
          <w:sz w:val="20"/>
          <w:szCs w:val="20"/>
        </w:rPr>
        <w:t>s</w:t>
      </w:r>
      <w:r w:rsidRPr="00F30167">
        <w:rPr>
          <w:rFonts w:ascii="Arial" w:hAnsi="Arial" w:cs="Arial"/>
          <w:sz w:val="20"/>
          <w:szCs w:val="20"/>
        </w:rPr>
        <w:t xml:space="preserve">ecret: The </w:t>
      </w:r>
      <w:r>
        <w:rPr>
          <w:rFonts w:ascii="Arial" w:hAnsi="Arial" w:cs="Arial"/>
          <w:sz w:val="20"/>
          <w:szCs w:val="20"/>
        </w:rPr>
        <w:t>g</w:t>
      </w:r>
      <w:r w:rsidRPr="00F30167">
        <w:rPr>
          <w:rFonts w:ascii="Arial" w:hAnsi="Arial" w:cs="Arial"/>
          <w:sz w:val="20"/>
          <w:szCs w:val="20"/>
        </w:rPr>
        <w:t xml:space="preserve">lobal </w:t>
      </w:r>
      <w:r>
        <w:rPr>
          <w:rFonts w:ascii="Arial" w:hAnsi="Arial" w:cs="Arial"/>
          <w:sz w:val="20"/>
          <w:szCs w:val="20"/>
        </w:rPr>
        <w:t>d</w:t>
      </w:r>
      <w:r w:rsidRPr="00F30167">
        <w:rPr>
          <w:rFonts w:ascii="Arial" w:hAnsi="Arial" w:cs="Arial"/>
          <w:sz w:val="20"/>
          <w:szCs w:val="20"/>
        </w:rPr>
        <w:t xml:space="preserve">istribution of </w:t>
      </w:r>
      <w:r>
        <w:rPr>
          <w:rFonts w:ascii="Arial" w:hAnsi="Arial" w:cs="Arial"/>
          <w:sz w:val="20"/>
          <w:szCs w:val="20"/>
        </w:rPr>
        <w:t>m</w:t>
      </w:r>
      <w:r w:rsidRPr="00F30167">
        <w:rPr>
          <w:rFonts w:ascii="Arial" w:hAnsi="Arial" w:cs="Arial"/>
          <w:sz w:val="20"/>
          <w:szCs w:val="20"/>
        </w:rPr>
        <w:t xml:space="preserve">arine </w:t>
      </w:r>
      <w:r>
        <w:rPr>
          <w:rFonts w:ascii="Arial" w:hAnsi="Arial" w:cs="Arial"/>
          <w:sz w:val="20"/>
          <w:szCs w:val="20"/>
        </w:rPr>
        <w:t>b</w:t>
      </w:r>
      <w:r w:rsidRPr="00F30167">
        <w:rPr>
          <w:rFonts w:ascii="Arial" w:hAnsi="Arial" w:cs="Arial"/>
          <w:sz w:val="20"/>
          <w:szCs w:val="20"/>
        </w:rPr>
        <w:t xml:space="preserve">iological </w:t>
      </w:r>
      <w:r>
        <w:rPr>
          <w:rFonts w:ascii="Arial" w:hAnsi="Arial" w:cs="Arial"/>
          <w:sz w:val="20"/>
          <w:szCs w:val="20"/>
        </w:rPr>
        <w:t>r</w:t>
      </w:r>
      <w:r w:rsidRPr="00F30167">
        <w:rPr>
          <w:rFonts w:ascii="Arial" w:hAnsi="Arial" w:cs="Arial"/>
          <w:sz w:val="20"/>
          <w:szCs w:val="20"/>
        </w:rPr>
        <w:t xml:space="preserve">ecords </w:t>
      </w:r>
      <w:r>
        <w:rPr>
          <w:rFonts w:ascii="Arial" w:hAnsi="Arial" w:cs="Arial"/>
          <w:sz w:val="20"/>
          <w:szCs w:val="20"/>
        </w:rPr>
        <w:t>r</w:t>
      </w:r>
      <w:r w:rsidRPr="00F30167">
        <w:rPr>
          <w:rFonts w:ascii="Arial" w:hAnsi="Arial" w:cs="Arial"/>
          <w:sz w:val="20"/>
          <w:szCs w:val="20"/>
        </w:rPr>
        <w:t xml:space="preserve">eveals </w:t>
      </w:r>
      <w:r>
        <w:rPr>
          <w:rFonts w:ascii="Arial" w:hAnsi="Arial" w:cs="Arial"/>
          <w:sz w:val="20"/>
          <w:szCs w:val="20"/>
        </w:rPr>
        <w:t>c</w:t>
      </w:r>
      <w:r w:rsidRPr="00F30167">
        <w:rPr>
          <w:rFonts w:ascii="Arial" w:hAnsi="Arial" w:cs="Arial"/>
          <w:sz w:val="20"/>
          <w:szCs w:val="20"/>
        </w:rPr>
        <w:t xml:space="preserve">hronic </w:t>
      </w:r>
      <w:r>
        <w:rPr>
          <w:rFonts w:ascii="Arial" w:hAnsi="Arial" w:cs="Arial"/>
          <w:sz w:val="20"/>
          <w:szCs w:val="20"/>
        </w:rPr>
        <w:t>u</w:t>
      </w:r>
      <w:r w:rsidRPr="00F30167">
        <w:rPr>
          <w:rFonts w:ascii="Arial" w:hAnsi="Arial" w:cs="Arial"/>
          <w:sz w:val="20"/>
          <w:szCs w:val="20"/>
        </w:rPr>
        <w:t>nder-</w:t>
      </w:r>
      <w:r>
        <w:rPr>
          <w:rFonts w:ascii="Arial" w:hAnsi="Arial" w:cs="Arial"/>
          <w:sz w:val="20"/>
          <w:szCs w:val="20"/>
        </w:rPr>
        <w:t>e</w:t>
      </w:r>
      <w:r w:rsidRPr="00F30167">
        <w:rPr>
          <w:rFonts w:ascii="Arial" w:hAnsi="Arial" w:cs="Arial"/>
          <w:sz w:val="20"/>
          <w:szCs w:val="20"/>
        </w:rPr>
        <w:t xml:space="preserve">xploration of the </w:t>
      </w:r>
      <w:r>
        <w:rPr>
          <w:rFonts w:ascii="Arial" w:hAnsi="Arial" w:cs="Arial"/>
          <w:sz w:val="20"/>
          <w:szCs w:val="20"/>
        </w:rPr>
        <w:t>d</w:t>
      </w:r>
      <w:r w:rsidRPr="00F30167">
        <w:rPr>
          <w:rFonts w:ascii="Arial" w:hAnsi="Arial" w:cs="Arial"/>
          <w:sz w:val="20"/>
          <w:szCs w:val="20"/>
        </w:rPr>
        <w:t xml:space="preserve">eep </w:t>
      </w:r>
      <w:r>
        <w:rPr>
          <w:rFonts w:ascii="Arial" w:hAnsi="Arial" w:cs="Arial"/>
          <w:sz w:val="20"/>
          <w:szCs w:val="20"/>
        </w:rPr>
        <w:t>p</w:t>
      </w:r>
      <w:r w:rsidRPr="00F30167">
        <w:rPr>
          <w:rFonts w:ascii="Arial" w:hAnsi="Arial" w:cs="Arial"/>
          <w:sz w:val="20"/>
          <w:szCs w:val="20"/>
        </w:rPr>
        <w:t xml:space="preserve">elagic </w:t>
      </w:r>
      <w:r>
        <w:rPr>
          <w:rFonts w:ascii="Arial" w:hAnsi="Arial" w:cs="Arial"/>
          <w:sz w:val="20"/>
          <w:szCs w:val="20"/>
        </w:rPr>
        <w:t>o</w:t>
      </w:r>
      <w:r w:rsidRPr="00F30167">
        <w:rPr>
          <w:rFonts w:ascii="Arial" w:hAnsi="Arial" w:cs="Arial"/>
          <w:sz w:val="20"/>
          <w:szCs w:val="20"/>
        </w:rPr>
        <w:t>cean</w:t>
      </w:r>
      <w:r>
        <w:rPr>
          <w:rFonts w:ascii="Arial" w:hAnsi="Arial" w:cs="Arial"/>
          <w:sz w:val="20"/>
          <w:szCs w:val="20"/>
        </w:rPr>
        <w:t xml:space="preserve">. PLOS One </w:t>
      </w:r>
      <w:r w:rsidRPr="00744DB5">
        <w:rPr>
          <w:rFonts w:ascii="Arial" w:hAnsi="Arial" w:cs="Arial"/>
          <w:b/>
          <w:sz w:val="20"/>
          <w:szCs w:val="20"/>
        </w:rPr>
        <w:t>5</w:t>
      </w:r>
      <w:r>
        <w:rPr>
          <w:rFonts w:ascii="Arial" w:hAnsi="Arial" w:cs="Arial"/>
          <w:sz w:val="20"/>
          <w:szCs w:val="20"/>
        </w:rPr>
        <w:t xml:space="preserve">, </w:t>
      </w:r>
      <w:r w:rsidRPr="00F30167">
        <w:rPr>
          <w:rFonts w:ascii="Arial" w:hAnsi="Arial" w:cs="Arial"/>
          <w:sz w:val="20"/>
          <w:szCs w:val="20"/>
        </w:rPr>
        <w:t>e10223</w:t>
      </w:r>
      <w:r>
        <w:rPr>
          <w:rFonts w:ascii="Arial" w:hAnsi="Arial" w:cs="Arial"/>
          <w:sz w:val="20"/>
          <w:szCs w:val="20"/>
        </w:rPr>
        <w:t xml:space="preserve"> (doi: 1</w:t>
      </w:r>
      <w:r w:rsidRPr="00F30167">
        <w:t xml:space="preserve"> </w:t>
      </w:r>
      <w:r w:rsidRPr="00F30167">
        <w:rPr>
          <w:rFonts w:ascii="Arial" w:hAnsi="Arial" w:cs="Arial"/>
          <w:sz w:val="20"/>
          <w:szCs w:val="20"/>
        </w:rPr>
        <w:t>0.1371/journal.pone.0010223</w:t>
      </w:r>
      <w:r>
        <w:rPr>
          <w:rFonts w:ascii="Arial" w:hAnsi="Arial" w:cs="Arial"/>
          <w:sz w:val="20"/>
          <w:szCs w:val="20"/>
        </w:rPr>
        <w:t>)</w:t>
      </w:r>
    </w:p>
    <w:p w14:paraId="2C5C8CC8" w14:textId="4ACECCF6" w:rsidR="00F30167" w:rsidRPr="00AC420C" w:rsidRDefault="00F30167" w:rsidP="00ED4777">
      <w:pPr>
        <w:pStyle w:val="ListParagraph"/>
        <w:numPr>
          <w:ilvl w:val="0"/>
          <w:numId w:val="6"/>
        </w:numPr>
        <w:spacing w:line="360" w:lineRule="auto"/>
        <w:rPr>
          <w:rFonts w:ascii="Arial" w:hAnsi="Arial" w:cs="Arial"/>
          <w:sz w:val="20"/>
          <w:szCs w:val="20"/>
        </w:rPr>
      </w:pPr>
      <w:r w:rsidRPr="00F30167">
        <w:rPr>
          <w:rFonts w:ascii="Arial" w:hAnsi="Arial" w:cs="Arial"/>
          <w:sz w:val="20"/>
          <w:szCs w:val="20"/>
        </w:rPr>
        <w:t>Raffaelli D, Solan M, Webb TJ</w:t>
      </w:r>
      <w:r>
        <w:rPr>
          <w:rFonts w:ascii="Arial" w:hAnsi="Arial" w:cs="Arial"/>
          <w:sz w:val="20"/>
          <w:szCs w:val="20"/>
        </w:rPr>
        <w:t xml:space="preserve">. </w:t>
      </w:r>
      <w:r w:rsidRPr="00F30167">
        <w:rPr>
          <w:rFonts w:ascii="Arial" w:hAnsi="Arial" w:cs="Arial"/>
          <w:sz w:val="20"/>
          <w:szCs w:val="20"/>
        </w:rPr>
        <w:t>2005</w:t>
      </w:r>
      <w:r>
        <w:rPr>
          <w:rFonts w:ascii="Arial" w:hAnsi="Arial" w:cs="Arial"/>
          <w:sz w:val="20"/>
          <w:szCs w:val="20"/>
        </w:rPr>
        <w:t xml:space="preserve"> </w:t>
      </w:r>
      <w:r w:rsidRPr="00F30167">
        <w:rPr>
          <w:rFonts w:ascii="Arial" w:hAnsi="Arial" w:cs="Arial"/>
          <w:sz w:val="20"/>
          <w:szCs w:val="20"/>
        </w:rPr>
        <w:t xml:space="preserve">Do marine ecologists do it differently? </w:t>
      </w:r>
      <w:r w:rsidRPr="00AC420C">
        <w:rPr>
          <w:rFonts w:ascii="Arial" w:hAnsi="Arial" w:cs="Arial"/>
          <w:sz w:val="20"/>
          <w:szCs w:val="20"/>
        </w:rPr>
        <w:t>Mar. Ecol. Prog. Ser.</w:t>
      </w:r>
      <w:r w:rsidRPr="00F30167">
        <w:rPr>
          <w:rFonts w:ascii="Arial" w:hAnsi="Arial" w:cs="Arial"/>
          <w:sz w:val="20"/>
          <w:szCs w:val="20"/>
        </w:rPr>
        <w:t xml:space="preserve"> </w:t>
      </w:r>
      <w:r w:rsidRPr="00744DB5">
        <w:rPr>
          <w:rFonts w:ascii="Arial" w:hAnsi="Arial" w:cs="Arial"/>
          <w:b/>
          <w:sz w:val="20"/>
          <w:szCs w:val="20"/>
        </w:rPr>
        <w:t>304</w:t>
      </w:r>
      <w:r w:rsidRPr="00F30167">
        <w:rPr>
          <w:rFonts w:ascii="Arial" w:hAnsi="Arial" w:cs="Arial"/>
          <w:sz w:val="20"/>
          <w:szCs w:val="20"/>
        </w:rPr>
        <w:t>, 283-289.</w:t>
      </w:r>
    </w:p>
    <w:p w14:paraId="24895A48" w14:textId="77777777" w:rsidR="00ED4777" w:rsidRPr="00AC420C" w:rsidRDefault="00ED4777" w:rsidP="00ED4777">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Diaz S</w:t>
      </w:r>
      <w:r w:rsidR="00C96972">
        <w:rPr>
          <w:rFonts w:ascii="Arial" w:hAnsi="Arial" w:cs="Arial"/>
          <w:sz w:val="20"/>
          <w:szCs w:val="20"/>
        </w:rPr>
        <w:t xml:space="preserve">, </w:t>
      </w:r>
      <w:r w:rsidR="00C96972" w:rsidRPr="00C96972">
        <w:rPr>
          <w:rFonts w:ascii="Arial" w:hAnsi="Arial" w:cs="Arial"/>
          <w:sz w:val="20"/>
          <w:szCs w:val="20"/>
        </w:rPr>
        <w:t>Demissew S</w:t>
      </w:r>
      <w:r w:rsidR="00C96972">
        <w:rPr>
          <w:rFonts w:ascii="Arial" w:hAnsi="Arial" w:cs="Arial"/>
          <w:sz w:val="20"/>
          <w:szCs w:val="20"/>
        </w:rPr>
        <w:t xml:space="preserve">, </w:t>
      </w:r>
      <w:r w:rsidR="00C96972" w:rsidRPr="00C96972">
        <w:rPr>
          <w:rFonts w:ascii="Arial" w:hAnsi="Arial" w:cs="Arial"/>
          <w:sz w:val="20"/>
          <w:szCs w:val="20"/>
        </w:rPr>
        <w:t>Carabias J</w:t>
      </w:r>
      <w:r w:rsidR="00C96972">
        <w:rPr>
          <w:rFonts w:ascii="Arial" w:hAnsi="Arial" w:cs="Arial"/>
          <w:sz w:val="20"/>
          <w:szCs w:val="20"/>
        </w:rPr>
        <w:t xml:space="preserve">, </w:t>
      </w:r>
      <w:r w:rsidR="00C96972" w:rsidRPr="00C96972">
        <w:rPr>
          <w:rFonts w:ascii="Arial" w:hAnsi="Arial" w:cs="Arial"/>
          <w:sz w:val="20"/>
          <w:szCs w:val="20"/>
        </w:rPr>
        <w:t>Joly C</w:t>
      </w:r>
      <w:r w:rsidR="00C96972">
        <w:rPr>
          <w:rFonts w:ascii="Arial" w:hAnsi="Arial" w:cs="Arial"/>
          <w:sz w:val="20"/>
          <w:szCs w:val="20"/>
        </w:rPr>
        <w:t xml:space="preserve">, </w:t>
      </w:r>
      <w:r w:rsidR="00C96972" w:rsidRPr="00C96972">
        <w:rPr>
          <w:rFonts w:ascii="Arial" w:hAnsi="Arial" w:cs="Arial"/>
          <w:sz w:val="20"/>
          <w:szCs w:val="20"/>
        </w:rPr>
        <w:t>Lonsdale M</w:t>
      </w:r>
      <w:r w:rsidR="00C96972">
        <w:rPr>
          <w:rFonts w:ascii="Arial" w:hAnsi="Arial" w:cs="Arial"/>
          <w:sz w:val="20"/>
          <w:szCs w:val="20"/>
        </w:rPr>
        <w:t xml:space="preserve">, </w:t>
      </w:r>
      <w:r w:rsidR="00C96972" w:rsidRPr="00C96972">
        <w:rPr>
          <w:rFonts w:ascii="Arial" w:hAnsi="Arial" w:cs="Arial"/>
          <w:sz w:val="20"/>
          <w:szCs w:val="20"/>
        </w:rPr>
        <w:t>Ash N</w:t>
      </w:r>
      <w:r w:rsidR="00C96972">
        <w:rPr>
          <w:rFonts w:ascii="Arial" w:hAnsi="Arial" w:cs="Arial"/>
          <w:sz w:val="20"/>
          <w:szCs w:val="20"/>
        </w:rPr>
        <w:t xml:space="preserve">, </w:t>
      </w:r>
      <w:r w:rsidR="00C96972" w:rsidRPr="00C96972">
        <w:rPr>
          <w:rFonts w:ascii="Arial" w:hAnsi="Arial" w:cs="Arial"/>
          <w:sz w:val="20"/>
          <w:szCs w:val="20"/>
        </w:rPr>
        <w:t>Larigauderie A</w:t>
      </w:r>
      <w:r w:rsidR="00C96972">
        <w:rPr>
          <w:rFonts w:ascii="Arial" w:hAnsi="Arial" w:cs="Arial"/>
          <w:sz w:val="20"/>
          <w:szCs w:val="20"/>
        </w:rPr>
        <w:t xml:space="preserve">, </w:t>
      </w:r>
      <w:r w:rsidR="00C96972" w:rsidRPr="00C96972">
        <w:rPr>
          <w:rFonts w:ascii="Arial" w:hAnsi="Arial" w:cs="Arial"/>
          <w:sz w:val="20"/>
          <w:szCs w:val="20"/>
        </w:rPr>
        <w:t>Adhikari JR</w:t>
      </w:r>
      <w:r w:rsidR="00C96972">
        <w:rPr>
          <w:rFonts w:ascii="Arial" w:hAnsi="Arial" w:cs="Arial"/>
          <w:sz w:val="20"/>
          <w:szCs w:val="20"/>
        </w:rPr>
        <w:t xml:space="preserve">, </w:t>
      </w:r>
      <w:r w:rsidR="00C96972" w:rsidRPr="00C96972">
        <w:rPr>
          <w:rFonts w:ascii="Arial" w:hAnsi="Arial" w:cs="Arial"/>
          <w:sz w:val="20"/>
          <w:szCs w:val="20"/>
        </w:rPr>
        <w:t>Arico S</w:t>
      </w:r>
      <w:r w:rsidR="00C96972">
        <w:rPr>
          <w:rFonts w:ascii="Arial" w:hAnsi="Arial" w:cs="Arial"/>
          <w:sz w:val="20"/>
          <w:szCs w:val="20"/>
        </w:rPr>
        <w:t xml:space="preserve">, </w:t>
      </w:r>
      <w:r w:rsidR="00C96972" w:rsidRPr="00C96972">
        <w:rPr>
          <w:rFonts w:ascii="Arial" w:hAnsi="Arial" w:cs="Arial"/>
          <w:sz w:val="20"/>
          <w:szCs w:val="20"/>
        </w:rPr>
        <w:t>Baldi, A</w:t>
      </w:r>
      <w:r w:rsidR="00C96972">
        <w:rPr>
          <w:rFonts w:ascii="Arial" w:hAnsi="Arial" w:cs="Arial"/>
          <w:sz w:val="20"/>
          <w:szCs w:val="20"/>
        </w:rPr>
        <w:t>.</w:t>
      </w:r>
      <w:r w:rsidRPr="00AC420C">
        <w:rPr>
          <w:rFonts w:ascii="Arial" w:hAnsi="Arial" w:cs="Arial"/>
          <w:sz w:val="20"/>
          <w:szCs w:val="20"/>
        </w:rPr>
        <w:t xml:space="preserve"> </w:t>
      </w:r>
      <w:r w:rsidRPr="00C96972">
        <w:rPr>
          <w:rFonts w:ascii="Arial" w:hAnsi="Arial" w:cs="Arial"/>
          <w:i/>
          <w:sz w:val="20"/>
          <w:szCs w:val="20"/>
        </w:rPr>
        <w:t>et al.</w:t>
      </w:r>
      <w:r w:rsidRPr="00AC420C">
        <w:rPr>
          <w:rFonts w:ascii="Arial" w:hAnsi="Arial" w:cs="Arial"/>
          <w:sz w:val="20"/>
          <w:szCs w:val="20"/>
        </w:rPr>
        <w:t xml:space="preserve"> 2015 The IPBES Conceptual Framework - connecting nature and people. Current Opinion Environ. Sustainability </w:t>
      </w:r>
      <w:r w:rsidRPr="00AC420C">
        <w:rPr>
          <w:rFonts w:ascii="Arial" w:hAnsi="Arial" w:cs="Arial"/>
          <w:b/>
          <w:sz w:val="20"/>
          <w:szCs w:val="20"/>
        </w:rPr>
        <w:t>14</w:t>
      </w:r>
      <w:r w:rsidRPr="00AC420C">
        <w:rPr>
          <w:rFonts w:ascii="Arial" w:hAnsi="Arial" w:cs="Arial"/>
          <w:sz w:val="20"/>
          <w:szCs w:val="20"/>
        </w:rPr>
        <w:t>, 1-16</w:t>
      </w:r>
      <w:r w:rsidR="00170673" w:rsidRPr="00AC420C">
        <w:rPr>
          <w:rFonts w:ascii="Arial" w:hAnsi="Arial" w:cs="Arial"/>
          <w:sz w:val="20"/>
          <w:szCs w:val="20"/>
        </w:rPr>
        <w:t>.</w:t>
      </w:r>
      <w:r w:rsidRPr="00AC420C">
        <w:rPr>
          <w:rFonts w:ascii="Arial" w:hAnsi="Arial" w:cs="Arial"/>
          <w:sz w:val="20"/>
          <w:szCs w:val="20"/>
        </w:rPr>
        <w:t xml:space="preserve"> (doi: 10.1016/j.cosust.2014.11.002)</w:t>
      </w:r>
    </w:p>
    <w:p w14:paraId="445954A6" w14:textId="77777777" w:rsidR="00A16F5F" w:rsidRPr="00AC420C" w:rsidRDefault="00A16F5F" w:rsidP="00750B55">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 xml:space="preserve">Kim </w:t>
      </w:r>
      <w:r w:rsidR="00745CC0" w:rsidRPr="00AC420C">
        <w:rPr>
          <w:rFonts w:ascii="Arial" w:hAnsi="Arial" w:cs="Arial"/>
          <w:sz w:val="20"/>
          <w:szCs w:val="20"/>
          <w:lang w:val="en-GB"/>
        </w:rPr>
        <w:t xml:space="preserve">CK, </w:t>
      </w:r>
      <w:r w:rsidR="0066558C" w:rsidRPr="0066558C">
        <w:rPr>
          <w:rFonts w:ascii="Arial" w:hAnsi="Arial" w:cs="Arial"/>
          <w:sz w:val="20"/>
          <w:szCs w:val="20"/>
          <w:lang w:val="en-GB"/>
        </w:rPr>
        <w:t>Toft JE</w:t>
      </w:r>
      <w:r w:rsidR="0066558C">
        <w:rPr>
          <w:rFonts w:ascii="Arial" w:hAnsi="Arial" w:cs="Arial"/>
          <w:sz w:val="20"/>
          <w:szCs w:val="20"/>
          <w:lang w:val="en-GB"/>
        </w:rPr>
        <w:t xml:space="preserve">, </w:t>
      </w:r>
      <w:r w:rsidR="0066558C" w:rsidRPr="0066558C">
        <w:rPr>
          <w:rFonts w:ascii="Arial" w:hAnsi="Arial" w:cs="Arial"/>
          <w:sz w:val="20"/>
          <w:szCs w:val="20"/>
          <w:lang w:val="en-GB"/>
        </w:rPr>
        <w:t>Papenfus M</w:t>
      </w:r>
      <w:r w:rsidR="0066558C">
        <w:rPr>
          <w:rFonts w:ascii="Arial" w:hAnsi="Arial" w:cs="Arial"/>
          <w:sz w:val="20"/>
          <w:szCs w:val="20"/>
          <w:lang w:val="en-GB"/>
        </w:rPr>
        <w:t xml:space="preserve">, </w:t>
      </w:r>
      <w:r w:rsidR="0066558C" w:rsidRPr="0066558C">
        <w:rPr>
          <w:rFonts w:ascii="Arial" w:hAnsi="Arial" w:cs="Arial"/>
          <w:sz w:val="20"/>
          <w:szCs w:val="20"/>
          <w:lang w:val="en-GB"/>
        </w:rPr>
        <w:t>Verutes G</w:t>
      </w:r>
      <w:r w:rsidR="0066558C">
        <w:rPr>
          <w:rFonts w:ascii="Arial" w:hAnsi="Arial" w:cs="Arial"/>
          <w:sz w:val="20"/>
          <w:szCs w:val="20"/>
          <w:lang w:val="en-GB"/>
        </w:rPr>
        <w:t xml:space="preserve">, </w:t>
      </w:r>
      <w:r w:rsidR="0066558C" w:rsidRPr="0066558C">
        <w:rPr>
          <w:rFonts w:ascii="Arial" w:hAnsi="Arial" w:cs="Arial"/>
          <w:sz w:val="20"/>
          <w:szCs w:val="20"/>
          <w:lang w:val="en-GB"/>
        </w:rPr>
        <w:t>Guerry AD</w:t>
      </w:r>
      <w:r w:rsidR="0066558C">
        <w:rPr>
          <w:rFonts w:ascii="Arial" w:hAnsi="Arial" w:cs="Arial"/>
          <w:sz w:val="20"/>
          <w:szCs w:val="20"/>
          <w:lang w:val="en-GB"/>
        </w:rPr>
        <w:t xml:space="preserve">, </w:t>
      </w:r>
      <w:r w:rsidR="0066558C" w:rsidRPr="0066558C">
        <w:rPr>
          <w:rFonts w:ascii="Arial" w:hAnsi="Arial" w:cs="Arial"/>
          <w:sz w:val="20"/>
          <w:szCs w:val="20"/>
          <w:lang w:val="en-GB"/>
        </w:rPr>
        <w:t>Ruckelshaus MH</w:t>
      </w:r>
      <w:r w:rsidR="0066558C">
        <w:rPr>
          <w:rFonts w:ascii="Arial" w:hAnsi="Arial" w:cs="Arial"/>
          <w:sz w:val="20"/>
          <w:szCs w:val="20"/>
          <w:lang w:val="en-GB"/>
        </w:rPr>
        <w:t xml:space="preserve">, </w:t>
      </w:r>
      <w:r w:rsidR="0066558C" w:rsidRPr="0066558C">
        <w:rPr>
          <w:rFonts w:ascii="Arial" w:hAnsi="Arial" w:cs="Arial"/>
          <w:sz w:val="20"/>
          <w:szCs w:val="20"/>
          <w:lang w:val="en-GB"/>
        </w:rPr>
        <w:t>Arkema KK</w:t>
      </w:r>
      <w:r w:rsidR="0066558C">
        <w:rPr>
          <w:rFonts w:ascii="Arial" w:hAnsi="Arial" w:cs="Arial"/>
          <w:sz w:val="20"/>
          <w:szCs w:val="20"/>
          <w:lang w:val="en-GB"/>
        </w:rPr>
        <w:t xml:space="preserve">, </w:t>
      </w:r>
      <w:r w:rsidR="0066558C" w:rsidRPr="0066558C">
        <w:rPr>
          <w:rFonts w:ascii="Arial" w:hAnsi="Arial" w:cs="Arial"/>
          <w:sz w:val="20"/>
          <w:szCs w:val="20"/>
          <w:lang w:val="en-GB"/>
        </w:rPr>
        <w:t>Guannel G</w:t>
      </w:r>
      <w:r w:rsidR="0066558C">
        <w:rPr>
          <w:rFonts w:ascii="Arial" w:hAnsi="Arial" w:cs="Arial"/>
          <w:sz w:val="20"/>
          <w:szCs w:val="20"/>
          <w:lang w:val="en-GB"/>
        </w:rPr>
        <w:t xml:space="preserve">, </w:t>
      </w:r>
      <w:r w:rsidR="0066558C" w:rsidRPr="0066558C">
        <w:rPr>
          <w:rFonts w:ascii="Arial" w:hAnsi="Arial" w:cs="Arial"/>
          <w:sz w:val="20"/>
          <w:szCs w:val="20"/>
          <w:lang w:val="en-GB"/>
        </w:rPr>
        <w:t>Wood SA</w:t>
      </w:r>
      <w:r w:rsidR="0066558C">
        <w:rPr>
          <w:rFonts w:ascii="Arial" w:hAnsi="Arial" w:cs="Arial"/>
          <w:sz w:val="20"/>
          <w:szCs w:val="20"/>
          <w:lang w:val="en-GB"/>
        </w:rPr>
        <w:t xml:space="preserve">, </w:t>
      </w:r>
      <w:r w:rsidR="0066558C" w:rsidRPr="0066558C">
        <w:rPr>
          <w:rFonts w:ascii="Arial" w:hAnsi="Arial" w:cs="Arial"/>
          <w:sz w:val="20"/>
          <w:szCs w:val="20"/>
          <w:lang w:val="en-GB"/>
        </w:rPr>
        <w:t>Bernhardt, JR</w:t>
      </w:r>
      <w:r w:rsidR="0066558C">
        <w:rPr>
          <w:rFonts w:ascii="Arial" w:hAnsi="Arial" w:cs="Arial"/>
          <w:sz w:val="20"/>
          <w:szCs w:val="20"/>
          <w:lang w:val="en-GB"/>
        </w:rPr>
        <w:t>.</w:t>
      </w:r>
      <w:r w:rsidR="0066558C" w:rsidRPr="0066558C">
        <w:rPr>
          <w:rFonts w:ascii="Arial" w:hAnsi="Arial" w:cs="Arial"/>
          <w:sz w:val="20"/>
          <w:szCs w:val="20"/>
          <w:lang w:val="en-GB"/>
        </w:rPr>
        <w:t xml:space="preserve"> </w:t>
      </w:r>
      <w:r w:rsidRPr="0066558C">
        <w:rPr>
          <w:rFonts w:ascii="Arial" w:hAnsi="Arial" w:cs="Arial"/>
          <w:i/>
          <w:sz w:val="20"/>
          <w:szCs w:val="20"/>
          <w:lang w:val="en-GB"/>
        </w:rPr>
        <w:t>et al.</w:t>
      </w:r>
      <w:r w:rsidRPr="00AC420C">
        <w:rPr>
          <w:rFonts w:ascii="Arial" w:hAnsi="Arial" w:cs="Arial"/>
          <w:sz w:val="20"/>
          <w:szCs w:val="20"/>
          <w:lang w:val="en-GB"/>
        </w:rPr>
        <w:t xml:space="preserve"> 2012</w:t>
      </w:r>
      <w:r w:rsidR="00745CC0" w:rsidRPr="00AC420C">
        <w:rPr>
          <w:rFonts w:ascii="Arial" w:hAnsi="Arial" w:cs="Arial"/>
          <w:sz w:val="20"/>
          <w:szCs w:val="20"/>
          <w:lang w:val="en-GB"/>
        </w:rPr>
        <w:t xml:space="preserve"> Catching the right wave: evaluating wave energy resources and potential compatibility with existing marine and coastal uses. PLOS One </w:t>
      </w:r>
      <w:r w:rsidR="00745CC0" w:rsidRPr="00AC420C">
        <w:rPr>
          <w:rFonts w:ascii="Arial" w:hAnsi="Arial" w:cs="Arial"/>
          <w:b/>
          <w:sz w:val="20"/>
          <w:szCs w:val="20"/>
          <w:lang w:val="en-GB"/>
        </w:rPr>
        <w:t>7</w:t>
      </w:r>
      <w:r w:rsidR="00745CC0" w:rsidRPr="00AC420C">
        <w:rPr>
          <w:rFonts w:ascii="Arial" w:hAnsi="Arial" w:cs="Arial"/>
          <w:sz w:val="20"/>
          <w:szCs w:val="20"/>
          <w:lang w:val="en-GB"/>
        </w:rPr>
        <w:t>, e47598</w:t>
      </w:r>
      <w:r w:rsidR="00170673" w:rsidRPr="00AC420C">
        <w:rPr>
          <w:rFonts w:ascii="Arial" w:hAnsi="Arial" w:cs="Arial"/>
          <w:sz w:val="20"/>
          <w:szCs w:val="20"/>
          <w:lang w:val="en-GB"/>
        </w:rPr>
        <w:t>.</w:t>
      </w:r>
      <w:r w:rsidR="00745CC0" w:rsidRPr="00AC420C">
        <w:rPr>
          <w:rFonts w:ascii="Arial" w:hAnsi="Arial" w:cs="Arial"/>
          <w:sz w:val="20"/>
          <w:szCs w:val="20"/>
          <w:lang w:val="en-GB"/>
        </w:rPr>
        <w:t xml:space="preserve"> (doi: 10.1371/journal.pone.0047598)</w:t>
      </w:r>
    </w:p>
    <w:p w14:paraId="32112BA3" w14:textId="77777777" w:rsidR="00A16F5F" w:rsidRPr="00AC420C" w:rsidRDefault="005704F2" w:rsidP="00750B55">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 xml:space="preserve">Charles A. 2012. People, oceans and scale: governance, livelihoods and climate change adaptation in marine social–ecological systems. Current Opinion in Environmental Sustainability </w:t>
      </w:r>
      <w:r w:rsidRPr="00AC420C">
        <w:rPr>
          <w:rFonts w:ascii="Arial" w:hAnsi="Arial" w:cs="Arial"/>
          <w:b/>
          <w:sz w:val="20"/>
          <w:szCs w:val="20"/>
          <w:lang w:val="en-GB"/>
        </w:rPr>
        <w:t>4</w:t>
      </w:r>
      <w:r w:rsidR="007A11A9" w:rsidRPr="00AC420C">
        <w:rPr>
          <w:rFonts w:ascii="Arial" w:hAnsi="Arial" w:cs="Arial"/>
          <w:sz w:val="20"/>
          <w:szCs w:val="20"/>
          <w:lang w:val="en-GB"/>
        </w:rPr>
        <w:t xml:space="preserve">, </w:t>
      </w:r>
      <w:r w:rsidRPr="00AC420C">
        <w:rPr>
          <w:rFonts w:ascii="Arial" w:hAnsi="Arial" w:cs="Arial"/>
          <w:sz w:val="20"/>
          <w:szCs w:val="20"/>
          <w:lang w:val="en-GB"/>
        </w:rPr>
        <w:t>351-357</w:t>
      </w:r>
      <w:r w:rsidR="00170673" w:rsidRPr="00AC420C">
        <w:rPr>
          <w:rFonts w:ascii="Arial" w:hAnsi="Arial" w:cs="Arial"/>
          <w:sz w:val="20"/>
          <w:szCs w:val="20"/>
          <w:lang w:val="en-GB"/>
        </w:rPr>
        <w:t>.</w:t>
      </w:r>
      <w:r w:rsidR="00136FEB" w:rsidRPr="00AC420C">
        <w:rPr>
          <w:rFonts w:ascii="Arial" w:hAnsi="Arial" w:cs="Arial"/>
          <w:sz w:val="20"/>
          <w:szCs w:val="20"/>
          <w:lang w:val="en-GB"/>
        </w:rPr>
        <w:t xml:space="preserve"> (doi: 10.1016/j.cosust.2012.05.011)</w:t>
      </w:r>
    </w:p>
    <w:p w14:paraId="57C3E30E" w14:textId="77777777" w:rsidR="00C9508A" w:rsidRPr="00AC420C" w:rsidRDefault="00C9508A" w:rsidP="00750B55">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 xml:space="preserve">Purkis SJ 2018 Remote sensing tropical coral reefs: The view from above. Ann. Rev. Mar. Sci. </w:t>
      </w:r>
      <w:r w:rsidRPr="00AC420C">
        <w:rPr>
          <w:rFonts w:ascii="Arial" w:hAnsi="Arial" w:cs="Arial"/>
          <w:b/>
          <w:sz w:val="20"/>
          <w:szCs w:val="20"/>
          <w:lang w:val="en-GB"/>
        </w:rPr>
        <w:t>10</w:t>
      </w:r>
      <w:r w:rsidRPr="00AC420C">
        <w:rPr>
          <w:rFonts w:ascii="Arial" w:hAnsi="Arial" w:cs="Arial"/>
          <w:sz w:val="20"/>
          <w:szCs w:val="20"/>
          <w:lang w:val="en-GB"/>
        </w:rPr>
        <w:t>, 149-168</w:t>
      </w:r>
      <w:r w:rsidR="00170673" w:rsidRPr="00AC420C">
        <w:rPr>
          <w:rFonts w:ascii="Arial" w:hAnsi="Arial" w:cs="Arial"/>
          <w:sz w:val="20"/>
          <w:szCs w:val="20"/>
          <w:lang w:val="en-GB"/>
        </w:rPr>
        <w:t>.</w:t>
      </w:r>
      <w:r w:rsidR="002052A1" w:rsidRPr="00AC420C">
        <w:rPr>
          <w:rFonts w:ascii="Arial" w:hAnsi="Arial" w:cs="Arial"/>
          <w:sz w:val="20"/>
          <w:szCs w:val="20"/>
          <w:lang w:val="en-GB"/>
        </w:rPr>
        <w:t xml:space="preserve"> (doi: 10.1146/annurev-marine-121916-063249)</w:t>
      </w:r>
    </w:p>
    <w:p w14:paraId="10EA7DEF" w14:textId="77777777" w:rsidR="003535C0" w:rsidRPr="00AC420C" w:rsidRDefault="00C9508A" w:rsidP="003535C0">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Wynn</w:t>
      </w:r>
      <w:r w:rsidR="003535C0" w:rsidRPr="00AC420C">
        <w:rPr>
          <w:rFonts w:ascii="Arial" w:hAnsi="Arial" w:cs="Arial"/>
          <w:sz w:val="20"/>
          <w:szCs w:val="20"/>
          <w:lang w:val="en-GB"/>
        </w:rPr>
        <w:t xml:space="preserve"> RB</w:t>
      </w:r>
      <w:r w:rsidR="002E3C6D">
        <w:rPr>
          <w:rFonts w:ascii="Arial" w:hAnsi="Arial" w:cs="Arial"/>
          <w:sz w:val="20"/>
          <w:szCs w:val="20"/>
          <w:lang w:val="en-GB"/>
        </w:rPr>
        <w:t xml:space="preserve">, </w:t>
      </w:r>
      <w:r w:rsidR="002E3C6D" w:rsidRPr="002E3C6D">
        <w:rPr>
          <w:rFonts w:ascii="Arial" w:hAnsi="Arial" w:cs="Arial"/>
          <w:sz w:val="20"/>
          <w:szCs w:val="20"/>
          <w:lang w:val="en-GB"/>
        </w:rPr>
        <w:t>Huvenne VAI</w:t>
      </w:r>
      <w:r w:rsidR="002E3C6D">
        <w:rPr>
          <w:rFonts w:ascii="Arial" w:hAnsi="Arial" w:cs="Arial"/>
          <w:sz w:val="20"/>
          <w:szCs w:val="20"/>
          <w:lang w:val="en-GB"/>
        </w:rPr>
        <w:t xml:space="preserve">, </w:t>
      </w:r>
      <w:r w:rsidR="002E3C6D" w:rsidRPr="002E3C6D">
        <w:rPr>
          <w:rFonts w:ascii="Arial" w:hAnsi="Arial" w:cs="Arial"/>
          <w:sz w:val="20"/>
          <w:szCs w:val="20"/>
          <w:lang w:val="en-GB"/>
        </w:rPr>
        <w:t>Le Bas TP</w:t>
      </w:r>
      <w:r w:rsidR="002E3C6D">
        <w:rPr>
          <w:rFonts w:ascii="Arial" w:hAnsi="Arial" w:cs="Arial"/>
          <w:sz w:val="20"/>
          <w:szCs w:val="20"/>
          <w:lang w:val="en-GB"/>
        </w:rPr>
        <w:t xml:space="preserve">, </w:t>
      </w:r>
      <w:r w:rsidR="002E3C6D" w:rsidRPr="002E3C6D">
        <w:rPr>
          <w:rFonts w:ascii="Arial" w:hAnsi="Arial" w:cs="Arial"/>
          <w:sz w:val="20"/>
          <w:szCs w:val="20"/>
          <w:lang w:val="en-GB"/>
        </w:rPr>
        <w:t>Murton BJ</w:t>
      </w:r>
      <w:r w:rsidR="002E3C6D">
        <w:rPr>
          <w:rFonts w:ascii="Arial" w:hAnsi="Arial" w:cs="Arial"/>
          <w:sz w:val="20"/>
          <w:szCs w:val="20"/>
          <w:lang w:val="en-GB"/>
        </w:rPr>
        <w:t xml:space="preserve">, </w:t>
      </w:r>
      <w:r w:rsidR="002E3C6D" w:rsidRPr="002E3C6D">
        <w:rPr>
          <w:rFonts w:ascii="Arial" w:hAnsi="Arial" w:cs="Arial"/>
          <w:sz w:val="20"/>
          <w:szCs w:val="20"/>
          <w:lang w:val="en-GB"/>
        </w:rPr>
        <w:t>Connelly DP</w:t>
      </w:r>
      <w:r w:rsidR="002E3C6D">
        <w:rPr>
          <w:rFonts w:ascii="Arial" w:hAnsi="Arial" w:cs="Arial"/>
          <w:sz w:val="20"/>
          <w:szCs w:val="20"/>
          <w:lang w:val="en-GB"/>
        </w:rPr>
        <w:t xml:space="preserve">, </w:t>
      </w:r>
      <w:r w:rsidR="002E3C6D" w:rsidRPr="002E3C6D">
        <w:rPr>
          <w:rFonts w:ascii="Arial" w:hAnsi="Arial" w:cs="Arial"/>
          <w:sz w:val="20"/>
          <w:szCs w:val="20"/>
          <w:lang w:val="en-GB"/>
        </w:rPr>
        <w:t>Bett BJ</w:t>
      </w:r>
      <w:r w:rsidR="002E3C6D">
        <w:rPr>
          <w:rFonts w:ascii="Arial" w:hAnsi="Arial" w:cs="Arial"/>
          <w:sz w:val="20"/>
          <w:szCs w:val="20"/>
          <w:lang w:val="en-GB"/>
        </w:rPr>
        <w:t xml:space="preserve">, </w:t>
      </w:r>
      <w:r w:rsidR="002E3C6D" w:rsidRPr="002E3C6D">
        <w:rPr>
          <w:rFonts w:ascii="Arial" w:hAnsi="Arial" w:cs="Arial"/>
          <w:sz w:val="20"/>
          <w:szCs w:val="20"/>
          <w:lang w:val="en-GB"/>
        </w:rPr>
        <w:t>Ruhl HA</w:t>
      </w:r>
      <w:r w:rsidR="002E3C6D">
        <w:rPr>
          <w:rFonts w:ascii="Arial" w:hAnsi="Arial" w:cs="Arial"/>
          <w:sz w:val="20"/>
          <w:szCs w:val="20"/>
          <w:lang w:val="en-GB"/>
        </w:rPr>
        <w:t xml:space="preserve">, </w:t>
      </w:r>
      <w:r w:rsidR="002E3C6D" w:rsidRPr="002E3C6D">
        <w:rPr>
          <w:rFonts w:ascii="Arial" w:hAnsi="Arial" w:cs="Arial"/>
          <w:sz w:val="20"/>
          <w:szCs w:val="20"/>
          <w:lang w:val="en-GB"/>
        </w:rPr>
        <w:t>Morris KJ</w:t>
      </w:r>
      <w:r w:rsidR="002E3C6D">
        <w:rPr>
          <w:rFonts w:ascii="Arial" w:hAnsi="Arial" w:cs="Arial"/>
          <w:sz w:val="20"/>
          <w:szCs w:val="20"/>
          <w:lang w:val="en-GB"/>
        </w:rPr>
        <w:t xml:space="preserve">, </w:t>
      </w:r>
      <w:r w:rsidR="002E3C6D" w:rsidRPr="002E3C6D">
        <w:rPr>
          <w:rFonts w:ascii="Arial" w:hAnsi="Arial" w:cs="Arial"/>
          <w:sz w:val="20"/>
          <w:szCs w:val="20"/>
          <w:lang w:val="en-GB"/>
        </w:rPr>
        <w:t>Peakall J</w:t>
      </w:r>
      <w:r w:rsidR="002E3C6D">
        <w:rPr>
          <w:rFonts w:ascii="Arial" w:hAnsi="Arial" w:cs="Arial"/>
          <w:sz w:val="20"/>
          <w:szCs w:val="20"/>
          <w:lang w:val="en-GB"/>
        </w:rPr>
        <w:t xml:space="preserve">, </w:t>
      </w:r>
      <w:r w:rsidR="002E3C6D" w:rsidRPr="002E3C6D">
        <w:rPr>
          <w:rFonts w:ascii="Arial" w:hAnsi="Arial" w:cs="Arial"/>
          <w:sz w:val="20"/>
          <w:szCs w:val="20"/>
          <w:lang w:val="en-GB"/>
        </w:rPr>
        <w:t>Parsons DR</w:t>
      </w:r>
      <w:r w:rsidR="002E3C6D">
        <w:rPr>
          <w:rFonts w:ascii="Arial" w:hAnsi="Arial" w:cs="Arial"/>
          <w:sz w:val="20"/>
          <w:szCs w:val="20"/>
          <w:lang w:val="en-GB"/>
        </w:rPr>
        <w:t>.</w:t>
      </w:r>
      <w:r w:rsidRPr="00AC420C">
        <w:rPr>
          <w:rFonts w:ascii="Arial" w:hAnsi="Arial" w:cs="Arial"/>
          <w:sz w:val="20"/>
          <w:szCs w:val="20"/>
          <w:lang w:val="en-GB"/>
        </w:rPr>
        <w:t xml:space="preserve"> </w:t>
      </w:r>
      <w:r w:rsidRPr="002E3C6D">
        <w:rPr>
          <w:rFonts w:ascii="Arial" w:hAnsi="Arial" w:cs="Arial"/>
          <w:i/>
          <w:sz w:val="20"/>
          <w:szCs w:val="20"/>
          <w:lang w:val="en-GB"/>
        </w:rPr>
        <w:t>et al.</w:t>
      </w:r>
      <w:r w:rsidRPr="00AC420C">
        <w:rPr>
          <w:rFonts w:ascii="Arial" w:hAnsi="Arial" w:cs="Arial"/>
          <w:sz w:val="20"/>
          <w:szCs w:val="20"/>
          <w:lang w:val="en-GB"/>
        </w:rPr>
        <w:t xml:space="preserve"> 2014</w:t>
      </w:r>
      <w:r w:rsidR="003535C0" w:rsidRPr="00AC420C">
        <w:rPr>
          <w:rFonts w:ascii="Arial" w:hAnsi="Arial" w:cs="Arial"/>
          <w:sz w:val="20"/>
          <w:szCs w:val="20"/>
          <w:lang w:val="en-GB"/>
        </w:rPr>
        <w:t xml:space="preserve"> Autonomous Underwater Vehicles (AUVs): Their past, present and future contributions to the advancement of marine geoscience</w:t>
      </w:r>
      <w:r w:rsidR="008D76DC" w:rsidRPr="00AC420C">
        <w:rPr>
          <w:rFonts w:ascii="Arial" w:hAnsi="Arial" w:cs="Arial"/>
          <w:sz w:val="20"/>
          <w:szCs w:val="20"/>
          <w:lang w:val="en-GB"/>
        </w:rPr>
        <w:t xml:space="preserve">. </w:t>
      </w:r>
      <w:r w:rsidR="00D2179E" w:rsidRPr="00AC420C">
        <w:rPr>
          <w:rFonts w:ascii="Arial" w:hAnsi="Arial" w:cs="Arial"/>
          <w:sz w:val="20"/>
          <w:szCs w:val="20"/>
          <w:lang w:val="en-GB"/>
        </w:rPr>
        <w:t xml:space="preserve">Mar. Geol. </w:t>
      </w:r>
      <w:r w:rsidR="00D2179E" w:rsidRPr="00AC420C">
        <w:rPr>
          <w:rFonts w:ascii="Arial" w:hAnsi="Arial" w:cs="Arial"/>
          <w:b/>
          <w:sz w:val="20"/>
          <w:szCs w:val="20"/>
          <w:lang w:val="en-GB"/>
        </w:rPr>
        <w:t>352</w:t>
      </w:r>
      <w:r w:rsidR="00D2179E" w:rsidRPr="00AC420C">
        <w:rPr>
          <w:rFonts w:ascii="Arial" w:hAnsi="Arial" w:cs="Arial"/>
          <w:sz w:val="20"/>
          <w:szCs w:val="20"/>
          <w:lang w:val="en-GB"/>
        </w:rPr>
        <w:t>, 451-468</w:t>
      </w:r>
      <w:r w:rsidR="00170673" w:rsidRPr="00AC420C">
        <w:rPr>
          <w:rFonts w:ascii="Arial" w:hAnsi="Arial" w:cs="Arial"/>
          <w:sz w:val="20"/>
          <w:szCs w:val="20"/>
          <w:lang w:val="en-GB"/>
        </w:rPr>
        <w:t>.</w:t>
      </w:r>
      <w:r w:rsidR="00D2179E" w:rsidRPr="00AC420C">
        <w:rPr>
          <w:rFonts w:ascii="Arial" w:hAnsi="Arial" w:cs="Arial"/>
          <w:sz w:val="20"/>
          <w:szCs w:val="20"/>
          <w:lang w:val="en-GB"/>
        </w:rPr>
        <w:t xml:space="preserve"> (doi: 10.1016/j.margeo.2014.03.012)</w:t>
      </w:r>
    </w:p>
    <w:p w14:paraId="0EEDF83E" w14:textId="77777777" w:rsidR="003535C0" w:rsidRPr="00AC420C" w:rsidRDefault="003535C0" w:rsidP="003535C0">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Foo SA, Asner GP</w:t>
      </w:r>
      <w:r w:rsidR="004C1BE2">
        <w:rPr>
          <w:rFonts w:ascii="Arial" w:hAnsi="Arial" w:cs="Arial"/>
          <w:sz w:val="20"/>
          <w:szCs w:val="20"/>
          <w:lang w:val="en-GB"/>
        </w:rPr>
        <w:t>.</w:t>
      </w:r>
      <w:r w:rsidRPr="00AC420C">
        <w:rPr>
          <w:rFonts w:ascii="Arial" w:hAnsi="Arial" w:cs="Arial"/>
          <w:sz w:val="20"/>
          <w:szCs w:val="20"/>
          <w:lang w:val="en-GB"/>
        </w:rPr>
        <w:t xml:space="preserve"> 2019. Scaling up coral reef restoration using remote sensing technology. Front. Mar. Sci. </w:t>
      </w:r>
      <w:r w:rsidRPr="00AC420C">
        <w:rPr>
          <w:rFonts w:ascii="Arial" w:hAnsi="Arial" w:cs="Arial"/>
          <w:b/>
          <w:sz w:val="20"/>
          <w:szCs w:val="20"/>
          <w:lang w:val="en-GB"/>
        </w:rPr>
        <w:t>6</w:t>
      </w:r>
      <w:r w:rsidRPr="00AC420C">
        <w:rPr>
          <w:rFonts w:ascii="Arial" w:hAnsi="Arial" w:cs="Arial"/>
          <w:sz w:val="20"/>
          <w:szCs w:val="20"/>
          <w:lang w:val="en-GB"/>
        </w:rPr>
        <w:t xml:space="preserve">, 79. (doi: </w:t>
      </w:r>
      <w:r w:rsidR="00C1290A" w:rsidRPr="00AC420C">
        <w:rPr>
          <w:rFonts w:ascii="Arial" w:hAnsi="Arial" w:cs="Arial"/>
          <w:sz w:val="20"/>
          <w:szCs w:val="20"/>
          <w:lang w:val="en-GB"/>
        </w:rPr>
        <w:t>10.3389/fmars.2019.00079</w:t>
      </w:r>
      <w:r w:rsidRPr="00AC420C">
        <w:rPr>
          <w:rFonts w:ascii="Arial" w:hAnsi="Arial" w:cs="Arial"/>
          <w:sz w:val="20"/>
          <w:szCs w:val="20"/>
          <w:lang w:val="en-GB"/>
        </w:rPr>
        <w:t>)</w:t>
      </w:r>
    </w:p>
    <w:p w14:paraId="5A5921C3" w14:textId="2C1F503D" w:rsidR="004126F7" w:rsidRPr="00744DB5" w:rsidRDefault="00C45983" w:rsidP="001B2AEB">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rPr>
        <w:t>Goodell W, Stamoulis KA, Friedlander AM</w:t>
      </w:r>
      <w:r w:rsidR="00DE2871">
        <w:rPr>
          <w:rFonts w:ascii="Arial" w:hAnsi="Arial" w:cs="Arial"/>
          <w:sz w:val="20"/>
          <w:szCs w:val="20"/>
        </w:rPr>
        <w:t>.</w:t>
      </w:r>
      <w:r w:rsidRPr="00AC420C">
        <w:rPr>
          <w:rFonts w:ascii="Arial" w:hAnsi="Arial" w:cs="Arial"/>
          <w:sz w:val="20"/>
          <w:szCs w:val="20"/>
        </w:rPr>
        <w:t xml:space="preserve"> 2018 Coupling remote sensing with in situ surveys to determine reef fish habitat associations for the design of marine protected areas. Mar. Ecol. Prog. Ser. </w:t>
      </w:r>
      <w:r w:rsidRPr="00AC420C">
        <w:rPr>
          <w:rFonts w:ascii="Arial" w:hAnsi="Arial" w:cs="Arial"/>
          <w:b/>
          <w:sz w:val="20"/>
          <w:szCs w:val="20"/>
        </w:rPr>
        <w:t>588</w:t>
      </w:r>
      <w:r w:rsidRPr="00AC420C">
        <w:rPr>
          <w:rFonts w:ascii="Arial" w:hAnsi="Arial" w:cs="Arial"/>
          <w:sz w:val="20"/>
          <w:szCs w:val="20"/>
        </w:rPr>
        <w:t>, 121-134</w:t>
      </w:r>
      <w:r w:rsidR="00170673" w:rsidRPr="00AC420C">
        <w:rPr>
          <w:rFonts w:ascii="Arial" w:hAnsi="Arial" w:cs="Arial"/>
          <w:sz w:val="20"/>
          <w:szCs w:val="20"/>
        </w:rPr>
        <w:t>.</w:t>
      </w:r>
      <w:r w:rsidRPr="00AC420C">
        <w:rPr>
          <w:rFonts w:ascii="Arial" w:hAnsi="Arial" w:cs="Arial"/>
          <w:sz w:val="20"/>
          <w:szCs w:val="20"/>
        </w:rPr>
        <w:t xml:space="preserve"> (doi: </w:t>
      </w:r>
      <w:r w:rsidR="00071C6C" w:rsidRPr="00AC420C">
        <w:rPr>
          <w:rFonts w:ascii="Arial" w:hAnsi="Arial" w:cs="Arial"/>
          <w:sz w:val="20"/>
          <w:szCs w:val="20"/>
        </w:rPr>
        <w:t>10.3354/meps12388</w:t>
      </w:r>
      <w:r w:rsidRPr="00AC420C">
        <w:rPr>
          <w:rFonts w:ascii="Arial" w:hAnsi="Arial" w:cs="Arial"/>
          <w:sz w:val="20"/>
          <w:szCs w:val="20"/>
        </w:rPr>
        <w:t>)</w:t>
      </w:r>
    </w:p>
    <w:p w14:paraId="48560DA0" w14:textId="6ACDE5E8" w:rsidR="000C3190" w:rsidRPr="00AC420C" w:rsidRDefault="000C3190" w:rsidP="001B2AEB">
      <w:pPr>
        <w:pStyle w:val="ListParagraph"/>
        <w:numPr>
          <w:ilvl w:val="0"/>
          <w:numId w:val="6"/>
        </w:numPr>
        <w:spacing w:line="360" w:lineRule="auto"/>
        <w:rPr>
          <w:rFonts w:ascii="Arial" w:hAnsi="Arial" w:cs="Arial"/>
          <w:sz w:val="20"/>
          <w:szCs w:val="20"/>
          <w:lang w:val="en-GB"/>
        </w:rPr>
      </w:pPr>
      <w:r>
        <w:rPr>
          <w:rFonts w:ascii="Arial" w:hAnsi="Arial" w:cs="Arial"/>
          <w:sz w:val="20"/>
          <w:szCs w:val="20"/>
          <w:lang w:val="en-GB"/>
        </w:rPr>
        <w:t xml:space="preserve">Newton A, Elliott M. 2016 A typology of stakehodlers and guidelines for engagement in transdisciplinary, participatory processes. </w:t>
      </w:r>
      <w:r w:rsidRPr="000C3190">
        <w:rPr>
          <w:rFonts w:ascii="Arial" w:hAnsi="Arial" w:cs="Arial"/>
          <w:sz w:val="20"/>
          <w:szCs w:val="20"/>
          <w:lang w:val="en-GB"/>
        </w:rPr>
        <w:t xml:space="preserve">Front. Mar. Sci. </w:t>
      </w:r>
      <w:r>
        <w:rPr>
          <w:rFonts w:ascii="Arial" w:hAnsi="Arial" w:cs="Arial"/>
          <w:sz w:val="20"/>
          <w:szCs w:val="20"/>
          <w:lang w:val="en-GB"/>
        </w:rPr>
        <w:t>3</w:t>
      </w:r>
      <w:r w:rsidRPr="000C3190">
        <w:rPr>
          <w:rFonts w:ascii="Arial" w:hAnsi="Arial" w:cs="Arial"/>
          <w:sz w:val="20"/>
          <w:szCs w:val="20"/>
          <w:lang w:val="en-GB"/>
        </w:rPr>
        <w:t xml:space="preserve">, </w:t>
      </w:r>
      <w:r>
        <w:rPr>
          <w:rFonts w:ascii="Arial" w:hAnsi="Arial" w:cs="Arial"/>
          <w:sz w:val="20"/>
          <w:szCs w:val="20"/>
          <w:lang w:val="en-GB"/>
        </w:rPr>
        <w:t>230 (</w:t>
      </w:r>
      <w:r w:rsidRPr="000C3190">
        <w:rPr>
          <w:rFonts w:ascii="Arial" w:hAnsi="Arial" w:cs="Arial"/>
          <w:sz w:val="20"/>
          <w:szCs w:val="20"/>
          <w:lang w:val="en-GB"/>
        </w:rPr>
        <w:t>doi: 10.3389/fmars.2016.00230</w:t>
      </w:r>
      <w:r>
        <w:rPr>
          <w:rFonts w:ascii="Arial" w:hAnsi="Arial" w:cs="Arial"/>
          <w:sz w:val="20"/>
          <w:szCs w:val="20"/>
          <w:lang w:val="en-GB"/>
        </w:rPr>
        <w:t>)</w:t>
      </w:r>
    </w:p>
    <w:p w14:paraId="28711B5F" w14:textId="77777777" w:rsidR="004708A0" w:rsidRDefault="004708A0" w:rsidP="00695EFF">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Rudd MA</w:t>
      </w:r>
      <w:r w:rsidR="00DE2871">
        <w:rPr>
          <w:rFonts w:ascii="Arial" w:hAnsi="Arial" w:cs="Arial"/>
          <w:sz w:val="20"/>
          <w:szCs w:val="20"/>
          <w:lang w:val="en-GB"/>
        </w:rPr>
        <w:t xml:space="preserve">, </w:t>
      </w:r>
      <w:r w:rsidR="00DE2871" w:rsidRPr="00DE2871">
        <w:rPr>
          <w:rFonts w:ascii="Arial" w:hAnsi="Arial" w:cs="Arial"/>
          <w:sz w:val="20"/>
          <w:szCs w:val="20"/>
          <w:lang w:val="en-GB"/>
        </w:rPr>
        <w:t>Moore AFP</w:t>
      </w:r>
      <w:r w:rsidR="00DE2871">
        <w:rPr>
          <w:rFonts w:ascii="Arial" w:hAnsi="Arial" w:cs="Arial"/>
          <w:sz w:val="20"/>
          <w:szCs w:val="20"/>
          <w:lang w:val="en-GB"/>
        </w:rPr>
        <w:t xml:space="preserve">, </w:t>
      </w:r>
      <w:r w:rsidR="00DE2871" w:rsidRPr="00DE2871">
        <w:rPr>
          <w:rFonts w:ascii="Arial" w:hAnsi="Arial" w:cs="Arial"/>
          <w:sz w:val="20"/>
          <w:szCs w:val="20"/>
          <w:lang w:val="en-GB"/>
        </w:rPr>
        <w:t>Rochberg D</w:t>
      </w:r>
      <w:r w:rsidR="00DE2871">
        <w:rPr>
          <w:rFonts w:ascii="Arial" w:hAnsi="Arial" w:cs="Arial"/>
          <w:sz w:val="20"/>
          <w:szCs w:val="20"/>
          <w:lang w:val="en-GB"/>
        </w:rPr>
        <w:t xml:space="preserve">, </w:t>
      </w:r>
      <w:r w:rsidR="00DE2871" w:rsidRPr="00DE2871">
        <w:rPr>
          <w:rFonts w:ascii="Arial" w:hAnsi="Arial" w:cs="Arial"/>
          <w:sz w:val="20"/>
          <w:szCs w:val="20"/>
          <w:lang w:val="en-GB"/>
        </w:rPr>
        <w:t>Bianchi-Fossati L</w:t>
      </w:r>
      <w:r w:rsidR="00DE2871">
        <w:rPr>
          <w:rFonts w:ascii="Arial" w:hAnsi="Arial" w:cs="Arial"/>
          <w:sz w:val="20"/>
          <w:szCs w:val="20"/>
          <w:lang w:val="en-GB"/>
        </w:rPr>
        <w:t xml:space="preserve">, </w:t>
      </w:r>
      <w:r w:rsidR="00DE2871" w:rsidRPr="00DE2871">
        <w:rPr>
          <w:rFonts w:ascii="Arial" w:hAnsi="Arial" w:cs="Arial"/>
          <w:sz w:val="20"/>
          <w:szCs w:val="20"/>
          <w:lang w:val="en-GB"/>
        </w:rPr>
        <w:t>Brown MA</w:t>
      </w:r>
      <w:r w:rsidR="00DE2871">
        <w:rPr>
          <w:rFonts w:ascii="Arial" w:hAnsi="Arial" w:cs="Arial"/>
          <w:sz w:val="20"/>
          <w:szCs w:val="20"/>
          <w:lang w:val="en-GB"/>
        </w:rPr>
        <w:t>,</w:t>
      </w:r>
      <w:r w:rsidR="00DE2871" w:rsidRPr="00DE2871">
        <w:rPr>
          <w:rFonts w:ascii="Arial" w:hAnsi="Arial" w:cs="Arial"/>
          <w:sz w:val="20"/>
          <w:szCs w:val="20"/>
          <w:lang w:val="en-GB"/>
        </w:rPr>
        <w:t xml:space="preserve"> D'Onofrio D</w:t>
      </w:r>
      <w:r w:rsidR="00DE2871">
        <w:rPr>
          <w:rFonts w:ascii="Arial" w:hAnsi="Arial" w:cs="Arial"/>
          <w:sz w:val="20"/>
          <w:szCs w:val="20"/>
          <w:lang w:val="en-GB"/>
        </w:rPr>
        <w:t xml:space="preserve">, </w:t>
      </w:r>
      <w:r w:rsidR="00DE2871" w:rsidRPr="00DE2871">
        <w:rPr>
          <w:rFonts w:ascii="Arial" w:hAnsi="Arial" w:cs="Arial"/>
          <w:sz w:val="20"/>
          <w:szCs w:val="20"/>
          <w:lang w:val="en-GB"/>
        </w:rPr>
        <w:t>Furman CA</w:t>
      </w:r>
      <w:r w:rsidR="00DE2871">
        <w:rPr>
          <w:rFonts w:ascii="Arial" w:hAnsi="Arial" w:cs="Arial"/>
          <w:sz w:val="20"/>
          <w:szCs w:val="20"/>
          <w:lang w:val="en-GB"/>
        </w:rPr>
        <w:t xml:space="preserve">, </w:t>
      </w:r>
      <w:r w:rsidR="00DE2871" w:rsidRPr="00DE2871">
        <w:rPr>
          <w:rFonts w:ascii="Arial" w:hAnsi="Arial" w:cs="Arial"/>
          <w:sz w:val="20"/>
          <w:szCs w:val="20"/>
          <w:lang w:val="en-GB"/>
        </w:rPr>
        <w:t>Garcia J</w:t>
      </w:r>
      <w:r w:rsidR="00DE2871">
        <w:rPr>
          <w:rFonts w:ascii="Arial" w:hAnsi="Arial" w:cs="Arial"/>
          <w:sz w:val="20"/>
          <w:szCs w:val="20"/>
          <w:lang w:val="en-GB"/>
        </w:rPr>
        <w:t xml:space="preserve">, </w:t>
      </w:r>
      <w:r w:rsidR="00DE2871" w:rsidRPr="00DE2871">
        <w:rPr>
          <w:rFonts w:ascii="Arial" w:hAnsi="Arial" w:cs="Arial"/>
          <w:sz w:val="20"/>
          <w:szCs w:val="20"/>
          <w:lang w:val="en-GB"/>
        </w:rPr>
        <w:t>Jordan B</w:t>
      </w:r>
      <w:r w:rsidR="00DE2871">
        <w:rPr>
          <w:rFonts w:ascii="Arial" w:hAnsi="Arial" w:cs="Arial"/>
          <w:sz w:val="20"/>
          <w:szCs w:val="20"/>
          <w:lang w:val="en-GB"/>
        </w:rPr>
        <w:t xml:space="preserve">, </w:t>
      </w:r>
      <w:r w:rsidR="00DE2871" w:rsidRPr="00DE2871">
        <w:rPr>
          <w:rFonts w:ascii="Arial" w:hAnsi="Arial" w:cs="Arial"/>
          <w:sz w:val="20"/>
          <w:szCs w:val="20"/>
          <w:lang w:val="en-GB"/>
        </w:rPr>
        <w:t>Kline J</w:t>
      </w:r>
      <w:r w:rsidR="00DE2871">
        <w:rPr>
          <w:rFonts w:ascii="Arial" w:hAnsi="Arial" w:cs="Arial"/>
          <w:sz w:val="20"/>
          <w:szCs w:val="20"/>
          <w:lang w:val="en-GB"/>
        </w:rPr>
        <w:t>.</w:t>
      </w:r>
      <w:r w:rsidRPr="00AC420C">
        <w:rPr>
          <w:rFonts w:ascii="Arial" w:hAnsi="Arial" w:cs="Arial"/>
          <w:sz w:val="20"/>
          <w:szCs w:val="20"/>
          <w:lang w:val="en-GB"/>
        </w:rPr>
        <w:t xml:space="preserve"> </w:t>
      </w:r>
      <w:r w:rsidRPr="00DE2871">
        <w:rPr>
          <w:rFonts w:ascii="Arial" w:hAnsi="Arial" w:cs="Arial"/>
          <w:i/>
          <w:sz w:val="20"/>
          <w:szCs w:val="20"/>
          <w:lang w:val="en-GB"/>
        </w:rPr>
        <w:t>et al</w:t>
      </w:r>
      <w:r w:rsidRPr="00AC420C">
        <w:rPr>
          <w:rFonts w:ascii="Arial" w:hAnsi="Arial" w:cs="Arial"/>
          <w:sz w:val="20"/>
          <w:szCs w:val="20"/>
          <w:lang w:val="en-GB"/>
        </w:rPr>
        <w:t xml:space="preserve">. 2018 Climate research priorities for policy-makers, practitioners, and scientists in Georgia, USA. Environ. Management </w:t>
      </w:r>
      <w:r w:rsidRPr="00AC420C">
        <w:rPr>
          <w:rFonts w:ascii="Arial" w:hAnsi="Arial" w:cs="Arial"/>
          <w:b/>
          <w:sz w:val="20"/>
          <w:szCs w:val="20"/>
          <w:lang w:val="en-GB"/>
        </w:rPr>
        <w:t>62</w:t>
      </w:r>
      <w:r w:rsidRPr="00AC420C">
        <w:rPr>
          <w:rFonts w:ascii="Arial" w:hAnsi="Arial" w:cs="Arial"/>
          <w:sz w:val="20"/>
          <w:szCs w:val="20"/>
          <w:lang w:val="en-GB"/>
        </w:rPr>
        <w:t>, 190–209</w:t>
      </w:r>
      <w:r w:rsidR="00170673" w:rsidRPr="00AC420C">
        <w:rPr>
          <w:rFonts w:ascii="Arial" w:hAnsi="Arial" w:cs="Arial"/>
          <w:sz w:val="20"/>
          <w:szCs w:val="20"/>
          <w:lang w:val="en-GB"/>
        </w:rPr>
        <w:t>.</w:t>
      </w:r>
      <w:r w:rsidRPr="00AC420C">
        <w:rPr>
          <w:rFonts w:ascii="Arial" w:hAnsi="Arial" w:cs="Arial"/>
          <w:sz w:val="20"/>
          <w:szCs w:val="20"/>
          <w:lang w:val="en-GB"/>
        </w:rPr>
        <w:t xml:space="preserve"> (doi: 10.1007/s00267-018-1051-4)</w:t>
      </w:r>
    </w:p>
    <w:p w14:paraId="1633C3B6" w14:textId="77777777" w:rsidR="005F3A69" w:rsidRPr="005F3A69" w:rsidRDefault="005F3A69" w:rsidP="005F3A69">
      <w:pPr>
        <w:pStyle w:val="ListParagraph"/>
        <w:numPr>
          <w:ilvl w:val="0"/>
          <w:numId w:val="6"/>
        </w:numPr>
        <w:spacing w:line="360" w:lineRule="auto"/>
        <w:rPr>
          <w:rFonts w:ascii="Arial" w:hAnsi="Arial" w:cs="Arial"/>
          <w:sz w:val="20"/>
          <w:szCs w:val="20"/>
          <w:lang w:val="en-GB"/>
        </w:rPr>
      </w:pPr>
      <w:r w:rsidRPr="005F3A69">
        <w:rPr>
          <w:rFonts w:ascii="Arial" w:hAnsi="Arial" w:cs="Arial"/>
          <w:sz w:val="20"/>
          <w:szCs w:val="20"/>
          <w:lang w:val="en-GB"/>
        </w:rPr>
        <w:t xml:space="preserve">Breed </w:t>
      </w:r>
      <w:r>
        <w:rPr>
          <w:rFonts w:ascii="Arial" w:hAnsi="Arial" w:cs="Arial"/>
          <w:sz w:val="20"/>
          <w:szCs w:val="20"/>
          <w:lang w:val="en-GB"/>
        </w:rPr>
        <w:t>MF</w:t>
      </w:r>
      <w:r w:rsidRPr="005F3A69">
        <w:rPr>
          <w:rFonts w:ascii="Arial" w:hAnsi="Arial" w:cs="Arial"/>
          <w:sz w:val="20"/>
          <w:szCs w:val="20"/>
          <w:lang w:val="en-GB"/>
        </w:rPr>
        <w:t>, Harrison</w:t>
      </w:r>
      <w:r>
        <w:rPr>
          <w:rFonts w:ascii="Arial" w:hAnsi="Arial" w:cs="Arial"/>
          <w:sz w:val="20"/>
          <w:szCs w:val="20"/>
          <w:lang w:val="en-GB"/>
        </w:rPr>
        <w:t xml:space="preserve"> PA</w:t>
      </w:r>
      <w:r w:rsidRPr="005F3A69">
        <w:rPr>
          <w:rFonts w:ascii="Arial" w:hAnsi="Arial" w:cs="Arial"/>
          <w:sz w:val="20"/>
          <w:szCs w:val="20"/>
          <w:lang w:val="en-GB"/>
        </w:rPr>
        <w:t>, Blyth</w:t>
      </w:r>
      <w:r>
        <w:rPr>
          <w:rFonts w:ascii="Arial" w:hAnsi="Arial" w:cs="Arial"/>
          <w:sz w:val="20"/>
          <w:szCs w:val="20"/>
          <w:lang w:val="en-GB"/>
        </w:rPr>
        <w:t xml:space="preserve"> C</w:t>
      </w:r>
      <w:r w:rsidRPr="005F3A69">
        <w:rPr>
          <w:rFonts w:ascii="Arial" w:hAnsi="Arial" w:cs="Arial"/>
          <w:sz w:val="20"/>
          <w:szCs w:val="20"/>
          <w:lang w:val="en-GB"/>
        </w:rPr>
        <w:t>, Byrne</w:t>
      </w:r>
      <w:r>
        <w:rPr>
          <w:rFonts w:ascii="Arial" w:hAnsi="Arial" w:cs="Arial"/>
          <w:sz w:val="20"/>
          <w:szCs w:val="20"/>
          <w:lang w:val="en-GB"/>
        </w:rPr>
        <w:t xml:space="preserve"> M</w:t>
      </w:r>
      <w:r w:rsidRPr="005F3A69">
        <w:rPr>
          <w:rFonts w:ascii="Arial" w:hAnsi="Arial" w:cs="Arial"/>
          <w:sz w:val="20"/>
          <w:szCs w:val="20"/>
          <w:lang w:val="en-GB"/>
        </w:rPr>
        <w:t>,</w:t>
      </w:r>
      <w:r>
        <w:rPr>
          <w:rFonts w:ascii="Arial" w:hAnsi="Arial" w:cs="Arial"/>
          <w:sz w:val="20"/>
          <w:szCs w:val="20"/>
          <w:lang w:val="en-GB"/>
        </w:rPr>
        <w:t xml:space="preserve"> </w:t>
      </w:r>
      <w:r w:rsidRPr="005F3A69">
        <w:rPr>
          <w:rFonts w:ascii="Arial" w:hAnsi="Arial" w:cs="Arial"/>
          <w:sz w:val="20"/>
          <w:szCs w:val="20"/>
          <w:lang w:val="en-GB"/>
        </w:rPr>
        <w:t>Gaget</w:t>
      </w:r>
      <w:r>
        <w:rPr>
          <w:rFonts w:ascii="Arial" w:hAnsi="Arial" w:cs="Arial"/>
          <w:sz w:val="20"/>
          <w:szCs w:val="20"/>
          <w:lang w:val="en-GB"/>
        </w:rPr>
        <w:t xml:space="preserve"> V</w:t>
      </w:r>
      <w:r w:rsidRPr="005F3A69">
        <w:rPr>
          <w:rFonts w:ascii="Arial" w:hAnsi="Arial" w:cs="Arial"/>
          <w:sz w:val="20"/>
          <w:szCs w:val="20"/>
          <w:lang w:val="en-GB"/>
        </w:rPr>
        <w:t>, Gellie</w:t>
      </w:r>
      <w:r>
        <w:rPr>
          <w:rFonts w:ascii="Arial" w:hAnsi="Arial" w:cs="Arial"/>
          <w:sz w:val="20"/>
          <w:szCs w:val="20"/>
          <w:lang w:val="en-GB"/>
        </w:rPr>
        <w:t xml:space="preserve"> NJC</w:t>
      </w:r>
      <w:r w:rsidRPr="005F3A69">
        <w:rPr>
          <w:rFonts w:ascii="Arial" w:hAnsi="Arial" w:cs="Arial"/>
          <w:sz w:val="20"/>
          <w:szCs w:val="20"/>
          <w:lang w:val="en-GB"/>
        </w:rPr>
        <w:t xml:space="preserve">, Groom </w:t>
      </w:r>
      <w:r>
        <w:rPr>
          <w:rFonts w:ascii="Arial" w:hAnsi="Arial" w:cs="Arial"/>
          <w:sz w:val="20"/>
          <w:szCs w:val="20"/>
          <w:lang w:val="en-GB"/>
        </w:rPr>
        <w:t>SVC</w:t>
      </w:r>
      <w:r w:rsidRPr="005F3A69">
        <w:rPr>
          <w:rFonts w:ascii="Arial" w:hAnsi="Arial" w:cs="Arial"/>
          <w:sz w:val="20"/>
          <w:szCs w:val="20"/>
          <w:lang w:val="en-GB"/>
        </w:rPr>
        <w:t xml:space="preserve">, Hodgson </w:t>
      </w:r>
      <w:r>
        <w:rPr>
          <w:rFonts w:ascii="Arial" w:hAnsi="Arial" w:cs="Arial"/>
          <w:sz w:val="20"/>
          <w:szCs w:val="20"/>
          <w:lang w:val="en-GB"/>
        </w:rPr>
        <w:t>R</w:t>
      </w:r>
      <w:r w:rsidRPr="005F3A69">
        <w:rPr>
          <w:rFonts w:ascii="Arial" w:hAnsi="Arial" w:cs="Arial"/>
          <w:sz w:val="20"/>
          <w:szCs w:val="20"/>
          <w:lang w:val="en-GB"/>
        </w:rPr>
        <w:t>,</w:t>
      </w:r>
      <w:r>
        <w:rPr>
          <w:rFonts w:ascii="Arial" w:hAnsi="Arial" w:cs="Arial"/>
          <w:sz w:val="20"/>
          <w:szCs w:val="20"/>
          <w:lang w:val="en-GB"/>
        </w:rPr>
        <w:t xml:space="preserve"> </w:t>
      </w:r>
      <w:r w:rsidRPr="005F3A69">
        <w:rPr>
          <w:rFonts w:ascii="Arial" w:hAnsi="Arial" w:cs="Arial"/>
          <w:sz w:val="20"/>
          <w:szCs w:val="20"/>
          <w:lang w:val="en-GB"/>
        </w:rPr>
        <w:t xml:space="preserve">Mills </w:t>
      </w:r>
      <w:r>
        <w:rPr>
          <w:rFonts w:ascii="Arial" w:hAnsi="Arial" w:cs="Arial"/>
          <w:sz w:val="20"/>
          <w:szCs w:val="20"/>
          <w:lang w:val="en-GB"/>
        </w:rPr>
        <w:t>JG</w:t>
      </w:r>
      <w:r w:rsidRPr="005F3A69">
        <w:rPr>
          <w:rFonts w:ascii="Arial" w:hAnsi="Arial" w:cs="Arial"/>
          <w:sz w:val="20"/>
          <w:szCs w:val="20"/>
          <w:lang w:val="en-GB"/>
        </w:rPr>
        <w:t>, Prowse</w:t>
      </w:r>
      <w:r>
        <w:rPr>
          <w:rFonts w:ascii="Arial" w:hAnsi="Arial" w:cs="Arial"/>
          <w:sz w:val="20"/>
          <w:szCs w:val="20"/>
          <w:lang w:val="en-GB"/>
        </w:rPr>
        <w:t xml:space="preserve"> TAA. </w:t>
      </w:r>
      <w:r w:rsidRPr="005F3A69">
        <w:rPr>
          <w:rFonts w:ascii="Arial" w:hAnsi="Arial" w:cs="Arial"/>
          <w:i/>
          <w:sz w:val="20"/>
          <w:szCs w:val="20"/>
          <w:lang w:val="en-GB"/>
        </w:rPr>
        <w:t>et al.</w:t>
      </w:r>
      <w:r>
        <w:rPr>
          <w:rFonts w:ascii="Arial" w:hAnsi="Arial" w:cs="Arial"/>
          <w:sz w:val="20"/>
          <w:szCs w:val="20"/>
          <w:lang w:val="en-GB"/>
        </w:rPr>
        <w:t xml:space="preserve"> 2019 </w:t>
      </w:r>
      <w:r w:rsidRPr="005F3A69">
        <w:rPr>
          <w:rFonts w:ascii="Arial" w:hAnsi="Arial" w:cs="Arial"/>
          <w:sz w:val="20"/>
          <w:szCs w:val="20"/>
          <w:lang w:val="en-GB"/>
        </w:rPr>
        <w:t>The potential of genomics for</w:t>
      </w:r>
      <w:r>
        <w:rPr>
          <w:rFonts w:ascii="Arial" w:hAnsi="Arial" w:cs="Arial"/>
          <w:sz w:val="20"/>
          <w:szCs w:val="20"/>
          <w:lang w:val="en-GB"/>
        </w:rPr>
        <w:t xml:space="preserve"> </w:t>
      </w:r>
      <w:r w:rsidRPr="005F3A69">
        <w:rPr>
          <w:rFonts w:ascii="Arial" w:hAnsi="Arial" w:cs="Arial"/>
          <w:sz w:val="20"/>
          <w:szCs w:val="20"/>
          <w:lang w:val="en-GB"/>
        </w:rPr>
        <w:t>restoring ecosystems and biodiversity</w:t>
      </w:r>
      <w:r>
        <w:rPr>
          <w:rFonts w:ascii="Arial" w:hAnsi="Arial" w:cs="Arial"/>
          <w:sz w:val="20"/>
          <w:szCs w:val="20"/>
          <w:lang w:val="en-GB"/>
        </w:rPr>
        <w:t xml:space="preserve">. Nature Reviews Genetics (doi: </w:t>
      </w:r>
      <w:r w:rsidRPr="005F3A69">
        <w:rPr>
          <w:rFonts w:ascii="Arial" w:hAnsi="Arial" w:cs="Arial"/>
          <w:sz w:val="20"/>
          <w:szCs w:val="20"/>
          <w:lang w:val="en-GB"/>
        </w:rPr>
        <w:t>10.1038/s41576-019-0152-0</w:t>
      </w:r>
      <w:r>
        <w:rPr>
          <w:rFonts w:ascii="Arial" w:hAnsi="Arial" w:cs="Arial"/>
          <w:sz w:val="20"/>
          <w:szCs w:val="20"/>
          <w:lang w:val="en-GB"/>
        </w:rPr>
        <w:t>)</w:t>
      </w:r>
    </w:p>
    <w:p w14:paraId="5AE7D96F" w14:textId="77777777" w:rsidR="00072F43" w:rsidRPr="00AC420C" w:rsidRDefault="00695EFF" w:rsidP="004708A0">
      <w:pPr>
        <w:pStyle w:val="ListParagraph"/>
        <w:numPr>
          <w:ilvl w:val="0"/>
          <w:numId w:val="6"/>
        </w:numPr>
        <w:spacing w:line="360" w:lineRule="auto"/>
        <w:rPr>
          <w:rFonts w:ascii="Arial" w:hAnsi="Arial" w:cs="Arial"/>
          <w:sz w:val="20"/>
          <w:szCs w:val="20"/>
          <w:lang w:val="en-GB"/>
        </w:rPr>
      </w:pPr>
      <w:r w:rsidRPr="00AC420C">
        <w:rPr>
          <w:rFonts w:ascii="Arial" w:hAnsi="Arial" w:cs="Arial"/>
          <w:sz w:val="20"/>
          <w:szCs w:val="20"/>
          <w:lang w:val="en-GB"/>
        </w:rPr>
        <w:t>Ling SD, Hobday AJ</w:t>
      </w:r>
      <w:r w:rsidR="00712E16">
        <w:rPr>
          <w:rFonts w:ascii="Arial" w:hAnsi="Arial" w:cs="Arial"/>
          <w:sz w:val="20"/>
          <w:szCs w:val="20"/>
          <w:lang w:val="en-GB"/>
        </w:rPr>
        <w:t>.</w:t>
      </w:r>
      <w:r w:rsidRPr="00AC420C">
        <w:rPr>
          <w:rFonts w:ascii="Arial" w:hAnsi="Arial" w:cs="Arial"/>
          <w:sz w:val="20"/>
          <w:szCs w:val="20"/>
          <w:lang w:val="en-GB"/>
        </w:rPr>
        <w:t xml:space="preserve"> 2019 National research planning accelerates relevance and immediacy of climate-adaptation science. Mar. Fresh. Res. </w:t>
      </w:r>
      <w:r w:rsidRPr="00AC420C">
        <w:rPr>
          <w:rFonts w:ascii="Arial" w:hAnsi="Arial" w:cs="Arial"/>
          <w:b/>
          <w:sz w:val="20"/>
          <w:szCs w:val="20"/>
          <w:lang w:val="en-GB"/>
        </w:rPr>
        <w:t>70</w:t>
      </w:r>
      <w:r w:rsidRPr="00AC420C">
        <w:rPr>
          <w:rFonts w:ascii="Arial" w:hAnsi="Arial" w:cs="Arial"/>
          <w:sz w:val="20"/>
          <w:szCs w:val="20"/>
          <w:lang w:val="en-GB"/>
        </w:rPr>
        <w:t>, 62–70</w:t>
      </w:r>
      <w:r w:rsidR="00170673" w:rsidRPr="00AC420C">
        <w:rPr>
          <w:rFonts w:ascii="Arial" w:hAnsi="Arial" w:cs="Arial"/>
          <w:sz w:val="20"/>
          <w:szCs w:val="20"/>
          <w:lang w:val="en-GB"/>
        </w:rPr>
        <w:t>.</w:t>
      </w:r>
      <w:r w:rsidRPr="00AC420C">
        <w:rPr>
          <w:rFonts w:ascii="Arial" w:hAnsi="Arial" w:cs="Arial"/>
          <w:sz w:val="20"/>
          <w:szCs w:val="20"/>
          <w:lang w:val="en-GB"/>
        </w:rPr>
        <w:t xml:space="preserve"> (doi: </w:t>
      </w:r>
      <w:r w:rsidR="00072F43" w:rsidRPr="00AC420C">
        <w:rPr>
          <w:rFonts w:ascii="Arial" w:hAnsi="Arial" w:cs="Arial"/>
          <w:sz w:val="20"/>
          <w:szCs w:val="20"/>
          <w:lang w:val="en-GB"/>
        </w:rPr>
        <w:t>10.1071/MF17330</w:t>
      </w:r>
      <w:r w:rsidRPr="00AC420C">
        <w:rPr>
          <w:rFonts w:ascii="Arial" w:hAnsi="Arial" w:cs="Arial"/>
          <w:sz w:val="20"/>
          <w:szCs w:val="20"/>
          <w:lang w:val="en-GB"/>
        </w:rPr>
        <w:t>)</w:t>
      </w:r>
    </w:p>
    <w:p w14:paraId="0B8D59A2" w14:textId="77777777" w:rsidR="00784C7F" w:rsidRPr="00AC420C" w:rsidRDefault="00784C7F" w:rsidP="00F67E56">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Hedley J</w:t>
      </w:r>
      <w:r w:rsidR="009256BE" w:rsidRPr="00AC420C">
        <w:rPr>
          <w:rFonts w:ascii="Arial" w:hAnsi="Arial" w:cs="Arial"/>
          <w:sz w:val="20"/>
          <w:szCs w:val="20"/>
        </w:rPr>
        <w:t>D</w:t>
      </w:r>
      <w:r w:rsidRPr="00AC420C">
        <w:rPr>
          <w:rFonts w:ascii="Arial" w:hAnsi="Arial" w:cs="Arial"/>
          <w:sz w:val="20"/>
          <w:szCs w:val="20"/>
        </w:rPr>
        <w:t xml:space="preserve">, </w:t>
      </w:r>
      <w:r w:rsidR="00712E16" w:rsidRPr="00712E16">
        <w:rPr>
          <w:rFonts w:ascii="Arial" w:hAnsi="Arial" w:cs="Arial"/>
          <w:sz w:val="20"/>
          <w:szCs w:val="20"/>
        </w:rPr>
        <w:t>Roelfsema C</w:t>
      </w:r>
      <w:r w:rsidR="00712E16">
        <w:rPr>
          <w:rFonts w:ascii="Arial" w:hAnsi="Arial" w:cs="Arial"/>
          <w:sz w:val="20"/>
          <w:szCs w:val="20"/>
        </w:rPr>
        <w:t xml:space="preserve">, </w:t>
      </w:r>
      <w:r w:rsidR="00712E16" w:rsidRPr="00712E16">
        <w:rPr>
          <w:rFonts w:ascii="Arial" w:hAnsi="Arial" w:cs="Arial"/>
          <w:sz w:val="20"/>
          <w:szCs w:val="20"/>
        </w:rPr>
        <w:t>Brando V</w:t>
      </w:r>
      <w:r w:rsidR="00712E16">
        <w:rPr>
          <w:rFonts w:ascii="Arial" w:hAnsi="Arial" w:cs="Arial"/>
          <w:sz w:val="20"/>
          <w:szCs w:val="20"/>
        </w:rPr>
        <w:t xml:space="preserve">, </w:t>
      </w:r>
      <w:r w:rsidR="00712E16" w:rsidRPr="00712E16">
        <w:rPr>
          <w:rFonts w:ascii="Arial" w:hAnsi="Arial" w:cs="Arial"/>
          <w:sz w:val="20"/>
          <w:szCs w:val="20"/>
        </w:rPr>
        <w:t>Giardino C</w:t>
      </w:r>
      <w:r w:rsidR="00712E16">
        <w:rPr>
          <w:rFonts w:ascii="Arial" w:hAnsi="Arial" w:cs="Arial"/>
          <w:sz w:val="20"/>
          <w:szCs w:val="20"/>
        </w:rPr>
        <w:t xml:space="preserve">, </w:t>
      </w:r>
      <w:r w:rsidR="00712E16" w:rsidRPr="00712E16">
        <w:rPr>
          <w:rFonts w:ascii="Arial" w:hAnsi="Arial" w:cs="Arial"/>
          <w:sz w:val="20"/>
          <w:szCs w:val="20"/>
        </w:rPr>
        <w:t>Kutser T</w:t>
      </w:r>
      <w:r w:rsidR="00712E16">
        <w:rPr>
          <w:rFonts w:ascii="Arial" w:hAnsi="Arial" w:cs="Arial"/>
          <w:sz w:val="20"/>
          <w:szCs w:val="20"/>
        </w:rPr>
        <w:t xml:space="preserve">, </w:t>
      </w:r>
      <w:r w:rsidR="00712E16" w:rsidRPr="00712E16">
        <w:rPr>
          <w:rFonts w:ascii="Arial" w:hAnsi="Arial" w:cs="Arial"/>
          <w:sz w:val="20"/>
          <w:szCs w:val="20"/>
        </w:rPr>
        <w:t>Phinn S</w:t>
      </w:r>
      <w:r w:rsidR="00712E16">
        <w:rPr>
          <w:rFonts w:ascii="Arial" w:hAnsi="Arial" w:cs="Arial"/>
          <w:sz w:val="20"/>
          <w:szCs w:val="20"/>
        </w:rPr>
        <w:t xml:space="preserve">, </w:t>
      </w:r>
      <w:r w:rsidR="00712E16" w:rsidRPr="00712E16">
        <w:rPr>
          <w:rFonts w:ascii="Arial" w:hAnsi="Arial" w:cs="Arial"/>
          <w:sz w:val="20"/>
          <w:szCs w:val="20"/>
        </w:rPr>
        <w:t>Mumby PJ</w:t>
      </w:r>
      <w:r w:rsidR="00712E16">
        <w:rPr>
          <w:rFonts w:ascii="Arial" w:hAnsi="Arial" w:cs="Arial"/>
          <w:sz w:val="20"/>
          <w:szCs w:val="20"/>
        </w:rPr>
        <w:t xml:space="preserve">, </w:t>
      </w:r>
      <w:r w:rsidR="00712E16" w:rsidRPr="00712E16">
        <w:rPr>
          <w:rFonts w:ascii="Arial" w:hAnsi="Arial" w:cs="Arial"/>
          <w:sz w:val="20"/>
          <w:szCs w:val="20"/>
        </w:rPr>
        <w:t>Barrilero O</w:t>
      </w:r>
      <w:r w:rsidR="00712E16">
        <w:rPr>
          <w:rFonts w:ascii="Arial" w:hAnsi="Arial" w:cs="Arial"/>
          <w:sz w:val="20"/>
          <w:szCs w:val="20"/>
        </w:rPr>
        <w:t xml:space="preserve">, </w:t>
      </w:r>
      <w:r w:rsidR="00712E16" w:rsidRPr="00712E16">
        <w:rPr>
          <w:rFonts w:ascii="Arial" w:hAnsi="Arial" w:cs="Arial"/>
          <w:sz w:val="20"/>
          <w:szCs w:val="20"/>
        </w:rPr>
        <w:t>Laporte J</w:t>
      </w:r>
      <w:r w:rsidR="00712E16">
        <w:rPr>
          <w:rFonts w:ascii="Arial" w:hAnsi="Arial" w:cs="Arial"/>
          <w:sz w:val="20"/>
          <w:szCs w:val="20"/>
        </w:rPr>
        <w:t xml:space="preserve">, </w:t>
      </w:r>
      <w:r w:rsidR="00712E16" w:rsidRPr="00712E16">
        <w:rPr>
          <w:rFonts w:ascii="Arial" w:hAnsi="Arial" w:cs="Arial"/>
          <w:sz w:val="20"/>
          <w:szCs w:val="20"/>
        </w:rPr>
        <w:t>Koetz B</w:t>
      </w:r>
      <w:r w:rsidR="00D25D81">
        <w:rPr>
          <w:rFonts w:ascii="Arial" w:hAnsi="Arial" w:cs="Arial"/>
          <w:sz w:val="20"/>
          <w:szCs w:val="20"/>
        </w:rPr>
        <w:t xml:space="preserve"> </w:t>
      </w:r>
      <w:r w:rsidRPr="00AC420C">
        <w:rPr>
          <w:rFonts w:ascii="Arial" w:hAnsi="Arial" w:cs="Arial"/>
          <w:sz w:val="20"/>
          <w:szCs w:val="20"/>
        </w:rPr>
        <w:t xml:space="preserve">2018. Coral reef applications of Sentinel-2: Coverage, characteristics, bathymetry and benthic mapping with comparison to Landsat 8. Remote Sensing of Environment </w:t>
      </w:r>
      <w:r w:rsidRPr="00AC420C">
        <w:rPr>
          <w:rFonts w:ascii="Arial" w:hAnsi="Arial" w:cs="Arial"/>
          <w:b/>
          <w:sz w:val="20"/>
          <w:szCs w:val="20"/>
        </w:rPr>
        <w:t>216</w:t>
      </w:r>
      <w:r w:rsidR="009256BE" w:rsidRPr="00AC420C">
        <w:rPr>
          <w:rFonts w:ascii="Arial" w:hAnsi="Arial" w:cs="Arial"/>
          <w:sz w:val="20"/>
          <w:szCs w:val="20"/>
        </w:rPr>
        <w:t xml:space="preserve">, </w:t>
      </w:r>
      <w:r w:rsidRPr="00AC420C">
        <w:rPr>
          <w:rFonts w:ascii="Arial" w:hAnsi="Arial" w:cs="Arial"/>
          <w:sz w:val="20"/>
          <w:szCs w:val="20"/>
        </w:rPr>
        <w:t>598-614</w:t>
      </w:r>
      <w:r w:rsidR="00170673" w:rsidRPr="00AC420C">
        <w:rPr>
          <w:rFonts w:ascii="Arial" w:hAnsi="Arial" w:cs="Arial"/>
          <w:sz w:val="20"/>
          <w:szCs w:val="20"/>
        </w:rPr>
        <w:t>.</w:t>
      </w:r>
      <w:r w:rsidR="00C45983" w:rsidRPr="00AC420C">
        <w:rPr>
          <w:rFonts w:ascii="Arial" w:hAnsi="Arial" w:cs="Arial"/>
          <w:sz w:val="20"/>
          <w:szCs w:val="20"/>
        </w:rPr>
        <w:t xml:space="preserve"> (doi: </w:t>
      </w:r>
      <w:r w:rsidR="00840329" w:rsidRPr="00AC420C">
        <w:rPr>
          <w:rFonts w:ascii="Arial" w:hAnsi="Arial" w:cs="Arial"/>
          <w:sz w:val="20"/>
          <w:szCs w:val="20"/>
        </w:rPr>
        <w:t>10.1016/j.rse.2018.07.014</w:t>
      </w:r>
      <w:r w:rsidR="00C45983" w:rsidRPr="00AC420C">
        <w:rPr>
          <w:rFonts w:ascii="Arial" w:hAnsi="Arial" w:cs="Arial"/>
          <w:sz w:val="20"/>
          <w:szCs w:val="20"/>
        </w:rPr>
        <w:t>)</w:t>
      </w:r>
    </w:p>
    <w:p w14:paraId="48B45B51" w14:textId="77777777" w:rsidR="005E546E" w:rsidRPr="00AC420C" w:rsidRDefault="005E546E" w:rsidP="005E546E">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 xml:space="preserve">Perry RI, Boutillier JA, Foreman MG 2000 Environmental influences on the availability of smooth pink shrimp, </w:t>
      </w:r>
      <w:r w:rsidRPr="00AC420C">
        <w:rPr>
          <w:rFonts w:ascii="Arial" w:hAnsi="Arial" w:cs="Arial"/>
          <w:i/>
          <w:sz w:val="20"/>
          <w:szCs w:val="20"/>
        </w:rPr>
        <w:t>Pandalus jordani</w:t>
      </w:r>
      <w:r w:rsidRPr="00AC420C">
        <w:rPr>
          <w:rFonts w:ascii="Arial" w:hAnsi="Arial" w:cs="Arial"/>
          <w:sz w:val="20"/>
          <w:szCs w:val="20"/>
        </w:rPr>
        <w:t xml:space="preserve">, to commercial fishing gear off Vancouver Island, Canada. Fisheries Oceanography </w:t>
      </w:r>
      <w:r w:rsidRPr="00AC420C">
        <w:rPr>
          <w:rFonts w:ascii="Arial" w:hAnsi="Arial" w:cs="Arial"/>
          <w:b/>
          <w:sz w:val="20"/>
          <w:szCs w:val="20"/>
        </w:rPr>
        <w:t>9</w:t>
      </w:r>
      <w:r w:rsidRPr="00AC420C">
        <w:rPr>
          <w:rFonts w:ascii="Arial" w:hAnsi="Arial" w:cs="Arial"/>
          <w:sz w:val="20"/>
          <w:szCs w:val="20"/>
        </w:rPr>
        <w:t>, 50-61</w:t>
      </w:r>
      <w:r w:rsidR="00170673" w:rsidRPr="00AC420C">
        <w:rPr>
          <w:rFonts w:ascii="Arial" w:hAnsi="Arial" w:cs="Arial"/>
          <w:sz w:val="20"/>
          <w:szCs w:val="20"/>
        </w:rPr>
        <w:t>.</w:t>
      </w:r>
      <w:r w:rsidRPr="00AC420C">
        <w:rPr>
          <w:rFonts w:ascii="Arial" w:hAnsi="Arial" w:cs="Arial"/>
          <w:sz w:val="20"/>
          <w:szCs w:val="20"/>
        </w:rPr>
        <w:t xml:space="preserve"> (doi: </w:t>
      </w:r>
      <w:r w:rsidR="00C9191C" w:rsidRPr="00AC420C">
        <w:rPr>
          <w:rFonts w:ascii="Arial" w:hAnsi="Arial" w:cs="Arial"/>
          <w:sz w:val="20"/>
          <w:szCs w:val="20"/>
        </w:rPr>
        <w:t>10.1046/j.1365-2419.</w:t>
      </w:r>
      <w:proofErr w:type="gramStart"/>
      <w:r w:rsidR="00C9191C" w:rsidRPr="00AC420C">
        <w:rPr>
          <w:rFonts w:ascii="Arial" w:hAnsi="Arial" w:cs="Arial"/>
          <w:sz w:val="20"/>
          <w:szCs w:val="20"/>
        </w:rPr>
        <w:t>2000.00121.x</w:t>
      </w:r>
      <w:proofErr w:type="gramEnd"/>
      <w:r w:rsidRPr="00AC420C">
        <w:rPr>
          <w:rFonts w:ascii="Arial" w:hAnsi="Arial" w:cs="Arial"/>
          <w:sz w:val="20"/>
          <w:szCs w:val="20"/>
        </w:rPr>
        <w:t>)</w:t>
      </w:r>
    </w:p>
    <w:p w14:paraId="4A20067F" w14:textId="77777777" w:rsidR="004630C6" w:rsidRPr="00AC420C" w:rsidRDefault="005E546E" w:rsidP="001B2AEB">
      <w:pPr>
        <w:pStyle w:val="ListParagraph"/>
        <w:numPr>
          <w:ilvl w:val="0"/>
          <w:numId w:val="6"/>
        </w:numPr>
        <w:spacing w:line="360" w:lineRule="auto"/>
        <w:rPr>
          <w:rFonts w:ascii="Arial" w:hAnsi="Arial" w:cs="Arial"/>
          <w:sz w:val="20"/>
          <w:szCs w:val="20"/>
        </w:rPr>
      </w:pPr>
      <w:r w:rsidRPr="00AC420C">
        <w:rPr>
          <w:rFonts w:ascii="Arial" w:hAnsi="Arial" w:cs="Arial"/>
          <w:sz w:val="20"/>
          <w:szCs w:val="20"/>
        </w:rPr>
        <w:t>Perry</w:t>
      </w:r>
      <w:r w:rsidR="00E769C0" w:rsidRPr="00AC420C">
        <w:rPr>
          <w:rFonts w:ascii="Arial" w:hAnsi="Arial" w:cs="Arial"/>
          <w:sz w:val="20"/>
          <w:szCs w:val="20"/>
        </w:rPr>
        <w:t xml:space="preserve"> </w:t>
      </w:r>
      <w:r w:rsidRPr="00AC420C">
        <w:rPr>
          <w:rFonts w:ascii="Arial" w:hAnsi="Arial" w:cs="Arial"/>
          <w:sz w:val="20"/>
          <w:szCs w:val="20"/>
        </w:rPr>
        <w:t>R</w:t>
      </w:r>
      <w:r w:rsidR="00E769C0" w:rsidRPr="00AC420C">
        <w:rPr>
          <w:rFonts w:ascii="Arial" w:hAnsi="Arial" w:cs="Arial"/>
          <w:sz w:val="20"/>
          <w:szCs w:val="20"/>
        </w:rPr>
        <w:t xml:space="preserve">, </w:t>
      </w:r>
      <w:r w:rsidRPr="00AC420C">
        <w:rPr>
          <w:rFonts w:ascii="Arial" w:hAnsi="Arial" w:cs="Arial"/>
          <w:sz w:val="20"/>
          <w:szCs w:val="20"/>
        </w:rPr>
        <w:t>Ommer RE</w:t>
      </w:r>
      <w:r w:rsidR="00D86599">
        <w:rPr>
          <w:rFonts w:ascii="Arial" w:hAnsi="Arial" w:cs="Arial"/>
          <w:sz w:val="20"/>
          <w:szCs w:val="20"/>
        </w:rPr>
        <w:t>.</w:t>
      </w:r>
      <w:r w:rsidRPr="00AC420C">
        <w:rPr>
          <w:rFonts w:ascii="Arial" w:hAnsi="Arial" w:cs="Arial"/>
          <w:sz w:val="20"/>
          <w:szCs w:val="20"/>
        </w:rPr>
        <w:t xml:space="preserve"> 2003 Scale issues in marine ecosystems and human interactions. Fisheries Oceanography </w:t>
      </w:r>
      <w:r w:rsidRPr="00AC420C">
        <w:rPr>
          <w:rFonts w:ascii="Arial" w:hAnsi="Arial" w:cs="Arial"/>
          <w:b/>
          <w:sz w:val="20"/>
          <w:szCs w:val="20"/>
        </w:rPr>
        <w:t>12</w:t>
      </w:r>
      <w:r w:rsidR="00E769C0" w:rsidRPr="00AC420C">
        <w:rPr>
          <w:rFonts w:ascii="Arial" w:hAnsi="Arial" w:cs="Arial"/>
          <w:sz w:val="20"/>
          <w:szCs w:val="20"/>
        </w:rPr>
        <w:t xml:space="preserve">, </w:t>
      </w:r>
      <w:r w:rsidRPr="00AC420C">
        <w:rPr>
          <w:rFonts w:ascii="Arial" w:hAnsi="Arial" w:cs="Arial"/>
          <w:sz w:val="20"/>
          <w:szCs w:val="20"/>
        </w:rPr>
        <w:t>513-522</w:t>
      </w:r>
      <w:r w:rsidR="00854871" w:rsidRPr="00AC420C">
        <w:rPr>
          <w:rFonts w:ascii="Arial" w:hAnsi="Arial" w:cs="Arial"/>
          <w:sz w:val="20"/>
          <w:szCs w:val="20"/>
        </w:rPr>
        <w:t>.</w:t>
      </w:r>
      <w:r w:rsidR="00E769C0" w:rsidRPr="00AC420C">
        <w:rPr>
          <w:rFonts w:ascii="Arial" w:hAnsi="Arial" w:cs="Arial"/>
          <w:sz w:val="20"/>
          <w:szCs w:val="20"/>
        </w:rPr>
        <w:t xml:space="preserve"> (doi: </w:t>
      </w:r>
      <w:r w:rsidR="00C9191C" w:rsidRPr="00AC420C">
        <w:rPr>
          <w:rFonts w:ascii="Arial" w:hAnsi="Arial" w:cs="Arial"/>
          <w:sz w:val="20"/>
          <w:szCs w:val="20"/>
        </w:rPr>
        <w:t>10.1046/j.1365-2419.</w:t>
      </w:r>
      <w:proofErr w:type="gramStart"/>
      <w:r w:rsidR="00C9191C" w:rsidRPr="00AC420C">
        <w:rPr>
          <w:rFonts w:ascii="Arial" w:hAnsi="Arial" w:cs="Arial"/>
          <w:sz w:val="20"/>
          <w:szCs w:val="20"/>
        </w:rPr>
        <w:t>2003.00254.x</w:t>
      </w:r>
      <w:proofErr w:type="gramEnd"/>
      <w:r w:rsidR="00E769C0" w:rsidRPr="00AC420C">
        <w:rPr>
          <w:rFonts w:ascii="Arial" w:hAnsi="Arial" w:cs="Arial"/>
          <w:sz w:val="20"/>
          <w:szCs w:val="20"/>
        </w:rPr>
        <w:t>)</w:t>
      </w:r>
    </w:p>
    <w:p w14:paraId="49A60855" w14:textId="77777777" w:rsidR="00EF0917" w:rsidRPr="00AC420C" w:rsidRDefault="00EF0917" w:rsidP="00634E82">
      <w:pPr>
        <w:spacing w:line="360" w:lineRule="auto"/>
        <w:rPr>
          <w:rFonts w:ascii="Arial" w:hAnsi="Arial" w:cs="Arial"/>
          <w:sz w:val="20"/>
          <w:szCs w:val="20"/>
        </w:rPr>
      </w:pPr>
    </w:p>
    <w:p w14:paraId="019A88B0" w14:textId="77777777" w:rsidR="008418A5" w:rsidRPr="00AC420C" w:rsidRDefault="008418A5" w:rsidP="00634E82">
      <w:pPr>
        <w:spacing w:line="360" w:lineRule="auto"/>
        <w:rPr>
          <w:rFonts w:ascii="Arial" w:hAnsi="Arial" w:cs="Arial"/>
          <w:color w:val="FF0000"/>
          <w:sz w:val="20"/>
          <w:szCs w:val="20"/>
        </w:rPr>
        <w:sectPr w:rsidR="008418A5" w:rsidRPr="00AC420C" w:rsidSect="00634E82">
          <w:pgSz w:w="11900" w:h="16840"/>
          <w:pgMar w:top="1134" w:right="1134" w:bottom="1134" w:left="1134" w:header="720" w:footer="720" w:gutter="0"/>
          <w:lnNumType w:countBy="1" w:restart="continuous"/>
          <w:cols w:space="720"/>
          <w:docGrid w:linePitch="360"/>
        </w:sectPr>
      </w:pPr>
    </w:p>
    <w:p w14:paraId="207A7951" w14:textId="77777777" w:rsidR="009251BE" w:rsidRPr="00AC420C" w:rsidRDefault="008418A5" w:rsidP="00634E82">
      <w:pPr>
        <w:spacing w:line="360" w:lineRule="auto"/>
        <w:rPr>
          <w:rFonts w:ascii="Arial" w:hAnsi="Arial" w:cs="Arial"/>
          <w:b/>
          <w:sz w:val="20"/>
          <w:szCs w:val="20"/>
        </w:rPr>
      </w:pPr>
      <w:r w:rsidRPr="00AC420C">
        <w:rPr>
          <w:rFonts w:ascii="Arial" w:hAnsi="Arial" w:cs="Arial"/>
          <w:b/>
          <w:sz w:val="20"/>
          <w:szCs w:val="20"/>
        </w:rPr>
        <w:t>Figure legends</w:t>
      </w:r>
    </w:p>
    <w:p w14:paraId="158CE6CE" w14:textId="77777777" w:rsidR="008418A5" w:rsidRPr="00AC420C" w:rsidRDefault="008418A5" w:rsidP="00634E82">
      <w:pPr>
        <w:spacing w:line="360" w:lineRule="auto"/>
        <w:rPr>
          <w:rFonts w:ascii="Arial" w:hAnsi="Arial" w:cs="Arial"/>
          <w:sz w:val="20"/>
          <w:szCs w:val="20"/>
        </w:rPr>
      </w:pPr>
    </w:p>
    <w:p w14:paraId="597F2BA9" w14:textId="4483C6B4" w:rsidR="00E74260" w:rsidRPr="00AC420C" w:rsidRDefault="00E74260" w:rsidP="00374E55">
      <w:pPr>
        <w:spacing w:line="360" w:lineRule="auto"/>
        <w:rPr>
          <w:rFonts w:ascii="Arial" w:hAnsi="Arial" w:cs="Arial"/>
          <w:sz w:val="20"/>
          <w:szCs w:val="20"/>
        </w:rPr>
      </w:pPr>
      <w:r w:rsidRPr="00AC420C">
        <w:rPr>
          <w:rFonts w:ascii="Arial" w:hAnsi="Arial" w:cs="Arial"/>
          <w:b/>
          <w:sz w:val="20"/>
          <w:szCs w:val="20"/>
        </w:rPr>
        <w:t>Figure 1.</w:t>
      </w:r>
      <w:r w:rsidRPr="00AC420C">
        <w:rPr>
          <w:rFonts w:ascii="Arial" w:hAnsi="Arial" w:cs="Arial"/>
          <w:sz w:val="20"/>
          <w:szCs w:val="20"/>
        </w:rPr>
        <w:t xml:space="preserve"> The predictable and sequential changes </w:t>
      </w:r>
      <w:r w:rsidR="006F6C35" w:rsidRPr="00AC420C">
        <w:rPr>
          <w:rFonts w:ascii="Arial" w:hAnsi="Arial" w:cs="Arial"/>
          <w:sz w:val="20"/>
          <w:szCs w:val="20"/>
        </w:rPr>
        <w:t>in community structure and sedimentary conditions typically expressed following</w:t>
      </w:r>
      <w:r w:rsidR="008E6947" w:rsidRPr="00AC420C">
        <w:rPr>
          <w:rFonts w:ascii="Arial" w:hAnsi="Arial" w:cs="Arial"/>
          <w:sz w:val="20"/>
          <w:szCs w:val="20"/>
        </w:rPr>
        <w:t xml:space="preserve"> a stochastic </w:t>
      </w:r>
      <w:r w:rsidRPr="00AC420C">
        <w:rPr>
          <w:rFonts w:ascii="Arial" w:hAnsi="Arial" w:cs="Arial"/>
          <w:sz w:val="20"/>
          <w:szCs w:val="20"/>
        </w:rPr>
        <w:t xml:space="preserve">perturbation </w:t>
      </w:r>
      <w:r w:rsidR="008E6947" w:rsidRPr="00AC420C">
        <w:rPr>
          <w:rFonts w:ascii="Arial" w:hAnsi="Arial" w:cs="Arial"/>
          <w:sz w:val="20"/>
          <w:szCs w:val="20"/>
        </w:rPr>
        <w:t>or directional forcing.</w:t>
      </w:r>
      <w:r w:rsidR="00374E55" w:rsidRPr="00AC420C">
        <w:rPr>
          <w:rFonts w:ascii="Arial" w:hAnsi="Arial" w:cs="Arial"/>
          <w:sz w:val="20"/>
          <w:szCs w:val="20"/>
        </w:rPr>
        <w:t xml:space="preserve"> The successional sequence </w:t>
      </w:r>
      <w:r w:rsidR="0024015F" w:rsidRPr="00AC420C">
        <w:rPr>
          <w:rFonts w:ascii="Arial" w:hAnsi="Arial" w:cs="Arial"/>
          <w:sz w:val="20"/>
          <w:szCs w:val="20"/>
        </w:rPr>
        <w:t>(right to left) follows the same pathway</w:t>
      </w:r>
      <w:r w:rsidR="00374E55" w:rsidRPr="00AC420C">
        <w:rPr>
          <w:rFonts w:ascii="Arial" w:hAnsi="Arial" w:cs="Arial"/>
          <w:sz w:val="20"/>
          <w:szCs w:val="20"/>
        </w:rPr>
        <w:t xml:space="preserve"> </w:t>
      </w:r>
      <w:r w:rsidR="0024015F" w:rsidRPr="00AC420C">
        <w:rPr>
          <w:rFonts w:ascii="Arial" w:hAnsi="Arial" w:cs="Arial"/>
          <w:sz w:val="20"/>
          <w:szCs w:val="20"/>
        </w:rPr>
        <w:t xml:space="preserve">with distance from, or time since, perturbation </w:t>
      </w:r>
      <w:r w:rsidR="00374E55" w:rsidRPr="00AC420C">
        <w:rPr>
          <w:rFonts w:ascii="Arial" w:hAnsi="Arial" w:cs="Arial"/>
          <w:sz w:val="20"/>
          <w:szCs w:val="20"/>
        </w:rPr>
        <w:t>and is reversible</w:t>
      </w:r>
      <w:r w:rsidR="00A32EC7" w:rsidRPr="00AC420C">
        <w:rPr>
          <w:rFonts w:ascii="Arial" w:hAnsi="Arial" w:cs="Arial"/>
          <w:sz w:val="20"/>
          <w:szCs w:val="20"/>
        </w:rPr>
        <w:t>, transition</w:t>
      </w:r>
      <w:r w:rsidR="003E1120" w:rsidRPr="00AC420C">
        <w:rPr>
          <w:rFonts w:ascii="Arial" w:hAnsi="Arial" w:cs="Arial"/>
          <w:sz w:val="20"/>
          <w:szCs w:val="20"/>
        </w:rPr>
        <w:t>ing</w:t>
      </w:r>
      <w:r w:rsidR="00A32EC7" w:rsidRPr="00AC420C">
        <w:rPr>
          <w:rFonts w:ascii="Arial" w:hAnsi="Arial" w:cs="Arial"/>
          <w:sz w:val="20"/>
          <w:szCs w:val="20"/>
        </w:rPr>
        <w:t xml:space="preserve"> from a highly diverse </w:t>
      </w:r>
      <w:r w:rsidR="003E1120" w:rsidRPr="00AC420C">
        <w:rPr>
          <w:rFonts w:ascii="Arial" w:hAnsi="Arial" w:cs="Arial"/>
          <w:sz w:val="20"/>
          <w:szCs w:val="20"/>
        </w:rPr>
        <w:t xml:space="preserve">and active </w:t>
      </w:r>
      <w:r w:rsidR="00A32EC7" w:rsidRPr="00AC420C">
        <w:rPr>
          <w:rFonts w:ascii="Arial" w:hAnsi="Arial" w:cs="Arial"/>
          <w:sz w:val="20"/>
          <w:szCs w:val="20"/>
        </w:rPr>
        <w:t>invertebrate community</w:t>
      </w:r>
      <w:r w:rsidR="003E1120" w:rsidRPr="00AC420C">
        <w:rPr>
          <w:rFonts w:ascii="Arial" w:hAnsi="Arial" w:cs="Arial"/>
          <w:sz w:val="20"/>
          <w:szCs w:val="20"/>
        </w:rPr>
        <w:t xml:space="preserve"> </w:t>
      </w:r>
      <w:r w:rsidR="0024015F" w:rsidRPr="00AC420C">
        <w:rPr>
          <w:rFonts w:ascii="Arial" w:hAnsi="Arial" w:cs="Arial"/>
          <w:sz w:val="20"/>
          <w:szCs w:val="20"/>
        </w:rPr>
        <w:t xml:space="preserve">(left) </w:t>
      </w:r>
      <w:r w:rsidR="00A32EC7" w:rsidRPr="00AC420C">
        <w:rPr>
          <w:rFonts w:ascii="Arial" w:hAnsi="Arial" w:cs="Arial"/>
          <w:sz w:val="20"/>
          <w:szCs w:val="20"/>
        </w:rPr>
        <w:t xml:space="preserve">to a </w:t>
      </w:r>
      <w:r w:rsidR="003E1120" w:rsidRPr="00AC420C">
        <w:rPr>
          <w:rFonts w:ascii="Arial" w:hAnsi="Arial" w:cs="Arial"/>
          <w:sz w:val="20"/>
          <w:szCs w:val="20"/>
        </w:rPr>
        <w:t xml:space="preserve">microbial dominated </w:t>
      </w:r>
      <w:r w:rsidR="00A32EC7" w:rsidRPr="00AC420C">
        <w:rPr>
          <w:rFonts w:ascii="Arial" w:hAnsi="Arial" w:cs="Arial"/>
          <w:sz w:val="20"/>
          <w:szCs w:val="20"/>
        </w:rPr>
        <w:t>sediment devoid of macrofauna</w:t>
      </w:r>
      <w:r w:rsidR="00327948" w:rsidRPr="00AC420C">
        <w:rPr>
          <w:rFonts w:ascii="Arial" w:hAnsi="Arial" w:cs="Arial"/>
          <w:sz w:val="20"/>
          <w:szCs w:val="20"/>
        </w:rPr>
        <w:t xml:space="preserve"> </w:t>
      </w:r>
      <w:r w:rsidR="0024015F" w:rsidRPr="00AC420C">
        <w:rPr>
          <w:rFonts w:ascii="Arial" w:hAnsi="Arial" w:cs="Arial"/>
          <w:sz w:val="20"/>
          <w:szCs w:val="20"/>
        </w:rPr>
        <w:t xml:space="preserve">(right) </w:t>
      </w:r>
      <w:r w:rsidR="00D2665A" w:rsidRPr="00AC420C">
        <w:rPr>
          <w:rFonts w:ascii="Arial" w:hAnsi="Arial" w:cs="Arial"/>
          <w:sz w:val="20"/>
          <w:szCs w:val="20"/>
        </w:rPr>
        <w:t>as perturbation intensifies</w:t>
      </w:r>
      <w:r w:rsidR="0024015F" w:rsidRPr="00AC420C">
        <w:rPr>
          <w:rFonts w:ascii="Arial" w:hAnsi="Arial" w:cs="Arial"/>
          <w:sz w:val="20"/>
          <w:szCs w:val="20"/>
        </w:rPr>
        <w:t xml:space="preserve">. This sequence </w:t>
      </w:r>
      <w:r w:rsidR="006B6BBF" w:rsidRPr="00AC420C">
        <w:rPr>
          <w:rFonts w:ascii="Arial" w:hAnsi="Arial" w:cs="Arial"/>
          <w:sz w:val="20"/>
          <w:szCs w:val="20"/>
        </w:rPr>
        <w:t>forms a credible means to assess t</w:t>
      </w:r>
      <w:r w:rsidR="00575459" w:rsidRPr="00AC420C">
        <w:rPr>
          <w:rFonts w:ascii="Arial" w:hAnsi="Arial" w:cs="Arial"/>
          <w:sz w:val="20"/>
          <w:szCs w:val="20"/>
        </w:rPr>
        <w:t xml:space="preserve">he status, restoration capacity and </w:t>
      </w:r>
      <w:r w:rsidR="006B6BBF" w:rsidRPr="00AC420C">
        <w:rPr>
          <w:rFonts w:ascii="Arial" w:hAnsi="Arial" w:cs="Arial"/>
          <w:sz w:val="20"/>
          <w:szCs w:val="20"/>
        </w:rPr>
        <w:t xml:space="preserve">management options available to manipulate the </w:t>
      </w:r>
      <w:r w:rsidR="005B5A79" w:rsidRPr="00AC420C">
        <w:rPr>
          <w:rFonts w:ascii="Arial" w:hAnsi="Arial" w:cs="Arial"/>
          <w:sz w:val="20"/>
          <w:szCs w:val="20"/>
        </w:rPr>
        <w:t xml:space="preserve">functional performance of </w:t>
      </w:r>
      <w:r w:rsidR="00317429">
        <w:rPr>
          <w:rFonts w:ascii="Arial" w:hAnsi="Arial" w:cs="Arial"/>
          <w:sz w:val="20"/>
          <w:szCs w:val="20"/>
        </w:rPr>
        <w:t xml:space="preserve">soft sediment </w:t>
      </w:r>
      <w:r w:rsidR="005B5A79" w:rsidRPr="00AC420C">
        <w:rPr>
          <w:rFonts w:ascii="Arial" w:hAnsi="Arial" w:cs="Arial"/>
          <w:sz w:val="20"/>
          <w:szCs w:val="20"/>
        </w:rPr>
        <w:t>benthic ecosystems</w:t>
      </w:r>
      <w:r w:rsidR="006B6BBF" w:rsidRPr="00AC420C">
        <w:rPr>
          <w:rFonts w:ascii="Arial" w:hAnsi="Arial" w:cs="Arial"/>
          <w:sz w:val="20"/>
          <w:szCs w:val="20"/>
        </w:rPr>
        <w:t xml:space="preserve"> </w:t>
      </w:r>
      <w:r w:rsidR="002D2055" w:rsidRPr="00AC420C">
        <w:rPr>
          <w:rFonts w:ascii="Arial" w:hAnsi="Arial" w:cs="Arial"/>
          <w:sz w:val="20"/>
          <w:szCs w:val="20"/>
        </w:rPr>
        <w:t>as part of</w:t>
      </w:r>
      <w:r w:rsidR="0024015F" w:rsidRPr="00AC420C">
        <w:rPr>
          <w:rFonts w:ascii="Arial" w:hAnsi="Arial" w:cs="Arial"/>
          <w:sz w:val="20"/>
          <w:szCs w:val="20"/>
        </w:rPr>
        <w:t xml:space="preserve"> a </w:t>
      </w:r>
      <w:r w:rsidR="002D2055" w:rsidRPr="00AC420C">
        <w:rPr>
          <w:rFonts w:ascii="Arial" w:hAnsi="Arial" w:cs="Arial"/>
          <w:sz w:val="20"/>
          <w:szCs w:val="20"/>
        </w:rPr>
        <w:t>mitigation programme</w:t>
      </w:r>
      <w:r w:rsidR="005439DF" w:rsidRPr="00AC420C">
        <w:rPr>
          <w:rFonts w:ascii="Arial" w:hAnsi="Arial" w:cs="Arial"/>
          <w:sz w:val="20"/>
          <w:szCs w:val="20"/>
        </w:rPr>
        <w:t>.</w:t>
      </w:r>
      <w:r w:rsidR="006F6C35" w:rsidRPr="00AC420C">
        <w:rPr>
          <w:rFonts w:ascii="Arial" w:hAnsi="Arial" w:cs="Arial"/>
          <w:sz w:val="20"/>
          <w:szCs w:val="20"/>
        </w:rPr>
        <w:t xml:space="preserve"> </w:t>
      </w:r>
      <w:r w:rsidR="00F93DC4" w:rsidRPr="00AC420C">
        <w:rPr>
          <w:rFonts w:ascii="Arial" w:hAnsi="Arial" w:cs="Arial"/>
          <w:sz w:val="20"/>
          <w:szCs w:val="20"/>
        </w:rPr>
        <w:t xml:space="preserve">Sediment colour reflects redox status (light shades oxidized, darker shades reduced and black anoxic). </w:t>
      </w:r>
      <w:r w:rsidR="00317429">
        <w:rPr>
          <w:rFonts w:ascii="Arial" w:hAnsi="Arial" w:cs="Arial"/>
          <w:sz w:val="20"/>
          <w:szCs w:val="20"/>
        </w:rPr>
        <w:t>Redrawn</w:t>
      </w:r>
      <w:r w:rsidR="00317429" w:rsidRPr="00AC420C">
        <w:rPr>
          <w:rFonts w:ascii="Arial" w:hAnsi="Arial" w:cs="Arial"/>
          <w:sz w:val="20"/>
          <w:szCs w:val="20"/>
        </w:rPr>
        <w:t xml:space="preserve"> </w:t>
      </w:r>
      <w:r w:rsidR="007D58E9" w:rsidRPr="00AC420C">
        <w:rPr>
          <w:rFonts w:ascii="Arial" w:hAnsi="Arial" w:cs="Arial"/>
          <w:sz w:val="20"/>
          <w:szCs w:val="20"/>
        </w:rPr>
        <w:t xml:space="preserve">from </w:t>
      </w:r>
      <w:r w:rsidR="005657A2" w:rsidRPr="00AC420C">
        <w:rPr>
          <w:rFonts w:ascii="Arial" w:hAnsi="Arial" w:cs="Arial"/>
          <w:sz w:val="20"/>
          <w:szCs w:val="20"/>
        </w:rPr>
        <w:t xml:space="preserve">refs. </w:t>
      </w:r>
      <w:r w:rsidR="007D58E9" w:rsidRPr="00AC420C">
        <w:rPr>
          <w:rFonts w:ascii="Arial" w:hAnsi="Arial" w:cs="Arial"/>
          <w:sz w:val="20"/>
          <w:szCs w:val="20"/>
        </w:rPr>
        <w:t>[</w:t>
      </w:r>
      <w:r w:rsidR="005657A2" w:rsidRPr="00AC420C">
        <w:rPr>
          <w:rFonts w:ascii="Arial" w:hAnsi="Arial" w:cs="Arial"/>
          <w:color w:val="4472C4" w:themeColor="accent1"/>
          <w:sz w:val="20"/>
          <w:szCs w:val="20"/>
        </w:rPr>
        <w:t>91-93</w:t>
      </w:r>
      <w:r w:rsidR="007D58E9" w:rsidRPr="00AC420C">
        <w:rPr>
          <w:rFonts w:ascii="Arial" w:hAnsi="Arial" w:cs="Arial"/>
          <w:sz w:val="20"/>
          <w:szCs w:val="20"/>
        </w:rPr>
        <w:t>].</w:t>
      </w:r>
    </w:p>
    <w:p w14:paraId="7EBAEB23" w14:textId="77777777" w:rsidR="00E74260" w:rsidRPr="00AC420C" w:rsidRDefault="00E74260" w:rsidP="00634E82">
      <w:pPr>
        <w:spacing w:line="360" w:lineRule="auto"/>
        <w:rPr>
          <w:rFonts w:ascii="Arial" w:hAnsi="Arial" w:cs="Arial"/>
          <w:sz w:val="20"/>
          <w:szCs w:val="20"/>
        </w:rPr>
      </w:pPr>
    </w:p>
    <w:p w14:paraId="63DBA615" w14:textId="26834FA9" w:rsidR="008418A5" w:rsidRPr="00AC420C" w:rsidRDefault="008418A5" w:rsidP="006244D8">
      <w:pPr>
        <w:spacing w:line="360" w:lineRule="auto"/>
        <w:rPr>
          <w:rFonts w:ascii="Arial" w:hAnsi="Arial" w:cs="Arial"/>
          <w:sz w:val="20"/>
          <w:szCs w:val="20"/>
        </w:rPr>
      </w:pPr>
      <w:r w:rsidRPr="00AC420C">
        <w:rPr>
          <w:rFonts w:ascii="Arial" w:hAnsi="Arial" w:cs="Arial"/>
          <w:b/>
          <w:sz w:val="20"/>
          <w:szCs w:val="20"/>
        </w:rPr>
        <w:t xml:space="preserve">Figure </w:t>
      </w:r>
      <w:r w:rsidR="00E74260" w:rsidRPr="00AC420C">
        <w:rPr>
          <w:rFonts w:ascii="Arial" w:hAnsi="Arial" w:cs="Arial"/>
          <w:b/>
          <w:sz w:val="20"/>
          <w:szCs w:val="20"/>
        </w:rPr>
        <w:t>2</w:t>
      </w:r>
      <w:r w:rsidRPr="00AC420C">
        <w:rPr>
          <w:rFonts w:ascii="Arial" w:hAnsi="Arial" w:cs="Arial"/>
          <w:b/>
          <w:sz w:val="20"/>
          <w:szCs w:val="20"/>
        </w:rPr>
        <w:t>.</w:t>
      </w:r>
      <w:r w:rsidRPr="00AC420C">
        <w:rPr>
          <w:rFonts w:ascii="Arial" w:hAnsi="Arial" w:cs="Arial"/>
          <w:sz w:val="20"/>
          <w:szCs w:val="20"/>
        </w:rPr>
        <w:t xml:space="preserve"> </w:t>
      </w:r>
      <w:r w:rsidR="006244D8" w:rsidRPr="00AC420C">
        <w:rPr>
          <w:rFonts w:ascii="Arial" w:hAnsi="Arial" w:cs="Arial"/>
          <w:sz w:val="20"/>
          <w:szCs w:val="20"/>
        </w:rPr>
        <w:t>A) The relationship between the spatial and temporal characteristics of: marine physical characteristics (solid black lines), the requirements for various marine remote sensing objectives (colour shaded), specific benthic communities (grey shaded) and some exemplar remote sensing techniques (red dashed lines), highlighting the potential overlaps in space and time and the range of information that can be leveraged from remotely sensed data. B) Indicative spatial and temporal scales of climate change impacts on marine attributes (dark blue), coastal hazards (red) and changing benthic habitats and species compositions (green), with relevant socio-economic scales overlain (grey shaded). Figure redrawn from refs. [</w:t>
      </w:r>
      <w:r w:rsidR="001D41C8" w:rsidRPr="00AC420C">
        <w:rPr>
          <w:rFonts w:ascii="Arial" w:hAnsi="Arial" w:cs="Arial"/>
          <w:color w:val="4472C4" w:themeColor="accent1"/>
          <w:sz w:val="20"/>
          <w:szCs w:val="20"/>
        </w:rPr>
        <w:t>1</w:t>
      </w:r>
      <w:r w:rsidR="00F30167">
        <w:rPr>
          <w:rFonts w:ascii="Arial" w:hAnsi="Arial" w:cs="Arial"/>
          <w:color w:val="4472C4" w:themeColor="accent1"/>
          <w:sz w:val="20"/>
          <w:szCs w:val="20"/>
        </w:rPr>
        <w:t>5</w:t>
      </w:r>
      <w:r w:rsidR="00A23DBC">
        <w:rPr>
          <w:rFonts w:ascii="Arial" w:hAnsi="Arial" w:cs="Arial"/>
          <w:color w:val="4472C4" w:themeColor="accent1"/>
          <w:sz w:val="20"/>
          <w:szCs w:val="20"/>
        </w:rPr>
        <w:t>1</w:t>
      </w:r>
      <w:r w:rsidR="001D41C8" w:rsidRPr="00AC420C">
        <w:rPr>
          <w:rFonts w:ascii="Arial" w:hAnsi="Arial" w:cs="Arial"/>
          <w:color w:val="4472C4" w:themeColor="accent1"/>
          <w:sz w:val="20"/>
          <w:szCs w:val="20"/>
        </w:rPr>
        <w:t>-1</w:t>
      </w:r>
      <w:r w:rsidR="003373BB">
        <w:rPr>
          <w:rFonts w:ascii="Arial" w:hAnsi="Arial" w:cs="Arial"/>
          <w:color w:val="4472C4" w:themeColor="accent1"/>
          <w:sz w:val="20"/>
          <w:szCs w:val="20"/>
        </w:rPr>
        <w:t>5</w:t>
      </w:r>
      <w:r w:rsidR="00A23DBC">
        <w:rPr>
          <w:rFonts w:ascii="Arial" w:hAnsi="Arial" w:cs="Arial"/>
          <w:color w:val="4472C4" w:themeColor="accent1"/>
          <w:sz w:val="20"/>
          <w:szCs w:val="20"/>
        </w:rPr>
        <w:t>3</w:t>
      </w:r>
      <w:r w:rsidR="006244D8" w:rsidRPr="00AC420C">
        <w:rPr>
          <w:rFonts w:ascii="Arial" w:hAnsi="Arial" w:cs="Arial"/>
          <w:sz w:val="20"/>
          <w:szCs w:val="20"/>
        </w:rPr>
        <w:t>]</w:t>
      </w:r>
    </w:p>
    <w:p w14:paraId="7C7F63F1" w14:textId="77777777" w:rsidR="00F75BA4" w:rsidRPr="00AC420C" w:rsidRDefault="00F75BA4" w:rsidP="00634E82">
      <w:pPr>
        <w:spacing w:line="360" w:lineRule="auto"/>
        <w:rPr>
          <w:rFonts w:ascii="Arial" w:hAnsi="Arial" w:cs="Arial"/>
          <w:sz w:val="20"/>
          <w:szCs w:val="20"/>
        </w:rPr>
      </w:pPr>
    </w:p>
    <w:p w14:paraId="3E2A1F78" w14:textId="77777777" w:rsidR="00F75BA4" w:rsidRPr="00AC420C" w:rsidRDefault="00F75BA4" w:rsidP="00634E82">
      <w:pPr>
        <w:spacing w:line="360" w:lineRule="auto"/>
        <w:rPr>
          <w:rFonts w:ascii="Arial" w:hAnsi="Arial" w:cs="Arial"/>
          <w:sz w:val="20"/>
          <w:szCs w:val="20"/>
        </w:rPr>
      </w:pPr>
    </w:p>
    <w:p w14:paraId="5AB6ABAC" w14:textId="77777777" w:rsidR="00744886" w:rsidRPr="00AC420C" w:rsidRDefault="00744886" w:rsidP="00634E82">
      <w:pPr>
        <w:spacing w:line="360" w:lineRule="auto"/>
        <w:rPr>
          <w:rFonts w:ascii="Arial" w:hAnsi="Arial" w:cs="Arial"/>
          <w:sz w:val="20"/>
          <w:szCs w:val="20"/>
        </w:rPr>
      </w:pPr>
    </w:p>
    <w:sectPr w:rsidR="00744886" w:rsidRPr="00AC420C" w:rsidSect="00634E82">
      <w:pgSz w:w="11900" w:h="16840"/>
      <w:pgMar w:top="1134" w:right="1134" w:bottom="1134" w:left="1134"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A17CE"/>
    <w:multiLevelType w:val="hybridMultilevel"/>
    <w:tmpl w:val="657E12DC"/>
    <w:lvl w:ilvl="0" w:tplc="779E61D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6F45E6"/>
    <w:multiLevelType w:val="hybridMultilevel"/>
    <w:tmpl w:val="A08EE164"/>
    <w:lvl w:ilvl="0" w:tplc="C832BB7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B4A332F"/>
    <w:multiLevelType w:val="hybridMultilevel"/>
    <w:tmpl w:val="7376DF1A"/>
    <w:lvl w:ilvl="0" w:tplc="3BAE0F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93343"/>
    <w:multiLevelType w:val="hybridMultilevel"/>
    <w:tmpl w:val="76F06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7C3A88"/>
    <w:multiLevelType w:val="hybridMultilevel"/>
    <w:tmpl w:val="F2B6F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05343C"/>
    <w:multiLevelType w:val="hybridMultilevel"/>
    <w:tmpl w:val="B6209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07626C"/>
    <w:multiLevelType w:val="hybridMultilevel"/>
    <w:tmpl w:val="D182FAF0"/>
    <w:lvl w:ilvl="0" w:tplc="76C83AE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FD1EFB"/>
    <w:multiLevelType w:val="hybridMultilevel"/>
    <w:tmpl w:val="83A28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7321DA"/>
    <w:multiLevelType w:val="hybridMultilevel"/>
    <w:tmpl w:val="0BB6B9F0"/>
    <w:lvl w:ilvl="0" w:tplc="C20A7FC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A778E1"/>
    <w:multiLevelType w:val="hybridMultilevel"/>
    <w:tmpl w:val="83A28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0"/>
  </w:num>
  <w:num w:numId="5">
    <w:abstractNumId w:val="5"/>
  </w:num>
  <w:num w:numId="6">
    <w:abstractNumId w:val="3"/>
  </w:num>
  <w:num w:numId="7">
    <w:abstractNumId w:val="6"/>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9E"/>
    <w:rsid w:val="0000137F"/>
    <w:rsid w:val="00001797"/>
    <w:rsid w:val="00001E59"/>
    <w:rsid w:val="00002DED"/>
    <w:rsid w:val="00003DDE"/>
    <w:rsid w:val="00004D0E"/>
    <w:rsid w:val="00005DA6"/>
    <w:rsid w:val="000106E5"/>
    <w:rsid w:val="00011E6D"/>
    <w:rsid w:val="00012071"/>
    <w:rsid w:val="000121C0"/>
    <w:rsid w:val="000124EC"/>
    <w:rsid w:val="00013637"/>
    <w:rsid w:val="000137BB"/>
    <w:rsid w:val="000143A7"/>
    <w:rsid w:val="00015FCF"/>
    <w:rsid w:val="0001641E"/>
    <w:rsid w:val="0001669B"/>
    <w:rsid w:val="00016BD6"/>
    <w:rsid w:val="000175B6"/>
    <w:rsid w:val="00020381"/>
    <w:rsid w:val="0002065D"/>
    <w:rsid w:val="000207CA"/>
    <w:rsid w:val="00020EDC"/>
    <w:rsid w:val="00021F58"/>
    <w:rsid w:val="00022B19"/>
    <w:rsid w:val="00024403"/>
    <w:rsid w:val="000245E3"/>
    <w:rsid w:val="00025337"/>
    <w:rsid w:val="000253DA"/>
    <w:rsid w:val="00026431"/>
    <w:rsid w:val="00026A3F"/>
    <w:rsid w:val="00026E9F"/>
    <w:rsid w:val="00027C60"/>
    <w:rsid w:val="00030E4B"/>
    <w:rsid w:val="000323FE"/>
    <w:rsid w:val="00032AC6"/>
    <w:rsid w:val="000337C9"/>
    <w:rsid w:val="00033E75"/>
    <w:rsid w:val="00033F19"/>
    <w:rsid w:val="000343C6"/>
    <w:rsid w:val="000350D3"/>
    <w:rsid w:val="0003630D"/>
    <w:rsid w:val="00040013"/>
    <w:rsid w:val="00040229"/>
    <w:rsid w:val="00040780"/>
    <w:rsid w:val="0004257E"/>
    <w:rsid w:val="00043494"/>
    <w:rsid w:val="0004426E"/>
    <w:rsid w:val="00044C2D"/>
    <w:rsid w:val="00045561"/>
    <w:rsid w:val="0004568A"/>
    <w:rsid w:val="00045A5E"/>
    <w:rsid w:val="00046BCB"/>
    <w:rsid w:val="000471A3"/>
    <w:rsid w:val="0004735C"/>
    <w:rsid w:val="00047752"/>
    <w:rsid w:val="00052F73"/>
    <w:rsid w:val="00053EED"/>
    <w:rsid w:val="000546DE"/>
    <w:rsid w:val="00054760"/>
    <w:rsid w:val="00055917"/>
    <w:rsid w:val="0005699D"/>
    <w:rsid w:val="00056BFE"/>
    <w:rsid w:val="00057160"/>
    <w:rsid w:val="00057889"/>
    <w:rsid w:val="00057C24"/>
    <w:rsid w:val="00060394"/>
    <w:rsid w:val="0006099B"/>
    <w:rsid w:val="00060A5D"/>
    <w:rsid w:val="00064E51"/>
    <w:rsid w:val="000661F3"/>
    <w:rsid w:val="00066414"/>
    <w:rsid w:val="00067A5B"/>
    <w:rsid w:val="000700A0"/>
    <w:rsid w:val="0007082A"/>
    <w:rsid w:val="00071091"/>
    <w:rsid w:val="00071C6C"/>
    <w:rsid w:val="00071E20"/>
    <w:rsid w:val="00072F43"/>
    <w:rsid w:val="00075F6B"/>
    <w:rsid w:val="000768ED"/>
    <w:rsid w:val="00076AC6"/>
    <w:rsid w:val="00077CD7"/>
    <w:rsid w:val="00080C21"/>
    <w:rsid w:val="00081075"/>
    <w:rsid w:val="00083F17"/>
    <w:rsid w:val="00084639"/>
    <w:rsid w:val="00084BC7"/>
    <w:rsid w:val="0009047C"/>
    <w:rsid w:val="0009158A"/>
    <w:rsid w:val="000929FA"/>
    <w:rsid w:val="00092C19"/>
    <w:rsid w:val="0009373D"/>
    <w:rsid w:val="000937D0"/>
    <w:rsid w:val="000948CD"/>
    <w:rsid w:val="00094E78"/>
    <w:rsid w:val="000968B1"/>
    <w:rsid w:val="000A100E"/>
    <w:rsid w:val="000A1117"/>
    <w:rsid w:val="000A1472"/>
    <w:rsid w:val="000A1726"/>
    <w:rsid w:val="000A2BD7"/>
    <w:rsid w:val="000A2C62"/>
    <w:rsid w:val="000A35A3"/>
    <w:rsid w:val="000A36A1"/>
    <w:rsid w:val="000A3B0C"/>
    <w:rsid w:val="000A4358"/>
    <w:rsid w:val="000A4414"/>
    <w:rsid w:val="000A4CE1"/>
    <w:rsid w:val="000A58A9"/>
    <w:rsid w:val="000A67C9"/>
    <w:rsid w:val="000A6A42"/>
    <w:rsid w:val="000A73B4"/>
    <w:rsid w:val="000B05AD"/>
    <w:rsid w:val="000B1B6E"/>
    <w:rsid w:val="000B2003"/>
    <w:rsid w:val="000B2CBB"/>
    <w:rsid w:val="000B35D1"/>
    <w:rsid w:val="000B4627"/>
    <w:rsid w:val="000B6224"/>
    <w:rsid w:val="000B6455"/>
    <w:rsid w:val="000B687D"/>
    <w:rsid w:val="000B7D6A"/>
    <w:rsid w:val="000B7EB2"/>
    <w:rsid w:val="000C027C"/>
    <w:rsid w:val="000C2636"/>
    <w:rsid w:val="000C3130"/>
    <w:rsid w:val="000C3190"/>
    <w:rsid w:val="000C51DA"/>
    <w:rsid w:val="000C6728"/>
    <w:rsid w:val="000C6E15"/>
    <w:rsid w:val="000D1AB1"/>
    <w:rsid w:val="000D206E"/>
    <w:rsid w:val="000D24AD"/>
    <w:rsid w:val="000D32CB"/>
    <w:rsid w:val="000D336E"/>
    <w:rsid w:val="000D4401"/>
    <w:rsid w:val="000D5058"/>
    <w:rsid w:val="000D5224"/>
    <w:rsid w:val="000D54F2"/>
    <w:rsid w:val="000D5EE8"/>
    <w:rsid w:val="000D780D"/>
    <w:rsid w:val="000E0650"/>
    <w:rsid w:val="000E0A1D"/>
    <w:rsid w:val="000E0D9A"/>
    <w:rsid w:val="000E2219"/>
    <w:rsid w:val="000E38C0"/>
    <w:rsid w:val="000E3E98"/>
    <w:rsid w:val="000E4395"/>
    <w:rsid w:val="000E4495"/>
    <w:rsid w:val="000E5435"/>
    <w:rsid w:val="000F07C6"/>
    <w:rsid w:val="000F1083"/>
    <w:rsid w:val="000F1147"/>
    <w:rsid w:val="000F257A"/>
    <w:rsid w:val="000F3C21"/>
    <w:rsid w:val="000F5828"/>
    <w:rsid w:val="000F5ECF"/>
    <w:rsid w:val="000F6BE1"/>
    <w:rsid w:val="001006D6"/>
    <w:rsid w:val="00103B1F"/>
    <w:rsid w:val="0010537A"/>
    <w:rsid w:val="00106C9E"/>
    <w:rsid w:val="00106F59"/>
    <w:rsid w:val="00107DC3"/>
    <w:rsid w:val="001109F8"/>
    <w:rsid w:val="00110F9F"/>
    <w:rsid w:val="001113A2"/>
    <w:rsid w:val="00111D9E"/>
    <w:rsid w:val="00112492"/>
    <w:rsid w:val="00114AE9"/>
    <w:rsid w:val="00115681"/>
    <w:rsid w:val="0011590D"/>
    <w:rsid w:val="00115A1F"/>
    <w:rsid w:val="00117945"/>
    <w:rsid w:val="001179BA"/>
    <w:rsid w:val="001203AE"/>
    <w:rsid w:val="001215DA"/>
    <w:rsid w:val="00121F13"/>
    <w:rsid w:val="00122246"/>
    <w:rsid w:val="00122A24"/>
    <w:rsid w:val="0012311B"/>
    <w:rsid w:val="00123EB4"/>
    <w:rsid w:val="00124EEC"/>
    <w:rsid w:val="00125FF4"/>
    <w:rsid w:val="00126333"/>
    <w:rsid w:val="00127ADA"/>
    <w:rsid w:val="001308B3"/>
    <w:rsid w:val="0013251A"/>
    <w:rsid w:val="00132BC0"/>
    <w:rsid w:val="00133304"/>
    <w:rsid w:val="001340AC"/>
    <w:rsid w:val="00134AD9"/>
    <w:rsid w:val="00134F2F"/>
    <w:rsid w:val="00135F84"/>
    <w:rsid w:val="00136230"/>
    <w:rsid w:val="001368DF"/>
    <w:rsid w:val="00136DBC"/>
    <w:rsid w:val="00136FEB"/>
    <w:rsid w:val="00141182"/>
    <w:rsid w:val="00141216"/>
    <w:rsid w:val="0014261B"/>
    <w:rsid w:val="0014269D"/>
    <w:rsid w:val="00144215"/>
    <w:rsid w:val="00144B61"/>
    <w:rsid w:val="00147040"/>
    <w:rsid w:val="00150515"/>
    <w:rsid w:val="001529C4"/>
    <w:rsid w:val="001540F5"/>
    <w:rsid w:val="00154CF1"/>
    <w:rsid w:val="0015603D"/>
    <w:rsid w:val="00157EB3"/>
    <w:rsid w:val="00160572"/>
    <w:rsid w:val="001606DB"/>
    <w:rsid w:val="00160FC6"/>
    <w:rsid w:val="00161168"/>
    <w:rsid w:val="001629B6"/>
    <w:rsid w:val="001634CD"/>
    <w:rsid w:val="00163F84"/>
    <w:rsid w:val="00165397"/>
    <w:rsid w:val="001659B9"/>
    <w:rsid w:val="00165B98"/>
    <w:rsid w:val="00165E4D"/>
    <w:rsid w:val="00167FD5"/>
    <w:rsid w:val="001702C2"/>
    <w:rsid w:val="00170673"/>
    <w:rsid w:val="00170BEB"/>
    <w:rsid w:val="001713A7"/>
    <w:rsid w:val="0017461F"/>
    <w:rsid w:val="00175201"/>
    <w:rsid w:val="00177407"/>
    <w:rsid w:val="00177546"/>
    <w:rsid w:val="001778A8"/>
    <w:rsid w:val="00177CDE"/>
    <w:rsid w:val="00180E6B"/>
    <w:rsid w:val="001828A6"/>
    <w:rsid w:val="00183AF0"/>
    <w:rsid w:val="001841D6"/>
    <w:rsid w:val="00184327"/>
    <w:rsid w:val="001846BC"/>
    <w:rsid w:val="00184EC9"/>
    <w:rsid w:val="0018558B"/>
    <w:rsid w:val="00185A03"/>
    <w:rsid w:val="00185BDA"/>
    <w:rsid w:val="00185C0D"/>
    <w:rsid w:val="0019080F"/>
    <w:rsid w:val="00191B03"/>
    <w:rsid w:val="00191B73"/>
    <w:rsid w:val="00191D47"/>
    <w:rsid w:val="001924D6"/>
    <w:rsid w:val="00192734"/>
    <w:rsid w:val="00193CD3"/>
    <w:rsid w:val="00194CC0"/>
    <w:rsid w:val="001976B4"/>
    <w:rsid w:val="001A08F8"/>
    <w:rsid w:val="001A1675"/>
    <w:rsid w:val="001A3DAF"/>
    <w:rsid w:val="001A528D"/>
    <w:rsid w:val="001A6C05"/>
    <w:rsid w:val="001A7251"/>
    <w:rsid w:val="001B1C7D"/>
    <w:rsid w:val="001B1E79"/>
    <w:rsid w:val="001B205A"/>
    <w:rsid w:val="001B2AEB"/>
    <w:rsid w:val="001B3B1E"/>
    <w:rsid w:val="001B4375"/>
    <w:rsid w:val="001B46B7"/>
    <w:rsid w:val="001B48EA"/>
    <w:rsid w:val="001B7222"/>
    <w:rsid w:val="001B743C"/>
    <w:rsid w:val="001C052B"/>
    <w:rsid w:val="001C0910"/>
    <w:rsid w:val="001C1AB4"/>
    <w:rsid w:val="001C1B2E"/>
    <w:rsid w:val="001C1F67"/>
    <w:rsid w:val="001C23E4"/>
    <w:rsid w:val="001C2966"/>
    <w:rsid w:val="001C3195"/>
    <w:rsid w:val="001C62E7"/>
    <w:rsid w:val="001C7356"/>
    <w:rsid w:val="001D03CC"/>
    <w:rsid w:val="001D1635"/>
    <w:rsid w:val="001D1736"/>
    <w:rsid w:val="001D2AC9"/>
    <w:rsid w:val="001D2B65"/>
    <w:rsid w:val="001D3974"/>
    <w:rsid w:val="001D41C8"/>
    <w:rsid w:val="001D4CBD"/>
    <w:rsid w:val="001D5502"/>
    <w:rsid w:val="001D5DE0"/>
    <w:rsid w:val="001D6DF9"/>
    <w:rsid w:val="001D77A7"/>
    <w:rsid w:val="001D77CE"/>
    <w:rsid w:val="001E1E3F"/>
    <w:rsid w:val="001E39F3"/>
    <w:rsid w:val="001E3B7B"/>
    <w:rsid w:val="001E3C30"/>
    <w:rsid w:val="001E3EDB"/>
    <w:rsid w:val="001E4154"/>
    <w:rsid w:val="001E603F"/>
    <w:rsid w:val="001E6861"/>
    <w:rsid w:val="001E6FF9"/>
    <w:rsid w:val="001E7005"/>
    <w:rsid w:val="001F221A"/>
    <w:rsid w:val="001F32DF"/>
    <w:rsid w:val="001F3931"/>
    <w:rsid w:val="001F4A4C"/>
    <w:rsid w:val="001F5496"/>
    <w:rsid w:val="001F5749"/>
    <w:rsid w:val="001F587F"/>
    <w:rsid w:val="001F617A"/>
    <w:rsid w:val="002023DE"/>
    <w:rsid w:val="002026BD"/>
    <w:rsid w:val="00202DEF"/>
    <w:rsid w:val="002050F8"/>
    <w:rsid w:val="002052A1"/>
    <w:rsid w:val="0020559B"/>
    <w:rsid w:val="00205DDD"/>
    <w:rsid w:val="00206219"/>
    <w:rsid w:val="0020672E"/>
    <w:rsid w:val="00207C59"/>
    <w:rsid w:val="00207E42"/>
    <w:rsid w:val="002110D7"/>
    <w:rsid w:val="00211547"/>
    <w:rsid w:val="0021154A"/>
    <w:rsid w:val="00211C0A"/>
    <w:rsid w:val="00212F32"/>
    <w:rsid w:val="00213B0A"/>
    <w:rsid w:val="00213F68"/>
    <w:rsid w:val="0021439E"/>
    <w:rsid w:val="00214EE9"/>
    <w:rsid w:val="00215268"/>
    <w:rsid w:val="00216E92"/>
    <w:rsid w:val="00217482"/>
    <w:rsid w:val="0022014B"/>
    <w:rsid w:val="0022126D"/>
    <w:rsid w:val="00221826"/>
    <w:rsid w:val="002245FC"/>
    <w:rsid w:val="00225E03"/>
    <w:rsid w:val="00227E96"/>
    <w:rsid w:val="002319E8"/>
    <w:rsid w:val="002339C9"/>
    <w:rsid w:val="00233BB2"/>
    <w:rsid w:val="002351B1"/>
    <w:rsid w:val="0023537F"/>
    <w:rsid w:val="002356D0"/>
    <w:rsid w:val="00236076"/>
    <w:rsid w:val="00237AE8"/>
    <w:rsid w:val="00240022"/>
    <w:rsid w:val="0024015F"/>
    <w:rsid w:val="002408FA"/>
    <w:rsid w:val="002431D2"/>
    <w:rsid w:val="00243FDD"/>
    <w:rsid w:val="00244517"/>
    <w:rsid w:val="00244979"/>
    <w:rsid w:val="00245E6C"/>
    <w:rsid w:val="002501CB"/>
    <w:rsid w:val="002501D1"/>
    <w:rsid w:val="002533BF"/>
    <w:rsid w:val="002553E1"/>
    <w:rsid w:val="002560E9"/>
    <w:rsid w:val="00257C95"/>
    <w:rsid w:val="002607E0"/>
    <w:rsid w:val="00260BE3"/>
    <w:rsid w:val="00262FAE"/>
    <w:rsid w:val="002630F2"/>
    <w:rsid w:val="0026312B"/>
    <w:rsid w:val="002645A8"/>
    <w:rsid w:val="00266A4F"/>
    <w:rsid w:val="0026753C"/>
    <w:rsid w:val="0027012F"/>
    <w:rsid w:val="00272403"/>
    <w:rsid w:val="002729C3"/>
    <w:rsid w:val="00272BBB"/>
    <w:rsid w:val="0027308A"/>
    <w:rsid w:val="00273749"/>
    <w:rsid w:val="002747C2"/>
    <w:rsid w:val="0028004F"/>
    <w:rsid w:val="0028021F"/>
    <w:rsid w:val="0028163A"/>
    <w:rsid w:val="0028286A"/>
    <w:rsid w:val="002828D6"/>
    <w:rsid w:val="0028368E"/>
    <w:rsid w:val="00283862"/>
    <w:rsid w:val="0028720C"/>
    <w:rsid w:val="00287277"/>
    <w:rsid w:val="0029018A"/>
    <w:rsid w:val="00290319"/>
    <w:rsid w:val="00292A37"/>
    <w:rsid w:val="0029328E"/>
    <w:rsid w:val="00293555"/>
    <w:rsid w:val="0029546E"/>
    <w:rsid w:val="00295C70"/>
    <w:rsid w:val="002A09B6"/>
    <w:rsid w:val="002A1568"/>
    <w:rsid w:val="002A1A8A"/>
    <w:rsid w:val="002A3FCB"/>
    <w:rsid w:val="002A4E77"/>
    <w:rsid w:val="002A5A3C"/>
    <w:rsid w:val="002A5BE0"/>
    <w:rsid w:val="002A6C79"/>
    <w:rsid w:val="002A6D41"/>
    <w:rsid w:val="002B1E5D"/>
    <w:rsid w:val="002B2C4A"/>
    <w:rsid w:val="002B37E0"/>
    <w:rsid w:val="002B48A5"/>
    <w:rsid w:val="002B4B48"/>
    <w:rsid w:val="002B5E8C"/>
    <w:rsid w:val="002B643B"/>
    <w:rsid w:val="002B64BC"/>
    <w:rsid w:val="002B6CA1"/>
    <w:rsid w:val="002B7352"/>
    <w:rsid w:val="002C0EA0"/>
    <w:rsid w:val="002C11B3"/>
    <w:rsid w:val="002C279C"/>
    <w:rsid w:val="002C2848"/>
    <w:rsid w:val="002C2A91"/>
    <w:rsid w:val="002C36F1"/>
    <w:rsid w:val="002C3DB7"/>
    <w:rsid w:val="002C417D"/>
    <w:rsid w:val="002C5502"/>
    <w:rsid w:val="002C6F31"/>
    <w:rsid w:val="002D0003"/>
    <w:rsid w:val="002D00CE"/>
    <w:rsid w:val="002D057A"/>
    <w:rsid w:val="002D0F59"/>
    <w:rsid w:val="002D1712"/>
    <w:rsid w:val="002D2055"/>
    <w:rsid w:val="002D2364"/>
    <w:rsid w:val="002D6FBB"/>
    <w:rsid w:val="002E15B1"/>
    <w:rsid w:val="002E2307"/>
    <w:rsid w:val="002E3C6D"/>
    <w:rsid w:val="002E5B1A"/>
    <w:rsid w:val="002E7D44"/>
    <w:rsid w:val="002F055D"/>
    <w:rsid w:val="002F0775"/>
    <w:rsid w:val="002F24BD"/>
    <w:rsid w:val="002F25C4"/>
    <w:rsid w:val="002F3FA0"/>
    <w:rsid w:val="002F48C5"/>
    <w:rsid w:val="002F676E"/>
    <w:rsid w:val="002F74B8"/>
    <w:rsid w:val="003001CD"/>
    <w:rsid w:val="0030058F"/>
    <w:rsid w:val="00301B0F"/>
    <w:rsid w:val="00303504"/>
    <w:rsid w:val="003054AF"/>
    <w:rsid w:val="00306FEE"/>
    <w:rsid w:val="00307A3F"/>
    <w:rsid w:val="00310010"/>
    <w:rsid w:val="00310BC4"/>
    <w:rsid w:val="00311203"/>
    <w:rsid w:val="00313A45"/>
    <w:rsid w:val="00315911"/>
    <w:rsid w:val="00316BAB"/>
    <w:rsid w:val="00317429"/>
    <w:rsid w:val="003211A6"/>
    <w:rsid w:val="003212DF"/>
    <w:rsid w:val="00321F9B"/>
    <w:rsid w:val="00324F06"/>
    <w:rsid w:val="00324FD5"/>
    <w:rsid w:val="00325290"/>
    <w:rsid w:val="00327948"/>
    <w:rsid w:val="0033030B"/>
    <w:rsid w:val="00332795"/>
    <w:rsid w:val="00332A06"/>
    <w:rsid w:val="003331FE"/>
    <w:rsid w:val="0033354F"/>
    <w:rsid w:val="00335924"/>
    <w:rsid w:val="00335FD6"/>
    <w:rsid w:val="003370C9"/>
    <w:rsid w:val="003373BB"/>
    <w:rsid w:val="00341E54"/>
    <w:rsid w:val="0034272C"/>
    <w:rsid w:val="003432BF"/>
    <w:rsid w:val="00343E3B"/>
    <w:rsid w:val="00344080"/>
    <w:rsid w:val="00344095"/>
    <w:rsid w:val="00345FEA"/>
    <w:rsid w:val="00346178"/>
    <w:rsid w:val="0034617D"/>
    <w:rsid w:val="00347156"/>
    <w:rsid w:val="00350010"/>
    <w:rsid w:val="003507BA"/>
    <w:rsid w:val="00350A4B"/>
    <w:rsid w:val="003513B3"/>
    <w:rsid w:val="0035194C"/>
    <w:rsid w:val="00351EB1"/>
    <w:rsid w:val="00352AAB"/>
    <w:rsid w:val="00352DFF"/>
    <w:rsid w:val="003535C0"/>
    <w:rsid w:val="00353A52"/>
    <w:rsid w:val="00353B9E"/>
    <w:rsid w:val="00354A72"/>
    <w:rsid w:val="003562B1"/>
    <w:rsid w:val="003570C2"/>
    <w:rsid w:val="00357E57"/>
    <w:rsid w:val="00360B90"/>
    <w:rsid w:val="00361257"/>
    <w:rsid w:val="00361F41"/>
    <w:rsid w:val="00364180"/>
    <w:rsid w:val="003646BE"/>
    <w:rsid w:val="00364E34"/>
    <w:rsid w:val="003677C2"/>
    <w:rsid w:val="00370752"/>
    <w:rsid w:val="003719CF"/>
    <w:rsid w:val="00373DD6"/>
    <w:rsid w:val="003741E1"/>
    <w:rsid w:val="003742CD"/>
    <w:rsid w:val="0037483C"/>
    <w:rsid w:val="00374E55"/>
    <w:rsid w:val="00374F19"/>
    <w:rsid w:val="00376283"/>
    <w:rsid w:val="00376A33"/>
    <w:rsid w:val="00377164"/>
    <w:rsid w:val="0037722E"/>
    <w:rsid w:val="003779D9"/>
    <w:rsid w:val="0038170C"/>
    <w:rsid w:val="00381F37"/>
    <w:rsid w:val="00382061"/>
    <w:rsid w:val="00382111"/>
    <w:rsid w:val="00382C73"/>
    <w:rsid w:val="00383E30"/>
    <w:rsid w:val="00385B43"/>
    <w:rsid w:val="0038764A"/>
    <w:rsid w:val="003908BE"/>
    <w:rsid w:val="00390EB3"/>
    <w:rsid w:val="00391641"/>
    <w:rsid w:val="00392D9B"/>
    <w:rsid w:val="00393122"/>
    <w:rsid w:val="003935C1"/>
    <w:rsid w:val="00394E2F"/>
    <w:rsid w:val="00396725"/>
    <w:rsid w:val="00396736"/>
    <w:rsid w:val="00396B36"/>
    <w:rsid w:val="00397663"/>
    <w:rsid w:val="00397739"/>
    <w:rsid w:val="00397F36"/>
    <w:rsid w:val="003A1825"/>
    <w:rsid w:val="003A1B61"/>
    <w:rsid w:val="003A1D10"/>
    <w:rsid w:val="003A2E07"/>
    <w:rsid w:val="003A38CE"/>
    <w:rsid w:val="003A4033"/>
    <w:rsid w:val="003A4888"/>
    <w:rsid w:val="003A5A2D"/>
    <w:rsid w:val="003A6211"/>
    <w:rsid w:val="003A6351"/>
    <w:rsid w:val="003B0494"/>
    <w:rsid w:val="003B0CFF"/>
    <w:rsid w:val="003B0FAB"/>
    <w:rsid w:val="003B13C7"/>
    <w:rsid w:val="003B2217"/>
    <w:rsid w:val="003B276E"/>
    <w:rsid w:val="003B4683"/>
    <w:rsid w:val="003B7CFC"/>
    <w:rsid w:val="003B7F38"/>
    <w:rsid w:val="003C10AF"/>
    <w:rsid w:val="003C1245"/>
    <w:rsid w:val="003C1553"/>
    <w:rsid w:val="003C28EE"/>
    <w:rsid w:val="003C3EF1"/>
    <w:rsid w:val="003C4A6A"/>
    <w:rsid w:val="003C4C3F"/>
    <w:rsid w:val="003C5D21"/>
    <w:rsid w:val="003C60CD"/>
    <w:rsid w:val="003C7CA6"/>
    <w:rsid w:val="003D00FA"/>
    <w:rsid w:val="003D111E"/>
    <w:rsid w:val="003D1A95"/>
    <w:rsid w:val="003D2D25"/>
    <w:rsid w:val="003D2F37"/>
    <w:rsid w:val="003D36E0"/>
    <w:rsid w:val="003D38A3"/>
    <w:rsid w:val="003D3E20"/>
    <w:rsid w:val="003D46B8"/>
    <w:rsid w:val="003D4D0F"/>
    <w:rsid w:val="003D5396"/>
    <w:rsid w:val="003E1120"/>
    <w:rsid w:val="003E1D8C"/>
    <w:rsid w:val="003E1F5F"/>
    <w:rsid w:val="003E2514"/>
    <w:rsid w:val="003E3C6D"/>
    <w:rsid w:val="003E647B"/>
    <w:rsid w:val="003E6AF7"/>
    <w:rsid w:val="003F0C00"/>
    <w:rsid w:val="003F25A2"/>
    <w:rsid w:val="003F3AE3"/>
    <w:rsid w:val="003F4518"/>
    <w:rsid w:val="003F580F"/>
    <w:rsid w:val="003F6E8D"/>
    <w:rsid w:val="0040097D"/>
    <w:rsid w:val="00400E44"/>
    <w:rsid w:val="004013BD"/>
    <w:rsid w:val="004019E8"/>
    <w:rsid w:val="004019FC"/>
    <w:rsid w:val="00401A46"/>
    <w:rsid w:val="00401D72"/>
    <w:rsid w:val="00403062"/>
    <w:rsid w:val="00403897"/>
    <w:rsid w:val="0040389C"/>
    <w:rsid w:val="00404123"/>
    <w:rsid w:val="00404489"/>
    <w:rsid w:val="00404ED6"/>
    <w:rsid w:val="004059AF"/>
    <w:rsid w:val="00406B67"/>
    <w:rsid w:val="00406EB7"/>
    <w:rsid w:val="0040798D"/>
    <w:rsid w:val="00410967"/>
    <w:rsid w:val="00410FA5"/>
    <w:rsid w:val="004120CC"/>
    <w:rsid w:val="004121BA"/>
    <w:rsid w:val="004126F7"/>
    <w:rsid w:val="00412729"/>
    <w:rsid w:val="004134C7"/>
    <w:rsid w:val="00413C3B"/>
    <w:rsid w:val="00413CEA"/>
    <w:rsid w:val="00413DB8"/>
    <w:rsid w:val="00414A52"/>
    <w:rsid w:val="00415EF1"/>
    <w:rsid w:val="0041648F"/>
    <w:rsid w:val="00417857"/>
    <w:rsid w:val="004215AE"/>
    <w:rsid w:val="00421B13"/>
    <w:rsid w:val="00421B2A"/>
    <w:rsid w:val="0042211A"/>
    <w:rsid w:val="004226FF"/>
    <w:rsid w:val="00422997"/>
    <w:rsid w:val="004259ED"/>
    <w:rsid w:val="00427DF7"/>
    <w:rsid w:val="00427F0C"/>
    <w:rsid w:val="00430738"/>
    <w:rsid w:val="00431993"/>
    <w:rsid w:val="00433674"/>
    <w:rsid w:val="00436913"/>
    <w:rsid w:val="004412D7"/>
    <w:rsid w:val="00442197"/>
    <w:rsid w:val="0044735B"/>
    <w:rsid w:val="00447832"/>
    <w:rsid w:val="00450450"/>
    <w:rsid w:val="004513C6"/>
    <w:rsid w:val="00451411"/>
    <w:rsid w:val="004546C0"/>
    <w:rsid w:val="00454BA8"/>
    <w:rsid w:val="00457090"/>
    <w:rsid w:val="00457151"/>
    <w:rsid w:val="00457C76"/>
    <w:rsid w:val="00460500"/>
    <w:rsid w:val="004612B3"/>
    <w:rsid w:val="00461395"/>
    <w:rsid w:val="00461D72"/>
    <w:rsid w:val="00462002"/>
    <w:rsid w:val="004627EC"/>
    <w:rsid w:val="00462F3F"/>
    <w:rsid w:val="004630C6"/>
    <w:rsid w:val="0046547F"/>
    <w:rsid w:val="00465DE1"/>
    <w:rsid w:val="00466A2E"/>
    <w:rsid w:val="004673D2"/>
    <w:rsid w:val="0047012B"/>
    <w:rsid w:val="00470805"/>
    <w:rsid w:val="004708A0"/>
    <w:rsid w:val="00471C10"/>
    <w:rsid w:val="0047201D"/>
    <w:rsid w:val="004721DD"/>
    <w:rsid w:val="004723EE"/>
    <w:rsid w:val="00472C8B"/>
    <w:rsid w:val="0047325C"/>
    <w:rsid w:val="00473940"/>
    <w:rsid w:val="00475139"/>
    <w:rsid w:val="00476CA0"/>
    <w:rsid w:val="00477D22"/>
    <w:rsid w:val="00481BB7"/>
    <w:rsid w:val="004820D9"/>
    <w:rsid w:val="004833B9"/>
    <w:rsid w:val="00485EA0"/>
    <w:rsid w:val="0048784F"/>
    <w:rsid w:val="004900D4"/>
    <w:rsid w:val="00491990"/>
    <w:rsid w:val="00493C68"/>
    <w:rsid w:val="004942A9"/>
    <w:rsid w:val="0049497D"/>
    <w:rsid w:val="004949FF"/>
    <w:rsid w:val="004969AB"/>
    <w:rsid w:val="00496CE8"/>
    <w:rsid w:val="00497D75"/>
    <w:rsid w:val="004A1538"/>
    <w:rsid w:val="004A3A74"/>
    <w:rsid w:val="004A3C3A"/>
    <w:rsid w:val="004A4621"/>
    <w:rsid w:val="004A48F1"/>
    <w:rsid w:val="004A4E4C"/>
    <w:rsid w:val="004A61BF"/>
    <w:rsid w:val="004A75AC"/>
    <w:rsid w:val="004B0FE2"/>
    <w:rsid w:val="004B2763"/>
    <w:rsid w:val="004B2767"/>
    <w:rsid w:val="004B3449"/>
    <w:rsid w:val="004B4B41"/>
    <w:rsid w:val="004B4C1B"/>
    <w:rsid w:val="004B583E"/>
    <w:rsid w:val="004B589A"/>
    <w:rsid w:val="004B693F"/>
    <w:rsid w:val="004B6C24"/>
    <w:rsid w:val="004B7E8B"/>
    <w:rsid w:val="004C0F4F"/>
    <w:rsid w:val="004C111D"/>
    <w:rsid w:val="004C1895"/>
    <w:rsid w:val="004C1B40"/>
    <w:rsid w:val="004C1BE2"/>
    <w:rsid w:val="004C1F63"/>
    <w:rsid w:val="004C2205"/>
    <w:rsid w:val="004C27BA"/>
    <w:rsid w:val="004C48A1"/>
    <w:rsid w:val="004C5ACE"/>
    <w:rsid w:val="004D0C96"/>
    <w:rsid w:val="004D1732"/>
    <w:rsid w:val="004D1D2F"/>
    <w:rsid w:val="004D1EF9"/>
    <w:rsid w:val="004D393F"/>
    <w:rsid w:val="004D4B9B"/>
    <w:rsid w:val="004D5610"/>
    <w:rsid w:val="004D6F81"/>
    <w:rsid w:val="004E052C"/>
    <w:rsid w:val="004E0B0A"/>
    <w:rsid w:val="004E5603"/>
    <w:rsid w:val="004E5876"/>
    <w:rsid w:val="004E6B20"/>
    <w:rsid w:val="004F159D"/>
    <w:rsid w:val="004F1A4D"/>
    <w:rsid w:val="004F23F5"/>
    <w:rsid w:val="004F326E"/>
    <w:rsid w:val="004F33E6"/>
    <w:rsid w:val="004F374E"/>
    <w:rsid w:val="004F42F7"/>
    <w:rsid w:val="004F584D"/>
    <w:rsid w:val="004F58E8"/>
    <w:rsid w:val="004F5E55"/>
    <w:rsid w:val="004F623F"/>
    <w:rsid w:val="004F6297"/>
    <w:rsid w:val="004F6399"/>
    <w:rsid w:val="005004D7"/>
    <w:rsid w:val="00502677"/>
    <w:rsid w:val="005044CE"/>
    <w:rsid w:val="00504ABB"/>
    <w:rsid w:val="00505F12"/>
    <w:rsid w:val="00506788"/>
    <w:rsid w:val="00506B51"/>
    <w:rsid w:val="00507336"/>
    <w:rsid w:val="005074EF"/>
    <w:rsid w:val="00510222"/>
    <w:rsid w:val="0051102E"/>
    <w:rsid w:val="00511086"/>
    <w:rsid w:val="00512054"/>
    <w:rsid w:val="00512B04"/>
    <w:rsid w:val="005137A1"/>
    <w:rsid w:val="00513E4D"/>
    <w:rsid w:val="00514B7B"/>
    <w:rsid w:val="00514FBE"/>
    <w:rsid w:val="00515150"/>
    <w:rsid w:val="00516064"/>
    <w:rsid w:val="00516951"/>
    <w:rsid w:val="00516A93"/>
    <w:rsid w:val="00516D4A"/>
    <w:rsid w:val="00517456"/>
    <w:rsid w:val="0051792B"/>
    <w:rsid w:val="00517CC0"/>
    <w:rsid w:val="00517CED"/>
    <w:rsid w:val="00521192"/>
    <w:rsid w:val="005215B0"/>
    <w:rsid w:val="00521A03"/>
    <w:rsid w:val="00522627"/>
    <w:rsid w:val="0052345E"/>
    <w:rsid w:val="005242BF"/>
    <w:rsid w:val="005245AE"/>
    <w:rsid w:val="0052524F"/>
    <w:rsid w:val="00525FB2"/>
    <w:rsid w:val="0052644E"/>
    <w:rsid w:val="005268B4"/>
    <w:rsid w:val="00526FE8"/>
    <w:rsid w:val="005316BB"/>
    <w:rsid w:val="005336D3"/>
    <w:rsid w:val="00534E7C"/>
    <w:rsid w:val="00535669"/>
    <w:rsid w:val="005358D1"/>
    <w:rsid w:val="0053634D"/>
    <w:rsid w:val="00536867"/>
    <w:rsid w:val="005406EF"/>
    <w:rsid w:val="00542AF0"/>
    <w:rsid w:val="005439DF"/>
    <w:rsid w:val="005449BB"/>
    <w:rsid w:val="00544C9D"/>
    <w:rsid w:val="005452C3"/>
    <w:rsid w:val="0054574A"/>
    <w:rsid w:val="005459CB"/>
    <w:rsid w:val="00545E42"/>
    <w:rsid w:val="005464AB"/>
    <w:rsid w:val="00547BA8"/>
    <w:rsid w:val="0055064E"/>
    <w:rsid w:val="00550B05"/>
    <w:rsid w:val="005512C7"/>
    <w:rsid w:val="005524DA"/>
    <w:rsid w:val="00552D00"/>
    <w:rsid w:val="00554115"/>
    <w:rsid w:val="00554D38"/>
    <w:rsid w:val="00555C9A"/>
    <w:rsid w:val="005562B4"/>
    <w:rsid w:val="00557478"/>
    <w:rsid w:val="005575F3"/>
    <w:rsid w:val="0055767B"/>
    <w:rsid w:val="005605DF"/>
    <w:rsid w:val="0056089B"/>
    <w:rsid w:val="005619D0"/>
    <w:rsid w:val="00561D05"/>
    <w:rsid w:val="0056320C"/>
    <w:rsid w:val="005651FA"/>
    <w:rsid w:val="005657A2"/>
    <w:rsid w:val="0056595A"/>
    <w:rsid w:val="00565C86"/>
    <w:rsid w:val="00565E7C"/>
    <w:rsid w:val="00566929"/>
    <w:rsid w:val="005669EE"/>
    <w:rsid w:val="005678FD"/>
    <w:rsid w:val="005704F2"/>
    <w:rsid w:val="0057227A"/>
    <w:rsid w:val="005724B2"/>
    <w:rsid w:val="005729A9"/>
    <w:rsid w:val="005753A4"/>
    <w:rsid w:val="00575459"/>
    <w:rsid w:val="00577B89"/>
    <w:rsid w:val="00580103"/>
    <w:rsid w:val="005818CC"/>
    <w:rsid w:val="00582767"/>
    <w:rsid w:val="005838EC"/>
    <w:rsid w:val="00583F45"/>
    <w:rsid w:val="00585E75"/>
    <w:rsid w:val="00586B93"/>
    <w:rsid w:val="00586D2C"/>
    <w:rsid w:val="005900DE"/>
    <w:rsid w:val="00591326"/>
    <w:rsid w:val="00592303"/>
    <w:rsid w:val="005937E1"/>
    <w:rsid w:val="00593D1A"/>
    <w:rsid w:val="00593E7B"/>
    <w:rsid w:val="00595052"/>
    <w:rsid w:val="005959B0"/>
    <w:rsid w:val="00596DE5"/>
    <w:rsid w:val="005A04FC"/>
    <w:rsid w:val="005A07C3"/>
    <w:rsid w:val="005A0C03"/>
    <w:rsid w:val="005A1EEB"/>
    <w:rsid w:val="005A1F8A"/>
    <w:rsid w:val="005A330C"/>
    <w:rsid w:val="005A3FE2"/>
    <w:rsid w:val="005A5171"/>
    <w:rsid w:val="005A5446"/>
    <w:rsid w:val="005A6BDB"/>
    <w:rsid w:val="005A7DF6"/>
    <w:rsid w:val="005B1F51"/>
    <w:rsid w:val="005B2775"/>
    <w:rsid w:val="005B35F0"/>
    <w:rsid w:val="005B393C"/>
    <w:rsid w:val="005B39A5"/>
    <w:rsid w:val="005B4A88"/>
    <w:rsid w:val="005B5A79"/>
    <w:rsid w:val="005B64ED"/>
    <w:rsid w:val="005B6F48"/>
    <w:rsid w:val="005C0FD0"/>
    <w:rsid w:val="005C1290"/>
    <w:rsid w:val="005C3D41"/>
    <w:rsid w:val="005C40F8"/>
    <w:rsid w:val="005C43FF"/>
    <w:rsid w:val="005C49FD"/>
    <w:rsid w:val="005C7EB1"/>
    <w:rsid w:val="005D1FF7"/>
    <w:rsid w:val="005D20C4"/>
    <w:rsid w:val="005D2D84"/>
    <w:rsid w:val="005D3CCD"/>
    <w:rsid w:val="005D46D2"/>
    <w:rsid w:val="005D7B60"/>
    <w:rsid w:val="005E117C"/>
    <w:rsid w:val="005E1721"/>
    <w:rsid w:val="005E1815"/>
    <w:rsid w:val="005E204B"/>
    <w:rsid w:val="005E229C"/>
    <w:rsid w:val="005E250C"/>
    <w:rsid w:val="005E2535"/>
    <w:rsid w:val="005E2DC2"/>
    <w:rsid w:val="005E2DD0"/>
    <w:rsid w:val="005E4307"/>
    <w:rsid w:val="005E546E"/>
    <w:rsid w:val="005E567D"/>
    <w:rsid w:val="005E6B2C"/>
    <w:rsid w:val="005E6FD8"/>
    <w:rsid w:val="005F035F"/>
    <w:rsid w:val="005F19DF"/>
    <w:rsid w:val="005F271A"/>
    <w:rsid w:val="005F28C7"/>
    <w:rsid w:val="005F3A69"/>
    <w:rsid w:val="005F5ADA"/>
    <w:rsid w:val="005F5D23"/>
    <w:rsid w:val="005F7737"/>
    <w:rsid w:val="005F7CE1"/>
    <w:rsid w:val="005F7E14"/>
    <w:rsid w:val="005F7FFD"/>
    <w:rsid w:val="00602C23"/>
    <w:rsid w:val="00605EAF"/>
    <w:rsid w:val="00606C52"/>
    <w:rsid w:val="00610775"/>
    <w:rsid w:val="0061174B"/>
    <w:rsid w:val="006118AB"/>
    <w:rsid w:val="00613083"/>
    <w:rsid w:val="00613460"/>
    <w:rsid w:val="00613E08"/>
    <w:rsid w:val="0061567A"/>
    <w:rsid w:val="00615ECF"/>
    <w:rsid w:val="0061614A"/>
    <w:rsid w:val="006161E5"/>
    <w:rsid w:val="006162D9"/>
    <w:rsid w:val="00617BB9"/>
    <w:rsid w:val="00620D0C"/>
    <w:rsid w:val="006215E8"/>
    <w:rsid w:val="006221FF"/>
    <w:rsid w:val="00622A7F"/>
    <w:rsid w:val="00622B08"/>
    <w:rsid w:val="0062310E"/>
    <w:rsid w:val="00623A1F"/>
    <w:rsid w:val="00623F35"/>
    <w:rsid w:val="0062428E"/>
    <w:rsid w:val="006244D8"/>
    <w:rsid w:val="006245BE"/>
    <w:rsid w:val="00625586"/>
    <w:rsid w:val="006308DC"/>
    <w:rsid w:val="006312F5"/>
    <w:rsid w:val="00632B77"/>
    <w:rsid w:val="00632F76"/>
    <w:rsid w:val="00633A60"/>
    <w:rsid w:val="00633B5D"/>
    <w:rsid w:val="0063489D"/>
    <w:rsid w:val="00634E82"/>
    <w:rsid w:val="00636B95"/>
    <w:rsid w:val="006412CF"/>
    <w:rsid w:val="00641FDA"/>
    <w:rsid w:val="00642233"/>
    <w:rsid w:val="00644121"/>
    <w:rsid w:val="0064429D"/>
    <w:rsid w:val="0064478F"/>
    <w:rsid w:val="00644C82"/>
    <w:rsid w:val="006453AE"/>
    <w:rsid w:val="00645656"/>
    <w:rsid w:val="0064630C"/>
    <w:rsid w:val="00647336"/>
    <w:rsid w:val="006478E4"/>
    <w:rsid w:val="00647F5F"/>
    <w:rsid w:val="00650441"/>
    <w:rsid w:val="00651042"/>
    <w:rsid w:val="006513EC"/>
    <w:rsid w:val="00651E54"/>
    <w:rsid w:val="00652A86"/>
    <w:rsid w:val="006533A1"/>
    <w:rsid w:val="00654756"/>
    <w:rsid w:val="006547FC"/>
    <w:rsid w:val="006562DC"/>
    <w:rsid w:val="006567CF"/>
    <w:rsid w:val="00656B16"/>
    <w:rsid w:val="00657AB2"/>
    <w:rsid w:val="006613D1"/>
    <w:rsid w:val="00661503"/>
    <w:rsid w:val="00662C52"/>
    <w:rsid w:val="0066450A"/>
    <w:rsid w:val="0066460C"/>
    <w:rsid w:val="00664752"/>
    <w:rsid w:val="006647A2"/>
    <w:rsid w:val="00664B70"/>
    <w:rsid w:val="006650D9"/>
    <w:rsid w:val="0066558C"/>
    <w:rsid w:val="00665A6E"/>
    <w:rsid w:val="00666234"/>
    <w:rsid w:val="0066740C"/>
    <w:rsid w:val="00667E86"/>
    <w:rsid w:val="00670E6E"/>
    <w:rsid w:val="00671768"/>
    <w:rsid w:val="00672472"/>
    <w:rsid w:val="00672652"/>
    <w:rsid w:val="006728AA"/>
    <w:rsid w:val="006728CD"/>
    <w:rsid w:val="00673FB0"/>
    <w:rsid w:val="00674C2C"/>
    <w:rsid w:val="0067540D"/>
    <w:rsid w:val="00676483"/>
    <w:rsid w:val="00677030"/>
    <w:rsid w:val="006775F1"/>
    <w:rsid w:val="0067797D"/>
    <w:rsid w:val="00680130"/>
    <w:rsid w:val="0068015F"/>
    <w:rsid w:val="00680452"/>
    <w:rsid w:val="00680AE1"/>
    <w:rsid w:val="00681601"/>
    <w:rsid w:val="006819E0"/>
    <w:rsid w:val="00681E79"/>
    <w:rsid w:val="00682DC6"/>
    <w:rsid w:val="006835DA"/>
    <w:rsid w:val="00683C71"/>
    <w:rsid w:val="006847BA"/>
    <w:rsid w:val="00685054"/>
    <w:rsid w:val="0068559E"/>
    <w:rsid w:val="00685D3A"/>
    <w:rsid w:val="00686D18"/>
    <w:rsid w:val="00687206"/>
    <w:rsid w:val="00687A98"/>
    <w:rsid w:val="006908B5"/>
    <w:rsid w:val="00692A91"/>
    <w:rsid w:val="00692E69"/>
    <w:rsid w:val="0069481D"/>
    <w:rsid w:val="00695EFF"/>
    <w:rsid w:val="006960DD"/>
    <w:rsid w:val="006967EA"/>
    <w:rsid w:val="00697B0F"/>
    <w:rsid w:val="006A110C"/>
    <w:rsid w:val="006A1152"/>
    <w:rsid w:val="006A2451"/>
    <w:rsid w:val="006A2582"/>
    <w:rsid w:val="006A5677"/>
    <w:rsid w:val="006A57E0"/>
    <w:rsid w:val="006A5873"/>
    <w:rsid w:val="006A5E20"/>
    <w:rsid w:val="006A6A35"/>
    <w:rsid w:val="006A79C9"/>
    <w:rsid w:val="006A79EF"/>
    <w:rsid w:val="006B06D3"/>
    <w:rsid w:val="006B0A80"/>
    <w:rsid w:val="006B1376"/>
    <w:rsid w:val="006B16DA"/>
    <w:rsid w:val="006B342D"/>
    <w:rsid w:val="006B3617"/>
    <w:rsid w:val="006B4EA4"/>
    <w:rsid w:val="006B6BBF"/>
    <w:rsid w:val="006B6D6E"/>
    <w:rsid w:val="006B6DA8"/>
    <w:rsid w:val="006B6F5C"/>
    <w:rsid w:val="006B72B1"/>
    <w:rsid w:val="006B7F44"/>
    <w:rsid w:val="006C04F8"/>
    <w:rsid w:val="006C0D1B"/>
    <w:rsid w:val="006C10F0"/>
    <w:rsid w:val="006C2274"/>
    <w:rsid w:val="006C2341"/>
    <w:rsid w:val="006C2B8A"/>
    <w:rsid w:val="006C3272"/>
    <w:rsid w:val="006C36D7"/>
    <w:rsid w:val="006C3B06"/>
    <w:rsid w:val="006C3DF8"/>
    <w:rsid w:val="006C3F64"/>
    <w:rsid w:val="006C43B5"/>
    <w:rsid w:val="006C43D9"/>
    <w:rsid w:val="006C4AFE"/>
    <w:rsid w:val="006C60BB"/>
    <w:rsid w:val="006C6658"/>
    <w:rsid w:val="006D058C"/>
    <w:rsid w:val="006D17FE"/>
    <w:rsid w:val="006D1951"/>
    <w:rsid w:val="006D209E"/>
    <w:rsid w:val="006D2523"/>
    <w:rsid w:val="006D2736"/>
    <w:rsid w:val="006D2BC0"/>
    <w:rsid w:val="006D32A9"/>
    <w:rsid w:val="006D33CC"/>
    <w:rsid w:val="006D34E1"/>
    <w:rsid w:val="006D62DC"/>
    <w:rsid w:val="006D69A4"/>
    <w:rsid w:val="006E0B73"/>
    <w:rsid w:val="006E0BA8"/>
    <w:rsid w:val="006E0F5C"/>
    <w:rsid w:val="006E12E0"/>
    <w:rsid w:val="006E2E03"/>
    <w:rsid w:val="006E5653"/>
    <w:rsid w:val="006E66CF"/>
    <w:rsid w:val="006E70C0"/>
    <w:rsid w:val="006E70D5"/>
    <w:rsid w:val="006E7BFC"/>
    <w:rsid w:val="006F0C24"/>
    <w:rsid w:val="006F1B3F"/>
    <w:rsid w:val="006F2694"/>
    <w:rsid w:val="006F3290"/>
    <w:rsid w:val="006F3F60"/>
    <w:rsid w:val="006F6C35"/>
    <w:rsid w:val="006F709B"/>
    <w:rsid w:val="0070066A"/>
    <w:rsid w:val="007009CF"/>
    <w:rsid w:val="00700DD5"/>
    <w:rsid w:val="00700FB7"/>
    <w:rsid w:val="0070174B"/>
    <w:rsid w:val="00701F34"/>
    <w:rsid w:val="0070203B"/>
    <w:rsid w:val="00703251"/>
    <w:rsid w:val="00703296"/>
    <w:rsid w:val="00703E96"/>
    <w:rsid w:val="0070453E"/>
    <w:rsid w:val="00704741"/>
    <w:rsid w:val="007066EF"/>
    <w:rsid w:val="00711187"/>
    <w:rsid w:val="007115F8"/>
    <w:rsid w:val="00712E16"/>
    <w:rsid w:val="00713EB5"/>
    <w:rsid w:val="00713FA7"/>
    <w:rsid w:val="00714E63"/>
    <w:rsid w:val="007157AD"/>
    <w:rsid w:val="00715FCF"/>
    <w:rsid w:val="0072099B"/>
    <w:rsid w:val="007223AD"/>
    <w:rsid w:val="00722A5B"/>
    <w:rsid w:val="00724362"/>
    <w:rsid w:val="00726F51"/>
    <w:rsid w:val="007273CB"/>
    <w:rsid w:val="007275B6"/>
    <w:rsid w:val="00727CBE"/>
    <w:rsid w:val="00727FBD"/>
    <w:rsid w:val="007314A6"/>
    <w:rsid w:val="00733D89"/>
    <w:rsid w:val="00735650"/>
    <w:rsid w:val="00736F2F"/>
    <w:rsid w:val="00737B95"/>
    <w:rsid w:val="00742D21"/>
    <w:rsid w:val="00743D3A"/>
    <w:rsid w:val="0074474D"/>
    <w:rsid w:val="00744886"/>
    <w:rsid w:val="007448F4"/>
    <w:rsid w:val="00744DB5"/>
    <w:rsid w:val="00745A4A"/>
    <w:rsid w:val="00745CC0"/>
    <w:rsid w:val="00750B55"/>
    <w:rsid w:val="00753100"/>
    <w:rsid w:val="00753181"/>
    <w:rsid w:val="007541B2"/>
    <w:rsid w:val="00754D9E"/>
    <w:rsid w:val="007550A8"/>
    <w:rsid w:val="007563DA"/>
    <w:rsid w:val="0075641F"/>
    <w:rsid w:val="00756A75"/>
    <w:rsid w:val="00756BE3"/>
    <w:rsid w:val="0075705A"/>
    <w:rsid w:val="00757F6E"/>
    <w:rsid w:val="00761915"/>
    <w:rsid w:val="00762DAB"/>
    <w:rsid w:val="00763C7A"/>
    <w:rsid w:val="007646B6"/>
    <w:rsid w:val="00765D2C"/>
    <w:rsid w:val="00766B59"/>
    <w:rsid w:val="00766B9A"/>
    <w:rsid w:val="00767A55"/>
    <w:rsid w:val="00770A8F"/>
    <w:rsid w:val="00771E57"/>
    <w:rsid w:val="00774332"/>
    <w:rsid w:val="00775B0C"/>
    <w:rsid w:val="00775D1B"/>
    <w:rsid w:val="00776B39"/>
    <w:rsid w:val="00777711"/>
    <w:rsid w:val="0078082B"/>
    <w:rsid w:val="00780C15"/>
    <w:rsid w:val="00780D3E"/>
    <w:rsid w:val="00780D4B"/>
    <w:rsid w:val="0078110C"/>
    <w:rsid w:val="00781129"/>
    <w:rsid w:val="007815A1"/>
    <w:rsid w:val="007817ED"/>
    <w:rsid w:val="0078353D"/>
    <w:rsid w:val="00783823"/>
    <w:rsid w:val="00783B92"/>
    <w:rsid w:val="00783E1C"/>
    <w:rsid w:val="00784059"/>
    <w:rsid w:val="00784C7F"/>
    <w:rsid w:val="00785BD0"/>
    <w:rsid w:val="0078654C"/>
    <w:rsid w:val="00790123"/>
    <w:rsid w:val="007922A9"/>
    <w:rsid w:val="0079506D"/>
    <w:rsid w:val="007952D6"/>
    <w:rsid w:val="007958A3"/>
    <w:rsid w:val="00795CD8"/>
    <w:rsid w:val="007973AB"/>
    <w:rsid w:val="007A0D28"/>
    <w:rsid w:val="007A1091"/>
    <w:rsid w:val="007A11A9"/>
    <w:rsid w:val="007A15DF"/>
    <w:rsid w:val="007A185C"/>
    <w:rsid w:val="007A2609"/>
    <w:rsid w:val="007A2EAD"/>
    <w:rsid w:val="007A3807"/>
    <w:rsid w:val="007A445A"/>
    <w:rsid w:val="007A4F0B"/>
    <w:rsid w:val="007A6CFC"/>
    <w:rsid w:val="007B0078"/>
    <w:rsid w:val="007B1C01"/>
    <w:rsid w:val="007B202D"/>
    <w:rsid w:val="007B2B57"/>
    <w:rsid w:val="007B4780"/>
    <w:rsid w:val="007B48EF"/>
    <w:rsid w:val="007B4A3C"/>
    <w:rsid w:val="007B4E16"/>
    <w:rsid w:val="007B6287"/>
    <w:rsid w:val="007B703A"/>
    <w:rsid w:val="007C0FEB"/>
    <w:rsid w:val="007C1690"/>
    <w:rsid w:val="007C1D87"/>
    <w:rsid w:val="007C2169"/>
    <w:rsid w:val="007C254B"/>
    <w:rsid w:val="007C4BF9"/>
    <w:rsid w:val="007C59F5"/>
    <w:rsid w:val="007C735B"/>
    <w:rsid w:val="007C77A6"/>
    <w:rsid w:val="007C7BDE"/>
    <w:rsid w:val="007D2A3B"/>
    <w:rsid w:val="007D2F6D"/>
    <w:rsid w:val="007D5368"/>
    <w:rsid w:val="007D58E9"/>
    <w:rsid w:val="007D6DDF"/>
    <w:rsid w:val="007D7099"/>
    <w:rsid w:val="007E116D"/>
    <w:rsid w:val="007E1474"/>
    <w:rsid w:val="007E1ACC"/>
    <w:rsid w:val="007E2079"/>
    <w:rsid w:val="007E2B57"/>
    <w:rsid w:val="007E3E6D"/>
    <w:rsid w:val="007E57BA"/>
    <w:rsid w:val="007E6C2A"/>
    <w:rsid w:val="007E75AF"/>
    <w:rsid w:val="007E7BA6"/>
    <w:rsid w:val="007F02E3"/>
    <w:rsid w:val="007F0BF1"/>
    <w:rsid w:val="007F1A5C"/>
    <w:rsid w:val="007F224C"/>
    <w:rsid w:val="007F273A"/>
    <w:rsid w:val="007F28EA"/>
    <w:rsid w:val="007F6203"/>
    <w:rsid w:val="007F6A63"/>
    <w:rsid w:val="0080229D"/>
    <w:rsid w:val="008036BE"/>
    <w:rsid w:val="00803D25"/>
    <w:rsid w:val="00804073"/>
    <w:rsid w:val="0080440C"/>
    <w:rsid w:val="008047E9"/>
    <w:rsid w:val="00806B83"/>
    <w:rsid w:val="00811B3E"/>
    <w:rsid w:val="008129FD"/>
    <w:rsid w:val="00812C92"/>
    <w:rsid w:val="00812FA9"/>
    <w:rsid w:val="008131FD"/>
    <w:rsid w:val="00815AA3"/>
    <w:rsid w:val="008160A0"/>
    <w:rsid w:val="00816479"/>
    <w:rsid w:val="008177C8"/>
    <w:rsid w:val="008200F1"/>
    <w:rsid w:val="008209A7"/>
    <w:rsid w:val="00821464"/>
    <w:rsid w:val="0082172B"/>
    <w:rsid w:val="00822338"/>
    <w:rsid w:val="00823A6D"/>
    <w:rsid w:val="008251FD"/>
    <w:rsid w:val="0082524C"/>
    <w:rsid w:val="0082687A"/>
    <w:rsid w:val="00826C1D"/>
    <w:rsid w:val="00826EBF"/>
    <w:rsid w:val="008270A7"/>
    <w:rsid w:val="00830A30"/>
    <w:rsid w:val="00831905"/>
    <w:rsid w:val="00831AD7"/>
    <w:rsid w:val="0083242F"/>
    <w:rsid w:val="00833DE4"/>
    <w:rsid w:val="00835217"/>
    <w:rsid w:val="00835B8F"/>
    <w:rsid w:val="008369DD"/>
    <w:rsid w:val="00837304"/>
    <w:rsid w:val="00837E2F"/>
    <w:rsid w:val="00840329"/>
    <w:rsid w:val="008418A5"/>
    <w:rsid w:val="00841AEB"/>
    <w:rsid w:val="00841DD3"/>
    <w:rsid w:val="008421AB"/>
    <w:rsid w:val="00842837"/>
    <w:rsid w:val="008429F6"/>
    <w:rsid w:val="00842D52"/>
    <w:rsid w:val="0084375B"/>
    <w:rsid w:val="008455B2"/>
    <w:rsid w:val="00845A3F"/>
    <w:rsid w:val="00845E36"/>
    <w:rsid w:val="0084660F"/>
    <w:rsid w:val="008466DF"/>
    <w:rsid w:val="00846791"/>
    <w:rsid w:val="0084737B"/>
    <w:rsid w:val="008475A1"/>
    <w:rsid w:val="008503AF"/>
    <w:rsid w:val="00850BB4"/>
    <w:rsid w:val="00851249"/>
    <w:rsid w:val="00854871"/>
    <w:rsid w:val="008551D5"/>
    <w:rsid w:val="008561D0"/>
    <w:rsid w:val="00856575"/>
    <w:rsid w:val="008566E7"/>
    <w:rsid w:val="00856D1B"/>
    <w:rsid w:val="00856EEE"/>
    <w:rsid w:val="00860159"/>
    <w:rsid w:val="00860E46"/>
    <w:rsid w:val="00862DF3"/>
    <w:rsid w:val="00864F80"/>
    <w:rsid w:val="008667C1"/>
    <w:rsid w:val="00866FDF"/>
    <w:rsid w:val="00867F59"/>
    <w:rsid w:val="008723B3"/>
    <w:rsid w:val="00873526"/>
    <w:rsid w:val="00873AD0"/>
    <w:rsid w:val="00874E56"/>
    <w:rsid w:val="008766E9"/>
    <w:rsid w:val="00877EFD"/>
    <w:rsid w:val="00881A54"/>
    <w:rsid w:val="008826A4"/>
    <w:rsid w:val="00883495"/>
    <w:rsid w:val="008841FB"/>
    <w:rsid w:val="00885FB3"/>
    <w:rsid w:val="00886069"/>
    <w:rsid w:val="008904C6"/>
    <w:rsid w:val="008906EF"/>
    <w:rsid w:val="0089156E"/>
    <w:rsid w:val="0089189E"/>
    <w:rsid w:val="00892CFD"/>
    <w:rsid w:val="00893019"/>
    <w:rsid w:val="0089321E"/>
    <w:rsid w:val="00893DE9"/>
    <w:rsid w:val="0089436E"/>
    <w:rsid w:val="008949AC"/>
    <w:rsid w:val="00894EBD"/>
    <w:rsid w:val="00895215"/>
    <w:rsid w:val="008965E3"/>
    <w:rsid w:val="00897B53"/>
    <w:rsid w:val="008A0032"/>
    <w:rsid w:val="008A035C"/>
    <w:rsid w:val="008A17B7"/>
    <w:rsid w:val="008A190C"/>
    <w:rsid w:val="008A202F"/>
    <w:rsid w:val="008A2291"/>
    <w:rsid w:val="008A2DC5"/>
    <w:rsid w:val="008A33BC"/>
    <w:rsid w:val="008A3499"/>
    <w:rsid w:val="008A5BFA"/>
    <w:rsid w:val="008A5C26"/>
    <w:rsid w:val="008A6B43"/>
    <w:rsid w:val="008B10EC"/>
    <w:rsid w:val="008B161D"/>
    <w:rsid w:val="008B1864"/>
    <w:rsid w:val="008B3C6D"/>
    <w:rsid w:val="008B4153"/>
    <w:rsid w:val="008B44AA"/>
    <w:rsid w:val="008B50FB"/>
    <w:rsid w:val="008B5646"/>
    <w:rsid w:val="008B5754"/>
    <w:rsid w:val="008B587C"/>
    <w:rsid w:val="008B5DC4"/>
    <w:rsid w:val="008B5E5C"/>
    <w:rsid w:val="008B6750"/>
    <w:rsid w:val="008C029C"/>
    <w:rsid w:val="008C08B7"/>
    <w:rsid w:val="008C14F1"/>
    <w:rsid w:val="008C5D00"/>
    <w:rsid w:val="008C606C"/>
    <w:rsid w:val="008C6BBD"/>
    <w:rsid w:val="008D03E1"/>
    <w:rsid w:val="008D1C04"/>
    <w:rsid w:val="008D4611"/>
    <w:rsid w:val="008D4BED"/>
    <w:rsid w:val="008D4E3D"/>
    <w:rsid w:val="008D629E"/>
    <w:rsid w:val="008D6825"/>
    <w:rsid w:val="008D6E0E"/>
    <w:rsid w:val="008D73E3"/>
    <w:rsid w:val="008D76DC"/>
    <w:rsid w:val="008E11B7"/>
    <w:rsid w:val="008E1B73"/>
    <w:rsid w:val="008E20BA"/>
    <w:rsid w:val="008E472A"/>
    <w:rsid w:val="008E4ADB"/>
    <w:rsid w:val="008E6947"/>
    <w:rsid w:val="008E7CCF"/>
    <w:rsid w:val="008F0854"/>
    <w:rsid w:val="008F11A6"/>
    <w:rsid w:val="008F194C"/>
    <w:rsid w:val="008F1F30"/>
    <w:rsid w:val="008F31BF"/>
    <w:rsid w:val="008F53CB"/>
    <w:rsid w:val="008F6A11"/>
    <w:rsid w:val="008F71E3"/>
    <w:rsid w:val="008F7A8A"/>
    <w:rsid w:val="00901937"/>
    <w:rsid w:val="00901B86"/>
    <w:rsid w:val="00902AE2"/>
    <w:rsid w:val="00902BE0"/>
    <w:rsid w:val="0090409A"/>
    <w:rsid w:val="009049A3"/>
    <w:rsid w:val="00905DA2"/>
    <w:rsid w:val="00911822"/>
    <w:rsid w:val="0091245B"/>
    <w:rsid w:val="00912C1D"/>
    <w:rsid w:val="0091456B"/>
    <w:rsid w:val="0091496C"/>
    <w:rsid w:val="00915FBD"/>
    <w:rsid w:val="00916584"/>
    <w:rsid w:val="00920360"/>
    <w:rsid w:val="00920585"/>
    <w:rsid w:val="00920F84"/>
    <w:rsid w:val="00922784"/>
    <w:rsid w:val="00922821"/>
    <w:rsid w:val="00922ADE"/>
    <w:rsid w:val="00922EB3"/>
    <w:rsid w:val="00924E48"/>
    <w:rsid w:val="009251BE"/>
    <w:rsid w:val="009256BE"/>
    <w:rsid w:val="00926106"/>
    <w:rsid w:val="009303CA"/>
    <w:rsid w:val="00930A8F"/>
    <w:rsid w:val="00930F8B"/>
    <w:rsid w:val="00932784"/>
    <w:rsid w:val="0093428D"/>
    <w:rsid w:val="00935C43"/>
    <w:rsid w:val="00936188"/>
    <w:rsid w:val="00936941"/>
    <w:rsid w:val="00936B96"/>
    <w:rsid w:val="0093735D"/>
    <w:rsid w:val="00940109"/>
    <w:rsid w:val="009417C7"/>
    <w:rsid w:val="0094204F"/>
    <w:rsid w:val="00943204"/>
    <w:rsid w:val="00945DB4"/>
    <w:rsid w:val="009473C0"/>
    <w:rsid w:val="00947746"/>
    <w:rsid w:val="00947A41"/>
    <w:rsid w:val="00947ED9"/>
    <w:rsid w:val="00950D5C"/>
    <w:rsid w:val="009517BD"/>
    <w:rsid w:val="00951CB4"/>
    <w:rsid w:val="00955396"/>
    <w:rsid w:val="00955E0D"/>
    <w:rsid w:val="009564C1"/>
    <w:rsid w:val="00956A75"/>
    <w:rsid w:val="00956B4B"/>
    <w:rsid w:val="00956F66"/>
    <w:rsid w:val="00957870"/>
    <w:rsid w:val="00957B88"/>
    <w:rsid w:val="00957CFC"/>
    <w:rsid w:val="00960340"/>
    <w:rsid w:val="009614A6"/>
    <w:rsid w:val="009618AE"/>
    <w:rsid w:val="009623E1"/>
    <w:rsid w:val="00963E38"/>
    <w:rsid w:val="009674AD"/>
    <w:rsid w:val="00967D55"/>
    <w:rsid w:val="00967EC1"/>
    <w:rsid w:val="0097146F"/>
    <w:rsid w:val="0097257F"/>
    <w:rsid w:val="00972B88"/>
    <w:rsid w:val="00974C62"/>
    <w:rsid w:val="00977A34"/>
    <w:rsid w:val="0098366F"/>
    <w:rsid w:val="0098425E"/>
    <w:rsid w:val="0098481C"/>
    <w:rsid w:val="00984C95"/>
    <w:rsid w:val="00985486"/>
    <w:rsid w:val="009874DC"/>
    <w:rsid w:val="00987D96"/>
    <w:rsid w:val="00990F4D"/>
    <w:rsid w:val="009911B0"/>
    <w:rsid w:val="0099169A"/>
    <w:rsid w:val="00991CA3"/>
    <w:rsid w:val="009921E8"/>
    <w:rsid w:val="009925EF"/>
    <w:rsid w:val="009958F2"/>
    <w:rsid w:val="00995E59"/>
    <w:rsid w:val="009962E1"/>
    <w:rsid w:val="00996561"/>
    <w:rsid w:val="00996B6B"/>
    <w:rsid w:val="00996F3E"/>
    <w:rsid w:val="009A0A43"/>
    <w:rsid w:val="009A1EF4"/>
    <w:rsid w:val="009A6D2A"/>
    <w:rsid w:val="009A7344"/>
    <w:rsid w:val="009A7970"/>
    <w:rsid w:val="009B126F"/>
    <w:rsid w:val="009B1A09"/>
    <w:rsid w:val="009B22AD"/>
    <w:rsid w:val="009B24E0"/>
    <w:rsid w:val="009B290D"/>
    <w:rsid w:val="009B2ABB"/>
    <w:rsid w:val="009B2D36"/>
    <w:rsid w:val="009B2D3F"/>
    <w:rsid w:val="009B443A"/>
    <w:rsid w:val="009B5CF1"/>
    <w:rsid w:val="009B5DC4"/>
    <w:rsid w:val="009B6848"/>
    <w:rsid w:val="009B6A95"/>
    <w:rsid w:val="009B6F83"/>
    <w:rsid w:val="009B7353"/>
    <w:rsid w:val="009B7671"/>
    <w:rsid w:val="009B7C1C"/>
    <w:rsid w:val="009C0C84"/>
    <w:rsid w:val="009C15A1"/>
    <w:rsid w:val="009C17DC"/>
    <w:rsid w:val="009C22AA"/>
    <w:rsid w:val="009C269E"/>
    <w:rsid w:val="009C2C12"/>
    <w:rsid w:val="009C33EF"/>
    <w:rsid w:val="009C42D1"/>
    <w:rsid w:val="009C474C"/>
    <w:rsid w:val="009C500C"/>
    <w:rsid w:val="009C6353"/>
    <w:rsid w:val="009C7433"/>
    <w:rsid w:val="009C7743"/>
    <w:rsid w:val="009C79A4"/>
    <w:rsid w:val="009D0B4E"/>
    <w:rsid w:val="009D1C53"/>
    <w:rsid w:val="009D2B3D"/>
    <w:rsid w:val="009D30C7"/>
    <w:rsid w:val="009D4A38"/>
    <w:rsid w:val="009D535A"/>
    <w:rsid w:val="009E0175"/>
    <w:rsid w:val="009E1EBD"/>
    <w:rsid w:val="009E2181"/>
    <w:rsid w:val="009E261A"/>
    <w:rsid w:val="009E2F52"/>
    <w:rsid w:val="009E3558"/>
    <w:rsid w:val="009E3690"/>
    <w:rsid w:val="009E593E"/>
    <w:rsid w:val="009E61B1"/>
    <w:rsid w:val="009E7A12"/>
    <w:rsid w:val="009F05CF"/>
    <w:rsid w:val="009F19AE"/>
    <w:rsid w:val="009F2338"/>
    <w:rsid w:val="009F2355"/>
    <w:rsid w:val="009F23F4"/>
    <w:rsid w:val="009F2D76"/>
    <w:rsid w:val="009F3648"/>
    <w:rsid w:val="009F6322"/>
    <w:rsid w:val="009F6ABF"/>
    <w:rsid w:val="00A03042"/>
    <w:rsid w:val="00A04F92"/>
    <w:rsid w:val="00A054BB"/>
    <w:rsid w:val="00A05A34"/>
    <w:rsid w:val="00A05CD9"/>
    <w:rsid w:val="00A06C6D"/>
    <w:rsid w:val="00A07062"/>
    <w:rsid w:val="00A0759F"/>
    <w:rsid w:val="00A106B9"/>
    <w:rsid w:val="00A113CB"/>
    <w:rsid w:val="00A11D28"/>
    <w:rsid w:val="00A1285A"/>
    <w:rsid w:val="00A13193"/>
    <w:rsid w:val="00A132A8"/>
    <w:rsid w:val="00A14E07"/>
    <w:rsid w:val="00A15497"/>
    <w:rsid w:val="00A156FA"/>
    <w:rsid w:val="00A16335"/>
    <w:rsid w:val="00A1669E"/>
    <w:rsid w:val="00A16F5F"/>
    <w:rsid w:val="00A204C4"/>
    <w:rsid w:val="00A20B51"/>
    <w:rsid w:val="00A21108"/>
    <w:rsid w:val="00A2177F"/>
    <w:rsid w:val="00A225B1"/>
    <w:rsid w:val="00A23995"/>
    <w:rsid w:val="00A23D11"/>
    <w:rsid w:val="00A23DBC"/>
    <w:rsid w:val="00A23DF2"/>
    <w:rsid w:val="00A24F1A"/>
    <w:rsid w:val="00A25073"/>
    <w:rsid w:val="00A25431"/>
    <w:rsid w:val="00A315A2"/>
    <w:rsid w:val="00A32155"/>
    <w:rsid w:val="00A32439"/>
    <w:rsid w:val="00A327E3"/>
    <w:rsid w:val="00A32C25"/>
    <w:rsid w:val="00A32CA7"/>
    <w:rsid w:val="00A32EC7"/>
    <w:rsid w:val="00A33983"/>
    <w:rsid w:val="00A33BA8"/>
    <w:rsid w:val="00A35343"/>
    <w:rsid w:val="00A36409"/>
    <w:rsid w:val="00A36D29"/>
    <w:rsid w:val="00A414FD"/>
    <w:rsid w:val="00A41F15"/>
    <w:rsid w:val="00A4370F"/>
    <w:rsid w:val="00A43F2E"/>
    <w:rsid w:val="00A443EC"/>
    <w:rsid w:val="00A44B36"/>
    <w:rsid w:val="00A45C9D"/>
    <w:rsid w:val="00A4666C"/>
    <w:rsid w:val="00A47122"/>
    <w:rsid w:val="00A4758E"/>
    <w:rsid w:val="00A476DD"/>
    <w:rsid w:val="00A47868"/>
    <w:rsid w:val="00A501A7"/>
    <w:rsid w:val="00A50302"/>
    <w:rsid w:val="00A51227"/>
    <w:rsid w:val="00A51588"/>
    <w:rsid w:val="00A52BBB"/>
    <w:rsid w:val="00A52DCC"/>
    <w:rsid w:val="00A55ED8"/>
    <w:rsid w:val="00A569F9"/>
    <w:rsid w:val="00A56DFB"/>
    <w:rsid w:val="00A5742D"/>
    <w:rsid w:val="00A60A31"/>
    <w:rsid w:val="00A61426"/>
    <w:rsid w:val="00A62887"/>
    <w:rsid w:val="00A62D92"/>
    <w:rsid w:val="00A639C7"/>
    <w:rsid w:val="00A64361"/>
    <w:rsid w:val="00A66E99"/>
    <w:rsid w:val="00A67D1D"/>
    <w:rsid w:val="00A70734"/>
    <w:rsid w:val="00A708C7"/>
    <w:rsid w:val="00A708EE"/>
    <w:rsid w:val="00A737D2"/>
    <w:rsid w:val="00A746AE"/>
    <w:rsid w:val="00A74C24"/>
    <w:rsid w:val="00A76581"/>
    <w:rsid w:val="00A77B65"/>
    <w:rsid w:val="00A77C61"/>
    <w:rsid w:val="00A815BB"/>
    <w:rsid w:val="00A82E07"/>
    <w:rsid w:val="00A82E16"/>
    <w:rsid w:val="00A82FB8"/>
    <w:rsid w:val="00A82FDB"/>
    <w:rsid w:val="00A8506E"/>
    <w:rsid w:val="00A85BC8"/>
    <w:rsid w:val="00A864AD"/>
    <w:rsid w:val="00A90A53"/>
    <w:rsid w:val="00A96829"/>
    <w:rsid w:val="00A972D1"/>
    <w:rsid w:val="00AA0D16"/>
    <w:rsid w:val="00AA19D7"/>
    <w:rsid w:val="00AA1A74"/>
    <w:rsid w:val="00AA1BAE"/>
    <w:rsid w:val="00AA3776"/>
    <w:rsid w:val="00AA3E36"/>
    <w:rsid w:val="00AA419C"/>
    <w:rsid w:val="00AA6555"/>
    <w:rsid w:val="00AA6AEC"/>
    <w:rsid w:val="00AB0E52"/>
    <w:rsid w:val="00AB101B"/>
    <w:rsid w:val="00AB31B2"/>
    <w:rsid w:val="00AB3370"/>
    <w:rsid w:val="00AB388D"/>
    <w:rsid w:val="00AB3FBA"/>
    <w:rsid w:val="00AB666E"/>
    <w:rsid w:val="00AB6CB8"/>
    <w:rsid w:val="00AB6D34"/>
    <w:rsid w:val="00AC076C"/>
    <w:rsid w:val="00AC08CB"/>
    <w:rsid w:val="00AC0DCC"/>
    <w:rsid w:val="00AC0FEA"/>
    <w:rsid w:val="00AC108B"/>
    <w:rsid w:val="00AC139B"/>
    <w:rsid w:val="00AC1457"/>
    <w:rsid w:val="00AC23BD"/>
    <w:rsid w:val="00AC34C3"/>
    <w:rsid w:val="00AC3914"/>
    <w:rsid w:val="00AC3F3C"/>
    <w:rsid w:val="00AC420C"/>
    <w:rsid w:val="00AC5896"/>
    <w:rsid w:val="00AC6B77"/>
    <w:rsid w:val="00AC7C89"/>
    <w:rsid w:val="00AC7CC8"/>
    <w:rsid w:val="00AD090F"/>
    <w:rsid w:val="00AD17BE"/>
    <w:rsid w:val="00AD2274"/>
    <w:rsid w:val="00AD2498"/>
    <w:rsid w:val="00AD272C"/>
    <w:rsid w:val="00AD2F81"/>
    <w:rsid w:val="00AD2FC7"/>
    <w:rsid w:val="00AD320E"/>
    <w:rsid w:val="00AD502D"/>
    <w:rsid w:val="00AD5C15"/>
    <w:rsid w:val="00AD7CD9"/>
    <w:rsid w:val="00AE19B8"/>
    <w:rsid w:val="00AE2001"/>
    <w:rsid w:val="00AE3F6B"/>
    <w:rsid w:val="00AF0851"/>
    <w:rsid w:val="00AF0E7E"/>
    <w:rsid w:val="00AF52CC"/>
    <w:rsid w:val="00AF53AA"/>
    <w:rsid w:val="00AF53F7"/>
    <w:rsid w:val="00AF5C86"/>
    <w:rsid w:val="00AF6785"/>
    <w:rsid w:val="00AF6915"/>
    <w:rsid w:val="00AF734D"/>
    <w:rsid w:val="00AF7E51"/>
    <w:rsid w:val="00B007D6"/>
    <w:rsid w:val="00B01FD1"/>
    <w:rsid w:val="00B02958"/>
    <w:rsid w:val="00B02D48"/>
    <w:rsid w:val="00B02E0A"/>
    <w:rsid w:val="00B04A79"/>
    <w:rsid w:val="00B04C4F"/>
    <w:rsid w:val="00B0526D"/>
    <w:rsid w:val="00B0563D"/>
    <w:rsid w:val="00B056C5"/>
    <w:rsid w:val="00B0581F"/>
    <w:rsid w:val="00B06A7B"/>
    <w:rsid w:val="00B06DD8"/>
    <w:rsid w:val="00B06FE3"/>
    <w:rsid w:val="00B07893"/>
    <w:rsid w:val="00B109D2"/>
    <w:rsid w:val="00B13DDE"/>
    <w:rsid w:val="00B14436"/>
    <w:rsid w:val="00B1478D"/>
    <w:rsid w:val="00B14AE3"/>
    <w:rsid w:val="00B155D6"/>
    <w:rsid w:val="00B15AA0"/>
    <w:rsid w:val="00B20182"/>
    <w:rsid w:val="00B21027"/>
    <w:rsid w:val="00B2165E"/>
    <w:rsid w:val="00B236BE"/>
    <w:rsid w:val="00B239C4"/>
    <w:rsid w:val="00B241FF"/>
    <w:rsid w:val="00B24E88"/>
    <w:rsid w:val="00B26737"/>
    <w:rsid w:val="00B26EA0"/>
    <w:rsid w:val="00B30EED"/>
    <w:rsid w:val="00B3111F"/>
    <w:rsid w:val="00B31621"/>
    <w:rsid w:val="00B319E5"/>
    <w:rsid w:val="00B3228F"/>
    <w:rsid w:val="00B32C4D"/>
    <w:rsid w:val="00B34F91"/>
    <w:rsid w:val="00B35A21"/>
    <w:rsid w:val="00B363A1"/>
    <w:rsid w:val="00B374F2"/>
    <w:rsid w:val="00B37A38"/>
    <w:rsid w:val="00B37A5F"/>
    <w:rsid w:val="00B37DB1"/>
    <w:rsid w:val="00B402C1"/>
    <w:rsid w:val="00B419C4"/>
    <w:rsid w:val="00B50EC7"/>
    <w:rsid w:val="00B51550"/>
    <w:rsid w:val="00B53702"/>
    <w:rsid w:val="00B5768B"/>
    <w:rsid w:val="00B605D3"/>
    <w:rsid w:val="00B60B4A"/>
    <w:rsid w:val="00B6164A"/>
    <w:rsid w:val="00B62C14"/>
    <w:rsid w:val="00B62F4A"/>
    <w:rsid w:val="00B63CDE"/>
    <w:rsid w:val="00B65F92"/>
    <w:rsid w:val="00B66433"/>
    <w:rsid w:val="00B7345A"/>
    <w:rsid w:val="00B75607"/>
    <w:rsid w:val="00B771FE"/>
    <w:rsid w:val="00B8194E"/>
    <w:rsid w:val="00B82020"/>
    <w:rsid w:val="00B834F9"/>
    <w:rsid w:val="00B84818"/>
    <w:rsid w:val="00B848B3"/>
    <w:rsid w:val="00B853AE"/>
    <w:rsid w:val="00B8639B"/>
    <w:rsid w:val="00B86D82"/>
    <w:rsid w:val="00B875FC"/>
    <w:rsid w:val="00B876C0"/>
    <w:rsid w:val="00B91098"/>
    <w:rsid w:val="00B91589"/>
    <w:rsid w:val="00B92C4A"/>
    <w:rsid w:val="00B93171"/>
    <w:rsid w:val="00B933C9"/>
    <w:rsid w:val="00B94097"/>
    <w:rsid w:val="00B94DED"/>
    <w:rsid w:val="00B95CF9"/>
    <w:rsid w:val="00B968C6"/>
    <w:rsid w:val="00B968FC"/>
    <w:rsid w:val="00B96AF6"/>
    <w:rsid w:val="00B97A63"/>
    <w:rsid w:val="00BA068C"/>
    <w:rsid w:val="00BA167F"/>
    <w:rsid w:val="00BA4842"/>
    <w:rsid w:val="00BA56F5"/>
    <w:rsid w:val="00BA5795"/>
    <w:rsid w:val="00BA76E1"/>
    <w:rsid w:val="00BB09BB"/>
    <w:rsid w:val="00BB2936"/>
    <w:rsid w:val="00BB353B"/>
    <w:rsid w:val="00BB363E"/>
    <w:rsid w:val="00BB38A9"/>
    <w:rsid w:val="00BB39A4"/>
    <w:rsid w:val="00BB59B6"/>
    <w:rsid w:val="00BB7127"/>
    <w:rsid w:val="00BB7B25"/>
    <w:rsid w:val="00BB7C41"/>
    <w:rsid w:val="00BC1479"/>
    <w:rsid w:val="00BC16C7"/>
    <w:rsid w:val="00BC1871"/>
    <w:rsid w:val="00BC1985"/>
    <w:rsid w:val="00BC21ED"/>
    <w:rsid w:val="00BC2A33"/>
    <w:rsid w:val="00BC3364"/>
    <w:rsid w:val="00BC5B12"/>
    <w:rsid w:val="00BC5F3A"/>
    <w:rsid w:val="00BC71A9"/>
    <w:rsid w:val="00BD0447"/>
    <w:rsid w:val="00BD1528"/>
    <w:rsid w:val="00BD1651"/>
    <w:rsid w:val="00BD16A6"/>
    <w:rsid w:val="00BD1E8C"/>
    <w:rsid w:val="00BD25AD"/>
    <w:rsid w:val="00BD45BF"/>
    <w:rsid w:val="00BD5355"/>
    <w:rsid w:val="00BD5E61"/>
    <w:rsid w:val="00BD626B"/>
    <w:rsid w:val="00BD677B"/>
    <w:rsid w:val="00BD6911"/>
    <w:rsid w:val="00BE009F"/>
    <w:rsid w:val="00BE0A01"/>
    <w:rsid w:val="00BE0EB6"/>
    <w:rsid w:val="00BE1103"/>
    <w:rsid w:val="00BE2BD6"/>
    <w:rsid w:val="00BE3087"/>
    <w:rsid w:val="00BE381E"/>
    <w:rsid w:val="00BE4311"/>
    <w:rsid w:val="00BE4A69"/>
    <w:rsid w:val="00BE4F97"/>
    <w:rsid w:val="00BE5CE4"/>
    <w:rsid w:val="00BE61E1"/>
    <w:rsid w:val="00BE6474"/>
    <w:rsid w:val="00BE7D93"/>
    <w:rsid w:val="00BF0692"/>
    <w:rsid w:val="00BF0C0C"/>
    <w:rsid w:val="00BF16B7"/>
    <w:rsid w:val="00BF2128"/>
    <w:rsid w:val="00BF2383"/>
    <w:rsid w:val="00BF2486"/>
    <w:rsid w:val="00BF3415"/>
    <w:rsid w:val="00BF3B17"/>
    <w:rsid w:val="00BF3C32"/>
    <w:rsid w:val="00BF47B6"/>
    <w:rsid w:val="00BF4ADF"/>
    <w:rsid w:val="00BF50DA"/>
    <w:rsid w:val="00BF517A"/>
    <w:rsid w:val="00BF5789"/>
    <w:rsid w:val="00BF5A3A"/>
    <w:rsid w:val="00BF70F1"/>
    <w:rsid w:val="00BF7116"/>
    <w:rsid w:val="00C00A20"/>
    <w:rsid w:val="00C0257A"/>
    <w:rsid w:val="00C031B1"/>
    <w:rsid w:val="00C039F2"/>
    <w:rsid w:val="00C04D2A"/>
    <w:rsid w:val="00C05B9B"/>
    <w:rsid w:val="00C05C87"/>
    <w:rsid w:val="00C06082"/>
    <w:rsid w:val="00C0621E"/>
    <w:rsid w:val="00C07F25"/>
    <w:rsid w:val="00C10133"/>
    <w:rsid w:val="00C113FD"/>
    <w:rsid w:val="00C1290A"/>
    <w:rsid w:val="00C12CBB"/>
    <w:rsid w:val="00C2005F"/>
    <w:rsid w:val="00C23E7C"/>
    <w:rsid w:val="00C24C1C"/>
    <w:rsid w:val="00C252E6"/>
    <w:rsid w:val="00C254FB"/>
    <w:rsid w:val="00C25A13"/>
    <w:rsid w:val="00C262F0"/>
    <w:rsid w:val="00C26AF3"/>
    <w:rsid w:val="00C30CAA"/>
    <w:rsid w:val="00C319E8"/>
    <w:rsid w:val="00C31F1F"/>
    <w:rsid w:val="00C321EB"/>
    <w:rsid w:val="00C3229E"/>
    <w:rsid w:val="00C326BF"/>
    <w:rsid w:val="00C32E0E"/>
    <w:rsid w:val="00C33993"/>
    <w:rsid w:val="00C3411D"/>
    <w:rsid w:val="00C3424D"/>
    <w:rsid w:val="00C356BB"/>
    <w:rsid w:val="00C35C94"/>
    <w:rsid w:val="00C36DB7"/>
    <w:rsid w:val="00C4000B"/>
    <w:rsid w:val="00C400F1"/>
    <w:rsid w:val="00C40A21"/>
    <w:rsid w:val="00C40D05"/>
    <w:rsid w:val="00C40E8E"/>
    <w:rsid w:val="00C43182"/>
    <w:rsid w:val="00C436CE"/>
    <w:rsid w:val="00C44285"/>
    <w:rsid w:val="00C44AFD"/>
    <w:rsid w:val="00C44C9E"/>
    <w:rsid w:val="00C44CBF"/>
    <w:rsid w:val="00C45480"/>
    <w:rsid w:val="00C45983"/>
    <w:rsid w:val="00C45C4C"/>
    <w:rsid w:val="00C46BC6"/>
    <w:rsid w:val="00C47E9C"/>
    <w:rsid w:val="00C50354"/>
    <w:rsid w:val="00C50CE9"/>
    <w:rsid w:val="00C512FC"/>
    <w:rsid w:val="00C52E13"/>
    <w:rsid w:val="00C52EFF"/>
    <w:rsid w:val="00C5334F"/>
    <w:rsid w:val="00C53748"/>
    <w:rsid w:val="00C54660"/>
    <w:rsid w:val="00C56058"/>
    <w:rsid w:val="00C57745"/>
    <w:rsid w:val="00C57C80"/>
    <w:rsid w:val="00C60612"/>
    <w:rsid w:val="00C6104B"/>
    <w:rsid w:val="00C61E01"/>
    <w:rsid w:val="00C6202D"/>
    <w:rsid w:val="00C62FC8"/>
    <w:rsid w:val="00C65E4C"/>
    <w:rsid w:val="00C662A8"/>
    <w:rsid w:val="00C66669"/>
    <w:rsid w:val="00C678A1"/>
    <w:rsid w:val="00C67E73"/>
    <w:rsid w:val="00C7079F"/>
    <w:rsid w:val="00C70CF0"/>
    <w:rsid w:val="00C729A6"/>
    <w:rsid w:val="00C7472C"/>
    <w:rsid w:val="00C74951"/>
    <w:rsid w:val="00C74D8D"/>
    <w:rsid w:val="00C74DAA"/>
    <w:rsid w:val="00C74E74"/>
    <w:rsid w:val="00C76EBB"/>
    <w:rsid w:val="00C773A6"/>
    <w:rsid w:val="00C77CCF"/>
    <w:rsid w:val="00C804E5"/>
    <w:rsid w:val="00C806FD"/>
    <w:rsid w:val="00C81A5C"/>
    <w:rsid w:val="00C82271"/>
    <w:rsid w:val="00C82BEF"/>
    <w:rsid w:val="00C82C16"/>
    <w:rsid w:val="00C83B35"/>
    <w:rsid w:val="00C848DA"/>
    <w:rsid w:val="00C86498"/>
    <w:rsid w:val="00C86EBD"/>
    <w:rsid w:val="00C870E1"/>
    <w:rsid w:val="00C878ED"/>
    <w:rsid w:val="00C90778"/>
    <w:rsid w:val="00C910F1"/>
    <w:rsid w:val="00C9191C"/>
    <w:rsid w:val="00C92A28"/>
    <w:rsid w:val="00C92CAC"/>
    <w:rsid w:val="00C93365"/>
    <w:rsid w:val="00C94561"/>
    <w:rsid w:val="00C9508A"/>
    <w:rsid w:val="00C96972"/>
    <w:rsid w:val="00C970B9"/>
    <w:rsid w:val="00C97390"/>
    <w:rsid w:val="00CA1AF8"/>
    <w:rsid w:val="00CA200D"/>
    <w:rsid w:val="00CA2364"/>
    <w:rsid w:val="00CA2C30"/>
    <w:rsid w:val="00CA2DDF"/>
    <w:rsid w:val="00CA323B"/>
    <w:rsid w:val="00CA38F0"/>
    <w:rsid w:val="00CA3E04"/>
    <w:rsid w:val="00CA4032"/>
    <w:rsid w:val="00CA43F3"/>
    <w:rsid w:val="00CA5961"/>
    <w:rsid w:val="00CA6948"/>
    <w:rsid w:val="00CA73E7"/>
    <w:rsid w:val="00CB0D11"/>
    <w:rsid w:val="00CB12ED"/>
    <w:rsid w:val="00CB22CE"/>
    <w:rsid w:val="00CB650B"/>
    <w:rsid w:val="00CB7068"/>
    <w:rsid w:val="00CC01C4"/>
    <w:rsid w:val="00CC0B52"/>
    <w:rsid w:val="00CC0DBA"/>
    <w:rsid w:val="00CC0F34"/>
    <w:rsid w:val="00CC1300"/>
    <w:rsid w:val="00CC17DD"/>
    <w:rsid w:val="00CC22AD"/>
    <w:rsid w:val="00CC3A6B"/>
    <w:rsid w:val="00CC47D0"/>
    <w:rsid w:val="00CC48C0"/>
    <w:rsid w:val="00CC50D4"/>
    <w:rsid w:val="00CC55FF"/>
    <w:rsid w:val="00CD0671"/>
    <w:rsid w:val="00CD2E0A"/>
    <w:rsid w:val="00CD3958"/>
    <w:rsid w:val="00CD499F"/>
    <w:rsid w:val="00CD4A13"/>
    <w:rsid w:val="00CD5D28"/>
    <w:rsid w:val="00CD64CD"/>
    <w:rsid w:val="00CD77D8"/>
    <w:rsid w:val="00CD7A87"/>
    <w:rsid w:val="00CE049D"/>
    <w:rsid w:val="00CE14A0"/>
    <w:rsid w:val="00CE185F"/>
    <w:rsid w:val="00CE2F95"/>
    <w:rsid w:val="00CE3281"/>
    <w:rsid w:val="00CE35DB"/>
    <w:rsid w:val="00CE3DDA"/>
    <w:rsid w:val="00CE5824"/>
    <w:rsid w:val="00CE751B"/>
    <w:rsid w:val="00CE7EC6"/>
    <w:rsid w:val="00CF0571"/>
    <w:rsid w:val="00CF11F9"/>
    <w:rsid w:val="00CF18C8"/>
    <w:rsid w:val="00CF3F28"/>
    <w:rsid w:val="00CF6E4C"/>
    <w:rsid w:val="00CF73B5"/>
    <w:rsid w:val="00CF75C7"/>
    <w:rsid w:val="00D0142A"/>
    <w:rsid w:val="00D01B2B"/>
    <w:rsid w:val="00D02504"/>
    <w:rsid w:val="00D02F24"/>
    <w:rsid w:val="00D04ABC"/>
    <w:rsid w:val="00D10B85"/>
    <w:rsid w:val="00D10C31"/>
    <w:rsid w:val="00D11991"/>
    <w:rsid w:val="00D11B68"/>
    <w:rsid w:val="00D12ED5"/>
    <w:rsid w:val="00D132BC"/>
    <w:rsid w:val="00D14051"/>
    <w:rsid w:val="00D15365"/>
    <w:rsid w:val="00D1543D"/>
    <w:rsid w:val="00D158C7"/>
    <w:rsid w:val="00D178C3"/>
    <w:rsid w:val="00D20EB1"/>
    <w:rsid w:val="00D214FC"/>
    <w:rsid w:val="00D2179E"/>
    <w:rsid w:val="00D21D29"/>
    <w:rsid w:val="00D249FF"/>
    <w:rsid w:val="00D24D7E"/>
    <w:rsid w:val="00D24D9C"/>
    <w:rsid w:val="00D25D81"/>
    <w:rsid w:val="00D2665A"/>
    <w:rsid w:val="00D268BE"/>
    <w:rsid w:val="00D3242A"/>
    <w:rsid w:val="00D324BE"/>
    <w:rsid w:val="00D32D75"/>
    <w:rsid w:val="00D3532B"/>
    <w:rsid w:val="00D35540"/>
    <w:rsid w:val="00D36B5A"/>
    <w:rsid w:val="00D36FCE"/>
    <w:rsid w:val="00D401D1"/>
    <w:rsid w:val="00D409FF"/>
    <w:rsid w:val="00D410A4"/>
    <w:rsid w:val="00D41103"/>
    <w:rsid w:val="00D4311D"/>
    <w:rsid w:val="00D432C3"/>
    <w:rsid w:val="00D43928"/>
    <w:rsid w:val="00D439E4"/>
    <w:rsid w:val="00D45199"/>
    <w:rsid w:val="00D45650"/>
    <w:rsid w:val="00D45877"/>
    <w:rsid w:val="00D45F2F"/>
    <w:rsid w:val="00D464BD"/>
    <w:rsid w:val="00D47791"/>
    <w:rsid w:val="00D4790B"/>
    <w:rsid w:val="00D50063"/>
    <w:rsid w:val="00D50E3C"/>
    <w:rsid w:val="00D51066"/>
    <w:rsid w:val="00D53031"/>
    <w:rsid w:val="00D53203"/>
    <w:rsid w:val="00D534F2"/>
    <w:rsid w:val="00D537B6"/>
    <w:rsid w:val="00D53BD7"/>
    <w:rsid w:val="00D53C5B"/>
    <w:rsid w:val="00D54435"/>
    <w:rsid w:val="00D5478F"/>
    <w:rsid w:val="00D54FEA"/>
    <w:rsid w:val="00D570F5"/>
    <w:rsid w:val="00D57577"/>
    <w:rsid w:val="00D5758A"/>
    <w:rsid w:val="00D60D33"/>
    <w:rsid w:val="00D61541"/>
    <w:rsid w:val="00D62091"/>
    <w:rsid w:val="00D62918"/>
    <w:rsid w:val="00D6313B"/>
    <w:rsid w:val="00D64442"/>
    <w:rsid w:val="00D65301"/>
    <w:rsid w:val="00D65F7A"/>
    <w:rsid w:val="00D66DB1"/>
    <w:rsid w:val="00D672F2"/>
    <w:rsid w:val="00D70764"/>
    <w:rsid w:val="00D70833"/>
    <w:rsid w:val="00D720C6"/>
    <w:rsid w:val="00D72C69"/>
    <w:rsid w:val="00D7390A"/>
    <w:rsid w:val="00D7399A"/>
    <w:rsid w:val="00D73F1C"/>
    <w:rsid w:val="00D74BDA"/>
    <w:rsid w:val="00D75187"/>
    <w:rsid w:val="00D75FAF"/>
    <w:rsid w:val="00D76045"/>
    <w:rsid w:val="00D769FB"/>
    <w:rsid w:val="00D76D61"/>
    <w:rsid w:val="00D76F75"/>
    <w:rsid w:val="00D77815"/>
    <w:rsid w:val="00D77A7D"/>
    <w:rsid w:val="00D8340E"/>
    <w:rsid w:val="00D84B67"/>
    <w:rsid w:val="00D84E58"/>
    <w:rsid w:val="00D85346"/>
    <w:rsid w:val="00D85476"/>
    <w:rsid w:val="00D86599"/>
    <w:rsid w:val="00D86883"/>
    <w:rsid w:val="00D91252"/>
    <w:rsid w:val="00D91504"/>
    <w:rsid w:val="00D924A5"/>
    <w:rsid w:val="00D93840"/>
    <w:rsid w:val="00D93E4E"/>
    <w:rsid w:val="00D93FF7"/>
    <w:rsid w:val="00D94D3B"/>
    <w:rsid w:val="00D959FD"/>
    <w:rsid w:val="00D95A52"/>
    <w:rsid w:val="00D95E93"/>
    <w:rsid w:val="00D96053"/>
    <w:rsid w:val="00D9622E"/>
    <w:rsid w:val="00D968E1"/>
    <w:rsid w:val="00D974C4"/>
    <w:rsid w:val="00DA12CF"/>
    <w:rsid w:val="00DA218F"/>
    <w:rsid w:val="00DA2499"/>
    <w:rsid w:val="00DA3628"/>
    <w:rsid w:val="00DA3B83"/>
    <w:rsid w:val="00DA3FCF"/>
    <w:rsid w:val="00DA4411"/>
    <w:rsid w:val="00DA616F"/>
    <w:rsid w:val="00DA7309"/>
    <w:rsid w:val="00DB0995"/>
    <w:rsid w:val="00DB1D80"/>
    <w:rsid w:val="00DB33FD"/>
    <w:rsid w:val="00DB5119"/>
    <w:rsid w:val="00DB5A53"/>
    <w:rsid w:val="00DC0C85"/>
    <w:rsid w:val="00DC2C59"/>
    <w:rsid w:val="00DC30E7"/>
    <w:rsid w:val="00DC39B3"/>
    <w:rsid w:val="00DC472B"/>
    <w:rsid w:val="00DC575E"/>
    <w:rsid w:val="00DC60A3"/>
    <w:rsid w:val="00DC6863"/>
    <w:rsid w:val="00DC7FAF"/>
    <w:rsid w:val="00DD03F7"/>
    <w:rsid w:val="00DD184B"/>
    <w:rsid w:val="00DD19C7"/>
    <w:rsid w:val="00DD4186"/>
    <w:rsid w:val="00DD432D"/>
    <w:rsid w:val="00DD4CDD"/>
    <w:rsid w:val="00DD533C"/>
    <w:rsid w:val="00DD53B3"/>
    <w:rsid w:val="00DD58AC"/>
    <w:rsid w:val="00DD678F"/>
    <w:rsid w:val="00DD7014"/>
    <w:rsid w:val="00DD7911"/>
    <w:rsid w:val="00DE07DC"/>
    <w:rsid w:val="00DE1684"/>
    <w:rsid w:val="00DE22FA"/>
    <w:rsid w:val="00DE2871"/>
    <w:rsid w:val="00DE43A9"/>
    <w:rsid w:val="00DE48FF"/>
    <w:rsid w:val="00DE60F4"/>
    <w:rsid w:val="00DE63B2"/>
    <w:rsid w:val="00DE7122"/>
    <w:rsid w:val="00DE729A"/>
    <w:rsid w:val="00DF0851"/>
    <w:rsid w:val="00DF1CEB"/>
    <w:rsid w:val="00DF1E55"/>
    <w:rsid w:val="00DF1FBC"/>
    <w:rsid w:val="00DF4842"/>
    <w:rsid w:val="00DF4986"/>
    <w:rsid w:val="00DF70E2"/>
    <w:rsid w:val="00DF7196"/>
    <w:rsid w:val="00DF71A3"/>
    <w:rsid w:val="00E00B92"/>
    <w:rsid w:val="00E01F45"/>
    <w:rsid w:val="00E026C6"/>
    <w:rsid w:val="00E02DDF"/>
    <w:rsid w:val="00E05716"/>
    <w:rsid w:val="00E05ECE"/>
    <w:rsid w:val="00E072D0"/>
    <w:rsid w:val="00E077BD"/>
    <w:rsid w:val="00E10A9E"/>
    <w:rsid w:val="00E1206A"/>
    <w:rsid w:val="00E13587"/>
    <w:rsid w:val="00E1395E"/>
    <w:rsid w:val="00E146F1"/>
    <w:rsid w:val="00E14FA3"/>
    <w:rsid w:val="00E15602"/>
    <w:rsid w:val="00E1615B"/>
    <w:rsid w:val="00E1658E"/>
    <w:rsid w:val="00E16DF1"/>
    <w:rsid w:val="00E20C5D"/>
    <w:rsid w:val="00E21371"/>
    <w:rsid w:val="00E22089"/>
    <w:rsid w:val="00E2237E"/>
    <w:rsid w:val="00E22F6A"/>
    <w:rsid w:val="00E25BD3"/>
    <w:rsid w:val="00E264DF"/>
    <w:rsid w:val="00E305C3"/>
    <w:rsid w:val="00E32354"/>
    <w:rsid w:val="00E3303B"/>
    <w:rsid w:val="00E338EE"/>
    <w:rsid w:val="00E3549C"/>
    <w:rsid w:val="00E36AB5"/>
    <w:rsid w:val="00E37067"/>
    <w:rsid w:val="00E37161"/>
    <w:rsid w:val="00E41999"/>
    <w:rsid w:val="00E41D0B"/>
    <w:rsid w:val="00E42330"/>
    <w:rsid w:val="00E42A47"/>
    <w:rsid w:val="00E42C04"/>
    <w:rsid w:val="00E42D61"/>
    <w:rsid w:val="00E434E9"/>
    <w:rsid w:val="00E466CD"/>
    <w:rsid w:val="00E47679"/>
    <w:rsid w:val="00E47EB3"/>
    <w:rsid w:val="00E50F3F"/>
    <w:rsid w:val="00E51AE4"/>
    <w:rsid w:val="00E522CC"/>
    <w:rsid w:val="00E55CD5"/>
    <w:rsid w:val="00E56684"/>
    <w:rsid w:val="00E567B9"/>
    <w:rsid w:val="00E60CAE"/>
    <w:rsid w:val="00E61965"/>
    <w:rsid w:val="00E62666"/>
    <w:rsid w:val="00E643BC"/>
    <w:rsid w:val="00E65066"/>
    <w:rsid w:val="00E72CBC"/>
    <w:rsid w:val="00E73B05"/>
    <w:rsid w:val="00E74260"/>
    <w:rsid w:val="00E74EA7"/>
    <w:rsid w:val="00E751F4"/>
    <w:rsid w:val="00E769C0"/>
    <w:rsid w:val="00E76B95"/>
    <w:rsid w:val="00E76F39"/>
    <w:rsid w:val="00E7700A"/>
    <w:rsid w:val="00E770A9"/>
    <w:rsid w:val="00E805D8"/>
    <w:rsid w:val="00E80EF0"/>
    <w:rsid w:val="00E813D1"/>
    <w:rsid w:val="00E8177E"/>
    <w:rsid w:val="00E81B8C"/>
    <w:rsid w:val="00E82166"/>
    <w:rsid w:val="00E822AC"/>
    <w:rsid w:val="00E82348"/>
    <w:rsid w:val="00E83CB9"/>
    <w:rsid w:val="00E854F9"/>
    <w:rsid w:val="00E85F26"/>
    <w:rsid w:val="00E85F40"/>
    <w:rsid w:val="00E872D4"/>
    <w:rsid w:val="00E87D52"/>
    <w:rsid w:val="00E90106"/>
    <w:rsid w:val="00E90715"/>
    <w:rsid w:val="00E91794"/>
    <w:rsid w:val="00E92783"/>
    <w:rsid w:val="00E93344"/>
    <w:rsid w:val="00E9377C"/>
    <w:rsid w:val="00E93F50"/>
    <w:rsid w:val="00E94C8A"/>
    <w:rsid w:val="00E95D27"/>
    <w:rsid w:val="00E9748C"/>
    <w:rsid w:val="00EA0093"/>
    <w:rsid w:val="00EA1686"/>
    <w:rsid w:val="00EA1B43"/>
    <w:rsid w:val="00EA1CE3"/>
    <w:rsid w:val="00EA2AF9"/>
    <w:rsid w:val="00EA2D8E"/>
    <w:rsid w:val="00EA35AF"/>
    <w:rsid w:val="00EA3AA5"/>
    <w:rsid w:val="00EA3B32"/>
    <w:rsid w:val="00EA41E1"/>
    <w:rsid w:val="00EA496B"/>
    <w:rsid w:val="00EA6896"/>
    <w:rsid w:val="00EB047F"/>
    <w:rsid w:val="00EB0E21"/>
    <w:rsid w:val="00EB1D71"/>
    <w:rsid w:val="00EB2845"/>
    <w:rsid w:val="00EB4684"/>
    <w:rsid w:val="00EB4BF1"/>
    <w:rsid w:val="00EB5370"/>
    <w:rsid w:val="00EB5372"/>
    <w:rsid w:val="00EC0B85"/>
    <w:rsid w:val="00EC15DF"/>
    <w:rsid w:val="00EC19A5"/>
    <w:rsid w:val="00EC2CA2"/>
    <w:rsid w:val="00EC3FA0"/>
    <w:rsid w:val="00EC4011"/>
    <w:rsid w:val="00EC48C5"/>
    <w:rsid w:val="00EC4E4A"/>
    <w:rsid w:val="00EC5496"/>
    <w:rsid w:val="00EC5886"/>
    <w:rsid w:val="00EC5A43"/>
    <w:rsid w:val="00EC6804"/>
    <w:rsid w:val="00ED08CD"/>
    <w:rsid w:val="00ED0C7A"/>
    <w:rsid w:val="00ED1E12"/>
    <w:rsid w:val="00ED2A2F"/>
    <w:rsid w:val="00ED371A"/>
    <w:rsid w:val="00ED37A1"/>
    <w:rsid w:val="00ED4777"/>
    <w:rsid w:val="00ED5531"/>
    <w:rsid w:val="00ED714C"/>
    <w:rsid w:val="00ED72CF"/>
    <w:rsid w:val="00ED7EDD"/>
    <w:rsid w:val="00EE0BE9"/>
    <w:rsid w:val="00EE159F"/>
    <w:rsid w:val="00EE32CF"/>
    <w:rsid w:val="00EE335B"/>
    <w:rsid w:val="00EE35DE"/>
    <w:rsid w:val="00EE368B"/>
    <w:rsid w:val="00EE41C6"/>
    <w:rsid w:val="00EE4772"/>
    <w:rsid w:val="00EE5489"/>
    <w:rsid w:val="00EE6CAE"/>
    <w:rsid w:val="00EE711D"/>
    <w:rsid w:val="00EE7362"/>
    <w:rsid w:val="00EE7CA6"/>
    <w:rsid w:val="00EF0917"/>
    <w:rsid w:val="00EF0D7D"/>
    <w:rsid w:val="00EF1951"/>
    <w:rsid w:val="00EF20C5"/>
    <w:rsid w:val="00EF2449"/>
    <w:rsid w:val="00EF473B"/>
    <w:rsid w:val="00EF5D47"/>
    <w:rsid w:val="00EF6E0C"/>
    <w:rsid w:val="00EF757B"/>
    <w:rsid w:val="00EF7EA4"/>
    <w:rsid w:val="00F0010C"/>
    <w:rsid w:val="00F01015"/>
    <w:rsid w:val="00F012CB"/>
    <w:rsid w:val="00F025C3"/>
    <w:rsid w:val="00F02693"/>
    <w:rsid w:val="00F02AE3"/>
    <w:rsid w:val="00F03A08"/>
    <w:rsid w:val="00F03F6D"/>
    <w:rsid w:val="00F041F5"/>
    <w:rsid w:val="00F0482F"/>
    <w:rsid w:val="00F05641"/>
    <w:rsid w:val="00F05AF2"/>
    <w:rsid w:val="00F06A6E"/>
    <w:rsid w:val="00F07EE2"/>
    <w:rsid w:val="00F1070C"/>
    <w:rsid w:val="00F1142F"/>
    <w:rsid w:val="00F1304E"/>
    <w:rsid w:val="00F15CC8"/>
    <w:rsid w:val="00F1659A"/>
    <w:rsid w:val="00F20F44"/>
    <w:rsid w:val="00F214E0"/>
    <w:rsid w:val="00F23F4A"/>
    <w:rsid w:val="00F24D76"/>
    <w:rsid w:val="00F2505B"/>
    <w:rsid w:val="00F25443"/>
    <w:rsid w:val="00F30167"/>
    <w:rsid w:val="00F32171"/>
    <w:rsid w:val="00F338C1"/>
    <w:rsid w:val="00F33A9D"/>
    <w:rsid w:val="00F34649"/>
    <w:rsid w:val="00F34FAD"/>
    <w:rsid w:val="00F3516B"/>
    <w:rsid w:val="00F35C33"/>
    <w:rsid w:val="00F36BE7"/>
    <w:rsid w:val="00F36E0E"/>
    <w:rsid w:val="00F36E43"/>
    <w:rsid w:val="00F374DD"/>
    <w:rsid w:val="00F3794C"/>
    <w:rsid w:val="00F37A73"/>
    <w:rsid w:val="00F41AB9"/>
    <w:rsid w:val="00F44175"/>
    <w:rsid w:val="00F44DDD"/>
    <w:rsid w:val="00F46841"/>
    <w:rsid w:val="00F46D20"/>
    <w:rsid w:val="00F46D8E"/>
    <w:rsid w:val="00F47862"/>
    <w:rsid w:val="00F47E30"/>
    <w:rsid w:val="00F50233"/>
    <w:rsid w:val="00F511E7"/>
    <w:rsid w:val="00F513F2"/>
    <w:rsid w:val="00F51AD4"/>
    <w:rsid w:val="00F51F3B"/>
    <w:rsid w:val="00F51F7D"/>
    <w:rsid w:val="00F538BD"/>
    <w:rsid w:val="00F54212"/>
    <w:rsid w:val="00F546C2"/>
    <w:rsid w:val="00F54F6A"/>
    <w:rsid w:val="00F550F7"/>
    <w:rsid w:val="00F554AC"/>
    <w:rsid w:val="00F61F17"/>
    <w:rsid w:val="00F625A9"/>
    <w:rsid w:val="00F62777"/>
    <w:rsid w:val="00F62C22"/>
    <w:rsid w:val="00F64601"/>
    <w:rsid w:val="00F64603"/>
    <w:rsid w:val="00F6505D"/>
    <w:rsid w:val="00F65BF8"/>
    <w:rsid w:val="00F65CE2"/>
    <w:rsid w:val="00F660E2"/>
    <w:rsid w:val="00F67816"/>
    <w:rsid w:val="00F67E56"/>
    <w:rsid w:val="00F70AAC"/>
    <w:rsid w:val="00F72192"/>
    <w:rsid w:val="00F72367"/>
    <w:rsid w:val="00F7336F"/>
    <w:rsid w:val="00F75B4F"/>
    <w:rsid w:val="00F75BA4"/>
    <w:rsid w:val="00F76A48"/>
    <w:rsid w:val="00F77835"/>
    <w:rsid w:val="00F778BE"/>
    <w:rsid w:val="00F77F2F"/>
    <w:rsid w:val="00F81487"/>
    <w:rsid w:val="00F8181B"/>
    <w:rsid w:val="00F81D4A"/>
    <w:rsid w:val="00F82187"/>
    <w:rsid w:val="00F822E4"/>
    <w:rsid w:val="00F82424"/>
    <w:rsid w:val="00F8423A"/>
    <w:rsid w:val="00F8501C"/>
    <w:rsid w:val="00F85DEC"/>
    <w:rsid w:val="00F90275"/>
    <w:rsid w:val="00F91125"/>
    <w:rsid w:val="00F91289"/>
    <w:rsid w:val="00F91824"/>
    <w:rsid w:val="00F91D70"/>
    <w:rsid w:val="00F91F71"/>
    <w:rsid w:val="00F91FEE"/>
    <w:rsid w:val="00F92F49"/>
    <w:rsid w:val="00F92F83"/>
    <w:rsid w:val="00F93319"/>
    <w:rsid w:val="00F93DA4"/>
    <w:rsid w:val="00F93DC4"/>
    <w:rsid w:val="00F93E93"/>
    <w:rsid w:val="00F940FE"/>
    <w:rsid w:val="00F950C3"/>
    <w:rsid w:val="00F95914"/>
    <w:rsid w:val="00F9636D"/>
    <w:rsid w:val="00F96761"/>
    <w:rsid w:val="00F96D3C"/>
    <w:rsid w:val="00F97D9D"/>
    <w:rsid w:val="00F97FB3"/>
    <w:rsid w:val="00FA0815"/>
    <w:rsid w:val="00FA0817"/>
    <w:rsid w:val="00FA0D27"/>
    <w:rsid w:val="00FA1766"/>
    <w:rsid w:val="00FA25F5"/>
    <w:rsid w:val="00FA35E1"/>
    <w:rsid w:val="00FA434A"/>
    <w:rsid w:val="00FA53D5"/>
    <w:rsid w:val="00FA6026"/>
    <w:rsid w:val="00FA61C5"/>
    <w:rsid w:val="00FA76DD"/>
    <w:rsid w:val="00FA7BE7"/>
    <w:rsid w:val="00FB0AE9"/>
    <w:rsid w:val="00FB0B78"/>
    <w:rsid w:val="00FB19B5"/>
    <w:rsid w:val="00FB2B05"/>
    <w:rsid w:val="00FB2B28"/>
    <w:rsid w:val="00FB3040"/>
    <w:rsid w:val="00FB384F"/>
    <w:rsid w:val="00FB3BE3"/>
    <w:rsid w:val="00FB3CDB"/>
    <w:rsid w:val="00FB5CBE"/>
    <w:rsid w:val="00FB6B85"/>
    <w:rsid w:val="00FC06F0"/>
    <w:rsid w:val="00FC084B"/>
    <w:rsid w:val="00FC12B2"/>
    <w:rsid w:val="00FC1B7A"/>
    <w:rsid w:val="00FC4E41"/>
    <w:rsid w:val="00FC5569"/>
    <w:rsid w:val="00FC6134"/>
    <w:rsid w:val="00FC6683"/>
    <w:rsid w:val="00FC6AE4"/>
    <w:rsid w:val="00FD2796"/>
    <w:rsid w:val="00FD28C8"/>
    <w:rsid w:val="00FD3821"/>
    <w:rsid w:val="00FD3B79"/>
    <w:rsid w:val="00FD3F57"/>
    <w:rsid w:val="00FD4A86"/>
    <w:rsid w:val="00FD4AB8"/>
    <w:rsid w:val="00FD4D7B"/>
    <w:rsid w:val="00FD4E6A"/>
    <w:rsid w:val="00FD67C5"/>
    <w:rsid w:val="00FD6B8D"/>
    <w:rsid w:val="00FD76FC"/>
    <w:rsid w:val="00FE03A8"/>
    <w:rsid w:val="00FE13DC"/>
    <w:rsid w:val="00FE291C"/>
    <w:rsid w:val="00FE3449"/>
    <w:rsid w:val="00FE3722"/>
    <w:rsid w:val="00FE39F3"/>
    <w:rsid w:val="00FE44E4"/>
    <w:rsid w:val="00FE59E6"/>
    <w:rsid w:val="00FE6A8C"/>
    <w:rsid w:val="00FE701C"/>
    <w:rsid w:val="00FE7239"/>
    <w:rsid w:val="00FE729D"/>
    <w:rsid w:val="00FE7A1C"/>
    <w:rsid w:val="00FE7CB9"/>
    <w:rsid w:val="00FF0157"/>
    <w:rsid w:val="00FF0F5E"/>
    <w:rsid w:val="00FF159B"/>
    <w:rsid w:val="00FF1AED"/>
    <w:rsid w:val="00FF1CBD"/>
    <w:rsid w:val="00FF2E5C"/>
    <w:rsid w:val="00FF4DD2"/>
    <w:rsid w:val="00FF5AC2"/>
    <w:rsid w:val="00FF618A"/>
    <w:rsid w:val="00FF6E52"/>
    <w:rsid w:val="00FF7188"/>
    <w:rsid w:val="00FF7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F6F22"/>
  <w15:chartTrackingRefBased/>
  <w15:docId w15:val="{CA66CD18-02C6-D94B-9789-04F3C3C3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89E"/>
    <w:pPr>
      <w:ind w:left="720"/>
      <w:contextualSpacing/>
    </w:pPr>
  </w:style>
  <w:style w:type="character" w:styleId="Hyperlink">
    <w:name w:val="Hyperlink"/>
    <w:basedOn w:val="DefaultParagraphFont"/>
    <w:uiPriority w:val="99"/>
    <w:unhideWhenUsed/>
    <w:rsid w:val="00EB4BF1"/>
    <w:rPr>
      <w:color w:val="0563C1" w:themeColor="hyperlink"/>
      <w:u w:val="single"/>
    </w:rPr>
  </w:style>
  <w:style w:type="character" w:customStyle="1" w:styleId="UnresolvedMention1">
    <w:name w:val="Unresolved Mention1"/>
    <w:basedOn w:val="DefaultParagraphFont"/>
    <w:uiPriority w:val="99"/>
    <w:rsid w:val="00EB4BF1"/>
    <w:rPr>
      <w:color w:val="605E5C"/>
      <w:shd w:val="clear" w:color="auto" w:fill="E1DFDD"/>
    </w:rPr>
  </w:style>
  <w:style w:type="character" w:styleId="LineNumber">
    <w:name w:val="line number"/>
    <w:basedOn w:val="DefaultParagraphFont"/>
    <w:uiPriority w:val="99"/>
    <w:semiHidden/>
    <w:unhideWhenUsed/>
    <w:rsid w:val="00634E82"/>
  </w:style>
  <w:style w:type="character" w:styleId="CommentReference">
    <w:name w:val="annotation reference"/>
    <w:basedOn w:val="DefaultParagraphFont"/>
    <w:uiPriority w:val="99"/>
    <w:semiHidden/>
    <w:unhideWhenUsed/>
    <w:rsid w:val="001D03CC"/>
    <w:rPr>
      <w:sz w:val="16"/>
      <w:szCs w:val="16"/>
    </w:rPr>
  </w:style>
  <w:style w:type="paragraph" w:styleId="CommentText">
    <w:name w:val="annotation text"/>
    <w:basedOn w:val="Normal"/>
    <w:link w:val="CommentTextChar"/>
    <w:uiPriority w:val="99"/>
    <w:unhideWhenUsed/>
    <w:rsid w:val="001D03CC"/>
    <w:rPr>
      <w:sz w:val="20"/>
      <w:szCs w:val="20"/>
    </w:rPr>
  </w:style>
  <w:style w:type="character" w:customStyle="1" w:styleId="CommentTextChar">
    <w:name w:val="Comment Text Char"/>
    <w:basedOn w:val="DefaultParagraphFont"/>
    <w:link w:val="CommentText"/>
    <w:uiPriority w:val="99"/>
    <w:rsid w:val="001D03CC"/>
    <w:rPr>
      <w:sz w:val="20"/>
      <w:szCs w:val="20"/>
    </w:rPr>
  </w:style>
  <w:style w:type="paragraph" w:styleId="CommentSubject">
    <w:name w:val="annotation subject"/>
    <w:basedOn w:val="CommentText"/>
    <w:next w:val="CommentText"/>
    <w:link w:val="CommentSubjectChar"/>
    <w:uiPriority w:val="99"/>
    <w:semiHidden/>
    <w:unhideWhenUsed/>
    <w:rsid w:val="001D03CC"/>
    <w:rPr>
      <w:b/>
      <w:bCs/>
    </w:rPr>
  </w:style>
  <w:style w:type="character" w:customStyle="1" w:styleId="CommentSubjectChar">
    <w:name w:val="Comment Subject Char"/>
    <w:basedOn w:val="CommentTextChar"/>
    <w:link w:val="CommentSubject"/>
    <w:uiPriority w:val="99"/>
    <w:semiHidden/>
    <w:rsid w:val="001D03CC"/>
    <w:rPr>
      <w:b/>
      <w:bCs/>
      <w:sz w:val="20"/>
      <w:szCs w:val="20"/>
    </w:rPr>
  </w:style>
  <w:style w:type="paragraph" w:styleId="BalloonText">
    <w:name w:val="Balloon Text"/>
    <w:basedOn w:val="Normal"/>
    <w:link w:val="BalloonTextChar"/>
    <w:uiPriority w:val="99"/>
    <w:semiHidden/>
    <w:unhideWhenUsed/>
    <w:rsid w:val="001D03C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03CC"/>
    <w:rPr>
      <w:rFonts w:ascii="Times New Roman" w:hAnsi="Times New Roman" w:cs="Times New Roman"/>
      <w:sz w:val="18"/>
      <w:szCs w:val="18"/>
    </w:rPr>
  </w:style>
  <w:style w:type="character" w:customStyle="1" w:styleId="hithilite">
    <w:name w:val="hithilite"/>
    <w:basedOn w:val="DefaultParagraphFont"/>
    <w:rsid w:val="00413DB8"/>
  </w:style>
  <w:style w:type="character" w:customStyle="1" w:styleId="label">
    <w:name w:val="label"/>
    <w:basedOn w:val="DefaultParagraphFont"/>
    <w:rsid w:val="00413DB8"/>
  </w:style>
  <w:style w:type="character" w:customStyle="1" w:styleId="databold">
    <w:name w:val="data_bold"/>
    <w:basedOn w:val="DefaultParagraphFont"/>
    <w:rsid w:val="00413DB8"/>
  </w:style>
  <w:style w:type="character" w:styleId="FollowedHyperlink">
    <w:name w:val="FollowedHyperlink"/>
    <w:basedOn w:val="DefaultParagraphFont"/>
    <w:uiPriority w:val="99"/>
    <w:semiHidden/>
    <w:unhideWhenUsed/>
    <w:rsid w:val="000017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41309">
      <w:bodyDiv w:val="1"/>
      <w:marLeft w:val="0"/>
      <w:marRight w:val="0"/>
      <w:marTop w:val="0"/>
      <w:marBottom w:val="0"/>
      <w:divBdr>
        <w:top w:val="none" w:sz="0" w:space="0" w:color="auto"/>
        <w:left w:val="none" w:sz="0" w:space="0" w:color="auto"/>
        <w:bottom w:val="none" w:sz="0" w:space="0" w:color="auto"/>
        <w:right w:val="none" w:sz="0" w:space="0" w:color="auto"/>
      </w:divBdr>
    </w:div>
    <w:div w:id="180974781">
      <w:bodyDiv w:val="1"/>
      <w:marLeft w:val="0"/>
      <w:marRight w:val="0"/>
      <w:marTop w:val="0"/>
      <w:marBottom w:val="0"/>
      <w:divBdr>
        <w:top w:val="none" w:sz="0" w:space="0" w:color="auto"/>
        <w:left w:val="none" w:sz="0" w:space="0" w:color="auto"/>
        <w:bottom w:val="none" w:sz="0" w:space="0" w:color="auto"/>
        <w:right w:val="none" w:sz="0" w:space="0" w:color="auto"/>
      </w:divBdr>
    </w:div>
    <w:div w:id="195237404">
      <w:bodyDiv w:val="1"/>
      <w:marLeft w:val="0"/>
      <w:marRight w:val="0"/>
      <w:marTop w:val="0"/>
      <w:marBottom w:val="0"/>
      <w:divBdr>
        <w:top w:val="none" w:sz="0" w:space="0" w:color="auto"/>
        <w:left w:val="none" w:sz="0" w:space="0" w:color="auto"/>
        <w:bottom w:val="none" w:sz="0" w:space="0" w:color="auto"/>
        <w:right w:val="none" w:sz="0" w:space="0" w:color="auto"/>
      </w:divBdr>
    </w:div>
    <w:div w:id="248730861">
      <w:bodyDiv w:val="1"/>
      <w:marLeft w:val="0"/>
      <w:marRight w:val="0"/>
      <w:marTop w:val="0"/>
      <w:marBottom w:val="0"/>
      <w:divBdr>
        <w:top w:val="none" w:sz="0" w:space="0" w:color="auto"/>
        <w:left w:val="none" w:sz="0" w:space="0" w:color="auto"/>
        <w:bottom w:val="none" w:sz="0" w:space="0" w:color="auto"/>
        <w:right w:val="none" w:sz="0" w:space="0" w:color="auto"/>
      </w:divBdr>
    </w:div>
    <w:div w:id="256990131">
      <w:bodyDiv w:val="1"/>
      <w:marLeft w:val="0"/>
      <w:marRight w:val="0"/>
      <w:marTop w:val="0"/>
      <w:marBottom w:val="0"/>
      <w:divBdr>
        <w:top w:val="none" w:sz="0" w:space="0" w:color="auto"/>
        <w:left w:val="none" w:sz="0" w:space="0" w:color="auto"/>
        <w:bottom w:val="none" w:sz="0" w:space="0" w:color="auto"/>
        <w:right w:val="none" w:sz="0" w:space="0" w:color="auto"/>
      </w:divBdr>
    </w:div>
    <w:div w:id="387730483">
      <w:bodyDiv w:val="1"/>
      <w:marLeft w:val="0"/>
      <w:marRight w:val="0"/>
      <w:marTop w:val="0"/>
      <w:marBottom w:val="0"/>
      <w:divBdr>
        <w:top w:val="none" w:sz="0" w:space="0" w:color="auto"/>
        <w:left w:val="none" w:sz="0" w:space="0" w:color="auto"/>
        <w:bottom w:val="none" w:sz="0" w:space="0" w:color="auto"/>
        <w:right w:val="none" w:sz="0" w:space="0" w:color="auto"/>
      </w:divBdr>
    </w:div>
    <w:div w:id="405343189">
      <w:bodyDiv w:val="1"/>
      <w:marLeft w:val="0"/>
      <w:marRight w:val="0"/>
      <w:marTop w:val="0"/>
      <w:marBottom w:val="0"/>
      <w:divBdr>
        <w:top w:val="none" w:sz="0" w:space="0" w:color="auto"/>
        <w:left w:val="none" w:sz="0" w:space="0" w:color="auto"/>
        <w:bottom w:val="none" w:sz="0" w:space="0" w:color="auto"/>
        <w:right w:val="none" w:sz="0" w:space="0" w:color="auto"/>
      </w:divBdr>
    </w:div>
    <w:div w:id="429130650">
      <w:bodyDiv w:val="1"/>
      <w:marLeft w:val="0"/>
      <w:marRight w:val="0"/>
      <w:marTop w:val="0"/>
      <w:marBottom w:val="0"/>
      <w:divBdr>
        <w:top w:val="none" w:sz="0" w:space="0" w:color="auto"/>
        <w:left w:val="none" w:sz="0" w:space="0" w:color="auto"/>
        <w:bottom w:val="none" w:sz="0" w:space="0" w:color="auto"/>
        <w:right w:val="none" w:sz="0" w:space="0" w:color="auto"/>
      </w:divBdr>
    </w:div>
    <w:div w:id="489757077">
      <w:bodyDiv w:val="1"/>
      <w:marLeft w:val="0"/>
      <w:marRight w:val="0"/>
      <w:marTop w:val="0"/>
      <w:marBottom w:val="0"/>
      <w:divBdr>
        <w:top w:val="none" w:sz="0" w:space="0" w:color="auto"/>
        <w:left w:val="none" w:sz="0" w:space="0" w:color="auto"/>
        <w:bottom w:val="none" w:sz="0" w:space="0" w:color="auto"/>
        <w:right w:val="none" w:sz="0" w:space="0" w:color="auto"/>
      </w:divBdr>
    </w:div>
    <w:div w:id="493380324">
      <w:bodyDiv w:val="1"/>
      <w:marLeft w:val="0"/>
      <w:marRight w:val="0"/>
      <w:marTop w:val="0"/>
      <w:marBottom w:val="0"/>
      <w:divBdr>
        <w:top w:val="none" w:sz="0" w:space="0" w:color="auto"/>
        <w:left w:val="none" w:sz="0" w:space="0" w:color="auto"/>
        <w:bottom w:val="none" w:sz="0" w:space="0" w:color="auto"/>
        <w:right w:val="none" w:sz="0" w:space="0" w:color="auto"/>
      </w:divBdr>
    </w:div>
    <w:div w:id="532308052">
      <w:bodyDiv w:val="1"/>
      <w:marLeft w:val="0"/>
      <w:marRight w:val="0"/>
      <w:marTop w:val="0"/>
      <w:marBottom w:val="0"/>
      <w:divBdr>
        <w:top w:val="none" w:sz="0" w:space="0" w:color="auto"/>
        <w:left w:val="none" w:sz="0" w:space="0" w:color="auto"/>
        <w:bottom w:val="none" w:sz="0" w:space="0" w:color="auto"/>
        <w:right w:val="none" w:sz="0" w:space="0" w:color="auto"/>
      </w:divBdr>
    </w:div>
    <w:div w:id="552619402">
      <w:bodyDiv w:val="1"/>
      <w:marLeft w:val="0"/>
      <w:marRight w:val="0"/>
      <w:marTop w:val="0"/>
      <w:marBottom w:val="0"/>
      <w:divBdr>
        <w:top w:val="none" w:sz="0" w:space="0" w:color="auto"/>
        <w:left w:val="none" w:sz="0" w:space="0" w:color="auto"/>
        <w:bottom w:val="none" w:sz="0" w:space="0" w:color="auto"/>
        <w:right w:val="none" w:sz="0" w:space="0" w:color="auto"/>
      </w:divBdr>
    </w:div>
    <w:div w:id="572475362">
      <w:bodyDiv w:val="1"/>
      <w:marLeft w:val="0"/>
      <w:marRight w:val="0"/>
      <w:marTop w:val="0"/>
      <w:marBottom w:val="0"/>
      <w:divBdr>
        <w:top w:val="none" w:sz="0" w:space="0" w:color="auto"/>
        <w:left w:val="none" w:sz="0" w:space="0" w:color="auto"/>
        <w:bottom w:val="none" w:sz="0" w:space="0" w:color="auto"/>
        <w:right w:val="none" w:sz="0" w:space="0" w:color="auto"/>
      </w:divBdr>
      <w:divsChild>
        <w:div w:id="935555842">
          <w:marLeft w:val="0"/>
          <w:marRight w:val="0"/>
          <w:marTop w:val="0"/>
          <w:marBottom w:val="0"/>
          <w:divBdr>
            <w:top w:val="none" w:sz="0" w:space="0" w:color="auto"/>
            <w:left w:val="none" w:sz="0" w:space="0" w:color="auto"/>
            <w:bottom w:val="none" w:sz="0" w:space="0" w:color="auto"/>
            <w:right w:val="none" w:sz="0" w:space="0" w:color="auto"/>
          </w:divBdr>
          <w:divsChild>
            <w:div w:id="1221095807">
              <w:marLeft w:val="0"/>
              <w:marRight w:val="0"/>
              <w:marTop w:val="0"/>
              <w:marBottom w:val="0"/>
              <w:divBdr>
                <w:top w:val="none" w:sz="0" w:space="0" w:color="auto"/>
                <w:left w:val="none" w:sz="0" w:space="0" w:color="auto"/>
                <w:bottom w:val="none" w:sz="0" w:space="0" w:color="auto"/>
                <w:right w:val="none" w:sz="0" w:space="0" w:color="auto"/>
              </w:divBdr>
            </w:div>
          </w:divsChild>
        </w:div>
        <w:div w:id="1563365461">
          <w:marLeft w:val="0"/>
          <w:marRight w:val="0"/>
          <w:marTop w:val="0"/>
          <w:marBottom w:val="0"/>
          <w:divBdr>
            <w:top w:val="none" w:sz="0" w:space="0" w:color="auto"/>
            <w:left w:val="none" w:sz="0" w:space="0" w:color="auto"/>
            <w:bottom w:val="none" w:sz="0" w:space="0" w:color="auto"/>
            <w:right w:val="none" w:sz="0" w:space="0" w:color="auto"/>
          </w:divBdr>
          <w:divsChild>
            <w:div w:id="1376543505">
              <w:marLeft w:val="0"/>
              <w:marRight w:val="0"/>
              <w:marTop w:val="0"/>
              <w:marBottom w:val="0"/>
              <w:divBdr>
                <w:top w:val="none" w:sz="0" w:space="0" w:color="auto"/>
                <w:left w:val="none" w:sz="0" w:space="0" w:color="auto"/>
                <w:bottom w:val="none" w:sz="0" w:space="0" w:color="auto"/>
                <w:right w:val="none" w:sz="0" w:space="0" w:color="auto"/>
              </w:divBdr>
              <w:divsChild>
                <w:div w:id="806170069">
                  <w:marLeft w:val="0"/>
                  <w:marRight w:val="0"/>
                  <w:marTop w:val="0"/>
                  <w:marBottom w:val="0"/>
                  <w:divBdr>
                    <w:top w:val="none" w:sz="0" w:space="0" w:color="auto"/>
                    <w:left w:val="none" w:sz="0" w:space="0" w:color="auto"/>
                    <w:bottom w:val="none" w:sz="0" w:space="0" w:color="auto"/>
                    <w:right w:val="none" w:sz="0" w:space="0" w:color="auto"/>
                  </w:divBdr>
                </w:div>
              </w:divsChild>
            </w:div>
            <w:div w:id="676812067">
              <w:marLeft w:val="0"/>
              <w:marRight w:val="0"/>
              <w:marTop w:val="0"/>
              <w:marBottom w:val="0"/>
              <w:divBdr>
                <w:top w:val="none" w:sz="0" w:space="0" w:color="auto"/>
                <w:left w:val="none" w:sz="0" w:space="0" w:color="auto"/>
                <w:bottom w:val="none" w:sz="0" w:space="0" w:color="auto"/>
                <w:right w:val="none" w:sz="0" w:space="0" w:color="auto"/>
              </w:divBdr>
            </w:div>
            <w:div w:id="134932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5140">
      <w:bodyDiv w:val="1"/>
      <w:marLeft w:val="0"/>
      <w:marRight w:val="0"/>
      <w:marTop w:val="0"/>
      <w:marBottom w:val="0"/>
      <w:divBdr>
        <w:top w:val="none" w:sz="0" w:space="0" w:color="auto"/>
        <w:left w:val="none" w:sz="0" w:space="0" w:color="auto"/>
        <w:bottom w:val="none" w:sz="0" w:space="0" w:color="auto"/>
        <w:right w:val="none" w:sz="0" w:space="0" w:color="auto"/>
      </w:divBdr>
      <w:divsChild>
        <w:div w:id="1457333465">
          <w:marLeft w:val="0"/>
          <w:marRight w:val="0"/>
          <w:marTop w:val="0"/>
          <w:marBottom w:val="0"/>
          <w:divBdr>
            <w:top w:val="none" w:sz="0" w:space="0" w:color="auto"/>
            <w:left w:val="none" w:sz="0" w:space="0" w:color="auto"/>
            <w:bottom w:val="none" w:sz="0" w:space="0" w:color="auto"/>
            <w:right w:val="none" w:sz="0" w:space="0" w:color="auto"/>
          </w:divBdr>
          <w:divsChild>
            <w:div w:id="640036659">
              <w:marLeft w:val="0"/>
              <w:marRight w:val="0"/>
              <w:marTop w:val="0"/>
              <w:marBottom w:val="0"/>
              <w:divBdr>
                <w:top w:val="none" w:sz="0" w:space="0" w:color="auto"/>
                <w:left w:val="none" w:sz="0" w:space="0" w:color="auto"/>
                <w:bottom w:val="none" w:sz="0" w:space="0" w:color="auto"/>
                <w:right w:val="none" w:sz="0" w:space="0" w:color="auto"/>
              </w:divBdr>
            </w:div>
          </w:divsChild>
        </w:div>
        <w:div w:id="1421174535">
          <w:marLeft w:val="0"/>
          <w:marRight w:val="0"/>
          <w:marTop w:val="0"/>
          <w:marBottom w:val="0"/>
          <w:divBdr>
            <w:top w:val="none" w:sz="0" w:space="0" w:color="auto"/>
            <w:left w:val="none" w:sz="0" w:space="0" w:color="auto"/>
            <w:bottom w:val="none" w:sz="0" w:space="0" w:color="auto"/>
            <w:right w:val="none" w:sz="0" w:space="0" w:color="auto"/>
          </w:divBdr>
          <w:divsChild>
            <w:div w:id="2116364338">
              <w:marLeft w:val="0"/>
              <w:marRight w:val="0"/>
              <w:marTop w:val="0"/>
              <w:marBottom w:val="0"/>
              <w:divBdr>
                <w:top w:val="none" w:sz="0" w:space="0" w:color="auto"/>
                <w:left w:val="none" w:sz="0" w:space="0" w:color="auto"/>
                <w:bottom w:val="none" w:sz="0" w:space="0" w:color="auto"/>
                <w:right w:val="none" w:sz="0" w:space="0" w:color="auto"/>
              </w:divBdr>
              <w:divsChild>
                <w:div w:id="563755509">
                  <w:marLeft w:val="0"/>
                  <w:marRight w:val="0"/>
                  <w:marTop w:val="0"/>
                  <w:marBottom w:val="0"/>
                  <w:divBdr>
                    <w:top w:val="none" w:sz="0" w:space="0" w:color="auto"/>
                    <w:left w:val="none" w:sz="0" w:space="0" w:color="auto"/>
                    <w:bottom w:val="none" w:sz="0" w:space="0" w:color="auto"/>
                    <w:right w:val="none" w:sz="0" w:space="0" w:color="auto"/>
                  </w:divBdr>
                </w:div>
              </w:divsChild>
            </w:div>
            <w:div w:id="426658983">
              <w:marLeft w:val="0"/>
              <w:marRight w:val="0"/>
              <w:marTop w:val="0"/>
              <w:marBottom w:val="0"/>
              <w:divBdr>
                <w:top w:val="none" w:sz="0" w:space="0" w:color="auto"/>
                <w:left w:val="none" w:sz="0" w:space="0" w:color="auto"/>
                <w:bottom w:val="none" w:sz="0" w:space="0" w:color="auto"/>
                <w:right w:val="none" w:sz="0" w:space="0" w:color="auto"/>
              </w:divBdr>
            </w:div>
            <w:div w:id="13912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03679">
      <w:bodyDiv w:val="1"/>
      <w:marLeft w:val="0"/>
      <w:marRight w:val="0"/>
      <w:marTop w:val="0"/>
      <w:marBottom w:val="0"/>
      <w:divBdr>
        <w:top w:val="none" w:sz="0" w:space="0" w:color="auto"/>
        <w:left w:val="none" w:sz="0" w:space="0" w:color="auto"/>
        <w:bottom w:val="none" w:sz="0" w:space="0" w:color="auto"/>
        <w:right w:val="none" w:sz="0" w:space="0" w:color="auto"/>
      </w:divBdr>
    </w:div>
    <w:div w:id="1083797081">
      <w:bodyDiv w:val="1"/>
      <w:marLeft w:val="0"/>
      <w:marRight w:val="0"/>
      <w:marTop w:val="0"/>
      <w:marBottom w:val="0"/>
      <w:divBdr>
        <w:top w:val="none" w:sz="0" w:space="0" w:color="auto"/>
        <w:left w:val="none" w:sz="0" w:space="0" w:color="auto"/>
        <w:bottom w:val="none" w:sz="0" w:space="0" w:color="auto"/>
        <w:right w:val="none" w:sz="0" w:space="0" w:color="auto"/>
      </w:divBdr>
    </w:div>
    <w:div w:id="1170830452">
      <w:bodyDiv w:val="1"/>
      <w:marLeft w:val="0"/>
      <w:marRight w:val="0"/>
      <w:marTop w:val="0"/>
      <w:marBottom w:val="0"/>
      <w:divBdr>
        <w:top w:val="none" w:sz="0" w:space="0" w:color="auto"/>
        <w:left w:val="none" w:sz="0" w:space="0" w:color="auto"/>
        <w:bottom w:val="none" w:sz="0" w:space="0" w:color="auto"/>
        <w:right w:val="none" w:sz="0" w:space="0" w:color="auto"/>
      </w:divBdr>
    </w:div>
    <w:div w:id="1332903600">
      <w:bodyDiv w:val="1"/>
      <w:marLeft w:val="0"/>
      <w:marRight w:val="0"/>
      <w:marTop w:val="0"/>
      <w:marBottom w:val="0"/>
      <w:divBdr>
        <w:top w:val="none" w:sz="0" w:space="0" w:color="auto"/>
        <w:left w:val="none" w:sz="0" w:space="0" w:color="auto"/>
        <w:bottom w:val="none" w:sz="0" w:space="0" w:color="auto"/>
        <w:right w:val="none" w:sz="0" w:space="0" w:color="auto"/>
      </w:divBdr>
    </w:div>
    <w:div w:id="1474759819">
      <w:bodyDiv w:val="1"/>
      <w:marLeft w:val="0"/>
      <w:marRight w:val="0"/>
      <w:marTop w:val="0"/>
      <w:marBottom w:val="0"/>
      <w:divBdr>
        <w:top w:val="none" w:sz="0" w:space="0" w:color="auto"/>
        <w:left w:val="none" w:sz="0" w:space="0" w:color="auto"/>
        <w:bottom w:val="none" w:sz="0" w:space="0" w:color="auto"/>
        <w:right w:val="none" w:sz="0" w:space="0" w:color="auto"/>
      </w:divBdr>
      <w:divsChild>
        <w:div w:id="681510514">
          <w:marLeft w:val="0"/>
          <w:marRight w:val="0"/>
          <w:marTop w:val="0"/>
          <w:marBottom w:val="0"/>
          <w:divBdr>
            <w:top w:val="none" w:sz="0" w:space="0" w:color="auto"/>
            <w:left w:val="none" w:sz="0" w:space="0" w:color="auto"/>
            <w:bottom w:val="none" w:sz="0" w:space="0" w:color="auto"/>
            <w:right w:val="none" w:sz="0" w:space="0" w:color="auto"/>
          </w:divBdr>
          <w:divsChild>
            <w:div w:id="17100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00236">
      <w:bodyDiv w:val="1"/>
      <w:marLeft w:val="0"/>
      <w:marRight w:val="0"/>
      <w:marTop w:val="0"/>
      <w:marBottom w:val="0"/>
      <w:divBdr>
        <w:top w:val="none" w:sz="0" w:space="0" w:color="auto"/>
        <w:left w:val="none" w:sz="0" w:space="0" w:color="auto"/>
        <w:bottom w:val="none" w:sz="0" w:space="0" w:color="auto"/>
        <w:right w:val="none" w:sz="0" w:space="0" w:color="auto"/>
      </w:divBdr>
    </w:div>
    <w:div w:id="1714502278">
      <w:bodyDiv w:val="1"/>
      <w:marLeft w:val="0"/>
      <w:marRight w:val="0"/>
      <w:marTop w:val="0"/>
      <w:marBottom w:val="0"/>
      <w:divBdr>
        <w:top w:val="none" w:sz="0" w:space="0" w:color="auto"/>
        <w:left w:val="none" w:sz="0" w:space="0" w:color="auto"/>
        <w:bottom w:val="none" w:sz="0" w:space="0" w:color="auto"/>
        <w:right w:val="none" w:sz="0" w:space="0" w:color="auto"/>
      </w:divBdr>
    </w:div>
    <w:div w:id="1727410671">
      <w:bodyDiv w:val="1"/>
      <w:marLeft w:val="0"/>
      <w:marRight w:val="0"/>
      <w:marTop w:val="0"/>
      <w:marBottom w:val="0"/>
      <w:divBdr>
        <w:top w:val="none" w:sz="0" w:space="0" w:color="auto"/>
        <w:left w:val="none" w:sz="0" w:space="0" w:color="auto"/>
        <w:bottom w:val="none" w:sz="0" w:space="0" w:color="auto"/>
        <w:right w:val="none" w:sz="0" w:space="0" w:color="auto"/>
      </w:divBdr>
      <w:divsChild>
        <w:div w:id="541946535">
          <w:marLeft w:val="0"/>
          <w:marRight w:val="0"/>
          <w:marTop w:val="0"/>
          <w:marBottom w:val="0"/>
          <w:divBdr>
            <w:top w:val="none" w:sz="0" w:space="0" w:color="auto"/>
            <w:left w:val="none" w:sz="0" w:space="0" w:color="auto"/>
            <w:bottom w:val="none" w:sz="0" w:space="0" w:color="auto"/>
            <w:right w:val="none" w:sz="0" w:space="0" w:color="auto"/>
          </w:divBdr>
          <w:divsChild>
            <w:div w:id="1279482193">
              <w:marLeft w:val="0"/>
              <w:marRight w:val="0"/>
              <w:marTop w:val="0"/>
              <w:marBottom w:val="0"/>
              <w:divBdr>
                <w:top w:val="none" w:sz="0" w:space="0" w:color="auto"/>
                <w:left w:val="none" w:sz="0" w:space="0" w:color="auto"/>
                <w:bottom w:val="none" w:sz="0" w:space="0" w:color="auto"/>
                <w:right w:val="none" w:sz="0" w:space="0" w:color="auto"/>
              </w:divBdr>
            </w:div>
          </w:divsChild>
        </w:div>
        <w:div w:id="1724519138">
          <w:marLeft w:val="0"/>
          <w:marRight w:val="0"/>
          <w:marTop w:val="0"/>
          <w:marBottom w:val="0"/>
          <w:divBdr>
            <w:top w:val="none" w:sz="0" w:space="0" w:color="auto"/>
            <w:left w:val="none" w:sz="0" w:space="0" w:color="auto"/>
            <w:bottom w:val="none" w:sz="0" w:space="0" w:color="auto"/>
            <w:right w:val="none" w:sz="0" w:space="0" w:color="auto"/>
          </w:divBdr>
          <w:divsChild>
            <w:div w:id="653800969">
              <w:marLeft w:val="0"/>
              <w:marRight w:val="0"/>
              <w:marTop w:val="0"/>
              <w:marBottom w:val="0"/>
              <w:divBdr>
                <w:top w:val="none" w:sz="0" w:space="0" w:color="auto"/>
                <w:left w:val="none" w:sz="0" w:space="0" w:color="auto"/>
                <w:bottom w:val="none" w:sz="0" w:space="0" w:color="auto"/>
                <w:right w:val="none" w:sz="0" w:space="0" w:color="auto"/>
              </w:divBdr>
              <w:divsChild>
                <w:div w:id="272132515">
                  <w:marLeft w:val="0"/>
                  <w:marRight w:val="0"/>
                  <w:marTop w:val="0"/>
                  <w:marBottom w:val="0"/>
                  <w:divBdr>
                    <w:top w:val="none" w:sz="0" w:space="0" w:color="auto"/>
                    <w:left w:val="none" w:sz="0" w:space="0" w:color="auto"/>
                    <w:bottom w:val="none" w:sz="0" w:space="0" w:color="auto"/>
                    <w:right w:val="none" w:sz="0" w:space="0" w:color="auto"/>
                  </w:divBdr>
                </w:div>
              </w:divsChild>
            </w:div>
            <w:div w:id="450590491">
              <w:marLeft w:val="0"/>
              <w:marRight w:val="0"/>
              <w:marTop w:val="0"/>
              <w:marBottom w:val="0"/>
              <w:divBdr>
                <w:top w:val="none" w:sz="0" w:space="0" w:color="auto"/>
                <w:left w:val="none" w:sz="0" w:space="0" w:color="auto"/>
                <w:bottom w:val="none" w:sz="0" w:space="0" w:color="auto"/>
                <w:right w:val="none" w:sz="0" w:space="0" w:color="auto"/>
              </w:divBdr>
            </w:div>
            <w:div w:id="3231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9020">
      <w:bodyDiv w:val="1"/>
      <w:marLeft w:val="0"/>
      <w:marRight w:val="0"/>
      <w:marTop w:val="0"/>
      <w:marBottom w:val="0"/>
      <w:divBdr>
        <w:top w:val="none" w:sz="0" w:space="0" w:color="auto"/>
        <w:left w:val="none" w:sz="0" w:space="0" w:color="auto"/>
        <w:bottom w:val="none" w:sz="0" w:space="0" w:color="auto"/>
        <w:right w:val="none" w:sz="0" w:space="0" w:color="auto"/>
      </w:divBdr>
      <w:divsChild>
        <w:div w:id="454059058">
          <w:marLeft w:val="0"/>
          <w:marRight w:val="0"/>
          <w:marTop w:val="0"/>
          <w:marBottom w:val="0"/>
          <w:divBdr>
            <w:top w:val="none" w:sz="0" w:space="0" w:color="auto"/>
            <w:left w:val="none" w:sz="0" w:space="0" w:color="auto"/>
            <w:bottom w:val="none" w:sz="0" w:space="0" w:color="auto"/>
            <w:right w:val="none" w:sz="0" w:space="0" w:color="auto"/>
          </w:divBdr>
          <w:divsChild>
            <w:div w:id="618143210">
              <w:marLeft w:val="0"/>
              <w:marRight w:val="0"/>
              <w:marTop w:val="0"/>
              <w:marBottom w:val="0"/>
              <w:divBdr>
                <w:top w:val="none" w:sz="0" w:space="0" w:color="auto"/>
                <w:left w:val="none" w:sz="0" w:space="0" w:color="auto"/>
                <w:bottom w:val="none" w:sz="0" w:space="0" w:color="auto"/>
                <w:right w:val="none" w:sz="0" w:space="0" w:color="auto"/>
              </w:divBdr>
            </w:div>
          </w:divsChild>
        </w:div>
        <w:div w:id="1236402295">
          <w:marLeft w:val="0"/>
          <w:marRight w:val="0"/>
          <w:marTop w:val="0"/>
          <w:marBottom w:val="0"/>
          <w:divBdr>
            <w:top w:val="none" w:sz="0" w:space="0" w:color="auto"/>
            <w:left w:val="none" w:sz="0" w:space="0" w:color="auto"/>
            <w:bottom w:val="none" w:sz="0" w:space="0" w:color="auto"/>
            <w:right w:val="none" w:sz="0" w:space="0" w:color="auto"/>
          </w:divBdr>
          <w:divsChild>
            <w:div w:id="1841045074">
              <w:marLeft w:val="0"/>
              <w:marRight w:val="0"/>
              <w:marTop w:val="0"/>
              <w:marBottom w:val="0"/>
              <w:divBdr>
                <w:top w:val="none" w:sz="0" w:space="0" w:color="auto"/>
                <w:left w:val="none" w:sz="0" w:space="0" w:color="auto"/>
                <w:bottom w:val="none" w:sz="0" w:space="0" w:color="auto"/>
                <w:right w:val="none" w:sz="0" w:space="0" w:color="auto"/>
              </w:divBdr>
              <w:divsChild>
                <w:div w:id="52893313">
                  <w:marLeft w:val="0"/>
                  <w:marRight w:val="0"/>
                  <w:marTop w:val="0"/>
                  <w:marBottom w:val="0"/>
                  <w:divBdr>
                    <w:top w:val="none" w:sz="0" w:space="0" w:color="auto"/>
                    <w:left w:val="none" w:sz="0" w:space="0" w:color="auto"/>
                    <w:bottom w:val="none" w:sz="0" w:space="0" w:color="auto"/>
                    <w:right w:val="none" w:sz="0" w:space="0" w:color="auto"/>
                  </w:divBdr>
                </w:div>
              </w:divsChild>
            </w:div>
            <w:div w:id="1374843504">
              <w:marLeft w:val="0"/>
              <w:marRight w:val="0"/>
              <w:marTop w:val="0"/>
              <w:marBottom w:val="0"/>
              <w:divBdr>
                <w:top w:val="none" w:sz="0" w:space="0" w:color="auto"/>
                <w:left w:val="none" w:sz="0" w:space="0" w:color="auto"/>
                <w:bottom w:val="none" w:sz="0" w:space="0" w:color="auto"/>
                <w:right w:val="none" w:sz="0" w:space="0" w:color="auto"/>
              </w:divBdr>
            </w:div>
            <w:div w:id="181675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38317">
      <w:bodyDiv w:val="1"/>
      <w:marLeft w:val="0"/>
      <w:marRight w:val="0"/>
      <w:marTop w:val="0"/>
      <w:marBottom w:val="0"/>
      <w:divBdr>
        <w:top w:val="none" w:sz="0" w:space="0" w:color="auto"/>
        <w:left w:val="none" w:sz="0" w:space="0" w:color="auto"/>
        <w:bottom w:val="none" w:sz="0" w:space="0" w:color="auto"/>
        <w:right w:val="none" w:sz="0" w:space="0" w:color="auto"/>
      </w:divBdr>
    </w:div>
    <w:div w:id="1932085186">
      <w:bodyDiv w:val="1"/>
      <w:marLeft w:val="0"/>
      <w:marRight w:val="0"/>
      <w:marTop w:val="0"/>
      <w:marBottom w:val="0"/>
      <w:divBdr>
        <w:top w:val="none" w:sz="0" w:space="0" w:color="auto"/>
        <w:left w:val="none" w:sz="0" w:space="0" w:color="auto"/>
        <w:bottom w:val="none" w:sz="0" w:space="0" w:color="auto"/>
        <w:right w:val="none" w:sz="0" w:space="0" w:color="auto"/>
      </w:divBdr>
    </w:div>
    <w:div w:id="2003771927">
      <w:bodyDiv w:val="1"/>
      <w:marLeft w:val="0"/>
      <w:marRight w:val="0"/>
      <w:marTop w:val="0"/>
      <w:marBottom w:val="0"/>
      <w:divBdr>
        <w:top w:val="none" w:sz="0" w:space="0" w:color="auto"/>
        <w:left w:val="none" w:sz="0" w:space="0" w:color="auto"/>
        <w:bottom w:val="none" w:sz="0" w:space="0" w:color="auto"/>
        <w:right w:val="none" w:sz="0" w:space="0" w:color="auto"/>
      </w:divBdr>
    </w:div>
    <w:div w:id="2104107512">
      <w:bodyDiv w:val="1"/>
      <w:marLeft w:val="0"/>
      <w:marRight w:val="0"/>
      <w:marTop w:val="0"/>
      <w:marBottom w:val="0"/>
      <w:divBdr>
        <w:top w:val="none" w:sz="0" w:space="0" w:color="auto"/>
        <w:left w:val="none" w:sz="0" w:space="0" w:color="auto"/>
        <w:bottom w:val="none" w:sz="0" w:space="0" w:color="auto"/>
        <w:right w:val="none" w:sz="0" w:space="0" w:color="auto"/>
      </w:divBdr>
    </w:div>
    <w:div w:id="214735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solan@soton.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131D9-21D6-4398-B014-F8F1E474C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10912</Words>
  <Characters>62205</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 Montfalcon S.P.</cp:lastModifiedBy>
  <cp:revision>2</cp:revision>
  <dcterms:created xsi:type="dcterms:W3CDTF">2020-04-25T14:46:00Z</dcterms:created>
  <dcterms:modified xsi:type="dcterms:W3CDTF">2020-04-25T14:46:00Z</dcterms:modified>
</cp:coreProperties>
</file>