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E3FD6" w14:textId="524BC9AB" w:rsidR="003B6A52" w:rsidRDefault="00184B9D" w:rsidP="00D23C0C">
      <w:pPr>
        <w:spacing w:line="480" w:lineRule="auto"/>
        <w:rPr>
          <w:rFonts w:ascii="Calibri" w:eastAsia="Times New Roman" w:hAnsi="Calibri" w:cs="Calibri"/>
          <w:b/>
          <w:bCs/>
          <w:color w:val="000000"/>
          <w:shd w:val="clear" w:color="auto" w:fill="FFFFFF"/>
          <w:lang w:eastAsia="en-GB"/>
        </w:rPr>
      </w:pPr>
      <w:r>
        <w:rPr>
          <w:rFonts w:ascii="Calibri" w:eastAsia="Times New Roman" w:hAnsi="Calibri" w:cs="Calibri"/>
          <w:b/>
          <w:bCs/>
          <w:color w:val="000000"/>
          <w:shd w:val="clear" w:color="auto" w:fill="FFFFFF"/>
          <w:lang w:eastAsia="en-GB"/>
        </w:rPr>
        <w:t xml:space="preserve">Do Mothers of </w:t>
      </w:r>
      <w:r w:rsidR="001A1E9B">
        <w:rPr>
          <w:rFonts w:ascii="Calibri" w:eastAsia="Times New Roman" w:hAnsi="Calibri" w:cs="Calibri"/>
          <w:b/>
          <w:bCs/>
          <w:color w:val="000000"/>
          <w:shd w:val="clear" w:color="auto" w:fill="FFFFFF"/>
          <w:lang w:eastAsia="en-GB"/>
        </w:rPr>
        <w:t xml:space="preserve">Extremely </w:t>
      </w:r>
      <w:r>
        <w:rPr>
          <w:rFonts w:ascii="Calibri" w:eastAsia="Times New Roman" w:hAnsi="Calibri" w:cs="Calibri"/>
          <w:b/>
          <w:bCs/>
          <w:color w:val="000000"/>
          <w:shd w:val="clear" w:color="auto" w:fill="FFFFFF"/>
          <w:lang w:eastAsia="en-GB"/>
        </w:rPr>
        <w:t>Preterm Babies Have a Duty to Express Breastmilk?</w:t>
      </w:r>
    </w:p>
    <w:p w14:paraId="5D6EFBE0" w14:textId="5E54587B" w:rsidR="00D23C0C" w:rsidRDefault="00D23C0C" w:rsidP="00D23C0C">
      <w:pPr>
        <w:spacing w:line="480" w:lineRule="auto"/>
        <w:rPr>
          <w:rFonts w:ascii="Calibri" w:eastAsia="Times New Roman" w:hAnsi="Calibri" w:cs="Calibri"/>
          <w:color w:val="000000"/>
          <w:shd w:val="clear" w:color="auto" w:fill="FFFFFF"/>
          <w:lang w:eastAsia="en-GB"/>
        </w:rPr>
      </w:pPr>
      <w:r>
        <w:rPr>
          <w:rFonts w:ascii="Calibri" w:eastAsia="Times New Roman" w:hAnsi="Calibri" w:cs="Calibri"/>
          <w:color w:val="000000"/>
          <w:shd w:val="clear" w:color="auto" w:fill="FFFFFF"/>
          <w:lang w:eastAsia="en-GB"/>
        </w:rPr>
        <w:t xml:space="preserve">Fiona </w:t>
      </w:r>
      <w:proofErr w:type="spellStart"/>
      <w:r>
        <w:rPr>
          <w:rFonts w:ascii="Calibri" w:eastAsia="Times New Roman" w:hAnsi="Calibri" w:cs="Calibri"/>
          <w:color w:val="000000"/>
          <w:shd w:val="clear" w:color="auto" w:fill="FFFFFF"/>
          <w:lang w:eastAsia="en-GB"/>
        </w:rPr>
        <w:t>Woollard</w:t>
      </w:r>
      <w:proofErr w:type="spellEnd"/>
      <w:r>
        <w:rPr>
          <w:rFonts w:ascii="Calibri" w:eastAsia="Times New Roman" w:hAnsi="Calibri" w:cs="Calibri"/>
          <w:color w:val="000000"/>
          <w:shd w:val="clear" w:color="auto" w:fill="FFFFFF"/>
          <w:lang w:eastAsia="en-GB"/>
        </w:rPr>
        <w:t>, Philosophy, University of Southampton, SO17 1BJ, United Kingdom.</w:t>
      </w:r>
    </w:p>
    <w:p w14:paraId="64D35C18" w14:textId="25E1A777" w:rsidR="00391B09" w:rsidRDefault="00391B09" w:rsidP="00D23C0C">
      <w:pPr>
        <w:spacing w:line="480" w:lineRule="auto"/>
        <w:rPr>
          <w:rFonts w:ascii="Calibri" w:eastAsia="Times New Roman" w:hAnsi="Calibri" w:cs="Calibri"/>
          <w:color w:val="000000"/>
          <w:shd w:val="clear" w:color="auto" w:fill="FFFFFF"/>
          <w:lang w:eastAsia="en-GB"/>
        </w:rPr>
      </w:pPr>
      <w:r>
        <w:rPr>
          <w:rFonts w:ascii="Calibri" w:eastAsia="Times New Roman" w:hAnsi="Calibri" w:cs="Calibri"/>
          <w:color w:val="000000"/>
          <w:shd w:val="clear" w:color="auto" w:fill="FFFFFF"/>
          <w:lang w:eastAsia="en-GB"/>
        </w:rPr>
        <w:t>Email: f.woollard@soton.ac.uk</w:t>
      </w:r>
    </w:p>
    <w:p w14:paraId="21B74E2D" w14:textId="148511CD" w:rsidR="008C0A55" w:rsidRPr="00EE5599" w:rsidRDefault="008C0A55">
      <w:pPr>
        <w:rPr>
          <w:rFonts w:ascii="Calibri" w:eastAsia="Times New Roman" w:hAnsi="Calibri" w:cs="Calibri"/>
          <w:b/>
          <w:bCs/>
          <w:color w:val="000000"/>
          <w:shd w:val="clear" w:color="auto" w:fill="FFFFFF"/>
          <w:lang w:eastAsia="en-GB"/>
        </w:rPr>
      </w:pPr>
      <w:r>
        <w:rPr>
          <w:rFonts w:ascii="Calibri" w:eastAsia="Times New Roman" w:hAnsi="Calibri" w:cs="Calibri"/>
          <w:b/>
          <w:bCs/>
          <w:color w:val="000000"/>
          <w:shd w:val="clear" w:color="auto" w:fill="FFFFFF"/>
          <w:lang w:eastAsia="en-GB"/>
        </w:rPr>
        <w:t>Abstract</w:t>
      </w:r>
      <w:bookmarkStart w:id="0" w:name="_GoBack"/>
      <w:bookmarkEnd w:id="0"/>
    </w:p>
    <w:p w14:paraId="7FD66B14" w14:textId="4B3A96C8" w:rsidR="00D23C0C" w:rsidRDefault="008C0A55">
      <w:pPr>
        <w:rPr>
          <w:rFonts w:ascii="Calibri" w:eastAsia="Times New Roman" w:hAnsi="Calibri" w:cs="Calibri"/>
          <w:color w:val="000000"/>
          <w:shd w:val="clear" w:color="auto" w:fill="FFFFFF"/>
          <w:lang w:eastAsia="en-GB"/>
        </w:rPr>
      </w:pPr>
      <w:r>
        <w:rPr>
          <w:rFonts w:ascii="Calibri" w:eastAsia="Times New Roman" w:hAnsi="Calibri" w:cs="Calibri"/>
          <w:color w:val="000000"/>
          <w:shd w:val="clear" w:color="auto" w:fill="FFFFFF"/>
          <w:lang w:eastAsia="en-GB"/>
        </w:rPr>
        <w:t>I</w:t>
      </w:r>
      <w:r w:rsidRPr="008C0A55">
        <w:rPr>
          <w:rFonts w:ascii="Calibri" w:eastAsia="Times New Roman" w:hAnsi="Calibri" w:cs="Calibri"/>
          <w:color w:val="000000"/>
          <w:shd w:val="clear" w:color="auto" w:fill="FFFFFF"/>
          <w:lang w:eastAsia="en-GB"/>
        </w:rPr>
        <w:t xml:space="preserve">nfant feeding decisions are highly emotionally charged.  I argue elsewhere that many problems surrounding infant feeding decisions result from a moralized context created by mistakes in our assumptions about maternal duties including the mistaken assumption that mothers have a defeasible moral duty to breastfeed. Mothers have a reason, but not a moral duty to breastfeed. Even those who are convinced by my argument in the case of full-term babies, might find it harder to accept in the case of premature babies. It might seem that mothers do have a defeasible moral duty to breastfeed or, as is more likely to be appropriate in such cases, to express breastmilk. Here, I explain why preterm neonates present a tricky case for the right not to breastfeed. I show why, nonetheless, moral pressure for mothers to express breastmilk in the neonatal unit is neither permissible nor pragmatically advisable. I argue that instead we should address structural barriers to providing breastmilk and support donor milk initiatives.   </w:t>
      </w:r>
      <w:r w:rsidR="00D23C0C">
        <w:rPr>
          <w:rFonts w:ascii="Calibri" w:eastAsia="Times New Roman" w:hAnsi="Calibri" w:cs="Calibri"/>
          <w:color w:val="000000"/>
          <w:shd w:val="clear" w:color="auto" w:fill="FFFFFF"/>
          <w:lang w:eastAsia="en-GB"/>
        </w:rPr>
        <w:br w:type="page"/>
      </w:r>
    </w:p>
    <w:p w14:paraId="3D628390" w14:textId="44DB7170" w:rsidR="00846155" w:rsidRDefault="006A270A" w:rsidP="00184B9D">
      <w:pPr>
        <w:spacing w:line="480" w:lineRule="auto"/>
        <w:rPr>
          <w:bCs/>
          <w:lang w:val="en-US"/>
        </w:rPr>
      </w:pPr>
      <w:r>
        <w:lastRenderedPageBreak/>
        <w:t>Infant feeding decisions are decisions about how and what a baby is fed.</w:t>
      </w:r>
      <w:r w:rsidR="00D50940">
        <w:t xml:space="preserve"> </w:t>
      </w:r>
      <w:r>
        <w:t>Such decisions are highly emotionally charged.</w:t>
      </w:r>
      <w:r w:rsidR="00D50940">
        <w:t xml:space="preserve"> </w:t>
      </w:r>
      <w:r>
        <w:t xml:space="preserve">As Thomson et al summarize, </w:t>
      </w:r>
      <w:r w:rsidRPr="003B6A52">
        <w:rPr>
          <w:bCs/>
        </w:rPr>
        <w:t xml:space="preserve">“In the wider literature, </w:t>
      </w:r>
      <w:r w:rsidRPr="003B6A52">
        <w:rPr>
          <w:bCs/>
          <w:lang w:val="en-US"/>
        </w:rPr>
        <w:t>guilt and blame is frequently cited in association with women’s experiences of formula feeding, with discomfort, humiliation and fear appearing as descriptors of experiences of public breastfeeding.”</w:t>
      </w:r>
      <w:r w:rsidR="00D23C0C">
        <w:rPr>
          <w:bCs/>
          <w:lang w:val="en-US"/>
        </w:rPr>
        <w:t>[1]</w:t>
      </w:r>
      <w:r w:rsidR="00355861">
        <w:rPr>
          <w:bCs/>
          <w:vertAlign w:val="superscript"/>
          <w:lang w:val="en-US"/>
        </w:rPr>
        <w:t xml:space="preserve"> </w:t>
      </w:r>
      <w:r w:rsidR="00355861">
        <w:rPr>
          <w:bCs/>
          <w:lang w:val="en-US"/>
        </w:rPr>
        <w:t xml:space="preserve"> </w:t>
      </w:r>
      <w:r>
        <w:rPr>
          <w:bCs/>
          <w:lang w:val="en-US"/>
        </w:rPr>
        <w:t xml:space="preserve">I </w:t>
      </w:r>
      <w:r w:rsidR="00D50940">
        <w:rPr>
          <w:bCs/>
          <w:lang w:val="en-US"/>
        </w:rPr>
        <w:t>argue</w:t>
      </w:r>
      <w:r>
        <w:rPr>
          <w:bCs/>
          <w:lang w:val="en-US"/>
        </w:rPr>
        <w:t xml:space="preserve"> elsewhere that many problems s</w:t>
      </w:r>
      <w:r w:rsidR="003D2F2E">
        <w:rPr>
          <w:bCs/>
          <w:lang w:val="en-US"/>
        </w:rPr>
        <w:t>urrounding infant feeding decisions result from a moralized context created by mistakes in our assumptions about maternal duties</w:t>
      </w:r>
      <w:r w:rsidR="00BA0CE0">
        <w:rPr>
          <w:bCs/>
          <w:lang w:val="en-US"/>
        </w:rPr>
        <w:t xml:space="preserve"> including</w:t>
      </w:r>
      <w:r w:rsidR="003D2F2E">
        <w:rPr>
          <w:bCs/>
          <w:lang w:val="en-US"/>
        </w:rPr>
        <w:t xml:space="preserve"> the mistaken assumption that mother</w:t>
      </w:r>
      <w:r w:rsidR="00D50940">
        <w:rPr>
          <w:bCs/>
          <w:lang w:val="en-US"/>
        </w:rPr>
        <w:t>s</w:t>
      </w:r>
      <w:r w:rsidR="003D2F2E">
        <w:rPr>
          <w:bCs/>
          <w:lang w:val="en-US"/>
        </w:rPr>
        <w:t xml:space="preserve"> have a defeasible </w:t>
      </w:r>
      <w:r w:rsidR="00A44DE8">
        <w:rPr>
          <w:bCs/>
          <w:lang w:val="en-US"/>
        </w:rPr>
        <w:t xml:space="preserve">moral </w:t>
      </w:r>
      <w:r w:rsidR="003D2F2E">
        <w:rPr>
          <w:bCs/>
          <w:lang w:val="en-US"/>
        </w:rPr>
        <w:t>duty to breastfeed</w:t>
      </w:r>
      <w:r w:rsidR="00355861">
        <w:rPr>
          <w:bCs/>
          <w:lang w:val="en-US"/>
        </w:rPr>
        <w:t xml:space="preserve"> [2]</w:t>
      </w:r>
      <w:r w:rsidR="003D2F2E">
        <w:rPr>
          <w:bCs/>
          <w:lang w:val="en-US"/>
        </w:rPr>
        <w:t>.</w:t>
      </w:r>
      <w:r w:rsidR="00D50940">
        <w:rPr>
          <w:bCs/>
          <w:lang w:val="en-US"/>
        </w:rPr>
        <w:t xml:space="preserve"> </w:t>
      </w:r>
      <w:r w:rsidR="003D2F2E">
        <w:rPr>
          <w:bCs/>
          <w:lang w:val="en-US"/>
        </w:rPr>
        <w:t xml:space="preserve">I argue that mothers have a reason, but not a </w:t>
      </w:r>
      <w:r w:rsidR="00A44DE8">
        <w:rPr>
          <w:bCs/>
          <w:lang w:val="en-US"/>
        </w:rPr>
        <w:t xml:space="preserve">moral </w:t>
      </w:r>
      <w:r w:rsidR="003D2F2E">
        <w:rPr>
          <w:bCs/>
          <w:lang w:val="en-US"/>
        </w:rPr>
        <w:t xml:space="preserve">duty to breastfeed. </w:t>
      </w:r>
      <w:r w:rsidR="00BA0CE0">
        <w:rPr>
          <w:bCs/>
          <w:lang w:val="en-US"/>
        </w:rPr>
        <w:t>E</w:t>
      </w:r>
      <w:r w:rsidR="003D2F2E">
        <w:rPr>
          <w:bCs/>
          <w:lang w:val="en-US"/>
        </w:rPr>
        <w:t>ven those who are convinced by my argument in the case of full-term babies, might find it harder to accept in the case of premature babies.</w:t>
      </w:r>
      <w:r w:rsidR="00D50940">
        <w:rPr>
          <w:bCs/>
          <w:lang w:val="en-US"/>
        </w:rPr>
        <w:t xml:space="preserve"> I</w:t>
      </w:r>
      <w:r w:rsidR="003D2F2E">
        <w:rPr>
          <w:bCs/>
          <w:lang w:val="en-US"/>
        </w:rPr>
        <w:t xml:space="preserve">t might seem that mothers do have a defeasible </w:t>
      </w:r>
      <w:r w:rsidR="00A44DE8">
        <w:rPr>
          <w:bCs/>
          <w:lang w:val="en-US"/>
        </w:rPr>
        <w:t xml:space="preserve">moral </w:t>
      </w:r>
      <w:r w:rsidR="003D2F2E">
        <w:rPr>
          <w:bCs/>
          <w:lang w:val="en-US"/>
        </w:rPr>
        <w:t>duty to breastfeed or</w:t>
      </w:r>
      <w:r w:rsidR="00A44DE8">
        <w:rPr>
          <w:bCs/>
          <w:lang w:val="en-US"/>
        </w:rPr>
        <w:t xml:space="preserve">, as is more likely to be appropriate in such cases, to </w:t>
      </w:r>
      <w:r w:rsidR="00DA7DEC">
        <w:rPr>
          <w:bCs/>
          <w:lang w:val="en-US"/>
        </w:rPr>
        <w:t>express</w:t>
      </w:r>
      <w:r w:rsidR="00A44DE8">
        <w:rPr>
          <w:bCs/>
          <w:lang w:val="en-US"/>
        </w:rPr>
        <w:t xml:space="preserve"> breastmilk.</w:t>
      </w:r>
      <w:r w:rsidR="003D2F2E">
        <w:rPr>
          <w:bCs/>
          <w:lang w:val="en-US"/>
        </w:rPr>
        <w:t xml:space="preserve"> </w:t>
      </w:r>
      <w:r w:rsidR="00846155">
        <w:rPr>
          <w:bCs/>
          <w:lang w:val="en-US"/>
        </w:rPr>
        <w:t xml:space="preserve">Here, I explain why preterm neonates present a tricky case for the right not to breastfeed. I show why, nonetheless, moral pressure for mothers to express breastmilk in the neonatal unit is neither permissible nor pragmatically advisable. I argue that instead we should address structural barriers to providing breastmilk and support donor milk initiatives. </w:t>
      </w:r>
    </w:p>
    <w:p w14:paraId="2064294E" w14:textId="3A569A7C" w:rsidR="00184B9D" w:rsidRDefault="003D2F2E" w:rsidP="00184B9D">
      <w:pPr>
        <w:spacing w:line="480" w:lineRule="auto"/>
        <w:rPr>
          <w:bCs/>
          <w:lang w:val="en-US"/>
        </w:rPr>
      </w:pPr>
      <w:r>
        <w:rPr>
          <w:bCs/>
          <w:lang w:val="en-US"/>
        </w:rPr>
        <w:t xml:space="preserve">   </w:t>
      </w:r>
    </w:p>
    <w:p w14:paraId="7D8F0410" w14:textId="729BE69A" w:rsidR="00A44DE8" w:rsidRDefault="00A44DE8" w:rsidP="00D23C0C">
      <w:pPr>
        <w:spacing w:line="480" w:lineRule="auto"/>
        <w:rPr>
          <w:bCs/>
          <w:lang w:val="en-US"/>
        </w:rPr>
      </w:pPr>
    </w:p>
    <w:p w14:paraId="61EA8779" w14:textId="7485437D" w:rsidR="00A44DE8" w:rsidRDefault="00A44DE8" w:rsidP="00D23C0C">
      <w:pPr>
        <w:spacing w:line="480" w:lineRule="auto"/>
        <w:rPr>
          <w:bCs/>
          <w:lang w:val="en-US"/>
        </w:rPr>
      </w:pPr>
      <w:r>
        <w:rPr>
          <w:b/>
          <w:lang w:val="en-US"/>
        </w:rPr>
        <w:t>No General Duty to Breastfeed</w:t>
      </w:r>
    </w:p>
    <w:p w14:paraId="470F1475" w14:textId="38B800E7" w:rsidR="0078306A" w:rsidRDefault="00A44DE8" w:rsidP="00D23C0C">
      <w:pPr>
        <w:spacing w:line="480" w:lineRule="auto"/>
        <w:rPr>
          <w:bCs/>
        </w:rPr>
      </w:pPr>
      <w:r>
        <w:rPr>
          <w:bCs/>
        </w:rPr>
        <w:t>As I have argued elsewhere</w:t>
      </w:r>
      <w:r w:rsidR="00355861">
        <w:rPr>
          <w:bCs/>
        </w:rPr>
        <w:t xml:space="preserve"> </w:t>
      </w:r>
      <w:r w:rsidR="00355861">
        <w:rPr>
          <w:bCs/>
          <w:lang w:val="en-US"/>
        </w:rPr>
        <w:t>[2]</w:t>
      </w:r>
      <w:r>
        <w:rPr>
          <w:bCs/>
        </w:rPr>
        <w:t xml:space="preserve">, much of the discourse surrounding infant feeding decisions assumes that </w:t>
      </w:r>
      <w:r w:rsidRPr="00A44DE8">
        <w:rPr>
          <w:bCs/>
        </w:rPr>
        <w:t>if breastfeeding has health benefits for the baby,</w:t>
      </w:r>
      <w:r w:rsidRPr="002A5E3A">
        <w:rPr>
          <w:bCs/>
        </w:rPr>
        <w:t xml:space="preserve"> then mothers have a defeasible </w:t>
      </w:r>
      <w:r>
        <w:rPr>
          <w:bCs/>
        </w:rPr>
        <w:t xml:space="preserve">moral </w:t>
      </w:r>
      <w:r w:rsidRPr="002A5E3A">
        <w:rPr>
          <w:bCs/>
        </w:rPr>
        <w:t>duty to breastfeed.</w:t>
      </w:r>
      <w:r w:rsidR="00D50940">
        <w:rPr>
          <w:bCs/>
        </w:rPr>
        <w:t xml:space="preserve"> </w:t>
      </w:r>
      <w:r>
        <w:rPr>
          <w:bCs/>
        </w:rPr>
        <w:t>To say someone has a moral duty to do something is to say that they are morally required to do</w:t>
      </w:r>
      <w:r w:rsidR="00DA7DEC">
        <w:rPr>
          <w:bCs/>
        </w:rPr>
        <w:t xml:space="preserve"> that thing</w:t>
      </w:r>
      <w:r>
        <w:rPr>
          <w:bCs/>
        </w:rPr>
        <w:t xml:space="preserve">, and appropriately subject to moral censure (blame, guilt) if they do not do it. Defeasible moral duties are duties that are not </w:t>
      </w:r>
      <w:r>
        <w:rPr>
          <w:bCs/>
        </w:rPr>
        <w:lastRenderedPageBreak/>
        <w:t xml:space="preserve">absolute, but can be outweighed, undermined or cancelled by sufficiently strong countervailing considerations. </w:t>
      </w:r>
      <w:r w:rsidR="0078306A">
        <w:rPr>
          <w:bCs/>
        </w:rPr>
        <w:t>For example, a</w:t>
      </w:r>
      <w:r>
        <w:rPr>
          <w:bCs/>
        </w:rPr>
        <w:t xml:space="preserve">s a lecturer, I have a defeasible moral duty to turn up to teach my lectures. However, this </w:t>
      </w:r>
      <w:r w:rsidR="00BA0CE0">
        <w:rPr>
          <w:bCs/>
        </w:rPr>
        <w:t>duty</w:t>
      </w:r>
      <w:r>
        <w:rPr>
          <w:bCs/>
        </w:rPr>
        <w:t xml:space="preserve"> can be outweighed. </w:t>
      </w:r>
      <w:r w:rsidR="0078306A">
        <w:rPr>
          <w:bCs/>
        </w:rPr>
        <w:t xml:space="preserve">If I break my foot on the way to the classroom, I am permitted to go to hospital to be treated rather than struggling </w:t>
      </w:r>
      <w:r w:rsidR="00BA0CE0">
        <w:rPr>
          <w:bCs/>
        </w:rPr>
        <w:t xml:space="preserve">in </w:t>
      </w:r>
      <w:r w:rsidR="0078306A">
        <w:rPr>
          <w:bCs/>
        </w:rPr>
        <w:t xml:space="preserve">to teach through the pain. </w:t>
      </w:r>
    </w:p>
    <w:p w14:paraId="11F1A501" w14:textId="09DF9278" w:rsidR="0078306A" w:rsidRDefault="0078306A" w:rsidP="00D23C0C">
      <w:pPr>
        <w:spacing w:line="480" w:lineRule="auto"/>
        <w:rPr>
          <w:bCs/>
        </w:rPr>
      </w:pPr>
      <w:r>
        <w:rPr>
          <w:bCs/>
        </w:rPr>
        <w:tab/>
        <w:t>Defeasible moral duties have other features. Most importantly, if I have a defeasible moral duty to do something and I don’t do it, then other people (with sufficient standing) can ask me to justify this failure.</w:t>
      </w:r>
      <w:r w:rsidR="00D50940">
        <w:rPr>
          <w:bCs/>
        </w:rPr>
        <w:t xml:space="preserve"> </w:t>
      </w:r>
      <w:r>
        <w:rPr>
          <w:bCs/>
        </w:rPr>
        <w:t xml:space="preserve">So, if I don’t turn up to the lecture, I can expect emails from my students asking me why. If I don’t have a good enough reason, they are entitled to blame </w:t>
      </w:r>
      <w:proofErr w:type="gramStart"/>
      <w:r>
        <w:rPr>
          <w:bCs/>
        </w:rPr>
        <w:t>me</w:t>
      </w:r>
      <w:proofErr w:type="gramEnd"/>
      <w:r>
        <w:rPr>
          <w:bCs/>
        </w:rPr>
        <w:t xml:space="preserve"> and I should feel guilty. On my view, defeasible moral duties have these features because they allow defeasible duties to play an important role in our moral practice, that of holding ourselves and others to account.</w:t>
      </w:r>
    </w:p>
    <w:p w14:paraId="368F7910" w14:textId="76F596D3" w:rsidR="00A44DE8" w:rsidRPr="0078306A" w:rsidRDefault="00665A39" w:rsidP="00D23C0C">
      <w:pPr>
        <w:spacing w:line="480" w:lineRule="auto"/>
        <w:ind w:firstLine="720"/>
        <w:rPr>
          <w:bCs/>
        </w:rPr>
      </w:pPr>
      <w:r>
        <w:rPr>
          <w:bCs/>
        </w:rPr>
        <w:t>T</w:t>
      </w:r>
      <w:r w:rsidR="00A44DE8">
        <w:rPr>
          <w:bCs/>
        </w:rPr>
        <w:t>he assumption of a general defeasible duty to breastfeed is a mistake</w:t>
      </w:r>
      <w:r w:rsidR="0078306A">
        <w:rPr>
          <w:bCs/>
        </w:rPr>
        <w:t>. First, it depends on a general assumption that any potential benefit to the child generates a defeasible duty for the mother.</w:t>
      </w:r>
      <w:r w:rsidR="00D50940">
        <w:rPr>
          <w:bCs/>
        </w:rPr>
        <w:t xml:space="preserve"> </w:t>
      </w:r>
      <w:r w:rsidR="0078306A">
        <w:rPr>
          <w:bCs/>
        </w:rPr>
        <w:t xml:space="preserve">This assumed </w:t>
      </w:r>
      <w:r w:rsidR="00A44DE8" w:rsidRPr="0078306A">
        <w:rPr>
          <w:bCs/>
        </w:rPr>
        <w:t xml:space="preserve">maximal maternal duty to benefit </w:t>
      </w:r>
      <w:r w:rsidR="0078306A">
        <w:rPr>
          <w:bCs/>
        </w:rPr>
        <w:t>has</w:t>
      </w:r>
      <w:r w:rsidR="00A44DE8" w:rsidRPr="0078306A">
        <w:rPr>
          <w:bCs/>
        </w:rPr>
        <w:t xml:space="preserve"> unacceptable duties for the mother’s self-ownership and well-being</w:t>
      </w:r>
      <w:r w:rsidR="0078306A">
        <w:rPr>
          <w:bCs/>
        </w:rPr>
        <w:t>.</w:t>
      </w:r>
      <w:r w:rsidR="00D50940">
        <w:rPr>
          <w:bCs/>
        </w:rPr>
        <w:t xml:space="preserve"> </w:t>
      </w:r>
      <w:proofErr w:type="gramStart"/>
      <w:r w:rsidR="0078306A">
        <w:rPr>
          <w:bCs/>
        </w:rPr>
        <w:t>So</w:t>
      </w:r>
      <w:proofErr w:type="gramEnd"/>
      <w:r w:rsidR="0078306A">
        <w:rPr>
          <w:bCs/>
        </w:rPr>
        <w:t xml:space="preserve"> this reasoning is part of </w:t>
      </w:r>
      <w:r>
        <w:rPr>
          <w:bCs/>
        </w:rPr>
        <w:t xml:space="preserve">a worrying </w:t>
      </w:r>
      <w:r w:rsidR="0078306A">
        <w:rPr>
          <w:bCs/>
        </w:rPr>
        <w:t xml:space="preserve">general trend of over-inflating maternal duties. </w:t>
      </w:r>
      <w:r w:rsidR="00E36293">
        <w:rPr>
          <w:bCs/>
        </w:rPr>
        <w:t>In addition</w:t>
      </w:r>
      <w:r w:rsidR="0078306A">
        <w:rPr>
          <w:bCs/>
        </w:rPr>
        <w:t>, w</w:t>
      </w:r>
      <w:r w:rsidR="00A44DE8" w:rsidRPr="0078306A">
        <w:rPr>
          <w:bCs/>
        </w:rPr>
        <w:t>e need to be particularly careful about duties to breastfeed because breastfeeding is an ongoing, intimate relationship involving the use of deeply personal areas of a woman’s body</w:t>
      </w:r>
      <w:r w:rsidR="0078306A">
        <w:rPr>
          <w:bCs/>
        </w:rPr>
        <w:t>.</w:t>
      </w:r>
      <w:r w:rsidR="00B63DB4">
        <w:rPr>
          <w:rStyle w:val="FootnoteReference"/>
          <w:bCs/>
        </w:rPr>
        <w:footnoteReference w:id="1"/>
      </w:r>
      <w:r w:rsidR="0078306A">
        <w:rPr>
          <w:bCs/>
        </w:rPr>
        <w:t xml:space="preserve">  </w:t>
      </w:r>
    </w:p>
    <w:p w14:paraId="0D7246FD" w14:textId="4472AB2F" w:rsidR="0078306A" w:rsidRPr="0078306A" w:rsidRDefault="006C400B" w:rsidP="00D23C0C">
      <w:pPr>
        <w:spacing w:line="480" w:lineRule="auto"/>
        <w:ind w:firstLine="720"/>
      </w:pPr>
      <w:r>
        <w:t>This is not to say that</w:t>
      </w:r>
      <w:r w:rsidR="0078306A">
        <w:t xml:space="preserve"> children have </w:t>
      </w:r>
      <w:r>
        <w:t xml:space="preserve">no </w:t>
      </w:r>
      <w:r w:rsidR="0078306A">
        <w:t>moral rights related to breastfeeding.</w:t>
      </w:r>
      <w:r w:rsidR="00D50940">
        <w:t xml:space="preserve"> </w:t>
      </w:r>
      <w:r w:rsidR="0078306A">
        <w:t>However, the right to breastfeed should be seen as a right held by the mother and child jointly against interference or lack of support from others.</w:t>
      </w:r>
      <w:r w:rsidR="00D50940">
        <w:t xml:space="preserve"> </w:t>
      </w:r>
      <w:r w:rsidR="0078306A">
        <w:t xml:space="preserve">The recognition of the joint right </w:t>
      </w:r>
      <w:r w:rsidR="0078306A">
        <w:lastRenderedPageBreak/>
        <w:t xml:space="preserve">is important because both mother and baby’s rights are violated if third parties interfere with breastfeeding. </w:t>
      </w:r>
      <w:r w:rsidR="00D50940">
        <w:t>T</w:t>
      </w:r>
      <w:r w:rsidR="0078306A">
        <w:t>he baby’s rights are not violated by the mother if she decides not to breastfeed.</w:t>
      </w:r>
      <w:r w:rsidR="00974355">
        <w:t xml:space="preserve"> </w:t>
      </w:r>
    </w:p>
    <w:p w14:paraId="54324DBB" w14:textId="5208C9C9" w:rsidR="00974355" w:rsidRDefault="00974355" w:rsidP="00D23C0C">
      <w:pPr>
        <w:spacing w:line="480" w:lineRule="auto"/>
        <w:rPr>
          <w:bCs/>
        </w:rPr>
      </w:pPr>
      <w:r>
        <w:rPr>
          <w:bCs/>
        </w:rPr>
        <w:tab/>
      </w:r>
    </w:p>
    <w:p w14:paraId="36320594" w14:textId="516DDF1E" w:rsidR="00974355" w:rsidRDefault="00974355" w:rsidP="00D23C0C">
      <w:pPr>
        <w:spacing w:line="480" w:lineRule="auto"/>
        <w:rPr>
          <w:bCs/>
        </w:rPr>
      </w:pPr>
      <w:r>
        <w:rPr>
          <w:b/>
        </w:rPr>
        <w:t xml:space="preserve">Tricky Cases for the Right Not </w:t>
      </w:r>
      <w:proofErr w:type="gramStart"/>
      <w:r>
        <w:rPr>
          <w:b/>
        </w:rPr>
        <w:t>To</w:t>
      </w:r>
      <w:proofErr w:type="gramEnd"/>
      <w:r>
        <w:rPr>
          <w:b/>
        </w:rPr>
        <w:t xml:space="preserve"> Breastfeed</w:t>
      </w:r>
    </w:p>
    <w:p w14:paraId="076302A9" w14:textId="27716981" w:rsidR="00974355" w:rsidRDefault="00974355" w:rsidP="00D23C0C">
      <w:pPr>
        <w:spacing w:line="480" w:lineRule="auto"/>
        <w:rPr>
          <w:bCs/>
        </w:rPr>
      </w:pPr>
      <w:r>
        <w:rPr>
          <w:bCs/>
        </w:rPr>
        <w:t>Cases involving preterm infants present a tricky case for my defence of the right not to breastfeed. This is partly because the difference that maternal breastmilk may make to health is much more significant in the</w:t>
      </w:r>
      <w:r w:rsidR="00640802">
        <w:rPr>
          <w:bCs/>
        </w:rPr>
        <w:t>se</w:t>
      </w:r>
      <w:r>
        <w:rPr>
          <w:bCs/>
        </w:rPr>
        <w:t xml:space="preserve"> case</w:t>
      </w:r>
      <w:r w:rsidR="00640802">
        <w:rPr>
          <w:bCs/>
        </w:rPr>
        <w:t>s</w:t>
      </w:r>
      <w:r>
        <w:rPr>
          <w:bCs/>
        </w:rPr>
        <w:t>.</w:t>
      </w:r>
      <w:r w:rsidR="00D50940">
        <w:rPr>
          <w:bCs/>
        </w:rPr>
        <w:t xml:space="preserve"> </w:t>
      </w:r>
      <w:r>
        <w:rPr>
          <w:bCs/>
        </w:rPr>
        <w:t xml:space="preserve">As </w:t>
      </w:r>
      <w:proofErr w:type="spellStart"/>
      <w:r>
        <w:rPr>
          <w:bCs/>
        </w:rPr>
        <w:t>Bertino</w:t>
      </w:r>
      <w:proofErr w:type="spellEnd"/>
      <w:r>
        <w:rPr>
          <w:bCs/>
        </w:rPr>
        <w:t xml:space="preserve"> et al summarise, </w:t>
      </w:r>
      <w:r w:rsidRPr="00974355">
        <w:rPr>
          <w:bCs/>
        </w:rPr>
        <w:t>“Feeding preterm infants HM decreases the rates of infection, necrotizing enterocolitis (NEC), and mortality, while improving neurocognitive and cardiovascular outcomes at the long-term</w:t>
      </w:r>
      <w:proofErr w:type="gramStart"/>
      <w:r w:rsidRPr="00974355">
        <w:rPr>
          <w:bCs/>
        </w:rPr>
        <w:t>.”</w:t>
      </w:r>
      <w:r w:rsidR="00355861">
        <w:rPr>
          <w:bCs/>
        </w:rPr>
        <w:t>[</w:t>
      </w:r>
      <w:proofErr w:type="gramEnd"/>
      <w:r w:rsidR="00E94CC7">
        <w:rPr>
          <w:bCs/>
        </w:rPr>
        <w:t>3</w:t>
      </w:r>
      <w:r w:rsidR="00355861">
        <w:rPr>
          <w:bCs/>
        </w:rPr>
        <w:t>]</w:t>
      </w:r>
      <w:r w:rsidR="001A1E9B">
        <w:rPr>
          <w:rStyle w:val="FootnoteReference"/>
          <w:bCs/>
        </w:rPr>
        <w:footnoteReference w:id="2"/>
      </w:r>
      <w:r w:rsidR="00184B9D">
        <w:rPr>
          <w:bCs/>
        </w:rPr>
        <w:t xml:space="preserve">  </w:t>
      </w:r>
    </w:p>
    <w:p w14:paraId="55C08EB7" w14:textId="598AB648" w:rsidR="00974355" w:rsidRDefault="00974355" w:rsidP="00D23C0C">
      <w:pPr>
        <w:spacing w:line="480" w:lineRule="auto"/>
        <w:rPr>
          <w:bCs/>
        </w:rPr>
      </w:pPr>
      <w:r>
        <w:rPr>
          <w:bCs/>
        </w:rPr>
        <w:tab/>
        <w:t xml:space="preserve">There are other factors that speak in favour of a </w:t>
      </w:r>
      <w:r w:rsidR="004929D2">
        <w:rPr>
          <w:bCs/>
        </w:rPr>
        <w:t xml:space="preserve">moral </w:t>
      </w:r>
      <w:r>
        <w:rPr>
          <w:bCs/>
        </w:rPr>
        <w:t>duty to provide breastmilk to a preterm baby.</w:t>
      </w:r>
      <w:r w:rsidR="00D50940">
        <w:rPr>
          <w:bCs/>
        </w:rPr>
        <w:t xml:space="preserve"> </w:t>
      </w:r>
      <w:r>
        <w:rPr>
          <w:bCs/>
        </w:rPr>
        <w:t>The demand to provide some breastmilk over a set period of time</w:t>
      </w:r>
      <w:r w:rsidR="00B63DB4">
        <w:rPr>
          <w:bCs/>
        </w:rPr>
        <w:t xml:space="preserve"> </w:t>
      </w:r>
      <w:r w:rsidR="00B63DB4" w:rsidRPr="00B63DB4">
        <w:rPr>
          <w:bCs/>
        </w:rPr>
        <w:t>(for example, expressing milk for the first weeks after birth in an extremely preterm infant)</w:t>
      </w:r>
      <w:r w:rsidR="00B63DB4">
        <w:rPr>
          <w:rStyle w:val="FootnoteReference"/>
          <w:bCs/>
        </w:rPr>
        <w:footnoteReference w:id="3"/>
      </w:r>
      <w:r>
        <w:rPr>
          <w:bCs/>
        </w:rPr>
        <w:t xml:space="preserve"> is </w:t>
      </w:r>
      <w:r w:rsidR="00DA7DEC">
        <w:rPr>
          <w:bCs/>
        </w:rPr>
        <w:t xml:space="preserve">very different from </w:t>
      </w:r>
      <w:r>
        <w:rPr>
          <w:bCs/>
        </w:rPr>
        <w:t>a general demand to breastfeed. It does not commit the mother to a long-term breastfeeding relationship. Moreover, moral duties to use one’s body for others in extreme situations are less of a threat to self-ownership than moral duties to use one’s body in the normal course of events. Many people would find it plausible that parents have a moral duty to donate a kidney if their child needs it. Because this duty only applies in an extreme situation, it does not undermine parental self-ownership.</w:t>
      </w:r>
    </w:p>
    <w:p w14:paraId="713DE6B7" w14:textId="0F0BBBF6" w:rsidR="00DB09FD" w:rsidRDefault="00974355" w:rsidP="00D23C0C">
      <w:pPr>
        <w:spacing w:line="480" w:lineRule="auto"/>
        <w:rPr>
          <w:bCs/>
        </w:rPr>
      </w:pPr>
      <w:r>
        <w:rPr>
          <w:bCs/>
        </w:rPr>
        <w:lastRenderedPageBreak/>
        <w:tab/>
        <w:t xml:space="preserve">However, </w:t>
      </w:r>
      <w:r w:rsidR="004929D2">
        <w:rPr>
          <w:bCs/>
        </w:rPr>
        <w:t xml:space="preserve">there are factors that count against a defeasible moral duty to provide breastmilk </w:t>
      </w:r>
      <w:r w:rsidR="00E94CC7">
        <w:rPr>
          <w:bCs/>
        </w:rPr>
        <w:t xml:space="preserve">even </w:t>
      </w:r>
      <w:r w:rsidR="004929D2">
        <w:rPr>
          <w:bCs/>
        </w:rPr>
        <w:t xml:space="preserve">in such cases. </w:t>
      </w:r>
      <w:r w:rsidR="004929D2" w:rsidRPr="004929D2">
        <w:rPr>
          <w:bCs/>
        </w:rPr>
        <w:t>Breastfeeding</w:t>
      </w:r>
      <w:r w:rsidR="004929D2">
        <w:rPr>
          <w:bCs/>
        </w:rPr>
        <w:t xml:space="preserve"> or</w:t>
      </w:r>
      <w:r w:rsidR="004929D2" w:rsidRPr="004929D2">
        <w:rPr>
          <w:bCs/>
        </w:rPr>
        <w:t xml:space="preserve"> pumping involves the use of deeply personal areas of </w:t>
      </w:r>
      <w:r w:rsidR="004929D2">
        <w:rPr>
          <w:bCs/>
        </w:rPr>
        <w:t xml:space="preserve">a </w:t>
      </w:r>
      <w:r w:rsidR="004929D2" w:rsidRPr="004929D2">
        <w:rPr>
          <w:bCs/>
        </w:rPr>
        <w:t>woman’s body.</w:t>
      </w:r>
      <w:r w:rsidR="00ED2611">
        <w:rPr>
          <w:bCs/>
        </w:rPr>
        <w:t xml:space="preserve"> Breasts have emotional and social meanings that other parts – even internal organs like kidneys</w:t>
      </w:r>
      <w:r w:rsidR="00E94CC7">
        <w:rPr>
          <w:bCs/>
        </w:rPr>
        <w:t xml:space="preserve"> -</w:t>
      </w:r>
      <w:r w:rsidR="00ED2611">
        <w:rPr>
          <w:bCs/>
        </w:rPr>
        <w:t xml:space="preserve"> do not.</w:t>
      </w:r>
      <w:r w:rsidR="00ED2611">
        <w:rPr>
          <w:rStyle w:val="FootnoteReference"/>
          <w:bCs/>
        </w:rPr>
        <w:footnoteReference w:id="4"/>
      </w:r>
      <w:r w:rsidR="00ED2611">
        <w:rPr>
          <w:bCs/>
        </w:rPr>
        <w:t xml:space="preserve">  A key part of bodily autonomy is a general presumption against defeasible duties to engage in intimate activity.  </w:t>
      </w:r>
      <w:r w:rsidR="0086456A">
        <w:rPr>
          <w:bCs/>
        </w:rPr>
        <w:t>In addition</w:t>
      </w:r>
      <w:r w:rsidR="004929D2">
        <w:rPr>
          <w:bCs/>
        </w:rPr>
        <w:t>, the p</w:t>
      </w:r>
      <w:r w:rsidR="004929D2" w:rsidRPr="004929D2">
        <w:rPr>
          <w:bCs/>
        </w:rPr>
        <w:t>arents of preterm infants are already</w:t>
      </w:r>
      <w:r w:rsidR="00DA7DEC">
        <w:rPr>
          <w:bCs/>
        </w:rPr>
        <w:t xml:space="preserve"> facing exceptionally difficult circumstances</w:t>
      </w:r>
      <w:r w:rsidR="00961A8D">
        <w:rPr>
          <w:bCs/>
        </w:rPr>
        <w:t xml:space="preserve"> </w:t>
      </w:r>
      <w:r w:rsidR="00355861">
        <w:rPr>
          <w:bCs/>
        </w:rPr>
        <w:t>[</w:t>
      </w:r>
      <w:r w:rsidR="00E94CC7">
        <w:rPr>
          <w:bCs/>
        </w:rPr>
        <w:t>4</w:t>
      </w:r>
      <w:r w:rsidR="00355861">
        <w:rPr>
          <w:bCs/>
        </w:rPr>
        <w:t>].</w:t>
      </w:r>
      <w:r w:rsidR="00DA7DEC">
        <w:rPr>
          <w:bCs/>
        </w:rPr>
        <w:t xml:space="preserve"> </w:t>
      </w:r>
      <w:r>
        <w:rPr>
          <w:bCs/>
        </w:rPr>
        <w:t xml:space="preserve">  </w:t>
      </w:r>
    </w:p>
    <w:p w14:paraId="38933988" w14:textId="12954DAF" w:rsidR="00974355" w:rsidRDefault="00974355" w:rsidP="00D23C0C">
      <w:pPr>
        <w:spacing w:line="480" w:lineRule="auto"/>
        <w:rPr>
          <w:bCs/>
        </w:rPr>
      </w:pPr>
    </w:p>
    <w:p w14:paraId="04D1FDBB" w14:textId="64E926F3" w:rsidR="000B4323" w:rsidRDefault="000B4323" w:rsidP="00D23C0C">
      <w:pPr>
        <w:spacing w:line="480" w:lineRule="auto"/>
        <w:rPr>
          <w:bCs/>
        </w:rPr>
      </w:pPr>
      <w:r>
        <w:rPr>
          <w:b/>
        </w:rPr>
        <w:t>Moral Pressure to Provide Breastmilk</w:t>
      </w:r>
    </w:p>
    <w:p w14:paraId="0EE79034" w14:textId="05C01EB7" w:rsidR="004D47D5" w:rsidRDefault="00D61AA1" w:rsidP="00D23C0C">
      <w:pPr>
        <w:spacing w:line="480" w:lineRule="auto"/>
        <w:rPr>
          <w:bCs/>
          <w:lang w:val="en-US"/>
        </w:rPr>
      </w:pPr>
      <w:r>
        <w:rPr>
          <w:bCs/>
        </w:rPr>
        <w:t xml:space="preserve">I have acknowledged that it is difficult to judge whether there is a defeasible moral duty for mothers to provide breastmilk for premature infants. </w:t>
      </w:r>
      <w:r w:rsidR="0002504D">
        <w:rPr>
          <w:bCs/>
        </w:rPr>
        <w:t xml:space="preserve">Nonetheless, I think we can say that healthcare professionals should not apply moral pressure to mothers to convince them to provide breastmilk. </w:t>
      </w:r>
      <w:r w:rsidR="00E3124E">
        <w:rPr>
          <w:bCs/>
        </w:rPr>
        <w:t xml:space="preserve">First, </w:t>
      </w:r>
      <w:r w:rsidR="00EF3C78">
        <w:rPr>
          <w:bCs/>
        </w:rPr>
        <w:t xml:space="preserve">even if there is such a defeasible moral duty (and I am not convinced </w:t>
      </w:r>
      <w:r w:rsidR="00814ABD">
        <w:rPr>
          <w:bCs/>
        </w:rPr>
        <w:t>of this</w:t>
      </w:r>
      <w:r w:rsidR="00EF3C78">
        <w:rPr>
          <w:bCs/>
        </w:rPr>
        <w:t xml:space="preserve">), </w:t>
      </w:r>
      <w:r w:rsidR="00E3124E">
        <w:rPr>
          <w:bCs/>
        </w:rPr>
        <w:t xml:space="preserve">health professionals are not </w:t>
      </w:r>
      <w:r w:rsidR="00D87CBF">
        <w:rPr>
          <w:bCs/>
        </w:rPr>
        <w:t>able to have sufficient evidence to judge</w:t>
      </w:r>
      <w:r w:rsidR="00E3124E">
        <w:rPr>
          <w:bCs/>
        </w:rPr>
        <w:t xml:space="preserve"> </w:t>
      </w:r>
      <w:r w:rsidR="00653FA3">
        <w:rPr>
          <w:bCs/>
        </w:rPr>
        <w:t>that</w:t>
      </w:r>
      <w:r w:rsidR="00EF3C78">
        <w:rPr>
          <w:bCs/>
        </w:rPr>
        <w:t xml:space="preserve"> a given mother is </w:t>
      </w:r>
      <w:r w:rsidR="00D87CBF">
        <w:rPr>
          <w:bCs/>
        </w:rPr>
        <w:t>overall</w:t>
      </w:r>
      <w:r w:rsidR="00EF3C78">
        <w:rPr>
          <w:bCs/>
        </w:rPr>
        <w:t xml:space="preserve"> morally required to provide breastmilk. Second, </w:t>
      </w:r>
      <w:r w:rsidR="00C62370">
        <w:rPr>
          <w:bCs/>
        </w:rPr>
        <w:t xml:space="preserve">moral pressure to breastfeed is </w:t>
      </w:r>
      <w:r w:rsidR="00F06D6F">
        <w:rPr>
          <w:bCs/>
        </w:rPr>
        <w:t>likely to be counterproductive</w:t>
      </w:r>
      <w:r w:rsidR="00653FA3">
        <w:rPr>
          <w:bCs/>
        </w:rPr>
        <w:t>.</w:t>
      </w:r>
      <w:r w:rsidR="00C62370">
        <w:rPr>
          <w:bCs/>
        </w:rPr>
        <w:t xml:space="preserve"> So </w:t>
      </w:r>
      <w:r w:rsidR="00C62370">
        <w:rPr>
          <w:bCs/>
          <w:lang w:val="en-US"/>
        </w:rPr>
        <w:t xml:space="preserve">moral pressure to produce breastmilk in the neonatal unit is neither ethically permissible nor </w:t>
      </w:r>
      <w:r w:rsidR="005C094F">
        <w:rPr>
          <w:bCs/>
          <w:lang w:val="en-US"/>
        </w:rPr>
        <w:t xml:space="preserve">strategically </w:t>
      </w:r>
      <w:r w:rsidR="00C62370">
        <w:rPr>
          <w:bCs/>
          <w:lang w:val="en-US"/>
        </w:rPr>
        <w:t xml:space="preserve">advisable.  </w:t>
      </w:r>
    </w:p>
    <w:p w14:paraId="5BCFB10A" w14:textId="2158A1E1" w:rsidR="00A00130" w:rsidRPr="004D47D5" w:rsidRDefault="00653FA3" w:rsidP="00D23C0C">
      <w:pPr>
        <w:spacing w:line="480" w:lineRule="auto"/>
        <w:ind w:firstLine="720"/>
        <w:rPr>
          <w:bCs/>
          <w:lang w:val="en-US"/>
        </w:rPr>
      </w:pPr>
      <w:r>
        <w:rPr>
          <w:bCs/>
          <w:lang w:val="en-US"/>
        </w:rPr>
        <w:t xml:space="preserve">Health professional </w:t>
      </w:r>
      <w:r w:rsidR="00B44A76">
        <w:rPr>
          <w:bCs/>
          <w:lang w:val="en-US"/>
        </w:rPr>
        <w:t>are not in a position to</w:t>
      </w:r>
      <w:r>
        <w:rPr>
          <w:bCs/>
          <w:lang w:val="en-US"/>
        </w:rPr>
        <w:t xml:space="preserve"> judg</w:t>
      </w:r>
      <w:r w:rsidR="00B44A76">
        <w:rPr>
          <w:bCs/>
          <w:lang w:val="en-US"/>
        </w:rPr>
        <w:t>e</w:t>
      </w:r>
      <w:r>
        <w:rPr>
          <w:bCs/>
          <w:lang w:val="en-US"/>
        </w:rPr>
        <w:t xml:space="preserve"> that a given mother </w:t>
      </w:r>
      <w:r>
        <w:rPr>
          <w:bCs/>
        </w:rPr>
        <w:t xml:space="preserve">is </w:t>
      </w:r>
      <w:r w:rsidR="00D87CBF">
        <w:rPr>
          <w:bCs/>
        </w:rPr>
        <w:t>overall</w:t>
      </w:r>
      <w:r>
        <w:rPr>
          <w:bCs/>
        </w:rPr>
        <w:t xml:space="preserve"> morally required to provide breastmilk.</w:t>
      </w:r>
      <w:r w:rsidR="00D47DD6">
        <w:rPr>
          <w:bCs/>
        </w:rPr>
        <w:t xml:space="preserve"> </w:t>
      </w:r>
      <w:r>
        <w:rPr>
          <w:bCs/>
        </w:rPr>
        <w:t xml:space="preserve">This is because </w:t>
      </w:r>
      <w:r w:rsidR="00B44A76">
        <w:rPr>
          <w:bCs/>
        </w:rPr>
        <w:t xml:space="preserve">health professionals are not entitled to know everything they would need to </w:t>
      </w:r>
      <w:proofErr w:type="gramStart"/>
      <w:r w:rsidR="00B44A76">
        <w:rPr>
          <w:bCs/>
        </w:rPr>
        <w:t>know  in</w:t>
      </w:r>
      <w:proofErr w:type="gramEnd"/>
      <w:r w:rsidR="00B44A76">
        <w:rPr>
          <w:bCs/>
        </w:rPr>
        <w:t xml:space="preserve"> order to judge whether her defeasible duty to breastfeed has been outweighed.  T</w:t>
      </w:r>
      <w:r>
        <w:rPr>
          <w:bCs/>
        </w:rPr>
        <w:t xml:space="preserve">hey </w:t>
      </w:r>
      <w:r w:rsidR="00543FC7">
        <w:rPr>
          <w:bCs/>
        </w:rPr>
        <w:t xml:space="preserve">are not entitled to </w:t>
      </w:r>
      <w:r w:rsidR="00D50940">
        <w:rPr>
          <w:bCs/>
        </w:rPr>
        <w:t>know</w:t>
      </w:r>
      <w:r w:rsidR="00543FC7">
        <w:rPr>
          <w:bCs/>
        </w:rPr>
        <w:t xml:space="preserve"> </w:t>
      </w:r>
      <w:r w:rsidR="009B5767">
        <w:rPr>
          <w:bCs/>
        </w:rPr>
        <w:t>the mother</w:t>
      </w:r>
      <w:r w:rsidR="00543FC7">
        <w:rPr>
          <w:bCs/>
        </w:rPr>
        <w:t xml:space="preserve">’s </w:t>
      </w:r>
      <w:r w:rsidR="0058243F">
        <w:rPr>
          <w:bCs/>
        </w:rPr>
        <w:t xml:space="preserve">personal </w:t>
      </w:r>
      <w:r w:rsidR="0058243F">
        <w:rPr>
          <w:bCs/>
        </w:rPr>
        <w:lastRenderedPageBreak/>
        <w:t xml:space="preserve">history. </w:t>
      </w:r>
      <w:r w:rsidR="009B5767">
        <w:rPr>
          <w:bCs/>
        </w:rPr>
        <w:t>She</w:t>
      </w:r>
      <w:r w:rsidR="00B44A76" w:rsidRPr="004D47D5">
        <w:rPr>
          <w:bCs/>
        </w:rPr>
        <w:t xml:space="preserve"> </w:t>
      </w:r>
      <w:r w:rsidR="004D47D5" w:rsidRPr="004D47D5">
        <w:rPr>
          <w:bCs/>
        </w:rPr>
        <w:t xml:space="preserve">may have undisclosed history of sexual abuse or other trauma which means that </w:t>
      </w:r>
      <w:r w:rsidR="00B44A76">
        <w:rPr>
          <w:bCs/>
        </w:rPr>
        <w:t>she</w:t>
      </w:r>
      <w:r w:rsidR="00B44A76" w:rsidRPr="004D47D5">
        <w:rPr>
          <w:bCs/>
        </w:rPr>
        <w:t xml:space="preserve"> </w:t>
      </w:r>
      <w:proofErr w:type="gramStart"/>
      <w:r w:rsidR="004D47D5" w:rsidRPr="004D47D5">
        <w:rPr>
          <w:bCs/>
        </w:rPr>
        <w:t>feel</w:t>
      </w:r>
      <w:proofErr w:type="gramEnd"/>
      <w:r w:rsidR="004D47D5" w:rsidRPr="004D47D5">
        <w:rPr>
          <w:bCs/>
        </w:rPr>
        <w:t xml:space="preserve"> unable to </w:t>
      </w:r>
      <w:r w:rsidR="00B20128">
        <w:rPr>
          <w:bCs/>
        </w:rPr>
        <w:t>provide breastmilk</w:t>
      </w:r>
      <w:r w:rsidR="004D47D5" w:rsidRPr="004D47D5">
        <w:rPr>
          <w:bCs/>
        </w:rPr>
        <w:t>.</w:t>
      </w:r>
      <w:r w:rsidR="00A00130" w:rsidRPr="00A00130">
        <w:rPr>
          <w:bCs/>
          <w:vertAlign w:val="superscript"/>
        </w:rPr>
        <w:t xml:space="preserve"> </w:t>
      </w:r>
      <w:r w:rsidR="00A00130" w:rsidRPr="004D47D5">
        <w:rPr>
          <w:bCs/>
          <w:vertAlign w:val="superscript"/>
        </w:rPr>
        <w:footnoteReference w:id="5"/>
      </w:r>
    </w:p>
    <w:p w14:paraId="6137D33B" w14:textId="7457887A" w:rsidR="00A00130" w:rsidRDefault="004D47D5" w:rsidP="00D23C0C">
      <w:pPr>
        <w:spacing w:line="480" w:lineRule="auto"/>
        <w:ind w:firstLine="720"/>
        <w:rPr>
          <w:bCs/>
        </w:rPr>
      </w:pPr>
      <w:r>
        <w:rPr>
          <w:bCs/>
        </w:rPr>
        <w:t xml:space="preserve">  Being required to</w:t>
      </w:r>
      <w:r w:rsidR="00B20128">
        <w:rPr>
          <w:bCs/>
        </w:rPr>
        <w:t xml:space="preserve"> provide testimony of </w:t>
      </w:r>
      <w:r w:rsidR="00A84E96">
        <w:rPr>
          <w:bCs/>
        </w:rPr>
        <w:t xml:space="preserve">sexual abuse and other trauma to defend oneself against </w:t>
      </w:r>
      <w:r w:rsidR="00775E9F">
        <w:rPr>
          <w:bCs/>
        </w:rPr>
        <w:t xml:space="preserve">moral pressure to provide breastmilk is degrading. </w:t>
      </w:r>
      <w:r w:rsidR="003B40EC">
        <w:rPr>
          <w:bCs/>
        </w:rPr>
        <w:t>Indeed, for a health professional to demand that mothers</w:t>
      </w:r>
      <w:r w:rsidR="009919B5">
        <w:rPr>
          <w:bCs/>
        </w:rPr>
        <w:t xml:space="preserve"> disclose </w:t>
      </w:r>
      <w:r w:rsidR="0009009B">
        <w:rPr>
          <w:bCs/>
        </w:rPr>
        <w:t>intimate personal history to</w:t>
      </w:r>
      <w:r w:rsidR="003B40EC">
        <w:rPr>
          <w:bCs/>
        </w:rPr>
        <w:t xml:space="preserve"> justify a ‘failure’ to provide breastmilk </w:t>
      </w:r>
      <w:r w:rsidR="003F2F32">
        <w:rPr>
          <w:bCs/>
        </w:rPr>
        <w:t xml:space="preserve">runs contrary to the relationship of mutual trust </w:t>
      </w:r>
      <w:r w:rsidR="009919B5">
        <w:rPr>
          <w:bCs/>
        </w:rPr>
        <w:t xml:space="preserve">that we would </w:t>
      </w:r>
      <w:r w:rsidR="00D1642B">
        <w:rPr>
          <w:bCs/>
        </w:rPr>
        <w:t xml:space="preserve">hope </w:t>
      </w:r>
      <w:r w:rsidR="009919B5">
        <w:rPr>
          <w:bCs/>
        </w:rPr>
        <w:t>for between parents and health professionals.</w:t>
      </w:r>
      <w:r w:rsidR="0046286A">
        <w:rPr>
          <w:bCs/>
        </w:rPr>
        <w:t xml:space="preserve"> This may well </w:t>
      </w:r>
      <w:r w:rsidR="0004608F">
        <w:rPr>
          <w:bCs/>
        </w:rPr>
        <w:t xml:space="preserve">be counterproductive even in terms of increasing breastmilk provision and </w:t>
      </w:r>
      <w:r w:rsidR="0046286A">
        <w:rPr>
          <w:bCs/>
        </w:rPr>
        <w:t xml:space="preserve">have further ramifications for the </w:t>
      </w:r>
      <w:r w:rsidR="005971CA">
        <w:rPr>
          <w:bCs/>
        </w:rPr>
        <w:t>infant’s wellbeing.</w:t>
      </w:r>
      <w:r w:rsidR="00D47DD6">
        <w:rPr>
          <w:bCs/>
        </w:rPr>
        <w:t xml:space="preserve"> </w:t>
      </w:r>
      <w:r w:rsidR="00E21877" w:rsidRPr="00E21877">
        <w:rPr>
          <w:bCs/>
        </w:rPr>
        <w:t xml:space="preserve">Lee and </w:t>
      </w:r>
      <w:proofErr w:type="spellStart"/>
      <w:r w:rsidR="00E21877" w:rsidRPr="00E21877">
        <w:rPr>
          <w:bCs/>
        </w:rPr>
        <w:t>Furedi</w:t>
      </w:r>
      <w:proofErr w:type="spellEnd"/>
      <w:r w:rsidR="00E21877" w:rsidRPr="00E21877">
        <w:rPr>
          <w:bCs/>
        </w:rPr>
        <w:t xml:space="preserve"> report that </w:t>
      </w:r>
      <w:r w:rsidR="00B56BBA">
        <w:rPr>
          <w:bCs/>
        </w:rPr>
        <w:t xml:space="preserve">pressure to breastfeed can lead </w:t>
      </w:r>
      <w:r w:rsidR="001E535F">
        <w:rPr>
          <w:bCs/>
        </w:rPr>
        <w:t>women to ‘</w:t>
      </w:r>
      <w:r w:rsidR="00E21877" w:rsidRPr="00E21877">
        <w:rPr>
          <w:bCs/>
        </w:rPr>
        <w:t>come to distrust professionals, and become sceptical about the value of professional knowledge and advice</w:t>
      </w:r>
      <w:proofErr w:type="gramStart"/>
      <w:r w:rsidR="00E21877" w:rsidRPr="00E21877">
        <w:rPr>
          <w:bCs/>
        </w:rPr>
        <w:t>’</w:t>
      </w:r>
      <w:r w:rsidR="00355861">
        <w:rPr>
          <w:bCs/>
        </w:rPr>
        <w:t>[</w:t>
      </w:r>
      <w:proofErr w:type="gramEnd"/>
      <w:r w:rsidR="00751E7A">
        <w:rPr>
          <w:bCs/>
        </w:rPr>
        <w:t>6</w:t>
      </w:r>
      <w:r w:rsidR="00355861">
        <w:rPr>
          <w:bCs/>
        </w:rPr>
        <w:t>].</w:t>
      </w:r>
      <w:r w:rsidR="00961A8D">
        <w:rPr>
          <w:bCs/>
        </w:rPr>
        <w:t xml:space="preserve"> Moreover, while feeding their babies with their own expressed milk can be potentially empowering for mothers, moral pressure can make even mothers who are expressing feel like ‘failures’ for not producing enough milk [</w:t>
      </w:r>
      <w:r w:rsidR="00E94CC7">
        <w:rPr>
          <w:bCs/>
        </w:rPr>
        <w:t>4</w:t>
      </w:r>
      <w:r w:rsidR="00961A8D">
        <w:rPr>
          <w:bCs/>
        </w:rPr>
        <w:t>].</w:t>
      </w:r>
    </w:p>
    <w:p w14:paraId="6E549DD8" w14:textId="3F38699F" w:rsidR="00730876" w:rsidRDefault="00730876" w:rsidP="00D23C0C">
      <w:pPr>
        <w:spacing w:line="480" w:lineRule="auto"/>
        <w:rPr>
          <w:bCs/>
        </w:rPr>
      </w:pPr>
    </w:p>
    <w:p w14:paraId="7238BFDE" w14:textId="524E186B" w:rsidR="00730876" w:rsidRPr="00730876" w:rsidRDefault="00730876" w:rsidP="00D23C0C">
      <w:pPr>
        <w:spacing w:line="480" w:lineRule="auto"/>
        <w:rPr>
          <w:b/>
        </w:rPr>
      </w:pPr>
      <w:r>
        <w:rPr>
          <w:b/>
        </w:rPr>
        <w:t>Alternatives to moral pressure</w:t>
      </w:r>
    </w:p>
    <w:p w14:paraId="6BD55D3A" w14:textId="7B4D8444" w:rsidR="00A147C4" w:rsidRDefault="005E3B01" w:rsidP="00D23C0C">
      <w:pPr>
        <w:spacing w:line="480" w:lineRule="auto"/>
        <w:rPr>
          <w:bCs/>
        </w:rPr>
      </w:pPr>
      <w:r>
        <w:rPr>
          <w:bCs/>
        </w:rPr>
        <w:t xml:space="preserve">Instead of applying moral pressure for mothers to provide breastmilk, </w:t>
      </w:r>
      <w:r w:rsidR="00467504">
        <w:rPr>
          <w:bCs/>
        </w:rPr>
        <w:t>health professionals should provide</w:t>
      </w:r>
      <w:r w:rsidRPr="00B1498E">
        <w:rPr>
          <w:bCs/>
        </w:rPr>
        <w:t xml:space="preserve"> non-judgmental information and support to all parents</w:t>
      </w:r>
      <w:r w:rsidR="00467504">
        <w:rPr>
          <w:bCs/>
        </w:rPr>
        <w:t xml:space="preserve">. </w:t>
      </w:r>
      <w:r w:rsidR="009E4AF5">
        <w:rPr>
          <w:bCs/>
        </w:rPr>
        <w:t xml:space="preserve">Structural barriers to </w:t>
      </w:r>
      <w:r w:rsidR="006403D7">
        <w:rPr>
          <w:bCs/>
        </w:rPr>
        <w:t>providing breastmilk</w:t>
      </w:r>
      <w:r w:rsidR="009E4AF5">
        <w:rPr>
          <w:bCs/>
        </w:rPr>
        <w:t xml:space="preserve"> should also be identified and minimised. For example, </w:t>
      </w:r>
      <w:r w:rsidR="006403D7">
        <w:rPr>
          <w:bCs/>
        </w:rPr>
        <w:t xml:space="preserve">producing breastmilk with a baby in hospital </w:t>
      </w:r>
      <w:r w:rsidR="00892FE2">
        <w:rPr>
          <w:bCs/>
        </w:rPr>
        <w:t xml:space="preserve">involves </w:t>
      </w:r>
      <w:r w:rsidR="006403D7">
        <w:rPr>
          <w:bCs/>
        </w:rPr>
        <w:t xml:space="preserve">logistical </w:t>
      </w:r>
      <w:r w:rsidR="009670F0">
        <w:rPr>
          <w:bCs/>
        </w:rPr>
        <w:t>challenges</w:t>
      </w:r>
      <w:r w:rsidR="006403D7">
        <w:rPr>
          <w:bCs/>
        </w:rPr>
        <w:t xml:space="preserve"> of</w:t>
      </w:r>
      <w:r w:rsidR="00892FE2">
        <w:rPr>
          <w:bCs/>
        </w:rPr>
        <w:t xml:space="preserve"> trying to</w:t>
      </w:r>
      <w:r w:rsidR="006403D7">
        <w:rPr>
          <w:bCs/>
        </w:rPr>
        <w:t xml:space="preserve"> </w:t>
      </w:r>
      <w:r w:rsidR="00FA44BB">
        <w:rPr>
          <w:bCs/>
        </w:rPr>
        <w:t>spend time with the baby, car</w:t>
      </w:r>
      <w:r w:rsidR="00892FE2">
        <w:rPr>
          <w:bCs/>
        </w:rPr>
        <w:t>e</w:t>
      </w:r>
      <w:r w:rsidR="00FA44BB">
        <w:rPr>
          <w:bCs/>
        </w:rPr>
        <w:t xml:space="preserve"> for other children</w:t>
      </w:r>
      <w:r w:rsidR="008C75A4">
        <w:rPr>
          <w:bCs/>
        </w:rPr>
        <w:t>, sterilis</w:t>
      </w:r>
      <w:r w:rsidR="00892FE2">
        <w:rPr>
          <w:bCs/>
        </w:rPr>
        <w:t>e</w:t>
      </w:r>
      <w:r w:rsidR="008C75A4">
        <w:rPr>
          <w:bCs/>
        </w:rPr>
        <w:t xml:space="preserve"> pum</w:t>
      </w:r>
      <w:r w:rsidR="006C2406">
        <w:rPr>
          <w:bCs/>
        </w:rPr>
        <w:t>ping equipment</w:t>
      </w:r>
      <w:r w:rsidR="00FA44BB">
        <w:rPr>
          <w:bCs/>
        </w:rPr>
        <w:t xml:space="preserve"> and </w:t>
      </w:r>
      <w:r w:rsidR="006C2406">
        <w:rPr>
          <w:bCs/>
        </w:rPr>
        <w:t>mak</w:t>
      </w:r>
      <w:r w:rsidR="00892FE2">
        <w:rPr>
          <w:bCs/>
        </w:rPr>
        <w:t>e</w:t>
      </w:r>
      <w:r w:rsidR="006C2406">
        <w:rPr>
          <w:bCs/>
        </w:rPr>
        <w:t xml:space="preserve"> sure you are </w:t>
      </w:r>
      <w:r w:rsidR="00834A76">
        <w:rPr>
          <w:bCs/>
        </w:rPr>
        <w:t xml:space="preserve">eating </w:t>
      </w:r>
      <w:r w:rsidR="006C2406">
        <w:rPr>
          <w:bCs/>
        </w:rPr>
        <w:t>and drinking properly to sustain lactation.</w:t>
      </w:r>
      <w:r w:rsidR="00D47DD6">
        <w:rPr>
          <w:bCs/>
        </w:rPr>
        <w:t xml:space="preserve"> </w:t>
      </w:r>
      <w:r w:rsidR="00724AAB">
        <w:rPr>
          <w:bCs/>
        </w:rPr>
        <w:t>P</w:t>
      </w:r>
      <w:r w:rsidR="009670F0">
        <w:rPr>
          <w:bCs/>
        </w:rPr>
        <w:t>olicies of p</w:t>
      </w:r>
      <w:r w:rsidR="00724AAB">
        <w:rPr>
          <w:bCs/>
        </w:rPr>
        <w:t xml:space="preserve">roviding pumping mothers with </w:t>
      </w:r>
      <w:r w:rsidR="00724AAB">
        <w:rPr>
          <w:bCs/>
        </w:rPr>
        <w:lastRenderedPageBreak/>
        <w:t xml:space="preserve">hospital food and </w:t>
      </w:r>
      <w:r w:rsidR="009670F0">
        <w:rPr>
          <w:bCs/>
        </w:rPr>
        <w:t xml:space="preserve">help with sterilising can solve some of these logistical challenges, making it easier for mothers to provide breastmilk. </w:t>
      </w:r>
    </w:p>
    <w:p w14:paraId="48F75A2D" w14:textId="070B5BFD" w:rsidR="00D23C0C" w:rsidRDefault="00BA53F6" w:rsidP="00D23C0C">
      <w:pPr>
        <w:spacing w:line="480" w:lineRule="auto"/>
        <w:rPr>
          <w:bCs/>
        </w:rPr>
      </w:pPr>
      <w:r>
        <w:rPr>
          <w:bCs/>
        </w:rPr>
        <w:tab/>
        <w:t xml:space="preserve">Increasing access to donor milk banks is another alternative to </w:t>
      </w:r>
      <w:r w:rsidR="002F413B">
        <w:rPr>
          <w:bCs/>
        </w:rPr>
        <w:t>putting moral pressure on mothers to provide breastmilk.</w:t>
      </w:r>
      <w:r w:rsidR="00D47DD6">
        <w:rPr>
          <w:bCs/>
        </w:rPr>
        <w:t xml:space="preserve"> </w:t>
      </w:r>
      <w:r w:rsidR="00553867">
        <w:rPr>
          <w:bCs/>
        </w:rPr>
        <w:t xml:space="preserve">This not only allows access to human milk to infants whose mothers cannot or do not want to provide maternal </w:t>
      </w:r>
      <w:proofErr w:type="gramStart"/>
      <w:r w:rsidR="00553867">
        <w:rPr>
          <w:bCs/>
        </w:rPr>
        <w:t>milk, but</w:t>
      </w:r>
      <w:proofErr w:type="gramEnd"/>
      <w:r w:rsidR="00553867">
        <w:rPr>
          <w:bCs/>
        </w:rPr>
        <w:t xml:space="preserve"> has been linked to increased rates of breastfeeding on discharge</w:t>
      </w:r>
      <w:r w:rsidR="00355861">
        <w:rPr>
          <w:bCs/>
        </w:rPr>
        <w:t xml:space="preserve"> [</w:t>
      </w:r>
      <w:r w:rsidR="00E94CC7">
        <w:rPr>
          <w:bCs/>
        </w:rPr>
        <w:t>6</w:t>
      </w:r>
      <w:r w:rsidR="00355861">
        <w:rPr>
          <w:bCs/>
        </w:rPr>
        <w:t>].</w:t>
      </w:r>
    </w:p>
    <w:p w14:paraId="01C10B01" w14:textId="77777777" w:rsidR="00D23C0C" w:rsidRDefault="00D23C0C">
      <w:pPr>
        <w:rPr>
          <w:bCs/>
        </w:rPr>
      </w:pPr>
      <w:r>
        <w:rPr>
          <w:bCs/>
        </w:rPr>
        <w:br w:type="page"/>
      </w:r>
    </w:p>
    <w:p w14:paraId="003FBB6C" w14:textId="067BDDF0" w:rsidR="00D23C0C" w:rsidRDefault="00D23C0C" w:rsidP="00D23C0C">
      <w:pPr>
        <w:spacing w:line="480" w:lineRule="auto"/>
        <w:rPr>
          <w:bCs/>
        </w:rPr>
      </w:pPr>
      <w:r>
        <w:rPr>
          <w:b/>
        </w:rPr>
        <w:lastRenderedPageBreak/>
        <w:t>References</w:t>
      </w:r>
    </w:p>
    <w:p w14:paraId="58FE0712" w14:textId="469F7B1B" w:rsidR="00D23C0C" w:rsidRPr="00355861" w:rsidRDefault="00D23C0C" w:rsidP="00355861">
      <w:pPr>
        <w:pStyle w:val="ListParagraph"/>
        <w:numPr>
          <w:ilvl w:val="0"/>
          <w:numId w:val="3"/>
        </w:numPr>
        <w:spacing w:line="480" w:lineRule="auto"/>
        <w:rPr>
          <w:bCs/>
        </w:rPr>
      </w:pPr>
      <w:r w:rsidRPr="00355861">
        <w:rPr>
          <w:bCs/>
          <w:lang w:val="en-US"/>
        </w:rPr>
        <w:t xml:space="preserve">Thomson G, </w:t>
      </w:r>
      <w:proofErr w:type="spellStart"/>
      <w:r w:rsidRPr="00355861">
        <w:rPr>
          <w:bCs/>
          <w:lang w:val="en-US"/>
        </w:rPr>
        <w:t>Ebisch</w:t>
      </w:r>
      <w:proofErr w:type="spellEnd"/>
      <w:r w:rsidRPr="00355861">
        <w:rPr>
          <w:bCs/>
          <w:lang w:val="en-US"/>
        </w:rPr>
        <w:t>-Burton</w:t>
      </w:r>
      <w:r w:rsidR="00961A8D">
        <w:rPr>
          <w:bCs/>
          <w:lang w:val="en-US"/>
        </w:rPr>
        <w:t xml:space="preserve"> </w:t>
      </w:r>
      <w:r w:rsidRPr="00355861">
        <w:rPr>
          <w:bCs/>
          <w:lang w:val="en-US"/>
        </w:rPr>
        <w:t>K, Flacking</w:t>
      </w:r>
      <w:r w:rsidR="00961A8D">
        <w:rPr>
          <w:bCs/>
          <w:lang w:val="en-US"/>
        </w:rPr>
        <w:t xml:space="preserve"> </w:t>
      </w:r>
      <w:r w:rsidRPr="00355861">
        <w:rPr>
          <w:bCs/>
          <w:lang w:val="en-US"/>
        </w:rPr>
        <w:t xml:space="preserve">R. Shame if you do, Shame if you don’t: Women’s experiences of infant feeding. </w:t>
      </w:r>
      <w:proofErr w:type="spellStart"/>
      <w:r w:rsidRPr="00961A8D">
        <w:rPr>
          <w:bCs/>
          <w:lang w:val="en-US"/>
        </w:rPr>
        <w:t>Matern</w:t>
      </w:r>
      <w:proofErr w:type="spellEnd"/>
      <w:r w:rsidRPr="00961A8D">
        <w:rPr>
          <w:bCs/>
          <w:lang w:val="en-US"/>
        </w:rPr>
        <w:t xml:space="preserve"> Child </w:t>
      </w:r>
      <w:proofErr w:type="spellStart"/>
      <w:r w:rsidRPr="00961A8D">
        <w:rPr>
          <w:bCs/>
          <w:lang w:val="en-US"/>
        </w:rPr>
        <w:t>Nutr</w:t>
      </w:r>
      <w:proofErr w:type="spellEnd"/>
      <w:r w:rsidRPr="00355861">
        <w:rPr>
          <w:bCs/>
          <w:lang w:val="en-US"/>
        </w:rPr>
        <w:t xml:space="preserve"> </w:t>
      </w:r>
      <w:r w:rsidR="00961A8D" w:rsidRPr="00355861">
        <w:rPr>
          <w:bCs/>
          <w:lang w:val="en-US"/>
        </w:rPr>
        <w:t>2014</w:t>
      </w:r>
      <w:r w:rsidR="00961A8D">
        <w:rPr>
          <w:bCs/>
          <w:lang w:val="en-US"/>
        </w:rPr>
        <w:t xml:space="preserve"> Jan; </w:t>
      </w:r>
      <w:r w:rsidRPr="00961A8D">
        <w:rPr>
          <w:lang w:val="en-US"/>
        </w:rPr>
        <w:t>11</w:t>
      </w:r>
      <w:r w:rsidR="00961A8D">
        <w:rPr>
          <w:lang w:val="en-US"/>
        </w:rPr>
        <w:t xml:space="preserve"> (1)</w:t>
      </w:r>
      <w:r w:rsidR="00961A8D">
        <w:rPr>
          <w:b/>
          <w:bCs/>
          <w:lang w:val="en-US"/>
        </w:rPr>
        <w:t>:</w:t>
      </w:r>
      <w:r w:rsidR="00961A8D">
        <w:rPr>
          <w:lang w:val="en-US"/>
        </w:rPr>
        <w:t xml:space="preserve">33-46. </w:t>
      </w:r>
      <w:proofErr w:type="spellStart"/>
      <w:r w:rsidR="00961A8D" w:rsidRPr="00961A8D">
        <w:rPr>
          <w:lang w:val="en-US"/>
        </w:rPr>
        <w:t>doi</w:t>
      </w:r>
      <w:proofErr w:type="spellEnd"/>
      <w:r w:rsidR="00961A8D" w:rsidRPr="00961A8D">
        <w:rPr>
          <w:lang w:val="en-US"/>
        </w:rPr>
        <w:t>: 10.1111/mcn.12148</w:t>
      </w:r>
    </w:p>
    <w:p w14:paraId="5F99A375" w14:textId="7D0CFF68" w:rsidR="00355861" w:rsidRPr="00E52262" w:rsidRDefault="00355861" w:rsidP="00355861">
      <w:pPr>
        <w:pStyle w:val="ListParagraph"/>
        <w:numPr>
          <w:ilvl w:val="0"/>
          <w:numId w:val="3"/>
        </w:numPr>
        <w:spacing w:line="480" w:lineRule="auto"/>
        <w:rPr>
          <w:bCs/>
        </w:rPr>
      </w:pPr>
      <w:proofErr w:type="spellStart"/>
      <w:r w:rsidRPr="003008E7">
        <w:t>Woollard</w:t>
      </w:r>
      <w:proofErr w:type="spellEnd"/>
      <w:r w:rsidRPr="003008E7">
        <w:t xml:space="preserve"> F, Porter L</w:t>
      </w:r>
      <w:r w:rsidR="00961A8D">
        <w:t xml:space="preserve">. </w:t>
      </w:r>
      <w:r w:rsidRPr="003008E7">
        <w:t>Breastfeeding and defeasible duties to benefit</w:t>
      </w:r>
      <w:r w:rsidR="00E56B95">
        <w:t>.</w:t>
      </w:r>
      <w:r w:rsidRPr="003008E7">
        <w:t xml:space="preserve"> </w:t>
      </w:r>
      <w:r w:rsidRPr="00961A8D">
        <w:t xml:space="preserve">J Med Ethics </w:t>
      </w:r>
      <w:r w:rsidRPr="003008E7">
        <w:t>2017</w:t>
      </w:r>
      <w:r w:rsidR="00961A8D">
        <w:t xml:space="preserve"> Aug</w:t>
      </w:r>
      <w:r w:rsidRPr="003008E7">
        <w:t>;</w:t>
      </w:r>
      <w:r>
        <w:t xml:space="preserve"> </w:t>
      </w:r>
      <w:r w:rsidRPr="003008E7">
        <w:t>43</w:t>
      </w:r>
      <w:r w:rsidR="00961A8D">
        <w:t xml:space="preserve"> (8)</w:t>
      </w:r>
      <w:r w:rsidRPr="003008E7">
        <w:t>:515-518.</w:t>
      </w:r>
      <w:r w:rsidR="00961A8D" w:rsidRPr="00961A8D">
        <w:t xml:space="preserve"> </w:t>
      </w:r>
      <w:proofErr w:type="spellStart"/>
      <w:r w:rsidR="00961A8D" w:rsidRPr="00961A8D">
        <w:t>doi</w:t>
      </w:r>
      <w:proofErr w:type="spellEnd"/>
      <w:r w:rsidR="00961A8D" w:rsidRPr="00961A8D">
        <w:t>: 10.1136/medethics-2016-103833.</w:t>
      </w:r>
    </w:p>
    <w:p w14:paraId="3929418D" w14:textId="5295D351" w:rsidR="00355861" w:rsidRPr="00355861" w:rsidRDefault="00355861" w:rsidP="00355861">
      <w:pPr>
        <w:pStyle w:val="ListParagraph"/>
        <w:numPr>
          <w:ilvl w:val="0"/>
          <w:numId w:val="3"/>
        </w:numPr>
        <w:spacing w:line="480" w:lineRule="auto"/>
        <w:rPr>
          <w:bCs/>
        </w:rPr>
      </w:pPr>
      <w:proofErr w:type="spellStart"/>
      <w:r w:rsidRPr="00152891">
        <w:t>Bertino</w:t>
      </w:r>
      <w:proofErr w:type="spellEnd"/>
      <w:r w:rsidRPr="00152891">
        <w:t xml:space="preserve"> E, Di Nicola P, Giuliani F, </w:t>
      </w:r>
      <w:proofErr w:type="spellStart"/>
      <w:r w:rsidRPr="00152891">
        <w:t>Peila</w:t>
      </w:r>
      <w:proofErr w:type="spellEnd"/>
      <w:r w:rsidRPr="00152891">
        <w:t xml:space="preserve"> C, </w:t>
      </w:r>
      <w:proofErr w:type="spellStart"/>
      <w:r w:rsidRPr="00152891">
        <w:t>Cester</w:t>
      </w:r>
      <w:proofErr w:type="spellEnd"/>
      <w:r w:rsidRPr="00152891">
        <w:t xml:space="preserve"> E, </w:t>
      </w:r>
      <w:proofErr w:type="spellStart"/>
      <w:r w:rsidRPr="00152891">
        <w:t>Vassia</w:t>
      </w:r>
      <w:proofErr w:type="spellEnd"/>
      <w:r w:rsidRPr="00152891">
        <w:t xml:space="preserve"> C, </w:t>
      </w:r>
      <w:proofErr w:type="spellStart"/>
      <w:r w:rsidRPr="00152891">
        <w:t>Pirra</w:t>
      </w:r>
      <w:proofErr w:type="spellEnd"/>
      <w:r w:rsidRPr="00152891">
        <w:t xml:space="preserve"> A, </w:t>
      </w:r>
      <w:proofErr w:type="spellStart"/>
      <w:r w:rsidRPr="00152891">
        <w:t>Tonetto</w:t>
      </w:r>
      <w:proofErr w:type="spellEnd"/>
      <w:r w:rsidRPr="00152891">
        <w:t xml:space="preserve"> P, </w:t>
      </w:r>
      <w:proofErr w:type="spellStart"/>
      <w:r w:rsidRPr="00152891">
        <w:t>Coscia</w:t>
      </w:r>
      <w:proofErr w:type="spellEnd"/>
      <w:r w:rsidRPr="00152891">
        <w:t xml:space="preserve"> A. Benefits of human milk in preterm infant feeding. </w:t>
      </w:r>
      <w:r w:rsidRPr="00961A8D">
        <w:t xml:space="preserve">J </w:t>
      </w:r>
      <w:proofErr w:type="spellStart"/>
      <w:r w:rsidRPr="00961A8D">
        <w:t>Pediatr</w:t>
      </w:r>
      <w:proofErr w:type="spellEnd"/>
      <w:r w:rsidRPr="00961A8D">
        <w:t xml:space="preserve"> </w:t>
      </w:r>
      <w:proofErr w:type="spellStart"/>
      <w:r w:rsidRPr="00961A8D">
        <w:t>Neonat</w:t>
      </w:r>
      <w:proofErr w:type="spellEnd"/>
      <w:r w:rsidRPr="00961A8D">
        <w:t xml:space="preserve"> Individual Med. </w:t>
      </w:r>
      <w:r w:rsidRPr="00152891">
        <w:t>2012;</w:t>
      </w:r>
      <w:r w:rsidR="00961A8D">
        <w:t xml:space="preserve"> </w:t>
      </w:r>
      <w:r w:rsidRPr="00152891">
        <w:t xml:space="preserve">1(1):19-24. </w:t>
      </w:r>
      <w:proofErr w:type="spellStart"/>
      <w:r w:rsidRPr="00152891">
        <w:t>doi</w:t>
      </w:r>
      <w:proofErr w:type="spellEnd"/>
      <w:r w:rsidRPr="00152891">
        <w:t>: 10.7363/010102.</w:t>
      </w:r>
    </w:p>
    <w:p w14:paraId="21E2757D" w14:textId="72B19910" w:rsidR="00355861" w:rsidRPr="00355861" w:rsidRDefault="00961A8D" w:rsidP="00355861">
      <w:pPr>
        <w:pStyle w:val="ListParagraph"/>
        <w:numPr>
          <w:ilvl w:val="0"/>
          <w:numId w:val="3"/>
        </w:numPr>
        <w:spacing w:line="480" w:lineRule="auto"/>
        <w:rPr>
          <w:bCs/>
        </w:rPr>
      </w:pPr>
      <w:r>
        <w:t xml:space="preserve">Gordon E. </w:t>
      </w:r>
      <w:r w:rsidR="00355861">
        <w:t>First breath</w:t>
      </w:r>
      <w:r>
        <w:t>: How Modern Medicine Saves the Most Fragile Lives. London: Bluebird; 2019.</w:t>
      </w:r>
    </w:p>
    <w:p w14:paraId="5A3C0A35" w14:textId="31D89B0E" w:rsidR="00355861" w:rsidRPr="00355861" w:rsidRDefault="00355861" w:rsidP="00355861">
      <w:pPr>
        <w:pStyle w:val="ListParagraph"/>
        <w:numPr>
          <w:ilvl w:val="0"/>
          <w:numId w:val="3"/>
        </w:numPr>
        <w:spacing w:line="480" w:lineRule="auto"/>
        <w:rPr>
          <w:bCs/>
        </w:rPr>
      </w:pPr>
      <w:r w:rsidRPr="00D853C0">
        <w:rPr>
          <w:rFonts w:cs="Calibri"/>
        </w:rPr>
        <w:t xml:space="preserve">Lee E, </w:t>
      </w:r>
      <w:proofErr w:type="spellStart"/>
      <w:r w:rsidRPr="00D853C0">
        <w:rPr>
          <w:rFonts w:cs="Calibri"/>
        </w:rPr>
        <w:t>Furedi</w:t>
      </w:r>
      <w:proofErr w:type="spellEnd"/>
      <w:r w:rsidR="00224F49">
        <w:rPr>
          <w:rFonts w:cs="Calibri"/>
        </w:rPr>
        <w:t xml:space="preserve"> </w:t>
      </w:r>
      <w:r w:rsidRPr="00D853C0">
        <w:rPr>
          <w:rFonts w:cs="Calibri"/>
        </w:rPr>
        <w:t xml:space="preserve">F. Mothers’ experience of, and attitudes to, using infant formula in the early months. </w:t>
      </w:r>
      <w:r w:rsidRPr="00D853C0">
        <w:rPr>
          <w:rFonts w:cs="Calibri"/>
          <w:i/>
        </w:rPr>
        <w:t>School of Social Policy, Sociology and Social Research, University of Kent</w:t>
      </w:r>
      <w:r w:rsidR="00224F49">
        <w:rPr>
          <w:rFonts w:cs="Calibri"/>
        </w:rPr>
        <w:t xml:space="preserve"> </w:t>
      </w:r>
      <w:r w:rsidR="00224F49" w:rsidRPr="00D853C0">
        <w:rPr>
          <w:rFonts w:cs="Calibri"/>
        </w:rPr>
        <w:t xml:space="preserve">(2005). </w:t>
      </w:r>
      <w:r w:rsidRPr="00D853C0">
        <w:rPr>
          <w:rFonts w:cs="Calibri"/>
        </w:rPr>
        <w:t xml:space="preserve"> 1-93.</w:t>
      </w:r>
    </w:p>
    <w:p w14:paraId="31011232" w14:textId="1E466725" w:rsidR="00355861" w:rsidRPr="00355861" w:rsidRDefault="00355861" w:rsidP="00355861">
      <w:pPr>
        <w:pStyle w:val="ListParagraph"/>
        <w:numPr>
          <w:ilvl w:val="0"/>
          <w:numId w:val="3"/>
        </w:numPr>
        <w:spacing w:line="480" w:lineRule="auto"/>
        <w:rPr>
          <w:bCs/>
        </w:rPr>
      </w:pPr>
      <w:proofErr w:type="spellStart"/>
      <w:r w:rsidRPr="00355861">
        <w:rPr>
          <w:bCs/>
        </w:rPr>
        <w:t>Arslanoglu</w:t>
      </w:r>
      <w:proofErr w:type="spellEnd"/>
      <w:r w:rsidRPr="00355861">
        <w:rPr>
          <w:bCs/>
        </w:rPr>
        <w:t xml:space="preserve">, S., Moro, G., </w:t>
      </w:r>
      <w:proofErr w:type="spellStart"/>
      <w:r w:rsidRPr="00355861">
        <w:rPr>
          <w:bCs/>
        </w:rPr>
        <w:t>Bellù</w:t>
      </w:r>
      <w:proofErr w:type="spellEnd"/>
      <w:r w:rsidRPr="00355861">
        <w:rPr>
          <w:bCs/>
        </w:rPr>
        <w:t>, R., et al. (2012). Presence of human milk bank is associated with elevated rate of exclusive breastfeeding in VLBW infants. </w:t>
      </w:r>
      <w:r w:rsidRPr="00355861">
        <w:rPr>
          <w:bCs/>
          <w:i/>
          <w:iCs/>
        </w:rPr>
        <w:t>Journal of Perinatal Medicine</w:t>
      </w:r>
      <w:r w:rsidRPr="00355861">
        <w:rPr>
          <w:bCs/>
        </w:rPr>
        <w:t>, 41(2), pp. 129-131. Retrieved 29 Jan. 2020, from doi:10.1515/jpm-2012-0196</w:t>
      </w:r>
    </w:p>
    <w:p w14:paraId="2079E7AD" w14:textId="77777777" w:rsidR="00036611" w:rsidRDefault="00653FA3" w:rsidP="00D23C0C">
      <w:pPr>
        <w:spacing w:line="480" w:lineRule="auto"/>
        <w:rPr>
          <w:bCs/>
        </w:rPr>
      </w:pPr>
      <w:r>
        <w:rPr>
          <w:bCs/>
        </w:rPr>
        <w:t xml:space="preserve"> </w:t>
      </w:r>
      <w:r>
        <w:rPr>
          <w:bCs/>
          <w:lang w:val="en-US"/>
        </w:rPr>
        <w:t xml:space="preserve">  </w:t>
      </w:r>
      <w:r w:rsidR="00C62370">
        <w:rPr>
          <w:bCs/>
          <w:lang w:val="en-US"/>
        </w:rPr>
        <w:t xml:space="preserve">  </w:t>
      </w:r>
      <w:r w:rsidR="0002504D">
        <w:rPr>
          <w:bCs/>
        </w:rPr>
        <w:t xml:space="preserve"> </w:t>
      </w:r>
    </w:p>
    <w:p w14:paraId="76218C1B" w14:textId="77777777" w:rsidR="00036611" w:rsidRDefault="00036611" w:rsidP="00D23C0C">
      <w:pPr>
        <w:spacing w:line="480" w:lineRule="auto"/>
        <w:rPr>
          <w:b/>
        </w:rPr>
      </w:pPr>
      <w:r>
        <w:rPr>
          <w:b/>
        </w:rPr>
        <w:t xml:space="preserve">Conflict of Interest Statement:  </w:t>
      </w:r>
    </w:p>
    <w:p w14:paraId="38519BE0" w14:textId="1BEE1027" w:rsidR="003B6A52" w:rsidRDefault="00036611" w:rsidP="00D23C0C">
      <w:pPr>
        <w:spacing w:line="480" w:lineRule="auto"/>
        <w:rPr>
          <w:bCs/>
        </w:rPr>
      </w:pPr>
      <w:r>
        <w:rPr>
          <w:bCs/>
        </w:rPr>
        <w:t>There are no conflicts of interest. In particular, I</w:t>
      </w:r>
      <w:r w:rsidRPr="00036611">
        <w:rPr>
          <w:bCs/>
        </w:rPr>
        <w:t xml:space="preserve"> have not received funding from any bodies associated with the marketing or production of infant formula milk.</w:t>
      </w:r>
      <w:r w:rsidR="00D61AA1">
        <w:rPr>
          <w:bCs/>
        </w:rPr>
        <w:t xml:space="preserve"> </w:t>
      </w:r>
    </w:p>
    <w:p w14:paraId="1DE72ED7" w14:textId="48FCB849" w:rsidR="00036611" w:rsidRDefault="00036611" w:rsidP="00D23C0C">
      <w:pPr>
        <w:spacing w:line="480" w:lineRule="auto"/>
        <w:rPr>
          <w:bCs/>
        </w:rPr>
      </w:pPr>
    </w:p>
    <w:p w14:paraId="22369B9E" w14:textId="5272A0B4" w:rsidR="00036611" w:rsidRDefault="00036611" w:rsidP="00D23C0C">
      <w:pPr>
        <w:spacing w:line="480" w:lineRule="auto"/>
        <w:rPr>
          <w:b/>
        </w:rPr>
      </w:pPr>
      <w:r>
        <w:rPr>
          <w:b/>
        </w:rPr>
        <w:t>Funding Statement</w:t>
      </w:r>
    </w:p>
    <w:p w14:paraId="362AFA40" w14:textId="77777777" w:rsidR="00036611" w:rsidRPr="00036611" w:rsidRDefault="00036611" w:rsidP="00036611">
      <w:pPr>
        <w:textAlignment w:val="baseline"/>
        <w:rPr>
          <w:rFonts w:ascii="inherit" w:eastAsia="Times New Roman" w:hAnsi="inherit" w:cs="Times New Roman"/>
          <w:color w:val="2A2A2A"/>
          <w:lang w:eastAsia="en-GB"/>
        </w:rPr>
      </w:pPr>
      <w:r w:rsidRPr="00036611">
        <w:rPr>
          <w:rFonts w:ascii="inherit" w:eastAsia="Times New Roman" w:hAnsi="inherit" w:cs="Times New Roman"/>
          <w:color w:val="2A2A2A"/>
          <w:lang w:eastAsia="en-GB"/>
        </w:rPr>
        <w:lastRenderedPageBreak/>
        <w:t>This paper is part of a project that has received funding from the European Research Council (ERC) under the European Union’s Horizon 2020 research and innovation programme, under grant agreement number 679586.</w:t>
      </w:r>
    </w:p>
    <w:p w14:paraId="128BFED9" w14:textId="77777777" w:rsidR="00036611" w:rsidRPr="00EE5599" w:rsidRDefault="00036611" w:rsidP="00D23C0C">
      <w:pPr>
        <w:spacing w:line="480" w:lineRule="auto"/>
        <w:rPr>
          <w:b/>
        </w:rPr>
      </w:pPr>
    </w:p>
    <w:sectPr w:rsidR="00036611" w:rsidRPr="00EE5599" w:rsidSect="00D23C0C">
      <w:headerReference w:type="defaul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CEB62" w14:textId="77777777" w:rsidR="00C84FA6" w:rsidRDefault="00C84FA6" w:rsidP="003B6A52">
      <w:r>
        <w:separator/>
      </w:r>
    </w:p>
  </w:endnote>
  <w:endnote w:type="continuationSeparator" w:id="0">
    <w:p w14:paraId="2255DD0C" w14:textId="77777777" w:rsidR="00C84FA6" w:rsidRDefault="00C84FA6" w:rsidP="003B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95448" w14:textId="77777777" w:rsidR="00C84FA6" w:rsidRDefault="00C84FA6" w:rsidP="003B6A52">
      <w:r>
        <w:separator/>
      </w:r>
    </w:p>
  </w:footnote>
  <w:footnote w:type="continuationSeparator" w:id="0">
    <w:p w14:paraId="22DF5371" w14:textId="77777777" w:rsidR="00C84FA6" w:rsidRDefault="00C84FA6" w:rsidP="003B6A52">
      <w:r>
        <w:continuationSeparator/>
      </w:r>
    </w:p>
  </w:footnote>
  <w:footnote w:id="1">
    <w:p w14:paraId="46A80434" w14:textId="0612E0BB" w:rsidR="00B63DB4" w:rsidRDefault="00B63DB4">
      <w:pPr>
        <w:pStyle w:val="FootnoteText"/>
      </w:pPr>
      <w:r>
        <w:rPr>
          <w:rStyle w:val="FootnoteReference"/>
        </w:rPr>
        <w:footnoteRef/>
      </w:r>
      <w:r>
        <w:t xml:space="preserve"> There are interesting issues about what duties parents have to their children and why they have such duties.  There is not space to discuss this here. </w:t>
      </w:r>
    </w:p>
  </w:footnote>
  <w:footnote w:id="2">
    <w:p w14:paraId="7C85492E" w14:textId="481C4E27" w:rsidR="001A1E9B" w:rsidRDefault="001A1E9B">
      <w:pPr>
        <w:pStyle w:val="FootnoteText"/>
      </w:pPr>
      <w:r>
        <w:rPr>
          <w:rStyle w:val="FootnoteReference"/>
        </w:rPr>
        <w:footnoteRef/>
      </w:r>
      <w:r>
        <w:t xml:space="preserve"> Different babies will face different levels of risk.  As well as the complications discussed </w:t>
      </w:r>
      <w:r w:rsidR="00B63DB4">
        <w:t>below</w:t>
      </w:r>
      <w:r>
        <w:t xml:space="preserve">, if we do think that there is a defeasible to </w:t>
      </w:r>
      <w:r w:rsidR="00846155">
        <w:t>provide breastmilk in some cases</w:t>
      </w:r>
      <w:r>
        <w:t xml:space="preserve">, there are difficult questions about how high the risks have to be to generate </w:t>
      </w:r>
      <w:r w:rsidR="00846155">
        <w:t>such a duty</w:t>
      </w:r>
      <w:r>
        <w:t xml:space="preserve">?  I </w:t>
      </w:r>
      <w:r w:rsidR="00B63DB4">
        <w:t>set these questions aside to focus on why it is difficult to say if there should be a duty even in extreme case</w:t>
      </w:r>
      <w:r w:rsidR="00846155">
        <w:t>s</w:t>
      </w:r>
      <w:r w:rsidR="00B63DB4">
        <w:t xml:space="preserve">.  I thank the anonymous reviewer </w:t>
      </w:r>
      <w:r w:rsidR="00ED2611">
        <w:t>for suggesting I acknowledge this.</w:t>
      </w:r>
      <w:r w:rsidR="00B63DB4">
        <w:t xml:space="preserve"> </w:t>
      </w:r>
      <w:r>
        <w:t xml:space="preserve"> </w:t>
      </w:r>
    </w:p>
  </w:footnote>
  <w:footnote w:id="3">
    <w:p w14:paraId="397FCB83" w14:textId="3AC582B5" w:rsidR="00B63DB4" w:rsidRDefault="00B63DB4">
      <w:pPr>
        <w:pStyle w:val="FootnoteText"/>
      </w:pPr>
      <w:r>
        <w:rPr>
          <w:rStyle w:val="FootnoteReference"/>
        </w:rPr>
        <w:footnoteRef/>
      </w:r>
      <w:r>
        <w:t xml:space="preserve"> I thank the anonymous re</w:t>
      </w:r>
      <w:r w:rsidR="00ED2611">
        <w:t>viewer who suggested I include this elaboration here.</w:t>
      </w:r>
    </w:p>
  </w:footnote>
  <w:footnote w:id="4">
    <w:p w14:paraId="0081226C" w14:textId="79534146" w:rsidR="00ED2611" w:rsidRDefault="00ED2611">
      <w:pPr>
        <w:pStyle w:val="FootnoteText"/>
      </w:pPr>
      <w:r>
        <w:rPr>
          <w:rStyle w:val="FootnoteReference"/>
        </w:rPr>
        <w:footnoteRef/>
      </w:r>
      <w:r>
        <w:t xml:space="preserve"> I thank the </w:t>
      </w:r>
      <w:r>
        <w:t>anonmymous reviewer for pressing me on this.</w:t>
      </w:r>
    </w:p>
  </w:footnote>
  <w:footnote w:id="5">
    <w:p w14:paraId="0D134D12" w14:textId="408E1F7C" w:rsidR="00A00130" w:rsidRDefault="00A00130" w:rsidP="00A00130">
      <w:pPr>
        <w:pStyle w:val="FootnoteText"/>
      </w:pPr>
      <w:r>
        <w:rPr>
          <w:rStyle w:val="FootnoteReference"/>
        </w:rPr>
        <w:footnoteRef/>
      </w:r>
      <w:r>
        <w:t xml:space="preserve"> History of sexual abuse can make breastfeeding or pumping traumatic.  However, breastfeeding can also be empowering for survivors of sexual abuse.  Health professionals should not make assumptions about how women will feel.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B11F" w14:textId="62D0D2CE" w:rsidR="00D23C0C" w:rsidRDefault="00D23C0C" w:rsidP="00D23C0C">
    <w:pPr>
      <w:pStyle w:val="Header"/>
      <w:jc w:val="right"/>
    </w:pPr>
    <w:r>
      <w:t>Breastmilk and Bodily Autonomy in the Neonatal Unit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3079C"/>
    <w:multiLevelType w:val="hybridMultilevel"/>
    <w:tmpl w:val="DCF07F52"/>
    <w:lvl w:ilvl="0" w:tplc="9B34872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BF4D71"/>
    <w:multiLevelType w:val="hybridMultilevel"/>
    <w:tmpl w:val="7F72A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BF5BEB"/>
    <w:multiLevelType w:val="hybridMultilevel"/>
    <w:tmpl w:val="AE36DBFA"/>
    <w:lvl w:ilvl="0" w:tplc="313C5080">
      <w:start w:val="6"/>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52"/>
    <w:rsid w:val="0002504D"/>
    <w:rsid w:val="00036611"/>
    <w:rsid w:val="0004608F"/>
    <w:rsid w:val="0009009B"/>
    <w:rsid w:val="000B4323"/>
    <w:rsid w:val="001020E0"/>
    <w:rsid w:val="00107420"/>
    <w:rsid w:val="00135EE3"/>
    <w:rsid w:val="00184B9D"/>
    <w:rsid w:val="001A1E9B"/>
    <w:rsid w:val="001E535F"/>
    <w:rsid w:val="001F3FBC"/>
    <w:rsid w:val="00224F49"/>
    <w:rsid w:val="00255829"/>
    <w:rsid w:val="00283302"/>
    <w:rsid w:val="002A25A0"/>
    <w:rsid w:val="002F413B"/>
    <w:rsid w:val="00340A48"/>
    <w:rsid w:val="00342D66"/>
    <w:rsid w:val="00355861"/>
    <w:rsid w:val="00391B09"/>
    <w:rsid w:val="003B40EC"/>
    <w:rsid w:val="003B6A52"/>
    <w:rsid w:val="003D2F2E"/>
    <w:rsid w:val="003F2F32"/>
    <w:rsid w:val="00426E0A"/>
    <w:rsid w:val="0045655E"/>
    <w:rsid w:val="0046286A"/>
    <w:rsid w:val="00467504"/>
    <w:rsid w:val="00486718"/>
    <w:rsid w:val="004929D2"/>
    <w:rsid w:val="004D47D5"/>
    <w:rsid w:val="0050585E"/>
    <w:rsid w:val="005064C6"/>
    <w:rsid w:val="00543FC7"/>
    <w:rsid w:val="00553867"/>
    <w:rsid w:val="0058243F"/>
    <w:rsid w:val="005971CA"/>
    <w:rsid w:val="005C094F"/>
    <w:rsid w:val="005E3B01"/>
    <w:rsid w:val="005E4E95"/>
    <w:rsid w:val="00602895"/>
    <w:rsid w:val="006403D7"/>
    <w:rsid w:val="00640802"/>
    <w:rsid w:val="0064110D"/>
    <w:rsid w:val="006465A2"/>
    <w:rsid w:val="00653FA3"/>
    <w:rsid w:val="00665A39"/>
    <w:rsid w:val="006A270A"/>
    <w:rsid w:val="006C2406"/>
    <w:rsid w:val="006C400B"/>
    <w:rsid w:val="00724AAB"/>
    <w:rsid w:val="00730876"/>
    <w:rsid w:val="00751E7A"/>
    <w:rsid w:val="00775E9F"/>
    <w:rsid w:val="0078306A"/>
    <w:rsid w:val="00805F93"/>
    <w:rsid w:val="00814ABD"/>
    <w:rsid w:val="00834A76"/>
    <w:rsid w:val="00842FA7"/>
    <w:rsid w:val="00846155"/>
    <w:rsid w:val="0086456A"/>
    <w:rsid w:val="00892FE2"/>
    <w:rsid w:val="008C0A55"/>
    <w:rsid w:val="008C75A4"/>
    <w:rsid w:val="008D1F49"/>
    <w:rsid w:val="008E3C1F"/>
    <w:rsid w:val="00940705"/>
    <w:rsid w:val="00961A8D"/>
    <w:rsid w:val="009661CD"/>
    <w:rsid w:val="009670F0"/>
    <w:rsid w:val="00974355"/>
    <w:rsid w:val="00981D92"/>
    <w:rsid w:val="009919B5"/>
    <w:rsid w:val="0099564F"/>
    <w:rsid w:val="009B5767"/>
    <w:rsid w:val="009E4AF5"/>
    <w:rsid w:val="00A00130"/>
    <w:rsid w:val="00A147C4"/>
    <w:rsid w:val="00A44DE8"/>
    <w:rsid w:val="00A84E96"/>
    <w:rsid w:val="00A96CAF"/>
    <w:rsid w:val="00AA2EEF"/>
    <w:rsid w:val="00AE544D"/>
    <w:rsid w:val="00B20128"/>
    <w:rsid w:val="00B44A76"/>
    <w:rsid w:val="00B56BBA"/>
    <w:rsid w:val="00B63DB4"/>
    <w:rsid w:val="00B8150D"/>
    <w:rsid w:val="00BA0CE0"/>
    <w:rsid w:val="00BA53F6"/>
    <w:rsid w:val="00C62370"/>
    <w:rsid w:val="00C84FA6"/>
    <w:rsid w:val="00CD3200"/>
    <w:rsid w:val="00D1642B"/>
    <w:rsid w:val="00D23C0C"/>
    <w:rsid w:val="00D47DD6"/>
    <w:rsid w:val="00D50940"/>
    <w:rsid w:val="00D61AA1"/>
    <w:rsid w:val="00D87CBF"/>
    <w:rsid w:val="00DA7DEC"/>
    <w:rsid w:val="00DB09FD"/>
    <w:rsid w:val="00DB4531"/>
    <w:rsid w:val="00E21877"/>
    <w:rsid w:val="00E3124E"/>
    <w:rsid w:val="00E36293"/>
    <w:rsid w:val="00E52262"/>
    <w:rsid w:val="00E55F0C"/>
    <w:rsid w:val="00E56B95"/>
    <w:rsid w:val="00E74D4E"/>
    <w:rsid w:val="00E931DA"/>
    <w:rsid w:val="00E94CC7"/>
    <w:rsid w:val="00EA038A"/>
    <w:rsid w:val="00ED2611"/>
    <w:rsid w:val="00ED5B8C"/>
    <w:rsid w:val="00EE5599"/>
    <w:rsid w:val="00EF3C78"/>
    <w:rsid w:val="00F00DD4"/>
    <w:rsid w:val="00F06D6F"/>
    <w:rsid w:val="00F806F0"/>
    <w:rsid w:val="00FA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86BC5"/>
  <w15:chartTrackingRefBased/>
  <w15:docId w15:val="{546251F5-2D04-D541-A68B-79943371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A52"/>
    <w:rPr>
      <w:color w:val="0563C1" w:themeColor="hyperlink"/>
      <w:u w:val="single"/>
    </w:rPr>
  </w:style>
  <w:style w:type="character" w:styleId="FootnoteReference">
    <w:name w:val="footnote reference"/>
    <w:unhideWhenUsed/>
    <w:rsid w:val="003B6A52"/>
    <w:rPr>
      <w:vertAlign w:val="superscript"/>
    </w:rPr>
  </w:style>
  <w:style w:type="paragraph" w:styleId="FootnoteText">
    <w:name w:val="footnote text"/>
    <w:basedOn w:val="Normal"/>
    <w:link w:val="FootnoteTextChar"/>
    <w:uiPriority w:val="99"/>
    <w:semiHidden/>
    <w:unhideWhenUsed/>
    <w:rsid w:val="003B6A52"/>
    <w:rPr>
      <w:sz w:val="20"/>
      <w:szCs w:val="20"/>
    </w:rPr>
  </w:style>
  <w:style w:type="character" w:customStyle="1" w:styleId="FootnoteTextChar">
    <w:name w:val="Footnote Text Char"/>
    <w:basedOn w:val="DefaultParagraphFont"/>
    <w:link w:val="FootnoteText"/>
    <w:uiPriority w:val="99"/>
    <w:semiHidden/>
    <w:rsid w:val="003B6A52"/>
    <w:rPr>
      <w:sz w:val="20"/>
      <w:szCs w:val="20"/>
    </w:rPr>
  </w:style>
  <w:style w:type="paragraph" w:styleId="ListParagraph">
    <w:name w:val="List Paragraph"/>
    <w:basedOn w:val="Normal"/>
    <w:uiPriority w:val="34"/>
    <w:qFormat/>
    <w:rsid w:val="00A44DE8"/>
    <w:pPr>
      <w:ind w:left="720"/>
      <w:contextualSpacing/>
    </w:pPr>
  </w:style>
  <w:style w:type="character" w:customStyle="1" w:styleId="apple-converted-space">
    <w:name w:val="apple-converted-space"/>
    <w:basedOn w:val="DefaultParagraphFont"/>
    <w:rsid w:val="00553867"/>
  </w:style>
  <w:style w:type="paragraph" w:styleId="Header">
    <w:name w:val="header"/>
    <w:basedOn w:val="Normal"/>
    <w:link w:val="HeaderChar"/>
    <w:uiPriority w:val="99"/>
    <w:unhideWhenUsed/>
    <w:rsid w:val="00D23C0C"/>
    <w:pPr>
      <w:tabs>
        <w:tab w:val="center" w:pos="4680"/>
        <w:tab w:val="right" w:pos="9360"/>
      </w:tabs>
    </w:pPr>
  </w:style>
  <w:style w:type="character" w:customStyle="1" w:styleId="HeaderChar">
    <w:name w:val="Header Char"/>
    <w:basedOn w:val="DefaultParagraphFont"/>
    <w:link w:val="Header"/>
    <w:uiPriority w:val="99"/>
    <w:rsid w:val="00D23C0C"/>
  </w:style>
  <w:style w:type="paragraph" w:styleId="Footer">
    <w:name w:val="footer"/>
    <w:basedOn w:val="Normal"/>
    <w:link w:val="FooterChar"/>
    <w:uiPriority w:val="99"/>
    <w:unhideWhenUsed/>
    <w:rsid w:val="00D23C0C"/>
    <w:pPr>
      <w:tabs>
        <w:tab w:val="center" w:pos="4680"/>
        <w:tab w:val="right" w:pos="9360"/>
      </w:tabs>
    </w:pPr>
  </w:style>
  <w:style w:type="character" w:customStyle="1" w:styleId="FooterChar">
    <w:name w:val="Footer Char"/>
    <w:basedOn w:val="DefaultParagraphFont"/>
    <w:link w:val="Footer"/>
    <w:uiPriority w:val="99"/>
    <w:rsid w:val="00D23C0C"/>
  </w:style>
  <w:style w:type="paragraph" w:styleId="BalloonText">
    <w:name w:val="Balloon Text"/>
    <w:basedOn w:val="Normal"/>
    <w:link w:val="BalloonTextChar"/>
    <w:uiPriority w:val="99"/>
    <w:semiHidden/>
    <w:unhideWhenUsed/>
    <w:rsid w:val="00184B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4B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0395">
      <w:bodyDiv w:val="1"/>
      <w:marLeft w:val="0"/>
      <w:marRight w:val="0"/>
      <w:marTop w:val="0"/>
      <w:marBottom w:val="0"/>
      <w:divBdr>
        <w:top w:val="none" w:sz="0" w:space="0" w:color="auto"/>
        <w:left w:val="none" w:sz="0" w:space="0" w:color="auto"/>
        <w:bottom w:val="none" w:sz="0" w:space="0" w:color="auto"/>
        <w:right w:val="none" w:sz="0" w:space="0" w:color="auto"/>
      </w:divBdr>
    </w:div>
    <w:div w:id="82530755">
      <w:bodyDiv w:val="1"/>
      <w:marLeft w:val="0"/>
      <w:marRight w:val="0"/>
      <w:marTop w:val="0"/>
      <w:marBottom w:val="0"/>
      <w:divBdr>
        <w:top w:val="none" w:sz="0" w:space="0" w:color="auto"/>
        <w:left w:val="none" w:sz="0" w:space="0" w:color="auto"/>
        <w:bottom w:val="none" w:sz="0" w:space="0" w:color="auto"/>
        <w:right w:val="none" w:sz="0" w:space="0" w:color="auto"/>
      </w:divBdr>
    </w:div>
    <w:div w:id="110248694">
      <w:bodyDiv w:val="1"/>
      <w:marLeft w:val="0"/>
      <w:marRight w:val="0"/>
      <w:marTop w:val="0"/>
      <w:marBottom w:val="0"/>
      <w:divBdr>
        <w:top w:val="none" w:sz="0" w:space="0" w:color="auto"/>
        <w:left w:val="none" w:sz="0" w:space="0" w:color="auto"/>
        <w:bottom w:val="none" w:sz="0" w:space="0" w:color="auto"/>
        <w:right w:val="none" w:sz="0" w:space="0" w:color="auto"/>
      </w:divBdr>
    </w:div>
    <w:div w:id="172301616">
      <w:bodyDiv w:val="1"/>
      <w:marLeft w:val="0"/>
      <w:marRight w:val="0"/>
      <w:marTop w:val="0"/>
      <w:marBottom w:val="0"/>
      <w:divBdr>
        <w:top w:val="none" w:sz="0" w:space="0" w:color="auto"/>
        <w:left w:val="none" w:sz="0" w:space="0" w:color="auto"/>
        <w:bottom w:val="none" w:sz="0" w:space="0" w:color="auto"/>
        <w:right w:val="none" w:sz="0" w:space="0" w:color="auto"/>
      </w:divBdr>
    </w:div>
    <w:div w:id="230433802">
      <w:bodyDiv w:val="1"/>
      <w:marLeft w:val="0"/>
      <w:marRight w:val="0"/>
      <w:marTop w:val="0"/>
      <w:marBottom w:val="0"/>
      <w:divBdr>
        <w:top w:val="none" w:sz="0" w:space="0" w:color="auto"/>
        <w:left w:val="none" w:sz="0" w:space="0" w:color="auto"/>
        <w:bottom w:val="none" w:sz="0" w:space="0" w:color="auto"/>
        <w:right w:val="none" w:sz="0" w:space="0" w:color="auto"/>
      </w:divBdr>
      <w:divsChild>
        <w:div w:id="309797387">
          <w:marLeft w:val="0"/>
          <w:marRight w:val="0"/>
          <w:marTop w:val="0"/>
          <w:marBottom w:val="0"/>
          <w:divBdr>
            <w:top w:val="none" w:sz="0" w:space="0" w:color="auto"/>
            <w:left w:val="none" w:sz="0" w:space="0" w:color="auto"/>
            <w:bottom w:val="none" w:sz="0" w:space="0" w:color="auto"/>
            <w:right w:val="none" w:sz="0" w:space="0" w:color="auto"/>
          </w:divBdr>
          <w:divsChild>
            <w:div w:id="1921980501">
              <w:marLeft w:val="0"/>
              <w:marRight w:val="0"/>
              <w:marTop w:val="0"/>
              <w:marBottom w:val="0"/>
              <w:divBdr>
                <w:top w:val="none" w:sz="0" w:space="0" w:color="auto"/>
                <w:left w:val="none" w:sz="0" w:space="0" w:color="auto"/>
                <w:bottom w:val="none" w:sz="0" w:space="0" w:color="auto"/>
                <w:right w:val="none" w:sz="0" w:space="0" w:color="auto"/>
              </w:divBdr>
              <w:divsChild>
                <w:div w:id="11704821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62886745">
      <w:bodyDiv w:val="1"/>
      <w:marLeft w:val="0"/>
      <w:marRight w:val="0"/>
      <w:marTop w:val="0"/>
      <w:marBottom w:val="0"/>
      <w:divBdr>
        <w:top w:val="none" w:sz="0" w:space="0" w:color="auto"/>
        <w:left w:val="none" w:sz="0" w:space="0" w:color="auto"/>
        <w:bottom w:val="none" w:sz="0" w:space="0" w:color="auto"/>
        <w:right w:val="none" w:sz="0" w:space="0" w:color="auto"/>
      </w:divBdr>
    </w:div>
    <w:div w:id="1073770493">
      <w:bodyDiv w:val="1"/>
      <w:marLeft w:val="0"/>
      <w:marRight w:val="0"/>
      <w:marTop w:val="0"/>
      <w:marBottom w:val="0"/>
      <w:divBdr>
        <w:top w:val="none" w:sz="0" w:space="0" w:color="auto"/>
        <w:left w:val="none" w:sz="0" w:space="0" w:color="auto"/>
        <w:bottom w:val="none" w:sz="0" w:space="0" w:color="auto"/>
        <w:right w:val="none" w:sz="0" w:space="0" w:color="auto"/>
      </w:divBdr>
    </w:div>
    <w:div w:id="11451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1847</Words>
  <Characters>9830</Characters>
  <Application>Microsoft Office Word</Application>
  <DocSecurity>0</DocSecurity>
  <Lines>158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Woollard F.</dc:creator>
  <cp:keywords/>
  <dc:description/>
  <cp:lastModifiedBy>Woollard F.</cp:lastModifiedBy>
  <cp:revision>4</cp:revision>
  <dcterms:created xsi:type="dcterms:W3CDTF">2020-03-18T12:06:00Z</dcterms:created>
  <dcterms:modified xsi:type="dcterms:W3CDTF">2020-03-18T12:06:00Z</dcterms:modified>
</cp:coreProperties>
</file>