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1F459" w14:textId="77777777" w:rsidR="00436757" w:rsidRPr="00C37E91" w:rsidRDefault="0059017D" w:rsidP="00C37E91">
      <w:pPr>
        <w:spacing w:line="360" w:lineRule="auto"/>
        <w:rPr>
          <w:sz w:val="28"/>
          <w:szCs w:val="28"/>
        </w:rPr>
      </w:pPr>
      <w:r w:rsidRPr="00C37E91">
        <w:rPr>
          <w:sz w:val="28"/>
          <w:szCs w:val="28"/>
        </w:rPr>
        <w:t xml:space="preserve">REVIEWING </w:t>
      </w:r>
      <w:r w:rsidR="006D6874" w:rsidRPr="00C37E91">
        <w:rPr>
          <w:sz w:val="28"/>
          <w:szCs w:val="28"/>
        </w:rPr>
        <w:t>CHALLENGES AND THE FUTURE</w:t>
      </w:r>
      <w:r w:rsidRPr="00C37E91">
        <w:rPr>
          <w:sz w:val="28"/>
          <w:szCs w:val="28"/>
        </w:rPr>
        <w:t xml:space="preserve"> FOR QUALITATIVE INTERVIEWING</w:t>
      </w:r>
    </w:p>
    <w:p w14:paraId="7F77B0CD" w14:textId="77777777" w:rsidR="006D6874" w:rsidRPr="00C37E91" w:rsidRDefault="006D6874" w:rsidP="00C37E91">
      <w:pPr>
        <w:spacing w:line="360" w:lineRule="auto"/>
      </w:pPr>
    </w:p>
    <w:p w14:paraId="2DC6AAB3" w14:textId="77777777" w:rsidR="002A4233" w:rsidRPr="00C37E91" w:rsidRDefault="002A4233" w:rsidP="00C37E91">
      <w:pPr>
        <w:spacing w:line="360" w:lineRule="auto"/>
      </w:pPr>
    </w:p>
    <w:p w14:paraId="398F632E" w14:textId="77777777" w:rsidR="002A4233" w:rsidRPr="00C37E91" w:rsidRDefault="002A4233" w:rsidP="00C37E91">
      <w:pPr>
        <w:spacing w:line="360" w:lineRule="auto"/>
      </w:pPr>
      <w:r w:rsidRPr="00C37E91">
        <w:t>Abstract</w:t>
      </w:r>
    </w:p>
    <w:p w14:paraId="4CDCA07F" w14:textId="77777777" w:rsidR="00D9464F" w:rsidRPr="00C37E91" w:rsidRDefault="00D9464F" w:rsidP="00C37E91">
      <w:pPr>
        <w:spacing w:line="360" w:lineRule="auto"/>
      </w:pPr>
    </w:p>
    <w:p w14:paraId="4705F83C" w14:textId="386437F4" w:rsidR="002A4233" w:rsidRPr="00C37E91" w:rsidRDefault="002A4233" w:rsidP="00C37E91">
      <w:pPr>
        <w:spacing w:line="360" w:lineRule="auto"/>
      </w:pPr>
      <w:r w:rsidRPr="00C37E91">
        <w:t>In this article, we consider challenges for the existence and practice of qualitative research interviews.  We review key features of qualitative interviewing, in particular the debate over the radical critique of interviewing and the nature of the data it generates, to set the scene for our main arguments about the current standing and future prognosis for the method of generating data and the technologies that enable this.  We look at qualitative interviewing in the context of the political project of neo-liberalism and the regime of austerity associated with it, and the linked turn to what is known as ‘big data’, a feature of digital technological developments in garnering data.  Qualitative researchers using interview methods have been creative in working with and resisting features of neoliberal austerity pragmatically and politically, and we provide some examples.  We also consider an epistemological challenge and resistance from outside of the dominant framework – interviewing in indigenous methodologies.</w:t>
      </w:r>
      <w:r w:rsidR="006564AE">
        <w:t xml:space="preserve">  The article argues that it is the relationship between the interview as a method of data generation for research and the ways of knowing about the world, </w:t>
      </w:r>
      <w:r w:rsidR="0036059E">
        <w:t xml:space="preserve">that is </w:t>
      </w:r>
      <w:r w:rsidR="006564AE">
        <w:t>the epistemology that the interview-based research proceeds from</w:t>
      </w:r>
      <w:r w:rsidR="0036059E">
        <w:t>.</w:t>
      </w:r>
      <w:r w:rsidR="006564AE">
        <w:t xml:space="preserve"> that is crucial in considering the potentials for the method’s practice.</w:t>
      </w:r>
    </w:p>
    <w:p w14:paraId="4B10F64E" w14:textId="77777777" w:rsidR="002A4233" w:rsidRDefault="002A4233" w:rsidP="00C37E91">
      <w:pPr>
        <w:spacing w:line="360" w:lineRule="auto"/>
      </w:pPr>
    </w:p>
    <w:p w14:paraId="64C5E660" w14:textId="77777777" w:rsidR="00096EEA" w:rsidRDefault="00096EEA" w:rsidP="00C37E91">
      <w:pPr>
        <w:spacing w:line="360" w:lineRule="auto"/>
      </w:pPr>
      <w:proofErr w:type="gramStart"/>
      <w:r>
        <w:t>KEYWORDS;  epistemology</w:t>
      </w:r>
      <w:proofErr w:type="gramEnd"/>
      <w:r>
        <w:t>; neo-liberal context; qualitative interviews; radical critique; resistors</w:t>
      </w:r>
    </w:p>
    <w:p w14:paraId="1723DB20" w14:textId="77777777" w:rsidR="00096EEA" w:rsidRDefault="00096EEA" w:rsidP="00C37E91">
      <w:pPr>
        <w:spacing w:line="360" w:lineRule="auto"/>
      </w:pPr>
    </w:p>
    <w:p w14:paraId="559A23D4" w14:textId="77777777" w:rsidR="00096EEA" w:rsidRPr="00FA5F13" w:rsidRDefault="00096EEA" w:rsidP="00C37E91">
      <w:pPr>
        <w:spacing w:line="360" w:lineRule="auto"/>
        <w:rPr>
          <w:b/>
          <w:bCs/>
        </w:rPr>
      </w:pPr>
      <w:r w:rsidRPr="00FA5F13">
        <w:rPr>
          <w:b/>
          <w:bCs/>
        </w:rPr>
        <w:t>BIONOTES:</w:t>
      </w:r>
    </w:p>
    <w:p w14:paraId="155D679E" w14:textId="77C3572A" w:rsidR="00096EEA" w:rsidRDefault="00096EEA" w:rsidP="00C37E91">
      <w:pPr>
        <w:spacing w:line="360" w:lineRule="auto"/>
      </w:pPr>
      <w:r>
        <w:t xml:space="preserve">ROSALIND EDWARDS is Professor of Sociology at the </w:t>
      </w:r>
      <w:r w:rsidR="009A57DF">
        <w:t>University</w:t>
      </w:r>
      <w:r>
        <w:t xml:space="preserve"> of Southampton, UK, and an elected Fellow of the Academy of Social Sciences.  She has published widely on qualitative and mixed methods, and in the substantive field of family studies.  She is part of a team who have recently completed an RCUK International Network project on Indigenous and non-Indigenous research partnerships, producing a range of informative resources: </w:t>
      </w:r>
      <w:hyperlink r:id="rId8" w:history="1">
        <w:r w:rsidRPr="0013678F">
          <w:rPr>
            <w:rStyle w:val="Hyperlink"/>
          </w:rPr>
          <w:t>www.indigenous.ncrm.ac.uk</w:t>
        </w:r>
      </w:hyperlink>
      <w:r>
        <w:t xml:space="preserve">. </w:t>
      </w:r>
    </w:p>
    <w:p w14:paraId="3B5CC595" w14:textId="77777777" w:rsidR="00096EEA" w:rsidRDefault="00096EEA" w:rsidP="00C37E91">
      <w:pPr>
        <w:spacing w:line="360" w:lineRule="auto"/>
      </w:pPr>
      <w:r>
        <w:lastRenderedPageBreak/>
        <w:t>JANET HOLLAND</w:t>
      </w:r>
      <w:r w:rsidR="00FA5F13">
        <w:t xml:space="preserve"> is Professor Emerita at London South Bank University, UK, and an elected Fellow of the Academy of Social Sciences.  She has undertaken research on aspects of the lives of young people, gender, sexuality, education and family lives. Methodological concerns included feminist methodology and qualitative longitudinal research; she has published widely in these areas, </w:t>
      </w:r>
      <w:proofErr w:type="spellStart"/>
      <w:r w:rsidR="00FA5F13">
        <w:t>eg</w:t>
      </w:r>
      <w:proofErr w:type="spellEnd"/>
      <w:r w:rsidR="00FA5F13">
        <w:t xml:space="preserve"> Holland, J. (1981) "Social Class and changes in orientation to meaning", </w:t>
      </w:r>
      <w:r w:rsidR="00FA5F13" w:rsidRPr="00FA5F13">
        <w:rPr>
          <w:i/>
          <w:iCs/>
        </w:rPr>
        <w:t>Sociology</w:t>
      </w:r>
      <w:r w:rsidR="00FA5F13">
        <w:t xml:space="preserve">, 15 (1) 1 18;  Holland, J. and Edwards, R. (2014) (Eds) </w:t>
      </w:r>
      <w:r w:rsidR="00FA5F13" w:rsidRPr="00FA5F13">
        <w:rPr>
          <w:i/>
          <w:iCs/>
        </w:rPr>
        <w:t>Understanding families over time: Research and policy</w:t>
      </w:r>
      <w:r w:rsidR="00FA5F13">
        <w:t>.</w:t>
      </w:r>
    </w:p>
    <w:p w14:paraId="7114ACE8" w14:textId="77777777" w:rsidR="00096EEA" w:rsidRPr="00C37E91" w:rsidRDefault="00096EEA" w:rsidP="00C37E91">
      <w:pPr>
        <w:spacing w:line="360" w:lineRule="auto"/>
      </w:pPr>
    </w:p>
    <w:p w14:paraId="413A40EF" w14:textId="77777777" w:rsidR="002A4233" w:rsidRPr="00C37E91" w:rsidRDefault="002A4233" w:rsidP="00C37E91">
      <w:pPr>
        <w:spacing w:line="360" w:lineRule="auto"/>
      </w:pPr>
    </w:p>
    <w:p w14:paraId="72D9E604" w14:textId="77777777" w:rsidR="00DC0FB8" w:rsidRPr="00C37E91" w:rsidRDefault="00436757" w:rsidP="00C37E91">
      <w:pPr>
        <w:spacing w:line="360" w:lineRule="auto"/>
      </w:pPr>
      <w:r w:rsidRPr="00C37E91">
        <w:t>Introduction</w:t>
      </w:r>
    </w:p>
    <w:p w14:paraId="2C5A1573" w14:textId="77777777" w:rsidR="00DC0FB8" w:rsidRPr="00C37E91" w:rsidRDefault="00DC0FB8" w:rsidP="00C37E91">
      <w:pPr>
        <w:spacing w:line="360" w:lineRule="auto"/>
      </w:pPr>
    </w:p>
    <w:p w14:paraId="16F5A922" w14:textId="77777777" w:rsidR="00DC0FB8" w:rsidRPr="00C37E91" w:rsidRDefault="00DC0FB8" w:rsidP="00C37E91">
      <w:pPr>
        <w:spacing w:line="360" w:lineRule="auto"/>
      </w:pPr>
      <w:r w:rsidRPr="00C37E91">
        <w:t xml:space="preserve">Our stepping off point for this </w:t>
      </w:r>
      <w:r w:rsidR="00F9670D" w:rsidRPr="00C37E91">
        <w:t>discussion</w:t>
      </w:r>
      <w:r w:rsidR="00D9464F" w:rsidRPr="00C37E91">
        <w:t xml:space="preserve"> i</w:t>
      </w:r>
      <w:r w:rsidRPr="00C37E91">
        <w:t xml:space="preserve">s our book on </w:t>
      </w:r>
      <w:r w:rsidRPr="00C37E91">
        <w:rPr>
          <w:i/>
          <w:iCs/>
        </w:rPr>
        <w:t>Wha</w:t>
      </w:r>
      <w:r w:rsidR="007B0236" w:rsidRPr="00C37E91">
        <w:rPr>
          <w:i/>
          <w:iCs/>
        </w:rPr>
        <w:t xml:space="preserve">t is </w:t>
      </w:r>
      <w:r w:rsidR="00D9464F" w:rsidRPr="00C37E91">
        <w:rPr>
          <w:i/>
          <w:iCs/>
        </w:rPr>
        <w:t>Q</w:t>
      </w:r>
      <w:r w:rsidR="007B0236" w:rsidRPr="00C37E91">
        <w:rPr>
          <w:i/>
          <w:iCs/>
        </w:rPr>
        <w:t xml:space="preserve">ualitative </w:t>
      </w:r>
      <w:r w:rsidR="00D9464F" w:rsidRPr="00C37E91">
        <w:rPr>
          <w:i/>
          <w:iCs/>
        </w:rPr>
        <w:t>I</w:t>
      </w:r>
      <w:r w:rsidR="007B0236" w:rsidRPr="00C37E91">
        <w:rPr>
          <w:i/>
          <w:iCs/>
        </w:rPr>
        <w:t>nterviewing</w:t>
      </w:r>
      <w:r w:rsidR="00D9464F" w:rsidRPr="00C37E91">
        <w:rPr>
          <w:i/>
          <w:iCs/>
        </w:rPr>
        <w:t>?</w:t>
      </w:r>
      <w:r w:rsidRPr="00C37E91">
        <w:rPr>
          <w:i/>
          <w:iCs/>
        </w:rPr>
        <w:t xml:space="preserve"> </w:t>
      </w:r>
      <w:r w:rsidR="00D9464F" w:rsidRPr="00C37E91">
        <w:t xml:space="preserve">(Edwards and Holland 2013). The book is part of a </w:t>
      </w:r>
      <w:r w:rsidR="00A75AA7" w:rsidRPr="00C37E91">
        <w:t xml:space="preserve">‘what is’ and ‘how to’ research methods </w:t>
      </w:r>
      <w:r w:rsidR="00D9464F" w:rsidRPr="00C37E91">
        <w:t>series</w:t>
      </w:r>
      <w:r w:rsidR="00A75AA7" w:rsidRPr="00C37E91">
        <w:t xml:space="preserve">.  As well as covering enduring issues around asking and listening, and power dynamics in undertaking qualitative interviews, we were also tasked by the series editor to think about challenges for the future.  </w:t>
      </w:r>
      <w:r w:rsidR="00D9464F" w:rsidRPr="00C37E91">
        <w:t xml:space="preserve">A relatively </w:t>
      </w:r>
      <w:r w:rsidRPr="00C37E91">
        <w:t>short time ago</w:t>
      </w:r>
      <w:r w:rsidR="00CF16C1" w:rsidRPr="00C37E91">
        <w:t xml:space="preserve"> </w:t>
      </w:r>
      <w:r w:rsidR="00547F34" w:rsidRPr="00C37E91">
        <w:t xml:space="preserve">and </w:t>
      </w:r>
      <w:r w:rsidRPr="00C37E91">
        <w:t xml:space="preserve">we could confidently </w:t>
      </w:r>
      <w:r w:rsidR="00456D4E" w:rsidRPr="00C37E91">
        <w:t>conclude</w:t>
      </w:r>
      <w:r w:rsidRPr="00C37E91">
        <w:t>:</w:t>
      </w:r>
    </w:p>
    <w:p w14:paraId="69663459" w14:textId="77777777" w:rsidR="006D6874" w:rsidRPr="00C37E91" w:rsidRDefault="00456D4E" w:rsidP="00C37E91">
      <w:pPr>
        <w:spacing w:line="360" w:lineRule="auto"/>
        <w:ind w:left="720"/>
        <w:rPr>
          <w:sz w:val="20"/>
          <w:szCs w:val="20"/>
        </w:rPr>
      </w:pPr>
      <w:r w:rsidRPr="00C37E91">
        <w:rPr>
          <w:iCs/>
        </w:rPr>
        <w:t>This book is based on an understanding of the value and importance of qualitative interviews to social scientific understanding of social events and interactions in context in the social world … We hope to have brought encouragement to the aspiring qualitative interviewer that the method still has considerable mileage and much to offer social research but that we must, as in our interviews, be flexible and responsive to the increasing challenges that confront us in the changing social and research environment</w:t>
      </w:r>
      <w:r w:rsidR="00A75AA7" w:rsidRPr="00C37E91">
        <w:t>.</w:t>
      </w:r>
      <w:r w:rsidR="001C222A" w:rsidRPr="00C37E91">
        <w:t xml:space="preserve"> </w:t>
      </w:r>
      <w:r w:rsidR="000D29D0" w:rsidRPr="00C37E91">
        <w:t>(Edwards and Holland 2013</w:t>
      </w:r>
      <w:r w:rsidRPr="00C37E91">
        <w:t>: 89/97</w:t>
      </w:r>
      <w:r w:rsidR="000D29D0" w:rsidRPr="00C37E91">
        <w:t>)</w:t>
      </w:r>
      <w:r w:rsidR="00CF16C1" w:rsidRPr="00C37E91">
        <w:t xml:space="preserve"> </w:t>
      </w:r>
    </w:p>
    <w:p w14:paraId="10F3209D" w14:textId="77777777" w:rsidR="00DC0FB8" w:rsidRPr="00C37E91" w:rsidRDefault="001C222A" w:rsidP="00C37E91">
      <w:pPr>
        <w:spacing w:line="360" w:lineRule="auto"/>
      </w:pPr>
      <w:r w:rsidRPr="00C37E91">
        <w:t>This was our</w:t>
      </w:r>
      <w:r w:rsidR="005A0C3E" w:rsidRPr="00C37E91">
        <w:t xml:space="preserve"> positive take on the </w:t>
      </w:r>
      <w:r w:rsidR="00F974B6" w:rsidRPr="00C37E91">
        <w:t xml:space="preserve">future </w:t>
      </w:r>
      <w:r w:rsidR="005A0C3E" w:rsidRPr="00C37E91">
        <w:t xml:space="preserve">of qualitative </w:t>
      </w:r>
      <w:r w:rsidR="0072143E" w:rsidRPr="00C37E91">
        <w:t xml:space="preserve">interview </w:t>
      </w:r>
      <w:r w:rsidR="005A0C3E" w:rsidRPr="00C37E91">
        <w:t>research.</w:t>
      </w:r>
    </w:p>
    <w:p w14:paraId="5A36D830" w14:textId="77777777" w:rsidR="00BD374B" w:rsidRPr="00C37E91" w:rsidRDefault="00BD374B" w:rsidP="00C37E91">
      <w:pPr>
        <w:spacing w:line="360" w:lineRule="auto"/>
      </w:pPr>
    </w:p>
    <w:p w14:paraId="05108946" w14:textId="77777777" w:rsidR="006D6874" w:rsidRPr="00C37E91" w:rsidRDefault="00CF16C1" w:rsidP="00C37E91">
      <w:pPr>
        <w:spacing w:line="360" w:lineRule="auto"/>
      </w:pPr>
      <w:r w:rsidRPr="00C37E91">
        <w:t xml:space="preserve">Here we reconsider our assessment for a more </w:t>
      </w:r>
      <w:r w:rsidR="00E20617" w:rsidRPr="00C37E91">
        <w:t xml:space="preserve">nuanced </w:t>
      </w:r>
      <w:r w:rsidRPr="00C37E91">
        <w:t xml:space="preserve">view.  Indeed, </w:t>
      </w:r>
      <w:r w:rsidR="005A0C3E" w:rsidRPr="00C37E91">
        <w:t>d</w:t>
      </w:r>
      <w:r w:rsidR="00BE668E" w:rsidRPr="00C37E91">
        <w:t>ark clouds loomed even</w:t>
      </w:r>
      <w:r w:rsidRPr="00C37E91">
        <w:t xml:space="preserve"> a decade back</w:t>
      </w:r>
      <w:r w:rsidR="003548C8" w:rsidRPr="00C37E91">
        <w:t xml:space="preserve">.  </w:t>
      </w:r>
      <w:r w:rsidR="00BB49CB" w:rsidRPr="00C37E91">
        <w:t xml:space="preserve">Mike </w:t>
      </w:r>
      <w:r w:rsidR="002375F5" w:rsidRPr="00C37E91">
        <w:t xml:space="preserve">Savage and </w:t>
      </w:r>
      <w:r w:rsidR="0058686C" w:rsidRPr="00C37E91">
        <w:t xml:space="preserve">Roger </w:t>
      </w:r>
      <w:r w:rsidR="002375F5" w:rsidRPr="00C37E91">
        <w:t>Burrows warned about</w:t>
      </w:r>
      <w:r w:rsidR="00B26FEE" w:rsidRPr="00C37E91">
        <w:t xml:space="preserve"> the implications of</w:t>
      </w:r>
      <w:r w:rsidR="002375F5" w:rsidRPr="00C37E91">
        <w:t xml:space="preserve"> ‘knowing capitalism</w:t>
      </w:r>
      <w:r w:rsidR="00B26FEE" w:rsidRPr="00C37E91">
        <w:t xml:space="preserve">’ – where a proliferation of </w:t>
      </w:r>
      <w:r w:rsidR="00456D4E" w:rsidRPr="00C37E91">
        <w:t xml:space="preserve">social </w:t>
      </w:r>
      <w:r w:rsidR="00B26FEE" w:rsidRPr="00C37E91">
        <w:t xml:space="preserve">transactional data </w:t>
      </w:r>
      <w:r w:rsidR="00E20617" w:rsidRPr="00C37E91">
        <w:t xml:space="preserve">was being </w:t>
      </w:r>
      <w:r w:rsidR="00B26FEE" w:rsidRPr="00C37E91">
        <w:t xml:space="preserve">collected, processed and </w:t>
      </w:r>
      <w:proofErr w:type="spellStart"/>
      <w:r w:rsidR="00B26FEE" w:rsidRPr="00C37E91">
        <w:t>analysed</w:t>
      </w:r>
      <w:proofErr w:type="spellEnd"/>
      <w:r w:rsidR="00B26FEE" w:rsidRPr="00C37E91">
        <w:t xml:space="preserve"> by public and private institutions</w:t>
      </w:r>
      <w:r w:rsidR="00E20617" w:rsidRPr="00C37E91">
        <w:t xml:space="preserve"> way beyond the resources and reach of academic researchers</w:t>
      </w:r>
      <w:r w:rsidR="006D6874" w:rsidRPr="00C37E91">
        <w:t>:</w:t>
      </w:r>
    </w:p>
    <w:p w14:paraId="666F021E" w14:textId="77777777" w:rsidR="002375F5" w:rsidRPr="00C37E91" w:rsidRDefault="006D6874" w:rsidP="00C37E91">
      <w:pPr>
        <w:spacing w:line="360" w:lineRule="auto"/>
        <w:ind w:left="720"/>
      </w:pPr>
      <w:r w:rsidRPr="00C37E91">
        <w:lastRenderedPageBreak/>
        <w:t xml:space="preserve">… </w:t>
      </w:r>
      <w:r w:rsidR="002375F5" w:rsidRPr="00C37E91">
        <w:t>a world inundated with complex processes of social and cultural digitization</w:t>
      </w:r>
      <w:r w:rsidR="00B26FEE" w:rsidRPr="00C37E91">
        <w:t xml:space="preserve">; </w:t>
      </w:r>
      <w:r w:rsidR="004F2B69">
        <w:t xml:space="preserve">a world in which commercial forces predominate; </w:t>
      </w:r>
      <w:r w:rsidR="002375F5" w:rsidRPr="00C37E91">
        <w:t>a world</w:t>
      </w:r>
      <w:r w:rsidR="006A0DC5" w:rsidRPr="00C37E91">
        <w:t xml:space="preserve"> in which we</w:t>
      </w:r>
      <w:r w:rsidR="00B26FEE" w:rsidRPr="00C37E91">
        <w:t>,</w:t>
      </w:r>
      <w:r w:rsidR="006A0DC5" w:rsidRPr="00C37E91">
        <w:t xml:space="preserve"> as sociologists</w:t>
      </w:r>
      <w:r w:rsidR="00B26FEE" w:rsidRPr="00C37E91">
        <w:t>,</w:t>
      </w:r>
      <w:r w:rsidR="006A0DC5" w:rsidRPr="00C37E91">
        <w:t xml:space="preserve"> </w:t>
      </w:r>
      <w:r w:rsidR="00B26FEE" w:rsidRPr="00C37E91">
        <w:t xml:space="preserve">are losing </w:t>
      </w:r>
      <w:r w:rsidR="006A0DC5" w:rsidRPr="00C37E91">
        <w:t>whatever jurisdiction we once had over the</w:t>
      </w:r>
      <w:r w:rsidR="00B26FEE" w:rsidRPr="00C37E91">
        <w:t xml:space="preserve"> study of ‘the</w:t>
      </w:r>
      <w:r w:rsidR="006A0DC5" w:rsidRPr="00C37E91">
        <w:t xml:space="preserve"> social</w:t>
      </w:r>
      <w:r w:rsidR="00B26FEE" w:rsidRPr="00C37E91">
        <w:t>’ as</w:t>
      </w:r>
      <w:r w:rsidR="006A0DC5" w:rsidRPr="00C37E91">
        <w:t xml:space="preserve"> the generation</w:t>
      </w:r>
      <w:r w:rsidR="00464CFF" w:rsidRPr="00C37E91">
        <w:t>,</w:t>
      </w:r>
      <w:r w:rsidR="006A0DC5" w:rsidRPr="00C37E91">
        <w:t xml:space="preserve"> mobilization and analysis of social data become ubiquitous. (2009: 763)</w:t>
      </w:r>
    </w:p>
    <w:p w14:paraId="4BB121DF" w14:textId="77777777" w:rsidR="000D29D0" w:rsidRPr="00C37E91" w:rsidRDefault="003548C8" w:rsidP="00C37E91">
      <w:pPr>
        <w:spacing w:line="360" w:lineRule="auto"/>
      </w:pPr>
      <w:r w:rsidRPr="00C37E91">
        <w:t xml:space="preserve">In a </w:t>
      </w:r>
      <w:r w:rsidR="00B26FEE" w:rsidRPr="00C37E91">
        <w:t xml:space="preserve">pair </w:t>
      </w:r>
      <w:r w:rsidRPr="00C37E91">
        <w:t>of pieces</w:t>
      </w:r>
      <w:r w:rsidR="00B26FEE" w:rsidRPr="00C37E91">
        <w:t xml:space="preserve"> (2007; 2009)</w:t>
      </w:r>
      <w:r w:rsidRPr="00C37E91">
        <w:t xml:space="preserve">, Savage and Burrows </w:t>
      </w:r>
      <w:r w:rsidR="00B26FEE" w:rsidRPr="00C37E91">
        <w:t>suggested that the in-depth interview and other basic methods of sociological research, were becoming increasingly dated</w:t>
      </w:r>
      <w:r w:rsidR="00E20617" w:rsidRPr="00C37E91">
        <w:t xml:space="preserve"> and unlikely to serve </w:t>
      </w:r>
      <w:r w:rsidR="00C47B52" w:rsidRPr="00C37E91">
        <w:t xml:space="preserve">social </w:t>
      </w:r>
      <w:r w:rsidR="00E20617" w:rsidRPr="00C37E91">
        <w:t>research well in the future.</w:t>
      </w:r>
      <w:r w:rsidR="00C47B52" w:rsidRPr="00C37E91">
        <w:t xml:space="preserve">  They called for social researchers to take up the transactional and technological challenge posed.</w:t>
      </w:r>
    </w:p>
    <w:p w14:paraId="656D5435" w14:textId="77777777" w:rsidR="001E25A0" w:rsidRPr="00C37E91" w:rsidRDefault="001E25A0" w:rsidP="00C37E91">
      <w:pPr>
        <w:spacing w:line="360" w:lineRule="auto"/>
      </w:pPr>
    </w:p>
    <w:p w14:paraId="2E445A2F" w14:textId="4D591311" w:rsidR="00C47608" w:rsidRPr="00C37E91" w:rsidRDefault="00C47B52" w:rsidP="00C37E91">
      <w:pPr>
        <w:spacing w:line="360" w:lineRule="auto"/>
      </w:pPr>
      <w:r w:rsidRPr="00C37E91">
        <w:t xml:space="preserve">In this </w:t>
      </w:r>
      <w:r w:rsidR="00F9670D" w:rsidRPr="00C37E91">
        <w:t>article</w:t>
      </w:r>
      <w:r w:rsidRPr="00C37E91">
        <w:t>, we consider this</w:t>
      </w:r>
      <w:r w:rsidR="00456D4E" w:rsidRPr="00C37E91">
        <w:t xml:space="preserve"> and related</w:t>
      </w:r>
      <w:r w:rsidRPr="00C37E91">
        <w:t xml:space="preserve"> challenge</w:t>
      </w:r>
      <w:r w:rsidR="00456D4E" w:rsidRPr="00C37E91">
        <w:t>s</w:t>
      </w:r>
      <w:r w:rsidRPr="00C37E91">
        <w:t xml:space="preserve"> for the existence and practice of qualitative interviews.  W</w:t>
      </w:r>
      <w:r w:rsidR="001E25A0" w:rsidRPr="00C37E91">
        <w:t>e review key features of qualitative interviewing</w:t>
      </w:r>
      <w:r w:rsidR="003A6A50" w:rsidRPr="00C37E91">
        <w:t>, in particular the debate over the radical critique of interviewing and the nature of the data it generates,</w:t>
      </w:r>
      <w:r w:rsidR="001E25A0" w:rsidRPr="00C37E91">
        <w:t xml:space="preserve"> to set the scene for our main arguments about the current standing and future prognosis for the method of generating data</w:t>
      </w:r>
      <w:r w:rsidR="00F974B6" w:rsidRPr="00C37E91">
        <w:t xml:space="preserve"> and the technologies that enable this.  We look at qualitative interviewing </w:t>
      </w:r>
      <w:r w:rsidR="00BE668E" w:rsidRPr="00C37E91">
        <w:t xml:space="preserve">in the context of </w:t>
      </w:r>
      <w:r w:rsidR="00F723A8" w:rsidRPr="00C37E91">
        <w:t xml:space="preserve">the political project of neo-liberalism and the regime of austerity associated with it, and the linked turn to </w:t>
      </w:r>
      <w:r w:rsidRPr="00C37E91">
        <w:t>what is known as ‘</w:t>
      </w:r>
      <w:r w:rsidR="00BE668E" w:rsidRPr="00C37E91">
        <w:t>big data</w:t>
      </w:r>
      <w:r w:rsidRPr="00C37E91">
        <w:t>’</w:t>
      </w:r>
      <w:r w:rsidR="00F974B6" w:rsidRPr="00C37E91">
        <w:t>, a feature of</w:t>
      </w:r>
      <w:r w:rsidR="008A2BCB" w:rsidRPr="00C37E91">
        <w:t xml:space="preserve"> digital</w:t>
      </w:r>
      <w:r w:rsidR="00F974B6" w:rsidRPr="00C37E91">
        <w:t xml:space="preserve"> technological developments in garnering data</w:t>
      </w:r>
      <w:r w:rsidR="00F723A8" w:rsidRPr="00C37E91">
        <w:t>.</w:t>
      </w:r>
      <w:r w:rsidR="00BE668E" w:rsidRPr="00C37E91">
        <w:t xml:space="preserve">  </w:t>
      </w:r>
      <w:r w:rsidR="00F723A8" w:rsidRPr="00C37E91">
        <w:t xml:space="preserve">Qualitative researchers using interview methods have been creative in working with </w:t>
      </w:r>
      <w:r w:rsidR="00A8113F" w:rsidRPr="00C37E91">
        <w:t xml:space="preserve">and resisting </w:t>
      </w:r>
      <w:r w:rsidR="00F723A8" w:rsidRPr="00C37E91">
        <w:t xml:space="preserve">features of </w:t>
      </w:r>
      <w:r w:rsidR="00456D4E" w:rsidRPr="00C37E91">
        <w:t xml:space="preserve">neoliberal </w:t>
      </w:r>
      <w:r w:rsidR="00F723A8" w:rsidRPr="00C37E91">
        <w:t>austerity pragmatically and polit</w:t>
      </w:r>
      <w:r w:rsidR="00A8113F" w:rsidRPr="00C37E91">
        <w:t>i</w:t>
      </w:r>
      <w:r w:rsidR="00F723A8" w:rsidRPr="00C37E91">
        <w:t>cally</w:t>
      </w:r>
      <w:r w:rsidR="00A8113F" w:rsidRPr="00C37E91">
        <w:t>, and we provide some examples</w:t>
      </w:r>
      <w:r w:rsidR="00F723A8" w:rsidRPr="00C37E91">
        <w:t xml:space="preserve">.  </w:t>
      </w:r>
      <w:r w:rsidR="00FD3D08" w:rsidRPr="00C37E91">
        <w:t>We also consider a</w:t>
      </w:r>
      <w:r w:rsidR="008F2BE0" w:rsidRPr="00C37E91">
        <w:t>n epistemological</w:t>
      </w:r>
      <w:r w:rsidR="00FD3D08" w:rsidRPr="00C37E91">
        <w:t xml:space="preserve"> challenge</w:t>
      </w:r>
      <w:r w:rsidR="00F723A8" w:rsidRPr="00C37E91">
        <w:t xml:space="preserve"> and resistance</w:t>
      </w:r>
      <w:r w:rsidR="00FD3D08" w:rsidRPr="00C37E91">
        <w:t xml:space="preserve"> from outside of the dominant framework – interviewing in indigenous methodologies.</w:t>
      </w:r>
      <w:r w:rsidR="00EE7DCB">
        <w:t xml:space="preserve">  The article argues that it is the relationship between the interview as a method of data generation for research and the ways of knowing about the world, </w:t>
      </w:r>
      <w:r w:rsidR="0036059E">
        <w:t>that is</w:t>
      </w:r>
      <w:r w:rsidR="009A57DF">
        <w:t xml:space="preserve"> </w:t>
      </w:r>
      <w:r w:rsidR="00EE7DCB">
        <w:t>the epistemology that the interview-based research proceeds from</w:t>
      </w:r>
      <w:r w:rsidR="0036059E">
        <w:t>,</w:t>
      </w:r>
      <w:r w:rsidR="00EE7DCB">
        <w:t xml:space="preserve"> that is crucial in considering the potentials for the method’s practice.</w:t>
      </w:r>
    </w:p>
    <w:p w14:paraId="0F448A41" w14:textId="77777777" w:rsidR="00A97395" w:rsidRPr="00C37E91" w:rsidRDefault="00A97395" w:rsidP="00C37E91">
      <w:pPr>
        <w:spacing w:line="360" w:lineRule="auto"/>
      </w:pPr>
    </w:p>
    <w:p w14:paraId="53789689" w14:textId="77777777" w:rsidR="00642002" w:rsidRPr="00C37E91" w:rsidRDefault="007115E4" w:rsidP="00C37E91">
      <w:pPr>
        <w:spacing w:line="360" w:lineRule="auto"/>
      </w:pPr>
      <w:r w:rsidRPr="00C37E91">
        <w:t>Q</w:t>
      </w:r>
      <w:r w:rsidR="00642002" w:rsidRPr="00C37E91">
        <w:t>ualitative interviewing</w:t>
      </w:r>
      <w:r w:rsidRPr="00C37E91">
        <w:t xml:space="preserve"> –</w:t>
      </w:r>
      <w:r w:rsidR="003A6A50" w:rsidRPr="00C37E91">
        <w:t xml:space="preserve"> the nature of the data</w:t>
      </w:r>
    </w:p>
    <w:p w14:paraId="5433E514" w14:textId="77777777" w:rsidR="006D6874" w:rsidRPr="00C37E91" w:rsidRDefault="006D6874" w:rsidP="00C37E91">
      <w:pPr>
        <w:spacing w:line="360" w:lineRule="auto"/>
      </w:pPr>
    </w:p>
    <w:p w14:paraId="65E80BE7" w14:textId="77777777" w:rsidR="008A2BCB" w:rsidRPr="00C37E91" w:rsidRDefault="00C47608" w:rsidP="00C37E91">
      <w:pPr>
        <w:spacing w:line="360" w:lineRule="auto"/>
      </w:pPr>
      <w:r w:rsidRPr="00C37E91">
        <w:t>The interview is probably the most widely used methodological and r</w:t>
      </w:r>
      <w:r w:rsidR="00C21A04" w:rsidRPr="00C37E91">
        <w:t>esearch tool in social science</w:t>
      </w:r>
      <w:r w:rsidR="008A2BCB" w:rsidRPr="00C37E91">
        <w:t xml:space="preserve">; it is a staple of qualitative research.  </w:t>
      </w:r>
      <w:r w:rsidR="007115E4" w:rsidRPr="00C37E91">
        <w:t xml:space="preserve">It is a central data generating resource used across the whole range of disciplinary fields.  </w:t>
      </w:r>
      <w:r w:rsidR="008A2BCB" w:rsidRPr="00C37E91">
        <w:t xml:space="preserve">For some </w:t>
      </w:r>
      <w:r w:rsidR="007115E4" w:rsidRPr="00C37E91">
        <w:t>the interview</w:t>
      </w:r>
      <w:r w:rsidR="008A2BCB" w:rsidRPr="00C37E91">
        <w:t xml:space="preserve"> </w:t>
      </w:r>
      <w:r w:rsidR="00A61C11" w:rsidRPr="00C37E91">
        <w:lastRenderedPageBreak/>
        <w:t>ha</w:t>
      </w:r>
      <w:r w:rsidR="008A2BCB" w:rsidRPr="00C37E91">
        <w:t xml:space="preserve">s </w:t>
      </w:r>
      <w:r w:rsidR="00A61C11" w:rsidRPr="00C37E91">
        <w:t xml:space="preserve">become </w:t>
      </w:r>
      <w:r w:rsidR="008A2BCB" w:rsidRPr="00C37E91">
        <w:t xml:space="preserve">a method that </w:t>
      </w:r>
      <w:r w:rsidR="00A61C11" w:rsidRPr="00C37E91">
        <w:t xml:space="preserve">now is </w:t>
      </w:r>
      <w:r w:rsidR="008A2BCB" w:rsidRPr="00C37E91">
        <w:t>relied upon</w:t>
      </w:r>
      <w:r w:rsidR="007115E4" w:rsidRPr="00C37E91">
        <w:t xml:space="preserve"> excessively by qualitative researchers</w:t>
      </w:r>
      <w:r w:rsidR="008A2BCB" w:rsidRPr="00C37E91">
        <w:t xml:space="preserve">.  Indeed, several commentators have argued that interviewing is feature of an ‘interview society’, not simply a method of social research but a pervasive cultural phenomenon in its own right, evident in all forms of media and </w:t>
      </w:r>
      <w:proofErr w:type="spellStart"/>
      <w:r w:rsidR="008A2BCB" w:rsidRPr="00C37E91">
        <w:t>psy</w:t>
      </w:r>
      <w:proofErr w:type="spellEnd"/>
      <w:r w:rsidR="008A2BCB" w:rsidRPr="00C37E91">
        <w:t xml:space="preserve"> professions (</w:t>
      </w:r>
      <w:bookmarkStart w:id="0" w:name="_Hlk18497575"/>
      <w:r w:rsidR="008A2BCB" w:rsidRPr="00C37E91">
        <w:t>Atkinson and Silverman 1997; Whitaker and Atkinson 2019; Silverman 2017</w:t>
      </w:r>
      <w:bookmarkEnd w:id="0"/>
      <w:r w:rsidR="008A2BCB" w:rsidRPr="00C37E91">
        <w:t>)</w:t>
      </w:r>
      <w:r w:rsidR="00A61C11" w:rsidRPr="00C37E91">
        <w:t xml:space="preserve">.  They pose this </w:t>
      </w:r>
      <w:r w:rsidR="00A41386" w:rsidRPr="00C37E91">
        <w:t xml:space="preserve">ubiquity </w:t>
      </w:r>
      <w:r w:rsidR="008A2BCB" w:rsidRPr="00C37E91">
        <w:t>as a danger for social research robustness</w:t>
      </w:r>
      <w:r w:rsidR="00A61C11" w:rsidRPr="00C37E91">
        <w:t>,</w:t>
      </w:r>
      <w:r w:rsidR="00E95183" w:rsidRPr="00C37E91">
        <w:t xml:space="preserve"> where researchers deploying interviews merely re</w:t>
      </w:r>
      <w:r w:rsidR="0035068A" w:rsidRPr="00C37E91">
        <w:t>iterate</w:t>
      </w:r>
      <w:r w:rsidR="00E95183" w:rsidRPr="00C37E91">
        <w:t xml:space="preserve"> the cultur</w:t>
      </w:r>
      <w:r w:rsidR="00A41386" w:rsidRPr="00C37E91">
        <w:t>al</w:t>
      </w:r>
      <w:r w:rsidR="00E95183" w:rsidRPr="00C37E91">
        <w:t xml:space="preserve"> preoccupations of the </w:t>
      </w:r>
      <w:r w:rsidR="00A61C11" w:rsidRPr="00C37E91">
        <w:t xml:space="preserve">wider </w:t>
      </w:r>
      <w:r w:rsidR="00E95183" w:rsidRPr="00C37E91">
        <w:t>mil</w:t>
      </w:r>
      <w:r w:rsidR="002F7379" w:rsidRPr="00C37E91">
        <w:t>i</w:t>
      </w:r>
      <w:r w:rsidR="00E95183" w:rsidRPr="00C37E91">
        <w:t>e</w:t>
      </w:r>
      <w:r w:rsidR="002F7379" w:rsidRPr="00C37E91">
        <w:t>u</w:t>
      </w:r>
      <w:r w:rsidR="00E95183" w:rsidRPr="00C37E91">
        <w:t xml:space="preserve"> in which they operate.</w:t>
      </w:r>
    </w:p>
    <w:p w14:paraId="121D7C61" w14:textId="77777777" w:rsidR="007115E4" w:rsidRPr="00C37E91" w:rsidRDefault="007115E4" w:rsidP="00C37E91">
      <w:pPr>
        <w:spacing w:line="360" w:lineRule="auto"/>
      </w:pPr>
    </w:p>
    <w:p w14:paraId="10395874" w14:textId="0B8B5C62" w:rsidR="007115E4" w:rsidRPr="00C37E91" w:rsidRDefault="00C47608" w:rsidP="00C37E91">
      <w:pPr>
        <w:spacing w:line="360" w:lineRule="auto"/>
      </w:pPr>
      <w:r w:rsidRPr="00C37E91">
        <w:t>There are variations in style and tradition</w:t>
      </w:r>
      <w:r w:rsidR="007115E4" w:rsidRPr="00C37E91">
        <w:t xml:space="preserve"> of</w:t>
      </w:r>
      <w:r w:rsidR="003A6A50" w:rsidRPr="00C37E91">
        <w:t xml:space="preserve"> qualitative</w:t>
      </w:r>
      <w:r w:rsidR="007115E4" w:rsidRPr="00C37E91">
        <w:t xml:space="preserve"> interviews, </w:t>
      </w:r>
      <w:r w:rsidR="003A6A50" w:rsidRPr="00C37E91">
        <w:t xml:space="preserve">and Uwe Flick (2019) states that talking to people now is based on diversifying forms of </w:t>
      </w:r>
      <w:r w:rsidR="004F2B69">
        <w:t xml:space="preserve">research </w:t>
      </w:r>
      <w:r w:rsidR="003A6A50" w:rsidRPr="00C37E91">
        <w:t xml:space="preserve">interviews, including semi-structured, narrative, reflective, episodic, and expert.  Within this diversity, </w:t>
      </w:r>
      <w:r w:rsidR="005C72D9" w:rsidRPr="00C37E91">
        <w:t>Jennifer Mason (20</w:t>
      </w:r>
      <w:r w:rsidR="004F2B69">
        <w:t>18</w:t>
      </w:r>
      <w:r w:rsidR="005C72D9" w:rsidRPr="00C37E91">
        <w:t xml:space="preserve">) has argued that </w:t>
      </w:r>
      <w:r w:rsidRPr="00C37E91">
        <w:t xml:space="preserve">all qualitative interviewing has </w:t>
      </w:r>
      <w:r w:rsidR="00085250" w:rsidRPr="00C37E91">
        <w:t xml:space="preserve">several </w:t>
      </w:r>
      <w:r w:rsidRPr="00C37E91">
        <w:t xml:space="preserve">main </w:t>
      </w:r>
      <w:r w:rsidR="009F77F1" w:rsidRPr="00C37E91">
        <w:t>f</w:t>
      </w:r>
      <w:r w:rsidR="00E8120A" w:rsidRPr="00C37E91">
        <w:t>eatures</w:t>
      </w:r>
      <w:r w:rsidR="005C72D9" w:rsidRPr="00C37E91">
        <w:t xml:space="preserve">.  </w:t>
      </w:r>
      <w:r w:rsidR="00085250" w:rsidRPr="00C37E91">
        <w:t>T</w:t>
      </w:r>
      <w:r w:rsidR="005C72D9" w:rsidRPr="00C37E91">
        <w:t xml:space="preserve">here is an </w:t>
      </w:r>
      <w:r w:rsidRPr="00C37E91">
        <w:t>interactional exchange of dialogue</w:t>
      </w:r>
      <w:r w:rsidR="005C72D9" w:rsidRPr="00C37E91">
        <w:t xml:space="preserve">, </w:t>
      </w:r>
      <w:r w:rsidRPr="00C37E91">
        <w:t xml:space="preserve">between two or more participants, in face-to-face or </w:t>
      </w:r>
      <w:r w:rsidR="00085250" w:rsidRPr="00C37E91">
        <w:t>remote</w:t>
      </w:r>
      <w:r w:rsidRPr="00C37E91">
        <w:t xml:space="preserve"> contexts</w:t>
      </w:r>
      <w:r w:rsidR="00085250" w:rsidRPr="00C37E91">
        <w:t xml:space="preserve">, which is likely to </w:t>
      </w:r>
      <w:r w:rsidR="003166B8" w:rsidRPr="00C37E91">
        <w:t xml:space="preserve">have a </w:t>
      </w:r>
      <w:r w:rsidR="00085250" w:rsidRPr="00C37E91">
        <w:t>relatively informal</w:t>
      </w:r>
      <w:r w:rsidR="003166B8" w:rsidRPr="00C37E91">
        <w:t xml:space="preserve"> tone</w:t>
      </w:r>
      <w:r w:rsidR="005C72D9" w:rsidRPr="00C37E91">
        <w:t xml:space="preserve">.  </w:t>
      </w:r>
      <w:r w:rsidR="00085250" w:rsidRPr="00C37E91">
        <w:t>There</w:t>
      </w:r>
      <w:r w:rsidR="005C72D9" w:rsidRPr="00C37E91">
        <w:t xml:space="preserve"> is a </w:t>
      </w:r>
      <w:r w:rsidRPr="00C37E91">
        <w:t>thematic, topic-</w:t>
      </w:r>
      <w:proofErr w:type="spellStart"/>
      <w:r w:rsidRPr="00C37E91">
        <w:t>centred</w:t>
      </w:r>
      <w:proofErr w:type="spellEnd"/>
      <w:r w:rsidRPr="00C37E91">
        <w:t>, biographical or narrative approach</w:t>
      </w:r>
      <w:r w:rsidR="00085250" w:rsidRPr="00C37E91">
        <w:t xml:space="preserve">, </w:t>
      </w:r>
      <w:r w:rsidR="00E8120A" w:rsidRPr="00C37E91">
        <w:t xml:space="preserve">with topics </w:t>
      </w:r>
      <w:r w:rsidR="00085250" w:rsidRPr="00C37E91">
        <w:t xml:space="preserve">or starting points for discussion </w:t>
      </w:r>
      <w:r w:rsidR="00E8120A" w:rsidRPr="00C37E91">
        <w:t>covered flexibly</w:t>
      </w:r>
      <w:r w:rsidR="005C72D9" w:rsidRPr="00C37E91">
        <w:t xml:space="preserve"> in a fluid structure</w:t>
      </w:r>
      <w:r w:rsidR="00085250" w:rsidRPr="00C37E91">
        <w:t xml:space="preserve"> that allows for unexpected issues to emerge</w:t>
      </w:r>
      <w:r w:rsidR="005C72D9" w:rsidRPr="00C37E91">
        <w:t xml:space="preserve">.  And </w:t>
      </w:r>
      <w:r w:rsidR="00085250" w:rsidRPr="00C37E91">
        <w:t>finall</w:t>
      </w:r>
      <w:r w:rsidR="005C72D9" w:rsidRPr="00C37E91">
        <w:t xml:space="preserve">y, qualitative interviewing involves </w:t>
      </w:r>
      <w:r w:rsidR="00D50428" w:rsidRPr="00C37E91">
        <w:t>a</w:t>
      </w:r>
      <w:r w:rsidR="00E8120A" w:rsidRPr="00C37E91">
        <w:t xml:space="preserve">n understanding of knowledge </w:t>
      </w:r>
      <w:r w:rsidRPr="00C37E91">
        <w:t xml:space="preserve">as situated </w:t>
      </w:r>
      <w:r w:rsidR="004F2B69">
        <w:t xml:space="preserve">in its </w:t>
      </w:r>
      <w:proofErr w:type="gramStart"/>
      <w:r w:rsidR="004F2B69">
        <w:t xml:space="preserve">particular </w:t>
      </w:r>
      <w:r w:rsidRPr="00C37E91">
        <w:t>context</w:t>
      </w:r>
      <w:proofErr w:type="gramEnd"/>
      <w:r w:rsidR="004F2B69">
        <w:t>;</w:t>
      </w:r>
      <w:r w:rsidR="00E8120A" w:rsidRPr="00C37E91">
        <w:t xml:space="preserve"> the knowledge</w:t>
      </w:r>
      <w:r w:rsidR="00D50428" w:rsidRPr="00C37E91">
        <w:t xml:space="preserve"> </w:t>
      </w:r>
      <w:r w:rsidR="004F2B69">
        <w:t xml:space="preserve">produced through interviews is situated within and founded upon the </w:t>
      </w:r>
      <w:r w:rsidR="00D50428" w:rsidRPr="00C37E91">
        <w:t xml:space="preserve">meanings and understandings </w:t>
      </w:r>
      <w:r w:rsidR="004F2B69">
        <w:t xml:space="preserve">that </w:t>
      </w:r>
      <w:r w:rsidR="00D50428" w:rsidRPr="00C37E91">
        <w:t>are constructed or reconstructed in</w:t>
      </w:r>
      <w:r w:rsidR="004F2B69">
        <w:t xml:space="preserve"> the interview</w:t>
      </w:r>
      <w:r w:rsidR="00D50428" w:rsidRPr="00C37E91">
        <w:t xml:space="preserve"> interaction</w:t>
      </w:r>
      <w:r w:rsidR="00085250" w:rsidRPr="00C37E91">
        <w:t xml:space="preserve"> (</w:t>
      </w:r>
      <w:proofErr w:type="spellStart"/>
      <w:r w:rsidR="00085250" w:rsidRPr="00C37E91">
        <w:t>Kvale</w:t>
      </w:r>
      <w:proofErr w:type="spellEnd"/>
      <w:r w:rsidR="00085250" w:rsidRPr="00C37E91">
        <w:t xml:space="preserve"> and Brinkma</w:t>
      </w:r>
      <w:r w:rsidR="00085250" w:rsidRPr="004F2B69">
        <w:t>n</w:t>
      </w:r>
      <w:r w:rsidR="004F2B69">
        <w:t>n</w:t>
      </w:r>
      <w:r w:rsidR="00085250" w:rsidRPr="00C37E91">
        <w:t xml:space="preserve"> 2015)</w:t>
      </w:r>
      <w:r w:rsidR="00D50428" w:rsidRPr="00C37E91">
        <w:t>.</w:t>
      </w:r>
      <w:r w:rsidR="007115E4" w:rsidRPr="00C37E91">
        <w:t xml:space="preserve">  </w:t>
      </w:r>
    </w:p>
    <w:p w14:paraId="03030AFF" w14:textId="77777777" w:rsidR="007115E4" w:rsidRPr="00C37E91" w:rsidRDefault="007115E4" w:rsidP="00C37E91">
      <w:pPr>
        <w:spacing w:line="360" w:lineRule="auto"/>
      </w:pPr>
    </w:p>
    <w:p w14:paraId="26C99C99" w14:textId="77777777" w:rsidR="00B54263" w:rsidRPr="00C37E91" w:rsidRDefault="007115E4" w:rsidP="00C37E91">
      <w:pPr>
        <w:spacing w:line="360" w:lineRule="auto"/>
      </w:pPr>
      <w:r w:rsidRPr="00C37E91">
        <w:t>Mason’s last point, that interviews are a social encounter</w:t>
      </w:r>
      <w:r w:rsidR="00EE3603" w:rsidRPr="00C37E91">
        <w:t>,</w:t>
      </w:r>
      <w:r w:rsidRPr="00C37E91">
        <w:t xml:space="preserve"> is a feature of what has been referred to as ‘the radical critique’ of interviews as a social research method and the nature of the data they produce.  </w:t>
      </w:r>
      <w:r w:rsidR="00EE3603" w:rsidRPr="00C37E91">
        <w:t>Notably Paul Atkinson and David Silverman</w:t>
      </w:r>
      <w:r w:rsidR="00645FBC" w:rsidRPr="00C37E91">
        <w:t xml:space="preserve"> (together, separately and with others</w:t>
      </w:r>
      <w:r w:rsidR="00C4241E">
        <w:t xml:space="preserve">: </w:t>
      </w:r>
      <w:r w:rsidR="00645FBC" w:rsidRPr="00C37E91">
        <w:t xml:space="preserve">Atkinson and Silverman </w:t>
      </w:r>
      <w:r w:rsidR="00EE3603" w:rsidRPr="00C37E91">
        <w:t>1997</w:t>
      </w:r>
      <w:r w:rsidR="00645FBC" w:rsidRPr="00C37E91">
        <w:t>; Silverman 2017; Whitaker and Atkinson 2019</w:t>
      </w:r>
      <w:r w:rsidR="00EE3603" w:rsidRPr="00C37E91">
        <w:t xml:space="preserve">) have argued that interviews have become the </w:t>
      </w:r>
      <w:r w:rsidR="00645FBC" w:rsidRPr="00C37E91">
        <w:t xml:space="preserve">dominant and </w:t>
      </w:r>
      <w:r w:rsidR="00EE3603" w:rsidRPr="00C37E91">
        <w:t>unthinking method of choice in qualitative studies, with an assumption that these data generating encounters somehow give access to the</w:t>
      </w:r>
      <w:r w:rsidR="00E95183" w:rsidRPr="00C37E91">
        <w:t xml:space="preserve"> authentic</w:t>
      </w:r>
      <w:r w:rsidR="00EE3603" w:rsidRPr="00C37E91">
        <w:t xml:space="preserve"> interior of social act</w:t>
      </w:r>
      <w:r w:rsidR="00CC2FA4" w:rsidRPr="00C37E91">
        <w:t>or</w:t>
      </w:r>
      <w:r w:rsidR="00EE3603" w:rsidRPr="00C37E91">
        <w:t>s</w:t>
      </w:r>
      <w:r w:rsidR="00CC2FA4" w:rsidRPr="00C37E91">
        <w:t>’</w:t>
      </w:r>
      <w:r w:rsidR="00EE3603" w:rsidRPr="00C37E91">
        <w:t xml:space="preserve"> motivations, experiences</w:t>
      </w:r>
      <w:r w:rsidR="00645FBC" w:rsidRPr="00C37E91">
        <w:t>, perceptions</w:t>
      </w:r>
      <w:r w:rsidR="00CC2FA4" w:rsidRPr="00C37E91">
        <w:t>, attitudes</w:t>
      </w:r>
      <w:r w:rsidR="00EE3603" w:rsidRPr="00C37E91">
        <w:t xml:space="preserve"> and feelings.  Rather, they argue, interviews are performed constructions</w:t>
      </w:r>
      <w:r w:rsidR="00645FBC" w:rsidRPr="00C37E91">
        <w:t>.</w:t>
      </w:r>
      <w:r w:rsidR="00EE3603" w:rsidRPr="00C37E91">
        <w:t xml:space="preserve"> </w:t>
      </w:r>
      <w:r w:rsidR="00CC2FA4" w:rsidRPr="00C37E91">
        <w:t xml:space="preserve"> </w:t>
      </w:r>
      <w:r w:rsidR="00E95183" w:rsidRPr="00C37E91">
        <w:t xml:space="preserve">Interviewees are accounting for, </w:t>
      </w:r>
      <w:r w:rsidR="00E95183" w:rsidRPr="00C37E91">
        <w:lastRenderedPageBreak/>
        <w:t xml:space="preserve">constructing and warranting, in social research interviews, and </w:t>
      </w:r>
      <w:r w:rsidR="00645FBC" w:rsidRPr="00C37E91">
        <w:t xml:space="preserve">thus, for robustness, the content of interviews should be </w:t>
      </w:r>
      <w:proofErr w:type="spellStart"/>
      <w:r w:rsidR="00645FBC" w:rsidRPr="00C37E91">
        <w:t>analysed</w:t>
      </w:r>
      <w:proofErr w:type="spellEnd"/>
      <w:r w:rsidR="00645FBC" w:rsidRPr="00C37E91">
        <w:t xml:space="preserve"> as such.  </w:t>
      </w:r>
    </w:p>
    <w:p w14:paraId="1F8969C3" w14:textId="77777777" w:rsidR="00B54263" w:rsidRPr="00C37E91" w:rsidRDefault="00B54263" w:rsidP="00C37E91">
      <w:pPr>
        <w:spacing w:line="360" w:lineRule="auto"/>
      </w:pPr>
    </w:p>
    <w:p w14:paraId="75AB0F97" w14:textId="77777777" w:rsidR="00A73B75" w:rsidRDefault="00645FBC" w:rsidP="00C37E91">
      <w:pPr>
        <w:spacing w:line="360" w:lineRule="auto"/>
      </w:pPr>
      <w:r w:rsidRPr="00C37E91">
        <w:t xml:space="preserve">In </w:t>
      </w:r>
      <w:r w:rsidR="001D58CF" w:rsidRPr="00C37E91">
        <w:t>response</w:t>
      </w:r>
      <w:r w:rsidRPr="00C37E91">
        <w:t>, Martyn Hammersley (2017)</w:t>
      </w:r>
      <w:r w:rsidR="00CC2FA4" w:rsidRPr="00C37E91">
        <w:t xml:space="preserve"> argues that a constructionist stance towards the social world</w:t>
      </w:r>
      <w:r w:rsidR="00F30796">
        <w:t xml:space="preserve"> that</w:t>
      </w:r>
      <w:r w:rsidR="001F283A">
        <w:t xml:space="preserve"> treats reality as variable meaning developed </w:t>
      </w:r>
      <w:r w:rsidR="00F30796">
        <w:t xml:space="preserve">in </w:t>
      </w:r>
      <w:r w:rsidR="001F283A">
        <w:t>interaction</w:t>
      </w:r>
      <w:r w:rsidR="00CC2FA4" w:rsidRPr="00C37E91">
        <w:t xml:space="preserve">, </w:t>
      </w:r>
      <w:r w:rsidR="000D3CA6" w:rsidRPr="00C37E91">
        <w:t xml:space="preserve">underpins this critique </w:t>
      </w:r>
      <w:r w:rsidR="00CC2FA4" w:rsidRPr="00C37E91">
        <w:t>and that</w:t>
      </w:r>
      <w:r w:rsidR="001D58CF" w:rsidRPr="00C37E91">
        <w:t xml:space="preserve"> it is excessive.  He proposes that</w:t>
      </w:r>
      <w:r w:rsidR="00CC2FA4" w:rsidRPr="00C37E91">
        <w:t xml:space="preserve"> a naturalistic </w:t>
      </w:r>
      <w:r w:rsidR="001D58CF" w:rsidRPr="00C37E91">
        <w:t>framework</w:t>
      </w:r>
      <w:r w:rsidR="001F283A">
        <w:t xml:space="preserve"> that understands social phenomena as having a distinct existence,</w:t>
      </w:r>
      <w:r w:rsidR="001D58CF" w:rsidRPr="00C37E91">
        <w:t xml:space="preserve"> </w:t>
      </w:r>
      <w:r w:rsidR="00CC2FA4" w:rsidRPr="00C37E91">
        <w:t>can</w:t>
      </w:r>
      <w:r w:rsidR="001D58CF" w:rsidRPr="00C37E91">
        <w:t xml:space="preserve"> both </w:t>
      </w:r>
      <w:r w:rsidR="00CC2FA4" w:rsidRPr="00C37E91">
        <w:t xml:space="preserve">take account of interviews as performance and </w:t>
      </w:r>
      <w:r w:rsidR="001D58CF" w:rsidRPr="00C37E91">
        <w:t>treat interview testimony as knowledge from which researchers can draw inferences about research participants’ beliefs and experiences, and make causal claims in the broad sense.</w:t>
      </w:r>
      <w:r w:rsidR="001F2151" w:rsidRPr="00C37E91">
        <w:t xml:space="preserve">  </w:t>
      </w:r>
      <w:r w:rsidR="003166B8" w:rsidRPr="00C37E91">
        <w:t>A</w:t>
      </w:r>
      <w:r w:rsidR="001F2151" w:rsidRPr="00C37E91">
        <w:t>rguably o</w:t>
      </w:r>
      <w:r w:rsidR="00B54263" w:rsidRPr="00C37E91">
        <w:t>ne reason why qualitative interviewing is valued and has not (yet) been thrown into the dustbin of histor</w:t>
      </w:r>
      <w:r w:rsidR="001F2151" w:rsidRPr="00C37E91">
        <w:t>y</w:t>
      </w:r>
      <w:r w:rsidR="00B54263" w:rsidRPr="00C37E91">
        <w:t xml:space="preserve"> </w:t>
      </w:r>
      <w:r w:rsidR="0012457E" w:rsidRPr="00C37E91">
        <w:t xml:space="preserve">is aligned with </w:t>
      </w:r>
      <w:r w:rsidR="00B54263" w:rsidRPr="00C37E91">
        <w:t>the</w:t>
      </w:r>
      <w:r w:rsidR="001F2151" w:rsidRPr="00C37E91">
        <w:t xml:space="preserve"> naturalistic framework</w:t>
      </w:r>
      <w:r w:rsidR="00B54263" w:rsidRPr="00C37E91">
        <w:t xml:space="preserve">. </w:t>
      </w:r>
      <w:r w:rsidR="0012457E" w:rsidRPr="00C37E91">
        <w:t xml:space="preserve"> Alongside her stance that interviews are constructed interactions, Mason (2002</w:t>
      </w:r>
      <w:r w:rsidR="00A73B75">
        <w:t>: 1</w:t>
      </w:r>
      <w:r w:rsidR="0012457E" w:rsidRPr="00C37E91">
        <w:t xml:space="preserve">) </w:t>
      </w:r>
      <w:r w:rsidR="00A73B75">
        <w:t xml:space="preserve">has </w:t>
      </w:r>
      <w:r w:rsidR="0012457E" w:rsidRPr="00C37E91">
        <w:t xml:space="preserve">also </w:t>
      </w:r>
      <w:r w:rsidR="00B54263" w:rsidRPr="00C37E91">
        <w:t>suggest</w:t>
      </w:r>
      <w:r w:rsidR="00A73B75">
        <w:t>ed</w:t>
      </w:r>
      <w:r w:rsidR="00B54263" w:rsidRPr="00C37E91">
        <w:t xml:space="preserve"> that they enable </w:t>
      </w:r>
      <w:r w:rsidR="0012457E" w:rsidRPr="00C37E91">
        <w:t>researchers</w:t>
      </w:r>
      <w:r w:rsidR="00B54263" w:rsidRPr="00C37E91">
        <w:t xml:space="preserve"> to explore</w:t>
      </w:r>
      <w:r w:rsidR="00A73B75">
        <w:t>:</w:t>
      </w:r>
      <w:r w:rsidR="00B54263" w:rsidRPr="00C37E91">
        <w:t xml:space="preserve"> </w:t>
      </w:r>
    </w:p>
    <w:p w14:paraId="3E820513" w14:textId="77777777" w:rsidR="00A73B75" w:rsidRDefault="00A73B75" w:rsidP="00A73B75">
      <w:pPr>
        <w:spacing w:line="360" w:lineRule="auto"/>
        <w:ind w:left="720"/>
      </w:pPr>
      <w:r>
        <w:t xml:space="preserve">… </w:t>
      </w:r>
      <w:r w:rsidR="00B54263" w:rsidRPr="00C37E91">
        <w:t xml:space="preserve">the texture and weave of everyday life, the understandings, experiences and imaginings of </w:t>
      </w:r>
      <w:r>
        <w:t xml:space="preserve">our </w:t>
      </w:r>
      <w:r w:rsidR="00B54263" w:rsidRPr="00C37E91">
        <w:t xml:space="preserve">research participants, </w:t>
      </w:r>
      <w:r>
        <w:t>the ways that</w:t>
      </w:r>
      <w:r w:rsidR="00B54263" w:rsidRPr="00C37E91">
        <w:t xml:space="preserve"> social processes, institutions, discourses or relationships work, and the significance of the meanings that they generate. </w:t>
      </w:r>
      <w:r w:rsidR="0012457E" w:rsidRPr="00C37E91">
        <w:t xml:space="preserve"> </w:t>
      </w:r>
    </w:p>
    <w:p w14:paraId="1D096F10" w14:textId="77777777" w:rsidR="00B54263" w:rsidRPr="00C37E91" w:rsidRDefault="00B54263" w:rsidP="00A73B75">
      <w:pPr>
        <w:spacing w:line="360" w:lineRule="auto"/>
      </w:pPr>
      <w:r w:rsidRPr="00C37E91">
        <w:t xml:space="preserve">The method can provide depth and detail to the more general picture/viewpoint offered by quantitative social </w:t>
      </w:r>
      <w:proofErr w:type="gramStart"/>
      <w:r w:rsidRPr="00C37E91">
        <w:t xml:space="preserve">data, </w:t>
      </w:r>
      <w:r w:rsidR="0012457E" w:rsidRPr="00C37E91">
        <w:t>and</w:t>
      </w:r>
      <w:proofErr w:type="gramEnd"/>
      <w:r w:rsidR="0012457E" w:rsidRPr="00C37E91">
        <w:t xml:space="preserve"> </w:t>
      </w:r>
      <w:r w:rsidRPr="00C37E91">
        <w:t xml:space="preserve">can provide a way into uncovering complex processes of causality. </w:t>
      </w:r>
      <w:r w:rsidR="0012457E" w:rsidRPr="00C37E91">
        <w:t xml:space="preserve"> On this basis, there is recognition of the value and relevance of a method that can give ‘authentic’ insight into the meanings that individuals and groups attach to experiences, social processes, practices, and events, for example by policy and practice decision makers in various areas, including welfare, health and education.  </w:t>
      </w:r>
    </w:p>
    <w:p w14:paraId="0DF68565" w14:textId="77777777" w:rsidR="00B54263" w:rsidRPr="00C37E91" w:rsidRDefault="00B54263" w:rsidP="00C37E91">
      <w:pPr>
        <w:spacing w:line="360" w:lineRule="auto"/>
      </w:pPr>
    </w:p>
    <w:p w14:paraId="4568193B" w14:textId="77777777" w:rsidR="00B010CD" w:rsidRPr="00C37E91" w:rsidRDefault="001D58CF" w:rsidP="00006A25">
      <w:pPr>
        <w:spacing w:line="360" w:lineRule="auto"/>
      </w:pPr>
      <w:r w:rsidRPr="00C37E91">
        <w:t>Th</w:t>
      </w:r>
      <w:r w:rsidR="0012457E" w:rsidRPr="00C37E91">
        <w:t>e</w:t>
      </w:r>
      <w:r w:rsidRPr="00C37E91">
        <w:t xml:space="preserve"> debate</w:t>
      </w:r>
      <w:r w:rsidR="0012457E" w:rsidRPr="00C37E91">
        <w:t xml:space="preserve"> around the radical critique of interviews</w:t>
      </w:r>
      <w:r w:rsidRPr="00C37E91">
        <w:t xml:space="preserve"> points to the importance for any social research, including interview-based, of </w:t>
      </w:r>
      <w:r w:rsidR="00242430" w:rsidRPr="00C37E91">
        <w:t>t</w:t>
      </w:r>
      <w:r w:rsidR="00D609E4" w:rsidRPr="00C37E91">
        <w:t xml:space="preserve">he </w:t>
      </w:r>
      <w:r w:rsidR="003235CB" w:rsidRPr="00C37E91">
        <w:t xml:space="preserve">philosophical </w:t>
      </w:r>
      <w:r w:rsidR="005F181B" w:rsidRPr="00C37E91">
        <w:t xml:space="preserve">and epistemological </w:t>
      </w:r>
      <w:r w:rsidR="003235CB" w:rsidRPr="00C37E91">
        <w:t>approa</w:t>
      </w:r>
      <w:r w:rsidR="00B9561F" w:rsidRPr="00C37E91">
        <w:t>ch</w:t>
      </w:r>
      <w:r w:rsidR="00927860" w:rsidRPr="00C37E91">
        <w:t xml:space="preserve"> taken.  </w:t>
      </w:r>
      <w:r w:rsidR="00B3792C" w:rsidRPr="00C37E91">
        <w:t xml:space="preserve">Different epistemologies offer different </w:t>
      </w:r>
      <w:r w:rsidR="00456D4E" w:rsidRPr="00C37E91">
        <w:t>specification</w:t>
      </w:r>
      <w:r w:rsidR="00B3792C" w:rsidRPr="00C37E91">
        <w:t>s on what constitutes legitimate knowledge</w:t>
      </w:r>
      <w:r w:rsidR="00EC4310" w:rsidRPr="00C37E91">
        <w:t xml:space="preserve"> and what criteria can </w:t>
      </w:r>
      <w:r w:rsidR="00C21A04" w:rsidRPr="00C37E91">
        <w:t xml:space="preserve">be used to </w:t>
      </w:r>
      <w:r w:rsidR="00EC4310" w:rsidRPr="00C37E91">
        <w:t xml:space="preserve">establish </w:t>
      </w:r>
      <w:r w:rsidR="007347D6" w:rsidRPr="00C37E91">
        <w:t xml:space="preserve">that </w:t>
      </w:r>
      <w:r w:rsidR="00EC4310" w:rsidRPr="00C37E91">
        <w:t xml:space="preserve">knowledge as valid.  </w:t>
      </w:r>
      <w:proofErr w:type="gramStart"/>
      <w:r w:rsidR="00EC4310" w:rsidRPr="00C37E91">
        <w:t>So</w:t>
      </w:r>
      <w:proofErr w:type="gramEnd"/>
      <w:r w:rsidR="00EC4310" w:rsidRPr="00C37E91">
        <w:t xml:space="preserve"> for the researcher</w:t>
      </w:r>
      <w:r w:rsidR="003A6A50" w:rsidRPr="00C37E91">
        <w:t>,</w:t>
      </w:r>
      <w:r w:rsidR="004A54FE" w:rsidRPr="00C37E91">
        <w:t xml:space="preserve"> their </w:t>
      </w:r>
      <w:r w:rsidR="001B70C0" w:rsidRPr="00C37E91">
        <w:t xml:space="preserve">approach </w:t>
      </w:r>
      <w:r w:rsidR="00927860" w:rsidRPr="00C37E91">
        <w:t xml:space="preserve">provides </w:t>
      </w:r>
      <w:r w:rsidR="001B70C0" w:rsidRPr="00C37E91">
        <w:t xml:space="preserve">an understanding of </w:t>
      </w:r>
      <w:r w:rsidR="004A54FE" w:rsidRPr="00C37E91">
        <w:t>what counts as</w:t>
      </w:r>
      <w:r w:rsidR="001B70C0" w:rsidRPr="00C37E91">
        <w:t xml:space="preserve"> knowledge and </w:t>
      </w:r>
      <w:r w:rsidR="00927860" w:rsidRPr="00C37E91">
        <w:t xml:space="preserve">rules that specify how to </w:t>
      </w:r>
      <w:r w:rsidR="004A54FE" w:rsidRPr="00C37E91">
        <w:t xml:space="preserve">go about producing </w:t>
      </w:r>
      <w:r w:rsidR="009F77F1" w:rsidRPr="00C37E91">
        <w:t>acceptable</w:t>
      </w:r>
      <w:r w:rsidR="00927860" w:rsidRPr="00C37E91">
        <w:t xml:space="preserve"> knowledge</w:t>
      </w:r>
      <w:r w:rsidR="004A54FE" w:rsidRPr="00C37E91">
        <w:t>.</w:t>
      </w:r>
      <w:r w:rsidR="00CB342F" w:rsidRPr="00C37E91">
        <w:t xml:space="preserve">  </w:t>
      </w:r>
      <w:r w:rsidR="00006A25">
        <w:t xml:space="preserve">As we have seen in the radical critique debate, for </w:t>
      </w:r>
      <w:proofErr w:type="gramStart"/>
      <w:r w:rsidR="00006A25">
        <w:lastRenderedPageBreak/>
        <w:t>constructionists</w:t>
      </w:r>
      <w:proofErr w:type="gramEnd"/>
      <w:r w:rsidR="00006A25">
        <w:t xml:space="preserve"> knowledge cannot be taken out of its context, as situated in the interview interaction between the researcher and interviewee.  For those adopting a more naturalistic framework, however, it is acceptable to view knowledge as separate from the context of its production through an interview; as directly related to the interviewee’s experiences and understandings.</w:t>
      </w:r>
    </w:p>
    <w:p w14:paraId="459CC659" w14:textId="77777777" w:rsidR="00B010CD" w:rsidRPr="00C37E91" w:rsidRDefault="00B010CD" w:rsidP="00C37E91">
      <w:pPr>
        <w:spacing w:line="360" w:lineRule="auto"/>
      </w:pPr>
    </w:p>
    <w:p w14:paraId="2A721CF9" w14:textId="6F637058" w:rsidR="0067242A" w:rsidRPr="00C37E91" w:rsidRDefault="0067242A" w:rsidP="00C37E91">
      <w:pPr>
        <w:spacing w:line="360" w:lineRule="auto"/>
      </w:pPr>
      <w:r w:rsidRPr="00C37E91">
        <w:t xml:space="preserve">We return to </w:t>
      </w:r>
      <w:r w:rsidR="00F9670D" w:rsidRPr="00C37E91">
        <w:t>other</w:t>
      </w:r>
      <w:r w:rsidRPr="00C37E91">
        <w:t xml:space="preserve"> challenges around the </w:t>
      </w:r>
      <w:r w:rsidR="000034C1" w:rsidRPr="00C37E91">
        <w:t xml:space="preserve">dominant </w:t>
      </w:r>
      <w:r w:rsidRPr="00C37E91">
        <w:t xml:space="preserve">epistemological framework within which interviewing is undertaken </w:t>
      </w:r>
      <w:r w:rsidR="003166B8" w:rsidRPr="00C37E91">
        <w:t xml:space="preserve">at various points in the rest of </w:t>
      </w:r>
      <w:r w:rsidRPr="00C37E91">
        <w:t>this article</w:t>
      </w:r>
      <w:r w:rsidR="003166B8" w:rsidRPr="00C37E91">
        <w:t xml:space="preserve">, </w:t>
      </w:r>
      <w:proofErr w:type="gramStart"/>
      <w:r w:rsidR="003166B8" w:rsidRPr="00C37E91">
        <w:t>in particular</w:t>
      </w:r>
      <w:r w:rsidRPr="00C37E91">
        <w:t xml:space="preserve"> when</w:t>
      </w:r>
      <w:proofErr w:type="gramEnd"/>
      <w:r w:rsidRPr="00C37E91">
        <w:t xml:space="preserve"> we consider </w:t>
      </w:r>
      <w:r w:rsidR="00456D4E" w:rsidRPr="00C37E91">
        <w:t>I</w:t>
      </w:r>
      <w:r w:rsidRPr="00C37E91">
        <w:t>ndigenous approaches.</w:t>
      </w:r>
      <w:r w:rsidR="00F9670D" w:rsidRPr="00C37E91">
        <w:t xml:space="preserve">  Initially we </w:t>
      </w:r>
      <w:r w:rsidR="003166B8" w:rsidRPr="00C37E91">
        <w:t xml:space="preserve">address </w:t>
      </w:r>
      <w:r w:rsidR="00F9670D" w:rsidRPr="00C37E91">
        <w:t xml:space="preserve">changing technologies and </w:t>
      </w:r>
      <w:r w:rsidR="00B010CD" w:rsidRPr="00C37E91">
        <w:t xml:space="preserve">how </w:t>
      </w:r>
      <w:proofErr w:type="gramStart"/>
      <w:r w:rsidR="00B010CD" w:rsidRPr="00C37E91">
        <w:t>these shape</w:t>
      </w:r>
      <w:proofErr w:type="gramEnd"/>
      <w:r w:rsidR="00B010CD" w:rsidRPr="00C37E91">
        <w:t xml:space="preserve"> how we understand</w:t>
      </w:r>
      <w:r w:rsidR="00463D0D" w:rsidRPr="00C37E91">
        <w:t>,</w:t>
      </w:r>
      <w:r w:rsidR="00B010CD" w:rsidRPr="00C37E91">
        <w:t xml:space="preserve"> conduct </w:t>
      </w:r>
      <w:r w:rsidR="00463D0D" w:rsidRPr="00C37E91">
        <w:t xml:space="preserve">and </w:t>
      </w:r>
      <w:proofErr w:type="spellStart"/>
      <w:r w:rsidR="00463D0D" w:rsidRPr="00C37E91">
        <w:t>analyse</w:t>
      </w:r>
      <w:proofErr w:type="spellEnd"/>
      <w:r w:rsidR="00463D0D" w:rsidRPr="00C37E91">
        <w:t xml:space="preserve"> </w:t>
      </w:r>
      <w:r w:rsidR="00F9670D" w:rsidRPr="00C37E91">
        <w:t>interviews</w:t>
      </w:r>
      <w:r w:rsidR="00B010CD" w:rsidRPr="00C37E91">
        <w:t xml:space="preserve">, another facet of the background world of </w:t>
      </w:r>
      <w:proofErr w:type="spellStart"/>
      <w:r w:rsidR="0096187A">
        <w:t>digitisation</w:t>
      </w:r>
      <w:proofErr w:type="spellEnd"/>
      <w:r w:rsidR="0096187A">
        <w:t xml:space="preserve"> </w:t>
      </w:r>
      <w:r w:rsidR="00B010CD" w:rsidRPr="00C37E91">
        <w:t>that Savage and Burrows consider in relation to</w:t>
      </w:r>
      <w:r w:rsidR="00463D0D" w:rsidRPr="00C37E91">
        <w:t xml:space="preserve"> the</w:t>
      </w:r>
      <w:r w:rsidR="00B010CD" w:rsidRPr="00C37E91">
        <w:t xml:space="preserve"> </w:t>
      </w:r>
      <w:r w:rsidR="00543643" w:rsidRPr="00C37E91">
        <w:t>challenge of</w:t>
      </w:r>
      <w:r w:rsidR="00456D4E" w:rsidRPr="00C37E91">
        <w:t xml:space="preserve"> social</w:t>
      </w:r>
      <w:r w:rsidR="00543643" w:rsidRPr="00C37E91">
        <w:t xml:space="preserve"> </w:t>
      </w:r>
      <w:r w:rsidR="00B010CD" w:rsidRPr="00C37E91">
        <w:t>transactional data generation.</w:t>
      </w:r>
    </w:p>
    <w:p w14:paraId="76CE51B9" w14:textId="77777777" w:rsidR="009102F9" w:rsidRPr="00C37E91" w:rsidRDefault="009102F9" w:rsidP="00C37E91">
      <w:pPr>
        <w:spacing w:line="360" w:lineRule="auto"/>
      </w:pPr>
    </w:p>
    <w:p w14:paraId="64221B2B" w14:textId="77777777" w:rsidR="00690500" w:rsidRPr="00C37E91" w:rsidRDefault="00C5578B" w:rsidP="00C37E91">
      <w:pPr>
        <w:spacing w:line="360" w:lineRule="auto"/>
      </w:pPr>
      <w:r w:rsidRPr="00C37E91">
        <w:t>Changing technologies and interviews</w:t>
      </w:r>
    </w:p>
    <w:p w14:paraId="0B792F4B" w14:textId="77777777" w:rsidR="00C5578B" w:rsidRPr="00C37E91" w:rsidRDefault="00C5578B" w:rsidP="00C37E91">
      <w:pPr>
        <w:spacing w:line="360" w:lineRule="auto"/>
      </w:pPr>
    </w:p>
    <w:p w14:paraId="43180E96" w14:textId="54D9DF59" w:rsidR="006044C6" w:rsidRPr="00C37E91" w:rsidRDefault="00C64C06" w:rsidP="00C37E91">
      <w:pPr>
        <w:spacing w:line="360" w:lineRule="auto"/>
      </w:pPr>
      <w:r w:rsidRPr="00C37E91">
        <w:t xml:space="preserve">As </w:t>
      </w:r>
      <w:r w:rsidR="00353993">
        <w:t xml:space="preserve">several commentators have </w:t>
      </w:r>
      <w:r w:rsidRPr="00C37E91">
        <w:t>note</w:t>
      </w:r>
      <w:r w:rsidR="00353993">
        <w:t>d</w:t>
      </w:r>
      <w:r w:rsidRPr="00C37E91">
        <w:t>, technological advances are</w:t>
      </w:r>
      <w:r w:rsidR="00187E92" w:rsidRPr="00C37E91">
        <w:t xml:space="preserve"> often catalysts for changes in qualitative methodology generally</w:t>
      </w:r>
      <w:r w:rsidR="00353993">
        <w:t xml:space="preserve"> (</w:t>
      </w:r>
      <w:r w:rsidR="00353993" w:rsidRPr="00C37E91">
        <w:t xml:space="preserve">Markle </w:t>
      </w:r>
      <w:r w:rsidR="00353993">
        <w:t xml:space="preserve">et al. </w:t>
      </w:r>
      <w:r w:rsidR="00353993" w:rsidRPr="00C37E91">
        <w:t>2011</w:t>
      </w:r>
      <w:r w:rsidR="00353993">
        <w:t>; Wiles et al. 2011)</w:t>
      </w:r>
      <w:r w:rsidR="00187E92" w:rsidRPr="00C37E91">
        <w:t xml:space="preserve">.  </w:t>
      </w:r>
      <w:r w:rsidR="00C5578B" w:rsidRPr="00C37E91">
        <w:t>The practice of qualitative interviews</w:t>
      </w:r>
      <w:r w:rsidR="00BB1BCC" w:rsidRPr="00C37E91">
        <w:t xml:space="preserve"> has always been shaped by available technology</w:t>
      </w:r>
      <w:r w:rsidR="0059017D" w:rsidRPr="00C37E91">
        <w:t xml:space="preserve">.  </w:t>
      </w:r>
      <w:r w:rsidR="008A2B55" w:rsidRPr="00C37E91">
        <w:t xml:space="preserve">Ray Lee (2004: 49) comments that as technologies develop, so do the means of recording qualitative interviews – from pen and paper notes and </w:t>
      </w:r>
      <w:r w:rsidR="003166B8" w:rsidRPr="00C37E91">
        <w:t xml:space="preserve">as close to verbatim as possible </w:t>
      </w:r>
      <w:r w:rsidR="008A2B55" w:rsidRPr="00C37E91">
        <w:t xml:space="preserve">quotes written up </w:t>
      </w:r>
      <w:r w:rsidR="003E229A" w:rsidRPr="00C37E91">
        <w:t xml:space="preserve">from memory </w:t>
      </w:r>
      <w:r w:rsidR="008A2B55" w:rsidRPr="00C37E91">
        <w:t>after the interview</w:t>
      </w:r>
      <w:r w:rsidR="003E229A" w:rsidRPr="00C37E91">
        <w:t xml:space="preserve"> (for an example see Edwards and Gillies, 2013: 26)</w:t>
      </w:r>
      <w:r w:rsidR="008A2B55" w:rsidRPr="00C37E91">
        <w:t xml:space="preserve">, </w:t>
      </w:r>
      <w:r w:rsidR="003E229A" w:rsidRPr="00C37E91">
        <w:t xml:space="preserve">the development of </w:t>
      </w:r>
      <w:r w:rsidR="008A2B55" w:rsidRPr="00C37E91">
        <w:t>bulky reel-to-reel tape recorders</w:t>
      </w:r>
      <w:r w:rsidR="003E229A" w:rsidRPr="00C37E91">
        <w:t xml:space="preserve"> that were just about portable in the 1950s</w:t>
      </w:r>
      <w:r w:rsidR="008A2B55" w:rsidRPr="00C37E91">
        <w:t xml:space="preserve">, to </w:t>
      </w:r>
      <w:r w:rsidR="00187E92" w:rsidRPr="00C37E91">
        <w:t xml:space="preserve">the </w:t>
      </w:r>
      <w:r w:rsidR="008A2B55" w:rsidRPr="00C37E91">
        <w:t>portable cassette recorders</w:t>
      </w:r>
      <w:r w:rsidR="003E229A" w:rsidRPr="00C37E91">
        <w:t xml:space="preserve"> </w:t>
      </w:r>
      <w:r w:rsidR="00187E92" w:rsidRPr="00C37E91">
        <w:t xml:space="preserve">of the 1970s, </w:t>
      </w:r>
      <w:r w:rsidR="003E229A" w:rsidRPr="00C37E91">
        <w:t>followed by</w:t>
      </w:r>
      <w:r w:rsidR="008A2B55" w:rsidRPr="00C37E91">
        <w:t xml:space="preserve"> digital audio </w:t>
      </w:r>
      <w:r w:rsidR="00187E92" w:rsidRPr="00C37E91">
        <w:t xml:space="preserve">and video </w:t>
      </w:r>
      <w:r w:rsidR="008A2B55" w:rsidRPr="00C37E91">
        <w:t xml:space="preserve">recorders </w:t>
      </w:r>
      <w:r w:rsidR="003E229A" w:rsidRPr="00C37E91">
        <w:t>that have become progressively lighter and smaller</w:t>
      </w:r>
      <w:r w:rsidR="007B46C3" w:rsidRPr="00C37E91">
        <w:t>.</w:t>
      </w:r>
    </w:p>
    <w:p w14:paraId="0CF46F21" w14:textId="77777777" w:rsidR="006044C6" w:rsidRPr="00C37E91" w:rsidRDefault="006044C6" w:rsidP="00C37E91">
      <w:pPr>
        <w:spacing w:line="360" w:lineRule="auto"/>
      </w:pPr>
    </w:p>
    <w:p w14:paraId="18580847" w14:textId="77777777" w:rsidR="00AB14BE" w:rsidRPr="00C37E91" w:rsidRDefault="00F3650B" w:rsidP="00C37E91">
      <w:pPr>
        <w:spacing w:line="360" w:lineRule="auto"/>
      </w:pPr>
      <w:r w:rsidRPr="00C37E91">
        <w:t>Stimulated by the ‘death’ of his own device,</w:t>
      </w:r>
      <w:r w:rsidR="00914312" w:rsidRPr="00C37E91">
        <w:t xml:space="preserve"> when his tape recorder irretrievably stopped functioning,</w:t>
      </w:r>
      <w:r w:rsidRPr="00C37E91">
        <w:t xml:space="preserve"> </w:t>
      </w:r>
      <w:r w:rsidR="00AB14BE" w:rsidRPr="00C37E91">
        <w:t>Les Back</w:t>
      </w:r>
      <w:r w:rsidRPr="00C37E91">
        <w:t xml:space="preserve"> has mused on the pros and cons of the audio recorder as the main tool of qualitative data capture, and t</w:t>
      </w:r>
      <w:r w:rsidR="00AB14BE" w:rsidRPr="00C37E91">
        <w:t xml:space="preserve">he recording of interviews as both enabling and limiting: </w:t>
      </w:r>
    </w:p>
    <w:p w14:paraId="0442439E" w14:textId="77777777" w:rsidR="00AB14BE" w:rsidRPr="00C37E91" w:rsidRDefault="00AB14BE" w:rsidP="00C37E91">
      <w:pPr>
        <w:spacing w:line="360" w:lineRule="auto"/>
        <w:ind w:left="720"/>
      </w:pPr>
      <w:r w:rsidRPr="00C37E91">
        <w:t xml:space="preserve">Enabling in the sense that it allowed for the voices of people to be faithfully transcribed with accuracy.  Paradoxically, the fact that the recorder captured </w:t>
      </w:r>
      <w:r w:rsidRPr="00C37E91">
        <w:lastRenderedPageBreak/>
        <w:t>the voice and the precise detail of what informants said meant that social researchers have become less attentive as observers.  (2010: 23/24)</w:t>
      </w:r>
    </w:p>
    <w:p w14:paraId="7D28C43C" w14:textId="77777777" w:rsidR="00C5578B" w:rsidRPr="00C37E91" w:rsidRDefault="00F3650B" w:rsidP="00C37E91">
      <w:pPr>
        <w:spacing w:line="360" w:lineRule="auto"/>
      </w:pPr>
      <w:r w:rsidRPr="00C37E91">
        <w:t>The issue that Back raises then is whether a tool that registers interview participants’ spoken words verbatim and allows them to be listened to again and again after the actual interview event confines the researcher through confusing socially shaped accounts with authentic truth.</w:t>
      </w:r>
      <w:r w:rsidR="00187E92" w:rsidRPr="00C37E91">
        <w:t xml:space="preserve"> </w:t>
      </w:r>
      <w:r w:rsidR="001D16EA" w:rsidRPr="00C37E91">
        <w:t xml:space="preserve"> Similarly there are some tensions about what CAQDAS</w:t>
      </w:r>
      <w:r w:rsidR="009A2698">
        <w:t xml:space="preserve"> (computer-assisted qualitative data analysis software)</w:t>
      </w:r>
      <w:r w:rsidR="001D16EA" w:rsidRPr="00C37E91">
        <w:t xml:space="preserve"> means for conceptions of the nature of interviews as they become ‘fixed’ as fact in electronic files, and exist as a reality outside of the</w:t>
      </w:r>
      <w:r w:rsidR="00000896">
        <w:t xml:space="preserve"> situated</w:t>
      </w:r>
      <w:r w:rsidR="001D16EA" w:rsidRPr="00C37E91">
        <w:t xml:space="preserve"> </w:t>
      </w:r>
      <w:r w:rsidR="00000896">
        <w:t xml:space="preserve">temporal and spatial </w:t>
      </w:r>
      <w:r w:rsidR="001D16EA" w:rsidRPr="00C37E91">
        <w:t>context of their production, potentially available as a product independent of the people and th</w:t>
      </w:r>
      <w:r w:rsidR="00456D4E" w:rsidRPr="00C37E91">
        <w:t>eir</w:t>
      </w:r>
      <w:r w:rsidR="001D16EA" w:rsidRPr="00C37E91">
        <w:t xml:space="preserve"> interaction (e.g. </w:t>
      </w:r>
      <w:proofErr w:type="spellStart"/>
      <w:r w:rsidR="001D16EA" w:rsidRPr="00C37E91">
        <w:t>Séror</w:t>
      </w:r>
      <w:proofErr w:type="spellEnd"/>
      <w:r w:rsidR="001D16EA" w:rsidRPr="00C37E91">
        <w:t xml:space="preserve"> 2005). </w:t>
      </w:r>
      <w:r w:rsidR="00187E92" w:rsidRPr="00C37E91">
        <w:t xml:space="preserve"> For others, technologies of recording allow </w:t>
      </w:r>
      <w:proofErr w:type="gramStart"/>
      <w:r w:rsidR="00187E92" w:rsidRPr="00C37E91">
        <w:t>for the production of</w:t>
      </w:r>
      <w:proofErr w:type="gramEnd"/>
      <w:r w:rsidR="00187E92" w:rsidRPr="00C37E91">
        <w:t xml:space="preserve"> an audit trail, sharing textual and visual interview data with others so that they can audit the accuracy and authenticity of the original researchers’ analysis and findings (Markle et al. 2011).  Such </w:t>
      </w:r>
      <w:r w:rsidR="003166B8" w:rsidRPr="00C37E91">
        <w:t>view</w:t>
      </w:r>
      <w:r w:rsidR="00187E92" w:rsidRPr="00C37E91">
        <w:t xml:space="preserve">s return us to the radical critique of interviews </w:t>
      </w:r>
      <w:r w:rsidR="003166B8" w:rsidRPr="00C37E91">
        <w:t xml:space="preserve">and debates about constructionist or naturalistic frameworks that </w:t>
      </w:r>
      <w:r w:rsidR="00187E92" w:rsidRPr="00C37E91">
        <w:t>we discussed above.</w:t>
      </w:r>
    </w:p>
    <w:p w14:paraId="1FFD28B6" w14:textId="77777777" w:rsidR="00F3650B" w:rsidRPr="00C37E91" w:rsidRDefault="00F3650B" w:rsidP="00C37E91">
      <w:pPr>
        <w:spacing w:line="360" w:lineRule="auto"/>
      </w:pPr>
    </w:p>
    <w:p w14:paraId="4E0F8BC8" w14:textId="77777777" w:rsidR="00CB2FF5" w:rsidRPr="00C37E91" w:rsidRDefault="00690500" w:rsidP="00C37E91">
      <w:pPr>
        <w:spacing w:line="360" w:lineRule="auto"/>
      </w:pPr>
      <w:r w:rsidRPr="00C37E91">
        <w:t>The technology of computer-mediated communication also reshapes the practice of interviewing and understanding of the nature of interviews.  Online interviewing, either synchronously</w:t>
      </w:r>
      <w:r w:rsidR="00B06B31" w:rsidRPr="00C37E91">
        <w:t xml:space="preserve"> (speaking together in the same </w:t>
      </w:r>
      <w:r w:rsidR="00B62B3F" w:rsidRPr="00C37E91">
        <w:t xml:space="preserve">moment of </w:t>
      </w:r>
      <w:r w:rsidR="00B06B31" w:rsidRPr="00C37E91">
        <w:t xml:space="preserve">time) </w:t>
      </w:r>
      <w:r w:rsidRPr="00C37E91">
        <w:t>or asynchronously</w:t>
      </w:r>
      <w:r w:rsidR="00B06B31" w:rsidRPr="00C37E91">
        <w:t xml:space="preserve"> (with time lags in the conversation</w:t>
      </w:r>
      <w:r w:rsidR="00B62B3F" w:rsidRPr="00C37E91">
        <w:t xml:space="preserve"> as in email</w:t>
      </w:r>
      <w:r w:rsidR="00774475" w:rsidRPr="00C37E91">
        <w:t xml:space="preserve"> exchanges</w:t>
      </w:r>
      <w:r w:rsidR="00B06B31" w:rsidRPr="00C37E91">
        <w:t>)</w:t>
      </w:r>
      <w:r w:rsidR="009A1DE3" w:rsidRPr="00C37E91">
        <w:t xml:space="preserve"> </w:t>
      </w:r>
      <w:r w:rsidRPr="00C37E91">
        <w:t xml:space="preserve">enables </w:t>
      </w:r>
      <w:r w:rsidR="00774475" w:rsidRPr="00C37E91">
        <w:t>researchers</w:t>
      </w:r>
      <w:r w:rsidR="00B06B31" w:rsidRPr="00C37E91">
        <w:t xml:space="preserve"> to transcend </w:t>
      </w:r>
      <w:r w:rsidRPr="00C37E91">
        <w:t xml:space="preserve">the boundaries of time and </w:t>
      </w:r>
      <w:proofErr w:type="gramStart"/>
      <w:r w:rsidRPr="00C37E91">
        <w:t xml:space="preserve">space, </w:t>
      </w:r>
      <w:r w:rsidR="002E3D5A" w:rsidRPr="00C37E91">
        <w:t>and</w:t>
      </w:r>
      <w:proofErr w:type="gramEnd"/>
      <w:r w:rsidR="002E3D5A" w:rsidRPr="00C37E91">
        <w:t xml:space="preserve"> reach</w:t>
      </w:r>
      <w:r w:rsidRPr="00C37E91">
        <w:t xml:space="preserve"> beyond the </w:t>
      </w:r>
      <w:r w:rsidR="00BF5222" w:rsidRPr="00C37E91">
        <w:t xml:space="preserve">physical </w:t>
      </w:r>
      <w:r w:rsidRPr="00C37E91">
        <w:t>constraints of face-to-face contact.</w:t>
      </w:r>
      <w:r w:rsidR="001E4879" w:rsidRPr="00C37E91">
        <w:t xml:space="preserve"> </w:t>
      </w:r>
      <w:r w:rsidR="00774475" w:rsidRPr="00C37E91">
        <w:t xml:space="preserve"> </w:t>
      </w:r>
      <w:r w:rsidR="00FD6134">
        <w:t>On the one hand, t</w:t>
      </w:r>
      <w:r w:rsidR="001E4879" w:rsidRPr="00C37E91">
        <w:t xml:space="preserve">his </w:t>
      </w:r>
      <w:r w:rsidR="00E11102" w:rsidRPr="00C37E91">
        <w:t>method</w:t>
      </w:r>
      <w:r w:rsidR="001E4879" w:rsidRPr="00C37E91">
        <w:t xml:space="preserve"> </w:t>
      </w:r>
      <w:r w:rsidR="00FD6134">
        <w:t xml:space="preserve">is seen as </w:t>
      </w:r>
      <w:r w:rsidR="001E4879" w:rsidRPr="00C37E91">
        <w:t>provid</w:t>
      </w:r>
      <w:r w:rsidR="00FD6134">
        <w:t>ing</w:t>
      </w:r>
      <w:r w:rsidR="001E4879" w:rsidRPr="00C37E91">
        <w:t xml:space="preserve"> access to those who are in </w:t>
      </w:r>
      <w:r w:rsidR="009A1DE3" w:rsidRPr="00C37E91">
        <w:t>hard to reach</w:t>
      </w:r>
      <w:r w:rsidR="001E4879" w:rsidRPr="00C37E91">
        <w:t xml:space="preserve"> locations</w:t>
      </w:r>
      <w:r w:rsidR="009A1DE3" w:rsidRPr="00C37E91">
        <w:t xml:space="preserve"> or </w:t>
      </w:r>
      <w:r w:rsidR="00204AE5" w:rsidRPr="00C37E91">
        <w:t xml:space="preserve">otherwise difficult </w:t>
      </w:r>
      <w:r w:rsidR="009A1DE3" w:rsidRPr="00C37E91">
        <w:t>contexts</w:t>
      </w:r>
      <w:r w:rsidR="00FD6134">
        <w:t>, while on the other, it is subject to inequalities of computer and internet access and expertise.  Nonetheless, the</w:t>
      </w:r>
      <w:r w:rsidR="00E11102" w:rsidRPr="00C37E91">
        <w:t xml:space="preserve"> use</w:t>
      </w:r>
      <w:r w:rsidR="00FD6134">
        <w:t xml:space="preserve"> of online communication</w:t>
      </w:r>
      <w:r w:rsidR="00E11102" w:rsidRPr="00C37E91">
        <w:t xml:space="preserve"> has </w:t>
      </w:r>
      <w:r w:rsidR="008265C3" w:rsidRPr="00C37E91">
        <w:t xml:space="preserve">grown to </w:t>
      </w:r>
      <w:proofErr w:type="gramStart"/>
      <w:r w:rsidR="008265C3" w:rsidRPr="00C37E91">
        <w:t>be seen as</w:t>
      </w:r>
      <w:proofErr w:type="gramEnd"/>
      <w:r w:rsidR="008265C3" w:rsidRPr="00C37E91">
        <w:t xml:space="preserve"> an integral part of the social science methods toolbox </w:t>
      </w:r>
      <w:r w:rsidR="00DE27DB" w:rsidRPr="00C37E91">
        <w:t>(Deakin and Wakefield</w:t>
      </w:r>
      <w:r w:rsidR="002B18D6" w:rsidRPr="00C37E91">
        <w:t xml:space="preserve"> 2</w:t>
      </w:r>
      <w:r w:rsidR="00774475" w:rsidRPr="00C37E91">
        <w:t>0</w:t>
      </w:r>
      <w:r w:rsidR="008265C3" w:rsidRPr="00C37E91">
        <w:t xml:space="preserve">14; </w:t>
      </w:r>
      <w:r w:rsidR="00774475" w:rsidRPr="00C37E91">
        <w:t xml:space="preserve">Lo </w:t>
      </w:r>
      <w:proofErr w:type="spellStart"/>
      <w:r w:rsidR="00774475" w:rsidRPr="00C37E91">
        <w:t>Iacono</w:t>
      </w:r>
      <w:proofErr w:type="spellEnd"/>
      <w:r w:rsidR="00774475" w:rsidRPr="00C37E91">
        <w:t xml:space="preserve"> et al. 2016; </w:t>
      </w:r>
      <w:r w:rsidR="008265C3" w:rsidRPr="00C37E91">
        <w:t>Weller, 2017</w:t>
      </w:r>
      <w:r w:rsidR="00DE27DB" w:rsidRPr="00C37E91">
        <w:t>)</w:t>
      </w:r>
      <w:r w:rsidR="009A1DE3" w:rsidRPr="00C37E91">
        <w:t>.</w:t>
      </w:r>
      <w:r w:rsidRPr="00C37E91">
        <w:t xml:space="preserve"> </w:t>
      </w:r>
      <w:r w:rsidR="00774475" w:rsidRPr="00C37E91">
        <w:t xml:space="preserve"> </w:t>
      </w:r>
    </w:p>
    <w:p w14:paraId="4572644D" w14:textId="77777777" w:rsidR="00CB2FF5" w:rsidRPr="00C37E91" w:rsidRDefault="00CB2FF5" w:rsidP="00C37E91">
      <w:pPr>
        <w:spacing w:line="360" w:lineRule="auto"/>
      </w:pPr>
    </w:p>
    <w:p w14:paraId="507EC659" w14:textId="77777777" w:rsidR="00CB2FF5" w:rsidRPr="00C37E91" w:rsidRDefault="00CB2FF5" w:rsidP="00C37E91">
      <w:pPr>
        <w:spacing w:line="360" w:lineRule="auto"/>
      </w:pPr>
      <w:r w:rsidRPr="00C37E91">
        <w:t xml:space="preserve">As with face to face and telephone interviews, constantly developing </w:t>
      </w:r>
      <w:r w:rsidRPr="00C37E91">
        <w:rPr>
          <w:iCs/>
        </w:rPr>
        <w:t>communication software</w:t>
      </w:r>
      <w:r w:rsidRPr="00C37E91">
        <w:t xml:space="preserve"> can provide access to potential participants and enable conversations amongst individuals and groups.  Assessments of computer-mediated communication in social research have emphasi</w:t>
      </w:r>
      <w:r w:rsidR="00A06655">
        <w:t>s</w:t>
      </w:r>
      <w:r w:rsidRPr="00C37E91">
        <w:t xml:space="preserve">ed the technical and cost efficiency advantages.  </w:t>
      </w:r>
      <w:r w:rsidR="00774475" w:rsidRPr="00C37E91">
        <w:t xml:space="preserve">Nonetheless, </w:t>
      </w:r>
      <w:r w:rsidRPr="00C37E91">
        <w:t>potential disadvantages and issues have also been highlighted</w:t>
      </w:r>
      <w:r w:rsidR="0035068A" w:rsidRPr="00C37E91">
        <w:t xml:space="preserve">, which </w:t>
      </w:r>
      <w:r w:rsidR="0035068A" w:rsidRPr="00C37E91">
        <w:lastRenderedPageBreak/>
        <w:t>have resonance with the critique of interviewing debate</w:t>
      </w:r>
      <w:r w:rsidRPr="00C37E91">
        <w:t>.  T</w:t>
      </w:r>
      <w:r w:rsidR="00C91DB5" w:rsidRPr="00C37E91">
        <w:t xml:space="preserve">here are concerns about the way that interviewing online can cut across the </w:t>
      </w:r>
      <w:r w:rsidRPr="00C37E91">
        <w:t xml:space="preserve">visual cues and emotional </w:t>
      </w:r>
      <w:r w:rsidR="00C91DB5" w:rsidRPr="00C37E91">
        <w:t xml:space="preserve">signals between researchers and subjects that are picked up on in face-to-face interview interactions, </w:t>
      </w:r>
      <w:r w:rsidRPr="00C37E91">
        <w:t xml:space="preserve">the lack of </w:t>
      </w:r>
      <w:r w:rsidRPr="00FD6134">
        <w:t>contextuali</w:t>
      </w:r>
      <w:r w:rsidR="00A06655" w:rsidRPr="004315F4">
        <w:t>s</w:t>
      </w:r>
      <w:r w:rsidRPr="00FD6134">
        <w:t>ing</w:t>
      </w:r>
      <w:r w:rsidRPr="00C37E91">
        <w:t xml:space="preserve"> data of the participants’ location, </w:t>
      </w:r>
      <w:r w:rsidR="00C91DB5" w:rsidRPr="00C37E91">
        <w:t xml:space="preserve">the authenticity of experiences and identity claims, issues about the basis for and flows of power, and challenges for research ethics and governance (Hine 2001; James and </w:t>
      </w:r>
      <w:proofErr w:type="spellStart"/>
      <w:r w:rsidR="00C91DB5" w:rsidRPr="00C37E91">
        <w:t>Busher</w:t>
      </w:r>
      <w:proofErr w:type="spellEnd"/>
      <w:r w:rsidR="00C91DB5" w:rsidRPr="00C37E91">
        <w:t xml:space="preserve"> 2006; Weller 2017)</w:t>
      </w:r>
      <w:r w:rsidRPr="00C37E91">
        <w:t xml:space="preserve">.  </w:t>
      </w:r>
    </w:p>
    <w:p w14:paraId="2A8C1F26" w14:textId="77777777" w:rsidR="00300B9A" w:rsidRPr="00C37E91" w:rsidRDefault="00300B9A" w:rsidP="00C37E91">
      <w:pPr>
        <w:spacing w:line="360" w:lineRule="auto"/>
      </w:pPr>
    </w:p>
    <w:p w14:paraId="5C93ADF9" w14:textId="77777777" w:rsidR="005A1E40" w:rsidRPr="00C37E91" w:rsidRDefault="006B2904" w:rsidP="00C37E91">
      <w:pPr>
        <w:spacing w:line="360" w:lineRule="auto"/>
      </w:pPr>
      <w:r w:rsidRPr="00C37E91">
        <w:t>Consideration of the pros and cons of the technologies and substance of different forms of interviewing in discussions of empirical projects tend to show the complexity of this issue, dependent on context.  While f</w:t>
      </w:r>
      <w:r w:rsidR="00E954C1" w:rsidRPr="00C37E91">
        <w:t xml:space="preserve">ace-to-face interviews </w:t>
      </w:r>
      <w:r w:rsidR="00430082" w:rsidRPr="00C37E91">
        <w:t xml:space="preserve">may still be considered </w:t>
      </w:r>
      <w:r w:rsidR="00BF5222" w:rsidRPr="00C37E91">
        <w:t>the ‘gold standard’</w:t>
      </w:r>
      <w:r w:rsidR="001D16EA" w:rsidRPr="00C37E91">
        <w:t>,</w:t>
      </w:r>
      <w:r w:rsidR="00BF5222" w:rsidRPr="00C37E91">
        <w:t xml:space="preserve"> </w:t>
      </w:r>
      <w:r w:rsidR="00E954C1" w:rsidRPr="00C37E91">
        <w:t>said to afford ‘thicker information, body talk and communication efficiency’</w:t>
      </w:r>
      <w:r w:rsidRPr="00C37E91">
        <w:t xml:space="preserve">, Ruth </w:t>
      </w:r>
      <w:proofErr w:type="spellStart"/>
      <w:r w:rsidRPr="00C37E91">
        <w:t>Rettie</w:t>
      </w:r>
      <w:proofErr w:type="spellEnd"/>
      <w:r w:rsidRPr="00C37E91">
        <w:t xml:space="preserve"> argues that mediated exchanges are not technologically determined but shaped by interactional norms (2009: 422).  </w:t>
      </w:r>
      <w:r w:rsidR="00E040D3" w:rsidRPr="00C37E91">
        <w:t xml:space="preserve">Susie Weller agrees, though notes the importance of </w:t>
      </w:r>
      <w:r w:rsidR="00111E25" w:rsidRPr="00C37E91">
        <w:t xml:space="preserve">efficiently functioning </w:t>
      </w:r>
      <w:r w:rsidR="00E040D3" w:rsidRPr="00C37E91">
        <w:t xml:space="preserve">technology to the playing out of interactional norms.  </w:t>
      </w:r>
      <w:r w:rsidR="0099681B" w:rsidRPr="00C37E91">
        <w:t>I</w:t>
      </w:r>
      <w:r w:rsidR="008D21ED" w:rsidRPr="00C37E91">
        <w:t xml:space="preserve">n a qualitative longitudinal study </w:t>
      </w:r>
      <w:r w:rsidR="00D211F8" w:rsidRPr="00C37E91">
        <w:t xml:space="preserve">that followed </w:t>
      </w:r>
      <w:r w:rsidR="00C46CB2" w:rsidRPr="00C37E91">
        <w:t>5</w:t>
      </w:r>
      <w:r w:rsidRPr="00C37E91">
        <w:t>0-odd</w:t>
      </w:r>
      <w:r w:rsidR="00C46CB2" w:rsidRPr="00C37E91">
        <w:t xml:space="preserve"> </w:t>
      </w:r>
      <w:r w:rsidR="00D46DB1" w:rsidRPr="00C37E91">
        <w:t xml:space="preserve">young </w:t>
      </w:r>
      <w:r w:rsidR="008D21ED" w:rsidRPr="00C37E91">
        <w:t>people</w:t>
      </w:r>
      <w:r w:rsidR="00C46CB2" w:rsidRPr="00C37E91">
        <w:t xml:space="preserve"> for</w:t>
      </w:r>
      <w:r w:rsidRPr="00C37E91">
        <w:t xml:space="preserve"> a decade</w:t>
      </w:r>
      <w:r w:rsidR="00C46CB2" w:rsidRPr="00C37E91">
        <w:t>, documenting their individual an</w:t>
      </w:r>
      <w:r w:rsidR="00AA73DB" w:rsidRPr="00C37E91">
        <w:t>d</w:t>
      </w:r>
      <w:r w:rsidR="00C46CB2" w:rsidRPr="00C37E91">
        <w:t xml:space="preserve"> family biographies over time</w:t>
      </w:r>
      <w:r w:rsidR="00AA73DB" w:rsidRPr="00C37E91">
        <w:t xml:space="preserve">, </w:t>
      </w:r>
      <w:r w:rsidR="00E150D4" w:rsidRPr="00C37E91">
        <w:t xml:space="preserve">Weller </w:t>
      </w:r>
      <w:r w:rsidR="00AA73DB" w:rsidRPr="00C37E91">
        <w:t>was i</w:t>
      </w:r>
      <w:r w:rsidR="005D6014" w:rsidRPr="00C37E91">
        <w:t xml:space="preserve">nitially co-present, </w:t>
      </w:r>
      <w:r w:rsidR="00AA73DB" w:rsidRPr="00C37E91">
        <w:t xml:space="preserve">but </w:t>
      </w:r>
      <w:r w:rsidR="005D6014" w:rsidRPr="00C37E91">
        <w:t xml:space="preserve">towards the end of the period </w:t>
      </w:r>
      <w:r w:rsidR="00AA73DB" w:rsidRPr="00C37E91">
        <w:t xml:space="preserve">used </w:t>
      </w:r>
      <w:r w:rsidR="005D6014" w:rsidRPr="00C37E91">
        <w:t xml:space="preserve">Skype or </w:t>
      </w:r>
      <w:r w:rsidR="00AA73DB" w:rsidRPr="00C37E91">
        <w:t xml:space="preserve">FaceTime to interview her participants. </w:t>
      </w:r>
      <w:r w:rsidR="00AB45C4" w:rsidRPr="00C37E91">
        <w:t xml:space="preserve">She focused on the effect of </w:t>
      </w:r>
      <w:r w:rsidR="00080BE0" w:rsidRPr="00C37E91">
        <w:t>her lack o</w:t>
      </w:r>
      <w:r w:rsidRPr="00C37E91">
        <w:t>f</w:t>
      </w:r>
      <w:r w:rsidR="00080BE0" w:rsidRPr="00C37E91">
        <w:t xml:space="preserve"> presence on</w:t>
      </w:r>
      <w:r w:rsidR="00623A3C" w:rsidRPr="00C37E91">
        <w:t xml:space="preserve"> </w:t>
      </w:r>
      <w:r w:rsidRPr="00C37E91">
        <w:t xml:space="preserve">comparative </w:t>
      </w:r>
      <w:r w:rsidR="00623A3C" w:rsidRPr="00C37E91">
        <w:t xml:space="preserve">rapport with this group of </w:t>
      </w:r>
      <w:r w:rsidR="00CA4CE7" w:rsidRPr="00C37E91">
        <w:t xml:space="preserve">known </w:t>
      </w:r>
      <w:r w:rsidR="006969BD" w:rsidRPr="00C37E91">
        <w:t>young people and suggested that:</w:t>
      </w:r>
    </w:p>
    <w:p w14:paraId="28861A00" w14:textId="77777777" w:rsidR="005A1E40" w:rsidRPr="00C37E91" w:rsidRDefault="00623A3C" w:rsidP="00C37E91">
      <w:pPr>
        <w:spacing w:line="360" w:lineRule="auto"/>
        <w:ind w:left="720"/>
      </w:pPr>
      <w:r w:rsidRPr="00C37E91">
        <w:t xml:space="preserve">Rather than physical, it was visible co-presence, or the feeling of temporal and emotional connection brought </w:t>
      </w:r>
      <w:r w:rsidR="00080BE0" w:rsidRPr="00C37E91">
        <w:t>a</w:t>
      </w:r>
      <w:r w:rsidRPr="00C37E91">
        <w:t>bout the use of (good quality) video telephony, that was salient in determining</w:t>
      </w:r>
      <w:r w:rsidR="00080BE0" w:rsidRPr="00C37E91">
        <w:t xml:space="preserve"> the richness of interaction</w:t>
      </w:r>
      <w:r w:rsidR="006B2904" w:rsidRPr="00C37E91">
        <w:t>. (Weller, 2017: 623)</w:t>
      </w:r>
    </w:p>
    <w:p w14:paraId="3BA04519" w14:textId="77777777" w:rsidR="008D21ED" w:rsidRPr="00C37E91" w:rsidRDefault="006B2904" w:rsidP="00C37E91">
      <w:pPr>
        <w:spacing w:line="360" w:lineRule="auto"/>
      </w:pPr>
      <w:r w:rsidRPr="00C37E91">
        <w:t>Weller</w:t>
      </w:r>
      <w:r w:rsidR="00080BE0" w:rsidRPr="00C37E91">
        <w:t xml:space="preserve"> noted</w:t>
      </w:r>
      <w:r w:rsidR="00623A3C" w:rsidRPr="00C37E91">
        <w:t xml:space="preserve"> </w:t>
      </w:r>
      <w:r w:rsidR="00AC4F64" w:rsidRPr="00C37E91">
        <w:t xml:space="preserve">that physical separation can facilitate a greater (emotional) connection through participants’ increased sense of ease with the setting and mode. </w:t>
      </w:r>
      <w:r w:rsidR="006969BD" w:rsidRPr="00C37E91">
        <w:t xml:space="preserve"> </w:t>
      </w:r>
    </w:p>
    <w:p w14:paraId="0E87946C" w14:textId="77777777" w:rsidR="007B46C3" w:rsidRPr="00C37E91" w:rsidRDefault="007B46C3" w:rsidP="00C37E91">
      <w:pPr>
        <w:spacing w:line="360" w:lineRule="auto"/>
      </w:pPr>
    </w:p>
    <w:p w14:paraId="02559987" w14:textId="77777777" w:rsidR="006A19AC" w:rsidRPr="00C37E91" w:rsidRDefault="007B46C3" w:rsidP="00C37E91">
      <w:pPr>
        <w:spacing w:line="360" w:lineRule="auto"/>
      </w:pPr>
      <w:r w:rsidRPr="00C37E91">
        <w:t xml:space="preserve">Graham Gibbs and colleagues (2002) assert that, while the use of technology to record interview sessions makes it easier for researchers to keep a record of the encounter, there </w:t>
      </w:r>
      <w:r w:rsidR="0035068A" w:rsidRPr="00C37E91">
        <w:t>a</w:t>
      </w:r>
      <w:r w:rsidRPr="00C37E91">
        <w:t>re other consequences.  Effort shift</w:t>
      </w:r>
      <w:r w:rsidR="0035068A" w:rsidRPr="00C37E91">
        <w:t>s</w:t>
      </w:r>
      <w:r w:rsidRPr="00C37E91">
        <w:t xml:space="preserve"> to </w:t>
      </w:r>
      <w:r w:rsidR="0035068A" w:rsidRPr="00C37E91">
        <w:t xml:space="preserve">the </w:t>
      </w:r>
      <w:r w:rsidRPr="00C37E91">
        <w:t>transcribers</w:t>
      </w:r>
      <w:r w:rsidR="0035068A" w:rsidRPr="00C37E91">
        <w:t xml:space="preserve"> who</w:t>
      </w:r>
      <w:r w:rsidRPr="00C37E91">
        <w:t xml:space="preserve"> turn the audio recording into text, which then ha</w:t>
      </w:r>
      <w:r w:rsidR="0035068A" w:rsidRPr="00C37E91">
        <w:t>s</w:t>
      </w:r>
      <w:r w:rsidRPr="00C37E91">
        <w:t xml:space="preserve"> </w:t>
      </w:r>
      <w:r w:rsidR="00CA58B5" w:rsidRPr="00C37E91">
        <w:t xml:space="preserve">implications for </w:t>
      </w:r>
      <w:r w:rsidRPr="00C37E91">
        <w:t>the researchers’ closeness to or distance from the data</w:t>
      </w:r>
      <w:r w:rsidR="00CA58B5" w:rsidRPr="00C37E91">
        <w:t>.  It also reshape</w:t>
      </w:r>
      <w:r w:rsidR="00F44C51">
        <w:t>s</w:t>
      </w:r>
      <w:r w:rsidRPr="00C37E91">
        <w:t xml:space="preserve"> the relationship between </w:t>
      </w:r>
      <w:r w:rsidR="00CA58B5" w:rsidRPr="00C37E91">
        <w:t>t</w:t>
      </w:r>
      <w:r w:rsidRPr="00C37E91">
        <w:t>he data and the researchers’ emerging analytic idea</w:t>
      </w:r>
      <w:r w:rsidR="00CA58B5" w:rsidRPr="00C37E91">
        <w:t xml:space="preserve">s, with new possibilities for thinking </w:t>
      </w:r>
      <w:r w:rsidR="00CA58B5" w:rsidRPr="00C37E91">
        <w:lastRenderedPageBreak/>
        <w:t>about how analysis develops out of and is supported by data.  Forms of analysis that c</w:t>
      </w:r>
      <w:r w:rsidR="0035068A" w:rsidRPr="00C37E91">
        <w:t>an</w:t>
      </w:r>
      <w:r w:rsidR="00CA58B5" w:rsidRPr="00C37E91">
        <w:t xml:space="preserve"> only be undertaken on accurate records of talk </w:t>
      </w:r>
      <w:r w:rsidR="0035068A" w:rsidRPr="00C37E91">
        <w:t>a</w:t>
      </w:r>
      <w:r w:rsidR="00CA58B5" w:rsidRPr="00C37E91">
        <w:t>re enabled, with a focus on small scale and minute content and characteristics of speech.  Larger scale qualitative interview studies bec</w:t>
      </w:r>
      <w:r w:rsidR="0035068A" w:rsidRPr="00C37E91">
        <w:t>o</w:t>
      </w:r>
      <w:r w:rsidR="00CA58B5" w:rsidRPr="00C37E91">
        <w:t>me feasible as d</w:t>
      </w:r>
      <w:r w:rsidR="0035068A" w:rsidRPr="00C37E91">
        <w:t>oes</w:t>
      </w:r>
      <w:r w:rsidR="00CA58B5" w:rsidRPr="00C37E91">
        <w:t xml:space="preserve"> the </w:t>
      </w:r>
      <w:r w:rsidR="00456D4E" w:rsidRPr="00C37E91">
        <w:t xml:space="preserve">involvement </w:t>
      </w:r>
      <w:r w:rsidR="00CA58B5" w:rsidRPr="00C37E91">
        <w:t xml:space="preserve">of multiple researchers to </w:t>
      </w:r>
      <w:proofErr w:type="spellStart"/>
      <w:r w:rsidR="00CA58B5" w:rsidRPr="00C37E91">
        <w:t>analyse</w:t>
      </w:r>
      <w:proofErr w:type="spellEnd"/>
      <w:r w:rsidR="00CA58B5" w:rsidRPr="00C37E91">
        <w:t xml:space="preserve"> the data.  </w:t>
      </w:r>
    </w:p>
    <w:p w14:paraId="28EF7C8D" w14:textId="77777777" w:rsidR="00B54263" w:rsidRPr="00C37E91" w:rsidRDefault="00B54263" w:rsidP="00C37E91">
      <w:pPr>
        <w:spacing w:line="360" w:lineRule="auto"/>
        <w:rPr>
          <w:i/>
        </w:rPr>
      </w:pPr>
    </w:p>
    <w:p w14:paraId="068A0306" w14:textId="77777777" w:rsidR="00645F6B" w:rsidRPr="00C37E91" w:rsidRDefault="00D211F8" w:rsidP="00C37E91">
      <w:pPr>
        <w:spacing w:line="360" w:lineRule="auto"/>
        <w:rPr>
          <w:rFonts w:cs="Arial"/>
        </w:rPr>
      </w:pPr>
      <w:r w:rsidRPr="00C37E91">
        <w:rPr>
          <w:rFonts w:cs="Arial"/>
        </w:rPr>
        <w:t xml:space="preserve">Building on our discussion we turn now to examine </w:t>
      </w:r>
      <w:r w:rsidR="00F501CE" w:rsidRPr="00C37E91">
        <w:rPr>
          <w:rFonts w:cs="Arial"/>
        </w:rPr>
        <w:t xml:space="preserve">the wider contemporary context for the interview method and for qualitative research generally, which can create some critical tensions into the future.  </w:t>
      </w:r>
      <w:r w:rsidR="002F7379" w:rsidRPr="00C37E91">
        <w:rPr>
          <w:rFonts w:cs="Arial"/>
        </w:rPr>
        <w:t xml:space="preserve">We address </w:t>
      </w:r>
      <w:r w:rsidR="00645F6B" w:rsidRPr="00C37E91">
        <w:rPr>
          <w:rFonts w:cs="Arial"/>
        </w:rPr>
        <w:t>three interlinked challenges:</w:t>
      </w:r>
      <w:r w:rsidR="002F7379" w:rsidRPr="00C37E91">
        <w:rPr>
          <w:rFonts w:cs="Arial"/>
        </w:rPr>
        <w:t xml:space="preserve"> neo-liberalism</w:t>
      </w:r>
      <w:r w:rsidR="001D16EA" w:rsidRPr="00C37E91">
        <w:rPr>
          <w:rFonts w:cs="Arial"/>
        </w:rPr>
        <w:t>, austerity and</w:t>
      </w:r>
      <w:r w:rsidR="002F7379" w:rsidRPr="00C37E91">
        <w:rPr>
          <w:rFonts w:cs="Arial"/>
        </w:rPr>
        <w:t xml:space="preserve"> big data.  </w:t>
      </w:r>
      <w:r w:rsidR="00645F6B" w:rsidRPr="00C37E91">
        <w:rPr>
          <w:rFonts w:cs="Arial"/>
        </w:rPr>
        <w:t xml:space="preserve">Together these can amount to a </w:t>
      </w:r>
      <w:proofErr w:type="spellStart"/>
      <w:r w:rsidR="00645F6B" w:rsidRPr="00C37E91">
        <w:rPr>
          <w:rFonts w:cs="Arial"/>
        </w:rPr>
        <w:t>marginalising</w:t>
      </w:r>
      <w:proofErr w:type="spellEnd"/>
      <w:r w:rsidR="00645F6B" w:rsidRPr="00C37E91">
        <w:rPr>
          <w:rFonts w:cs="Arial"/>
        </w:rPr>
        <w:t xml:space="preserve"> of research based on qualitative interviews</w:t>
      </w:r>
      <w:r w:rsidR="002F7379" w:rsidRPr="00C37E91">
        <w:rPr>
          <w:rFonts w:cs="Arial"/>
        </w:rPr>
        <w:t xml:space="preserve">, despite </w:t>
      </w:r>
      <w:r w:rsidR="001D16EA" w:rsidRPr="00C37E91">
        <w:rPr>
          <w:rFonts w:cs="Arial"/>
        </w:rPr>
        <w:t>arguments about the</w:t>
      </w:r>
      <w:r w:rsidR="002F7379" w:rsidRPr="00C37E91">
        <w:rPr>
          <w:rFonts w:cs="Arial"/>
        </w:rPr>
        <w:t xml:space="preserve"> strengths and insights for policy and practice</w:t>
      </w:r>
      <w:r w:rsidR="00645F6B" w:rsidRPr="00C37E91">
        <w:rPr>
          <w:rFonts w:cs="Arial"/>
        </w:rPr>
        <w:t>.</w:t>
      </w:r>
      <w:r w:rsidR="00F501CE" w:rsidRPr="00C37E91">
        <w:rPr>
          <w:rFonts w:cs="Arial"/>
        </w:rPr>
        <w:t xml:space="preserve">  </w:t>
      </w:r>
    </w:p>
    <w:p w14:paraId="77A2A078" w14:textId="77777777" w:rsidR="00645F6B" w:rsidRPr="00C37E91" w:rsidRDefault="00645F6B" w:rsidP="00C37E91">
      <w:pPr>
        <w:spacing w:line="360" w:lineRule="auto"/>
        <w:rPr>
          <w:rFonts w:cs="Arial"/>
        </w:rPr>
      </w:pPr>
    </w:p>
    <w:p w14:paraId="34F30AA3" w14:textId="77777777" w:rsidR="00544F50" w:rsidRPr="00C37E91" w:rsidRDefault="00544F50" w:rsidP="00C37E91">
      <w:pPr>
        <w:spacing w:line="360" w:lineRule="auto"/>
        <w:rPr>
          <w:rFonts w:cs="Arial"/>
          <w:iCs/>
        </w:rPr>
      </w:pPr>
      <w:r w:rsidRPr="00C37E91">
        <w:rPr>
          <w:rFonts w:cs="Arial"/>
          <w:iCs/>
        </w:rPr>
        <w:t>Neoliberalism</w:t>
      </w:r>
      <w:r w:rsidR="001D16EA" w:rsidRPr="00C37E91">
        <w:rPr>
          <w:rFonts w:cs="Arial"/>
          <w:iCs/>
        </w:rPr>
        <w:t xml:space="preserve"> and austerity</w:t>
      </w:r>
    </w:p>
    <w:p w14:paraId="6AEBF08B" w14:textId="77777777" w:rsidR="00A07C3D" w:rsidRPr="00C37E91" w:rsidRDefault="00A07C3D" w:rsidP="00C37E91">
      <w:pPr>
        <w:spacing w:line="360" w:lineRule="auto"/>
        <w:rPr>
          <w:rFonts w:cs="Arial"/>
        </w:rPr>
      </w:pPr>
    </w:p>
    <w:p w14:paraId="787802D2" w14:textId="5A3A3682" w:rsidR="00CC01FB" w:rsidRPr="00C37E91" w:rsidRDefault="00A07C3D" w:rsidP="00C37E91">
      <w:pPr>
        <w:spacing w:line="360" w:lineRule="auto"/>
        <w:rPr>
          <w:rFonts w:cs="Arial"/>
        </w:rPr>
      </w:pPr>
      <w:r w:rsidRPr="00C37E91">
        <w:rPr>
          <w:rFonts w:cs="Arial"/>
        </w:rPr>
        <w:t xml:space="preserve">Neo-liberalism is </w:t>
      </w:r>
      <w:r w:rsidR="00F7575F" w:rsidRPr="00C37E91">
        <w:t xml:space="preserve">a </w:t>
      </w:r>
      <w:r w:rsidRPr="00C37E91">
        <w:t>highly diversified</w:t>
      </w:r>
      <w:r w:rsidR="00F7575F" w:rsidRPr="00C37E91">
        <w:t xml:space="preserve"> set of </w:t>
      </w:r>
      <w:r w:rsidRPr="00C37E91">
        <w:t>features,</w:t>
      </w:r>
      <w:r w:rsidR="00F7575F" w:rsidRPr="00C37E91">
        <w:t xml:space="preserve"> </w:t>
      </w:r>
      <w:r w:rsidRPr="00C37E91">
        <w:t>impact</w:t>
      </w:r>
      <w:r w:rsidR="00F7575F" w:rsidRPr="00C37E91">
        <w:t>s</w:t>
      </w:r>
      <w:r w:rsidRPr="00C37E91">
        <w:t xml:space="preserve"> and outcomes </w:t>
      </w:r>
      <w:r w:rsidR="00AA0C72" w:rsidRPr="00C37E91">
        <w:t xml:space="preserve">that reflect </w:t>
      </w:r>
      <w:r w:rsidRPr="00C37E91">
        <w:t xml:space="preserve">the specific </w:t>
      </w:r>
      <w:r w:rsidR="00CC01FB" w:rsidRPr="00C37E91">
        <w:t xml:space="preserve">variations but connected, versions </w:t>
      </w:r>
      <w:r w:rsidRPr="00C37E91">
        <w:t>of scholarship, ideology, policy and practice underpinning its discussion</w:t>
      </w:r>
      <w:r w:rsidR="00CC01FB" w:rsidRPr="00C37E91">
        <w:t xml:space="preserve"> </w:t>
      </w:r>
      <w:r w:rsidRPr="00C37E91">
        <w:t xml:space="preserve">(Fine and Saad-Filho 2017).  </w:t>
      </w:r>
      <w:r w:rsidR="00CC01FB" w:rsidRPr="00C37E91">
        <w:t xml:space="preserve">The broad feature worked with here </w:t>
      </w:r>
      <w:r w:rsidR="002F7379" w:rsidRPr="00C37E91">
        <w:rPr>
          <w:rFonts w:cs="Arial"/>
        </w:rPr>
        <w:t xml:space="preserve">refers to a </w:t>
      </w:r>
      <w:proofErr w:type="gramStart"/>
      <w:r w:rsidR="002F7379" w:rsidRPr="00C37E91">
        <w:rPr>
          <w:rFonts w:cs="Arial"/>
        </w:rPr>
        <w:t>particular economic</w:t>
      </w:r>
      <w:proofErr w:type="gramEnd"/>
      <w:r w:rsidR="002F7379" w:rsidRPr="00C37E91">
        <w:rPr>
          <w:rFonts w:cs="Arial"/>
        </w:rPr>
        <w:t xml:space="preserve"> </w:t>
      </w:r>
      <w:r w:rsidR="00CC01FB" w:rsidRPr="00C37E91">
        <w:rPr>
          <w:rFonts w:cs="Arial"/>
        </w:rPr>
        <w:t xml:space="preserve">and social </w:t>
      </w:r>
      <w:r w:rsidR="002F7379" w:rsidRPr="00C37E91">
        <w:rPr>
          <w:rFonts w:cs="Arial"/>
        </w:rPr>
        <w:t xml:space="preserve">view </w:t>
      </w:r>
      <w:r w:rsidR="00CC01FB" w:rsidRPr="00C37E91">
        <w:rPr>
          <w:rFonts w:cs="Arial"/>
        </w:rPr>
        <w:t xml:space="preserve">of </w:t>
      </w:r>
      <w:r w:rsidR="002F7379" w:rsidRPr="00C37E91">
        <w:rPr>
          <w:rFonts w:cs="Arial"/>
        </w:rPr>
        <w:t>what is useful</w:t>
      </w:r>
      <w:r w:rsidR="00653E3C">
        <w:rPr>
          <w:rFonts w:cs="Arial"/>
        </w:rPr>
        <w:t>, with financiali</w:t>
      </w:r>
      <w:r w:rsidR="00C53223">
        <w:rPr>
          <w:rFonts w:cs="Arial"/>
        </w:rPr>
        <w:t>s</w:t>
      </w:r>
      <w:r w:rsidR="00653E3C">
        <w:rPr>
          <w:rFonts w:cs="Arial"/>
        </w:rPr>
        <w:t>ation as rationale and value being prevalent in contemporary capitalism</w:t>
      </w:r>
      <w:r w:rsidR="00175BBD" w:rsidRPr="00C37E91">
        <w:rPr>
          <w:rFonts w:cs="Arial"/>
        </w:rPr>
        <w:t xml:space="preserve">.  Ben Fine and Alfredo Saad-Filho </w:t>
      </w:r>
      <w:r w:rsidR="0006140A" w:rsidRPr="00C37E91">
        <w:rPr>
          <w:rFonts w:cs="Arial"/>
        </w:rPr>
        <w:t xml:space="preserve">(2017) </w:t>
      </w:r>
      <w:r w:rsidR="00175BBD" w:rsidRPr="00C37E91">
        <w:rPr>
          <w:rFonts w:cs="Arial"/>
        </w:rPr>
        <w:t xml:space="preserve">note that the </w:t>
      </w:r>
      <w:r w:rsidR="00CC01FB" w:rsidRPr="00C37E91">
        <w:t xml:space="preserve">economic and social reproduction </w:t>
      </w:r>
      <w:r w:rsidR="00175BBD" w:rsidRPr="00C37E91">
        <w:t xml:space="preserve">of neoliberalism </w:t>
      </w:r>
      <w:r w:rsidR="00CC01FB" w:rsidRPr="00C37E91">
        <w:t xml:space="preserve">is attached to material cultures </w:t>
      </w:r>
      <w:r w:rsidR="00175BBD" w:rsidRPr="00C37E91">
        <w:t>of everyday life – in th</w:t>
      </w:r>
      <w:r w:rsidR="0006140A" w:rsidRPr="00C37E91">
        <w:t>e</w:t>
      </w:r>
      <w:r w:rsidR="00175BBD" w:rsidRPr="00C37E91">
        <w:t xml:space="preserve"> case </w:t>
      </w:r>
      <w:r w:rsidR="0006140A" w:rsidRPr="00C37E91">
        <w:t xml:space="preserve">of our discussion here, </w:t>
      </w:r>
      <w:r w:rsidR="00175BBD" w:rsidRPr="00C37E91">
        <w:t>the everyday context of social research interviews.</w:t>
      </w:r>
      <w:r w:rsidR="00B90AC8" w:rsidRPr="00C37E91">
        <w:t xml:space="preserve">  The techniques and values of accountancy are a central organi</w:t>
      </w:r>
      <w:r w:rsidR="00A06655">
        <w:t>s</w:t>
      </w:r>
      <w:r w:rsidR="00B90AC8" w:rsidRPr="00DC0BD3">
        <w:t>i</w:t>
      </w:r>
      <w:r w:rsidR="00B90AC8" w:rsidRPr="00C37E91">
        <w:t>ng principle of</w:t>
      </w:r>
      <w:r w:rsidR="001A4B38" w:rsidRPr="00C37E91">
        <w:t xml:space="preserve"> neoliberal </w:t>
      </w:r>
      <w:proofErr w:type="spellStart"/>
      <w:r w:rsidR="001A4B38" w:rsidRPr="00C37E91">
        <w:t>conceptuali</w:t>
      </w:r>
      <w:r w:rsidR="001A4B38" w:rsidRPr="00DC0BD3">
        <w:t>sa</w:t>
      </w:r>
      <w:r w:rsidR="001A4B38" w:rsidRPr="00C37E91">
        <w:t>tion</w:t>
      </w:r>
      <w:proofErr w:type="spellEnd"/>
      <w:r w:rsidR="001A4B38" w:rsidRPr="00C37E91">
        <w:t xml:space="preserve"> of human conduct and corporate </w:t>
      </w:r>
      <w:proofErr w:type="gramStart"/>
      <w:r w:rsidR="001A4B38" w:rsidRPr="00C37E91">
        <w:t>life, and</w:t>
      </w:r>
      <w:proofErr w:type="gramEnd"/>
      <w:r w:rsidR="001A4B38" w:rsidRPr="00C37E91">
        <w:t xml:space="preserve"> are transported into the language and conduct of research (</w:t>
      </w:r>
      <w:bookmarkStart w:id="1" w:name="_Hlk18686412"/>
      <w:r w:rsidR="001A4B38" w:rsidRPr="00C37E91">
        <w:t xml:space="preserve">Denzin and </w:t>
      </w:r>
      <w:proofErr w:type="spellStart"/>
      <w:r w:rsidR="001A4B38" w:rsidRPr="00C37E91">
        <w:t>Gardina</w:t>
      </w:r>
      <w:proofErr w:type="spellEnd"/>
      <w:r w:rsidR="001A4B38" w:rsidRPr="00C37E91">
        <w:t xml:space="preserve"> 2017</w:t>
      </w:r>
      <w:bookmarkEnd w:id="1"/>
      <w:r w:rsidR="001A4B38" w:rsidRPr="00C37E91">
        <w:t>).</w:t>
      </w:r>
    </w:p>
    <w:p w14:paraId="2F113C15" w14:textId="77777777" w:rsidR="002F7379" w:rsidRPr="00C37E91" w:rsidRDefault="002F7379" w:rsidP="00C37E91">
      <w:pPr>
        <w:spacing w:line="360" w:lineRule="auto"/>
        <w:rPr>
          <w:rFonts w:cs="Arial"/>
        </w:rPr>
      </w:pPr>
    </w:p>
    <w:p w14:paraId="433ACCF7" w14:textId="77777777" w:rsidR="00AE1D4F" w:rsidRPr="00C37E91" w:rsidRDefault="000647F0" w:rsidP="00C37E91">
      <w:pPr>
        <w:spacing w:line="360" w:lineRule="auto"/>
        <w:rPr>
          <w:rFonts w:cs="Arial"/>
        </w:rPr>
      </w:pPr>
      <w:r w:rsidRPr="00C37E91">
        <w:rPr>
          <w:rFonts w:cs="Arial"/>
        </w:rPr>
        <w:t>As a system of thought, neoliberalism permeates and connects to all aspects of research life (Cheek 2017</w:t>
      </w:r>
      <w:r w:rsidR="00744933" w:rsidRPr="00C37E91">
        <w:rPr>
          <w:rFonts w:cs="Arial"/>
        </w:rPr>
        <w:t xml:space="preserve">; </w:t>
      </w:r>
      <w:r w:rsidR="00744933" w:rsidRPr="00C37E91">
        <w:rPr>
          <w:rFonts w:cs="Arial"/>
          <w:shd w:val="clear" w:color="auto" w:fill="FFFFFF"/>
        </w:rPr>
        <w:t>Koro-</w:t>
      </w:r>
      <w:proofErr w:type="spellStart"/>
      <w:r w:rsidR="00744933" w:rsidRPr="00C37E91">
        <w:rPr>
          <w:rFonts w:cs="Arial"/>
          <w:shd w:val="clear" w:color="auto" w:fill="FFFFFF"/>
        </w:rPr>
        <w:t>Ljunberg</w:t>
      </w:r>
      <w:proofErr w:type="spellEnd"/>
      <w:r w:rsidR="00744933" w:rsidRPr="00C37E91">
        <w:rPr>
          <w:rFonts w:cs="Arial"/>
          <w:shd w:val="clear" w:color="auto" w:fill="FFFFFF"/>
        </w:rPr>
        <w:t xml:space="preserve"> et al. 2017)</w:t>
      </w:r>
      <w:r w:rsidRPr="00C37E91">
        <w:rPr>
          <w:rFonts w:cs="Arial"/>
        </w:rPr>
        <w:t>.</w:t>
      </w:r>
      <w:r w:rsidR="00AE1D4F" w:rsidRPr="00C37E91">
        <w:rPr>
          <w:rFonts w:cs="Arial"/>
        </w:rPr>
        <w:t xml:space="preserve">  </w:t>
      </w:r>
      <w:r w:rsidR="00175BBD" w:rsidRPr="00C37E91">
        <w:rPr>
          <w:rFonts w:cs="Arial"/>
        </w:rPr>
        <w:t>The n</w:t>
      </w:r>
      <w:r w:rsidR="00645F6B" w:rsidRPr="00C37E91">
        <w:rPr>
          <w:rFonts w:cs="Arial"/>
        </w:rPr>
        <w:t>eoliberal</w:t>
      </w:r>
      <w:r w:rsidR="00175BBD" w:rsidRPr="00C37E91">
        <w:rPr>
          <w:rFonts w:cs="Arial"/>
        </w:rPr>
        <w:t xml:space="preserve"> proposal </w:t>
      </w:r>
      <w:r w:rsidR="00645F6B" w:rsidRPr="00C37E91">
        <w:rPr>
          <w:rFonts w:cs="Arial"/>
        </w:rPr>
        <w:t>that human well-being is advanced through strong individualism, competition</w:t>
      </w:r>
      <w:r w:rsidR="00AA0C72" w:rsidRPr="00C37E91">
        <w:rPr>
          <w:rFonts w:cs="Arial"/>
        </w:rPr>
        <w:t xml:space="preserve"> and</w:t>
      </w:r>
      <w:r w:rsidR="00645F6B" w:rsidRPr="00C37E91">
        <w:rPr>
          <w:rFonts w:cs="Arial"/>
        </w:rPr>
        <w:t xml:space="preserve"> efficiency has extended into the academic world.  </w:t>
      </w:r>
      <w:r w:rsidR="00AE1D4F" w:rsidRPr="00C37E91">
        <w:rPr>
          <w:rFonts w:cs="Arial"/>
        </w:rPr>
        <w:t>Research of whatever data-form paradigm (</w:t>
      </w:r>
      <w:r w:rsidR="00AA0C72" w:rsidRPr="00C37E91">
        <w:rPr>
          <w:rFonts w:cs="Arial"/>
        </w:rPr>
        <w:t>qualitative</w:t>
      </w:r>
      <w:r w:rsidR="00AE1D4F" w:rsidRPr="00C37E91">
        <w:rPr>
          <w:rFonts w:cs="Arial"/>
        </w:rPr>
        <w:t>, quantitative, mixed, visual, etc.) becomes conceptuali</w:t>
      </w:r>
      <w:r w:rsidR="00A06655">
        <w:rPr>
          <w:rFonts w:cs="Arial"/>
        </w:rPr>
        <w:t>s</w:t>
      </w:r>
      <w:r w:rsidR="00AE1D4F" w:rsidRPr="00C37E91">
        <w:rPr>
          <w:rFonts w:cs="Arial"/>
        </w:rPr>
        <w:t xml:space="preserve">ed as a market-driven activity and embedded within the contemporary research </w:t>
      </w:r>
      <w:r w:rsidR="00AE1D4F" w:rsidRPr="00C37E91">
        <w:rPr>
          <w:rFonts w:cs="Arial"/>
        </w:rPr>
        <w:lastRenderedPageBreak/>
        <w:t xml:space="preserve">marketplace.  The data collected for social research is regarded as serving the interests of systematic accountability and political governance.  </w:t>
      </w:r>
      <w:r w:rsidR="00145FF8" w:rsidRPr="00C37E91">
        <w:rPr>
          <w:rFonts w:cs="Arial"/>
        </w:rPr>
        <w:t>The concept of a value for research becomes infiltrated by these criteria.</w:t>
      </w:r>
      <w:r w:rsidR="00744933" w:rsidRPr="00C37E91">
        <w:rPr>
          <w:rFonts w:cs="Arial"/>
        </w:rPr>
        <w:t xml:space="preserve">  </w:t>
      </w:r>
    </w:p>
    <w:p w14:paraId="41D609AE" w14:textId="77777777" w:rsidR="00AE1D4F" w:rsidRPr="00C37E91" w:rsidRDefault="00AE1D4F" w:rsidP="00C37E91">
      <w:pPr>
        <w:spacing w:line="360" w:lineRule="auto"/>
        <w:rPr>
          <w:rFonts w:cs="Arial"/>
        </w:rPr>
      </w:pPr>
    </w:p>
    <w:p w14:paraId="4B3E2BE8" w14:textId="77777777" w:rsidR="00645F6B" w:rsidRPr="00C37E91" w:rsidRDefault="00645F6B" w:rsidP="00C37E91">
      <w:pPr>
        <w:spacing w:line="360" w:lineRule="auto"/>
        <w:rPr>
          <w:rFonts w:cs="Arial"/>
        </w:rPr>
      </w:pPr>
      <w:r w:rsidRPr="00C37E91">
        <w:rPr>
          <w:rFonts w:cs="Arial"/>
        </w:rPr>
        <w:t>Neoliberalism</w:t>
      </w:r>
      <w:r w:rsidR="00AE1D4F" w:rsidRPr="00C37E91">
        <w:rPr>
          <w:rFonts w:cs="Arial"/>
        </w:rPr>
        <w:t>, however,</w:t>
      </w:r>
      <w:r w:rsidRPr="00C37E91">
        <w:rPr>
          <w:rFonts w:cs="Arial"/>
        </w:rPr>
        <w:t xml:space="preserve"> </w:t>
      </w:r>
      <w:r w:rsidR="00AE1D4F" w:rsidRPr="00C37E91">
        <w:rPr>
          <w:rFonts w:cs="Arial"/>
        </w:rPr>
        <w:t xml:space="preserve">generates </w:t>
      </w:r>
      <w:r w:rsidR="00AE1D4F" w:rsidRPr="00DC0BD3">
        <w:rPr>
          <w:rFonts w:cs="Arial"/>
        </w:rPr>
        <w:t>an</w:t>
      </w:r>
      <w:r w:rsidR="00AE1D4F" w:rsidRPr="00C37E91">
        <w:rPr>
          <w:rFonts w:cs="Arial"/>
        </w:rPr>
        <w:t xml:space="preserve"> </w:t>
      </w:r>
      <w:r w:rsidR="00AE1D4F" w:rsidRPr="00DC0BD3">
        <w:rPr>
          <w:rFonts w:cs="Arial"/>
        </w:rPr>
        <w:t>especial</w:t>
      </w:r>
      <w:r w:rsidR="00AE1D4F" w:rsidRPr="00C37E91">
        <w:rPr>
          <w:rFonts w:cs="Arial"/>
        </w:rPr>
        <w:t xml:space="preserve"> emphasis on quantitative research, and thus </w:t>
      </w:r>
      <w:r w:rsidRPr="00C37E91">
        <w:rPr>
          <w:rFonts w:cs="Arial"/>
        </w:rPr>
        <w:t xml:space="preserve">creates critical tensions for qualitative research and interviews as a qualitative method.  It promotes a linear quantitative deductive </w:t>
      </w:r>
      <w:r w:rsidR="00AA0C72" w:rsidRPr="00C37E91">
        <w:rPr>
          <w:rFonts w:cs="Arial"/>
        </w:rPr>
        <w:t xml:space="preserve">type </w:t>
      </w:r>
      <w:r w:rsidRPr="00C37E91">
        <w:rPr>
          <w:rFonts w:cs="Arial"/>
        </w:rPr>
        <w:t xml:space="preserve">of research that disadvantages other forms of data.  The </w:t>
      </w:r>
      <w:proofErr w:type="spellStart"/>
      <w:r w:rsidR="00AE1D4F" w:rsidRPr="00C37E91">
        <w:rPr>
          <w:rFonts w:cs="Arial"/>
        </w:rPr>
        <w:t>neoliberalised</w:t>
      </w:r>
      <w:proofErr w:type="spellEnd"/>
      <w:r w:rsidR="00AE1D4F" w:rsidRPr="00C37E91">
        <w:rPr>
          <w:rFonts w:cs="Arial"/>
        </w:rPr>
        <w:t xml:space="preserve"> assumption </w:t>
      </w:r>
      <w:r w:rsidRPr="00C37E91">
        <w:rPr>
          <w:rFonts w:cs="Arial"/>
        </w:rPr>
        <w:t xml:space="preserve">is that statistical </w:t>
      </w:r>
      <w:proofErr w:type="spellStart"/>
      <w:r w:rsidRPr="00C37E91">
        <w:rPr>
          <w:rFonts w:cs="Arial"/>
        </w:rPr>
        <w:t>generalisability</w:t>
      </w:r>
      <w:proofErr w:type="spellEnd"/>
      <w:r w:rsidRPr="00C37E91">
        <w:rPr>
          <w:rFonts w:cs="Arial"/>
        </w:rPr>
        <w:t xml:space="preserve"> enables policymakers to judge ‘what works’ and make better informed decisions about policy changes.  </w:t>
      </w:r>
      <w:r w:rsidR="001D16EA" w:rsidRPr="00C37E91">
        <w:rPr>
          <w:rFonts w:cs="Arial"/>
        </w:rPr>
        <w:t xml:space="preserve">Neoliberalism promotes </w:t>
      </w:r>
      <w:r w:rsidR="001A55A2" w:rsidRPr="00C37E91">
        <w:rPr>
          <w:rFonts w:cs="Arial"/>
        </w:rPr>
        <w:t xml:space="preserve">a </w:t>
      </w:r>
      <w:r w:rsidR="001D16EA" w:rsidRPr="00C37E91">
        <w:rPr>
          <w:rFonts w:cs="Arial"/>
        </w:rPr>
        <w:t xml:space="preserve">number and </w:t>
      </w:r>
      <w:proofErr w:type="gramStart"/>
      <w:r w:rsidR="001D16EA" w:rsidRPr="00C37E91">
        <w:rPr>
          <w:rFonts w:cs="Arial"/>
        </w:rPr>
        <w:t>representativeness</w:t>
      </w:r>
      <w:r w:rsidR="001A55A2" w:rsidRPr="00C37E91">
        <w:rPr>
          <w:rFonts w:cs="Arial"/>
        </w:rPr>
        <w:t xml:space="preserve"> oriented</w:t>
      </w:r>
      <w:proofErr w:type="gramEnd"/>
      <w:r w:rsidR="001A55A2" w:rsidRPr="00C37E91">
        <w:rPr>
          <w:rFonts w:cs="Arial"/>
        </w:rPr>
        <w:t xml:space="preserve"> understanding of research, with specific expectations about its utility and results</w:t>
      </w:r>
      <w:r w:rsidR="0006140A" w:rsidRPr="00C37E91">
        <w:rPr>
          <w:rFonts w:cs="Arial"/>
        </w:rPr>
        <w:t xml:space="preserve"> (</w:t>
      </w:r>
      <w:r w:rsidR="00730494" w:rsidRPr="00C37E91">
        <w:rPr>
          <w:rFonts w:cs="Arial"/>
        </w:rPr>
        <w:t xml:space="preserve">Davies 2010; </w:t>
      </w:r>
      <w:r w:rsidR="0006140A" w:rsidRPr="00C37E91">
        <w:rPr>
          <w:rFonts w:cs="Arial"/>
        </w:rPr>
        <w:t>Flick 2019)</w:t>
      </w:r>
      <w:r w:rsidR="001A55A2" w:rsidRPr="00C37E91">
        <w:rPr>
          <w:rFonts w:cs="Arial"/>
        </w:rPr>
        <w:t>.</w:t>
      </w:r>
      <w:r w:rsidR="00043254" w:rsidRPr="00C37E91">
        <w:rPr>
          <w:rFonts w:cs="Arial"/>
        </w:rPr>
        <w:t xml:space="preserve">  </w:t>
      </w:r>
      <w:r w:rsidRPr="00C37E91">
        <w:rPr>
          <w:rFonts w:cs="Arial"/>
        </w:rPr>
        <w:t>In this context, qualitative interview data is seen somehow as second rate</w:t>
      </w:r>
      <w:r w:rsidR="00706634" w:rsidRPr="00C37E91">
        <w:rPr>
          <w:rFonts w:cs="Arial"/>
        </w:rPr>
        <w:t xml:space="preserve"> or triviali</w:t>
      </w:r>
      <w:r w:rsidR="00A06655">
        <w:rPr>
          <w:rFonts w:cs="Arial"/>
        </w:rPr>
        <w:t>s</w:t>
      </w:r>
      <w:r w:rsidR="00706634" w:rsidRPr="00C37E91">
        <w:rPr>
          <w:rFonts w:cs="Arial"/>
        </w:rPr>
        <w:t xml:space="preserve">ed as </w:t>
      </w:r>
      <w:r w:rsidRPr="00C37E91">
        <w:rPr>
          <w:rFonts w:cs="Arial"/>
        </w:rPr>
        <w:t>neoliberal values influence what stands as credible data as well as how to obtain it</w:t>
      </w:r>
      <w:r w:rsidR="00706634" w:rsidRPr="00C37E91">
        <w:rPr>
          <w:rFonts w:cs="Arial"/>
        </w:rPr>
        <w:t xml:space="preserve"> (Davies 2010)</w:t>
      </w:r>
      <w:r w:rsidR="001A4B38" w:rsidRPr="00C37E91">
        <w:rPr>
          <w:rFonts w:cs="Arial"/>
        </w:rPr>
        <w:t xml:space="preserve">.  As Kathy Charmaz and Linda Belgrave comment: </w:t>
      </w:r>
    </w:p>
    <w:p w14:paraId="2B273900" w14:textId="77777777" w:rsidR="00645F6B" w:rsidRPr="00C37E91" w:rsidRDefault="00645F6B" w:rsidP="00C37E91">
      <w:pPr>
        <w:spacing w:line="360" w:lineRule="auto"/>
        <w:ind w:left="720"/>
        <w:rPr>
          <w:rFonts w:cs="Arial"/>
        </w:rPr>
      </w:pPr>
      <w:r w:rsidRPr="00C37E91">
        <w:rPr>
          <w:rFonts w:cs="Arial"/>
        </w:rPr>
        <w:t xml:space="preserve">The neoliberal focus on technical solutions for policy questions, focus on technical proficiency, and reliance on rationalist assumption … have clear implications for the conduct of social research … It is visible in social research that relies on individual measures … qualitative researchers may find their work to be </w:t>
      </w:r>
      <w:proofErr w:type="spellStart"/>
      <w:r w:rsidRPr="00C37E91">
        <w:rPr>
          <w:rFonts w:cs="Arial"/>
        </w:rPr>
        <w:t>marginalised</w:t>
      </w:r>
      <w:proofErr w:type="spellEnd"/>
      <w:r w:rsidRPr="00C37E91">
        <w:rPr>
          <w:rFonts w:cs="Arial"/>
        </w:rPr>
        <w:t>.  (Charmaz and Belgrave 2018: 2-3)</w:t>
      </w:r>
    </w:p>
    <w:p w14:paraId="1AC2870D" w14:textId="77777777" w:rsidR="00AE1D4F" w:rsidRPr="00C37E91" w:rsidRDefault="00AE1D4F" w:rsidP="00C37E91">
      <w:pPr>
        <w:spacing w:line="360" w:lineRule="auto"/>
        <w:rPr>
          <w:rFonts w:cs="Arial"/>
        </w:rPr>
      </w:pPr>
    </w:p>
    <w:p w14:paraId="33C3AD3A" w14:textId="77777777" w:rsidR="001D16EA" w:rsidRPr="00C37E91" w:rsidRDefault="001A4B38" w:rsidP="00C37E91">
      <w:pPr>
        <w:spacing w:line="360" w:lineRule="auto"/>
        <w:rPr>
          <w:rFonts w:cs="Arial"/>
        </w:rPr>
      </w:pPr>
      <w:r w:rsidRPr="00C37E91">
        <w:rPr>
          <w:rFonts w:cs="Arial"/>
        </w:rPr>
        <w:t>Charmaz and Belgrave</w:t>
      </w:r>
      <w:r w:rsidR="00706634" w:rsidRPr="00C37E91">
        <w:rPr>
          <w:rFonts w:cs="Arial"/>
        </w:rPr>
        <w:t xml:space="preserve"> </w:t>
      </w:r>
      <w:r w:rsidR="008F096C" w:rsidRPr="00C37E91">
        <w:rPr>
          <w:rFonts w:cs="Arial"/>
        </w:rPr>
        <w:t xml:space="preserve">go </w:t>
      </w:r>
      <w:r w:rsidR="00706634" w:rsidRPr="00C37E91">
        <w:rPr>
          <w:rFonts w:cs="Arial"/>
        </w:rPr>
        <w:t>on</w:t>
      </w:r>
      <w:r w:rsidR="00645F6B" w:rsidRPr="00C37E91">
        <w:rPr>
          <w:rFonts w:cs="Arial"/>
        </w:rPr>
        <w:t xml:space="preserve"> to discuss the way that social research is being fitted to bureaucratic imperatives, and surveillance of the research process, which undermine the conduct of qualitative research.  Institutional Review Boards or University ethics committees can often be based on a quantitative paradigm, while review panels, committees and agencies measure qualitative interview research against the standards of quantitative methods.  Qualitative interviews can become difficult to defend</w:t>
      </w:r>
      <w:r w:rsidRPr="00C37E91">
        <w:rPr>
          <w:rFonts w:cs="Arial"/>
        </w:rPr>
        <w:t>, or at least</w:t>
      </w:r>
      <w:r w:rsidR="00AE1D4F" w:rsidRPr="00C37E91">
        <w:rPr>
          <w:rFonts w:cs="Arial"/>
        </w:rPr>
        <w:t xml:space="preserve"> the method </w:t>
      </w:r>
      <w:proofErr w:type="gramStart"/>
      <w:r w:rsidR="00AE1D4F" w:rsidRPr="00C37E91">
        <w:rPr>
          <w:rFonts w:cs="Arial"/>
        </w:rPr>
        <w:t>has</w:t>
      </w:r>
      <w:r w:rsidRPr="00C37E91">
        <w:rPr>
          <w:rFonts w:cs="Arial"/>
        </w:rPr>
        <w:t xml:space="preserve"> to</w:t>
      </w:r>
      <w:proofErr w:type="gramEnd"/>
      <w:r w:rsidRPr="00C37E91">
        <w:rPr>
          <w:rFonts w:cs="Arial"/>
        </w:rPr>
        <w:t xml:space="preserve"> be defended within the demands of the research marketplace</w:t>
      </w:r>
      <w:r w:rsidR="00645F6B" w:rsidRPr="00C37E91">
        <w:rPr>
          <w:rFonts w:cs="Arial"/>
        </w:rPr>
        <w:t xml:space="preserve">.  </w:t>
      </w:r>
      <w:r w:rsidRPr="00C37E91">
        <w:rPr>
          <w:rFonts w:cs="Arial"/>
        </w:rPr>
        <w:t>Indeed, certain forms of qualitative research become normali</w:t>
      </w:r>
      <w:r w:rsidR="00A06655">
        <w:rPr>
          <w:rFonts w:cs="Arial"/>
        </w:rPr>
        <w:t>s</w:t>
      </w:r>
      <w:r w:rsidRPr="00C37E91">
        <w:rPr>
          <w:rFonts w:cs="Arial"/>
        </w:rPr>
        <w:t>ed and market-friendly to the detriment of others</w:t>
      </w:r>
      <w:r w:rsidR="00AE1D4F" w:rsidRPr="00C37E91">
        <w:rPr>
          <w:rFonts w:cs="Arial"/>
        </w:rPr>
        <w:t xml:space="preserve">.  </w:t>
      </w:r>
      <w:r w:rsidR="00AA65D3" w:rsidRPr="00C37E91">
        <w:rPr>
          <w:rFonts w:cs="Arial"/>
        </w:rPr>
        <w:t xml:space="preserve">For example, qualitative interviews as a method and the data they generate are limited by expectations of compatibility with </w:t>
      </w:r>
      <w:r w:rsidR="001B2C3D" w:rsidRPr="00C37E91">
        <w:rPr>
          <w:rFonts w:cs="Arial"/>
        </w:rPr>
        <w:t xml:space="preserve">evidence-based and </w:t>
      </w:r>
      <w:r w:rsidR="00AA65D3" w:rsidRPr="00C37E91">
        <w:rPr>
          <w:rFonts w:cs="Arial"/>
        </w:rPr>
        <w:t>mixed methods, meta analyses, and so on</w:t>
      </w:r>
      <w:r w:rsidR="003B3487" w:rsidRPr="00C37E91">
        <w:rPr>
          <w:rFonts w:cs="Arial"/>
        </w:rPr>
        <w:t xml:space="preserve">, subordinated or incorporated into more conventional approaches that are attuned to a neoliberal </w:t>
      </w:r>
      <w:r w:rsidR="003B3487" w:rsidRPr="00C37E91">
        <w:rPr>
          <w:rFonts w:cs="Arial"/>
        </w:rPr>
        <w:lastRenderedPageBreak/>
        <w:t>ethos</w:t>
      </w:r>
      <w:r w:rsidR="00AA65D3" w:rsidRPr="00C37E91">
        <w:rPr>
          <w:rFonts w:cs="Arial"/>
        </w:rPr>
        <w:t xml:space="preserve"> (Flick 2019</w:t>
      </w:r>
      <w:r w:rsidR="003B3487" w:rsidRPr="00C37E91">
        <w:rPr>
          <w:rFonts w:cs="Arial"/>
        </w:rPr>
        <w:t>; Jordan and Wood 2017</w:t>
      </w:r>
      <w:r w:rsidR="00AA65D3" w:rsidRPr="00C37E91">
        <w:rPr>
          <w:rFonts w:cs="Arial"/>
        </w:rPr>
        <w:t xml:space="preserve">).  </w:t>
      </w:r>
      <w:r w:rsidR="00AE1D4F" w:rsidRPr="00C37E91">
        <w:rPr>
          <w:rFonts w:cs="Arial"/>
        </w:rPr>
        <w:t>Juliette Cheek (2017)</w:t>
      </w:r>
      <w:r w:rsidRPr="00C37E91">
        <w:rPr>
          <w:rFonts w:cs="Arial"/>
        </w:rPr>
        <w:t xml:space="preserve"> ask</w:t>
      </w:r>
      <w:r w:rsidR="00AA0C72" w:rsidRPr="00C37E91">
        <w:rPr>
          <w:rFonts w:cs="Arial"/>
        </w:rPr>
        <w:t xml:space="preserve">s </w:t>
      </w:r>
      <w:r w:rsidRPr="00C37E91">
        <w:rPr>
          <w:rFonts w:cs="Arial"/>
        </w:rPr>
        <w:t>qualitative researcher</w:t>
      </w:r>
      <w:r w:rsidR="00216B3E" w:rsidRPr="00C37E91">
        <w:rPr>
          <w:rFonts w:cs="Arial"/>
        </w:rPr>
        <w:t>s</w:t>
      </w:r>
      <w:r w:rsidRPr="00C37E91">
        <w:rPr>
          <w:rFonts w:cs="Arial"/>
        </w:rPr>
        <w:t xml:space="preserve"> to consider how far they are going, and are prepared to go, in conforming their qualitative inquiry to research market demands</w:t>
      </w:r>
      <w:r w:rsidR="00211A12">
        <w:rPr>
          <w:rFonts w:cs="Arial"/>
        </w:rPr>
        <w:t xml:space="preserve">.  </w:t>
      </w:r>
      <w:r w:rsidR="0052475C">
        <w:rPr>
          <w:rFonts w:cs="Arial"/>
        </w:rPr>
        <w:t>M</w:t>
      </w:r>
      <w:r w:rsidR="00211A12">
        <w:rPr>
          <w:rFonts w:cs="Arial"/>
        </w:rPr>
        <w:t xml:space="preserve">arketised </w:t>
      </w:r>
      <w:r w:rsidR="00CC4A81">
        <w:rPr>
          <w:rFonts w:cs="Arial"/>
        </w:rPr>
        <w:t>values</w:t>
      </w:r>
      <w:r w:rsidR="00211A12">
        <w:rPr>
          <w:rFonts w:cs="Arial"/>
        </w:rPr>
        <w:t xml:space="preserve"> can mean that </w:t>
      </w:r>
      <w:r w:rsidR="008F096C" w:rsidRPr="00C37E91">
        <w:rPr>
          <w:rFonts w:cs="Arial"/>
        </w:rPr>
        <w:t xml:space="preserve"> interview methods </w:t>
      </w:r>
      <w:r w:rsidR="00211A12">
        <w:rPr>
          <w:rFonts w:cs="Arial"/>
        </w:rPr>
        <w:t xml:space="preserve">that are located </w:t>
      </w:r>
      <w:r w:rsidR="008F096C" w:rsidRPr="00C37E91">
        <w:rPr>
          <w:rFonts w:cs="Arial"/>
        </w:rPr>
        <w:t xml:space="preserve">within </w:t>
      </w:r>
      <w:r w:rsidR="009C3917">
        <w:rPr>
          <w:rFonts w:cs="Arial"/>
        </w:rPr>
        <w:t xml:space="preserve">critical </w:t>
      </w:r>
      <w:r w:rsidR="008F096C" w:rsidRPr="00C37E91">
        <w:rPr>
          <w:rFonts w:cs="Arial"/>
        </w:rPr>
        <w:t xml:space="preserve">approaches </w:t>
      </w:r>
      <w:r w:rsidR="00211A12">
        <w:rPr>
          <w:rFonts w:cs="Arial"/>
        </w:rPr>
        <w:t xml:space="preserve">– </w:t>
      </w:r>
      <w:r w:rsidR="008F096C" w:rsidRPr="00C37E91">
        <w:rPr>
          <w:rFonts w:cs="Arial"/>
        </w:rPr>
        <w:t xml:space="preserve">such as social justice and </w:t>
      </w:r>
      <w:r w:rsidR="00AE1D4F" w:rsidRPr="00C37E91">
        <w:rPr>
          <w:rFonts w:cs="Arial"/>
        </w:rPr>
        <w:t xml:space="preserve">the </w:t>
      </w:r>
      <w:r w:rsidR="008F096C" w:rsidRPr="00C37E91">
        <w:rPr>
          <w:rFonts w:cs="Arial"/>
        </w:rPr>
        <w:t>Indigenous methodologies</w:t>
      </w:r>
      <w:r w:rsidR="00AE1D4F" w:rsidRPr="00C37E91">
        <w:rPr>
          <w:rFonts w:cs="Arial"/>
        </w:rPr>
        <w:t xml:space="preserve"> discussed further below</w:t>
      </w:r>
      <w:r w:rsidR="00211A12">
        <w:rPr>
          <w:rFonts w:cs="Arial"/>
        </w:rPr>
        <w:t xml:space="preserve"> – are </w:t>
      </w:r>
      <w:r w:rsidR="009C3917" w:rsidRPr="00C37E91">
        <w:rPr>
          <w:rFonts w:cs="Arial"/>
        </w:rPr>
        <w:t xml:space="preserve">positioned on the margins of the research </w:t>
      </w:r>
      <w:r w:rsidR="009C3917">
        <w:rPr>
          <w:rFonts w:cs="Arial"/>
        </w:rPr>
        <w:t xml:space="preserve">endeavor, </w:t>
      </w:r>
      <w:r w:rsidR="00211A12">
        <w:rPr>
          <w:rFonts w:cs="Arial"/>
        </w:rPr>
        <w:t>rendered second rate or invisible</w:t>
      </w:r>
      <w:r w:rsidR="00C53223">
        <w:rPr>
          <w:rFonts w:cs="Arial"/>
        </w:rPr>
        <w:t xml:space="preserve"> </w:t>
      </w:r>
      <w:r w:rsidR="008F096C" w:rsidRPr="00C37E91">
        <w:rPr>
          <w:rFonts w:cs="Arial"/>
        </w:rPr>
        <w:t>(</w:t>
      </w:r>
      <w:r w:rsidR="00C04414" w:rsidRPr="00C37E91">
        <w:rPr>
          <w:rFonts w:cs="Arial"/>
        </w:rPr>
        <w:t xml:space="preserve">Buber </w:t>
      </w:r>
      <w:r w:rsidR="008F096C" w:rsidRPr="00C37E91">
        <w:rPr>
          <w:rFonts w:cs="Arial"/>
        </w:rPr>
        <w:t>and Martinez 2017; Cheek 2017; Kerrigan and Johnson 2019).</w:t>
      </w:r>
    </w:p>
    <w:p w14:paraId="74D96A0D" w14:textId="77777777" w:rsidR="001D16EA" w:rsidRPr="00C37E91" w:rsidRDefault="001D16EA" w:rsidP="00C37E91">
      <w:pPr>
        <w:spacing w:line="360" w:lineRule="auto"/>
        <w:rPr>
          <w:rFonts w:cs="Arial"/>
        </w:rPr>
      </w:pPr>
    </w:p>
    <w:p w14:paraId="53C668B6" w14:textId="77777777" w:rsidR="00CC4A81" w:rsidRPr="00C37E91" w:rsidRDefault="00CC4A81" w:rsidP="00CC4A81">
      <w:pPr>
        <w:spacing w:line="360" w:lineRule="auto"/>
        <w:rPr>
          <w:rFonts w:cs="Arial"/>
        </w:rPr>
      </w:pPr>
      <w:r w:rsidRPr="00C37E91">
        <w:rPr>
          <w:rFonts w:cs="Arial"/>
        </w:rPr>
        <w:t>Uwe Flick is one of several authors who have argued that:</w:t>
      </w:r>
    </w:p>
    <w:p w14:paraId="47F6E7C7" w14:textId="13EF7BAB" w:rsidR="00C53223" w:rsidRDefault="00CC4A81" w:rsidP="00DF3B51">
      <w:pPr>
        <w:spacing w:line="360" w:lineRule="auto"/>
        <w:ind w:left="720"/>
        <w:rPr>
          <w:rFonts w:cs="Arial"/>
        </w:rPr>
      </w:pPr>
      <w:r w:rsidRPr="00C37E91">
        <w:rPr>
          <w:rFonts w:cs="Arial"/>
        </w:rPr>
        <w:t>Neo-liberalism contributes to austerity and … promotes numbers and representativeness-oriented understandings of research and leads in many areas to datafication … and very specific expectations about utility of research and results</w:t>
      </w:r>
      <w:r w:rsidR="00DF3B51">
        <w:rPr>
          <w:rFonts w:cs="Arial"/>
        </w:rPr>
        <w:t>.</w:t>
      </w:r>
      <w:r w:rsidRPr="00C37E91">
        <w:rPr>
          <w:rFonts w:cs="Arial"/>
        </w:rPr>
        <w:t xml:space="preserve"> (Flick 2018: 1)</w:t>
      </w:r>
    </w:p>
    <w:p w14:paraId="66269B53" w14:textId="77777777" w:rsidR="001D16EA" w:rsidRPr="00C37E91" w:rsidRDefault="004641AB" w:rsidP="00B309A7">
      <w:pPr>
        <w:spacing w:line="360" w:lineRule="auto"/>
        <w:rPr>
          <w:rFonts w:cs="Arial"/>
        </w:rPr>
      </w:pPr>
      <w:r w:rsidRPr="00C37E91">
        <w:rPr>
          <w:rFonts w:cs="Arial"/>
        </w:rPr>
        <w:t>Austerity is a</w:t>
      </w:r>
      <w:r w:rsidR="00CC4A81">
        <w:rPr>
          <w:rFonts w:cs="Arial"/>
        </w:rPr>
        <w:t>n integral</w:t>
      </w:r>
      <w:r w:rsidRPr="00C37E91">
        <w:rPr>
          <w:rFonts w:cs="Arial"/>
        </w:rPr>
        <w:t xml:space="preserve"> aspect of neoliberalism, comprising a difficult economic situation caused by government cutting back on public spending (with gendered effects, as noted by Hesse-</w:t>
      </w:r>
      <w:proofErr w:type="spellStart"/>
      <w:r w:rsidRPr="00C37E91">
        <w:rPr>
          <w:rFonts w:cs="Arial"/>
        </w:rPr>
        <w:t>Biber</w:t>
      </w:r>
      <w:proofErr w:type="spellEnd"/>
      <w:r w:rsidRPr="00C37E91">
        <w:rPr>
          <w:rFonts w:cs="Arial"/>
        </w:rPr>
        <w:t xml:space="preserve"> 2019).  Relevant to our discussion here, n</w:t>
      </w:r>
      <w:r w:rsidR="001D16EA" w:rsidRPr="00C37E91">
        <w:rPr>
          <w:rFonts w:cs="Arial"/>
        </w:rPr>
        <w:t xml:space="preserve">eoliberalism and austerity combine not only in relation to the value that is or is not placed on qualitative interview research, but also to the funding available to pursue it.  </w:t>
      </w:r>
    </w:p>
    <w:p w14:paraId="7221BDC7" w14:textId="77777777" w:rsidR="001D16EA" w:rsidRPr="00C37E91" w:rsidRDefault="001D16EA" w:rsidP="00C37E91">
      <w:pPr>
        <w:spacing w:line="360" w:lineRule="auto"/>
        <w:rPr>
          <w:rFonts w:cs="Arial"/>
        </w:rPr>
      </w:pPr>
    </w:p>
    <w:p w14:paraId="137A7A73" w14:textId="77777777" w:rsidR="00F174DF" w:rsidRPr="00C37E91" w:rsidRDefault="001D16EA" w:rsidP="00C37E91">
      <w:pPr>
        <w:spacing w:line="360" w:lineRule="auto"/>
        <w:rPr>
          <w:rFonts w:cs="Arial"/>
        </w:rPr>
      </w:pPr>
      <w:r w:rsidRPr="00C37E91">
        <w:rPr>
          <w:rFonts w:cs="Arial"/>
        </w:rPr>
        <w:t xml:space="preserve">Austerity has meant constrained resources for social research across a range of research funders.  The result is an instrumental focus on policy-driven priority research areas and </w:t>
      </w:r>
      <w:proofErr w:type="gramStart"/>
      <w:r w:rsidRPr="00C37E91">
        <w:rPr>
          <w:rFonts w:cs="Arial"/>
        </w:rPr>
        <w:t>particular sorts</w:t>
      </w:r>
      <w:proofErr w:type="gramEnd"/>
      <w:r w:rsidRPr="00C37E91">
        <w:rPr>
          <w:rFonts w:cs="Arial"/>
        </w:rPr>
        <w:t xml:space="preserve"> of evidence knowledge on the part of funding bodies and services</w:t>
      </w:r>
      <w:r w:rsidR="004641AB" w:rsidRPr="00C37E91">
        <w:rPr>
          <w:rFonts w:cs="Arial"/>
        </w:rPr>
        <w:t xml:space="preserve"> – that is, quantitative and verifiable empirical research, </w:t>
      </w:r>
      <w:r w:rsidRPr="00C37E91">
        <w:rPr>
          <w:rFonts w:cs="Arial"/>
        </w:rPr>
        <w:t>and less funding available for qualitative research using interviews.</w:t>
      </w:r>
      <w:r w:rsidR="004641AB" w:rsidRPr="00C37E91">
        <w:rPr>
          <w:rFonts w:cs="Arial"/>
        </w:rPr>
        <w:t xml:space="preserve">  Bronwyn Davies (2010) argues that where researchers are funded directly, or indirectly through research funding bodies, by government, the r</w:t>
      </w:r>
      <w:r w:rsidR="00F174DF" w:rsidRPr="00C37E91">
        <w:rPr>
          <w:rFonts w:cs="Arial"/>
        </w:rPr>
        <w:t xml:space="preserve">esearch community generally </w:t>
      </w:r>
      <w:r w:rsidR="004641AB" w:rsidRPr="00C37E91">
        <w:rPr>
          <w:rFonts w:cs="Arial"/>
        </w:rPr>
        <w:t xml:space="preserve">is positioned </w:t>
      </w:r>
      <w:r w:rsidR="00F174DF" w:rsidRPr="00C37E91">
        <w:rPr>
          <w:rFonts w:cs="Arial"/>
        </w:rPr>
        <w:t xml:space="preserve">collectively as incapable of making </w:t>
      </w:r>
      <w:r w:rsidR="004641AB" w:rsidRPr="00C37E91">
        <w:rPr>
          <w:rFonts w:cs="Arial"/>
        </w:rPr>
        <w:t xml:space="preserve">their </w:t>
      </w:r>
      <w:r w:rsidR="00F174DF" w:rsidRPr="00C37E91">
        <w:rPr>
          <w:rFonts w:cs="Arial"/>
        </w:rPr>
        <w:t xml:space="preserve">own analysis of what research questions are and how </w:t>
      </w:r>
      <w:r w:rsidR="004641AB" w:rsidRPr="00C37E91">
        <w:rPr>
          <w:rFonts w:cs="Arial"/>
        </w:rPr>
        <w:t xml:space="preserve">they </w:t>
      </w:r>
      <w:r w:rsidR="00F174DF" w:rsidRPr="00C37E91">
        <w:rPr>
          <w:rFonts w:cs="Arial"/>
        </w:rPr>
        <w:t>might best be answered</w:t>
      </w:r>
      <w:r w:rsidR="004641AB" w:rsidRPr="00C37E91">
        <w:rPr>
          <w:rFonts w:cs="Arial"/>
        </w:rPr>
        <w:t xml:space="preserve">.  It is </w:t>
      </w:r>
      <w:r w:rsidR="00F174DF" w:rsidRPr="00C37E91">
        <w:rPr>
          <w:rFonts w:cs="Arial"/>
        </w:rPr>
        <w:t>only empirical findings with immediate benefit to business and industry</w:t>
      </w:r>
      <w:r w:rsidR="004641AB" w:rsidRPr="00C37E91">
        <w:rPr>
          <w:rFonts w:cs="Arial"/>
        </w:rPr>
        <w:t xml:space="preserve"> that </w:t>
      </w:r>
      <w:proofErr w:type="gramStart"/>
      <w:r w:rsidR="004641AB" w:rsidRPr="00C37E91">
        <w:rPr>
          <w:rFonts w:cs="Arial"/>
        </w:rPr>
        <w:t>are seen as</w:t>
      </w:r>
      <w:proofErr w:type="gramEnd"/>
      <w:r w:rsidR="004641AB" w:rsidRPr="00C37E91">
        <w:rPr>
          <w:rFonts w:cs="Arial"/>
        </w:rPr>
        <w:t xml:space="preserve"> acceptable. In this way, r</w:t>
      </w:r>
      <w:r w:rsidR="00F174DF" w:rsidRPr="00C37E91">
        <w:rPr>
          <w:rFonts w:cs="Arial"/>
        </w:rPr>
        <w:t xml:space="preserve">esearch funding </w:t>
      </w:r>
      <w:r w:rsidR="00AA65D3" w:rsidRPr="00C37E91">
        <w:rPr>
          <w:rFonts w:cs="Arial"/>
        </w:rPr>
        <w:t>may be regarded as a</w:t>
      </w:r>
      <w:r w:rsidR="00F174DF" w:rsidRPr="00C37E91">
        <w:rPr>
          <w:rFonts w:cs="Arial"/>
        </w:rPr>
        <w:t xml:space="preserve"> mechanism of neoliberal control </w:t>
      </w:r>
      <w:r w:rsidR="00AA65D3" w:rsidRPr="00C37E91">
        <w:rPr>
          <w:rFonts w:cs="Arial"/>
        </w:rPr>
        <w:t>over the generation of knowledge</w:t>
      </w:r>
      <w:r w:rsidR="00145FF8" w:rsidRPr="00C37E91">
        <w:rPr>
          <w:rFonts w:cs="Arial"/>
        </w:rPr>
        <w:t xml:space="preserve"> and its value</w:t>
      </w:r>
      <w:r w:rsidR="00AA65D3" w:rsidRPr="00C37E91">
        <w:rPr>
          <w:rFonts w:cs="Arial"/>
        </w:rPr>
        <w:t xml:space="preserve"> </w:t>
      </w:r>
      <w:r w:rsidR="00F174DF" w:rsidRPr="00C37E91">
        <w:rPr>
          <w:rFonts w:cs="Arial"/>
        </w:rPr>
        <w:t>(</w:t>
      </w:r>
      <w:r w:rsidR="00145FF8" w:rsidRPr="00C37E91">
        <w:rPr>
          <w:rFonts w:cs="Arial"/>
        </w:rPr>
        <w:t xml:space="preserve">Jordan and Wood 2017; </w:t>
      </w:r>
      <w:r w:rsidR="00F174DF" w:rsidRPr="00C37E91">
        <w:rPr>
          <w:rFonts w:cs="Arial"/>
        </w:rPr>
        <w:t>Kerrigan and Johnson 2019)</w:t>
      </w:r>
      <w:r w:rsidR="00AA65D3" w:rsidRPr="00C37E91">
        <w:rPr>
          <w:rFonts w:cs="Arial"/>
        </w:rPr>
        <w:t>.</w:t>
      </w:r>
    </w:p>
    <w:p w14:paraId="5CB84AB1" w14:textId="77777777" w:rsidR="001D16EA" w:rsidRPr="00C37E91" w:rsidRDefault="001D16EA" w:rsidP="00C37E91">
      <w:pPr>
        <w:spacing w:line="360" w:lineRule="auto"/>
        <w:rPr>
          <w:rFonts w:cs="Arial"/>
        </w:rPr>
      </w:pPr>
    </w:p>
    <w:p w14:paraId="25165BFE" w14:textId="77777777" w:rsidR="001D16EA" w:rsidRPr="00C37E91" w:rsidRDefault="0032715E" w:rsidP="00C37E91">
      <w:pPr>
        <w:spacing w:line="360" w:lineRule="auto"/>
        <w:rPr>
          <w:rFonts w:cs="Arial"/>
        </w:rPr>
      </w:pPr>
      <w:r>
        <w:rPr>
          <w:rFonts w:cs="Arial"/>
        </w:rPr>
        <w:lastRenderedPageBreak/>
        <w:t>A further challenge of neoliberalism that confronts q</w:t>
      </w:r>
      <w:r w:rsidR="0006140A" w:rsidRPr="00C37E91">
        <w:rPr>
          <w:rFonts w:cs="Arial"/>
        </w:rPr>
        <w:t>uali</w:t>
      </w:r>
      <w:r w:rsidR="00AA65D3" w:rsidRPr="00C37E91">
        <w:rPr>
          <w:rFonts w:cs="Arial"/>
        </w:rPr>
        <w:t>tative</w:t>
      </w:r>
      <w:r w:rsidR="0006140A" w:rsidRPr="00C37E91">
        <w:rPr>
          <w:rFonts w:cs="Arial"/>
        </w:rPr>
        <w:t xml:space="preserve"> researchers </w:t>
      </w:r>
      <w:r>
        <w:rPr>
          <w:rFonts w:cs="Arial"/>
        </w:rPr>
        <w:t xml:space="preserve">is </w:t>
      </w:r>
      <w:r w:rsidR="00AA65D3" w:rsidRPr="00C37E91">
        <w:rPr>
          <w:rFonts w:cs="Arial"/>
        </w:rPr>
        <w:t xml:space="preserve">a linked trend of </w:t>
      </w:r>
      <w:r w:rsidR="0006140A" w:rsidRPr="00C37E91">
        <w:rPr>
          <w:rFonts w:cs="Arial"/>
        </w:rPr>
        <w:t>‘exploding data’ (Flick</w:t>
      </w:r>
      <w:r w:rsidR="00AA65D3" w:rsidRPr="00C37E91">
        <w:rPr>
          <w:rFonts w:cs="Arial"/>
        </w:rPr>
        <w:t xml:space="preserve"> 2019</w:t>
      </w:r>
      <w:r w:rsidR="0006140A" w:rsidRPr="00C37E91">
        <w:rPr>
          <w:rFonts w:cs="Arial"/>
        </w:rPr>
        <w:t>)</w:t>
      </w:r>
      <w:r w:rsidR="00AA65D3" w:rsidRPr="00C37E91">
        <w:rPr>
          <w:rFonts w:cs="Arial"/>
        </w:rPr>
        <w:t>, through</w:t>
      </w:r>
      <w:r w:rsidR="0006140A" w:rsidRPr="00C37E91">
        <w:rPr>
          <w:rFonts w:cs="Arial"/>
        </w:rPr>
        <w:t xml:space="preserve"> social media, transactio</w:t>
      </w:r>
      <w:r w:rsidR="00AA65D3" w:rsidRPr="00C37E91">
        <w:rPr>
          <w:rFonts w:cs="Arial"/>
        </w:rPr>
        <w:t>n</w:t>
      </w:r>
      <w:r w:rsidR="00574FA0" w:rsidRPr="00C37E91">
        <w:rPr>
          <w:rFonts w:cs="Arial"/>
        </w:rPr>
        <w:t>al information</w:t>
      </w:r>
      <w:r w:rsidR="00AA65D3" w:rsidRPr="00C37E91">
        <w:rPr>
          <w:rFonts w:cs="Arial"/>
        </w:rPr>
        <w:t xml:space="preserve">, etc., </w:t>
      </w:r>
      <w:r>
        <w:rPr>
          <w:rFonts w:cs="Arial"/>
        </w:rPr>
        <w:t>as we now discuss.</w:t>
      </w:r>
    </w:p>
    <w:p w14:paraId="65D3E421" w14:textId="77777777" w:rsidR="00645F6B" w:rsidRPr="00C37E91" w:rsidRDefault="00645F6B" w:rsidP="00C37E91">
      <w:pPr>
        <w:spacing w:line="360" w:lineRule="auto"/>
        <w:rPr>
          <w:rFonts w:cs="Arial"/>
        </w:rPr>
      </w:pPr>
    </w:p>
    <w:p w14:paraId="0CE3C36C" w14:textId="77777777" w:rsidR="00544F50" w:rsidRPr="00C37E91" w:rsidRDefault="00544F50" w:rsidP="00C37E91">
      <w:pPr>
        <w:spacing w:line="360" w:lineRule="auto"/>
        <w:rPr>
          <w:rFonts w:cs="Arial"/>
          <w:iCs/>
        </w:rPr>
      </w:pPr>
      <w:r w:rsidRPr="00C37E91">
        <w:rPr>
          <w:rFonts w:cs="Arial"/>
          <w:iCs/>
        </w:rPr>
        <w:t>Big data</w:t>
      </w:r>
    </w:p>
    <w:p w14:paraId="18CCBC43" w14:textId="77777777" w:rsidR="00645F6B" w:rsidRPr="00C37E91" w:rsidRDefault="00645F6B" w:rsidP="00C37E91">
      <w:pPr>
        <w:spacing w:line="360" w:lineRule="auto"/>
        <w:rPr>
          <w:rFonts w:cs="Arial"/>
        </w:rPr>
      </w:pPr>
    </w:p>
    <w:p w14:paraId="015F0865" w14:textId="77777777" w:rsidR="00645F6B" w:rsidRPr="00C37E91" w:rsidRDefault="00430082" w:rsidP="00C37E91">
      <w:pPr>
        <w:spacing w:line="360" w:lineRule="auto"/>
        <w:rPr>
          <w:rFonts w:cs="Arial"/>
        </w:rPr>
      </w:pPr>
      <w:r w:rsidRPr="00C37E91">
        <w:rPr>
          <w:rFonts w:cs="Arial"/>
        </w:rPr>
        <w:t xml:space="preserve">Technological developments have enabled the availability of extremely large </w:t>
      </w:r>
      <w:r w:rsidR="00D55DEA" w:rsidRPr="00C37E91">
        <w:rPr>
          <w:rFonts w:cs="Arial"/>
        </w:rPr>
        <w:t xml:space="preserve">sets of </w:t>
      </w:r>
      <w:r w:rsidRPr="00C37E91">
        <w:rPr>
          <w:rFonts w:cs="Arial"/>
        </w:rPr>
        <w:t xml:space="preserve">digital </w:t>
      </w:r>
      <w:r w:rsidR="00D55DEA" w:rsidRPr="00C37E91">
        <w:rPr>
          <w:rFonts w:cs="Arial"/>
        </w:rPr>
        <w:t xml:space="preserve">information referred to as ‘big data’, </w:t>
      </w:r>
      <w:r w:rsidRPr="00C37E91">
        <w:rPr>
          <w:rFonts w:cs="Arial"/>
        </w:rPr>
        <w:t>available at</w:t>
      </w:r>
      <w:r w:rsidR="00D55DEA" w:rsidRPr="00C37E91">
        <w:rPr>
          <w:rFonts w:cs="Arial"/>
        </w:rPr>
        <w:t xml:space="preserve"> an unprecedented scale,</w:t>
      </w:r>
      <w:r w:rsidRPr="00C37E91">
        <w:rPr>
          <w:rFonts w:cs="Arial"/>
        </w:rPr>
        <w:t xml:space="preserve"> speed and variety in real time </w:t>
      </w:r>
      <w:r w:rsidR="000561A3" w:rsidRPr="00C37E91">
        <w:rPr>
          <w:rFonts w:cs="Arial"/>
        </w:rPr>
        <w:t>(</w:t>
      </w:r>
      <w:r w:rsidRPr="00C37E91">
        <w:rPr>
          <w:rFonts w:cs="Arial"/>
        </w:rPr>
        <w:t>as they are generated</w:t>
      </w:r>
      <w:r w:rsidR="000561A3" w:rsidRPr="00C37E91">
        <w:rPr>
          <w:rFonts w:cs="Arial"/>
        </w:rPr>
        <w:t>)</w:t>
      </w:r>
      <w:r w:rsidRPr="00C37E91">
        <w:rPr>
          <w:rFonts w:cs="Arial"/>
        </w:rPr>
        <w:t xml:space="preserve"> that we have not seen before, </w:t>
      </w:r>
      <w:r w:rsidR="00574FA0" w:rsidRPr="00C37E91">
        <w:rPr>
          <w:rFonts w:cs="Arial"/>
        </w:rPr>
        <w:t xml:space="preserve">from social media </w:t>
      </w:r>
      <w:r w:rsidRPr="00C37E91">
        <w:rPr>
          <w:rFonts w:cs="Arial"/>
        </w:rPr>
        <w:t xml:space="preserve">such as Twitter </w:t>
      </w:r>
      <w:r w:rsidR="0065296D" w:rsidRPr="00C37E91">
        <w:rPr>
          <w:rFonts w:cs="Arial"/>
        </w:rPr>
        <w:t>and</w:t>
      </w:r>
      <w:r w:rsidRPr="00C37E91">
        <w:rPr>
          <w:rFonts w:cs="Arial"/>
        </w:rPr>
        <w:t xml:space="preserve"> </w:t>
      </w:r>
      <w:r w:rsidR="00574FA0" w:rsidRPr="00C37E91">
        <w:rPr>
          <w:rFonts w:cs="Arial"/>
        </w:rPr>
        <w:t xml:space="preserve">the </w:t>
      </w:r>
      <w:r w:rsidR="001D679F" w:rsidRPr="00C37E91">
        <w:rPr>
          <w:rFonts w:cs="Arial"/>
        </w:rPr>
        <w:t xml:space="preserve">social </w:t>
      </w:r>
      <w:r w:rsidRPr="00C37E91">
        <w:rPr>
          <w:rFonts w:cs="Arial"/>
        </w:rPr>
        <w:t>transactional data</w:t>
      </w:r>
      <w:r w:rsidR="00574FA0" w:rsidRPr="00C37E91">
        <w:rPr>
          <w:rFonts w:cs="Arial"/>
        </w:rPr>
        <w:t xml:space="preserve"> of ‘knowing capitalism’</w:t>
      </w:r>
      <w:r w:rsidR="0032715E">
        <w:rPr>
          <w:rFonts w:cs="Arial"/>
        </w:rPr>
        <w:t xml:space="preserve"> (Savage and Burrows 2007)</w:t>
      </w:r>
      <w:r w:rsidR="000561A3" w:rsidRPr="00C37E91">
        <w:rPr>
          <w:rFonts w:cs="Arial"/>
        </w:rPr>
        <w:t xml:space="preserve">.  </w:t>
      </w:r>
      <w:r w:rsidR="00B864D1" w:rsidRPr="00C37E91">
        <w:rPr>
          <w:rFonts w:cs="Arial"/>
        </w:rPr>
        <w:t>Digital knowledge is far more powerful in a neoliberal knowledge economy, and i</w:t>
      </w:r>
      <w:r w:rsidR="00645F6B" w:rsidRPr="00C37E91">
        <w:rPr>
          <w:rFonts w:cs="Arial"/>
        </w:rPr>
        <w:t>n th</w:t>
      </w:r>
      <w:r w:rsidR="000561A3" w:rsidRPr="00C37E91">
        <w:rPr>
          <w:rFonts w:cs="Arial"/>
        </w:rPr>
        <w:t>e</w:t>
      </w:r>
      <w:r w:rsidR="00645F6B" w:rsidRPr="00C37E91">
        <w:rPr>
          <w:rFonts w:cs="Arial"/>
        </w:rPr>
        <w:t xml:space="preserve"> context</w:t>
      </w:r>
      <w:r w:rsidR="000561A3" w:rsidRPr="00C37E91">
        <w:rPr>
          <w:rFonts w:cs="Arial"/>
        </w:rPr>
        <w:t xml:space="preserve"> of</w:t>
      </w:r>
      <w:r w:rsidRPr="00C37E91">
        <w:rPr>
          <w:rFonts w:cs="Arial"/>
        </w:rPr>
        <w:t xml:space="preserve"> austerity</w:t>
      </w:r>
      <w:r w:rsidR="00645F6B" w:rsidRPr="00C37E91">
        <w:rPr>
          <w:rFonts w:cs="Arial"/>
        </w:rPr>
        <w:t xml:space="preserve"> the idea</w:t>
      </w:r>
      <w:r w:rsidR="00E736E5" w:rsidRPr="00C37E91">
        <w:rPr>
          <w:rFonts w:cs="Arial"/>
        </w:rPr>
        <w:t xml:space="preserve"> </w:t>
      </w:r>
      <w:r w:rsidR="00645F6B" w:rsidRPr="00C37E91">
        <w:rPr>
          <w:rFonts w:cs="Arial"/>
        </w:rPr>
        <w:t xml:space="preserve">of big data takes on a </w:t>
      </w:r>
      <w:proofErr w:type="gramStart"/>
      <w:r w:rsidR="00645F6B" w:rsidRPr="00C37E91">
        <w:rPr>
          <w:rFonts w:cs="Arial"/>
        </w:rPr>
        <w:t>particular attraction</w:t>
      </w:r>
      <w:proofErr w:type="gramEnd"/>
      <w:r w:rsidR="00645F6B" w:rsidRPr="00C37E91">
        <w:rPr>
          <w:rFonts w:cs="Arial"/>
        </w:rPr>
        <w:t xml:space="preserve">.  The potential (and seduction) of big data is the availability of massive amounts of information that can be </w:t>
      </w:r>
      <w:proofErr w:type="spellStart"/>
      <w:r w:rsidR="00645F6B" w:rsidRPr="00C37E91">
        <w:rPr>
          <w:rFonts w:cs="Arial"/>
        </w:rPr>
        <w:t>analysed</w:t>
      </w:r>
      <w:proofErr w:type="spellEnd"/>
      <w:r w:rsidR="00645F6B" w:rsidRPr="00C37E91">
        <w:rPr>
          <w:rFonts w:cs="Arial"/>
        </w:rPr>
        <w:t xml:space="preserve"> using computational techniques.  And it offers policymakers the promise of access to real time information that will mean that they can have more efficient, targeted public services based on predicting and pre-empting social problems</w:t>
      </w:r>
      <w:r w:rsidR="00BA4AFF" w:rsidRPr="00C37E91">
        <w:rPr>
          <w:rFonts w:cs="Arial"/>
        </w:rPr>
        <w:t xml:space="preserve"> (e.g. </w:t>
      </w:r>
      <w:r w:rsidR="00E736E5" w:rsidRPr="00C37E91">
        <w:rPr>
          <w:rFonts w:cs="Arial"/>
        </w:rPr>
        <w:t>Dencik et al. 2018)</w:t>
      </w:r>
      <w:r w:rsidR="00645F6B" w:rsidRPr="00C37E91">
        <w:rPr>
          <w:rFonts w:cs="Arial"/>
        </w:rPr>
        <w:t xml:space="preserve">.  </w:t>
      </w:r>
      <w:r w:rsidR="0090283A" w:rsidRPr="00C37E91">
        <w:rPr>
          <w:rFonts w:cs="Arial"/>
        </w:rPr>
        <w:t>The sheer, voluminous quantity of big data seemingly, ‘has rendered individual [interview] testimonies inconsequential to greater humanistic and scientific understanding (Lanford et al. 2018: 1).</w:t>
      </w:r>
    </w:p>
    <w:p w14:paraId="35D1CB0E" w14:textId="77777777" w:rsidR="00645F6B" w:rsidRPr="00C37E91" w:rsidRDefault="00645F6B" w:rsidP="00C37E91">
      <w:pPr>
        <w:spacing w:line="360" w:lineRule="auto"/>
        <w:rPr>
          <w:rFonts w:cs="Arial"/>
        </w:rPr>
      </w:pPr>
    </w:p>
    <w:p w14:paraId="4C67B30D" w14:textId="77777777" w:rsidR="00574FA0" w:rsidRPr="00C37E91" w:rsidRDefault="00645F6B" w:rsidP="00C37E91">
      <w:pPr>
        <w:spacing w:line="360" w:lineRule="auto"/>
      </w:pPr>
      <w:r w:rsidRPr="00C37E91">
        <w:rPr>
          <w:rFonts w:cs="Arial"/>
        </w:rPr>
        <w:t xml:space="preserve">Big data has been described by </w:t>
      </w:r>
      <w:r w:rsidRPr="00776F87">
        <w:rPr>
          <w:rFonts w:cs="Arial"/>
        </w:rPr>
        <w:t>d</w:t>
      </w:r>
      <w:r w:rsidRPr="00C37E91">
        <w:rPr>
          <w:rFonts w:cs="Arial"/>
        </w:rPr>
        <w:t xml:space="preserve">ana </w:t>
      </w:r>
      <w:proofErr w:type="spellStart"/>
      <w:r w:rsidRPr="00776F87">
        <w:rPr>
          <w:rFonts w:cs="Arial"/>
        </w:rPr>
        <w:t>b</w:t>
      </w:r>
      <w:r w:rsidRPr="00C37E91">
        <w:rPr>
          <w:rFonts w:cs="Arial"/>
        </w:rPr>
        <w:t>oyd</w:t>
      </w:r>
      <w:proofErr w:type="spellEnd"/>
      <w:r w:rsidRPr="00C37E91">
        <w:rPr>
          <w:rFonts w:cs="Arial"/>
        </w:rPr>
        <w:t xml:space="preserve"> and Kate Crawford</w:t>
      </w:r>
      <w:r w:rsidR="00B7216B" w:rsidRPr="00C37E91">
        <w:rPr>
          <w:rFonts w:cs="Arial"/>
        </w:rPr>
        <w:t xml:space="preserve"> </w:t>
      </w:r>
      <w:r w:rsidRPr="00C37E91">
        <w:rPr>
          <w:rFonts w:cs="Arial"/>
        </w:rPr>
        <w:t>as a gaze from 30,000 feet</w:t>
      </w:r>
      <w:r w:rsidR="00B7216B" w:rsidRPr="00C37E91">
        <w:rPr>
          <w:rFonts w:cs="Arial"/>
        </w:rPr>
        <w:t xml:space="preserve"> (2011)</w:t>
      </w:r>
      <w:r w:rsidRPr="00C37E91">
        <w:rPr>
          <w:rFonts w:cs="Arial"/>
        </w:rPr>
        <w:t xml:space="preserve">.  This </w:t>
      </w:r>
      <w:proofErr w:type="gramStart"/>
      <w:r w:rsidRPr="00C37E91">
        <w:rPr>
          <w:rFonts w:cs="Arial"/>
        </w:rPr>
        <w:t>is in contrast to</w:t>
      </w:r>
      <w:proofErr w:type="gramEnd"/>
      <w:r w:rsidRPr="00C37E91">
        <w:rPr>
          <w:rFonts w:cs="Arial"/>
        </w:rPr>
        <w:t xml:space="preserve"> the ground-level in-depth explorations of social understandings that qualitative interviews provide.  But</w:t>
      </w:r>
      <w:r w:rsidR="00B7216B" w:rsidRPr="00C37E91">
        <w:rPr>
          <w:rFonts w:cs="Arial"/>
        </w:rPr>
        <w:t xml:space="preserve"> virtual and digital</w:t>
      </w:r>
      <w:r w:rsidRPr="00C37E91">
        <w:rPr>
          <w:rFonts w:cs="Arial"/>
        </w:rPr>
        <w:t xml:space="preserve"> big data gives the illusion of being </w:t>
      </w:r>
      <w:r w:rsidR="000E210C" w:rsidRPr="00C37E91">
        <w:rPr>
          <w:rFonts w:cs="Arial"/>
        </w:rPr>
        <w:t xml:space="preserve">superior to </w:t>
      </w:r>
      <w:r w:rsidRPr="00C37E91">
        <w:rPr>
          <w:rFonts w:cs="Arial"/>
        </w:rPr>
        <w:t>qualitative interviews</w:t>
      </w:r>
      <w:r w:rsidR="00B7216B" w:rsidRPr="00C37E91">
        <w:rPr>
          <w:rFonts w:cs="Arial"/>
        </w:rPr>
        <w:t>, bringing the</w:t>
      </w:r>
      <w:r w:rsidR="000E210C" w:rsidRPr="00C37E91">
        <w:rPr>
          <w:rFonts w:cs="Arial"/>
        </w:rPr>
        <w:t xml:space="preserve"> interview method</w:t>
      </w:r>
      <w:r w:rsidR="00B7216B" w:rsidRPr="00C37E91">
        <w:rPr>
          <w:rFonts w:cs="Arial"/>
        </w:rPr>
        <w:t xml:space="preserve"> into question for relevance to understanding contemporary social life</w:t>
      </w:r>
      <w:r w:rsidRPr="00C37E91">
        <w:rPr>
          <w:rFonts w:cs="Arial"/>
        </w:rPr>
        <w:t xml:space="preserve">.  </w:t>
      </w:r>
      <w:r w:rsidR="0065296D" w:rsidRPr="00C37E91">
        <w:rPr>
          <w:rFonts w:cs="Arial"/>
        </w:rPr>
        <w:t xml:space="preserve">They impress because a large range of human </w:t>
      </w:r>
      <w:proofErr w:type="spellStart"/>
      <w:r w:rsidR="0065296D" w:rsidRPr="00C37E91">
        <w:rPr>
          <w:rFonts w:cs="Arial"/>
        </w:rPr>
        <w:t>behaviours</w:t>
      </w:r>
      <w:proofErr w:type="spellEnd"/>
      <w:r w:rsidR="0065296D" w:rsidRPr="00C37E91">
        <w:rPr>
          <w:rFonts w:cs="Arial"/>
        </w:rPr>
        <w:t xml:space="preserve"> are captured digitally (business data, locational data, social network data, streaming data, sensory data).  </w:t>
      </w:r>
      <w:r w:rsidR="001D3DC0" w:rsidRPr="00C37E91">
        <w:rPr>
          <w:rFonts w:cs="Arial"/>
        </w:rPr>
        <w:t>This ubiquity makes it</w:t>
      </w:r>
      <w:r w:rsidRPr="00C37E91">
        <w:rPr>
          <w:rFonts w:cs="Arial"/>
        </w:rPr>
        <w:t xml:space="preserve"> seem as if </w:t>
      </w:r>
      <w:r w:rsidR="000E210C" w:rsidRPr="00C37E91">
        <w:rPr>
          <w:rFonts w:cs="Arial"/>
        </w:rPr>
        <w:t>big data</w:t>
      </w:r>
      <w:r w:rsidRPr="00C37E91">
        <w:rPr>
          <w:rFonts w:cs="Arial"/>
        </w:rPr>
        <w:t xml:space="preserve"> provides direct and immediate access to people’s beliefs and experiences – the notion that Facebook knows you better than you know yourself. </w:t>
      </w:r>
      <w:r w:rsidR="000E210C" w:rsidRPr="00C37E91">
        <w:rPr>
          <w:rFonts w:cs="Arial"/>
        </w:rPr>
        <w:t xml:space="preserve"> Further, while interviews are ‘data elicitation’, big data is often posed as ‘naturally occur</w:t>
      </w:r>
      <w:r w:rsidR="00574FA0" w:rsidRPr="00C37E91">
        <w:rPr>
          <w:rFonts w:cs="Arial"/>
        </w:rPr>
        <w:t>r</w:t>
      </w:r>
      <w:r w:rsidR="000E210C" w:rsidRPr="00C37E91">
        <w:rPr>
          <w:rFonts w:cs="Arial"/>
        </w:rPr>
        <w:t>ing’</w:t>
      </w:r>
      <w:r w:rsidR="00574FA0" w:rsidRPr="00C37E91">
        <w:rPr>
          <w:rFonts w:cs="Arial"/>
        </w:rPr>
        <w:t xml:space="preserve">.  </w:t>
      </w:r>
      <w:proofErr w:type="gramStart"/>
      <w:r w:rsidR="00574FA0" w:rsidRPr="00C37E91">
        <w:rPr>
          <w:rFonts w:cs="Arial"/>
        </w:rPr>
        <w:t>Thus</w:t>
      </w:r>
      <w:proofErr w:type="gramEnd"/>
      <w:r w:rsidR="00574FA0" w:rsidRPr="00C37E91">
        <w:rPr>
          <w:rFonts w:cs="Arial"/>
        </w:rPr>
        <w:t xml:space="preserve"> the c</w:t>
      </w:r>
      <w:r w:rsidR="00574FA0" w:rsidRPr="00C37E91">
        <w:t xml:space="preserve">hallenge to interviews from big data is that researchers should work with and </w:t>
      </w:r>
      <w:proofErr w:type="spellStart"/>
      <w:r w:rsidR="00574FA0" w:rsidRPr="00C37E91">
        <w:t>analyse</w:t>
      </w:r>
      <w:proofErr w:type="spellEnd"/>
      <w:r w:rsidR="00574FA0" w:rsidRPr="00C37E91">
        <w:t xml:space="preserve"> data that occurs independent of their </w:t>
      </w:r>
      <w:r w:rsidR="00574FA0" w:rsidRPr="00C37E91">
        <w:lastRenderedPageBreak/>
        <w:t xml:space="preserve">practices, constructions and methods.  </w:t>
      </w:r>
      <w:r w:rsidR="0032715E">
        <w:t xml:space="preserve">In other words, transaction and social media are regarded as ‘naturalistic’ rather than constructed.  </w:t>
      </w:r>
      <w:r w:rsidR="00574FA0" w:rsidRPr="00C37E91">
        <w:t>But</w:t>
      </w:r>
      <w:r w:rsidR="00645C5A" w:rsidRPr="00C37E91">
        <w:t xml:space="preserve"> big data </w:t>
      </w:r>
      <w:r w:rsidR="00216B3E" w:rsidRPr="00C37E91">
        <w:t xml:space="preserve">are best regarded as </w:t>
      </w:r>
      <w:r w:rsidR="00645C5A" w:rsidRPr="00C37E91">
        <w:t xml:space="preserve">digital traces of people </w:t>
      </w:r>
      <w:r w:rsidR="001D679F" w:rsidRPr="00C37E91">
        <w:t xml:space="preserve">rather </w:t>
      </w:r>
      <w:r w:rsidR="00645C5A" w:rsidRPr="00C37E91">
        <w:t>than a direct line to them</w:t>
      </w:r>
      <w:r w:rsidR="00574FA0" w:rsidRPr="00C37E91">
        <w:t xml:space="preserve">, </w:t>
      </w:r>
      <w:r w:rsidR="00645C5A" w:rsidRPr="00C37E91">
        <w:t xml:space="preserve">and </w:t>
      </w:r>
      <w:r w:rsidR="00574FA0" w:rsidRPr="00C37E91">
        <w:t>from a constructionist stance in particular</w:t>
      </w:r>
      <w:r w:rsidR="00645C5A" w:rsidRPr="00C37E91">
        <w:t xml:space="preserve"> big data is</w:t>
      </w:r>
      <w:r w:rsidR="00574FA0" w:rsidRPr="00C37E91">
        <w:rPr>
          <w:rFonts w:cs="Arial"/>
        </w:rPr>
        <w:t xml:space="preserve"> just as socially mediated and constrained as any other form of data;</w:t>
      </w:r>
      <w:r w:rsidR="00645C5A" w:rsidRPr="00C37E91">
        <w:rPr>
          <w:rFonts w:cs="Arial"/>
        </w:rPr>
        <w:t xml:space="preserve"> they </w:t>
      </w:r>
      <w:r w:rsidR="00574FA0" w:rsidRPr="00C37E91">
        <w:rPr>
          <w:rFonts w:cs="Arial"/>
        </w:rPr>
        <w:t>are still based on researchers’ interpretations and decisions.  R</w:t>
      </w:r>
      <w:r w:rsidR="00574FA0" w:rsidRPr="00C37E91">
        <w:t xml:space="preserve">esearchers assemble and interpret phenomena in a specific way so that they can be used as data in social research, whether the data they construct is big or small </w:t>
      </w:r>
      <w:proofErr w:type="gramStart"/>
      <w:r w:rsidR="00574FA0" w:rsidRPr="00C37E91">
        <w:t>scale, and</w:t>
      </w:r>
      <w:proofErr w:type="gramEnd"/>
      <w:r w:rsidR="00574FA0" w:rsidRPr="00C37E91">
        <w:t xml:space="preserve"> comprised of e.g. transactional information or interviews (Flick </w:t>
      </w:r>
      <w:r w:rsidR="00574FA0" w:rsidRPr="00776F87">
        <w:t>201</w:t>
      </w:r>
      <w:r w:rsidR="00776F87" w:rsidRPr="00C73714">
        <w:t>8</w:t>
      </w:r>
      <w:r w:rsidR="00574FA0" w:rsidRPr="00C37E91">
        <w:t>).</w:t>
      </w:r>
    </w:p>
    <w:p w14:paraId="414CCC4B" w14:textId="77777777" w:rsidR="00574FA0" w:rsidRPr="00C37E91" w:rsidRDefault="00574FA0" w:rsidP="00C37E91">
      <w:pPr>
        <w:spacing w:line="360" w:lineRule="auto"/>
        <w:rPr>
          <w:rFonts w:cs="Arial"/>
        </w:rPr>
      </w:pPr>
    </w:p>
    <w:p w14:paraId="3A463988" w14:textId="77777777" w:rsidR="00BB7D6C" w:rsidRPr="00C37E91" w:rsidRDefault="00AE77FF" w:rsidP="00C37E91">
      <w:pPr>
        <w:spacing w:line="360" w:lineRule="auto"/>
        <w:rPr>
          <w:rFonts w:cs="Arial"/>
        </w:rPr>
      </w:pPr>
      <w:r w:rsidRPr="00C37E91">
        <w:rPr>
          <w:rFonts w:cs="Arial"/>
        </w:rPr>
        <w:t>Despite</w:t>
      </w:r>
      <w:r w:rsidR="00BB7D6C" w:rsidRPr="00C37E91">
        <w:rPr>
          <w:rFonts w:cs="Arial"/>
        </w:rPr>
        <w:t xml:space="preserve"> uncertain times for qualitative researchers in a research landscape saturated by a neoliberal austerity and big data mentality, </w:t>
      </w:r>
      <w:r w:rsidRPr="00C37E91">
        <w:rPr>
          <w:rFonts w:cs="Arial"/>
        </w:rPr>
        <w:t xml:space="preserve">qualitative researchers are creative people, and so they have thought about </w:t>
      </w:r>
      <w:r w:rsidR="00442F70" w:rsidRPr="00C37E91">
        <w:rPr>
          <w:rFonts w:cs="Arial"/>
        </w:rPr>
        <w:t xml:space="preserve">resistor </w:t>
      </w:r>
      <w:r w:rsidRPr="00C37E91">
        <w:rPr>
          <w:rFonts w:cs="Arial"/>
        </w:rPr>
        <w:t xml:space="preserve">ways of conducting interviews in what is an austere climate for the value of research and for its funding.  </w:t>
      </w:r>
    </w:p>
    <w:p w14:paraId="3319D98B" w14:textId="77777777" w:rsidR="00BB7D6C" w:rsidRPr="00C37E91" w:rsidRDefault="00BB7D6C" w:rsidP="00C37E91">
      <w:pPr>
        <w:spacing w:line="360" w:lineRule="auto"/>
        <w:rPr>
          <w:rFonts w:cs="Arial"/>
        </w:rPr>
      </w:pPr>
    </w:p>
    <w:p w14:paraId="01BB79C0" w14:textId="77777777" w:rsidR="00544F50" w:rsidRPr="00C37E91" w:rsidRDefault="00544F50" w:rsidP="00C37E91">
      <w:pPr>
        <w:spacing w:line="360" w:lineRule="auto"/>
        <w:rPr>
          <w:rFonts w:cs="Arial"/>
          <w:iCs/>
        </w:rPr>
      </w:pPr>
      <w:r w:rsidRPr="00C37E91">
        <w:rPr>
          <w:rFonts w:cs="Arial"/>
          <w:iCs/>
        </w:rPr>
        <w:t xml:space="preserve">Creative </w:t>
      </w:r>
      <w:r w:rsidR="001B6FF2" w:rsidRPr="00C37E91">
        <w:rPr>
          <w:rFonts w:cs="Arial"/>
          <w:iCs/>
        </w:rPr>
        <w:t xml:space="preserve">and resistory </w:t>
      </w:r>
      <w:r w:rsidRPr="00C37E91">
        <w:rPr>
          <w:rFonts w:cs="Arial"/>
          <w:iCs/>
        </w:rPr>
        <w:t>responses</w:t>
      </w:r>
    </w:p>
    <w:p w14:paraId="103A5C79" w14:textId="77777777" w:rsidR="00645F6B" w:rsidRPr="00C37E91" w:rsidRDefault="00645F6B" w:rsidP="00C37E91">
      <w:pPr>
        <w:spacing w:line="360" w:lineRule="auto"/>
        <w:rPr>
          <w:rFonts w:cs="Arial"/>
        </w:rPr>
      </w:pPr>
    </w:p>
    <w:p w14:paraId="29FA3765" w14:textId="77777777" w:rsidR="00997F0F" w:rsidRPr="00C37E91" w:rsidRDefault="00997F0F" w:rsidP="00C37E91">
      <w:pPr>
        <w:pStyle w:val="PlainText"/>
        <w:spacing w:line="360" w:lineRule="auto"/>
        <w:rPr>
          <w:rFonts w:asciiTheme="minorHAnsi" w:hAnsiTheme="minorHAnsi"/>
          <w:sz w:val="24"/>
          <w:szCs w:val="24"/>
        </w:rPr>
      </w:pPr>
      <w:r w:rsidRPr="00C37E91">
        <w:rPr>
          <w:rFonts w:asciiTheme="minorHAnsi" w:hAnsiTheme="minorHAnsi"/>
          <w:sz w:val="24"/>
          <w:szCs w:val="24"/>
        </w:rPr>
        <w:t xml:space="preserve">Some creative </w:t>
      </w:r>
      <w:r w:rsidR="001D679F" w:rsidRPr="00C37E91">
        <w:rPr>
          <w:rFonts w:asciiTheme="minorHAnsi" w:hAnsiTheme="minorHAnsi"/>
          <w:sz w:val="24"/>
          <w:szCs w:val="24"/>
        </w:rPr>
        <w:t xml:space="preserve">interview method </w:t>
      </w:r>
      <w:r w:rsidRPr="00C37E91">
        <w:rPr>
          <w:rFonts w:asciiTheme="minorHAnsi" w:hAnsiTheme="minorHAnsi"/>
          <w:sz w:val="24"/>
          <w:szCs w:val="24"/>
        </w:rPr>
        <w:t>responses may work with and resist from within an austerity-framed neoliberalism, while other strategies attempt to work outside and against it</w:t>
      </w:r>
      <w:r w:rsidR="00F451F2" w:rsidRPr="00C37E91">
        <w:rPr>
          <w:rFonts w:asciiTheme="minorHAnsi" w:hAnsiTheme="minorHAnsi"/>
          <w:sz w:val="24"/>
          <w:szCs w:val="24"/>
        </w:rPr>
        <w:t xml:space="preserve">, especially where </w:t>
      </w:r>
      <w:r w:rsidR="001A1C23" w:rsidRPr="00C37E91">
        <w:rPr>
          <w:rFonts w:asciiTheme="minorHAnsi" w:hAnsiTheme="minorHAnsi"/>
          <w:sz w:val="24"/>
          <w:szCs w:val="24"/>
        </w:rPr>
        <w:t xml:space="preserve">undertaking </w:t>
      </w:r>
      <w:r w:rsidR="00F451F2" w:rsidRPr="00C37E91">
        <w:rPr>
          <w:rFonts w:asciiTheme="minorHAnsi" w:hAnsiTheme="minorHAnsi"/>
          <w:sz w:val="24"/>
          <w:szCs w:val="24"/>
        </w:rPr>
        <w:t>research in a critical vein</w:t>
      </w:r>
      <w:r w:rsidR="001A1C23" w:rsidRPr="00C37E91">
        <w:rPr>
          <w:rFonts w:asciiTheme="minorHAnsi" w:hAnsiTheme="minorHAnsi"/>
          <w:sz w:val="24"/>
          <w:szCs w:val="24"/>
        </w:rPr>
        <w:t>.</w:t>
      </w:r>
    </w:p>
    <w:p w14:paraId="7F2BF953" w14:textId="77777777" w:rsidR="00997F0F" w:rsidRPr="00C37E91" w:rsidRDefault="00997F0F" w:rsidP="00C37E91">
      <w:pPr>
        <w:spacing w:line="360" w:lineRule="auto"/>
        <w:rPr>
          <w:rFonts w:cs="Arial"/>
        </w:rPr>
      </w:pPr>
    </w:p>
    <w:p w14:paraId="5508EAF9" w14:textId="77777777" w:rsidR="005A3587" w:rsidRPr="00C37E91" w:rsidRDefault="00997F0F" w:rsidP="00C37E91">
      <w:pPr>
        <w:spacing w:line="360" w:lineRule="auto"/>
        <w:rPr>
          <w:rFonts w:cs="Arial"/>
        </w:rPr>
      </w:pPr>
      <w:r w:rsidRPr="00C37E91">
        <w:rPr>
          <w:rFonts w:cs="Arial"/>
        </w:rPr>
        <w:t>Within an austerity framework, q</w:t>
      </w:r>
      <w:r w:rsidR="00645F6B" w:rsidRPr="00C37E91">
        <w:rPr>
          <w:rFonts w:cs="Arial"/>
        </w:rPr>
        <w:t xml:space="preserve">ualitative research is not cheap to do, especially where face to face interviews are involved.  There is staff time, travel to and from the interview locations, </w:t>
      </w:r>
      <w:r w:rsidR="001D679F" w:rsidRPr="00C37E91">
        <w:rPr>
          <w:rFonts w:cs="Arial"/>
        </w:rPr>
        <w:t xml:space="preserve">the purchase of recording equipment, </w:t>
      </w:r>
      <w:r w:rsidR="00645F6B" w:rsidRPr="00C37E91">
        <w:rPr>
          <w:rFonts w:cs="Arial"/>
        </w:rPr>
        <w:t>and maybe overnight stays will be necessary, and so on.</w:t>
      </w:r>
      <w:r w:rsidR="00AE77FF" w:rsidRPr="00C37E91">
        <w:rPr>
          <w:rFonts w:cs="Arial"/>
        </w:rPr>
        <w:t xml:space="preserve">  </w:t>
      </w:r>
      <w:bookmarkStart w:id="2" w:name="_Hlk527389"/>
      <w:r w:rsidR="00645F6B" w:rsidRPr="00C37E91">
        <w:rPr>
          <w:rFonts w:cs="Arial"/>
        </w:rPr>
        <w:t xml:space="preserve">Nikki Hayfield and colleagues </w:t>
      </w:r>
      <w:bookmarkEnd w:id="2"/>
      <w:r w:rsidR="00142D1E" w:rsidRPr="00C37E91">
        <w:rPr>
          <w:rFonts w:cs="Arial"/>
        </w:rPr>
        <w:t xml:space="preserve">(2014) </w:t>
      </w:r>
      <w:r w:rsidR="00645F6B" w:rsidRPr="00C37E91">
        <w:rPr>
          <w:rFonts w:cs="Arial"/>
        </w:rPr>
        <w:t xml:space="preserve">have </w:t>
      </w:r>
      <w:r w:rsidR="005A3587" w:rsidRPr="00C37E91">
        <w:rPr>
          <w:rFonts w:cs="Arial"/>
        </w:rPr>
        <w:t xml:space="preserve">reflected on </w:t>
      </w:r>
      <w:r w:rsidR="00645F6B" w:rsidRPr="00C37E91">
        <w:rPr>
          <w:rFonts w:cs="Arial"/>
        </w:rPr>
        <w:t>the need for shifts towards less resource intensive qualitative methods in an age of austerity</w:t>
      </w:r>
      <w:r w:rsidR="005A3587" w:rsidRPr="00C37E91">
        <w:rPr>
          <w:rFonts w:cs="Arial"/>
        </w:rPr>
        <w:t xml:space="preserve">.  They review </w:t>
      </w:r>
      <w:r w:rsidR="00645F6B" w:rsidRPr="00C37E91">
        <w:rPr>
          <w:rFonts w:cs="Arial"/>
        </w:rPr>
        <w:t>methods that place less financial and time demands on researchers than traditional face-to-face interview methods, such as the online chat room style focus groups and skype interviews that</w:t>
      </w:r>
      <w:r w:rsidR="00AE77FF" w:rsidRPr="00C37E91">
        <w:rPr>
          <w:rFonts w:cs="Arial"/>
        </w:rPr>
        <w:t xml:space="preserve"> we referred to above</w:t>
      </w:r>
      <w:r w:rsidR="005A3587" w:rsidRPr="00C37E91">
        <w:rPr>
          <w:rFonts w:cs="Arial"/>
        </w:rPr>
        <w:t>:</w:t>
      </w:r>
    </w:p>
    <w:p w14:paraId="522B3C2E" w14:textId="77777777" w:rsidR="005A3587" w:rsidRPr="00C37E91" w:rsidRDefault="005A3587" w:rsidP="00C37E91">
      <w:pPr>
        <w:spacing w:line="360" w:lineRule="auto"/>
        <w:ind w:left="720"/>
        <w:rPr>
          <w:rFonts w:cs="Arial"/>
        </w:rPr>
      </w:pPr>
      <w:r w:rsidRPr="00C37E91">
        <w:rPr>
          <w:rFonts w:cs="Arial"/>
        </w:rPr>
        <w:t>… we have conc</w:t>
      </w:r>
      <w:r w:rsidR="008B08D7" w:rsidRPr="00C37E91">
        <w:rPr>
          <w:rFonts w:cs="Arial"/>
        </w:rPr>
        <w:t>l</w:t>
      </w:r>
      <w:r w:rsidRPr="00C37E91">
        <w:rPr>
          <w:rFonts w:cs="Arial"/>
        </w:rPr>
        <w:t xml:space="preserve">uded that using ‘resource-lite’ methods … can be novel, accessible and fun.  They can also generate data as rich as that produced in more traditional face-to-face methods (such as interviews and focus groups) with much less researcher or participant resource … </w:t>
      </w:r>
      <w:r w:rsidR="000A1F1B" w:rsidRPr="00C37E91">
        <w:rPr>
          <w:rFonts w:cs="Arial"/>
        </w:rPr>
        <w:t>(2014: 8)</w:t>
      </w:r>
    </w:p>
    <w:p w14:paraId="5FB095DD" w14:textId="77777777" w:rsidR="00AE77FF" w:rsidRPr="00C37E91" w:rsidRDefault="00AE77FF" w:rsidP="00C37E91">
      <w:pPr>
        <w:spacing w:line="360" w:lineRule="auto"/>
        <w:rPr>
          <w:rFonts w:cs="Arial"/>
        </w:rPr>
      </w:pPr>
    </w:p>
    <w:p w14:paraId="1472215F" w14:textId="77777777" w:rsidR="00645F6B" w:rsidRPr="00C37E91" w:rsidRDefault="00645F6B" w:rsidP="00C37E91">
      <w:pPr>
        <w:spacing w:line="360" w:lineRule="auto"/>
        <w:rPr>
          <w:rFonts w:cs="Arial"/>
        </w:rPr>
      </w:pPr>
      <w:r w:rsidRPr="00C37E91">
        <w:rPr>
          <w:rFonts w:cs="Arial"/>
        </w:rPr>
        <w:lastRenderedPageBreak/>
        <w:t>A</w:t>
      </w:r>
      <w:bookmarkStart w:id="3" w:name="_Hlk527403"/>
      <w:r w:rsidR="000A1F1B" w:rsidRPr="00C37E91">
        <w:rPr>
          <w:rFonts w:cs="Arial"/>
        </w:rPr>
        <w:t xml:space="preserve">lso falling within the austerity framework, </w:t>
      </w:r>
      <w:r w:rsidRPr="00C37E91">
        <w:rPr>
          <w:rFonts w:cs="Arial"/>
        </w:rPr>
        <w:t xml:space="preserve">Emma </w:t>
      </w:r>
      <w:proofErr w:type="spellStart"/>
      <w:r w:rsidRPr="00C37E91">
        <w:rPr>
          <w:rFonts w:cs="Arial"/>
        </w:rPr>
        <w:t>Keightley</w:t>
      </w:r>
      <w:proofErr w:type="spellEnd"/>
      <w:r w:rsidRPr="00C37E91">
        <w:rPr>
          <w:rFonts w:cs="Arial"/>
        </w:rPr>
        <w:t xml:space="preserve"> and colleagues</w:t>
      </w:r>
      <w:bookmarkEnd w:id="3"/>
      <w:r w:rsidRPr="00C37E91">
        <w:rPr>
          <w:rFonts w:cs="Arial"/>
        </w:rPr>
        <w:t xml:space="preserve"> </w:t>
      </w:r>
      <w:r w:rsidR="00142D1E" w:rsidRPr="00C37E91">
        <w:rPr>
          <w:rFonts w:cs="Arial"/>
        </w:rPr>
        <w:t xml:space="preserve">(2012) </w:t>
      </w:r>
      <w:r w:rsidRPr="00C37E91">
        <w:rPr>
          <w:rFonts w:cs="Arial"/>
        </w:rPr>
        <w:t xml:space="preserve">have developed the self-interview method, which involves asking people to record themselves talking about the topic of the research, with a guidance sheet on the questions they might want to think about, and then </w:t>
      </w:r>
      <w:r w:rsidR="00FF0385" w:rsidRPr="00C37E91">
        <w:rPr>
          <w:rFonts w:cs="Arial"/>
        </w:rPr>
        <w:t xml:space="preserve">to </w:t>
      </w:r>
      <w:r w:rsidRPr="00C37E91">
        <w:rPr>
          <w:rFonts w:cs="Arial"/>
        </w:rPr>
        <w:t>send the recording to the researchers.</w:t>
      </w:r>
      <w:r w:rsidR="00AE77FF" w:rsidRPr="00C37E91">
        <w:rPr>
          <w:rFonts w:cs="Arial"/>
        </w:rPr>
        <w:t xml:space="preserve"> </w:t>
      </w:r>
      <w:r w:rsidR="000A1F1B" w:rsidRPr="00C37E91">
        <w:rPr>
          <w:rFonts w:cs="Arial"/>
        </w:rPr>
        <w:t xml:space="preserve"> For </w:t>
      </w:r>
      <w:proofErr w:type="spellStart"/>
      <w:r w:rsidR="000A1F1B" w:rsidRPr="00C37E91">
        <w:rPr>
          <w:rFonts w:cs="Arial"/>
        </w:rPr>
        <w:t>Keightley</w:t>
      </w:r>
      <w:proofErr w:type="spellEnd"/>
      <w:r w:rsidR="000A1F1B" w:rsidRPr="00C37E91">
        <w:rPr>
          <w:rFonts w:cs="Arial"/>
        </w:rPr>
        <w:t xml:space="preserve"> and colleagues, however, this interview method is less about creative resistance to neoliberal austerity and more about </w:t>
      </w:r>
      <w:r w:rsidR="008B08D7" w:rsidRPr="00C37E91">
        <w:rPr>
          <w:rFonts w:cs="Arial"/>
        </w:rPr>
        <w:t xml:space="preserve">overcoming some of the limitations </w:t>
      </w:r>
      <w:r w:rsidR="00F451F2" w:rsidRPr="00C37E91">
        <w:rPr>
          <w:rFonts w:cs="Arial"/>
        </w:rPr>
        <w:t xml:space="preserve">of face-to-face interviews in the case of researching everyday memories.  While face-to-face interviews require flow of talk and prohibit lapses into not speaking, self-interviews enable thoughtful reflection, </w:t>
      </w:r>
    </w:p>
    <w:p w14:paraId="7976E411" w14:textId="77777777" w:rsidR="00645F6B" w:rsidRPr="00C37E91" w:rsidRDefault="00645F6B" w:rsidP="00C37E91">
      <w:pPr>
        <w:spacing w:line="360" w:lineRule="auto"/>
        <w:rPr>
          <w:rFonts w:cs="Arial"/>
        </w:rPr>
      </w:pPr>
    </w:p>
    <w:p w14:paraId="611866F8" w14:textId="77777777" w:rsidR="00645F6B" w:rsidRPr="00C37E91" w:rsidRDefault="00645F6B" w:rsidP="00C37E91">
      <w:pPr>
        <w:spacing w:line="360" w:lineRule="auto"/>
        <w:rPr>
          <w:rFonts w:cs="Arial"/>
        </w:rPr>
      </w:pPr>
      <w:r w:rsidRPr="00C37E91">
        <w:rPr>
          <w:rFonts w:cs="Arial"/>
        </w:rPr>
        <w:t xml:space="preserve">The sorts of resource-lite interviewing methods </w:t>
      </w:r>
      <w:r w:rsidR="000D4A43" w:rsidRPr="00C37E91">
        <w:rPr>
          <w:rFonts w:cs="Arial"/>
        </w:rPr>
        <w:t>such as the online and self-</w:t>
      </w:r>
      <w:r w:rsidR="001D679F" w:rsidRPr="00C37E91">
        <w:rPr>
          <w:rFonts w:cs="Arial"/>
        </w:rPr>
        <w:t xml:space="preserve"> </w:t>
      </w:r>
      <w:r w:rsidR="000D4A43" w:rsidRPr="00C37E91">
        <w:rPr>
          <w:rFonts w:cs="Arial"/>
        </w:rPr>
        <w:t>interview</w:t>
      </w:r>
      <w:r w:rsidR="001D679F" w:rsidRPr="00C37E91">
        <w:rPr>
          <w:rFonts w:cs="Arial"/>
        </w:rPr>
        <w:t>s</w:t>
      </w:r>
      <w:r w:rsidR="000D4A43" w:rsidRPr="00C37E91">
        <w:rPr>
          <w:rFonts w:cs="Arial"/>
        </w:rPr>
        <w:t xml:space="preserve"> discussed above </w:t>
      </w:r>
      <w:r w:rsidRPr="00C37E91">
        <w:rPr>
          <w:rFonts w:cs="Arial"/>
        </w:rPr>
        <w:t>mean that social researchers can conduct their research without much if anything in the way of funding.  One estimate is that more than half of social science research conducted in the UK is unfunded</w:t>
      </w:r>
      <w:r w:rsidR="00EE7CB6" w:rsidRPr="00C37E91">
        <w:rPr>
          <w:rFonts w:cs="Arial"/>
        </w:rPr>
        <w:t xml:space="preserve"> (</w:t>
      </w:r>
      <w:proofErr w:type="spellStart"/>
      <w:r w:rsidR="001A1C23" w:rsidRPr="00C37E91">
        <w:rPr>
          <w:rFonts w:cs="Arial"/>
        </w:rPr>
        <w:t>Kernohan</w:t>
      </w:r>
      <w:proofErr w:type="spellEnd"/>
      <w:r w:rsidR="001A1C23" w:rsidRPr="00C37E91">
        <w:rPr>
          <w:rFonts w:cs="Arial"/>
        </w:rPr>
        <w:t xml:space="preserve"> 2015)</w:t>
      </w:r>
      <w:r w:rsidRPr="00C37E91">
        <w:rPr>
          <w:rFonts w:cs="Arial"/>
        </w:rPr>
        <w:t xml:space="preserve">. </w:t>
      </w:r>
      <w:r w:rsidR="004263AC" w:rsidRPr="00C37E91">
        <w:rPr>
          <w:rFonts w:cs="Arial"/>
        </w:rPr>
        <w:t xml:space="preserve"> </w:t>
      </w:r>
      <w:bookmarkStart w:id="4" w:name="_Hlk527423"/>
      <w:r w:rsidRPr="00C37E91">
        <w:rPr>
          <w:rFonts w:cs="Arial"/>
        </w:rPr>
        <w:t xml:space="preserve">Cheek </w:t>
      </w:r>
      <w:bookmarkEnd w:id="4"/>
      <w:r w:rsidR="00142D1E" w:rsidRPr="00C37E91">
        <w:rPr>
          <w:rFonts w:cs="Arial"/>
        </w:rPr>
        <w:t>(20</w:t>
      </w:r>
      <w:r w:rsidR="00D1705D" w:rsidRPr="00C37E91">
        <w:rPr>
          <w:rFonts w:cs="Arial"/>
        </w:rPr>
        <w:t>1</w:t>
      </w:r>
      <w:r w:rsidR="00142D1E" w:rsidRPr="00C37E91">
        <w:rPr>
          <w:rFonts w:cs="Arial"/>
        </w:rPr>
        <w:t xml:space="preserve">8) </w:t>
      </w:r>
      <w:r w:rsidRPr="00C37E91">
        <w:rPr>
          <w:rFonts w:cs="Arial"/>
        </w:rPr>
        <w:t xml:space="preserve">has even </w:t>
      </w:r>
      <w:r w:rsidR="00D1705D" w:rsidRPr="00C37E91">
        <w:rPr>
          <w:rFonts w:cs="Arial"/>
        </w:rPr>
        <w:t>conclud</w:t>
      </w:r>
      <w:r w:rsidRPr="00C37E91">
        <w:rPr>
          <w:rFonts w:cs="Arial"/>
        </w:rPr>
        <w:t>ed that funding can constrain researchers in a neo-liberal climate</w:t>
      </w:r>
      <w:r w:rsidR="00744933" w:rsidRPr="00C37E91">
        <w:rPr>
          <w:rFonts w:cs="Arial"/>
        </w:rPr>
        <w:t xml:space="preserve"> given the demands of marketi</w:t>
      </w:r>
      <w:r w:rsidR="00A06655">
        <w:rPr>
          <w:rFonts w:cs="Arial"/>
        </w:rPr>
        <w:t>s</w:t>
      </w:r>
      <w:r w:rsidR="00744933" w:rsidRPr="00C37E91">
        <w:rPr>
          <w:rFonts w:cs="Arial"/>
        </w:rPr>
        <w:t>ed research,</w:t>
      </w:r>
      <w:r w:rsidRPr="00C37E91">
        <w:rPr>
          <w:rFonts w:cs="Arial"/>
        </w:rPr>
        <w:t xml:space="preserve"> and that using interview methods in unfunded research gives them more freedom to pursue topics outside of a narrow set of policy-relevant preoccupations.</w:t>
      </w:r>
      <w:r w:rsidR="00EE7CB6" w:rsidRPr="00C37E91">
        <w:rPr>
          <w:rFonts w:cs="Arial"/>
        </w:rPr>
        <w:t xml:space="preserve"> </w:t>
      </w:r>
    </w:p>
    <w:p w14:paraId="00332F9C" w14:textId="77777777" w:rsidR="00AE77FF" w:rsidRPr="00C37E91" w:rsidRDefault="00AE77FF" w:rsidP="00C37E91">
      <w:pPr>
        <w:spacing w:line="360" w:lineRule="auto"/>
        <w:rPr>
          <w:rFonts w:cs="Arial"/>
        </w:rPr>
      </w:pPr>
    </w:p>
    <w:p w14:paraId="46B61C48" w14:textId="77777777" w:rsidR="008212D7" w:rsidRPr="00C37E91" w:rsidRDefault="00AE77FF" w:rsidP="00C37E91">
      <w:pPr>
        <w:spacing w:line="360" w:lineRule="auto"/>
      </w:pPr>
      <w:r w:rsidRPr="00C37E91">
        <w:rPr>
          <w:rFonts w:cs="Arial"/>
        </w:rPr>
        <w:t xml:space="preserve">Steven </w:t>
      </w:r>
      <w:r w:rsidR="000D4A43" w:rsidRPr="00C37E91">
        <w:rPr>
          <w:rFonts w:cs="Arial"/>
        </w:rPr>
        <w:t>Jordan</w:t>
      </w:r>
      <w:r w:rsidRPr="00C37E91">
        <w:rPr>
          <w:rFonts w:cs="Arial"/>
        </w:rPr>
        <w:t xml:space="preserve"> and Elizabeth Wood </w:t>
      </w:r>
      <w:r w:rsidR="00145FF8" w:rsidRPr="00C37E91">
        <w:t xml:space="preserve">point to what they call ‘boutique methodologies’ as one means of resisting the neoliberal turn that qualitative researchers have adopted, </w:t>
      </w:r>
      <w:r w:rsidR="004912E0" w:rsidRPr="00C37E91">
        <w:t xml:space="preserve">notably </w:t>
      </w:r>
      <w:r w:rsidR="00145FF8" w:rsidRPr="00C37E91">
        <w:t>arts-</w:t>
      </w:r>
      <w:r w:rsidR="004912E0" w:rsidRPr="00C37E91">
        <w:t>informed</w:t>
      </w:r>
      <w:r w:rsidR="00145FF8" w:rsidRPr="00C37E91">
        <w:t xml:space="preserve"> methods</w:t>
      </w:r>
      <w:r w:rsidR="004912E0" w:rsidRPr="00C37E91">
        <w:t>, including narratives</w:t>
      </w:r>
      <w:r w:rsidR="00145FF8" w:rsidRPr="00C37E91">
        <w:t xml:space="preserve"> and autoethnograph</w:t>
      </w:r>
      <w:r w:rsidRPr="00C37E91">
        <w:t>y</w:t>
      </w:r>
      <w:r w:rsidR="004912E0" w:rsidRPr="00C37E91">
        <w:t xml:space="preserve">: ‘we call these “boutique methodologies” as they are approaches that are primarily concerned with the social construction of the self, albeit within particular social contexts’ (2017: 152).  </w:t>
      </w:r>
      <w:r w:rsidR="00EE7CB6" w:rsidRPr="00C37E91">
        <w:t>U</w:t>
      </w:r>
      <w:r w:rsidRPr="00C37E91">
        <w:t>ltimately</w:t>
      </w:r>
      <w:r w:rsidR="00EE7CB6" w:rsidRPr="00C37E91">
        <w:t xml:space="preserve"> though,</w:t>
      </w:r>
      <w:r w:rsidRPr="00C37E91">
        <w:t xml:space="preserve"> </w:t>
      </w:r>
      <w:r w:rsidR="00A74962">
        <w:t xml:space="preserve">Jordan and </w:t>
      </w:r>
      <w:proofErr w:type="gramStart"/>
      <w:r w:rsidR="00A74962">
        <w:t xml:space="preserve">Wood </w:t>
      </w:r>
      <w:r w:rsidRPr="00C37E91">
        <w:t xml:space="preserve"> feel</w:t>
      </w:r>
      <w:proofErr w:type="gramEnd"/>
      <w:r w:rsidRPr="00C37E91">
        <w:t xml:space="preserve"> that such methodologies are flawed</w:t>
      </w:r>
      <w:r w:rsidR="00A74962">
        <w:t xml:space="preserve"> and still operate within neoliberal framework</w:t>
      </w:r>
      <w:r w:rsidRPr="00C37E91">
        <w:t xml:space="preserve"> because they tend not to acknowledge the neoliberal context in which they were forged</w:t>
      </w:r>
      <w:r w:rsidR="008212D7" w:rsidRPr="00C37E91">
        <w:t>:</w:t>
      </w:r>
    </w:p>
    <w:p w14:paraId="5367E13B" w14:textId="77777777" w:rsidR="004912E0" w:rsidRPr="00C37E91" w:rsidRDefault="004912E0" w:rsidP="00C37E91">
      <w:pPr>
        <w:spacing w:line="360" w:lineRule="auto"/>
        <w:ind w:left="720"/>
      </w:pPr>
      <w:r w:rsidRPr="00C37E91">
        <w:t xml:space="preserve">… this is not a call to jettison the advances made by boutique methodologies. Rather it is an assertion that their reluctance to acknowledge and incorporate the reality of how neoliberal </w:t>
      </w:r>
      <w:proofErr w:type="spellStart"/>
      <w:r w:rsidRPr="00C37E91">
        <w:t>globalisation</w:t>
      </w:r>
      <w:proofErr w:type="spellEnd"/>
      <w:r w:rsidRPr="00C37E91">
        <w:t xml:space="preserve"> continues to re-shape the social fabric of twenty-first century everyday life is a mistake that may infiltrate their knowledge-producing practices or, even more seriously, render these </w:t>
      </w:r>
      <w:r w:rsidRPr="00C37E91">
        <w:lastRenderedPageBreak/>
        <w:t xml:space="preserve">methodologies susceptible to </w:t>
      </w:r>
      <w:proofErr w:type="spellStart"/>
      <w:r w:rsidRPr="00C37E91">
        <w:t>colonisation</w:t>
      </w:r>
      <w:proofErr w:type="spellEnd"/>
      <w:r w:rsidRPr="00C37E91">
        <w:t xml:space="preserve"> by neoliberal epistemologies. (ibid: 153)</w:t>
      </w:r>
    </w:p>
    <w:p w14:paraId="53386BF3" w14:textId="77777777" w:rsidR="00A11FAF" w:rsidRPr="00C37E91" w:rsidRDefault="00A11FAF" w:rsidP="00C37E91">
      <w:pPr>
        <w:spacing w:line="360" w:lineRule="auto"/>
        <w:rPr>
          <w:rFonts w:cs="Arial"/>
        </w:rPr>
      </w:pPr>
      <w:r w:rsidRPr="00C37E91">
        <w:rPr>
          <w:rFonts w:cs="Arial"/>
        </w:rPr>
        <w:t xml:space="preserve">A similar point is made by </w:t>
      </w:r>
      <w:proofErr w:type="spellStart"/>
      <w:r w:rsidRPr="00C37E91">
        <w:rPr>
          <w:rFonts w:cs="Arial"/>
        </w:rPr>
        <w:t>Mirka</w:t>
      </w:r>
      <w:proofErr w:type="spellEnd"/>
      <w:r w:rsidRPr="00C37E91">
        <w:rPr>
          <w:rFonts w:cs="Arial"/>
        </w:rPr>
        <w:t xml:space="preserve"> Koro-</w:t>
      </w:r>
      <w:proofErr w:type="spellStart"/>
      <w:r w:rsidRPr="00C37E91">
        <w:rPr>
          <w:rFonts w:cs="Arial"/>
        </w:rPr>
        <w:t>Ljunberg</w:t>
      </w:r>
      <w:proofErr w:type="spellEnd"/>
      <w:r w:rsidRPr="00C37E91">
        <w:rPr>
          <w:rFonts w:cs="Arial"/>
        </w:rPr>
        <w:t xml:space="preserve"> and colleagues (2017)</w:t>
      </w:r>
      <w:r w:rsidR="00FF0385" w:rsidRPr="00C37E91">
        <w:rPr>
          <w:rFonts w:cs="Arial"/>
        </w:rPr>
        <w:t>,</w:t>
      </w:r>
      <w:r w:rsidRPr="00C37E91">
        <w:rPr>
          <w:rFonts w:cs="Arial"/>
        </w:rPr>
        <w:t xml:space="preserve"> warn</w:t>
      </w:r>
      <w:r w:rsidR="00A906F2" w:rsidRPr="00C37E91">
        <w:rPr>
          <w:rFonts w:cs="Arial"/>
        </w:rPr>
        <w:t>ing</w:t>
      </w:r>
      <w:r w:rsidRPr="00C37E91">
        <w:rPr>
          <w:rFonts w:cs="Arial"/>
        </w:rPr>
        <w:t xml:space="preserve"> researchers </w:t>
      </w:r>
      <w:r w:rsidR="007D01A9" w:rsidRPr="00C37E91">
        <w:rPr>
          <w:rFonts w:cs="Arial"/>
        </w:rPr>
        <w:t xml:space="preserve">struggling against neo-liberalism about </w:t>
      </w:r>
      <w:r w:rsidRPr="00C37E91">
        <w:rPr>
          <w:rFonts w:cs="Arial"/>
        </w:rPr>
        <w:t xml:space="preserve">using </w:t>
      </w:r>
      <w:r w:rsidR="007D01A9" w:rsidRPr="00C37E91">
        <w:rPr>
          <w:rFonts w:cs="Arial"/>
        </w:rPr>
        <w:t xml:space="preserve">means of generating data </w:t>
      </w:r>
      <w:r w:rsidRPr="00C37E91">
        <w:rPr>
          <w:rFonts w:cs="Arial"/>
        </w:rPr>
        <w:t xml:space="preserve">that were provided </w:t>
      </w:r>
      <w:r w:rsidR="00A906F2" w:rsidRPr="00C37E91">
        <w:rPr>
          <w:rFonts w:cs="Arial"/>
        </w:rPr>
        <w:t>for</w:t>
      </w:r>
      <w:r w:rsidRPr="00C37E91">
        <w:rPr>
          <w:rFonts w:cs="Arial"/>
        </w:rPr>
        <w:t xml:space="preserve"> them by the very methodologies and philosophies that have </w:t>
      </w:r>
      <w:r w:rsidR="00A906F2" w:rsidRPr="00C37E91">
        <w:rPr>
          <w:rFonts w:cs="Arial"/>
        </w:rPr>
        <w:t xml:space="preserve">now </w:t>
      </w:r>
      <w:r w:rsidRPr="00C37E91">
        <w:rPr>
          <w:rFonts w:cs="Arial"/>
        </w:rPr>
        <w:t xml:space="preserve">been </w:t>
      </w:r>
      <w:r w:rsidR="007D01A9" w:rsidRPr="00C37E91">
        <w:rPr>
          <w:rFonts w:cs="Arial"/>
        </w:rPr>
        <w:t xml:space="preserve">drawn </w:t>
      </w:r>
      <w:r w:rsidRPr="00C37E91">
        <w:rPr>
          <w:rFonts w:cs="Arial"/>
        </w:rPr>
        <w:t>under the neoliberal umbrella.</w:t>
      </w:r>
      <w:r w:rsidR="0080122D">
        <w:rPr>
          <w:rFonts w:cs="Arial"/>
        </w:rPr>
        <w:t xml:space="preserve">  For our own position, as we elaborate below, it is philosophy/epistemology that is the issue, not the method.</w:t>
      </w:r>
    </w:p>
    <w:p w14:paraId="3692291D" w14:textId="77777777" w:rsidR="00A11FAF" w:rsidRPr="00C37E91" w:rsidRDefault="00A11FAF" w:rsidP="00C37E91">
      <w:pPr>
        <w:spacing w:line="360" w:lineRule="auto"/>
        <w:rPr>
          <w:rFonts w:cs="Arial"/>
        </w:rPr>
      </w:pPr>
    </w:p>
    <w:p w14:paraId="203FFD3A" w14:textId="77777777" w:rsidR="00054F9D" w:rsidRPr="00C37E91" w:rsidRDefault="00A11FAF" w:rsidP="00C37E91">
      <w:pPr>
        <w:spacing w:line="360" w:lineRule="auto"/>
      </w:pPr>
      <w:r w:rsidRPr="00C37E91">
        <w:rPr>
          <w:rFonts w:cs="Arial"/>
        </w:rPr>
        <w:t>Both sets of authors, indicate ways forward for qualitative interview researcher resistance.  Koro-</w:t>
      </w:r>
      <w:proofErr w:type="spellStart"/>
      <w:r w:rsidRPr="00C37E91">
        <w:rPr>
          <w:rFonts w:cs="Arial"/>
        </w:rPr>
        <w:t>Ljunberg</w:t>
      </w:r>
      <w:proofErr w:type="spellEnd"/>
      <w:r w:rsidRPr="00C37E91">
        <w:rPr>
          <w:rFonts w:cs="Arial"/>
        </w:rPr>
        <w:t xml:space="preserve"> and colleagues (2017) argue for the importance of ‘small form’ qualitative research that focus</w:t>
      </w:r>
      <w:r w:rsidR="00F7358E" w:rsidRPr="00C37E91">
        <w:rPr>
          <w:rFonts w:cs="Arial"/>
        </w:rPr>
        <w:t>es</w:t>
      </w:r>
      <w:r w:rsidRPr="00C37E91">
        <w:rPr>
          <w:rFonts w:cs="Arial"/>
        </w:rPr>
        <w:t xml:space="preserve"> on the mundane and minor, attending to small details, smaller nuances and the smallest differences.  The enabling of complex engagements with participants that can be </w:t>
      </w:r>
      <w:r w:rsidR="00A906F2" w:rsidRPr="00C37E91">
        <w:rPr>
          <w:rFonts w:cs="Arial"/>
        </w:rPr>
        <w:t xml:space="preserve">accomplished </w:t>
      </w:r>
      <w:r w:rsidRPr="00C37E91">
        <w:rPr>
          <w:rFonts w:cs="Arial"/>
        </w:rPr>
        <w:t xml:space="preserve">by an interview method fit well within this call, undertaken from a critical perspective, creatively challenging the taken-for-granted.  </w:t>
      </w:r>
      <w:r w:rsidR="008212D7" w:rsidRPr="00C37E91">
        <w:t>Jordan and Woods</w:t>
      </w:r>
      <w:r w:rsidR="00AE77FF" w:rsidRPr="00C37E91">
        <w:t xml:space="preserve"> </w:t>
      </w:r>
      <w:r w:rsidRPr="00C37E91">
        <w:t xml:space="preserve">(2017) </w:t>
      </w:r>
      <w:r w:rsidR="00AE77FF" w:rsidRPr="00C37E91">
        <w:t>pose engagement with</w:t>
      </w:r>
      <w:r w:rsidR="004912E0" w:rsidRPr="00C37E91">
        <w:t xml:space="preserve"> </w:t>
      </w:r>
      <w:r w:rsidR="004912E0" w:rsidRPr="00CA33A7">
        <w:t>an</w:t>
      </w:r>
      <w:r w:rsidR="004912E0" w:rsidRPr="00C37E91">
        <w:t xml:space="preserve"> historical sensibility,</w:t>
      </w:r>
      <w:r w:rsidR="00AE77FF" w:rsidRPr="00C37E91">
        <w:t xml:space="preserve"> social movements outside the academy in activist research, and Indigenous methodologies as a way forward for qualitative interview researcher resistance</w:t>
      </w:r>
      <w:r w:rsidR="00357484" w:rsidRPr="00C37E91">
        <w:t xml:space="preserve"> because they are not rooted in and weighed down by taken-for granted academic conventions and dominant paradigms, and are informed by struggle</w:t>
      </w:r>
      <w:r w:rsidR="00AE77FF" w:rsidRPr="00C37E91">
        <w:t xml:space="preserve">.  </w:t>
      </w:r>
      <w:r w:rsidR="00357484" w:rsidRPr="00C37E91">
        <w:t>We discuss how interviewing fits within the latter, Indigenous world views, below.</w:t>
      </w:r>
    </w:p>
    <w:p w14:paraId="51E25CAE" w14:textId="77777777" w:rsidR="00997F0F" w:rsidRPr="00C37E91" w:rsidRDefault="00997F0F" w:rsidP="00C37E91">
      <w:pPr>
        <w:spacing w:line="360" w:lineRule="auto"/>
      </w:pPr>
    </w:p>
    <w:p w14:paraId="740A6B68" w14:textId="77777777" w:rsidR="008212D7" w:rsidRPr="00C37E91" w:rsidRDefault="00997F0F" w:rsidP="00C37E91">
      <w:pPr>
        <w:pStyle w:val="PlainText"/>
        <w:spacing w:line="360" w:lineRule="auto"/>
        <w:rPr>
          <w:rFonts w:asciiTheme="minorHAnsi" w:hAnsiTheme="minorHAnsi"/>
          <w:sz w:val="24"/>
          <w:szCs w:val="24"/>
        </w:rPr>
      </w:pPr>
      <w:r w:rsidRPr="00C37E91">
        <w:rPr>
          <w:rFonts w:asciiTheme="minorHAnsi" w:hAnsiTheme="minorHAnsi"/>
          <w:sz w:val="24"/>
          <w:szCs w:val="24"/>
        </w:rPr>
        <w:t xml:space="preserve">Creative </w:t>
      </w:r>
      <w:r w:rsidR="00337D63" w:rsidRPr="00C37E91">
        <w:rPr>
          <w:rFonts w:asciiTheme="minorHAnsi" w:hAnsiTheme="minorHAnsi"/>
          <w:sz w:val="24"/>
          <w:szCs w:val="24"/>
        </w:rPr>
        <w:t xml:space="preserve">interview </w:t>
      </w:r>
      <w:r w:rsidRPr="00C37E91">
        <w:rPr>
          <w:rFonts w:asciiTheme="minorHAnsi" w:hAnsiTheme="minorHAnsi"/>
          <w:sz w:val="24"/>
          <w:szCs w:val="24"/>
        </w:rPr>
        <w:t xml:space="preserve">methods may </w:t>
      </w:r>
      <w:r w:rsidR="00337D63" w:rsidRPr="00C37E91">
        <w:rPr>
          <w:rFonts w:asciiTheme="minorHAnsi" w:hAnsiTheme="minorHAnsi"/>
          <w:sz w:val="24"/>
          <w:szCs w:val="24"/>
        </w:rPr>
        <w:t xml:space="preserve">attempt to side-step, resist or move beyond </w:t>
      </w:r>
      <w:r w:rsidRPr="00C37E91">
        <w:rPr>
          <w:rFonts w:asciiTheme="minorHAnsi" w:hAnsiTheme="minorHAnsi"/>
          <w:sz w:val="24"/>
          <w:szCs w:val="24"/>
        </w:rPr>
        <w:t>neolib</w:t>
      </w:r>
      <w:r w:rsidR="00337D63" w:rsidRPr="00C37E91">
        <w:rPr>
          <w:rFonts w:asciiTheme="minorHAnsi" w:hAnsiTheme="minorHAnsi"/>
          <w:sz w:val="24"/>
          <w:szCs w:val="24"/>
        </w:rPr>
        <w:t>eralism</w:t>
      </w:r>
      <w:r w:rsidRPr="00C37E91">
        <w:rPr>
          <w:rFonts w:asciiTheme="minorHAnsi" w:hAnsiTheme="minorHAnsi"/>
          <w:sz w:val="24"/>
          <w:szCs w:val="24"/>
        </w:rPr>
        <w:t xml:space="preserve">. But </w:t>
      </w:r>
      <w:r w:rsidR="00337D63" w:rsidRPr="00C37E91">
        <w:rPr>
          <w:rFonts w:asciiTheme="minorHAnsi" w:hAnsiTheme="minorHAnsi"/>
          <w:sz w:val="24"/>
          <w:szCs w:val="24"/>
        </w:rPr>
        <w:t>they</w:t>
      </w:r>
      <w:r w:rsidRPr="00C37E91">
        <w:rPr>
          <w:rFonts w:asciiTheme="minorHAnsi" w:hAnsiTheme="minorHAnsi"/>
          <w:sz w:val="24"/>
          <w:szCs w:val="24"/>
        </w:rPr>
        <w:t xml:space="preserve"> </w:t>
      </w:r>
      <w:r w:rsidR="00337D63" w:rsidRPr="00C37E91">
        <w:rPr>
          <w:rFonts w:asciiTheme="minorHAnsi" w:hAnsiTheme="minorHAnsi"/>
          <w:sz w:val="24"/>
          <w:szCs w:val="24"/>
        </w:rPr>
        <w:t xml:space="preserve">may remain </w:t>
      </w:r>
      <w:r w:rsidRPr="00C37E91">
        <w:rPr>
          <w:rFonts w:asciiTheme="minorHAnsi" w:hAnsiTheme="minorHAnsi"/>
          <w:sz w:val="24"/>
          <w:szCs w:val="24"/>
        </w:rPr>
        <w:t xml:space="preserve">within another </w:t>
      </w:r>
      <w:r w:rsidR="00337D63" w:rsidRPr="00C37E91">
        <w:rPr>
          <w:rFonts w:asciiTheme="minorHAnsi" w:hAnsiTheme="minorHAnsi"/>
          <w:sz w:val="24"/>
          <w:szCs w:val="24"/>
        </w:rPr>
        <w:t xml:space="preserve">form of </w:t>
      </w:r>
      <w:r w:rsidR="00F7358E" w:rsidRPr="00C37E91">
        <w:rPr>
          <w:rFonts w:asciiTheme="minorHAnsi" w:hAnsiTheme="minorHAnsi"/>
          <w:sz w:val="24"/>
          <w:szCs w:val="24"/>
        </w:rPr>
        <w:t xml:space="preserve">governing </w:t>
      </w:r>
      <w:r w:rsidRPr="00C37E91">
        <w:rPr>
          <w:rFonts w:asciiTheme="minorHAnsi" w:hAnsiTheme="minorHAnsi"/>
          <w:sz w:val="24"/>
          <w:szCs w:val="24"/>
        </w:rPr>
        <w:t xml:space="preserve">framework, that of </w:t>
      </w:r>
      <w:r w:rsidR="00337D63" w:rsidRPr="00C37E91">
        <w:rPr>
          <w:rFonts w:asciiTheme="minorHAnsi" w:hAnsiTheme="minorHAnsi"/>
          <w:sz w:val="24"/>
          <w:szCs w:val="24"/>
        </w:rPr>
        <w:t xml:space="preserve">the </w:t>
      </w:r>
      <w:r w:rsidRPr="00C37E91">
        <w:rPr>
          <w:rFonts w:asciiTheme="minorHAnsi" w:hAnsiTheme="minorHAnsi"/>
          <w:sz w:val="24"/>
          <w:szCs w:val="24"/>
        </w:rPr>
        <w:t xml:space="preserve">dominant </w:t>
      </w:r>
      <w:r w:rsidR="00337D63" w:rsidRPr="00C37E91">
        <w:rPr>
          <w:rFonts w:asciiTheme="minorHAnsi" w:hAnsiTheme="minorHAnsi"/>
          <w:sz w:val="24"/>
          <w:szCs w:val="24"/>
        </w:rPr>
        <w:t xml:space="preserve">academic research </w:t>
      </w:r>
      <w:r w:rsidRPr="00C37E91">
        <w:rPr>
          <w:rFonts w:asciiTheme="minorHAnsi" w:hAnsiTheme="minorHAnsi"/>
          <w:sz w:val="24"/>
          <w:szCs w:val="24"/>
        </w:rPr>
        <w:t>methodolog</w:t>
      </w:r>
      <w:r w:rsidR="00337D63" w:rsidRPr="00C37E91">
        <w:rPr>
          <w:rFonts w:asciiTheme="minorHAnsi" w:hAnsiTheme="minorHAnsi"/>
          <w:sz w:val="24"/>
          <w:szCs w:val="24"/>
        </w:rPr>
        <w:t>ies</w:t>
      </w:r>
      <w:r w:rsidRPr="00C37E91">
        <w:rPr>
          <w:rFonts w:asciiTheme="minorHAnsi" w:hAnsiTheme="minorHAnsi"/>
          <w:sz w:val="24"/>
          <w:szCs w:val="24"/>
        </w:rPr>
        <w:t xml:space="preserve">. </w:t>
      </w:r>
      <w:r w:rsidR="00337D63" w:rsidRPr="00C37E91">
        <w:rPr>
          <w:rFonts w:asciiTheme="minorHAnsi" w:hAnsiTheme="minorHAnsi"/>
          <w:sz w:val="24"/>
          <w:szCs w:val="24"/>
        </w:rPr>
        <w:t xml:space="preserve"> As Jord</w:t>
      </w:r>
      <w:r w:rsidR="008B0E29" w:rsidRPr="00C37E91">
        <w:rPr>
          <w:rFonts w:asciiTheme="minorHAnsi" w:hAnsiTheme="minorHAnsi"/>
          <w:sz w:val="24"/>
          <w:szCs w:val="24"/>
        </w:rPr>
        <w:t>a</w:t>
      </w:r>
      <w:r w:rsidR="00337D63" w:rsidRPr="00C37E91">
        <w:rPr>
          <w:rFonts w:asciiTheme="minorHAnsi" w:hAnsiTheme="minorHAnsi"/>
          <w:sz w:val="24"/>
          <w:szCs w:val="24"/>
        </w:rPr>
        <w:t xml:space="preserve">n and Woods note, </w:t>
      </w:r>
      <w:r w:rsidR="003915CB" w:rsidRPr="00C37E91">
        <w:rPr>
          <w:rFonts w:asciiTheme="minorHAnsi" w:hAnsiTheme="minorHAnsi"/>
          <w:sz w:val="24"/>
          <w:szCs w:val="24"/>
        </w:rPr>
        <w:t xml:space="preserve">Indigenous approaches are </w:t>
      </w:r>
      <w:r w:rsidR="00337D63" w:rsidRPr="00C37E91">
        <w:rPr>
          <w:rFonts w:asciiTheme="minorHAnsi" w:hAnsiTheme="minorHAnsi"/>
          <w:sz w:val="24"/>
          <w:szCs w:val="24"/>
        </w:rPr>
        <w:t>a ch</w:t>
      </w:r>
      <w:r w:rsidRPr="00C37E91">
        <w:rPr>
          <w:rFonts w:asciiTheme="minorHAnsi" w:hAnsiTheme="minorHAnsi"/>
          <w:sz w:val="24"/>
          <w:szCs w:val="24"/>
        </w:rPr>
        <w:t xml:space="preserve">allenge to that as well as </w:t>
      </w:r>
      <w:r w:rsidR="003915CB" w:rsidRPr="00C37E91">
        <w:rPr>
          <w:rFonts w:asciiTheme="minorHAnsi" w:hAnsiTheme="minorHAnsi"/>
          <w:sz w:val="24"/>
          <w:szCs w:val="24"/>
        </w:rPr>
        <w:t xml:space="preserve">to </w:t>
      </w:r>
      <w:r w:rsidR="00337D63" w:rsidRPr="00C37E91">
        <w:rPr>
          <w:rFonts w:asciiTheme="minorHAnsi" w:hAnsiTheme="minorHAnsi"/>
          <w:sz w:val="24"/>
          <w:szCs w:val="24"/>
        </w:rPr>
        <w:t xml:space="preserve">the neoliberal mentality.  We now turn to consider the </w:t>
      </w:r>
      <w:r w:rsidR="008212D7" w:rsidRPr="00C37E91">
        <w:rPr>
          <w:rFonts w:asciiTheme="minorHAnsi" w:hAnsiTheme="minorHAnsi"/>
          <w:sz w:val="24"/>
          <w:szCs w:val="24"/>
        </w:rPr>
        <w:t xml:space="preserve">interviewing </w:t>
      </w:r>
      <w:r w:rsidR="00337D63" w:rsidRPr="00C37E91">
        <w:rPr>
          <w:rFonts w:asciiTheme="minorHAnsi" w:hAnsiTheme="minorHAnsi"/>
          <w:sz w:val="24"/>
          <w:szCs w:val="24"/>
        </w:rPr>
        <w:t xml:space="preserve">method </w:t>
      </w:r>
      <w:r w:rsidR="008212D7" w:rsidRPr="00C37E91">
        <w:rPr>
          <w:rFonts w:asciiTheme="minorHAnsi" w:hAnsiTheme="minorHAnsi"/>
          <w:sz w:val="24"/>
          <w:szCs w:val="24"/>
        </w:rPr>
        <w:t>as part of this distinct set of world views.</w:t>
      </w:r>
    </w:p>
    <w:p w14:paraId="4EC759B6" w14:textId="77777777" w:rsidR="00145FF8" w:rsidRPr="00C37E91" w:rsidRDefault="00145FF8" w:rsidP="00C37E91">
      <w:pPr>
        <w:spacing w:line="360" w:lineRule="auto"/>
      </w:pPr>
    </w:p>
    <w:p w14:paraId="50C9685E" w14:textId="77777777" w:rsidR="007D01A9" w:rsidRPr="00C37E91" w:rsidRDefault="007D01A9" w:rsidP="00C37E91">
      <w:pPr>
        <w:spacing w:line="360" w:lineRule="auto"/>
        <w:rPr>
          <w:bCs/>
        </w:rPr>
      </w:pPr>
      <w:r w:rsidRPr="00C37E91">
        <w:rPr>
          <w:bCs/>
        </w:rPr>
        <w:t>Indigenous methodologies and interviews</w:t>
      </w:r>
    </w:p>
    <w:p w14:paraId="59B5C267" w14:textId="77777777" w:rsidR="007D01A9" w:rsidRPr="00C37E91" w:rsidRDefault="007D01A9" w:rsidP="00C37E91">
      <w:pPr>
        <w:spacing w:line="360" w:lineRule="auto"/>
      </w:pPr>
    </w:p>
    <w:p w14:paraId="2CEFC49B" w14:textId="77777777" w:rsidR="00941080" w:rsidRPr="00C37E91" w:rsidRDefault="00941080" w:rsidP="00C37E91">
      <w:pPr>
        <w:spacing w:line="360" w:lineRule="auto"/>
      </w:pPr>
      <w:r w:rsidRPr="00C37E91">
        <w:t xml:space="preserve">All research methodologies are grounded in the specificities of people’s world views, research as an activity occurs in a set of historical, political and social contexts, as do data generating methods such as interviews.  Where interviewing as a research </w:t>
      </w:r>
      <w:r w:rsidRPr="00C37E91">
        <w:lastRenderedPageBreak/>
        <w:t xml:space="preserve">method takes place within </w:t>
      </w:r>
      <w:r w:rsidR="00E13806" w:rsidRPr="00C37E91">
        <w:t>Euro-</w:t>
      </w:r>
      <w:r w:rsidRPr="00C37E91">
        <w:t>Western</w:t>
      </w:r>
      <w:r w:rsidR="00897589" w:rsidRPr="00C37E91">
        <w:t xml:space="preserve"> </w:t>
      </w:r>
      <w:r w:rsidRPr="00C37E91">
        <w:t>dominant</w:t>
      </w:r>
      <w:r w:rsidR="00E41587" w:rsidRPr="00C37E91">
        <w:t xml:space="preserve"> modes of research</w:t>
      </w:r>
      <w:r w:rsidRPr="00C37E91">
        <w:t xml:space="preserve">, then it is part of an epistemology (whether constructionist or naturalistic) that assumes a set of rules about what counts as legitimate research and knowledge that apply universally.  </w:t>
      </w:r>
      <w:r w:rsidR="00620DF6" w:rsidRPr="00C37E91">
        <w:t>T</w:t>
      </w:r>
      <w:r w:rsidRPr="00C37E91">
        <w:t>he imperial cultural paradigms and power processes from which such claims of abstracted universality spring are rendered invisible.  In contrast, Indigenous methodologies are rooted in the world views of Indigenous societies and peoples.  They acknowledge diverse intellectual traditions and evolving sets of knowledge</w:t>
      </w:r>
      <w:r w:rsidRPr="00D65236">
        <w:t>s</w:t>
      </w:r>
      <w:r w:rsidRPr="00C37E91">
        <w:t>, with methodologies that are contextuali</w:t>
      </w:r>
      <w:r w:rsidR="00A06655">
        <w:t>s</w:t>
      </w:r>
      <w:r w:rsidRPr="00C37E91">
        <w:t xml:space="preserve">ed and non-extractive ways about finding out about the world.  These methodologies are in the service of transformative research, with the aim of understanding the constellation of oppressions and injustices stemming from colonialism, to identify struggles and resistances to them, and to address social and environmental processes, relations and transformations (e.g. </w:t>
      </w:r>
      <w:r w:rsidR="00FD5E19" w:rsidRPr="00C37E91">
        <w:t xml:space="preserve">Chilisa 2012; </w:t>
      </w:r>
      <w:r w:rsidR="00206495" w:rsidRPr="00C37E91">
        <w:t>Smith 2012</w:t>
      </w:r>
      <w:r w:rsidRPr="00C37E91">
        <w:t>)</w:t>
      </w:r>
      <w:r w:rsidR="00E41587" w:rsidRPr="00C37E91">
        <w:t xml:space="preserve">.  As such they are said to be a pathway to political resistance of neoliberalism in the research </w:t>
      </w:r>
      <w:r w:rsidR="00E13806" w:rsidRPr="00C37E91">
        <w:t>Euro-</w:t>
      </w:r>
      <w:r w:rsidR="00E41587" w:rsidRPr="00C37E91">
        <w:t>Western and neoliberal paradigm (</w:t>
      </w:r>
      <w:proofErr w:type="spellStart"/>
      <w:r w:rsidR="00E41587" w:rsidRPr="00C37E91">
        <w:t>Bubar</w:t>
      </w:r>
      <w:proofErr w:type="spellEnd"/>
      <w:r w:rsidR="00E41587" w:rsidRPr="00C37E91">
        <w:t xml:space="preserve"> and Martinez 2017). </w:t>
      </w:r>
    </w:p>
    <w:p w14:paraId="05564A53" w14:textId="77777777" w:rsidR="00941080" w:rsidRPr="00C37E91" w:rsidRDefault="00941080" w:rsidP="00C37E91">
      <w:pPr>
        <w:spacing w:line="360" w:lineRule="auto"/>
      </w:pPr>
    </w:p>
    <w:p w14:paraId="5A6E07BA" w14:textId="77777777" w:rsidR="00A11ADD" w:rsidRPr="00C37E91" w:rsidRDefault="00E41587" w:rsidP="00C37E91">
      <w:pPr>
        <w:spacing w:line="360" w:lineRule="auto"/>
        <w:rPr>
          <w:rFonts w:eastAsia="Times New Roman" w:cs="Times New Roman"/>
          <w:color w:val="333333"/>
          <w:lang w:val="en-GB" w:eastAsia="en-GB"/>
        </w:rPr>
      </w:pPr>
      <w:r w:rsidRPr="00C37E91">
        <w:t xml:space="preserve">Interviews conducted within </w:t>
      </w:r>
      <w:r w:rsidRPr="00C37E91">
        <w:rPr>
          <w:rFonts w:eastAsia="Times New Roman" w:cs="Times New Roman"/>
          <w:color w:val="333333"/>
          <w:lang w:val="en-GB" w:eastAsia="en-GB"/>
        </w:rPr>
        <w:t>western modes of research then, are a different endeavour from what seems to be the same process of data creation enacted within an Indigenous methodological approach</w:t>
      </w:r>
      <w:r w:rsidR="00E13806" w:rsidRPr="00C37E91">
        <w:rPr>
          <w:rFonts w:eastAsia="Times New Roman" w:cs="Times New Roman"/>
          <w:color w:val="333333"/>
          <w:lang w:val="en-GB" w:eastAsia="en-GB"/>
        </w:rPr>
        <w:t>, such as yarning or talking circles</w:t>
      </w:r>
      <w:r w:rsidR="006D537E" w:rsidRPr="00C37E91">
        <w:rPr>
          <w:rFonts w:eastAsia="Times New Roman" w:cs="Times New Roman"/>
          <w:color w:val="333333"/>
          <w:lang w:val="en-GB" w:eastAsia="en-GB"/>
        </w:rPr>
        <w:t xml:space="preserve">. </w:t>
      </w:r>
      <w:r w:rsidR="00E13806" w:rsidRPr="00C37E91">
        <w:rPr>
          <w:rFonts w:eastAsia="Times New Roman" w:cs="Times New Roman"/>
          <w:color w:val="333333"/>
          <w:lang w:val="en-GB" w:eastAsia="en-GB"/>
        </w:rPr>
        <w:t xml:space="preserve"> </w:t>
      </w:r>
      <w:r w:rsidR="006D537E" w:rsidRPr="00C37E91">
        <w:rPr>
          <w:rFonts w:eastAsia="Times New Roman" w:cs="Times New Roman"/>
          <w:color w:val="333333"/>
          <w:lang w:val="en-GB" w:eastAsia="en-GB"/>
        </w:rPr>
        <w:t xml:space="preserve">In an </w:t>
      </w:r>
      <w:r w:rsidR="00620DF6" w:rsidRPr="00C37E91">
        <w:rPr>
          <w:rFonts w:eastAsia="Times New Roman" w:cs="Times New Roman"/>
          <w:color w:val="333333"/>
          <w:lang w:val="en-GB" w:eastAsia="en-GB"/>
        </w:rPr>
        <w:t>I</w:t>
      </w:r>
      <w:r w:rsidR="006D537E" w:rsidRPr="00C37E91">
        <w:rPr>
          <w:rFonts w:eastAsia="Times New Roman" w:cs="Times New Roman"/>
          <w:color w:val="333333"/>
          <w:lang w:val="en-GB" w:eastAsia="en-GB"/>
        </w:rPr>
        <w:t>ndigenous knowledge</w:t>
      </w:r>
      <w:r w:rsidR="006D537E" w:rsidRPr="00D65236">
        <w:rPr>
          <w:rFonts w:eastAsia="Times New Roman" w:cs="Times New Roman"/>
          <w:color w:val="333333"/>
          <w:lang w:val="en-GB" w:eastAsia="en-GB"/>
        </w:rPr>
        <w:t>s</w:t>
      </w:r>
      <w:r w:rsidR="006D537E" w:rsidRPr="00C37E91">
        <w:rPr>
          <w:rFonts w:eastAsia="Times New Roman" w:cs="Times New Roman"/>
          <w:color w:val="333333"/>
          <w:lang w:val="en-GB" w:eastAsia="en-GB"/>
        </w:rPr>
        <w:t xml:space="preserve"> paradigm </w:t>
      </w:r>
      <w:r w:rsidR="00E13806" w:rsidRPr="00C37E91">
        <w:rPr>
          <w:rFonts w:eastAsia="Times New Roman" w:cs="Times New Roman"/>
          <w:color w:val="333333"/>
          <w:lang w:val="en-GB" w:eastAsia="en-GB"/>
        </w:rPr>
        <w:t xml:space="preserve">one-to-one and group methods </w:t>
      </w:r>
      <w:r w:rsidR="006D537E" w:rsidRPr="00C37E91">
        <w:rPr>
          <w:rFonts w:eastAsia="Times New Roman" w:cs="Times New Roman"/>
          <w:color w:val="333333"/>
          <w:lang w:val="en-GB" w:eastAsia="en-GB"/>
        </w:rPr>
        <w:t>flow from a conversational method based on an oral story telling tradition.  Margaret Kovach explains:</w:t>
      </w:r>
    </w:p>
    <w:p w14:paraId="4A2B3F8A" w14:textId="77777777" w:rsidR="00A11ADD" w:rsidRPr="00C37E91" w:rsidRDefault="00A11ADD" w:rsidP="00C37E91">
      <w:pPr>
        <w:spacing w:line="360" w:lineRule="auto"/>
        <w:ind w:left="720"/>
        <w:rPr>
          <w:rFonts w:eastAsia="Times New Roman" w:cs="Times New Roman"/>
          <w:color w:val="333333"/>
          <w:lang w:val="en-GB" w:eastAsia="en-GB"/>
        </w:rPr>
      </w:pPr>
      <w:r w:rsidRPr="00C37E91">
        <w:rPr>
          <w:rFonts w:eastAsia="Times New Roman" w:cs="Times New Roman"/>
          <w:color w:val="333333"/>
          <w:lang w:val="en-GB" w:eastAsia="en-GB"/>
        </w:rPr>
        <w:t xml:space="preserve">Thus it is not the method, </w:t>
      </w:r>
      <w:r w:rsidRPr="001E13D4">
        <w:rPr>
          <w:rFonts w:eastAsia="Times New Roman" w:cs="Times New Roman"/>
          <w:i/>
          <w:iCs/>
          <w:color w:val="333333"/>
          <w:lang w:val="en-GB" w:eastAsia="en-GB"/>
        </w:rPr>
        <w:t>per se</w:t>
      </w:r>
      <w:r w:rsidRPr="00C37E91">
        <w:rPr>
          <w:rFonts w:eastAsia="Times New Roman" w:cs="Times New Roman"/>
          <w:color w:val="333333"/>
          <w:lang w:val="en-GB" w:eastAsia="en-GB"/>
        </w:rPr>
        <w:t xml:space="preserve">, that is the determining characteristic of Indigenous methodologies, but rather </w:t>
      </w:r>
      <w:r w:rsidRPr="001E13D4">
        <w:rPr>
          <w:rFonts w:eastAsia="Times New Roman" w:cs="Times New Roman"/>
          <w:i/>
          <w:iCs/>
          <w:color w:val="333333"/>
          <w:u w:val="single"/>
          <w:lang w:val="en-GB" w:eastAsia="en-GB"/>
        </w:rPr>
        <w:t>the interplay (the relationship) between the method and paradigm</w:t>
      </w:r>
      <w:r w:rsidRPr="00C37E91">
        <w:rPr>
          <w:rFonts w:eastAsia="Times New Roman" w:cs="Times New Roman"/>
          <w:color w:val="333333"/>
          <w:lang w:val="en-GB" w:eastAsia="en-GB"/>
        </w:rPr>
        <w:t xml:space="preserve"> and the extent to which the method, itself, is congruent with an Indigenous worldview</w:t>
      </w:r>
      <w:r w:rsidR="006D537E" w:rsidRPr="00C37E91">
        <w:rPr>
          <w:rFonts w:eastAsia="Times New Roman" w:cs="Times New Roman"/>
          <w:color w:val="333333"/>
          <w:lang w:val="en-GB" w:eastAsia="en-GB"/>
        </w:rPr>
        <w:t xml:space="preserve"> ..</w:t>
      </w:r>
      <w:r w:rsidRPr="00C37E91">
        <w:rPr>
          <w:rFonts w:eastAsia="Times New Roman" w:cs="Times New Roman"/>
          <w:color w:val="333333"/>
          <w:lang w:val="en-GB" w:eastAsia="en-GB"/>
        </w:rPr>
        <w:t xml:space="preserve">. </w:t>
      </w:r>
      <w:r w:rsidR="006D537E" w:rsidRPr="00C37E91">
        <w:rPr>
          <w:rFonts w:eastAsia="Times New Roman" w:cs="Times New Roman"/>
          <w:color w:val="333333"/>
          <w:lang w:val="en-GB" w:eastAsia="en-GB"/>
        </w:rPr>
        <w:t xml:space="preserve">when used in an Indigenous framework, a conversational method invokes several distinctive characteristics: a) it is linked to a particular tribal epistemology (or knowledge) and situated within an Indigenous paradigm; b) it is relational; c) it is purposeful (most often involving a decolonizing aim); d) it involves particular protocol as determined by the epistemology and/or place; e) it involves an informality and flexibility; f) it is collaborative and dialogic; and g) it is reflexive. </w:t>
      </w:r>
      <w:r w:rsidRPr="00C37E91">
        <w:rPr>
          <w:rFonts w:eastAsia="Times New Roman" w:cs="Times New Roman"/>
          <w:color w:val="333333"/>
          <w:lang w:val="en-GB" w:eastAsia="en-GB"/>
        </w:rPr>
        <w:t>(2010: 40</w:t>
      </w:r>
      <w:r w:rsidR="006D537E" w:rsidRPr="00C37E91">
        <w:rPr>
          <w:rFonts w:eastAsia="Times New Roman" w:cs="Times New Roman"/>
          <w:color w:val="333333"/>
          <w:lang w:val="en-GB" w:eastAsia="en-GB"/>
        </w:rPr>
        <w:t>/43</w:t>
      </w:r>
      <w:r w:rsidR="00CA33A7">
        <w:rPr>
          <w:rFonts w:eastAsia="Times New Roman" w:cs="Times New Roman"/>
          <w:color w:val="333333"/>
          <w:lang w:val="en-GB" w:eastAsia="en-GB"/>
        </w:rPr>
        <w:t xml:space="preserve"> – our emphasis</w:t>
      </w:r>
      <w:r w:rsidRPr="00C37E91">
        <w:rPr>
          <w:rFonts w:eastAsia="Times New Roman" w:cs="Times New Roman"/>
          <w:color w:val="333333"/>
          <w:lang w:val="en-GB" w:eastAsia="en-GB"/>
        </w:rPr>
        <w:t>)</w:t>
      </w:r>
    </w:p>
    <w:p w14:paraId="78316A38" w14:textId="77777777" w:rsidR="00A11ADD" w:rsidRPr="00C37E91" w:rsidRDefault="00A11ADD" w:rsidP="00C37E91">
      <w:pPr>
        <w:spacing w:line="360" w:lineRule="auto"/>
        <w:rPr>
          <w:rFonts w:eastAsia="Times New Roman" w:cs="Times New Roman"/>
          <w:color w:val="333333"/>
          <w:lang w:val="en-GB" w:eastAsia="en-GB"/>
        </w:rPr>
      </w:pPr>
    </w:p>
    <w:p w14:paraId="1AC4E56D" w14:textId="678737F2" w:rsidR="00301509" w:rsidRPr="00C37E91" w:rsidRDefault="00E13806" w:rsidP="00C37E91">
      <w:pPr>
        <w:spacing w:line="360" w:lineRule="auto"/>
        <w:rPr>
          <w:rFonts w:eastAsia="Times New Roman" w:cs="Times New Roman"/>
          <w:color w:val="333333"/>
          <w:lang w:val="en-GB" w:eastAsia="en-GB"/>
        </w:rPr>
      </w:pPr>
      <w:proofErr w:type="spellStart"/>
      <w:r w:rsidRPr="008D0167">
        <w:rPr>
          <w:rFonts w:eastAsia="Times New Roman" w:cs="Times New Roman"/>
          <w:color w:val="333333"/>
          <w:lang w:val="en-GB" w:eastAsia="en-GB"/>
        </w:rPr>
        <w:t>Bagele</w:t>
      </w:r>
      <w:proofErr w:type="spellEnd"/>
      <w:r w:rsidRPr="008D0167">
        <w:rPr>
          <w:rFonts w:eastAsia="Times New Roman" w:cs="Times New Roman"/>
          <w:color w:val="333333"/>
          <w:lang w:val="en-GB" w:eastAsia="en-GB"/>
        </w:rPr>
        <w:t xml:space="preserve"> Chilisa</w:t>
      </w:r>
      <w:r w:rsidRPr="00C37E91">
        <w:rPr>
          <w:rFonts w:eastAsia="Times New Roman" w:cs="Times New Roman"/>
          <w:color w:val="333333"/>
          <w:lang w:val="en-GB" w:eastAsia="en-GB"/>
        </w:rPr>
        <w:t xml:space="preserve"> (2012) critiques the dominant</w:t>
      </w:r>
      <w:r w:rsidR="00A24F7F" w:rsidRPr="00C37E91">
        <w:rPr>
          <w:rFonts w:eastAsia="Times New Roman" w:cs="Times New Roman"/>
          <w:color w:val="333333"/>
          <w:lang w:val="en-GB" w:eastAsia="en-GB"/>
        </w:rPr>
        <w:t>, conventional</w:t>
      </w:r>
      <w:r w:rsidRPr="00C37E91">
        <w:rPr>
          <w:rFonts w:eastAsia="Times New Roman" w:cs="Times New Roman"/>
          <w:color w:val="333333"/>
          <w:lang w:val="en-GB" w:eastAsia="en-GB"/>
        </w:rPr>
        <w:t xml:space="preserve"> interview method as founded in asymmetrical </w:t>
      </w:r>
      <w:r w:rsidR="00A24F7F" w:rsidRPr="00C37E91">
        <w:rPr>
          <w:rFonts w:eastAsia="Times New Roman" w:cs="Times New Roman"/>
          <w:color w:val="333333"/>
          <w:lang w:val="en-GB" w:eastAsia="en-GB"/>
        </w:rPr>
        <w:t xml:space="preserve">interviewer-interviewee </w:t>
      </w:r>
      <w:r w:rsidRPr="00C37E91">
        <w:rPr>
          <w:rFonts w:eastAsia="Times New Roman" w:cs="Times New Roman"/>
          <w:color w:val="333333"/>
          <w:lang w:val="en-GB" w:eastAsia="en-GB"/>
        </w:rPr>
        <w:t xml:space="preserve">relations, </w:t>
      </w:r>
      <w:r w:rsidR="00A24F7F" w:rsidRPr="00C37E91">
        <w:rPr>
          <w:rFonts w:eastAsia="Times New Roman" w:cs="Times New Roman"/>
          <w:color w:val="333333"/>
          <w:lang w:val="en-GB" w:eastAsia="en-GB"/>
        </w:rPr>
        <w:t xml:space="preserve">and </w:t>
      </w:r>
      <w:r w:rsidRPr="00C37E91">
        <w:rPr>
          <w:rFonts w:eastAsia="Times New Roman" w:cs="Times New Roman"/>
          <w:color w:val="333333"/>
          <w:lang w:val="en-GB" w:eastAsia="en-GB"/>
        </w:rPr>
        <w:t xml:space="preserve">the dominance of </w:t>
      </w:r>
      <w:r w:rsidR="00A24F7F" w:rsidRPr="00C37E91">
        <w:rPr>
          <w:rFonts w:eastAsia="Times New Roman" w:cs="Times New Roman"/>
          <w:color w:val="333333"/>
          <w:lang w:val="en-GB" w:eastAsia="en-GB"/>
        </w:rPr>
        <w:t xml:space="preserve">standard </w:t>
      </w:r>
      <w:r w:rsidRPr="00C37E91">
        <w:rPr>
          <w:rFonts w:eastAsia="Times New Roman" w:cs="Times New Roman"/>
          <w:color w:val="333333"/>
          <w:lang w:val="en-GB" w:eastAsia="en-GB"/>
        </w:rPr>
        <w:t xml:space="preserve">academic disciplinary theories, terms and concepts in shaping interview questions.  </w:t>
      </w:r>
      <w:r w:rsidR="008D0167">
        <w:rPr>
          <w:rFonts w:eastAsia="Times New Roman" w:cs="Times New Roman"/>
          <w:color w:val="333333"/>
          <w:lang w:val="en-GB" w:eastAsia="en-GB"/>
        </w:rPr>
        <w:t xml:space="preserve">She argues that the ‘established rules and codes drawn from the Western archive of knowledge systems and values’ (p. 206) frame the very idea of interviews in dominant research approaches, and shape interview practices that are individualist, outside of relationality and devoid of context.  </w:t>
      </w:r>
      <w:r w:rsidR="00CE6FA9" w:rsidRPr="00C37E91">
        <w:rPr>
          <w:rFonts w:eastAsia="Times New Roman" w:cs="Times New Roman"/>
          <w:color w:val="333333"/>
          <w:lang w:val="en-GB" w:eastAsia="en-GB"/>
        </w:rPr>
        <w:t xml:space="preserve">Kovach </w:t>
      </w:r>
      <w:r w:rsidRPr="00C37E91">
        <w:rPr>
          <w:rFonts w:eastAsia="Times New Roman" w:cs="Times New Roman"/>
          <w:color w:val="333333"/>
          <w:lang w:val="en-GB" w:eastAsia="en-GB"/>
        </w:rPr>
        <w:t xml:space="preserve">(2010) </w:t>
      </w:r>
      <w:r w:rsidR="006D537E" w:rsidRPr="00C37E91">
        <w:rPr>
          <w:rFonts w:eastAsia="Times New Roman" w:cs="Times New Roman"/>
          <w:color w:val="333333"/>
          <w:lang w:val="en-GB" w:eastAsia="en-GB"/>
        </w:rPr>
        <w:t>position</w:t>
      </w:r>
      <w:r w:rsidR="00CE6FA9" w:rsidRPr="00C37E91">
        <w:rPr>
          <w:rFonts w:eastAsia="Times New Roman" w:cs="Times New Roman"/>
          <w:color w:val="333333"/>
          <w:lang w:val="en-GB" w:eastAsia="en-GB"/>
        </w:rPr>
        <w:t xml:space="preserve">s </w:t>
      </w:r>
      <w:r w:rsidR="006D537E" w:rsidRPr="00C37E91">
        <w:rPr>
          <w:rFonts w:eastAsia="Times New Roman" w:cs="Times New Roman"/>
          <w:color w:val="333333"/>
          <w:lang w:val="en-GB" w:eastAsia="en-GB"/>
        </w:rPr>
        <w:t>the</w:t>
      </w:r>
      <w:r w:rsidR="00CE6FA9" w:rsidRPr="00C37E91">
        <w:rPr>
          <w:rFonts w:eastAsia="Times New Roman" w:cs="Times New Roman"/>
          <w:color w:val="333333"/>
          <w:lang w:val="en-GB" w:eastAsia="en-GB"/>
        </w:rPr>
        <w:t xml:space="preserve"> connection</w:t>
      </w:r>
      <w:r w:rsidR="006D537E" w:rsidRPr="00C37E91">
        <w:rPr>
          <w:rFonts w:eastAsia="Times New Roman" w:cs="Times New Roman"/>
          <w:color w:val="333333"/>
          <w:lang w:val="en-GB" w:eastAsia="en-GB"/>
        </w:rPr>
        <w:t xml:space="preserve"> of a conversational method within an Indigenous approach</w:t>
      </w:r>
      <w:r w:rsidR="00CE6FA9" w:rsidRPr="00C37E91">
        <w:rPr>
          <w:rFonts w:eastAsia="Times New Roman" w:cs="Times New Roman"/>
          <w:color w:val="333333"/>
          <w:lang w:val="en-GB" w:eastAsia="en-GB"/>
        </w:rPr>
        <w:t xml:space="preserve"> to a deep purpose of sharing stor</w:t>
      </w:r>
      <w:r w:rsidR="006D537E" w:rsidRPr="00C37E91">
        <w:rPr>
          <w:rFonts w:eastAsia="Times New Roman" w:cs="Times New Roman"/>
          <w:color w:val="333333"/>
          <w:lang w:val="en-GB" w:eastAsia="en-GB"/>
        </w:rPr>
        <w:t>ies</w:t>
      </w:r>
      <w:r w:rsidR="00CE6FA9" w:rsidRPr="00C37E91">
        <w:rPr>
          <w:rFonts w:eastAsia="Times New Roman" w:cs="Times New Roman"/>
          <w:color w:val="333333"/>
          <w:lang w:val="en-GB" w:eastAsia="en-GB"/>
        </w:rPr>
        <w:t xml:space="preserve"> as a means of </w:t>
      </w:r>
      <w:r w:rsidR="00A11ADD" w:rsidRPr="00C37E91">
        <w:rPr>
          <w:rFonts w:eastAsia="Times New Roman" w:cs="Times New Roman"/>
          <w:color w:val="333333"/>
          <w:lang w:val="en-GB" w:eastAsia="en-GB"/>
        </w:rPr>
        <w:t>transmitting knowledge</w:t>
      </w:r>
      <w:r w:rsidR="00AC4016" w:rsidRPr="00C37E91">
        <w:rPr>
          <w:rFonts w:eastAsia="Times New Roman" w:cs="Times New Roman"/>
          <w:color w:val="333333"/>
          <w:lang w:val="en-GB" w:eastAsia="en-GB"/>
        </w:rPr>
        <w:t xml:space="preserve"> between individuals and groups</w:t>
      </w:r>
      <w:r w:rsidR="009668E1" w:rsidRPr="00C37E91">
        <w:rPr>
          <w:rFonts w:eastAsia="Times New Roman" w:cs="Times New Roman"/>
          <w:color w:val="333333"/>
          <w:lang w:val="en-GB" w:eastAsia="en-GB"/>
        </w:rPr>
        <w:t>,</w:t>
      </w:r>
      <w:r w:rsidR="00A11ADD" w:rsidRPr="00C37E91">
        <w:rPr>
          <w:rFonts w:eastAsia="Times New Roman" w:cs="Times New Roman"/>
          <w:color w:val="333333"/>
          <w:lang w:val="en-GB" w:eastAsia="en-GB"/>
        </w:rPr>
        <w:t xml:space="preserve"> and </w:t>
      </w:r>
      <w:r w:rsidR="009668E1" w:rsidRPr="00C37E91">
        <w:rPr>
          <w:rFonts w:eastAsia="Times New Roman" w:cs="Times New Roman"/>
          <w:color w:val="333333"/>
          <w:lang w:val="en-GB" w:eastAsia="en-GB"/>
        </w:rPr>
        <w:t xml:space="preserve">to </w:t>
      </w:r>
      <w:r w:rsidR="00CE6FA9" w:rsidRPr="00C37E91">
        <w:rPr>
          <w:rFonts w:eastAsia="Times New Roman" w:cs="Times New Roman"/>
          <w:color w:val="333333"/>
          <w:lang w:val="en-GB" w:eastAsia="en-GB"/>
        </w:rPr>
        <w:t xml:space="preserve">assisting </w:t>
      </w:r>
      <w:r w:rsidR="009668E1" w:rsidRPr="00C37E91">
        <w:rPr>
          <w:rFonts w:eastAsia="Times New Roman" w:cs="Times New Roman"/>
          <w:color w:val="333333"/>
          <w:lang w:val="en-GB" w:eastAsia="en-GB"/>
        </w:rPr>
        <w:t xml:space="preserve">and being accountable to </w:t>
      </w:r>
      <w:r w:rsidR="00CE6FA9" w:rsidRPr="00C37E91">
        <w:rPr>
          <w:rFonts w:eastAsia="Times New Roman" w:cs="Times New Roman"/>
          <w:color w:val="333333"/>
          <w:lang w:val="en-GB" w:eastAsia="en-GB"/>
        </w:rPr>
        <w:t>other</w:t>
      </w:r>
      <w:r w:rsidR="006D537E" w:rsidRPr="00C37E91">
        <w:rPr>
          <w:rFonts w:eastAsia="Times New Roman" w:cs="Times New Roman"/>
          <w:color w:val="333333"/>
          <w:lang w:val="en-GB" w:eastAsia="en-GB"/>
        </w:rPr>
        <w:t>s</w:t>
      </w:r>
      <w:r w:rsidR="009668E1" w:rsidRPr="00C37E91">
        <w:rPr>
          <w:rFonts w:eastAsia="Times New Roman" w:cs="Times New Roman"/>
          <w:color w:val="333333"/>
          <w:lang w:val="en-GB" w:eastAsia="en-GB"/>
        </w:rPr>
        <w:t>.</w:t>
      </w:r>
      <w:r w:rsidRPr="00C37E91">
        <w:rPr>
          <w:rFonts w:eastAsia="Times New Roman" w:cs="Times New Roman"/>
          <w:color w:val="333333"/>
          <w:lang w:val="en-GB" w:eastAsia="en-GB"/>
        </w:rPr>
        <w:t xml:space="preserve">  </w:t>
      </w:r>
      <w:r w:rsidR="00AC4016" w:rsidRPr="00C37E91">
        <w:rPr>
          <w:rFonts w:eastAsia="Times New Roman" w:cs="Times New Roman"/>
          <w:color w:val="333333"/>
          <w:lang w:val="en-GB" w:eastAsia="en-GB"/>
        </w:rPr>
        <w:t xml:space="preserve">She notes how preparation for research using </w:t>
      </w:r>
      <w:r w:rsidR="00A32113" w:rsidRPr="00C37E91">
        <w:rPr>
          <w:rFonts w:eastAsia="Times New Roman" w:cs="Times New Roman"/>
          <w:color w:val="333333"/>
          <w:lang w:val="en-GB" w:eastAsia="en-GB"/>
        </w:rPr>
        <w:t xml:space="preserve">what </w:t>
      </w:r>
      <w:r w:rsidR="00FD5E19" w:rsidRPr="00C37E91">
        <w:rPr>
          <w:rFonts w:eastAsia="Times New Roman" w:cs="Times New Roman"/>
          <w:color w:val="333333"/>
          <w:lang w:val="en-GB" w:eastAsia="en-GB"/>
        </w:rPr>
        <w:t xml:space="preserve">the </w:t>
      </w:r>
      <w:r w:rsidR="00A32113" w:rsidRPr="00C37E91">
        <w:rPr>
          <w:rFonts w:eastAsia="Times New Roman" w:cs="Times New Roman"/>
          <w:color w:val="333333"/>
          <w:lang w:val="en-GB" w:eastAsia="en-GB"/>
        </w:rPr>
        <w:t xml:space="preserve">dominant paradigms refer to as interviews </w:t>
      </w:r>
      <w:r w:rsidR="00AC4016" w:rsidRPr="00C37E91">
        <w:rPr>
          <w:rFonts w:eastAsia="Times New Roman" w:cs="Times New Roman"/>
          <w:color w:val="333333"/>
          <w:lang w:val="en-GB" w:eastAsia="en-GB"/>
        </w:rPr>
        <w:t>may include western-based ideas about literature review, design of study etc., but that with Indigenous approaches there would also be preparations that were relational, such as participating in ceremonies, and clear planning for how the research and researcher will give back to the community</w:t>
      </w:r>
      <w:r w:rsidR="00301509" w:rsidRPr="00C37E91">
        <w:rPr>
          <w:rFonts w:eastAsia="Times New Roman" w:cs="Times New Roman"/>
          <w:color w:val="333333"/>
          <w:lang w:val="en-GB" w:eastAsia="en-GB"/>
        </w:rPr>
        <w:t xml:space="preserve">.  In this vein, </w:t>
      </w:r>
      <w:r w:rsidRPr="00C37E91">
        <w:rPr>
          <w:rFonts w:eastAsia="Times New Roman" w:cs="Times New Roman"/>
          <w:color w:val="333333"/>
          <w:lang w:val="en-GB" w:eastAsia="en-GB"/>
        </w:rPr>
        <w:t xml:space="preserve">Dawn </w:t>
      </w:r>
      <w:proofErr w:type="spellStart"/>
      <w:r w:rsidR="00301509" w:rsidRPr="00C37E91">
        <w:rPr>
          <w:rFonts w:eastAsia="Times New Roman" w:cs="Times New Roman"/>
          <w:color w:val="333333"/>
          <w:lang w:val="en-GB" w:eastAsia="en-GB"/>
        </w:rPr>
        <w:t>B</w:t>
      </w:r>
      <w:r w:rsidR="00AD073B" w:rsidRPr="00C37E91">
        <w:rPr>
          <w:rFonts w:eastAsia="Times New Roman" w:cs="Times New Roman"/>
          <w:color w:val="333333"/>
          <w:lang w:val="en-GB" w:eastAsia="en-GB"/>
        </w:rPr>
        <w:t>essarab</w:t>
      </w:r>
      <w:proofErr w:type="spellEnd"/>
      <w:r w:rsidR="00AD073B" w:rsidRPr="00C37E91">
        <w:rPr>
          <w:rFonts w:eastAsia="Times New Roman" w:cs="Times New Roman"/>
          <w:color w:val="333333"/>
          <w:lang w:val="en-GB" w:eastAsia="en-GB"/>
        </w:rPr>
        <w:t xml:space="preserve"> and </w:t>
      </w:r>
      <w:r w:rsidRPr="00C37E91">
        <w:rPr>
          <w:rFonts w:eastAsia="Times New Roman" w:cs="Times New Roman"/>
          <w:color w:val="333333"/>
          <w:lang w:val="en-GB" w:eastAsia="en-GB"/>
        </w:rPr>
        <w:t xml:space="preserve">Bridget </w:t>
      </w:r>
      <w:proofErr w:type="spellStart"/>
      <w:r w:rsidR="00AD073B" w:rsidRPr="00C37E91">
        <w:rPr>
          <w:rFonts w:eastAsia="Times New Roman" w:cs="Times New Roman"/>
          <w:color w:val="333333"/>
          <w:lang w:val="en-GB" w:eastAsia="en-GB"/>
        </w:rPr>
        <w:t>Ng’andu</w:t>
      </w:r>
      <w:proofErr w:type="spellEnd"/>
      <w:r w:rsidR="00301509" w:rsidRPr="00C37E91">
        <w:rPr>
          <w:rFonts w:eastAsia="Times New Roman" w:cs="Times New Roman"/>
          <w:color w:val="333333"/>
          <w:lang w:val="en-GB" w:eastAsia="en-GB"/>
        </w:rPr>
        <w:t xml:space="preserve"> (2010) identify four types of research ‘yarning’</w:t>
      </w:r>
      <w:r w:rsidR="00D62737" w:rsidRPr="00C37E91">
        <w:rPr>
          <w:rFonts w:eastAsia="Times New Roman" w:cs="Times New Roman"/>
          <w:color w:val="333333"/>
          <w:lang w:val="en-GB" w:eastAsia="en-GB"/>
        </w:rPr>
        <w:t xml:space="preserve"> processes</w:t>
      </w:r>
      <w:r w:rsidR="00301509" w:rsidRPr="00C37E91">
        <w:rPr>
          <w:rFonts w:eastAsia="Times New Roman" w:cs="Times New Roman"/>
          <w:color w:val="333333"/>
          <w:lang w:val="en-GB" w:eastAsia="en-GB"/>
        </w:rPr>
        <w:t xml:space="preserve">, a particular Indigenous conversational method – social (before the research yarn), research topic (semi- or unstructured interview/yarning), therapeutic (emotional disclosure during the research topic/yarning) and collaborative (yarning about the research and research findings at various points).  It is the latter that enables the </w:t>
      </w:r>
      <w:r w:rsidR="00A32113" w:rsidRPr="00C37E91">
        <w:rPr>
          <w:rFonts w:eastAsia="Times New Roman" w:cs="Times New Roman"/>
          <w:color w:val="333333"/>
          <w:lang w:val="en-GB" w:eastAsia="en-GB"/>
        </w:rPr>
        <w:t xml:space="preserve">method and research </w:t>
      </w:r>
      <w:r w:rsidR="00301509" w:rsidRPr="00C37E91">
        <w:rPr>
          <w:rFonts w:eastAsia="Times New Roman" w:cs="Times New Roman"/>
          <w:color w:val="333333"/>
          <w:lang w:val="en-GB" w:eastAsia="en-GB"/>
        </w:rPr>
        <w:t>to become a transformative process</w:t>
      </w:r>
      <w:r w:rsidR="00AD073B" w:rsidRPr="00C37E91">
        <w:rPr>
          <w:rFonts w:eastAsia="Times New Roman" w:cs="Times New Roman"/>
          <w:color w:val="333333"/>
          <w:lang w:val="en-GB" w:eastAsia="en-GB"/>
        </w:rPr>
        <w:t xml:space="preserve">, and potentially </w:t>
      </w:r>
      <w:r w:rsidR="00620DF6" w:rsidRPr="00C37E91">
        <w:rPr>
          <w:rFonts w:eastAsia="Times New Roman" w:cs="Times New Roman"/>
          <w:color w:val="333333"/>
          <w:lang w:val="en-GB" w:eastAsia="en-GB"/>
        </w:rPr>
        <w:t xml:space="preserve">resist and </w:t>
      </w:r>
      <w:r w:rsidR="00AD073B" w:rsidRPr="00C37E91">
        <w:rPr>
          <w:rFonts w:eastAsia="Times New Roman" w:cs="Times New Roman"/>
          <w:color w:val="333333"/>
          <w:lang w:val="en-GB" w:eastAsia="en-GB"/>
        </w:rPr>
        <w:t xml:space="preserve">challenge the </w:t>
      </w:r>
      <w:r w:rsidRPr="00C37E91">
        <w:rPr>
          <w:rFonts w:eastAsia="Times New Roman" w:cs="Times New Roman"/>
          <w:color w:val="333333"/>
          <w:lang w:val="en-GB" w:eastAsia="en-GB"/>
        </w:rPr>
        <w:t>Euro-W</w:t>
      </w:r>
      <w:r w:rsidR="00AD073B" w:rsidRPr="00C37E91">
        <w:rPr>
          <w:rFonts w:eastAsia="Times New Roman" w:cs="Times New Roman"/>
          <w:color w:val="333333"/>
          <w:lang w:val="en-GB" w:eastAsia="en-GB"/>
        </w:rPr>
        <w:t xml:space="preserve">estern </w:t>
      </w:r>
      <w:proofErr w:type="spellStart"/>
      <w:r w:rsidR="00AD073B" w:rsidRPr="00C37E91">
        <w:rPr>
          <w:rFonts w:eastAsia="Times New Roman" w:cs="Times New Roman"/>
          <w:color w:val="333333"/>
          <w:lang w:val="en-GB" w:eastAsia="en-GB"/>
        </w:rPr>
        <w:t>neoliberalised</w:t>
      </w:r>
      <w:proofErr w:type="spellEnd"/>
      <w:r w:rsidR="00AD073B" w:rsidRPr="00C37E91">
        <w:rPr>
          <w:rFonts w:eastAsia="Times New Roman" w:cs="Times New Roman"/>
          <w:color w:val="333333"/>
          <w:lang w:val="en-GB" w:eastAsia="en-GB"/>
        </w:rPr>
        <w:t xml:space="preserve"> framework in which interviews can take place in mainstream qualitative research.</w:t>
      </w:r>
      <w:r w:rsidR="001369EF" w:rsidRPr="00C37E91">
        <w:rPr>
          <w:rFonts w:eastAsia="Times New Roman" w:cs="Times New Roman"/>
          <w:color w:val="333333"/>
          <w:lang w:val="en-GB" w:eastAsia="en-GB"/>
        </w:rPr>
        <w:t xml:space="preserve">  While </w:t>
      </w:r>
      <w:r w:rsidRPr="00C37E91">
        <w:rPr>
          <w:rFonts w:eastAsia="Times New Roman" w:cs="Times New Roman"/>
          <w:color w:val="333333"/>
          <w:lang w:val="en-GB" w:eastAsia="en-GB"/>
        </w:rPr>
        <w:t>Euro-W</w:t>
      </w:r>
      <w:r w:rsidR="001369EF" w:rsidRPr="00C37E91">
        <w:rPr>
          <w:rFonts w:eastAsia="Times New Roman" w:cs="Times New Roman"/>
          <w:color w:val="333333"/>
          <w:lang w:val="en-GB" w:eastAsia="en-GB"/>
        </w:rPr>
        <w:t>estern researchers as non-Indigenous people cannot practice Indigenous methods, t</w:t>
      </w:r>
      <w:r w:rsidR="00FD5E19" w:rsidRPr="00C37E91">
        <w:rPr>
          <w:rFonts w:eastAsia="Times New Roman" w:cs="Times New Roman"/>
          <w:color w:val="333333"/>
          <w:lang w:val="en-GB" w:eastAsia="en-GB"/>
        </w:rPr>
        <w:t>hey may be in alliance with them, and t</w:t>
      </w:r>
      <w:r w:rsidR="001369EF" w:rsidRPr="00C37E91">
        <w:rPr>
          <w:rFonts w:eastAsia="Times New Roman" w:cs="Times New Roman"/>
          <w:color w:val="333333"/>
          <w:lang w:val="en-GB" w:eastAsia="en-GB"/>
        </w:rPr>
        <w:t>hese approaches can at least serve as models of alternatives for the framing of research and interviews.</w:t>
      </w:r>
    </w:p>
    <w:p w14:paraId="0EA23C79" w14:textId="77777777" w:rsidR="00E41587" w:rsidRPr="00C37E91" w:rsidRDefault="00E41587" w:rsidP="00C37E91">
      <w:pPr>
        <w:spacing w:line="360" w:lineRule="auto"/>
      </w:pPr>
    </w:p>
    <w:p w14:paraId="00F6B871" w14:textId="77777777" w:rsidR="00E87B63" w:rsidRPr="00C37E91" w:rsidRDefault="00E87B63" w:rsidP="00C37E91">
      <w:pPr>
        <w:spacing w:line="360" w:lineRule="auto"/>
        <w:rPr>
          <w:bCs/>
        </w:rPr>
      </w:pPr>
      <w:r w:rsidRPr="00C37E91">
        <w:rPr>
          <w:bCs/>
        </w:rPr>
        <w:t>Conclusion</w:t>
      </w:r>
    </w:p>
    <w:p w14:paraId="140E694C" w14:textId="77777777" w:rsidR="00E87B63" w:rsidRPr="00C37E91" w:rsidRDefault="00E87B63" w:rsidP="00C37E91">
      <w:pPr>
        <w:spacing w:line="360" w:lineRule="auto"/>
      </w:pPr>
    </w:p>
    <w:p w14:paraId="07EA3C77" w14:textId="77777777" w:rsidR="00F64345" w:rsidRPr="00C37E91" w:rsidRDefault="00F64345" w:rsidP="00C37E91">
      <w:pPr>
        <w:spacing w:line="360" w:lineRule="auto"/>
      </w:pPr>
      <w:r w:rsidRPr="00C37E91">
        <w:t xml:space="preserve">So, how do we reassess the future of qualitative interviews after our review of the challenges to and for this social research method in this article?  </w:t>
      </w:r>
    </w:p>
    <w:p w14:paraId="401E5485" w14:textId="77777777" w:rsidR="00F64345" w:rsidRPr="00C37E91" w:rsidRDefault="00F64345" w:rsidP="00C37E91">
      <w:pPr>
        <w:spacing w:line="360" w:lineRule="auto"/>
      </w:pPr>
    </w:p>
    <w:p w14:paraId="669D45BF" w14:textId="77777777" w:rsidR="00F64345" w:rsidRPr="00C37E91" w:rsidRDefault="00F64345" w:rsidP="00C37E91">
      <w:pPr>
        <w:spacing w:line="360" w:lineRule="auto"/>
      </w:pPr>
      <w:r w:rsidRPr="00C37E91">
        <w:lastRenderedPageBreak/>
        <w:t xml:space="preserve">For us, interviewing </w:t>
      </w:r>
      <w:r w:rsidRPr="00C37E91">
        <w:rPr>
          <w:i/>
          <w:iCs/>
        </w:rPr>
        <w:t>per se</w:t>
      </w:r>
      <w:r w:rsidRPr="00C37E91">
        <w:t xml:space="preserve"> is not really the main issue in considering its future as a research method.  Rather, our discussion here has drawn out the underpinning epistemological challenges and contestations that are the point in question in debates about </w:t>
      </w:r>
      <w:proofErr w:type="gramStart"/>
      <w:r w:rsidRPr="00C37E91">
        <w:t>whether or not</w:t>
      </w:r>
      <w:proofErr w:type="gramEnd"/>
      <w:r w:rsidRPr="00C37E91">
        <w:t xml:space="preserve"> the qualitative interview method retains any mileage for social researchers.  At root, the radical critique of interviews, and the push back to it, are about the nature of interviews and </w:t>
      </w:r>
      <w:r w:rsidR="00FA4DE9">
        <w:t xml:space="preserve">whether </w:t>
      </w:r>
      <w:r w:rsidRPr="00C37E91">
        <w:t xml:space="preserve">the associated social data are performed constructions and/or naturalistic testimonies. Much of the discussion about the changing technologies of interviewing, recording and </w:t>
      </w:r>
      <w:proofErr w:type="spellStart"/>
      <w:r w:rsidRPr="00C37E91">
        <w:t>analysing</w:t>
      </w:r>
      <w:proofErr w:type="spellEnd"/>
      <w:r w:rsidRPr="00C37E91">
        <w:t xml:space="preserve"> echoes this debate about socially shaped accounts or authentic truth.  </w:t>
      </w:r>
      <w:proofErr w:type="gramStart"/>
      <w:r w:rsidRPr="00C37E91">
        <w:t>Similarly</w:t>
      </w:r>
      <w:proofErr w:type="gramEnd"/>
      <w:r w:rsidRPr="00C37E91">
        <w:t xml:space="preserve"> for ideas about the standing of the ‘</w:t>
      </w:r>
      <w:r w:rsidR="00A338A2" w:rsidRPr="00C37E91">
        <w:t>knowing capitalism</w:t>
      </w:r>
      <w:r w:rsidRPr="00C37E91">
        <w:t xml:space="preserve">’ that some fear or predict will spell the end of interviews as a contemporary research method; does big data provide access to real time </w:t>
      </w:r>
      <w:r w:rsidR="00A338A2" w:rsidRPr="00C37E91">
        <w:t xml:space="preserve">natural occurrences, </w:t>
      </w:r>
      <w:r w:rsidRPr="00C37E91">
        <w:t>or to socially mediated constructions?  Analyses of the implications of neoliberalism and its associated auster</w:t>
      </w:r>
      <w:r w:rsidR="00A338A2" w:rsidRPr="00C37E91">
        <w:t>e climate</w:t>
      </w:r>
      <w:r w:rsidRPr="00C37E91">
        <w:t xml:space="preserve"> for interviews show that, as a research method, it is not free-standing but can be pulled into the service of marketi</w:t>
      </w:r>
      <w:r w:rsidR="00A06655">
        <w:t>s</w:t>
      </w:r>
      <w:r w:rsidRPr="00C37E91">
        <w:t>ed systems of thought, or resisted either pragmatically or</w:t>
      </w:r>
      <w:r w:rsidR="00A338A2" w:rsidRPr="00C37E91">
        <w:t xml:space="preserve"> more</w:t>
      </w:r>
      <w:r w:rsidRPr="00C37E91">
        <w:t xml:space="preserve"> radically</w:t>
      </w:r>
      <w:r w:rsidR="00A338A2" w:rsidRPr="00C37E91">
        <w:t>, including transformative Indigenous methodologies.</w:t>
      </w:r>
    </w:p>
    <w:p w14:paraId="3A89A739" w14:textId="77777777" w:rsidR="00F64345" w:rsidRPr="00C37E91" w:rsidRDefault="00F64345" w:rsidP="00C37E91">
      <w:pPr>
        <w:spacing w:line="360" w:lineRule="auto"/>
      </w:pPr>
    </w:p>
    <w:p w14:paraId="4DE112B1" w14:textId="40A6B3A8" w:rsidR="00F64345" w:rsidRPr="00C37E91" w:rsidRDefault="00F64345" w:rsidP="00C37E91">
      <w:pPr>
        <w:spacing w:line="360" w:lineRule="auto"/>
      </w:pPr>
      <w:r w:rsidRPr="00C37E91">
        <w:t xml:space="preserve">There remains the question of the consequences of these debates and epistemological positions for the method in posing it as a valuable approach to research funders, policymakers and business.  This is </w:t>
      </w:r>
      <w:r w:rsidRPr="001E13D4">
        <w:t>easier</w:t>
      </w:r>
      <w:r w:rsidRPr="00C37E91">
        <w:t xml:space="preserve"> done within the dominant Euro-Western knowledge framework of direct access to authentic experiences, understandings and feelings.  There may even be some potential there from a constructionist point of view within the dominant framework</w:t>
      </w:r>
      <w:r w:rsidR="00A338A2" w:rsidRPr="00C37E91">
        <w:t>, enabling understanding of</w:t>
      </w:r>
      <w:r w:rsidRPr="00C37E91">
        <w:t xml:space="preserve"> how meanings </w:t>
      </w:r>
      <w:r w:rsidR="00A338A2" w:rsidRPr="00C37E91">
        <w:t xml:space="preserve">are </w:t>
      </w:r>
      <w:r w:rsidRPr="00C37E91">
        <w:t xml:space="preserve">shaped in interaction.  An Indigenous </w:t>
      </w:r>
      <w:r w:rsidR="00D746D3" w:rsidRPr="00C37E91">
        <w:t xml:space="preserve">paradigm </w:t>
      </w:r>
      <w:r w:rsidRPr="00C37E91">
        <w:t>involves a far more radical step outside of conventional parameters, in quite different knowledge systems where ‘research’, ’research methods’ and ‘interviews’ are not the starting point of understanding.</w:t>
      </w:r>
      <w:r w:rsidR="001A7E20">
        <w:t xml:space="preserve">  Interviews can have a resistor</w:t>
      </w:r>
      <w:r w:rsidR="00482535">
        <w:t>y</w:t>
      </w:r>
      <w:r w:rsidR="001A7E20">
        <w:t xml:space="preserve"> potential because it is the epistemology in which they are embedded that is resistory.  They are neutral tools in terms of being a talking method – a conversation between people.</w:t>
      </w:r>
      <w:r w:rsidR="00ED300C">
        <w:rPr>
          <w:rStyle w:val="FootnoteReference"/>
        </w:rPr>
        <w:footnoteReference w:id="1"/>
      </w:r>
      <w:r w:rsidR="00A344FE">
        <w:t xml:space="preserve"> </w:t>
      </w:r>
      <w:r w:rsidR="00ED300C">
        <w:t xml:space="preserve"> </w:t>
      </w:r>
      <w:r w:rsidR="001A7E20">
        <w:t>It is the motive that makes interviews resistory.</w:t>
      </w:r>
    </w:p>
    <w:p w14:paraId="4E96FA19" w14:textId="77777777" w:rsidR="00E87B63" w:rsidRPr="00C37E91" w:rsidRDefault="00E87B63" w:rsidP="00C37E91">
      <w:pPr>
        <w:spacing w:line="360" w:lineRule="auto"/>
      </w:pPr>
    </w:p>
    <w:p w14:paraId="11057D35" w14:textId="77777777" w:rsidR="00BE2589" w:rsidRPr="00C37E91" w:rsidRDefault="00BE2589" w:rsidP="00C37E91">
      <w:pPr>
        <w:spacing w:line="360" w:lineRule="auto"/>
      </w:pPr>
    </w:p>
    <w:p w14:paraId="1AA111DA" w14:textId="77777777" w:rsidR="00142D1E" w:rsidRPr="00C37E91" w:rsidRDefault="00142D1E" w:rsidP="00C37E91">
      <w:pPr>
        <w:spacing w:line="360" w:lineRule="auto"/>
      </w:pPr>
      <w:r w:rsidRPr="00C37E91">
        <w:t xml:space="preserve">References </w:t>
      </w:r>
    </w:p>
    <w:p w14:paraId="3036A97E" w14:textId="77777777" w:rsidR="008E77F5" w:rsidRPr="00C37E91" w:rsidRDefault="008E77F5" w:rsidP="00C37E91">
      <w:pPr>
        <w:spacing w:line="360" w:lineRule="auto"/>
      </w:pPr>
    </w:p>
    <w:p w14:paraId="3C1123AF" w14:textId="77777777" w:rsidR="00F36C2C" w:rsidRPr="00C37E91" w:rsidRDefault="00F36C2C" w:rsidP="00C37E91">
      <w:pPr>
        <w:spacing w:line="360" w:lineRule="auto"/>
      </w:pPr>
      <w:r w:rsidRPr="00C37E91">
        <w:t xml:space="preserve">Atkinson P and Silverman D (1997) Kundera’s Immortality: the interview society and the invention of the self, </w:t>
      </w:r>
      <w:r w:rsidRPr="00C37E91">
        <w:rPr>
          <w:i/>
          <w:iCs/>
        </w:rPr>
        <w:t>Qualitative Inquiry</w:t>
      </w:r>
      <w:r w:rsidRPr="00C37E91">
        <w:t xml:space="preserve"> 3(3): 304–325.</w:t>
      </w:r>
    </w:p>
    <w:p w14:paraId="7892D367" w14:textId="77777777" w:rsidR="00142D1E" w:rsidRPr="00C37E91" w:rsidRDefault="00142D1E" w:rsidP="00C37E91">
      <w:pPr>
        <w:spacing w:line="360" w:lineRule="auto"/>
      </w:pPr>
      <w:r w:rsidRPr="00C37E91">
        <w:t xml:space="preserve">Back, L. (2010) </w:t>
      </w:r>
      <w:r w:rsidRPr="00C37E91">
        <w:rPr>
          <w:i/>
        </w:rPr>
        <w:t>Broken Devices and New Opportunities: Re-imagining the Tools of Qualitative Research</w:t>
      </w:r>
      <w:r w:rsidRPr="00C37E91">
        <w:t xml:space="preserve">, National Centre for Research Methods Working Paper 08/10.  Online publication accessed 6.4.12: </w:t>
      </w:r>
      <w:hyperlink r:id="rId9" w:history="1">
        <w:r w:rsidRPr="00C37E91">
          <w:rPr>
            <w:rStyle w:val="Hyperlink"/>
          </w:rPr>
          <w:t>http://eprints.ncrm.ac.uk/1579/1/0810_broken_devices_Back.pdf</w:t>
        </w:r>
      </w:hyperlink>
      <w:r w:rsidRPr="00C37E91">
        <w:t xml:space="preserve">. </w:t>
      </w:r>
    </w:p>
    <w:p w14:paraId="33C506A9" w14:textId="77777777" w:rsidR="00AD073B" w:rsidRPr="00C37E91" w:rsidRDefault="00AD073B" w:rsidP="00C37E91">
      <w:pPr>
        <w:spacing w:line="360" w:lineRule="auto"/>
        <w:rPr>
          <w:rFonts w:cs="Arial"/>
          <w:color w:val="000000"/>
        </w:rPr>
      </w:pPr>
      <w:proofErr w:type="spellStart"/>
      <w:r w:rsidRPr="00C37E91">
        <w:rPr>
          <w:rFonts w:cs="Arial"/>
          <w:color w:val="000000"/>
        </w:rPr>
        <w:t>Bessarab</w:t>
      </w:r>
      <w:proofErr w:type="spellEnd"/>
      <w:r w:rsidRPr="00C37E91">
        <w:rPr>
          <w:rFonts w:cs="Arial"/>
          <w:color w:val="000000"/>
        </w:rPr>
        <w:t xml:space="preserve">, D. and </w:t>
      </w:r>
      <w:proofErr w:type="spellStart"/>
      <w:r w:rsidRPr="00C37E91">
        <w:rPr>
          <w:rFonts w:cs="Arial"/>
          <w:color w:val="000000"/>
        </w:rPr>
        <w:t>Ng’andu</w:t>
      </w:r>
      <w:proofErr w:type="spellEnd"/>
      <w:r w:rsidRPr="00C37E91">
        <w:rPr>
          <w:rFonts w:cs="Arial"/>
          <w:color w:val="000000"/>
        </w:rPr>
        <w:t xml:space="preserve">, B. (2010) Yarning about yarning as a legitimate method in Indigenous research, </w:t>
      </w:r>
      <w:r w:rsidRPr="00C37E91">
        <w:rPr>
          <w:rFonts w:cs="Arial"/>
          <w:i/>
          <w:iCs/>
          <w:color w:val="000000"/>
        </w:rPr>
        <w:t>International Journal of Critical Indigenous Studies</w:t>
      </w:r>
      <w:r w:rsidRPr="00C37E91">
        <w:rPr>
          <w:rFonts w:cs="Arial"/>
          <w:color w:val="000000"/>
        </w:rPr>
        <w:t>, 3(1): 37-50.</w:t>
      </w:r>
    </w:p>
    <w:p w14:paraId="289D5F22" w14:textId="77777777" w:rsidR="00B7216B" w:rsidRPr="00C37E91" w:rsidRDefault="00B7216B" w:rsidP="00C37E91">
      <w:pPr>
        <w:spacing w:line="360" w:lineRule="auto"/>
        <w:rPr>
          <w:rFonts w:cs="Arial"/>
          <w:color w:val="000000"/>
        </w:rPr>
      </w:pPr>
      <w:proofErr w:type="spellStart"/>
      <w:r w:rsidRPr="00D91BAF">
        <w:t>b</w:t>
      </w:r>
      <w:r w:rsidRPr="00C37E91">
        <w:t>oyd</w:t>
      </w:r>
      <w:proofErr w:type="spellEnd"/>
      <w:r w:rsidRPr="00C37E91">
        <w:t xml:space="preserve">, </w:t>
      </w:r>
      <w:r w:rsidRPr="00D91BAF">
        <w:t>d</w:t>
      </w:r>
      <w:r w:rsidRPr="00C37E91">
        <w:t>. and Crawford, K. (2011) Six Provocations for Big Data, Paper presented at Oxford Internet Institute’s “A Decade in Internet Time: Symposium on the Dynamics of the Internet and Society” on September 21</w:t>
      </w:r>
      <w:r w:rsidR="000E210C" w:rsidRPr="00C37E91">
        <w:t>.</w:t>
      </w:r>
    </w:p>
    <w:p w14:paraId="385757BF" w14:textId="77777777" w:rsidR="005D6678" w:rsidRPr="00C37E91" w:rsidRDefault="005D6678" w:rsidP="00C37E91">
      <w:pPr>
        <w:spacing w:line="360" w:lineRule="auto"/>
        <w:rPr>
          <w:rFonts w:cs="Arial"/>
          <w:i/>
          <w:iCs/>
          <w:color w:val="000000"/>
        </w:rPr>
      </w:pPr>
      <w:proofErr w:type="spellStart"/>
      <w:r w:rsidRPr="00C37E91">
        <w:rPr>
          <w:rFonts w:cs="Arial"/>
          <w:color w:val="000000"/>
        </w:rPr>
        <w:t>Bubar</w:t>
      </w:r>
      <w:proofErr w:type="spellEnd"/>
      <w:r w:rsidRPr="00C37E91">
        <w:rPr>
          <w:rFonts w:cs="Arial"/>
          <w:color w:val="000000"/>
        </w:rPr>
        <w:t xml:space="preserve">, R. and Martinez, D.E. (2017) Trickster as resistance: impacts of neoliberalism on Indigenous research, </w:t>
      </w:r>
      <w:r w:rsidRPr="00C37E91">
        <w:rPr>
          <w:rFonts w:cs="Arial"/>
        </w:rPr>
        <w:t xml:space="preserve">in N.K. Denzin and M.D. Giardina (eds) </w:t>
      </w:r>
      <w:r w:rsidRPr="00C37E91">
        <w:rPr>
          <w:rFonts w:cs="Arial"/>
          <w:i/>
          <w:iCs/>
        </w:rPr>
        <w:t>Qualitative Inquiry in Neoliberal Times</w:t>
      </w:r>
      <w:r w:rsidRPr="00C37E91">
        <w:rPr>
          <w:rFonts w:cs="Arial"/>
        </w:rPr>
        <w:t xml:space="preserve"> (pp. 136-150), New York: Routledge.</w:t>
      </w:r>
    </w:p>
    <w:p w14:paraId="09CDFD4D" w14:textId="77777777" w:rsidR="00142D1E" w:rsidRPr="00C37E91" w:rsidRDefault="00142D1E" w:rsidP="00C37E91">
      <w:pPr>
        <w:spacing w:line="360" w:lineRule="auto"/>
        <w:rPr>
          <w:rFonts w:cs="Arial"/>
        </w:rPr>
      </w:pPr>
      <w:r w:rsidRPr="00C37E91">
        <w:rPr>
          <w:rFonts w:cs="Arial"/>
        </w:rPr>
        <w:t xml:space="preserve">Charmaz, K. and Belgrave, L.L. (2018) Thinking about data with grounded theory, </w:t>
      </w:r>
      <w:r w:rsidRPr="00C37E91">
        <w:rPr>
          <w:rFonts w:cs="Arial"/>
          <w:i/>
        </w:rPr>
        <w:t xml:space="preserve">Qualitative </w:t>
      </w:r>
      <w:r w:rsidR="001C71CF" w:rsidRPr="00C37E91">
        <w:rPr>
          <w:rFonts w:cs="Arial"/>
          <w:i/>
        </w:rPr>
        <w:t>Inquiry</w:t>
      </w:r>
      <w:r w:rsidRPr="00C37E91">
        <w:rPr>
          <w:rFonts w:cs="Arial"/>
        </w:rPr>
        <w:t xml:space="preserve">, </w:t>
      </w:r>
      <w:r w:rsidR="008E77F5" w:rsidRPr="00C37E91">
        <w:rPr>
          <w:rFonts w:cs="Arial"/>
        </w:rPr>
        <w:t xml:space="preserve">open access </w:t>
      </w:r>
      <w:r w:rsidRPr="00C37E91">
        <w:rPr>
          <w:rFonts w:cs="Arial"/>
        </w:rPr>
        <w:t>online</w:t>
      </w:r>
      <w:r w:rsidR="008E77F5" w:rsidRPr="00C37E91">
        <w:rPr>
          <w:rFonts w:cs="Arial"/>
        </w:rPr>
        <w:t xml:space="preserve">: </w:t>
      </w:r>
      <w:hyperlink r:id="rId10" w:history="1">
        <w:r w:rsidR="00043254" w:rsidRPr="00C37E91">
          <w:rPr>
            <w:rStyle w:val="Hyperlink"/>
            <w:rFonts w:cs="Arial"/>
          </w:rPr>
          <w:t>https://journals.sagepub.com/doi/abs/10.1177/1077800418809455</w:t>
        </w:r>
      </w:hyperlink>
      <w:r w:rsidR="00043254" w:rsidRPr="00C37E91">
        <w:rPr>
          <w:rFonts w:cs="Arial"/>
        </w:rPr>
        <w:t>.</w:t>
      </w:r>
    </w:p>
    <w:p w14:paraId="3E7B2E51" w14:textId="77777777" w:rsidR="00043254" w:rsidRPr="00C37E91" w:rsidRDefault="00043254" w:rsidP="00C37E91">
      <w:pPr>
        <w:spacing w:line="360" w:lineRule="auto"/>
        <w:rPr>
          <w:rFonts w:cs="Arial"/>
        </w:rPr>
      </w:pPr>
      <w:r w:rsidRPr="00C37E91">
        <w:rPr>
          <w:rFonts w:cs="Arial"/>
        </w:rPr>
        <w:t xml:space="preserve">Cheek, J. (2017) Qualitative inquiry, research marketplaces, and neoliberalism: adding some +s (pluses) to our thinking about the mess in which we find ourselves, in N.K. Denzin and M.D. Giardina (eds) </w:t>
      </w:r>
      <w:r w:rsidRPr="00C37E91">
        <w:rPr>
          <w:rFonts w:cs="Arial"/>
          <w:i/>
          <w:iCs/>
        </w:rPr>
        <w:t>Qualitative Inquiry in Neoliberal Times</w:t>
      </w:r>
      <w:r w:rsidRPr="00C37E91">
        <w:rPr>
          <w:rFonts w:cs="Arial"/>
        </w:rPr>
        <w:t xml:space="preserve"> (pp. 19-36), New York: Routledge.</w:t>
      </w:r>
    </w:p>
    <w:p w14:paraId="16ACADDF" w14:textId="77777777" w:rsidR="00142D1E" w:rsidRPr="00C37E91" w:rsidRDefault="00142D1E" w:rsidP="00C37E91">
      <w:pPr>
        <w:spacing w:line="360" w:lineRule="auto"/>
        <w:rPr>
          <w:rFonts w:cs="Arial"/>
          <w:shd w:val="clear" w:color="auto" w:fill="FFFFFF"/>
        </w:rPr>
      </w:pPr>
      <w:r w:rsidRPr="00C37E91">
        <w:rPr>
          <w:rFonts w:cs="Arial"/>
          <w:shd w:val="clear" w:color="auto" w:fill="FFFFFF"/>
        </w:rPr>
        <w:t>Cheek, J. (</w:t>
      </w:r>
      <w:r w:rsidRPr="00C37E91">
        <w:rPr>
          <w:rStyle w:val="nlmyear"/>
          <w:rFonts w:cs="Arial"/>
          <w:shd w:val="clear" w:color="auto" w:fill="FFFFFF"/>
        </w:rPr>
        <w:t>2018</w:t>
      </w:r>
      <w:r w:rsidRPr="00C37E91">
        <w:rPr>
          <w:rFonts w:cs="Arial"/>
          <w:shd w:val="clear" w:color="auto" w:fill="FFFFFF"/>
        </w:rPr>
        <w:t>)</w:t>
      </w:r>
      <w:r w:rsidR="008E77F5" w:rsidRPr="00C37E91">
        <w:rPr>
          <w:rFonts w:cs="Arial"/>
          <w:shd w:val="clear" w:color="auto" w:fill="FFFFFF"/>
        </w:rPr>
        <w:t xml:space="preserve"> </w:t>
      </w:r>
      <w:r w:rsidRPr="00C37E91">
        <w:rPr>
          <w:rStyle w:val="nlmarticle-title"/>
          <w:rFonts w:cs="Arial"/>
          <w:shd w:val="clear" w:color="auto" w:fill="FFFFFF"/>
        </w:rPr>
        <w:t>The marketization of research: Implications for qualitative inquiry</w:t>
      </w:r>
      <w:r w:rsidRPr="00C37E91">
        <w:rPr>
          <w:rFonts w:cs="Arial"/>
          <w:shd w:val="clear" w:color="auto" w:fill="FFFFFF"/>
        </w:rPr>
        <w:t xml:space="preserve">. In </w:t>
      </w:r>
      <w:r w:rsidR="008E77F5" w:rsidRPr="00C37E91">
        <w:rPr>
          <w:rFonts w:cs="Arial"/>
          <w:shd w:val="clear" w:color="auto" w:fill="FFFFFF"/>
        </w:rPr>
        <w:t xml:space="preserve">N.K. </w:t>
      </w:r>
      <w:r w:rsidRPr="00C37E91">
        <w:rPr>
          <w:rFonts w:cs="Arial"/>
          <w:shd w:val="clear" w:color="auto" w:fill="FFFFFF"/>
        </w:rPr>
        <w:t>Denzin</w:t>
      </w:r>
      <w:r w:rsidR="008E77F5" w:rsidRPr="00C37E91">
        <w:rPr>
          <w:rFonts w:cs="Arial"/>
          <w:shd w:val="clear" w:color="auto" w:fill="FFFFFF"/>
        </w:rPr>
        <w:t xml:space="preserve"> and Y.S. </w:t>
      </w:r>
      <w:r w:rsidRPr="00C37E91">
        <w:rPr>
          <w:rFonts w:cs="Arial"/>
          <w:shd w:val="clear" w:color="auto" w:fill="FFFFFF"/>
        </w:rPr>
        <w:t>Lincoln (</w:t>
      </w:r>
      <w:r w:rsidR="008E77F5" w:rsidRPr="00C37E91">
        <w:rPr>
          <w:rFonts w:cs="Arial"/>
          <w:shd w:val="clear" w:color="auto" w:fill="FFFFFF"/>
        </w:rPr>
        <w:t>e</w:t>
      </w:r>
      <w:r w:rsidRPr="00C37E91">
        <w:rPr>
          <w:rFonts w:cs="Arial"/>
          <w:shd w:val="clear" w:color="auto" w:fill="FFFFFF"/>
        </w:rPr>
        <w:t xml:space="preserve">ds), </w:t>
      </w:r>
      <w:r w:rsidRPr="00C37E91">
        <w:rPr>
          <w:rFonts w:cs="Arial"/>
          <w:i/>
          <w:shd w:val="clear" w:color="auto" w:fill="FFFFFF"/>
        </w:rPr>
        <w:t xml:space="preserve">The SAGE </w:t>
      </w:r>
      <w:r w:rsidR="008E77F5" w:rsidRPr="00C37E91">
        <w:rPr>
          <w:rFonts w:cs="Arial"/>
          <w:i/>
          <w:shd w:val="clear" w:color="auto" w:fill="FFFFFF"/>
        </w:rPr>
        <w:t>H</w:t>
      </w:r>
      <w:r w:rsidRPr="00C37E91">
        <w:rPr>
          <w:rFonts w:cs="Arial"/>
          <w:i/>
          <w:shd w:val="clear" w:color="auto" w:fill="FFFFFF"/>
        </w:rPr>
        <w:t xml:space="preserve">andbook of </w:t>
      </w:r>
      <w:r w:rsidR="008E77F5" w:rsidRPr="00C37E91">
        <w:rPr>
          <w:rFonts w:cs="Arial"/>
          <w:i/>
          <w:shd w:val="clear" w:color="auto" w:fill="FFFFFF"/>
        </w:rPr>
        <w:t>Q</w:t>
      </w:r>
      <w:r w:rsidRPr="00C37E91">
        <w:rPr>
          <w:rFonts w:cs="Arial"/>
          <w:i/>
          <w:shd w:val="clear" w:color="auto" w:fill="FFFFFF"/>
        </w:rPr>
        <w:t xml:space="preserve">ualitative </w:t>
      </w:r>
      <w:r w:rsidR="008E77F5" w:rsidRPr="00C37E91">
        <w:rPr>
          <w:rFonts w:cs="Arial"/>
          <w:i/>
          <w:shd w:val="clear" w:color="auto" w:fill="FFFFFF"/>
        </w:rPr>
        <w:t>R</w:t>
      </w:r>
      <w:r w:rsidRPr="00C37E91">
        <w:rPr>
          <w:rFonts w:cs="Arial"/>
          <w:i/>
          <w:shd w:val="clear" w:color="auto" w:fill="FFFFFF"/>
        </w:rPr>
        <w:t>esearch</w:t>
      </w:r>
      <w:r w:rsidRPr="00C37E91">
        <w:rPr>
          <w:rFonts w:cs="Arial"/>
          <w:shd w:val="clear" w:color="auto" w:fill="FFFFFF"/>
        </w:rPr>
        <w:t xml:space="preserve"> (</w:t>
      </w:r>
      <w:r w:rsidRPr="00C37E91">
        <w:rPr>
          <w:rStyle w:val="nlmedition"/>
          <w:rFonts w:cs="Arial"/>
          <w:shd w:val="clear" w:color="auto" w:fill="FFFFFF"/>
        </w:rPr>
        <w:t xml:space="preserve">5th </w:t>
      </w:r>
      <w:proofErr w:type="spellStart"/>
      <w:r w:rsidRPr="00C37E91">
        <w:rPr>
          <w:rStyle w:val="nlmedition"/>
          <w:rFonts w:cs="Arial"/>
          <w:shd w:val="clear" w:color="auto" w:fill="FFFFFF"/>
        </w:rPr>
        <w:t>ed</w:t>
      </w:r>
      <w:r w:rsidR="008E77F5" w:rsidRPr="00C37E91">
        <w:rPr>
          <w:rStyle w:val="nlmedition"/>
          <w:rFonts w:cs="Arial"/>
          <w:shd w:val="clear" w:color="auto" w:fill="FFFFFF"/>
        </w:rPr>
        <w:t>n</w:t>
      </w:r>
      <w:proofErr w:type="spellEnd"/>
      <w:r w:rsidRPr="00C37E91">
        <w:rPr>
          <w:rStyle w:val="nlmedition"/>
          <w:rFonts w:cs="Arial"/>
          <w:shd w:val="clear" w:color="auto" w:fill="FFFFFF"/>
        </w:rPr>
        <w:t>.</w:t>
      </w:r>
      <w:r w:rsidRPr="00C37E91">
        <w:rPr>
          <w:rFonts w:cs="Arial"/>
          <w:shd w:val="clear" w:color="auto" w:fill="FFFFFF"/>
        </w:rPr>
        <w:t>, pp.</w:t>
      </w:r>
      <w:r w:rsidR="00043254" w:rsidRPr="00C37E91">
        <w:rPr>
          <w:rFonts w:cs="Arial"/>
          <w:shd w:val="clear" w:color="auto" w:fill="FFFFFF"/>
        </w:rPr>
        <w:t xml:space="preserve"> </w:t>
      </w:r>
      <w:r w:rsidRPr="00C37E91">
        <w:rPr>
          <w:rStyle w:val="nlmfpage"/>
          <w:rFonts w:cs="Arial"/>
          <w:shd w:val="clear" w:color="auto" w:fill="FFFFFF"/>
        </w:rPr>
        <w:t>320</w:t>
      </w:r>
      <w:r w:rsidRPr="00C37E91">
        <w:rPr>
          <w:rFonts w:cs="Arial"/>
          <w:shd w:val="clear" w:color="auto" w:fill="FFFFFF"/>
        </w:rPr>
        <w:t>-</w:t>
      </w:r>
      <w:r w:rsidRPr="00C37E91">
        <w:rPr>
          <w:rStyle w:val="nlmlpage"/>
          <w:rFonts w:cs="Arial"/>
          <w:shd w:val="clear" w:color="auto" w:fill="FFFFFF"/>
        </w:rPr>
        <w:t>344</w:t>
      </w:r>
      <w:r w:rsidRPr="00C37E91">
        <w:rPr>
          <w:rFonts w:cs="Arial"/>
          <w:shd w:val="clear" w:color="auto" w:fill="FFFFFF"/>
        </w:rPr>
        <w:t>)</w:t>
      </w:r>
      <w:r w:rsidR="008E77F5" w:rsidRPr="00C37E91">
        <w:rPr>
          <w:rFonts w:cs="Arial"/>
          <w:shd w:val="clear" w:color="auto" w:fill="FFFFFF"/>
        </w:rPr>
        <w:t xml:space="preserve">, </w:t>
      </w:r>
      <w:r w:rsidRPr="00C37E91">
        <w:rPr>
          <w:rStyle w:val="nlmpublisher-loc"/>
          <w:rFonts w:cs="Arial"/>
          <w:shd w:val="clear" w:color="auto" w:fill="FFFFFF"/>
        </w:rPr>
        <w:t>Thousand Oaks, CA</w:t>
      </w:r>
      <w:r w:rsidRPr="00C37E91">
        <w:rPr>
          <w:rFonts w:cs="Arial"/>
          <w:shd w:val="clear" w:color="auto" w:fill="FFFFFF"/>
        </w:rPr>
        <w:t>:</w:t>
      </w:r>
      <w:r w:rsidR="008E77F5" w:rsidRPr="00C37E91">
        <w:rPr>
          <w:rFonts w:cs="Arial"/>
          <w:shd w:val="clear" w:color="auto" w:fill="FFFFFF"/>
        </w:rPr>
        <w:t xml:space="preserve"> </w:t>
      </w:r>
      <w:r w:rsidRPr="00C37E91">
        <w:rPr>
          <w:rStyle w:val="nlmpublisher-name"/>
          <w:rFonts w:cs="Arial"/>
          <w:shd w:val="clear" w:color="auto" w:fill="FFFFFF"/>
        </w:rPr>
        <w:t>Sage</w:t>
      </w:r>
      <w:r w:rsidRPr="00C37E91">
        <w:rPr>
          <w:rFonts w:cs="Arial"/>
          <w:shd w:val="clear" w:color="auto" w:fill="FFFFFF"/>
        </w:rPr>
        <w:t>.</w:t>
      </w:r>
    </w:p>
    <w:p w14:paraId="799712AF" w14:textId="77777777" w:rsidR="00FD5E19" w:rsidRPr="00C37E91" w:rsidRDefault="00FD5E19" w:rsidP="00C37E91">
      <w:pPr>
        <w:spacing w:line="360" w:lineRule="auto"/>
        <w:rPr>
          <w:rFonts w:cs="Arial"/>
          <w:shd w:val="clear" w:color="auto" w:fill="FFFFFF"/>
        </w:rPr>
      </w:pPr>
      <w:r w:rsidRPr="00C37E91">
        <w:rPr>
          <w:rFonts w:cs="Arial"/>
          <w:shd w:val="clear" w:color="auto" w:fill="FFFFFF"/>
        </w:rPr>
        <w:t xml:space="preserve">Chilisa, G. (2012) </w:t>
      </w:r>
      <w:r w:rsidRPr="00C37E91">
        <w:rPr>
          <w:rFonts w:cs="Arial"/>
          <w:i/>
          <w:iCs/>
          <w:shd w:val="clear" w:color="auto" w:fill="FFFFFF"/>
        </w:rPr>
        <w:t>Indigenous Research Methodologies</w:t>
      </w:r>
      <w:r w:rsidRPr="00C37E91">
        <w:rPr>
          <w:rFonts w:cs="Arial"/>
          <w:shd w:val="clear" w:color="auto" w:fill="FFFFFF"/>
        </w:rPr>
        <w:t>, London: Sage.</w:t>
      </w:r>
    </w:p>
    <w:p w14:paraId="33B4B923" w14:textId="77777777" w:rsidR="00706634" w:rsidRPr="00C37E91" w:rsidRDefault="00706634" w:rsidP="00C37E91">
      <w:pPr>
        <w:spacing w:line="360" w:lineRule="auto"/>
      </w:pPr>
      <w:r w:rsidRPr="00C37E91">
        <w:rPr>
          <w:rFonts w:cs="Arial"/>
          <w:shd w:val="clear" w:color="auto" w:fill="FFFFFF"/>
        </w:rPr>
        <w:t xml:space="preserve">Davies, B. (2010) </w:t>
      </w:r>
      <w:r w:rsidRPr="00C37E91">
        <w:t xml:space="preserve">The implications for qualitative research methodology of the struggle between the </w:t>
      </w:r>
      <w:proofErr w:type="spellStart"/>
      <w:r w:rsidRPr="00C37E91">
        <w:t>individualised</w:t>
      </w:r>
      <w:proofErr w:type="spellEnd"/>
      <w:r w:rsidRPr="00C37E91">
        <w:t xml:space="preserve"> subject of phenomenology and the emergent multiplicities of the poststructuralist </w:t>
      </w:r>
      <w:r w:rsidRPr="00C37E91">
        <w:rPr>
          <w:strike/>
        </w:rPr>
        <w:t>subject</w:t>
      </w:r>
      <w:r w:rsidRPr="00C37E91">
        <w:t xml:space="preserve">: the problem of agency, </w:t>
      </w:r>
      <w:proofErr w:type="spellStart"/>
      <w:r w:rsidRPr="00C37E91">
        <w:rPr>
          <w:i/>
          <w:iCs/>
        </w:rPr>
        <w:t>Reconceptualising</w:t>
      </w:r>
      <w:proofErr w:type="spellEnd"/>
      <w:r w:rsidRPr="00C37E91">
        <w:rPr>
          <w:i/>
          <w:iCs/>
        </w:rPr>
        <w:t xml:space="preserve"> Educational Research Methodology</w:t>
      </w:r>
      <w:r w:rsidRPr="00C37E91">
        <w:t xml:space="preserve">, 1(1): </w:t>
      </w:r>
      <w:hyperlink r:id="rId11" w:history="1">
        <w:r w:rsidRPr="00C37E91">
          <w:rPr>
            <w:u w:val="single"/>
          </w:rPr>
          <w:t>https://journals.hioa.no/index.php/rerm/article/view/171</w:t>
        </w:r>
      </w:hyperlink>
    </w:p>
    <w:p w14:paraId="372F4D68" w14:textId="77777777" w:rsidR="00142D1E" w:rsidRPr="00C37E91" w:rsidRDefault="00142D1E" w:rsidP="00C37E91">
      <w:pPr>
        <w:spacing w:line="360" w:lineRule="auto"/>
      </w:pPr>
      <w:r w:rsidRPr="00C37E91">
        <w:lastRenderedPageBreak/>
        <w:t xml:space="preserve">Deakin, H. and Wakefield, K. (2014) Skype interviewing: </w:t>
      </w:r>
      <w:r w:rsidR="004A7C15" w:rsidRPr="00C37E91">
        <w:t>r</w:t>
      </w:r>
      <w:r w:rsidRPr="00C37E91">
        <w:t xml:space="preserve">eflections of two PhD researchers, </w:t>
      </w:r>
      <w:r w:rsidRPr="00C37E91">
        <w:rPr>
          <w:i/>
        </w:rPr>
        <w:t>Qualitative Research</w:t>
      </w:r>
      <w:r w:rsidRPr="00C37E91">
        <w:t xml:space="preserve"> 14(5): 603-616.</w:t>
      </w:r>
    </w:p>
    <w:p w14:paraId="2CB95285" w14:textId="77777777" w:rsidR="00E736E5" w:rsidRPr="00C37E91" w:rsidRDefault="00E736E5" w:rsidP="00C37E91">
      <w:pPr>
        <w:spacing w:line="360" w:lineRule="auto"/>
      </w:pPr>
      <w:r w:rsidRPr="00C37E91">
        <w:t xml:space="preserve">Dencik, L., Hintz, A., Redden, J. and Warne, H. (2018) </w:t>
      </w:r>
      <w:r w:rsidRPr="00C37E91">
        <w:rPr>
          <w:i/>
          <w:iCs/>
        </w:rPr>
        <w:t>Data Scores as Governance</w:t>
      </w:r>
      <w:r w:rsidRPr="00C37E91">
        <w:t xml:space="preserve">, Data Justice Lab Cardiff/Open Society Foundation: </w:t>
      </w:r>
      <w:hyperlink r:id="rId12" w:history="1">
        <w:r w:rsidRPr="00C37E91">
          <w:rPr>
            <w:rStyle w:val="Hyperlink"/>
          </w:rPr>
          <w:t>https://datajustice.files.wordpress.com/2018/12/data-scores-as-governance-project.report2.pdf</w:t>
        </w:r>
      </w:hyperlink>
      <w:r w:rsidRPr="00C37E91">
        <w:t xml:space="preserve">. </w:t>
      </w:r>
    </w:p>
    <w:p w14:paraId="5C9F7395" w14:textId="77777777" w:rsidR="003C7C6E" w:rsidRPr="00C37E91" w:rsidRDefault="003C7C6E" w:rsidP="00C37E91">
      <w:pPr>
        <w:spacing w:line="360" w:lineRule="auto"/>
      </w:pPr>
      <w:r w:rsidRPr="00C37E91">
        <w:t>Denzin, N.K. and G</w:t>
      </w:r>
      <w:r w:rsidR="00D91BAF">
        <w:t>i</w:t>
      </w:r>
      <w:r w:rsidRPr="00C37E91">
        <w:t xml:space="preserve">ardina, M.D. (2017) Introduction: qualitative inquiry in neoliberal times, </w:t>
      </w:r>
      <w:r w:rsidRPr="00C37E91">
        <w:rPr>
          <w:rFonts w:cs="Arial"/>
        </w:rPr>
        <w:t xml:space="preserve">in N.K. Denzin and M.D. Giardina (eds) </w:t>
      </w:r>
      <w:r w:rsidRPr="00C37E91">
        <w:rPr>
          <w:rFonts w:cs="Arial"/>
          <w:i/>
          <w:iCs/>
        </w:rPr>
        <w:t>Qualitative Inquiry in Neoliberal Times</w:t>
      </w:r>
      <w:r w:rsidRPr="00C37E91">
        <w:rPr>
          <w:rFonts w:cs="Arial"/>
        </w:rPr>
        <w:t xml:space="preserve"> (pp. 19-36), New York: Routledge.</w:t>
      </w:r>
    </w:p>
    <w:p w14:paraId="6C220EF7" w14:textId="77777777" w:rsidR="008A2B55" w:rsidRPr="00C37E91" w:rsidRDefault="008A2B55" w:rsidP="00C37E91">
      <w:pPr>
        <w:spacing w:line="360" w:lineRule="auto"/>
      </w:pPr>
      <w:r w:rsidRPr="00C37E91">
        <w:t xml:space="preserve">Edwards, R. and Gillies, V. (2013) </w:t>
      </w:r>
      <w:proofErr w:type="gramStart"/>
      <w:r w:rsidRPr="00C37E91">
        <w:t>‘”Where</w:t>
      </w:r>
      <w:proofErr w:type="gramEnd"/>
      <w:r w:rsidRPr="00C37E91">
        <w:t xml:space="preserve"> are the parents?” Changing parenting responsibilities between the 1960s and 2010s’, in C. Faircloth, D.M. Hoffman and L.L. Layne (eds) </w:t>
      </w:r>
      <w:r w:rsidRPr="00C37E91">
        <w:rPr>
          <w:i/>
          <w:iCs/>
        </w:rPr>
        <w:t>Parenting in Global Perspectives: Negotiating Ideologies of Kinship, Self and Politics</w:t>
      </w:r>
      <w:r w:rsidRPr="00C37E91">
        <w:t>, London: Routledge.</w:t>
      </w:r>
    </w:p>
    <w:p w14:paraId="71A512E3" w14:textId="77777777" w:rsidR="00142D1E" w:rsidRPr="00C37E91" w:rsidRDefault="00142D1E" w:rsidP="00C37E91">
      <w:pPr>
        <w:spacing w:line="360" w:lineRule="auto"/>
      </w:pPr>
      <w:r w:rsidRPr="00C37E91">
        <w:t xml:space="preserve">Edwards, R. and Holland, J. (2013) </w:t>
      </w:r>
      <w:r w:rsidRPr="00C37E91">
        <w:rPr>
          <w:i/>
        </w:rPr>
        <w:t xml:space="preserve">What is </w:t>
      </w:r>
      <w:r w:rsidR="008E77F5" w:rsidRPr="00C37E91">
        <w:rPr>
          <w:i/>
        </w:rPr>
        <w:t>Q</w:t>
      </w:r>
      <w:r w:rsidRPr="00C37E91">
        <w:rPr>
          <w:i/>
        </w:rPr>
        <w:t>ualitative Interviewing</w:t>
      </w:r>
      <w:r w:rsidRPr="00C37E91">
        <w:t>? London</w:t>
      </w:r>
      <w:r w:rsidR="008E77F5" w:rsidRPr="00C37E91">
        <w:t>:</w:t>
      </w:r>
      <w:r w:rsidRPr="00C37E91">
        <w:t xml:space="preserve"> Bloomsbury.</w:t>
      </w:r>
    </w:p>
    <w:p w14:paraId="64D283BA" w14:textId="77777777" w:rsidR="00A07C3D" w:rsidRPr="00C37E91" w:rsidRDefault="00A07C3D" w:rsidP="00C37E91">
      <w:pPr>
        <w:spacing w:line="360" w:lineRule="auto"/>
      </w:pPr>
      <w:r w:rsidRPr="00C37E91">
        <w:t xml:space="preserve">Fine, B. and Saad-Filho, A. (2017) Thirteen things you need to know about neoliberalism, </w:t>
      </w:r>
      <w:r w:rsidRPr="00C37E91">
        <w:rPr>
          <w:i/>
          <w:iCs/>
        </w:rPr>
        <w:t>Critical Sociology</w:t>
      </w:r>
      <w:r w:rsidRPr="00C37E91">
        <w:t>, 43(4-5): 685-706.</w:t>
      </w:r>
    </w:p>
    <w:p w14:paraId="7B145ABF" w14:textId="77777777" w:rsidR="00142D1E" w:rsidRPr="00C37E91" w:rsidRDefault="00142D1E" w:rsidP="00C37E91">
      <w:pPr>
        <w:spacing w:line="360" w:lineRule="auto"/>
        <w:rPr>
          <w:rFonts w:cs="Arial"/>
        </w:rPr>
      </w:pPr>
      <w:r w:rsidRPr="00C37E91">
        <w:rPr>
          <w:rFonts w:cs="Arial"/>
        </w:rPr>
        <w:t xml:space="preserve">Flick, U. (2018) The concept of qualitative data: challenges in neoliberal times for qualitative inquiry, </w:t>
      </w:r>
      <w:r w:rsidRPr="00C37E91">
        <w:rPr>
          <w:rFonts w:cs="Arial"/>
          <w:i/>
        </w:rPr>
        <w:t>Qualitative Inquiry</w:t>
      </w:r>
      <w:r w:rsidRPr="00C37E91">
        <w:rPr>
          <w:rFonts w:cs="Arial"/>
        </w:rPr>
        <w:t xml:space="preserve">, </w:t>
      </w:r>
      <w:r w:rsidR="008E77F5" w:rsidRPr="00C37E91">
        <w:rPr>
          <w:rFonts w:cs="Arial"/>
        </w:rPr>
        <w:t>open access</w:t>
      </w:r>
      <w:r w:rsidRPr="00C37E91">
        <w:rPr>
          <w:rFonts w:cs="Arial"/>
        </w:rPr>
        <w:t xml:space="preserve"> online</w:t>
      </w:r>
      <w:r w:rsidR="008E77F5" w:rsidRPr="00C37E91">
        <w:rPr>
          <w:rFonts w:cs="Arial"/>
        </w:rPr>
        <w:t xml:space="preserve">: </w:t>
      </w:r>
      <w:hyperlink r:id="rId13" w:history="1">
        <w:r w:rsidR="008E77F5" w:rsidRPr="00C37E91">
          <w:rPr>
            <w:rStyle w:val="Hyperlink"/>
            <w:rFonts w:cs="Arial"/>
          </w:rPr>
          <w:t>https://journals.sagepub.com/doi/full/10.1177/1077800418809132</w:t>
        </w:r>
      </w:hyperlink>
      <w:r w:rsidR="008E77F5" w:rsidRPr="00C37E91">
        <w:rPr>
          <w:rFonts w:cs="Arial"/>
        </w:rPr>
        <w:t xml:space="preserve"> </w:t>
      </w:r>
    </w:p>
    <w:p w14:paraId="56EA4BF8" w14:textId="77777777" w:rsidR="007B46C3" w:rsidRPr="00C37E91" w:rsidRDefault="007B46C3" w:rsidP="00C37E91">
      <w:pPr>
        <w:spacing w:line="360" w:lineRule="auto"/>
        <w:rPr>
          <w:rFonts w:cs="Arial"/>
        </w:rPr>
      </w:pPr>
      <w:r w:rsidRPr="00C37E91">
        <w:rPr>
          <w:rFonts w:cs="Arial"/>
          <w:shd w:val="clear" w:color="auto" w:fill="FFFFFF"/>
        </w:rPr>
        <w:t xml:space="preserve">Gibbs, G.R., Friese, S., </w:t>
      </w:r>
      <w:proofErr w:type="spellStart"/>
      <w:r w:rsidRPr="00C37E91">
        <w:rPr>
          <w:rFonts w:cs="Arial"/>
          <w:shd w:val="clear" w:color="auto" w:fill="FFFFFF"/>
        </w:rPr>
        <w:t>Mangabeira</w:t>
      </w:r>
      <w:proofErr w:type="spellEnd"/>
      <w:r w:rsidRPr="00C37E91">
        <w:rPr>
          <w:rFonts w:cs="Arial"/>
          <w:shd w:val="clear" w:color="auto" w:fill="FFFFFF"/>
        </w:rPr>
        <w:t xml:space="preserve">, W.C. (2002) The use of new technology in qualitative research,  </w:t>
      </w:r>
      <w:r w:rsidRPr="00C37E91">
        <w:rPr>
          <w:rStyle w:val="Strong"/>
          <w:rFonts w:cs="Arial"/>
          <w:b w:val="0"/>
          <w:bCs w:val="0"/>
          <w:i/>
          <w:iCs/>
          <w:shd w:val="clear" w:color="auto" w:fill="FFFFFF"/>
        </w:rPr>
        <w:t xml:space="preserve">Forum Qualitative </w:t>
      </w:r>
      <w:proofErr w:type="spellStart"/>
      <w:r w:rsidRPr="00C37E91">
        <w:rPr>
          <w:rStyle w:val="Strong"/>
          <w:rFonts w:cs="Arial"/>
          <w:b w:val="0"/>
          <w:bCs w:val="0"/>
          <w:i/>
          <w:iCs/>
          <w:shd w:val="clear" w:color="auto" w:fill="FFFFFF"/>
        </w:rPr>
        <w:t>Sozialforschung</w:t>
      </w:r>
      <w:proofErr w:type="spellEnd"/>
      <w:r w:rsidRPr="00C37E91">
        <w:rPr>
          <w:rStyle w:val="Strong"/>
          <w:rFonts w:cs="Arial"/>
          <w:b w:val="0"/>
          <w:bCs w:val="0"/>
          <w:i/>
          <w:iCs/>
          <w:shd w:val="clear" w:color="auto" w:fill="FFFFFF"/>
        </w:rPr>
        <w:t>/Forum: Qualitative Social Research</w:t>
      </w:r>
      <w:r w:rsidRPr="00C37E91">
        <w:rPr>
          <w:rFonts w:cs="Arial"/>
          <w:shd w:val="clear" w:color="auto" w:fill="FFFFFF"/>
        </w:rPr>
        <w:t xml:space="preserve">, 3(2): </w:t>
      </w:r>
      <w:hyperlink r:id="rId14" w:history="1">
        <w:r w:rsidR="0074026A" w:rsidRPr="00C37E91">
          <w:rPr>
            <w:rStyle w:val="Hyperlink"/>
            <w:rFonts w:cs="Arial"/>
            <w:shd w:val="clear" w:color="auto" w:fill="FFFFFF"/>
          </w:rPr>
          <w:t>http://www.qualitative-research.net/index.php/fqs/article/view/847/1840</w:t>
        </w:r>
      </w:hyperlink>
      <w:r w:rsidRPr="00C37E91">
        <w:rPr>
          <w:rFonts w:cs="Arial"/>
          <w:shd w:val="clear" w:color="auto" w:fill="FFFFFF"/>
        </w:rPr>
        <w:t>.</w:t>
      </w:r>
    </w:p>
    <w:p w14:paraId="75714939" w14:textId="77777777" w:rsidR="00645FBC" w:rsidRPr="00C37E91" w:rsidRDefault="00645FBC" w:rsidP="00C37E91">
      <w:pPr>
        <w:spacing w:line="360" w:lineRule="auto"/>
        <w:rPr>
          <w:rFonts w:cs="Arial"/>
        </w:rPr>
      </w:pPr>
      <w:r w:rsidRPr="00C37E91">
        <w:rPr>
          <w:rFonts w:cs="Arial"/>
        </w:rPr>
        <w:t xml:space="preserve">Hammersley, M. (2017) Interview data: a qualitied </w:t>
      </w:r>
      <w:proofErr w:type="spellStart"/>
      <w:r w:rsidRPr="00C37E91">
        <w:rPr>
          <w:rFonts w:cs="Arial"/>
        </w:rPr>
        <w:t>defence</w:t>
      </w:r>
      <w:proofErr w:type="spellEnd"/>
      <w:r w:rsidRPr="00C37E91">
        <w:rPr>
          <w:rFonts w:cs="Arial"/>
        </w:rPr>
        <w:t xml:space="preserve"> against the radical critique, </w:t>
      </w:r>
      <w:r w:rsidRPr="00C37E91">
        <w:rPr>
          <w:rFonts w:cs="Arial"/>
          <w:i/>
          <w:iCs/>
        </w:rPr>
        <w:t>Qualitative Research</w:t>
      </w:r>
      <w:r w:rsidRPr="00C37E91">
        <w:rPr>
          <w:rFonts w:cs="Arial"/>
        </w:rPr>
        <w:t>, 17(2): 173-186.</w:t>
      </w:r>
    </w:p>
    <w:p w14:paraId="161311A3" w14:textId="77777777" w:rsidR="00142D1E" w:rsidRPr="00C37E91" w:rsidRDefault="00142D1E" w:rsidP="00C37E91">
      <w:pPr>
        <w:spacing w:line="360" w:lineRule="auto"/>
      </w:pPr>
      <w:r w:rsidRPr="00C37E91">
        <w:t xml:space="preserve">Hayfield, N., Jones, R. and Gray, S. (2014) Reflecting on a research seminar – qualitative research in an age of austerity: exploring the pitfalls and possibilities of resource-lite methods one-day seminar, </w:t>
      </w:r>
      <w:r w:rsidRPr="00C37E91">
        <w:rPr>
          <w:i/>
        </w:rPr>
        <w:t>Qualitative Methods in Psychology Bulletin</w:t>
      </w:r>
      <w:r w:rsidRPr="00C37E91">
        <w:t>, 18. pp. 48-51.</w:t>
      </w:r>
    </w:p>
    <w:p w14:paraId="74984C7D" w14:textId="77777777" w:rsidR="003A6A50" w:rsidRPr="00C37E91" w:rsidRDefault="003A6A50" w:rsidP="00C37E91">
      <w:pPr>
        <w:spacing w:line="360" w:lineRule="auto"/>
      </w:pPr>
      <w:r w:rsidRPr="00C37E91">
        <w:t>Hesse-</w:t>
      </w:r>
      <w:proofErr w:type="spellStart"/>
      <w:r w:rsidRPr="00C37E91">
        <w:t>Biber</w:t>
      </w:r>
      <w:proofErr w:type="spellEnd"/>
      <w:r w:rsidRPr="00C37E91">
        <w:t xml:space="preserve">, S. (2019) Cultural and individual barriers to palliative care from different angles: data triangulation in practice, </w:t>
      </w:r>
      <w:r w:rsidRPr="00C37E91">
        <w:rPr>
          <w:i/>
          <w:iCs/>
        </w:rPr>
        <w:t>Qualitative Inquiry</w:t>
      </w:r>
      <w:r w:rsidRPr="00C37E91">
        <w:t>, 25(8): 786-798.</w:t>
      </w:r>
    </w:p>
    <w:p w14:paraId="11BB530C" w14:textId="77777777" w:rsidR="00142D1E" w:rsidRPr="00C37E91" w:rsidRDefault="00142D1E" w:rsidP="00C37E91">
      <w:pPr>
        <w:spacing w:line="360" w:lineRule="auto"/>
      </w:pPr>
      <w:r w:rsidRPr="00C37E91">
        <w:t xml:space="preserve">Hine, C. (2001) </w:t>
      </w:r>
      <w:r w:rsidRPr="00C37E91">
        <w:rPr>
          <w:i/>
        </w:rPr>
        <w:t>Virtual Ethnography</w:t>
      </w:r>
      <w:r w:rsidRPr="00C37E91">
        <w:t>, London: Sage.</w:t>
      </w:r>
    </w:p>
    <w:p w14:paraId="5A6D9BBF" w14:textId="77777777" w:rsidR="00142D1E" w:rsidRPr="00C37E91" w:rsidRDefault="00142D1E" w:rsidP="00C37E91">
      <w:pPr>
        <w:spacing w:line="360" w:lineRule="auto"/>
      </w:pPr>
      <w:r w:rsidRPr="00C37E91">
        <w:lastRenderedPageBreak/>
        <w:t xml:space="preserve">James, N. and </w:t>
      </w:r>
      <w:proofErr w:type="spellStart"/>
      <w:r w:rsidRPr="00C37E91">
        <w:t>Busher</w:t>
      </w:r>
      <w:proofErr w:type="spellEnd"/>
      <w:r w:rsidRPr="00C37E91">
        <w:t xml:space="preserve">, H. (2006) ‘Credibility, authenticity and voice: dilemmas in online interviewing’, </w:t>
      </w:r>
      <w:r w:rsidRPr="00C37E91">
        <w:rPr>
          <w:i/>
        </w:rPr>
        <w:t>Qualitative Research</w:t>
      </w:r>
      <w:r w:rsidRPr="00C37E91">
        <w:t xml:space="preserve"> 6 (3): 403-420.</w:t>
      </w:r>
    </w:p>
    <w:p w14:paraId="39FCC48E" w14:textId="77777777" w:rsidR="0074026A" w:rsidRPr="00C37E91" w:rsidRDefault="0074026A" w:rsidP="00C37E91">
      <w:pPr>
        <w:spacing w:line="360" w:lineRule="auto"/>
      </w:pPr>
      <w:r w:rsidRPr="00C37E91">
        <w:t>Jordan</w:t>
      </w:r>
      <w:r w:rsidR="00C53F43" w:rsidRPr="00C37E91">
        <w:t>, S.S.</w:t>
      </w:r>
      <w:r w:rsidRPr="00C37E91">
        <w:t xml:space="preserve"> and Wood</w:t>
      </w:r>
      <w:r w:rsidR="00C53F43" w:rsidRPr="00C37E91">
        <w:t>, E.J.</w:t>
      </w:r>
      <w:r w:rsidRPr="00C37E91">
        <w:t xml:space="preserve"> (20</w:t>
      </w:r>
      <w:r w:rsidR="00C53F43" w:rsidRPr="00C37E91">
        <w:t>1</w:t>
      </w:r>
      <w:r w:rsidRPr="00C37E91">
        <w:t xml:space="preserve">7) </w:t>
      </w:r>
      <w:r w:rsidR="00C53F43" w:rsidRPr="00C37E91">
        <w:t xml:space="preserve">The qualitative imagination: neoliberalism, ‘blind drift’ and alternative pathways, </w:t>
      </w:r>
      <w:proofErr w:type="spellStart"/>
      <w:r w:rsidRPr="00C37E91">
        <w:rPr>
          <w:i/>
          <w:iCs/>
        </w:rPr>
        <w:t>Globalisation</w:t>
      </w:r>
      <w:proofErr w:type="spellEnd"/>
      <w:r w:rsidRPr="00C37E91">
        <w:rPr>
          <w:i/>
          <w:iCs/>
        </w:rPr>
        <w:t>, Societies and Education</w:t>
      </w:r>
      <w:r w:rsidRPr="00C37E91">
        <w:t>, 15(2): 147-159.</w:t>
      </w:r>
    </w:p>
    <w:p w14:paraId="310D5115" w14:textId="77777777" w:rsidR="00142D1E" w:rsidRPr="00C37E91" w:rsidRDefault="00142D1E" w:rsidP="00C37E91">
      <w:pPr>
        <w:spacing w:line="360" w:lineRule="auto"/>
        <w:rPr>
          <w:rFonts w:cs="Arial"/>
          <w:shd w:val="clear" w:color="auto" w:fill="FFFFFF"/>
        </w:rPr>
      </w:pPr>
      <w:proofErr w:type="spellStart"/>
      <w:r w:rsidRPr="00C37E91">
        <w:rPr>
          <w:rFonts w:cs="Arial"/>
          <w:shd w:val="clear" w:color="auto" w:fill="FFFFFF"/>
        </w:rPr>
        <w:t>Keightley</w:t>
      </w:r>
      <w:proofErr w:type="spellEnd"/>
      <w:r w:rsidRPr="00C37E91">
        <w:rPr>
          <w:rFonts w:cs="Arial"/>
          <w:shd w:val="clear" w:color="auto" w:fill="FFFFFF"/>
        </w:rPr>
        <w:t xml:space="preserve">, E., Pickering, M. and </w:t>
      </w:r>
      <w:proofErr w:type="spellStart"/>
      <w:r w:rsidRPr="00C37E91">
        <w:rPr>
          <w:rFonts w:cs="Arial"/>
          <w:shd w:val="clear" w:color="auto" w:fill="FFFFFF"/>
        </w:rPr>
        <w:t>Allett</w:t>
      </w:r>
      <w:proofErr w:type="spellEnd"/>
      <w:r w:rsidRPr="00C37E91">
        <w:rPr>
          <w:rFonts w:cs="Arial"/>
          <w:shd w:val="clear" w:color="auto" w:fill="FFFFFF"/>
        </w:rPr>
        <w:t xml:space="preserve">, N. (2012) The self-interview: a new method in social science research, </w:t>
      </w:r>
      <w:r w:rsidRPr="00C37E91">
        <w:rPr>
          <w:rFonts w:cs="Arial"/>
          <w:i/>
          <w:shd w:val="clear" w:color="auto" w:fill="FFFFFF"/>
        </w:rPr>
        <w:t>International Journal of Social Research Methodology</w:t>
      </w:r>
      <w:r w:rsidRPr="00C37E91">
        <w:rPr>
          <w:rFonts w:cs="Arial"/>
          <w:shd w:val="clear" w:color="auto" w:fill="FFFFFF"/>
        </w:rPr>
        <w:t>, 15:6, 507-52</w:t>
      </w:r>
      <w:r w:rsidR="0091040C" w:rsidRPr="00C37E91">
        <w:rPr>
          <w:rFonts w:cs="Arial"/>
          <w:shd w:val="clear" w:color="auto" w:fill="FFFFFF"/>
        </w:rPr>
        <w:t>1.</w:t>
      </w:r>
    </w:p>
    <w:p w14:paraId="66EC4FC5" w14:textId="77777777" w:rsidR="001A1C23" w:rsidRPr="00C37E91" w:rsidRDefault="001A1C23" w:rsidP="00C37E91">
      <w:pPr>
        <w:spacing w:line="360" w:lineRule="auto"/>
        <w:rPr>
          <w:rFonts w:cs="Arial"/>
          <w:vanish/>
          <w:shd w:val="clear" w:color="auto" w:fill="FFFFFF"/>
        </w:rPr>
      </w:pPr>
      <w:proofErr w:type="spellStart"/>
      <w:r w:rsidRPr="00C37E91">
        <w:rPr>
          <w:rFonts w:cs="Arial"/>
          <w:shd w:val="clear" w:color="auto" w:fill="FFFFFF"/>
        </w:rPr>
        <w:t>Kernohan</w:t>
      </w:r>
      <w:proofErr w:type="spellEnd"/>
      <w:r w:rsidRPr="00C37E91">
        <w:rPr>
          <w:rFonts w:cs="Arial"/>
          <w:shd w:val="clear" w:color="auto" w:fill="FFFFFF"/>
        </w:rPr>
        <w:t xml:space="preserve">, D. (2015) So, how big a deal is unfunded research in UK HE?, Followers of the </w:t>
      </w:r>
      <w:proofErr w:type="spellStart"/>
      <w:r w:rsidRPr="00C37E91">
        <w:rPr>
          <w:rFonts w:cs="Arial"/>
          <w:shd w:val="clear" w:color="auto" w:fill="FFFFFF"/>
        </w:rPr>
        <w:t>Apocalpyse</w:t>
      </w:r>
      <w:proofErr w:type="spellEnd"/>
      <w:r w:rsidRPr="00C37E91">
        <w:rPr>
          <w:rFonts w:cs="Arial"/>
          <w:shd w:val="clear" w:color="auto" w:fill="FFFFFF"/>
        </w:rPr>
        <w:t xml:space="preserve"> blog post: </w:t>
      </w:r>
      <w:hyperlink r:id="rId15" w:history="1">
        <w:r w:rsidRPr="00C37E91">
          <w:rPr>
            <w:color w:val="0000FF"/>
            <w:u w:val="single"/>
          </w:rPr>
          <w:t>http://followersoftheapocalyp.se/so-how-big-a-deal-is-unfunded-research-in-uk-he/</w:t>
        </w:r>
      </w:hyperlink>
    </w:p>
    <w:p w14:paraId="12BD1ACD" w14:textId="77777777" w:rsidR="0091040C" w:rsidRPr="00C37E91" w:rsidRDefault="0091040C" w:rsidP="00C37E91">
      <w:pPr>
        <w:spacing w:line="360" w:lineRule="auto"/>
        <w:rPr>
          <w:rFonts w:cs="Arial"/>
          <w:shd w:val="clear" w:color="auto" w:fill="FFFFFF"/>
        </w:rPr>
      </w:pPr>
      <w:r w:rsidRPr="000A6E5D">
        <w:rPr>
          <w:rFonts w:cs="Arial"/>
          <w:shd w:val="clear" w:color="auto" w:fill="FFFFFF"/>
        </w:rPr>
        <w:t xml:space="preserve">Kerrigan, M.R. and Johnson, A.T. (2019) Qualitative approaches to policy research in education: contesting the evidence-based, neoliberal regime, </w:t>
      </w:r>
      <w:r w:rsidRPr="000A6E5D">
        <w:rPr>
          <w:rFonts w:cs="Arial"/>
          <w:i/>
          <w:iCs/>
          <w:shd w:val="clear" w:color="auto" w:fill="FFFFFF"/>
        </w:rPr>
        <w:t>American Behavioral Scientist</w:t>
      </w:r>
      <w:r w:rsidRPr="000A6E5D">
        <w:rPr>
          <w:rFonts w:cs="Arial"/>
          <w:shd w:val="clear" w:color="auto" w:fill="FFFFFF"/>
        </w:rPr>
        <w:t>, 63(3): 287-295.</w:t>
      </w:r>
    </w:p>
    <w:p w14:paraId="7BB9E2F7" w14:textId="77777777" w:rsidR="00860189" w:rsidRPr="00C37E91" w:rsidRDefault="00860189" w:rsidP="00C37E91">
      <w:pPr>
        <w:spacing w:line="360" w:lineRule="auto"/>
        <w:rPr>
          <w:rFonts w:cs="Arial"/>
        </w:rPr>
      </w:pPr>
      <w:r w:rsidRPr="00C37E91">
        <w:rPr>
          <w:rFonts w:cs="Arial"/>
          <w:shd w:val="clear" w:color="auto" w:fill="FFFFFF"/>
        </w:rPr>
        <w:t>Koro-</w:t>
      </w:r>
      <w:proofErr w:type="spellStart"/>
      <w:r w:rsidRPr="00C37E91">
        <w:rPr>
          <w:rFonts w:cs="Arial"/>
          <w:shd w:val="clear" w:color="auto" w:fill="FFFFFF"/>
        </w:rPr>
        <w:t>Ljunberg</w:t>
      </w:r>
      <w:proofErr w:type="spellEnd"/>
      <w:r w:rsidRPr="00C37E91">
        <w:rPr>
          <w:rFonts w:cs="Arial"/>
          <w:shd w:val="clear" w:color="auto" w:fill="FFFFFF"/>
        </w:rPr>
        <w:t xml:space="preserve">, M., </w:t>
      </w:r>
      <w:proofErr w:type="spellStart"/>
      <w:r w:rsidRPr="00C37E91">
        <w:rPr>
          <w:rFonts w:cs="Arial"/>
          <w:shd w:val="clear" w:color="auto" w:fill="FFFFFF"/>
        </w:rPr>
        <w:t>Grell</w:t>
      </w:r>
      <w:proofErr w:type="spellEnd"/>
      <w:r w:rsidRPr="00C37E91">
        <w:rPr>
          <w:rFonts w:cs="Arial"/>
          <w:shd w:val="clear" w:color="auto" w:fill="FFFFFF"/>
        </w:rPr>
        <w:t xml:space="preserve">, A.M., Gong, B. and </w:t>
      </w:r>
      <w:proofErr w:type="spellStart"/>
      <w:r w:rsidRPr="00C37E91">
        <w:rPr>
          <w:rFonts w:cs="Arial"/>
          <w:shd w:val="clear" w:color="auto" w:fill="FFFFFF"/>
        </w:rPr>
        <w:t>Tesar</w:t>
      </w:r>
      <w:proofErr w:type="spellEnd"/>
      <w:r w:rsidRPr="00C37E91">
        <w:rPr>
          <w:rFonts w:cs="Arial"/>
          <w:shd w:val="clear" w:color="auto" w:fill="FFFFFF"/>
        </w:rPr>
        <w:t>, M. (2017) The importance of small forms: ‘minor’ data and ‘big’ neoliberalism, in N.K. Denzin and M.D. G</w:t>
      </w:r>
      <w:r w:rsidR="000A6E5D">
        <w:rPr>
          <w:rFonts w:cs="Arial"/>
          <w:shd w:val="clear" w:color="auto" w:fill="FFFFFF"/>
        </w:rPr>
        <w:t>i</w:t>
      </w:r>
      <w:r w:rsidRPr="00C37E91">
        <w:rPr>
          <w:rFonts w:cs="Arial"/>
          <w:shd w:val="clear" w:color="auto" w:fill="FFFFFF"/>
        </w:rPr>
        <w:t xml:space="preserve">ardina (eds) </w:t>
      </w:r>
      <w:r w:rsidRPr="00C37E91">
        <w:rPr>
          <w:rFonts w:cs="Arial"/>
          <w:i/>
          <w:iCs/>
        </w:rPr>
        <w:t>Qualitative Inquiry in Neoliberal Times</w:t>
      </w:r>
      <w:r w:rsidRPr="00C37E91">
        <w:rPr>
          <w:rFonts w:cs="Arial"/>
        </w:rPr>
        <w:t xml:space="preserve"> (pp. 59-72), New York: Routledge.</w:t>
      </w:r>
    </w:p>
    <w:p w14:paraId="25451C49" w14:textId="77777777" w:rsidR="00702077" w:rsidRPr="00C37E91" w:rsidRDefault="00702077" w:rsidP="00C37E91">
      <w:pPr>
        <w:spacing w:line="360" w:lineRule="auto"/>
        <w:rPr>
          <w:rFonts w:cs="Arial"/>
          <w:shd w:val="clear" w:color="auto" w:fill="FFFFFF"/>
        </w:rPr>
      </w:pPr>
      <w:r w:rsidRPr="00C37E91">
        <w:rPr>
          <w:rFonts w:cs="Arial"/>
        </w:rPr>
        <w:t xml:space="preserve">Kovach, M. (2010) Conversational method in Indigenous research, </w:t>
      </w:r>
      <w:r w:rsidRPr="00C37E91">
        <w:rPr>
          <w:rFonts w:cs="Arial"/>
          <w:i/>
          <w:iCs/>
        </w:rPr>
        <w:t>First Peoples Child and Family Review</w:t>
      </w:r>
      <w:r w:rsidRPr="00C37E91">
        <w:rPr>
          <w:rFonts w:cs="Arial"/>
        </w:rPr>
        <w:t>, 5(1): 40-48.</w:t>
      </w:r>
    </w:p>
    <w:p w14:paraId="675AEE6A" w14:textId="77777777" w:rsidR="004D033B" w:rsidRPr="00C37E91" w:rsidRDefault="004D033B" w:rsidP="00C37E91">
      <w:pPr>
        <w:spacing w:line="360" w:lineRule="auto"/>
        <w:rPr>
          <w:rFonts w:cs="Arial"/>
          <w:shd w:val="clear" w:color="auto" w:fill="FFFFFF"/>
        </w:rPr>
      </w:pPr>
      <w:proofErr w:type="spellStart"/>
      <w:r w:rsidRPr="00C37E91">
        <w:rPr>
          <w:rFonts w:cs="Arial"/>
          <w:shd w:val="clear" w:color="auto" w:fill="FFFFFF"/>
        </w:rPr>
        <w:t>Kvale</w:t>
      </w:r>
      <w:proofErr w:type="spellEnd"/>
      <w:r w:rsidRPr="00C37E91">
        <w:rPr>
          <w:rFonts w:cs="Arial"/>
          <w:shd w:val="clear" w:color="auto" w:fill="FFFFFF"/>
        </w:rPr>
        <w:t>, S. and Brinkma</w:t>
      </w:r>
      <w:r w:rsidRPr="000A6E5D">
        <w:rPr>
          <w:rFonts w:cs="Arial"/>
          <w:shd w:val="clear" w:color="auto" w:fill="FFFFFF"/>
        </w:rPr>
        <w:t>nn</w:t>
      </w:r>
      <w:r w:rsidRPr="00C37E91">
        <w:rPr>
          <w:rFonts w:cs="Arial"/>
          <w:shd w:val="clear" w:color="auto" w:fill="FFFFFF"/>
        </w:rPr>
        <w:t>, S. (2015) (3</w:t>
      </w:r>
      <w:r w:rsidRPr="00C37E91">
        <w:rPr>
          <w:rFonts w:cs="Arial"/>
          <w:shd w:val="clear" w:color="auto" w:fill="FFFFFF"/>
          <w:vertAlign w:val="superscript"/>
        </w:rPr>
        <w:t>rd</w:t>
      </w:r>
      <w:r w:rsidRPr="00C37E91">
        <w:rPr>
          <w:rFonts w:cs="Arial"/>
          <w:shd w:val="clear" w:color="auto" w:fill="FFFFFF"/>
        </w:rPr>
        <w:t xml:space="preserve"> </w:t>
      </w:r>
      <w:proofErr w:type="spellStart"/>
      <w:r w:rsidRPr="00C37E91">
        <w:rPr>
          <w:rFonts w:cs="Arial"/>
          <w:shd w:val="clear" w:color="auto" w:fill="FFFFFF"/>
        </w:rPr>
        <w:t>edn</w:t>
      </w:r>
      <w:proofErr w:type="spellEnd"/>
      <w:r w:rsidRPr="00C37E91">
        <w:rPr>
          <w:rFonts w:cs="Arial"/>
          <w:shd w:val="clear" w:color="auto" w:fill="FFFFFF"/>
        </w:rPr>
        <w:t xml:space="preserve">) </w:t>
      </w:r>
      <w:proofErr w:type="spellStart"/>
      <w:r w:rsidRPr="00C37E91">
        <w:rPr>
          <w:rFonts w:cs="Arial"/>
          <w:i/>
          <w:iCs/>
          <w:shd w:val="clear" w:color="auto" w:fill="FFFFFF"/>
        </w:rPr>
        <w:t>InterViews</w:t>
      </w:r>
      <w:proofErr w:type="spellEnd"/>
      <w:r w:rsidRPr="00C37E91">
        <w:rPr>
          <w:rFonts w:cs="Arial"/>
          <w:i/>
          <w:iCs/>
          <w:shd w:val="clear" w:color="auto" w:fill="FFFFFF"/>
        </w:rPr>
        <w:t>: Learning the Craft of Qualitative Research Interviewing</w:t>
      </w:r>
      <w:r w:rsidRPr="00C37E91">
        <w:rPr>
          <w:rFonts w:cs="Arial"/>
          <w:shd w:val="clear" w:color="auto" w:fill="FFFFFF"/>
        </w:rPr>
        <w:t>, London: Sage.</w:t>
      </w:r>
    </w:p>
    <w:p w14:paraId="267946CE" w14:textId="77777777" w:rsidR="0090283A" w:rsidRDefault="0090283A" w:rsidP="00C37E91">
      <w:pPr>
        <w:spacing w:line="360" w:lineRule="auto"/>
        <w:rPr>
          <w:color w:val="0000FF"/>
          <w:u w:val="single"/>
        </w:rPr>
      </w:pPr>
      <w:r w:rsidRPr="000A6E5D">
        <w:rPr>
          <w:rFonts w:cs="Arial"/>
          <w:shd w:val="clear" w:color="auto" w:fill="FFFFFF"/>
        </w:rPr>
        <w:t xml:space="preserve">Lanford, M., Tierney, W.G., and Lincoln, Y. (2018) The art of life history: novel approaches, future directions, </w:t>
      </w:r>
      <w:r w:rsidRPr="000A6E5D">
        <w:rPr>
          <w:rFonts w:cs="Arial"/>
          <w:i/>
          <w:iCs/>
          <w:shd w:val="clear" w:color="auto" w:fill="FFFFFF"/>
        </w:rPr>
        <w:t>Qualitative Inquiry</w:t>
      </w:r>
      <w:r w:rsidRPr="000A6E5D">
        <w:rPr>
          <w:rFonts w:cs="Arial"/>
          <w:shd w:val="clear" w:color="auto" w:fill="FFFFFF"/>
        </w:rPr>
        <w:t xml:space="preserve">: </w:t>
      </w:r>
      <w:hyperlink r:id="rId16" w:history="1">
        <w:r w:rsidRPr="000A6E5D">
          <w:rPr>
            <w:color w:val="0000FF"/>
            <w:u w:val="single"/>
          </w:rPr>
          <w:t>https://journals.sagepub.com/doi/abs/10.1177/1077800418817834</w:t>
        </w:r>
      </w:hyperlink>
    </w:p>
    <w:p w14:paraId="159E0EB3" w14:textId="77777777" w:rsidR="002C497E" w:rsidRPr="00ED300C" w:rsidRDefault="002C497E" w:rsidP="00C37E91">
      <w:pPr>
        <w:spacing w:line="360" w:lineRule="auto"/>
        <w:rPr>
          <w:rFonts w:cs="Arial"/>
          <w:shd w:val="clear" w:color="auto" w:fill="FFFFFF"/>
        </w:rPr>
      </w:pPr>
      <w:r w:rsidRPr="00ED300C">
        <w:t xml:space="preserve">Lee, R.M. (2004) Recording technologies and the interview in Sociology, 1920-2000, </w:t>
      </w:r>
      <w:r w:rsidR="0060260B" w:rsidRPr="00ED300C">
        <w:rPr>
          <w:i/>
        </w:rPr>
        <w:t>Sociology</w:t>
      </w:r>
      <w:r w:rsidR="0060260B" w:rsidRPr="00ED300C">
        <w:t>, 38(5): 800-889.</w:t>
      </w:r>
    </w:p>
    <w:p w14:paraId="6BA6B5E7" w14:textId="77777777" w:rsidR="00B96BE0" w:rsidRPr="00C37E91" w:rsidRDefault="00B96BE0" w:rsidP="00C37E91">
      <w:pPr>
        <w:spacing w:line="360" w:lineRule="auto"/>
      </w:pPr>
      <w:r w:rsidRPr="00C37E91">
        <w:t xml:space="preserve">Lo </w:t>
      </w:r>
      <w:proofErr w:type="spellStart"/>
      <w:r w:rsidRPr="00C37E91">
        <w:t>Iacono</w:t>
      </w:r>
      <w:proofErr w:type="spellEnd"/>
      <w:r w:rsidRPr="00C37E91">
        <w:t xml:space="preserve">, V., Symonds, P. and Brown, D.H.K. (2016). 'Skype as a tool for qualitative research interviews', </w:t>
      </w:r>
      <w:r w:rsidRPr="00C37E91">
        <w:rPr>
          <w:i/>
          <w:iCs/>
        </w:rPr>
        <w:t>Sociological Research Online</w:t>
      </w:r>
      <w:r w:rsidRPr="00C37E91">
        <w:t xml:space="preserve"> 21(2)12 </w:t>
      </w:r>
      <w:hyperlink r:id="rId17" w:history="1">
        <w:r w:rsidR="00C64C06" w:rsidRPr="00C37E91">
          <w:rPr>
            <w:rStyle w:val="Hyperlink"/>
          </w:rPr>
          <w:t>http://www.socresonline.org.uk/21/2/12.html</w:t>
        </w:r>
      </w:hyperlink>
      <w:r w:rsidRPr="00C37E91">
        <w:t>.</w:t>
      </w:r>
    </w:p>
    <w:p w14:paraId="759D46B1" w14:textId="77777777" w:rsidR="00C64C06" w:rsidRPr="00C37E91" w:rsidRDefault="00ED1AEF" w:rsidP="00C37E91">
      <w:pPr>
        <w:spacing w:line="360" w:lineRule="auto"/>
      </w:pPr>
      <w:r w:rsidRPr="00C37E91">
        <w:rPr>
          <w:rFonts w:cs="Arial"/>
          <w:shd w:val="clear" w:color="auto" w:fill="FFFFFF"/>
        </w:rPr>
        <w:t xml:space="preserve">Markle, D.T., West, R.E. and Rich, P.J. (2011) Beyond transcription: technology, change, and refinement of method, </w:t>
      </w:r>
      <w:r w:rsidRPr="00C37E91">
        <w:rPr>
          <w:rStyle w:val="Strong"/>
          <w:rFonts w:cs="Arial"/>
          <w:b w:val="0"/>
          <w:bCs w:val="0"/>
          <w:i/>
          <w:iCs/>
          <w:shd w:val="clear" w:color="auto" w:fill="FFFFFF"/>
        </w:rPr>
        <w:t xml:space="preserve">Forum Qualitative </w:t>
      </w:r>
      <w:proofErr w:type="spellStart"/>
      <w:r w:rsidRPr="00C37E91">
        <w:rPr>
          <w:rStyle w:val="Strong"/>
          <w:rFonts w:cs="Arial"/>
          <w:b w:val="0"/>
          <w:bCs w:val="0"/>
          <w:i/>
          <w:iCs/>
          <w:shd w:val="clear" w:color="auto" w:fill="FFFFFF"/>
        </w:rPr>
        <w:t>Sozialforschung</w:t>
      </w:r>
      <w:proofErr w:type="spellEnd"/>
      <w:r w:rsidRPr="00C37E91">
        <w:rPr>
          <w:rStyle w:val="Strong"/>
          <w:rFonts w:cs="Arial"/>
          <w:b w:val="0"/>
          <w:bCs w:val="0"/>
          <w:i/>
          <w:iCs/>
          <w:shd w:val="clear" w:color="auto" w:fill="FFFFFF"/>
        </w:rPr>
        <w:t>/Forum: Qualitative Social Research</w:t>
      </w:r>
      <w:r w:rsidRPr="00C37E91">
        <w:rPr>
          <w:rFonts w:cs="Arial"/>
          <w:shd w:val="clear" w:color="auto" w:fill="FFFFFF"/>
        </w:rPr>
        <w:t xml:space="preserve">, 12(3): </w:t>
      </w:r>
      <w:hyperlink r:id="rId18" w:tgtFrame="_new" w:history="1">
        <w:r w:rsidRPr="00C37E91">
          <w:rPr>
            <w:rStyle w:val="Hyperlink"/>
            <w:rFonts w:cs="Arial"/>
            <w:color w:val="auto"/>
            <w:shd w:val="clear" w:color="auto" w:fill="FFFFFF"/>
          </w:rPr>
          <w:t>http://www.qualitative-research.net/index.php/fqs/article/view/1564/3249</w:t>
        </w:r>
      </w:hyperlink>
      <w:r w:rsidRPr="00C37E91">
        <w:rPr>
          <w:rFonts w:cs="Arial"/>
          <w:shd w:val="clear" w:color="auto" w:fill="FFFFFF"/>
        </w:rPr>
        <w:t>.</w:t>
      </w:r>
    </w:p>
    <w:p w14:paraId="643255D7" w14:textId="77D5A340" w:rsidR="00ED300C" w:rsidRPr="00C37E91" w:rsidRDefault="00142D1E" w:rsidP="00C37E91">
      <w:pPr>
        <w:spacing w:line="360" w:lineRule="auto"/>
        <w:ind w:left="180" w:hanging="180"/>
      </w:pPr>
      <w:r w:rsidRPr="00C37E91">
        <w:t xml:space="preserve">Mason, J. (2002) </w:t>
      </w:r>
      <w:r w:rsidRPr="00C37E91">
        <w:rPr>
          <w:i/>
        </w:rPr>
        <w:t>Qualitative Researching</w:t>
      </w:r>
      <w:r w:rsidRPr="00C37E91">
        <w:t>, 2</w:t>
      </w:r>
      <w:r w:rsidRPr="00C37E91">
        <w:rPr>
          <w:vertAlign w:val="superscript"/>
        </w:rPr>
        <w:t>nd</w:t>
      </w:r>
      <w:r w:rsidRPr="00C37E91">
        <w:t xml:space="preserve"> </w:t>
      </w:r>
      <w:proofErr w:type="spellStart"/>
      <w:r w:rsidRPr="00C37E91">
        <w:t>ed</w:t>
      </w:r>
      <w:r w:rsidRPr="002C497E">
        <w:t>n</w:t>
      </w:r>
      <w:proofErr w:type="spellEnd"/>
      <w:r w:rsidRPr="00C37E91">
        <w:t>, London: Sage.</w:t>
      </w:r>
    </w:p>
    <w:p w14:paraId="4376F716" w14:textId="482B2406" w:rsidR="00ED300C" w:rsidRDefault="00ED300C" w:rsidP="00C37E91">
      <w:pPr>
        <w:spacing w:line="360" w:lineRule="auto"/>
      </w:pPr>
      <w:proofErr w:type="spellStart"/>
      <w:r>
        <w:lastRenderedPageBreak/>
        <w:t>Ramazanoglu</w:t>
      </w:r>
      <w:proofErr w:type="spellEnd"/>
      <w:r>
        <w:t xml:space="preserve">, C. and Holland, J. (2002) </w:t>
      </w:r>
      <w:r w:rsidRPr="00ED300C">
        <w:rPr>
          <w:i/>
          <w:iCs/>
        </w:rPr>
        <w:t>Feminist Methodology: Challenges and Choices</w:t>
      </w:r>
      <w:r>
        <w:t xml:space="preserve">, </w:t>
      </w:r>
      <w:proofErr w:type="spellStart"/>
      <w:proofErr w:type="gramStart"/>
      <w:r>
        <w:t>London:Sage</w:t>
      </w:r>
      <w:proofErr w:type="spellEnd"/>
      <w:proofErr w:type="gramEnd"/>
      <w:r>
        <w:t>.</w:t>
      </w:r>
    </w:p>
    <w:p w14:paraId="031726CF" w14:textId="795B6D24" w:rsidR="00142D1E" w:rsidRPr="00C37E91" w:rsidRDefault="00142D1E" w:rsidP="00C37E91">
      <w:pPr>
        <w:spacing w:line="360" w:lineRule="auto"/>
      </w:pPr>
      <w:proofErr w:type="spellStart"/>
      <w:r w:rsidRPr="00C37E91">
        <w:t>Rettie</w:t>
      </w:r>
      <w:proofErr w:type="spellEnd"/>
      <w:r w:rsidRPr="00C37E91">
        <w:t xml:space="preserve">, R. (2009) Mobile phone communication: Extending Goffman to mediated interaction, </w:t>
      </w:r>
      <w:r w:rsidRPr="00C37E91">
        <w:rPr>
          <w:i/>
        </w:rPr>
        <w:t>Sociology</w:t>
      </w:r>
      <w:r w:rsidRPr="00C37E91">
        <w:t xml:space="preserve"> 43(3):421-438.</w:t>
      </w:r>
    </w:p>
    <w:p w14:paraId="2A3876DE" w14:textId="77777777" w:rsidR="00142D1E" w:rsidRPr="00C37E91" w:rsidRDefault="00142D1E" w:rsidP="00C37E91">
      <w:pPr>
        <w:spacing w:line="360" w:lineRule="auto"/>
      </w:pPr>
      <w:r w:rsidRPr="00C37E91">
        <w:t xml:space="preserve">Savage, M. and Burrows, R. (2007) ‘The coming crisis of empirical sociology’, </w:t>
      </w:r>
      <w:r w:rsidRPr="00C37E91">
        <w:rPr>
          <w:i/>
        </w:rPr>
        <w:t>Sociology</w:t>
      </w:r>
      <w:r w:rsidRPr="00C37E91">
        <w:t xml:space="preserve"> 41(5): 885-899.</w:t>
      </w:r>
    </w:p>
    <w:p w14:paraId="5334E7CF" w14:textId="77777777" w:rsidR="00142D1E" w:rsidRPr="00C37E91" w:rsidRDefault="00142D1E" w:rsidP="00C37E91">
      <w:pPr>
        <w:spacing w:line="360" w:lineRule="auto"/>
      </w:pPr>
      <w:r w:rsidRPr="00C37E91">
        <w:t xml:space="preserve">Savage, M. and Burrows, R. (2009) ‘Some further reflections on the coming crisis of empirical sociology’, </w:t>
      </w:r>
      <w:r w:rsidRPr="00C37E91">
        <w:rPr>
          <w:i/>
        </w:rPr>
        <w:t>Sociology</w:t>
      </w:r>
      <w:r w:rsidRPr="00C37E91">
        <w:t xml:space="preserve"> 43(4): 762-772. </w:t>
      </w:r>
    </w:p>
    <w:p w14:paraId="2FADD3C8" w14:textId="77777777" w:rsidR="00F36C2C" w:rsidRPr="00C37E91" w:rsidRDefault="00F36C2C" w:rsidP="00C37E91">
      <w:pPr>
        <w:spacing w:line="360" w:lineRule="auto"/>
      </w:pPr>
      <w:r w:rsidRPr="00C37E91">
        <w:t>Silverman, D. (2017)</w:t>
      </w:r>
      <w:r w:rsidR="00AD7220" w:rsidRPr="00C37E91">
        <w:t xml:space="preserve"> How was it for you? The Interview Society and the irresistible rise of the (poorly analyzed) interview, </w:t>
      </w:r>
      <w:r w:rsidR="00AD7220" w:rsidRPr="00C37E91">
        <w:rPr>
          <w:i/>
          <w:iCs/>
        </w:rPr>
        <w:t>Qualitative Research</w:t>
      </w:r>
      <w:r w:rsidR="00AD7220" w:rsidRPr="00C37E91">
        <w:t>, 17(2): 144-158.</w:t>
      </w:r>
    </w:p>
    <w:p w14:paraId="3AA2627E" w14:textId="77777777" w:rsidR="00142D1E" w:rsidRPr="00C37E91" w:rsidRDefault="00142D1E" w:rsidP="00C37E91">
      <w:pPr>
        <w:spacing w:line="360" w:lineRule="auto"/>
      </w:pPr>
      <w:proofErr w:type="spellStart"/>
      <w:r w:rsidRPr="00C37E91">
        <w:t>Séror</w:t>
      </w:r>
      <w:proofErr w:type="spellEnd"/>
      <w:r w:rsidRPr="00C37E91">
        <w:t xml:space="preserve">, J. (2005) ‘Computers and qualitative data analysis: papers, pens and highlighters vs. screen, mouse and keyboard’, </w:t>
      </w:r>
      <w:r w:rsidRPr="00C37E91">
        <w:rPr>
          <w:i/>
        </w:rPr>
        <w:t>TESOL Quarterly</w:t>
      </w:r>
      <w:r w:rsidRPr="00C37E91">
        <w:t>, 29(2): 321-328.</w:t>
      </w:r>
    </w:p>
    <w:p w14:paraId="02A95684" w14:textId="77777777" w:rsidR="00206495" w:rsidRPr="00C37E91" w:rsidRDefault="00206495" w:rsidP="00C37E91">
      <w:pPr>
        <w:spacing w:line="360" w:lineRule="auto"/>
      </w:pPr>
      <w:r w:rsidRPr="00C37E91">
        <w:t>Smith, L.T. (2012) (2</w:t>
      </w:r>
      <w:r w:rsidRPr="00C37E91">
        <w:rPr>
          <w:vertAlign w:val="superscript"/>
        </w:rPr>
        <w:t>nd</w:t>
      </w:r>
      <w:r w:rsidRPr="00C37E91">
        <w:t xml:space="preserve"> </w:t>
      </w:r>
      <w:proofErr w:type="spellStart"/>
      <w:r w:rsidRPr="00C37E91">
        <w:t>edn</w:t>
      </w:r>
      <w:proofErr w:type="spellEnd"/>
      <w:r w:rsidRPr="00C37E91">
        <w:t xml:space="preserve">) </w:t>
      </w:r>
      <w:r w:rsidRPr="00C37E91">
        <w:rPr>
          <w:i/>
          <w:iCs/>
        </w:rPr>
        <w:t>Decolonizing Methodologies: Research and Indigenous Peoples</w:t>
      </w:r>
      <w:r w:rsidRPr="00C37E91">
        <w:t>, London: Zed Books.</w:t>
      </w:r>
    </w:p>
    <w:p w14:paraId="3568B828" w14:textId="77777777" w:rsidR="00142D1E" w:rsidRPr="00C37E91" w:rsidRDefault="00142D1E" w:rsidP="00C37E91">
      <w:pPr>
        <w:spacing w:line="360" w:lineRule="auto"/>
      </w:pPr>
      <w:r w:rsidRPr="00C37E91">
        <w:t xml:space="preserve">Weller, S. (2017) Using internet video calls in qualitative longitudinal interviews: some implications for rapport, </w:t>
      </w:r>
      <w:r w:rsidRPr="00C37E91">
        <w:rPr>
          <w:i/>
        </w:rPr>
        <w:t>Int</w:t>
      </w:r>
      <w:r w:rsidR="008E77F5" w:rsidRPr="00C37E91">
        <w:rPr>
          <w:i/>
        </w:rPr>
        <w:t>ernational</w:t>
      </w:r>
      <w:r w:rsidRPr="00C37E91">
        <w:rPr>
          <w:i/>
        </w:rPr>
        <w:t xml:space="preserve"> Journal of Social Research Methodology</w:t>
      </w:r>
      <w:r w:rsidRPr="00C37E91">
        <w:t>, 20(6): 613-625.</w:t>
      </w:r>
    </w:p>
    <w:p w14:paraId="0D6DA4D6" w14:textId="77777777" w:rsidR="00EE3603" w:rsidRPr="00C37E91" w:rsidRDefault="00EE3603" w:rsidP="00C37E91">
      <w:pPr>
        <w:spacing w:line="360" w:lineRule="auto"/>
        <w:rPr>
          <w:rFonts w:cs="Arial"/>
        </w:rPr>
      </w:pPr>
      <w:r w:rsidRPr="00C37E91">
        <w:t>Whitaker, E.M. and Atkinson, P. (2019) A</w:t>
      </w:r>
      <w:r w:rsidRPr="00C37E91">
        <w:rPr>
          <w:rFonts w:cs="Arial"/>
          <w:kern w:val="36"/>
        </w:rPr>
        <w:t>uthenticity and the interview: a positive response to a radical critique</w:t>
      </w:r>
      <w:r w:rsidR="00F36C2C" w:rsidRPr="00C37E91">
        <w:rPr>
          <w:rFonts w:cs="Arial"/>
          <w:kern w:val="36"/>
        </w:rPr>
        <w:t xml:space="preserve">’, </w:t>
      </w:r>
      <w:r w:rsidRPr="00C37E91">
        <w:rPr>
          <w:i/>
          <w:iCs/>
        </w:rPr>
        <w:t>Qualitative Research</w:t>
      </w:r>
      <w:r w:rsidR="00F36C2C" w:rsidRPr="00C37E91">
        <w:t>,</w:t>
      </w:r>
      <w:r w:rsidRPr="00C37E91">
        <w:t xml:space="preserve"> 1–16</w:t>
      </w:r>
      <w:r w:rsidR="00F36C2C" w:rsidRPr="00C37E91">
        <w:t>.</w:t>
      </w:r>
    </w:p>
    <w:p w14:paraId="4259691A" w14:textId="77777777" w:rsidR="006D7FCD" w:rsidRPr="00C37E91" w:rsidRDefault="00353993" w:rsidP="00C37E91">
      <w:pPr>
        <w:spacing w:line="360" w:lineRule="auto"/>
      </w:pPr>
      <w:r>
        <w:t xml:space="preserve">Wiles, R., Crow, G. and Pain, H. (2011) Innovation in qualitative research methods: a narrative review, </w:t>
      </w:r>
      <w:r w:rsidRPr="00353993">
        <w:rPr>
          <w:i/>
          <w:iCs/>
        </w:rPr>
        <w:t>Qualitative Research</w:t>
      </w:r>
      <w:r>
        <w:t>, 11(5): 587-604.</w:t>
      </w:r>
    </w:p>
    <w:p w14:paraId="7B21EF98" w14:textId="77777777" w:rsidR="00EE3603" w:rsidRPr="00C37E91" w:rsidRDefault="00EE3603" w:rsidP="00C37E91">
      <w:pPr>
        <w:spacing w:line="360" w:lineRule="auto"/>
      </w:pPr>
    </w:p>
    <w:sectPr w:rsidR="00EE3603" w:rsidRPr="00C37E91" w:rsidSect="006D6874">
      <w:footerReference w:type="even" r:id="rId19"/>
      <w:footerReference w:type="default" r:id="rId20"/>
      <w:pgSz w:w="11900" w:h="16840"/>
      <w:pgMar w:top="1418" w:right="1418" w:bottom="1418"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44D79" w14:textId="77777777" w:rsidR="00E50507" w:rsidRDefault="00E50507" w:rsidP="005F181B">
      <w:r>
        <w:separator/>
      </w:r>
    </w:p>
  </w:endnote>
  <w:endnote w:type="continuationSeparator" w:id="0">
    <w:p w14:paraId="407A94E2" w14:textId="77777777" w:rsidR="00E50507" w:rsidRDefault="00E50507" w:rsidP="005F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Arial Narrow"/>
    <w:panose1 w:val="00000000000000000000"/>
    <w:charset w:val="4D"/>
    <w:family w:val="auto"/>
    <w:notTrueType/>
    <w:pitch w:val="default"/>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FA80" w14:textId="77777777" w:rsidR="00962F2A" w:rsidRDefault="00962F2A" w:rsidP="005F18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AC007A" w14:textId="77777777" w:rsidR="00962F2A" w:rsidRDefault="00962F2A" w:rsidP="005F18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C089" w14:textId="77777777" w:rsidR="00962F2A" w:rsidRDefault="00962F2A" w:rsidP="005F18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73EF">
      <w:rPr>
        <w:rStyle w:val="PageNumber"/>
        <w:noProof/>
      </w:rPr>
      <w:t>9</w:t>
    </w:r>
    <w:r>
      <w:rPr>
        <w:rStyle w:val="PageNumber"/>
      </w:rPr>
      <w:fldChar w:fldCharType="end"/>
    </w:r>
  </w:p>
  <w:p w14:paraId="418CEE82" w14:textId="77777777" w:rsidR="00962F2A" w:rsidRDefault="00962F2A" w:rsidP="005F18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2A300" w14:textId="77777777" w:rsidR="00E50507" w:rsidRDefault="00E50507" w:rsidP="005F181B">
      <w:r>
        <w:separator/>
      </w:r>
    </w:p>
  </w:footnote>
  <w:footnote w:type="continuationSeparator" w:id="0">
    <w:p w14:paraId="706AFF05" w14:textId="77777777" w:rsidR="00E50507" w:rsidRDefault="00E50507" w:rsidP="005F181B">
      <w:r>
        <w:continuationSeparator/>
      </w:r>
    </w:p>
  </w:footnote>
  <w:footnote w:id="1">
    <w:p w14:paraId="3D7D65A9" w14:textId="23BA74FC" w:rsidR="00ED300C" w:rsidRPr="00ED300C" w:rsidRDefault="00ED300C">
      <w:pPr>
        <w:pStyle w:val="FootnoteText"/>
        <w:rPr>
          <w:lang w:val="en-GB"/>
        </w:rPr>
      </w:pPr>
      <w:r>
        <w:rPr>
          <w:rStyle w:val="FootnoteReference"/>
        </w:rPr>
        <w:footnoteRef/>
      </w:r>
      <w:r>
        <w:t xml:space="preserve"> </w:t>
      </w:r>
      <w:r>
        <w:rPr>
          <w:lang w:val="en-GB"/>
        </w:rPr>
        <w:t xml:space="preserve"> A position that </w:t>
      </w:r>
      <w:r w:rsidR="0094008B">
        <w:rPr>
          <w:lang w:val="en-GB"/>
        </w:rPr>
        <w:t xml:space="preserve">also </w:t>
      </w:r>
      <w:r>
        <w:rPr>
          <w:lang w:val="en-GB"/>
        </w:rPr>
        <w:t xml:space="preserve">has been argued in relation to </w:t>
      </w:r>
      <w:r w:rsidR="0094008B">
        <w:rPr>
          <w:lang w:val="en-GB"/>
        </w:rPr>
        <w:t>fe</w:t>
      </w:r>
      <w:bookmarkStart w:id="5" w:name="_GoBack"/>
      <w:bookmarkEnd w:id="5"/>
      <w:r w:rsidR="0094008B">
        <w:rPr>
          <w:lang w:val="en-GB"/>
        </w:rPr>
        <w:t xml:space="preserve">minist </w:t>
      </w:r>
      <w:r>
        <w:rPr>
          <w:lang w:val="en-GB"/>
        </w:rPr>
        <w:t>methodology (</w:t>
      </w:r>
      <w:proofErr w:type="spellStart"/>
      <w:r>
        <w:rPr>
          <w:lang w:val="en-GB"/>
        </w:rPr>
        <w:t>Ramazanoglu</w:t>
      </w:r>
      <w:proofErr w:type="spellEnd"/>
      <w:r>
        <w:rPr>
          <w:lang w:val="en-GB"/>
        </w:rPr>
        <w:t xml:space="preserve"> and Holland,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221FB"/>
    <w:multiLevelType w:val="hybridMultilevel"/>
    <w:tmpl w:val="690A4266"/>
    <w:lvl w:ilvl="0" w:tplc="235029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E909B0"/>
    <w:multiLevelType w:val="hybridMultilevel"/>
    <w:tmpl w:val="3850D3D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0E1A2A"/>
    <w:multiLevelType w:val="hybridMultilevel"/>
    <w:tmpl w:val="31F020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B8"/>
    <w:rsid w:val="00000896"/>
    <w:rsid w:val="00002089"/>
    <w:rsid w:val="000034C1"/>
    <w:rsid w:val="00003D39"/>
    <w:rsid w:val="00004EAC"/>
    <w:rsid w:val="00006A25"/>
    <w:rsid w:val="00011ED3"/>
    <w:rsid w:val="00016F03"/>
    <w:rsid w:val="00027C02"/>
    <w:rsid w:val="00037A8F"/>
    <w:rsid w:val="00040410"/>
    <w:rsid w:val="00043254"/>
    <w:rsid w:val="00043EE6"/>
    <w:rsid w:val="000470F0"/>
    <w:rsid w:val="00052B85"/>
    <w:rsid w:val="00054F9D"/>
    <w:rsid w:val="000561A3"/>
    <w:rsid w:val="0006140A"/>
    <w:rsid w:val="000647F0"/>
    <w:rsid w:val="00067C89"/>
    <w:rsid w:val="00080BE0"/>
    <w:rsid w:val="000851E7"/>
    <w:rsid w:val="00085250"/>
    <w:rsid w:val="000908F9"/>
    <w:rsid w:val="00091D5A"/>
    <w:rsid w:val="00096340"/>
    <w:rsid w:val="00096EEA"/>
    <w:rsid w:val="000A1F1B"/>
    <w:rsid w:val="000A6E5D"/>
    <w:rsid w:val="000B2213"/>
    <w:rsid w:val="000B3997"/>
    <w:rsid w:val="000B407A"/>
    <w:rsid w:val="000C19EC"/>
    <w:rsid w:val="000D1E58"/>
    <w:rsid w:val="000D29D0"/>
    <w:rsid w:val="000D3CA6"/>
    <w:rsid w:val="000D4A43"/>
    <w:rsid w:val="000E1B83"/>
    <w:rsid w:val="000E210C"/>
    <w:rsid w:val="000E3647"/>
    <w:rsid w:val="000F42F9"/>
    <w:rsid w:val="000F54A8"/>
    <w:rsid w:val="00111E25"/>
    <w:rsid w:val="0012457E"/>
    <w:rsid w:val="00125DBF"/>
    <w:rsid w:val="001369EF"/>
    <w:rsid w:val="00142D1E"/>
    <w:rsid w:val="00145FF8"/>
    <w:rsid w:val="001513E7"/>
    <w:rsid w:val="00156D22"/>
    <w:rsid w:val="00165266"/>
    <w:rsid w:val="0016714B"/>
    <w:rsid w:val="001709C1"/>
    <w:rsid w:val="0017586D"/>
    <w:rsid w:val="00175BBD"/>
    <w:rsid w:val="00182DA5"/>
    <w:rsid w:val="00187E92"/>
    <w:rsid w:val="00196A8C"/>
    <w:rsid w:val="001A1C23"/>
    <w:rsid w:val="001A4B38"/>
    <w:rsid w:val="001A55A2"/>
    <w:rsid w:val="001A7E20"/>
    <w:rsid w:val="001B2C3D"/>
    <w:rsid w:val="001B60CC"/>
    <w:rsid w:val="001B6FF2"/>
    <w:rsid w:val="001B70C0"/>
    <w:rsid w:val="001C222A"/>
    <w:rsid w:val="001C71CF"/>
    <w:rsid w:val="001D16EA"/>
    <w:rsid w:val="001D3DC0"/>
    <w:rsid w:val="001D58CF"/>
    <w:rsid w:val="001D679F"/>
    <w:rsid w:val="001E13D4"/>
    <w:rsid w:val="001E25A0"/>
    <w:rsid w:val="001E4879"/>
    <w:rsid w:val="001E60F3"/>
    <w:rsid w:val="001F1554"/>
    <w:rsid w:val="001F2151"/>
    <w:rsid w:val="001F283A"/>
    <w:rsid w:val="0020037A"/>
    <w:rsid w:val="00204AE5"/>
    <w:rsid w:val="00206495"/>
    <w:rsid w:val="00210D7C"/>
    <w:rsid w:val="00211A12"/>
    <w:rsid w:val="00214080"/>
    <w:rsid w:val="00216B3E"/>
    <w:rsid w:val="00220C6E"/>
    <w:rsid w:val="00222A16"/>
    <w:rsid w:val="00236B3E"/>
    <w:rsid w:val="002375F5"/>
    <w:rsid w:val="00242430"/>
    <w:rsid w:val="00247DED"/>
    <w:rsid w:val="00267289"/>
    <w:rsid w:val="00270827"/>
    <w:rsid w:val="00274FBC"/>
    <w:rsid w:val="00280926"/>
    <w:rsid w:val="002A4233"/>
    <w:rsid w:val="002B01C8"/>
    <w:rsid w:val="002B18D6"/>
    <w:rsid w:val="002C497E"/>
    <w:rsid w:val="002D09B1"/>
    <w:rsid w:val="002D1234"/>
    <w:rsid w:val="002E3D5A"/>
    <w:rsid w:val="002F38DC"/>
    <w:rsid w:val="002F7379"/>
    <w:rsid w:val="003003EB"/>
    <w:rsid w:val="00300B9A"/>
    <w:rsid w:val="00301509"/>
    <w:rsid w:val="00301A47"/>
    <w:rsid w:val="00311945"/>
    <w:rsid w:val="003143B5"/>
    <w:rsid w:val="00316593"/>
    <w:rsid w:val="003166B8"/>
    <w:rsid w:val="003235CB"/>
    <w:rsid w:val="00325297"/>
    <w:rsid w:val="0032715E"/>
    <w:rsid w:val="00330DE5"/>
    <w:rsid w:val="00332F08"/>
    <w:rsid w:val="00333FC3"/>
    <w:rsid w:val="00337D63"/>
    <w:rsid w:val="00340423"/>
    <w:rsid w:val="003455EE"/>
    <w:rsid w:val="00346AD1"/>
    <w:rsid w:val="0035068A"/>
    <w:rsid w:val="00353993"/>
    <w:rsid w:val="003548C8"/>
    <w:rsid w:val="003573EF"/>
    <w:rsid w:val="00357484"/>
    <w:rsid w:val="0036059E"/>
    <w:rsid w:val="00366B47"/>
    <w:rsid w:val="00391414"/>
    <w:rsid w:val="003915CB"/>
    <w:rsid w:val="003A5BD1"/>
    <w:rsid w:val="003A6A50"/>
    <w:rsid w:val="003A73DB"/>
    <w:rsid w:val="003B0F71"/>
    <w:rsid w:val="003B189E"/>
    <w:rsid w:val="003B3487"/>
    <w:rsid w:val="003C1307"/>
    <w:rsid w:val="003C4A81"/>
    <w:rsid w:val="003C7B73"/>
    <w:rsid w:val="003C7C6E"/>
    <w:rsid w:val="003D10F8"/>
    <w:rsid w:val="003D35B4"/>
    <w:rsid w:val="003D7B06"/>
    <w:rsid w:val="003E229A"/>
    <w:rsid w:val="003E2B1B"/>
    <w:rsid w:val="00400B4C"/>
    <w:rsid w:val="00401FC2"/>
    <w:rsid w:val="00407631"/>
    <w:rsid w:val="00414F4F"/>
    <w:rsid w:val="00417776"/>
    <w:rsid w:val="00422841"/>
    <w:rsid w:val="00424BEE"/>
    <w:rsid w:val="004263AC"/>
    <w:rsid w:val="00430082"/>
    <w:rsid w:val="004315F4"/>
    <w:rsid w:val="00436757"/>
    <w:rsid w:val="00442F70"/>
    <w:rsid w:val="00445C87"/>
    <w:rsid w:val="00446EA3"/>
    <w:rsid w:val="00456D4E"/>
    <w:rsid w:val="00460B0A"/>
    <w:rsid w:val="00463D0D"/>
    <w:rsid w:val="004641AB"/>
    <w:rsid w:val="00464CFF"/>
    <w:rsid w:val="00475457"/>
    <w:rsid w:val="00482535"/>
    <w:rsid w:val="004912E0"/>
    <w:rsid w:val="004A1759"/>
    <w:rsid w:val="004A54FE"/>
    <w:rsid w:val="004A7C15"/>
    <w:rsid w:val="004B3687"/>
    <w:rsid w:val="004D033B"/>
    <w:rsid w:val="004E1B12"/>
    <w:rsid w:val="004E5FF7"/>
    <w:rsid w:val="004F2B69"/>
    <w:rsid w:val="0051294C"/>
    <w:rsid w:val="00520C19"/>
    <w:rsid w:val="0052464E"/>
    <w:rsid w:val="0052475C"/>
    <w:rsid w:val="00543643"/>
    <w:rsid w:val="00544F50"/>
    <w:rsid w:val="00547F34"/>
    <w:rsid w:val="00574FA0"/>
    <w:rsid w:val="005840E4"/>
    <w:rsid w:val="00585FF1"/>
    <w:rsid w:val="0058686C"/>
    <w:rsid w:val="00586DFE"/>
    <w:rsid w:val="0059017D"/>
    <w:rsid w:val="005A0C3E"/>
    <w:rsid w:val="005A1E40"/>
    <w:rsid w:val="005A23C2"/>
    <w:rsid w:val="005A3587"/>
    <w:rsid w:val="005A45B0"/>
    <w:rsid w:val="005A6427"/>
    <w:rsid w:val="005B6BA7"/>
    <w:rsid w:val="005C72D9"/>
    <w:rsid w:val="005D2EE5"/>
    <w:rsid w:val="005D6014"/>
    <w:rsid w:val="005D6678"/>
    <w:rsid w:val="005E4C1C"/>
    <w:rsid w:val="005F181B"/>
    <w:rsid w:val="0060260B"/>
    <w:rsid w:val="006044C6"/>
    <w:rsid w:val="00605EEB"/>
    <w:rsid w:val="006166F8"/>
    <w:rsid w:val="00616958"/>
    <w:rsid w:val="00620038"/>
    <w:rsid w:val="006206CD"/>
    <w:rsid w:val="00620DF6"/>
    <w:rsid w:val="00620EF0"/>
    <w:rsid w:val="00623A3C"/>
    <w:rsid w:val="00624CE5"/>
    <w:rsid w:val="00642002"/>
    <w:rsid w:val="00645C5A"/>
    <w:rsid w:val="00645F6B"/>
    <w:rsid w:val="00645FBC"/>
    <w:rsid w:val="0065296D"/>
    <w:rsid w:val="00653E3C"/>
    <w:rsid w:val="006540EA"/>
    <w:rsid w:val="006564AE"/>
    <w:rsid w:val="006607F2"/>
    <w:rsid w:val="006667AD"/>
    <w:rsid w:val="0067242A"/>
    <w:rsid w:val="00673988"/>
    <w:rsid w:val="006753AF"/>
    <w:rsid w:val="00676B49"/>
    <w:rsid w:val="00690500"/>
    <w:rsid w:val="00692100"/>
    <w:rsid w:val="00694C34"/>
    <w:rsid w:val="006969BD"/>
    <w:rsid w:val="00696AF0"/>
    <w:rsid w:val="006A0DC5"/>
    <w:rsid w:val="006A19AC"/>
    <w:rsid w:val="006B04F6"/>
    <w:rsid w:val="006B1CDE"/>
    <w:rsid w:val="006B2904"/>
    <w:rsid w:val="006B538F"/>
    <w:rsid w:val="006C52E5"/>
    <w:rsid w:val="006D4F32"/>
    <w:rsid w:val="006D52C5"/>
    <w:rsid w:val="006D537E"/>
    <w:rsid w:val="006D6874"/>
    <w:rsid w:val="006D7FCD"/>
    <w:rsid w:val="006E7FEF"/>
    <w:rsid w:val="006F37F9"/>
    <w:rsid w:val="00700C85"/>
    <w:rsid w:val="00702077"/>
    <w:rsid w:val="00702296"/>
    <w:rsid w:val="00706634"/>
    <w:rsid w:val="007078C2"/>
    <w:rsid w:val="007115E4"/>
    <w:rsid w:val="007140B3"/>
    <w:rsid w:val="0072143E"/>
    <w:rsid w:val="00730494"/>
    <w:rsid w:val="007327E8"/>
    <w:rsid w:val="007333DB"/>
    <w:rsid w:val="007347D6"/>
    <w:rsid w:val="00734A6D"/>
    <w:rsid w:val="00737D0B"/>
    <w:rsid w:val="0074026A"/>
    <w:rsid w:val="00744933"/>
    <w:rsid w:val="00770FC2"/>
    <w:rsid w:val="00774475"/>
    <w:rsid w:val="00776F87"/>
    <w:rsid w:val="0078121F"/>
    <w:rsid w:val="00783C9D"/>
    <w:rsid w:val="00787F70"/>
    <w:rsid w:val="00792ACD"/>
    <w:rsid w:val="00794C21"/>
    <w:rsid w:val="007B0236"/>
    <w:rsid w:val="007B1DF2"/>
    <w:rsid w:val="007B46C3"/>
    <w:rsid w:val="007B7831"/>
    <w:rsid w:val="007C425E"/>
    <w:rsid w:val="007C70CD"/>
    <w:rsid w:val="007D01A9"/>
    <w:rsid w:val="007F16B5"/>
    <w:rsid w:val="007F7EA2"/>
    <w:rsid w:val="0080122D"/>
    <w:rsid w:val="00804BBD"/>
    <w:rsid w:val="0080636D"/>
    <w:rsid w:val="008130E9"/>
    <w:rsid w:val="008212D7"/>
    <w:rsid w:val="00825E53"/>
    <w:rsid w:val="008265C3"/>
    <w:rsid w:val="00827DC7"/>
    <w:rsid w:val="00830AEE"/>
    <w:rsid w:val="008446CF"/>
    <w:rsid w:val="00860189"/>
    <w:rsid w:val="008620A5"/>
    <w:rsid w:val="00865F48"/>
    <w:rsid w:val="00870EE6"/>
    <w:rsid w:val="0087262D"/>
    <w:rsid w:val="00886B45"/>
    <w:rsid w:val="008872CB"/>
    <w:rsid w:val="00893B60"/>
    <w:rsid w:val="00897589"/>
    <w:rsid w:val="008A2B55"/>
    <w:rsid w:val="008A2BCB"/>
    <w:rsid w:val="008B08D7"/>
    <w:rsid w:val="008B0E29"/>
    <w:rsid w:val="008B68C7"/>
    <w:rsid w:val="008C2D35"/>
    <w:rsid w:val="008C4E1E"/>
    <w:rsid w:val="008D0167"/>
    <w:rsid w:val="008D0ABE"/>
    <w:rsid w:val="008D21ED"/>
    <w:rsid w:val="008D5EAB"/>
    <w:rsid w:val="008E3E96"/>
    <w:rsid w:val="008E77F5"/>
    <w:rsid w:val="008F096C"/>
    <w:rsid w:val="008F2BE0"/>
    <w:rsid w:val="0090283A"/>
    <w:rsid w:val="009102F9"/>
    <w:rsid w:val="0091040C"/>
    <w:rsid w:val="00910A88"/>
    <w:rsid w:val="00914312"/>
    <w:rsid w:val="00916968"/>
    <w:rsid w:val="00925CD8"/>
    <w:rsid w:val="00927860"/>
    <w:rsid w:val="0093509C"/>
    <w:rsid w:val="0094008B"/>
    <w:rsid w:val="00941080"/>
    <w:rsid w:val="00942CC4"/>
    <w:rsid w:val="0096187A"/>
    <w:rsid w:val="00962F2A"/>
    <w:rsid w:val="009639BD"/>
    <w:rsid w:val="009668D2"/>
    <w:rsid w:val="009668E1"/>
    <w:rsid w:val="0099681B"/>
    <w:rsid w:val="00997F0F"/>
    <w:rsid w:val="009A1DE3"/>
    <w:rsid w:val="009A2698"/>
    <w:rsid w:val="009A57DF"/>
    <w:rsid w:val="009A66AF"/>
    <w:rsid w:val="009C3917"/>
    <w:rsid w:val="009E7914"/>
    <w:rsid w:val="009F77F1"/>
    <w:rsid w:val="00A05322"/>
    <w:rsid w:val="00A06655"/>
    <w:rsid w:val="00A07C3D"/>
    <w:rsid w:val="00A11ADD"/>
    <w:rsid w:val="00A11FAF"/>
    <w:rsid w:val="00A204DF"/>
    <w:rsid w:val="00A24F7F"/>
    <w:rsid w:val="00A32113"/>
    <w:rsid w:val="00A338A2"/>
    <w:rsid w:val="00A344FE"/>
    <w:rsid w:val="00A41386"/>
    <w:rsid w:val="00A509F5"/>
    <w:rsid w:val="00A51270"/>
    <w:rsid w:val="00A5602A"/>
    <w:rsid w:val="00A56388"/>
    <w:rsid w:val="00A61C11"/>
    <w:rsid w:val="00A73B75"/>
    <w:rsid w:val="00A74962"/>
    <w:rsid w:val="00A75AA7"/>
    <w:rsid w:val="00A77004"/>
    <w:rsid w:val="00A8113F"/>
    <w:rsid w:val="00A906F2"/>
    <w:rsid w:val="00A97395"/>
    <w:rsid w:val="00AA0C72"/>
    <w:rsid w:val="00AA4E07"/>
    <w:rsid w:val="00AA6589"/>
    <w:rsid w:val="00AA65D3"/>
    <w:rsid w:val="00AA73DB"/>
    <w:rsid w:val="00AB14BE"/>
    <w:rsid w:val="00AB3860"/>
    <w:rsid w:val="00AB45C4"/>
    <w:rsid w:val="00AB6DCF"/>
    <w:rsid w:val="00AC4016"/>
    <w:rsid w:val="00AC4F64"/>
    <w:rsid w:val="00AC50AA"/>
    <w:rsid w:val="00AD073B"/>
    <w:rsid w:val="00AD18D5"/>
    <w:rsid w:val="00AD1F8F"/>
    <w:rsid w:val="00AD7220"/>
    <w:rsid w:val="00AE1D4F"/>
    <w:rsid w:val="00AE5BE3"/>
    <w:rsid w:val="00AE77FF"/>
    <w:rsid w:val="00AF1B10"/>
    <w:rsid w:val="00AF3596"/>
    <w:rsid w:val="00AF4B9F"/>
    <w:rsid w:val="00B00D61"/>
    <w:rsid w:val="00B010CD"/>
    <w:rsid w:val="00B04C2C"/>
    <w:rsid w:val="00B06B31"/>
    <w:rsid w:val="00B07C3D"/>
    <w:rsid w:val="00B127C4"/>
    <w:rsid w:val="00B20BD6"/>
    <w:rsid w:val="00B26552"/>
    <w:rsid w:val="00B26FEE"/>
    <w:rsid w:val="00B309A7"/>
    <w:rsid w:val="00B3792C"/>
    <w:rsid w:val="00B54263"/>
    <w:rsid w:val="00B62B3F"/>
    <w:rsid w:val="00B7216B"/>
    <w:rsid w:val="00B819AC"/>
    <w:rsid w:val="00B82AC4"/>
    <w:rsid w:val="00B864D1"/>
    <w:rsid w:val="00B90AC8"/>
    <w:rsid w:val="00B91077"/>
    <w:rsid w:val="00B9561F"/>
    <w:rsid w:val="00B96BE0"/>
    <w:rsid w:val="00B974B1"/>
    <w:rsid w:val="00BA15C5"/>
    <w:rsid w:val="00BA280D"/>
    <w:rsid w:val="00BA4AFF"/>
    <w:rsid w:val="00BB1BCC"/>
    <w:rsid w:val="00BB49CB"/>
    <w:rsid w:val="00BB7D6C"/>
    <w:rsid w:val="00BD32E3"/>
    <w:rsid w:val="00BD374B"/>
    <w:rsid w:val="00BD64A9"/>
    <w:rsid w:val="00BE2589"/>
    <w:rsid w:val="00BE668E"/>
    <w:rsid w:val="00BE783C"/>
    <w:rsid w:val="00BF0319"/>
    <w:rsid w:val="00BF235E"/>
    <w:rsid w:val="00BF5222"/>
    <w:rsid w:val="00BF7BEA"/>
    <w:rsid w:val="00C03574"/>
    <w:rsid w:val="00C04414"/>
    <w:rsid w:val="00C21A04"/>
    <w:rsid w:val="00C35697"/>
    <w:rsid w:val="00C37E91"/>
    <w:rsid w:val="00C4241E"/>
    <w:rsid w:val="00C434F7"/>
    <w:rsid w:val="00C435A4"/>
    <w:rsid w:val="00C46CB2"/>
    <w:rsid w:val="00C47608"/>
    <w:rsid w:val="00C47B52"/>
    <w:rsid w:val="00C53223"/>
    <w:rsid w:val="00C53F43"/>
    <w:rsid w:val="00C5454E"/>
    <w:rsid w:val="00C5578B"/>
    <w:rsid w:val="00C56DFF"/>
    <w:rsid w:val="00C64C06"/>
    <w:rsid w:val="00C66C92"/>
    <w:rsid w:val="00C71287"/>
    <w:rsid w:val="00C73714"/>
    <w:rsid w:val="00C73A78"/>
    <w:rsid w:val="00C826C0"/>
    <w:rsid w:val="00C919AA"/>
    <w:rsid w:val="00C91DB5"/>
    <w:rsid w:val="00C95559"/>
    <w:rsid w:val="00C979D4"/>
    <w:rsid w:val="00CA2EE2"/>
    <w:rsid w:val="00CA33A7"/>
    <w:rsid w:val="00CA4CE7"/>
    <w:rsid w:val="00CA58B5"/>
    <w:rsid w:val="00CB19A6"/>
    <w:rsid w:val="00CB2FF5"/>
    <w:rsid w:val="00CB342F"/>
    <w:rsid w:val="00CC01FB"/>
    <w:rsid w:val="00CC2FA4"/>
    <w:rsid w:val="00CC4A81"/>
    <w:rsid w:val="00CD1AE4"/>
    <w:rsid w:val="00CE3E61"/>
    <w:rsid w:val="00CE58C5"/>
    <w:rsid w:val="00CE6FA9"/>
    <w:rsid w:val="00CF16C1"/>
    <w:rsid w:val="00CF3CB9"/>
    <w:rsid w:val="00CF603C"/>
    <w:rsid w:val="00CF74AC"/>
    <w:rsid w:val="00D04503"/>
    <w:rsid w:val="00D0645F"/>
    <w:rsid w:val="00D12FC2"/>
    <w:rsid w:val="00D1705D"/>
    <w:rsid w:val="00D211F8"/>
    <w:rsid w:val="00D22230"/>
    <w:rsid w:val="00D34F7D"/>
    <w:rsid w:val="00D43D81"/>
    <w:rsid w:val="00D46DB1"/>
    <w:rsid w:val="00D50428"/>
    <w:rsid w:val="00D52F1C"/>
    <w:rsid w:val="00D53F59"/>
    <w:rsid w:val="00D55CA0"/>
    <w:rsid w:val="00D55DEA"/>
    <w:rsid w:val="00D609E4"/>
    <w:rsid w:val="00D62737"/>
    <w:rsid w:val="00D65236"/>
    <w:rsid w:val="00D66E28"/>
    <w:rsid w:val="00D746D3"/>
    <w:rsid w:val="00D91BAF"/>
    <w:rsid w:val="00D9464F"/>
    <w:rsid w:val="00DA2EC6"/>
    <w:rsid w:val="00DB3FE2"/>
    <w:rsid w:val="00DB6764"/>
    <w:rsid w:val="00DC0BD3"/>
    <w:rsid w:val="00DC0FB8"/>
    <w:rsid w:val="00DC1106"/>
    <w:rsid w:val="00DC72F9"/>
    <w:rsid w:val="00DE102E"/>
    <w:rsid w:val="00DE27DB"/>
    <w:rsid w:val="00DE70C5"/>
    <w:rsid w:val="00DF3B51"/>
    <w:rsid w:val="00DF7EAB"/>
    <w:rsid w:val="00E040D3"/>
    <w:rsid w:val="00E05F40"/>
    <w:rsid w:val="00E11102"/>
    <w:rsid w:val="00E13806"/>
    <w:rsid w:val="00E150D4"/>
    <w:rsid w:val="00E1766F"/>
    <w:rsid w:val="00E20617"/>
    <w:rsid w:val="00E21D48"/>
    <w:rsid w:val="00E41587"/>
    <w:rsid w:val="00E50507"/>
    <w:rsid w:val="00E548EA"/>
    <w:rsid w:val="00E55AB2"/>
    <w:rsid w:val="00E578F3"/>
    <w:rsid w:val="00E736E5"/>
    <w:rsid w:val="00E8120A"/>
    <w:rsid w:val="00E87B63"/>
    <w:rsid w:val="00E90FD5"/>
    <w:rsid w:val="00E920B8"/>
    <w:rsid w:val="00E9438C"/>
    <w:rsid w:val="00E95183"/>
    <w:rsid w:val="00E954C1"/>
    <w:rsid w:val="00E979CE"/>
    <w:rsid w:val="00EA1099"/>
    <w:rsid w:val="00EA345E"/>
    <w:rsid w:val="00EB1481"/>
    <w:rsid w:val="00EC4310"/>
    <w:rsid w:val="00EC5DF1"/>
    <w:rsid w:val="00ED1AEF"/>
    <w:rsid w:val="00ED300C"/>
    <w:rsid w:val="00ED4960"/>
    <w:rsid w:val="00EE2BC3"/>
    <w:rsid w:val="00EE3603"/>
    <w:rsid w:val="00EE7CB6"/>
    <w:rsid w:val="00EE7DCB"/>
    <w:rsid w:val="00F03AE0"/>
    <w:rsid w:val="00F06B98"/>
    <w:rsid w:val="00F146A1"/>
    <w:rsid w:val="00F174DF"/>
    <w:rsid w:val="00F2060A"/>
    <w:rsid w:val="00F2118E"/>
    <w:rsid w:val="00F30796"/>
    <w:rsid w:val="00F3650B"/>
    <w:rsid w:val="00F36C2C"/>
    <w:rsid w:val="00F4187F"/>
    <w:rsid w:val="00F44C51"/>
    <w:rsid w:val="00F451F2"/>
    <w:rsid w:val="00F501CE"/>
    <w:rsid w:val="00F51650"/>
    <w:rsid w:val="00F5245D"/>
    <w:rsid w:val="00F64345"/>
    <w:rsid w:val="00F723A8"/>
    <w:rsid w:val="00F7358E"/>
    <w:rsid w:val="00F7575F"/>
    <w:rsid w:val="00F94394"/>
    <w:rsid w:val="00F9670D"/>
    <w:rsid w:val="00F974B6"/>
    <w:rsid w:val="00FA4DE9"/>
    <w:rsid w:val="00FA5F13"/>
    <w:rsid w:val="00FA62C1"/>
    <w:rsid w:val="00FC382D"/>
    <w:rsid w:val="00FC585E"/>
    <w:rsid w:val="00FD3D08"/>
    <w:rsid w:val="00FD5E19"/>
    <w:rsid w:val="00FD6134"/>
    <w:rsid w:val="00FF0385"/>
    <w:rsid w:val="00FF06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4C166"/>
  <w15:docId w15:val="{0D6E3FC3-22F0-46EF-8A55-2C1BC217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dentquote">
    <w:name w:val="Normal indent quote"/>
    <w:basedOn w:val="Normal"/>
    <w:autoRedefine/>
    <w:uiPriority w:val="99"/>
    <w:qFormat/>
    <w:rsid w:val="000B407A"/>
    <w:pPr>
      <w:widowControl w:val="0"/>
      <w:autoSpaceDE w:val="0"/>
      <w:autoSpaceDN w:val="0"/>
      <w:adjustRightInd w:val="0"/>
      <w:spacing w:line="480" w:lineRule="auto"/>
      <w:ind w:left="567" w:right="567"/>
      <w:textAlignment w:val="center"/>
    </w:pPr>
    <w:rPr>
      <w:rFonts w:ascii="Arial" w:eastAsia="Times New Roman" w:hAnsi="Arial" w:cs="ArialNarrow"/>
      <w:color w:val="000000"/>
    </w:rPr>
  </w:style>
  <w:style w:type="paragraph" w:styleId="ListParagraph">
    <w:name w:val="List Paragraph"/>
    <w:basedOn w:val="Normal"/>
    <w:uiPriority w:val="34"/>
    <w:qFormat/>
    <w:rsid w:val="003235CB"/>
    <w:pPr>
      <w:ind w:left="720"/>
      <w:contextualSpacing/>
    </w:pPr>
  </w:style>
  <w:style w:type="paragraph" w:styleId="Footer">
    <w:name w:val="footer"/>
    <w:basedOn w:val="Normal"/>
    <w:link w:val="FooterChar"/>
    <w:uiPriority w:val="99"/>
    <w:unhideWhenUsed/>
    <w:rsid w:val="005F181B"/>
    <w:pPr>
      <w:tabs>
        <w:tab w:val="center" w:pos="4320"/>
        <w:tab w:val="right" w:pos="8640"/>
      </w:tabs>
    </w:pPr>
  </w:style>
  <w:style w:type="character" w:customStyle="1" w:styleId="FooterChar">
    <w:name w:val="Footer Char"/>
    <w:basedOn w:val="DefaultParagraphFont"/>
    <w:link w:val="Footer"/>
    <w:uiPriority w:val="99"/>
    <w:rsid w:val="005F181B"/>
  </w:style>
  <w:style w:type="character" w:styleId="PageNumber">
    <w:name w:val="page number"/>
    <w:basedOn w:val="DefaultParagraphFont"/>
    <w:uiPriority w:val="99"/>
    <w:semiHidden/>
    <w:unhideWhenUsed/>
    <w:rsid w:val="005F181B"/>
  </w:style>
  <w:style w:type="character" w:styleId="Hyperlink">
    <w:name w:val="Hyperlink"/>
    <w:rsid w:val="00142D1E"/>
    <w:rPr>
      <w:color w:val="0000FF"/>
      <w:u w:val="single"/>
    </w:rPr>
  </w:style>
  <w:style w:type="character" w:customStyle="1" w:styleId="nlmyear">
    <w:name w:val="nlm_year"/>
    <w:basedOn w:val="DefaultParagraphFont"/>
    <w:rsid w:val="00142D1E"/>
  </w:style>
  <w:style w:type="character" w:customStyle="1" w:styleId="nlmarticle-title">
    <w:name w:val="nlm_article-title"/>
    <w:basedOn w:val="DefaultParagraphFont"/>
    <w:rsid w:val="00142D1E"/>
  </w:style>
  <w:style w:type="character" w:customStyle="1" w:styleId="nlmedition">
    <w:name w:val="nlm_edition"/>
    <w:basedOn w:val="DefaultParagraphFont"/>
    <w:rsid w:val="00142D1E"/>
  </w:style>
  <w:style w:type="character" w:customStyle="1" w:styleId="nlmfpage">
    <w:name w:val="nlm_fpage"/>
    <w:basedOn w:val="DefaultParagraphFont"/>
    <w:rsid w:val="00142D1E"/>
  </w:style>
  <w:style w:type="character" w:customStyle="1" w:styleId="nlmlpage">
    <w:name w:val="nlm_lpage"/>
    <w:basedOn w:val="DefaultParagraphFont"/>
    <w:rsid w:val="00142D1E"/>
  </w:style>
  <w:style w:type="character" w:customStyle="1" w:styleId="nlmpublisher-loc">
    <w:name w:val="nlm_publisher-loc"/>
    <w:basedOn w:val="DefaultParagraphFont"/>
    <w:rsid w:val="00142D1E"/>
  </w:style>
  <w:style w:type="character" w:customStyle="1" w:styleId="nlmpublisher-name">
    <w:name w:val="nlm_publisher-name"/>
    <w:basedOn w:val="DefaultParagraphFont"/>
    <w:rsid w:val="00142D1E"/>
  </w:style>
  <w:style w:type="character" w:styleId="Emphasis">
    <w:name w:val="Emphasis"/>
    <w:basedOn w:val="DefaultParagraphFont"/>
    <w:uiPriority w:val="20"/>
    <w:qFormat/>
    <w:rsid w:val="00142D1E"/>
    <w:rPr>
      <w:i/>
      <w:iCs/>
    </w:rPr>
  </w:style>
  <w:style w:type="character" w:customStyle="1" w:styleId="UnresolvedMention1">
    <w:name w:val="Unresolved Mention1"/>
    <w:basedOn w:val="DefaultParagraphFont"/>
    <w:uiPriority w:val="99"/>
    <w:semiHidden/>
    <w:unhideWhenUsed/>
    <w:rsid w:val="008E77F5"/>
    <w:rPr>
      <w:color w:val="605E5C"/>
      <w:shd w:val="clear" w:color="auto" w:fill="E1DFDD"/>
    </w:rPr>
  </w:style>
  <w:style w:type="paragraph" w:styleId="BalloonText">
    <w:name w:val="Balloon Text"/>
    <w:basedOn w:val="Normal"/>
    <w:link w:val="BalloonTextChar"/>
    <w:uiPriority w:val="99"/>
    <w:semiHidden/>
    <w:unhideWhenUsed/>
    <w:rsid w:val="00F97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B6"/>
    <w:rPr>
      <w:rFonts w:ascii="Segoe UI" w:hAnsi="Segoe UI" w:cs="Segoe UI"/>
      <w:sz w:val="18"/>
      <w:szCs w:val="18"/>
    </w:rPr>
  </w:style>
  <w:style w:type="character" w:styleId="Strong">
    <w:name w:val="Strong"/>
    <w:basedOn w:val="DefaultParagraphFont"/>
    <w:uiPriority w:val="22"/>
    <w:qFormat/>
    <w:rsid w:val="00ED1AEF"/>
    <w:rPr>
      <w:b/>
      <w:bCs/>
    </w:rPr>
  </w:style>
  <w:style w:type="paragraph" w:styleId="PlainText">
    <w:name w:val="Plain Text"/>
    <w:basedOn w:val="Normal"/>
    <w:link w:val="PlainTextChar"/>
    <w:uiPriority w:val="99"/>
    <w:semiHidden/>
    <w:unhideWhenUsed/>
    <w:rsid w:val="00997F0F"/>
    <w:rPr>
      <w:rFonts w:ascii="Calibri" w:eastAsiaTheme="minorHAnsi" w:hAnsi="Calibri"/>
      <w:sz w:val="22"/>
      <w:szCs w:val="21"/>
      <w:lang w:val="en-GB"/>
    </w:rPr>
  </w:style>
  <w:style w:type="character" w:customStyle="1" w:styleId="PlainTextChar">
    <w:name w:val="Plain Text Char"/>
    <w:basedOn w:val="DefaultParagraphFont"/>
    <w:link w:val="PlainText"/>
    <w:uiPriority w:val="99"/>
    <w:semiHidden/>
    <w:rsid w:val="00997F0F"/>
    <w:rPr>
      <w:rFonts w:ascii="Calibri" w:eastAsiaTheme="minorHAnsi" w:hAnsi="Calibri"/>
      <w:sz w:val="22"/>
      <w:szCs w:val="21"/>
      <w:lang w:val="en-GB"/>
    </w:rPr>
  </w:style>
  <w:style w:type="character" w:styleId="CommentReference">
    <w:name w:val="annotation reference"/>
    <w:basedOn w:val="DefaultParagraphFont"/>
    <w:uiPriority w:val="99"/>
    <w:semiHidden/>
    <w:unhideWhenUsed/>
    <w:rsid w:val="00C37E91"/>
    <w:rPr>
      <w:sz w:val="18"/>
      <w:szCs w:val="18"/>
    </w:rPr>
  </w:style>
  <w:style w:type="paragraph" w:styleId="CommentText">
    <w:name w:val="annotation text"/>
    <w:basedOn w:val="Normal"/>
    <w:link w:val="CommentTextChar"/>
    <w:uiPriority w:val="99"/>
    <w:unhideWhenUsed/>
    <w:rsid w:val="00C37E91"/>
  </w:style>
  <w:style w:type="character" w:customStyle="1" w:styleId="CommentTextChar">
    <w:name w:val="Comment Text Char"/>
    <w:basedOn w:val="DefaultParagraphFont"/>
    <w:link w:val="CommentText"/>
    <w:uiPriority w:val="99"/>
    <w:rsid w:val="00C37E91"/>
  </w:style>
  <w:style w:type="paragraph" w:styleId="CommentSubject">
    <w:name w:val="annotation subject"/>
    <w:basedOn w:val="CommentText"/>
    <w:next w:val="CommentText"/>
    <w:link w:val="CommentSubjectChar"/>
    <w:uiPriority w:val="99"/>
    <w:semiHidden/>
    <w:unhideWhenUsed/>
    <w:rsid w:val="00C37E91"/>
    <w:rPr>
      <w:b/>
      <w:bCs/>
      <w:sz w:val="20"/>
      <w:szCs w:val="20"/>
    </w:rPr>
  </w:style>
  <w:style w:type="character" w:customStyle="1" w:styleId="CommentSubjectChar">
    <w:name w:val="Comment Subject Char"/>
    <w:basedOn w:val="CommentTextChar"/>
    <w:link w:val="CommentSubject"/>
    <w:uiPriority w:val="99"/>
    <w:semiHidden/>
    <w:rsid w:val="00C37E91"/>
    <w:rPr>
      <w:b/>
      <w:bCs/>
      <w:sz w:val="20"/>
      <w:szCs w:val="20"/>
    </w:rPr>
  </w:style>
  <w:style w:type="character" w:customStyle="1" w:styleId="UnresolvedMention2">
    <w:name w:val="Unresolved Mention2"/>
    <w:basedOn w:val="DefaultParagraphFont"/>
    <w:uiPriority w:val="99"/>
    <w:semiHidden/>
    <w:unhideWhenUsed/>
    <w:rsid w:val="00D65236"/>
    <w:rPr>
      <w:color w:val="605E5C"/>
      <w:shd w:val="clear" w:color="auto" w:fill="E1DFDD"/>
    </w:rPr>
  </w:style>
  <w:style w:type="paragraph" w:styleId="FootnoteText">
    <w:name w:val="footnote text"/>
    <w:basedOn w:val="Normal"/>
    <w:link w:val="FootnoteTextChar"/>
    <w:uiPriority w:val="99"/>
    <w:semiHidden/>
    <w:unhideWhenUsed/>
    <w:rsid w:val="00ED300C"/>
    <w:rPr>
      <w:sz w:val="20"/>
      <w:szCs w:val="20"/>
    </w:rPr>
  </w:style>
  <w:style w:type="character" w:customStyle="1" w:styleId="FootnoteTextChar">
    <w:name w:val="Footnote Text Char"/>
    <w:basedOn w:val="DefaultParagraphFont"/>
    <w:link w:val="FootnoteText"/>
    <w:uiPriority w:val="99"/>
    <w:semiHidden/>
    <w:rsid w:val="00ED300C"/>
    <w:rPr>
      <w:sz w:val="20"/>
      <w:szCs w:val="20"/>
    </w:rPr>
  </w:style>
  <w:style w:type="character" w:styleId="FootnoteReference">
    <w:name w:val="footnote reference"/>
    <w:basedOn w:val="DefaultParagraphFont"/>
    <w:uiPriority w:val="99"/>
    <w:semiHidden/>
    <w:unhideWhenUsed/>
    <w:rsid w:val="00ED3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566257">
      <w:bodyDiv w:val="1"/>
      <w:marLeft w:val="0"/>
      <w:marRight w:val="0"/>
      <w:marTop w:val="0"/>
      <w:marBottom w:val="0"/>
      <w:divBdr>
        <w:top w:val="none" w:sz="0" w:space="0" w:color="auto"/>
        <w:left w:val="none" w:sz="0" w:space="0" w:color="auto"/>
        <w:bottom w:val="none" w:sz="0" w:space="0" w:color="auto"/>
        <w:right w:val="none" w:sz="0" w:space="0" w:color="auto"/>
      </w:divBdr>
      <w:divsChild>
        <w:div w:id="373699802">
          <w:marLeft w:val="0"/>
          <w:marRight w:val="0"/>
          <w:marTop w:val="0"/>
          <w:marBottom w:val="0"/>
          <w:divBdr>
            <w:top w:val="none" w:sz="0" w:space="0" w:color="auto"/>
            <w:left w:val="none" w:sz="0" w:space="0" w:color="auto"/>
            <w:bottom w:val="none" w:sz="0" w:space="0" w:color="auto"/>
            <w:right w:val="none" w:sz="0" w:space="0" w:color="auto"/>
          </w:divBdr>
          <w:divsChild>
            <w:div w:id="1409618085">
              <w:marLeft w:val="0"/>
              <w:marRight w:val="0"/>
              <w:marTop w:val="0"/>
              <w:marBottom w:val="0"/>
              <w:divBdr>
                <w:top w:val="none" w:sz="0" w:space="0" w:color="auto"/>
                <w:left w:val="none" w:sz="0" w:space="0" w:color="auto"/>
                <w:bottom w:val="none" w:sz="0" w:space="0" w:color="auto"/>
                <w:right w:val="none" w:sz="0" w:space="0" w:color="auto"/>
              </w:divBdr>
            </w:div>
          </w:divsChild>
        </w:div>
        <w:div w:id="1470588967">
          <w:marLeft w:val="0"/>
          <w:marRight w:val="0"/>
          <w:marTop w:val="0"/>
          <w:marBottom w:val="150"/>
          <w:divBdr>
            <w:top w:val="none" w:sz="0" w:space="0" w:color="auto"/>
            <w:left w:val="none" w:sz="0" w:space="0" w:color="auto"/>
            <w:bottom w:val="none" w:sz="0" w:space="0" w:color="auto"/>
            <w:right w:val="none" w:sz="0" w:space="0" w:color="auto"/>
          </w:divBdr>
          <w:divsChild>
            <w:div w:id="45301340">
              <w:marLeft w:val="0"/>
              <w:marRight w:val="0"/>
              <w:marTop w:val="0"/>
              <w:marBottom w:val="0"/>
              <w:divBdr>
                <w:top w:val="none" w:sz="0" w:space="0" w:color="auto"/>
                <w:left w:val="none" w:sz="0" w:space="0" w:color="auto"/>
                <w:bottom w:val="none" w:sz="0" w:space="0" w:color="auto"/>
                <w:right w:val="none" w:sz="0" w:space="0" w:color="auto"/>
              </w:divBdr>
              <w:divsChild>
                <w:div w:id="663319453">
                  <w:marLeft w:val="0"/>
                  <w:marRight w:val="0"/>
                  <w:marTop w:val="0"/>
                  <w:marBottom w:val="0"/>
                  <w:divBdr>
                    <w:top w:val="none" w:sz="0" w:space="0" w:color="auto"/>
                    <w:left w:val="none" w:sz="0" w:space="0" w:color="auto"/>
                    <w:bottom w:val="none" w:sz="0" w:space="0" w:color="auto"/>
                    <w:right w:val="none" w:sz="0" w:space="0" w:color="auto"/>
                  </w:divBdr>
                  <w:divsChild>
                    <w:div w:id="5779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902">
      <w:bodyDiv w:val="1"/>
      <w:marLeft w:val="0"/>
      <w:marRight w:val="0"/>
      <w:marTop w:val="0"/>
      <w:marBottom w:val="0"/>
      <w:divBdr>
        <w:top w:val="none" w:sz="0" w:space="0" w:color="auto"/>
        <w:left w:val="none" w:sz="0" w:space="0" w:color="auto"/>
        <w:bottom w:val="none" w:sz="0" w:space="0" w:color="auto"/>
        <w:right w:val="none" w:sz="0" w:space="0" w:color="auto"/>
      </w:divBdr>
      <w:divsChild>
        <w:div w:id="407768137">
          <w:marLeft w:val="0"/>
          <w:marRight w:val="0"/>
          <w:marTop w:val="0"/>
          <w:marBottom w:val="0"/>
          <w:divBdr>
            <w:top w:val="none" w:sz="0" w:space="0" w:color="auto"/>
            <w:left w:val="none" w:sz="0" w:space="0" w:color="auto"/>
            <w:bottom w:val="none" w:sz="0" w:space="0" w:color="auto"/>
            <w:right w:val="none" w:sz="0" w:space="0" w:color="auto"/>
          </w:divBdr>
        </w:div>
      </w:divsChild>
    </w:div>
    <w:div w:id="1462110213">
      <w:bodyDiv w:val="1"/>
      <w:marLeft w:val="0"/>
      <w:marRight w:val="0"/>
      <w:marTop w:val="0"/>
      <w:marBottom w:val="0"/>
      <w:divBdr>
        <w:top w:val="none" w:sz="0" w:space="0" w:color="auto"/>
        <w:left w:val="none" w:sz="0" w:space="0" w:color="auto"/>
        <w:bottom w:val="none" w:sz="0" w:space="0" w:color="auto"/>
        <w:right w:val="none" w:sz="0" w:space="0" w:color="auto"/>
      </w:divBdr>
    </w:div>
    <w:div w:id="1597203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genous.ncrm.ac.uk" TargetMode="External"/><Relationship Id="rId13" Type="http://schemas.openxmlformats.org/officeDocument/2006/relationships/hyperlink" Target="https://journals.sagepub.com/doi/full/10.1177/1077800418809132" TargetMode="External"/><Relationship Id="rId18" Type="http://schemas.openxmlformats.org/officeDocument/2006/relationships/hyperlink" Target="http://www.qualitative-research.net/index.php/fqs/article/view/1564/324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atajustice.files.wordpress.com/2018/12/data-scores-as-governance-project.report2.pdf" TargetMode="External"/><Relationship Id="rId17" Type="http://schemas.openxmlformats.org/officeDocument/2006/relationships/hyperlink" Target="http://www.socresonline.org.uk/21/2/12.html" TargetMode="External"/><Relationship Id="rId2" Type="http://schemas.openxmlformats.org/officeDocument/2006/relationships/numbering" Target="numbering.xml"/><Relationship Id="rId16" Type="http://schemas.openxmlformats.org/officeDocument/2006/relationships/hyperlink" Target="https://journals.sagepub.com/doi/abs/10.1177/107780041881783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hioa.no/index.php/rerm/article/view/171" TargetMode="External"/><Relationship Id="rId5" Type="http://schemas.openxmlformats.org/officeDocument/2006/relationships/webSettings" Target="webSettings.xml"/><Relationship Id="rId15" Type="http://schemas.openxmlformats.org/officeDocument/2006/relationships/hyperlink" Target="http://followersoftheapocalyp.se/so-how-big-a-deal-is-unfunded-research-in-uk-he/" TargetMode="External"/><Relationship Id="rId10" Type="http://schemas.openxmlformats.org/officeDocument/2006/relationships/hyperlink" Target="https://journals.sagepub.com/doi/abs/10.1177/107780041880945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prints.ncrm.ac.uk/1579/1/0810_broken_devices_Back.pdf" TargetMode="External"/><Relationship Id="rId14" Type="http://schemas.openxmlformats.org/officeDocument/2006/relationships/hyperlink" Target="http://www.qualitative-research.net/index.php/fqs/article/view/847/18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00E9-B2D8-4CE4-805B-963F4936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7444</Words>
  <Characters>42435</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N7 0DY</Company>
  <LinksUpToDate>false</LinksUpToDate>
  <CharactersWithSpaces>49780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'Reviewer 2' ;) </cp:lastModifiedBy>
  <cp:revision>2</cp:revision>
  <cp:lastPrinted>2019-09-10T14:37:00Z</cp:lastPrinted>
  <dcterms:created xsi:type="dcterms:W3CDTF">2019-12-14T13:55:00Z</dcterms:created>
  <dcterms:modified xsi:type="dcterms:W3CDTF">2019-12-14T13:55:00Z</dcterms:modified>
</cp:coreProperties>
</file>