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0DEC4" w14:textId="77777777" w:rsidR="00644C0A" w:rsidRPr="00644C0A" w:rsidRDefault="00644C0A" w:rsidP="00644C0A">
      <w:pPr>
        <w:rPr>
          <w:b/>
          <w:bCs/>
        </w:rPr>
      </w:pPr>
      <w:bookmarkStart w:id="0" w:name="_GoBack"/>
      <w:bookmarkEnd w:id="0"/>
      <w:r w:rsidRPr="00644C0A">
        <w:rPr>
          <w:b/>
          <w:bCs/>
        </w:rPr>
        <w:t>Highlights</w:t>
      </w:r>
    </w:p>
    <w:p w14:paraId="7D2ED85F" w14:textId="77777777" w:rsidR="00644C0A" w:rsidRDefault="00644C0A" w:rsidP="00644C0A">
      <w:r>
        <w:t>•</w:t>
      </w:r>
      <w:r>
        <w:tab/>
        <w:t xml:space="preserve">Swimming minnow pairs were recorded in static and flowing water </w:t>
      </w:r>
    </w:p>
    <w:p w14:paraId="092FA62E" w14:textId="77777777" w:rsidR="00644C0A" w:rsidRDefault="00644C0A" w:rsidP="00644C0A">
      <w:r>
        <w:t>•</w:t>
      </w:r>
      <w:r>
        <w:tab/>
        <w:t xml:space="preserve">Minnow pairs adopted a side-by-side configuration in flowing water </w:t>
      </w:r>
    </w:p>
    <w:p w14:paraId="0406FB52" w14:textId="77777777" w:rsidR="00644C0A" w:rsidRDefault="00644C0A" w:rsidP="00644C0A">
      <w:r>
        <w:t>•</w:t>
      </w:r>
      <w:r>
        <w:tab/>
        <w:t xml:space="preserve">A side-by-side configuration led to effective bidirectional information transfer </w:t>
      </w:r>
    </w:p>
    <w:p w14:paraId="38B649A1" w14:textId="77777777" w:rsidR="00644C0A" w:rsidRDefault="00644C0A" w:rsidP="00644C0A">
      <w:r>
        <w:t>•</w:t>
      </w:r>
      <w:r>
        <w:tab/>
        <w:t>Shoaling reduced in the absence of flow and fish adopted positions in tandem</w:t>
      </w:r>
    </w:p>
    <w:p w14:paraId="3B5273FA" w14:textId="792347ED" w:rsidR="00644C0A" w:rsidRDefault="00644C0A" w:rsidP="00644C0A">
      <w:r>
        <w:t xml:space="preserve"> •</w:t>
      </w:r>
      <w:r>
        <w:tab/>
        <w:t>Information transfer was unidirectional (front-to-back) in tandem configuration</w:t>
      </w:r>
    </w:p>
    <w:p w14:paraId="1AE42CA4" w14:textId="06FBE771" w:rsidR="00644C0A" w:rsidRDefault="00644C0A" w:rsidP="00644C0A"/>
    <w:sectPr w:rsidR="00644C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52AB2"/>
    <w:multiLevelType w:val="hybridMultilevel"/>
    <w:tmpl w:val="471C74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0A"/>
    <w:rsid w:val="00114521"/>
    <w:rsid w:val="005B4C02"/>
    <w:rsid w:val="0064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E1723"/>
  <w15:chartTrackingRefBased/>
  <w15:docId w15:val="{4DA1CA39-2A66-4C4D-B727-89E096B6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Wright</dc:creator>
  <cp:keywords/>
  <dc:description/>
  <cp:lastModifiedBy>Timothy Wright</cp:lastModifiedBy>
  <cp:revision>2</cp:revision>
  <dcterms:created xsi:type="dcterms:W3CDTF">2020-05-26T15:53:00Z</dcterms:created>
  <dcterms:modified xsi:type="dcterms:W3CDTF">2020-05-26T15:53:00Z</dcterms:modified>
</cp:coreProperties>
</file>