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8DBA" w14:textId="77777777" w:rsidR="008A4E5F" w:rsidRPr="00D8140E" w:rsidRDefault="008A4E5F" w:rsidP="00470AF4">
      <w:pPr>
        <w:suppressLineNumbers/>
        <w:spacing w:line="480" w:lineRule="auto"/>
        <w:rPr>
          <w:rFonts w:ascii="Times" w:hAnsi="Times" w:cs="Times"/>
          <w:b/>
          <w:sz w:val="24"/>
          <w:szCs w:val="24"/>
          <w:lang w:val="en-US"/>
        </w:rPr>
      </w:pPr>
      <w:bookmarkStart w:id="0" w:name="_GoBack"/>
      <w:bookmarkEnd w:id="0"/>
    </w:p>
    <w:p w14:paraId="4F7BD496" w14:textId="77777777" w:rsidR="008A4E5F" w:rsidRPr="00D8140E" w:rsidRDefault="008A4E5F" w:rsidP="00470AF4">
      <w:pPr>
        <w:suppressLineNumbers/>
        <w:spacing w:line="480" w:lineRule="auto"/>
        <w:rPr>
          <w:rFonts w:ascii="Times" w:hAnsi="Times" w:cs="Times"/>
          <w:b/>
          <w:sz w:val="24"/>
          <w:szCs w:val="24"/>
          <w:lang w:val="en-US"/>
        </w:rPr>
      </w:pPr>
    </w:p>
    <w:p w14:paraId="5C976B49" w14:textId="77777777" w:rsidR="00E94AE7" w:rsidRPr="00D8140E" w:rsidRDefault="00E94AE7" w:rsidP="00470AF4">
      <w:pPr>
        <w:suppressLineNumbers/>
        <w:spacing w:line="480" w:lineRule="auto"/>
        <w:rPr>
          <w:rFonts w:ascii="Times" w:hAnsi="Times" w:cs="Times"/>
          <w:b/>
          <w:sz w:val="24"/>
          <w:szCs w:val="24"/>
          <w:lang w:val="en-US"/>
        </w:rPr>
      </w:pPr>
    </w:p>
    <w:p w14:paraId="37FBC5D5" w14:textId="77777777" w:rsidR="008A4E5F" w:rsidRPr="00D8140E" w:rsidRDefault="008A4E5F" w:rsidP="00470AF4">
      <w:pPr>
        <w:suppressLineNumbers/>
        <w:spacing w:line="480" w:lineRule="auto"/>
        <w:rPr>
          <w:rFonts w:ascii="Times" w:hAnsi="Times" w:cs="Times"/>
          <w:b/>
          <w:sz w:val="24"/>
          <w:szCs w:val="24"/>
          <w:lang w:val="en-US"/>
        </w:rPr>
      </w:pPr>
    </w:p>
    <w:p w14:paraId="50E14EF3" w14:textId="21CFBA68" w:rsidR="008A4E5F" w:rsidRPr="000D35A6" w:rsidRDefault="008A4E5F" w:rsidP="00470AF4">
      <w:pPr>
        <w:suppressLineNumbers/>
        <w:spacing w:line="480" w:lineRule="auto"/>
        <w:rPr>
          <w:rFonts w:ascii="Times" w:hAnsi="Times" w:cs="Times"/>
          <w:b/>
          <w:sz w:val="24"/>
          <w:szCs w:val="24"/>
          <w:lang w:val="en-US"/>
        </w:rPr>
      </w:pPr>
      <w:r w:rsidRPr="000D35A6">
        <w:rPr>
          <w:rFonts w:ascii="Times" w:hAnsi="Times" w:cs="Times"/>
          <w:b/>
          <w:sz w:val="24"/>
          <w:szCs w:val="24"/>
          <w:lang w:val="en-US"/>
        </w:rPr>
        <w:t xml:space="preserve">Eating </w:t>
      </w:r>
      <w:r w:rsidR="007558C1" w:rsidRPr="000D35A6">
        <w:rPr>
          <w:rFonts w:ascii="Times" w:hAnsi="Times" w:cs="Times"/>
          <w:b/>
          <w:sz w:val="24"/>
          <w:szCs w:val="24"/>
          <w:lang w:val="en-US"/>
        </w:rPr>
        <w:t>behaviors</w:t>
      </w:r>
      <w:r w:rsidRPr="000D35A6">
        <w:rPr>
          <w:rFonts w:ascii="Times" w:hAnsi="Times" w:cs="Times"/>
          <w:b/>
          <w:sz w:val="24"/>
          <w:szCs w:val="24"/>
          <w:lang w:val="en-US"/>
        </w:rPr>
        <w:t xml:space="preserve"> mod</w:t>
      </w:r>
      <w:r w:rsidR="00CF6DB9" w:rsidRPr="000D35A6">
        <w:rPr>
          <w:rFonts w:ascii="Times" w:hAnsi="Times" w:cs="Times"/>
          <w:b/>
          <w:sz w:val="24"/>
          <w:szCs w:val="24"/>
          <w:lang w:val="en-US"/>
        </w:rPr>
        <w:t>erate</w:t>
      </w:r>
      <w:r w:rsidRPr="000D35A6">
        <w:rPr>
          <w:rFonts w:ascii="Times" w:hAnsi="Times" w:cs="Times"/>
          <w:b/>
          <w:sz w:val="24"/>
          <w:szCs w:val="24"/>
          <w:lang w:val="en-US"/>
        </w:rPr>
        <w:t xml:space="preserve"> the associations between </w:t>
      </w:r>
      <w:r w:rsidR="00C6448F" w:rsidRPr="000D35A6">
        <w:rPr>
          <w:rFonts w:ascii="Times" w:hAnsi="Times" w:cs="Times"/>
          <w:b/>
          <w:sz w:val="24"/>
          <w:szCs w:val="24"/>
          <w:lang w:val="en-US"/>
        </w:rPr>
        <w:t>risk factors in the first 1</w:t>
      </w:r>
      <w:r w:rsidR="00FA18A7" w:rsidRPr="000D35A6">
        <w:rPr>
          <w:rFonts w:ascii="Times" w:hAnsi="Times" w:cs="Times"/>
          <w:b/>
          <w:sz w:val="24"/>
          <w:szCs w:val="24"/>
          <w:lang w:val="en-US"/>
        </w:rPr>
        <w:t>,</w:t>
      </w:r>
      <w:r w:rsidR="00C6448F" w:rsidRPr="000D35A6">
        <w:rPr>
          <w:rFonts w:ascii="Times" w:hAnsi="Times" w:cs="Times"/>
          <w:b/>
          <w:sz w:val="24"/>
          <w:szCs w:val="24"/>
          <w:lang w:val="en-US"/>
        </w:rPr>
        <w:t>000 days</w:t>
      </w:r>
      <w:r w:rsidR="00FA18A7" w:rsidRPr="000D35A6">
        <w:rPr>
          <w:rFonts w:ascii="Times" w:hAnsi="Times" w:cs="Times"/>
          <w:b/>
          <w:sz w:val="24"/>
          <w:szCs w:val="24"/>
          <w:lang w:val="en-US"/>
        </w:rPr>
        <w:t xml:space="preserve"> and</w:t>
      </w:r>
      <w:r w:rsidR="0021179A" w:rsidRPr="000D35A6">
        <w:rPr>
          <w:rFonts w:ascii="Times" w:hAnsi="Times" w:cs="Times"/>
          <w:b/>
          <w:sz w:val="24"/>
          <w:szCs w:val="24"/>
          <w:lang w:val="en-US"/>
        </w:rPr>
        <w:t xml:space="preserve"> adiposity </w:t>
      </w:r>
      <w:r w:rsidR="00C6448F" w:rsidRPr="000D35A6">
        <w:rPr>
          <w:rFonts w:ascii="Times" w:hAnsi="Times" w:cs="Times"/>
          <w:b/>
          <w:sz w:val="24"/>
          <w:szCs w:val="24"/>
          <w:lang w:val="en-US"/>
        </w:rPr>
        <w:t>outcomes</w:t>
      </w:r>
      <w:r w:rsidRPr="000D35A6">
        <w:rPr>
          <w:rFonts w:ascii="Times" w:hAnsi="Times" w:cs="Times"/>
          <w:b/>
          <w:sz w:val="24"/>
          <w:szCs w:val="24"/>
          <w:lang w:val="en-US"/>
        </w:rPr>
        <w:t xml:space="preserve"> </w:t>
      </w:r>
      <w:r w:rsidR="00C6448F" w:rsidRPr="000D35A6">
        <w:rPr>
          <w:rFonts w:ascii="Times" w:hAnsi="Times" w:cs="Times"/>
          <w:b/>
          <w:sz w:val="24"/>
          <w:szCs w:val="24"/>
          <w:lang w:val="en-US"/>
        </w:rPr>
        <w:t xml:space="preserve">at </w:t>
      </w:r>
      <w:r w:rsidR="00E10AF1" w:rsidRPr="000D35A6">
        <w:rPr>
          <w:rFonts w:ascii="Times" w:hAnsi="Times" w:cs="Times"/>
          <w:b/>
          <w:sz w:val="24"/>
          <w:szCs w:val="24"/>
          <w:lang w:val="en-US"/>
        </w:rPr>
        <w:t xml:space="preserve">6 years of </w:t>
      </w:r>
      <w:r w:rsidR="00C6448F" w:rsidRPr="000D35A6">
        <w:rPr>
          <w:rFonts w:ascii="Times" w:hAnsi="Times" w:cs="Times"/>
          <w:b/>
          <w:sz w:val="24"/>
          <w:szCs w:val="24"/>
          <w:lang w:val="en-US"/>
        </w:rPr>
        <w:t>age</w:t>
      </w:r>
      <w:r w:rsidRPr="000D35A6">
        <w:rPr>
          <w:rFonts w:ascii="Times" w:hAnsi="Times" w:cs="Times"/>
          <w:b/>
          <w:sz w:val="24"/>
          <w:szCs w:val="24"/>
          <w:lang w:val="en-US"/>
        </w:rPr>
        <w:t>.</w:t>
      </w:r>
    </w:p>
    <w:p w14:paraId="31716B58" w14:textId="6C94FDD7" w:rsidR="00703708" w:rsidRPr="000D35A6" w:rsidRDefault="00703708" w:rsidP="00470AF4">
      <w:pPr>
        <w:pStyle w:val="ListParagraph"/>
        <w:suppressLineNumbers/>
        <w:spacing w:after="0" w:line="480" w:lineRule="auto"/>
        <w:ind w:left="0"/>
        <w:rPr>
          <w:rFonts w:ascii="Times" w:hAnsi="Times" w:cs="Times"/>
          <w:sz w:val="24"/>
          <w:szCs w:val="24"/>
          <w:lang w:val="en-US"/>
        </w:rPr>
      </w:pPr>
      <w:r w:rsidRPr="000D35A6">
        <w:rPr>
          <w:rFonts w:ascii="Times" w:hAnsi="Times" w:cs="Times"/>
          <w:sz w:val="24"/>
          <w:szCs w:val="24"/>
          <w:lang w:val="en-US"/>
        </w:rPr>
        <w:t>Anna Fogel</w:t>
      </w:r>
      <w:r w:rsidRPr="000D35A6">
        <w:rPr>
          <w:rFonts w:ascii="Times" w:hAnsi="Times" w:cs="Times"/>
          <w:sz w:val="24"/>
          <w:szCs w:val="24"/>
          <w:vertAlign w:val="superscript"/>
          <w:lang w:val="en-US"/>
        </w:rPr>
        <w:t>1</w:t>
      </w:r>
      <w:r w:rsidRPr="000D35A6">
        <w:rPr>
          <w:rFonts w:ascii="Times" w:hAnsi="Times" w:cs="Times"/>
          <w:sz w:val="24"/>
          <w:szCs w:val="24"/>
          <w:lang w:val="en-US"/>
        </w:rPr>
        <w:t>, Keri McCrickerd</w:t>
      </w:r>
      <w:r w:rsidRPr="000D35A6">
        <w:rPr>
          <w:rFonts w:ascii="Times" w:hAnsi="Times" w:cs="Times"/>
          <w:sz w:val="24"/>
          <w:szCs w:val="24"/>
          <w:vertAlign w:val="superscript"/>
          <w:lang w:val="en-US"/>
        </w:rPr>
        <w:t>1</w:t>
      </w:r>
      <w:r w:rsidRPr="000D35A6">
        <w:rPr>
          <w:rFonts w:ascii="Times" w:hAnsi="Times" w:cs="Times"/>
          <w:sz w:val="24"/>
          <w:szCs w:val="24"/>
          <w:lang w:val="en-US"/>
        </w:rPr>
        <w:t>, Izzuddin M. Aris</w:t>
      </w:r>
      <w:r w:rsidR="005B7A49" w:rsidRPr="000D35A6">
        <w:rPr>
          <w:rFonts w:ascii="Times" w:hAnsi="Times" w:cs="Times"/>
          <w:sz w:val="24"/>
          <w:szCs w:val="24"/>
          <w:vertAlign w:val="superscript"/>
          <w:lang w:val="en-US"/>
        </w:rPr>
        <w:t>2</w:t>
      </w:r>
      <w:r w:rsidRPr="000D35A6">
        <w:rPr>
          <w:rFonts w:ascii="Times" w:hAnsi="Times" w:cs="Times"/>
          <w:sz w:val="24"/>
          <w:szCs w:val="24"/>
          <w:lang w:val="en-US"/>
        </w:rPr>
        <w:t>, Ai Ting Goh</w:t>
      </w:r>
      <w:r w:rsidRPr="000D35A6">
        <w:rPr>
          <w:rFonts w:ascii="Times" w:hAnsi="Times" w:cs="Times"/>
          <w:sz w:val="24"/>
          <w:szCs w:val="24"/>
          <w:vertAlign w:val="superscript"/>
          <w:lang w:val="en-US"/>
        </w:rPr>
        <w:t>1</w:t>
      </w:r>
      <w:r w:rsidRPr="000D35A6">
        <w:rPr>
          <w:rFonts w:ascii="Times" w:hAnsi="Times" w:cs="Times"/>
          <w:sz w:val="24"/>
          <w:szCs w:val="24"/>
          <w:lang w:val="en-US"/>
        </w:rPr>
        <w:t>, Yap-Seng Chong</w:t>
      </w:r>
      <w:r w:rsidRPr="000D35A6">
        <w:rPr>
          <w:rFonts w:ascii="Times" w:hAnsi="Times" w:cs="Times"/>
          <w:sz w:val="24"/>
          <w:szCs w:val="24"/>
          <w:vertAlign w:val="superscript"/>
          <w:lang w:val="en-US"/>
        </w:rPr>
        <w:t>3,4</w:t>
      </w:r>
      <w:r w:rsidRPr="000D35A6">
        <w:rPr>
          <w:rFonts w:ascii="Times" w:hAnsi="Times" w:cs="Times"/>
          <w:sz w:val="24"/>
          <w:szCs w:val="24"/>
          <w:lang w:val="en-US"/>
        </w:rPr>
        <w:t>, Kok Hian Tan</w:t>
      </w:r>
      <w:r w:rsidRPr="000D35A6">
        <w:rPr>
          <w:rFonts w:ascii="Times" w:hAnsi="Times" w:cs="Times"/>
          <w:sz w:val="24"/>
          <w:szCs w:val="24"/>
          <w:vertAlign w:val="superscript"/>
          <w:lang w:val="en-US"/>
        </w:rPr>
        <w:t>5</w:t>
      </w:r>
      <w:r w:rsidRPr="000D35A6">
        <w:rPr>
          <w:rFonts w:ascii="Times" w:hAnsi="Times" w:cs="Times"/>
          <w:sz w:val="24"/>
          <w:szCs w:val="24"/>
          <w:lang w:val="en-US"/>
        </w:rPr>
        <w:t>, Fabian Yap</w:t>
      </w:r>
      <w:r w:rsidRPr="000D35A6">
        <w:rPr>
          <w:rFonts w:ascii="Times" w:hAnsi="Times" w:cs="Times"/>
          <w:sz w:val="24"/>
          <w:szCs w:val="24"/>
          <w:vertAlign w:val="superscript"/>
          <w:lang w:val="en-US"/>
        </w:rPr>
        <w:t>5</w:t>
      </w:r>
      <w:r w:rsidRPr="000D35A6">
        <w:rPr>
          <w:rFonts w:ascii="Times" w:hAnsi="Times" w:cs="Times"/>
          <w:sz w:val="24"/>
          <w:szCs w:val="24"/>
          <w:lang w:val="en-US"/>
        </w:rPr>
        <w:t>, Lynette P. Shek</w:t>
      </w:r>
      <w:r w:rsidRPr="000D35A6">
        <w:rPr>
          <w:rFonts w:ascii="Times" w:hAnsi="Times" w:cs="Times"/>
          <w:sz w:val="24"/>
          <w:szCs w:val="24"/>
          <w:vertAlign w:val="superscript"/>
          <w:lang w:val="en-US"/>
        </w:rPr>
        <w:t>3,6</w:t>
      </w:r>
      <w:r w:rsidRPr="000D35A6">
        <w:rPr>
          <w:rFonts w:ascii="Times" w:hAnsi="Times" w:cs="Times"/>
          <w:sz w:val="24"/>
          <w:szCs w:val="24"/>
          <w:lang w:val="en-US"/>
        </w:rPr>
        <w:t>, Michael J. Meaney</w:t>
      </w:r>
      <w:r w:rsidRPr="000D35A6">
        <w:rPr>
          <w:rFonts w:ascii="Times" w:hAnsi="Times" w:cs="Times"/>
          <w:sz w:val="24"/>
          <w:szCs w:val="24"/>
          <w:vertAlign w:val="superscript"/>
          <w:lang w:val="en-US"/>
        </w:rPr>
        <w:t>3,7,8</w:t>
      </w:r>
      <w:r w:rsidRPr="000D35A6">
        <w:rPr>
          <w:rFonts w:ascii="Times" w:hAnsi="Times" w:cs="Times"/>
          <w:sz w:val="24"/>
          <w:szCs w:val="24"/>
          <w:lang w:val="en-US"/>
        </w:rPr>
        <w:t>, Birit F.P. Broekman</w:t>
      </w:r>
      <w:r w:rsidRPr="000D35A6">
        <w:rPr>
          <w:rFonts w:ascii="Times" w:hAnsi="Times" w:cs="Times"/>
          <w:sz w:val="24"/>
          <w:szCs w:val="24"/>
          <w:vertAlign w:val="superscript"/>
          <w:lang w:val="en-US"/>
        </w:rPr>
        <w:t>3,9</w:t>
      </w:r>
      <w:r w:rsidRPr="000D35A6">
        <w:rPr>
          <w:rFonts w:ascii="Times" w:hAnsi="Times" w:cs="Times"/>
          <w:sz w:val="24"/>
          <w:szCs w:val="24"/>
          <w:lang w:val="en-US"/>
        </w:rPr>
        <w:t>, Keith M. Godfrey</w:t>
      </w:r>
      <w:r w:rsidRPr="000D35A6">
        <w:rPr>
          <w:rFonts w:ascii="Times" w:hAnsi="Times" w:cs="Times"/>
          <w:sz w:val="24"/>
          <w:szCs w:val="24"/>
          <w:vertAlign w:val="superscript"/>
          <w:lang w:val="en-US"/>
        </w:rPr>
        <w:t>10</w:t>
      </w:r>
      <w:r w:rsidRPr="000D35A6">
        <w:rPr>
          <w:rFonts w:ascii="Times" w:hAnsi="Times" w:cs="Times"/>
          <w:sz w:val="24"/>
          <w:szCs w:val="24"/>
          <w:lang w:val="en-US"/>
        </w:rPr>
        <w:t>, Mary Foong Fong Chong</w:t>
      </w:r>
      <w:r w:rsidRPr="000D35A6">
        <w:rPr>
          <w:rFonts w:ascii="Times" w:hAnsi="Times" w:cs="Times"/>
          <w:sz w:val="24"/>
          <w:szCs w:val="24"/>
          <w:vertAlign w:val="superscript"/>
          <w:lang w:val="en-US"/>
        </w:rPr>
        <w:t>1,1</w:t>
      </w:r>
      <w:r w:rsidR="00F30883" w:rsidRPr="000D35A6">
        <w:rPr>
          <w:rFonts w:ascii="Times" w:hAnsi="Times" w:cs="Times"/>
          <w:sz w:val="24"/>
          <w:szCs w:val="24"/>
          <w:vertAlign w:val="superscript"/>
          <w:lang w:val="en-US"/>
        </w:rPr>
        <w:t>1</w:t>
      </w:r>
      <w:r w:rsidRPr="000D35A6">
        <w:rPr>
          <w:rFonts w:ascii="Times" w:hAnsi="Times" w:cs="Times"/>
          <w:sz w:val="24"/>
          <w:szCs w:val="24"/>
          <w:lang w:val="en-US"/>
        </w:rPr>
        <w:t>, Shirong Cai</w:t>
      </w:r>
      <w:r w:rsidRPr="000D35A6">
        <w:rPr>
          <w:rFonts w:ascii="Times" w:hAnsi="Times" w:cs="Times"/>
          <w:sz w:val="24"/>
          <w:szCs w:val="24"/>
          <w:vertAlign w:val="superscript"/>
          <w:lang w:val="en-US"/>
        </w:rPr>
        <w:t>3,4</w:t>
      </w:r>
      <w:r w:rsidRPr="000D35A6">
        <w:rPr>
          <w:rFonts w:ascii="Times" w:hAnsi="Times" w:cs="Times"/>
          <w:sz w:val="24"/>
          <w:szCs w:val="24"/>
          <w:lang w:val="en-US"/>
        </w:rPr>
        <w:t xml:space="preserve">, </w:t>
      </w:r>
      <w:r w:rsidR="003B5D69" w:rsidRPr="000D35A6">
        <w:rPr>
          <w:rFonts w:ascii="Times" w:hAnsi="Times" w:cs="Times"/>
          <w:sz w:val="24"/>
          <w:szCs w:val="24"/>
          <w:lang w:val="en-US"/>
        </w:rPr>
        <w:t>Wei Wei Pang</w:t>
      </w:r>
      <w:r w:rsidR="003B5D69" w:rsidRPr="000D35A6">
        <w:rPr>
          <w:rFonts w:ascii="Times" w:hAnsi="Times" w:cs="Times"/>
          <w:sz w:val="24"/>
          <w:szCs w:val="24"/>
          <w:vertAlign w:val="superscript"/>
          <w:lang w:val="en-US"/>
        </w:rPr>
        <w:t>4</w:t>
      </w:r>
      <w:r w:rsidR="003B5D69" w:rsidRPr="000D35A6">
        <w:rPr>
          <w:rFonts w:ascii="Times" w:hAnsi="Times" w:cs="Times"/>
          <w:sz w:val="24"/>
          <w:szCs w:val="24"/>
          <w:lang w:val="en-US"/>
        </w:rPr>
        <w:t>, Wen Lun Yuan</w:t>
      </w:r>
      <w:r w:rsidR="0054297B" w:rsidRPr="000D35A6">
        <w:rPr>
          <w:rFonts w:ascii="Times" w:hAnsi="Times" w:cs="Times"/>
          <w:sz w:val="24"/>
          <w:szCs w:val="24"/>
          <w:vertAlign w:val="superscript"/>
          <w:lang w:val="en-US"/>
        </w:rPr>
        <w:t>6</w:t>
      </w:r>
      <w:r w:rsidR="003B5D69" w:rsidRPr="000D35A6">
        <w:rPr>
          <w:rFonts w:ascii="Times" w:hAnsi="Times" w:cs="Times"/>
          <w:sz w:val="24"/>
          <w:szCs w:val="24"/>
          <w:lang w:val="en-US"/>
        </w:rPr>
        <w:t xml:space="preserve">, </w:t>
      </w:r>
      <w:r w:rsidRPr="000D35A6">
        <w:rPr>
          <w:rFonts w:ascii="Times" w:hAnsi="Times" w:cs="Times"/>
          <w:sz w:val="24"/>
          <w:szCs w:val="24"/>
          <w:lang w:val="en-US"/>
        </w:rPr>
        <w:t>Yung Seng Lee</w:t>
      </w:r>
      <w:r w:rsidRPr="000D35A6">
        <w:rPr>
          <w:rFonts w:ascii="Times" w:hAnsi="Times" w:cs="Times"/>
          <w:sz w:val="24"/>
          <w:szCs w:val="24"/>
          <w:vertAlign w:val="superscript"/>
          <w:lang w:val="en-US"/>
        </w:rPr>
        <w:t>3,6</w:t>
      </w:r>
      <w:r w:rsidRPr="000D35A6">
        <w:rPr>
          <w:rFonts w:ascii="Times" w:hAnsi="Times" w:cs="Times"/>
          <w:sz w:val="24"/>
          <w:szCs w:val="24"/>
          <w:lang w:val="en-US"/>
        </w:rPr>
        <w:t xml:space="preserve"> &amp; Ciarán G. Forde</w:t>
      </w:r>
      <w:r w:rsidRPr="000D35A6">
        <w:rPr>
          <w:rFonts w:ascii="Times" w:hAnsi="Times" w:cs="Times"/>
          <w:sz w:val="24"/>
          <w:szCs w:val="24"/>
          <w:vertAlign w:val="superscript"/>
          <w:lang w:val="en-US"/>
        </w:rPr>
        <w:t>1,12</w:t>
      </w:r>
      <w:r w:rsidRPr="000D35A6">
        <w:rPr>
          <w:rFonts w:ascii="Times" w:hAnsi="Times" w:cs="Times"/>
          <w:sz w:val="24"/>
          <w:szCs w:val="24"/>
          <w:lang w:val="en-US"/>
        </w:rPr>
        <w:t xml:space="preserve">* </w:t>
      </w:r>
    </w:p>
    <w:p w14:paraId="56827772" w14:textId="77777777" w:rsidR="00C6448F" w:rsidRPr="000D35A6" w:rsidRDefault="00C6448F" w:rsidP="00470AF4">
      <w:pPr>
        <w:suppressLineNumbers/>
        <w:spacing w:line="480" w:lineRule="auto"/>
        <w:rPr>
          <w:rFonts w:ascii="Times" w:hAnsi="Times" w:cs="Times"/>
          <w:sz w:val="24"/>
          <w:szCs w:val="24"/>
          <w:vertAlign w:val="superscript"/>
          <w:lang w:val="en-US"/>
        </w:rPr>
      </w:pPr>
    </w:p>
    <w:p w14:paraId="6B5EFED1" w14:textId="77777777" w:rsidR="00703708" w:rsidRPr="000D35A6" w:rsidRDefault="00703708"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1</w:t>
      </w:r>
      <w:r w:rsidRPr="000D35A6">
        <w:rPr>
          <w:rFonts w:ascii="Times" w:hAnsi="Times" w:cs="Times"/>
          <w:sz w:val="24"/>
          <w:szCs w:val="24"/>
          <w:lang w:val="en-US"/>
        </w:rPr>
        <w:t>Clinical Nutrition Research Centre, Singapore Institute for Clinical Sciences, Agency for Science, Technology and Research (A*STAR), National University Health System, Singapore.</w:t>
      </w:r>
    </w:p>
    <w:p w14:paraId="366280AD" w14:textId="77777777" w:rsidR="00703708" w:rsidRPr="000D35A6" w:rsidRDefault="00703708"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2</w:t>
      </w:r>
      <w:r w:rsidRPr="000D35A6">
        <w:rPr>
          <w:rFonts w:ascii="Times" w:hAnsi="Times" w:cs="Times"/>
          <w:sz w:val="24"/>
          <w:szCs w:val="24"/>
          <w:lang w:val="en-US"/>
        </w:rPr>
        <w:t xml:space="preserve"> Division of Chronic Disease Research Across the Lifecourse, Department of Population Medicine, Harvard Medical School and Harvard Pilgrim Health Care Institute, Boston, Massachusetts.</w:t>
      </w:r>
    </w:p>
    <w:p w14:paraId="7BEF4449" w14:textId="77777777" w:rsidR="00703708" w:rsidRPr="000D35A6" w:rsidRDefault="00703708"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3</w:t>
      </w:r>
      <w:r w:rsidRPr="000D35A6">
        <w:rPr>
          <w:rFonts w:ascii="Times" w:hAnsi="Times" w:cs="Times"/>
          <w:sz w:val="24"/>
          <w:szCs w:val="24"/>
          <w:lang w:val="en-US"/>
        </w:rPr>
        <w:t>Singapore Institute for Clinical Sciences, Agency for Science, Technology and Research (A*STAR), Singapore.</w:t>
      </w:r>
    </w:p>
    <w:p w14:paraId="251BA3C0" w14:textId="77777777" w:rsidR="00703708" w:rsidRPr="000D35A6" w:rsidRDefault="00703708"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4</w:t>
      </w:r>
      <w:r w:rsidRPr="000D35A6">
        <w:rPr>
          <w:rFonts w:ascii="Times" w:hAnsi="Times" w:cs="Times"/>
          <w:sz w:val="24"/>
          <w:szCs w:val="24"/>
          <w:lang w:val="en-US"/>
        </w:rPr>
        <w:t>Department of Obstetrics and Gynaecology, Yong Loo Lin School of Medicine, National University of Singapore, Singapore.</w:t>
      </w:r>
    </w:p>
    <w:p w14:paraId="3065C0B6" w14:textId="77777777" w:rsidR="00703708" w:rsidRPr="000D35A6" w:rsidRDefault="00703708"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5</w:t>
      </w:r>
      <w:r w:rsidRPr="000D35A6">
        <w:rPr>
          <w:rFonts w:ascii="Times" w:hAnsi="Times" w:cs="Times"/>
          <w:sz w:val="24"/>
          <w:szCs w:val="24"/>
          <w:lang w:val="en-US"/>
        </w:rPr>
        <w:t>KK Women’s and Children’s Hospital, Singapore</w:t>
      </w:r>
    </w:p>
    <w:p w14:paraId="4A9ED64A" w14:textId="77777777" w:rsidR="00703708" w:rsidRPr="000D35A6" w:rsidRDefault="00703708"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lastRenderedPageBreak/>
        <w:t>6</w:t>
      </w:r>
      <w:r w:rsidRPr="000D35A6">
        <w:rPr>
          <w:rFonts w:ascii="Times" w:hAnsi="Times" w:cs="Times"/>
          <w:sz w:val="24"/>
          <w:szCs w:val="24"/>
          <w:lang w:val="en-US"/>
        </w:rPr>
        <w:t xml:space="preserve">Department of Paediatrics, Yong Loo Lin School of Medicine, National University of Singapore, Singapore. </w:t>
      </w:r>
    </w:p>
    <w:p w14:paraId="4A8FBC5C" w14:textId="77777777" w:rsidR="00703708" w:rsidRPr="000D35A6" w:rsidRDefault="00703708" w:rsidP="00470AF4">
      <w:pPr>
        <w:suppressLineNumbers/>
        <w:spacing w:line="480" w:lineRule="auto"/>
        <w:rPr>
          <w:rFonts w:ascii="Times" w:eastAsia="Times New Roman" w:hAnsi="Times" w:cs="Times"/>
          <w:sz w:val="24"/>
          <w:szCs w:val="24"/>
          <w:lang w:val="en-US"/>
        </w:rPr>
      </w:pPr>
      <w:r w:rsidRPr="000D35A6">
        <w:rPr>
          <w:rFonts w:ascii="Times" w:hAnsi="Times" w:cs="Times"/>
          <w:sz w:val="24"/>
          <w:szCs w:val="24"/>
          <w:vertAlign w:val="superscript"/>
          <w:lang w:val="en-US"/>
        </w:rPr>
        <w:t>7</w:t>
      </w:r>
      <w:r w:rsidRPr="000D35A6">
        <w:rPr>
          <w:rFonts w:ascii="Times" w:hAnsi="Times" w:cs="Times"/>
          <w:sz w:val="24"/>
          <w:szCs w:val="24"/>
          <w:lang w:val="en-US"/>
        </w:rPr>
        <w:t xml:space="preserve"> Department of Psychiatry, McGill University &amp; Sackler Institute for Epigenetics &amp; Psychobiology at McGill University, Montreal, Quebec, Canada.</w:t>
      </w:r>
      <w:r w:rsidRPr="000D35A6">
        <w:rPr>
          <w:rFonts w:ascii="Times" w:eastAsia="Times New Roman" w:hAnsi="Times" w:cs="Times"/>
          <w:sz w:val="24"/>
          <w:szCs w:val="24"/>
          <w:lang w:val="en-US"/>
        </w:rPr>
        <w:t xml:space="preserve"> </w:t>
      </w:r>
    </w:p>
    <w:p w14:paraId="0739E958" w14:textId="77777777" w:rsidR="00703708" w:rsidRPr="000D35A6" w:rsidRDefault="00703708"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8</w:t>
      </w:r>
      <w:r w:rsidRPr="000D35A6">
        <w:rPr>
          <w:rFonts w:ascii="Times" w:hAnsi="Times" w:cs="Times"/>
          <w:sz w:val="24"/>
          <w:szCs w:val="24"/>
          <w:lang w:val="en-US"/>
        </w:rPr>
        <w:t xml:space="preserve"> Ludmer Centre for Neuroinformatics and Mental Health, Douglas Mental Health University Institute, Montreal, Canada</w:t>
      </w:r>
    </w:p>
    <w:p w14:paraId="53B9993A" w14:textId="77777777" w:rsidR="00703708" w:rsidRPr="000D35A6" w:rsidRDefault="00703708"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9</w:t>
      </w:r>
      <w:r w:rsidRPr="000D35A6">
        <w:rPr>
          <w:rFonts w:ascii="Times" w:hAnsi="Times" w:cs="Times"/>
          <w:sz w:val="24"/>
          <w:szCs w:val="24"/>
          <w:lang w:val="en-US"/>
        </w:rPr>
        <w:t>Department of Psychiatry, VU Medical Centre, VU University, Amsterdam.</w:t>
      </w:r>
    </w:p>
    <w:p w14:paraId="1238321F" w14:textId="77777777" w:rsidR="00703708" w:rsidRPr="000D35A6" w:rsidRDefault="00703708"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10</w:t>
      </w:r>
      <w:r w:rsidRPr="000D35A6">
        <w:rPr>
          <w:rFonts w:ascii="Times" w:hAnsi="Times" w:cs="Times"/>
          <w:sz w:val="24"/>
          <w:szCs w:val="24"/>
          <w:lang w:val="en-US"/>
        </w:rPr>
        <w:t>Medical Research Council Lifecourse Epidemiology Unit and National Institute for Health Research Southampton Biomedical Research Centre, University of Southampton and University Hospital Southampton NHS Foundation Trust, Southampton, United Kingdom</w:t>
      </w:r>
    </w:p>
    <w:p w14:paraId="1C222340" w14:textId="76B7664C" w:rsidR="00703708" w:rsidRPr="000D35A6" w:rsidRDefault="00F30883"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11</w:t>
      </w:r>
      <w:r w:rsidR="00703708" w:rsidRPr="000D35A6">
        <w:rPr>
          <w:rFonts w:ascii="Times" w:hAnsi="Times" w:cs="Times"/>
          <w:sz w:val="24"/>
          <w:szCs w:val="24"/>
          <w:lang w:val="en-US"/>
        </w:rPr>
        <w:t xml:space="preserve"> Saw Swee Hock School of Public Health, National University of Singapore, Singapore</w:t>
      </w:r>
    </w:p>
    <w:p w14:paraId="64AF046C" w14:textId="53A37366" w:rsidR="00703708" w:rsidRPr="000D35A6" w:rsidRDefault="00F30883" w:rsidP="00470AF4">
      <w:pPr>
        <w:suppressLineNumbers/>
        <w:spacing w:line="480" w:lineRule="auto"/>
        <w:rPr>
          <w:rFonts w:ascii="Times" w:hAnsi="Times" w:cs="Times"/>
          <w:sz w:val="24"/>
          <w:szCs w:val="24"/>
          <w:lang w:val="en-US"/>
        </w:rPr>
      </w:pPr>
      <w:r w:rsidRPr="000D35A6">
        <w:rPr>
          <w:rFonts w:ascii="Times" w:hAnsi="Times" w:cs="Times"/>
          <w:sz w:val="24"/>
          <w:szCs w:val="24"/>
          <w:vertAlign w:val="superscript"/>
          <w:lang w:val="en-US"/>
        </w:rPr>
        <w:t>12</w:t>
      </w:r>
      <w:r w:rsidR="00703708" w:rsidRPr="000D35A6">
        <w:rPr>
          <w:rFonts w:ascii="Times" w:hAnsi="Times" w:cs="Times"/>
          <w:sz w:val="24"/>
          <w:szCs w:val="24"/>
          <w:lang w:val="en-US"/>
        </w:rPr>
        <w:t>Department of Physiology, Yong Loo Lin School of Medicine, National University of Singapore, Singapore.</w:t>
      </w:r>
    </w:p>
    <w:p w14:paraId="5E8ED28A" w14:textId="77777777" w:rsidR="00141D2E" w:rsidRPr="000D35A6" w:rsidRDefault="00141D2E" w:rsidP="00470AF4">
      <w:pPr>
        <w:suppressLineNumbers/>
        <w:spacing w:line="480" w:lineRule="auto"/>
        <w:rPr>
          <w:rFonts w:ascii="Times" w:hAnsi="Times" w:cs="Times"/>
          <w:sz w:val="24"/>
          <w:szCs w:val="24"/>
          <w:lang w:val="en-US"/>
        </w:rPr>
      </w:pPr>
    </w:p>
    <w:p w14:paraId="282FEF92" w14:textId="77777777" w:rsidR="009F240D" w:rsidRPr="000D35A6" w:rsidRDefault="009F240D" w:rsidP="00470AF4">
      <w:pPr>
        <w:suppressLineNumbers/>
        <w:spacing w:line="480" w:lineRule="auto"/>
        <w:rPr>
          <w:rFonts w:ascii="Times" w:hAnsi="Times" w:cs="Times"/>
          <w:sz w:val="24"/>
          <w:szCs w:val="24"/>
          <w:lang w:val="en-US"/>
        </w:rPr>
      </w:pPr>
      <w:r w:rsidRPr="000D35A6">
        <w:rPr>
          <w:rFonts w:ascii="Times" w:hAnsi="Times" w:cs="Times"/>
          <w:sz w:val="24"/>
          <w:szCs w:val="24"/>
          <w:lang w:val="en-US"/>
        </w:rPr>
        <w:t>*</w:t>
      </w:r>
      <w:r w:rsidRPr="000D35A6">
        <w:rPr>
          <w:rFonts w:ascii="Times" w:hAnsi="Times" w:cs="Times"/>
          <w:b/>
          <w:sz w:val="24"/>
          <w:szCs w:val="24"/>
          <w:lang w:val="en-US"/>
        </w:rPr>
        <w:t>Author to whom correspondence should be addressed</w:t>
      </w:r>
      <w:r w:rsidRPr="000D35A6">
        <w:rPr>
          <w:rFonts w:ascii="Times" w:hAnsi="Times" w:cs="Times"/>
          <w:sz w:val="24"/>
          <w:szCs w:val="24"/>
          <w:lang w:val="en-US"/>
        </w:rPr>
        <w:t xml:space="preserve">: </w:t>
      </w:r>
      <w:r w:rsidRPr="000D35A6">
        <w:rPr>
          <w:rFonts w:ascii="Times" w:hAnsi="Times" w:cs="Times"/>
          <w:b/>
          <w:sz w:val="24"/>
          <w:szCs w:val="24"/>
          <w:lang w:val="en-US"/>
        </w:rPr>
        <w:t>Ciaran Gerard Forde</w:t>
      </w:r>
      <w:r w:rsidRPr="000D35A6">
        <w:rPr>
          <w:rFonts w:ascii="Times" w:hAnsi="Times" w:cs="Times"/>
          <w:sz w:val="24"/>
          <w:szCs w:val="24"/>
          <w:lang w:val="en-US"/>
        </w:rPr>
        <w:t>:</w:t>
      </w:r>
      <w:r w:rsidRPr="000D35A6">
        <w:rPr>
          <w:rFonts w:ascii="Times" w:hAnsi="Times" w:cs="Times"/>
          <w:iCs/>
          <w:sz w:val="24"/>
          <w:szCs w:val="24"/>
          <w:lang w:val="en-US"/>
        </w:rPr>
        <w:t xml:space="preserve"> Centre for Translational Medicine, 14 Medical Drive #07-02, MD 6 Building, Yong Loo Lin School of Medicine, Singapore 117599</w:t>
      </w:r>
      <w:r w:rsidRPr="000D35A6">
        <w:rPr>
          <w:rFonts w:ascii="Times" w:hAnsi="Times" w:cs="Times"/>
          <w:sz w:val="24"/>
          <w:szCs w:val="24"/>
          <w:lang w:val="en-US"/>
        </w:rPr>
        <w:t>;</w:t>
      </w:r>
      <w:r w:rsidRPr="000D35A6">
        <w:rPr>
          <w:rFonts w:ascii="Times" w:hAnsi="Times" w:cs="Times"/>
          <w:sz w:val="24"/>
          <w:szCs w:val="24"/>
          <w:vertAlign w:val="superscript"/>
          <w:lang w:val="en-US"/>
        </w:rPr>
        <w:t xml:space="preserve"> </w:t>
      </w:r>
      <w:r w:rsidRPr="000D35A6">
        <w:rPr>
          <w:rFonts w:ascii="Times" w:hAnsi="Times" w:cs="Times"/>
          <w:sz w:val="24"/>
          <w:szCs w:val="24"/>
          <w:lang w:val="en-US"/>
        </w:rPr>
        <w:t xml:space="preserve">Tel: +65 64070104; </w:t>
      </w:r>
      <w:hyperlink r:id="rId8" w:history="1">
        <w:r w:rsidRPr="000D35A6">
          <w:rPr>
            <w:rFonts w:ascii="Times" w:hAnsi="Times" w:cs="Times"/>
            <w:sz w:val="24"/>
            <w:szCs w:val="24"/>
            <w:lang w:val="en-US"/>
          </w:rPr>
          <w:t>ciaran_forde@sics.a-star.edu.sg</w:t>
        </w:r>
      </w:hyperlink>
    </w:p>
    <w:p w14:paraId="52067C0B" w14:textId="47776D4A" w:rsidR="009F240D" w:rsidRPr="000D35A6" w:rsidRDefault="009F240D" w:rsidP="00470AF4">
      <w:pPr>
        <w:pStyle w:val="ListParagraph"/>
        <w:suppressLineNumbers/>
        <w:spacing w:after="0" w:line="480" w:lineRule="auto"/>
        <w:ind w:left="0"/>
        <w:rPr>
          <w:rFonts w:ascii="Times" w:hAnsi="Times" w:cs="Times"/>
          <w:b/>
          <w:bCs/>
          <w:sz w:val="24"/>
          <w:szCs w:val="24"/>
          <w:lang w:val="en-US"/>
        </w:rPr>
      </w:pPr>
      <w:r w:rsidRPr="000D35A6">
        <w:rPr>
          <w:rFonts w:ascii="Times" w:hAnsi="Times" w:cs="Times"/>
          <w:b/>
          <w:bCs/>
          <w:sz w:val="24"/>
          <w:szCs w:val="24"/>
          <w:lang w:val="en-US"/>
        </w:rPr>
        <w:t xml:space="preserve">E-mail addresses for all authors: </w:t>
      </w:r>
      <w:r w:rsidRPr="000D35A6">
        <w:rPr>
          <w:rFonts w:ascii="Times" w:hAnsi="Times" w:cs="Times"/>
          <w:sz w:val="24"/>
          <w:szCs w:val="24"/>
          <w:lang w:val="en-US"/>
        </w:rPr>
        <w:t xml:space="preserve">Anna Fogel: Anna_fogel@sics.a-star.edu.sg ; Keri McCrickerd: </w:t>
      </w:r>
      <w:hyperlink r:id="rId9" w:history="1">
        <w:r w:rsidRPr="000D35A6">
          <w:rPr>
            <w:rStyle w:val="Hyperlink"/>
            <w:rFonts w:ascii="Times" w:hAnsi="Times" w:cs="Times"/>
            <w:sz w:val="24"/>
            <w:szCs w:val="24"/>
            <w:lang w:val="en-US"/>
          </w:rPr>
          <w:t>Keri_mccrickerd@sics.a-star.edu.sg</w:t>
        </w:r>
      </w:hyperlink>
      <w:r w:rsidRPr="000D35A6">
        <w:rPr>
          <w:rFonts w:ascii="Times" w:hAnsi="Times" w:cs="Times"/>
          <w:sz w:val="24"/>
          <w:szCs w:val="24"/>
          <w:lang w:val="en-US"/>
        </w:rPr>
        <w:t xml:space="preserve"> ; </w:t>
      </w:r>
      <w:r w:rsidR="00C41300" w:rsidRPr="000D35A6">
        <w:rPr>
          <w:rFonts w:ascii="Times" w:hAnsi="Times" w:cs="Times"/>
          <w:sz w:val="24"/>
          <w:szCs w:val="24"/>
          <w:lang w:val="en-US"/>
        </w:rPr>
        <w:t xml:space="preserve">Izzuddin M. Aris: </w:t>
      </w:r>
      <w:hyperlink r:id="rId10" w:history="1">
        <w:r w:rsidR="00C41300" w:rsidRPr="000D35A6">
          <w:rPr>
            <w:rStyle w:val="Hyperlink"/>
            <w:rFonts w:ascii="Times" w:hAnsi="Times" w:cs="Times"/>
            <w:sz w:val="24"/>
            <w:szCs w:val="24"/>
            <w:lang w:val="en-US"/>
          </w:rPr>
          <w:t>Izzuddin_Aris@harvardpilgrim.org</w:t>
        </w:r>
      </w:hyperlink>
      <w:r w:rsidR="00C41300" w:rsidRPr="000D35A6">
        <w:rPr>
          <w:rFonts w:ascii="Times" w:hAnsi="Times" w:cs="Times"/>
          <w:sz w:val="24"/>
          <w:szCs w:val="24"/>
          <w:lang w:val="en-US"/>
        </w:rPr>
        <w:t xml:space="preserve"> ; </w:t>
      </w:r>
      <w:r w:rsidRPr="000D35A6">
        <w:rPr>
          <w:rFonts w:ascii="Times" w:hAnsi="Times" w:cs="Times"/>
          <w:sz w:val="24"/>
          <w:szCs w:val="24"/>
          <w:lang w:val="en-US"/>
        </w:rPr>
        <w:t xml:space="preserve">Ai Ting Goh: </w:t>
      </w:r>
      <w:hyperlink r:id="rId11" w:history="1">
        <w:r w:rsidRPr="000D35A6">
          <w:rPr>
            <w:rStyle w:val="Hyperlink"/>
            <w:rFonts w:ascii="Times" w:hAnsi="Times" w:cs="Times"/>
            <w:sz w:val="24"/>
            <w:szCs w:val="24"/>
            <w:lang w:val="en-US"/>
          </w:rPr>
          <w:t>Goh_Ai_Ting@sics.a-star.edu.sg</w:t>
        </w:r>
      </w:hyperlink>
      <w:r w:rsidRPr="000D35A6">
        <w:rPr>
          <w:rFonts w:ascii="Times" w:hAnsi="Times" w:cs="Times"/>
          <w:sz w:val="24"/>
          <w:szCs w:val="24"/>
          <w:lang w:val="en-US"/>
        </w:rPr>
        <w:t xml:space="preserve"> ; Yap-Seng Chong: </w:t>
      </w:r>
      <w:hyperlink r:id="rId12" w:history="1">
        <w:r w:rsidRPr="000D35A6">
          <w:rPr>
            <w:rStyle w:val="Hyperlink"/>
            <w:rFonts w:ascii="Times" w:hAnsi="Times" w:cs="Times"/>
            <w:sz w:val="24"/>
            <w:szCs w:val="24"/>
            <w:lang w:val="en-US"/>
          </w:rPr>
          <w:t>yap_seng_chong@sics.a-star.edu.sg</w:t>
        </w:r>
      </w:hyperlink>
      <w:r w:rsidRPr="000D35A6">
        <w:rPr>
          <w:rFonts w:ascii="Times" w:hAnsi="Times" w:cs="Times"/>
          <w:sz w:val="24"/>
          <w:szCs w:val="24"/>
          <w:lang w:val="en-US"/>
        </w:rPr>
        <w:t xml:space="preserve"> ; Kok Hian Tan: </w:t>
      </w:r>
      <w:hyperlink r:id="rId13" w:history="1">
        <w:r w:rsidRPr="000D35A6">
          <w:rPr>
            <w:rStyle w:val="Hyperlink"/>
            <w:rFonts w:ascii="Times" w:hAnsi="Times" w:cs="Times"/>
            <w:sz w:val="24"/>
            <w:szCs w:val="24"/>
            <w:lang w:val="en-US"/>
          </w:rPr>
          <w:t>tan.kok.hian@singhealth.com.sg</w:t>
        </w:r>
      </w:hyperlink>
      <w:r w:rsidRPr="000D35A6">
        <w:rPr>
          <w:rFonts w:ascii="Times" w:hAnsi="Times" w:cs="Times"/>
          <w:sz w:val="24"/>
          <w:szCs w:val="24"/>
          <w:lang w:val="en-US"/>
        </w:rPr>
        <w:t xml:space="preserve"> ; Fabian Yap: </w:t>
      </w:r>
      <w:hyperlink r:id="rId14" w:history="1">
        <w:r w:rsidRPr="000D35A6">
          <w:rPr>
            <w:rStyle w:val="Hyperlink"/>
            <w:rFonts w:ascii="Times" w:hAnsi="Times" w:cs="Times"/>
            <w:sz w:val="24"/>
            <w:szCs w:val="24"/>
            <w:lang w:val="en-US"/>
          </w:rPr>
          <w:t>fabian.yap.k.p@singhealth.com.sg</w:t>
        </w:r>
      </w:hyperlink>
      <w:r w:rsidRPr="000D35A6">
        <w:rPr>
          <w:rFonts w:ascii="Times" w:hAnsi="Times" w:cs="Times"/>
          <w:sz w:val="24"/>
          <w:szCs w:val="24"/>
          <w:lang w:val="en-US"/>
        </w:rPr>
        <w:t xml:space="preserve"> ; Lynette P. Shek: </w:t>
      </w:r>
      <w:hyperlink r:id="rId15" w:history="1">
        <w:r w:rsidRPr="000D35A6">
          <w:rPr>
            <w:rFonts w:ascii="Times" w:hAnsi="Times" w:cs="Times"/>
            <w:sz w:val="24"/>
            <w:szCs w:val="24"/>
            <w:lang w:val="en-US"/>
          </w:rPr>
          <w:t>paeshekl@nus.edu.sg</w:t>
        </w:r>
      </w:hyperlink>
      <w:r w:rsidRPr="000D35A6">
        <w:rPr>
          <w:rFonts w:ascii="Times" w:hAnsi="Times" w:cs="Times"/>
          <w:sz w:val="24"/>
          <w:szCs w:val="24"/>
          <w:lang w:val="en-US"/>
        </w:rPr>
        <w:t xml:space="preserve"> ; Michael J. Meaney: </w:t>
      </w:r>
      <w:hyperlink r:id="rId16" w:history="1">
        <w:r w:rsidRPr="000D35A6">
          <w:rPr>
            <w:rFonts w:ascii="Times" w:hAnsi="Times" w:cs="Times"/>
            <w:sz w:val="24"/>
            <w:szCs w:val="24"/>
            <w:lang w:val="en-US"/>
          </w:rPr>
          <w:t>michael_meaney@sics.a-star.edu.sg</w:t>
        </w:r>
      </w:hyperlink>
      <w:r w:rsidRPr="000D35A6">
        <w:rPr>
          <w:rFonts w:ascii="Times" w:hAnsi="Times" w:cs="Times"/>
          <w:sz w:val="24"/>
          <w:szCs w:val="24"/>
          <w:lang w:val="en-US"/>
        </w:rPr>
        <w:t xml:space="preserve"> ; Birit </w:t>
      </w:r>
      <w:r w:rsidRPr="000D35A6">
        <w:rPr>
          <w:rFonts w:ascii="Times" w:hAnsi="Times" w:cs="Times"/>
          <w:sz w:val="24"/>
          <w:szCs w:val="24"/>
          <w:lang w:val="en-US"/>
        </w:rPr>
        <w:lastRenderedPageBreak/>
        <w:t>F.P. Broekman: b.broekman@</w:t>
      </w:r>
      <w:r w:rsidR="00035E02" w:rsidRPr="000D35A6">
        <w:rPr>
          <w:rFonts w:ascii="Times" w:hAnsi="Times" w:cs="Times"/>
          <w:sz w:val="24"/>
          <w:szCs w:val="24"/>
          <w:lang w:val="en-US"/>
        </w:rPr>
        <w:t>amsterdamumc</w:t>
      </w:r>
      <w:r w:rsidR="00FA18A7" w:rsidRPr="000D35A6">
        <w:rPr>
          <w:rFonts w:ascii="Times" w:hAnsi="Times" w:cs="Times"/>
          <w:sz w:val="24"/>
          <w:szCs w:val="24"/>
          <w:lang w:val="en-US"/>
        </w:rPr>
        <w:t>.</w:t>
      </w:r>
      <w:r w:rsidRPr="000D35A6">
        <w:rPr>
          <w:rFonts w:ascii="Times" w:hAnsi="Times" w:cs="Times"/>
          <w:sz w:val="24"/>
          <w:szCs w:val="24"/>
          <w:lang w:val="en-US"/>
        </w:rPr>
        <w:t xml:space="preserve">nl ; Yung Seng Lee: </w:t>
      </w:r>
      <w:hyperlink r:id="rId17" w:history="1">
        <w:r w:rsidRPr="000D35A6">
          <w:rPr>
            <w:rStyle w:val="Hyperlink"/>
            <w:rFonts w:ascii="Times" w:hAnsi="Times" w:cs="Times"/>
            <w:sz w:val="24"/>
            <w:szCs w:val="24"/>
            <w:lang w:val="en-US"/>
          </w:rPr>
          <w:t>paeleeys@nus.edu.sg</w:t>
        </w:r>
      </w:hyperlink>
      <w:r w:rsidRPr="000D35A6">
        <w:rPr>
          <w:rFonts w:ascii="Times" w:hAnsi="Times" w:cs="Times"/>
          <w:sz w:val="24"/>
          <w:szCs w:val="24"/>
          <w:lang w:val="en-US"/>
        </w:rPr>
        <w:t xml:space="preserve"> ; Keith M. Godfrey: </w:t>
      </w:r>
      <w:hyperlink r:id="rId18" w:history="1">
        <w:r w:rsidRPr="000D35A6">
          <w:rPr>
            <w:rStyle w:val="Hyperlink"/>
            <w:rFonts w:ascii="Times" w:hAnsi="Times" w:cs="Times"/>
            <w:sz w:val="24"/>
            <w:szCs w:val="24"/>
            <w:lang w:val="en-US"/>
          </w:rPr>
          <w:t>kmg@mrc.soton.ac.uk</w:t>
        </w:r>
      </w:hyperlink>
      <w:r w:rsidRPr="000D35A6">
        <w:rPr>
          <w:rFonts w:ascii="Times" w:hAnsi="Times" w:cs="Times"/>
          <w:sz w:val="24"/>
          <w:szCs w:val="24"/>
          <w:lang w:val="en-US"/>
        </w:rPr>
        <w:t xml:space="preserve">; Mary Foong Fong Chong: </w:t>
      </w:r>
      <w:hyperlink r:id="rId19" w:history="1">
        <w:r w:rsidRPr="000D35A6">
          <w:rPr>
            <w:rStyle w:val="Hyperlink"/>
            <w:rFonts w:ascii="Times" w:hAnsi="Times" w:cs="Times"/>
            <w:sz w:val="24"/>
            <w:szCs w:val="24"/>
            <w:lang w:val="en-US"/>
          </w:rPr>
          <w:t>mary_chong@nus.edu.sg</w:t>
        </w:r>
      </w:hyperlink>
      <w:r w:rsidRPr="000D35A6">
        <w:rPr>
          <w:rFonts w:ascii="Times" w:hAnsi="Times" w:cs="Times"/>
          <w:sz w:val="24"/>
          <w:szCs w:val="24"/>
          <w:lang w:val="en-US"/>
        </w:rPr>
        <w:t xml:space="preserve"> ; </w:t>
      </w:r>
      <w:r w:rsidR="00703708" w:rsidRPr="000D35A6">
        <w:rPr>
          <w:rFonts w:ascii="Times" w:hAnsi="Times" w:cs="Times"/>
          <w:sz w:val="24"/>
          <w:szCs w:val="24"/>
          <w:lang w:val="en-US"/>
        </w:rPr>
        <w:t xml:space="preserve">Shirong Cai: </w:t>
      </w:r>
      <w:hyperlink r:id="rId20" w:history="1">
        <w:r w:rsidR="00703708" w:rsidRPr="000D35A6">
          <w:rPr>
            <w:rStyle w:val="Hyperlink"/>
            <w:rFonts w:ascii="Times" w:hAnsi="Times" w:cs="Times"/>
            <w:sz w:val="24"/>
            <w:szCs w:val="24"/>
            <w:lang w:val="en-US"/>
          </w:rPr>
          <w:t>cai_shirong@sics.a-star.edu.sg</w:t>
        </w:r>
      </w:hyperlink>
      <w:r w:rsidR="00703708" w:rsidRPr="000D35A6">
        <w:rPr>
          <w:rFonts w:ascii="Times" w:hAnsi="Times" w:cs="Times"/>
          <w:sz w:val="24"/>
          <w:szCs w:val="24"/>
          <w:lang w:val="en-US"/>
        </w:rPr>
        <w:t xml:space="preserve"> ; </w:t>
      </w:r>
      <w:r w:rsidR="00662BEA" w:rsidRPr="000D35A6">
        <w:rPr>
          <w:rFonts w:ascii="Times" w:hAnsi="Times" w:cs="Times"/>
          <w:sz w:val="24"/>
          <w:szCs w:val="24"/>
          <w:lang w:val="en-US"/>
        </w:rPr>
        <w:t xml:space="preserve">Wen Lun Yuan: </w:t>
      </w:r>
      <w:hyperlink r:id="rId21" w:history="1">
        <w:r w:rsidR="00662BEA" w:rsidRPr="000D35A6">
          <w:rPr>
            <w:rStyle w:val="Hyperlink"/>
            <w:rFonts w:ascii="Times" w:hAnsi="Times" w:cs="Times"/>
            <w:sz w:val="24"/>
            <w:szCs w:val="24"/>
            <w:lang w:val="en-US"/>
          </w:rPr>
          <w:t>paeywl@nus.edu.sg</w:t>
        </w:r>
      </w:hyperlink>
      <w:r w:rsidR="00662BEA" w:rsidRPr="000D35A6">
        <w:rPr>
          <w:rFonts w:ascii="Times" w:hAnsi="Times" w:cs="Times"/>
          <w:sz w:val="24"/>
          <w:szCs w:val="24"/>
          <w:lang w:val="en-US"/>
        </w:rPr>
        <w:t xml:space="preserve"> ; Wei Wei Pang: obgpww@nus.edu.sg ; </w:t>
      </w:r>
      <w:r w:rsidRPr="000D35A6">
        <w:rPr>
          <w:rFonts w:ascii="Times" w:hAnsi="Times" w:cs="Times"/>
          <w:sz w:val="24"/>
          <w:szCs w:val="24"/>
          <w:lang w:val="en-US"/>
        </w:rPr>
        <w:t xml:space="preserve">Ciarán Gerard Forde: </w:t>
      </w:r>
      <w:hyperlink r:id="rId22" w:history="1">
        <w:r w:rsidRPr="000D35A6">
          <w:rPr>
            <w:rStyle w:val="Hyperlink"/>
            <w:rFonts w:ascii="Times" w:hAnsi="Times" w:cs="Times"/>
            <w:sz w:val="24"/>
            <w:szCs w:val="24"/>
            <w:lang w:val="en-US"/>
          </w:rPr>
          <w:t>Ciaran_Forde@sics.a-star.edu.sg</w:t>
        </w:r>
      </w:hyperlink>
      <w:r w:rsidRPr="000D35A6">
        <w:rPr>
          <w:rFonts w:ascii="Times" w:hAnsi="Times" w:cs="Times"/>
          <w:sz w:val="24"/>
          <w:szCs w:val="24"/>
          <w:lang w:val="en-US"/>
        </w:rPr>
        <w:t xml:space="preserve"> </w:t>
      </w:r>
    </w:p>
    <w:p w14:paraId="041B4F1C" w14:textId="639C6BAC" w:rsidR="00676C60" w:rsidRPr="000D35A6" w:rsidRDefault="00676C60" w:rsidP="00470AF4">
      <w:pPr>
        <w:suppressLineNumbers/>
        <w:spacing w:line="480" w:lineRule="auto"/>
        <w:rPr>
          <w:rFonts w:ascii="Times" w:hAnsi="Times" w:cs="Times"/>
          <w:sz w:val="24"/>
          <w:szCs w:val="24"/>
          <w:lang w:val="en-US"/>
        </w:rPr>
      </w:pPr>
      <w:r w:rsidRPr="000D35A6">
        <w:rPr>
          <w:rStyle w:val="Strong"/>
          <w:rFonts w:ascii="Times" w:hAnsi="Times" w:cs="Times"/>
          <w:sz w:val="24"/>
          <w:szCs w:val="24"/>
          <w:lang w:val="en-US"/>
        </w:rPr>
        <w:t xml:space="preserve">Sources of Support: </w:t>
      </w:r>
      <w:r w:rsidRPr="000D35A6">
        <w:rPr>
          <w:rFonts w:ascii="Times" w:hAnsi="Times" w:cs="Times"/>
          <w:color w:val="000000"/>
          <w:sz w:val="24"/>
          <w:szCs w:val="24"/>
          <w:lang w:val="en-US"/>
        </w:rPr>
        <w:t>This research is supported by the Singapore National Research Foundation under its Translational and Clinical Research (TCR) Flagship Programme and administered by the Singapore Ministry of Health’s National Medical Research Council (NMRC), Singapore - NMRC/TCR/004-NUS/2008; NMRC/TCR/012-NUHS/2014. Additional funding is provided by the Singapore Institute for Clinical Sciences, Agency for Science Technology and Research (A*STAR), Singapore</w:t>
      </w:r>
      <w:r w:rsidRPr="000D35A6">
        <w:rPr>
          <w:rFonts w:ascii="Times" w:hAnsi="Times" w:cs="Times"/>
          <w:sz w:val="24"/>
          <w:szCs w:val="24"/>
          <w:lang w:val="en-US"/>
        </w:rPr>
        <w:t>. KMG is supported by the UK Medical Research Council (MC_UU_12011/4), the National Institute for Health Research (as an NIHR Senior Investigator (NF-SI-0515-10042) and through the NIHR Southampton Biomedical Research Centre and by the European Union's Erasmus+ Capacity-Building ENeA</w:t>
      </w:r>
      <w:r w:rsidRPr="000D35A6">
        <w:rPr>
          <w:rFonts w:ascii="Times" w:hAnsi="Times" w:cs="Times"/>
          <w:sz w:val="24"/>
          <w:szCs w:val="24"/>
          <w:vertAlign w:val="superscript"/>
          <w:lang w:val="en-US"/>
        </w:rPr>
        <w:t>SEA</w:t>
      </w:r>
      <w:r w:rsidRPr="000D35A6">
        <w:rPr>
          <w:rFonts w:ascii="Times" w:hAnsi="Times" w:cs="Times"/>
          <w:sz w:val="24"/>
          <w:szCs w:val="24"/>
          <w:lang w:val="en-US"/>
        </w:rPr>
        <w:t xml:space="preserve"> Project and Seventh Framework Programme (FP7/2007-2013), project Early Nutrition under grant agreement n°289346. </w:t>
      </w:r>
    </w:p>
    <w:p w14:paraId="3DDA0DB9" w14:textId="14F909CD" w:rsidR="00676C60" w:rsidRPr="000D35A6" w:rsidRDefault="00676C60" w:rsidP="00470AF4">
      <w:pPr>
        <w:suppressLineNumbers/>
        <w:spacing w:line="480" w:lineRule="auto"/>
        <w:rPr>
          <w:rStyle w:val="Strong"/>
          <w:rFonts w:ascii="Times" w:hAnsi="Times" w:cs="Times"/>
          <w:sz w:val="24"/>
          <w:szCs w:val="24"/>
          <w:lang w:val="en-US"/>
        </w:rPr>
      </w:pPr>
      <w:r w:rsidRPr="000D35A6">
        <w:rPr>
          <w:rStyle w:val="Strong"/>
          <w:rFonts w:ascii="Times" w:hAnsi="Times" w:cs="Times"/>
          <w:sz w:val="24"/>
          <w:szCs w:val="24"/>
          <w:lang w:val="en-US"/>
        </w:rPr>
        <w:t xml:space="preserve">Abbreviations: </w:t>
      </w:r>
      <w:r w:rsidR="003B0D0C" w:rsidRPr="000D35A6">
        <w:rPr>
          <w:rStyle w:val="Strong"/>
          <w:rFonts w:ascii="Times" w:hAnsi="Times" w:cs="Times"/>
          <w:b w:val="0"/>
          <w:sz w:val="24"/>
          <w:szCs w:val="24"/>
          <w:lang w:val="en-US"/>
        </w:rPr>
        <w:t xml:space="preserve">BMIz- Body Mass Index z-score; </w:t>
      </w:r>
      <w:r w:rsidRPr="000D35A6">
        <w:rPr>
          <w:rStyle w:val="Strong"/>
          <w:rFonts w:ascii="Times" w:hAnsi="Times" w:cs="Times"/>
          <w:b w:val="0"/>
          <w:sz w:val="24"/>
          <w:szCs w:val="24"/>
          <w:lang w:val="en-US"/>
        </w:rPr>
        <w:t>EAH- E</w:t>
      </w:r>
      <w:r w:rsidR="003B0D0C" w:rsidRPr="000D35A6">
        <w:rPr>
          <w:rStyle w:val="Strong"/>
          <w:rFonts w:ascii="Times" w:hAnsi="Times" w:cs="Times"/>
          <w:b w:val="0"/>
          <w:sz w:val="24"/>
          <w:szCs w:val="24"/>
          <w:lang w:val="en-US"/>
        </w:rPr>
        <w:t>ating in the absence of hunger; eGWG- excessive gestational weight gain; FPG- fasting plasma glucose;</w:t>
      </w:r>
      <w:r w:rsidR="003B0D0C" w:rsidRPr="000D35A6">
        <w:rPr>
          <w:rStyle w:val="Strong"/>
          <w:rFonts w:ascii="Times" w:hAnsi="Times" w:cs="Times"/>
          <w:sz w:val="24"/>
          <w:szCs w:val="24"/>
          <w:lang w:val="en-US"/>
        </w:rPr>
        <w:t xml:space="preserve"> </w:t>
      </w:r>
      <w:r w:rsidR="003B0D0C" w:rsidRPr="000D35A6">
        <w:rPr>
          <w:rStyle w:val="Strong"/>
          <w:rFonts w:ascii="Times" w:hAnsi="Times" w:cs="Times"/>
          <w:b w:val="0"/>
          <w:sz w:val="24"/>
          <w:szCs w:val="24"/>
          <w:lang w:val="en-US"/>
        </w:rPr>
        <w:t xml:space="preserve">PPO- pre-pregnancy overweight/obesity; </w:t>
      </w:r>
      <w:r w:rsidRPr="000D35A6">
        <w:rPr>
          <w:rStyle w:val="Strong"/>
          <w:rFonts w:ascii="Times" w:hAnsi="Times" w:cs="Times"/>
          <w:b w:val="0"/>
          <w:sz w:val="24"/>
          <w:szCs w:val="24"/>
          <w:lang w:val="en-US"/>
        </w:rPr>
        <w:t xml:space="preserve">SSF- Sum of skinfolds; </w:t>
      </w:r>
    </w:p>
    <w:p w14:paraId="714D4A52" w14:textId="6DD7FC6F" w:rsidR="00676C60" w:rsidRPr="000D35A6" w:rsidRDefault="00676C60" w:rsidP="00470AF4">
      <w:pPr>
        <w:suppressLineNumbers/>
        <w:spacing w:line="480" w:lineRule="auto"/>
        <w:rPr>
          <w:rFonts w:ascii="Times" w:hAnsi="Times" w:cs="Times"/>
          <w:sz w:val="24"/>
          <w:szCs w:val="24"/>
          <w:lang w:val="en-US"/>
        </w:rPr>
      </w:pPr>
      <w:r w:rsidRPr="000D35A6">
        <w:rPr>
          <w:rStyle w:val="Strong"/>
          <w:rFonts w:ascii="Times" w:hAnsi="Times" w:cs="Times"/>
          <w:sz w:val="24"/>
          <w:szCs w:val="24"/>
          <w:lang w:val="en-US"/>
        </w:rPr>
        <w:t xml:space="preserve">Clinical Trial Registry Number: </w:t>
      </w:r>
      <w:r w:rsidRPr="000D35A6">
        <w:rPr>
          <w:rFonts w:ascii="Times" w:hAnsi="Times" w:cs="Times"/>
          <w:sz w:val="24"/>
          <w:szCs w:val="24"/>
          <w:lang w:val="en-US"/>
        </w:rPr>
        <w:t xml:space="preserve">NCT01174875; </w:t>
      </w:r>
      <w:hyperlink r:id="rId23" w:history="1">
        <w:r w:rsidR="00802A16" w:rsidRPr="000D35A6">
          <w:rPr>
            <w:rStyle w:val="Hyperlink"/>
            <w:rFonts w:ascii="Times" w:hAnsi="Times" w:cs="Times"/>
            <w:sz w:val="24"/>
            <w:szCs w:val="24"/>
            <w:lang w:val="en-US"/>
          </w:rPr>
          <w:t>https://clinicaltrials.gov/</w:t>
        </w:r>
      </w:hyperlink>
    </w:p>
    <w:p w14:paraId="73B04DC9" w14:textId="71D282EB" w:rsidR="00945112" w:rsidRPr="000D35A6" w:rsidRDefault="007F7A11" w:rsidP="00470AF4">
      <w:pPr>
        <w:suppressLineNumbers/>
        <w:spacing w:line="480" w:lineRule="auto"/>
        <w:rPr>
          <w:rFonts w:ascii="Times" w:hAnsi="Times" w:cs="Times"/>
          <w:sz w:val="24"/>
          <w:szCs w:val="24"/>
          <w:lang w:val="en-US"/>
        </w:rPr>
      </w:pPr>
      <w:r w:rsidRPr="000D35A6">
        <w:rPr>
          <w:rFonts w:ascii="Times" w:hAnsi="Times" w:cs="Times"/>
          <w:sz w:val="24"/>
          <w:szCs w:val="24"/>
          <w:lang w:val="en-US"/>
        </w:rPr>
        <w:t xml:space="preserve">Data described in the manuscript, code book, and analytic code will be made available upon request pending application. </w:t>
      </w:r>
    </w:p>
    <w:p w14:paraId="0379EEC9" w14:textId="77777777" w:rsidR="00802A16" w:rsidRPr="000D35A6" w:rsidRDefault="00802A16" w:rsidP="00470AF4">
      <w:pPr>
        <w:suppressLineNumbers/>
        <w:spacing w:line="480" w:lineRule="auto"/>
        <w:rPr>
          <w:rFonts w:ascii="Times" w:hAnsi="Times" w:cs="Times"/>
          <w:sz w:val="24"/>
          <w:szCs w:val="24"/>
          <w:lang w:val="en-US"/>
        </w:rPr>
      </w:pPr>
    </w:p>
    <w:p w14:paraId="3975E60E" w14:textId="77777777" w:rsidR="008A4E5F" w:rsidRPr="000D35A6" w:rsidRDefault="008A4E5F" w:rsidP="00470AF4">
      <w:pPr>
        <w:suppressLineNumbers/>
        <w:spacing w:line="480" w:lineRule="auto"/>
        <w:rPr>
          <w:rFonts w:ascii="Times" w:hAnsi="Times" w:cs="Times"/>
          <w:b/>
          <w:sz w:val="24"/>
          <w:szCs w:val="24"/>
          <w:lang w:val="en-US"/>
        </w:rPr>
      </w:pPr>
    </w:p>
    <w:p w14:paraId="5FA37E62" w14:textId="4CD2B14A" w:rsidR="008A4E5F" w:rsidRPr="000D35A6" w:rsidRDefault="0030698B" w:rsidP="00671538">
      <w:pPr>
        <w:spacing w:line="480" w:lineRule="auto"/>
        <w:jc w:val="center"/>
        <w:rPr>
          <w:rFonts w:ascii="Times" w:hAnsi="Times" w:cs="Times"/>
          <w:b/>
          <w:sz w:val="24"/>
          <w:szCs w:val="24"/>
          <w:lang w:val="en-US"/>
        </w:rPr>
      </w:pPr>
      <w:r w:rsidRPr="000D35A6">
        <w:rPr>
          <w:rFonts w:ascii="Times" w:hAnsi="Times" w:cs="Times"/>
          <w:b/>
          <w:sz w:val="24"/>
          <w:szCs w:val="24"/>
          <w:lang w:val="en-US"/>
        </w:rPr>
        <w:t>Abstract</w:t>
      </w:r>
    </w:p>
    <w:p w14:paraId="1E346985" w14:textId="0A6B3789" w:rsidR="006C62A6" w:rsidRPr="000D35A6" w:rsidRDefault="00773A82" w:rsidP="00671538">
      <w:pPr>
        <w:spacing w:line="480" w:lineRule="auto"/>
        <w:rPr>
          <w:rFonts w:ascii="Times" w:hAnsi="Times" w:cs="Times"/>
          <w:sz w:val="24"/>
          <w:szCs w:val="24"/>
          <w:lang w:val="en-US"/>
        </w:rPr>
      </w:pPr>
      <w:r w:rsidRPr="000D35A6">
        <w:rPr>
          <w:rFonts w:ascii="Times" w:hAnsi="Times" w:cs="Times"/>
          <w:b/>
          <w:sz w:val="24"/>
          <w:szCs w:val="24"/>
          <w:lang w:val="en-US"/>
        </w:rPr>
        <w:t>Background</w:t>
      </w:r>
      <w:r w:rsidRPr="000D35A6">
        <w:rPr>
          <w:rFonts w:ascii="Times" w:hAnsi="Times" w:cs="Times"/>
          <w:sz w:val="24"/>
          <w:szCs w:val="24"/>
          <w:lang w:val="en-US"/>
        </w:rPr>
        <w:t xml:space="preserve">: </w:t>
      </w:r>
      <w:r w:rsidR="000F7E4D" w:rsidRPr="000D35A6">
        <w:rPr>
          <w:rFonts w:ascii="Times" w:hAnsi="Times" w:cs="Times"/>
          <w:sz w:val="24"/>
          <w:szCs w:val="24"/>
          <w:lang w:val="en-US"/>
        </w:rPr>
        <w:t>Several r</w:t>
      </w:r>
      <w:r w:rsidR="0018118B" w:rsidRPr="000D35A6">
        <w:rPr>
          <w:rFonts w:ascii="Times" w:hAnsi="Times" w:cs="Times"/>
          <w:sz w:val="24"/>
          <w:szCs w:val="24"/>
          <w:lang w:val="en-US"/>
        </w:rPr>
        <w:t xml:space="preserve">isk factors </w:t>
      </w:r>
      <w:r w:rsidR="005C600C" w:rsidRPr="000D35A6">
        <w:rPr>
          <w:rFonts w:ascii="Times" w:hAnsi="Times" w:cs="Times"/>
          <w:sz w:val="24"/>
          <w:szCs w:val="24"/>
          <w:lang w:val="en-US"/>
        </w:rPr>
        <w:t xml:space="preserve">in </w:t>
      </w:r>
      <w:r w:rsidR="0018118B" w:rsidRPr="000D35A6">
        <w:rPr>
          <w:rFonts w:ascii="Times" w:hAnsi="Times" w:cs="Times"/>
          <w:sz w:val="24"/>
          <w:szCs w:val="24"/>
          <w:lang w:val="en-US"/>
        </w:rPr>
        <w:t>the first 1</w:t>
      </w:r>
      <w:r w:rsidR="00A72EF6" w:rsidRPr="000D35A6">
        <w:rPr>
          <w:rFonts w:ascii="Times" w:hAnsi="Times" w:cs="Times"/>
          <w:sz w:val="24"/>
          <w:szCs w:val="24"/>
          <w:lang w:val="en-US"/>
        </w:rPr>
        <w:t>,</w:t>
      </w:r>
      <w:r w:rsidR="0018118B" w:rsidRPr="000D35A6">
        <w:rPr>
          <w:rFonts w:ascii="Times" w:hAnsi="Times" w:cs="Times"/>
          <w:sz w:val="24"/>
          <w:szCs w:val="24"/>
          <w:lang w:val="en-US"/>
        </w:rPr>
        <w:t xml:space="preserve">000 days </w:t>
      </w:r>
      <w:r w:rsidR="005A7A27" w:rsidRPr="000D35A6">
        <w:rPr>
          <w:rFonts w:ascii="Times" w:hAnsi="Times" w:cs="Times"/>
          <w:sz w:val="24"/>
          <w:szCs w:val="24"/>
          <w:lang w:val="en-US"/>
        </w:rPr>
        <w:t>are</w:t>
      </w:r>
      <w:r w:rsidR="00757DFC" w:rsidRPr="000D35A6">
        <w:rPr>
          <w:rFonts w:ascii="Times" w:hAnsi="Times" w:cs="Times"/>
          <w:sz w:val="24"/>
          <w:szCs w:val="24"/>
          <w:lang w:val="en-US"/>
        </w:rPr>
        <w:t xml:space="preserve"> linked </w:t>
      </w:r>
      <w:r w:rsidR="0018118B" w:rsidRPr="000D35A6">
        <w:rPr>
          <w:rFonts w:ascii="Times" w:hAnsi="Times" w:cs="Times"/>
          <w:sz w:val="24"/>
          <w:szCs w:val="24"/>
          <w:lang w:val="en-US"/>
        </w:rPr>
        <w:t xml:space="preserve">with </w:t>
      </w:r>
      <w:r w:rsidR="005742B2" w:rsidRPr="000D35A6">
        <w:rPr>
          <w:rFonts w:ascii="Times" w:hAnsi="Times" w:cs="Times"/>
          <w:sz w:val="24"/>
          <w:szCs w:val="24"/>
          <w:lang w:val="en-US"/>
        </w:rPr>
        <w:t xml:space="preserve">increased </w:t>
      </w:r>
      <w:r w:rsidR="0018118B" w:rsidRPr="000D35A6">
        <w:rPr>
          <w:rFonts w:ascii="Times" w:hAnsi="Times" w:cs="Times"/>
          <w:sz w:val="24"/>
          <w:szCs w:val="24"/>
          <w:lang w:val="en-US"/>
        </w:rPr>
        <w:t>obesity risk</w:t>
      </w:r>
      <w:r w:rsidR="00A72EF6" w:rsidRPr="000D35A6">
        <w:rPr>
          <w:rFonts w:ascii="Times" w:hAnsi="Times" w:cs="Times"/>
          <w:sz w:val="24"/>
          <w:szCs w:val="24"/>
          <w:lang w:val="en-US"/>
        </w:rPr>
        <w:t xml:space="preserve"> in </w:t>
      </w:r>
      <w:r w:rsidR="005742B2" w:rsidRPr="000D35A6">
        <w:rPr>
          <w:rFonts w:ascii="Times" w:hAnsi="Times" w:cs="Times"/>
          <w:sz w:val="24"/>
          <w:szCs w:val="24"/>
          <w:lang w:val="en-US"/>
        </w:rPr>
        <w:t xml:space="preserve">later </w:t>
      </w:r>
      <w:r w:rsidR="00A72EF6" w:rsidRPr="000D35A6">
        <w:rPr>
          <w:rFonts w:ascii="Times" w:hAnsi="Times" w:cs="Times"/>
          <w:sz w:val="24"/>
          <w:szCs w:val="24"/>
          <w:lang w:val="en-US"/>
        </w:rPr>
        <w:t>childhood</w:t>
      </w:r>
      <w:r w:rsidR="007D6785" w:rsidRPr="000D35A6">
        <w:rPr>
          <w:rFonts w:ascii="Times" w:hAnsi="Times" w:cs="Times"/>
          <w:sz w:val="24"/>
          <w:szCs w:val="24"/>
          <w:lang w:val="en-US"/>
        </w:rPr>
        <w:t>. The role of</w:t>
      </w:r>
      <w:r w:rsidR="00C532B1" w:rsidRPr="000D35A6">
        <w:rPr>
          <w:rFonts w:ascii="Times" w:hAnsi="Times" w:cs="Times"/>
          <w:sz w:val="24"/>
          <w:szCs w:val="24"/>
          <w:lang w:val="en-US"/>
        </w:rPr>
        <w:t xml:space="preserve"> </w:t>
      </w:r>
      <w:r w:rsidR="007663E6" w:rsidRPr="000D35A6">
        <w:rPr>
          <w:rFonts w:ascii="Times" w:hAnsi="Times" w:cs="Times"/>
          <w:sz w:val="24"/>
          <w:szCs w:val="24"/>
          <w:lang w:val="en-US"/>
        </w:rPr>
        <w:t>potentially modifiable</w:t>
      </w:r>
      <w:r w:rsidR="00316918" w:rsidRPr="000D35A6">
        <w:rPr>
          <w:rFonts w:ascii="Times" w:hAnsi="Times" w:cs="Times"/>
          <w:sz w:val="24"/>
          <w:szCs w:val="24"/>
          <w:lang w:val="en-US"/>
        </w:rPr>
        <w:t xml:space="preserve"> eating </w:t>
      </w:r>
      <w:r w:rsidR="007558C1" w:rsidRPr="000D35A6">
        <w:rPr>
          <w:rFonts w:ascii="Times" w:hAnsi="Times" w:cs="Times"/>
          <w:sz w:val="24"/>
          <w:szCs w:val="24"/>
          <w:lang w:val="en-US"/>
        </w:rPr>
        <w:t>behaviors</w:t>
      </w:r>
      <w:r w:rsidR="007D6785" w:rsidRPr="000D35A6">
        <w:rPr>
          <w:rFonts w:ascii="Times" w:hAnsi="Times" w:cs="Times"/>
          <w:sz w:val="24"/>
          <w:szCs w:val="24"/>
          <w:lang w:val="en-US"/>
        </w:rPr>
        <w:t xml:space="preserve"> in this association is</w:t>
      </w:r>
      <w:r w:rsidR="000F7E4D" w:rsidRPr="000D35A6">
        <w:rPr>
          <w:rFonts w:ascii="Times" w:hAnsi="Times" w:cs="Times"/>
          <w:sz w:val="24"/>
          <w:szCs w:val="24"/>
          <w:lang w:val="en-US"/>
        </w:rPr>
        <w:t xml:space="preserve"> unclear</w:t>
      </w:r>
      <w:r w:rsidR="00D168BF" w:rsidRPr="000D35A6">
        <w:rPr>
          <w:rFonts w:ascii="Times" w:hAnsi="Times" w:cs="Times"/>
          <w:sz w:val="24"/>
          <w:szCs w:val="24"/>
          <w:lang w:val="en-US"/>
        </w:rPr>
        <w:t>.</w:t>
      </w:r>
      <w:r w:rsidR="0020614D" w:rsidRPr="000D35A6">
        <w:rPr>
          <w:rFonts w:ascii="Times" w:hAnsi="Times" w:cs="Times"/>
          <w:sz w:val="24"/>
          <w:szCs w:val="24"/>
          <w:lang w:val="en-US"/>
        </w:rPr>
        <w:t xml:space="preserve"> </w:t>
      </w:r>
      <w:r w:rsidRPr="000D35A6">
        <w:rPr>
          <w:rFonts w:ascii="Times" w:hAnsi="Times" w:cs="Times"/>
          <w:b/>
          <w:sz w:val="24"/>
          <w:szCs w:val="24"/>
          <w:lang w:val="en-US"/>
        </w:rPr>
        <w:t>Objective</w:t>
      </w:r>
      <w:r w:rsidRPr="000D35A6">
        <w:rPr>
          <w:rFonts w:ascii="Times" w:hAnsi="Times" w:cs="Times"/>
          <w:sz w:val="24"/>
          <w:szCs w:val="24"/>
          <w:lang w:val="en-US"/>
        </w:rPr>
        <w:t xml:space="preserve">: </w:t>
      </w:r>
      <w:r w:rsidR="00092348" w:rsidRPr="000D35A6">
        <w:rPr>
          <w:rFonts w:ascii="Times" w:hAnsi="Times" w:cs="Times"/>
          <w:sz w:val="24"/>
          <w:szCs w:val="24"/>
          <w:lang w:val="en-US"/>
        </w:rPr>
        <w:t>This study</w:t>
      </w:r>
      <w:r w:rsidR="007A002D" w:rsidRPr="000D35A6">
        <w:rPr>
          <w:rFonts w:ascii="Times" w:hAnsi="Times" w:cs="Times"/>
          <w:sz w:val="24"/>
          <w:szCs w:val="24"/>
          <w:lang w:val="en-US"/>
        </w:rPr>
        <w:t xml:space="preserve"> examine</w:t>
      </w:r>
      <w:r w:rsidR="00092348" w:rsidRPr="000D35A6">
        <w:rPr>
          <w:rFonts w:ascii="Times" w:hAnsi="Times" w:cs="Times"/>
          <w:sz w:val="24"/>
          <w:szCs w:val="24"/>
          <w:lang w:val="en-US"/>
        </w:rPr>
        <w:t>d</w:t>
      </w:r>
      <w:r w:rsidR="00BA5E50" w:rsidRPr="000D35A6">
        <w:rPr>
          <w:rFonts w:ascii="Times" w:hAnsi="Times" w:cs="Times"/>
          <w:sz w:val="24"/>
          <w:szCs w:val="24"/>
          <w:lang w:val="en-US"/>
        </w:rPr>
        <w:t xml:space="preserve"> if the association between </w:t>
      </w:r>
      <w:r w:rsidR="009A5FAE" w:rsidRPr="000D35A6">
        <w:rPr>
          <w:rFonts w:ascii="Times" w:hAnsi="Times" w:cs="Times"/>
          <w:sz w:val="24"/>
          <w:szCs w:val="24"/>
          <w:lang w:val="en-US"/>
        </w:rPr>
        <w:t>cumulated</w:t>
      </w:r>
      <w:r w:rsidR="005A7A27" w:rsidRPr="000D35A6">
        <w:rPr>
          <w:rFonts w:ascii="Times" w:hAnsi="Times" w:cs="Times"/>
          <w:sz w:val="24"/>
          <w:szCs w:val="24"/>
          <w:lang w:val="en-US"/>
        </w:rPr>
        <w:t xml:space="preserve"> </w:t>
      </w:r>
      <w:r w:rsidR="007A002D" w:rsidRPr="000D35A6">
        <w:rPr>
          <w:rFonts w:ascii="Times" w:hAnsi="Times" w:cs="Times"/>
          <w:sz w:val="24"/>
          <w:szCs w:val="24"/>
          <w:lang w:val="en-US"/>
        </w:rPr>
        <w:t xml:space="preserve">risk factors </w:t>
      </w:r>
      <w:r w:rsidR="00EF02FD" w:rsidRPr="000D35A6">
        <w:rPr>
          <w:rFonts w:ascii="Times" w:hAnsi="Times" w:cs="Times"/>
          <w:sz w:val="24"/>
          <w:szCs w:val="24"/>
          <w:lang w:val="en-US"/>
        </w:rPr>
        <w:t>in the firs</w:t>
      </w:r>
      <w:r w:rsidR="00065E3C" w:rsidRPr="000D35A6">
        <w:rPr>
          <w:rFonts w:ascii="Times" w:hAnsi="Times" w:cs="Times"/>
          <w:sz w:val="24"/>
          <w:szCs w:val="24"/>
          <w:lang w:val="en-US"/>
        </w:rPr>
        <w:t>t 1</w:t>
      </w:r>
      <w:r w:rsidR="00D168BF" w:rsidRPr="000D35A6">
        <w:rPr>
          <w:rFonts w:ascii="Times" w:hAnsi="Times" w:cs="Times"/>
          <w:sz w:val="24"/>
          <w:szCs w:val="24"/>
          <w:lang w:val="en-US"/>
        </w:rPr>
        <w:t>,</w:t>
      </w:r>
      <w:r w:rsidR="00065E3C" w:rsidRPr="000D35A6">
        <w:rPr>
          <w:rFonts w:ascii="Times" w:hAnsi="Times" w:cs="Times"/>
          <w:sz w:val="24"/>
          <w:szCs w:val="24"/>
          <w:lang w:val="en-US"/>
        </w:rPr>
        <w:t>000 days</w:t>
      </w:r>
      <w:r w:rsidR="00BA5E50" w:rsidRPr="000D35A6">
        <w:rPr>
          <w:rFonts w:ascii="Times" w:hAnsi="Times" w:cs="Times"/>
          <w:sz w:val="24"/>
          <w:szCs w:val="24"/>
          <w:lang w:val="en-US"/>
        </w:rPr>
        <w:t xml:space="preserve"> and </w:t>
      </w:r>
      <w:r w:rsidR="00626547" w:rsidRPr="000D35A6">
        <w:rPr>
          <w:rFonts w:ascii="Times" w:hAnsi="Times" w:cs="Times"/>
          <w:sz w:val="24"/>
          <w:szCs w:val="24"/>
          <w:lang w:val="en-US"/>
        </w:rPr>
        <w:t xml:space="preserve">adiposity </w:t>
      </w:r>
      <w:r w:rsidR="00D44800" w:rsidRPr="000D35A6">
        <w:rPr>
          <w:rFonts w:ascii="Times" w:hAnsi="Times" w:cs="Times"/>
          <w:sz w:val="24"/>
          <w:szCs w:val="24"/>
          <w:lang w:val="en-US"/>
        </w:rPr>
        <w:t>at</w:t>
      </w:r>
      <w:r w:rsidR="00065E3C" w:rsidRPr="000D35A6">
        <w:rPr>
          <w:rFonts w:ascii="Times" w:hAnsi="Times" w:cs="Times"/>
          <w:sz w:val="24"/>
          <w:szCs w:val="24"/>
          <w:lang w:val="en-US"/>
        </w:rPr>
        <w:t xml:space="preserve"> 6 year</w:t>
      </w:r>
      <w:r w:rsidR="00D44800" w:rsidRPr="000D35A6">
        <w:rPr>
          <w:rFonts w:ascii="Times" w:hAnsi="Times" w:cs="Times"/>
          <w:sz w:val="24"/>
          <w:szCs w:val="24"/>
          <w:lang w:val="en-US"/>
        </w:rPr>
        <w:t>s</w:t>
      </w:r>
      <w:r w:rsidR="00577DD1" w:rsidRPr="000D35A6">
        <w:rPr>
          <w:rFonts w:ascii="Times" w:hAnsi="Times" w:cs="Times"/>
          <w:sz w:val="24"/>
          <w:szCs w:val="24"/>
          <w:lang w:val="en-US"/>
        </w:rPr>
        <w:t xml:space="preserve"> is moderated by</w:t>
      </w:r>
      <w:r w:rsidR="001F6877" w:rsidRPr="000D35A6">
        <w:rPr>
          <w:rFonts w:ascii="Times" w:hAnsi="Times" w:cs="Times"/>
          <w:sz w:val="24"/>
          <w:szCs w:val="24"/>
          <w:lang w:val="en-US"/>
        </w:rPr>
        <w:t xml:space="preserve"> </w:t>
      </w:r>
      <w:r w:rsidR="0059148F" w:rsidRPr="000D35A6">
        <w:rPr>
          <w:rFonts w:ascii="Times" w:hAnsi="Times" w:cs="Times"/>
          <w:sz w:val="24"/>
          <w:szCs w:val="24"/>
          <w:lang w:val="en-US"/>
        </w:rPr>
        <w:t xml:space="preserve">eating </w:t>
      </w:r>
      <w:r w:rsidR="007558C1" w:rsidRPr="000D35A6">
        <w:rPr>
          <w:rFonts w:ascii="Times" w:hAnsi="Times" w:cs="Times"/>
          <w:sz w:val="24"/>
          <w:szCs w:val="24"/>
          <w:lang w:val="en-US"/>
        </w:rPr>
        <w:t>behaviors</w:t>
      </w:r>
      <w:r w:rsidR="00577DD1" w:rsidRPr="000D35A6">
        <w:rPr>
          <w:rFonts w:ascii="Times" w:hAnsi="Times" w:cs="Times"/>
          <w:sz w:val="24"/>
          <w:szCs w:val="24"/>
          <w:lang w:val="en-US"/>
        </w:rPr>
        <w:t xml:space="preserve">. </w:t>
      </w:r>
      <w:r w:rsidR="00A05F90" w:rsidRPr="000D35A6">
        <w:rPr>
          <w:rFonts w:ascii="Times" w:hAnsi="Times" w:cs="Times"/>
          <w:b/>
          <w:sz w:val="24"/>
          <w:szCs w:val="24"/>
          <w:lang w:val="en-US"/>
        </w:rPr>
        <w:t>Design</w:t>
      </w:r>
      <w:r w:rsidR="00A05F90" w:rsidRPr="000D35A6">
        <w:rPr>
          <w:rFonts w:ascii="Times" w:hAnsi="Times" w:cs="Times"/>
          <w:sz w:val="24"/>
          <w:szCs w:val="24"/>
          <w:lang w:val="en-US"/>
        </w:rPr>
        <w:t>:</w:t>
      </w:r>
      <w:r w:rsidR="00DE4B72" w:rsidRPr="000D35A6">
        <w:rPr>
          <w:rFonts w:ascii="Times" w:hAnsi="Times" w:cs="Times"/>
          <w:sz w:val="24"/>
          <w:szCs w:val="24"/>
          <w:lang w:val="en-US"/>
        </w:rPr>
        <w:t xml:space="preserve"> </w:t>
      </w:r>
      <w:r w:rsidR="00BC3002" w:rsidRPr="000D35A6">
        <w:rPr>
          <w:rFonts w:ascii="Times" w:hAnsi="Times" w:cs="Times"/>
          <w:sz w:val="24"/>
          <w:szCs w:val="24"/>
          <w:lang w:val="en-US"/>
        </w:rPr>
        <w:t>P</w:t>
      </w:r>
      <w:r w:rsidR="00DE4B72" w:rsidRPr="000D35A6">
        <w:rPr>
          <w:rFonts w:ascii="Times" w:hAnsi="Times" w:cs="Times"/>
          <w:sz w:val="24"/>
          <w:szCs w:val="24"/>
          <w:lang w:val="en-US"/>
        </w:rPr>
        <w:t xml:space="preserve">articipants were </w:t>
      </w:r>
      <w:r w:rsidR="00E94673" w:rsidRPr="000D35A6">
        <w:rPr>
          <w:rFonts w:ascii="Times" w:hAnsi="Times" w:cs="Times"/>
          <w:sz w:val="24"/>
          <w:szCs w:val="24"/>
          <w:lang w:val="en-US"/>
        </w:rPr>
        <w:t>302</w:t>
      </w:r>
      <w:r w:rsidR="00DE4B72" w:rsidRPr="000D35A6">
        <w:rPr>
          <w:rFonts w:ascii="Times" w:hAnsi="Times" w:cs="Times"/>
          <w:sz w:val="24"/>
          <w:szCs w:val="24"/>
          <w:lang w:val="en-US"/>
        </w:rPr>
        <w:t xml:space="preserve"> children from the Growing Up in Singapore Towards healthy Outcomes (GUSTO) cohort. </w:t>
      </w:r>
      <w:r w:rsidR="005A7A27" w:rsidRPr="000D35A6">
        <w:rPr>
          <w:rFonts w:ascii="Times" w:hAnsi="Times" w:cs="Times"/>
          <w:sz w:val="24"/>
          <w:szCs w:val="24"/>
          <w:lang w:val="en-US"/>
        </w:rPr>
        <w:t>R</w:t>
      </w:r>
      <w:r w:rsidR="009221C8" w:rsidRPr="000D35A6">
        <w:rPr>
          <w:rFonts w:ascii="Times" w:hAnsi="Times" w:cs="Times"/>
          <w:sz w:val="24"/>
          <w:szCs w:val="24"/>
          <w:lang w:val="en-US"/>
        </w:rPr>
        <w:t xml:space="preserve">isk </w:t>
      </w:r>
      <w:r w:rsidR="00BF19F5" w:rsidRPr="000D35A6">
        <w:rPr>
          <w:rFonts w:ascii="Times" w:hAnsi="Times" w:cs="Times"/>
          <w:sz w:val="24"/>
          <w:szCs w:val="24"/>
          <w:lang w:val="en-US"/>
        </w:rPr>
        <w:t xml:space="preserve">factors </w:t>
      </w:r>
      <w:r w:rsidR="005A7A27" w:rsidRPr="000D35A6">
        <w:rPr>
          <w:rFonts w:ascii="Times" w:hAnsi="Times" w:cs="Times"/>
          <w:sz w:val="24"/>
          <w:szCs w:val="24"/>
          <w:lang w:val="en-US"/>
        </w:rPr>
        <w:t>included</w:t>
      </w:r>
      <w:r w:rsidR="00C80CA9" w:rsidRPr="000D35A6">
        <w:rPr>
          <w:rFonts w:ascii="Times" w:hAnsi="Times" w:cs="Times"/>
          <w:sz w:val="24"/>
          <w:szCs w:val="24"/>
          <w:lang w:val="en-US"/>
        </w:rPr>
        <w:t xml:space="preserve"> </w:t>
      </w:r>
      <w:r w:rsidR="00594812" w:rsidRPr="000D35A6">
        <w:rPr>
          <w:rFonts w:ascii="Times" w:hAnsi="Times" w:cs="Times"/>
          <w:sz w:val="24"/>
          <w:szCs w:val="24"/>
          <w:lang w:val="en-US"/>
        </w:rPr>
        <w:t>maternal pre</w:t>
      </w:r>
      <w:r w:rsidR="009D15A4" w:rsidRPr="000D35A6">
        <w:rPr>
          <w:rFonts w:ascii="Times" w:hAnsi="Times" w:cs="Times"/>
          <w:sz w:val="24"/>
          <w:szCs w:val="24"/>
          <w:lang w:val="en-US"/>
        </w:rPr>
        <w:t>-</w:t>
      </w:r>
      <w:r w:rsidR="00594812" w:rsidRPr="000D35A6">
        <w:rPr>
          <w:rFonts w:ascii="Times" w:hAnsi="Times" w:cs="Times"/>
          <w:sz w:val="24"/>
          <w:szCs w:val="24"/>
          <w:lang w:val="en-US"/>
        </w:rPr>
        <w:t xml:space="preserve">pregnancy and paternal </w:t>
      </w:r>
      <w:r w:rsidR="00686D51" w:rsidRPr="000D35A6">
        <w:rPr>
          <w:rFonts w:ascii="Times" w:hAnsi="Times" w:cs="Times"/>
          <w:sz w:val="24"/>
          <w:szCs w:val="24"/>
          <w:lang w:val="en-US"/>
        </w:rPr>
        <w:t>overweight</w:t>
      </w:r>
      <w:r w:rsidR="00594812" w:rsidRPr="000D35A6">
        <w:rPr>
          <w:rFonts w:ascii="Times" w:hAnsi="Times" w:cs="Times"/>
          <w:sz w:val="24"/>
          <w:szCs w:val="24"/>
          <w:lang w:val="en-US"/>
        </w:rPr>
        <w:t>, excessive gestational weight gain, raised fasting glucose during pregnancy, short breastfeeding duration and early introduction of solid foods</w:t>
      </w:r>
      <w:r w:rsidR="00FC279D" w:rsidRPr="000D35A6">
        <w:rPr>
          <w:rFonts w:ascii="Times" w:hAnsi="Times" w:cs="Times"/>
          <w:sz w:val="24"/>
          <w:szCs w:val="24"/>
          <w:lang w:val="en-US"/>
        </w:rPr>
        <w:t xml:space="preserve">. </w:t>
      </w:r>
      <w:r w:rsidR="00B1674E" w:rsidRPr="000D35A6">
        <w:rPr>
          <w:rFonts w:ascii="Times" w:hAnsi="Times" w:cs="Times"/>
          <w:sz w:val="24"/>
          <w:szCs w:val="24"/>
          <w:lang w:val="en-US"/>
        </w:rPr>
        <w:t>C</w:t>
      </w:r>
      <w:r w:rsidR="004510BD" w:rsidRPr="000D35A6">
        <w:rPr>
          <w:rFonts w:ascii="Times" w:hAnsi="Times" w:cs="Times"/>
          <w:sz w:val="24"/>
          <w:szCs w:val="24"/>
          <w:lang w:val="en-US"/>
        </w:rPr>
        <w:t>omposite</w:t>
      </w:r>
      <w:r w:rsidR="00CC181A" w:rsidRPr="000D35A6">
        <w:rPr>
          <w:rFonts w:ascii="Times" w:hAnsi="Times" w:cs="Times"/>
          <w:sz w:val="24"/>
          <w:szCs w:val="24"/>
          <w:lang w:val="en-US"/>
        </w:rPr>
        <w:t xml:space="preserve"> </w:t>
      </w:r>
      <w:r w:rsidR="005B7691" w:rsidRPr="000D35A6">
        <w:rPr>
          <w:rFonts w:ascii="Times" w:hAnsi="Times" w:cs="Times"/>
          <w:sz w:val="24"/>
          <w:szCs w:val="24"/>
          <w:lang w:val="en-US"/>
        </w:rPr>
        <w:t>risk score</w:t>
      </w:r>
      <w:r w:rsidR="008759C9" w:rsidRPr="000D35A6">
        <w:rPr>
          <w:rFonts w:ascii="Times" w:hAnsi="Times" w:cs="Times"/>
          <w:sz w:val="24"/>
          <w:szCs w:val="24"/>
          <w:lang w:val="en-US"/>
        </w:rPr>
        <w:t>s</w:t>
      </w:r>
      <w:r w:rsidR="004F088B" w:rsidRPr="000D35A6">
        <w:rPr>
          <w:rFonts w:ascii="Times" w:hAnsi="Times" w:cs="Times"/>
          <w:sz w:val="24"/>
          <w:szCs w:val="24"/>
          <w:lang w:val="en-US"/>
        </w:rPr>
        <w:t xml:space="preserve"> </w:t>
      </w:r>
      <w:r w:rsidR="00F3123A" w:rsidRPr="000D35A6">
        <w:rPr>
          <w:rFonts w:ascii="Times" w:hAnsi="Times" w:cs="Times"/>
          <w:sz w:val="24"/>
          <w:szCs w:val="24"/>
          <w:lang w:val="en-US"/>
        </w:rPr>
        <w:t>reflect</w:t>
      </w:r>
      <w:r w:rsidR="008759C9" w:rsidRPr="000D35A6">
        <w:rPr>
          <w:rFonts w:ascii="Times" w:hAnsi="Times" w:cs="Times"/>
          <w:sz w:val="24"/>
          <w:szCs w:val="24"/>
          <w:lang w:val="en-US"/>
        </w:rPr>
        <w:t>ing</w:t>
      </w:r>
      <w:r w:rsidR="00F3123A" w:rsidRPr="000D35A6">
        <w:rPr>
          <w:rFonts w:ascii="Times" w:hAnsi="Times" w:cs="Times"/>
          <w:sz w:val="24"/>
          <w:szCs w:val="24"/>
          <w:lang w:val="en-US"/>
        </w:rPr>
        <w:t xml:space="preserve"> the prevalenc</w:t>
      </w:r>
      <w:r w:rsidR="00BA5E50" w:rsidRPr="000D35A6">
        <w:rPr>
          <w:rFonts w:ascii="Times" w:hAnsi="Times" w:cs="Times"/>
          <w:sz w:val="24"/>
          <w:szCs w:val="24"/>
          <w:lang w:val="en-US"/>
        </w:rPr>
        <w:t xml:space="preserve">e and </w:t>
      </w:r>
      <w:r w:rsidR="004001D4" w:rsidRPr="000D35A6">
        <w:rPr>
          <w:rFonts w:ascii="Times" w:hAnsi="Times" w:cs="Times"/>
          <w:sz w:val="24"/>
          <w:szCs w:val="24"/>
          <w:lang w:val="en-US"/>
        </w:rPr>
        <w:t xml:space="preserve">the </w:t>
      </w:r>
      <w:r w:rsidR="00BA5E50" w:rsidRPr="000D35A6">
        <w:rPr>
          <w:rFonts w:ascii="Times" w:hAnsi="Times" w:cs="Times"/>
          <w:sz w:val="24"/>
          <w:szCs w:val="24"/>
          <w:lang w:val="en-US"/>
        </w:rPr>
        <w:t>importance of risk factors present</w:t>
      </w:r>
      <w:r w:rsidR="008759C9" w:rsidRPr="000D35A6">
        <w:rPr>
          <w:rFonts w:ascii="Times" w:hAnsi="Times" w:cs="Times"/>
          <w:sz w:val="24"/>
          <w:szCs w:val="24"/>
          <w:lang w:val="en-US"/>
        </w:rPr>
        <w:t xml:space="preserve"> were computed</w:t>
      </w:r>
      <w:r w:rsidR="00BA5E50" w:rsidRPr="000D35A6">
        <w:rPr>
          <w:rFonts w:ascii="Times" w:hAnsi="Times" w:cs="Times"/>
          <w:sz w:val="24"/>
          <w:szCs w:val="24"/>
          <w:lang w:val="en-US"/>
        </w:rPr>
        <w:t xml:space="preserve">. </w:t>
      </w:r>
      <w:r w:rsidR="009E2988" w:rsidRPr="000D35A6">
        <w:rPr>
          <w:rFonts w:ascii="Times" w:hAnsi="Times" w:cs="Times"/>
          <w:sz w:val="24"/>
          <w:szCs w:val="24"/>
          <w:lang w:val="en-US"/>
        </w:rPr>
        <w:t xml:space="preserve">Adiposity </w:t>
      </w:r>
      <w:r w:rsidR="009107A2" w:rsidRPr="000D35A6">
        <w:rPr>
          <w:rFonts w:ascii="Times" w:hAnsi="Times" w:cs="Times"/>
          <w:sz w:val="24"/>
          <w:szCs w:val="24"/>
          <w:lang w:val="en-US"/>
        </w:rPr>
        <w:t xml:space="preserve">outcomes </w:t>
      </w:r>
      <w:r w:rsidR="005A7A27" w:rsidRPr="000D35A6">
        <w:rPr>
          <w:rFonts w:ascii="Times" w:hAnsi="Times" w:cs="Times"/>
          <w:sz w:val="24"/>
          <w:szCs w:val="24"/>
          <w:lang w:val="en-US"/>
        </w:rPr>
        <w:t>were</w:t>
      </w:r>
      <w:r w:rsidR="00C36450" w:rsidRPr="000D35A6">
        <w:rPr>
          <w:rFonts w:ascii="Times" w:hAnsi="Times" w:cs="Times"/>
          <w:sz w:val="24"/>
          <w:szCs w:val="24"/>
          <w:lang w:val="en-US"/>
        </w:rPr>
        <w:t xml:space="preserve"> </w:t>
      </w:r>
      <w:r w:rsidR="00963E42" w:rsidRPr="000D35A6">
        <w:rPr>
          <w:rFonts w:ascii="Times" w:hAnsi="Times" w:cs="Times"/>
          <w:sz w:val="24"/>
          <w:szCs w:val="24"/>
          <w:lang w:val="en-US"/>
        </w:rPr>
        <w:t xml:space="preserve">child </w:t>
      </w:r>
      <w:r w:rsidR="00D12057" w:rsidRPr="000D35A6">
        <w:rPr>
          <w:rFonts w:ascii="Times" w:hAnsi="Times" w:cs="Times"/>
          <w:sz w:val="24"/>
          <w:szCs w:val="24"/>
          <w:lang w:val="en-US"/>
        </w:rPr>
        <w:t>BMI</w:t>
      </w:r>
      <w:r w:rsidR="009E2988" w:rsidRPr="000D35A6">
        <w:rPr>
          <w:rFonts w:ascii="Times" w:hAnsi="Times" w:cs="Times"/>
          <w:sz w:val="24"/>
          <w:szCs w:val="24"/>
          <w:lang w:val="en-US"/>
        </w:rPr>
        <w:t xml:space="preserve"> and</w:t>
      </w:r>
      <w:r w:rsidR="0034410C" w:rsidRPr="000D35A6">
        <w:rPr>
          <w:rFonts w:ascii="Times" w:hAnsi="Times" w:cs="Times"/>
          <w:sz w:val="24"/>
          <w:szCs w:val="24"/>
          <w:lang w:val="en-US"/>
        </w:rPr>
        <w:t xml:space="preserve"> </w:t>
      </w:r>
      <w:r w:rsidR="005B7A49" w:rsidRPr="000D35A6">
        <w:rPr>
          <w:rFonts w:ascii="Times" w:hAnsi="Times" w:cs="Times"/>
          <w:sz w:val="24"/>
          <w:szCs w:val="24"/>
          <w:lang w:val="en-US"/>
        </w:rPr>
        <w:t xml:space="preserve">sum of </w:t>
      </w:r>
      <w:r w:rsidR="001C74C7" w:rsidRPr="000D35A6">
        <w:rPr>
          <w:rFonts w:ascii="Times" w:hAnsi="Times" w:cs="Times"/>
          <w:sz w:val="24"/>
          <w:szCs w:val="24"/>
          <w:lang w:val="en-US"/>
        </w:rPr>
        <w:t>skinfolds</w:t>
      </w:r>
      <w:r w:rsidR="00092C2F" w:rsidRPr="000D35A6">
        <w:rPr>
          <w:rFonts w:ascii="Times" w:hAnsi="Times" w:cs="Times"/>
          <w:sz w:val="24"/>
          <w:szCs w:val="24"/>
          <w:lang w:val="en-US"/>
        </w:rPr>
        <w:t xml:space="preserve"> (SSF)</w:t>
      </w:r>
      <w:r w:rsidR="004F088B" w:rsidRPr="000D35A6">
        <w:rPr>
          <w:rFonts w:ascii="Times" w:hAnsi="Times" w:cs="Times"/>
          <w:sz w:val="24"/>
          <w:szCs w:val="24"/>
          <w:lang w:val="en-US"/>
        </w:rPr>
        <w:t>,</w:t>
      </w:r>
      <w:r w:rsidR="004E286B" w:rsidRPr="000D35A6">
        <w:rPr>
          <w:rFonts w:ascii="Times" w:hAnsi="Times" w:cs="Times"/>
          <w:sz w:val="24"/>
          <w:szCs w:val="24"/>
          <w:lang w:val="en-US"/>
        </w:rPr>
        <w:t xml:space="preserve"> and </w:t>
      </w:r>
      <w:r w:rsidR="003A7A70" w:rsidRPr="000D35A6">
        <w:rPr>
          <w:rFonts w:ascii="Times" w:hAnsi="Times" w:cs="Times"/>
          <w:sz w:val="24"/>
          <w:szCs w:val="24"/>
          <w:lang w:val="en-US"/>
        </w:rPr>
        <w:t>candidate</w:t>
      </w:r>
      <w:r w:rsidR="00584278" w:rsidRPr="000D35A6">
        <w:rPr>
          <w:rFonts w:ascii="Times" w:hAnsi="Times" w:cs="Times"/>
          <w:sz w:val="24"/>
          <w:szCs w:val="24"/>
          <w:lang w:val="en-US"/>
        </w:rPr>
        <w:t xml:space="preserve"> eating </w:t>
      </w:r>
      <w:r w:rsidR="007558C1" w:rsidRPr="000D35A6">
        <w:rPr>
          <w:rFonts w:ascii="Times" w:hAnsi="Times" w:cs="Times"/>
          <w:sz w:val="24"/>
          <w:szCs w:val="24"/>
          <w:lang w:val="en-US"/>
        </w:rPr>
        <w:t>behavior</w:t>
      </w:r>
      <w:r w:rsidR="003A7A70" w:rsidRPr="000D35A6">
        <w:rPr>
          <w:rFonts w:ascii="Times" w:hAnsi="Times" w:cs="Times"/>
          <w:sz w:val="24"/>
          <w:szCs w:val="24"/>
          <w:lang w:val="en-US"/>
        </w:rPr>
        <w:t xml:space="preserve"> moderators were</w:t>
      </w:r>
      <w:r w:rsidR="00D710A2" w:rsidRPr="000D35A6">
        <w:rPr>
          <w:rFonts w:ascii="Times" w:hAnsi="Times" w:cs="Times"/>
          <w:sz w:val="24"/>
          <w:szCs w:val="24"/>
          <w:lang w:val="en-US"/>
        </w:rPr>
        <w:t xml:space="preserve"> </w:t>
      </w:r>
      <w:r w:rsidR="003C68CA" w:rsidRPr="000D35A6">
        <w:rPr>
          <w:rFonts w:ascii="Times" w:hAnsi="Times" w:cs="Times"/>
          <w:sz w:val="24"/>
          <w:szCs w:val="24"/>
          <w:lang w:val="en-US"/>
        </w:rPr>
        <w:t xml:space="preserve">portion size, eating rate, and energy intake during </w:t>
      </w:r>
      <w:r w:rsidR="00963E42" w:rsidRPr="000D35A6">
        <w:rPr>
          <w:rFonts w:ascii="Times" w:hAnsi="Times" w:cs="Times"/>
          <w:sz w:val="24"/>
          <w:szCs w:val="24"/>
          <w:lang w:val="en-US"/>
        </w:rPr>
        <w:t xml:space="preserve">lunch and in </w:t>
      </w:r>
      <w:r w:rsidR="003C68CA" w:rsidRPr="000D35A6">
        <w:rPr>
          <w:rFonts w:ascii="Times" w:hAnsi="Times" w:cs="Times"/>
          <w:sz w:val="24"/>
          <w:szCs w:val="24"/>
          <w:lang w:val="en-US"/>
        </w:rPr>
        <w:t xml:space="preserve">an eating in the absence of hunger task. </w:t>
      </w:r>
      <w:r w:rsidR="00A05F90" w:rsidRPr="000D35A6">
        <w:rPr>
          <w:rFonts w:ascii="Times" w:hAnsi="Times" w:cs="Times"/>
          <w:b/>
          <w:sz w:val="24"/>
          <w:szCs w:val="24"/>
          <w:lang w:val="en-US"/>
        </w:rPr>
        <w:t>Results</w:t>
      </w:r>
      <w:r w:rsidR="00A05F90" w:rsidRPr="000D35A6">
        <w:rPr>
          <w:rFonts w:ascii="Times" w:hAnsi="Times" w:cs="Times"/>
          <w:sz w:val="24"/>
          <w:szCs w:val="24"/>
          <w:lang w:val="en-US"/>
        </w:rPr>
        <w:t xml:space="preserve">: </w:t>
      </w:r>
      <w:r w:rsidR="003C68CA" w:rsidRPr="000D35A6">
        <w:rPr>
          <w:rFonts w:ascii="Times" w:hAnsi="Times" w:cs="Times"/>
          <w:sz w:val="24"/>
          <w:szCs w:val="24"/>
          <w:lang w:val="en-US"/>
        </w:rPr>
        <w:t>H</w:t>
      </w:r>
      <w:r w:rsidR="00240083" w:rsidRPr="000D35A6">
        <w:rPr>
          <w:rFonts w:ascii="Times" w:hAnsi="Times" w:cs="Times"/>
          <w:sz w:val="24"/>
          <w:szCs w:val="24"/>
          <w:lang w:val="en-US"/>
        </w:rPr>
        <w:t>igher</w:t>
      </w:r>
      <w:r w:rsidR="009107A2" w:rsidRPr="000D35A6">
        <w:rPr>
          <w:rFonts w:ascii="Times" w:hAnsi="Times" w:cs="Times"/>
          <w:sz w:val="24"/>
          <w:szCs w:val="24"/>
          <w:lang w:val="en-US"/>
        </w:rPr>
        <w:t xml:space="preserve"> </w:t>
      </w:r>
      <w:r w:rsidR="005A7A27" w:rsidRPr="000D35A6">
        <w:rPr>
          <w:rFonts w:ascii="Times" w:hAnsi="Times" w:cs="Times"/>
          <w:sz w:val="24"/>
          <w:szCs w:val="24"/>
          <w:lang w:val="en-US"/>
        </w:rPr>
        <w:t xml:space="preserve">composite </w:t>
      </w:r>
      <w:r w:rsidR="00240083" w:rsidRPr="000D35A6">
        <w:rPr>
          <w:rFonts w:ascii="Times" w:hAnsi="Times" w:cs="Times"/>
          <w:sz w:val="24"/>
          <w:szCs w:val="24"/>
          <w:lang w:val="en-US"/>
        </w:rPr>
        <w:t xml:space="preserve">risk </w:t>
      </w:r>
      <w:r w:rsidR="003C68CA" w:rsidRPr="000D35A6">
        <w:rPr>
          <w:rFonts w:ascii="Times" w:hAnsi="Times" w:cs="Times"/>
          <w:sz w:val="24"/>
          <w:szCs w:val="24"/>
          <w:lang w:val="en-US"/>
        </w:rPr>
        <w:t>score</w:t>
      </w:r>
      <w:r w:rsidR="004E286B" w:rsidRPr="000D35A6">
        <w:rPr>
          <w:rFonts w:ascii="Times" w:hAnsi="Times" w:cs="Times"/>
          <w:sz w:val="24"/>
          <w:szCs w:val="24"/>
          <w:lang w:val="en-US"/>
        </w:rPr>
        <w:t xml:space="preserve"> predicted higher BMI</w:t>
      </w:r>
      <w:r w:rsidR="006C3D5F" w:rsidRPr="000D35A6">
        <w:rPr>
          <w:rFonts w:ascii="Times" w:hAnsi="Times" w:cs="Times"/>
          <w:sz w:val="24"/>
          <w:szCs w:val="24"/>
          <w:lang w:val="en-US"/>
        </w:rPr>
        <w:t xml:space="preserve"> </w:t>
      </w:r>
      <w:r w:rsidR="001B6516" w:rsidRPr="000D35A6">
        <w:rPr>
          <w:rFonts w:ascii="Times" w:hAnsi="Times" w:cs="Times"/>
          <w:sz w:val="24"/>
          <w:szCs w:val="24"/>
          <w:lang w:val="en-US"/>
        </w:rPr>
        <w:t xml:space="preserve">z-scores </w:t>
      </w:r>
      <w:r w:rsidR="006C3D5F" w:rsidRPr="000D35A6">
        <w:rPr>
          <w:rFonts w:ascii="Times" w:hAnsi="Times" w:cs="Times"/>
          <w:sz w:val="24"/>
          <w:szCs w:val="24"/>
          <w:lang w:val="en-US"/>
        </w:rPr>
        <w:t>(B= 0.08, 95%CI [0.04, 0.13])</w:t>
      </w:r>
      <w:r w:rsidR="004F088B" w:rsidRPr="000D35A6">
        <w:rPr>
          <w:rFonts w:ascii="Times" w:hAnsi="Times" w:cs="Times"/>
          <w:sz w:val="24"/>
          <w:szCs w:val="24"/>
          <w:lang w:val="en-US"/>
        </w:rPr>
        <w:t xml:space="preserve"> and</w:t>
      </w:r>
      <w:r w:rsidR="003C68CA" w:rsidRPr="000D35A6">
        <w:rPr>
          <w:rFonts w:ascii="Times" w:hAnsi="Times" w:cs="Times"/>
          <w:sz w:val="24"/>
          <w:szCs w:val="24"/>
          <w:lang w:val="en-US"/>
        </w:rPr>
        <w:t xml:space="preserve"> </w:t>
      </w:r>
      <w:r w:rsidR="00240083" w:rsidRPr="000D35A6">
        <w:rPr>
          <w:rFonts w:ascii="Times" w:hAnsi="Times" w:cs="Times"/>
          <w:sz w:val="24"/>
          <w:szCs w:val="24"/>
          <w:lang w:val="en-US"/>
        </w:rPr>
        <w:t xml:space="preserve">larger </w:t>
      </w:r>
      <w:r w:rsidR="00092C2F" w:rsidRPr="000D35A6">
        <w:rPr>
          <w:rFonts w:ascii="Times" w:hAnsi="Times" w:cs="Times"/>
          <w:sz w:val="24"/>
          <w:szCs w:val="24"/>
          <w:lang w:val="en-US"/>
        </w:rPr>
        <w:t>SSF</w:t>
      </w:r>
      <w:r w:rsidR="001C74C7" w:rsidRPr="000D35A6">
        <w:rPr>
          <w:rFonts w:ascii="Times" w:hAnsi="Times" w:cs="Times"/>
          <w:sz w:val="24"/>
          <w:szCs w:val="24"/>
          <w:lang w:val="en-US"/>
        </w:rPr>
        <w:t xml:space="preserve"> </w:t>
      </w:r>
      <w:r w:rsidR="006C3D5F" w:rsidRPr="000D35A6">
        <w:rPr>
          <w:rFonts w:ascii="Times" w:hAnsi="Times" w:cs="Times"/>
          <w:sz w:val="24"/>
          <w:szCs w:val="24"/>
          <w:lang w:val="en-US"/>
        </w:rPr>
        <w:t>(0.70 [0.23, 1.18]</w:t>
      </w:r>
      <w:r w:rsidR="0095582E" w:rsidRPr="000D35A6">
        <w:rPr>
          <w:rFonts w:ascii="Times" w:hAnsi="Times" w:cs="Times"/>
          <w:sz w:val="24"/>
          <w:szCs w:val="24"/>
          <w:lang w:val="en-US"/>
        </w:rPr>
        <w:t>m</w:t>
      </w:r>
      <w:r w:rsidR="001B6516" w:rsidRPr="000D35A6">
        <w:rPr>
          <w:rFonts w:ascii="Times" w:hAnsi="Times" w:cs="Times"/>
          <w:sz w:val="24"/>
          <w:szCs w:val="24"/>
          <w:lang w:val="en-US"/>
        </w:rPr>
        <w:t>m</w:t>
      </w:r>
      <w:r w:rsidR="006C3D5F" w:rsidRPr="000D35A6">
        <w:rPr>
          <w:rFonts w:ascii="Times" w:hAnsi="Times" w:cs="Times"/>
          <w:sz w:val="24"/>
          <w:szCs w:val="24"/>
          <w:lang w:val="en-US"/>
        </w:rPr>
        <w:t>)</w:t>
      </w:r>
      <w:r w:rsidR="004F088B" w:rsidRPr="000D35A6">
        <w:rPr>
          <w:rFonts w:ascii="Times" w:hAnsi="Times" w:cs="Times"/>
          <w:sz w:val="24"/>
          <w:szCs w:val="24"/>
          <w:lang w:val="en-US"/>
        </w:rPr>
        <w:t>,</w:t>
      </w:r>
      <w:r w:rsidR="005A7A27" w:rsidRPr="000D35A6">
        <w:rPr>
          <w:rFonts w:ascii="Times" w:hAnsi="Times" w:cs="Times"/>
          <w:sz w:val="24"/>
          <w:szCs w:val="24"/>
          <w:lang w:val="en-US"/>
        </w:rPr>
        <w:t xml:space="preserve"> and </w:t>
      </w:r>
      <w:r w:rsidR="00CB5558" w:rsidRPr="000D35A6">
        <w:rPr>
          <w:rFonts w:ascii="Times" w:hAnsi="Times" w:cs="Times"/>
          <w:sz w:val="24"/>
          <w:szCs w:val="24"/>
          <w:lang w:val="en-US"/>
        </w:rPr>
        <w:t xml:space="preserve">was </w:t>
      </w:r>
      <w:r w:rsidR="005A7A27" w:rsidRPr="000D35A6">
        <w:rPr>
          <w:rFonts w:ascii="Times" w:hAnsi="Times" w:cs="Times"/>
          <w:sz w:val="24"/>
          <w:szCs w:val="24"/>
          <w:lang w:val="en-US"/>
        </w:rPr>
        <w:t>associated with</w:t>
      </w:r>
      <w:r w:rsidR="00240083" w:rsidRPr="000D35A6">
        <w:rPr>
          <w:rFonts w:ascii="Times" w:hAnsi="Times" w:cs="Times"/>
          <w:sz w:val="24"/>
          <w:szCs w:val="24"/>
          <w:lang w:val="en-US"/>
        </w:rPr>
        <w:t xml:space="preserve"> larger self-served food portions</w:t>
      </w:r>
      <w:r w:rsidR="006C3D5F" w:rsidRPr="000D35A6">
        <w:rPr>
          <w:rFonts w:ascii="Times" w:hAnsi="Times" w:cs="Times"/>
          <w:sz w:val="24"/>
          <w:szCs w:val="24"/>
          <w:lang w:val="en-US"/>
        </w:rPr>
        <w:t xml:space="preserve"> (5.03 [0.47, 9.60]</w:t>
      </w:r>
      <w:r w:rsidR="001B6516" w:rsidRPr="000D35A6">
        <w:rPr>
          <w:rFonts w:ascii="Times" w:hAnsi="Times" w:cs="Times"/>
          <w:sz w:val="24"/>
          <w:szCs w:val="24"/>
          <w:lang w:val="en-US"/>
        </w:rPr>
        <w:t xml:space="preserve"> kcal</w:t>
      </w:r>
      <w:r w:rsidR="006C3D5F" w:rsidRPr="000D35A6">
        <w:rPr>
          <w:rFonts w:ascii="Times" w:hAnsi="Times" w:cs="Times"/>
          <w:sz w:val="24"/>
          <w:szCs w:val="24"/>
          <w:lang w:val="en-US"/>
        </w:rPr>
        <w:t>)</w:t>
      </w:r>
      <w:r w:rsidR="00240083" w:rsidRPr="000D35A6">
        <w:rPr>
          <w:rFonts w:ascii="Times" w:hAnsi="Times" w:cs="Times"/>
          <w:sz w:val="24"/>
          <w:szCs w:val="24"/>
          <w:lang w:val="en-US"/>
        </w:rPr>
        <w:t>, faster eating rates</w:t>
      </w:r>
      <w:r w:rsidR="006C3D5F" w:rsidRPr="000D35A6">
        <w:rPr>
          <w:rFonts w:ascii="Times" w:hAnsi="Times" w:cs="Times"/>
          <w:sz w:val="24"/>
          <w:szCs w:val="24"/>
          <w:lang w:val="en-US"/>
        </w:rPr>
        <w:t xml:space="preserve"> (0.40 [0.21, 0.59]</w:t>
      </w:r>
      <w:r w:rsidR="001B6516" w:rsidRPr="000D35A6">
        <w:rPr>
          <w:rFonts w:ascii="Times" w:hAnsi="Times" w:cs="Times"/>
          <w:sz w:val="24"/>
          <w:szCs w:val="24"/>
          <w:lang w:val="en-US"/>
        </w:rPr>
        <w:t xml:space="preserve"> g/min</w:t>
      </w:r>
      <w:r w:rsidR="006C3D5F" w:rsidRPr="000D35A6">
        <w:rPr>
          <w:rFonts w:ascii="Times" w:hAnsi="Times" w:cs="Times"/>
          <w:sz w:val="24"/>
          <w:szCs w:val="24"/>
          <w:lang w:val="en-US"/>
        </w:rPr>
        <w:t>)</w:t>
      </w:r>
      <w:r w:rsidR="00240083" w:rsidRPr="000D35A6">
        <w:rPr>
          <w:rFonts w:ascii="Times" w:hAnsi="Times" w:cs="Times"/>
          <w:sz w:val="24"/>
          <w:szCs w:val="24"/>
          <w:lang w:val="en-US"/>
        </w:rPr>
        <w:t xml:space="preserve"> and </w:t>
      </w:r>
      <w:r w:rsidR="006C3D5F" w:rsidRPr="000D35A6">
        <w:rPr>
          <w:rFonts w:ascii="Times" w:hAnsi="Times" w:cs="Times"/>
          <w:sz w:val="24"/>
          <w:szCs w:val="24"/>
          <w:lang w:val="en-US"/>
        </w:rPr>
        <w:t xml:space="preserve">larger </w:t>
      </w:r>
      <w:r w:rsidR="00B94C9C" w:rsidRPr="000D35A6">
        <w:rPr>
          <w:rFonts w:ascii="Times" w:hAnsi="Times" w:cs="Times"/>
          <w:sz w:val="24"/>
          <w:szCs w:val="24"/>
          <w:lang w:val="en-US"/>
        </w:rPr>
        <w:t xml:space="preserve">lunch intakes </w:t>
      </w:r>
      <w:r w:rsidR="006C3D5F" w:rsidRPr="000D35A6">
        <w:rPr>
          <w:rFonts w:ascii="Times" w:hAnsi="Times" w:cs="Times"/>
          <w:sz w:val="24"/>
          <w:szCs w:val="24"/>
          <w:lang w:val="en-US"/>
        </w:rPr>
        <w:t>(</w:t>
      </w:r>
      <w:r w:rsidR="00B94C9C" w:rsidRPr="000D35A6">
        <w:rPr>
          <w:rFonts w:ascii="Times" w:hAnsi="Times" w:cs="Times"/>
          <w:sz w:val="24"/>
          <w:szCs w:val="24"/>
          <w:lang w:val="en-US"/>
        </w:rPr>
        <w:t>7.05 [3.37, 10.74]</w:t>
      </w:r>
      <w:r w:rsidR="001B6516" w:rsidRPr="000D35A6">
        <w:rPr>
          <w:rFonts w:ascii="Times" w:hAnsi="Times" w:cs="Times"/>
          <w:sz w:val="24"/>
          <w:szCs w:val="24"/>
          <w:lang w:val="en-US"/>
        </w:rPr>
        <w:t xml:space="preserve"> kcal</w:t>
      </w:r>
      <w:r w:rsidR="00240083" w:rsidRPr="000D35A6">
        <w:rPr>
          <w:rFonts w:ascii="Times" w:hAnsi="Times" w:cs="Times"/>
          <w:sz w:val="24"/>
          <w:szCs w:val="24"/>
          <w:lang w:val="en-US"/>
        </w:rPr>
        <w:t xml:space="preserve">). </w:t>
      </w:r>
      <w:r w:rsidR="00C80CA9" w:rsidRPr="000D35A6">
        <w:rPr>
          <w:rFonts w:ascii="Times" w:hAnsi="Times" w:cs="Times"/>
          <w:sz w:val="24"/>
          <w:szCs w:val="24"/>
          <w:lang w:val="en-US"/>
        </w:rPr>
        <w:t>Importantly,</w:t>
      </w:r>
      <w:r w:rsidR="005B5841" w:rsidRPr="000D35A6">
        <w:rPr>
          <w:rFonts w:ascii="Times" w:hAnsi="Times" w:cs="Times"/>
          <w:sz w:val="24"/>
          <w:szCs w:val="24"/>
          <w:lang w:val="en-US"/>
        </w:rPr>
        <w:t xml:space="preserve"> the </w:t>
      </w:r>
      <w:r w:rsidR="004001D4" w:rsidRPr="000D35A6">
        <w:rPr>
          <w:rFonts w:ascii="Times" w:hAnsi="Times" w:cs="Times"/>
          <w:sz w:val="24"/>
          <w:szCs w:val="24"/>
          <w:lang w:val="en-US"/>
        </w:rPr>
        <w:t>association</w:t>
      </w:r>
      <w:r w:rsidR="004E286B" w:rsidRPr="000D35A6">
        <w:rPr>
          <w:rFonts w:ascii="Times" w:hAnsi="Times" w:cs="Times"/>
          <w:sz w:val="24"/>
          <w:szCs w:val="24"/>
          <w:lang w:val="en-US"/>
        </w:rPr>
        <w:t xml:space="preserve"> between </w:t>
      </w:r>
      <w:r w:rsidR="004001D4" w:rsidRPr="000D35A6">
        <w:rPr>
          <w:rFonts w:ascii="Times" w:hAnsi="Times" w:cs="Times"/>
          <w:sz w:val="24"/>
          <w:szCs w:val="24"/>
          <w:lang w:val="en-US"/>
        </w:rPr>
        <w:t xml:space="preserve">composite </w:t>
      </w:r>
      <w:r w:rsidR="004E286B" w:rsidRPr="000D35A6">
        <w:rPr>
          <w:rFonts w:ascii="Times" w:hAnsi="Times" w:cs="Times"/>
          <w:sz w:val="24"/>
          <w:szCs w:val="24"/>
          <w:lang w:val="en-US"/>
        </w:rPr>
        <w:t>risk score</w:t>
      </w:r>
      <w:r w:rsidR="005B5841" w:rsidRPr="000D35A6">
        <w:rPr>
          <w:rFonts w:ascii="Times" w:hAnsi="Times" w:cs="Times"/>
          <w:sz w:val="24"/>
          <w:szCs w:val="24"/>
          <w:lang w:val="en-US"/>
        </w:rPr>
        <w:t xml:space="preserve"> and </w:t>
      </w:r>
      <w:r w:rsidR="00626547" w:rsidRPr="000D35A6">
        <w:rPr>
          <w:rFonts w:ascii="Times" w:hAnsi="Times" w:cs="Times"/>
          <w:sz w:val="24"/>
          <w:szCs w:val="24"/>
          <w:lang w:val="en-US"/>
        </w:rPr>
        <w:t xml:space="preserve">adiposity </w:t>
      </w:r>
      <w:r w:rsidR="004001D4" w:rsidRPr="000D35A6">
        <w:rPr>
          <w:rFonts w:ascii="Times" w:hAnsi="Times" w:cs="Times"/>
          <w:sz w:val="24"/>
          <w:szCs w:val="24"/>
          <w:lang w:val="en-US"/>
        </w:rPr>
        <w:t>was</w:t>
      </w:r>
      <w:r w:rsidR="00DE4A16" w:rsidRPr="000D35A6">
        <w:rPr>
          <w:rFonts w:ascii="Times" w:hAnsi="Times" w:cs="Times"/>
          <w:sz w:val="24"/>
          <w:szCs w:val="24"/>
          <w:lang w:val="en-US"/>
        </w:rPr>
        <w:t xml:space="preserve"> moderated by eating </w:t>
      </w:r>
      <w:r w:rsidR="007558C1" w:rsidRPr="000D35A6">
        <w:rPr>
          <w:rFonts w:ascii="Times" w:hAnsi="Times" w:cs="Times"/>
          <w:sz w:val="24"/>
          <w:szCs w:val="24"/>
          <w:lang w:val="en-US"/>
        </w:rPr>
        <w:t>behaviors</w:t>
      </w:r>
      <w:r w:rsidR="005B5841" w:rsidRPr="000D35A6">
        <w:rPr>
          <w:rFonts w:ascii="Times" w:hAnsi="Times" w:cs="Times"/>
          <w:sz w:val="24"/>
          <w:szCs w:val="24"/>
          <w:lang w:val="en-US"/>
        </w:rPr>
        <w:t xml:space="preserve">. </w:t>
      </w:r>
      <w:r w:rsidR="00777686" w:rsidRPr="000D35A6">
        <w:rPr>
          <w:rFonts w:ascii="Times" w:hAnsi="Times" w:cs="Times"/>
          <w:sz w:val="24"/>
          <w:szCs w:val="24"/>
          <w:lang w:val="en-US"/>
        </w:rPr>
        <w:t>T</w:t>
      </w:r>
      <w:r w:rsidR="005A7A27" w:rsidRPr="000D35A6">
        <w:rPr>
          <w:rFonts w:ascii="Times" w:hAnsi="Times" w:cs="Times"/>
          <w:sz w:val="24"/>
          <w:szCs w:val="24"/>
          <w:lang w:val="en-US"/>
        </w:rPr>
        <w:t>he composite r</w:t>
      </w:r>
      <w:r w:rsidR="00E11110" w:rsidRPr="000D35A6">
        <w:rPr>
          <w:rFonts w:ascii="Times" w:hAnsi="Times" w:cs="Times"/>
          <w:sz w:val="24"/>
          <w:szCs w:val="24"/>
          <w:lang w:val="en-US"/>
        </w:rPr>
        <w:t xml:space="preserve">isk score </w:t>
      </w:r>
      <w:r w:rsidR="005A7A27" w:rsidRPr="000D35A6">
        <w:rPr>
          <w:rFonts w:ascii="Times" w:hAnsi="Times" w:cs="Times"/>
          <w:sz w:val="24"/>
          <w:szCs w:val="24"/>
          <w:lang w:val="en-US"/>
        </w:rPr>
        <w:t xml:space="preserve">was </w:t>
      </w:r>
      <w:r w:rsidR="009D260F" w:rsidRPr="000D35A6">
        <w:rPr>
          <w:rFonts w:ascii="Times" w:hAnsi="Times" w:cs="Times"/>
          <w:sz w:val="24"/>
          <w:szCs w:val="24"/>
          <w:lang w:val="en-US"/>
        </w:rPr>
        <w:t>unrelated to</w:t>
      </w:r>
      <w:r w:rsidR="00C36450" w:rsidRPr="000D35A6">
        <w:rPr>
          <w:rFonts w:ascii="Times" w:hAnsi="Times" w:cs="Times"/>
          <w:sz w:val="24"/>
          <w:szCs w:val="24"/>
          <w:lang w:val="en-US"/>
        </w:rPr>
        <w:t xml:space="preserve"> </w:t>
      </w:r>
      <w:r w:rsidR="00092C2F" w:rsidRPr="000D35A6">
        <w:rPr>
          <w:rFonts w:ascii="Times" w:hAnsi="Times" w:cs="Times"/>
          <w:sz w:val="24"/>
          <w:szCs w:val="24"/>
          <w:lang w:val="en-US"/>
        </w:rPr>
        <w:t>SSF</w:t>
      </w:r>
      <w:r w:rsidR="00C36450" w:rsidRPr="000D35A6">
        <w:rPr>
          <w:rFonts w:ascii="Times" w:hAnsi="Times" w:cs="Times"/>
          <w:sz w:val="24"/>
          <w:szCs w:val="24"/>
          <w:lang w:val="en-US"/>
        </w:rPr>
        <w:t xml:space="preserve"> in children who selected smaller food portions, ate slower, and consumed less energy, but w</w:t>
      </w:r>
      <w:r w:rsidR="005A7A27" w:rsidRPr="000D35A6">
        <w:rPr>
          <w:rFonts w:ascii="Times" w:hAnsi="Times" w:cs="Times"/>
          <w:sz w:val="24"/>
          <w:szCs w:val="24"/>
          <w:lang w:val="en-US"/>
        </w:rPr>
        <w:t>as</w:t>
      </w:r>
      <w:r w:rsidR="00C36450" w:rsidRPr="000D35A6">
        <w:rPr>
          <w:rFonts w:ascii="Times" w:hAnsi="Times" w:cs="Times"/>
          <w:sz w:val="24"/>
          <w:szCs w:val="24"/>
          <w:lang w:val="en-US"/>
        </w:rPr>
        <w:t xml:space="preserve"> </w:t>
      </w:r>
      <w:r w:rsidR="003739B8" w:rsidRPr="000D35A6">
        <w:rPr>
          <w:rFonts w:ascii="Times" w:hAnsi="Times" w:cs="Times"/>
          <w:sz w:val="24"/>
          <w:szCs w:val="24"/>
          <w:lang w:val="en-US"/>
        </w:rPr>
        <w:t>positively associated with</w:t>
      </w:r>
      <w:r w:rsidR="00E11110" w:rsidRPr="000D35A6">
        <w:rPr>
          <w:rFonts w:ascii="Times" w:hAnsi="Times" w:cs="Times"/>
          <w:sz w:val="24"/>
          <w:szCs w:val="24"/>
          <w:lang w:val="en-US"/>
        </w:rPr>
        <w:t xml:space="preserve"> </w:t>
      </w:r>
      <w:r w:rsidR="00092C2F" w:rsidRPr="000D35A6">
        <w:rPr>
          <w:rFonts w:ascii="Times" w:hAnsi="Times" w:cs="Times"/>
          <w:sz w:val="24"/>
          <w:szCs w:val="24"/>
          <w:lang w:val="en-US"/>
        </w:rPr>
        <w:t>SSF</w:t>
      </w:r>
      <w:r w:rsidR="003739B8" w:rsidRPr="000D35A6">
        <w:rPr>
          <w:rFonts w:ascii="Times" w:hAnsi="Times" w:cs="Times"/>
          <w:sz w:val="24"/>
          <w:szCs w:val="24"/>
          <w:lang w:val="en-US"/>
        </w:rPr>
        <w:t xml:space="preserve"> </w:t>
      </w:r>
      <w:r w:rsidR="00E11110" w:rsidRPr="000D35A6">
        <w:rPr>
          <w:rFonts w:ascii="Times" w:hAnsi="Times" w:cs="Times"/>
          <w:sz w:val="24"/>
          <w:szCs w:val="24"/>
          <w:lang w:val="en-US"/>
        </w:rPr>
        <w:t>among children who selected larger food portions, ate</w:t>
      </w:r>
      <w:r w:rsidR="00C9013B" w:rsidRPr="000D35A6">
        <w:rPr>
          <w:rFonts w:ascii="Times" w:hAnsi="Times" w:cs="Times"/>
          <w:sz w:val="24"/>
          <w:szCs w:val="24"/>
          <w:lang w:val="en-US"/>
        </w:rPr>
        <w:t xml:space="preserve"> faster</w:t>
      </w:r>
      <w:r w:rsidR="00E11110" w:rsidRPr="000D35A6">
        <w:rPr>
          <w:rFonts w:ascii="Times" w:hAnsi="Times" w:cs="Times"/>
          <w:sz w:val="24"/>
          <w:szCs w:val="24"/>
          <w:lang w:val="en-US"/>
        </w:rPr>
        <w:t xml:space="preserve">, and </w:t>
      </w:r>
      <w:r w:rsidR="00C9013B" w:rsidRPr="000D35A6">
        <w:rPr>
          <w:rFonts w:ascii="Times" w:hAnsi="Times" w:cs="Times"/>
          <w:sz w:val="24"/>
          <w:szCs w:val="24"/>
          <w:lang w:val="en-US"/>
        </w:rPr>
        <w:t>consumed more energy</w:t>
      </w:r>
      <w:r w:rsidR="00325D52" w:rsidRPr="000D35A6">
        <w:rPr>
          <w:rFonts w:ascii="Times" w:hAnsi="Times" w:cs="Times"/>
          <w:sz w:val="24"/>
          <w:szCs w:val="24"/>
          <w:lang w:val="en-US"/>
        </w:rPr>
        <w:t xml:space="preserve"> </w:t>
      </w:r>
      <w:r w:rsidR="00EC12B8" w:rsidRPr="000D35A6">
        <w:rPr>
          <w:rFonts w:ascii="Times" w:hAnsi="Times" w:cs="Times"/>
          <w:sz w:val="24"/>
          <w:szCs w:val="24"/>
          <w:lang w:val="en-US"/>
        </w:rPr>
        <w:t xml:space="preserve">(eating behavior*risk score interactions p&lt;0.05). </w:t>
      </w:r>
      <w:r w:rsidR="00A05F90" w:rsidRPr="000D35A6">
        <w:rPr>
          <w:rFonts w:ascii="Times" w:hAnsi="Times" w:cs="Times"/>
          <w:b/>
          <w:sz w:val="24"/>
          <w:szCs w:val="24"/>
          <w:lang w:val="en-US"/>
        </w:rPr>
        <w:t>Conclusions:</w:t>
      </w:r>
      <w:r w:rsidR="00A05F90" w:rsidRPr="000D35A6">
        <w:rPr>
          <w:rFonts w:ascii="Times" w:hAnsi="Times" w:cs="Times"/>
          <w:sz w:val="24"/>
          <w:szCs w:val="24"/>
          <w:lang w:val="en-US"/>
        </w:rPr>
        <w:t xml:space="preserve"> </w:t>
      </w:r>
      <w:r w:rsidR="00325D52" w:rsidRPr="000D35A6">
        <w:rPr>
          <w:rFonts w:ascii="Times" w:hAnsi="Times" w:cs="Times"/>
          <w:sz w:val="24"/>
          <w:szCs w:val="24"/>
          <w:lang w:val="en-US"/>
        </w:rPr>
        <w:t>T</w:t>
      </w:r>
      <w:r w:rsidR="009C3D73" w:rsidRPr="000D35A6">
        <w:rPr>
          <w:rFonts w:ascii="Times" w:hAnsi="Times" w:cs="Times"/>
          <w:sz w:val="24"/>
          <w:szCs w:val="24"/>
          <w:lang w:val="en-US"/>
        </w:rPr>
        <w:t xml:space="preserve">he association between risk factors </w:t>
      </w:r>
      <w:r w:rsidR="00963E42" w:rsidRPr="000D35A6">
        <w:rPr>
          <w:rFonts w:ascii="Times" w:hAnsi="Times" w:cs="Times"/>
          <w:sz w:val="24"/>
          <w:szCs w:val="24"/>
          <w:lang w:val="en-US"/>
        </w:rPr>
        <w:t xml:space="preserve">in the first 1,000 days </w:t>
      </w:r>
      <w:r w:rsidR="009C3D73" w:rsidRPr="000D35A6">
        <w:rPr>
          <w:rFonts w:ascii="Times" w:hAnsi="Times" w:cs="Times"/>
          <w:sz w:val="24"/>
          <w:szCs w:val="24"/>
          <w:lang w:val="en-US"/>
        </w:rPr>
        <w:t xml:space="preserve">and </w:t>
      </w:r>
      <w:r w:rsidR="00626547" w:rsidRPr="000D35A6">
        <w:rPr>
          <w:rFonts w:ascii="Times" w:hAnsi="Times" w:cs="Times"/>
          <w:sz w:val="24"/>
          <w:szCs w:val="24"/>
          <w:lang w:val="en-US"/>
        </w:rPr>
        <w:t xml:space="preserve">adiposity </w:t>
      </w:r>
      <w:r w:rsidR="00100875" w:rsidRPr="000D35A6">
        <w:rPr>
          <w:rFonts w:ascii="Times" w:hAnsi="Times" w:cs="Times"/>
          <w:sz w:val="24"/>
          <w:szCs w:val="24"/>
          <w:lang w:val="en-US"/>
        </w:rPr>
        <w:t>at 6 years</w:t>
      </w:r>
      <w:r w:rsidR="009C3D73" w:rsidRPr="000D35A6">
        <w:rPr>
          <w:rFonts w:ascii="Times" w:hAnsi="Times" w:cs="Times"/>
          <w:sz w:val="24"/>
          <w:szCs w:val="24"/>
          <w:lang w:val="en-US"/>
        </w:rPr>
        <w:t xml:space="preserve"> </w:t>
      </w:r>
      <w:r w:rsidR="005A7C57" w:rsidRPr="000D35A6">
        <w:rPr>
          <w:rFonts w:ascii="Times" w:hAnsi="Times" w:cs="Times"/>
          <w:sz w:val="24"/>
          <w:szCs w:val="24"/>
          <w:lang w:val="en-US"/>
        </w:rPr>
        <w:t>varies by</w:t>
      </w:r>
      <w:r w:rsidR="009C3D73" w:rsidRPr="000D35A6">
        <w:rPr>
          <w:rFonts w:ascii="Times" w:hAnsi="Times" w:cs="Times"/>
          <w:sz w:val="24"/>
          <w:szCs w:val="24"/>
          <w:lang w:val="en-US"/>
        </w:rPr>
        <w:t xml:space="preserve"> eating </w:t>
      </w:r>
      <w:r w:rsidR="007558C1" w:rsidRPr="000D35A6">
        <w:rPr>
          <w:rFonts w:ascii="Times" w:hAnsi="Times" w:cs="Times"/>
          <w:sz w:val="24"/>
          <w:szCs w:val="24"/>
          <w:lang w:val="en-US"/>
        </w:rPr>
        <w:t>behaviors</w:t>
      </w:r>
      <w:r w:rsidR="005B5841" w:rsidRPr="000D35A6">
        <w:rPr>
          <w:rFonts w:ascii="Times" w:hAnsi="Times" w:cs="Times"/>
          <w:sz w:val="24"/>
          <w:szCs w:val="24"/>
          <w:lang w:val="en-US"/>
        </w:rPr>
        <w:t xml:space="preserve">, </w:t>
      </w:r>
      <w:r w:rsidR="009C3D73" w:rsidRPr="000D35A6">
        <w:rPr>
          <w:rFonts w:ascii="Times" w:hAnsi="Times" w:cs="Times"/>
          <w:sz w:val="24"/>
          <w:szCs w:val="24"/>
          <w:lang w:val="en-US"/>
        </w:rPr>
        <w:t>highlight</w:t>
      </w:r>
      <w:r w:rsidR="005B5841" w:rsidRPr="000D35A6">
        <w:rPr>
          <w:rFonts w:ascii="Times" w:hAnsi="Times" w:cs="Times"/>
          <w:sz w:val="24"/>
          <w:szCs w:val="24"/>
          <w:lang w:val="en-US"/>
        </w:rPr>
        <w:t>ing</w:t>
      </w:r>
      <w:r w:rsidR="009C3D73" w:rsidRPr="000D35A6">
        <w:rPr>
          <w:rFonts w:ascii="Times" w:hAnsi="Times" w:cs="Times"/>
          <w:sz w:val="24"/>
          <w:szCs w:val="24"/>
          <w:lang w:val="en-US"/>
        </w:rPr>
        <w:t xml:space="preserve"> </w:t>
      </w:r>
      <w:r w:rsidR="00963E42" w:rsidRPr="000D35A6">
        <w:rPr>
          <w:rFonts w:ascii="Times" w:hAnsi="Times" w:cs="Times"/>
          <w:sz w:val="24"/>
          <w:szCs w:val="24"/>
          <w:lang w:val="en-US"/>
        </w:rPr>
        <w:t xml:space="preserve">modifiable </w:t>
      </w:r>
      <w:r w:rsidR="00EC12B8" w:rsidRPr="000D35A6">
        <w:rPr>
          <w:rFonts w:ascii="Times" w:hAnsi="Times" w:cs="Times"/>
          <w:sz w:val="24"/>
          <w:szCs w:val="24"/>
          <w:lang w:val="en-US"/>
        </w:rPr>
        <w:t>b</w:t>
      </w:r>
      <w:r w:rsidR="00B803E2" w:rsidRPr="000D35A6">
        <w:rPr>
          <w:rFonts w:ascii="Times" w:hAnsi="Times" w:cs="Times"/>
          <w:sz w:val="24"/>
          <w:szCs w:val="24"/>
          <w:lang w:val="en-US"/>
        </w:rPr>
        <w:t>ehavior</w:t>
      </w:r>
      <w:r w:rsidR="0044376C" w:rsidRPr="000D35A6">
        <w:rPr>
          <w:rFonts w:ascii="Times" w:hAnsi="Times" w:cs="Times"/>
          <w:sz w:val="24"/>
          <w:szCs w:val="24"/>
          <w:lang w:val="en-US"/>
        </w:rPr>
        <w:t xml:space="preserve">al </w:t>
      </w:r>
      <w:r w:rsidR="009C3D73" w:rsidRPr="000D35A6">
        <w:rPr>
          <w:rFonts w:ascii="Times" w:hAnsi="Times" w:cs="Times"/>
          <w:sz w:val="24"/>
          <w:szCs w:val="24"/>
          <w:lang w:val="en-US"/>
        </w:rPr>
        <w:t>targets for intervention</w:t>
      </w:r>
      <w:r w:rsidR="00F37193" w:rsidRPr="000D35A6">
        <w:rPr>
          <w:rFonts w:ascii="Times" w:hAnsi="Times" w:cs="Times"/>
          <w:sz w:val="24"/>
          <w:szCs w:val="24"/>
          <w:lang w:val="en-US"/>
        </w:rPr>
        <w:t>s.</w:t>
      </w:r>
    </w:p>
    <w:p w14:paraId="40DEA100" w14:textId="77777777" w:rsidR="00100875" w:rsidRPr="000D35A6" w:rsidRDefault="00100875" w:rsidP="00671538">
      <w:pPr>
        <w:spacing w:line="480" w:lineRule="auto"/>
        <w:rPr>
          <w:rFonts w:ascii="Times" w:hAnsi="Times" w:cs="Times"/>
          <w:sz w:val="24"/>
          <w:szCs w:val="24"/>
          <w:lang w:val="en-US"/>
        </w:rPr>
      </w:pPr>
    </w:p>
    <w:p w14:paraId="5BC0C6B7" w14:textId="11E23B4B" w:rsidR="00A05F90" w:rsidRPr="000D35A6" w:rsidRDefault="00A05F90" w:rsidP="00671538">
      <w:pPr>
        <w:spacing w:line="480" w:lineRule="auto"/>
        <w:rPr>
          <w:rFonts w:ascii="Times" w:hAnsi="Times" w:cs="Times"/>
          <w:sz w:val="24"/>
          <w:szCs w:val="24"/>
          <w:lang w:val="en-US"/>
        </w:rPr>
      </w:pPr>
      <w:r w:rsidRPr="000D35A6">
        <w:rPr>
          <w:rFonts w:ascii="Times" w:hAnsi="Times" w:cs="Times"/>
          <w:b/>
          <w:sz w:val="24"/>
          <w:szCs w:val="24"/>
          <w:lang w:val="en-US"/>
        </w:rPr>
        <w:t>Keywords:</w:t>
      </w:r>
      <w:r w:rsidRPr="000D35A6">
        <w:rPr>
          <w:rFonts w:ascii="Times" w:hAnsi="Times" w:cs="Times"/>
          <w:sz w:val="24"/>
          <w:szCs w:val="24"/>
          <w:lang w:val="en-US"/>
        </w:rPr>
        <w:t xml:space="preserve"> </w:t>
      </w:r>
      <w:r w:rsidR="007F3DF2" w:rsidRPr="000D35A6">
        <w:rPr>
          <w:rFonts w:ascii="Times" w:hAnsi="Times" w:cs="Times"/>
          <w:sz w:val="24"/>
          <w:szCs w:val="24"/>
          <w:lang w:val="en-US"/>
        </w:rPr>
        <w:t>risk factors</w:t>
      </w:r>
      <w:r w:rsidR="00576EAC" w:rsidRPr="000D35A6">
        <w:rPr>
          <w:rFonts w:ascii="Times" w:hAnsi="Times" w:cs="Times"/>
          <w:sz w:val="24"/>
          <w:szCs w:val="24"/>
          <w:lang w:val="en-US"/>
        </w:rPr>
        <w:t>;</w:t>
      </w:r>
      <w:r w:rsidR="007F3DF2" w:rsidRPr="000D35A6">
        <w:rPr>
          <w:rFonts w:ascii="Times" w:hAnsi="Times" w:cs="Times"/>
          <w:sz w:val="24"/>
          <w:szCs w:val="24"/>
          <w:lang w:val="en-US"/>
        </w:rPr>
        <w:t xml:space="preserve"> 1</w:t>
      </w:r>
      <w:r w:rsidR="00963E42" w:rsidRPr="000D35A6">
        <w:rPr>
          <w:rFonts w:ascii="Times" w:hAnsi="Times" w:cs="Times"/>
          <w:sz w:val="24"/>
          <w:szCs w:val="24"/>
          <w:lang w:val="en-US"/>
        </w:rPr>
        <w:t>,</w:t>
      </w:r>
      <w:r w:rsidR="007F3DF2" w:rsidRPr="000D35A6">
        <w:rPr>
          <w:rFonts w:ascii="Times" w:hAnsi="Times" w:cs="Times"/>
          <w:sz w:val="24"/>
          <w:szCs w:val="24"/>
          <w:lang w:val="en-US"/>
        </w:rPr>
        <w:t>000 days</w:t>
      </w:r>
      <w:r w:rsidR="00576EAC" w:rsidRPr="000D35A6">
        <w:rPr>
          <w:rFonts w:ascii="Times" w:hAnsi="Times" w:cs="Times"/>
          <w:sz w:val="24"/>
          <w:szCs w:val="24"/>
          <w:lang w:val="en-US"/>
        </w:rPr>
        <w:t>;</w:t>
      </w:r>
      <w:r w:rsidR="007F3DF2" w:rsidRPr="000D35A6">
        <w:rPr>
          <w:rFonts w:ascii="Times" w:hAnsi="Times" w:cs="Times"/>
          <w:sz w:val="24"/>
          <w:szCs w:val="24"/>
          <w:lang w:val="en-US"/>
        </w:rPr>
        <w:t xml:space="preserve"> eating </w:t>
      </w:r>
      <w:r w:rsidR="007558C1" w:rsidRPr="000D35A6">
        <w:rPr>
          <w:rFonts w:ascii="Times" w:hAnsi="Times" w:cs="Times"/>
          <w:sz w:val="24"/>
          <w:szCs w:val="24"/>
          <w:lang w:val="en-US"/>
        </w:rPr>
        <w:t>behavior</w:t>
      </w:r>
      <w:r w:rsidR="00576EAC" w:rsidRPr="000D35A6">
        <w:rPr>
          <w:rFonts w:ascii="Times" w:hAnsi="Times" w:cs="Times"/>
          <w:sz w:val="24"/>
          <w:szCs w:val="24"/>
          <w:lang w:val="en-US"/>
        </w:rPr>
        <w:t>;</w:t>
      </w:r>
      <w:r w:rsidR="007F3DF2" w:rsidRPr="000D35A6">
        <w:rPr>
          <w:rFonts w:ascii="Times" w:hAnsi="Times" w:cs="Times"/>
          <w:sz w:val="24"/>
          <w:szCs w:val="24"/>
          <w:lang w:val="en-US"/>
        </w:rPr>
        <w:t xml:space="preserve"> childhood obesity</w:t>
      </w:r>
      <w:r w:rsidR="00576EAC" w:rsidRPr="000D35A6">
        <w:rPr>
          <w:rFonts w:ascii="Times" w:hAnsi="Times" w:cs="Times"/>
          <w:sz w:val="24"/>
          <w:szCs w:val="24"/>
          <w:lang w:val="en-US"/>
        </w:rPr>
        <w:t>;</w:t>
      </w:r>
      <w:r w:rsidR="007F3DF2" w:rsidRPr="000D35A6">
        <w:rPr>
          <w:rFonts w:ascii="Times" w:hAnsi="Times" w:cs="Times"/>
          <w:sz w:val="24"/>
          <w:szCs w:val="24"/>
          <w:lang w:val="en-US"/>
        </w:rPr>
        <w:t xml:space="preserve"> </w:t>
      </w:r>
      <w:r w:rsidR="00755213" w:rsidRPr="000D35A6">
        <w:rPr>
          <w:rFonts w:ascii="Times" w:hAnsi="Times" w:cs="Times"/>
          <w:sz w:val="24"/>
          <w:szCs w:val="24"/>
          <w:lang w:val="en-US"/>
        </w:rPr>
        <w:t>adiposity</w:t>
      </w:r>
      <w:r w:rsidR="00576EAC" w:rsidRPr="000D35A6">
        <w:rPr>
          <w:rFonts w:ascii="Times" w:hAnsi="Times" w:cs="Times"/>
          <w:sz w:val="24"/>
          <w:szCs w:val="24"/>
          <w:lang w:val="en-US"/>
        </w:rPr>
        <w:t>;</w:t>
      </w:r>
      <w:r w:rsidR="00755213" w:rsidRPr="000D35A6">
        <w:rPr>
          <w:rFonts w:ascii="Times" w:hAnsi="Times" w:cs="Times"/>
          <w:sz w:val="24"/>
          <w:szCs w:val="24"/>
          <w:lang w:val="en-US"/>
        </w:rPr>
        <w:t xml:space="preserve"> portion size</w:t>
      </w:r>
      <w:r w:rsidR="00576EAC" w:rsidRPr="000D35A6">
        <w:rPr>
          <w:rFonts w:ascii="Times" w:hAnsi="Times" w:cs="Times"/>
          <w:sz w:val="24"/>
          <w:szCs w:val="24"/>
          <w:lang w:val="en-US"/>
        </w:rPr>
        <w:t>;</w:t>
      </w:r>
      <w:r w:rsidR="00755213" w:rsidRPr="000D35A6">
        <w:rPr>
          <w:rFonts w:ascii="Times" w:hAnsi="Times" w:cs="Times"/>
          <w:sz w:val="24"/>
          <w:szCs w:val="24"/>
          <w:lang w:val="en-US"/>
        </w:rPr>
        <w:t xml:space="preserve"> eating rate</w:t>
      </w:r>
      <w:r w:rsidR="00576EAC" w:rsidRPr="000D35A6">
        <w:rPr>
          <w:rFonts w:ascii="Times" w:hAnsi="Times" w:cs="Times"/>
          <w:sz w:val="24"/>
          <w:szCs w:val="24"/>
          <w:lang w:val="en-US"/>
        </w:rPr>
        <w:t>;</w:t>
      </w:r>
      <w:r w:rsidR="00755213" w:rsidRPr="000D35A6">
        <w:rPr>
          <w:rFonts w:ascii="Times" w:hAnsi="Times" w:cs="Times"/>
          <w:sz w:val="24"/>
          <w:szCs w:val="24"/>
          <w:lang w:val="en-US"/>
        </w:rPr>
        <w:t xml:space="preserve"> energy intake</w:t>
      </w:r>
      <w:r w:rsidR="003A45E7" w:rsidRPr="000D35A6">
        <w:rPr>
          <w:rFonts w:ascii="Times" w:hAnsi="Times" w:cs="Times"/>
          <w:sz w:val="24"/>
          <w:szCs w:val="24"/>
          <w:lang w:val="en-US"/>
        </w:rPr>
        <w:t xml:space="preserve">; eating in the absence of hunger; </w:t>
      </w:r>
      <w:r w:rsidR="00626547" w:rsidRPr="000D35A6">
        <w:rPr>
          <w:rFonts w:ascii="Times" w:hAnsi="Times" w:cs="Times"/>
          <w:sz w:val="24"/>
          <w:szCs w:val="24"/>
          <w:lang w:val="en-US"/>
        </w:rPr>
        <w:t xml:space="preserve">adiposity </w:t>
      </w:r>
      <w:r w:rsidR="003A45E7" w:rsidRPr="000D35A6">
        <w:rPr>
          <w:rFonts w:ascii="Times" w:hAnsi="Times" w:cs="Times"/>
          <w:sz w:val="24"/>
          <w:szCs w:val="24"/>
          <w:lang w:val="en-US"/>
        </w:rPr>
        <w:t>outcomes</w:t>
      </w:r>
      <w:r w:rsidR="00576EAC" w:rsidRPr="000D35A6">
        <w:rPr>
          <w:rFonts w:ascii="Times" w:hAnsi="Times" w:cs="Times"/>
          <w:sz w:val="24"/>
          <w:szCs w:val="24"/>
          <w:lang w:val="en-US"/>
        </w:rPr>
        <w:t>.</w:t>
      </w:r>
    </w:p>
    <w:p w14:paraId="31F50C9A" w14:textId="42C824C9" w:rsidR="001B76EC" w:rsidRPr="000D35A6" w:rsidRDefault="001B76EC" w:rsidP="00671538">
      <w:pPr>
        <w:spacing w:line="480" w:lineRule="auto"/>
        <w:rPr>
          <w:rFonts w:ascii="Times" w:hAnsi="Times" w:cs="Times"/>
          <w:sz w:val="24"/>
          <w:szCs w:val="24"/>
          <w:lang w:val="en-US"/>
        </w:rPr>
      </w:pPr>
    </w:p>
    <w:p w14:paraId="133810AF" w14:textId="5F51ED6D" w:rsidR="001B76EC" w:rsidRPr="000D35A6" w:rsidRDefault="001B76EC" w:rsidP="00671538">
      <w:pPr>
        <w:spacing w:line="480" w:lineRule="auto"/>
        <w:rPr>
          <w:rFonts w:ascii="Times" w:hAnsi="Times" w:cs="Times"/>
          <w:sz w:val="24"/>
          <w:szCs w:val="24"/>
          <w:lang w:val="en-US"/>
        </w:rPr>
      </w:pPr>
    </w:p>
    <w:p w14:paraId="650E5D57" w14:textId="39D2838C" w:rsidR="001B76EC" w:rsidRPr="000D35A6" w:rsidRDefault="001B76EC" w:rsidP="00671538">
      <w:pPr>
        <w:spacing w:line="480" w:lineRule="auto"/>
        <w:rPr>
          <w:rFonts w:ascii="Times" w:hAnsi="Times" w:cs="Times"/>
          <w:sz w:val="24"/>
          <w:szCs w:val="24"/>
          <w:lang w:val="en-US"/>
        </w:rPr>
      </w:pPr>
    </w:p>
    <w:p w14:paraId="5C0D5658" w14:textId="6B0003A3" w:rsidR="001B76EC" w:rsidRPr="000D35A6" w:rsidRDefault="001B76EC" w:rsidP="00671538">
      <w:pPr>
        <w:spacing w:line="480" w:lineRule="auto"/>
        <w:rPr>
          <w:rFonts w:ascii="Times" w:hAnsi="Times" w:cs="Times"/>
          <w:sz w:val="24"/>
          <w:szCs w:val="24"/>
          <w:lang w:val="en-US"/>
        </w:rPr>
      </w:pPr>
    </w:p>
    <w:p w14:paraId="7A987727" w14:textId="32D4C087" w:rsidR="001B76EC" w:rsidRPr="000D35A6" w:rsidRDefault="001B76EC" w:rsidP="00671538">
      <w:pPr>
        <w:spacing w:line="480" w:lineRule="auto"/>
        <w:rPr>
          <w:rFonts w:ascii="Times" w:hAnsi="Times" w:cs="Times"/>
          <w:sz w:val="24"/>
          <w:szCs w:val="24"/>
          <w:lang w:val="en-US"/>
        </w:rPr>
      </w:pPr>
    </w:p>
    <w:p w14:paraId="26EAC0A7" w14:textId="133DE6E7" w:rsidR="001B76EC" w:rsidRPr="000D35A6" w:rsidRDefault="001B76EC" w:rsidP="00671538">
      <w:pPr>
        <w:spacing w:line="480" w:lineRule="auto"/>
        <w:rPr>
          <w:rFonts w:ascii="Times" w:hAnsi="Times" w:cs="Times"/>
          <w:sz w:val="24"/>
          <w:szCs w:val="24"/>
          <w:lang w:val="en-US"/>
        </w:rPr>
      </w:pPr>
    </w:p>
    <w:p w14:paraId="48CFDDAC" w14:textId="39F6B044" w:rsidR="001B76EC" w:rsidRPr="000D35A6" w:rsidRDefault="001B76EC" w:rsidP="00671538">
      <w:pPr>
        <w:spacing w:line="480" w:lineRule="auto"/>
        <w:rPr>
          <w:rFonts w:ascii="Times" w:hAnsi="Times" w:cs="Times"/>
          <w:sz w:val="24"/>
          <w:szCs w:val="24"/>
          <w:lang w:val="en-US"/>
        </w:rPr>
      </w:pPr>
    </w:p>
    <w:p w14:paraId="47D503C2" w14:textId="1A605CAD" w:rsidR="001B76EC" w:rsidRPr="000D35A6" w:rsidRDefault="001B76EC" w:rsidP="00671538">
      <w:pPr>
        <w:spacing w:line="480" w:lineRule="auto"/>
        <w:rPr>
          <w:rFonts w:ascii="Times" w:hAnsi="Times" w:cs="Times"/>
          <w:sz w:val="24"/>
          <w:szCs w:val="24"/>
          <w:lang w:val="en-US"/>
        </w:rPr>
      </w:pPr>
    </w:p>
    <w:p w14:paraId="7DD005E0" w14:textId="075C8A1C" w:rsidR="001B76EC" w:rsidRPr="000D35A6" w:rsidRDefault="001B76EC" w:rsidP="00671538">
      <w:pPr>
        <w:spacing w:line="480" w:lineRule="auto"/>
        <w:rPr>
          <w:rFonts w:ascii="Times" w:hAnsi="Times" w:cs="Times"/>
          <w:sz w:val="24"/>
          <w:szCs w:val="24"/>
          <w:lang w:val="en-US"/>
        </w:rPr>
      </w:pPr>
    </w:p>
    <w:p w14:paraId="042AFE83" w14:textId="6609E1E7" w:rsidR="001B76EC" w:rsidRPr="000D35A6" w:rsidRDefault="001B76EC" w:rsidP="00671538">
      <w:pPr>
        <w:spacing w:line="480" w:lineRule="auto"/>
        <w:rPr>
          <w:rFonts w:ascii="Times" w:hAnsi="Times" w:cs="Times"/>
          <w:sz w:val="24"/>
          <w:szCs w:val="24"/>
          <w:lang w:val="en-US"/>
        </w:rPr>
      </w:pPr>
    </w:p>
    <w:p w14:paraId="242C5B59" w14:textId="77940400" w:rsidR="001B76EC" w:rsidRPr="000D35A6" w:rsidRDefault="001B76EC" w:rsidP="00671538">
      <w:pPr>
        <w:spacing w:line="480" w:lineRule="auto"/>
        <w:rPr>
          <w:rFonts w:ascii="Times" w:hAnsi="Times" w:cs="Times"/>
          <w:sz w:val="24"/>
          <w:szCs w:val="24"/>
          <w:lang w:val="en-US"/>
        </w:rPr>
      </w:pPr>
    </w:p>
    <w:p w14:paraId="046A78C7" w14:textId="441F8435" w:rsidR="001B76EC" w:rsidRPr="000D35A6" w:rsidRDefault="001B76EC" w:rsidP="00671538">
      <w:pPr>
        <w:spacing w:line="480" w:lineRule="auto"/>
        <w:rPr>
          <w:rFonts w:ascii="Times" w:hAnsi="Times" w:cs="Times"/>
          <w:sz w:val="24"/>
          <w:szCs w:val="24"/>
          <w:lang w:val="en-US"/>
        </w:rPr>
      </w:pPr>
    </w:p>
    <w:p w14:paraId="081FD068" w14:textId="170D30CB" w:rsidR="00777686" w:rsidRPr="000D35A6" w:rsidRDefault="00777686" w:rsidP="00671538">
      <w:pPr>
        <w:spacing w:line="480" w:lineRule="auto"/>
        <w:rPr>
          <w:rFonts w:ascii="Times" w:hAnsi="Times" w:cs="Times"/>
          <w:sz w:val="24"/>
          <w:szCs w:val="24"/>
          <w:lang w:val="en-US"/>
        </w:rPr>
      </w:pPr>
    </w:p>
    <w:p w14:paraId="70159AC2" w14:textId="145AA34C" w:rsidR="00777686" w:rsidRPr="000D35A6" w:rsidRDefault="00777686" w:rsidP="00671538">
      <w:pPr>
        <w:spacing w:line="480" w:lineRule="auto"/>
        <w:rPr>
          <w:rFonts w:ascii="Times" w:hAnsi="Times" w:cs="Times"/>
          <w:sz w:val="24"/>
          <w:szCs w:val="24"/>
          <w:lang w:val="en-US"/>
        </w:rPr>
      </w:pPr>
    </w:p>
    <w:p w14:paraId="7437502E" w14:textId="77777777" w:rsidR="00777686" w:rsidRPr="000D35A6" w:rsidRDefault="00777686" w:rsidP="00671538">
      <w:pPr>
        <w:spacing w:line="480" w:lineRule="auto"/>
        <w:rPr>
          <w:rFonts w:ascii="Times" w:hAnsi="Times" w:cs="Times"/>
          <w:sz w:val="24"/>
          <w:szCs w:val="24"/>
          <w:lang w:val="en-US"/>
        </w:rPr>
      </w:pPr>
    </w:p>
    <w:p w14:paraId="78FABB5E" w14:textId="0FA48C9E" w:rsidR="001B76EC" w:rsidRPr="000D35A6" w:rsidRDefault="001B76EC" w:rsidP="00671538">
      <w:pPr>
        <w:spacing w:line="480" w:lineRule="auto"/>
        <w:rPr>
          <w:rFonts w:ascii="Times" w:hAnsi="Times" w:cs="Times"/>
          <w:sz w:val="24"/>
          <w:szCs w:val="24"/>
          <w:lang w:val="en-US"/>
        </w:rPr>
      </w:pPr>
    </w:p>
    <w:p w14:paraId="36B332E9" w14:textId="0E2812EE" w:rsidR="001B76EC" w:rsidRPr="000D35A6" w:rsidRDefault="001B76EC" w:rsidP="00671538">
      <w:pPr>
        <w:spacing w:line="480" w:lineRule="auto"/>
        <w:rPr>
          <w:rFonts w:ascii="Times" w:hAnsi="Times" w:cs="Times"/>
          <w:sz w:val="24"/>
          <w:szCs w:val="24"/>
          <w:lang w:val="en-US"/>
        </w:rPr>
      </w:pPr>
    </w:p>
    <w:p w14:paraId="326AFA5F" w14:textId="31441F49" w:rsidR="001B76EC" w:rsidRPr="000D35A6" w:rsidRDefault="001B76EC" w:rsidP="00671538">
      <w:pPr>
        <w:spacing w:line="480" w:lineRule="auto"/>
        <w:rPr>
          <w:rFonts w:ascii="Times" w:hAnsi="Times" w:cs="Times"/>
          <w:sz w:val="24"/>
          <w:szCs w:val="24"/>
          <w:lang w:val="en-US"/>
        </w:rPr>
      </w:pPr>
    </w:p>
    <w:p w14:paraId="0D944B8D" w14:textId="77777777" w:rsidR="0098284C" w:rsidRPr="000D35A6" w:rsidRDefault="0098284C" w:rsidP="00671538">
      <w:pPr>
        <w:pStyle w:val="ListParagraph"/>
        <w:numPr>
          <w:ilvl w:val="0"/>
          <w:numId w:val="3"/>
        </w:numPr>
        <w:spacing w:line="480" w:lineRule="auto"/>
        <w:rPr>
          <w:rFonts w:ascii="Times" w:hAnsi="Times" w:cs="Times"/>
          <w:b/>
          <w:sz w:val="24"/>
          <w:szCs w:val="24"/>
          <w:lang w:val="en-US"/>
        </w:rPr>
      </w:pPr>
      <w:r w:rsidRPr="000D35A6">
        <w:rPr>
          <w:rFonts w:ascii="Times" w:hAnsi="Times" w:cs="Times"/>
          <w:b/>
          <w:sz w:val="24"/>
          <w:szCs w:val="24"/>
          <w:lang w:val="en-US"/>
        </w:rPr>
        <w:t>Introduction</w:t>
      </w:r>
    </w:p>
    <w:p w14:paraId="0DEA3B2E" w14:textId="7C0EC170" w:rsidR="003E3423" w:rsidRPr="000D35A6" w:rsidRDefault="00514059" w:rsidP="00B9552D">
      <w:pPr>
        <w:spacing w:line="480" w:lineRule="auto"/>
        <w:ind w:firstLine="1134"/>
        <w:rPr>
          <w:rFonts w:ascii="Times" w:hAnsi="Times" w:cs="Times"/>
          <w:sz w:val="24"/>
          <w:szCs w:val="24"/>
          <w:lang w:val="en-US"/>
        </w:rPr>
      </w:pPr>
      <w:r w:rsidRPr="000D35A6">
        <w:rPr>
          <w:rFonts w:ascii="Times" w:hAnsi="Times" w:cs="Times"/>
          <w:sz w:val="24"/>
          <w:szCs w:val="24"/>
          <w:lang w:val="en-US"/>
        </w:rPr>
        <w:t>The</w:t>
      </w:r>
      <w:r w:rsidR="0012307C" w:rsidRPr="000D35A6">
        <w:rPr>
          <w:rFonts w:ascii="Times" w:hAnsi="Times" w:cs="Times"/>
          <w:sz w:val="24"/>
          <w:szCs w:val="24"/>
          <w:lang w:val="en-US"/>
        </w:rPr>
        <w:t xml:space="preserve"> first 1</w:t>
      </w:r>
      <w:r w:rsidR="00653DC1" w:rsidRPr="000D35A6">
        <w:rPr>
          <w:rFonts w:ascii="Times" w:hAnsi="Times" w:cs="Times"/>
          <w:sz w:val="24"/>
          <w:szCs w:val="24"/>
          <w:lang w:val="en-US"/>
        </w:rPr>
        <w:t>,</w:t>
      </w:r>
      <w:r w:rsidR="0012307C" w:rsidRPr="000D35A6">
        <w:rPr>
          <w:rFonts w:ascii="Times" w:hAnsi="Times" w:cs="Times"/>
          <w:sz w:val="24"/>
          <w:szCs w:val="24"/>
          <w:lang w:val="en-US"/>
        </w:rPr>
        <w:t>000 days</w:t>
      </w:r>
      <w:r w:rsidR="00653DC1" w:rsidRPr="000D35A6">
        <w:rPr>
          <w:rFonts w:ascii="Times" w:hAnsi="Times" w:cs="Times"/>
          <w:sz w:val="24"/>
          <w:szCs w:val="24"/>
          <w:lang w:val="en-US"/>
        </w:rPr>
        <w:t>,</w:t>
      </w:r>
      <w:r w:rsidR="0012307C" w:rsidRPr="000D35A6">
        <w:rPr>
          <w:rFonts w:ascii="Times" w:hAnsi="Times" w:cs="Times"/>
          <w:sz w:val="24"/>
          <w:szCs w:val="24"/>
          <w:lang w:val="en-US"/>
        </w:rPr>
        <w:t xml:space="preserve"> from conception through </w:t>
      </w:r>
      <w:r w:rsidR="004548F8" w:rsidRPr="000D35A6">
        <w:rPr>
          <w:rFonts w:ascii="Times" w:hAnsi="Times" w:cs="Times"/>
          <w:sz w:val="24"/>
          <w:szCs w:val="24"/>
          <w:lang w:val="en-US"/>
        </w:rPr>
        <w:t xml:space="preserve">to two </w:t>
      </w:r>
      <w:r w:rsidR="0012307C" w:rsidRPr="000D35A6">
        <w:rPr>
          <w:rFonts w:ascii="Times" w:hAnsi="Times" w:cs="Times"/>
          <w:sz w:val="24"/>
          <w:szCs w:val="24"/>
          <w:lang w:val="en-US"/>
        </w:rPr>
        <w:t>years</w:t>
      </w:r>
      <w:r w:rsidR="00653DC1" w:rsidRPr="000D35A6">
        <w:rPr>
          <w:rFonts w:ascii="Times" w:hAnsi="Times" w:cs="Times"/>
          <w:sz w:val="24"/>
          <w:szCs w:val="24"/>
          <w:lang w:val="en-US"/>
        </w:rPr>
        <w:t>,</w:t>
      </w:r>
      <w:r w:rsidR="0012307C" w:rsidRPr="000D35A6">
        <w:rPr>
          <w:rFonts w:ascii="Times" w:hAnsi="Times" w:cs="Times"/>
          <w:sz w:val="24"/>
          <w:szCs w:val="24"/>
          <w:lang w:val="en-US"/>
        </w:rPr>
        <w:t xml:space="preserve"> </w:t>
      </w:r>
      <w:r w:rsidR="00653DC1" w:rsidRPr="000D35A6">
        <w:rPr>
          <w:rFonts w:ascii="Times" w:hAnsi="Times" w:cs="Times"/>
          <w:sz w:val="24"/>
          <w:szCs w:val="24"/>
          <w:lang w:val="en-US"/>
        </w:rPr>
        <w:t xml:space="preserve">has been </w:t>
      </w:r>
      <w:r w:rsidR="00121CBD" w:rsidRPr="000D35A6">
        <w:rPr>
          <w:rFonts w:ascii="Times" w:hAnsi="Times" w:cs="Times"/>
          <w:sz w:val="24"/>
          <w:szCs w:val="24"/>
          <w:lang w:val="en-US"/>
        </w:rPr>
        <w:t>recognized</w:t>
      </w:r>
      <w:r w:rsidR="00653DC1" w:rsidRPr="000D35A6">
        <w:rPr>
          <w:rFonts w:ascii="Times" w:hAnsi="Times" w:cs="Times"/>
          <w:sz w:val="24"/>
          <w:szCs w:val="24"/>
          <w:lang w:val="en-US"/>
        </w:rPr>
        <w:t xml:space="preserve"> as an important period in the development of childhood obesity</w:t>
      </w:r>
      <w:r w:rsidR="00C97BAC" w:rsidRPr="000D35A6">
        <w:rPr>
          <w:rFonts w:ascii="Times" w:hAnsi="Times" w:cs="Times"/>
          <w:sz w:val="24"/>
          <w:szCs w:val="24"/>
          <w:lang w:val="en-US"/>
        </w:rPr>
        <w:t xml:space="preserve"> </w:t>
      </w:r>
      <w:r w:rsidR="00A26354" w:rsidRPr="000D35A6">
        <w:rPr>
          <w:rFonts w:ascii="Times" w:hAnsi="Times" w:cs="Times"/>
          <w:sz w:val="24"/>
          <w:szCs w:val="24"/>
          <w:lang w:val="en-US"/>
        </w:rPr>
        <w:fldChar w:fldCharType="begin"/>
      </w:r>
      <w:r w:rsidR="00C92324" w:rsidRPr="000D35A6">
        <w:rPr>
          <w:rFonts w:ascii="Times" w:hAnsi="Times" w:cs="Times"/>
          <w:sz w:val="24"/>
          <w:szCs w:val="24"/>
          <w:lang w:val="en-US"/>
        </w:rPr>
        <w:instrText xml:space="preserve"> ADDIN EN.CITE &lt;EndNote&gt;&lt;Cite&gt;&lt;Author&gt;Woo Baidal&lt;/Author&gt;&lt;Year&gt;2016&lt;/Year&gt;&lt;RecNum&gt;4164&lt;/RecNum&gt;&lt;DisplayText&gt;(1)&lt;/DisplayText&gt;&lt;record&gt;&lt;rec-number&gt;4164&lt;/rec-number&gt;&lt;foreign-keys&gt;&lt;key app="EN" db-id="0f2e9sdeazdvrherf235awvfaa0t9w0xweez" timestamp="1538109987"&gt;4164&lt;/key&gt;&lt;/foreign-keys&gt;&lt;ref-type name="Journal Article"&gt;17&lt;/ref-type&gt;&lt;contributors&gt;&lt;authors&gt;&lt;author&gt;Woo Baidal, Jennifer A.&lt;/author&gt;&lt;author&gt;Locks, Lindsey M.&lt;/author&gt;&lt;author&gt;Cheng, Erika R.&lt;/author&gt;&lt;author&gt;Blake-Lamb, Tiffany L.&lt;/author&gt;&lt;author&gt;Perkins, Meghan E.&lt;/author&gt;&lt;author&gt;Taveras, Elsie M.&lt;/author&gt;&lt;/authors&gt;&lt;/contributors&gt;&lt;titles&gt;&lt;title&gt;Risk Factors for Childhood Obesity in the First 1,000 Days: A Systematic Review&lt;/title&gt;&lt;secondary-title&gt;American Journal of Preventive Medicine&lt;/secondary-title&gt;&lt;/titles&gt;&lt;periodical&gt;&lt;full-title&gt;American Journal of Preventive Medicine&lt;/full-title&gt;&lt;/periodical&gt;&lt;pages&gt;761-779&lt;/pages&gt;&lt;volume&gt;50&lt;/volume&gt;&lt;number&gt;6&lt;/number&gt;&lt;dates&gt;&lt;year&gt;2016&lt;/year&gt;&lt;pub-dates&gt;&lt;date&gt;2016/06/01/&lt;/date&gt;&lt;/pub-dates&gt;&lt;/dates&gt;&lt;isbn&gt;0749-3797&lt;/isbn&gt;&lt;urls&gt;&lt;related-urls&gt;&lt;url&gt;http://www.sciencedirect.com/science/article/pii/S0749379715007527&lt;/url&gt;&lt;/related-urls&gt;&lt;/urls&gt;&lt;electronic-resource-num&gt;https://doi.org/10.1016/j.amepre.2015.11.012&lt;/electronic-resource-num&gt;&lt;/record&gt;&lt;/Cite&gt;&lt;/EndNote&gt;</w:instrText>
      </w:r>
      <w:r w:rsidR="00A26354" w:rsidRPr="000D35A6">
        <w:rPr>
          <w:rFonts w:ascii="Times" w:hAnsi="Times" w:cs="Times"/>
          <w:sz w:val="24"/>
          <w:szCs w:val="24"/>
          <w:lang w:val="en-US"/>
        </w:rPr>
        <w:fldChar w:fldCharType="separate"/>
      </w:r>
      <w:r w:rsidR="00C92324" w:rsidRPr="000D35A6">
        <w:rPr>
          <w:rFonts w:ascii="Times" w:hAnsi="Times" w:cs="Times"/>
          <w:noProof/>
          <w:sz w:val="24"/>
          <w:szCs w:val="24"/>
          <w:lang w:val="en-US"/>
        </w:rPr>
        <w:t>(1)</w:t>
      </w:r>
      <w:r w:rsidR="00A26354" w:rsidRPr="000D35A6">
        <w:rPr>
          <w:rFonts w:ascii="Times" w:hAnsi="Times" w:cs="Times"/>
          <w:sz w:val="24"/>
          <w:szCs w:val="24"/>
          <w:lang w:val="en-US"/>
        </w:rPr>
        <w:fldChar w:fldCharType="end"/>
      </w:r>
      <w:r w:rsidR="00A26354" w:rsidRPr="000D35A6">
        <w:rPr>
          <w:rFonts w:ascii="Times" w:hAnsi="Times" w:cs="Times"/>
          <w:sz w:val="24"/>
          <w:szCs w:val="24"/>
          <w:lang w:val="en-US"/>
        </w:rPr>
        <w:t>.</w:t>
      </w:r>
      <w:r w:rsidR="001F27E5" w:rsidRPr="000D35A6">
        <w:rPr>
          <w:rFonts w:ascii="Times" w:hAnsi="Times" w:cs="Times"/>
          <w:sz w:val="24"/>
          <w:szCs w:val="24"/>
          <w:lang w:val="en-US"/>
        </w:rPr>
        <w:t xml:space="preserve"> </w:t>
      </w:r>
      <w:r w:rsidR="00966D67" w:rsidRPr="000D35A6">
        <w:rPr>
          <w:rFonts w:ascii="Times" w:hAnsi="Times" w:cs="Times"/>
          <w:sz w:val="24"/>
          <w:szCs w:val="24"/>
          <w:lang w:val="en-US"/>
        </w:rPr>
        <w:t>Risk f</w:t>
      </w:r>
      <w:r w:rsidR="00180276" w:rsidRPr="000D35A6">
        <w:rPr>
          <w:rFonts w:ascii="Times" w:hAnsi="Times" w:cs="Times"/>
          <w:sz w:val="24"/>
          <w:szCs w:val="24"/>
          <w:lang w:val="en-US"/>
        </w:rPr>
        <w:t xml:space="preserve">actors </w:t>
      </w:r>
      <w:r w:rsidR="00966D67" w:rsidRPr="000D35A6">
        <w:rPr>
          <w:rFonts w:ascii="Times" w:hAnsi="Times" w:cs="Times"/>
          <w:sz w:val="24"/>
          <w:szCs w:val="24"/>
          <w:lang w:val="en-US"/>
        </w:rPr>
        <w:t>in the first 1,000 days</w:t>
      </w:r>
      <w:r w:rsidR="00180276" w:rsidRPr="000D35A6">
        <w:rPr>
          <w:rFonts w:ascii="Times" w:hAnsi="Times" w:cs="Times"/>
          <w:sz w:val="24"/>
          <w:szCs w:val="24"/>
          <w:lang w:val="en-US"/>
        </w:rPr>
        <w:t xml:space="preserve"> linked with</w:t>
      </w:r>
      <w:r w:rsidR="00966D67" w:rsidRPr="000D35A6">
        <w:rPr>
          <w:rFonts w:ascii="Times" w:hAnsi="Times" w:cs="Times"/>
          <w:sz w:val="24"/>
          <w:szCs w:val="24"/>
          <w:lang w:val="en-US"/>
        </w:rPr>
        <w:t xml:space="preserve"> obesity risk</w:t>
      </w:r>
      <w:r w:rsidR="00180276" w:rsidRPr="000D35A6">
        <w:rPr>
          <w:rFonts w:ascii="Times" w:hAnsi="Times" w:cs="Times"/>
          <w:sz w:val="24"/>
          <w:szCs w:val="24"/>
          <w:lang w:val="en-US"/>
        </w:rPr>
        <w:t xml:space="preserve"> include </w:t>
      </w:r>
      <w:r w:rsidR="005164A4" w:rsidRPr="000D35A6">
        <w:rPr>
          <w:rFonts w:ascii="Times" w:hAnsi="Times" w:cs="Times"/>
          <w:sz w:val="24"/>
          <w:szCs w:val="24"/>
          <w:lang w:val="en-US"/>
        </w:rPr>
        <w:t>maternal pre-pregnancy overweight, excess</w:t>
      </w:r>
      <w:r w:rsidR="004F7103" w:rsidRPr="000D35A6">
        <w:rPr>
          <w:rFonts w:ascii="Times" w:hAnsi="Times" w:cs="Times"/>
          <w:sz w:val="24"/>
          <w:szCs w:val="24"/>
          <w:lang w:val="en-US"/>
        </w:rPr>
        <w:t>ive</w:t>
      </w:r>
      <w:r w:rsidR="005164A4" w:rsidRPr="000D35A6">
        <w:rPr>
          <w:rFonts w:ascii="Times" w:hAnsi="Times" w:cs="Times"/>
          <w:sz w:val="24"/>
          <w:szCs w:val="24"/>
          <w:lang w:val="en-US"/>
        </w:rPr>
        <w:t xml:space="preserve"> gestational weight gain, </w:t>
      </w:r>
      <w:r w:rsidR="00F73167" w:rsidRPr="000D35A6">
        <w:rPr>
          <w:rFonts w:ascii="Times" w:hAnsi="Times" w:cs="Times"/>
          <w:sz w:val="24"/>
          <w:szCs w:val="24"/>
          <w:lang w:val="en-US"/>
        </w:rPr>
        <w:t>smoking in pregnancy</w:t>
      </w:r>
      <w:r w:rsidR="003B1B10" w:rsidRPr="000D35A6">
        <w:rPr>
          <w:rFonts w:ascii="Times" w:hAnsi="Times" w:cs="Times"/>
          <w:sz w:val="24"/>
          <w:szCs w:val="24"/>
          <w:lang w:val="en-US"/>
        </w:rPr>
        <w:t>,</w:t>
      </w:r>
      <w:r w:rsidR="00F476A7" w:rsidRPr="000D35A6">
        <w:rPr>
          <w:rFonts w:ascii="Times" w:hAnsi="Times" w:cs="Times"/>
          <w:sz w:val="24"/>
          <w:szCs w:val="24"/>
          <w:lang w:val="en-US"/>
        </w:rPr>
        <w:t xml:space="preserve"> gestational diabetes,</w:t>
      </w:r>
      <w:r w:rsidR="00035A74" w:rsidRPr="000D35A6">
        <w:rPr>
          <w:rFonts w:ascii="Times" w:hAnsi="Times" w:cs="Times"/>
          <w:sz w:val="24"/>
          <w:szCs w:val="24"/>
          <w:lang w:val="en-US"/>
        </w:rPr>
        <w:t xml:space="preserve"> early </w:t>
      </w:r>
      <w:r w:rsidR="00F476A7" w:rsidRPr="000D35A6">
        <w:rPr>
          <w:rFonts w:ascii="Times" w:hAnsi="Times" w:cs="Times"/>
          <w:sz w:val="24"/>
          <w:szCs w:val="24"/>
          <w:lang w:val="en-US"/>
        </w:rPr>
        <w:t xml:space="preserve">introduction </w:t>
      </w:r>
      <w:r w:rsidR="00F73167" w:rsidRPr="000D35A6">
        <w:rPr>
          <w:rFonts w:ascii="Times" w:hAnsi="Times" w:cs="Times"/>
          <w:sz w:val="24"/>
          <w:szCs w:val="24"/>
          <w:lang w:val="en-US"/>
        </w:rPr>
        <w:t>of</w:t>
      </w:r>
      <w:r w:rsidR="00E5428A" w:rsidRPr="000D35A6">
        <w:rPr>
          <w:rFonts w:ascii="Times" w:hAnsi="Times" w:cs="Times"/>
          <w:sz w:val="24"/>
          <w:szCs w:val="24"/>
          <w:lang w:val="en-US"/>
        </w:rPr>
        <w:t xml:space="preserve"> </w:t>
      </w:r>
      <w:r w:rsidR="00F476A7" w:rsidRPr="000D35A6">
        <w:rPr>
          <w:rFonts w:ascii="Times" w:hAnsi="Times" w:cs="Times"/>
          <w:sz w:val="24"/>
          <w:szCs w:val="24"/>
          <w:lang w:val="en-US"/>
        </w:rPr>
        <w:t xml:space="preserve">solid foods, </w:t>
      </w:r>
      <w:r w:rsidR="00035A74" w:rsidRPr="000D35A6">
        <w:rPr>
          <w:rFonts w:ascii="Times" w:hAnsi="Times" w:cs="Times"/>
          <w:sz w:val="24"/>
          <w:szCs w:val="24"/>
          <w:lang w:val="en-US"/>
        </w:rPr>
        <w:t>infant anti-biotic exposure</w:t>
      </w:r>
      <w:r w:rsidR="00570634" w:rsidRPr="000D35A6">
        <w:rPr>
          <w:rFonts w:ascii="Times" w:hAnsi="Times" w:cs="Times"/>
          <w:sz w:val="24"/>
          <w:szCs w:val="24"/>
          <w:lang w:val="en-US"/>
        </w:rPr>
        <w:t>, short duration of breastfeeding, maternal depression, low vitamin D status in pregnancy and high paternal BMI</w:t>
      </w:r>
      <w:r w:rsidR="00F37E8E" w:rsidRPr="000D35A6">
        <w:rPr>
          <w:rFonts w:ascii="Times" w:hAnsi="Times" w:cs="Times"/>
          <w:sz w:val="24"/>
          <w:szCs w:val="24"/>
          <w:lang w:val="en-US"/>
        </w:rPr>
        <w:t xml:space="preserve"> </w:t>
      </w:r>
      <w:r w:rsidR="00882F8D" w:rsidRPr="000D35A6">
        <w:rPr>
          <w:rFonts w:ascii="Times" w:hAnsi="Times" w:cs="Times"/>
          <w:sz w:val="24"/>
          <w:szCs w:val="24"/>
          <w:lang w:val="en-US"/>
        </w:rPr>
        <w:fldChar w:fldCharType="begin"/>
      </w:r>
      <w:r w:rsidR="003078E4" w:rsidRPr="000D35A6">
        <w:rPr>
          <w:rFonts w:ascii="Times" w:hAnsi="Times" w:cs="Times"/>
          <w:sz w:val="24"/>
          <w:szCs w:val="24"/>
          <w:lang w:val="en-US"/>
        </w:rPr>
        <w:instrText xml:space="preserve"> ADDIN EN.CITE &lt;EndNote&gt;&lt;Cite&gt;&lt;Author&gt;Woo Baidal&lt;/Author&gt;&lt;Year&gt;2016&lt;/Year&gt;&lt;RecNum&gt;4164&lt;/RecNum&gt;&lt;DisplayText&gt;(1)&lt;/DisplayText&gt;&lt;record&gt;&lt;rec-number&gt;4164&lt;/rec-number&gt;&lt;foreign-keys&gt;&lt;key app="EN" db-id="0f2e9sdeazdvrherf235awvfaa0t9w0xweez" timestamp="1538109987"&gt;4164&lt;/key&gt;&lt;/foreign-keys&gt;&lt;ref-type name="Journal Article"&gt;17&lt;/ref-type&gt;&lt;contributors&gt;&lt;authors&gt;&lt;author&gt;Woo Baidal, Jennifer A.&lt;/author&gt;&lt;author&gt;Locks, Lindsey M.&lt;/author&gt;&lt;author&gt;Cheng, Erika R.&lt;/author&gt;&lt;author&gt;Blake-Lamb, Tiffany L.&lt;/author&gt;&lt;author&gt;Perkins, Meghan E.&lt;/author&gt;&lt;author&gt;Taveras, Elsie M.&lt;/author&gt;&lt;/authors&gt;&lt;/contributors&gt;&lt;titles&gt;&lt;title&gt;Risk Factors for Childhood Obesity in the First 1,000 Days: A Systematic Review&lt;/title&gt;&lt;secondary-title&gt;American Journal of Preventive Medicine&lt;/secondary-title&gt;&lt;/titles&gt;&lt;periodical&gt;&lt;full-title&gt;American Journal of Preventive Medicine&lt;/full-title&gt;&lt;/periodical&gt;&lt;pages&gt;761-779&lt;/pages&gt;&lt;volume&gt;50&lt;/volume&gt;&lt;number&gt;6&lt;/number&gt;&lt;dates&gt;&lt;year&gt;2016&lt;/year&gt;&lt;pub-dates&gt;&lt;date&gt;2016/06/01/&lt;/date&gt;&lt;/pub-dates&gt;&lt;/dates&gt;&lt;isbn&gt;0749-3797&lt;/isbn&gt;&lt;urls&gt;&lt;related-urls&gt;&lt;url&gt;http://www.sciencedirect.com/science/article/pii/S0749379715007527&lt;/url&gt;&lt;/related-urls&gt;&lt;/urls&gt;&lt;electronic-resource-num&gt;https://doi.org/10.1016/j.amepre.2015.11.012&lt;/electronic-resource-num&gt;&lt;/record&gt;&lt;/Cite&gt;&lt;/EndNote&gt;</w:instrText>
      </w:r>
      <w:r w:rsidR="00882F8D" w:rsidRPr="000D35A6">
        <w:rPr>
          <w:rFonts w:ascii="Times" w:hAnsi="Times" w:cs="Times"/>
          <w:sz w:val="24"/>
          <w:szCs w:val="24"/>
          <w:lang w:val="en-US"/>
        </w:rPr>
        <w:fldChar w:fldCharType="separate"/>
      </w:r>
      <w:r w:rsidR="003078E4" w:rsidRPr="000D35A6">
        <w:rPr>
          <w:rFonts w:ascii="Times" w:hAnsi="Times" w:cs="Times"/>
          <w:noProof/>
          <w:sz w:val="24"/>
          <w:szCs w:val="24"/>
          <w:lang w:val="en-US"/>
        </w:rPr>
        <w:t>(1)</w:t>
      </w:r>
      <w:r w:rsidR="00882F8D" w:rsidRPr="000D35A6">
        <w:rPr>
          <w:rFonts w:ascii="Times" w:hAnsi="Times" w:cs="Times"/>
          <w:sz w:val="24"/>
          <w:szCs w:val="24"/>
          <w:lang w:val="en-US"/>
        </w:rPr>
        <w:fldChar w:fldCharType="end"/>
      </w:r>
      <w:r w:rsidR="006A7DE7" w:rsidRPr="000D35A6">
        <w:rPr>
          <w:rFonts w:ascii="Times" w:hAnsi="Times" w:cs="Times"/>
          <w:sz w:val="24"/>
          <w:szCs w:val="24"/>
          <w:lang w:val="en-US"/>
        </w:rPr>
        <w:t>.</w:t>
      </w:r>
      <w:r w:rsidR="004077A4" w:rsidRPr="000D35A6">
        <w:rPr>
          <w:rFonts w:ascii="Times" w:hAnsi="Times" w:cs="Times"/>
          <w:sz w:val="24"/>
          <w:szCs w:val="24"/>
          <w:lang w:val="en-US"/>
        </w:rPr>
        <w:t xml:space="preserve"> </w:t>
      </w:r>
      <w:r w:rsidR="004C4A9F" w:rsidRPr="000D35A6">
        <w:rPr>
          <w:rFonts w:ascii="Times" w:hAnsi="Times" w:cs="Times"/>
          <w:sz w:val="24"/>
          <w:szCs w:val="24"/>
          <w:lang w:val="en-US"/>
        </w:rPr>
        <w:t>Other known risk factors</w:t>
      </w:r>
      <w:r w:rsidR="00F73167" w:rsidRPr="000D35A6">
        <w:rPr>
          <w:rFonts w:ascii="Times" w:hAnsi="Times" w:cs="Times"/>
          <w:sz w:val="24"/>
          <w:szCs w:val="24"/>
          <w:lang w:val="en-US"/>
        </w:rPr>
        <w:t xml:space="preserve"> include high infant birth weight and accelerated weight gain in the first 1</w:t>
      </w:r>
      <w:r w:rsidR="00FD312E" w:rsidRPr="000D35A6">
        <w:rPr>
          <w:rFonts w:ascii="Times" w:hAnsi="Times" w:cs="Times"/>
          <w:sz w:val="24"/>
          <w:szCs w:val="24"/>
          <w:lang w:val="en-US"/>
        </w:rPr>
        <w:t>,</w:t>
      </w:r>
      <w:r w:rsidR="00F73167" w:rsidRPr="000D35A6">
        <w:rPr>
          <w:rFonts w:ascii="Times" w:hAnsi="Times" w:cs="Times"/>
          <w:sz w:val="24"/>
          <w:szCs w:val="24"/>
          <w:lang w:val="en-US"/>
        </w:rPr>
        <w:t xml:space="preserve">000 days </w:t>
      </w:r>
      <w:r w:rsidR="00F73167" w:rsidRPr="000D35A6">
        <w:rPr>
          <w:rFonts w:ascii="Times" w:hAnsi="Times" w:cs="Times"/>
          <w:sz w:val="24"/>
          <w:szCs w:val="24"/>
          <w:lang w:val="en-US"/>
        </w:rPr>
        <w:fldChar w:fldCharType="begin"/>
      </w:r>
      <w:r w:rsidR="00C92324" w:rsidRPr="000D35A6">
        <w:rPr>
          <w:rFonts w:ascii="Times" w:hAnsi="Times" w:cs="Times"/>
          <w:sz w:val="24"/>
          <w:szCs w:val="24"/>
          <w:lang w:val="en-US"/>
        </w:rPr>
        <w:instrText xml:space="preserve"> ADDIN EN.CITE &lt;EndNote&gt;&lt;Cite&gt;&lt;Author&gt;Weng&lt;/Author&gt;&lt;Year&gt;2013&lt;/Year&gt;&lt;RecNum&gt;4153&lt;/RecNum&gt;&lt;DisplayText&gt;(2)&lt;/DisplayText&gt;&lt;record&gt;&lt;rec-number&gt;4153&lt;/rec-number&gt;&lt;foreign-keys&gt;&lt;key app="EN" db-id="0f2e9sdeazdvrherf235awvfaa0t9w0xweez" timestamp="1532656686"&gt;4153&lt;/key&gt;&lt;/foreign-keys&gt;&lt;ref-type name="Journal Article"&gt;17&lt;/ref-type&gt;&lt;contributors&gt;&lt;authors&gt;&lt;author&gt;Weng, Stephen F&lt;/author&gt;&lt;author&gt;Redsell, Sarah A&lt;/author&gt;&lt;author&gt;Nathan, Dilip&lt;/author&gt;&lt;author&gt;Swift, Judy A&lt;/author&gt;&lt;author&gt;Yang, Min&lt;/author&gt;&lt;author&gt;Glazebrook, Cris&lt;/author&gt;&lt;/authors&gt;&lt;/contributors&gt;&lt;titles&gt;&lt;title&gt;Estimating overweight risk in childhood from predictors during infancy&lt;/title&gt;&lt;secondary-title&gt;Pediatrics&lt;/secondary-title&gt;&lt;/titles&gt;&lt;periodical&gt;&lt;full-title&gt;Pediatrics&lt;/full-title&gt;&lt;/periodical&gt;&lt;pages&gt;peds. 2012-3858&lt;/pages&gt;&lt;dates&gt;&lt;year&gt;2013&lt;/year&gt;&lt;/dates&gt;&lt;isbn&gt;0031-4005&lt;/isbn&gt;&lt;urls&gt;&lt;/urls&gt;&lt;/record&gt;&lt;/Cite&gt;&lt;/EndNote&gt;</w:instrText>
      </w:r>
      <w:r w:rsidR="00F73167" w:rsidRPr="000D35A6">
        <w:rPr>
          <w:rFonts w:ascii="Times" w:hAnsi="Times" w:cs="Times"/>
          <w:sz w:val="24"/>
          <w:szCs w:val="24"/>
          <w:lang w:val="en-US"/>
        </w:rPr>
        <w:fldChar w:fldCharType="separate"/>
      </w:r>
      <w:r w:rsidR="00C92324" w:rsidRPr="000D35A6">
        <w:rPr>
          <w:rFonts w:ascii="Times" w:hAnsi="Times" w:cs="Times"/>
          <w:noProof/>
          <w:sz w:val="24"/>
          <w:szCs w:val="24"/>
          <w:lang w:val="en-US"/>
        </w:rPr>
        <w:t>(2)</w:t>
      </w:r>
      <w:r w:rsidR="00F73167" w:rsidRPr="000D35A6">
        <w:rPr>
          <w:rFonts w:ascii="Times" w:hAnsi="Times" w:cs="Times"/>
          <w:sz w:val="24"/>
          <w:szCs w:val="24"/>
          <w:lang w:val="en-US"/>
        </w:rPr>
        <w:fldChar w:fldCharType="end"/>
      </w:r>
      <w:r w:rsidR="00A639C9" w:rsidRPr="000D35A6">
        <w:rPr>
          <w:rFonts w:ascii="Times" w:hAnsi="Times" w:cs="Times"/>
          <w:sz w:val="24"/>
          <w:szCs w:val="24"/>
          <w:lang w:val="en-US"/>
        </w:rPr>
        <w:t>, but these</w:t>
      </w:r>
      <w:r w:rsidR="004D249C" w:rsidRPr="000D35A6">
        <w:rPr>
          <w:rFonts w:ascii="Times" w:hAnsi="Times" w:cs="Times"/>
          <w:sz w:val="24"/>
          <w:szCs w:val="24"/>
          <w:lang w:val="en-US"/>
        </w:rPr>
        <w:t xml:space="preserve"> </w:t>
      </w:r>
      <w:r w:rsidR="00F73167" w:rsidRPr="000D35A6">
        <w:rPr>
          <w:rFonts w:ascii="Times" w:hAnsi="Times" w:cs="Times"/>
          <w:sz w:val="24"/>
          <w:szCs w:val="24"/>
          <w:lang w:val="en-US"/>
        </w:rPr>
        <w:t>are to some extent a</w:t>
      </w:r>
      <w:r w:rsidR="00A14F4D" w:rsidRPr="000D35A6">
        <w:rPr>
          <w:rFonts w:ascii="Times" w:hAnsi="Times" w:cs="Times"/>
          <w:sz w:val="24"/>
          <w:szCs w:val="24"/>
          <w:lang w:val="en-US"/>
        </w:rPr>
        <w:t>lready a</w:t>
      </w:r>
      <w:r w:rsidR="00F73167" w:rsidRPr="000D35A6">
        <w:rPr>
          <w:rFonts w:ascii="Times" w:hAnsi="Times" w:cs="Times"/>
          <w:sz w:val="24"/>
          <w:szCs w:val="24"/>
          <w:lang w:val="en-US"/>
        </w:rPr>
        <w:t xml:space="preserve"> consequence of the features of the peri</w:t>
      </w:r>
      <w:r w:rsidR="004D249C" w:rsidRPr="000D35A6">
        <w:rPr>
          <w:rFonts w:ascii="Times" w:hAnsi="Times" w:cs="Times"/>
          <w:sz w:val="24"/>
          <w:szCs w:val="24"/>
          <w:lang w:val="en-US"/>
        </w:rPr>
        <w:t xml:space="preserve">natal </w:t>
      </w:r>
      <w:r w:rsidR="00F73167" w:rsidRPr="000D35A6">
        <w:rPr>
          <w:rFonts w:ascii="Times" w:hAnsi="Times" w:cs="Times"/>
          <w:sz w:val="24"/>
          <w:szCs w:val="24"/>
          <w:lang w:val="en-US"/>
        </w:rPr>
        <w:t>environment</w:t>
      </w:r>
      <w:r w:rsidR="004548F8" w:rsidRPr="000D35A6">
        <w:rPr>
          <w:rFonts w:ascii="Times" w:hAnsi="Times" w:cs="Times"/>
          <w:sz w:val="24"/>
          <w:szCs w:val="24"/>
          <w:lang w:val="en-US"/>
        </w:rPr>
        <w:t xml:space="preserve"> </w:t>
      </w:r>
      <w:r w:rsidR="004457AB" w:rsidRPr="000D35A6">
        <w:rPr>
          <w:rFonts w:ascii="Times" w:hAnsi="Times" w:cs="Times"/>
          <w:sz w:val="24"/>
          <w:szCs w:val="24"/>
          <w:lang w:val="en-US"/>
        </w:rPr>
        <w:fldChar w:fldCharType="begin"/>
      </w:r>
      <w:r w:rsidR="003078E4" w:rsidRPr="000D35A6">
        <w:rPr>
          <w:rFonts w:ascii="Times" w:hAnsi="Times" w:cs="Times"/>
          <w:sz w:val="24"/>
          <w:szCs w:val="24"/>
          <w:lang w:val="en-US"/>
        </w:rPr>
        <w:instrText xml:space="preserve"> ADDIN EN.CITE &lt;EndNote&gt;&lt;Cite&gt;&lt;Author&gt;Xue&lt;/Author&gt;&lt;Year&gt;2007&lt;/Year&gt;&lt;RecNum&gt;4258&lt;/RecNum&gt;&lt;DisplayText&gt;(3, 4)&lt;/DisplayText&gt;&lt;record&gt;&lt;rec-number&gt;4258&lt;/rec-number&gt;&lt;foreign-keys&gt;&lt;key app="EN" db-id="0f2e9sdeazdvrherf235awvfaa0t9w0xweez" timestamp="1551408516"&gt;4258&lt;/key&gt;&lt;/foreign-keys&gt;&lt;ref-type name="Journal Article"&gt;17&lt;/ref-type&gt;&lt;contributors&gt;&lt;authors&gt;&lt;author&gt;Xue, Fei&lt;/author&gt;&lt;author&gt;Willett, Walter C&lt;/author&gt;&lt;author&gt;Rosner, Bernard A&lt;/author&gt;&lt;author&gt;Forman, Michele R&lt;/author&gt;&lt;author&gt;Michels, Karin B&lt;/author&gt;&lt;/authors&gt;&lt;/contributors&gt;&lt;titles&gt;&lt;title&gt;Parental characteristics as predictors of birthweight&lt;/title&gt;&lt;secondary-title&gt;Human reproduction&lt;/secondary-title&gt;&lt;/titles&gt;&lt;periodical&gt;&lt;full-title&gt;Human reproduction&lt;/full-title&gt;&lt;/periodical&gt;&lt;pages&gt;168-177&lt;/pages&gt;&lt;volume&gt;23&lt;/volume&gt;&lt;number&gt;1&lt;/number&gt;&lt;dates&gt;&lt;year&gt;2007&lt;/year&gt;&lt;/dates&gt;&lt;isbn&gt;1460-2350&lt;/isbn&gt;&lt;urls&gt;&lt;/urls&gt;&lt;/record&gt;&lt;/Cite&gt;&lt;Cite&gt;&lt;Author&gt;Haschke&lt;/Author&gt;&lt;Year&gt;2016&lt;/Year&gt;&lt;RecNum&gt;4259&lt;/RecNum&gt;&lt;record&gt;&lt;rec-number&gt;4259&lt;/rec-number&gt;&lt;foreign-keys&gt;&lt;key app="EN" db-id="0f2e9sdeazdvrherf235awvfaa0t9w0xweez" timestamp="1551408821"&gt;4259&lt;/key&gt;&lt;/foreign-keys&gt;&lt;ref-type name="Book Section"&gt;5&lt;/ref-type&gt;&lt;contributors&gt;&lt;authors&gt;&lt;author&gt;Haschke, Ferdinand&lt;/author&gt;&lt;author&gt;Grathwohl, Dominik&lt;/author&gt;&lt;author&gt;Haiden, Nadja&lt;/author&gt;&lt;/authors&gt;&lt;/contributors&gt;&lt;titles&gt;&lt;title&gt;Metabolic programming: effects of early nutrition on growth, metabolism and body composition&lt;/title&gt;&lt;secondary-title&gt;Protein in Neonatal and Infant Nutrition: Recent Updates&lt;/secondary-title&gt;&lt;/titles&gt;&lt;pages&gt;87-95&lt;/pages&gt;&lt;volume&gt;86&lt;/volume&gt;&lt;dates&gt;&lt;year&gt;2016&lt;/year&gt;&lt;/dates&gt;&lt;publisher&gt;Karger Publishers&lt;/publisher&gt;&lt;urls&gt;&lt;/urls&gt;&lt;/record&gt;&lt;/Cite&gt;&lt;/EndNote&gt;</w:instrText>
      </w:r>
      <w:r w:rsidR="004457AB" w:rsidRPr="000D35A6">
        <w:rPr>
          <w:rFonts w:ascii="Times" w:hAnsi="Times" w:cs="Times"/>
          <w:sz w:val="24"/>
          <w:szCs w:val="24"/>
          <w:lang w:val="en-US"/>
        </w:rPr>
        <w:fldChar w:fldCharType="separate"/>
      </w:r>
      <w:r w:rsidR="003078E4" w:rsidRPr="000D35A6">
        <w:rPr>
          <w:rFonts w:ascii="Times" w:hAnsi="Times" w:cs="Times"/>
          <w:noProof/>
          <w:sz w:val="24"/>
          <w:szCs w:val="24"/>
          <w:lang w:val="en-US"/>
        </w:rPr>
        <w:t>(3, 4)</w:t>
      </w:r>
      <w:r w:rsidR="004457AB" w:rsidRPr="000D35A6">
        <w:rPr>
          <w:rFonts w:ascii="Times" w:hAnsi="Times" w:cs="Times"/>
          <w:sz w:val="24"/>
          <w:szCs w:val="24"/>
          <w:lang w:val="en-US"/>
        </w:rPr>
        <w:fldChar w:fldCharType="end"/>
      </w:r>
      <w:r w:rsidR="002A3AA4" w:rsidRPr="000D35A6">
        <w:rPr>
          <w:rFonts w:ascii="Times" w:hAnsi="Times" w:cs="Times"/>
          <w:sz w:val="24"/>
          <w:szCs w:val="24"/>
          <w:lang w:val="en-US"/>
        </w:rPr>
        <w:t>.</w:t>
      </w:r>
      <w:r w:rsidR="00E00192" w:rsidRPr="000D35A6">
        <w:rPr>
          <w:rFonts w:ascii="Times" w:hAnsi="Times" w:cs="Times"/>
          <w:sz w:val="24"/>
          <w:szCs w:val="24"/>
          <w:lang w:val="en-US"/>
        </w:rPr>
        <w:t xml:space="preserve"> </w:t>
      </w:r>
      <w:r w:rsidR="006A4F14" w:rsidRPr="000D35A6">
        <w:rPr>
          <w:rFonts w:ascii="Times" w:hAnsi="Times" w:cs="Times"/>
          <w:sz w:val="24"/>
          <w:szCs w:val="24"/>
          <w:lang w:val="en-US"/>
        </w:rPr>
        <w:t>While the majority</w:t>
      </w:r>
      <w:r w:rsidR="00536A67" w:rsidRPr="000D35A6">
        <w:rPr>
          <w:rFonts w:ascii="Times" w:hAnsi="Times" w:cs="Times"/>
          <w:sz w:val="24"/>
          <w:szCs w:val="24"/>
          <w:lang w:val="en-US"/>
        </w:rPr>
        <w:t xml:space="preserve"> of these studies </w:t>
      </w:r>
      <w:r w:rsidR="00B9552D" w:rsidRPr="000D35A6">
        <w:rPr>
          <w:rFonts w:ascii="Times" w:hAnsi="Times" w:cs="Times"/>
          <w:sz w:val="24"/>
          <w:szCs w:val="24"/>
          <w:lang w:val="en-US"/>
        </w:rPr>
        <w:t>established independent associations between individual risk factors and obesity risk</w:t>
      </w:r>
      <w:r w:rsidR="00CC5FD3" w:rsidRPr="000D35A6">
        <w:rPr>
          <w:rFonts w:ascii="Times" w:hAnsi="Times" w:cs="Times"/>
          <w:sz w:val="24"/>
          <w:szCs w:val="24"/>
          <w:lang w:val="en-US"/>
        </w:rPr>
        <w:t>,</w:t>
      </w:r>
      <w:r w:rsidR="007923E8" w:rsidRPr="000D35A6">
        <w:rPr>
          <w:rFonts w:ascii="Times" w:hAnsi="Times" w:cs="Times"/>
          <w:sz w:val="24"/>
          <w:szCs w:val="24"/>
          <w:lang w:val="en-US"/>
        </w:rPr>
        <w:t xml:space="preserve"> some children are exposed to multiple risk factors</w:t>
      </w:r>
      <w:r w:rsidR="00B9552D" w:rsidRPr="000D35A6">
        <w:rPr>
          <w:rFonts w:ascii="Times" w:hAnsi="Times" w:cs="Times"/>
          <w:sz w:val="24"/>
          <w:szCs w:val="24"/>
          <w:lang w:val="en-US"/>
        </w:rPr>
        <w:t xml:space="preserve"> that vary in severity,</w:t>
      </w:r>
      <w:r w:rsidR="00D565EA" w:rsidRPr="000D35A6">
        <w:rPr>
          <w:rFonts w:ascii="Times" w:hAnsi="Times" w:cs="Times"/>
          <w:sz w:val="24"/>
          <w:szCs w:val="24"/>
          <w:lang w:val="en-US"/>
        </w:rPr>
        <w:t xml:space="preserve"> highlighting the need to</w:t>
      </w:r>
      <w:r w:rsidR="00CC5FD3" w:rsidRPr="000D35A6">
        <w:rPr>
          <w:rFonts w:ascii="Times" w:hAnsi="Times" w:cs="Times"/>
          <w:sz w:val="24"/>
          <w:szCs w:val="24"/>
          <w:lang w:val="en-US"/>
        </w:rPr>
        <w:t xml:space="preserve"> investigate</w:t>
      </w:r>
      <w:r w:rsidR="007923E8" w:rsidRPr="000D35A6">
        <w:rPr>
          <w:rFonts w:ascii="Times" w:hAnsi="Times" w:cs="Times"/>
          <w:sz w:val="24"/>
          <w:szCs w:val="24"/>
          <w:lang w:val="en-US"/>
        </w:rPr>
        <w:t xml:space="preserve"> </w:t>
      </w:r>
      <w:r w:rsidR="00D565EA" w:rsidRPr="000D35A6">
        <w:rPr>
          <w:rFonts w:ascii="Times" w:hAnsi="Times" w:cs="Times"/>
          <w:sz w:val="24"/>
          <w:szCs w:val="24"/>
          <w:lang w:val="en-US"/>
        </w:rPr>
        <w:t xml:space="preserve">their </w:t>
      </w:r>
      <w:r w:rsidR="00A639C9" w:rsidRPr="000D35A6">
        <w:rPr>
          <w:rFonts w:ascii="Times" w:hAnsi="Times" w:cs="Times"/>
          <w:sz w:val="24"/>
          <w:szCs w:val="24"/>
          <w:lang w:val="en-US"/>
        </w:rPr>
        <w:t xml:space="preserve">cumulative effects. </w:t>
      </w:r>
      <w:r w:rsidR="008D7FF0" w:rsidRPr="000D35A6">
        <w:rPr>
          <w:rFonts w:ascii="Times" w:hAnsi="Times" w:cs="Times"/>
          <w:sz w:val="24"/>
          <w:szCs w:val="24"/>
          <w:lang w:val="en-US"/>
        </w:rPr>
        <w:t>Evidence suggests</w:t>
      </w:r>
      <w:r w:rsidR="00A639C9" w:rsidRPr="000D35A6">
        <w:rPr>
          <w:rFonts w:ascii="Times" w:hAnsi="Times" w:cs="Times"/>
          <w:sz w:val="24"/>
          <w:szCs w:val="24"/>
          <w:lang w:val="en-US"/>
        </w:rPr>
        <w:t xml:space="preserve"> that w</w:t>
      </w:r>
      <w:r w:rsidR="002F5403" w:rsidRPr="000D35A6">
        <w:rPr>
          <w:rFonts w:ascii="Times" w:hAnsi="Times" w:cs="Times"/>
          <w:sz w:val="24"/>
          <w:szCs w:val="24"/>
          <w:lang w:val="en-US"/>
        </w:rPr>
        <w:t>hen aggregated</w:t>
      </w:r>
      <w:r w:rsidR="00280C82" w:rsidRPr="000D35A6">
        <w:rPr>
          <w:rFonts w:ascii="Times" w:hAnsi="Times" w:cs="Times"/>
          <w:sz w:val="24"/>
          <w:szCs w:val="24"/>
          <w:lang w:val="en-US"/>
        </w:rPr>
        <w:t>,</w:t>
      </w:r>
      <w:r w:rsidR="002F5403" w:rsidRPr="000D35A6">
        <w:rPr>
          <w:rFonts w:ascii="Times" w:hAnsi="Times" w:cs="Times"/>
          <w:sz w:val="24"/>
          <w:szCs w:val="24"/>
          <w:lang w:val="en-US"/>
        </w:rPr>
        <w:t xml:space="preserve"> </w:t>
      </w:r>
      <w:r w:rsidR="002376F4" w:rsidRPr="000D35A6">
        <w:rPr>
          <w:rFonts w:ascii="Times" w:hAnsi="Times" w:cs="Times"/>
          <w:sz w:val="24"/>
          <w:szCs w:val="24"/>
          <w:lang w:val="en-US"/>
        </w:rPr>
        <w:t>a higher number</w:t>
      </w:r>
      <w:r w:rsidR="003E3423" w:rsidRPr="000D35A6">
        <w:rPr>
          <w:rFonts w:ascii="Times" w:hAnsi="Times" w:cs="Times"/>
          <w:sz w:val="24"/>
          <w:szCs w:val="24"/>
          <w:lang w:val="en-US"/>
        </w:rPr>
        <w:t xml:space="preserve"> of risk factors</w:t>
      </w:r>
      <w:r w:rsidR="002376F4" w:rsidRPr="000D35A6">
        <w:rPr>
          <w:rFonts w:ascii="Times" w:hAnsi="Times" w:cs="Times"/>
          <w:sz w:val="24"/>
          <w:szCs w:val="24"/>
          <w:lang w:val="en-US"/>
        </w:rPr>
        <w:t xml:space="preserve"> linearly increased future risk of overweight/obesity in American </w:t>
      </w:r>
      <w:r w:rsidR="002376F4" w:rsidRPr="000D35A6">
        <w:rPr>
          <w:rFonts w:ascii="Times" w:hAnsi="Times" w:cs="Times"/>
          <w:sz w:val="24"/>
          <w:szCs w:val="24"/>
          <w:lang w:val="en-US"/>
        </w:rPr>
        <w:fldChar w:fldCharType="begin"/>
      </w:r>
      <w:r w:rsidR="003078E4" w:rsidRPr="000D35A6">
        <w:rPr>
          <w:rFonts w:ascii="Times" w:hAnsi="Times" w:cs="Times"/>
          <w:sz w:val="24"/>
          <w:szCs w:val="24"/>
          <w:lang w:val="en-US"/>
        </w:rPr>
        <w:instrText xml:space="preserve"> ADDIN EN.CITE &lt;EndNote&gt;&lt;Cite&gt;&lt;Author&gt;Gillman&lt;/Author&gt;&lt;Year&gt;2013&lt;/Year&gt;&lt;RecNum&gt;4152&lt;/RecNum&gt;&lt;DisplayText&gt;(5, 6)&lt;/DisplayText&gt;&lt;record&gt;&lt;rec-number&gt;4152&lt;/rec-number&gt;&lt;foreign-keys&gt;&lt;key app="EN" db-id="0f2e9sdeazdvrherf235awvfaa0t9w0xweez" timestamp="1532656011"&gt;4152&lt;/key&gt;&lt;/foreign-keys&gt;&lt;ref-type name="Journal Article"&gt;17&lt;/ref-type&gt;&lt;contributors&gt;&lt;authors&gt;&lt;author&gt;Gillman, Matthew W&lt;/author&gt;&lt;author&gt;Ludwig, David S&lt;/author&gt;&lt;/authors&gt;&lt;/contributors&gt;&lt;titles&gt;&lt;title&gt;How early should obesity prevention start?&lt;/title&gt;&lt;secondary-title&gt;New England Journal of Medicine&lt;/secondary-title&gt;&lt;/titles&gt;&lt;periodical&gt;&lt;full-title&gt;New England Journal of Medicine&lt;/full-title&gt;&lt;abbr-1&gt;N Engl J Med&lt;/abbr-1&gt;&lt;/periodical&gt;&lt;pages&gt;2173-2175&lt;/pages&gt;&lt;volume&gt;369&lt;/volume&gt;&lt;number&gt;23&lt;/number&gt;&lt;dates&gt;&lt;year&gt;2013&lt;/year&gt;&lt;/dates&gt;&lt;isbn&gt;0028-4793&lt;/isbn&gt;&lt;urls&gt;&lt;/urls&gt;&lt;/record&gt;&lt;/Cite&gt;&lt;Cite&gt;&lt;Author&gt;Gillman&lt;/Author&gt;&lt;Year&gt;2008&lt;/Year&gt;&lt;RecNum&gt;4171&lt;/RecNum&gt;&lt;record&gt;&lt;rec-number&gt;4171&lt;/rec-number&gt;&lt;foreign-keys&gt;&lt;key app="EN" db-id="0f2e9sdeazdvrherf235awvfaa0t9w0xweez" timestamp="1540948647"&gt;4171&lt;/key&gt;&lt;/foreign-keys&gt;&lt;ref-type name="Journal Article"&gt;17&lt;/ref-type&gt;&lt;contributors&gt;&lt;authors&gt;&lt;author&gt;Gillman, Matthew W&lt;/author&gt;&lt;author&gt;Rifas‐Shiman, Sheryl L&lt;/author&gt;&lt;author&gt;Kleinman, Ken&lt;/author&gt;&lt;author&gt;Oken, Emily&lt;/author&gt;&lt;author&gt;Rich‐Edwards, Janet W&lt;/author&gt;&lt;author&gt;Taveras, Elsie M&lt;/author&gt;&lt;/authors&gt;&lt;/contributors&gt;&lt;titles&gt;&lt;title&gt;Developmental origins of childhood overweight: potential public health impact&lt;/title&gt;&lt;secondary-title&gt;Obesity&lt;/secondary-title&gt;&lt;/titles&gt;&lt;periodical&gt;&lt;full-title&gt;Obesity&lt;/full-title&gt;&lt;/periodical&gt;&lt;pages&gt;1651-1656&lt;/pages&gt;&lt;volume&gt;16&lt;/volume&gt;&lt;number&gt;7&lt;/number&gt;&lt;dates&gt;&lt;year&gt;2008&lt;/year&gt;&lt;/dates&gt;&lt;isbn&gt;1930-739X&lt;/isbn&gt;&lt;urls&gt;&lt;/urls&gt;&lt;/record&gt;&lt;/Cite&gt;&lt;/EndNote&gt;</w:instrText>
      </w:r>
      <w:r w:rsidR="002376F4" w:rsidRPr="000D35A6">
        <w:rPr>
          <w:rFonts w:ascii="Times" w:hAnsi="Times" w:cs="Times"/>
          <w:sz w:val="24"/>
          <w:szCs w:val="24"/>
          <w:lang w:val="en-US"/>
        </w:rPr>
        <w:fldChar w:fldCharType="separate"/>
      </w:r>
      <w:r w:rsidR="003078E4" w:rsidRPr="000D35A6">
        <w:rPr>
          <w:rFonts w:ascii="Times" w:hAnsi="Times" w:cs="Times"/>
          <w:noProof/>
          <w:sz w:val="24"/>
          <w:szCs w:val="24"/>
          <w:lang w:val="en-US"/>
        </w:rPr>
        <w:t>(5, 6)</w:t>
      </w:r>
      <w:r w:rsidR="002376F4" w:rsidRPr="000D35A6">
        <w:rPr>
          <w:rFonts w:ascii="Times" w:hAnsi="Times" w:cs="Times"/>
          <w:sz w:val="24"/>
          <w:szCs w:val="24"/>
          <w:lang w:val="en-US"/>
        </w:rPr>
        <w:fldChar w:fldCharType="end"/>
      </w:r>
      <w:r w:rsidR="001B545E" w:rsidRPr="000D35A6">
        <w:rPr>
          <w:rFonts w:ascii="Times" w:hAnsi="Times" w:cs="Times"/>
          <w:sz w:val="24"/>
          <w:szCs w:val="24"/>
          <w:lang w:val="en-US"/>
        </w:rPr>
        <w:t xml:space="preserve"> and</w:t>
      </w:r>
      <w:r w:rsidR="002376F4" w:rsidRPr="000D35A6">
        <w:rPr>
          <w:rFonts w:ascii="Times" w:hAnsi="Times" w:cs="Times"/>
          <w:sz w:val="24"/>
          <w:szCs w:val="24"/>
          <w:lang w:val="en-US"/>
        </w:rPr>
        <w:t xml:space="preserve"> British </w:t>
      </w:r>
      <w:r w:rsidR="002376F4" w:rsidRPr="000D35A6">
        <w:rPr>
          <w:rFonts w:ascii="Times" w:hAnsi="Times" w:cs="Times"/>
          <w:sz w:val="24"/>
          <w:szCs w:val="24"/>
          <w:lang w:val="en-US"/>
        </w:rPr>
        <w:fldChar w:fldCharType="begin"/>
      </w:r>
      <w:r w:rsidR="000A30F1" w:rsidRPr="000D35A6">
        <w:rPr>
          <w:rFonts w:ascii="Times" w:hAnsi="Times" w:cs="Times"/>
          <w:sz w:val="24"/>
          <w:szCs w:val="24"/>
          <w:lang w:val="en-US"/>
        </w:rPr>
        <w:instrText xml:space="preserve"> ADDIN EN.CITE &lt;EndNote&gt;&lt;Cite&gt;&lt;Author&gt;Robinson&lt;/Author&gt;&lt;Year&gt;2014&lt;/Year&gt;&lt;RecNum&gt;4154&lt;/RecNum&gt;&lt;DisplayText&gt;(2, 7)&lt;/DisplayText&gt;&lt;record&gt;&lt;rec-number&gt;4154&lt;/rec-number&gt;&lt;foreign-keys&gt;&lt;key app="EN" db-id="0f2e9sdeazdvrherf235awvfaa0t9w0xweez" timestamp="1532657532"&gt;4154&lt;/key&gt;&lt;/foreign-keys&gt;&lt;ref-type name="Journal Article"&gt;17&lt;/ref-type&gt;&lt;contributors&gt;&lt;authors&gt;&lt;author&gt;Robinson, Siân M&lt;/author&gt;&lt;author&gt;Crozier, Sarah R&lt;/author&gt;&lt;author&gt;Harvey, Nicholas C&lt;/author&gt;&lt;author&gt;Barton, Benjamin D&lt;/author&gt;&lt;author&gt;Law, Catherine M&lt;/author&gt;&lt;author&gt;Godfrey, Keith M&lt;/author&gt;&lt;author&gt;Cooper, Cyrus&lt;/author&gt;&lt;author&gt;Inskip, Hazel M&lt;/author&gt;&lt;/authors&gt;&lt;/contributors&gt;&lt;titles&gt;&lt;title&gt;Modifiable early-life risk factors for childhood adiposity and overweight: an analysis of their combined impact and potential for prevention–&lt;/title&gt;&lt;secondary-title&gt;The American journal of clinical nutrition&lt;/secondary-title&gt;&lt;/titles&gt;&lt;periodical&gt;&lt;full-title&gt;The American Journal of Clinical Nutrition&lt;/full-title&gt;&lt;/periodical&gt;&lt;pages&gt;368-375&lt;/pages&gt;&lt;volume&gt;101&lt;/volume&gt;&lt;number&gt;2&lt;/number&gt;&lt;dates&gt;&lt;year&gt;2014&lt;/year&gt;&lt;/dates&gt;&lt;isbn&gt;0002-9165&lt;/isbn&gt;&lt;urls&gt;&lt;/urls&gt;&lt;/record&gt;&lt;/Cite&gt;&lt;Cite&gt;&lt;Author&gt;Weng&lt;/Author&gt;&lt;Year&gt;2013&lt;/Year&gt;&lt;RecNum&gt;4153&lt;/RecNum&gt;&lt;record&gt;&lt;rec-number&gt;4153&lt;/rec-number&gt;&lt;foreign-keys&gt;&lt;key app="EN" db-id="0f2e9sdeazdvrherf235awvfaa0t9w0xweez" timestamp="1532656686"&gt;4153&lt;/key&gt;&lt;/foreign-keys&gt;&lt;ref-type name="Journal Article"&gt;17&lt;/ref-type&gt;&lt;contributors&gt;&lt;authors&gt;&lt;author&gt;Weng, Stephen F&lt;/author&gt;&lt;author&gt;Redsell, Sarah A&lt;/author&gt;&lt;author&gt;Nathan, Dilip&lt;/author&gt;&lt;author&gt;Swift, Judy A&lt;/author&gt;&lt;author&gt;Yang, Min&lt;/author&gt;&lt;author&gt;Glazebrook, Cris&lt;/author&gt;&lt;/authors&gt;&lt;/contributors&gt;&lt;titles&gt;&lt;title&gt;Estimating overweight risk in childhood from predictors during infancy&lt;/title&gt;&lt;secondary-title&gt;Pediatrics&lt;/secondary-title&gt;&lt;/titles&gt;&lt;periodical&gt;&lt;full-title&gt;Pediatrics&lt;/full-title&gt;&lt;/periodical&gt;&lt;pages&gt;peds. 2012-3858&lt;/pages&gt;&lt;dates&gt;&lt;year&gt;2013&lt;/year&gt;&lt;/dates&gt;&lt;isbn&gt;0031-4005&lt;/isbn&gt;&lt;urls&gt;&lt;/urls&gt;&lt;/record&gt;&lt;/Cite&gt;&lt;/EndNote&gt;</w:instrText>
      </w:r>
      <w:r w:rsidR="002376F4" w:rsidRPr="000D35A6">
        <w:rPr>
          <w:rFonts w:ascii="Times" w:hAnsi="Times" w:cs="Times"/>
          <w:sz w:val="24"/>
          <w:szCs w:val="24"/>
          <w:lang w:val="en-US"/>
        </w:rPr>
        <w:fldChar w:fldCharType="separate"/>
      </w:r>
      <w:r w:rsidR="000A30F1" w:rsidRPr="000D35A6">
        <w:rPr>
          <w:rFonts w:ascii="Times" w:hAnsi="Times" w:cs="Times"/>
          <w:noProof/>
          <w:sz w:val="24"/>
          <w:szCs w:val="24"/>
          <w:lang w:val="en-US"/>
        </w:rPr>
        <w:t>(2, 7)</w:t>
      </w:r>
      <w:r w:rsidR="002376F4" w:rsidRPr="000D35A6">
        <w:rPr>
          <w:rFonts w:ascii="Times" w:hAnsi="Times" w:cs="Times"/>
          <w:sz w:val="24"/>
          <w:szCs w:val="24"/>
          <w:lang w:val="en-US"/>
        </w:rPr>
        <w:fldChar w:fldCharType="end"/>
      </w:r>
      <w:r w:rsidR="002376F4" w:rsidRPr="000D35A6">
        <w:rPr>
          <w:rFonts w:ascii="Times" w:hAnsi="Times" w:cs="Times"/>
          <w:sz w:val="24"/>
          <w:szCs w:val="24"/>
          <w:lang w:val="en-US"/>
        </w:rPr>
        <w:t xml:space="preserve"> populations of 3 to 10 year olds</w:t>
      </w:r>
      <w:r w:rsidR="003275D4" w:rsidRPr="000D35A6">
        <w:rPr>
          <w:rFonts w:ascii="Times" w:hAnsi="Times" w:cs="Times"/>
          <w:sz w:val="24"/>
          <w:szCs w:val="24"/>
          <w:lang w:val="en-US"/>
        </w:rPr>
        <w:t>,</w:t>
      </w:r>
      <w:r w:rsidR="0081204A" w:rsidRPr="000D35A6">
        <w:rPr>
          <w:rFonts w:ascii="Times" w:hAnsi="Times" w:cs="Times"/>
          <w:sz w:val="24"/>
          <w:szCs w:val="24"/>
          <w:lang w:val="en-US"/>
        </w:rPr>
        <w:t xml:space="preserve"> and </w:t>
      </w:r>
      <w:r w:rsidR="002376F4" w:rsidRPr="000D35A6">
        <w:rPr>
          <w:rFonts w:ascii="Times" w:hAnsi="Times" w:cs="Times"/>
          <w:sz w:val="24"/>
          <w:szCs w:val="24"/>
          <w:lang w:val="en-US"/>
        </w:rPr>
        <w:t xml:space="preserve">recently </w:t>
      </w:r>
      <w:r w:rsidR="0081204A" w:rsidRPr="000D35A6">
        <w:rPr>
          <w:rFonts w:ascii="Times" w:hAnsi="Times" w:cs="Times"/>
          <w:sz w:val="24"/>
          <w:szCs w:val="24"/>
          <w:lang w:val="en-US"/>
        </w:rPr>
        <w:t xml:space="preserve">also </w:t>
      </w:r>
      <w:r w:rsidR="002376F4" w:rsidRPr="000D35A6">
        <w:rPr>
          <w:rFonts w:ascii="Times" w:hAnsi="Times" w:cs="Times"/>
          <w:sz w:val="24"/>
          <w:szCs w:val="24"/>
          <w:lang w:val="en-US"/>
        </w:rPr>
        <w:t xml:space="preserve">in the Singaporean </w:t>
      </w:r>
      <w:r w:rsidR="001B545E" w:rsidRPr="000D35A6">
        <w:rPr>
          <w:rFonts w:ascii="Times" w:hAnsi="Times" w:cs="Times"/>
          <w:sz w:val="24"/>
          <w:szCs w:val="24"/>
          <w:lang w:val="en-US"/>
        </w:rPr>
        <w:t>sample</w:t>
      </w:r>
      <w:r w:rsidR="002376F4" w:rsidRPr="000D35A6">
        <w:rPr>
          <w:rFonts w:ascii="Times" w:hAnsi="Times" w:cs="Times"/>
          <w:sz w:val="24"/>
          <w:szCs w:val="24"/>
          <w:lang w:val="en-US"/>
        </w:rPr>
        <w:t xml:space="preserve"> of 4-year-old children from the Growing Up in Singapore Towards healthy Outcomes (GUSTO) cohort </w:t>
      </w:r>
      <w:r w:rsidR="002376F4"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&lt;EndNote&gt;&lt;Cite&gt;&lt;Author&gt;Aris&lt;/Author&gt;&lt;Year&gt;2018&lt;/Year&gt;&lt;RecNum&gt;4017&lt;/RecNum&gt;&lt;DisplayText&gt;(8)&lt;/DisplayText&gt;&lt;record&gt;&lt;rec-number&gt;4017&lt;/rec-number&gt;&lt;foreign-keys&gt;&lt;key app="EN" db-id="0f2e9sdeazdvrherf235awvfaa0t9w0xweez" timestamp="1512010962"&gt;4017&lt;/key&gt;&lt;/foreign-keys&gt;&lt;ref-type name="Journal Article"&gt;17&lt;/ref-type&gt;&lt;contributors&gt;&lt;authors&gt;&lt;author&gt;Aris, Izzuddin M&lt;/author&gt;&lt;author&gt;Bernard, Jonathan Y&lt;/author&gt;&lt;author&gt;Chen, Ling Wei&lt;/author&gt;&lt;author&gt;Tint, MT&lt;/author&gt;&lt;author&gt;Pang, Wei Wei&lt;/author&gt;&lt;author&gt;Soh, Shu-E&lt;/author&gt;&lt;author&gt;Saw, Seang Mei&lt;/author&gt;&lt;author&gt;Shek, L PC&lt;/author&gt;&lt;author&gt;Godfrey, Keith M&lt;/author&gt;&lt;author&gt;Gluckman, Peter D&lt;/author&gt;&lt;author&gt;Chong, Y-S&lt;/author&gt;&lt;author&gt;Yap, F&lt;/author&gt;&lt;author&gt;Kramer, MS&lt;/author&gt;&lt;author&gt;Lee , Y.S.&lt;/author&gt;&lt;/authors&gt;&lt;/contributors&gt;&lt;titles&gt;&lt;title&gt;Modifiable risk factors in the first 1000 days for subsequent risk of childhood overweight in an Asian cohort: significance of parental overweight status&lt;/title&gt;&lt;secondary-title&gt;International Journal of Obesity&lt;/secondary-title&gt;&lt;/titles&gt;&lt;periodical&gt;&lt;full-title&gt;International Journal of Obesity&lt;/full-title&gt;&lt;/periodical&gt;&lt;pages&gt;44&lt;/pages&gt;&lt;volume&gt;41&lt;/volume&gt;&lt;number&gt;1&lt;/number&gt;&lt;dates&gt;&lt;year&gt;2018&lt;/year&gt;&lt;/dates&gt;&lt;isbn&gt;0307-0565&lt;/isbn&gt;&lt;urls&gt;&lt;/urls&gt;&lt;/record&gt;&lt;/Cite&gt;&lt;/EndNote&gt;</w:instrText>
      </w:r>
      <w:r w:rsidR="002376F4" w:rsidRPr="000D35A6">
        <w:rPr>
          <w:rFonts w:ascii="Times" w:hAnsi="Times" w:cs="Times"/>
          <w:sz w:val="24"/>
          <w:szCs w:val="24"/>
          <w:lang w:val="en-US"/>
        </w:rPr>
        <w:fldChar w:fldCharType="separate"/>
      </w:r>
      <w:r w:rsidR="002376F4" w:rsidRPr="000D35A6">
        <w:rPr>
          <w:rFonts w:ascii="Times" w:hAnsi="Times" w:cs="Times"/>
          <w:noProof/>
          <w:sz w:val="24"/>
          <w:szCs w:val="24"/>
          <w:lang w:val="en-US"/>
        </w:rPr>
        <w:t>(8)</w:t>
      </w:r>
      <w:r w:rsidR="002376F4" w:rsidRPr="000D35A6">
        <w:rPr>
          <w:rFonts w:ascii="Times" w:hAnsi="Times" w:cs="Times"/>
          <w:sz w:val="24"/>
          <w:szCs w:val="24"/>
          <w:lang w:val="en-US"/>
        </w:rPr>
        <w:fldChar w:fldCharType="end"/>
      </w:r>
      <w:r w:rsidR="002376F4" w:rsidRPr="000D35A6">
        <w:rPr>
          <w:rFonts w:ascii="Times" w:hAnsi="Times" w:cs="Times"/>
          <w:sz w:val="24"/>
          <w:szCs w:val="24"/>
          <w:lang w:val="en-US"/>
        </w:rPr>
        <w:t xml:space="preserve">. </w:t>
      </w:r>
      <w:r w:rsidR="007F28BC" w:rsidRPr="000D35A6">
        <w:rPr>
          <w:rFonts w:ascii="Times" w:hAnsi="Times" w:cs="Times"/>
          <w:sz w:val="24"/>
          <w:szCs w:val="24"/>
          <w:lang w:val="en-US"/>
        </w:rPr>
        <w:t>A</w:t>
      </w:r>
      <w:r w:rsidR="000A5285" w:rsidRPr="000D35A6">
        <w:rPr>
          <w:rFonts w:ascii="Times" w:hAnsi="Times" w:cs="Times"/>
          <w:sz w:val="24"/>
          <w:szCs w:val="24"/>
          <w:lang w:val="en-US"/>
        </w:rPr>
        <w:t>cross the</w:t>
      </w:r>
      <w:r w:rsidR="00A639C9" w:rsidRPr="000D35A6">
        <w:rPr>
          <w:rFonts w:ascii="Times" w:hAnsi="Times" w:cs="Times"/>
          <w:sz w:val="24"/>
          <w:szCs w:val="24"/>
          <w:lang w:val="en-US"/>
        </w:rPr>
        <w:t xml:space="preserve"> </w:t>
      </w:r>
      <w:r w:rsidR="000A5285" w:rsidRPr="000D35A6">
        <w:rPr>
          <w:rFonts w:ascii="Times" w:hAnsi="Times" w:cs="Times"/>
          <w:sz w:val="24"/>
          <w:szCs w:val="24"/>
          <w:lang w:val="en-US"/>
        </w:rPr>
        <w:t>studies</w:t>
      </w:r>
      <w:r w:rsidR="00164653" w:rsidRPr="000D35A6">
        <w:rPr>
          <w:rFonts w:ascii="Times" w:hAnsi="Times" w:cs="Times"/>
          <w:sz w:val="24"/>
          <w:szCs w:val="24"/>
          <w:lang w:val="en-US"/>
        </w:rPr>
        <w:t xml:space="preserve"> there are </w:t>
      </w:r>
      <w:r w:rsidR="003C0C62" w:rsidRPr="000D35A6">
        <w:rPr>
          <w:rFonts w:ascii="Times" w:hAnsi="Times" w:cs="Times"/>
          <w:sz w:val="24"/>
          <w:szCs w:val="24"/>
          <w:lang w:val="en-US"/>
        </w:rPr>
        <w:t>large variations in the strength of</w:t>
      </w:r>
      <w:r w:rsidR="00164653" w:rsidRPr="000D35A6">
        <w:rPr>
          <w:rFonts w:ascii="Times" w:hAnsi="Times" w:cs="Times"/>
          <w:sz w:val="24"/>
          <w:szCs w:val="24"/>
          <w:lang w:val="en-US"/>
        </w:rPr>
        <w:t xml:space="preserve"> the reported associations,</w:t>
      </w:r>
      <w:r w:rsidR="003C0C62" w:rsidRPr="000D35A6">
        <w:rPr>
          <w:rFonts w:ascii="Times" w:hAnsi="Times" w:cs="Times"/>
          <w:sz w:val="24"/>
          <w:szCs w:val="24"/>
          <w:lang w:val="en-US"/>
        </w:rPr>
        <w:t xml:space="preserve"> </w:t>
      </w:r>
      <w:r w:rsidR="0072499B" w:rsidRPr="000D35A6">
        <w:rPr>
          <w:rFonts w:ascii="Times" w:hAnsi="Times" w:cs="Times"/>
          <w:sz w:val="24"/>
          <w:szCs w:val="24"/>
          <w:lang w:val="en-US"/>
        </w:rPr>
        <w:t>suggesting that t</w:t>
      </w:r>
      <w:r w:rsidR="000A5285" w:rsidRPr="000D35A6">
        <w:rPr>
          <w:rFonts w:ascii="Times" w:hAnsi="Times" w:cs="Times"/>
          <w:sz w:val="24"/>
          <w:szCs w:val="24"/>
          <w:lang w:val="en-US"/>
        </w:rPr>
        <w:t>hese associations</w:t>
      </w:r>
      <w:r w:rsidR="0072499B" w:rsidRPr="000D35A6">
        <w:rPr>
          <w:rFonts w:ascii="Times" w:hAnsi="Times" w:cs="Times"/>
          <w:sz w:val="24"/>
          <w:szCs w:val="24"/>
          <w:lang w:val="en-US"/>
        </w:rPr>
        <w:t xml:space="preserve"> may be contingent on additional, potentially modifiable,</w:t>
      </w:r>
      <w:r w:rsidR="007F28BC" w:rsidRPr="000D35A6">
        <w:rPr>
          <w:rFonts w:ascii="Times" w:hAnsi="Times" w:cs="Times"/>
          <w:sz w:val="24"/>
          <w:szCs w:val="24"/>
          <w:lang w:val="en-US"/>
        </w:rPr>
        <w:t xml:space="preserve"> factors that require further investigation. </w:t>
      </w:r>
    </w:p>
    <w:p w14:paraId="58F1700F" w14:textId="25216C55" w:rsidR="00D13160" w:rsidRPr="000D35A6" w:rsidRDefault="00B803E2" w:rsidP="00753E99">
      <w:pPr>
        <w:spacing w:line="480" w:lineRule="auto"/>
        <w:ind w:firstLine="1134"/>
        <w:rPr>
          <w:rFonts w:ascii="Times" w:hAnsi="Times" w:cs="Times"/>
          <w:sz w:val="24"/>
          <w:szCs w:val="24"/>
          <w:lang w:val="en-US"/>
        </w:rPr>
      </w:pPr>
      <w:r w:rsidRPr="000D35A6">
        <w:rPr>
          <w:rFonts w:ascii="Times" w:hAnsi="Times" w:cs="Times"/>
          <w:sz w:val="24"/>
          <w:szCs w:val="24"/>
          <w:lang w:val="en-US"/>
        </w:rPr>
        <w:t>Behavior</w:t>
      </w:r>
      <w:r w:rsidR="00694CA2" w:rsidRPr="000D35A6">
        <w:rPr>
          <w:rFonts w:ascii="Times" w:hAnsi="Times" w:cs="Times"/>
          <w:sz w:val="24"/>
          <w:szCs w:val="24"/>
          <w:lang w:val="en-US"/>
        </w:rPr>
        <w:t xml:space="preserve">al factors have been increasingly </w:t>
      </w:r>
      <w:r w:rsidR="00121CBD" w:rsidRPr="000D35A6">
        <w:rPr>
          <w:rFonts w:ascii="Times" w:hAnsi="Times" w:cs="Times"/>
          <w:sz w:val="24"/>
          <w:szCs w:val="24"/>
          <w:lang w:val="en-US"/>
        </w:rPr>
        <w:t>recognized</w:t>
      </w:r>
      <w:r w:rsidR="00694CA2" w:rsidRPr="000D35A6">
        <w:rPr>
          <w:rFonts w:ascii="Times" w:hAnsi="Times" w:cs="Times"/>
          <w:sz w:val="24"/>
          <w:szCs w:val="24"/>
          <w:lang w:val="en-US"/>
        </w:rPr>
        <w:t xml:space="preserve"> as </w:t>
      </w:r>
      <w:r w:rsidR="00EE3460" w:rsidRPr="000D35A6">
        <w:rPr>
          <w:rFonts w:ascii="Times" w:hAnsi="Times" w:cs="Times"/>
          <w:sz w:val="24"/>
          <w:szCs w:val="24"/>
          <w:lang w:val="en-US"/>
        </w:rPr>
        <w:t>an important</w:t>
      </w:r>
      <w:r w:rsidR="00694CA2" w:rsidRPr="000D35A6">
        <w:rPr>
          <w:rFonts w:ascii="Times" w:hAnsi="Times" w:cs="Times"/>
          <w:sz w:val="24"/>
          <w:szCs w:val="24"/>
          <w:lang w:val="en-US"/>
        </w:rPr>
        <w:t xml:space="preserve"> </w:t>
      </w:r>
      <w:r w:rsidR="00880F91" w:rsidRPr="000D35A6">
        <w:rPr>
          <w:rFonts w:ascii="Times" w:hAnsi="Times" w:cs="Times"/>
          <w:sz w:val="24"/>
          <w:szCs w:val="24"/>
          <w:lang w:val="en-US"/>
        </w:rPr>
        <w:t>p</w:t>
      </w:r>
      <w:r w:rsidR="00AC68AA" w:rsidRPr="000D35A6">
        <w:rPr>
          <w:rFonts w:ascii="Times" w:hAnsi="Times" w:cs="Times"/>
          <w:sz w:val="24"/>
          <w:szCs w:val="24"/>
          <w:lang w:val="en-US"/>
        </w:rPr>
        <w:t>redictor</w:t>
      </w:r>
      <w:r w:rsidR="00880F91" w:rsidRPr="000D35A6">
        <w:rPr>
          <w:rFonts w:ascii="Times" w:hAnsi="Times" w:cs="Times"/>
          <w:sz w:val="24"/>
          <w:szCs w:val="24"/>
          <w:lang w:val="en-US"/>
        </w:rPr>
        <w:t xml:space="preserve"> of</w:t>
      </w:r>
      <w:r w:rsidR="00AC68AA" w:rsidRPr="000D35A6">
        <w:rPr>
          <w:rFonts w:ascii="Times" w:hAnsi="Times" w:cs="Times"/>
          <w:sz w:val="24"/>
          <w:szCs w:val="24"/>
          <w:lang w:val="en-US"/>
        </w:rPr>
        <w:t xml:space="preserve"> variation in</w:t>
      </w:r>
      <w:r w:rsidR="00C56A5F" w:rsidRPr="000D35A6">
        <w:rPr>
          <w:rFonts w:ascii="Times" w:hAnsi="Times" w:cs="Times"/>
          <w:sz w:val="24"/>
          <w:szCs w:val="24"/>
          <w:lang w:val="en-US"/>
        </w:rPr>
        <w:t xml:space="preserve"> </w:t>
      </w:r>
      <w:r w:rsidR="004712E3" w:rsidRPr="000D35A6">
        <w:rPr>
          <w:rFonts w:ascii="Times" w:hAnsi="Times" w:cs="Times"/>
          <w:sz w:val="24"/>
          <w:szCs w:val="24"/>
          <w:lang w:val="en-US"/>
        </w:rPr>
        <w:t>weight</w:t>
      </w:r>
      <w:r w:rsidR="00E67DC7" w:rsidRPr="000D35A6">
        <w:rPr>
          <w:rFonts w:ascii="Times" w:hAnsi="Times" w:cs="Times"/>
          <w:sz w:val="24"/>
          <w:szCs w:val="24"/>
          <w:lang w:val="en-US"/>
        </w:rPr>
        <w:t xml:space="preserve"> </w:t>
      </w:r>
      <w:r w:rsidR="004712E3" w:rsidRPr="000D35A6">
        <w:rPr>
          <w:rFonts w:ascii="Times" w:hAnsi="Times" w:cs="Times"/>
          <w:sz w:val="24"/>
          <w:szCs w:val="24"/>
          <w:lang w:val="en-US"/>
        </w:rPr>
        <w:t>status</w:t>
      </w:r>
      <w:r w:rsidR="00E610CC" w:rsidRPr="000D35A6">
        <w:rPr>
          <w:rFonts w:ascii="Times" w:hAnsi="Times" w:cs="Times"/>
          <w:sz w:val="24"/>
          <w:szCs w:val="24"/>
          <w:lang w:val="en-US"/>
        </w:rPr>
        <w:t xml:space="preserve"> </w:t>
      </w:r>
      <w:r w:rsidR="00E610CC"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&lt;EndNote&gt;&lt;Cite&gt;&lt;Author&gt;Kral&lt;/Author&gt;&lt;Year&gt;2018&lt;/Year&gt;&lt;RecNum&gt;4163&lt;/RecNum&gt;&lt;DisplayText&gt;(9)&lt;/DisplayText&gt;&lt;record&gt;&lt;rec-number&gt;4163&lt;/rec-number&gt;&lt;foreign-keys&gt;&lt;key app="EN" db-id="0f2e9sdeazdvrherf235awvfaa0t9w0xweez" timestamp="1538108373"&gt;4163&lt;/key&gt;&lt;/foreign-keys&gt;&lt;ref-type name="Journal Article"&gt;17&lt;/ref-type&gt;&lt;contributors&gt;&lt;authors&gt;&lt;author&gt;Kral, Tanja VE&lt;/author&gt;&lt;author&gt;Moore, Reneé H&lt;/author&gt;&lt;author&gt;Chittams, Jesse&lt;/author&gt;&lt;author&gt;Jones, Elizabeth&lt;/author&gt;&lt;author&gt;O&amp;apos;Malley, Lauren&lt;/author&gt;&lt;author&gt;Fisher, Jennifer O&lt;/author&gt;&lt;/authors&gt;&lt;/contributors&gt;&lt;titles&gt;&lt;title&gt;Identifying behavioral phenotypes for childhood obesity&lt;/title&gt;&lt;secondary-title&gt;Appetite&lt;/secondary-title&gt;&lt;/titles&gt;&lt;periodical&gt;&lt;full-title&gt;Appetite&lt;/full-title&gt;&lt;abbr-1&gt;Appetite&lt;/abbr-1&gt;&lt;/periodical&gt;&lt;dates&gt;&lt;year&gt;2018&lt;/year&gt;&lt;/dates&gt;&lt;isbn&gt;0195-6663&lt;/isbn&gt;&lt;urls&gt;&lt;/urls&gt;&lt;/record&gt;&lt;/Cite&gt;&lt;/EndNote&gt;</w:instrText>
      </w:r>
      <w:r w:rsidR="00E610CC" w:rsidRPr="000D35A6">
        <w:rPr>
          <w:rFonts w:ascii="Times" w:hAnsi="Times" w:cs="Times"/>
          <w:sz w:val="24"/>
          <w:szCs w:val="24"/>
          <w:lang w:val="en-US"/>
        </w:rPr>
        <w:fldChar w:fldCharType="separate"/>
      </w:r>
      <w:r w:rsidR="002376F4" w:rsidRPr="000D35A6">
        <w:rPr>
          <w:rFonts w:ascii="Times" w:hAnsi="Times" w:cs="Times"/>
          <w:noProof/>
          <w:sz w:val="24"/>
          <w:szCs w:val="24"/>
          <w:lang w:val="en-US"/>
        </w:rPr>
        <w:t>(9)</w:t>
      </w:r>
      <w:r w:rsidR="00E610CC" w:rsidRPr="000D35A6">
        <w:rPr>
          <w:rFonts w:ascii="Times" w:hAnsi="Times" w:cs="Times"/>
          <w:sz w:val="24"/>
          <w:szCs w:val="24"/>
          <w:lang w:val="en-US"/>
        </w:rPr>
        <w:fldChar w:fldCharType="end"/>
      </w:r>
      <w:r w:rsidR="000504FD" w:rsidRPr="000D35A6">
        <w:rPr>
          <w:rFonts w:ascii="Times" w:hAnsi="Times" w:cs="Times"/>
          <w:sz w:val="24"/>
          <w:szCs w:val="24"/>
          <w:lang w:val="en-US"/>
        </w:rPr>
        <w:t xml:space="preserve"> that might moderate</w:t>
      </w:r>
      <w:r w:rsidR="000C4C69" w:rsidRPr="000D35A6">
        <w:rPr>
          <w:rFonts w:ascii="Times" w:hAnsi="Times" w:cs="Times"/>
          <w:sz w:val="24"/>
          <w:szCs w:val="24"/>
          <w:lang w:val="en-US"/>
        </w:rPr>
        <w:t xml:space="preserve"> </w:t>
      </w:r>
      <w:r w:rsidR="00877341" w:rsidRPr="000D35A6">
        <w:rPr>
          <w:rFonts w:ascii="Times" w:hAnsi="Times" w:cs="Times"/>
          <w:sz w:val="24"/>
          <w:szCs w:val="24"/>
          <w:lang w:val="en-US"/>
        </w:rPr>
        <w:t>the associations between risk factors and adiposity</w:t>
      </w:r>
      <w:r w:rsidR="00E610CC" w:rsidRPr="000D35A6">
        <w:rPr>
          <w:rFonts w:ascii="Times" w:hAnsi="Times" w:cs="Times"/>
          <w:sz w:val="24"/>
          <w:szCs w:val="24"/>
          <w:lang w:val="en-US"/>
        </w:rPr>
        <w:t>.</w:t>
      </w:r>
      <w:r w:rsidR="00E67DC7" w:rsidRPr="000D35A6">
        <w:rPr>
          <w:rFonts w:ascii="Times" w:hAnsi="Times" w:cs="Times"/>
          <w:sz w:val="24"/>
          <w:szCs w:val="24"/>
          <w:lang w:val="en-US"/>
        </w:rPr>
        <w:t xml:space="preserve"> </w:t>
      </w:r>
      <w:r w:rsidR="00715D54" w:rsidRPr="000D35A6">
        <w:rPr>
          <w:rFonts w:ascii="Times" w:hAnsi="Times" w:cs="Times"/>
          <w:sz w:val="24"/>
          <w:szCs w:val="24"/>
          <w:lang w:val="en-US"/>
        </w:rPr>
        <w:t>Findings from 2-6 year olds show that c</w:t>
      </w:r>
      <w:r w:rsidR="00AA7AFD" w:rsidRPr="000D35A6">
        <w:rPr>
          <w:rFonts w:ascii="Times" w:hAnsi="Times" w:cs="Times"/>
          <w:sz w:val="24"/>
          <w:szCs w:val="24"/>
          <w:lang w:val="en-US"/>
        </w:rPr>
        <w:t>hildren</w:t>
      </w:r>
      <w:r w:rsidR="00712E7A" w:rsidRPr="000D35A6">
        <w:rPr>
          <w:rFonts w:ascii="Times" w:hAnsi="Times" w:cs="Times"/>
          <w:sz w:val="24"/>
          <w:szCs w:val="24"/>
          <w:lang w:val="en-US"/>
        </w:rPr>
        <w:t xml:space="preserve">, particularly those with overweight </w:t>
      </w:r>
      <w:r w:rsidR="00460163" w:rsidRPr="000D35A6">
        <w:rPr>
          <w:rFonts w:ascii="Times" w:hAnsi="Times" w:cs="Times"/>
          <w:sz w:val="24"/>
          <w:szCs w:val="24"/>
          <w:lang w:val="en-US"/>
        </w:rPr>
        <w:t xml:space="preserve"> </w:t>
      </w:r>
      <w:r w:rsidR="00712E7A" w:rsidRPr="000D35A6">
        <w:rPr>
          <w:rFonts w:ascii="Times" w:hAnsi="Times" w:cs="Times"/>
          <w:sz w:val="24"/>
          <w:szCs w:val="24"/>
          <w:lang w:val="en-US"/>
        </w:rPr>
        <w:fldChar w:fldCharType="begin"/>
      </w:r>
      <w:r w:rsidR="00712E7A" w:rsidRPr="000D35A6">
        <w:rPr>
          <w:rFonts w:ascii="Times" w:hAnsi="Times" w:cs="Times"/>
          <w:sz w:val="24"/>
          <w:szCs w:val="24"/>
          <w:lang w:val="en-US"/>
        </w:rPr>
        <w:instrText xml:space="preserve"> ADDIN EN.CITE &lt;EndNote&gt;&lt;Cite&gt;&lt;Author&gt;Savage&lt;/Author&gt;&lt;Year&gt;2012&lt;/Year&gt;&lt;RecNum&gt;3908&lt;/RecNum&gt;&lt;DisplayText&gt;(10)&lt;/DisplayText&gt;&lt;record&gt;&lt;rec-number&gt;3908&lt;/rec-number&gt;&lt;foreign-keys&gt;&lt;key app="EN" db-id="0f2e9sdeazdvrherf235awvfaa0t9w0xweez" timestamp="1502183048"&gt;3908&lt;/key&gt;&lt;/foreign-keys&gt;&lt;ref-type name="Journal Article"&gt;17&lt;/ref-type&gt;&lt;contributors&gt;&lt;authors&gt;&lt;author&gt;Savage, J. S.&lt;/author&gt;&lt;author&gt;Haisfield, L.&lt;/author&gt;&lt;author&gt;Fisher, J. O.&lt;/author&gt;&lt;author&gt;Marini, M.&lt;/author&gt;&lt;author&gt;Birch, L. L.&lt;/author&gt;&lt;/authors&gt;&lt;/contributors&gt;&lt;auth-address&gt;Center for Childhood Obesity Research, The Pennsylvania State University, University Park, PA16802, USA.&lt;/auth-address&gt;&lt;titles&gt;&lt;title&gt;Do children eat less at meals when allowed to serve themselves?&lt;/title&gt;&lt;secondary-title&gt;American Journal of Clinical Nutrition&lt;/secondary-title&gt;&lt;alt-title&gt;The American journal of clinical nutrition&lt;/alt-title&gt;&lt;/titles&gt;&lt;periodical&gt;&lt;full-title&gt;American Journal of Clinical Nutrition&lt;/full-title&gt;&lt;/periodical&gt;&lt;alt-periodical&gt;&lt;full-title&gt;The American Journal of Clinical Nutrition&lt;/full-title&gt;&lt;/alt-periodical&gt;&lt;pages&gt;36-43&lt;/pages&gt;&lt;volume&gt;96&lt;/volume&gt;&lt;number&gt;1&lt;/number&gt;&lt;edition&gt;2012/06/01&lt;/edition&gt;&lt;keywords&gt;&lt;keyword&gt;Activities of Daily Living&lt;/keyword&gt;&lt;keyword&gt;Body Mass Index&lt;/keyword&gt;&lt;keyword&gt;*Child Behavior&lt;/keyword&gt;&lt;keyword&gt;Child Day Care Centers&lt;/keyword&gt;&lt;keyword&gt;Child, Preschool&lt;/keyword&gt;&lt;keyword&gt;*Diet/adverse effects&lt;/keyword&gt;&lt;keyword&gt;*Energy Intake&lt;/keyword&gt;&lt;keyword&gt;*Feeding Behavior&lt;/keyword&gt;&lt;keyword&gt;Female&lt;/keyword&gt;&lt;keyword&gt;Food Preferences&lt;/keyword&gt;&lt;keyword&gt;Humans&lt;/keyword&gt;&lt;keyword&gt;Male&lt;/keyword&gt;&lt;keyword&gt;Overweight/etiology&lt;/keyword&gt;&lt;keyword&gt;Pennsylvania&lt;/keyword&gt;&lt;keyword&gt;Social Control, Informal&lt;/keyword&gt;&lt;/keywords&gt;&lt;dates&gt;&lt;year&gt;2012&lt;/year&gt;&lt;pub-dates&gt;&lt;date&gt;Jul&lt;/date&gt;&lt;/pub-dates&gt;&lt;/dates&gt;&lt;isbn&gt;0002-9165&lt;/isbn&gt;&lt;accession-num&gt;22648719&lt;/accession-num&gt;&lt;urls&gt;&lt;/urls&gt;&lt;electronic-resource-num&gt;10.3945/ajcn.112.035261&lt;/electronic-resource-num&gt;&lt;remote-database-provider&gt;NLM&lt;/remote-database-provider&gt;&lt;language&gt;eng&lt;/language&gt;&lt;/record&gt;&lt;/Cite&gt;&lt;/EndNote&gt;</w:instrText>
      </w:r>
      <w:r w:rsidR="00712E7A" w:rsidRPr="000D35A6">
        <w:rPr>
          <w:rFonts w:ascii="Times" w:hAnsi="Times" w:cs="Times"/>
          <w:sz w:val="24"/>
          <w:szCs w:val="24"/>
          <w:lang w:val="en-US"/>
        </w:rPr>
        <w:fldChar w:fldCharType="separate"/>
      </w:r>
      <w:r w:rsidR="00712E7A" w:rsidRPr="000D35A6">
        <w:rPr>
          <w:rFonts w:ascii="Times" w:hAnsi="Times" w:cs="Times"/>
          <w:noProof/>
          <w:sz w:val="24"/>
          <w:szCs w:val="24"/>
          <w:lang w:val="en-US"/>
        </w:rPr>
        <w:t>(10)</w:t>
      </w:r>
      <w:r w:rsidR="00712E7A" w:rsidRPr="000D35A6">
        <w:rPr>
          <w:rFonts w:ascii="Times" w:hAnsi="Times" w:cs="Times"/>
          <w:sz w:val="24"/>
          <w:szCs w:val="24"/>
          <w:lang w:val="en-US"/>
        </w:rPr>
        <w:fldChar w:fldCharType="end"/>
      </w:r>
      <w:r w:rsidR="00712E7A" w:rsidRPr="000D35A6">
        <w:rPr>
          <w:rFonts w:ascii="Times" w:hAnsi="Times" w:cs="Times"/>
          <w:sz w:val="24"/>
          <w:szCs w:val="24"/>
          <w:lang w:val="en-US"/>
        </w:rPr>
        <w:t xml:space="preserve">, </w:t>
      </w:r>
      <w:r w:rsidR="00AD3EDD" w:rsidRPr="000D35A6">
        <w:rPr>
          <w:rFonts w:ascii="Times" w:hAnsi="Times" w:cs="Times"/>
          <w:sz w:val="24"/>
          <w:szCs w:val="24"/>
          <w:lang w:val="en-US"/>
        </w:rPr>
        <w:t>consume more energy w</w:t>
      </w:r>
      <w:r w:rsidR="00DF3C29" w:rsidRPr="000D35A6">
        <w:rPr>
          <w:rFonts w:ascii="Times" w:hAnsi="Times" w:cs="Times"/>
          <w:sz w:val="24"/>
          <w:szCs w:val="24"/>
          <w:lang w:val="en-US"/>
        </w:rPr>
        <w:t>hen served larger food portions</w:t>
      </w:r>
      <w:r w:rsidR="00AA7AFD" w:rsidRPr="000D35A6">
        <w:rPr>
          <w:rFonts w:ascii="Times" w:hAnsi="Times" w:cs="Times"/>
          <w:sz w:val="24"/>
          <w:szCs w:val="24"/>
          <w:lang w:val="en-US"/>
        </w:rPr>
        <w:t xml:space="preserve"> </w:t>
      </w:r>
      <w:r w:rsidR="00AA7AFD" w:rsidRPr="000D35A6">
        <w:rPr>
          <w:rFonts w:ascii="Times" w:hAnsi="Times" w:cs="Times"/>
          <w:sz w:val="24"/>
          <w:szCs w:val="24"/>
          <w:lang w:val="en-US"/>
        </w:rPr>
        <w:fldChar w:fldCharType="begin"/>
      </w:r>
      <w:r w:rsidR="00712E7A" w:rsidRPr="000D35A6">
        <w:rPr>
          <w:rFonts w:ascii="Times" w:hAnsi="Times" w:cs="Times"/>
          <w:sz w:val="24"/>
          <w:szCs w:val="24"/>
          <w:lang w:val="en-US"/>
        </w:rPr>
        <w:instrText xml:space="preserve"> ADDIN EN.CITE &lt;EndNote&gt;&lt;Cite&gt;&lt;Author&gt;Fisher&lt;/Author&gt;&lt;Year&gt;2007&lt;/Year&gt;&lt;RecNum&gt;3956&lt;/RecNum&gt;&lt;DisplayText&gt;(11)&lt;/DisplayText&gt;&lt;record&gt;&lt;rec-number&gt;3956&lt;/rec-number&gt;&lt;foreign-keys&gt;&lt;key app="EN" db-id="0f2e9sdeazdvrherf235awvfaa0t9w0xweez" timestamp="1508916597"&gt;3956&lt;/key&gt;&lt;/foreign-keys&gt;&lt;ref-type name="Journal Article"&gt;17&lt;/ref-type&gt;&lt;contributors&gt;&lt;authors&gt;&lt;author&gt;Fisher, Jennifer O&lt;/author&gt;&lt;author&gt;Liu, Yan&lt;/author&gt;&lt;author&gt;Birch, Leann L&lt;/author&gt;&lt;author&gt;Rolls, Barbara J&lt;/author&gt;&lt;/authors&gt;&lt;/contributors&gt;&lt;titles&gt;&lt;title&gt;Effects of portion size and energy density on young children&amp;apos;s intake at a meal&lt;/title&gt;&lt;secondary-title&gt;The American journal of clinical nutrition&lt;/secondary-title&gt;&lt;/titles&gt;&lt;periodical&gt;&lt;full-title&gt;The American Journal of Clinical Nutrition&lt;/full-title&gt;&lt;/periodical&gt;&lt;pages&gt;174-179&lt;/pages&gt;&lt;volume&gt;86&lt;/volume&gt;&lt;number&gt;1&lt;/number&gt;&lt;dates&gt;&lt;year&gt;2007&lt;/year&gt;&lt;/dates&gt;&lt;isbn&gt;0002-9165&lt;/isbn&gt;&lt;urls&gt;&lt;related-urls&gt;&lt;url&gt;https://www.ncbi.nlm.nih.gov/pmc/articles/PMC2531150/pdf/nihms-62786.pdf&lt;/url&gt;&lt;/related-urls&gt;&lt;/urls&gt;&lt;/record&gt;&lt;/Cite&gt;&lt;/EndNote&gt;</w:instrText>
      </w:r>
      <w:r w:rsidR="00AA7AFD" w:rsidRPr="000D35A6">
        <w:rPr>
          <w:rFonts w:ascii="Times" w:hAnsi="Times" w:cs="Times"/>
          <w:sz w:val="24"/>
          <w:szCs w:val="24"/>
          <w:lang w:val="en-US"/>
        </w:rPr>
        <w:fldChar w:fldCharType="separate"/>
      </w:r>
      <w:r w:rsidR="00712E7A" w:rsidRPr="000D35A6">
        <w:rPr>
          <w:rFonts w:ascii="Times" w:hAnsi="Times" w:cs="Times"/>
          <w:noProof/>
          <w:sz w:val="24"/>
          <w:szCs w:val="24"/>
          <w:lang w:val="en-US"/>
        </w:rPr>
        <w:t>(11)</w:t>
      </w:r>
      <w:r w:rsidR="00AA7AFD" w:rsidRPr="000D35A6">
        <w:rPr>
          <w:rFonts w:ascii="Times" w:hAnsi="Times" w:cs="Times"/>
          <w:sz w:val="24"/>
          <w:szCs w:val="24"/>
          <w:lang w:val="en-US"/>
        </w:rPr>
        <w:fldChar w:fldCharType="end"/>
      </w:r>
      <w:r w:rsidR="00DF1DA6" w:rsidRPr="000D35A6">
        <w:rPr>
          <w:rFonts w:ascii="Times" w:hAnsi="Times" w:cs="Times"/>
          <w:sz w:val="24"/>
          <w:szCs w:val="24"/>
          <w:lang w:val="en-US"/>
        </w:rPr>
        <w:t xml:space="preserve"> and l</w:t>
      </w:r>
      <w:r w:rsidR="008C2006" w:rsidRPr="000D35A6">
        <w:rPr>
          <w:rFonts w:ascii="Times" w:hAnsi="Times" w:cs="Times"/>
          <w:sz w:val="24"/>
          <w:szCs w:val="24"/>
          <w:lang w:val="en-US"/>
        </w:rPr>
        <w:t xml:space="preserve">arger food portions </w:t>
      </w:r>
      <w:r w:rsidR="00DF1DA6" w:rsidRPr="000D35A6">
        <w:rPr>
          <w:rFonts w:ascii="Times" w:hAnsi="Times" w:cs="Times"/>
          <w:sz w:val="24"/>
          <w:szCs w:val="24"/>
          <w:lang w:val="en-US"/>
        </w:rPr>
        <w:t>predict</w:t>
      </w:r>
      <w:r w:rsidR="00EB79E4" w:rsidRPr="000D35A6">
        <w:rPr>
          <w:rFonts w:ascii="Times" w:hAnsi="Times" w:cs="Times"/>
          <w:sz w:val="24"/>
          <w:szCs w:val="24"/>
          <w:lang w:val="en-US"/>
        </w:rPr>
        <w:t xml:space="preserve"> accelerated weight gain</w:t>
      </w:r>
      <w:r w:rsidR="00AD3EDD" w:rsidRPr="000D35A6">
        <w:rPr>
          <w:rFonts w:ascii="Times" w:hAnsi="Times" w:cs="Times"/>
          <w:sz w:val="24"/>
          <w:szCs w:val="24"/>
          <w:lang w:val="en-US"/>
        </w:rPr>
        <w:t xml:space="preserve"> </w:t>
      </w:r>
      <w:r w:rsidR="00225143" w:rsidRPr="000D35A6">
        <w:rPr>
          <w:rFonts w:ascii="Times" w:hAnsi="Times" w:cs="Times"/>
          <w:sz w:val="24"/>
          <w:szCs w:val="24"/>
          <w:lang w:val="en-US"/>
        </w:rPr>
        <w:t>in the first two years of life</w:t>
      </w:r>
      <w:r w:rsidR="000C1B44" w:rsidRPr="000D35A6">
        <w:rPr>
          <w:rFonts w:ascii="Times" w:hAnsi="Times" w:cs="Times"/>
          <w:sz w:val="24"/>
          <w:szCs w:val="24"/>
          <w:lang w:val="en-US"/>
        </w:rPr>
        <w:t xml:space="preserve"> </w:t>
      </w:r>
      <w:r w:rsidR="000C1B44"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&lt;EndNote&gt;&lt;Cite&gt;&lt;Author&gt;Syrad&lt;/Author&gt;&lt;Year&gt;2016&lt;/Year&gt;&lt;RecNum&gt;4125&lt;/RecNum&gt;&lt;DisplayText&gt;(12)&lt;/DisplayText&gt;&lt;record&gt;&lt;rec-number&gt;4125&lt;/rec-number&gt;&lt;foreign-keys&gt;&lt;key app="EN" db-id="0f2e9sdeazdvrherf235awvfaa0t9w0xweez" timestamp="1529378211"&gt;4125&lt;/key&gt;&lt;/foreign-keys&gt;&lt;ref-type name="Journal Article"&gt;17&lt;/ref-type&gt;&lt;contributors&gt;&lt;authors&gt;&lt;author&gt;Syrad, Hayley&lt;/author&gt;&lt;author&gt;Llewellyn, Clare H&lt;/author&gt;&lt;author&gt;Johnson, Laura&lt;/author&gt;&lt;author&gt;Boniface, David&lt;/author&gt;&lt;author&gt;Jebb, Susan A&lt;/author&gt;&lt;author&gt;Van Jaarsveld, Cornelia HM&lt;/author&gt;&lt;author&gt;Wardle, Jane&lt;/author&gt;&lt;/authors&gt;&lt;/contributors&gt;&lt;titles&gt;&lt;title&gt;Meal size is a critical driver of weight gain in early childhood&lt;/title&gt;&lt;secondary-title&gt;Scientific reports&lt;/secondary-title&gt;&lt;/titles&gt;&lt;periodical&gt;&lt;full-title&gt;Sci Rep&lt;/full-title&gt;&lt;abbr-1&gt;Scientific reports&lt;/abbr-1&gt;&lt;/periodical&gt;&lt;pages&gt;28368&lt;/pages&gt;&lt;volume&gt;6&lt;/volume&gt;&lt;dates&gt;&lt;year&gt;2016&lt;/year&gt;&lt;/dates&gt;&lt;isbn&gt;2045-2322&lt;/isbn&gt;&lt;urls&gt;&lt;/urls&gt;&lt;/record&gt;&lt;/Cite&gt;&lt;/EndNote&gt;</w:instrText>
      </w:r>
      <w:r w:rsidR="000C1B44" w:rsidRPr="000D35A6">
        <w:rPr>
          <w:rFonts w:ascii="Times" w:hAnsi="Times" w:cs="Times"/>
          <w:sz w:val="24"/>
          <w:szCs w:val="24"/>
          <w:lang w:val="en-US"/>
        </w:rPr>
        <w:fldChar w:fldCharType="separate"/>
      </w:r>
      <w:r w:rsidR="002376F4" w:rsidRPr="000D35A6">
        <w:rPr>
          <w:rFonts w:ascii="Times" w:hAnsi="Times" w:cs="Times"/>
          <w:noProof/>
          <w:sz w:val="24"/>
          <w:szCs w:val="24"/>
          <w:lang w:val="en-US"/>
        </w:rPr>
        <w:t>(12)</w:t>
      </w:r>
      <w:r w:rsidR="000C1B44" w:rsidRPr="000D35A6">
        <w:rPr>
          <w:rFonts w:ascii="Times" w:hAnsi="Times" w:cs="Times"/>
          <w:sz w:val="24"/>
          <w:szCs w:val="24"/>
          <w:lang w:val="en-US"/>
        </w:rPr>
        <w:fldChar w:fldCharType="end"/>
      </w:r>
      <w:r w:rsidR="000C1B44" w:rsidRPr="000D35A6">
        <w:rPr>
          <w:rFonts w:ascii="Times" w:hAnsi="Times" w:cs="Times"/>
          <w:sz w:val="24"/>
          <w:szCs w:val="24"/>
          <w:lang w:val="en-US"/>
        </w:rPr>
        <w:t xml:space="preserve">. </w:t>
      </w:r>
      <w:r w:rsidR="00C56A5F" w:rsidRPr="000D35A6">
        <w:rPr>
          <w:rFonts w:ascii="Times" w:hAnsi="Times" w:cs="Times"/>
          <w:sz w:val="24"/>
          <w:szCs w:val="24"/>
          <w:lang w:val="en-US"/>
        </w:rPr>
        <w:t>Already at 4.5 years of age</w:t>
      </w:r>
      <w:r w:rsidR="0025706F" w:rsidRPr="000D35A6">
        <w:rPr>
          <w:rFonts w:ascii="Times" w:hAnsi="Times" w:cs="Times"/>
          <w:sz w:val="24"/>
          <w:szCs w:val="24"/>
          <w:lang w:val="en-US"/>
        </w:rPr>
        <w:t xml:space="preserve"> f</w:t>
      </w:r>
      <w:r w:rsidR="005C43BE" w:rsidRPr="000D35A6">
        <w:rPr>
          <w:rFonts w:ascii="Times" w:hAnsi="Times" w:cs="Times"/>
          <w:sz w:val="24"/>
          <w:szCs w:val="24"/>
          <w:lang w:val="en-US"/>
        </w:rPr>
        <w:t xml:space="preserve">aster eating rates </w:t>
      </w:r>
      <w:r w:rsidR="009745A7" w:rsidRPr="000D35A6">
        <w:rPr>
          <w:rFonts w:ascii="Times" w:hAnsi="Times" w:cs="Times"/>
          <w:sz w:val="24"/>
          <w:szCs w:val="24"/>
          <w:lang w:val="en-US"/>
        </w:rPr>
        <w:t>facilitate</w:t>
      </w:r>
      <w:r w:rsidR="005C43BE" w:rsidRPr="000D35A6">
        <w:rPr>
          <w:rFonts w:ascii="Times" w:hAnsi="Times" w:cs="Times"/>
          <w:sz w:val="24"/>
          <w:szCs w:val="24"/>
          <w:lang w:val="en-US"/>
        </w:rPr>
        <w:t xml:space="preserve"> larger energy intakes at a meal</w:t>
      </w:r>
      <w:r w:rsidR="0025706F" w:rsidRPr="000D35A6">
        <w:rPr>
          <w:rFonts w:ascii="Times" w:hAnsi="Times" w:cs="Times"/>
          <w:sz w:val="24"/>
          <w:szCs w:val="24"/>
          <w:lang w:val="en-US"/>
        </w:rPr>
        <w:t xml:space="preserve">, are linked with higher adiposity </w:t>
      </w:r>
      <w:r w:rsidR="009B2D8D" w:rsidRPr="000D35A6">
        <w:rPr>
          <w:rFonts w:ascii="Times" w:hAnsi="Times" w:cs="Times"/>
          <w:sz w:val="24"/>
          <w:szCs w:val="24"/>
          <w:lang w:val="en-US"/>
        </w:rPr>
        <w:fldChar w:fldCharType="begin">
          <w:fldData xml:space="preserve">PEVuZE5vdGU+PENpdGU+PEF1dGhvcj5Gb2dlbDwvQXV0aG9yPjxZZWFyPjIwMTc8L1llYXI+PFJl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</w:fldData>
        </w:fldChar>
      </w:r>
      <w:r w:rsidR="002376F4" w:rsidRPr="000D35A6">
        <w:rPr>
          <w:rFonts w:ascii="Times" w:hAnsi="Times" w:cs="Times"/>
          <w:sz w:val="24"/>
          <w:szCs w:val="24"/>
          <w:lang w:val="en-US"/>
        </w:rPr>
        <w:instrText xml:space="preserve"> ADDIN EN.CITE </w:instrText>
      </w:r>
      <w:r w:rsidR="002376F4" w:rsidRPr="000D35A6">
        <w:rPr>
          <w:rFonts w:ascii="Times" w:hAnsi="Times" w:cs="Times"/>
          <w:sz w:val="24"/>
          <w:szCs w:val="24"/>
          <w:lang w:val="en-US"/>
        </w:rPr>
        <w:fldChar w:fldCharType="begin">
          <w:fldData xml:space="preserve">PEVuZE5vdGU+PENpdGU+PEF1dGhvcj5Gb2dlbDwvQXV0aG9yPjxZZWFyPjIwMTc8L1llYXI+PFJl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</w:fldData>
        </w:fldChar>
      </w:r>
      <w:r w:rsidR="002376F4" w:rsidRPr="000D35A6">
        <w:rPr>
          <w:rFonts w:ascii="Times" w:hAnsi="Times" w:cs="Times"/>
          <w:sz w:val="24"/>
          <w:szCs w:val="24"/>
          <w:lang w:val="en-US"/>
        </w:rPr>
        <w:instrText xml:space="preserve"> ADDIN EN.CITE.DATA </w:instrText>
      </w:r>
      <w:r w:rsidR="002376F4" w:rsidRPr="000D35A6">
        <w:rPr>
          <w:rFonts w:ascii="Times" w:hAnsi="Times" w:cs="Times"/>
          <w:sz w:val="24"/>
          <w:szCs w:val="24"/>
          <w:lang w:val="en-US"/>
        </w:rPr>
      </w:r>
      <w:r w:rsidR="002376F4" w:rsidRPr="000D35A6">
        <w:rPr>
          <w:rFonts w:ascii="Times" w:hAnsi="Times" w:cs="Times"/>
          <w:sz w:val="24"/>
          <w:szCs w:val="24"/>
          <w:lang w:val="en-US"/>
        </w:rPr>
        <w:fldChar w:fldCharType="end"/>
      </w:r>
      <w:r w:rsidR="009B2D8D" w:rsidRPr="000D35A6">
        <w:rPr>
          <w:rFonts w:ascii="Times" w:hAnsi="Times" w:cs="Times"/>
          <w:sz w:val="24"/>
          <w:szCs w:val="24"/>
          <w:lang w:val="en-US"/>
        </w:rPr>
      </w:r>
      <w:r w:rsidR="009B2D8D" w:rsidRPr="000D35A6">
        <w:rPr>
          <w:rFonts w:ascii="Times" w:hAnsi="Times" w:cs="Times"/>
          <w:sz w:val="24"/>
          <w:szCs w:val="24"/>
          <w:lang w:val="en-US"/>
        </w:rPr>
        <w:fldChar w:fldCharType="separate"/>
      </w:r>
      <w:r w:rsidR="002376F4" w:rsidRPr="000D35A6">
        <w:rPr>
          <w:rFonts w:ascii="Times" w:hAnsi="Times" w:cs="Times"/>
          <w:noProof/>
          <w:sz w:val="24"/>
          <w:szCs w:val="24"/>
          <w:lang w:val="en-US"/>
        </w:rPr>
        <w:t>(13)</w:t>
      </w:r>
      <w:r w:rsidR="009B2D8D" w:rsidRPr="000D35A6">
        <w:rPr>
          <w:rFonts w:ascii="Times" w:hAnsi="Times" w:cs="Times"/>
          <w:sz w:val="24"/>
          <w:szCs w:val="24"/>
          <w:lang w:val="en-US"/>
        </w:rPr>
        <w:fldChar w:fldCharType="end"/>
      </w:r>
      <w:r w:rsidR="009B2D8D" w:rsidRPr="000D35A6">
        <w:rPr>
          <w:rFonts w:ascii="Times" w:hAnsi="Times" w:cs="Times"/>
          <w:sz w:val="24"/>
          <w:szCs w:val="24"/>
          <w:lang w:val="en-US"/>
        </w:rPr>
        <w:t xml:space="preserve"> </w:t>
      </w:r>
      <w:r w:rsidR="0025706F" w:rsidRPr="000D35A6">
        <w:rPr>
          <w:rFonts w:ascii="Times" w:hAnsi="Times" w:cs="Times"/>
          <w:sz w:val="24"/>
          <w:szCs w:val="24"/>
          <w:lang w:val="en-US"/>
        </w:rPr>
        <w:t>and larger increases in BMI over</w:t>
      </w:r>
      <w:r w:rsidR="00715D54" w:rsidRPr="000D35A6">
        <w:rPr>
          <w:rFonts w:ascii="Times" w:hAnsi="Times" w:cs="Times"/>
          <w:sz w:val="24"/>
          <w:szCs w:val="24"/>
          <w:lang w:val="en-US"/>
        </w:rPr>
        <w:t xml:space="preserve"> </w:t>
      </w:r>
      <w:r w:rsidR="00DF1DA6" w:rsidRPr="000D35A6">
        <w:rPr>
          <w:rFonts w:ascii="Times" w:hAnsi="Times" w:cs="Times"/>
          <w:sz w:val="24"/>
          <w:szCs w:val="24"/>
          <w:lang w:val="en-US"/>
        </w:rPr>
        <w:t>time</w:t>
      </w:r>
      <w:r w:rsidR="00A054D7" w:rsidRPr="000D35A6">
        <w:rPr>
          <w:rFonts w:ascii="Times" w:hAnsi="Times" w:cs="Times"/>
          <w:sz w:val="24"/>
          <w:szCs w:val="24"/>
          <w:lang w:val="en-US"/>
        </w:rPr>
        <w:t xml:space="preserve"> </w:t>
      </w:r>
      <w:r w:rsidR="00A054D7"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&lt;EndNote&gt;&lt;Cite&gt;&lt;Author&gt;Berkowitz&lt;/Author&gt;&lt;Year&gt;2010&lt;/Year&gt;&lt;RecNum&gt;3433&lt;/RecNum&gt;&lt;DisplayText&gt;(14)&lt;/DisplayText&gt;&lt;record&gt;&lt;rec-number&gt;3433&lt;/rec-number&gt;&lt;foreign-keys&gt;&lt;key app="EN" db-id="0f2e9sdeazdvrherf235awvfaa0t9w0xweez" timestamp="1478151732"&gt;3433&lt;/key&gt;&lt;/foreign-keys&gt;&lt;ref-type name="Journal Article"&gt;17&lt;/ref-type&gt;&lt;contributors&gt;&lt;authors&gt;&lt;author&gt;Berkowitz, Robert I&lt;/author&gt;&lt;author&gt;Moore, Renee&amp;apos;H&lt;/author&gt;&lt;author&gt;Faith, Myles S&lt;/author&gt;&lt;author&gt;Stallings, Virginia A&lt;/author&gt;&lt;author&gt;Kral, Tanja VE&lt;/author&gt;&lt;author&gt;Stunkard, Albert J&lt;/author&gt;&lt;/authors&gt;&lt;/contributors&gt;&lt;titles&gt;&lt;title&gt;Identification of an obese eating style in 4‐year‐old children born at high and low risk for obesity&lt;/title&gt;&lt;secondary-title&gt;Obesity&lt;/secondary-title&gt;&lt;/titles&gt;&lt;periodical&gt;&lt;full-title&gt;Obesity&lt;/full-title&gt;&lt;/periodical&gt;&lt;pages&gt;505-512&lt;/pages&gt;&lt;volume&gt;18&lt;/volume&gt;&lt;number&gt;3&lt;/number&gt;&lt;dates&gt;&lt;year&gt;2010&lt;/year&gt;&lt;/dates&gt;&lt;isbn&gt;1930-739X&lt;/isbn&gt;&lt;urls&gt;&lt;related-urls&gt;&lt;url&gt;http://onlinelibrary.wiley.com/store/10.1038/oby.2009.299/asset/oby.2009.299.pdf?v=1&amp;amp;t=is7aoux3&amp;amp;s=f99d0fe87001f026efdb95a6aa44931c4ec81052&lt;/url&gt;&lt;/related-urls&gt;&lt;/urls&gt;&lt;/record&gt;&lt;/Cite&gt;&lt;/EndNote&gt;</w:instrText>
      </w:r>
      <w:r w:rsidR="00A054D7" w:rsidRPr="000D35A6">
        <w:rPr>
          <w:rFonts w:ascii="Times" w:hAnsi="Times" w:cs="Times"/>
          <w:sz w:val="24"/>
          <w:szCs w:val="24"/>
          <w:lang w:val="en-US"/>
        </w:rPr>
        <w:fldChar w:fldCharType="separate"/>
      </w:r>
      <w:r w:rsidR="002376F4" w:rsidRPr="000D35A6">
        <w:rPr>
          <w:rFonts w:ascii="Times" w:hAnsi="Times" w:cs="Times"/>
          <w:noProof/>
          <w:sz w:val="24"/>
          <w:szCs w:val="24"/>
          <w:lang w:val="en-US"/>
        </w:rPr>
        <w:t>(14)</w:t>
      </w:r>
      <w:r w:rsidR="00A054D7" w:rsidRPr="000D35A6">
        <w:rPr>
          <w:rFonts w:ascii="Times" w:hAnsi="Times" w:cs="Times"/>
          <w:sz w:val="24"/>
          <w:szCs w:val="24"/>
          <w:lang w:val="en-US"/>
        </w:rPr>
        <w:fldChar w:fldCharType="end"/>
      </w:r>
      <w:r w:rsidR="00A054D7" w:rsidRPr="000D35A6">
        <w:rPr>
          <w:rFonts w:ascii="Times" w:hAnsi="Times" w:cs="Times"/>
          <w:sz w:val="24"/>
          <w:szCs w:val="24"/>
          <w:lang w:val="en-US"/>
        </w:rPr>
        <w:t>.</w:t>
      </w:r>
      <w:r w:rsidR="002C4D60" w:rsidRPr="000D35A6">
        <w:rPr>
          <w:rFonts w:ascii="Times" w:hAnsi="Times" w:cs="Times"/>
          <w:sz w:val="24"/>
          <w:szCs w:val="24"/>
          <w:lang w:val="en-US"/>
        </w:rPr>
        <w:t xml:space="preserve"> Similarly,</w:t>
      </w:r>
      <w:r w:rsidR="00287CDA" w:rsidRPr="000D35A6">
        <w:rPr>
          <w:rFonts w:ascii="Times" w:hAnsi="Times" w:cs="Times"/>
          <w:sz w:val="24"/>
          <w:szCs w:val="24"/>
          <w:lang w:val="en-US"/>
        </w:rPr>
        <w:t xml:space="preserve"> higher intake of energy-dense snacks</w:t>
      </w:r>
      <w:r w:rsidR="00E67DC7" w:rsidRPr="000D35A6">
        <w:rPr>
          <w:rFonts w:ascii="Times" w:hAnsi="Times" w:cs="Times"/>
          <w:sz w:val="24"/>
          <w:szCs w:val="24"/>
          <w:lang w:val="en-US"/>
        </w:rPr>
        <w:t xml:space="preserve"> in an eating in the absence of hunger (EAH) paradigm</w:t>
      </w:r>
      <w:r w:rsidR="002C4D60" w:rsidRPr="000D35A6">
        <w:rPr>
          <w:rFonts w:ascii="Times" w:hAnsi="Times" w:cs="Times"/>
          <w:sz w:val="24"/>
          <w:szCs w:val="24"/>
          <w:lang w:val="en-US"/>
        </w:rPr>
        <w:t xml:space="preserve"> </w:t>
      </w:r>
      <w:r w:rsidR="002C4D60"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&lt;EndNote&gt;&lt;Cite&gt;&lt;Author&gt;Fisher&lt;/Author&gt;&lt;Year&gt;2002&lt;/Year&gt;&lt;RecNum&gt;3887&lt;/RecNum&gt;&lt;DisplayText&gt;(15)&lt;/DisplayText&gt;&lt;record&gt;&lt;rec-number&gt;3887&lt;/rec-number&gt;&lt;foreign-keys&gt;&lt;key app="EN" db-id="0f2e9sdeazdvrherf235awvfaa0t9w0xweez" timestamp="1498526570"&gt;3887&lt;/key&gt;&lt;/foreign-keys&gt;&lt;ref-type name="Journal Article"&gt;17&lt;/ref-type&gt;&lt;contributors&gt;&lt;authors&gt;&lt;author&gt;Fisher, Jennifer Orlet&lt;/author&gt;&lt;author&gt;Birch, Leann L&lt;/author&gt;&lt;/authors&gt;&lt;/contributors&gt;&lt;titles&gt;&lt;title&gt;Eating in the absence of hunger and overweight in girls from 5 to 7 y of age&lt;/title&gt;&lt;secondary-title&gt;The American Journal of Clinical Nutrition&lt;/secondary-title&gt;&lt;/titles&gt;&lt;periodical&gt;&lt;full-title&gt;The American Journal of Clinical Nutrition&lt;/full-title&gt;&lt;/periodical&gt;&lt;pages&gt;226-231&lt;/pages&gt;&lt;volume&gt;76&lt;/volume&gt;&lt;number&gt;1&lt;/number&gt;&lt;dates&gt;&lt;year&gt;2002&lt;/year&gt;&lt;/dates&gt;&lt;isbn&gt;0002-9165&lt;/isbn&gt;&lt;urls&gt;&lt;related-urls&gt;&lt;url&gt;https://www.ncbi.nlm.nih.gov/pmc/articles/PMC2604807/pdf/nihms61915.pdf&lt;/url&gt;&lt;url&gt;https://watermark.silverchair.com/226.pdf?token=AQECAHi208BE49Ooan9kkhW_Ercy7Dm3ZL_9Cf3qfKAc485ysgAAAZ4wggGaBgkqhkiG9w0BBwagggGLMIIBhwIBADCCAYAGCSqGSIb3DQEHATAeBglghkgBZQMEAS4wEQQMhKF5NYd8QdVXL-YDAgEQgIIBUVXlthUjT5VpfsPFM2FtxfWFbMlgwZgOqFtK2zywJw-2Op-kFXRSMc1Ma_Qs2cTY_IIrnlD9luXxSbVR9H0tbSsh2Nyjx0R6HYBtF7SD3TFrM5khMOK4a8xsDXpkXGe4HaZQJVCL1DFfratERL9pM49SPi6Ix4_sOk72xgaPw7eFsjD-QVbZJs1YkUHxZAQndw7o9jYTjZX2jkVBPPRasw_AyuoCybYPexhLA2LDr9hY0OFZWUPdmbem42zpq-043w3qCtDdiOi9vcI_UNREEHcIs1OIB_hgtpuimS4Aw3zLnaEJ23H-YA7XagIU6z6b6UL6dRW5mOFQl2cXzd1pXxYucABeyT6Y1U7qOTx8ArQe3LWrezq7Q2p191qNtxEDMiZ98Qwzn-eOnl7NEfAxZ8L2R7RFLFjELtT16sFlF4BmoUYwUwRT5WAkio6l28GU2vE&lt;/url&gt;&lt;/related-urls&gt;&lt;/urls&gt;&lt;/record&gt;&lt;/Cite&gt;&lt;/EndNote&gt;</w:instrText>
      </w:r>
      <w:r w:rsidR="002C4D60" w:rsidRPr="000D35A6">
        <w:rPr>
          <w:rFonts w:ascii="Times" w:hAnsi="Times" w:cs="Times"/>
          <w:sz w:val="24"/>
          <w:szCs w:val="24"/>
          <w:lang w:val="en-US"/>
        </w:rPr>
        <w:fldChar w:fldCharType="separate"/>
      </w:r>
      <w:r w:rsidR="002376F4" w:rsidRPr="000D35A6">
        <w:rPr>
          <w:rFonts w:ascii="Times" w:hAnsi="Times" w:cs="Times"/>
          <w:noProof/>
          <w:sz w:val="24"/>
          <w:szCs w:val="24"/>
          <w:lang w:val="en-US"/>
        </w:rPr>
        <w:t>(15)</w:t>
      </w:r>
      <w:r w:rsidR="002C4D60" w:rsidRPr="000D35A6">
        <w:rPr>
          <w:rFonts w:ascii="Times" w:hAnsi="Times" w:cs="Times"/>
          <w:sz w:val="24"/>
          <w:szCs w:val="24"/>
          <w:lang w:val="en-US"/>
        </w:rPr>
        <w:fldChar w:fldCharType="end"/>
      </w:r>
      <w:r w:rsidR="002C4D60" w:rsidRPr="000D35A6">
        <w:rPr>
          <w:rFonts w:ascii="Times" w:hAnsi="Times" w:cs="Times"/>
          <w:sz w:val="24"/>
          <w:szCs w:val="24"/>
          <w:lang w:val="en-US"/>
        </w:rPr>
        <w:t xml:space="preserve"> </w:t>
      </w:r>
      <w:r w:rsidR="00FA609B" w:rsidRPr="000D35A6">
        <w:rPr>
          <w:rFonts w:ascii="Times" w:hAnsi="Times" w:cs="Times"/>
          <w:sz w:val="24"/>
          <w:szCs w:val="24"/>
          <w:lang w:val="en-US"/>
        </w:rPr>
        <w:t>ha</w:t>
      </w:r>
      <w:r w:rsidR="00E610CC" w:rsidRPr="000D35A6">
        <w:rPr>
          <w:rFonts w:ascii="Times" w:hAnsi="Times" w:cs="Times"/>
          <w:sz w:val="24"/>
          <w:szCs w:val="24"/>
          <w:lang w:val="en-US"/>
        </w:rPr>
        <w:t xml:space="preserve">s </w:t>
      </w:r>
      <w:r w:rsidR="002C4D60" w:rsidRPr="000D35A6">
        <w:rPr>
          <w:rFonts w:ascii="Times" w:hAnsi="Times" w:cs="Times"/>
          <w:sz w:val="24"/>
          <w:szCs w:val="24"/>
          <w:lang w:val="en-US"/>
        </w:rPr>
        <w:t xml:space="preserve">been linked with higher overall energy intakes </w:t>
      </w:r>
      <w:r w:rsidR="002C4D60"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&lt;EndNote&gt;&lt;Cite&gt;&lt;Author&gt;Fogel&lt;/Author&gt;&lt;Year&gt;2018&lt;/Year&gt;&lt;RecNum&gt;4039&lt;/RecNum&gt;&lt;DisplayText&gt;(16)&lt;/DisplayText&gt;&lt;record&gt;&lt;rec-number&gt;4039&lt;/rec-number&gt;&lt;foreign-keys&gt;&lt;key app="EN" db-id="0f2e9sdeazdvrherf235awvfaa0t9w0xweez" timestamp="1522894124"&gt;4039&lt;/key&gt;&lt;/foreign-keys&gt;&lt;ref-type name="Journal Article"&gt;17&lt;/ref-type&gt;&lt;contributors&gt;&lt;authors&gt;&lt;author&gt;Fogel, Anna&lt;/author&gt;&lt;author&gt;Mccrickerd, Keri&lt;/author&gt;&lt;author&gt;Fries, Lisa R&lt;/author&gt;&lt;author&gt;Goh, Ai Ting&lt;/author&gt;&lt;author&gt;Quah, Phaik Ling&lt;/author&gt;&lt;author&gt;Chan, Mei Jun&lt;/author&gt;&lt;author&gt;Toh, Jia Ying&lt;/author&gt;&lt;author&gt;Chong, Yap-Seng&lt;/author&gt;&lt;author&gt;Tan, Kok Hian&lt;/author&gt;&lt;author&gt;Yap, Fabian&lt;/author&gt;&lt;/authors&gt;&lt;/contributors&gt;&lt;titles&gt;&lt;title&gt;Eating in the absence of hunger: Stability over time and associations with eating behaviours and body composition in children&lt;/title&gt;&lt;secondary-title&gt;Physiology &amp;amp; Behavior&lt;/secondary-title&gt;&lt;/titles&gt;&lt;periodical&gt;&lt;full-title&gt;Physiology &amp;amp; Behavior&lt;/full-title&gt;&lt;/periodical&gt;&lt;dates&gt;&lt;year&gt;2018&lt;/year&gt;&lt;/dates&gt;&lt;isbn&gt;0031-9384&lt;/isbn&gt;&lt;urls&gt;&lt;/urls&gt;&lt;/record&gt;&lt;/Cite&gt;&lt;/EndNote&gt;</w:instrText>
      </w:r>
      <w:r w:rsidR="002C4D60" w:rsidRPr="000D35A6">
        <w:rPr>
          <w:rFonts w:ascii="Times" w:hAnsi="Times" w:cs="Times"/>
          <w:sz w:val="24"/>
          <w:szCs w:val="24"/>
          <w:lang w:val="en-US"/>
        </w:rPr>
        <w:fldChar w:fldCharType="separate"/>
      </w:r>
      <w:r w:rsidR="002376F4" w:rsidRPr="000D35A6">
        <w:rPr>
          <w:rFonts w:ascii="Times" w:hAnsi="Times" w:cs="Times"/>
          <w:noProof/>
          <w:sz w:val="24"/>
          <w:szCs w:val="24"/>
          <w:lang w:val="en-US"/>
        </w:rPr>
        <w:t>(16)</w:t>
      </w:r>
      <w:r w:rsidR="002C4D60" w:rsidRPr="000D35A6">
        <w:rPr>
          <w:rFonts w:ascii="Times" w:hAnsi="Times" w:cs="Times"/>
          <w:sz w:val="24"/>
          <w:szCs w:val="24"/>
          <w:lang w:val="en-US"/>
        </w:rPr>
        <w:fldChar w:fldCharType="end"/>
      </w:r>
      <w:r w:rsidR="002C4D60" w:rsidRPr="000D35A6">
        <w:rPr>
          <w:rFonts w:ascii="Times" w:hAnsi="Times" w:cs="Times"/>
          <w:sz w:val="24"/>
          <w:szCs w:val="24"/>
          <w:lang w:val="en-US"/>
        </w:rPr>
        <w:t>,</w:t>
      </w:r>
      <w:r w:rsidR="00303C35" w:rsidRPr="000D35A6">
        <w:rPr>
          <w:rFonts w:ascii="Times" w:hAnsi="Times" w:cs="Times"/>
          <w:sz w:val="24"/>
          <w:szCs w:val="24"/>
          <w:lang w:val="en-US"/>
        </w:rPr>
        <w:t xml:space="preserve"> higher prevalence of overweight </w:t>
      </w:r>
      <w:r w:rsidR="00303C35"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&lt;EndNote&gt;&lt;Cite&gt;&lt;Author&gt;Lansigan&lt;/Author&gt;&lt;Year&gt;2015&lt;/Year&gt;&lt;RecNum&gt;3900&lt;/RecNum&gt;&lt;DisplayText&gt;(17)&lt;/DisplayText&gt;&lt;record&gt;&lt;rec-number&gt;3900&lt;/rec-number&gt;&lt;foreign-keys&gt;&lt;key app="EN" db-id="0f2e9sdeazdvrherf235awvfaa0t9w0xweez" timestamp="1498549727"&gt;3900&lt;/key&gt;&lt;/foreign-keys&gt;&lt;ref-type name="Journal Article"&gt;17&lt;/ref-type&gt;&lt;contributors&gt;&lt;authors&gt;&lt;author&gt;Lansigan, Reina K.&lt;/author&gt;&lt;author&gt;Emond, Jennifer A.&lt;/author&gt;&lt;author&gt;Gilbert-Diamond, Diane&lt;/author&gt;&lt;/authors&gt;&lt;/contributors&gt;&lt;titles&gt;&lt;title&gt;Understanding eating in the absence of hunger among young children: A systematic review of existing studies&lt;/title&gt;&lt;secondary-title&gt;Appetite&lt;/secondary-title&gt;&lt;/titles&gt;&lt;periodical&gt;&lt;full-title&gt;Appetite&lt;/full-title&gt;&lt;abbr-1&gt;Appetite&lt;/abbr-1&gt;&lt;/periodical&gt;&lt;pages&gt;36-47&lt;/pages&gt;&lt;volume&gt;85&lt;/volume&gt;&lt;keywords&gt;&lt;keyword&gt;Food&lt;/keyword&gt;&lt;keyword&gt;Eating&lt;/keyword&gt;&lt;keyword&gt;Children&lt;/keyword&gt;&lt;keyword&gt;Eating in the absence of hunger&lt;/keyword&gt;&lt;keyword&gt;EAH&lt;/keyword&gt;&lt;keyword&gt;Obesity&lt;/keyword&gt;&lt;/keywords&gt;&lt;dates&gt;&lt;year&gt;2015&lt;/year&gt;&lt;pub-dates&gt;&lt;date&gt;2015/02/01/&lt;/date&gt;&lt;/pub-dates&gt;&lt;/dates&gt;&lt;isbn&gt;0195-6663&lt;/isbn&gt;&lt;urls&gt;&lt;related-urls&gt;&lt;url&gt;http://www.sciencedirect.com/science/article/pii/S0195666314005157&lt;/url&gt;&lt;/related-urls&gt;&lt;/urls&gt;&lt;electronic-resource-num&gt;http://dx.doi.org/10.1016/j.appet.2014.10.032&lt;/electronic-resource-num&gt;&lt;/record&gt;&lt;/Cite&gt;&lt;/EndNote&gt;</w:instrText>
      </w:r>
      <w:r w:rsidR="00303C35" w:rsidRPr="000D35A6">
        <w:rPr>
          <w:rFonts w:ascii="Times" w:hAnsi="Times" w:cs="Times"/>
          <w:sz w:val="24"/>
          <w:szCs w:val="24"/>
          <w:lang w:val="en-US"/>
        </w:rPr>
        <w:fldChar w:fldCharType="separate"/>
      </w:r>
      <w:r w:rsidR="002376F4" w:rsidRPr="000D35A6">
        <w:rPr>
          <w:rFonts w:ascii="Times" w:hAnsi="Times" w:cs="Times"/>
          <w:noProof/>
          <w:sz w:val="24"/>
          <w:szCs w:val="24"/>
          <w:lang w:val="en-US"/>
        </w:rPr>
        <w:t>(17)</w:t>
      </w:r>
      <w:r w:rsidR="00303C35" w:rsidRPr="000D35A6">
        <w:rPr>
          <w:rFonts w:ascii="Times" w:hAnsi="Times" w:cs="Times"/>
          <w:sz w:val="24"/>
          <w:szCs w:val="24"/>
          <w:lang w:val="en-US"/>
        </w:rPr>
        <w:fldChar w:fldCharType="end"/>
      </w:r>
      <w:r w:rsidR="00303C35" w:rsidRPr="000D35A6">
        <w:rPr>
          <w:rFonts w:ascii="Times" w:hAnsi="Times" w:cs="Times"/>
          <w:sz w:val="24"/>
          <w:szCs w:val="24"/>
          <w:lang w:val="en-US"/>
        </w:rPr>
        <w:t xml:space="preserve"> and ac</w:t>
      </w:r>
      <w:r w:rsidR="00DF1DA6" w:rsidRPr="000D35A6">
        <w:rPr>
          <w:rFonts w:ascii="Times" w:hAnsi="Times" w:cs="Times"/>
          <w:sz w:val="24"/>
          <w:szCs w:val="24"/>
          <w:lang w:val="en-US"/>
        </w:rPr>
        <w:t>celerated weight gain over time</w:t>
      </w:r>
      <w:r w:rsidR="00303C35" w:rsidRPr="000D35A6">
        <w:rPr>
          <w:rFonts w:ascii="Times" w:hAnsi="Times" w:cs="Times"/>
          <w:sz w:val="24"/>
          <w:szCs w:val="24"/>
          <w:lang w:val="en-US"/>
        </w:rPr>
        <w:t xml:space="preserve"> </w:t>
      </w:r>
      <w:r w:rsidR="00303C35"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&lt;EndNote&gt;&lt;Cite&gt;&lt;Author&gt;Birch&lt;/Author&gt;&lt;Year&gt;2003&lt;/Year&gt;&lt;RecNum&gt;3902&lt;/RecNum&gt;&lt;DisplayText&gt;(18, 19)&lt;/DisplayText&gt;&lt;record&gt;&lt;rec-number&gt;3902&lt;/rec-number&gt;&lt;foreign-keys&gt;&lt;key app="EN" db-id="0f2e9sdeazdvrherf235awvfaa0t9w0xweez" timestamp="1498550511"&gt;3902&lt;/key&gt;&lt;/foreign-keys&gt;&lt;ref-type name="Journal Article"&gt;17&lt;/ref-type&gt;&lt;contributors&gt;&lt;authors&gt;&lt;author&gt;Birch, Leann L&lt;/author&gt;&lt;author&gt;Fisher, Jennifer Orlet&lt;/author&gt;&lt;author&gt;Davison, Kirsten Krahnstoever&lt;/author&gt;&lt;/authors&gt;&lt;/contributors&gt;&lt;titles&gt;&lt;title&gt;Learning to overeat: maternal use of restrictive feeding practices promotes girls’ eating in the absence of hunger&lt;/title&gt;&lt;secondary-title&gt;The American journal of clinical nutrition&lt;/secondary-title&gt;&lt;/titles&gt;&lt;periodical&gt;&lt;full-title&gt;The American Journal of Clinical Nutrition&lt;/full-title&gt;&lt;/periodical&gt;&lt;pages&gt;215-220&lt;/pages&gt;&lt;volume&gt;78&lt;/volume&gt;&lt;number&gt;2&lt;/number&gt;&lt;dates&gt;&lt;year&gt;2003&lt;/year&gt;&lt;/dates&gt;&lt;isbn&gt;0002-9165&lt;/isbn&gt;&lt;urls&gt;&lt;related-urls&gt;&lt;url&gt;https://www.ncbi.nlm.nih.gov/pmc/articles/PMC2530927/pdf/nihms62082.pdf&lt;/url&gt;&lt;/related-urls&gt;&lt;/urls&gt;&lt;/record&gt;&lt;/Cite&gt;&lt;Cite&gt;&lt;Author&gt;Rollins&lt;/Author&gt;&lt;Year&gt;2014&lt;/Year&gt;&lt;RecNum&gt;3984&lt;/RecNum&gt;&lt;record&gt;&lt;rec-number&gt;3984&lt;/rec-number&gt;&lt;foreign-keys&gt;&lt;key app="EN" db-id="0f2e9sdeazdvrherf235awvfaa0t9w0xweez" timestamp="1509963028"&gt;3984&lt;/key&gt;&lt;/foreign-keys&gt;&lt;ref-type name="Journal Article"&gt;17&lt;/ref-type&gt;&lt;contributors&gt;&lt;authors&gt;&lt;author&gt;Rollins, Brandi Y&lt;/author&gt;&lt;author&gt;Loken, Eric&lt;/author&gt;&lt;author&gt;Savage, Jennifer S&lt;/author&gt;&lt;author&gt;Birch, Leann L&lt;/author&gt;&lt;/authors&gt;&lt;/contributors&gt;&lt;titles&gt;&lt;title&gt;Maternal controlling feeding practices and girls’ inhibitory control interact to predict changes in BMI and eating in the absence of hunger from 5 to 7 y&lt;/title&gt;&lt;secondary-title&gt;The American journal of clinical nutrition&lt;/secondary-title&gt;&lt;/titles&gt;&lt;periodical&gt;&lt;full-title&gt;The American Journal of Clinical Nutrition&lt;/full-title&gt;&lt;/periodical&gt;&lt;pages&gt;249-257&lt;/pages&gt;&lt;volume&gt;99&lt;/volume&gt;&lt;number&gt;2&lt;/number&gt;&lt;dates&gt;&lt;year&gt;2014&lt;/year&gt;&lt;/dates&gt;&lt;isbn&gt;0002-9165&lt;/isbn&gt;&lt;urls&gt;&lt;/urls&gt;&lt;/record&gt;&lt;/Cite&gt;&lt;/EndNote&gt;</w:instrText>
      </w:r>
      <w:r w:rsidR="00303C35" w:rsidRPr="000D35A6">
        <w:rPr>
          <w:rFonts w:ascii="Times" w:hAnsi="Times" w:cs="Times"/>
          <w:sz w:val="24"/>
          <w:szCs w:val="24"/>
          <w:lang w:val="en-US"/>
        </w:rPr>
        <w:fldChar w:fldCharType="separate"/>
      </w:r>
      <w:r w:rsidR="002376F4" w:rsidRPr="000D35A6">
        <w:rPr>
          <w:rFonts w:ascii="Times" w:hAnsi="Times" w:cs="Times"/>
          <w:noProof/>
          <w:sz w:val="24"/>
          <w:szCs w:val="24"/>
          <w:lang w:val="en-US"/>
        </w:rPr>
        <w:t>(18, 19)</w:t>
      </w:r>
      <w:r w:rsidR="00303C35" w:rsidRPr="000D35A6">
        <w:rPr>
          <w:rFonts w:ascii="Times" w:hAnsi="Times" w:cs="Times"/>
          <w:sz w:val="24"/>
          <w:szCs w:val="24"/>
          <w:lang w:val="en-US"/>
        </w:rPr>
        <w:fldChar w:fldCharType="end"/>
      </w:r>
      <w:r w:rsidR="00303C35" w:rsidRPr="000D35A6">
        <w:rPr>
          <w:rFonts w:ascii="Times" w:hAnsi="Times" w:cs="Times"/>
          <w:sz w:val="24"/>
          <w:szCs w:val="24"/>
          <w:lang w:val="en-US"/>
        </w:rPr>
        <w:t>.</w:t>
      </w:r>
      <w:r w:rsidR="0024770E" w:rsidRPr="000D35A6">
        <w:rPr>
          <w:rFonts w:ascii="Times" w:hAnsi="Times" w:cs="Times"/>
          <w:sz w:val="24"/>
          <w:szCs w:val="24"/>
          <w:lang w:val="en-US"/>
        </w:rPr>
        <w:t xml:space="preserve"> </w:t>
      </w:r>
      <w:r w:rsidR="0034090B" w:rsidRPr="000D35A6">
        <w:rPr>
          <w:rFonts w:ascii="Times" w:hAnsi="Times" w:cs="Times"/>
          <w:sz w:val="24"/>
          <w:szCs w:val="24"/>
          <w:lang w:val="en-US"/>
        </w:rPr>
        <w:t xml:space="preserve">As risk </w:t>
      </w:r>
      <w:r w:rsidR="00D91BF9" w:rsidRPr="000D35A6">
        <w:rPr>
          <w:rFonts w:ascii="Times" w:hAnsi="Times" w:cs="Times"/>
          <w:sz w:val="24"/>
          <w:szCs w:val="24"/>
          <w:lang w:val="en-US"/>
        </w:rPr>
        <w:t xml:space="preserve">factors in the first 1,000 days predict </w:t>
      </w:r>
      <w:r w:rsidR="0034090B" w:rsidRPr="000D35A6">
        <w:rPr>
          <w:rFonts w:ascii="Times" w:hAnsi="Times" w:cs="Times"/>
          <w:sz w:val="24"/>
          <w:szCs w:val="24"/>
          <w:lang w:val="en-US"/>
        </w:rPr>
        <w:t xml:space="preserve">future </w:t>
      </w:r>
      <w:r w:rsidR="00D91BF9" w:rsidRPr="000D35A6">
        <w:rPr>
          <w:rFonts w:ascii="Times" w:hAnsi="Times" w:cs="Times"/>
          <w:sz w:val="24"/>
          <w:szCs w:val="24"/>
          <w:lang w:val="en-US"/>
        </w:rPr>
        <w:t>obesity risk</w:t>
      </w:r>
      <w:r w:rsidR="0034090B" w:rsidRPr="000D35A6">
        <w:rPr>
          <w:rFonts w:ascii="Times" w:hAnsi="Times" w:cs="Times"/>
          <w:sz w:val="24"/>
          <w:szCs w:val="24"/>
          <w:lang w:val="en-US"/>
        </w:rPr>
        <w:t>, it is plausi</w:t>
      </w:r>
      <w:r w:rsidR="00D91BF9" w:rsidRPr="000D35A6">
        <w:rPr>
          <w:rFonts w:ascii="Times" w:hAnsi="Times" w:cs="Times"/>
          <w:sz w:val="24"/>
          <w:szCs w:val="24"/>
          <w:lang w:val="en-US"/>
        </w:rPr>
        <w:t>ble that they are also linked with</w:t>
      </w:r>
      <w:r w:rsidR="0034090B" w:rsidRPr="000D35A6">
        <w:rPr>
          <w:rFonts w:ascii="Times" w:hAnsi="Times" w:cs="Times"/>
          <w:sz w:val="24"/>
          <w:szCs w:val="24"/>
          <w:lang w:val="en-US"/>
        </w:rPr>
        <w:t xml:space="preserve"> eating </w:t>
      </w:r>
      <w:r w:rsidR="007558C1" w:rsidRPr="000D35A6">
        <w:rPr>
          <w:rFonts w:ascii="Times" w:hAnsi="Times" w:cs="Times"/>
          <w:sz w:val="24"/>
          <w:szCs w:val="24"/>
          <w:lang w:val="en-US"/>
        </w:rPr>
        <w:t>behaviors</w:t>
      </w:r>
      <w:r w:rsidR="0034090B" w:rsidRPr="000D35A6">
        <w:rPr>
          <w:rFonts w:ascii="Times" w:hAnsi="Times" w:cs="Times"/>
          <w:sz w:val="24"/>
          <w:szCs w:val="24"/>
          <w:lang w:val="en-US"/>
        </w:rPr>
        <w:t xml:space="preserve"> </w:t>
      </w:r>
      <w:r w:rsidR="000A5285" w:rsidRPr="000D35A6">
        <w:rPr>
          <w:rFonts w:ascii="Times" w:hAnsi="Times" w:cs="Times"/>
          <w:sz w:val="24"/>
          <w:szCs w:val="24"/>
          <w:lang w:val="en-US"/>
        </w:rPr>
        <w:t xml:space="preserve">that </w:t>
      </w:r>
      <w:r w:rsidR="007F28BC" w:rsidRPr="000D35A6">
        <w:rPr>
          <w:rFonts w:ascii="Times" w:hAnsi="Times" w:cs="Times"/>
          <w:sz w:val="24"/>
          <w:szCs w:val="24"/>
          <w:lang w:val="en-US"/>
        </w:rPr>
        <w:t>facilitate</w:t>
      </w:r>
      <w:r w:rsidR="0034090B" w:rsidRPr="000D35A6">
        <w:rPr>
          <w:rFonts w:ascii="Times" w:hAnsi="Times" w:cs="Times"/>
          <w:sz w:val="24"/>
          <w:szCs w:val="24"/>
          <w:lang w:val="en-US"/>
        </w:rPr>
        <w:t xml:space="preserve"> greater energy intakes and increased adiposity</w:t>
      </w:r>
      <w:r w:rsidR="00D91BF9" w:rsidRPr="000D35A6">
        <w:rPr>
          <w:rFonts w:ascii="Times" w:hAnsi="Times" w:cs="Times"/>
          <w:sz w:val="24"/>
          <w:szCs w:val="24"/>
          <w:lang w:val="en-US"/>
        </w:rPr>
        <w:t xml:space="preserve">. </w:t>
      </w:r>
      <w:r w:rsidR="00A4671C" w:rsidRPr="000D35A6">
        <w:rPr>
          <w:rFonts w:ascii="Times" w:hAnsi="Times" w:cs="Times"/>
          <w:sz w:val="24"/>
          <w:szCs w:val="24"/>
          <w:lang w:val="en-US"/>
        </w:rPr>
        <w:t>Importantly, it is unclear if the association between</w:t>
      </w:r>
      <w:r w:rsidR="000504FD" w:rsidRPr="000D35A6">
        <w:rPr>
          <w:rFonts w:ascii="Times" w:hAnsi="Times" w:cs="Times"/>
          <w:sz w:val="24"/>
          <w:szCs w:val="24"/>
          <w:lang w:val="en-US"/>
        </w:rPr>
        <w:t xml:space="preserve"> such</w:t>
      </w:r>
      <w:r w:rsidR="00A4671C" w:rsidRPr="000D35A6">
        <w:rPr>
          <w:rFonts w:ascii="Times" w:hAnsi="Times" w:cs="Times"/>
          <w:sz w:val="24"/>
          <w:szCs w:val="24"/>
          <w:lang w:val="en-US"/>
        </w:rPr>
        <w:t xml:space="preserve"> risk factors and</w:t>
      </w:r>
      <w:r w:rsidR="000504FD" w:rsidRPr="000D35A6">
        <w:rPr>
          <w:rFonts w:ascii="Times" w:hAnsi="Times" w:cs="Times"/>
          <w:sz w:val="24"/>
          <w:szCs w:val="24"/>
          <w:lang w:val="en-US"/>
        </w:rPr>
        <w:t xml:space="preserve"> adiposity </w:t>
      </w:r>
      <w:r w:rsidR="00B86327" w:rsidRPr="000D35A6">
        <w:rPr>
          <w:rFonts w:ascii="Times" w:hAnsi="Times" w:cs="Times"/>
          <w:sz w:val="24"/>
          <w:szCs w:val="24"/>
          <w:lang w:val="en-US"/>
        </w:rPr>
        <w:t>is moderated</w:t>
      </w:r>
      <w:r w:rsidR="003E50CD" w:rsidRPr="000D35A6">
        <w:rPr>
          <w:rFonts w:ascii="Times" w:hAnsi="Times" w:cs="Times"/>
          <w:sz w:val="24"/>
          <w:szCs w:val="24"/>
          <w:lang w:val="en-US"/>
        </w:rPr>
        <w:t xml:space="preserve"> by</w:t>
      </w:r>
      <w:r w:rsidR="00A4671C" w:rsidRPr="000D35A6">
        <w:rPr>
          <w:rFonts w:ascii="Times" w:hAnsi="Times" w:cs="Times"/>
          <w:sz w:val="24"/>
          <w:szCs w:val="24"/>
          <w:lang w:val="en-US"/>
        </w:rPr>
        <w:t xml:space="preserve"> eating </w:t>
      </w:r>
      <w:r w:rsidR="007558C1" w:rsidRPr="000D35A6">
        <w:rPr>
          <w:rFonts w:ascii="Times" w:hAnsi="Times" w:cs="Times"/>
          <w:sz w:val="24"/>
          <w:szCs w:val="24"/>
          <w:lang w:val="en-US"/>
        </w:rPr>
        <w:t>behavior</w:t>
      </w:r>
      <w:r w:rsidR="00A4671C" w:rsidRPr="000D35A6">
        <w:rPr>
          <w:rFonts w:ascii="Times" w:hAnsi="Times" w:cs="Times"/>
          <w:sz w:val="24"/>
          <w:szCs w:val="24"/>
          <w:lang w:val="en-US"/>
        </w:rPr>
        <w:t xml:space="preserve">, or whether these are independent.  </w:t>
      </w:r>
    </w:p>
    <w:p w14:paraId="4164D008" w14:textId="379EC26A" w:rsidR="00E55775" w:rsidRPr="000D35A6" w:rsidRDefault="003E1855" w:rsidP="003B2981">
      <w:pPr>
        <w:spacing w:line="480" w:lineRule="auto"/>
        <w:ind w:firstLine="1134"/>
        <w:rPr>
          <w:rFonts w:ascii="Times" w:hAnsi="Times" w:cs="Times"/>
          <w:sz w:val="24"/>
          <w:szCs w:val="24"/>
          <w:lang w:val="en-US"/>
        </w:rPr>
      </w:pPr>
      <w:r w:rsidRPr="000D35A6">
        <w:rPr>
          <w:rFonts w:ascii="Times" w:hAnsi="Times" w:cs="Times"/>
          <w:sz w:val="24"/>
          <w:szCs w:val="24"/>
          <w:lang w:val="en-US"/>
        </w:rPr>
        <w:t>The aim of this study was to examine</w:t>
      </w:r>
      <w:r w:rsidR="00BF2001" w:rsidRPr="000D35A6">
        <w:rPr>
          <w:rFonts w:ascii="Times" w:hAnsi="Times" w:cs="Times"/>
          <w:sz w:val="24"/>
          <w:szCs w:val="24"/>
          <w:lang w:val="en-US"/>
        </w:rPr>
        <w:t xml:space="preserve"> whether</w:t>
      </w:r>
      <w:r w:rsidR="00901AB1" w:rsidRPr="000D35A6">
        <w:rPr>
          <w:rFonts w:ascii="Times" w:hAnsi="Times" w:cs="Times"/>
          <w:sz w:val="24"/>
          <w:szCs w:val="24"/>
          <w:lang w:val="en-US"/>
        </w:rPr>
        <w:t xml:space="preserve"> </w:t>
      </w:r>
      <w:r w:rsidR="008C6A84" w:rsidRPr="000D35A6">
        <w:rPr>
          <w:rFonts w:ascii="Times" w:hAnsi="Times" w:cs="Times"/>
          <w:sz w:val="24"/>
          <w:szCs w:val="24"/>
          <w:lang w:val="en-US"/>
        </w:rPr>
        <w:t xml:space="preserve">eating </w:t>
      </w:r>
      <w:r w:rsidR="007558C1" w:rsidRPr="000D35A6">
        <w:rPr>
          <w:rFonts w:ascii="Times" w:hAnsi="Times" w:cs="Times"/>
          <w:sz w:val="24"/>
          <w:szCs w:val="24"/>
          <w:lang w:val="en-US"/>
        </w:rPr>
        <w:t>behaviors</w:t>
      </w:r>
      <w:r w:rsidR="0095582E" w:rsidRPr="000D35A6">
        <w:rPr>
          <w:rFonts w:ascii="Times" w:hAnsi="Times" w:cs="Times"/>
          <w:sz w:val="24"/>
          <w:szCs w:val="24"/>
          <w:lang w:val="en-US"/>
        </w:rPr>
        <w:t xml:space="preserve"> at 6 years</w:t>
      </w:r>
      <w:r w:rsidR="008C6A84" w:rsidRPr="000D35A6">
        <w:rPr>
          <w:rFonts w:ascii="Times" w:hAnsi="Times" w:cs="Times"/>
          <w:sz w:val="24"/>
          <w:szCs w:val="24"/>
          <w:lang w:val="en-US"/>
        </w:rPr>
        <w:t xml:space="preserve"> moderate the associations between </w:t>
      </w:r>
      <w:r w:rsidR="00901AB1" w:rsidRPr="000D35A6">
        <w:rPr>
          <w:rFonts w:ascii="Times" w:hAnsi="Times" w:cs="Times"/>
          <w:sz w:val="24"/>
          <w:szCs w:val="24"/>
          <w:lang w:val="en-US"/>
        </w:rPr>
        <w:t>cumulative risk factors in the first 1,000 days</w:t>
      </w:r>
      <w:r w:rsidR="00BF2001" w:rsidRPr="000D35A6">
        <w:rPr>
          <w:rFonts w:ascii="Times" w:hAnsi="Times" w:cs="Times"/>
          <w:sz w:val="24"/>
          <w:szCs w:val="24"/>
          <w:lang w:val="en-US"/>
        </w:rPr>
        <w:t xml:space="preserve"> </w:t>
      </w:r>
      <w:r w:rsidR="00901AB1" w:rsidRPr="000D35A6">
        <w:rPr>
          <w:rFonts w:ascii="Times" w:hAnsi="Times" w:cs="Times"/>
          <w:sz w:val="24"/>
          <w:szCs w:val="24"/>
          <w:lang w:val="en-US"/>
        </w:rPr>
        <w:t xml:space="preserve">and </w:t>
      </w:r>
      <w:r w:rsidR="008B0382" w:rsidRPr="000D35A6">
        <w:rPr>
          <w:rFonts w:ascii="Times" w:hAnsi="Times" w:cs="Times"/>
          <w:sz w:val="24"/>
          <w:szCs w:val="24"/>
          <w:lang w:val="en-US"/>
        </w:rPr>
        <w:t xml:space="preserve">adiposity </w:t>
      </w:r>
      <w:r w:rsidR="00901AB1" w:rsidRPr="000D35A6">
        <w:rPr>
          <w:rFonts w:ascii="Times" w:hAnsi="Times" w:cs="Times"/>
          <w:sz w:val="24"/>
          <w:szCs w:val="24"/>
          <w:lang w:val="en-US"/>
        </w:rPr>
        <w:t xml:space="preserve">outcomes at age 6 years among children from the GUSTO cohort. </w:t>
      </w:r>
      <w:r w:rsidR="00D820B6" w:rsidRPr="000D35A6">
        <w:rPr>
          <w:rFonts w:ascii="Times" w:hAnsi="Times" w:cs="Times"/>
          <w:sz w:val="24"/>
          <w:szCs w:val="24"/>
          <w:lang w:val="en-US"/>
        </w:rPr>
        <w:t>A priori selected r</w:t>
      </w:r>
      <w:r w:rsidR="00FD312E" w:rsidRPr="000D35A6">
        <w:rPr>
          <w:rFonts w:ascii="Times" w:hAnsi="Times" w:cs="Times"/>
          <w:sz w:val="24"/>
          <w:szCs w:val="24"/>
          <w:lang w:val="en-US"/>
        </w:rPr>
        <w:t xml:space="preserve">isk </w:t>
      </w:r>
      <w:r w:rsidR="006F052C" w:rsidRPr="000D35A6">
        <w:rPr>
          <w:rFonts w:ascii="Times" w:hAnsi="Times" w:cs="Times"/>
          <w:sz w:val="24"/>
          <w:szCs w:val="24"/>
          <w:lang w:val="en-US"/>
        </w:rPr>
        <w:t xml:space="preserve">factors </w:t>
      </w:r>
      <w:r w:rsidR="008B0382" w:rsidRPr="000D35A6">
        <w:rPr>
          <w:rFonts w:ascii="Times" w:hAnsi="Times" w:cs="Times"/>
          <w:sz w:val="24"/>
          <w:szCs w:val="24"/>
          <w:lang w:val="en-US"/>
        </w:rPr>
        <w:t xml:space="preserve">included </w:t>
      </w:r>
      <w:r w:rsidR="00C64B61" w:rsidRPr="000D35A6">
        <w:rPr>
          <w:rFonts w:ascii="Times" w:hAnsi="Times" w:cs="Times"/>
          <w:sz w:val="24"/>
          <w:szCs w:val="24"/>
          <w:lang w:val="en-US"/>
        </w:rPr>
        <w:t>maternal pre</w:t>
      </w:r>
      <w:r w:rsidR="00FA609B" w:rsidRPr="000D35A6">
        <w:rPr>
          <w:rFonts w:ascii="Times" w:hAnsi="Times" w:cs="Times"/>
          <w:sz w:val="24"/>
          <w:szCs w:val="24"/>
          <w:lang w:val="en-US"/>
        </w:rPr>
        <w:t>-</w:t>
      </w:r>
      <w:r w:rsidR="00C64B61" w:rsidRPr="000D35A6">
        <w:rPr>
          <w:rFonts w:ascii="Times" w:hAnsi="Times" w:cs="Times"/>
          <w:sz w:val="24"/>
          <w:szCs w:val="24"/>
          <w:lang w:val="en-US"/>
        </w:rPr>
        <w:t>pregnancy and paternal overweight/obesity, excessive gestational weight gain, raised fasting glucose during pregnancy, short breas</w:t>
      </w:r>
      <w:r w:rsidR="006F789B" w:rsidRPr="000D35A6">
        <w:rPr>
          <w:rFonts w:ascii="Times" w:hAnsi="Times" w:cs="Times"/>
          <w:sz w:val="24"/>
          <w:szCs w:val="24"/>
          <w:lang w:val="en-US"/>
        </w:rPr>
        <w:t>t</w:t>
      </w:r>
      <w:r w:rsidR="00C64B61" w:rsidRPr="000D35A6">
        <w:rPr>
          <w:rFonts w:ascii="Times" w:hAnsi="Times" w:cs="Times"/>
          <w:sz w:val="24"/>
          <w:szCs w:val="24"/>
          <w:lang w:val="en-US"/>
        </w:rPr>
        <w:t>feeding duration and early introduction of solid food</w:t>
      </w:r>
      <w:r w:rsidR="001C1FA1" w:rsidRPr="000D35A6">
        <w:rPr>
          <w:rFonts w:ascii="Times" w:hAnsi="Times" w:cs="Times"/>
          <w:sz w:val="24"/>
          <w:szCs w:val="24"/>
          <w:lang w:val="en-US"/>
        </w:rPr>
        <w:t>s</w:t>
      </w:r>
      <w:r w:rsidR="00B57643" w:rsidRPr="000D35A6">
        <w:rPr>
          <w:rFonts w:ascii="Times" w:hAnsi="Times" w:cs="Times"/>
          <w:sz w:val="24"/>
          <w:szCs w:val="24"/>
          <w:lang w:val="en-US"/>
        </w:rPr>
        <w:t xml:space="preserve">. </w:t>
      </w:r>
      <w:r w:rsidR="00336EAA" w:rsidRPr="000D35A6">
        <w:rPr>
          <w:rFonts w:ascii="Times" w:hAnsi="Times" w:cs="Times"/>
          <w:sz w:val="24"/>
          <w:szCs w:val="24"/>
          <w:lang w:val="en-US"/>
        </w:rPr>
        <w:t>The primary outcome</w:t>
      </w:r>
      <w:r w:rsidR="00D820B6" w:rsidRPr="000D35A6">
        <w:rPr>
          <w:rFonts w:ascii="Times" w:hAnsi="Times" w:cs="Times"/>
          <w:sz w:val="24"/>
          <w:szCs w:val="24"/>
          <w:lang w:val="en-US"/>
        </w:rPr>
        <w:t>s were</w:t>
      </w:r>
      <w:r w:rsidR="00336EAA" w:rsidRPr="000D35A6">
        <w:rPr>
          <w:rFonts w:ascii="Times" w:hAnsi="Times" w:cs="Times"/>
          <w:sz w:val="24"/>
          <w:szCs w:val="24"/>
          <w:lang w:val="en-US"/>
        </w:rPr>
        <w:t xml:space="preserve"> a composite risk score computed from risk factors</w:t>
      </w:r>
      <w:r w:rsidR="00D820B6" w:rsidRPr="000D35A6">
        <w:rPr>
          <w:rFonts w:ascii="Times" w:hAnsi="Times" w:cs="Times"/>
          <w:sz w:val="24"/>
          <w:szCs w:val="24"/>
          <w:lang w:val="en-US"/>
        </w:rPr>
        <w:t xml:space="preserve"> and</w:t>
      </w:r>
      <w:r w:rsidR="003A2764" w:rsidRPr="000D35A6">
        <w:rPr>
          <w:rFonts w:ascii="Times" w:hAnsi="Times" w:cs="Times"/>
          <w:sz w:val="24"/>
          <w:szCs w:val="24"/>
          <w:lang w:val="en-US"/>
        </w:rPr>
        <w:t xml:space="preserve"> candidate eating </w:t>
      </w:r>
      <w:r w:rsidR="007558C1" w:rsidRPr="000D35A6">
        <w:rPr>
          <w:rFonts w:ascii="Times" w:hAnsi="Times" w:cs="Times"/>
          <w:sz w:val="24"/>
          <w:szCs w:val="24"/>
          <w:lang w:val="en-US"/>
        </w:rPr>
        <w:t>behaviors</w:t>
      </w:r>
      <w:r w:rsidR="00D820B6" w:rsidRPr="000D35A6">
        <w:rPr>
          <w:rFonts w:ascii="Times" w:hAnsi="Times" w:cs="Times"/>
          <w:sz w:val="24"/>
          <w:szCs w:val="24"/>
          <w:lang w:val="en-US"/>
        </w:rPr>
        <w:t>, which</w:t>
      </w:r>
      <w:r w:rsidR="003A2764" w:rsidRPr="000D35A6">
        <w:rPr>
          <w:rFonts w:ascii="Times" w:hAnsi="Times" w:cs="Times"/>
          <w:sz w:val="24"/>
          <w:szCs w:val="24"/>
          <w:lang w:val="en-US"/>
        </w:rPr>
        <w:t xml:space="preserve"> included </w:t>
      </w:r>
      <w:r w:rsidR="007800B8" w:rsidRPr="000D35A6">
        <w:rPr>
          <w:rFonts w:ascii="Times" w:hAnsi="Times" w:cs="Times"/>
          <w:sz w:val="24"/>
          <w:szCs w:val="24"/>
          <w:lang w:val="en-US"/>
        </w:rPr>
        <w:t>portion size</w:t>
      </w:r>
      <w:r w:rsidR="003A2764" w:rsidRPr="000D35A6">
        <w:rPr>
          <w:rFonts w:ascii="Times" w:hAnsi="Times" w:cs="Times"/>
          <w:sz w:val="24"/>
          <w:szCs w:val="24"/>
          <w:lang w:val="en-US"/>
        </w:rPr>
        <w:t xml:space="preserve"> selection</w:t>
      </w:r>
      <w:r w:rsidR="007800B8" w:rsidRPr="000D35A6">
        <w:rPr>
          <w:rFonts w:ascii="Times" w:hAnsi="Times" w:cs="Times"/>
          <w:sz w:val="24"/>
          <w:szCs w:val="24"/>
          <w:lang w:val="en-US"/>
        </w:rPr>
        <w:t>, eating rate</w:t>
      </w:r>
      <w:r w:rsidRPr="000D35A6">
        <w:rPr>
          <w:rFonts w:ascii="Times" w:hAnsi="Times" w:cs="Times"/>
          <w:sz w:val="24"/>
          <w:szCs w:val="24"/>
          <w:lang w:val="en-US"/>
        </w:rPr>
        <w:t>, energy intake</w:t>
      </w:r>
      <w:r w:rsidR="003A2764" w:rsidRPr="000D35A6">
        <w:rPr>
          <w:rFonts w:ascii="Times" w:hAnsi="Times" w:cs="Times"/>
          <w:sz w:val="24"/>
          <w:szCs w:val="24"/>
          <w:lang w:val="en-US"/>
        </w:rPr>
        <w:t xml:space="preserve"> at lunch</w:t>
      </w:r>
      <w:r w:rsidR="008D70C0" w:rsidRPr="000D35A6">
        <w:rPr>
          <w:rFonts w:ascii="Times" w:hAnsi="Times" w:cs="Times"/>
          <w:sz w:val="24"/>
          <w:szCs w:val="24"/>
          <w:lang w:val="en-US"/>
        </w:rPr>
        <w:t xml:space="preserve"> </w:t>
      </w:r>
      <w:r w:rsidR="007800B8" w:rsidRPr="000D35A6">
        <w:rPr>
          <w:rFonts w:ascii="Times" w:hAnsi="Times" w:cs="Times"/>
          <w:sz w:val="24"/>
          <w:szCs w:val="24"/>
          <w:lang w:val="en-US"/>
        </w:rPr>
        <w:t>and</w:t>
      </w:r>
      <w:r w:rsidR="00B852C0" w:rsidRPr="000D35A6">
        <w:rPr>
          <w:rFonts w:ascii="Times" w:hAnsi="Times" w:cs="Times"/>
          <w:sz w:val="24"/>
          <w:szCs w:val="24"/>
          <w:lang w:val="en-US"/>
        </w:rPr>
        <w:t xml:space="preserve"> intake</w:t>
      </w:r>
      <w:r w:rsidR="007800B8" w:rsidRPr="000D35A6">
        <w:rPr>
          <w:rFonts w:ascii="Times" w:hAnsi="Times" w:cs="Times"/>
          <w:sz w:val="24"/>
          <w:szCs w:val="24"/>
          <w:lang w:val="en-US"/>
        </w:rPr>
        <w:t xml:space="preserve"> of snacks</w:t>
      </w:r>
      <w:r w:rsidR="00B852C0" w:rsidRPr="000D35A6">
        <w:rPr>
          <w:rFonts w:ascii="Times" w:hAnsi="Times" w:cs="Times"/>
          <w:sz w:val="24"/>
          <w:szCs w:val="24"/>
          <w:lang w:val="en-US"/>
        </w:rPr>
        <w:t xml:space="preserve"> in</w:t>
      </w:r>
      <w:r w:rsidRPr="000D35A6">
        <w:rPr>
          <w:rFonts w:ascii="Times" w:hAnsi="Times" w:cs="Times"/>
          <w:sz w:val="24"/>
          <w:szCs w:val="24"/>
          <w:lang w:val="en-US"/>
        </w:rPr>
        <w:t xml:space="preserve"> the EAH task.</w:t>
      </w:r>
      <w:r w:rsidR="0044051E" w:rsidRPr="000D35A6">
        <w:rPr>
          <w:rFonts w:ascii="Times" w:hAnsi="Times" w:cs="Times"/>
          <w:sz w:val="24"/>
          <w:szCs w:val="24"/>
          <w:lang w:val="en-US"/>
        </w:rPr>
        <w:t xml:space="preserve"> </w:t>
      </w:r>
      <w:r w:rsidR="0095582E" w:rsidRPr="000D35A6">
        <w:rPr>
          <w:rFonts w:ascii="Times" w:hAnsi="Times" w:cs="Times"/>
          <w:sz w:val="24"/>
          <w:szCs w:val="24"/>
          <w:lang w:val="en-US"/>
        </w:rPr>
        <w:t>We</w:t>
      </w:r>
      <w:r w:rsidR="008F36F0" w:rsidRPr="000D35A6">
        <w:rPr>
          <w:rFonts w:ascii="Times" w:hAnsi="Times" w:cs="Times"/>
          <w:sz w:val="24"/>
          <w:szCs w:val="24"/>
          <w:lang w:val="en-US"/>
        </w:rPr>
        <w:t xml:space="preserve"> </w:t>
      </w:r>
      <w:r w:rsidR="00121CBD" w:rsidRPr="000D35A6">
        <w:rPr>
          <w:rFonts w:ascii="Times" w:hAnsi="Times" w:cs="Times"/>
          <w:sz w:val="24"/>
          <w:szCs w:val="24"/>
          <w:lang w:val="en-US"/>
        </w:rPr>
        <w:t>hypothesized</w:t>
      </w:r>
      <w:r w:rsidR="008F36F0" w:rsidRPr="000D35A6">
        <w:rPr>
          <w:rFonts w:ascii="Times" w:hAnsi="Times" w:cs="Times"/>
          <w:sz w:val="24"/>
          <w:szCs w:val="24"/>
          <w:lang w:val="en-US"/>
        </w:rPr>
        <w:t xml:space="preserve"> that </w:t>
      </w:r>
      <w:r w:rsidR="003A573A" w:rsidRPr="000D35A6">
        <w:rPr>
          <w:rFonts w:ascii="Times" w:hAnsi="Times" w:cs="Times"/>
          <w:sz w:val="24"/>
          <w:szCs w:val="24"/>
          <w:lang w:val="en-US"/>
        </w:rPr>
        <w:t xml:space="preserve">a </w:t>
      </w:r>
      <w:r w:rsidR="008F36F0" w:rsidRPr="000D35A6">
        <w:rPr>
          <w:rFonts w:ascii="Times" w:hAnsi="Times" w:cs="Times"/>
          <w:sz w:val="24"/>
          <w:szCs w:val="24"/>
          <w:lang w:val="en-US"/>
        </w:rPr>
        <w:t xml:space="preserve">higher composite risk score would </w:t>
      </w:r>
      <w:r w:rsidR="00A84BCB" w:rsidRPr="000D35A6">
        <w:rPr>
          <w:rFonts w:ascii="Times" w:hAnsi="Times" w:cs="Times"/>
          <w:sz w:val="24"/>
          <w:szCs w:val="24"/>
          <w:lang w:val="en-US"/>
        </w:rPr>
        <w:t>be linked with larger food portion</w:t>
      </w:r>
      <w:r w:rsidR="00FD312E" w:rsidRPr="000D35A6">
        <w:rPr>
          <w:rFonts w:ascii="Times" w:hAnsi="Times" w:cs="Times"/>
          <w:sz w:val="24"/>
          <w:szCs w:val="24"/>
          <w:lang w:val="en-US"/>
        </w:rPr>
        <w:t>s</w:t>
      </w:r>
      <w:r w:rsidR="00A84BCB" w:rsidRPr="000D35A6">
        <w:rPr>
          <w:rFonts w:ascii="Times" w:hAnsi="Times" w:cs="Times"/>
          <w:sz w:val="24"/>
          <w:szCs w:val="24"/>
          <w:lang w:val="en-US"/>
        </w:rPr>
        <w:t>, faster eating rates, higher energy intakes at lunch and during the EAH task, and would continue to predict higher BMI and skinfold thickness at age 6 years. We further</w:t>
      </w:r>
      <w:r w:rsidR="00B17A0E" w:rsidRPr="000D35A6">
        <w:rPr>
          <w:rFonts w:ascii="Times" w:hAnsi="Times" w:cs="Times"/>
          <w:sz w:val="24"/>
          <w:szCs w:val="24"/>
          <w:lang w:val="en-US"/>
        </w:rPr>
        <w:t xml:space="preserve"> </w:t>
      </w:r>
      <w:r w:rsidR="00121CBD" w:rsidRPr="000D35A6">
        <w:rPr>
          <w:rFonts w:ascii="Times" w:hAnsi="Times" w:cs="Times"/>
          <w:sz w:val="24"/>
          <w:szCs w:val="24"/>
          <w:lang w:val="en-US"/>
        </w:rPr>
        <w:t>hypothesized</w:t>
      </w:r>
      <w:r w:rsidR="00B17A0E" w:rsidRPr="000D35A6">
        <w:rPr>
          <w:rFonts w:ascii="Times" w:hAnsi="Times" w:cs="Times"/>
          <w:sz w:val="24"/>
          <w:szCs w:val="24"/>
          <w:lang w:val="en-US"/>
        </w:rPr>
        <w:t xml:space="preserve"> </w:t>
      </w:r>
      <w:r w:rsidR="005252E2" w:rsidRPr="000D35A6">
        <w:rPr>
          <w:rFonts w:ascii="Times" w:hAnsi="Times" w:cs="Times"/>
          <w:sz w:val="24"/>
          <w:szCs w:val="24"/>
          <w:lang w:val="en-US"/>
        </w:rPr>
        <w:t>that higher</w:t>
      </w:r>
      <w:r w:rsidR="00EA36D8" w:rsidRPr="000D35A6">
        <w:rPr>
          <w:rFonts w:ascii="Times" w:hAnsi="Times" w:cs="Times"/>
          <w:sz w:val="24"/>
          <w:szCs w:val="24"/>
          <w:lang w:val="en-US"/>
        </w:rPr>
        <w:t xml:space="preserve"> composite</w:t>
      </w:r>
      <w:r w:rsidR="009F27CC" w:rsidRPr="000D35A6">
        <w:rPr>
          <w:rFonts w:ascii="Times" w:hAnsi="Times" w:cs="Times"/>
          <w:sz w:val="24"/>
          <w:szCs w:val="24"/>
          <w:lang w:val="en-US"/>
        </w:rPr>
        <w:t xml:space="preserve"> risk score</w:t>
      </w:r>
      <w:r w:rsidR="00FD312E" w:rsidRPr="000D35A6">
        <w:rPr>
          <w:rFonts w:ascii="Times" w:hAnsi="Times" w:cs="Times"/>
          <w:sz w:val="24"/>
          <w:szCs w:val="24"/>
          <w:lang w:val="en-US"/>
        </w:rPr>
        <w:t>s</w:t>
      </w:r>
      <w:r w:rsidR="005252E2" w:rsidRPr="000D35A6">
        <w:rPr>
          <w:rFonts w:ascii="Times" w:hAnsi="Times" w:cs="Times"/>
          <w:sz w:val="24"/>
          <w:szCs w:val="24"/>
          <w:lang w:val="en-US"/>
        </w:rPr>
        <w:t xml:space="preserve"> </w:t>
      </w:r>
      <w:r w:rsidR="00442FD7" w:rsidRPr="000D35A6">
        <w:rPr>
          <w:rFonts w:ascii="Times" w:hAnsi="Times" w:cs="Times"/>
          <w:sz w:val="24"/>
          <w:szCs w:val="24"/>
          <w:lang w:val="en-US"/>
        </w:rPr>
        <w:t>w</w:t>
      </w:r>
      <w:r w:rsidR="008715C5" w:rsidRPr="000D35A6">
        <w:rPr>
          <w:rFonts w:ascii="Times" w:hAnsi="Times" w:cs="Times"/>
          <w:sz w:val="24"/>
          <w:szCs w:val="24"/>
          <w:lang w:val="en-US"/>
        </w:rPr>
        <w:t>ould</w:t>
      </w:r>
      <w:r w:rsidR="0088242D" w:rsidRPr="000D35A6">
        <w:rPr>
          <w:rFonts w:ascii="Times" w:hAnsi="Times" w:cs="Times"/>
          <w:sz w:val="24"/>
          <w:szCs w:val="24"/>
          <w:lang w:val="en-US"/>
        </w:rPr>
        <w:t xml:space="preserve"> show</w:t>
      </w:r>
      <w:r w:rsidR="00763742" w:rsidRPr="000D35A6">
        <w:rPr>
          <w:rFonts w:ascii="Times" w:hAnsi="Times" w:cs="Times"/>
          <w:sz w:val="24"/>
          <w:szCs w:val="24"/>
          <w:lang w:val="en-US"/>
        </w:rPr>
        <w:t xml:space="preserve"> </w:t>
      </w:r>
      <w:r w:rsidR="008715C5" w:rsidRPr="000D35A6">
        <w:rPr>
          <w:rFonts w:ascii="Times" w:hAnsi="Times" w:cs="Times"/>
          <w:sz w:val="24"/>
          <w:szCs w:val="24"/>
          <w:lang w:val="en-US"/>
        </w:rPr>
        <w:t xml:space="preserve">the strongest </w:t>
      </w:r>
      <w:r w:rsidR="0095582E" w:rsidRPr="000D35A6">
        <w:rPr>
          <w:rFonts w:ascii="Times" w:hAnsi="Times" w:cs="Times"/>
          <w:sz w:val="24"/>
          <w:szCs w:val="24"/>
          <w:lang w:val="en-US"/>
        </w:rPr>
        <w:t xml:space="preserve">positive associations with </w:t>
      </w:r>
      <w:r w:rsidR="00626547" w:rsidRPr="000D35A6">
        <w:rPr>
          <w:rFonts w:ascii="Times" w:hAnsi="Times" w:cs="Times"/>
          <w:sz w:val="24"/>
          <w:szCs w:val="24"/>
          <w:lang w:val="en-US"/>
        </w:rPr>
        <w:t xml:space="preserve">adiposity </w:t>
      </w:r>
      <w:r w:rsidRPr="000D35A6">
        <w:rPr>
          <w:rFonts w:ascii="Times" w:hAnsi="Times" w:cs="Times"/>
          <w:sz w:val="24"/>
          <w:szCs w:val="24"/>
          <w:lang w:val="en-US"/>
        </w:rPr>
        <w:t>among children who</w:t>
      </w:r>
      <w:r w:rsidR="006575F9" w:rsidRPr="000D35A6">
        <w:rPr>
          <w:rFonts w:ascii="Times" w:hAnsi="Times" w:cs="Times"/>
          <w:sz w:val="24"/>
          <w:szCs w:val="24"/>
          <w:lang w:val="en-US"/>
        </w:rPr>
        <w:t xml:space="preserve"> exhibit</w:t>
      </w:r>
      <w:r w:rsidR="008715C5" w:rsidRPr="000D35A6">
        <w:rPr>
          <w:rFonts w:ascii="Times" w:hAnsi="Times" w:cs="Times"/>
          <w:sz w:val="24"/>
          <w:szCs w:val="24"/>
          <w:lang w:val="en-US"/>
        </w:rPr>
        <w:t xml:space="preserve"> </w:t>
      </w:r>
      <w:r w:rsidR="00111481" w:rsidRPr="000D35A6">
        <w:rPr>
          <w:rFonts w:ascii="Times" w:hAnsi="Times" w:cs="Times"/>
          <w:sz w:val="24"/>
          <w:szCs w:val="24"/>
          <w:lang w:val="en-US"/>
        </w:rPr>
        <w:t xml:space="preserve">eating </w:t>
      </w:r>
      <w:r w:rsidR="007558C1" w:rsidRPr="000D35A6">
        <w:rPr>
          <w:rFonts w:ascii="Times" w:hAnsi="Times" w:cs="Times"/>
          <w:sz w:val="24"/>
          <w:szCs w:val="24"/>
          <w:lang w:val="en-US"/>
        </w:rPr>
        <w:t>behaviors</w:t>
      </w:r>
      <w:r w:rsidR="00111481" w:rsidRPr="000D35A6">
        <w:rPr>
          <w:rFonts w:ascii="Times" w:hAnsi="Times" w:cs="Times"/>
          <w:sz w:val="24"/>
          <w:szCs w:val="24"/>
          <w:lang w:val="en-US"/>
        </w:rPr>
        <w:t xml:space="preserve"> </w:t>
      </w:r>
      <w:r w:rsidR="00E61BF4" w:rsidRPr="000D35A6">
        <w:rPr>
          <w:rFonts w:ascii="Times" w:hAnsi="Times" w:cs="Times"/>
          <w:sz w:val="24"/>
          <w:szCs w:val="24"/>
          <w:lang w:val="en-US"/>
        </w:rPr>
        <w:t>associated with</w:t>
      </w:r>
      <w:r w:rsidR="00111481" w:rsidRPr="000D35A6">
        <w:rPr>
          <w:rFonts w:ascii="Times" w:hAnsi="Times" w:cs="Times"/>
          <w:sz w:val="24"/>
          <w:szCs w:val="24"/>
          <w:lang w:val="en-US"/>
        </w:rPr>
        <w:t xml:space="preserve"> </w:t>
      </w:r>
      <w:r w:rsidR="005B0133" w:rsidRPr="000D35A6">
        <w:rPr>
          <w:rFonts w:ascii="Times" w:hAnsi="Times" w:cs="Times"/>
          <w:sz w:val="24"/>
          <w:szCs w:val="24"/>
          <w:lang w:val="en-US"/>
        </w:rPr>
        <w:t>higher</w:t>
      </w:r>
      <w:r w:rsidR="00111481" w:rsidRPr="000D35A6">
        <w:rPr>
          <w:rFonts w:ascii="Times" w:hAnsi="Times" w:cs="Times"/>
          <w:sz w:val="24"/>
          <w:szCs w:val="24"/>
          <w:lang w:val="en-US"/>
        </w:rPr>
        <w:t xml:space="preserve"> energy intakes</w:t>
      </w:r>
      <w:r w:rsidR="00A84BCB" w:rsidRPr="000D35A6">
        <w:rPr>
          <w:rFonts w:ascii="Times" w:hAnsi="Times" w:cs="Times"/>
          <w:sz w:val="24"/>
          <w:szCs w:val="24"/>
          <w:lang w:val="en-US"/>
        </w:rPr>
        <w:t>.</w:t>
      </w:r>
    </w:p>
    <w:p w14:paraId="7B897422" w14:textId="047890D7" w:rsidR="00594665" w:rsidRPr="000D35A6" w:rsidRDefault="00DB0392" w:rsidP="00671538">
      <w:pPr>
        <w:spacing w:line="480" w:lineRule="auto"/>
        <w:rPr>
          <w:rFonts w:ascii="Times" w:hAnsi="Times" w:cs="Times"/>
          <w:b/>
          <w:sz w:val="24"/>
          <w:szCs w:val="24"/>
          <w:lang w:val="en-US"/>
        </w:rPr>
      </w:pPr>
      <w:r w:rsidRPr="000D35A6">
        <w:rPr>
          <w:rFonts w:ascii="Times" w:hAnsi="Times" w:cs="Times"/>
          <w:b/>
          <w:sz w:val="24"/>
          <w:szCs w:val="24"/>
          <w:lang w:val="en-US"/>
        </w:rPr>
        <w:t xml:space="preserve">2.0 </w:t>
      </w:r>
      <w:r w:rsidR="00D643FA" w:rsidRPr="000D35A6">
        <w:rPr>
          <w:rFonts w:ascii="Times" w:hAnsi="Times" w:cs="Times"/>
          <w:b/>
          <w:sz w:val="24"/>
          <w:szCs w:val="24"/>
          <w:lang w:val="en-US"/>
        </w:rPr>
        <w:t>Methods</w:t>
      </w:r>
    </w:p>
    <w:p w14:paraId="63392C4B" w14:textId="77777777" w:rsidR="00DB0392" w:rsidRPr="000D35A6" w:rsidRDefault="00DB0392" w:rsidP="00671538">
      <w:pPr>
        <w:spacing w:line="480" w:lineRule="auto"/>
        <w:rPr>
          <w:rFonts w:ascii="Times" w:hAnsi="Times" w:cs="Times"/>
          <w:sz w:val="24"/>
          <w:szCs w:val="24"/>
          <w:lang w:val="en-US"/>
        </w:rPr>
      </w:pPr>
      <w:r w:rsidRPr="000D35A6">
        <w:rPr>
          <w:rFonts w:ascii="Times" w:hAnsi="Times" w:cs="Times"/>
          <w:sz w:val="24"/>
          <w:szCs w:val="24"/>
          <w:lang w:val="en-US"/>
        </w:rPr>
        <w:t>2.1 Participants</w:t>
      </w:r>
    </w:p>
    <w:p w14:paraId="092523B2" w14:textId="623DB5AD" w:rsidR="000308F2" w:rsidRPr="000D35A6" w:rsidRDefault="00CD2612" w:rsidP="002A0BB4">
      <w:pPr>
        <w:spacing w:line="480" w:lineRule="auto"/>
        <w:ind w:firstLine="1134"/>
        <w:rPr>
          <w:rFonts w:ascii="Times" w:hAnsi="Times" w:cs="Times"/>
          <w:sz w:val="24"/>
          <w:szCs w:val="24"/>
          <w:lang w:val="en-US"/>
        </w:rPr>
      </w:pPr>
      <w:r w:rsidRPr="000D35A6">
        <w:rPr>
          <w:rFonts w:ascii="Times" w:hAnsi="Times" w:cs="Times"/>
          <w:sz w:val="24"/>
          <w:szCs w:val="24"/>
          <w:lang w:val="en-US"/>
        </w:rPr>
        <w:t xml:space="preserve">The participants were </w:t>
      </w:r>
      <w:r w:rsidR="008E0AA5" w:rsidRPr="000D35A6">
        <w:rPr>
          <w:rFonts w:ascii="Times" w:hAnsi="Times" w:cs="Times"/>
          <w:sz w:val="24"/>
          <w:szCs w:val="24"/>
          <w:lang w:val="en-US"/>
        </w:rPr>
        <w:t>families</w:t>
      </w:r>
      <w:r w:rsidRPr="000D35A6">
        <w:rPr>
          <w:rFonts w:ascii="Times" w:hAnsi="Times" w:cs="Times"/>
          <w:sz w:val="24"/>
          <w:szCs w:val="24"/>
          <w:lang w:val="en-US"/>
        </w:rPr>
        <w:t xml:space="preserve"> from the</w:t>
      </w:r>
      <w:r w:rsidR="00F3735F" w:rsidRPr="000D35A6">
        <w:rPr>
          <w:rFonts w:ascii="Times" w:hAnsi="Times" w:cs="Times"/>
          <w:sz w:val="24"/>
          <w:szCs w:val="24"/>
          <w:lang w:val="en-US"/>
        </w:rPr>
        <w:t xml:space="preserve"> multi-ethnic</w:t>
      </w:r>
      <w:r w:rsidRPr="000D35A6">
        <w:rPr>
          <w:rFonts w:ascii="Times" w:hAnsi="Times" w:cs="Times"/>
          <w:sz w:val="24"/>
          <w:szCs w:val="24"/>
          <w:lang w:val="en-US"/>
        </w:rPr>
        <w:t xml:space="preserve"> </w:t>
      </w:r>
      <w:r w:rsidR="008C4AD0" w:rsidRPr="000D35A6">
        <w:rPr>
          <w:rFonts w:ascii="Times" w:hAnsi="Times" w:cs="Times"/>
          <w:sz w:val="24"/>
          <w:szCs w:val="24"/>
          <w:lang w:val="en-US"/>
        </w:rPr>
        <w:t>GUSTO</w:t>
      </w:r>
      <w:r w:rsidRPr="000D35A6">
        <w:rPr>
          <w:rFonts w:ascii="Times" w:hAnsi="Times" w:cs="Times"/>
          <w:sz w:val="24"/>
          <w:szCs w:val="24"/>
          <w:lang w:val="en-US"/>
        </w:rPr>
        <w:t xml:space="preserve"> cohort</w:t>
      </w:r>
      <w:r w:rsidR="008C4AD0" w:rsidRPr="000D35A6">
        <w:rPr>
          <w:rFonts w:ascii="Times" w:hAnsi="Times" w:cs="Times"/>
          <w:sz w:val="24"/>
          <w:szCs w:val="24"/>
          <w:lang w:val="en-US"/>
        </w:rPr>
        <w:t>,</w:t>
      </w:r>
      <w:r w:rsidR="007D4052" w:rsidRPr="000D35A6">
        <w:rPr>
          <w:rFonts w:ascii="Times" w:hAnsi="Times" w:cs="Times"/>
          <w:sz w:val="24"/>
          <w:szCs w:val="24"/>
          <w:lang w:val="en-US"/>
        </w:rPr>
        <w:t xml:space="preserve"> who were recruited during the first trimester antenatal ultrasound scan between June 2009 and September 2010</w:t>
      </w:r>
      <w:r w:rsidR="00306FB7" w:rsidRPr="000D35A6">
        <w:rPr>
          <w:rFonts w:ascii="Times" w:hAnsi="Times" w:cs="Times"/>
          <w:sz w:val="24"/>
          <w:szCs w:val="24"/>
          <w:lang w:val="en-US"/>
        </w:rPr>
        <w:t>. Full recruitment and eligibility criteria are</w:t>
      </w:r>
      <w:r w:rsidR="00270899" w:rsidRPr="000D35A6">
        <w:rPr>
          <w:rFonts w:ascii="Times" w:hAnsi="Times" w:cs="Times"/>
          <w:sz w:val="24"/>
          <w:szCs w:val="24"/>
          <w:lang w:val="en-US"/>
        </w:rPr>
        <w:t xml:space="preserve"> </w:t>
      </w:r>
      <w:r w:rsidR="001F5E93" w:rsidRPr="000D35A6">
        <w:rPr>
          <w:rFonts w:ascii="Times" w:hAnsi="Times" w:cs="Times"/>
          <w:sz w:val="24"/>
          <w:szCs w:val="24"/>
          <w:lang w:val="en-US"/>
        </w:rPr>
        <w:t>described in detail elsewhere</w:t>
      </w:r>
      <w:r w:rsidR="008C4AD0" w:rsidRPr="000D35A6">
        <w:rPr>
          <w:rFonts w:ascii="Times" w:hAnsi="Times" w:cs="Times"/>
          <w:sz w:val="24"/>
          <w:szCs w:val="24"/>
          <w:lang w:val="en-US"/>
        </w:rPr>
        <w:t xml:space="preserve"> </w:t>
      </w:r>
      <w:r w:rsidRPr="000D35A6">
        <w:rPr>
          <w:rFonts w:ascii="Times" w:hAnsi="Times" w:cs="Times"/>
          <w:sz w:val="24"/>
          <w:szCs w:val="24"/>
          <w:lang w:val="en-US"/>
        </w:rPr>
        <w:fldChar w:fldCharType="begin">
          <w:fldData xml:space="preserve">PEVuZE5vdGU+PENpdGU+PEF1dGhvcj5Tb2g8L0F1dGhvcj48WWVhcj4yMDE0PC9ZZWFyPjxSZWNO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</w:fldData>
        </w:fldChar>
      </w:r>
      <w:r w:rsidR="00C92324" w:rsidRPr="000D35A6">
        <w:rPr>
          <w:rFonts w:ascii="Times" w:hAnsi="Times" w:cs="Times"/>
          <w:sz w:val="24"/>
          <w:szCs w:val="24"/>
          <w:lang w:val="en-US"/>
        </w:rPr>
        <w:instrText xml:space="preserve"> ADDIN EN.CITE </w:instrText>
      </w:r>
      <w:r w:rsidR="00C92324" w:rsidRPr="000D35A6">
        <w:rPr>
          <w:rFonts w:ascii="Times" w:hAnsi="Times" w:cs="Times"/>
          <w:sz w:val="24"/>
          <w:szCs w:val="24"/>
          <w:lang w:val="en-US"/>
        </w:rPr>
        <w:fldChar w:fldCharType="begin">
          <w:fldData xml:space="preserve">PEVuZE5vdGU+PENpdGU+PEF1dGhvcj5Tb2g8L0F1dGhvcj48WWVhcj4yMDE0PC9ZZWFyPjxSZWNO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</w:fldData>
        </w:fldChar>
      </w:r>
      <w:r w:rsidR="00C92324" w:rsidRPr="000D35A6">
        <w:rPr>
          <w:rFonts w:ascii="Times" w:hAnsi="Times" w:cs="Times"/>
          <w:sz w:val="24"/>
          <w:szCs w:val="24"/>
          <w:lang w:val="en-US"/>
        </w:rPr>
        <w:instrText xml:space="preserve"> ADDIN EN.CITE.DATA </w:instrText>
      </w:r>
      <w:r w:rsidR="00C92324" w:rsidRPr="000D35A6">
        <w:rPr>
          <w:rFonts w:ascii="Times" w:hAnsi="Times" w:cs="Times"/>
          <w:sz w:val="24"/>
          <w:szCs w:val="24"/>
          <w:lang w:val="en-US"/>
        </w:rPr>
      </w:r>
      <w:r w:rsidR="00C92324" w:rsidRPr="000D35A6">
        <w:rPr>
          <w:rFonts w:ascii="Times" w:hAnsi="Times" w:cs="Times"/>
          <w:sz w:val="24"/>
          <w:szCs w:val="24"/>
          <w:lang w:val="en-US"/>
        </w:rPr>
        <w:fldChar w:fldCharType="end"/>
      </w:r>
      <w:r w:rsidRPr="000D35A6">
        <w:rPr>
          <w:rFonts w:ascii="Times" w:hAnsi="Times" w:cs="Times"/>
          <w:sz w:val="24"/>
          <w:szCs w:val="24"/>
          <w:lang w:val="en-US"/>
        </w:rPr>
      </w:r>
      <w:r w:rsidRPr="000D35A6">
        <w:rPr>
          <w:rFonts w:ascii="Times" w:hAnsi="Times" w:cs="Times"/>
          <w:sz w:val="24"/>
          <w:szCs w:val="24"/>
          <w:lang w:val="en-US"/>
        </w:rPr>
        <w:fldChar w:fldCharType="separate"/>
      </w:r>
      <w:r w:rsidR="00C92324" w:rsidRPr="000D35A6">
        <w:rPr>
          <w:rFonts w:ascii="Times" w:hAnsi="Times" w:cs="Times"/>
          <w:noProof/>
          <w:sz w:val="24"/>
          <w:szCs w:val="24"/>
          <w:lang w:val="en-US"/>
        </w:rPr>
        <w:t>(20)</w:t>
      </w:r>
      <w:r w:rsidRPr="000D35A6">
        <w:rPr>
          <w:rFonts w:ascii="Times" w:hAnsi="Times" w:cs="Times"/>
          <w:sz w:val="24"/>
          <w:szCs w:val="24"/>
          <w:lang w:val="en-US"/>
        </w:rPr>
        <w:fldChar w:fldCharType="end"/>
      </w:r>
      <w:r w:rsidRPr="000D35A6">
        <w:rPr>
          <w:rFonts w:ascii="Times" w:hAnsi="Times" w:cs="Times"/>
          <w:sz w:val="24"/>
          <w:szCs w:val="24"/>
          <w:lang w:val="en-US"/>
        </w:rPr>
        <w:t xml:space="preserve">. </w:t>
      </w:r>
      <w:r w:rsidR="00DE5A71" w:rsidRPr="000D35A6">
        <w:rPr>
          <w:rFonts w:ascii="Times" w:hAnsi="Times" w:cs="Times"/>
          <w:sz w:val="24"/>
          <w:szCs w:val="24"/>
          <w:lang w:val="en-US"/>
        </w:rPr>
        <w:t>Data on risk factors</w:t>
      </w:r>
      <w:r w:rsidR="00855A86" w:rsidRPr="000D35A6">
        <w:rPr>
          <w:rFonts w:ascii="Times" w:hAnsi="Times" w:cs="Times"/>
          <w:sz w:val="24"/>
          <w:szCs w:val="24"/>
          <w:lang w:val="en-US"/>
        </w:rPr>
        <w:t xml:space="preserve"> in</w:t>
      </w:r>
      <w:r w:rsidR="001B6B9D" w:rsidRPr="000D35A6">
        <w:rPr>
          <w:rFonts w:ascii="Times" w:hAnsi="Times" w:cs="Times"/>
          <w:sz w:val="24"/>
          <w:szCs w:val="24"/>
          <w:lang w:val="en-US"/>
        </w:rPr>
        <w:t xml:space="preserve"> the first 1</w:t>
      </w:r>
      <w:r w:rsidR="00A044C7" w:rsidRPr="000D35A6">
        <w:rPr>
          <w:rFonts w:ascii="Times" w:hAnsi="Times" w:cs="Times"/>
          <w:sz w:val="24"/>
          <w:szCs w:val="24"/>
          <w:lang w:val="en-US"/>
        </w:rPr>
        <w:t>,</w:t>
      </w:r>
      <w:r w:rsidR="001B6B9D" w:rsidRPr="000D35A6">
        <w:rPr>
          <w:rFonts w:ascii="Times" w:hAnsi="Times" w:cs="Times"/>
          <w:sz w:val="24"/>
          <w:szCs w:val="24"/>
          <w:lang w:val="en-US"/>
        </w:rPr>
        <w:t xml:space="preserve">000 days </w:t>
      </w:r>
      <w:r w:rsidR="00DE5A71" w:rsidRPr="000D35A6">
        <w:rPr>
          <w:rFonts w:ascii="Times" w:hAnsi="Times" w:cs="Times"/>
          <w:sz w:val="24"/>
          <w:szCs w:val="24"/>
          <w:lang w:val="en-US"/>
        </w:rPr>
        <w:t xml:space="preserve">and eating </w:t>
      </w:r>
      <w:r w:rsidR="007558C1" w:rsidRPr="000D35A6">
        <w:rPr>
          <w:rFonts w:ascii="Times" w:hAnsi="Times" w:cs="Times"/>
          <w:sz w:val="24"/>
          <w:szCs w:val="24"/>
          <w:lang w:val="en-US"/>
        </w:rPr>
        <w:t>behaviors</w:t>
      </w:r>
      <w:r w:rsidR="00DE5A71" w:rsidRPr="000D35A6">
        <w:rPr>
          <w:rFonts w:ascii="Times" w:hAnsi="Times" w:cs="Times"/>
          <w:sz w:val="24"/>
          <w:szCs w:val="24"/>
          <w:lang w:val="en-US"/>
        </w:rPr>
        <w:t xml:space="preserve"> at age 6 years </w:t>
      </w:r>
      <w:r w:rsidR="00855A86" w:rsidRPr="000D35A6">
        <w:rPr>
          <w:rFonts w:ascii="Times" w:hAnsi="Times" w:cs="Times"/>
          <w:sz w:val="24"/>
          <w:szCs w:val="24"/>
          <w:lang w:val="en-US"/>
        </w:rPr>
        <w:t>were available for 436</w:t>
      </w:r>
      <w:r w:rsidR="0042564D" w:rsidRPr="000D35A6">
        <w:rPr>
          <w:rFonts w:ascii="Times" w:hAnsi="Times" w:cs="Times"/>
          <w:sz w:val="24"/>
          <w:szCs w:val="24"/>
          <w:lang w:val="en-US"/>
        </w:rPr>
        <w:t xml:space="preserve"> children</w:t>
      </w:r>
      <w:r w:rsidR="00CF2CAD" w:rsidRPr="000D35A6">
        <w:rPr>
          <w:rFonts w:ascii="Times" w:hAnsi="Times" w:cs="Times"/>
          <w:sz w:val="24"/>
          <w:szCs w:val="24"/>
          <w:lang w:val="en-US"/>
        </w:rPr>
        <w:t xml:space="preserve">. </w:t>
      </w:r>
      <w:r w:rsidR="00BE21E7" w:rsidRPr="000D35A6">
        <w:rPr>
          <w:rFonts w:ascii="Times" w:hAnsi="Times" w:cs="Times"/>
          <w:sz w:val="24"/>
          <w:szCs w:val="24"/>
          <w:lang w:val="en-US"/>
        </w:rPr>
        <w:t>To ensure reliability of the eating</w:t>
      </w:r>
      <w:r w:rsidR="00893DC1" w:rsidRPr="000D35A6">
        <w:rPr>
          <w:rFonts w:ascii="Times" w:hAnsi="Times" w:cs="Times"/>
          <w:sz w:val="24"/>
          <w:szCs w:val="24"/>
          <w:lang w:val="en-US"/>
        </w:rPr>
        <w:t xml:space="preserve"> </w:t>
      </w:r>
      <w:r w:rsidR="007558C1" w:rsidRPr="000D35A6">
        <w:rPr>
          <w:rFonts w:ascii="Times" w:hAnsi="Times" w:cs="Times"/>
          <w:sz w:val="24"/>
          <w:szCs w:val="24"/>
          <w:lang w:val="en-US"/>
        </w:rPr>
        <w:t>behavior</w:t>
      </w:r>
      <w:r w:rsidR="00BE21E7" w:rsidRPr="000D35A6">
        <w:rPr>
          <w:rFonts w:ascii="Times" w:hAnsi="Times" w:cs="Times"/>
          <w:sz w:val="24"/>
          <w:szCs w:val="24"/>
          <w:lang w:val="en-US"/>
        </w:rPr>
        <w:t xml:space="preserve"> measurements we excluded c</w:t>
      </w:r>
      <w:r w:rsidR="00E62874" w:rsidRPr="000D35A6">
        <w:rPr>
          <w:rFonts w:ascii="Times" w:hAnsi="Times" w:cs="Times"/>
          <w:sz w:val="24"/>
          <w:szCs w:val="24"/>
          <w:lang w:val="en-US"/>
        </w:rPr>
        <w:t>hildren who</w:t>
      </w:r>
      <w:r w:rsidR="00855A86" w:rsidRPr="000D35A6">
        <w:rPr>
          <w:rFonts w:ascii="Times" w:hAnsi="Times" w:cs="Times"/>
          <w:sz w:val="24"/>
          <w:szCs w:val="24"/>
          <w:lang w:val="en-US"/>
        </w:rPr>
        <w:t xml:space="preserve"> selected less than 10 kcal (n=1) as </w:t>
      </w:r>
      <w:r w:rsidR="00BE21E7" w:rsidRPr="000D35A6">
        <w:rPr>
          <w:rFonts w:ascii="Times" w:hAnsi="Times" w:cs="Times"/>
          <w:sz w:val="24"/>
          <w:szCs w:val="24"/>
          <w:lang w:val="en-US"/>
        </w:rPr>
        <w:t xml:space="preserve">their </w:t>
      </w:r>
      <w:r w:rsidR="00855A86" w:rsidRPr="000D35A6">
        <w:rPr>
          <w:rFonts w:ascii="Times" w:hAnsi="Times" w:cs="Times"/>
          <w:sz w:val="24"/>
          <w:szCs w:val="24"/>
          <w:lang w:val="en-US"/>
        </w:rPr>
        <w:t>ideal portion,</w:t>
      </w:r>
      <w:r w:rsidR="00944CA3" w:rsidRPr="000D35A6">
        <w:rPr>
          <w:rFonts w:ascii="Times" w:hAnsi="Times" w:cs="Times"/>
          <w:sz w:val="24"/>
          <w:szCs w:val="24"/>
          <w:lang w:val="en-US"/>
        </w:rPr>
        <w:t xml:space="preserve"> </w:t>
      </w:r>
      <w:r w:rsidR="00E62874" w:rsidRPr="000D35A6">
        <w:rPr>
          <w:rFonts w:ascii="Times" w:hAnsi="Times" w:cs="Times"/>
          <w:sz w:val="24"/>
          <w:szCs w:val="24"/>
          <w:lang w:val="en-US"/>
        </w:rPr>
        <w:t>consumed less than 50 kcal</w:t>
      </w:r>
      <w:r w:rsidR="0042564D" w:rsidRPr="000D35A6">
        <w:rPr>
          <w:rFonts w:ascii="Times" w:hAnsi="Times" w:cs="Times"/>
          <w:sz w:val="24"/>
          <w:szCs w:val="24"/>
          <w:lang w:val="en-US"/>
        </w:rPr>
        <w:t xml:space="preserve"> at lunch</w:t>
      </w:r>
      <w:r w:rsidR="00E62874" w:rsidRPr="000D35A6">
        <w:rPr>
          <w:rFonts w:ascii="Times" w:hAnsi="Times" w:cs="Times"/>
          <w:sz w:val="24"/>
          <w:szCs w:val="24"/>
          <w:lang w:val="en-US"/>
        </w:rPr>
        <w:t xml:space="preserve"> </w:t>
      </w:r>
      <w:r w:rsidR="00855A86" w:rsidRPr="000D35A6">
        <w:rPr>
          <w:rFonts w:ascii="Times" w:hAnsi="Times" w:cs="Times"/>
          <w:sz w:val="24"/>
          <w:szCs w:val="24"/>
          <w:lang w:val="en-US"/>
        </w:rPr>
        <w:t>(n= 67),</w:t>
      </w:r>
      <w:r w:rsidR="00F14951" w:rsidRPr="000D35A6">
        <w:rPr>
          <w:rFonts w:ascii="Times" w:hAnsi="Times" w:cs="Times"/>
          <w:sz w:val="24"/>
          <w:szCs w:val="24"/>
          <w:lang w:val="en-US"/>
        </w:rPr>
        <w:t xml:space="preserve"> </w:t>
      </w:r>
      <w:r w:rsidR="00E62874" w:rsidRPr="000D35A6">
        <w:rPr>
          <w:rFonts w:ascii="Times" w:hAnsi="Times" w:cs="Times"/>
          <w:sz w:val="24"/>
          <w:szCs w:val="24"/>
          <w:lang w:val="en-US"/>
        </w:rPr>
        <w:t>ate for less than 3 minutes</w:t>
      </w:r>
      <w:r w:rsidR="002A36C9" w:rsidRPr="000D35A6">
        <w:rPr>
          <w:rFonts w:ascii="Times" w:hAnsi="Times" w:cs="Times"/>
          <w:sz w:val="24"/>
          <w:szCs w:val="24"/>
          <w:lang w:val="en-US"/>
        </w:rPr>
        <w:t xml:space="preserve"> (n= </w:t>
      </w:r>
      <w:r w:rsidR="00855A86" w:rsidRPr="000D35A6">
        <w:rPr>
          <w:rFonts w:ascii="Times" w:hAnsi="Times" w:cs="Times"/>
          <w:sz w:val="24"/>
          <w:szCs w:val="24"/>
          <w:lang w:val="en-US"/>
        </w:rPr>
        <w:t>37</w:t>
      </w:r>
      <w:r w:rsidR="00F14951" w:rsidRPr="000D35A6">
        <w:rPr>
          <w:rFonts w:ascii="Times" w:hAnsi="Times" w:cs="Times"/>
          <w:sz w:val="24"/>
          <w:szCs w:val="24"/>
          <w:lang w:val="en-US"/>
        </w:rPr>
        <w:t>)</w:t>
      </w:r>
      <w:r w:rsidR="00944CA3" w:rsidRPr="000D35A6">
        <w:rPr>
          <w:rFonts w:ascii="Times" w:hAnsi="Times" w:cs="Times"/>
          <w:sz w:val="24"/>
          <w:szCs w:val="24"/>
          <w:lang w:val="en-US"/>
        </w:rPr>
        <w:t xml:space="preserve">, </w:t>
      </w:r>
      <w:r w:rsidR="00887998" w:rsidRPr="000D35A6">
        <w:rPr>
          <w:rFonts w:ascii="Times" w:hAnsi="Times" w:cs="Times"/>
          <w:sz w:val="24"/>
          <w:szCs w:val="24"/>
          <w:lang w:val="en-US"/>
        </w:rPr>
        <w:t xml:space="preserve">and </w:t>
      </w:r>
      <w:r w:rsidR="00944CA3" w:rsidRPr="000D35A6">
        <w:rPr>
          <w:rFonts w:ascii="Times" w:hAnsi="Times" w:cs="Times"/>
          <w:sz w:val="24"/>
          <w:szCs w:val="24"/>
          <w:lang w:val="en-US"/>
        </w:rPr>
        <w:t>those with very high eating rates exceeding</w:t>
      </w:r>
      <w:r w:rsidR="00F36554" w:rsidRPr="000D35A6">
        <w:rPr>
          <w:rFonts w:ascii="Times" w:hAnsi="Times" w:cs="Times"/>
          <w:sz w:val="24"/>
          <w:szCs w:val="24"/>
          <w:lang w:val="en-US"/>
        </w:rPr>
        <w:t xml:space="preserve"> </w:t>
      </w:r>
      <w:r w:rsidR="00944CA3" w:rsidRPr="000D35A6">
        <w:rPr>
          <w:rFonts w:ascii="Times" w:hAnsi="Times" w:cs="Times"/>
          <w:sz w:val="24"/>
          <w:szCs w:val="24"/>
          <w:lang w:val="en-US"/>
        </w:rPr>
        <w:t>3.8</w:t>
      </w:r>
      <w:r w:rsidR="00855A86" w:rsidRPr="000D35A6">
        <w:rPr>
          <w:rFonts w:ascii="Times" w:hAnsi="Times" w:cs="Times"/>
          <w:sz w:val="24"/>
          <w:szCs w:val="24"/>
          <w:lang w:val="en-US"/>
        </w:rPr>
        <w:t xml:space="preserve"> SD</w:t>
      </w:r>
      <w:r w:rsidR="00944CA3" w:rsidRPr="000D35A6">
        <w:rPr>
          <w:rFonts w:ascii="Times" w:hAnsi="Times" w:cs="Times"/>
          <w:sz w:val="24"/>
          <w:szCs w:val="24"/>
          <w:lang w:val="en-US"/>
        </w:rPr>
        <w:t xml:space="preserve"> (n=</w:t>
      </w:r>
      <w:r w:rsidR="00C43D6A" w:rsidRPr="000D35A6">
        <w:rPr>
          <w:rFonts w:ascii="Times" w:hAnsi="Times" w:cs="Times"/>
          <w:sz w:val="24"/>
          <w:szCs w:val="24"/>
          <w:lang w:val="en-US"/>
        </w:rPr>
        <w:t xml:space="preserve"> </w:t>
      </w:r>
      <w:r w:rsidR="00944CA3" w:rsidRPr="000D35A6">
        <w:rPr>
          <w:rFonts w:ascii="Times" w:hAnsi="Times" w:cs="Times"/>
          <w:sz w:val="24"/>
          <w:szCs w:val="24"/>
          <w:lang w:val="en-US"/>
        </w:rPr>
        <w:t>2)</w:t>
      </w:r>
      <w:r w:rsidR="00595D88" w:rsidRPr="000D35A6">
        <w:rPr>
          <w:rFonts w:ascii="Times" w:hAnsi="Times" w:cs="Times"/>
          <w:sz w:val="24"/>
          <w:szCs w:val="24"/>
          <w:lang w:val="en-US"/>
        </w:rPr>
        <w:t>.</w:t>
      </w:r>
      <w:r w:rsidR="0042564D" w:rsidRPr="000D35A6">
        <w:rPr>
          <w:rFonts w:ascii="Times" w:hAnsi="Times" w:cs="Times"/>
          <w:sz w:val="24"/>
          <w:szCs w:val="24"/>
          <w:lang w:val="en-US"/>
        </w:rPr>
        <w:t xml:space="preserve"> </w:t>
      </w:r>
      <w:r w:rsidR="009E585D" w:rsidRPr="000D35A6">
        <w:rPr>
          <w:rFonts w:ascii="Times" w:hAnsi="Times" w:cs="Times"/>
          <w:sz w:val="24"/>
          <w:szCs w:val="24"/>
          <w:lang w:val="en-US"/>
        </w:rPr>
        <w:t xml:space="preserve">In addition, </w:t>
      </w:r>
      <w:r w:rsidR="00673BC0" w:rsidRPr="000D35A6">
        <w:rPr>
          <w:rFonts w:ascii="Times" w:hAnsi="Times" w:cs="Times"/>
          <w:sz w:val="24"/>
          <w:szCs w:val="24"/>
          <w:lang w:val="en-US"/>
        </w:rPr>
        <w:t xml:space="preserve">children </w:t>
      </w:r>
      <w:r w:rsidR="004548F8" w:rsidRPr="000D35A6">
        <w:rPr>
          <w:rFonts w:ascii="Times" w:hAnsi="Times" w:cs="Times"/>
          <w:sz w:val="24"/>
          <w:szCs w:val="24"/>
          <w:lang w:val="en-US"/>
        </w:rPr>
        <w:t>who still rated themselves as</w:t>
      </w:r>
      <w:r w:rsidR="00F61029" w:rsidRPr="000D35A6">
        <w:rPr>
          <w:rFonts w:ascii="Times" w:hAnsi="Times" w:cs="Times"/>
          <w:sz w:val="24"/>
          <w:szCs w:val="24"/>
          <w:lang w:val="en-US"/>
        </w:rPr>
        <w:t xml:space="preserve"> hung</w:t>
      </w:r>
      <w:r w:rsidR="004548F8" w:rsidRPr="000D35A6">
        <w:rPr>
          <w:rFonts w:ascii="Times" w:hAnsi="Times" w:cs="Times"/>
          <w:sz w:val="24"/>
          <w:szCs w:val="24"/>
          <w:lang w:val="en-US"/>
        </w:rPr>
        <w:t>ry after lunch</w:t>
      </w:r>
      <w:r w:rsidR="00FD2E4C" w:rsidRPr="000D35A6">
        <w:rPr>
          <w:rFonts w:ascii="Times" w:hAnsi="Times" w:cs="Times"/>
          <w:sz w:val="24"/>
          <w:szCs w:val="24"/>
          <w:lang w:val="en-US"/>
        </w:rPr>
        <w:t xml:space="preserve"> were excluded</w:t>
      </w:r>
      <w:r w:rsidR="00F61029" w:rsidRPr="000D35A6">
        <w:rPr>
          <w:rFonts w:ascii="Times" w:hAnsi="Times" w:cs="Times"/>
          <w:sz w:val="24"/>
          <w:szCs w:val="24"/>
          <w:lang w:val="en-US"/>
        </w:rPr>
        <w:t xml:space="preserve"> specifically</w:t>
      </w:r>
      <w:r w:rsidR="00FD2E4C" w:rsidRPr="000D35A6">
        <w:rPr>
          <w:rFonts w:ascii="Times" w:hAnsi="Times" w:cs="Times"/>
          <w:sz w:val="24"/>
          <w:szCs w:val="24"/>
          <w:lang w:val="en-US"/>
        </w:rPr>
        <w:t xml:space="preserve"> from the </w:t>
      </w:r>
      <w:r w:rsidR="00F61029" w:rsidRPr="000D35A6">
        <w:rPr>
          <w:rFonts w:ascii="Times" w:hAnsi="Times" w:cs="Times"/>
          <w:sz w:val="24"/>
          <w:szCs w:val="24"/>
          <w:lang w:val="en-US"/>
        </w:rPr>
        <w:t xml:space="preserve">analysis of the </w:t>
      </w:r>
      <w:r w:rsidR="00FD2E4C" w:rsidRPr="000D35A6">
        <w:rPr>
          <w:rFonts w:ascii="Times" w:hAnsi="Times" w:cs="Times"/>
          <w:sz w:val="24"/>
          <w:szCs w:val="24"/>
          <w:lang w:val="en-US"/>
        </w:rPr>
        <w:t xml:space="preserve">EAH </w:t>
      </w:r>
      <w:r w:rsidR="00F61029" w:rsidRPr="000D35A6">
        <w:rPr>
          <w:rFonts w:ascii="Times" w:hAnsi="Times" w:cs="Times"/>
          <w:sz w:val="24"/>
          <w:szCs w:val="24"/>
          <w:lang w:val="en-US"/>
        </w:rPr>
        <w:t>task data</w:t>
      </w:r>
      <w:r w:rsidR="00FD2E4C" w:rsidRPr="000D35A6">
        <w:rPr>
          <w:rFonts w:ascii="Times" w:hAnsi="Times" w:cs="Times"/>
          <w:sz w:val="24"/>
          <w:szCs w:val="24"/>
          <w:lang w:val="en-US"/>
        </w:rPr>
        <w:t xml:space="preserve"> (n= 37)</w:t>
      </w:r>
      <w:r w:rsidR="002F7F5B" w:rsidRPr="000D35A6">
        <w:rPr>
          <w:rFonts w:ascii="Times" w:hAnsi="Times" w:cs="Times"/>
          <w:sz w:val="24"/>
          <w:szCs w:val="24"/>
          <w:lang w:val="en-US"/>
        </w:rPr>
        <w:t xml:space="preserve">, following </w:t>
      </w:r>
      <w:r w:rsidR="00C01C89" w:rsidRPr="000D35A6">
        <w:rPr>
          <w:rFonts w:ascii="Times" w:hAnsi="Times" w:cs="Times"/>
          <w:sz w:val="24"/>
          <w:szCs w:val="24"/>
          <w:lang w:val="en-US"/>
        </w:rPr>
        <w:t>the</w:t>
      </w:r>
      <w:r w:rsidR="00C43D6A" w:rsidRPr="000D35A6">
        <w:rPr>
          <w:rFonts w:ascii="Times" w:hAnsi="Times" w:cs="Times"/>
          <w:sz w:val="24"/>
          <w:szCs w:val="24"/>
          <w:lang w:val="en-US"/>
        </w:rPr>
        <w:t xml:space="preserve"> original</w:t>
      </w:r>
      <w:r w:rsidR="00C01C89" w:rsidRPr="000D35A6">
        <w:rPr>
          <w:rFonts w:ascii="Times" w:hAnsi="Times" w:cs="Times"/>
          <w:sz w:val="24"/>
          <w:szCs w:val="24"/>
          <w:lang w:val="en-US"/>
        </w:rPr>
        <w:t xml:space="preserve"> </w:t>
      </w:r>
      <w:r w:rsidR="002F7F5B" w:rsidRPr="000D35A6">
        <w:rPr>
          <w:rFonts w:ascii="Times" w:hAnsi="Times" w:cs="Times"/>
          <w:sz w:val="24"/>
          <w:szCs w:val="24"/>
          <w:lang w:val="en-US"/>
        </w:rPr>
        <w:t xml:space="preserve">protocol </w:t>
      </w:r>
      <w:r w:rsidR="002F7F5B"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&lt;EndNote&gt;&lt;Cite&gt;&lt;Author&gt;Fisher&lt;/Author&gt;&lt;Year&gt;2002&lt;/Year&gt;&lt;RecNum&gt;3887&lt;/RecNum&gt;&lt;DisplayText&gt;(15)&lt;/DisplayText&gt;&lt;record&gt;&lt;rec-number&gt;3887&lt;/rec-number&gt;&lt;foreign-keys&gt;&lt;key app="EN" db-id="0f2e9sdeazdvrherf235awvfaa0t9w0xweez" timestamp="1498526570"&gt;3887&lt;/key&gt;&lt;/foreign-keys&gt;&lt;ref-type name="Journal Article"&gt;17&lt;/ref-type&gt;&lt;contributors&gt;&lt;authors&gt;&lt;author&gt;Fisher, Jennifer Orlet&lt;/author&gt;&lt;author&gt;Birch, Leann L&lt;/author&gt;&lt;/authors&gt;&lt;/contributors&gt;&lt;titles&gt;&lt;title&gt;Eating in the absence of hunger and overweight in girls from 5 to 7 y of age&lt;/title&gt;&lt;secondary-title&gt;The American Journal of Clinical Nutrition&lt;/secondary-title&gt;&lt;/titles&gt;&lt;periodical&gt;&lt;full-title&gt;The American Journal of Clinical Nutrition&lt;/full-title&gt;&lt;/periodical&gt;&lt;pages&gt;226-231&lt;/pages&gt;&lt;volume&gt;76&lt;/volume&gt;&lt;number&gt;1&lt;/number&gt;&lt;dates&gt;&lt;year&gt;2002&lt;/year&gt;&lt;/dates&gt;&lt;isbn&gt;0002-9165&lt;/isbn&gt;&lt;urls&gt;&lt;related-urls&gt;&lt;url&gt;https://www.ncbi.nlm.nih.gov/pmc/articles/PMC2604807/pdf/nihms61915.pdf&lt;/url&gt;&lt;url&gt;https://watermark.silverchair.com/226.pdf?token=AQECAHi208BE49Ooan9kkhW_Ercy7Dm3ZL_9Cf3qfKAc485ysgAAAZ4wggGaBgkqhkiG9w0BBwagggGLMIIBhwIBADCCAYAGCSqGSIb3DQEHATAeBglghkgBZQMEAS4wEQQMhKF5NYd8QdVXL-YDAgEQgIIBUVXlthUjT5VpfsPFM2FtxfWFbMlgwZgOqFtK2zywJw-2Op-kFXRSMc1Ma_Qs2cTY_IIrnlD9luXxSbVR9H0tbSsh2Nyjx0R6HYBtF7SD3TFrM5khMOK4a8xsDXpkXGe4HaZQJVCL1DFfratERL9pM49SPi6Ix4_sOk72xgaPw7eFsjD-QVbZJs1YkUHxZAQndw7o9jYTjZX2jkVBPPRasw_AyuoCybYPexhLA2LDr9hY0OFZWUPdmbem42zpq-043w3qCtDdiOi9vcI_UNREEHcIs1OIB_hgtpuimS4Aw3zLnaEJ23H-YA7XagIU6z6b6UL6dRW5mOFQl2cXzd1pXxYucABeyT6Y1U7qOTx8ArQe3LWrezq7Q2p191qNtxEDMiZ98Qwzn-eOnl7NEfAxZ8L2R7RFLFjELtT16sFlF4BmoUYwUwRT5WAkio6l28GU2vE&lt;/url&gt;&lt;/related-urls&gt;&lt;/urls&gt;&lt;/record&gt;&lt;/Cite&gt;&lt;/EndNote&gt;</w:instrText>
      </w:r>
      <w:r w:rsidR="002F7F5B" w:rsidRPr="000D35A6">
        <w:rPr>
          <w:rFonts w:ascii="Times" w:hAnsi="Times" w:cs="Times"/>
          <w:sz w:val="24"/>
          <w:szCs w:val="24"/>
          <w:lang w:val="en-US"/>
        </w:rPr>
        <w:fldChar w:fldCharType="separate"/>
      </w:r>
      <w:r w:rsidR="002376F4" w:rsidRPr="000D35A6">
        <w:rPr>
          <w:rFonts w:ascii="Times" w:hAnsi="Times" w:cs="Times"/>
          <w:noProof/>
          <w:sz w:val="24"/>
          <w:szCs w:val="24"/>
          <w:lang w:val="en-US"/>
        </w:rPr>
        <w:t>(15)</w:t>
      </w:r>
      <w:r w:rsidR="002F7F5B" w:rsidRPr="000D35A6">
        <w:rPr>
          <w:rFonts w:ascii="Times" w:hAnsi="Times" w:cs="Times"/>
          <w:sz w:val="24"/>
          <w:szCs w:val="24"/>
          <w:lang w:val="en-US"/>
        </w:rPr>
        <w:fldChar w:fldCharType="end"/>
      </w:r>
      <w:r w:rsidR="00FD2E4C" w:rsidRPr="000D35A6">
        <w:rPr>
          <w:rFonts w:ascii="Times" w:hAnsi="Times" w:cs="Times"/>
          <w:sz w:val="24"/>
          <w:szCs w:val="24"/>
          <w:lang w:val="en-US"/>
        </w:rPr>
        <w:t>.</w:t>
      </w:r>
      <w:r w:rsidR="003B4B53" w:rsidRPr="000D35A6">
        <w:rPr>
          <w:rFonts w:ascii="Times" w:hAnsi="Times" w:cs="Times"/>
          <w:sz w:val="24"/>
          <w:szCs w:val="24"/>
          <w:lang w:val="en-US"/>
        </w:rPr>
        <w:t xml:space="preserve"> </w:t>
      </w:r>
    </w:p>
    <w:p w14:paraId="79C1EBD5" w14:textId="32ABB9F4" w:rsidR="00B518C7" w:rsidRPr="000D35A6" w:rsidRDefault="003E1530" w:rsidP="002A0BB4">
      <w:pPr>
        <w:spacing w:line="480" w:lineRule="auto"/>
        <w:ind w:firstLine="1134"/>
        <w:rPr>
          <w:rFonts w:ascii="Times" w:hAnsi="Times" w:cs="Times"/>
          <w:sz w:val="24"/>
          <w:szCs w:val="24"/>
          <w:lang w:val="en-US"/>
        </w:rPr>
      </w:pPr>
      <w:r w:rsidRPr="000D35A6">
        <w:rPr>
          <w:rFonts w:ascii="Times" w:hAnsi="Times" w:cs="Times"/>
          <w:sz w:val="24"/>
          <w:szCs w:val="24"/>
          <w:lang w:val="en-US"/>
        </w:rPr>
        <w:t xml:space="preserve">Data from 329 children were available for the analysis of lunchtime eating </w:t>
      </w:r>
      <w:r w:rsidR="007558C1" w:rsidRPr="000D35A6">
        <w:rPr>
          <w:rFonts w:ascii="Times" w:hAnsi="Times" w:cs="Times"/>
          <w:sz w:val="24"/>
          <w:szCs w:val="24"/>
          <w:lang w:val="en-US"/>
        </w:rPr>
        <w:t>behavior</w:t>
      </w:r>
      <w:r w:rsidRPr="000D35A6">
        <w:rPr>
          <w:rFonts w:ascii="Times" w:hAnsi="Times" w:cs="Times"/>
          <w:sz w:val="24"/>
          <w:szCs w:val="24"/>
          <w:lang w:val="en-US"/>
        </w:rPr>
        <w:t xml:space="preserve">, and from 292 children for the EAH assessment. </w:t>
      </w:r>
      <w:r w:rsidR="00F2503E" w:rsidRPr="000D35A6">
        <w:rPr>
          <w:rFonts w:ascii="Times" w:hAnsi="Times" w:cs="Times"/>
          <w:sz w:val="24"/>
          <w:szCs w:val="24"/>
          <w:lang w:val="en-US"/>
        </w:rPr>
        <w:t>Among children w</w:t>
      </w:r>
      <w:r w:rsidR="00BD5A09" w:rsidRPr="000D35A6">
        <w:rPr>
          <w:rFonts w:ascii="Times" w:hAnsi="Times" w:cs="Times"/>
          <w:sz w:val="24"/>
          <w:szCs w:val="24"/>
          <w:lang w:val="en-US"/>
        </w:rPr>
        <w:t xml:space="preserve">ith </w:t>
      </w:r>
      <w:r w:rsidR="001354AE" w:rsidRPr="000D35A6">
        <w:rPr>
          <w:rFonts w:ascii="Times" w:hAnsi="Times" w:cs="Times"/>
          <w:sz w:val="24"/>
          <w:szCs w:val="24"/>
          <w:lang w:val="en-US"/>
        </w:rPr>
        <w:t xml:space="preserve">the available </w:t>
      </w:r>
      <w:r w:rsidR="00BD5A09" w:rsidRPr="000D35A6">
        <w:rPr>
          <w:rFonts w:ascii="Times" w:hAnsi="Times" w:cs="Times"/>
          <w:sz w:val="24"/>
          <w:szCs w:val="24"/>
          <w:lang w:val="en-US"/>
        </w:rPr>
        <w:t xml:space="preserve">eating </w:t>
      </w:r>
      <w:r w:rsidR="007558C1" w:rsidRPr="000D35A6">
        <w:rPr>
          <w:rFonts w:ascii="Times" w:hAnsi="Times" w:cs="Times"/>
          <w:sz w:val="24"/>
          <w:szCs w:val="24"/>
          <w:lang w:val="en-US"/>
        </w:rPr>
        <w:t>behavior</w:t>
      </w:r>
      <w:r w:rsidR="00BD5A09" w:rsidRPr="000D35A6">
        <w:rPr>
          <w:rFonts w:ascii="Times" w:hAnsi="Times" w:cs="Times"/>
          <w:sz w:val="24"/>
          <w:szCs w:val="24"/>
          <w:lang w:val="en-US"/>
        </w:rPr>
        <w:t xml:space="preserve"> measures,</w:t>
      </w:r>
      <w:r w:rsidR="00F2503E" w:rsidRPr="000D35A6">
        <w:rPr>
          <w:rFonts w:ascii="Times" w:hAnsi="Times" w:cs="Times"/>
          <w:sz w:val="24"/>
          <w:szCs w:val="24"/>
          <w:lang w:val="en-US"/>
        </w:rPr>
        <w:t xml:space="preserve"> </w:t>
      </w:r>
      <w:r w:rsidR="00181577" w:rsidRPr="000D35A6">
        <w:rPr>
          <w:rFonts w:ascii="Times" w:hAnsi="Times" w:cs="Times"/>
          <w:sz w:val="24"/>
          <w:szCs w:val="24"/>
          <w:lang w:val="en-US"/>
        </w:rPr>
        <w:t>BMI data at 6 years were available for 302 children and skinfolds thickness</w:t>
      </w:r>
      <w:r w:rsidR="00BD5A09" w:rsidRPr="000D35A6">
        <w:rPr>
          <w:rFonts w:ascii="Times" w:hAnsi="Times" w:cs="Times"/>
          <w:sz w:val="24"/>
          <w:szCs w:val="24"/>
          <w:lang w:val="en-US"/>
        </w:rPr>
        <w:t xml:space="preserve"> measures</w:t>
      </w:r>
      <w:r w:rsidR="00181577" w:rsidRPr="000D35A6">
        <w:rPr>
          <w:rFonts w:ascii="Times" w:hAnsi="Times" w:cs="Times"/>
          <w:sz w:val="24"/>
          <w:szCs w:val="24"/>
          <w:lang w:val="en-US"/>
        </w:rPr>
        <w:t xml:space="preserve"> </w:t>
      </w:r>
      <w:r w:rsidR="00BD5A09" w:rsidRPr="000D35A6">
        <w:rPr>
          <w:rFonts w:ascii="Times" w:hAnsi="Times" w:cs="Times"/>
          <w:sz w:val="24"/>
          <w:szCs w:val="24"/>
          <w:lang w:val="en-US"/>
        </w:rPr>
        <w:t xml:space="preserve">for </w:t>
      </w:r>
      <w:r w:rsidR="001354AE" w:rsidRPr="000D35A6">
        <w:rPr>
          <w:rFonts w:ascii="Times" w:hAnsi="Times" w:cs="Times"/>
          <w:sz w:val="24"/>
          <w:szCs w:val="24"/>
          <w:lang w:val="en-US"/>
        </w:rPr>
        <w:t xml:space="preserve">292 children, and these </w:t>
      </w:r>
      <w:r w:rsidR="008754D4" w:rsidRPr="000D35A6">
        <w:rPr>
          <w:rFonts w:ascii="Times" w:hAnsi="Times" w:cs="Times"/>
          <w:sz w:val="24"/>
          <w:szCs w:val="24"/>
          <w:lang w:val="en-US"/>
        </w:rPr>
        <w:t>were the final analytical samples</w:t>
      </w:r>
      <w:r w:rsidR="005F4A6F" w:rsidRPr="000D35A6">
        <w:rPr>
          <w:rFonts w:ascii="Times" w:hAnsi="Times" w:cs="Times"/>
          <w:sz w:val="24"/>
          <w:szCs w:val="24"/>
          <w:lang w:val="en-US"/>
        </w:rPr>
        <w:t xml:space="preserve">. </w:t>
      </w:r>
      <w:r w:rsidR="00E85817" w:rsidRPr="000D35A6">
        <w:rPr>
          <w:rFonts w:ascii="Times" w:hAnsi="Times" w:cs="Times"/>
          <w:sz w:val="24"/>
          <w:szCs w:val="24"/>
          <w:lang w:val="en-US"/>
        </w:rPr>
        <w:t xml:space="preserve">Detailed selection criteria </w:t>
      </w:r>
      <w:r w:rsidR="009B7C01" w:rsidRPr="000D35A6">
        <w:rPr>
          <w:rFonts w:ascii="Times" w:hAnsi="Times" w:cs="Times"/>
          <w:sz w:val="24"/>
          <w:szCs w:val="24"/>
          <w:lang w:val="en-US"/>
        </w:rPr>
        <w:t>and loss to follow-up</w:t>
      </w:r>
      <w:r w:rsidR="00E85817" w:rsidRPr="000D35A6">
        <w:rPr>
          <w:rFonts w:ascii="Times" w:hAnsi="Times" w:cs="Times"/>
          <w:sz w:val="24"/>
          <w:szCs w:val="24"/>
          <w:lang w:val="en-US"/>
        </w:rPr>
        <w:t xml:space="preserve"> are described in the participant flowchart (Supplementary Figure 1). </w:t>
      </w:r>
      <w:r w:rsidR="00B518C7" w:rsidRPr="000D35A6">
        <w:rPr>
          <w:rFonts w:ascii="Times" w:hAnsi="Times" w:cs="Times"/>
          <w:sz w:val="24"/>
          <w:szCs w:val="24"/>
          <w:lang w:val="en-US"/>
        </w:rPr>
        <w:t>Informed written consent was obtained from all participants and the study was approved by the National Healthcare Group Domain Specific Review Board and SingHealth Centralized Institutional Review Board.</w:t>
      </w:r>
    </w:p>
    <w:p w14:paraId="3A6DF209" w14:textId="6DEFFA76" w:rsidR="0041564C" w:rsidRPr="000D35A6" w:rsidRDefault="0071024C" w:rsidP="00671538">
      <w:pPr>
        <w:spacing w:line="480" w:lineRule="auto"/>
        <w:rPr>
          <w:rFonts w:ascii="Times" w:hAnsi="Times" w:cs="Times"/>
          <w:sz w:val="24"/>
          <w:szCs w:val="24"/>
          <w:lang w:val="en-US"/>
        </w:rPr>
      </w:pPr>
      <w:r w:rsidRPr="000D35A6">
        <w:rPr>
          <w:rFonts w:ascii="Times" w:hAnsi="Times" w:cs="Times"/>
          <w:sz w:val="24"/>
          <w:szCs w:val="24"/>
          <w:lang w:val="en-US"/>
        </w:rPr>
        <w:t xml:space="preserve">2.2 Risk </w:t>
      </w:r>
      <w:r w:rsidR="009E0F9D" w:rsidRPr="000D35A6">
        <w:rPr>
          <w:rFonts w:ascii="Times" w:hAnsi="Times" w:cs="Times"/>
          <w:sz w:val="24"/>
          <w:szCs w:val="24"/>
          <w:lang w:val="en-US"/>
        </w:rPr>
        <w:t>factors for</w:t>
      </w:r>
      <w:r w:rsidR="009430DB" w:rsidRPr="000D35A6">
        <w:rPr>
          <w:rFonts w:ascii="Times" w:hAnsi="Times" w:cs="Times"/>
          <w:sz w:val="24"/>
          <w:szCs w:val="24"/>
          <w:lang w:val="en-US"/>
        </w:rPr>
        <w:t xml:space="preserve"> </w:t>
      </w:r>
      <w:r w:rsidR="00664D1A" w:rsidRPr="000D35A6">
        <w:rPr>
          <w:rFonts w:ascii="Times" w:hAnsi="Times" w:cs="Times"/>
          <w:sz w:val="24"/>
          <w:szCs w:val="24"/>
          <w:lang w:val="en-US"/>
        </w:rPr>
        <w:t>overweight</w:t>
      </w:r>
    </w:p>
    <w:p w14:paraId="26EB2461" w14:textId="65B301B9" w:rsidR="004F28D2" w:rsidRPr="000D35A6" w:rsidRDefault="00C708D7" w:rsidP="00C708D7">
      <w:pPr>
        <w:spacing w:line="480" w:lineRule="auto"/>
        <w:ind w:firstLine="1134"/>
        <w:rPr>
          <w:rFonts w:ascii="Times" w:hAnsi="Times" w:cs="Times"/>
          <w:sz w:val="24"/>
          <w:szCs w:val="24"/>
          <w:lang w:val="en-US"/>
        </w:rPr>
      </w:pPr>
      <w:r w:rsidRPr="000D35A6">
        <w:rPr>
          <w:rFonts w:ascii="Times" w:hAnsi="Times" w:cs="Times"/>
          <w:sz w:val="24"/>
          <w:szCs w:val="24"/>
          <w:lang w:val="en-US"/>
        </w:rPr>
        <w:t>Risk factors considered in this study were selected a priori as important predictors of child overweight in the Singaporean context</w:t>
      </w:r>
      <w:r w:rsidR="0035174E" w:rsidRPr="000D35A6">
        <w:rPr>
          <w:rFonts w:ascii="Times" w:hAnsi="Times" w:cs="Times"/>
          <w:sz w:val="24"/>
          <w:szCs w:val="24"/>
          <w:lang w:val="en-US"/>
        </w:rPr>
        <w:t xml:space="preserve"> and strong predictors of overweight risk</w:t>
      </w:r>
      <w:r w:rsidR="0086195D" w:rsidRPr="000D35A6">
        <w:rPr>
          <w:rFonts w:ascii="Times" w:hAnsi="Times" w:cs="Times"/>
          <w:sz w:val="24"/>
          <w:szCs w:val="24"/>
          <w:lang w:val="en-US"/>
        </w:rPr>
        <w:t xml:space="preserve"> among GUSTO sample</w:t>
      </w:r>
      <w:r w:rsidR="0035174E" w:rsidRPr="000D35A6">
        <w:rPr>
          <w:rFonts w:ascii="Times" w:hAnsi="Times" w:cs="Times"/>
          <w:sz w:val="24"/>
          <w:szCs w:val="24"/>
          <w:lang w:val="en-US"/>
        </w:rPr>
        <w:t xml:space="preserve"> at age 4 years</w:t>
      </w:r>
      <w:r w:rsidRPr="000D35A6">
        <w:rPr>
          <w:rFonts w:ascii="Times" w:hAnsi="Times" w:cs="Times"/>
          <w:sz w:val="24"/>
          <w:szCs w:val="24"/>
          <w:lang w:val="en-US"/>
        </w:rPr>
        <w:t xml:space="preserve"> </w:t>
      </w:r>
      <w:r w:rsidR="00C3497B" w:rsidRPr="000D35A6">
        <w:rPr>
          <w:rFonts w:ascii="Times" w:hAnsi="Times" w:cs="Times"/>
          <w:sz w:val="24"/>
          <w:szCs w:val="24"/>
          <w:lang w:val="en-US"/>
        </w:rPr>
        <w:fldChar w:fldCharType="begin"/>
      </w:r>
      <w:r w:rsidR="00C3497B" w:rsidRPr="000D35A6">
        <w:rPr>
          <w:rFonts w:ascii="Times" w:hAnsi="Times" w:cs="Times"/>
          <w:sz w:val="24"/>
          <w:szCs w:val="24"/>
          <w:lang w:val="en-US"/>
        </w:rPr>
        <w:instrText xml:space="preserve"> ADDIN EN.CITE &lt;EndNote&gt;&lt;Cite&gt;&lt;Author&gt;Aris&lt;/Author&gt;&lt;Year&gt;2018&lt;/Year&gt;&lt;RecNum&gt;4017&lt;/RecNum&gt;&lt;DisplayText&gt;(8)&lt;/DisplayText&gt;&lt;record&gt;&lt;rec-number&gt;4017&lt;/rec-number&gt;&lt;foreign-keys&gt;&lt;key app="EN" db-id="0f2e9sdeazdvrherf235awvfaa0t9w0xweez" timestamp="1512010962"&gt;4017&lt;/key&gt;&lt;/foreign-keys&gt;&lt;ref-type name="Journal Article"&gt;17&lt;/ref-type&gt;&lt;contributors&gt;&lt;authors&gt;&lt;author&gt;Aris, Izzuddin M&lt;/author&gt;&lt;author&gt;Bernard, Jonathan Y&lt;/author&gt;&lt;author&gt;Chen, Ling Wei&lt;/author&gt;&lt;author&gt;Tint, MT&lt;/author&gt;&lt;author&gt;Pang, Wei Wei&lt;/author&gt;&lt;author&gt;Soh, Shu-E&lt;/author&gt;&lt;author&gt;Saw, Seang Mei&lt;/author&gt;&lt;author&gt;Shek, L PC&lt;/author&gt;&lt;author&gt;Godfrey, Keith M&lt;/author&gt;&lt;author&gt;Gluckman, Peter D&lt;/author&gt;&lt;author&gt;Chong, Y-S&lt;/author&gt;&lt;author&gt;Yap, F&lt;/author&gt;&lt;author&gt;Kramer, MS&lt;/author&gt;&lt;author&gt;Lee , Y.S.&lt;/author&gt;&lt;/authors&gt;&lt;/contributors&gt;&lt;titles&gt;&lt;title&gt;Modifiable risk factors in the first 1000 days for subsequent risk of childhood overweight in an Asian cohort: significance of parental overweight status&lt;/title&gt;&lt;secondary-title&gt;International Journal of Obesity&lt;/secondary-title&gt;&lt;/titles&gt;&lt;periodical&gt;&lt;full-title&gt;International Journal of Obesity&lt;/full-title&gt;&lt;/periodical&gt;&lt;pages&gt;44&lt;/pages&gt;&lt;volume&gt;41&lt;/volume&gt;&lt;number&gt;1&lt;/number&gt;&lt;dates&gt;&lt;year&gt;2018&lt;/year&gt;&lt;/dates&gt;&lt;isbn&gt;0307-0565&lt;/isbn&gt;&lt;urls&gt;&lt;/urls&gt;&lt;/record&gt;&lt;/Cite&gt;&lt;/EndNote&gt;</w:instrText>
      </w:r>
      <w:r w:rsidR="00C3497B" w:rsidRPr="000D35A6">
        <w:rPr>
          <w:rFonts w:ascii="Times" w:hAnsi="Times" w:cs="Times"/>
          <w:sz w:val="24"/>
          <w:szCs w:val="24"/>
          <w:lang w:val="en-US"/>
        </w:rPr>
        <w:fldChar w:fldCharType="separate"/>
      </w:r>
      <w:r w:rsidR="00C3497B" w:rsidRPr="000D35A6">
        <w:rPr>
          <w:rFonts w:ascii="Times" w:hAnsi="Times" w:cs="Times"/>
          <w:noProof/>
          <w:sz w:val="24"/>
          <w:szCs w:val="24"/>
          <w:lang w:val="en-US"/>
        </w:rPr>
        <w:t>(8)</w:t>
      </w:r>
      <w:r w:rsidR="00C3497B" w:rsidRPr="000D35A6">
        <w:rPr>
          <w:rFonts w:ascii="Times" w:hAnsi="Times" w:cs="Times"/>
          <w:sz w:val="24"/>
          <w:szCs w:val="24"/>
          <w:lang w:val="en-US"/>
        </w:rPr>
        <w:fldChar w:fldCharType="end"/>
      </w:r>
      <w:r w:rsidR="0035174E" w:rsidRPr="000D35A6">
        <w:rPr>
          <w:rFonts w:ascii="Times" w:hAnsi="Times" w:cs="Times"/>
          <w:sz w:val="24"/>
          <w:szCs w:val="24"/>
          <w:lang w:val="en-US"/>
        </w:rPr>
        <w:t xml:space="preserve">. </w:t>
      </w:r>
      <w:r w:rsidR="00A06484" w:rsidRPr="000D35A6">
        <w:rPr>
          <w:rFonts w:ascii="Times" w:hAnsi="Times" w:cs="Times"/>
          <w:sz w:val="24"/>
          <w:szCs w:val="24"/>
          <w:lang w:val="en-US"/>
        </w:rPr>
        <w:t>The six r</w:t>
      </w:r>
      <w:r w:rsidR="0035174E" w:rsidRPr="000D35A6">
        <w:rPr>
          <w:rFonts w:ascii="Times" w:hAnsi="Times" w:cs="Times"/>
          <w:sz w:val="24"/>
          <w:szCs w:val="24"/>
          <w:lang w:val="en-US"/>
        </w:rPr>
        <w:t>isk factors</w:t>
      </w:r>
      <w:r w:rsidR="00B22F7E" w:rsidRPr="000D35A6">
        <w:rPr>
          <w:rFonts w:ascii="Times" w:hAnsi="Times" w:cs="Times"/>
          <w:sz w:val="24"/>
          <w:szCs w:val="24"/>
          <w:lang w:val="en-US"/>
        </w:rPr>
        <w:t xml:space="preserve"> were </w:t>
      </w:r>
      <w:r w:rsidR="00D777F8" w:rsidRPr="000D35A6">
        <w:rPr>
          <w:rFonts w:ascii="Times" w:hAnsi="Times" w:cs="Times"/>
          <w:sz w:val="24"/>
          <w:szCs w:val="24"/>
          <w:lang w:val="en-US"/>
        </w:rPr>
        <w:t>coded as binary variables</w:t>
      </w:r>
      <w:r w:rsidR="004548F8" w:rsidRPr="000D35A6">
        <w:rPr>
          <w:rFonts w:ascii="Times" w:hAnsi="Times" w:cs="Times"/>
          <w:sz w:val="24"/>
          <w:szCs w:val="24"/>
          <w:lang w:val="en-US"/>
        </w:rPr>
        <w:t xml:space="preserve">: </w:t>
      </w:r>
      <w:r w:rsidR="00BE3721" w:rsidRPr="000D35A6">
        <w:rPr>
          <w:rFonts w:ascii="Times" w:hAnsi="Times" w:cs="Times"/>
          <w:sz w:val="24"/>
          <w:szCs w:val="24"/>
          <w:lang w:val="en-US"/>
        </w:rPr>
        <w:t>maternal pre-pregnancy overweight/</w:t>
      </w:r>
      <w:r w:rsidR="003F40D3" w:rsidRPr="000D35A6">
        <w:rPr>
          <w:rFonts w:ascii="Times" w:hAnsi="Times" w:cs="Times"/>
          <w:sz w:val="24"/>
          <w:szCs w:val="24"/>
          <w:lang w:val="en-US"/>
        </w:rPr>
        <w:t xml:space="preserve"> </w:t>
      </w:r>
      <w:r w:rsidR="00BE3721" w:rsidRPr="000D35A6">
        <w:rPr>
          <w:rFonts w:ascii="Times" w:hAnsi="Times" w:cs="Times"/>
          <w:sz w:val="24"/>
          <w:szCs w:val="24"/>
          <w:lang w:val="en-US"/>
        </w:rPr>
        <w:t>obesity (PPO), paternal overweight/obesity at 24 months, maternal excessive gestational weight gain (eGWG), high fasting plasma glucose (FPG) during pregnancy, short breastfeeding duration and early introduction of solid foods</w:t>
      </w:r>
      <w:r w:rsidR="0086195D" w:rsidRPr="000D35A6">
        <w:rPr>
          <w:rFonts w:ascii="Times" w:hAnsi="Times" w:cs="Times"/>
          <w:sz w:val="24"/>
          <w:szCs w:val="24"/>
          <w:lang w:val="en-US"/>
        </w:rPr>
        <w:t xml:space="preserve">. </w:t>
      </w:r>
      <w:r w:rsidR="00BE3721" w:rsidRPr="000D35A6">
        <w:rPr>
          <w:rFonts w:ascii="Times" w:hAnsi="Times" w:cs="Times"/>
          <w:sz w:val="24"/>
          <w:szCs w:val="24"/>
          <w:lang w:val="en-US"/>
        </w:rPr>
        <w:t xml:space="preserve"> </w:t>
      </w:r>
      <w:r w:rsidR="0024721D" w:rsidRPr="000D35A6">
        <w:rPr>
          <w:rFonts w:ascii="Times" w:hAnsi="Times" w:cs="Times"/>
          <w:sz w:val="24"/>
          <w:szCs w:val="24"/>
          <w:lang w:val="en-US"/>
        </w:rPr>
        <w:t>For simplicity, ‘overweight/obesity’ are referred to as ‘overweight’ throughout.</w:t>
      </w:r>
      <w:r w:rsidR="002C062D" w:rsidRPr="000D35A6">
        <w:rPr>
          <w:rFonts w:ascii="Times" w:hAnsi="Times" w:cs="Times"/>
          <w:sz w:val="24"/>
          <w:szCs w:val="24"/>
          <w:lang w:val="en-US"/>
        </w:rPr>
        <w:t xml:space="preserve"> </w:t>
      </w:r>
      <w:r w:rsidR="005C3DE7" w:rsidRPr="000D35A6">
        <w:rPr>
          <w:rFonts w:ascii="Times" w:hAnsi="Times" w:cs="Times"/>
          <w:sz w:val="24"/>
          <w:szCs w:val="24"/>
          <w:lang w:val="en-US"/>
        </w:rPr>
        <w:t>Maternal PPO</w:t>
      </w:r>
      <w:r w:rsidR="00830BFE" w:rsidRPr="000D35A6">
        <w:rPr>
          <w:rFonts w:ascii="Times" w:hAnsi="Times" w:cs="Times"/>
          <w:sz w:val="24"/>
          <w:szCs w:val="24"/>
          <w:lang w:val="en-US"/>
        </w:rPr>
        <w:t xml:space="preserve"> (self-reported)</w:t>
      </w:r>
      <w:r w:rsidR="005C3DE7" w:rsidRPr="000D35A6">
        <w:rPr>
          <w:rFonts w:ascii="Times" w:hAnsi="Times" w:cs="Times"/>
          <w:sz w:val="24"/>
          <w:szCs w:val="24"/>
          <w:lang w:val="en-US"/>
        </w:rPr>
        <w:t xml:space="preserve"> and paternal overweight</w:t>
      </w:r>
      <w:r w:rsidR="002A6EB6" w:rsidRPr="000D35A6">
        <w:rPr>
          <w:rFonts w:ascii="Times" w:hAnsi="Times" w:cs="Times"/>
          <w:sz w:val="24"/>
          <w:szCs w:val="24"/>
          <w:lang w:val="en-US"/>
        </w:rPr>
        <w:t xml:space="preserve"> </w:t>
      </w:r>
      <w:r w:rsidR="00D140A0" w:rsidRPr="000D35A6">
        <w:rPr>
          <w:rFonts w:ascii="Times" w:hAnsi="Times" w:cs="Times"/>
          <w:sz w:val="24"/>
          <w:szCs w:val="24"/>
          <w:lang w:val="en-US"/>
        </w:rPr>
        <w:t>(measured</w:t>
      </w:r>
      <w:r w:rsidR="00533715" w:rsidRPr="000D35A6">
        <w:rPr>
          <w:rFonts w:ascii="Times" w:hAnsi="Times" w:cs="Times"/>
          <w:sz w:val="24"/>
          <w:szCs w:val="24"/>
          <w:lang w:val="en-US"/>
        </w:rPr>
        <w:t xml:space="preserve"> by partner or self-reported</w:t>
      </w:r>
      <w:r w:rsidR="00D140A0" w:rsidRPr="000D35A6">
        <w:rPr>
          <w:rFonts w:ascii="Times" w:hAnsi="Times" w:cs="Times"/>
          <w:sz w:val="24"/>
          <w:szCs w:val="24"/>
          <w:lang w:val="en-US"/>
        </w:rPr>
        <w:t xml:space="preserve">) </w:t>
      </w:r>
      <w:r w:rsidR="005C3DE7" w:rsidRPr="000D35A6">
        <w:rPr>
          <w:rFonts w:ascii="Times" w:hAnsi="Times" w:cs="Times"/>
          <w:sz w:val="24"/>
          <w:szCs w:val="24"/>
          <w:lang w:val="en-US"/>
        </w:rPr>
        <w:t>were defined</w:t>
      </w:r>
      <w:r w:rsidR="00014F6C" w:rsidRPr="000D35A6">
        <w:rPr>
          <w:rFonts w:ascii="Times" w:hAnsi="Times" w:cs="Times"/>
          <w:sz w:val="24"/>
          <w:szCs w:val="24"/>
          <w:lang w:val="en-US"/>
        </w:rPr>
        <w:t xml:space="preserve"> using WHO guidelines</w:t>
      </w:r>
      <w:r w:rsidR="003F40D3" w:rsidRPr="000D35A6">
        <w:rPr>
          <w:rFonts w:ascii="Times" w:hAnsi="Times" w:cs="Times"/>
          <w:sz w:val="24"/>
          <w:szCs w:val="24"/>
          <w:lang w:val="en-US"/>
        </w:rPr>
        <w:t xml:space="preserve"> as BMI ≥</w:t>
      </w:r>
      <w:r w:rsidR="005C3DE7" w:rsidRPr="000D35A6">
        <w:rPr>
          <w:rFonts w:ascii="Times" w:hAnsi="Times" w:cs="Times"/>
          <w:sz w:val="24"/>
          <w:szCs w:val="24"/>
          <w:lang w:val="en-US"/>
        </w:rPr>
        <w:t>25</w:t>
      </w:r>
      <w:r w:rsidR="008E053E" w:rsidRPr="000D35A6">
        <w:rPr>
          <w:rFonts w:ascii="Times" w:hAnsi="Times" w:cs="Times"/>
          <w:sz w:val="24"/>
          <w:szCs w:val="24"/>
          <w:lang w:val="en-US"/>
        </w:rPr>
        <w:t xml:space="preserve"> kg/m</w:t>
      </w:r>
      <w:r w:rsidR="008E053E" w:rsidRPr="000D35A6">
        <w:rPr>
          <w:rFonts w:ascii="Times" w:hAnsi="Times" w:cs="Times"/>
          <w:sz w:val="24"/>
          <w:szCs w:val="24"/>
          <w:vertAlign w:val="superscript"/>
          <w:lang w:val="en-US"/>
        </w:rPr>
        <w:t>2</w:t>
      </w:r>
      <w:r w:rsidR="00D00DE2" w:rsidRPr="000D35A6">
        <w:rPr>
          <w:rFonts w:ascii="Times" w:hAnsi="Times" w:cs="Times"/>
          <w:sz w:val="24"/>
          <w:szCs w:val="24"/>
          <w:lang w:val="en-US"/>
        </w:rPr>
        <w:t xml:space="preserve">. </w:t>
      </w:r>
      <w:r w:rsidR="00AB7318" w:rsidRPr="000D35A6">
        <w:rPr>
          <w:rFonts w:ascii="Times" w:hAnsi="Times" w:cs="Times"/>
          <w:sz w:val="24"/>
          <w:szCs w:val="24"/>
          <w:lang w:val="en-US"/>
        </w:rPr>
        <w:t>GWG was calculated as the difference between the final weight before delivery and pre-pregnancy weight</w:t>
      </w:r>
      <w:r w:rsidR="00A80CF5" w:rsidRPr="000D35A6">
        <w:rPr>
          <w:rFonts w:ascii="Times" w:hAnsi="Times" w:cs="Times"/>
          <w:sz w:val="24"/>
          <w:szCs w:val="24"/>
          <w:lang w:val="en-US"/>
        </w:rPr>
        <w:t>,</w:t>
      </w:r>
      <w:r w:rsidR="00AB7318" w:rsidRPr="000D35A6">
        <w:rPr>
          <w:rFonts w:ascii="Times" w:hAnsi="Times" w:cs="Times"/>
          <w:sz w:val="24"/>
          <w:szCs w:val="24"/>
          <w:lang w:val="en-US"/>
        </w:rPr>
        <w:t xml:space="preserve"> and g</w:t>
      </w:r>
      <w:r w:rsidR="009033F4" w:rsidRPr="000D35A6">
        <w:rPr>
          <w:rFonts w:ascii="Times" w:hAnsi="Times" w:cs="Times"/>
          <w:sz w:val="24"/>
          <w:szCs w:val="24"/>
          <w:lang w:val="en-US"/>
        </w:rPr>
        <w:t xml:space="preserve">uidelines from the </w:t>
      </w:r>
      <w:r w:rsidR="00A501E2" w:rsidRPr="000D35A6">
        <w:rPr>
          <w:rFonts w:ascii="Times" w:hAnsi="Times" w:cs="Times"/>
          <w:sz w:val="24"/>
          <w:szCs w:val="24"/>
          <w:lang w:val="en-US"/>
        </w:rPr>
        <w:t>Institute of Medicine</w:t>
      </w:r>
      <w:r w:rsidR="00A80CF5" w:rsidRPr="000D35A6">
        <w:rPr>
          <w:rFonts w:ascii="Times" w:hAnsi="Times" w:cs="Times"/>
          <w:sz w:val="24"/>
          <w:szCs w:val="24"/>
          <w:lang w:val="en-US"/>
        </w:rPr>
        <w:t xml:space="preserve"> </w:t>
      </w:r>
      <w:r w:rsidR="00A80CF5" w:rsidRPr="000D35A6">
        <w:rPr>
          <w:rFonts w:ascii="Times" w:hAnsi="Times" w:cs="Times"/>
          <w:sz w:val="24"/>
          <w:szCs w:val="24"/>
          <w:lang w:val="en-US"/>
        </w:rPr>
        <w:fldChar w:fldCharType="begin"/>
      </w:r>
      <w:r w:rsidR="00C92324" w:rsidRPr="000D35A6">
        <w:rPr>
          <w:rFonts w:ascii="Times" w:hAnsi="Times" w:cs="Times"/>
          <w:sz w:val="24"/>
          <w:szCs w:val="24"/>
          <w:lang w:val="en-US"/>
        </w:rPr>
        <w:instrText xml:space="preserve"> ADDIN EN.CITE &lt;EndNote&gt;&lt;Cite&gt;&lt;Author&gt;IOM&lt;/Author&gt;&lt;Year&gt;2009&lt;/Year&gt;&lt;RecNum&gt;4159&lt;/RecNum&gt;&lt;DisplayText&gt;(21)&lt;/DisplayText&gt;&lt;record&gt;&lt;rec-number&gt;4159&lt;/rec-number&gt;&lt;foreign-keys&gt;&lt;key app="EN" db-id="0f2e9sdeazdvrherf235awvfaa0t9w0xweez" timestamp="1535433095"&gt;4159&lt;/key&gt;&lt;/foreign-keys&gt;&lt;ref-type name="Book Section"&gt;5&lt;/ref-type&gt;&lt;contributors&gt;&lt;authors&gt;&lt;author&gt;IOM&lt;/author&gt;&lt;/authors&gt;&lt;secondary-authors&gt;&lt;author&gt;Rasmussen, K. M.&lt;/author&gt;&lt;author&gt;Yaktine, A. L.&lt;/author&gt;&lt;/secondary-authors&gt;&lt;/contributors&gt;&lt;titles&gt;&lt;title&gt;The National Academies Collection: Reports funded by National Institutes of Health&lt;/title&gt;&lt;secondary-title&gt;Weight Gain During Pregnancy: Reexamining the Guidelines&lt;/secondary-title&gt;&lt;/titles&gt;&lt;dates&gt;&lt;year&gt;2009&lt;/year&gt;&lt;/dates&gt;&lt;pub-location&gt;Washington (DC)&lt;/pub-location&gt;&lt;publisher&gt;National Academies Press (US)&amp;#xD;National Academy of Sciences.&lt;/publisher&gt;&lt;accession-num&gt;20669500&lt;/accession-num&gt;&lt;urls&gt;&lt;/urls&gt;&lt;electronic-resource-num&gt;10.17226/12584&lt;/electronic-resource-num&gt;&lt;language&gt;eng&lt;/language&gt;&lt;/record&gt;&lt;/Cite&gt;&lt;/EndNote&gt;</w:instrText>
      </w:r>
      <w:r w:rsidR="00A80CF5" w:rsidRPr="000D35A6">
        <w:rPr>
          <w:rFonts w:ascii="Times" w:hAnsi="Times" w:cs="Times"/>
          <w:sz w:val="24"/>
          <w:szCs w:val="24"/>
          <w:lang w:val="en-US"/>
        </w:rPr>
        <w:fldChar w:fldCharType="separate"/>
      </w:r>
      <w:r w:rsidR="00C92324" w:rsidRPr="000D35A6">
        <w:rPr>
          <w:rFonts w:ascii="Times" w:hAnsi="Times" w:cs="Times"/>
          <w:noProof/>
          <w:sz w:val="24"/>
          <w:szCs w:val="24"/>
          <w:lang w:val="en-US"/>
        </w:rPr>
        <w:t>(21)</w:t>
      </w:r>
      <w:r w:rsidR="00A80CF5" w:rsidRPr="000D35A6">
        <w:rPr>
          <w:rFonts w:ascii="Times" w:hAnsi="Times" w:cs="Times"/>
          <w:sz w:val="24"/>
          <w:szCs w:val="24"/>
          <w:lang w:val="en-US"/>
        </w:rPr>
        <w:fldChar w:fldCharType="end"/>
      </w:r>
      <w:r w:rsidR="00A501E2" w:rsidRPr="000D35A6">
        <w:rPr>
          <w:rFonts w:ascii="Times" w:hAnsi="Times" w:cs="Times"/>
          <w:sz w:val="24"/>
          <w:szCs w:val="24"/>
          <w:lang w:val="en-US"/>
        </w:rPr>
        <w:t xml:space="preserve"> were used to </w:t>
      </w:r>
      <w:r w:rsidR="00AB7318" w:rsidRPr="000D35A6">
        <w:rPr>
          <w:rFonts w:ascii="Times" w:hAnsi="Times" w:cs="Times"/>
          <w:sz w:val="24"/>
          <w:szCs w:val="24"/>
          <w:lang w:val="en-US"/>
        </w:rPr>
        <w:t>define</w:t>
      </w:r>
      <w:r w:rsidR="00A85D0A" w:rsidRPr="000D35A6">
        <w:rPr>
          <w:rFonts w:ascii="Times" w:hAnsi="Times" w:cs="Times"/>
          <w:sz w:val="24"/>
          <w:szCs w:val="24"/>
          <w:lang w:val="en-US"/>
        </w:rPr>
        <w:t xml:space="preserve"> </w:t>
      </w:r>
      <w:r w:rsidR="00A501E2" w:rsidRPr="000D35A6">
        <w:rPr>
          <w:rFonts w:ascii="Times" w:hAnsi="Times" w:cs="Times"/>
          <w:sz w:val="24"/>
          <w:szCs w:val="24"/>
          <w:lang w:val="en-US"/>
        </w:rPr>
        <w:t>eGWG</w:t>
      </w:r>
      <w:r w:rsidR="000E3B14" w:rsidRPr="000D35A6">
        <w:rPr>
          <w:rFonts w:ascii="Times" w:hAnsi="Times" w:cs="Times"/>
          <w:sz w:val="24"/>
          <w:szCs w:val="24"/>
          <w:lang w:val="en-US"/>
        </w:rPr>
        <w:t>.</w:t>
      </w:r>
      <w:r w:rsidR="00275FEE" w:rsidRPr="000D35A6">
        <w:rPr>
          <w:rFonts w:ascii="Times" w:hAnsi="Times" w:cs="Times"/>
          <w:sz w:val="24"/>
          <w:szCs w:val="24"/>
          <w:lang w:val="en-US"/>
        </w:rPr>
        <w:t xml:space="preserve"> </w:t>
      </w:r>
      <w:r w:rsidR="00CA5AB7" w:rsidRPr="000D35A6">
        <w:rPr>
          <w:rFonts w:ascii="Times" w:hAnsi="Times" w:cs="Times"/>
          <w:sz w:val="24"/>
          <w:szCs w:val="24"/>
          <w:lang w:val="en-US"/>
        </w:rPr>
        <w:t>An o</w:t>
      </w:r>
      <w:r w:rsidR="00275FEE" w:rsidRPr="000D35A6">
        <w:rPr>
          <w:rFonts w:ascii="Times" w:hAnsi="Times" w:cs="Times"/>
          <w:sz w:val="24"/>
          <w:szCs w:val="24"/>
          <w:lang w:val="en-US"/>
        </w:rPr>
        <w:t>ral glucose tolerance test (2h, 7</w:t>
      </w:r>
      <w:r w:rsidR="00D656DA" w:rsidRPr="000D35A6">
        <w:rPr>
          <w:rFonts w:ascii="Times" w:hAnsi="Times" w:cs="Times"/>
          <w:sz w:val="24"/>
          <w:szCs w:val="24"/>
          <w:lang w:val="en-US"/>
        </w:rPr>
        <w:t>5</w:t>
      </w:r>
      <w:r w:rsidR="00275FEE" w:rsidRPr="000D35A6">
        <w:rPr>
          <w:rFonts w:ascii="Times" w:hAnsi="Times" w:cs="Times"/>
          <w:sz w:val="24"/>
          <w:szCs w:val="24"/>
          <w:lang w:val="en-US"/>
        </w:rPr>
        <w:t xml:space="preserve">g) was conducted at 26-28 weeks of gestation and </w:t>
      </w:r>
      <w:r w:rsidR="006F5CF0" w:rsidRPr="000D35A6">
        <w:rPr>
          <w:rFonts w:ascii="Times" w:hAnsi="Times" w:cs="Times"/>
          <w:sz w:val="24"/>
          <w:szCs w:val="24"/>
          <w:lang w:val="en-US"/>
        </w:rPr>
        <w:t>FPG ≥</w:t>
      </w:r>
      <w:r w:rsidR="00A85D0A" w:rsidRPr="000D35A6">
        <w:rPr>
          <w:rFonts w:ascii="Times" w:hAnsi="Times" w:cs="Times"/>
          <w:sz w:val="24"/>
          <w:szCs w:val="24"/>
          <w:lang w:val="en-US"/>
        </w:rPr>
        <w:t>5.1 mmol l</w:t>
      </w:r>
      <w:r w:rsidR="00A85D0A" w:rsidRPr="000D35A6">
        <w:rPr>
          <w:rFonts w:ascii="Times" w:hAnsi="Times" w:cs="Times"/>
          <w:sz w:val="24"/>
          <w:szCs w:val="24"/>
          <w:vertAlign w:val="superscript"/>
          <w:lang w:val="en-US"/>
        </w:rPr>
        <w:t>-1</w:t>
      </w:r>
      <w:r w:rsidR="00652C8F" w:rsidRPr="000D35A6">
        <w:rPr>
          <w:rFonts w:ascii="Times" w:hAnsi="Times" w:cs="Times"/>
          <w:sz w:val="24"/>
          <w:szCs w:val="24"/>
          <w:lang w:val="en-US"/>
        </w:rPr>
        <w:t xml:space="preserve"> was used as a cut-off for</w:t>
      </w:r>
      <w:r w:rsidR="00C34AAB" w:rsidRPr="000D35A6">
        <w:rPr>
          <w:rFonts w:ascii="Times" w:hAnsi="Times" w:cs="Times"/>
          <w:sz w:val="24"/>
          <w:szCs w:val="24"/>
          <w:lang w:val="en-US"/>
        </w:rPr>
        <w:t xml:space="preserve"> high</w:t>
      </w:r>
      <w:r w:rsidR="00652C8F" w:rsidRPr="000D35A6">
        <w:rPr>
          <w:rFonts w:ascii="Times" w:hAnsi="Times" w:cs="Times"/>
          <w:sz w:val="24"/>
          <w:szCs w:val="24"/>
          <w:lang w:val="en-US"/>
        </w:rPr>
        <w:t xml:space="preserve"> FPG </w:t>
      </w:r>
      <w:r w:rsidR="00652C8F" w:rsidRPr="000D35A6">
        <w:rPr>
          <w:rFonts w:ascii="Times" w:hAnsi="Times" w:cs="Times"/>
          <w:sz w:val="24"/>
          <w:szCs w:val="24"/>
          <w:lang w:val="en-US"/>
        </w:rPr>
        <w:fldChar w:fldCharType="begin"/>
      </w:r>
      <w:r w:rsidR="00C92324" w:rsidRPr="000D35A6">
        <w:rPr>
          <w:rFonts w:ascii="Times" w:hAnsi="Times" w:cs="Times"/>
          <w:sz w:val="24"/>
          <w:szCs w:val="24"/>
          <w:lang w:val="en-US"/>
        </w:rPr>
        <w:instrText xml:space="preserve"> ADDIN EN.CITE &lt;EndNote&gt;&lt;Cite&gt;&lt;Author&gt;Metzger&lt;/Author&gt;&lt;Year&gt;2010&lt;/Year&gt;&lt;RecNum&gt;4160&lt;/RecNum&gt;&lt;DisplayText&gt;(22)&lt;/DisplayText&gt;&lt;record&gt;&lt;rec-number&gt;4160&lt;/rec-number&gt;&lt;foreign-keys&gt;&lt;key app="EN" db-id="0f2e9sdeazdvrherf235awvfaa0t9w0xweez" timestamp="1535510276"&gt;4160&lt;/key&gt;&lt;/foreign-keys&gt;&lt;ref-type name="Journal Article"&gt;17&lt;/ref-type&gt;&lt;contributors&gt;&lt;authors&gt;&lt;author&gt;Metzger, BE &lt;/author&gt;&lt;author&gt;Gabbe, SG&lt;/author&gt;&lt;author&gt;Persson, B&lt;/author&gt;&lt;author&gt;Buchanan, TA &lt;/author&gt;&lt;author&gt;Catalano, PA&lt;/author&gt;&lt;author&gt;Damm, P&lt;/author&gt;&lt;/authors&gt;&lt;/contributors&gt;&lt;titles&gt;&lt;title&gt;International association of diabetes and pregnancy study groups recommendations on the diagnosis and classification of hyperglycemia in pregnancy&lt;/title&gt;&lt;secondary-title&gt;Diabetes care&lt;/secondary-title&gt;&lt;/titles&gt;&lt;periodical&gt;&lt;full-title&gt;Diabetes Care&lt;/full-title&gt;&lt;/periodical&gt;&lt;pages&gt;676-682&lt;/pages&gt;&lt;volume&gt;33&lt;/volume&gt;&lt;number&gt;3&lt;/number&gt;&lt;dates&gt;&lt;year&gt;2010&lt;/year&gt;&lt;/dates&gt;&lt;isbn&gt;0149-5992&lt;/isbn&gt;&lt;urls&gt;&lt;/urls&gt;&lt;/record&gt;&lt;/Cite&gt;&lt;/EndNote&gt;</w:instrText>
      </w:r>
      <w:r w:rsidR="00652C8F" w:rsidRPr="000D35A6">
        <w:rPr>
          <w:rFonts w:ascii="Times" w:hAnsi="Times" w:cs="Times"/>
          <w:sz w:val="24"/>
          <w:szCs w:val="24"/>
          <w:lang w:val="en-US"/>
        </w:rPr>
        <w:fldChar w:fldCharType="separate"/>
      </w:r>
      <w:r w:rsidR="00C92324" w:rsidRPr="000D35A6">
        <w:rPr>
          <w:rFonts w:ascii="Times" w:hAnsi="Times" w:cs="Times"/>
          <w:noProof/>
          <w:sz w:val="24"/>
          <w:szCs w:val="24"/>
          <w:lang w:val="en-US"/>
        </w:rPr>
        <w:t>(22)</w:t>
      </w:r>
      <w:r w:rsidR="00652C8F" w:rsidRPr="000D35A6">
        <w:rPr>
          <w:rFonts w:ascii="Times" w:hAnsi="Times" w:cs="Times"/>
          <w:sz w:val="24"/>
          <w:szCs w:val="24"/>
          <w:lang w:val="en-US"/>
        </w:rPr>
        <w:fldChar w:fldCharType="end"/>
      </w:r>
      <w:r w:rsidR="00255700" w:rsidRPr="000D35A6">
        <w:rPr>
          <w:rFonts w:ascii="Times" w:hAnsi="Times" w:cs="Times"/>
          <w:sz w:val="24"/>
          <w:szCs w:val="24"/>
          <w:lang w:val="en-US"/>
        </w:rPr>
        <w:t xml:space="preserve">. </w:t>
      </w:r>
      <w:r w:rsidR="006F5CF0" w:rsidRPr="000D35A6">
        <w:rPr>
          <w:rFonts w:ascii="Times" w:hAnsi="Times" w:cs="Times"/>
          <w:sz w:val="24"/>
          <w:szCs w:val="24"/>
          <w:lang w:val="en-US"/>
        </w:rPr>
        <w:t xml:space="preserve">A cut-off of </w:t>
      </w:r>
      <w:r w:rsidR="006B738B" w:rsidRPr="000D35A6">
        <w:rPr>
          <w:rFonts w:ascii="Times" w:hAnsi="Times" w:cs="Times"/>
          <w:sz w:val="24"/>
          <w:szCs w:val="24"/>
          <w:lang w:val="en-US"/>
        </w:rPr>
        <w:t>&lt;</w:t>
      </w:r>
      <w:r w:rsidR="00014F6C" w:rsidRPr="000D35A6">
        <w:rPr>
          <w:rFonts w:ascii="Times" w:hAnsi="Times" w:cs="Times"/>
          <w:sz w:val="24"/>
          <w:szCs w:val="24"/>
          <w:lang w:val="en-US"/>
        </w:rPr>
        <w:t xml:space="preserve">4 months was </w:t>
      </w:r>
      <w:r w:rsidR="00692C86" w:rsidRPr="000D35A6">
        <w:rPr>
          <w:rFonts w:ascii="Times" w:hAnsi="Times" w:cs="Times"/>
          <w:sz w:val="24"/>
          <w:szCs w:val="24"/>
          <w:lang w:val="en-US"/>
        </w:rPr>
        <w:t xml:space="preserve">chosen </w:t>
      </w:r>
      <w:r w:rsidR="00014F6C" w:rsidRPr="000D35A6">
        <w:rPr>
          <w:rFonts w:ascii="Times" w:hAnsi="Times" w:cs="Times"/>
          <w:sz w:val="24"/>
          <w:szCs w:val="24"/>
          <w:lang w:val="en-US"/>
        </w:rPr>
        <w:t xml:space="preserve">to define short </w:t>
      </w:r>
      <w:r w:rsidR="0003313B" w:rsidRPr="000D35A6">
        <w:rPr>
          <w:rFonts w:ascii="Times" w:hAnsi="Times" w:cs="Times"/>
          <w:sz w:val="24"/>
          <w:szCs w:val="24"/>
          <w:lang w:val="en-US"/>
        </w:rPr>
        <w:t xml:space="preserve">duration of any </w:t>
      </w:r>
      <w:r w:rsidR="00014F6C" w:rsidRPr="000D35A6">
        <w:rPr>
          <w:rFonts w:ascii="Times" w:hAnsi="Times" w:cs="Times"/>
          <w:sz w:val="24"/>
          <w:szCs w:val="24"/>
          <w:lang w:val="en-US"/>
        </w:rPr>
        <w:t xml:space="preserve">breastfeeding </w:t>
      </w:r>
      <w:r w:rsidR="0003313B" w:rsidRPr="000D35A6">
        <w:rPr>
          <w:rFonts w:ascii="Times" w:hAnsi="Times" w:cs="Times"/>
          <w:sz w:val="24"/>
          <w:szCs w:val="24"/>
          <w:lang w:val="en-US"/>
        </w:rPr>
        <w:t xml:space="preserve">and </w:t>
      </w:r>
      <w:r w:rsidR="00CD72B2" w:rsidRPr="000D35A6">
        <w:rPr>
          <w:rFonts w:ascii="Times" w:hAnsi="Times" w:cs="Times"/>
          <w:sz w:val="24"/>
          <w:szCs w:val="24"/>
          <w:lang w:val="en-US"/>
        </w:rPr>
        <w:t xml:space="preserve">introduction of solid foods before 4m was defined as </w:t>
      </w:r>
      <w:r w:rsidR="00014F6C" w:rsidRPr="000D35A6">
        <w:rPr>
          <w:rFonts w:ascii="Times" w:hAnsi="Times" w:cs="Times"/>
          <w:sz w:val="24"/>
          <w:szCs w:val="24"/>
          <w:lang w:val="en-US"/>
        </w:rPr>
        <w:t>early introduction of solid foods</w:t>
      </w:r>
      <w:r w:rsidR="00021D0C" w:rsidRPr="000D35A6">
        <w:rPr>
          <w:rFonts w:ascii="Times" w:hAnsi="Times" w:cs="Times"/>
          <w:sz w:val="24"/>
          <w:szCs w:val="24"/>
          <w:lang w:val="en-US"/>
        </w:rPr>
        <w:t xml:space="preserve"> (self-reported)</w:t>
      </w:r>
      <w:r w:rsidR="00014F6C" w:rsidRPr="000D35A6">
        <w:rPr>
          <w:rFonts w:ascii="Times" w:hAnsi="Times" w:cs="Times"/>
          <w:sz w:val="24"/>
          <w:szCs w:val="24"/>
          <w:lang w:val="en-US"/>
        </w:rPr>
        <w:t>.</w:t>
      </w:r>
      <w:r w:rsidR="00825377" w:rsidRPr="000D35A6">
        <w:rPr>
          <w:rFonts w:ascii="Times" w:hAnsi="Times" w:cs="Times"/>
          <w:sz w:val="24"/>
          <w:szCs w:val="24"/>
          <w:lang w:val="en-US"/>
        </w:rPr>
        <w:t xml:space="preserve"> </w:t>
      </w:r>
      <w:r w:rsidR="004F28D2" w:rsidRPr="000D35A6">
        <w:rPr>
          <w:rFonts w:ascii="Times" w:hAnsi="Times" w:cs="Times"/>
          <w:sz w:val="24"/>
          <w:szCs w:val="24"/>
          <w:lang w:val="en-US"/>
        </w:rPr>
        <w:t xml:space="preserve">Data collection procedures for these variables have been reported in detail elsewhere </w:t>
      </w:r>
      <w:r w:rsidR="004F28D2"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&lt;EndNote&gt;&lt;Cite&gt;&lt;Author&gt;Aris&lt;/Author&gt;&lt;Year&gt;2018&lt;/Year&gt;&lt;RecNum&gt;4017&lt;/RecNum&gt;&lt;DisplayText&gt;(8)&lt;/DisplayText&gt;&lt;record&gt;&lt;rec-number&gt;4017&lt;/rec-number&gt;&lt;foreign-keys&gt;&lt;key app="EN" db-id="0f2e9sdeazdvrherf235awvfaa0t9w0xweez" timestamp="1512010962"&gt;4017&lt;/key&gt;&lt;/foreign-keys&gt;&lt;ref-type name="Journal Article"&gt;17&lt;/ref-type&gt;&lt;contributors&gt;&lt;authors&gt;&lt;author&gt;Aris, Izzuddin M&lt;/author&gt;&lt;author&gt;Bernard, Jonathan Y&lt;/author&gt;&lt;author&gt;Chen, Ling Wei&lt;/author&gt;&lt;author&gt;Tint, MT&lt;/author&gt;&lt;author&gt;Pang, Wei Wei&lt;/author&gt;&lt;author&gt;Soh, Shu-E&lt;/author&gt;&lt;author&gt;Saw, Seang Mei&lt;/author&gt;&lt;author&gt;Shek, L PC&lt;/author&gt;&lt;author&gt;Godfrey, Keith M&lt;/author&gt;&lt;author&gt;Gluckman, Peter D&lt;/author&gt;&lt;author&gt;Chong, Y-S&lt;/author&gt;&lt;author&gt;Yap, F&lt;/author&gt;&lt;author&gt;Kramer, MS&lt;/author&gt;&lt;author&gt;Lee , Y.S.&lt;/author&gt;&lt;/authors&gt;&lt;/contributors&gt;&lt;titles&gt;&lt;title&gt;Modifiable risk factors in the first 1000 days for subsequent risk of childhood overweight in an Asian cohort: significance of parental overweight status&lt;/title&gt;&lt;secondary-title&gt;International Journal of Obesity&lt;/secondary-title&gt;&lt;/titles&gt;&lt;periodical&gt;&lt;full-title&gt;International Journal of Obesity&lt;/full-title&gt;&lt;/periodical&gt;&lt;pages&gt;44&lt;/pages&gt;&lt;volume&gt;41&lt;/volume&gt;&lt;number&gt;1&lt;/number&gt;&lt;dates&gt;&lt;year&gt;2018&lt;/year&gt;&lt;/dates&gt;&lt;isbn&gt;0307-0565&lt;/isbn&gt;&lt;urls&gt;&lt;/urls&gt;&lt;/record&gt;&lt;/Cite&gt;&lt;/EndNote&gt;</w:instrText>
      </w:r>
      <w:r w:rsidR="004F28D2" w:rsidRPr="000D35A6">
        <w:rPr>
          <w:rFonts w:ascii="Times" w:hAnsi="Times" w:cs="Times"/>
          <w:sz w:val="24"/>
          <w:szCs w:val="24"/>
          <w:lang w:val="en-US"/>
        </w:rPr>
        <w:fldChar w:fldCharType="separate"/>
      </w:r>
      <w:r w:rsidR="002376F4" w:rsidRPr="000D35A6">
        <w:rPr>
          <w:rFonts w:ascii="Times" w:hAnsi="Times" w:cs="Times"/>
          <w:noProof/>
          <w:sz w:val="24"/>
          <w:szCs w:val="24"/>
          <w:lang w:val="en-US"/>
        </w:rPr>
        <w:t>(8)</w:t>
      </w:r>
      <w:r w:rsidR="004F28D2" w:rsidRPr="000D35A6">
        <w:rPr>
          <w:rFonts w:ascii="Times" w:hAnsi="Times" w:cs="Times"/>
          <w:sz w:val="24"/>
          <w:szCs w:val="24"/>
          <w:lang w:val="en-US"/>
        </w:rPr>
        <w:fldChar w:fldCharType="end"/>
      </w:r>
      <w:r w:rsidR="004F28D2" w:rsidRPr="000D35A6">
        <w:rPr>
          <w:rFonts w:ascii="Times" w:hAnsi="Times" w:cs="Times"/>
          <w:sz w:val="24"/>
          <w:szCs w:val="24"/>
          <w:lang w:val="en-US"/>
        </w:rPr>
        <w:t xml:space="preserve">. </w:t>
      </w:r>
    </w:p>
    <w:p w14:paraId="057E3342" w14:textId="52095602" w:rsidR="008D7FAE" w:rsidRPr="000D35A6" w:rsidRDefault="0090196F" w:rsidP="007C14F1">
      <w:pPr>
        <w:spacing w:line="480" w:lineRule="auto"/>
        <w:ind w:firstLine="1134"/>
        <w:rPr>
          <w:rFonts w:ascii="Times" w:hAnsi="Times" w:cs="Times"/>
          <w:sz w:val="24"/>
          <w:szCs w:val="24"/>
          <w:lang w:val="en-US"/>
        </w:rPr>
      </w:pPr>
      <w:r w:rsidRPr="000D35A6">
        <w:rPr>
          <w:rFonts w:ascii="Times" w:hAnsi="Times" w:cs="Times"/>
          <w:sz w:val="24"/>
          <w:szCs w:val="24"/>
          <w:lang w:val="en-US"/>
        </w:rPr>
        <w:t>A composite risk score was computed for each child</w:t>
      </w:r>
      <w:r w:rsidR="00741D2F" w:rsidRPr="000D35A6">
        <w:rPr>
          <w:rFonts w:ascii="Times" w:hAnsi="Times" w:cs="Times"/>
          <w:sz w:val="24"/>
          <w:szCs w:val="24"/>
          <w:lang w:val="en-US"/>
        </w:rPr>
        <w:t xml:space="preserve">, which accounted for the number and the </w:t>
      </w:r>
      <w:r w:rsidR="0035174E" w:rsidRPr="000D35A6">
        <w:rPr>
          <w:rFonts w:ascii="Times" w:hAnsi="Times" w:cs="Times"/>
          <w:sz w:val="24"/>
          <w:szCs w:val="24"/>
          <w:lang w:val="en-US"/>
        </w:rPr>
        <w:t xml:space="preserve">severity </w:t>
      </w:r>
      <w:r w:rsidR="00741D2F" w:rsidRPr="000D35A6">
        <w:rPr>
          <w:rFonts w:ascii="Times" w:hAnsi="Times" w:cs="Times"/>
          <w:sz w:val="24"/>
          <w:szCs w:val="24"/>
          <w:lang w:val="en-US"/>
        </w:rPr>
        <w:t xml:space="preserve">of risk factors </w:t>
      </w:r>
      <w:r w:rsidRPr="000D35A6">
        <w:rPr>
          <w:rFonts w:ascii="Times" w:hAnsi="Times" w:cs="Times"/>
          <w:sz w:val="24"/>
          <w:szCs w:val="24"/>
          <w:lang w:val="en-US"/>
        </w:rPr>
        <w:t>present,</w:t>
      </w:r>
      <w:r w:rsidR="00D21206" w:rsidRPr="000D35A6">
        <w:rPr>
          <w:rFonts w:ascii="Times" w:hAnsi="Times" w:cs="Times"/>
          <w:sz w:val="24"/>
          <w:szCs w:val="24"/>
          <w:lang w:val="en-US"/>
        </w:rPr>
        <w:t xml:space="preserve"> based on a</w:t>
      </w:r>
      <w:r w:rsidR="002C062D" w:rsidRPr="000D35A6">
        <w:rPr>
          <w:rFonts w:ascii="Times" w:hAnsi="Times" w:cs="Times"/>
          <w:sz w:val="24"/>
          <w:szCs w:val="24"/>
          <w:lang w:val="en-US"/>
        </w:rPr>
        <w:t xml:space="preserve"> risk-prediction</w:t>
      </w:r>
      <w:r w:rsidR="00D21206" w:rsidRPr="000D35A6">
        <w:rPr>
          <w:rFonts w:ascii="Times" w:hAnsi="Times" w:cs="Times"/>
          <w:sz w:val="24"/>
          <w:szCs w:val="24"/>
          <w:lang w:val="en-US"/>
        </w:rPr>
        <w:t xml:space="preserve"> </w:t>
      </w:r>
      <w:r w:rsidR="0035174E" w:rsidRPr="000D35A6">
        <w:rPr>
          <w:rFonts w:ascii="Times" w:hAnsi="Times" w:cs="Times"/>
          <w:sz w:val="24"/>
          <w:szCs w:val="24"/>
          <w:lang w:val="en-US"/>
        </w:rPr>
        <w:t>procedure</w:t>
      </w:r>
      <w:r w:rsidR="009E0F9D" w:rsidRPr="000D35A6">
        <w:rPr>
          <w:rFonts w:ascii="Times" w:hAnsi="Times" w:cs="Times"/>
          <w:sz w:val="24"/>
          <w:szCs w:val="24"/>
          <w:lang w:val="en-US"/>
        </w:rPr>
        <w:t xml:space="preserve"> described </w:t>
      </w:r>
      <w:r w:rsidR="0035174E" w:rsidRPr="000D35A6">
        <w:rPr>
          <w:rFonts w:ascii="Times" w:hAnsi="Times" w:cs="Times"/>
          <w:sz w:val="24"/>
          <w:szCs w:val="24"/>
          <w:lang w:val="en-US"/>
        </w:rPr>
        <w:t xml:space="preserve">and validated </w:t>
      </w:r>
      <w:r w:rsidR="009E0F9D" w:rsidRPr="000D35A6">
        <w:rPr>
          <w:rFonts w:ascii="Times" w:hAnsi="Times" w:cs="Times"/>
          <w:sz w:val="24"/>
          <w:szCs w:val="24"/>
          <w:lang w:val="en-US"/>
        </w:rPr>
        <w:t>in an earlier study</w:t>
      </w:r>
      <w:r w:rsidR="004C22E9" w:rsidRPr="000D35A6">
        <w:rPr>
          <w:rFonts w:ascii="Times" w:hAnsi="Times" w:cs="Times"/>
          <w:sz w:val="24"/>
          <w:szCs w:val="24"/>
          <w:lang w:val="en-US"/>
        </w:rPr>
        <w:t xml:space="preserve"> </w:t>
      </w:r>
      <w:r w:rsidR="001F5E93" w:rsidRPr="000D35A6">
        <w:rPr>
          <w:rFonts w:ascii="Times" w:hAnsi="Times" w:cs="Times"/>
          <w:sz w:val="24"/>
          <w:szCs w:val="24"/>
          <w:lang w:val="en-US"/>
        </w:rPr>
        <w:t>(2)</w:t>
      </w:r>
      <w:r w:rsidR="00CE645C" w:rsidRPr="000D35A6">
        <w:rPr>
          <w:rFonts w:ascii="Times" w:hAnsi="Times" w:cs="Times"/>
          <w:sz w:val="24"/>
          <w:szCs w:val="24"/>
          <w:lang w:val="en-US"/>
        </w:rPr>
        <w:t xml:space="preserve">. </w:t>
      </w:r>
      <w:r w:rsidR="002A33A5" w:rsidRPr="000D35A6">
        <w:rPr>
          <w:rFonts w:ascii="Times" w:hAnsi="Times" w:cs="Times"/>
          <w:sz w:val="24"/>
          <w:szCs w:val="24"/>
          <w:lang w:val="en-US"/>
        </w:rPr>
        <w:t>T</w:t>
      </w:r>
      <w:r w:rsidR="00CE645C" w:rsidRPr="000D35A6">
        <w:rPr>
          <w:rFonts w:ascii="Times" w:hAnsi="Times" w:cs="Times"/>
          <w:sz w:val="24"/>
          <w:szCs w:val="24"/>
          <w:lang w:val="en-US"/>
        </w:rPr>
        <w:t xml:space="preserve">he </w:t>
      </w:r>
      <w:r w:rsidR="00547161" w:rsidRPr="000D35A6">
        <w:rPr>
          <w:rFonts w:ascii="Times" w:hAnsi="Times" w:cs="Times"/>
          <w:sz w:val="24"/>
          <w:szCs w:val="24"/>
          <w:lang w:val="en-US"/>
        </w:rPr>
        <w:t xml:space="preserve">binary </w:t>
      </w:r>
      <w:r w:rsidR="00CE645C" w:rsidRPr="000D35A6">
        <w:rPr>
          <w:rFonts w:ascii="Times" w:hAnsi="Times" w:cs="Times"/>
          <w:sz w:val="24"/>
          <w:szCs w:val="24"/>
          <w:lang w:val="en-US"/>
        </w:rPr>
        <w:t>risk factors</w:t>
      </w:r>
      <w:r w:rsidR="00B27BB9" w:rsidRPr="000D35A6">
        <w:rPr>
          <w:rFonts w:ascii="Times" w:hAnsi="Times" w:cs="Times"/>
          <w:sz w:val="24"/>
          <w:szCs w:val="24"/>
          <w:lang w:val="en-US"/>
        </w:rPr>
        <w:t xml:space="preserve"> described above</w:t>
      </w:r>
      <w:r w:rsidR="00CE645C" w:rsidRPr="000D35A6">
        <w:rPr>
          <w:rFonts w:ascii="Times" w:hAnsi="Times" w:cs="Times"/>
          <w:sz w:val="24"/>
          <w:szCs w:val="24"/>
          <w:lang w:val="en-US"/>
        </w:rPr>
        <w:t xml:space="preserve"> were used as predictors of </w:t>
      </w:r>
      <w:r w:rsidR="002C062D" w:rsidRPr="000D35A6">
        <w:rPr>
          <w:rFonts w:ascii="Times" w:hAnsi="Times" w:cs="Times"/>
          <w:sz w:val="24"/>
          <w:szCs w:val="24"/>
          <w:lang w:val="en-US"/>
        </w:rPr>
        <w:t xml:space="preserve">overweight </w:t>
      </w:r>
      <w:r w:rsidR="007546FF" w:rsidRPr="000D35A6">
        <w:rPr>
          <w:rFonts w:ascii="Times" w:hAnsi="Times" w:cs="Times"/>
          <w:sz w:val="24"/>
          <w:szCs w:val="24"/>
          <w:lang w:val="en-US"/>
        </w:rPr>
        <w:t xml:space="preserve">in the GUSTO cohort </w:t>
      </w:r>
      <w:r w:rsidR="000626A4" w:rsidRPr="000D35A6">
        <w:rPr>
          <w:rFonts w:ascii="Times" w:hAnsi="Times" w:cs="Times"/>
          <w:sz w:val="24"/>
          <w:szCs w:val="24"/>
          <w:lang w:val="en-US"/>
        </w:rPr>
        <w:t>at age 4 years</w:t>
      </w:r>
      <w:r w:rsidR="002A09C3" w:rsidRPr="000D35A6">
        <w:rPr>
          <w:rFonts w:ascii="Times" w:hAnsi="Times" w:cs="Times"/>
          <w:sz w:val="24"/>
          <w:szCs w:val="24"/>
          <w:lang w:val="en-US"/>
        </w:rPr>
        <w:t xml:space="preserve"> in multivariable regressions </w:t>
      </w:r>
      <w:r w:rsidR="002A09C3" w:rsidRPr="000D35A6">
        <w:rPr>
          <w:rFonts w:ascii="Times" w:hAnsi="Times" w:cs="Times"/>
          <w:sz w:val="24"/>
          <w:szCs w:val="24"/>
          <w:lang w:val="en-US"/>
        </w:rPr>
        <w:fldChar w:fldCharType="begin"/>
      </w:r>
      <w:r w:rsidR="002A09C3" w:rsidRPr="000D35A6">
        <w:rPr>
          <w:rFonts w:ascii="Times" w:hAnsi="Times" w:cs="Times"/>
          <w:sz w:val="24"/>
          <w:szCs w:val="24"/>
          <w:lang w:val="en-US"/>
        </w:rPr>
        <w:instrText xml:space="preserve"> ADDIN EN.CITE &lt;EndNote&gt;&lt;Cite&gt;&lt;Author&gt;Aris&lt;/Author&gt;&lt;Year&gt;2018&lt;/Year&gt;&lt;RecNum&gt;4017&lt;/RecNum&gt;&lt;DisplayText&gt;(8)&lt;/DisplayText&gt;&lt;record&gt;&lt;rec-number&gt;4017&lt;/rec-number&gt;&lt;foreign-keys&gt;&lt;key app="EN" db-id="0f2e9sdeazdvrherf235awvfaa0t9w0xweez" timestamp="1512010962"&gt;4017&lt;/key&gt;&lt;/foreign-keys&gt;&lt;ref-type name="Journal Article"&gt;17&lt;/ref-type&gt;&lt;contributors&gt;&lt;authors&gt;&lt;author&gt;Aris, Izzuddin M&lt;/author&gt;&lt;author&gt;Bernard, Jonathan Y&lt;/author&gt;&lt;author&gt;Chen, Ling Wei&lt;/author&gt;&lt;author&gt;Tint, MT&lt;/author&gt;&lt;author&gt;Pang, Wei Wei&lt;/author&gt;&lt;author&gt;Soh, Shu-E&lt;/author&gt;&lt;author&gt;Saw, Seang Mei&lt;/author&gt;&lt;author&gt;Shek, L PC&lt;/author&gt;&lt;author&gt;Godfrey, Keith M&lt;/author&gt;&lt;author&gt;Gluckman, Peter D&lt;/author&gt;&lt;author&gt;Chong, Y-S&lt;/author&gt;&lt;author&gt;Yap, F&lt;/author&gt;&lt;author&gt;Kramer, MS&lt;/author&gt;&lt;author&gt;Lee , Y.S.&lt;/author&gt;&lt;/authors&gt;&lt;/contributors&gt;&lt;titles&gt;&lt;title&gt;Modifiable risk factors in the first 1000 days for subsequent risk of childhood overweight in an Asian cohort: significance of parental overweight status&lt;/title&gt;&lt;secondary-title&gt;International Journal of Obesity&lt;/secondary-title&gt;&lt;/titles&gt;&lt;periodical&gt;&lt;full-title&gt;International Journal of Obesity&lt;/full-title&gt;&lt;/periodical&gt;&lt;pages&gt;44&lt;/pages&gt;&lt;volume&gt;41&lt;/volume&gt;&lt;number&gt;1&lt;/number&gt;&lt;dates&gt;&lt;year&gt;2018&lt;/year&gt;&lt;/dates&gt;&lt;isbn&gt;0307-0565&lt;/isbn&gt;&lt;urls&gt;&lt;/urls&gt;&lt;/record&gt;&lt;/Cite&gt;&lt;/EndNote&gt;</w:instrText>
      </w:r>
      <w:r w:rsidR="002A09C3" w:rsidRPr="000D35A6">
        <w:rPr>
          <w:rFonts w:ascii="Times" w:hAnsi="Times" w:cs="Times"/>
          <w:sz w:val="24"/>
          <w:szCs w:val="24"/>
          <w:lang w:val="en-US"/>
        </w:rPr>
        <w:fldChar w:fldCharType="separate"/>
      </w:r>
      <w:r w:rsidR="002A09C3" w:rsidRPr="000D35A6">
        <w:rPr>
          <w:rFonts w:ascii="Times" w:hAnsi="Times" w:cs="Times"/>
          <w:noProof/>
          <w:sz w:val="24"/>
          <w:szCs w:val="24"/>
          <w:lang w:val="en-US"/>
        </w:rPr>
        <w:t>(8)</w:t>
      </w:r>
      <w:r w:rsidR="002A09C3" w:rsidRPr="000D35A6">
        <w:rPr>
          <w:rFonts w:ascii="Times" w:hAnsi="Times" w:cs="Times"/>
          <w:sz w:val="24"/>
          <w:szCs w:val="24"/>
          <w:lang w:val="en-US"/>
        </w:rPr>
        <w:fldChar w:fldCharType="end"/>
      </w:r>
      <w:r w:rsidR="00E7469D" w:rsidRPr="000D35A6">
        <w:rPr>
          <w:rFonts w:ascii="Times" w:hAnsi="Times" w:cs="Times"/>
          <w:sz w:val="24"/>
          <w:szCs w:val="24"/>
          <w:lang w:val="en-US"/>
        </w:rPr>
        <w:t xml:space="preserve">. </w:t>
      </w:r>
      <w:r w:rsidR="009226BE" w:rsidRPr="000D35A6">
        <w:rPr>
          <w:rFonts w:ascii="Times" w:hAnsi="Times" w:cs="Times"/>
          <w:sz w:val="24"/>
          <w:szCs w:val="24"/>
          <w:lang w:val="en-US"/>
        </w:rPr>
        <w:t xml:space="preserve">Beta coefficient </w:t>
      </w:r>
      <w:r w:rsidR="00AB7242" w:rsidRPr="000D35A6">
        <w:rPr>
          <w:rFonts w:ascii="Times" w:hAnsi="Times" w:cs="Times"/>
          <w:sz w:val="24"/>
          <w:szCs w:val="24"/>
          <w:lang w:val="en-US"/>
        </w:rPr>
        <w:t xml:space="preserve">of each predictor </w:t>
      </w:r>
      <w:r w:rsidR="00A43E77" w:rsidRPr="000D35A6">
        <w:rPr>
          <w:rFonts w:ascii="Times" w:hAnsi="Times" w:cs="Times"/>
          <w:sz w:val="24"/>
          <w:szCs w:val="24"/>
          <w:lang w:val="en-US"/>
        </w:rPr>
        <w:t>was</w:t>
      </w:r>
      <w:r w:rsidR="00AC5926" w:rsidRPr="000D35A6">
        <w:rPr>
          <w:rFonts w:ascii="Times" w:hAnsi="Times" w:cs="Times"/>
          <w:sz w:val="24"/>
          <w:szCs w:val="24"/>
          <w:lang w:val="en-US"/>
        </w:rPr>
        <w:t xml:space="preserve"> </w:t>
      </w:r>
      <w:r w:rsidR="009226BE" w:rsidRPr="000D35A6">
        <w:rPr>
          <w:rFonts w:ascii="Times" w:hAnsi="Times" w:cs="Times"/>
          <w:sz w:val="24"/>
          <w:szCs w:val="24"/>
          <w:lang w:val="en-US"/>
        </w:rPr>
        <w:t xml:space="preserve">transformed to </w:t>
      </w:r>
      <w:r w:rsidR="00A43E77" w:rsidRPr="000D35A6">
        <w:rPr>
          <w:rFonts w:ascii="Times" w:hAnsi="Times" w:cs="Times"/>
          <w:sz w:val="24"/>
          <w:szCs w:val="24"/>
          <w:lang w:val="en-US"/>
        </w:rPr>
        <w:t>an integer score</w:t>
      </w:r>
      <w:r w:rsidR="009226BE" w:rsidRPr="000D35A6">
        <w:rPr>
          <w:rFonts w:ascii="Times" w:hAnsi="Times" w:cs="Times"/>
          <w:sz w:val="24"/>
          <w:szCs w:val="24"/>
          <w:lang w:val="en-US"/>
        </w:rPr>
        <w:t>, with higher int</w:t>
      </w:r>
      <w:r w:rsidR="005E5FBB" w:rsidRPr="000D35A6">
        <w:rPr>
          <w:rFonts w:ascii="Times" w:hAnsi="Times" w:cs="Times"/>
          <w:sz w:val="24"/>
          <w:szCs w:val="24"/>
          <w:lang w:val="en-US"/>
        </w:rPr>
        <w:t>eger values r</w:t>
      </w:r>
      <w:r w:rsidR="00683E08" w:rsidRPr="000D35A6">
        <w:rPr>
          <w:rFonts w:ascii="Times" w:hAnsi="Times" w:cs="Times"/>
          <w:sz w:val="24"/>
          <w:szCs w:val="24"/>
          <w:lang w:val="en-US"/>
        </w:rPr>
        <w:t xml:space="preserve">epresenting </w:t>
      </w:r>
      <w:r w:rsidR="00BE21E7" w:rsidRPr="000D35A6">
        <w:rPr>
          <w:rFonts w:ascii="Times" w:hAnsi="Times" w:cs="Times"/>
          <w:sz w:val="24"/>
          <w:szCs w:val="24"/>
          <w:lang w:val="en-US"/>
        </w:rPr>
        <w:t xml:space="preserve">greater </w:t>
      </w:r>
      <w:r w:rsidR="00683E08" w:rsidRPr="000D35A6">
        <w:rPr>
          <w:rFonts w:ascii="Times" w:hAnsi="Times" w:cs="Times"/>
          <w:sz w:val="24"/>
          <w:szCs w:val="24"/>
          <w:lang w:val="en-US"/>
        </w:rPr>
        <w:t>risk</w:t>
      </w:r>
      <w:r w:rsidR="000C460D" w:rsidRPr="000D35A6">
        <w:rPr>
          <w:rFonts w:ascii="Times" w:hAnsi="Times" w:cs="Times"/>
          <w:sz w:val="24"/>
          <w:szCs w:val="24"/>
          <w:lang w:val="en-US"/>
        </w:rPr>
        <w:t xml:space="preserve"> of </w:t>
      </w:r>
      <w:r w:rsidRPr="000D35A6">
        <w:rPr>
          <w:rFonts w:ascii="Times" w:hAnsi="Times" w:cs="Times"/>
          <w:sz w:val="24"/>
          <w:szCs w:val="24"/>
          <w:lang w:val="en-US"/>
        </w:rPr>
        <w:t>overweight</w:t>
      </w:r>
      <w:r w:rsidR="005B4E21" w:rsidRPr="000D35A6">
        <w:rPr>
          <w:rFonts w:ascii="Times" w:hAnsi="Times" w:cs="Times"/>
          <w:sz w:val="24"/>
          <w:szCs w:val="24"/>
          <w:lang w:val="en-US"/>
        </w:rPr>
        <w:t>, as recommended earlier (2)</w:t>
      </w:r>
      <w:r w:rsidR="005E5FBB" w:rsidRPr="000D35A6">
        <w:rPr>
          <w:rFonts w:ascii="Times" w:hAnsi="Times" w:cs="Times"/>
          <w:sz w:val="24"/>
          <w:szCs w:val="24"/>
          <w:lang w:val="en-US"/>
        </w:rPr>
        <w:t xml:space="preserve">. </w:t>
      </w:r>
      <w:r w:rsidR="00CA5AB7" w:rsidRPr="000D35A6">
        <w:rPr>
          <w:rFonts w:ascii="Times" w:hAnsi="Times" w:cs="Times"/>
          <w:sz w:val="24"/>
          <w:szCs w:val="24"/>
          <w:lang w:val="en-US"/>
        </w:rPr>
        <w:t>When a risk factor was present</w:t>
      </w:r>
      <w:r w:rsidR="00DF0185" w:rsidRPr="000D35A6">
        <w:rPr>
          <w:rFonts w:ascii="Times" w:hAnsi="Times" w:cs="Times"/>
          <w:sz w:val="24"/>
          <w:szCs w:val="24"/>
          <w:lang w:val="en-US"/>
        </w:rPr>
        <w:t xml:space="preserve"> the child was allocated the associated integer score</w:t>
      </w:r>
      <w:r w:rsidR="00CA5AB7" w:rsidRPr="000D35A6">
        <w:rPr>
          <w:rFonts w:ascii="Times" w:hAnsi="Times" w:cs="Times"/>
          <w:sz w:val="24"/>
          <w:szCs w:val="24"/>
          <w:lang w:val="en-US"/>
        </w:rPr>
        <w:t>, and if the risk factor was absent</w:t>
      </w:r>
      <w:r w:rsidR="00DF0185" w:rsidRPr="000D35A6">
        <w:rPr>
          <w:rFonts w:ascii="Times" w:hAnsi="Times" w:cs="Times"/>
          <w:sz w:val="24"/>
          <w:szCs w:val="24"/>
          <w:lang w:val="en-US"/>
        </w:rPr>
        <w:t xml:space="preserve"> </w:t>
      </w:r>
      <w:r w:rsidR="00A43E77" w:rsidRPr="000D35A6">
        <w:rPr>
          <w:rFonts w:ascii="Times" w:hAnsi="Times" w:cs="Times"/>
          <w:sz w:val="24"/>
          <w:szCs w:val="24"/>
          <w:lang w:val="en-US"/>
        </w:rPr>
        <w:t>they received</w:t>
      </w:r>
      <w:r w:rsidR="00DF0185" w:rsidRPr="000D35A6">
        <w:rPr>
          <w:rFonts w:ascii="Times" w:hAnsi="Times" w:cs="Times"/>
          <w:sz w:val="24"/>
          <w:szCs w:val="24"/>
          <w:lang w:val="en-US"/>
        </w:rPr>
        <w:t xml:space="preserve"> 0. T</w:t>
      </w:r>
      <w:r w:rsidR="005E5FBB" w:rsidRPr="000D35A6">
        <w:rPr>
          <w:rFonts w:ascii="Times" w:hAnsi="Times" w:cs="Times"/>
          <w:sz w:val="24"/>
          <w:szCs w:val="24"/>
          <w:lang w:val="en-US"/>
        </w:rPr>
        <w:t>he integer scores were summed to calcula</w:t>
      </w:r>
      <w:r w:rsidR="00C87CC2" w:rsidRPr="000D35A6">
        <w:rPr>
          <w:rFonts w:ascii="Times" w:hAnsi="Times" w:cs="Times"/>
          <w:sz w:val="24"/>
          <w:szCs w:val="24"/>
          <w:lang w:val="en-US"/>
        </w:rPr>
        <w:t xml:space="preserve">te </w:t>
      </w:r>
      <w:r w:rsidRPr="000D35A6">
        <w:rPr>
          <w:rFonts w:ascii="Times" w:hAnsi="Times" w:cs="Times"/>
          <w:sz w:val="24"/>
          <w:szCs w:val="24"/>
          <w:lang w:val="en-US"/>
        </w:rPr>
        <w:t>a</w:t>
      </w:r>
      <w:r w:rsidR="00CE05BA" w:rsidRPr="000D35A6">
        <w:rPr>
          <w:rFonts w:ascii="Times" w:hAnsi="Times" w:cs="Times"/>
          <w:sz w:val="24"/>
          <w:szCs w:val="24"/>
          <w:lang w:val="en-US"/>
        </w:rPr>
        <w:t xml:space="preserve"> </w:t>
      </w:r>
      <w:r w:rsidR="00C87CC2" w:rsidRPr="000D35A6">
        <w:rPr>
          <w:rFonts w:ascii="Times" w:hAnsi="Times" w:cs="Times"/>
          <w:sz w:val="24"/>
          <w:szCs w:val="24"/>
          <w:lang w:val="en-US"/>
        </w:rPr>
        <w:t>child</w:t>
      </w:r>
      <w:r w:rsidR="00CA5AB7" w:rsidRPr="000D35A6">
        <w:rPr>
          <w:rFonts w:ascii="Times" w:hAnsi="Times" w:cs="Times"/>
          <w:sz w:val="24"/>
          <w:szCs w:val="24"/>
          <w:lang w:val="en-US"/>
        </w:rPr>
        <w:t>’s</w:t>
      </w:r>
      <w:r w:rsidR="004E5874" w:rsidRPr="000D35A6">
        <w:rPr>
          <w:rFonts w:ascii="Times" w:hAnsi="Times" w:cs="Times"/>
          <w:sz w:val="24"/>
          <w:szCs w:val="24"/>
          <w:lang w:val="en-US"/>
        </w:rPr>
        <w:t xml:space="preserve"> composite</w:t>
      </w:r>
      <w:r w:rsidR="00CA5AB7" w:rsidRPr="000D35A6">
        <w:rPr>
          <w:rFonts w:ascii="Times" w:hAnsi="Times" w:cs="Times"/>
          <w:sz w:val="24"/>
          <w:szCs w:val="24"/>
          <w:lang w:val="en-US"/>
        </w:rPr>
        <w:t xml:space="preserve"> </w:t>
      </w:r>
      <w:r w:rsidR="005E5FBB" w:rsidRPr="000D35A6">
        <w:rPr>
          <w:rFonts w:ascii="Times" w:hAnsi="Times" w:cs="Times"/>
          <w:sz w:val="24"/>
          <w:szCs w:val="24"/>
          <w:lang w:val="en-US"/>
        </w:rPr>
        <w:t xml:space="preserve">risk </w:t>
      </w:r>
      <w:r w:rsidR="009C0826" w:rsidRPr="000D35A6">
        <w:rPr>
          <w:rFonts w:ascii="Times" w:hAnsi="Times" w:cs="Times"/>
          <w:sz w:val="24"/>
          <w:szCs w:val="24"/>
          <w:lang w:val="en-US"/>
        </w:rPr>
        <w:t xml:space="preserve">score, </w:t>
      </w:r>
      <w:r w:rsidR="00CA5AB7" w:rsidRPr="000D35A6">
        <w:rPr>
          <w:rFonts w:ascii="Times" w:hAnsi="Times" w:cs="Times"/>
          <w:sz w:val="24"/>
          <w:szCs w:val="24"/>
          <w:lang w:val="en-US"/>
        </w:rPr>
        <w:t xml:space="preserve">which could </w:t>
      </w:r>
      <w:r w:rsidR="009C0826" w:rsidRPr="000D35A6">
        <w:rPr>
          <w:rFonts w:ascii="Times" w:hAnsi="Times" w:cs="Times"/>
          <w:sz w:val="24"/>
          <w:szCs w:val="24"/>
          <w:lang w:val="en-US"/>
        </w:rPr>
        <w:t>range</w:t>
      </w:r>
      <w:r w:rsidR="00CA5AB7" w:rsidRPr="000D35A6">
        <w:rPr>
          <w:rFonts w:ascii="Times" w:hAnsi="Times" w:cs="Times"/>
          <w:sz w:val="24"/>
          <w:szCs w:val="24"/>
          <w:lang w:val="en-US"/>
        </w:rPr>
        <w:t xml:space="preserve"> from</w:t>
      </w:r>
      <w:r w:rsidR="009C0826" w:rsidRPr="000D35A6">
        <w:rPr>
          <w:rFonts w:ascii="Times" w:hAnsi="Times" w:cs="Times"/>
          <w:sz w:val="24"/>
          <w:szCs w:val="24"/>
          <w:lang w:val="en-US"/>
        </w:rPr>
        <w:t xml:space="preserve"> 0 </w:t>
      </w:r>
      <w:r w:rsidR="00AB7242" w:rsidRPr="000D35A6">
        <w:rPr>
          <w:rFonts w:ascii="Times" w:hAnsi="Times" w:cs="Times"/>
          <w:sz w:val="24"/>
          <w:szCs w:val="24"/>
          <w:lang w:val="en-US"/>
        </w:rPr>
        <w:t>to</w:t>
      </w:r>
      <w:r w:rsidR="00D21206" w:rsidRPr="000D35A6">
        <w:rPr>
          <w:rFonts w:ascii="Times" w:hAnsi="Times" w:cs="Times"/>
          <w:sz w:val="24"/>
          <w:szCs w:val="24"/>
          <w:lang w:val="en-US"/>
        </w:rPr>
        <w:t xml:space="preserve"> 15, with h</w:t>
      </w:r>
      <w:r w:rsidR="000C460D" w:rsidRPr="000D35A6">
        <w:rPr>
          <w:rFonts w:ascii="Times" w:hAnsi="Times" w:cs="Times"/>
          <w:sz w:val="24"/>
          <w:szCs w:val="24"/>
          <w:lang w:val="en-US"/>
        </w:rPr>
        <w:t>igher scores representing</w:t>
      </w:r>
      <w:r w:rsidR="00C87CC2" w:rsidRPr="000D35A6">
        <w:rPr>
          <w:rFonts w:ascii="Times" w:hAnsi="Times" w:cs="Times"/>
          <w:sz w:val="24"/>
          <w:szCs w:val="24"/>
          <w:lang w:val="en-US"/>
        </w:rPr>
        <w:t xml:space="preserve"> higher risk</w:t>
      </w:r>
      <w:r w:rsidR="003F1C95" w:rsidRPr="000D35A6">
        <w:rPr>
          <w:rFonts w:ascii="Times" w:hAnsi="Times" w:cs="Times"/>
          <w:sz w:val="24"/>
          <w:szCs w:val="24"/>
          <w:lang w:val="en-US"/>
        </w:rPr>
        <w:t xml:space="preserve"> of </w:t>
      </w:r>
      <w:r w:rsidR="00584DD7" w:rsidRPr="000D35A6">
        <w:rPr>
          <w:rFonts w:ascii="Times" w:hAnsi="Times" w:cs="Times"/>
          <w:sz w:val="24"/>
          <w:szCs w:val="24"/>
          <w:lang w:val="en-US"/>
        </w:rPr>
        <w:t xml:space="preserve">overweight </w:t>
      </w:r>
      <w:r w:rsidR="003F1C95" w:rsidRPr="000D35A6">
        <w:rPr>
          <w:rFonts w:ascii="Times" w:hAnsi="Times" w:cs="Times"/>
          <w:sz w:val="24"/>
          <w:szCs w:val="24"/>
          <w:lang w:val="en-US"/>
        </w:rPr>
        <w:t>at age 4 years</w:t>
      </w:r>
      <w:r w:rsidR="00C87CC2" w:rsidRPr="000D35A6">
        <w:rPr>
          <w:rFonts w:ascii="Times" w:hAnsi="Times" w:cs="Times"/>
          <w:sz w:val="24"/>
          <w:szCs w:val="24"/>
          <w:lang w:val="en-US"/>
        </w:rPr>
        <w:t>.</w:t>
      </w:r>
      <w:r w:rsidR="009C0826" w:rsidRPr="000D35A6">
        <w:rPr>
          <w:rFonts w:ascii="Times" w:hAnsi="Times" w:cs="Times"/>
          <w:sz w:val="24"/>
          <w:szCs w:val="24"/>
          <w:lang w:val="en-US"/>
        </w:rPr>
        <w:t xml:space="preserve"> </w:t>
      </w:r>
      <w:r w:rsidR="009630BB" w:rsidRPr="000D35A6">
        <w:rPr>
          <w:rFonts w:ascii="Times" w:hAnsi="Times" w:cs="Times"/>
          <w:sz w:val="24"/>
          <w:szCs w:val="24"/>
          <w:lang w:val="en-US"/>
        </w:rPr>
        <w:t>A summary of</w:t>
      </w:r>
      <w:r w:rsidR="008D7FAE" w:rsidRPr="000D35A6">
        <w:rPr>
          <w:rFonts w:ascii="Times" w:hAnsi="Times" w:cs="Times"/>
          <w:sz w:val="24"/>
          <w:szCs w:val="24"/>
          <w:lang w:val="en-US"/>
        </w:rPr>
        <w:t xml:space="preserve"> beta coefficients and the associated integer scores</w:t>
      </w:r>
      <w:r w:rsidR="009630BB" w:rsidRPr="000D35A6">
        <w:rPr>
          <w:rFonts w:ascii="Times" w:hAnsi="Times" w:cs="Times"/>
          <w:sz w:val="24"/>
          <w:szCs w:val="24"/>
          <w:lang w:val="en-US"/>
        </w:rPr>
        <w:t xml:space="preserve"> is presented in Supplementary </w:t>
      </w:r>
      <w:r w:rsidR="00047BA7" w:rsidRPr="000D35A6">
        <w:rPr>
          <w:rFonts w:ascii="Times" w:hAnsi="Times" w:cs="Times"/>
          <w:sz w:val="24"/>
          <w:szCs w:val="24"/>
          <w:lang w:val="en-US"/>
        </w:rPr>
        <w:t>Table 1</w:t>
      </w:r>
      <w:r w:rsidR="008D7FAE" w:rsidRPr="000D35A6">
        <w:rPr>
          <w:rFonts w:ascii="Times" w:hAnsi="Times" w:cs="Times"/>
          <w:sz w:val="24"/>
          <w:szCs w:val="24"/>
          <w:lang w:val="en-US"/>
        </w:rPr>
        <w:t>.</w:t>
      </w:r>
    </w:p>
    <w:p w14:paraId="345D4AC9" w14:textId="7AED5819" w:rsidR="0041564C" w:rsidRPr="000D35A6" w:rsidRDefault="0041564C" w:rsidP="00671538">
      <w:pPr>
        <w:spacing w:line="480" w:lineRule="auto"/>
        <w:rPr>
          <w:rFonts w:ascii="Times" w:hAnsi="Times" w:cs="Times"/>
          <w:sz w:val="24"/>
          <w:szCs w:val="24"/>
          <w:lang w:val="en-US"/>
        </w:rPr>
      </w:pPr>
      <w:r w:rsidRPr="000D35A6">
        <w:rPr>
          <w:rFonts w:ascii="Times" w:hAnsi="Times" w:cs="Times"/>
          <w:sz w:val="24"/>
          <w:szCs w:val="24"/>
          <w:lang w:val="en-US"/>
        </w:rPr>
        <w:t>2.</w:t>
      </w:r>
      <w:r w:rsidR="0071024C" w:rsidRPr="000D35A6">
        <w:rPr>
          <w:rFonts w:ascii="Times" w:hAnsi="Times" w:cs="Times"/>
          <w:sz w:val="24"/>
          <w:szCs w:val="24"/>
          <w:lang w:val="en-US"/>
        </w:rPr>
        <w:t>3</w:t>
      </w:r>
      <w:r w:rsidRPr="000D35A6">
        <w:rPr>
          <w:rFonts w:ascii="Times" w:hAnsi="Times" w:cs="Times"/>
          <w:sz w:val="24"/>
          <w:szCs w:val="24"/>
          <w:lang w:val="en-US"/>
        </w:rPr>
        <w:t xml:space="preserve"> </w:t>
      </w:r>
      <w:r w:rsidR="00121CBD" w:rsidRPr="000D35A6">
        <w:rPr>
          <w:rFonts w:ascii="Times" w:hAnsi="Times" w:cs="Times"/>
          <w:sz w:val="24"/>
          <w:szCs w:val="24"/>
          <w:lang w:val="en-US"/>
        </w:rPr>
        <w:t>Computerized</w:t>
      </w:r>
      <w:r w:rsidRPr="000D35A6">
        <w:rPr>
          <w:rFonts w:ascii="Times" w:hAnsi="Times" w:cs="Times"/>
          <w:sz w:val="24"/>
          <w:szCs w:val="24"/>
          <w:lang w:val="en-US"/>
        </w:rPr>
        <w:t xml:space="preserve"> portion selection task</w:t>
      </w:r>
    </w:p>
    <w:p w14:paraId="0BFF8CAB" w14:textId="7E27FFE7" w:rsidR="005B323E" w:rsidRPr="000D35A6" w:rsidRDefault="00C605DC" w:rsidP="007C14F1">
      <w:pPr>
        <w:spacing w:line="480" w:lineRule="auto"/>
        <w:ind w:firstLine="1134"/>
        <w:rPr>
          <w:rFonts w:ascii="Times" w:hAnsi="Times" w:cs="Times"/>
          <w:sz w:val="24"/>
          <w:szCs w:val="24"/>
          <w:lang w:val="en-US"/>
        </w:rPr>
      </w:pPr>
      <w:r w:rsidRPr="000D35A6">
        <w:rPr>
          <w:rFonts w:ascii="Times" w:hAnsi="Times" w:cs="Times"/>
          <w:sz w:val="24"/>
          <w:szCs w:val="24"/>
          <w:lang w:val="en-US"/>
        </w:rPr>
        <w:t xml:space="preserve">All eating </w:t>
      </w:r>
      <w:r w:rsidR="00B803E2" w:rsidRPr="000D35A6">
        <w:rPr>
          <w:rFonts w:ascii="Times" w:hAnsi="Times" w:cs="Times"/>
          <w:sz w:val="24"/>
          <w:szCs w:val="24"/>
          <w:lang w:val="en-US"/>
        </w:rPr>
        <w:t>behavior</w:t>
      </w:r>
      <w:r w:rsidRPr="000D35A6">
        <w:rPr>
          <w:rFonts w:ascii="Times" w:hAnsi="Times" w:cs="Times"/>
          <w:sz w:val="24"/>
          <w:szCs w:val="24"/>
          <w:lang w:val="en-US"/>
        </w:rPr>
        <w:t xml:space="preserve"> measures were pilot tested prior to data collection. </w:t>
      </w:r>
      <w:r w:rsidR="0049006B" w:rsidRPr="000D35A6">
        <w:rPr>
          <w:rFonts w:ascii="Times" w:hAnsi="Times" w:cs="Times"/>
          <w:sz w:val="24"/>
          <w:szCs w:val="24"/>
          <w:lang w:val="en-US"/>
        </w:rPr>
        <w:t>At t</w:t>
      </w:r>
      <w:r w:rsidR="00102B09" w:rsidRPr="000D35A6">
        <w:rPr>
          <w:rFonts w:ascii="Times" w:hAnsi="Times" w:cs="Times"/>
          <w:sz w:val="24"/>
          <w:szCs w:val="24"/>
          <w:lang w:val="en-US"/>
        </w:rPr>
        <w:t>he 6-year-</w:t>
      </w:r>
      <w:r w:rsidR="009807C2" w:rsidRPr="000D35A6">
        <w:rPr>
          <w:rFonts w:ascii="Times" w:hAnsi="Times" w:cs="Times"/>
          <w:sz w:val="24"/>
          <w:szCs w:val="24"/>
          <w:lang w:val="en-US"/>
        </w:rPr>
        <w:t>old time-point</w:t>
      </w:r>
      <w:r w:rsidR="0049006B" w:rsidRPr="000D35A6">
        <w:rPr>
          <w:rFonts w:ascii="Times" w:hAnsi="Times" w:cs="Times"/>
          <w:sz w:val="24"/>
          <w:szCs w:val="24"/>
          <w:lang w:val="en-US"/>
        </w:rPr>
        <w:t xml:space="preserve"> c</w:t>
      </w:r>
      <w:r w:rsidR="000C460D" w:rsidRPr="000D35A6">
        <w:rPr>
          <w:rFonts w:ascii="Times" w:hAnsi="Times" w:cs="Times"/>
          <w:sz w:val="24"/>
          <w:szCs w:val="24"/>
          <w:lang w:val="en-US"/>
        </w:rPr>
        <w:t xml:space="preserve">hildren </w:t>
      </w:r>
      <w:r w:rsidR="00102B09" w:rsidRPr="000D35A6">
        <w:rPr>
          <w:rFonts w:ascii="Times" w:hAnsi="Times" w:cs="Times"/>
          <w:sz w:val="24"/>
          <w:szCs w:val="24"/>
          <w:lang w:val="en-US"/>
        </w:rPr>
        <w:t xml:space="preserve">attended an eating </w:t>
      </w:r>
      <w:r w:rsidR="007558C1" w:rsidRPr="000D35A6">
        <w:rPr>
          <w:rFonts w:ascii="Times" w:hAnsi="Times" w:cs="Times"/>
          <w:sz w:val="24"/>
          <w:szCs w:val="24"/>
          <w:lang w:val="en-US"/>
        </w:rPr>
        <w:t>behavior</w:t>
      </w:r>
      <w:r w:rsidR="00102B09" w:rsidRPr="000D35A6">
        <w:rPr>
          <w:rFonts w:ascii="Times" w:hAnsi="Times" w:cs="Times"/>
          <w:sz w:val="24"/>
          <w:szCs w:val="24"/>
          <w:lang w:val="en-US"/>
        </w:rPr>
        <w:t xml:space="preserve"> assessment</w:t>
      </w:r>
      <w:r w:rsidR="00527430" w:rsidRPr="000D35A6">
        <w:rPr>
          <w:rFonts w:ascii="Times" w:hAnsi="Times" w:cs="Times"/>
          <w:sz w:val="24"/>
          <w:szCs w:val="24"/>
          <w:lang w:val="en-US"/>
        </w:rPr>
        <w:t xml:space="preserve"> </w:t>
      </w:r>
      <w:r w:rsidR="008851A0" w:rsidRPr="000D35A6">
        <w:rPr>
          <w:rFonts w:ascii="Times" w:hAnsi="Times" w:cs="Times"/>
          <w:sz w:val="24"/>
          <w:szCs w:val="24"/>
          <w:lang w:val="en-US"/>
        </w:rPr>
        <w:t>in the</w:t>
      </w:r>
      <w:r w:rsidR="00527430" w:rsidRPr="000D35A6">
        <w:rPr>
          <w:rFonts w:ascii="Times" w:hAnsi="Times" w:cs="Times"/>
          <w:sz w:val="24"/>
          <w:szCs w:val="24"/>
          <w:lang w:val="en-US"/>
        </w:rPr>
        <w:t xml:space="preserve"> hospital</w:t>
      </w:r>
      <w:r w:rsidR="00823D42" w:rsidRPr="000D35A6">
        <w:rPr>
          <w:rFonts w:ascii="Times" w:hAnsi="Times" w:cs="Times"/>
          <w:sz w:val="24"/>
          <w:szCs w:val="24"/>
          <w:lang w:val="en-US"/>
        </w:rPr>
        <w:t xml:space="preserve">, with which they </w:t>
      </w:r>
      <w:r w:rsidR="00527430" w:rsidRPr="000D35A6">
        <w:rPr>
          <w:rFonts w:ascii="Times" w:hAnsi="Times" w:cs="Times"/>
          <w:sz w:val="24"/>
          <w:szCs w:val="24"/>
          <w:lang w:val="en-US"/>
        </w:rPr>
        <w:t>were familiar from their previous</w:t>
      </w:r>
      <w:r w:rsidR="007C14F1" w:rsidRPr="000D35A6">
        <w:rPr>
          <w:rFonts w:ascii="Times" w:hAnsi="Times" w:cs="Times"/>
          <w:sz w:val="24"/>
          <w:szCs w:val="24"/>
          <w:lang w:val="en-US"/>
        </w:rPr>
        <w:t xml:space="preserve"> GUSTO</w:t>
      </w:r>
      <w:r w:rsidR="00527430" w:rsidRPr="000D35A6">
        <w:rPr>
          <w:rFonts w:ascii="Times" w:hAnsi="Times" w:cs="Times"/>
          <w:sz w:val="24"/>
          <w:szCs w:val="24"/>
          <w:lang w:val="en-US"/>
        </w:rPr>
        <w:t xml:space="preserve"> visits.</w:t>
      </w:r>
      <w:r w:rsidR="00F3022F" w:rsidRPr="000D35A6">
        <w:rPr>
          <w:rFonts w:ascii="Times" w:hAnsi="Times" w:cs="Times"/>
          <w:sz w:val="24"/>
          <w:szCs w:val="24"/>
          <w:lang w:val="en-US"/>
        </w:rPr>
        <w:t xml:space="preserve"> </w:t>
      </w:r>
      <w:r w:rsidR="00527430" w:rsidRPr="000D35A6">
        <w:rPr>
          <w:rFonts w:ascii="Times" w:hAnsi="Times" w:cs="Times"/>
          <w:sz w:val="24"/>
          <w:szCs w:val="24"/>
          <w:lang w:val="en-US"/>
        </w:rPr>
        <w:t xml:space="preserve">Children </w:t>
      </w:r>
      <w:r w:rsidR="000C460D" w:rsidRPr="000D35A6">
        <w:rPr>
          <w:rFonts w:ascii="Times" w:hAnsi="Times" w:cs="Times"/>
          <w:sz w:val="24"/>
          <w:szCs w:val="24"/>
          <w:lang w:val="en-US"/>
        </w:rPr>
        <w:t>were</w:t>
      </w:r>
      <w:r w:rsidR="00196866" w:rsidRPr="000D35A6">
        <w:rPr>
          <w:rFonts w:ascii="Times" w:hAnsi="Times" w:cs="Times"/>
          <w:sz w:val="24"/>
          <w:szCs w:val="24"/>
          <w:lang w:val="en-US"/>
        </w:rPr>
        <w:t xml:space="preserve"> requested to fast for the minimum of 3 hours before</w:t>
      </w:r>
      <w:r w:rsidR="008F6CC7" w:rsidRPr="000D35A6">
        <w:rPr>
          <w:rFonts w:ascii="Times" w:hAnsi="Times" w:cs="Times"/>
          <w:sz w:val="24"/>
          <w:szCs w:val="24"/>
          <w:lang w:val="en-US"/>
        </w:rPr>
        <w:t xml:space="preserve"> the</w:t>
      </w:r>
      <w:r w:rsidR="00196866" w:rsidRPr="000D35A6">
        <w:rPr>
          <w:rFonts w:ascii="Times" w:hAnsi="Times" w:cs="Times"/>
          <w:sz w:val="24"/>
          <w:szCs w:val="24"/>
          <w:lang w:val="en-US"/>
        </w:rPr>
        <w:t xml:space="preserve"> lunch</w:t>
      </w:r>
      <w:r w:rsidR="008F6CC7" w:rsidRPr="000D35A6">
        <w:rPr>
          <w:rFonts w:ascii="Times" w:hAnsi="Times" w:cs="Times"/>
          <w:sz w:val="24"/>
          <w:szCs w:val="24"/>
          <w:lang w:val="en-US"/>
        </w:rPr>
        <w:t>time meal</w:t>
      </w:r>
      <w:r w:rsidR="00196866" w:rsidRPr="000D35A6">
        <w:rPr>
          <w:rFonts w:ascii="Times" w:hAnsi="Times" w:cs="Times"/>
          <w:sz w:val="24"/>
          <w:szCs w:val="24"/>
          <w:lang w:val="en-US"/>
        </w:rPr>
        <w:t xml:space="preserve">. </w:t>
      </w:r>
      <w:r w:rsidR="0016744B" w:rsidRPr="000D35A6">
        <w:rPr>
          <w:rFonts w:ascii="Times" w:hAnsi="Times" w:cs="Times"/>
          <w:sz w:val="24"/>
          <w:szCs w:val="24"/>
          <w:lang w:val="en-US"/>
        </w:rPr>
        <w:t xml:space="preserve">Research coordinators received </w:t>
      </w:r>
      <w:r w:rsidR="00B803E2" w:rsidRPr="000D35A6">
        <w:rPr>
          <w:rFonts w:ascii="Times" w:hAnsi="Times" w:cs="Times"/>
          <w:sz w:val="24"/>
          <w:szCs w:val="24"/>
          <w:lang w:val="en-US"/>
        </w:rPr>
        <w:t>standardized</w:t>
      </w:r>
      <w:r w:rsidR="0016744B" w:rsidRPr="000D35A6">
        <w:rPr>
          <w:rFonts w:ascii="Times" w:hAnsi="Times" w:cs="Times"/>
          <w:sz w:val="24"/>
          <w:szCs w:val="24"/>
          <w:lang w:val="en-US"/>
        </w:rPr>
        <w:t xml:space="preserve"> instructions and record sheets for all assessments</w:t>
      </w:r>
      <w:r w:rsidR="00F3022F" w:rsidRPr="000D35A6">
        <w:rPr>
          <w:rFonts w:ascii="Times" w:hAnsi="Times" w:cs="Times"/>
          <w:sz w:val="24"/>
          <w:szCs w:val="24"/>
          <w:lang w:val="en-US"/>
        </w:rPr>
        <w:t xml:space="preserve"> and were requested to note down any unusual events or </w:t>
      </w:r>
      <w:r w:rsidR="003D2D2C" w:rsidRPr="000D35A6">
        <w:rPr>
          <w:rFonts w:ascii="Times" w:hAnsi="Times" w:cs="Times"/>
          <w:sz w:val="24"/>
          <w:szCs w:val="24"/>
          <w:lang w:val="en-US"/>
        </w:rPr>
        <w:t>b</w:t>
      </w:r>
      <w:r w:rsidR="00B803E2" w:rsidRPr="000D35A6">
        <w:rPr>
          <w:rFonts w:ascii="Times" w:hAnsi="Times" w:cs="Times"/>
          <w:sz w:val="24"/>
          <w:szCs w:val="24"/>
          <w:lang w:val="en-US"/>
        </w:rPr>
        <w:t>ehavior</w:t>
      </w:r>
      <w:r w:rsidR="00F3022F" w:rsidRPr="000D35A6">
        <w:rPr>
          <w:rFonts w:ascii="Times" w:hAnsi="Times" w:cs="Times"/>
          <w:sz w:val="24"/>
          <w:szCs w:val="24"/>
          <w:lang w:val="en-US"/>
        </w:rPr>
        <w:t xml:space="preserve">s. </w:t>
      </w:r>
      <w:r w:rsidR="007C14F1" w:rsidRPr="000D35A6">
        <w:rPr>
          <w:rFonts w:ascii="Times" w:hAnsi="Times" w:cs="Times"/>
          <w:sz w:val="24"/>
          <w:szCs w:val="24"/>
          <w:lang w:val="en-US"/>
        </w:rPr>
        <w:t xml:space="preserve">Immediately before the </w:t>
      </w:r>
      <w:r w:rsidR="008F6CC7" w:rsidRPr="000D35A6">
        <w:rPr>
          <w:rFonts w:ascii="Times" w:hAnsi="Times" w:cs="Times"/>
          <w:sz w:val="24"/>
          <w:szCs w:val="24"/>
          <w:lang w:val="en-US"/>
        </w:rPr>
        <w:t>meal</w:t>
      </w:r>
      <w:r w:rsidR="00A8364C" w:rsidRPr="000D35A6">
        <w:rPr>
          <w:rFonts w:ascii="Times" w:hAnsi="Times" w:cs="Times"/>
          <w:sz w:val="24"/>
          <w:szCs w:val="24"/>
          <w:lang w:val="en-US"/>
        </w:rPr>
        <w:t xml:space="preserve"> children participated in an age-appropriate </w:t>
      </w:r>
      <w:r w:rsidR="00B803E2" w:rsidRPr="000D35A6">
        <w:rPr>
          <w:rFonts w:ascii="Times" w:hAnsi="Times" w:cs="Times"/>
          <w:sz w:val="24"/>
          <w:szCs w:val="24"/>
          <w:lang w:val="en-US"/>
        </w:rPr>
        <w:t>computerized</w:t>
      </w:r>
      <w:r w:rsidR="009D4EEE" w:rsidRPr="000D35A6">
        <w:rPr>
          <w:rFonts w:ascii="Times" w:hAnsi="Times" w:cs="Times"/>
          <w:sz w:val="24"/>
          <w:szCs w:val="24"/>
          <w:lang w:val="en-US"/>
        </w:rPr>
        <w:t xml:space="preserve"> portion selection task</w:t>
      </w:r>
      <w:r w:rsidR="00A8364C" w:rsidRPr="000D35A6">
        <w:rPr>
          <w:rFonts w:ascii="Times" w:hAnsi="Times" w:cs="Times"/>
          <w:sz w:val="24"/>
          <w:szCs w:val="24"/>
          <w:lang w:val="en-US"/>
        </w:rPr>
        <w:t>.</w:t>
      </w:r>
      <w:r w:rsidR="005E3B7D" w:rsidRPr="000D35A6">
        <w:rPr>
          <w:rFonts w:ascii="Times" w:hAnsi="Times" w:cs="Times"/>
          <w:sz w:val="24"/>
          <w:szCs w:val="24"/>
          <w:lang w:val="en-US"/>
        </w:rPr>
        <w:t xml:space="preserve"> </w:t>
      </w:r>
      <w:r w:rsidR="00692C86" w:rsidRPr="000D35A6">
        <w:rPr>
          <w:rFonts w:ascii="Times" w:hAnsi="Times" w:cs="Times"/>
          <w:sz w:val="24"/>
          <w:szCs w:val="24"/>
          <w:lang w:val="en-US"/>
        </w:rPr>
        <w:t>High-resolution</w:t>
      </w:r>
      <w:r w:rsidR="009D41BA" w:rsidRPr="000D35A6">
        <w:rPr>
          <w:rFonts w:ascii="Times" w:hAnsi="Times" w:cs="Times"/>
          <w:sz w:val="24"/>
          <w:szCs w:val="24"/>
          <w:lang w:val="en-US"/>
        </w:rPr>
        <w:t xml:space="preserve"> images of eight different foods </w:t>
      </w:r>
      <w:r w:rsidR="00FF63C9" w:rsidRPr="000D35A6">
        <w:rPr>
          <w:rFonts w:ascii="Times" w:hAnsi="Times" w:cs="Times"/>
          <w:sz w:val="24"/>
          <w:szCs w:val="24"/>
          <w:lang w:val="en-US"/>
        </w:rPr>
        <w:t>varying</w:t>
      </w:r>
      <w:r w:rsidR="009D41BA" w:rsidRPr="000D35A6">
        <w:rPr>
          <w:rFonts w:ascii="Times" w:hAnsi="Times" w:cs="Times"/>
          <w:sz w:val="24"/>
          <w:szCs w:val="24"/>
          <w:lang w:val="en-US"/>
        </w:rPr>
        <w:t xml:space="preserve"> </w:t>
      </w:r>
      <w:r w:rsidR="00FF63C9" w:rsidRPr="000D35A6">
        <w:rPr>
          <w:rFonts w:ascii="Times" w:hAnsi="Times" w:cs="Times"/>
          <w:sz w:val="24"/>
          <w:szCs w:val="24"/>
          <w:lang w:val="en-US"/>
        </w:rPr>
        <w:t xml:space="preserve">in </w:t>
      </w:r>
      <w:r w:rsidR="009D41BA" w:rsidRPr="000D35A6">
        <w:rPr>
          <w:rFonts w:ascii="Times" w:hAnsi="Times" w:cs="Times"/>
          <w:sz w:val="24"/>
          <w:szCs w:val="24"/>
          <w:lang w:val="en-US"/>
        </w:rPr>
        <w:t>energy density</w:t>
      </w:r>
      <w:r w:rsidR="0026309D" w:rsidRPr="000D35A6">
        <w:rPr>
          <w:rFonts w:ascii="Times" w:hAnsi="Times" w:cs="Times"/>
          <w:sz w:val="24"/>
          <w:szCs w:val="24"/>
          <w:lang w:val="en-US"/>
        </w:rPr>
        <w:t xml:space="preserve"> and </w:t>
      </w:r>
      <w:r w:rsidR="009D41BA" w:rsidRPr="000D35A6">
        <w:rPr>
          <w:rFonts w:ascii="Times" w:hAnsi="Times" w:cs="Times"/>
          <w:sz w:val="24"/>
          <w:szCs w:val="24"/>
          <w:lang w:val="en-US"/>
        </w:rPr>
        <w:t>commonly available in Singapore</w:t>
      </w:r>
      <w:r w:rsidR="0026309D" w:rsidRPr="000D35A6">
        <w:rPr>
          <w:rFonts w:ascii="Times" w:hAnsi="Times" w:cs="Times"/>
          <w:sz w:val="24"/>
          <w:szCs w:val="24"/>
          <w:lang w:val="en-US"/>
        </w:rPr>
        <w:t xml:space="preserve"> </w:t>
      </w:r>
      <w:r w:rsidR="009D41BA" w:rsidRPr="000D35A6">
        <w:rPr>
          <w:rFonts w:ascii="Times" w:hAnsi="Times" w:cs="Times"/>
          <w:sz w:val="24"/>
          <w:szCs w:val="24"/>
          <w:lang w:val="en-US"/>
        </w:rPr>
        <w:t xml:space="preserve">were presented </w:t>
      </w:r>
      <w:r w:rsidR="002A6B38" w:rsidRPr="000D35A6">
        <w:rPr>
          <w:rFonts w:ascii="Times" w:hAnsi="Times" w:cs="Times"/>
          <w:sz w:val="24"/>
          <w:szCs w:val="24"/>
          <w:lang w:val="en-US"/>
        </w:rPr>
        <w:t xml:space="preserve">on </w:t>
      </w:r>
      <w:r w:rsidR="00692C86" w:rsidRPr="000D35A6">
        <w:rPr>
          <w:rFonts w:ascii="Times" w:hAnsi="Times" w:cs="Times"/>
          <w:sz w:val="24"/>
          <w:szCs w:val="24"/>
          <w:lang w:val="en-US"/>
        </w:rPr>
        <w:t xml:space="preserve">a </w:t>
      </w:r>
      <w:r w:rsidR="002A6B38" w:rsidRPr="000D35A6">
        <w:rPr>
          <w:rFonts w:ascii="Times" w:hAnsi="Times" w:cs="Times"/>
          <w:sz w:val="24"/>
          <w:szCs w:val="24"/>
          <w:lang w:val="en-US"/>
        </w:rPr>
        <w:t>computer screen</w:t>
      </w:r>
      <w:r w:rsidR="00692C86" w:rsidRPr="000D35A6">
        <w:rPr>
          <w:rFonts w:ascii="Times" w:hAnsi="Times" w:cs="Times"/>
          <w:sz w:val="24"/>
          <w:szCs w:val="24"/>
          <w:lang w:val="en-US"/>
        </w:rPr>
        <w:t xml:space="preserve"> and </w:t>
      </w:r>
      <w:r w:rsidR="002A6B38" w:rsidRPr="000D35A6">
        <w:rPr>
          <w:rFonts w:ascii="Times" w:hAnsi="Times" w:cs="Times"/>
          <w:sz w:val="24"/>
          <w:szCs w:val="24"/>
          <w:lang w:val="en-US"/>
        </w:rPr>
        <w:t>included Rice Porridge (0.7 kcal/g), Mozzarella Pizza (2.71 kcal/g), Salad (1.32 kcal/g), Fried Rice (1.86 kcal/g), Macaroni Cheese (3.71 kcal/g), Steamed Buns (2.49 kcal/g), Garlic Bread (3.48 kcal/g) and Roti Prata (2.46 kcal/g)</w:t>
      </w:r>
      <w:r w:rsidR="0026309D" w:rsidRPr="000D35A6">
        <w:rPr>
          <w:rFonts w:ascii="Times" w:hAnsi="Times" w:cs="Times"/>
          <w:sz w:val="24"/>
          <w:szCs w:val="24"/>
          <w:lang w:val="en-US"/>
        </w:rPr>
        <w:t xml:space="preserve">. Children were asked to </w:t>
      </w:r>
      <w:r w:rsidR="00A01BD8" w:rsidRPr="000D35A6">
        <w:rPr>
          <w:rFonts w:ascii="Times" w:hAnsi="Times" w:cs="Times"/>
          <w:sz w:val="24"/>
          <w:szCs w:val="24"/>
          <w:lang w:val="en-US"/>
        </w:rPr>
        <w:t>imagine that they were going to consume each of the presented foods for lunch</w:t>
      </w:r>
      <w:r w:rsidR="001B00BC" w:rsidRPr="000D35A6">
        <w:rPr>
          <w:rFonts w:ascii="Times" w:hAnsi="Times" w:cs="Times"/>
          <w:sz w:val="24"/>
          <w:szCs w:val="24"/>
          <w:lang w:val="en-US"/>
        </w:rPr>
        <w:t>,</w:t>
      </w:r>
      <w:r w:rsidR="00A01BD8" w:rsidRPr="000D35A6">
        <w:rPr>
          <w:rFonts w:ascii="Times" w:hAnsi="Times" w:cs="Times"/>
          <w:sz w:val="24"/>
          <w:szCs w:val="24"/>
          <w:lang w:val="en-US"/>
        </w:rPr>
        <w:t xml:space="preserve"> and were subsequently asked the question ‘How much &lt;food&gt; would you l</w:t>
      </w:r>
      <w:r w:rsidR="007C14F1" w:rsidRPr="000D35A6">
        <w:rPr>
          <w:rFonts w:ascii="Times" w:hAnsi="Times" w:cs="Times"/>
          <w:sz w:val="24"/>
          <w:szCs w:val="24"/>
          <w:lang w:val="en-US"/>
        </w:rPr>
        <w:t>ike to eat for lunch right now?’</w:t>
      </w:r>
      <w:r w:rsidR="00A01BD8" w:rsidRPr="000D35A6">
        <w:rPr>
          <w:rFonts w:ascii="Times" w:hAnsi="Times" w:cs="Times"/>
          <w:sz w:val="24"/>
          <w:szCs w:val="24"/>
          <w:lang w:val="en-US"/>
        </w:rPr>
        <w:t>. The foods were presented in increasing portion sizes ra</w:t>
      </w:r>
      <w:r w:rsidR="00BC7678" w:rsidRPr="000D35A6">
        <w:rPr>
          <w:rFonts w:ascii="Times" w:hAnsi="Times" w:cs="Times"/>
          <w:sz w:val="24"/>
          <w:szCs w:val="24"/>
          <w:lang w:val="en-US"/>
        </w:rPr>
        <w:t>nging from 20 kcal to 900 kcal, in 20 kcal steps (44 images per food type)</w:t>
      </w:r>
      <w:r w:rsidR="002A5BD9" w:rsidRPr="000D35A6">
        <w:rPr>
          <w:rFonts w:ascii="Times" w:hAnsi="Times" w:cs="Times"/>
          <w:sz w:val="24"/>
          <w:szCs w:val="24"/>
          <w:lang w:val="en-US"/>
        </w:rPr>
        <w:t xml:space="preserve">, one food item at a time. </w:t>
      </w:r>
      <w:r w:rsidR="00BC7678" w:rsidRPr="000D35A6">
        <w:rPr>
          <w:rFonts w:ascii="Times" w:hAnsi="Times" w:cs="Times"/>
          <w:sz w:val="24"/>
          <w:szCs w:val="24"/>
          <w:lang w:val="en-US"/>
        </w:rPr>
        <w:t xml:space="preserve">Children used computer keys to increase or decrease the portion size of the food presented to select their ideal portion. The energy content of the selected image was used as an ideal portion size of each of the different foods. The portion sizes were averaged </w:t>
      </w:r>
      <w:r w:rsidR="00FF63C9" w:rsidRPr="000D35A6">
        <w:rPr>
          <w:rFonts w:ascii="Times" w:hAnsi="Times" w:cs="Times"/>
          <w:sz w:val="24"/>
          <w:szCs w:val="24"/>
          <w:lang w:val="en-US"/>
        </w:rPr>
        <w:t xml:space="preserve">across the 8 foods </w:t>
      </w:r>
      <w:r w:rsidR="00BC7678" w:rsidRPr="000D35A6">
        <w:rPr>
          <w:rFonts w:ascii="Times" w:hAnsi="Times" w:cs="Times"/>
          <w:sz w:val="24"/>
          <w:szCs w:val="24"/>
          <w:lang w:val="en-US"/>
        </w:rPr>
        <w:t>to compute a mean ideal portion siz</w:t>
      </w:r>
      <w:r w:rsidR="00051226" w:rsidRPr="000D35A6">
        <w:rPr>
          <w:rFonts w:ascii="Times" w:hAnsi="Times" w:cs="Times"/>
          <w:sz w:val="24"/>
          <w:szCs w:val="24"/>
          <w:lang w:val="en-US"/>
        </w:rPr>
        <w:t>e</w:t>
      </w:r>
      <w:r w:rsidR="00344D95" w:rsidRPr="000D35A6">
        <w:rPr>
          <w:rFonts w:ascii="Times" w:hAnsi="Times" w:cs="Times"/>
          <w:sz w:val="24"/>
          <w:szCs w:val="24"/>
          <w:lang w:val="en-US"/>
        </w:rPr>
        <w:t xml:space="preserve"> (kcal)</w:t>
      </w:r>
      <w:r w:rsidR="00051226" w:rsidRPr="000D35A6">
        <w:rPr>
          <w:rFonts w:ascii="Times" w:hAnsi="Times" w:cs="Times"/>
          <w:sz w:val="24"/>
          <w:szCs w:val="24"/>
          <w:lang w:val="en-US"/>
        </w:rPr>
        <w:t xml:space="preserve">. </w:t>
      </w:r>
    </w:p>
    <w:p w14:paraId="65C43630" w14:textId="77777777" w:rsidR="00CD2612" w:rsidRPr="000D35A6" w:rsidRDefault="0071024C" w:rsidP="00671538">
      <w:pPr>
        <w:spacing w:line="480" w:lineRule="auto"/>
        <w:rPr>
          <w:rFonts w:ascii="Times" w:hAnsi="Times" w:cs="Times"/>
          <w:sz w:val="24"/>
          <w:szCs w:val="24"/>
          <w:lang w:val="en-US"/>
        </w:rPr>
      </w:pPr>
      <w:r w:rsidRPr="000D35A6">
        <w:rPr>
          <w:rFonts w:ascii="Times" w:hAnsi="Times" w:cs="Times"/>
          <w:sz w:val="24"/>
          <w:szCs w:val="24"/>
          <w:lang w:val="en-US"/>
        </w:rPr>
        <w:t>2.4</w:t>
      </w:r>
      <w:r w:rsidR="0041564C" w:rsidRPr="000D35A6">
        <w:rPr>
          <w:rFonts w:ascii="Times" w:hAnsi="Times" w:cs="Times"/>
          <w:sz w:val="24"/>
          <w:szCs w:val="24"/>
          <w:lang w:val="en-US"/>
        </w:rPr>
        <w:t xml:space="preserve"> Lunchtime meal</w:t>
      </w:r>
    </w:p>
    <w:p w14:paraId="7C5D4761" w14:textId="415DFA7E" w:rsidR="00E8615D" w:rsidRPr="000D35A6" w:rsidRDefault="008F6CC7" w:rsidP="00650432">
      <w:pPr>
        <w:spacing w:line="480" w:lineRule="auto"/>
        <w:ind w:firstLine="1134"/>
        <w:rPr>
          <w:rFonts w:ascii="Times" w:hAnsi="Times" w:cs="Times"/>
          <w:sz w:val="24"/>
          <w:szCs w:val="24"/>
          <w:lang w:val="en-US"/>
        </w:rPr>
      </w:pPr>
      <w:r w:rsidRPr="000D35A6">
        <w:rPr>
          <w:rFonts w:ascii="Times" w:hAnsi="Times" w:cs="Times"/>
          <w:sz w:val="24"/>
          <w:szCs w:val="24"/>
          <w:lang w:val="en-US"/>
        </w:rPr>
        <w:t>A video-recorded l</w:t>
      </w:r>
      <w:r w:rsidR="00196866" w:rsidRPr="000D35A6">
        <w:rPr>
          <w:rFonts w:ascii="Times" w:hAnsi="Times" w:cs="Times"/>
          <w:sz w:val="24"/>
          <w:szCs w:val="24"/>
          <w:lang w:val="en-US"/>
        </w:rPr>
        <w:t>unchtime meal</w:t>
      </w:r>
      <w:r w:rsidR="0034786E" w:rsidRPr="000D35A6">
        <w:rPr>
          <w:rFonts w:ascii="Times" w:hAnsi="Times" w:cs="Times"/>
          <w:sz w:val="24"/>
          <w:szCs w:val="24"/>
          <w:lang w:val="en-US"/>
        </w:rPr>
        <w:t xml:space="preserve"> was served in a test room equipped with child appropriate furniture</w:t>
      </w:r>
      <w:r w:rsidR="00707B45" w:rsidRPr="000D35A6">
        <w:rPr>
          <w:rFonts w:ascii="Times" w:hAnsi="Times" w:cs="Times"/>
          <w:sz w:val="24"/>
          <w:szCs w:val="24"/>
          <w:lang w:val="en-US"/>
        </w:rPr>
        <w:t xml:space="preserve"> immediately after </w:t>
      </w:r>
      <w:r w:rsidR="004B7885" w:rsidRPr="000D35A6">
        <w:rPr>
          <w:rFonts w:ascii="Times" w:hAnsi="Times" w:cs="Times"/>
          <w:sz w:val="24"/>
          <w:szCs w:val="24"/>
          <w:lang w:val="en-US"/>
        </w:rPr>
        <w:t>the computer task</w:t>
      </w:r>
      <w:r w:rsidR="0041564C" w:rsidRPr="000D35A6">
        <w:rPr>
          <w:rFonts w:ascii="Times" w:hAnsi="Times" w:cs="Times"/>
          <w:sz w:val="24"/>
          <w:szCs w:val="24"/>
          <w:lang w:val="en-US"/>
        </w:rPr>
        <w:t>. Vegetarian fried rice (1.86 kcal/g)</w:t>
      </w:r>
      <w:r w:rsidR="00731B5A" w:rsidRPr="000D35A6">
        <w:rPr>
          <w:rFonts w:ascii="Times" w:hAnsi="Times" w:cs="Times"/>
          <w:sz w:val="24"/>
          <w:szCs w:val="24"/>
          <w:lang w:val="en-US"/>
        </w:rPr>
        <w:t>, which is a popular local food,</w:t>
      </w:r>
      <w:r w:rsidR="0041564C" w:rsidRPr="000D35A6">
        <w:rPr>
          <w:rFonts w:ascii="Times" w:hAnsi="Times" w:cs="Times"/>
          <w:sz w:val="24"/>
          <w:szCs w:val="24"/>
          <w:lang w:val="en-US"/>
        </w:rPr>
        <w:t xml:space="preserve"> was provided ad libitum in a large bowl</w:t>
      </w:r>
      <w:r w:rsidR="009870C5" w:rsidRPr="000D35A6">
        <w:rPr>
          <w:rFonts w:ascii="Times" w:hAnsi="Times" w:cs="Times"/>
          <w:sz w:val="24"/>
          <w:szCs w:val="24"/>
          <w:lang w:val="en-US"/>
        </w:rPr>
        <w:t xml:space="preserve"> (800g)</w:t>
      </w:r>
      <w:r w:rsidR="0041564C" w:rsidRPr="000D35A6">
        <w:rPr>
          <w:rFonts w:ascii="Times" w:hAnsi="Times" w:cs="Times"/>
          <w:sz w:val="24"/>
          <w:szCs w:val="24"/>
          <w:lang w:val="en-US"/>
        </w:rPr>
        <w:t xml:space="preserve">. </w:t>
      </w:r>
      <w:r w:rsidR="005254FF" w:rsidRPr="000D35A6">
        <w:rPr>
          <w:rFonts w:ascii="Times" w:hAnsi="Times" w:cs="Times"/>
          <w:sz w:val="24"/>
          <w:szCs w:val="24"/>
          <w:lang w:val="en-US"/>
        </w:rPr>
        <w:t xml:space="preserve">Children self-served the food portion they wanted to consume </w:t>
      </w:r>
      <w:r w:rsidR="00521443" w:rsidRPr="000D35A6">
        <w:rPr>
          <w:rFonts w:ascii="Times" w:hAnsi="Times" w:cs="Times"/>
          <w:sz w:val="24"/>
          <w:szCs w:val="24"/>
          <w:lang w:val="en-US"/>
        </w:rPr>
        <w:t xml:space="preserve">onto a smaller plate </w:t>
      </w:r>
      <w:r w:rsidR="005254FF" w:rsidRPr="000D35A6">
        <w:rPr>
          <w:rFonts w:ascii="Times" w:hAnsi="Times" w:cs="Times"/>
          <w:sz w:val="24"/>
          <w:szCs w:val="24"/>
          <w:lang w:val="en-US"/>
        </w:rPr>
        <w:t>and</w:t>
      </w:r>
      <w:r w:rsidR="0041564C" w:rsidRPr="000D35A6">
        <w:rPr>
          <w:rFonts w:ascii="Times" w:hAnsi="Times" w:cs="Times"/>
          <w:sz w:val="24"/>
          <w:szCs w:val="24"/>
          <w:lang w:val="en-US"/>
        </w:rPr>
        <w:t xml:space="preserve"> </w:t>
      </w:r>
      <w:r w:rsidR="001B0F10" w:rsidRPr="000D35A6">
        <w:rPr>
          <w:rFonts w:ascii="Times" w:hAnsi="Times" w:cs="Times"/>
          <w:sz w:val="24"/>
          <w:szCs w:val="24"/>
          <w:lang w:val="en-US"/>
        </w:rPr>
        <w:t>were told they could eat as much as they wished</w:t>
      </w:r>
      <w:r w:rsidR="00521443" w:rsidRPr="000D35A6">
        <w:rPr>
          <w:rFonts w:ascii="Times" w:hAnsi="Times" w:cs="Times"/>
          <w:sz w:val="24"/>
          <w:szCs w:val="24"/>
          <w:lang w:val="en-US"/>
        </w:rPr>
        <w:t>,</w:t>
      </w:r>
      <w:r w:rsidR="001B0F10" w:rsidRPr="000D35A6">
        <w:rPr>
          <w:rFonts w:ascii="Times" w:hAnsi="Times" w:cs="Times"/>
          <w:sz w:val="24"/>
          <w:szCs w:val="24"/>
          <w:lang w:val="en-US"/>
        </w:rPr>
        <w:t xml:space="preserve"> and could serve themselves multiple </w:t>
      </w:r>
      <w:r w:rsidR="005254FF" w:rsidRPr="000D35A6">
        <w:rPr>
          <w:rFonts w:ascii="Times" w:hAnsi="Times" w:cs="Times"/>
          <w:sz w:val="24"/>
          <w:szCs w:val="24"/>
          <w:lang w:val="en-US"/>
        </w:rPr>
        <w:t>times</w:t>
      </w:r>
      <w:r w:rsidR="00731B5A" w:rsidRPr="000D35A6">
        <w:rPr>
          <w:rFonts w:ascii="Times" w:hAnsi="Times" w:cs="Times"/>
          <w:sz w:val="24"/>
          <w:szCs w:val="24"/>
          <w:lang w:val="en-US"/>
        </w:rPr>
        <w:t>.</w:t>
      </w:r>
      <w:r w:rsidR="00521443" w:rsidRPr="000D35A6">
        <w:rPr>
          <w:rFonts w:ascii="Times" w:hAnsi="Times" w:cs="Times"/>
          <w:sz w:val="24"/>
          <w:szCs w:val="24"/>
          <w:lang w:val="en-US"/>
        </w:rPr>
        <w:t xml:space="preserve"> </w:t>
      </w:r>
      <w:r w:rsidR="00FB30CB" w:rsidRPr="000D35A6">
        <w:rPr>
          <w:rFonts w:ascii="Times" w:hAnsi="Times" w:cs="Times"/>
          <w:sz w:val="24"/>
          <w:szCs w:val="24"/>
          <w:lang w:val="en-US"/>
        </w:rPr>
        <w:t>Children were allot</w:t>
      </w:r>
      <w:r w:rsidR="0071024C" w:rsidRPr="000D35A6">
        <w:rPr>
          <w:rFonts w:ascii="Times" w:hAnsi="Times" w:cs="Times"/>
          <w:sz w:val="24"/>
          <w:szCs w:val="24"/>
          <w:lang w:val="en-US"/>
        </w:rPr>
        <w:t>ted 20 minutes for lunch</w:t>
      </w:r>
      <w:r w:rsidR="00FF63C9" w:rsidRPr="000D35A6">
        <w:rPr>
          <w:rFonts w:ascii="Times" w:hAnsi="Times" w:cs="Times"/>
          <w:sz w:val="24"/>
          <w:szCs w:val="24"/>
          <w:lang w:val="en-US"/>
        </w:rPr>
        <w:t xml:space="preserve"> with a</w:t>
      </w:r>
      <w:r w:rsidR="005E3B7D" w:rsidRPr="000D35A6">
        <w:rPr>
          <w:rFonts w:ascii="Times" w:hAnsi="Times" w:cs="Times"/>
          <w:sz w:val="24"/>
          <w:szCs w:val="24"/>
          <w:lang w:val="en-US"/>
        </w:rPr>
        <w:t xml:space="preserve"> further 10-</w:t>
      </w:r>
      <w:r w:rsidR="0071024C" w:rsidRPr="000D35A6">
        <w:rPr>
          <w:rFonts w:ascii="Times" w:hAnsi="Times" w:cs="Times"/>
          <w:sz w:val="24"/>
          <w:szCs w:val="24"/>
          <w:lang w:val="en-US"/>
        </w:rPr>
        <w:t>minute extension if that was</w:t>
      </w:r>
      <w:r w:rsidR="00E26693" w:rsidRPr="000D35A6">
        <w:rPr>
          <w:rFonts w:ascii="Times" w:hAnsi="Times" w:cs="Times"/>
          <w:sz w:val="24"/>
          <w:szCs w:val="24"/>
          <w:lang w:val="en-US"/>
        </w:rPr>
        <w:t xml:space="preserve"> not enough time (granted for 24</w:t>
      </w:r>
      <w:r w:rsidR="0071024C" w:rsidRPr="000D35A6">
        <w:rPr>
          <w:rFonts w:ascii="Times" w:hAnsi="Times" w:cs="Times"/>
          <w:sz w:val="24"/>
          <w:szCs w:val="24"/>
          <w:lang w:val="en-US"/>
        </w:rPr>
        <w:t xml:space="preserve"> children).</w:t>
      </w:r>
      <w:r w:rsidR="005254FF" w:rsidRPr="000D35A6">
        <w:rPr>
          <w:rFonts w:ascii="Times" w:hAnsi="Times" w:cs="Times"/>
          <w:sz w:val="24"/>
          <w:szCs w:val="24"/>
          <w:lang w:val="en-US"/>
        </w:rPr>
        <w:t xml:space="preserve"> </w:t>
      </w:r>
      <w:r w:rsidR="005E3B7D" w:rsidRPr="000D35A6">
        <w:rPr>
          <w:rFonts w:ascii="Times" w:hAnsi="Times" w:cs="Times"/>
          <w:sz w:val="24"/>
          <w:szCs w:val="24"/>
          <w:lang w:val="en-US"/>
        </w:rPr>
        <w:t xml:space="preserve">The two main study outcomes were the </w:t>
      </w:r>
      <w:r w:rsidR="00AE1DEE" w:rsidRPr="000D35A6">
        <w:rPr>
          <w:rFonts w:ascii="Times" w:hAnsi="Times" w:cs="Times"/>
          <w:sz w:val="24"/>
          <w:szCs w:val="24"/>
          <w:lang w:val="en-US"/>
        </w:rPr>
        <w:t>self-served portion size</w:t>
      </w:r>
      <w:r w:rsidR="00650432" w:rsidRPr="000D35A6">
        <w:rPr>
          <w:rFonts w:ascii="Times" w:hAnsi="Times" w:cs="Times"/>
          <w:sz w:val="24"/>
          <w:szCs w:val="24"/>
          <w:lang w:val="en-US"/>
        </w:rPr>
        <w:t xml:space="preserve"> (kcal)</w:t>
      </w:r>
      <w:r w:rsidR="00AE1DEE" w:rsidRPr="000D35A6">
        <w:rPr>
          <w:rFonts w:ascii="Times" w:hAnsi="Times" w:cs="Times"/>
          <w:sz w:val="24"/>
          <w:szCs w:val="24"/>
          <w:lang w:val="en-US"/>
        </w:rPr>
        <w:t xml:space="preserve"> and energy consumed at lunch</w:t>
      </w:r>
      <w:r w:rsidR="00650432" w:rsidRPr="000D35A6">
        <w:rPr>
          <w:rFonts w:ascii="Times" w:hAnsi="Times" w:cs="Times"/>
          <w:sz w:val="24"/>
          <w:szCs w:val="24"/>
          <w:lang w:val="en-US"/>
        </w:rPr>
        <w:t xml:space="preserve"> (kcal)</w:t>
      </w:r>
      <w:r w:rsidR="00AE1DEE" w:rsidRPr="000D35A6">
        <w:rPr>
          <w:rFonts w:ascii="Times" w:hAnsi="Times" w:cs="Times"/>
          <w:sz w:val="24"/>
          <w:szCs w:val="24"/>
          <w:lang w:val="en-US"/>
        </w:rPr>
        <w:t xml:space="preserve"> </w:t>
      </w:r>
      <w:r w:rsidR="005E3B7D" w:rsidRPr="000D35A6">
        <w:rPr>
          <w:rFonts w:ascii="Times" w:hAnsi="Times" w:cs="Times"/>
          <w:sz w:val="24"/>
          <w:szCs w:val="24"/>
          <w:lang w:val="en-US"/>
        </w:rPr>
        <w:t xml:space="preserve">and these </w:t>
      </w:r>
      <w:r w:rsidR="00AE1DEE" w:rsidRPr="000D35A6">
        <w:rPr>
          <w:rFonts w:ascii="Times" w:hAnsi="Times" w:cs="Times"/>
          <w:sz w:val="24"/>
          <w:szCs w:val="24"/>
          <w:lang w:val="en-US"/>
        </w:rPr>
        <w:t>were calculated from the leftovers in the serving bowl and on the child’s plate</w:t>
      </w:r>
      <w:r w:rsidR="0037510F" w:rsidRPr="000D35A6">
        <w:rPr>
          <w:rFonts w:ascii="Times" w:hAnsi="Times" w:cs="Times"/>
          <w:sz w:val="24"/>
          <w:szCs w:val="24"/>
          <w:lang w:val="en-US"/>
        </w:rPr>
        <w:t>, which were recorded on</w:t>
      </w:r>
      <w:r w:rsidR="00B803E2" w:rsidRPr="000D35A6">
        <w:rPr>
          <w:rFonts w:ascii="Times" w:hAnsi="Times" w:cs="Times"/>
          <w:sz w:val="24"/>
          <w:szCs w:val="24"/>
          <w:lang w:val="en-US"/>
        </w:rPr>
        <w:t xml:space="preserve"> standardized</w:t>
      </w:r>
      <w:r w:rsidR="0037510F" w:rsidRPr="000D35A6">
        <w:rPr>
          <w:rFonts w:ascii="Times" w:hAnsi="Times" w:cs="Times"/>
          <w:sz w:val="24"/>
          <w:szCs w:val="24"/>
          <w:lang w:val="en-US"/>
        </w:rPr>
        <w:t xml:space="preserve"> sheets</w:t>
      </w:r>
      <w:r w:rsidR="00AE1DEE" w:rsidRPr="000D35A6">
        <w:rPr>
          <w:rFonts w:ascii="Times" w:hAnsi="Times" w:cs="Times"/>
          <w:sz w:val="24"/>
          <w:szCs w:val="24"/>
          <w:lang w:val="en-US"/>
        </w:rPr>
        <w:t xml:space="preserve">. </w:t>
      </w:r>
      <w:r w:rsidR="005254FF" w:rsidRPr="000D35A6">
        <w:rPr>
          <w:rFonts w:ascii="Times" w:hAnsi="Times" w:cs="Times"/>
          <w:sz w:val="24"/>
          <w:szCs w:val="24"/>
          <w:lang w:val="en-US"/>
        </w:rPr>
        <w:t>Both before and after lunch c</w:t>
      </w:r>
      <w:r w:rsidR="0071024C" w:rsidRPr="000D35A6">
        <w:rPr>
          <w:rFonts w:ascii="Times" w:hAnsi="Times" w:cs="Times"/>
          <w:sz w:val="24"/>
          <w:szCs w:val="24"/>
          <w:lang w:val="en-US"/>
        </w:rPr>
        <w:t xml:space="preserve">hildren rated their </w:t>
      </w:r>
      <w:r w:rsidR="009402E0" w:rsidRPr="000D35A6">
        <w:rPr>
          <w:rFonts w:ascii="Times" w:hAnsi="Times" w:cs="Times"/>
          <w:sz w:val="24"/>
          <w:szCs w:val="24"/>
          <w:lang w:val="en-US"/>
        </w:rPr>
        <w:t xml:space="preserve">hunger </w:t>
      </w:r>
      <w:r w:rsidR="0071024C" w:rsidRPr="000D35A6">
        <w:rPr>
          <w:rFonts w:ascii="Times" w:hAnsi="Times" w:cs="Times"/>
          <w:sz w:val="24"/>
          <w:szCs w:val="24"/>
          <w:lang w:val="en-US"/>
        </w:rPr>
        <w:t xml:space="preserve">using a 5-point </w:t>
      </w:r>
      <w:r w:rsidR="00FF63C9" w:rsidRPr="000D35A6">
        <w:rPr>
          <w:rFonts w:ascii="Times" w:hAnsi="Times" w:cs="Times"/>
          <w:sz w:val="24"/>
          <w:szCs w:val="24"/>
          <w:lang w:val="en-US"/>
        </w:rPr>
        <w:t xml:space="preserve">picture </w:t>
      </w:r>
      <w:r w:rsidR="0071024C" w:rsidRPr="000D35A6">
        <w:rPr>
          <w:rFonts w:ascii="Times" w:hAnsi="Times" w:cs="Times"/>
          <w:sz w:val="24"/>
          <w:szCs w:val="24"/>
          <w:lang w:val="en-US"/>
        </w:rPr>
        <w:t>scale ranging from ‘</w:t>
      </w:r>
      <w:r w:rsidR="0071024C" w:rsidRPr="000D35A6">
        <w:rPr>
          <w:rFonts w:ascii="Times" w:hAnsi="Times" w:cs="Times"/>
          <w:i/>
          <w:sz w:val="24"/>
          <w:szCs w:val="24"/>
          <w:lang w:val="en-US"/>
        </w:rPr>
        <w:t>Very hungry’</w:t>
      </w:r>
      <w:r w:rsidR="0071024C" w:rsidRPr="000D35A6">
        <w:rPr>
          <w:rFonts w:ascii="Times" w:hAnsi="Times" w:cs="Times"/>
          <w:sz w:val="24"/>
          <w:szCs w:val="24"/>
          <w:lang w:val="en-US"/>
        </w:rPr>
        <w:t xml:space="preserve"> to ‘</w:t>
      </w:r>
      <w:r w:rsidR="0071024C" w:rsidRPr="000D35A6">
        <w:rPr>
          <w:rFonts w:ascii="Times" w:hAnsi="Times" w:cs="Times"/>
          <w:i/>
          <w:sz w:val="24"/>
          <w:szCs w:val="24"/>
          <w:lang w:val="en-US"/>
        </w:rPr>
        <w:t>Very full’.</w:t>
      </w:r>
      <w:r w:rsidR="0071024C" w:rsidRPr="000D35A6">
        <w:rPr>
          <w:rFonts w:ascii="Times" w:hAnsi="Times" w:cs="Times"/>
          <w:sz w:val="24"/>
          <w:szCs w:val="24"/>
          <w:lang w:val="en-US"/>
        </w:rPr>
        <w:t xml:space="preserve"> </w:t>
      </w:r>
      <w:r w:rsidR="005A566F" w:rsidRPr="000D35A6">
        <w:rPr>
          <w:rFonts w:ascii="Times" w:hAnsi="Times" w:cs="Times"/>
          <w:sz w:val="24"/>
          <w:szCs w:val="24"/>
          <w:lang w:val="en-US"/>
        </w:rPr>
        <w:t>After lunch children also rated dish liking on a 3-point scale (Yummy, OK, Yucky).</w:t>
      </w:r>
    </w:p>
    <w:p w14:paraId="2188436F" w14:textId="77777777" w:rsidR="00CD2612" w:rsidRPr="000D35A6" w:rsidRDefault="0071024C" w:rsidP="00671538">
      <w:pPr>
        <w:spacing w:line="480" w:lineRule="auto"/>
        <w:rPr>
          <w:rFonts w:ascii="Times" w:hAnsi="Times" w:cs="Times"/>
          <w:sz w:val="24"/>
          <w:szCs w:val="24"/>
          <w:lang w:val="en-US"/>
        </w:rPr>
      </w:pPr>
      <w:r w:rsidRPr="000D35A6">
        <w:rPr>
          <w:rFonts w:ascii="Times" w:hAnsi="Times" w:cs="Times"/>
          <w:sz w:val="24"/>
          <w:szCs w:val="24"/>
          <w:lang w:val="en-US"/>
        </w:rPr>
        <w:t>2.5 Eating rate</w:t>
      </w:r>
    </w:p>
    <w:p w14:paraId="038FC215" w14:textId="0FF808A5" w:rsidR="008B3F03" w:rsidRPr="000D35A6" w:rsidRDefault="0034786E" w:rsidP="0037510F">
      <w:pPr>
        <w:spacing w:line="480" w:lineRule="auto"/>
        <w:ind w:firstLine="1134"/>
        <w:rPr>
          <w:rFonts w:ascii="Times" w:hAnsi="Times" w:cs="Times"/>
          <w:sz w:val="24"/>
          <w:szCs w:val="24"/>
          <w:lang w:val="en-US"/>
        </w:rPr>
      </w:pPr>
      <w:r w:rsidRPr="000D35A6">
        <w:rPr>
          <w:rFonts w:ascii="Times" w:hAnsi="Times" w:cs="Times"/>
          <w:sz w:val="24"/>
          <w:szCs w:val="24"/>
          <w:lang w:val="en-US"/>
        </w:rPr>
        <w:t xml:space="preserve">Oral processing </w:t>
      </w:r>
      <w:r w:rsidR="007558C1" w:rsidRPr="000D35A6">
        <w:rPr>
          <w:rFonts w:ascii="Times" w:hAnsi="Times" w:cs="Times"/>
          <w:sz w:val="24"/>
          <w:szCs w:val="24"/>
          <w:lang w:val="en-US"/>
        </w:rPr>
        <w:t>behaviors</w:t>
      </w:r>
      <w:r w:rsidRPr="000D35A6">
        <w:rPr>
          <w:rFonts w:ascii="Times" w:hAnsi="Times" w:cs="Times"/>
          <w:sz w:val="24"/>
          <w:szCs w:val="24"/>
          <w:lang w:val="en-US"/>
        </w:rPr>
        <w:t xml:space="preserve"> were coded using </w:t>
      </w:r>
      <w:r w:rsidR="003D2D2C" w:rsidRPr="000D35A6">
        <w:rPr>
          <w:rFonts w:ascii="Times" w:hAnsi="Times" w:cs="Times"/>
          <w:sz w:val="24"/>
          <w:szCs w:val="24"/>
          <w:lang w:val="en-US"/>
        </w:rPr>
        <w:t>b</w:t>
      </w:r>
      <w:r w:rsidR="00B803E2" w:rsidRPr="000D35A6">
        <w:rPr>
          <w:rFonts w:ascii="Times" w:hAnsi="Times" w:cs="Times"/>
          <w:sz w:val="24"/>
          <w:szCs w:val="24"/>
          <w:lang w:val="en-US"/>
        </w:rPr>
        <w:t>ehavior</w:t>
      </w:r>
      <w:r w:rsidRPr="000D35A6">
        <w:rPr>
          <w:rFonts w:ascii="Times" w:hAnsi="Times" w:cs="Times"/>
          <w:sz w:val="24"/>
          <w:szCs w:val="24"/>
          <w:lang w:val="en-US"/>
        </w:rPr>
        <w:t>al annotation software (ELAN 4.9.1, Max Planck Institute for Psyc</w:t>
      </w:r>
      <w:r w:rsidR="00385158" w:rsidRPr="000D35A6">
        <w:rPr>
          <w:rFonts w:ascii="Times" w:hAnsi="Times" w:cs="Times"/>
          <w:sz w:val="24"/>
          <w:szCs w:val="24"/>
          <w:lang w:val="en-US"/>
        </w:rPr>
        <w:t>holinguistics, The Netherlands).</w:t>
      </w:r>
      <w:r w:rsidRPr="000D35A6">
        <w:rPr>
          <w:rFonts w:ascii="Times" w:hAnsi="Times" w:cs="Times"/>
          <w:sz w:val="24"/>
          <w:szCs w:val="24"/>
          <w:lang w:val="en-US"/>
        </w:rPr>
        <w:t xml:space="preserve"> </w:t>
      </w:r>
      <w:r w:rsidR="006E539D" w:rsidRPr="000D35A6">
        <w:rPr>
          <w:rFonts w:ascii="Times" w:hAnsi="Times" w:cs="Times"/>
          <w:sz w:val="24"/>
          <w:szCs w:val="24"/>
          <w:lang w:val="en-US"/>
        </w:rPr>
        <w:t xml:space="preserve">The </w:t>
      </w:r>
      <w:r w:rsidR="0081517A" w:rsidRPr="000D35A6">
        <w:rPr>
          <w:rFonts w:ascii="Times" w:hAnsi="Times" w:cs="Times"/>
          <w:sz w:val="24"/>
          <w:szCs w:val="24"/>
          <w:lang w:val="en-US"/>
        </w:rPr>
        <w:t>bites, chews and swallows were coded throughout the lunchtime meal</w:t>
      </w:r>
      <w:r w:rsidR="00855534" w:rsidRPr="000D35A6">
        <w:rPr>
          <w:rFonts w:ascii="Times" w:hAnsi="Times" w:cs="Times"/>
          <w:sz w:val="24"/>
          <w:szCs w:val="24"/>
          <w:lang w:val="en-US"/>
        </w:rPr>
        <w:t xml:space="preserve">, </w:t>
      </w:r>
      <w:r w:rsidR="004B7885" w:rsidRPr="000D35A6">
        <w:rPr>
          <w:rFonts w:ascii="Times" w:hAnsi="Times" w:cs="Times"/>
          <w:sz w:val="24"/>
          <w:szCs w:val="24"/>
          <w:lang w:val="en-US"/>
        </w:rPr>
        <w:t>and the detailed procedure is described elsewhere</w:t>
      </w:r>
      <w:r w:rsidR="00855534" w:rsidRPr="000D35A6">
        <w:rPr>
          <w:rFonts w:ascii="Times" w:hAnsi="Times" w:cs="Times"/>
          <w:sz w:val="24"/>
          <w:szCs w:val="24"/>
          <w:lang w:val="en-US"/>
        </w:rPr>
        <w:t xml:space="preserve"> </w:t>
      </w:r>
      <w:r w:rsidR="00855534" w:rsidRPr="000D35A6">
        <w:rPr>
          <w:rFonts w:ascii="Times" w:hAnsi="Times" w:cs="Times"/>
          <w:sz w:val="24"/>
          <w:szCs w:val="24"/>
          <w:lang w:val="en-US"/>
        </w:rPr>
        <w:fldChar w:fldCharType="begin">
          <w:fldData xml:space="preserve">PEVuZE5vdGU+PENpdGU+PEF1dGhvcj5Gb2dlbDwvQXV0aG9yPjxZZWFyPjIwMTc8L1llYXI+PFJl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</w:fldData>
        </w:fldChar>
      </w:r>
      <w:r w:rsidR="002376F4" w:rsidRPr="000D35A6">
        <w:rPr>
          <w:rFonts w:ascii="Times" w:hAnsi="Times" w:cs="Times"/>
          <w:sz w:val="24"/>
          <w:szCs w:val="24"/>
          <w:lang w:val="en-US"/>
        </w:rPr>
        <w:instrText xml:space="preserve"> ADDIN EN.CITE </w:instrText>
      </w:r>
      <w:r w:rsidR="002376F4" w:rsidRPr="000D35A6">
        <w:rPr>
          <w:rFonts w:ascii="Times" w:hAnsi="Times" w:cs="Times"/>
          <w:sz w:val="24"/>
          <w:szCs w:val="24"/>
          <w:lang w:val="en-US"/>
        </w:rPr>
        <w:fldChar w:fldCharType="begin">
          <w:fldData xml:space="preserve">PEVuZE5vdGU+PENpdGU+PEF1dGhvcj5Gb2dlbDwvQXV0aG9yPjxZZWFyPjIwMTc8L1llYXI+PFJl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</w:fldData>
        </w:fldChar>
      </w:r>
      <w:r w:rsidR="002376F4" w:rsidRPr="000D35A6">
        <w:rPr>
          <w:rFonts w:ascii="Times" w:hAnsi="Times" w:cs="Times"/>
          <w:sz w:val="24"/>
          <w:szCs w:val="24"/>
          <w:lang w:val="en-US"/>
        </w:rPr>
        <w:instrText xml:space="preserve"> ADDIN EN.CITE.DATA </w:instrText>
      </w:r>
      <w:r w:rsidR="002376F4" w:rsidRPr="000D35A6">
        <w:rPr>
          <w:rFonts w:ascii="Times" w:hAnsi="Times" w:cs="Times"/>
          <w:sz w:val="24"/>
          <w:szCs w:val="24"/>
          <w:lang w:val="en-US"/>
        </w:rPr>
      </w:r>
      <w:r w:rsidR="002376F4" w:rsidRPr="000D35A6">
        <w:rPr>
          <w:rFonts w:ascii="Times" w:hAnsi="Times" w:cs="Times"/>
          <w:sz w:val="24"/>
          <w:szCs w:val="24"/>
          <w:lang w:val="en-US"/>
        </w:rPr>
        <w:fldChar w:fldCharType="end"/>
      </w:r>
      <w:r w:rsidR="00855534" w:rsidRPr="000D35A6">
        <w:rPr>
          <w:rFonts w:ascii="Times" w:hAnsi="Times" w:cs="Times"/>
          <w:sz w:val="24"/>
          <w:szCs w:val="24"/>
          <w:lang w:val="en-US"/>
        </w:rPr>
      </w:r>
      <w:r w:rsidR="00855534" w:rsidRPr="000D35A6">
        <w:rPr>
          <w:rFonts w:ascii="Times" w:hAnsi="Times" w:cs="Times"/>
          <w:sz w:val="24"/>
          <w:szCs w:val="24"/>
          <w:lang w:val="en-US"/>
        </w:rPr>
        <w:fldChar w:fldCharType="separate"/>
      </w:r>
      <w:r w:rsidR="002376F4" w:rsidRPr="000D35A6">
        <w:rPr>
          <w:rFonts w:ascii="Times" w:hAnsi="Times" w:cs="Times"/>
          <w:noProof/>
          <w:sz w:val="24"/>
          <w:szCs w:val="24"/>
          <w:lang w:val="en-US"/>
        </w:rPr>
        <w:t>(13)</w:t>
      </w:r>
      <w:r w:rsidR="00855534" w:rsidRPr="000D35A6">
        <w:rPr>
          <w:rFonts w:ascii="Times" w:hAnsi="Times" w:cs="Times"/>
          <w:sz w:val="24"/>
          <w:szCs w:val="24"/>
          <w:lang w:val="en-US"/>
        </w:rPr>
        <w:fldChar w:fldCharType="end"/>
      </w:r>
      <w:r w:rsidR="00855534" w:rsidRPr="000D35A6">
        <w:rPr>
          <w:rFonts w:ascii="Times" w:hAnsi="Times" w:cs="Times"/>
          <w:sz w:val="24"/>
          <w:szCs w:val="24"/>
          <w:lang w:val="en-US"/>
        </w:rPr>
        <w:t xml:space="preserve">. </w:t>
      </w:r>
      <w:r w:rsidR="0081517A" w:rsidRPr="000D35A6">
        <w:rPr>
          <w:rFonts w:ascii="Times" w:hAnsi="Times" w:cs="Times"/>
          <w:sz w:val="24"/>
          <w:szCs w:val="24"/>
          <w:lang w:val="en-US"/>
        </w:rPr>
        <w:t>T</w:t>
      </w:r>
      <w:r w:rsidR="00FF63C9" w:rsidRPr="000D35A6">
        <w:rPr>
          <w:rFonts w:ascii="Times" w:hAnsi="Times" w:cs="Times"/>
          <w:sz w:val="24"/>
          <w:szCs w:val="24"/>
          <w:lang w:val="en-US"/>
        </w:rPr>
        <w:t>he t</w:t>
      </w:r>
      <w:r w:rsidR="0081517A" w:rsidRPr="000D35A6">
        <w:rPr>
          <w:rFonts w:ascii="Times" w:hAnsi="Times" w:cs="Times"/>
          <w:sz w:val="24"/>
          <w:szCs w:val="24"/>
          <w:lang w:val="en-US"/>
        </w:rPr>
        <w:t>ime between every bite and every swallow was</w:t>
      </w:r>
      <w:r w:rsidR="007A78A4" w:rsidRPr="000D35A6">
        <w:rPr>
          <w:rFonts w:ascii="Times" w:hAnsi="Times" w:cs="Times"/>
          <w:sz w:val="24"/>
          <w:szCs w:val="24"/>
          <w:lang w:val="en-US"/>
        </w:rPr>
        <w:t xml:space="preserve"> cumulated</w:t>
      </w:r>
      <w:r w:rsidR="006E539D" w:rsidRPr="000D35A6">
        <w:rPr>
          <w:rFonts w:ascii="Times" w:hAnsi="Times" w:cs="Times"/>
          <w:sz w:val="24"/>
          <w:szCs w:val="24"/>
          <w:lang w:val="en-US"/>
        </w:rPr>
        <w:t xml:space="preserve"> </w:t>
      </w:r>
      <w:r w:rsidR="0081517A" w:rsidRPr="000D35A6">
        <w:rPr>
          <w:rFonts w:ascii="Times" w:hAnsi="Times" w:cs="Times"/>
          <w:sz w:val="24"/>
          <w:szCs w:val="24"/>
          <w:lang w:val="en-US"/>
        </w:rPr>
        <w:t>to estimate</w:t>
      </w:r>
      <w:r w:rsidR="006E539D" w:rsidRPr="000D35A6">
        <w:rPr>
          <w:rFonts w:ascii="Times" w:hAnsi="Times" w:cs="Times"/>
          <w:sz w:val="24"/>
          <w:szCs w:val="24"/>
          <w:lang w:val="en-US"/>
        </w:rPr>
        <w:t xml:space="preserve"> the total</w:t>
      </w:r>
      <w:r w:rsidR="0081517A" w:rsidRPr="000D35A6">
        <w:rPr>
          <w:rFonts w:ascii="Times" w:hAnsi="Times" w:cs="Times"/>
          <w:sz w:val="24"/>
          <w:szCs w:val="24"/>
          <w:lang w:val="en-US"/>
        </w:rPr>
        <w:t xml:space="preserve"> time food spent in mouth. To calculate</w:t>
      </w:r>
      <w:r w:rsidR="00FF63C9" w:rsidRPr="000D35A6">
        <w:rPr>
          <w:rFonts w:ascii="Times" w:hAnsi="Times" w:cs="Times"/>
          <w:sz w:val="24"/>
          <w:szCs w:val="24"/>
          <w:lang w:val="en-US"/>
        </w:rPr>
        <w:t xml:space="preserve"> the</w:t>
      </w:r>
      <w:r w:rsidR="0081517A" w:rsidRPr="000D35A6">
        <w:rPr>
          <w:rFonts w:ascii="Times" w:hAnsi="Times" w:cs="Times"/>
          <w:sz w:val="24"/>
          <w:szCs w:val="24"/>
          <w:lang w:val="en-US"/>
        </w:rPr>
        <w:t xml:space="preserve"> child’s average eating rate (g/min)</w:t>
      </w:r>
      <w:r w:rsidR="00AC36C2" w:rsidRPr="000D35A6">
        <w:rPr>
          <w:rFonts w:ascii="Times" w:hAnsi="Times" w:cs="Times"/>
          <w:sz w:val="24"/>
          <w:szCs w:val="24"/>
          <w:lang w:val="en-US"/>
        </w:rPr>
        <w:t xml:space="preserve"> during lunch</w:t>
      </w:r>
      <w:r w:rsidR="0081517A" w:rsidRPr="000D35A6">
        <w:rPr>
          <w:rFonts w:ascii="Times" w:hAnsi="Times" w:cs="Times"/>
          <w:sz w:val="24"/>
          <w:szCs w:val="24"/>
          <w:lang w:val="en-US"/>
        </w:rPr>
        <w:t xml:space="preserve">, </w:t>
      </w:r>
      <w:r w:rsidR="00765E99" w:rsidRPr="000D35A6">
        <w:rPr>
          <w:rFonts w:ascii="Times" w:hAnsi="Times" w:cs="Times"/>
          <w:sz w:val="24"/>
          <w:szCs w:val="24"/>
          <w:lang w:val="en-US"/>
        </w:rPr>
        <w:t xml:space="preserve">the </w:t>
      </w:r>
      <w:r w:rsidR="0081517A" w:rsidRPr="000D35A6">
        <w:rPr>
          <w:rFonts w:ascii="Times" w:hAnsi="Times" w:cs="Times"/>
          <w:sz w:val="24"/>
          <w:szCs w:val="24"/>
          <w:lang w:val="en-US"/>
        </w:rPr>
        <w:t xml:space="preserve">total number of grams consumed was divided by </w:t>
      </w:r>
      <w:r w:rsidR="00385158" w:rsidRPr="000D35A6">
        <w:rPr>
          <w:rFonts w:ascii="Times" w:hAnsi="Times" w:cs="Times"/>
          <w:sz w:val="24"/>
          <w:szCs w:val="24"/>
          <w:lang w:val="en-US"/>
        </w:rPr>
        <w:t xml:space="preserve">the </w:t>
      </w:r>
      <w:r w:rsidR="00765E99" w:rsidRPr="000D35A6">
        <w:rPr>
          <w:rFonts w:ascii="Times" w:hAnsi="Times" w:cs="Times"/>
          <w:sz w:val="24"/>
          <w:szCs w:val="24"/>
          <w:lang w:val="en-US"/>
        </w:rPr>
        <w:t xml:space="preserve">total </w:t>
      </w:r>
      <w:r w:rsidR="0081517A" w:rsidRPr="000D35A6">
        <w:rPr>
          <w:rFonts w:ascii="Times" w:hAnsi="Times" w:cs="Times"/>
          <w:sz w:val="24"/>
          <w:szCs w:val="24"/>
          <w:lang w:val="en-US"/>
        </w:rPr>
        <w:t xml:space="preserve">time food spent in mouth. </w:t>
      </w:r>
      <w:r w:rsidR="00855534" w:rsidRPr="000D35A6">
        <w:rPr>
          <w:rFonts w:ascii="Times" w:hAnsi="Times" w:cs="Times"/>
          <w:sz w:val="24"/>
          <w:szCs w:val="24"/>
          <w:lang w:val="en-US"/>
        </w:rPr>
        <w:t>C</w:t>
      </w:r>
      <w:r w:rsidR="00180CFC" w:rsidRPr="000D35A6">
        <w:rPr>
          <w:rFonts w:ascii="Times" w:hAnsi="Times" w:cs="Times"/>
          <w:sz w:val="24"/>
          <w:szCs w:val="24"/>
          <w:lang w:val="en-US"/>
        </w:rPr>
        <w:t>oding of the videos was c</w:t>
      </w:r>
      <w:r w:rsidR="007A78A4" w:rsidRPr="000D35A6">
        <w:rPr>
          <w:rFonts w:ascii="Times" w:hAnsi="Times" w:cs="Times"/>
          <w:sz w:val="24"/>
          <w:szCs w:val="24"/>
          <w:lang w:val="en-US"/>
        </w:rPr>
        <w:t>ompleted by a single researcher</w:t>
      </w:r>
      <w:r w:rsidR="00374B6E" w:rsidRPr="000D35A6">
        <w:rPr>
          <w:rFonts w:ascii="Times" w:hAnsi="Times" w:cs="Times"/>
          <w:sz w:val="24"/>
          <w:szCs w:val="24"/>
          <w:lang w:val="en-US"/>
        </w:rPr>
        <w:t>.</w:t>
      </w:r>
      <w:r w:rsidR="007A78A4" w:rsidRPr="000D35A6">
        <w:rPr>
          <w:rFonts w:ascii="Times" w:hAnsi="Times" w:cs="Times"/>
          <w:sz w:val="24"/>
          <w:szCs w:val="24"/>
          <w:lang w:val="en-US"/>
        </w:rPr>
        <w:t xml:space="preserve"> </w:t>
      </w:r>
      <w:r w:rsidR="00374B6E" w:rsidRPr="000D35A6">
        <w:rPr>
          <w:rFonts w:ascii="Times" w:hAnsi="Times" w:cs="Times"/>
          <w:sz w:val="24"/>
          <w:szCs w:val="24"/>
          <w:lang w:val="en-US"/>
        </w:rPr>
        <w:t>F</w:t>
      </w:r>
      <w:r w:rsidR="0037510F" w:rsidRPr="000D35A6">
        <w:rPr>
          <w:rFonts w:ascii="Times" w:hAnsi="Times" w:cs="Times"/>
          <w:sz w:val="24"/>
          <w:szCs w:val="24"/>
          <w:lang w:val="en-US"/>
        </w:rPr>
        <w:t>or quality control</w:t>
      </w:r>
      <w:r w:rsidR="00AD0136" w:rsidRPr="000D35A6">
        <w:rPr>
          <w:rFonts w:ascii="Times" w:hAnsi="Times" w:cs="Times"/>
          <w:sz w:val="24"/>
          <w:szCs w:val="24"/>
          <w:lang w:val="en-US"/>
        </w:rPr>
        <w:t>, in line with best practice for video coded data</w:t>
      </w:r>
      <w:r w:rsidR="00374B6E" w:rsidRPr="000D35A6">
        <w:rPr>
          <w:rFonts w:ascii="Times" w:hAnsi="Times" w:cs="Times"/>
          <w:sz w:val="24"/>
          <w:szCs w:val="24"/>
          <w:lang w:val="en-US"/>
        </w:rPr>
        <w:t xml:space="preserve"> </w:t>
      </w:r>
      <w:r w:rsidR="00374B6E"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&lt;EndNote&gt;&lt;Cite&gt;&lt;Author&gt;Haidet&lt;/Author&gt;&lt;Year&gt;2009&lt;/Year&gt;&lt;RecNum&gt;3514&lt;/RecNum&gt;&lt;DisplayText&gt;(23)&lt;/DisplayText&gt;&lt;record&gt;&lt;rec-number&gt;3514&lt;/rec-number&gt;&lt;foreign-keys&gt;&lt;key app="EN" db-id="0f2e9sdeazdvrherf235awvfaa0t9w0xweez" timestamp="1478151732"&gt;3514&lt;/key&gt;&lt;/foreign-keys&gt;&lt;ref-type name="Journal Article"&gt;17&lt;/ref-type&gt;&lt;contributors&gt;&lt;authors&gt;&lt;author&gt;Haidet, Kim Kopenhaver&lt;/author&gt;&lt;author&gt;Tate, Judith&lt;/author&gt;&lt;author&gt;Divirgilio-Thomas, Dana&lt;/author&gt;&lt;author&gt;Kolanowski, Ann&lt;/author&gt;&lt;author&gt;Happ, Mary Beth&lt;/author&gt;&lt;/authors&gt;&lt;/contributors&gt;&lt;titles&gt;&lt;title&gt;Methods to Improve Reliability of Video Recorded Behavioral Data&lt;/title&gt;&lt;secondary-title&gt;Research in Nursing &amp;amp; Health&lt;/secondary-title&gt;&lt;/titles&gt;&lt;periodical&gt;&lt;full-title&gt;Research in nursing &amp;amp; health&lt;/full-title&gt;&lt;/periodical&gt;&lt;pages&gt;465-474&lt;/pages&gt;&lt;volume&gt;32&lt;/volume&gt;&lt;number&gt;4&lt;/number&gt;&lt;dates&gt;&lt;year&gt;2009&lt;/year&gt;&lt;/dates&gt;&lt;isbn&gt;0160-6891&amp;#xD;1098-240X&lt;/isbn&gt;&lt;accession-num&gt;PMC2713814&lt;/accession-num&gt;&lt;urls&gt;&lt;related-urls&gt;&lt;url&gt;http://www.ncbi.nlm.nih.gov/pmc/articles/PMC2713814/&lt;/url&gt;&lt;url&gt;http://onlinelibrary.wiley.com/doi/10.1002/nur.20334/abstract&lt;/url&gt;&lt;url&gt;http://onlinelibrary.wiley.com/doi/10.1002/nur.20334/abstract?systemMessage=Please+be+advised+that+we+experienced+an+unexpected+issue+that+occurred+on+Saturday+and+Sunday+January+20th+and+21st+that+caused+the+site+to+be+down+for+an+extended+period+of+time+and+affected+the+ability+of+users+to+access+content+on+Wiley+Online+Library.+This+issue+has+now+been+fully+resolved.++We+apologize+for+any+inconvenience+this+may+have+caused+and+are+working+to+ensure+that+we+can+alert+you+immediately+of+any+unplanned+periods+of+downtime+or+disruption+in+the+future.&lt;/url&gt;&lt;url&gt;https://onlinelibrary.wiley.com/doi/abs/10.1002/nur.20334&lt;/url&gt;&lt;/related-urls&gt;&lt;/urls&gt;&lt;electronic-resource-num&gt;10.1002/nur.20334&lt;/electronic-resource-num&gt;&lt;remote-database-name&gt;PMC&lt;/remote-database-name&gt;&lt;/record&gt;&lt;/Cite&gt;&lt;/EndNote&gt;</w:instrText>
      </w:r>
      <w:r w:rsidR="00374B6E" w:rsidRPr="000D35A6">
        <w:rPr>
          <w:rFonts w:ascii="Times" w:hAnsi="Times" w:cs="Times"/>
          <w:sz w:val="24"/>
          <w:szCs w:val="24"/>
          <w:lang w:val="en-US"/>
        </w:rPr>
        <w:fldChar w:fldCharType="separate"/>
      </w:r>
      <w:r w:rsidR="00374B6E" w:rsidRPr="000D35A6">
        <w:rPr>
          <w:rFonts w:ascii="Times" w:hAnsi="Times" w:cs="Times"/>
          <w:noProof/>
          <w:sz w:val="24"/>
          <w:szCs w:val="24"/>
          <w:lang w:val="en-US"/>
        </w:rPr>
        <w:t>(23)</w:t>
      </w:r>
      <w:r w:rsidR="00374B6E" w:rsidRPr="000D35A6">
        <w:rPr>
          <w:rFonts w:ascii="Times" w:hAnsi="Times" w:cs="Times"/>
          <w:sz w:val="24"/>
          <w:szCs w:val="24"/>
          <w:lang w:val="en-US"/>
        </w:rPr>
        <w:fldChar w:fldCharType="end"/>
      </w:r>
      <w:r w:rsidR="00AD0136" w:rsidRPr="000D35A6">
        <w:rPr>
          <w:rFonts w:ascii="Times" w:hAnsi="Times" w:cs="Times"/>
          <w:sz w:val="24"/>
          <w:szCs w:val="24"/>
          <w:lang w:val="en-US"/>
        </w:rPr>
        <w:t>,</w:t>
      </w:r>
      <w:r w:rsidR="00A74DC6" w:rsidRPr="000D35A6">
        <w:rPr>
          <w:rFonts w:ascii="Times" w:hAnsi="Times" w:cs="Times"/>
          <w:sz w:val="24"/>
          <w:szCs w:val="24"/>
          <w:lang w:val="en-US"/>
        </w:rPr>
        <w:t xml:space="preserve"> </w:t>
      </w:r>
      <w:r w:rsidR="00180CFC" w:rsidRPr="000D35A6">
        <w:rPr>
          <w:rFonts w:ascii="Times" w:hAnsi="Times" w:cs="Times"/>
          <w:sz w:val="24"/>
          <w:szCs w:val="24"/>
          <w:lang w:val="en-US"/>
        </w:rPr>
        <w:t xml:space="preserve">10% of the videos were </w:t>
      </w:r>
      <w:r w:rsidR="00327E7C" w:rsidRPr="000D35A6">
        <w:rPr>
          <w:rFonts w:ascii="Times" w:hAnsi="Times" w:cs="Times"/>
          <w:sz w:val="24"/>
          <w:szCs w:val="24"/>
          <w:lang w:val="en-US"/>
        </w:rPr>
        <w:t xml:space="preserve">selected at random and coded by another researcher to </w:t>
      </w:r>
      <w:r w:rsidR="00754D7D" w:rsidRPr="000D35A6">
        <w:rPr>
          <w:rFonts w:ascii="Times" w:hAnsi="Times" w:cs="Times"/>
          <w:sz w:val="24"/>
          <w:szCs w:val="24"/>
          <w:lang w:val="en-US"/>
        </w:rPr>
        <w:t>test inter-rater agreement as a measure of reliability</w:t>
      </w:r>
      <w:r w:rsidR="00A81329" w:rsidRPr="000D35A6">
        <w:rPr>
          <w:rFonts w:ascii="Times" w:hAnsi="Times" w:cs="Times"/>
          <w:sz w:val="24"/>
          <w:szCs w:val="24"/>
          <w:lang w:val="en-US"/>
        </w:rPr>
        <w:t>. Intra-class correlation coefficient showed excellent agreement</w:t>
      </w:r>
      <w:r w:rsidR="008B3F03" w:rsidRPr="000D35A6">
        <w:rPr>
          <w:rFonts w:ascii="Times" w:hAnsi="Times" w:cs="Times"/>
          <w:sz w:val="24"/>
          <w:szCs w:val="24"/>
          <w:lang w:val="en-US"/>
        </w:rPr>
        <w:t xml:space="preserve"> (ICC=0.995, CI95% [0.991, 0.997]). </w:t>
      </w:r>
    </w:p>
    <w:p w14:paraId="78470BC7" w14:textId="77777777" w:rsidR="0071024C" w:rsidRPr="000D35A6" w:rsidRDefault="0071024C" w:rsidP="00671538">
      <w:pPr>
        <w:spacing w:line="480" w:lineRule="auto"/>
        <w:rPr>
          <w:rFonts w:ascii="Times" w:hAnsi="Times" w:cs="Times"/>
          <w:sz w:val="24"/>
          <w:szCs w:val="24"/>
          <w:lang w:val="en-US"/>
        </w:rPr>
      </w:pPr>
      <w:r w:rsidRPr="000D35A6">
        <w:rPr>
          <w:rFonts w:ascii="Times" w:hAnsi="Times" w:cs="Times"/>
          <w:sz w:val="24"/>
          <w:szCs w:val="24"/>
          <w:lang w:val="en-US"/>
        </w:rPr>
        <w:t>2.6 Eating in the absence of hunger</w:t>
      </w:r>
      <w:r w:rsidR="00FF63C9" w:rsidRPr="000D35A6">
        <w:rPr>
          <w:rFonts w:ascii="Times" w:hAnsi="Times" w:cs="Times"/>
          <w:sz w:val="24"/>
          <w:szCs w:val="24"/>
          <w:lang w:val="en-US"/>
        </w:rPr>
        <w:t xml:space="preserve"> (EAH)</w:t>
      </w:r>
      <w:r w:rsidRPr="000D35A6">
        <w:rPr>
          <w:rFonts w:ascii="Times" w:hAnsi="Times" w:cs="Times"/>
          <w:sz w:val="24"/>
          <w:szCs w:val="24"/>
          <w:lang w:val="en-US"/>
        </w:rPr>
        <w:t xml:space="preserve"> task</w:t>
      </w:r>
    </w:p>
    <w:p w14:paraId="589BBD30" w14:textId="669FF68E" w:rsidR="008B3F03" w:rsidRPr="000D35A6" w:rsidRDefault="008B3F03" w:rsidP="00671538">
      <w:pPr>
        <w:spacing w:line="480" w:lineRule="auto"/>
        <w:ind w:firstLine="1276"/>
        <w:rPr>
          <w:rFonts w:ascii="Times" w:hAnsi="Times" w:cs="Times"/>
          <w:sz w:val="24"/>
          <w:szCs w:val="24"/>
          <w:lang w:val="en-US"/>
        </w:rPr>
      </w:pPr>
      <w:r w:rsidRPr="000D35A6">
        <w:rPr>
          <w:rFonts w:ascii="Times" w:hAnsi="Times" w:cs="Times"/>
          <w:sz w:val="24"/>
          <w:szCs w:val="24"/>
          <w:lang w:val="en-US"/>
        </w:rPr>
        <w:t>Approximately 20 minutes after lunch children took</w:t>
      </w:r>
      <w:r w:rsidR="00160D01" w:rsidRPr="000D35A6">
        <w:rPr>
          <w:rFonts w:ascii="Times" w:hAnsi="Times" w:cs="Times"/>
          <w:sz w:val="24"/>
          <w:szCs w:val="24"/>
          <w:lang w:val="en-US"/>
        </w:rPr>
        <w:t xml:space="preserve"> </w:t>
      </w:r>
      <w:r w:rsidR="0053119C" w:rsidRPr="000D35A6">
        <w:rPr>
          <w:rFonts w:ascii="Times" w:hAnsi="Times" w:cs="Times"/>
          <w:sz w:val="24"/>
          <w:szCs w:val="24"/>
          <w:lang w:val="en-US"/>
        </w:rPr>
        <w:t xml:space="preserve">part </w:t>
      </w:r>
      <w:r w:rsidR="00160D01" w:rsidRPr="000D35A6">
        <w:rPr>
          <w:rFonts w:ascii="Times" w:hAnsi="Times" w:cs="Times"/>
          <w:sz w:val="24"/>
          <w:szCs w:val="24"/>
          <w:lang w:val="en-US"/>
        </w:rPr>
        <w:t xml:space="preserve">in the EAH task following the standard ‘free access’ protocol </w:t>
      </w:r>
      <w:r w:rsidR="00160D01"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&lt;EndNote&gt;&lt;Cite&gt;&lt;Author&gt;Fisher&lt;/Author&gt;&lt;Year&gt;2002&lt;/Year&gt;&lt;RecNum&gt;3887&lt;/RecNum&gt;&lt;DisplayText&gt;(15)&lt;/DisplayText&gt;&lt;record&gt;&lt;rec-number&gt;3887&lt;/rec-number&gt;&lt;foreign-keys&gt;&lt;key app="EN" db-id="0f2e9sdeazdvrherf235awvfaa0t9w0xweez" timestamp="1498526570"&gt;3887&lt;/key&gt;&lt;/foreign-keys&gt;&lt;ref-type name="Journal Article"&gt;17&lt;/ref-type&gt;&lt;contributors&gt;&lt;authors&gt;&lt;author&gt;Fisher, Jennifer Orlet&lt;/author&gt;&lt;author&gt;Birch, Leann L&lt;/author&gt;&lt;/authors&gt;&lt;/contributors&gt;&lt;titles&gt;&lt;title&gt;Eating in the absence of hunger and overweight in girls from 5 to 7 y of age&lt;/title&gt;&lt;secondary-title&gt;The American Journal of Clinical Nutrition&lt;/secondary-title&gt;&lt;/titles&gt;&lt;periodical&gt;&lt;full-title&gt;The American Journal of Clinical Nutrition&lt;/full-title&gt;&lt;/periodical&gt;&lt;pages&gt;226-231&lt;/pages&gt;&lt;volume&gt;76&lt;/volume&gt;&lt;number&gt;1&lt;/number&gt;&lt;dates&gt;&lt;year&gt;2002&lt;/year&gt;&lt;/dates&gt;&lt;isbn&gt;0002-9165&lt;/isbn&gt;&lt;urls&gt;&lt;related-urls&gt;&lt;url&gt;https://www.ncbi.nlm.nih.gov/pmc/articles/PMC2604807/pdf/nihms61915.pdf&lt;/url&gt;&lt;url&gt;https://watermark.silverchair.com/226.pdf?token=AQECAHi208BE49Ooan9kkhW_Ercy7Dm3ZL_9Cf3qfKAc485ysgAAAZ4wggGaBgkqhkiG9w0BBwagggGLMIIBhwIBADCCAYAGCSqGSIb3DQEHATAeBglghkgBZQMEAS4wEQQMhKF5NYd8QdVXL-YDAgEQgIIBUVXlthUjT5VpfsPFM2FtxfWFbMlgwZgOqFtK2zywJw-2Op-kFXRSMc1Ma_Qs2cTY_IIrnlD9luXxSbVR9H0tbSsh2Nyjx0R6HYBtF7SD3TFrM5khMOK4a8xsDXpkXGe4HaZQJVCL1DFfratERL9pM49SPi6Ix4_sOk72xgaPw7eFsjD-QVbZJs1YkUHxZAQndw7o9jYTjZX2jkVBPPRasw_AyuoCybYPexhLA2LDr9hY0OFZWUPdmbem42zpq-043w3qCtDdiOi9vcI_UNREEHcIs1OIB_hgtpuimS4Aw3zLnaEJ23H-YA7XagIU6z6b6UL6dRW5mOFQl2cXzd1pXxYucABeyT6Y1U7qOTx8ArQe3LWrezq7Q2p191qNtxEDMiZ98Qwzn-eOnl7NEfAxZ8L2R7RFLFjELtT16sFlF4BmoUYwUwRT5WAkio6l28GU2vE&lt;/url&gt;&lt;/related-urls&gt;&lt;/urls&gt;&lt;/record&gt;&lt;/Cite&gt;&lt;/EndNote&gt;</w:instrText>
      </w:r>
      <w:r w:rsidR="00160D01" w:rsidRPr="000D35A6">
        <w:rPr>
          <w:rFonts w:ascii="Times" w:hAnsi="Times" w:cs="Times"/>
          <w:sz w:val="24"/>
          <w:szCs w:val="24"/>
          <w:lang w:val="en-US"/>
        </w:rPr>
        <w:fldChar w:fldCharType="separate"/>
      </w:r>
      <w:r w:rsidR="002376F4" w:rsidRPr="000D35A6">
        <w:rPr>
          <w:rFonts w:ascii="Times" w:hAnsi="Times" w:cs="Times"/>
          <w:noProof/>
          <w:sz w:val="24"/>
          <w:szCs w:val="24"/>
          <w:lang w:val="en-US"/>
        </w:rPr>
        <w:t>(15)</w:t>
      </w:r>
      <w:r w:rsidR="00160D01" w:rsidRPr="000D35A6">
        <w:rPr>
          <w:rFonts w:ascii="Times" w:hAnsi="Times" w:cs="Times"/>
          <w:sz w:val="24"/>
          <w:szCs w:val="24"/>
          <w:lang w:val="en-US"/>
        </w:rPr>
        <w:fldChar w:fldCharType="end"/>
      </w:r>
      <w:r w:rsidR="00160D01" w:rsidRPr="000D35A6">
        <w:rPr>
          <w:rFonts w:ascii="Times" w:hAnsi="Times" w:cs="Times"/>
          <w:sz w:val="24"/>
          <w:szCs w:val="24"/>
          <w:lang w:val="en-US"/>
        </w:rPr>
        <w:t xml:space="preserve">. </w:t>
      </w:r>
      <w:r w:rsidR="00911F0C" w:rsidRPr="000D35A6">
        <w:rPr>
          <w:rFonts w:ascii="Times" w:hAnsi="Times" w:cs="Times"/>
          <w:sz w:val="24"/>
          <w:szCs w:val="24"/>
          <w:lang w:val="en-US"/>
        </w:rPr>
        <w:t>T</w:t>
      </w:r>
      <w:r w:rsidR="00160D01" w:rsidRPr="000D35A6">
        <w:rPr>
          <w:rFonts w:ascii="Times" w:hAnsi="Times" w:cs="Times"/>
          <w:sz w:val="24"/>
          <w:szCs w:val="24"/>
          <w:lang w:val="en-US"/>
        </w:rPr>
        <w:t>wo types of sweet</w:t>
      </w:r>
      <w:r w:rsidR="00911F0C" w:rsidRPr="000D35A6">
        <w:rPr>
          <w:rFonts w:ascii="Times" w:hAnsi="Times" w:cs="Times"/>
          <w:sz w:val="24"/>
          <w:szCs w:val="24"/>
          <w:lang w:val="en-US"/>
        </w:rPr>
        <w:t xml:space="preserve"> (18 units of M&amp;M, 4.83 kcal/g; 10 units of Hello Panda, 5.43kcal/g) and two types of </w:t>
      </w:r>
      <w:r w:rsidR="00121CBD" w:rsidRPr="000D35A6">
        <w:rPr>
          <w:rFonts w:ascii="Times" w:hAnsi="Times" w:cs="Times"/>
          <w:sz w:val="24"/>
          <w:szCs w:val="24"/>
          <w:lang w:val="en-US"/>
        </w:rPr>
        <w:t>savory</w:t>
      </w:r>
      <w:r w:rsidR="00911F0C" w:rsidRPr="000D35A6">
        <w:rPr>
          <w:rFonts w:ascii="Times" w:hAnsi="Times" w:cs="Times"/>
          <w:sz w:val="24"/>
          <w:szCs w:val="24"/>
          <w:lang w:val="en-US"/>
        </w:rPr>
        <w:t xml:space="preserve"> (10 units of Rollercoster, 5.55 kcal/g; 2 units of Want Want, 4.83 kcal/g) snacks were placed in </w:t>
      </w:r>
      <w:r w:rsidR="000E49D5" w:rsidRPr="000D35A6">
        <w:rPr>
          <w:rFonts w:ascii="Times" w:hAnsi="Times" w:cs="Times"/>
          <w:sz w:val="24"/>
          <w:szCs w:val="24"/>
          <w:lang w:val="en-US"/>
        </w:rPr>
        <w:t>small bowls (310 kcal in total)</w:t>
      </w:r>
      <w:r w:rsidR="007546FF" w:rsidRPr="000D35A6">
        <w:rPr>
          <w:rFonts w:ascii="Times" w:hAnsi="Times" w:cs="Times"/>
          <w:sz w:val="24"/>
          <w:szCs w:val="24"/>
          <w:lang w:val="en-US"/>
        </w:rPr>
        <w:t xml:space="preserve">. </w:t>
      </w:r>
      <w:r w:rsidR="00ED6E3F" w:rsidRPr="000D35A6">
        <w:rPr>
          <w:rFonts w:ascii="Times" w:hAnsi="Times" w:cs="Times"/>
          <w:sz w:val="24"/>
          <w:szCs w:val="24"/>
          <w:lang w:val="en-US"/>
        </w:rPr>
        <w:t xml:space="preserve">To start the task, children were given crayons and </w:t>
      </w:r>
      <w:r w:rsidR="00121CBD" w:rsidRPr="000D35A6">
        <w:rPr>
          <w:rFonts w:ascii="Times" w:hAnsi="Times" w:cs="Times"/>
          <w:sz w:val="24"/>
          <w:szCs w:val="24"/>
          <w:lang w:val="en-US"/>
        </w:rPr>
        <w:t>coloring</w:t>
      </w:r>
      <w:r w:rsidR="00ED6E3F" w:rsidRPr="000D35A6">
        <w:rPr>
          <w:rFonts w:ascii="Times" w:hAnsi="Times" w:cs="Times"/>
          <w:sz w:val="24"/>
          <w:szCs w:val="24"/>
          <w:lang w:val="en-US"/>
        </w:rPr>
        <w:t xml:space="preserve"> paper</w:t>
      </w:r>
      <w:r w:rsidR="00CA1DEE" w:rsidRPr="000D35A6">
        <w:rPr>
          <w:rFonts w:ascii="Times" w:hAnsi="Times" w:cs="Times"/>
          <w:sz w:val="24"/>
          <w:szCs w:val="24"/>
          <w:lang w:val="en-US"/>
        </w:rPr>
        <w:t xml:space="preserve"> and t</w:t>
      </w:r>
      <w:r w:rsidR="00160D01" w:rsidRPr="000D35A6">
        <w:rPr>
          <w:rFonts w:ascii="Times" w:hAnsi="Times" w:cs="Times"/>
          <w:sz w:val="24"/>
          <w:szCs w:val="24"/>
          <w:lang w:val="en-US"/>
        </w:rPr>
        <w:t>he researcher placed the bowls with snacks on the table</w:t>
      </w:r>
      <w:r w:rsidR="00452352" w:rsidRPr="000D35A6">
        <w:rPr>
          <w:rFonts w:ascii="Times" w:hAnsi="Times" w:cs="Times"/>
          <w:sz w:val="24"/>
          <w:szCs w:val="24"/>
          <w:lang w:val="en-US"/>
        </w:rPr>
        <w:t xml:space="preserve"> within a child’s reach</w:t>
      </w:r>
      <w:r w:rsidR="00355B5D" w:rsidRPr="000D35A6">
        <w:rPr>
          <w:rFonts w:ascii="Times" w:hAnsi="Times" w:cs="Times"/>
          <w:sz w:val="24"/>
          <w:szCs w:val="24"/>
          <w:lang w:val="en-US"/>
        </w:rPr>
        <w:t>. The researcher</w:t>
      </w:r>
      <w:r w:rsidR="00A61334" w:rsidRPr="000D35A6">
        <w:rPr>
          <w:rFonts w:ascii="Times" w:hAnsi="Times" w:cs="Times"/>
          <w:sz w:val="24"/>
          <w:szCs w:val="24"/>
          <w:lang w:val="en-US"/>
        </w:rPr>
        <w:t xml:space="preserve"> told </w:t>
      </w:r>
      <w:r w:rsidR="00FF63C9" w:rsidRPr="000D35A6">
        <w:rPr>
          <w:rFonts w:ascii="Times" w:hAnsi="Times" w:cs="Times"/>
          <w:sz w:val="24"/>
          <w:szCs w:val="24"/>
          <w:lang w:val="en-US"/>
        </w:rPr>
        <w:t xml:space="preserve">the </w:t>
      </w:r>
      <w:r w:rsidR="00355B5D" w:rsidRPr="000D35A6">
        <w:rPr>
          <w:rFonts w:ascii="Times" w:hAnsi="Times" w:cs="Times"/>
          <w:sz w:val="24"/>
          <w:szCs w:val="24"/>
          <w:lang w:val="en-US"/>
        </w:rPr>
        <w:t>child</w:t>
      </w:r>
      <w:r w:rsidR="00160D01" w:rsidRPr="000D35A6">
        <w:rPr>
          <w:rFonts w:ascii="Times" w:hAnsi="Times" w:cs="Times"/>
          <w:sz w:val="24"/>
          <w:szCs w:val="24"/>
          <w:lang w:val="en-US"/>
        </w:rPr>
        <w:t xml:space="preserve"> they</w:t>
      </w:r>
      <w:r w:rsidR="00355B5D" w:rsidRPr="000D35A6">
        <w:rPr>
          <w:rFonts w:ascii="Times" w:hAnsi="Times" w:cs="Times"/>
          <w:sz w:val="24"/>
          <w:szCs w:val="24"/>
          <w:lang w:val="en-US"/>
        </w:rPr>
        <w:t xml:space="preserve"> had to briefly leave the room</w:t>
      </w:r>
      <w:r w:rsidR="00732E7F" w:rsidRPr="000D35A6">
        <w:rPr>
          <w:rFonts w:ascii="Times" w:hAnsi="Times" w:cs="Times"/>
          <w:sz w:val="24"/>
          <w:szCs w:val="24"/>
          <w:lang w:val="en-US"/>
        </w:rPr>
        <w:t>,</w:t>
      </w:r>
      <w:r w:rsidR="00355B5D" w:rsidRPr="000D35A6">
        <w:rPr>
          <w:rFonts w:ascii="Times" w:hAnsi="Times" w:cs="Times"/>
          <w:sz w:val="24"/>
          <w:szCs w:val="24"/>
          <w:lang w:val="en-US"/>
        </w:rPr>
        <w:t xml:space="preserve"> and </w:t>
      </w:r>
      <w:r w:rsidR="00FF63C9" w:rsidRPr="000D35A6">
        <w:rPr>
          <w:rFonts w:ascii="Times" w:hAnsi="Times" w:cs="Times"/>
          <w:sz w:val="24"/>
          <w:szCs w:val="24"/>
          <w:lang w:val="en-US"/>
        </w:rPr>
        <w:t xml:space="preserve">the </w:t>
      </w:r>
      <w:r w:rsidR="00355B5D" w:rsidRPr="000D35A6">
        <w:rPr>
          <w:rFonts w:ascii="Times" w:hAnsi="Times" w:cs="Times"/>
          <w:sz w:val="24"/>
          <w:szCs w:val="24"/>
          <w:lang w:val="en-US"/>
        </w:rPr>
        <w:t>child was welcome to have</w:t>
      </w:r>
      <w:r w:rsidR="00452352" w:rsidRPr="000D35A6">
        <w:rPr>
          <w:rFonts w:ascii="Times" w:hAnsi="Times" w:cs="Times"/>
          <w:sz w:val="24"/>
          <w:szCs w:val="24"/>
          <w:lang w:val="en-US"/>
        </w:rPr>
        <w:t xml:space="preserve"> any of the foods </w:t>
      </w:r>
      <w:r w:rsidR="003E14D8" w:rsidRPr="000D35A6">
        <w:rPr>
          <w:rFonts w:ascii="Times" w:hAnsi="Times" w:cs="Times"/>
          <w:sz w:val="24"/>
          <w:szCs w:val="24"/>
          <w:lang w:val="en-US"/>
        </w:rPr>
        <w:t>served in the bowls. The researcher returned after 5 minutes</w:t>
      </w:r>
      <w:r w:rsidR="00FF63C9" w:rsidRPr="000D35A6">
        <w:rPr>
          <w:rFonts w:ascii="Times" w:hAnsi="Times" w:cs="Times"/>
          <w:sz w:val="24"/>
          <w:szCs w:val="24"/>
          <w:lang w:val="en-US"/>
        </w:rPr>
        <w:t xml:space="preserve"> and removed the bowls</w:t>
      </w:r>
      <w:r w:rsidR="00355B5D" w:rsidRPr="000D35A6">
        <w:rPr>
          <w:rFonts w:ascii="Times" w:hAnsi="Times" w:cs="Times"/>
          <w:sz w:val="24"/>
          <w:szCs w:val="24"/>
          <w:lang w:val="en-US"/>
        </w:rPr>
        <w:t>, which marked the end of the task</w:t>
      </w:r>
      <w:r w:rsidR="00C41AE0" w:rsidRPr="000D35A6">
        <w:rPr>
          <w:rFonts w:ascii="Times" w:hAnsi="Times" w:cs="Times"/>
          <w:sz w:val="24"/>
          <w:szCs w:val="24"/>
          <w:lang w:val="en-US"/>
        </w:rPr>
        <w:t>. The food was weigh</w:t>
      </w:r>
      <w:r w:rsidR="003E14D8" w:rsidRPr="000D35A6">
        <w:rPr>
          <w:rFonts w:ascii="Times" w:hAnsi="Times" w:cs="Times"/>
          <w:sz w:val="24"/>
          <w:szCs w:val="24"/>
          <w:lang w:val="en-US"/>
        </w:rPr>
        <w:t>ed before and after the task</w:t>
      </w:r>
      <w:r w:rsidR="00732E7F" w:rsidRPr="000D35A6">
        <w:rPr>
          <w:rFonts w:ascii="Times" w:hAnsi="Times" w:cs="Times"/>
          <w:sz w:val="24"/>
          <w:szCs w:val="24"/>
          <w:lang w:val="en-US"/>
        </w:rPr>
        <w:t xml:space="preserve"> to calculate the energy consumed in the absence of hunger</w:t>
      </w:r>
      <w:r w:rsidR="00650432" w:rsidRPr="000D35A6">
        <w:rPr>
          <w:rFonts w:ascii="Times" w:hAnsi="Times" w:cs="Times"/>
          <w:sz w:val="24"/>
          <w:szCs w:val="24"/>
          <w:lang w:val="en-US"/>
        </w:rPr>
        <w:t xml:space="preserve"> (kcal)</w:t>
      </w:r>
      <w:r w:rsidR="003C26BC" w:rsidRPr="000D35A6">
        <w:rPr>
          <w:rFonts w:ascii="Times" w:hAnsi="Times" w:cs="Times"/>
          <w:sz w:val="24"/>
          <w:szCs w:val="24"/>
          <w:lang w:val="en-US"/>
        </w:rPr>
        <w:t xml:space="preserve"> and recorded on a </w:t>
      </w:r>
      <w:r w:rsidR="00121CBD" w:rsidRPr="000D35A6">
        <w:rPr>
          <w:rFonts w:ascii="Times" w:hAnsi="Times" w:cs="Times"/>
          <w:sz w:val="24"/>
          <w:szCs w:val="24"/>
          <w:lang w:val="en-US"/>
        </w:rPr>
        <w:t xml:space="preserve">standardized </w:t>
      </w:r>
      <w:r w:rsidR="003C26BC" w:rsidRPr="000D35A6">
        <w:rPr>
          <w:rFonts w:ascii="Times" w:hAnsi="Times" w:cs="Times"/>
          <w:sz w:val="24"/>
          <w:szCs w:val="24"/>
          <w:lang w:val="en-US"/>
        </w:rPr>
        <w:t>sheet</w:t>
      </w:r>
      <w:r w:rsidR="00732E7F" w:rsidRPr="000D35A6">
        <w:rPr>
          <w:rFonts w:ascii="Times" w:hAnsi="Times" w:cs="Times"/>
          <w:sz w:val="24"/>
          <w:szCs w:val="24"/>
          <w:lang w:val="en-US"/>
        </w:rPr>
        <w:t>.</w:t>
      </w:r>
    </w:p>
    <w:p w14:paraId="7E0DB437" w14:textId="77777777" w:rsidR="0071024C" w:rsidRPr="000D35A6" w:rsidRDefault="0071024C" w:rsidP="00671538">
      <w:pPr>
        <w:spacing w:line="480" w:lineRule="auto"/>
        <w:rPr>
          <w:rFonts w:ascii="Times" w:hAnsi="Times" w:cs="Times"/>
          <w:sz w:val="24"/>
          <w:szCs w:val="24"/>
          <w:lang w:val="en-US"/>
        </w:rPr>
      </w:pPr>
      <w:r w:rsidRPr="000D35A6">
        <w:rPr>
          <w:rFonts w:ascii="Times" w:hAnsi="Times" w:cs="Times"/>
          <w:sz w:val="24"/>
          <w:szCs w:val="24"/>
          <w:lang w:val="en-US"/>
        </w:rPr>
        <w:t xml:space="preserve">2.7 Anthropometry </w:t>
      </w:r>
    </w:p>
    <w:p w14:paraId="6EC7A421" w14:textId="469B9F0A" w:rsidR="001F2EEA" w:rsidRPr="000D35A6" w:rsidRDefault="00A60770" w:rsidP="00671538">
      <w:pPr>
        <w:spacing w:line="480" w:lineRule="auto"/>
        <w:ind w:firstLine="1134"/>
        <w:rPr>
          <w:rFonts w:ascii="Times" w:hAnsi="Times" w:cs="Times"/>
          <w:sz w:val="24"/>
          <w:szCs w:val="24"/>
          <w:lang w:val="en-US"/>
        </w:rPr>
      </w:pPr>
      <w:r w:rsidRPr="000D35A6">
        <w:rPr>
          <w:rFonts w:ascii="Times" w:hAnsi="Times" w:cs="Times"/>
          <w:sz w:val="24"/>
          <w:szCs w:val="24"/>
          <w:lang w:val="en-US"/>
        </w:rPr>
        <w:t>A</w:t>
      </w:r>
      <w:r w:rsidR="00E32059" w:rsidRPr="000D35A6">
        <w:rPr>
          <w:rFonts w:ascii="Times" w:hAnsi="Times" w:cs="Times"/>
          <w:sz w:val="24"/>
          <w:szCs w:val="24"/>
          <w:lang w:val="en-US"/>
        </w:rPr>
        <w:t xml:space="preserve"> </w:t>
      </w:r>
      <w:r w:rsidR="000D78A0" w:rsidRPr="000D35A6">
        <w:rPr>
          <w:rFonts w:ascii="Times" w:hAnsi="Times" w:cs="Times"/>
          <w:sz w:val="24"/>
          <w:szCs w:val="24"/>
          <w:lang w:val="en-US"/>
        </w:rPr>
        <w:t>c</w:t>
      </w:r>
      <w:r w:rsidR="001F2EEA" w:rsidRPr="000D35A6">
        <w:rPr>
          <w:rFonts w:ascii="Times" w:hAnsi="Times" w:cs="Times"/>
          <w:sz w:val="24"/>
          <w:szCs w:val="24"/>
          <w:lang w:val="en-US"/>
        </w:rPr>
        <w:t>hild</w:t>
      </w:r>
      <w:r w:rsidR="00732E7F" w:rsidRPr="000D35A6">
        <w:rPr>
          <w:rFonts w:ascii="Times" w:hAnsi="Times" w:cs="Times"/>
          <w:sz w:val="24"/>
          <w:szCs w:val="24"/>
          <w:lang w:val="en-US"/>
        </w:rPr>
        <w:t>’s weight and height</w:t>
      </w:r>
      <w:r w:rsidR="001F2EEA" w:rsidRPr="000D35A6">
        <w:rPr>
          <w:rFonts w:ascii="Times" w:hAnsi="Times" w:cs="Times"/>
          <w:sz w:val="24"/>
          <w:szCs w:val="24"/>
          <w:lang w:val="en-US"/>
        </w:rPr>
        <w:t>, and</w:t>
      </w:r>
      <w:r w:rsidR="00732E7F" w:rsidRPr="000D35A6">
        <w:rPr>
          <w:rFonts w:ascii="Times" w:hAnsi="Times" w:cs="Times"/>
          <w:sz w:val="24"/>
          <w:szCs w:val="24"/>
          <w:lang w:val="en-US"/>
        </w:rPr>
        <w:t xml:space="preserve"> skinfold thickness</w:t>
      </w:r>
      <w:r w:rsidR="00D656DA" w:rsidRPr="000D35A6">
        <w:rPr>
          <w:rFonts w:ascii="Times" w:hAnsi="Times" w:cs="Times"/>
          <w:sz w:val="24"/>
          <w:szCs w:val="24"/>
          <w:lang w:val="en-US"/>
        </w:rPr>
        <w:t>es</w:t>
      </w:r>
      <w:r w:rsidR="00732E7F" w:rsidRPr="000D35A6">
        <w:rPr>
          <w:rFonts w:ascii="Times" w:hAnsi="Times" w:cs="Times"/>
          <w:sz w:val="24"/>
          <w:szCs w:val="24"/>
          <w:lang w:val="en-US"/>
        </w:rPr>
        <w:t xml:space="preserve"> </w:t>
      </w:r>
      <w:r w:rsidR="004271FF" w:rsidRPr="000D35A6">
        <w:rPr>
          <w:rFonts w:ascii="Times" w:hAnsi="Times" w:cs="Times"/>
          <w:sz w:val="24"/>
          <w:szCs w:val="24"/>
          <w:lang w:val="en-US"/>
        </w:rPr>
        <w:t xml:space="preserve">in the </w:t>
      </w:r>
      <w:r w:rsidR="001F2EEA" w:rsidRPr="000D35A6">
        <w:rPr>
          <w:rFonts w:ascii="Times" w:hAnsi="Times" w:cs="Times"/>
          <w:sz w:val="24"/>
          <w:szCs w:val="24"/>
          <w:lang w:val="en-US"/>
        </w:rPr>
        <w:t xml:space="preserve">triceps, biceps, suprailiac and subscapular </w:t>
      </w:r>
      <w:r w:rsidR="004271FF" w:rsidRPr="000D35A6">
        <w:rPr>
          <w:rFonts w:ascii="Times" w:hAnsi="Times" w:cs="Times"/>
          <w:sz w:val="24"/>
          <w:szCs w:val="24"/>
          <w:lang w:val="en-US"/>
        </w:rPr>
        <w:t xml:space="preserve">region </w:t>
      </w:r>
      <w:r w:rsidR="001F2EEA" w:rsidRPr="000D35A6">
        <w:rPr>
          <w:rFonts w:ascii="Times" w:hAnsi="Times" w:cs="Times"/>
          <w:sz w:val="24"/>
          <w:szCs w:val="24"/>
          <w:lang w:val="en-US"/>
        </w:rPr>
        <w:t xml:space="preserve">were collected within two weeks of </w:t>
      </w:r>
      <w:r w:rsidR="00FF63C9" w:rsidRPr="000D35A6">
        <w:rPr>
          <w:rFonts w:ascii="Times" w:hAnsi="Times" w:cs="Times"/>
          <w:sz w:val="24"/>
          <w:szCs w:val="24"/>
          <w:lang w:val="en-US"/>
        </w:rPr>
        <w:t xml:space="preserve">completing </w:t>
      </w:r>
      <w:r w:rsidR="001F2EEA" w:rsidRPr="000D35A6">
        <w:rPr>
          <w:rFonts w:ascii="Times" w:hAnsi="Times" w:cs="Times"/>
          <w:sz w:val="24"/>
          <w:szCs w:val="24"/>
          <w:lang w:val="en-US"/>
        </w:rPr>
        <w:t xml:space="preserve">the eating </w:t>
      </w:r>
      <w:r w:rsidR="007558C1" w:rsidRPr="000D35A6">
        <w:rPr>
          <w:rFonts w:ascii="Times" w:hAnsi="Times" w:cs="Times"/>
          <w:sz w:val="24"/>
          <w:szCs w:val="24"/>
          <w:lang w:val="en-US"/>
        </w:rPr>
        <w:t>behavior</w:t>
      </w:r>
      <w:r w:rsidR="00FF63C9" w:rsidRPr="000D35A6">
        <w:rPr>
          <w:rFonts w:ascii="Times" w:hAnsi="Times" w:cs="Times"/>
          <w:sz w:val="24"/>
          <w:szCs w:val="24"/>
          <w:lang w:val="en-US"/>
        </w:rPr>
        <w:t xml:space="preserve"> </w:t>
      </w:r>
      <w:r w:rsidR="00C44211" w:rsidRPr="000D35A6">
        <w:rPr>
          <w:rFonts w:ascii="Times" w:hAnsi="Times" w:cs="Times"/>
          <w:sz w:val="24"/>
          <w:szCs w:val="24"/>
          <w:lang w:val="en-US"/>
        </w:rPr>
        <w:t>assessment</w:t>
      </w:r>
      <w:r w:rsidR="009E07E0" w:rsidRPr="000D35A6">
        <w:rPr>
          <w:rFonts w:ascii="Times" w:hAnsi="Times" w:cs="Times"/>
          <w:sz w:val="24"/>
          <w:szCs w:val="24"/>
          <w:lang w:val="en-US"/>
        </w:rPr>
        <w:t xml:space="preserve"> at the 6-year-old time-point</w:t>
      </w:r>
      <w:r w:rsidR="001F2EEA" w:rsidRPr="000D35A6">
        <w:rPr>
          <w:rFonts w:ascii="Times" w:hAnsi="Times" w:cs="Times"/>
          <w:sz w:val="24"/>
          <w:szCs w:val="24"/>
          <w:lang w:val="en-US"/>
        </w:rPr>
        <w:t xml:space="preserve">, following the standard guidelines and using the recommended anatomical landmarks </w:t>
      </w:r>
      <w:r w:rsidR="001F2EEA"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&lt;EndNote&gt;&lt;Cite&gt;&lt;Author&gt;de Onis&lt;/Author&gt;&lt;Year&gt;2004&lt;/Year&gt;&lt;RecNum&gt;3839&lt;/RecNum&gt;&lt;DisplayText&gt;(24, 25)&lt;/DisplayText&gt;&lt;record&gt;&lt;rec-number&gt;3839&lt;/rec-number&gt;&lt;foreign-keys&gt;&lt;key app="EN" db-id="0f2e9sdeazdvrherf235awvfaa0t9w0xweez" timestamp="1488431628"&gt;3839&lt;/key&gt;&lt;/foreign-keys&gt;&lt;ref-type name="Journal Article"&gt;17&lt;/ref-type&gt;&lt;contributors&gt;&lt;authors&gt;&lt;author&gt;de Onis, Mercedes&lt;/author&gt;&lt;author&gt;Onyango, Adelheid W&lt;/author&gt;&lt;author&gt;Van den Broeck, Jan&lt;/author&gt;&lt;author&gt;Chumlea, Cameron Wm&lt;/author&gt;&lt;author&gt;Martorell, Reynaldo&lt;/author&gt;&lt;/authors&gt;&lt;/contributors&gt;&lt;titles&gt;&lt;title&gt;Measurement and standardization protocols for anthropometry used in the construction of a new international growth reference&lt;/title&gt;&lt;secondary-title&gt;Food and Nutrition Bulletin&lt;/secondary-title&gt;&lt;/titles&gt;&lt;periodical&gt;&lt;full-title&gt;Food and nutrition bulletin&lt;/full-title&gt;&lt;/periodical&gt;&lt;pages&gt;S27-S36&lt;/pages&gt;&lt;volume&gt;25&lt;/volume&gt;&lt;number&gt;1_suppl1&lt;/number&gt;&lt;dates&gt;&lt;year&gt;2004&lt;/year&gt;&lt;/dates&gt;&lt;isbn&gt;0379-5721&lt;/isbn&gt;&lt;urls&gt;&lt;/urls&gt;&lt;/record&gt;&lt;/Cite&gt;&lt;Cite ExcludeYear="1"&gt;&lt;Author&gt;Phenxtoolkit&lt;/Author&gt;&lt;RecNum&gt;3840&lt;/RecNum&gt;&lt;record&gt;&lt;rec-number&gt;3840&lt;/rec-number&gt;&lt;foreign-keys&gt;&lt;key app="EN" db-id="0f2e9sdeazdvrherf235awvfaa0t9w0xweez" timestamp="1488439412"&gt;3840&lt;/key&gt;&lt;/foreign-keys&gt;&lt;ref-type name="Journal Article"&gt;17&lt;/ref-type&gt;&lt;contributors&gt;&lt;authors&gt;&lt;author&gt;Phenxtoolkit&lt;/author&gt;&lt;/authors&gt;&lt;/contributors&gt;&lt;titles&gt;&lt;title&gt;https://www.phenxtoolkit.org&lt;/title&gt;&lt;/titles&gt;&lt;dates&gt;&lt;/dates&gt;&lt;urls&gt;&lt;related-urls&gt;&lt;url&gt;https://www.phenxtoolkit.org/&lt;/url&gt;&lt;/related-urls&gt;&lt;/urls&gt;&lt;remote-database-name&gt;Ver 1.1 &lt;/remote-database-name&gt;&lt;access-date&gt;27 Match 2009&lt;/access-date&gt;&lt;/record&gt;&lt;/Cite&gt;&lt;/EndNote&gt;</w:instrText>
      </w:r>
      <w:r w:rsidR="001F2EEA" w:rsidRPr="000D35A6">
        <w:rPr>
          <w:rFonts w:ascii="Times" w:hAnsi="Times" w:cs="Times"/>
          <w:sz w:val="24"/>
          <w:szCs w:val="24"/>
          <w:lang w:val="en-US"/>
        </w:rPr>
        <w:fldChar w:fldCharType="separate"/>
      </w:r>
      <w:r w:rsidR="00374B6E" w:rsidRPr="000D35A6">
        <w:rPr>
          <w:rFonts w:ascii="Times" w:hAnsi="Times" w:cs="Times"/>
          <w:noProof/>
          <w:sz w:val="24"/>
          <w:szCs w:val="24"/>
          <w:lang w:val="en-US"/>
        </w:rPr>
        <w:t>(24, 25)</w:t>
      </w:r>
      <w:r w:rsidR="001F2EEA" w:rsidRPr="000D35A6">
        <w:rPr>
          <w:rFonts w:ascii="Times" w:hAnsi="Times" w:cs="Times"/>
          <w:sz w:val="24"/>
          <w:szCs w:val="24"/>
          <w:lang w:val="en-US"/>
        </w:rPr>
        <w:fldChar w:fldCharType="end"/>
      </w:r>
      <w:r w:rsidR="001F2EEA" w:rsidRPr="000D35A6">
        <w:rPr>
          <w:rFonts w:ascii="Times" w:hAnsi="Times" w:cs="Times"/>
          <w:sz w:val="24"/>
          <w:szCs w:val="24"/>
          <w:lang w:val="en-US"/>
        </w:rPr>
        <w:t xml:space="preserve">. </w:t>
      </w:r>
      <w:r w:rsidR="00370392" w:rsidRPr="000D35A6">
        <w:rPr>
          <w:rFonts w:ascii="Times" w:hAnsi="Times" w:cs="Times"/>
          <w:sz w:val="24"/>
          <w:szCs w:val="24"/>
          <w:lang w:val="en-US"/>
        </w:rPr>
        <w:t>Age-and sex-specific BMI z-score</w:t>
      </w:r>
      <w:r w:rsidR="005622B3" w:rsidRPr="000D35A6">
        <w:rPr>
          <w:rFonts w:ascii="Times" w:hAnsi="Times" w:cs="Times"/>
          <w:sz w:val="24"/>
          <w:szCs w:val="24"/>
          <w:lang w:val="en-US"/>
        </w:rPr>
        <w:t>s were calculated based on WHO 2006 references</w:t>
      </w:r>
      <w:r w:rsidR="003F55AA" w:rsidRPr="000D35A6">
        <w:rPr>
          <w:rFonts w:ascii="Times" w:hAnsi="Times" w:cs="Times"/>
          <w:sz w:val="24"/>
          <w:szCs w:val="24"/>
          <w:lang w:val="en-US"/>
        </w:rPr>
        <w:t xml:space="preserve"> (25)</w:t>
      </w:r>
      <w:r w:rsidR="001F2EEA" w:rsidRPr="000D35A6">
        <w:rPr>
          <w:rFonts w:ascii="Times" w:hAnsi="Times" w:cs="Times"/>
          <w:sz w:val="24"/>
          <w:szCs w:val="24"/>
          <w:lang w:val="en-US"/>
        </w:rPr>
        <w:fldChar w:fldCharType="begin"/>
      </w:r>
      <w:r w:rsidR="00370392" w:rsidRPr="000D35A6">
        <w:rPr>
          <w:rFonts w:ascii="Times" w:hAnsi="Times" w:cs="Times"/>
          <w:sz w:val="24"/>
          <w:szCs w:val="24"/>
          <w:lang w:val="en-US"/>
        </w:rPr>
        <w:instrText xml:space="preserve"> ADDIN EN.CITE &lt;EndNote&gt;&lt;Cite Hidden="1"&gt;&lt;Author&gt;WHO&lt;/Author&gt;&lt;Year&gt;2006&lt;/Year&gt;&lt;RecNum&gt;3671&lt;/RecNum&gt;&lt;record&gt;&lt;rec-number&gt;3671&lt;/rec-number&gt;&lt;foreign-keys&gt;&lt;key app="EN" db-id="0f2e9sdeazdvrherf235awvfaa0t9w0xweez" timestamp="1478151732"&gt;3671&lt;/key&gt;&lt;/foreign-keys&gt;&lt;ref-type name="Web Page"&gt;12&lt;/ref-type&gt;&lt;contributors&gt;&lt;authors&gt;&lt;author&gt;WHO&lt;/author&gt;&lt;/authors&gt;&lt;/contributors&gt;&lt;titles&gt;&lt;title&gt;Child Growth Standards&lt;/title&gt;&lt;/titles&gt;&lt;dates&gt;&lt;year&gt;2006&lt;/year&gt;&lt;/dates&gt;&lt;urls&gt;&lt;related-urls&gt;&lt;url&gt;http://www.who.int/childgrowth/standards/Technical_report.pdf&lt;/url&gt;&lt;/related-urls&gt;&lt;/urls&gt;&lt;/record&gt;&lt;/Cite&gt;&lt;Cite&gt;&lt;Author&gt;WHO&lt;/Author&gt;&lt;Year&gt;2006&lt;/Year&gt;&lt;RecNum&gt;3671&lt;/RecNum&gt;&lt;record&gt;&lt;rec-number&gt;3671&lt;/rec-number&gt;&lt;foreign-keys&gt;&lt;key app="EN" db-id="0f2e9sdeazdvrherf235awvfaa0t9w0xweez" timestamp="1478151732"&gt;3671&lt;/key&gt;&lt;/foreign-keys&gt;&lt;ref-type name="Web Page"&gt;12&lt;/ref-type&gt;&lt;contributors&gt;&lt;authors&gt;&lt;author&gt;WHO&lt;/author&gt;&lt;/authors&gt;&lt;/contributors&gt;&lt;titles&gt;&lt;title&gt;Child Growth Standards&lt;/title&gt;&lt;/titles&gt;&lt;dates&gt;&lt;year&gt;2006&lt;/year&gt;&lt;/dates&gt;&lt;urls&gt;&lt;related-urls&gt;&lt;url&gt;http://www.who.int/childgrowth/standards/Technical_report.pdf&lt;/url&gt;&lt;/related-urls&gt;&lt;/urls&gt;&lt;/record&gt;&lt;/Cite&gt;&lt;/EndNote&gt;</w:instrText>
      </w:r>
      <w:r w:rsidR="001F2EEA" w:rsidRPr="000D35A6">
        <w:rPr>
          <w:rFonts w:ascii="Times" w:hAnsi="Times" w:cs="Times"/>
          <w:sz w:val="24"/>
          <w:szCs w:val="24"/>
          <w:lang w:val="en-US"/>
        </w:rPr>
        <w:fldChar w:fldCharType="end"/>
      </w:r>
      <w:r w:rsidR="001F2EEA" w:rsidRPr="000D35A6">
        <w:rPr>
          <w:rFonts w:ascii="Times" w:hAnsi="Times" w:cs="Times"/>
          <w:sz w:val="24"/>
          <w:szCs w:val="24"/>
          <w:lang w:val="en-US"/>
        </w:rPr>
        <w:t>.</w:t>
      </w:r>
      <w:r w:rsidR="009179E9" w:rsidRPr="000D35A6">
        <w:rPr>
          <w:rFonts w:ascii="Times" w:hAnsi="Times" w:cs="Times"/>
          <w:sz w:val="24"/>
          <w:szCs w:val="24"/>
          <w:lang w:val="en-US"/>
        </w:rPr>
        <w:t xml:space="preserve"> Skinfold thickness</w:t>
      </w:r>
      <w:r w:rsidR="00370392" w:rsidRPr="000D35A6">
        <w:rPr>
          <w:rFonts w:ascii="Times" w:hAnsi="Times" w:cs="Times"/>
          <w:sz w:val="24"/>
          <w:szCs w:val="24"/>
          <w:lang w:val="en-US"/>
        </w:rPr>
        <w:t>es</w:t>
      </w:r>
      <w:r w:rsidR="009179E9" w:rsidRPr="000D35A6">
        <w:rPr>
          <w:rFonts w:ascii="Times" w:hAnsi="Times" w:cs="Times"/>
          <w:sz w:val="24"/>
          <w:szCs w:val="24"/>
          <w:lang w:val="en-US"/>
        </w:rPr>
        <w:t xml:space="preserve"> in the four </w:t>
      </w:r>
      <w:r w:rsidR="004271FF" w:rsidRPr="000D35A6">
        <w:rPr>
          <w:rFonts w:ascii="Times" w:hAnsi="Times" w:cs="Times"/>
          <w:sz w:val="24"/>
          <w:szCs w:val="24"/>
          <w:lang w:val="en-US"/>
        </w:rPr>
        <w:t>regions were</w:t>
      </w:r>
      <w:r w:rsidR="009179E9" w:rsidRPr="000D35A6">
        <w:rPr>
          <w:rFonts w:ascii="Times" w:hAnsi="Times" w:cs="Times"/>
          <w:sz w:val="24"/>
          <w:szCs w:val="24"/>
          <w:lang w:val="en-US"/>
        </w:rPr>
        <w:t xml:space="preserve"> summed to derive </w:t>
      </w:r>
      <w:r w:rsidR="004A2021" w:rsidRPr="000D35A6">
        <w:rPr>
          <w:rFonts w:ascii="Times" w:hAnsi="Times" w:cs="Times"/>
          <w:sz w:val="24"/>
          <w:szCs w:val="24"/>
          <w:lang w:val="en-US"/>
        </w:rPr>
        <w:t xml:space="preserve">a </w:t>
      </w:r>
      <w:r w:rsidR="00A83E1C" w:rsidRPr="000D35A6">
        <w:rPr>
          <w:rFonts w:ascii="Times" w:hAnsi="Times" w:cs="Times"/>
          <w:sz w:val="24"/>
          <w:szCs w:val="24"/>
          <w:lang w:val="en-US"/>
        </w:rPr>
        <w:t>sum of skinfold</w:t>
      </w:r>
      <w:r w:rsidR="006457F2" w:rsidRPr="000D35A6">
        <w:rPr>
          <w:rFonts w:ascii="Times" w:hAnsi="Times" w:cs="Times"/>
          <w:sz w:val="24"/>
          <w:szCs w:val="24"/>
          <w:lang w:val="en-US"/>
        </w:rPr>
        <w:t>s</w:t>
      </w:r>
      <w:r w:rsidR="00A83E1C" w:rsidRPr="000D35A6">
        <w:rPr>
          <w:rFonts w:ascii="Times" w:hAnsi="Times" w:cs="Times"/>
          <w:sz w:val="24"/>
          <w:szCs w:val="24"/>
          <w:lang w:val="en-US"/>
        </w:rPr>
        <w:t xml:space="preserve"> (SSF) </w:t>
      </w:r>
      <w:r w:rsidR="009E07E0" w:rsidRPr="000D35A6">
        <w:rPr>
          <w:rFonts w:ascii="Times" w:hAnsi="Times" w:cs="Times"/>
          <w:sz w:val="24"/>
          <w:szCs w:val="24"/>
          <w:lang w:val="en-US"/>
        </w:rPr>
        <w:t>as an adiposity index</w:t>
      </w:r>
      <w:r w:rsidR="009179E9" w:rsidRPr="000D35A6">
        <w:rPr>
          <w:rFonts w:ascii="Times" w:hAnsi="Times" w:cs="Times"/>
          <w:sz w:val="24"/>
          <w:szCs w:val="24"/>
          <w:lang w:val="en-US"/>
        </w:rPr>
        <w:t>.</w:t>
      </w:r>
    </w:p>
    <w:p w14:paraId="528A37E1" w14:textId="77777777" w:rsidR="00CA3B18" w:rsidRPr="000D35A6" w:rsidRDefault="00CA3B18" w:rsidP="00671538">
      <w:pPr>
        <w:spacing w:line="480" w:lineRule="auto"/>
        <w:rPr>
          <w:rFonts w:ascii="Times" w:hAnsi="Times" w:cs="Times"/>
          <w:b/>
          <w:sz w:val="24"/>
          <w:szCs w:val="24"/>
          <w:lang w:val="en-US"/>
        </w:rPr>
      </w:pPr>
      <w:r w:rsidRPr="000D35A6">
        <w:rPr>
          <w:rFonts w:ascii="Times" w:hAnsi="Times" w:cs="Times"/>
          <w:b/>
          <w:sz w:val="24"/>
          <w:szCs w:val="24"/>
          <w:lang w:val="en-US"/>
        </w:rPr>
        <w:t>3.0 Statistical analysis</w:t>
      </w:r>
    </w:p>
    <w:p w14:paraId="645DA3E6" w14:textId="710B9618" w:rsidR="009A4285" w:rsidRPr="000D35A6" w:rsidRDefault="00CA4E65" w:rsidP="00FD5FAD">
      <w:pPr>
        <w:spacing w:line="480" w:lineRule="auto"/>
        <w:ind w:firstLine="1134"/>
        <w:rPr>
          <w:rFonts w:ascii="Times" w:hAnsi="Times" w:cs="Times"/>
          <w:sz w:val="24"/>
          <w:szCs w:val="24"/>
          <w:lang w:val="en-US"/>
        </w:rPr>
      </w:pPr>
      <w:r w:rsidRPr="000D35A6">
        <w:rPr>
          <w:rFonts w:ascii="Times" w:hAnsi="Times" w:cs="Times"/>
          <w:sz w:val="24"/>
          <w:szCs w:val="24"/>
          <w:lang w:val="en-US"/>
        </w:rPr>
        <w:t>Composite r</w:t>
      </w:r>
      <w:r w:rsidR="0006700C" w:rsidRPr="000D35A6">
        <w:rPr>
          <w:rFonts w:ascii="Times" w:hAnsi="Times" w:cs="Times"/>
          <w:sz w:val="24"/>
          <w:szCs w:val="24"/>
          <w:lang w:val="en-US"/>
        </w:rPr>
        <w:t>isk score</w:t>
      </w:r>
      <w:r w:rsidR="00976A6F" w:rsidRPr="000D35A6">
        <w:rPr>
          <w:rFonts w:ascii="Times" w:hAnsi="Times" w:cs="Times"/>
          <w:sz w:val="24"/>
          <w:szCs w:val="24"/>
          <w:lang w:val="en-US"/>
        </w:rPr>
        <w:t>s</w:t>
      </w:r>
      <w:r w:rsidRPr="000D35A6">
        <w:rPr>
          <w:rFonts w:ascii="Times" w:hAnsi="Times" w:cs="Times"/>
          <w:sz w:val="24"/>
          <w:szCs w:val="24"/>
          <w:lang w:val="en-US"/>
        </w:rPr>
        <w:t xml:space="preserve">, </w:t>
      </w:r>
      <w:r w:rsidR="006E60C8" w:rsidRPr="000D35A6">
        <w:rPr>
          <w:rFonts w:ascii="Times" w:hAnsi="Times" w:cs="Times"/>
          <w:sz w:val="24"/>
          <w:szCs w:val="24"/>
          <w:lang w:val="en-US"/>
        </w:rPr>
        <w:t xml:space="preserve">eating </w:t>
      </w:r>
      <w:r w:rsidR="007558C1" w:rsidRPr="000D35A6">
        <w:rPr>
          <w:rFonts w:ascii="Times" w:hAnsi="Times" w:cs="Times"/>
          <w:sz w:val="24"/>
          <w:szCs w:val="24"/>
          <w:lang w:val="en-US"/>
        </w:rPr>
        <w:t>behavior</w:t>
      </w:r>
      <w:r w:rsidR="006E60C8" w:rsidRPr="000D35A6">
        <w:rPr>
          <w:rFonts w:ascii="Times" w:hAnsi="Times" w:cs="Times"/>
          <w:sz w:val="24"/>
          <w:szCs w:val="24"/>
          <w:lang w:val="en-US"/>
        </w:rPr>
        <w:t xml:space="preserve"> and </w:t>
      </w:r>
      <w:r w:rsidR="00626547" w:rsidRPr="000D35A6">
        <w:rPr>
          <w:rFonts w:ascii="Times" w:hAnsi="Times" w:cs="Times"/>
          <w:sz w:val="24"/>
          <w:szCs w:val="24"/>
          <w:lang w:val="en-US"/>
        </w:rPr>
        <w:t xml:space="preserve">adiposity </w:t>
      </w:r>
      <w:r w:rsidR="0006700C" w:rsidRPr="000D35A6">
        <w:rPr>
          <w:rFonts w:ascii="Times" w:hAnsi="Times" w:cs="Times"/>
          <w:sz w:val="24"/>
          <w:szCs w:val="24"/>
          <w:lang w:val="en-US"/>
        </w:rPr>
        <w:t>outcomes</w:t>
      </w:r>
      <w:r w:rsidR="00976A6F" w:rsidRPr="000D35A6">
        <w:rPr>
          <w:rFonts w:ascii="Times" w:hAnsi="Times" w:cs="Times"/>
          <w:sz w:val="24"/>
          <w:szCs w:val="24"/>
          <w:lang w:val="en-US"/>
        </w:rPr>
        <w:t xml:space="preserve"> </w:t>
      </w:r>
      <w:r w:rsidR="0006700C" w:rsidRPr="000D35A6">
        <w:rPr>
          <w:rFonts w:ascii="Times" w:hAnsi="Times" w:cs="Times"/>
          <w:sz w:val="24"/>
          <w:szCs w:val="24"/>
          <w:lang w:val="en-US"/>
        </w:rPr>
        <w:t>were treated as continuous variables</w:t>
      </w:r>
      <w:r w:rsidR="00EC6EBD" w:rsidRPr="000D35A6">
        <w:rPr>
          <w:rFonts w:ascii="Times" w:hAnsi="Times" w:cs="Times"/>
          <w:sz w:val="24"/>
          <w:szCs w:val="24"/>
          <w:lang w:val="en-US"/>
        </w:rPr>
        <w:t xml:space="preserve"> in the main analyses</w:t>
      </w:r>
      <w:r w:rsidR="00976A6F" w:rsidRPr="000D35A6">
        <w:rPr>
          <w:rFonts w:ascii="Times" w:hAnsi="Times" w:cs="Times"/>
          <w:sz w:val="24"/>
          <w:szCs w:val="24"/>
          <w:lang w:val="en-US"/>
        </w:rPr>
        <w:t>.</w:t>
      </w:r>
      <w:r w:rsidR="00EC6EBD" w:rsidRPr="000D35A6">
        <w:rPr>
          <w:rFonts w:ascii="Times" w:hAnsi="Times" w:cs="Times"/>
          <w:sz w:val="24"/>
          <w:szCs w:val="24"/>
          <w:lang w:val="en-US"/>
        </w:rPr>
        <w:t xml:space="preserve"> </w:t>
      </w:r>
      <w:r w:rsidR="003C4D72" w:rsidRPr="000D35A6">
        <w:rPr>
          <w:rFonts w:ascii="Times" w:hAnsi="Times" w:cs="Times"/>
          <w:sz w:val="24"/>
          <w:szCs w:val="24"/>
          <w:lang w:val="en-US"/>
        </w:rPr>
        <w:t>C</w:t>
      </w:r>
      <w:r w:rsidR="00EC6EBD" w:rsidRPr="000D35A6">
        <w:rPr>
          <w:rFonts w:ascii="Times" w:hAnsi="Times" w:cs="Times"/>
          <w:sz w:val="24"/>
          <w:szCs w:val="24"/>
          <w:lang w:val="en-US"/>
        </w:rPr>
        <w:t>omposite ri</w:t>
      </w:r>
      <w:r w:rsidR="00790751" w:rsidRPr="000D35A6">
        <w:rPr>
          <w:rFonts w:ascii="Times" w:hAnsi="Times" w:cs="Times"/>
          <w:sz w:val="24"/>
          <w:szCs w:val="24"/>
          <w:lang w:val="en-US"/>
        </w:rPr>
        <w:t>sk score</w:t>
      </w:r>
      <w:r w:rsidR="00EC6EBD" w:rsidRPr="000D35A6">
        <w:rPr>
          <w:rFonts w:ascii="Times" w:hAnsi="Times" w:cs="Times"/>
          <w:sz w:val="24"/>
          <w:szCs w:val="24"/>
          <w:lang w:val="en-US"/>
        </w:rPr>
        <w:t>s were</w:t>
      </w:r>
      <w:r w:rsidR="004F08BC" w:rsidRPr="000D35A6">
        <w:rPr>
          <w:rFonts w:ascii="Times" w:hAnsi="Times" w:cs="Times"/>
          <w:sz w:val="24"/>
          <w:szCs w:val="24"/>
          <w:lang w:val="en-US"/>
        </w:rPr>
        <w:t xml:space="preserve"> additionally</w:t>
      </w:r>
      <w:r w:rsidR="00D656DA" w:rsidRPr="000D35A6">
        <w:rPr>
          <w:rFonts w:ascii="Times" w:hAnsi="Times" w:cs="Times"/>
          <w:sz w:val="24"/>
          <w:szCs w:val="24"/>
          <w:lang w:val="en-US"/>
        </w:rPr>
        <w:t xml:space="preserve"> </w:t>
      </w:r>
      <w:r w:rsidR="00121CBD" w:rsidRPr="000D35A6">
        <w:rPr>
          <w:rFonts w:ascii="Times" w:hAnsi="Times" w:cs="Times"/>
          <w:sz w:val="24"/>
          <w:szCs w:val="24"/>
          <w:lang w:val="en-US"/>
        </w:rPr>
        <w:t>categorized</w:t>
      </w:r>
      <w:r w:rsidR="00EC6EBD" w:rsidRPr="000D35A6">
        <w:rPr>
          <w:rFonts w:ascii="Times" w:hAnsi="Times" w:cs="Times"/>
          <w:sz w:val="24"/>
          <w:szCs w:val="24"/>
          <w:lang w:val="en-US"/>
        </w:rPr>
        <w:t xml:space="preserve"> </w:t>
      </w:r>
      <w:r w:rsidR="00D656DA" w:rsidRPr="000D35A6">
        <w:rPr>
          <w:rFonts w:ascii="Times" w:hAnsi="Times" w:cs="Times"/>
          <w:sz w:val="24"/>
          <w:szCs w:val="24"/>
          <w:lang w:val="en-US"/>
        </w:rPr>
        <w:t>in</w:t>
      </w:r>
      <w:r w:rsidR="00EC6EBD" w:rsidRPr="000D35A6">
        <w:rPr>
          <w:rFonts w:ascii="Times" w:hAnsi="Times" w:cs="Times"/>
          <w:sz w:val="24"/>
          <w:szCs w:val="24"/>
          <w:lang w:val="en-US"/>
        </w:rPr>
        <w:t>to</w:t>
      </w:r>
      <w:r w:rsidR="00790751" w:rsidRPr="000D35A6">
        <w:rPr>
          <w:rFonts w:ascii="Times" w:hAnsi="Times" w:cs="Times"/>
          <w:sz w:val="24"/>
          <w:szCs w:val="24"/>
          <w:lang w:val="en-US"/>
        </w:rPr>
        <w:t xml:space="preserve"> quartiles</w:t>
      </w:r>
      <w:r w:rsidR="00A141FD" w:rsidRPr="000D35A6">
        <w:rPr>
          <w:rFonts w:ascii="Times" w:hAnsi="Times" w:cs="Times"/>
          <w:sz w:val="24"/>
          <w:szCs w:val="24"/>
          <w:lang w:val="en-US"/>
        </w:rPr>
        <w:t xml:space="preserve"> of risk</w:t>
      </w:r>
      <w:r w:rsidR="00EC6EBD" w:rsidRPr="000D35A6">
        <w:rPr>
          <w:rFonts w:ascii="Times" w:hAnsi="Times" w:cs="Times"/>
          <w:sz w:val="24"/>
          <w:szCs w:val="24"/>
          <w:lang w:val="en-US"/>
        </w:rPr>
        <w:t xml:space="preserve"> </w:t>
      </w:r>
      <w:r w:rsidR="00790751" w:rsidRPr="000D35A6">
        <w:rPr>
          <w:rFonts w:ascii="Times" w:hAnsi="Times" w:cs="Times"/>
          <w:sz w:val="24"/>
          <w:szCs w:val="24"/>
          <w:lang w:val="en-US"/>
        </w:rPr>
        <w:t>to provide a</w:t>
      </w:r>
      <w:r w:rsidR="00D02510" w:rsidRPr="000D35A6">
        <w:rPr>
          <w:rFonts w:ascii="Times" w:hAnsi="Times" w:cs="Times"/>
          <w:sz w:val="24"/>
          <w:szCs w:val="24"/>
          <w:lang w:val="en-US"/>
        </w:rPr>
        <w:t xml:space="preserve"> </w:t>
      </w:r>
      <w:r w:rsidR="00790751" w:rsidRPr="000D35A6">
        <w:rPr>
          <w:rFonts w:ascii="Times" w:hAnsi="Times" w:cs="Times"/>
          <w:sz w:val="24"/>
          <w:szCs w:val="24"/>
          <w:lang w:val="en-US"/>
        </w:rPr>
        <w:t>measure of the relati</w:t>
      </w:r>
      <w:r w:rsidR="00A42545" w:rsidRPr="000D35A6">
        <w:rPr>
          <w:rFonts w:ascii="Times" w:hAnsi="Times" w:cs="Times"/>
          <w:sz w:val="24"/>
          <w:szCs w:val="24"/>
          <w:lang w:val="en-US"/>
        </w:rPr>
        <w:t xml:space="preserve">ve group differences in </w:t>
      </w:r>
      <w:r w:rsidR="00EC6EBD" w:rsidRPr="000D35A6">
        <w:rPr>
          <w:rFonts w:ascii="Times" w:hAnsi="Times" w:cs="Times"/>
          <w:sz w:val="24"/>
          <w:szCs w:val="24"/>
          <w:lang w:val="en-US"/>
        </w:rPr>
        <w:t xml:space="preserve">the </w:t>
      </w:r>
      <w:r w:rsidR="00A42545" w:rsidRPr="000D35A6">
        <w:rPr>
          <w:rFonts w:ascii="Times" w:hAnsi="Times" w:cs="Times"/>
          <w:sz w:val="24"/>
          <w:szCs w:val="24"/>
          <w:lang w:val="en-US"/>
        </w:rPr>
        <w:t xml:space="preserve">study </w:t>
      </w:r>
      <w:r w:rsidR="00790751" w:rsidRPr="000D35A6">
        <w:rPr>
          <w:rFonts w:ascii="Times" w:hAnsi="Times" w:cs="Times"/>
          <w:sz w:val="24"/>
          <w:szCs w:val="24"/>
          <w:lang w:val="en-US"/>
        </w:rPr>
        <w:t>outcomes</w:t>
      </w:r>
      <w:r w:rsidR="004F08BC" w:rsidRPr="000D35A6">
        <w:rPr>
          <w:rFonts w:ascii="Times" w:hAnsi="Times" w:cs="Times"/>
          <w:sz w:val="24"/>
          <w:szCs w:val="24"/>
          <w:lang w:val="en-US"/>
        </w:rPr>
        <w:t>.</w:t>
      </w:r>
      <w:r w:rsidR="00745CA5" w:rsidRPr="000D35A6">
        <w:rPr>
          <w:rFonts w:ascii="Times" w:hAnsi="Times" w:cs="Times"/>
          <w:sz w:val="24"/>
          <w:szCs w:val="24"/>
          <w:lang w:val="en-US"/>
        </w:rPr>
        <w:t xml:space="preserve"> </w:t>
      </w:r>
      <w:r w:rsidR="0080692D" w:rsidRPr="000D35A6">
        <w:rPr>
          <w:rFonts w:ascii="Times" w:hAnsi="Times" w:cs="Times"/>
          <w:sz w:val="24"/>
          <w:szCs w:val="24"/>
          <w:lang w:val="en-US"/>
        </w:rPr>
        <w:t>C</w:t>
      </w:r>
      <w:r w:rsidR="00745CA5" w:rsidRPr="000D35A6">
        <w:rPr>
          <w:rFonts w:ascii="Times" w:hAnsi="Times" w:cs="Times"/>
          <w:sz w:val="24"/>
          <w:szCs w:val="24"/>
          <w:lang w:val="en-US"/>
        </w:rPr>
        <w:t xml:space="preserve">ovariates </w:t>
      </w:r>
      <w:r w:rsidR="0080692D" w:rsidRPr="000D35A6">
        <w:rPr>
          <w:rFonts w:ascii="Times" w:hAnsi="Times" w:cs="Times"/>
          <w:sz w:val="24"/>
          <w:szCs w:val="24"/>
          <w:lang w:val="en-US"/>
        </w:rPr>
        <w:t xml:space="preserve">in all models </w:t>
      </w:r>
      <w:r w:rsidR="00745CA5" w:rsidRPr="000D35A6">
        <w:rPr>
          <w:rFonts w:ascii="Times" w:hAnsi="Times" w:cs="Times"/>
          <w:sz w:val="24"/>
          <w:szCs w:val="24"/>
          <w:lang w:val="en-US"/>
        </w:rPr>
        <w:t>were identified a priori</w:t>
      </w:r>
      <w:r w:rsidR="00115FA3" w:rsidRPr="000D35A6">
        <w:rPr>
          <w:rFonts w:ascii="Times" w:hAnsi="Times" w:cs="Times"/>
          <w:sz w:val="24"/>
          <w:szCs w:val="24"/>
          <w:lang w:val="en-US"/>
        </w:rPr>
        <w:t>.</w:t>
      </w:r>
      <w:r w:rsidR="004F08BC" w:rsidRPr="000D35A6">
        <w:rPr>
          <w:rFonts w:ascii="Times" w:hAnsi="Times" w:cs="Times"/>
          <w:sz w:val="24"/>
          <w:szCs w:val="24"/>
          <w:lang w:val="en-US"/>
        </w:rPr>
        <w:t xml:space="preserve"> </w:t>
      </w:r>
      <w:r w:rsidR="003C4D72" w:rsidRPr="000D35A6">
        <w:rPr>
          <w:rFonts w:ascii="Times" w:hAnsi="Times" w:cs="Times"/>
          <w:sz w:val="24"/>
          <w:szCs w:val="24"/>
          <w:lang w:val="en-US"/>
        </w:rPr>
        <w:t>Mother’s education and</w:t>
      </w:r>
      <w:r w:rsidR="004C562D" w:rsidRPr="000D35A6">
        <w:rPr>
          <w:rFonts w:ascii="Times" w:hAnsi="Times" w:cs="Times"/>
          <w:sz w:val="24"/>
          <w:szCs w:val="24"/>
          <w:lang w:val="en-US"/>
        </w:rPr>
        <w:t xml:space="preserve"> height,</w:t>
      </w:r>
      <w:r w:rsidR="003C4D72" w:rsidRPr="000D35A6">
        <w:rPr>
          <w:rFonts w:ascii="Times" w:hAnsi="Times" w:cs="Times"/>
          <w:sz w:val="24"/>
          <w:szCs w:val="24"/>
          <w:lang w:val="en-US"/>
        </w:rPr>
        <w:t xml:space="preserve"> and</w:t>
      </w:r>
      <w:r w:rsidR="004C562D" w:rsidRPr="000D35A6">
        <w:rPr>
          <w:rFonts w:ascii="Times" w:hAnsi="Times" w:cs="Times"/>
          <w:sz w:val="24"/>
          <w:szCs w:val="24"/>
          <w:lang w:val="en-US"/>
        </w:rPr>
        <w:t xml:space="preserve"> child ethnicity, sex and birth order</w:t>
      </w:r>
      <w:r w:rsidR="00115FA3" w:rsidRPr="000D35A6">
        <w:rPr>
          <w:rFonts w:ascii="Times" w:hAnsi="Times" w:cs="Times"/>
          <w:sz w:val="24"/>
          <w:szCs w:val="24"/>
          <w:lang w:val="en-US"/>
        </w:rPr>
        <w:t xml:space="preserve"> were </w:t>
      </w:r>
      <w:r w:rsidR="0080692D" w:rsidRPr="000D35A6">
        <w:rPr>
          <w:rFonts w:ascii="Times" w:hAnsi="Times" w:cs="Times"/>
          <w:sz w:val="24"/>
          <w:szCs w:val="24"/>
          <w:lang w:val="en-US"/>
        </w:rPr>
        <w:t>used as covariates</w:t>
      </w:r>
      <w:r w:rsidR="00115FA3" w:rsidRPr="000D35A6">
        <w:rPr>
          <w:rFonts w:ascii="Times" w:hAnsi="Times" w:cs="Times"/>
          <w:sz w:val="24"/>
          <w:szCs w:val="24"/>
          <w:lang w:val="en-US"/>
        </w:rPr>
        <w:t xml:space="preserve"> due to their associations with childhood adiposity in the GUSTO cohort</w:t>
      </w:r>
      <w:r w:rsidR="004C562D" w:rsidRPr="000D35A6">
        <w:rPr>
          <w:rFonts w:ascii="Times" w:hAnsi="Times" w:cs="Times"/>
          <w:sz w:val="24"/>
          <w:szCs w:val="24"/>
          <w:lang w:val="en-US"/>
        </w:rPr>
        <w:t>.</w:t>
      </w:r>
      <w:r w:rsidR="00A42545" w:rsidRPr="000D35A6">
        <w:rPr>
          <w:rFonts w:ascii="Times" w:hAnsi="Times" w:cs="Times"/>
          <w:sz w:val="24"/>
          <w:szCs w:val="24"/>
          <w:lang w:val="en-US"/>
        </w:rPr>
        <w:t xml:space="preserve"> </w:t>
      </w:r>
      <w:r w:rsidR="004C562D" w:rsidRPr="000D35A6">
        <w:rPr>
          <w:rFonts w:ascii="Times" w:hAnsi="Times" w:cs="Times"/>
          <w:sz w:val="24"/>
          <w:szCs w:val="24"/>
          <w:lang w:val="en-US"/>
        </w:rPr>
        <w:t>Child’s reported hunger before lunch and liking of fried rice</w:t>
      </w:r>
      <w:r w:rsidR="006B4E9C" w:rsidRPr="000D35A6">
        <w:rPr>
          <w:rFonts w:ascii="Times" w:hAnsi="Times" w:cs="Times"/>
          <w:sz w:val="24"/>
          <w:szCs w:val="24"/>
          <w:lang w:val="en-US"/>
        </w:rPr>
        <w:t xml:space="preserve"> </w:t>
      </w:r>
      <w:r w:rsidR="00F521CA" w:rsidRPr="000D35A6">
        <w:rPr>
          <w:rFonts w:ascii="Times" w:hAnsi="Times" w:cs="Times"/>
          <w:sz w:val="24"/>
          <w:szCs w:val="24"/>
          <w:lang w:val="en-US"/>
        </w:rPr>
        <w:t>predicted</w:t>
      </w:r>
      <w:r w:rsidR="006B4E9C" w:rsidRPr="000D35A6">
        <w:rPr>
          <w:rFonts w:ascii="Times" w:hAnsi="Times" w:cs="Times"/>
          <w:sz w:val="24"/>
          <w:szCs w:val="24"/>
          <w:lang w:val="en-US"/>
        </w:rPr>
        <w:t xml:space="preserve"> energy intake at lunch, so they</w:t>
      </w:r>
      <w:r w:rsidR="004C562D" w:rsidRPr="000D35A6">
        <w:rPr>
          <w:rFonts w:ascii="Times" w:hAnsi="Times" w:cs="Times"/>
          <w:sz w:val="24"/>
          <w:szCs w:val="24"/>
          <w:lang w:val="en-US"/>
        </w:rPr>
        <w:t xml:space="preserve"> were </w:t>
      </w:r>
      <w:r w:rsidR="00F521CA" w:rsidRPr="000D35A6">
        <w:rPr>
          <w:rFonts w:ascii="Times" w:hAnsi="Times" w:cs="Times"/>
          <w:sz w:val="24"/>
          <w:szCs w:val="24"/>
          <w:lang w:val="en-US"/>
        </w:rPr>
        <w:t xml:space="preserve">used as </w:t>
      </w:r>
      <w:r w:rsidR="004C562D" w:rsidRPr="000D35A6">
        <w:rPr>
          <w:rFonts w:ascii="Times" w:hAnsi="Times" w:cs="Times"/>
          <w:sz w:val="24"/>
          <w:szCs w:val="24"/>
          <w:lang w:val="en-US"/>
        </w:rPr>
        <w:t>additional covariates in the analyses focused on the serving size, eating rate and energy intake at lunch and cumulatively</w:t>
      </w:r>
      <w:r w:rsidR="00A465A0" w:rsidRPr="000D35A6">
        <w:rPr>
          <w:rFonts w:ascii="Times" w:hAnsi="Times" w:cs="Times"/>
          <w:sz w:val="24"/>
          <w:szCs w:val="24"/>
          <w:lang w:val="en-US"/>
        </w:rPr>
        <w:t>.</w:t>
      </w:r>
      <w:r w:rsidR="004C562D" w:rsidRPr="000D35A6">
        <w:rPr>
          <w:rFonts w:ascii="Times" w:hAnsi="Times" w:cs="Times"/>
          <w:sz w:val="24"/>
          <w:szCs w:val="24"/>
          <w:lang w:val="en-US"/>
        </w:rPr>
        <w:t xml:space="preserve"> </w:t>
      </w:r>
      <w:r w:rsidR="0080692D" w:rsidRPr="000D35A6">
        <w:rPr>
          <w:rFonts w:ascii="Times" w:hAnsi="Times" w:cs="Times"/>
          <w:sz w:val="24"/>
          <w:szCs w:val="24"/>
          <w:lang w:val="en-US"/>
        </w:rPr>
        <w:t>Finally, a</w:t>
      </w:r>
      <w:r w:rsidR="00F521CA" w:rsidRPr="000D35A6">
        <w:rPr>
          <w:rFonts w:ascii="Times" w:hAnsi="Times" w:cs="Times"/>
          <w:sz w:val="24"/>
          <w:szCs w:val="24"/>
          <w:lang w:val="en-US"/>
        </w:rPr>
        <w:t>s snack intake during the EAH may depend on</w:t>
      </w:r>
      <w:r w:rsidR="0080692D" w:rsidRPr="000D35A6">
        <w:rPr>
          <w:rFonts w:ascii="Times" w:hAnsi="Times" w:cs="Times"/>
          <w:sz w:val="24"/>
          <w:szCs w:val="24"/>
          <w:lang w:val="en-US"/>
        </w:rPr>
        <w:t xml:space="preserve"> energy intake at lunch and on </w:t>
      </w:r>
      <w:r w:rsidR="00C11D9F" w:rsidRPr="000D35A6">
        <w:rPr>
          <w:rFonts w:ascii="Times" w:hAnsi="Times" w:cs="Times"/>
          <w:sz w:val="24"/>
          <w:szCs w:val="24"/>
          <w:lang w:val="en-US"/>
        </w:rPr>
        <w:t xml:space="preserve">a </w:t>
      </w:r>
      <w:r w:rsidR="0080692D" w:rsidRPr="000D35A6">
        <w:rPr>
          <w:rFonts w:ascii="Times" w:hAnsi="Times" w:cs="Times"/>
          <w:sz w:val="24"/>
          <w:szCs w:val="24"/>
          <w:lang w:val="en-US"/>
        </w:rPr>
        <w:t>child’s fullness, c</w:t>
      </w:r>
      <w:r w:rsidR="004C562D" w:rsidRPr="000D35A6">
        <w:rPr>
          <w:rFonts w:ascii="Times" w:hAnsi="Times" w:cs="Times"/>
          <w:sz w:val="24"/>
          <w:szCs w:val="24"/>
          <w:lang w:val="en-US"/>
        </w:rPr>
        <w:t xml:space="preserve">hild hunger after lunch and energy consumed at lunch were additional covariates in the analyses that examined the EAH task. </w:t>
      </w:r>
      <w:r w:rsidR="00751E40" w:rsidRPr="000D35A6">
        <w:rPr>
          <w:rFonts w:ascii="Times" w:hAnsi="Times" w:cs="Times"/>
          <w:sz w:val="24"/>
          <w:szCs w:val="24"/>
          <w:lang w:val="en-US"/>
        </w:rPr>
        <w:t>Chi-squared tests and t-tests were conducted to compare the final sample to those excluded.</w:t>
      </w:r>
    </w:p>
    <w:p w14:paraId="139066B2" w14:textId="0921CB59" w:rsidR="0015734E" w:rsidRPr="000D35A6" w:rsidRDefault="00D656DA" w:rsidP="00FD5FAD">
      <w:pPr>
        <w:spacing w:line="480" w:lineRule="auto"/>
        <w:ind w:firstLine="1134"/>
        <w:rPr>
          <w:rFonts w:ascii="Times" w:hAnsi="Times" w:cs="Times"/>
          <w:sz w:val="24"/>
          <w:szCs w:val="24"/>
          <w:lang w:val="en-US"/>
        </w:rPr>
      </w:pPr>
      <w:r w:rsidRPr="000D35A6">
        <w:rPr>
          <w:rFonts w:ascii="Times" w:hAnsi="Times" w:cs="Times"/>
          <w:sz w:val="24"/>
          <w:szCs w:val="24"/>
          <w:lang w:val="en-US"/>
        </w:rPr>
        <w:t>Multivariable</w:t>
      </w:r>
      <w:r w:rsidR="00352D83" w:rsidRPr="000D35A6">
        <w:rPr>
          <w:rFonts w:ascii="Times" w:hAnsi="Times" w:cs="Times"/>
          <w:sz w:val="24"/>
          <w:szCs w:val="24"/>
          <w:lang w:val="en-US"/>
        </w:rPr>
        <w:t xml:space="preserve"> l</w:t>
      </w:r>
      <w:r w:rsidR="00D43266" w:rsidRPr="000D35A6">
        <w:rPr>
          <w:rFonts w:ascii="Times" w:hAnsi="Times" w:cs="Times"/>
          <w:sz w:val="24"/>
          <w:szCs w:val="24"/>
          <w:lang w:val="en-US"/>
        </w:rPr>
        <w:t>inear regressions</w:t>
      </w:r>
      <w:r w:rsidR="003A33A7" w:rsidRPr="000D35A6">
        <w:rPr>
          <w:rFonts w:ascii="Times" w:hAnsi="Times" w:cs="Times"/>
          <w:sz w:val="24"/>
          <w:szCs w:val="24"/>
          <w:lang w:val="en-US"/>
        </w:rPr>
        <w:t xml:space="preserve"> were </w:t>
      </w:r>
      <w:r w:rsidR="00352D83" w:rsidRPr="000D35A6">
        <w:rPr>
          <w:rFonts w:ascii="Times" w:hAnsi="Times" w:cs="Times"/>
          <w:sz w:val="24"/>
          <w:szCs w:val="24"/>
          <w:lang w:val="en-US"/>
        </w:rPr>
        <w:t>used</w:t>
      </w:r>
      <w:r w:rsidR="003A33A7" w:rsidRPr="000D35A6">
        <w:rPr>
          <w:rFonts w:ascii="Times" w:hAnsi="Times" w:cs="Times"/>
          <w:sz w:val="24"/>
          <w:szCs w:val="24"/>
          <w:lang w:val="en-US"/>
        </w:rPr>
        <w:t xml:space="preserve"> to investigate whether </w:t>
      </w:r>
      <w:r w:rsidR="00352D83" w:rsidRPr="000D35A6">
        <w:rPr>
          <w:rFonts w:ascii="Times" w:hAnsi="Times" w:cs="Times"/>
          <w:sz w:val="24"/>
          <w:szCs w:val="24"/>
          <w:lang w:val="en-US"/>
        </w:rPr>
        <w:t>composite</w:t>
      </w:r>
      <w:r w:rsidR="003A33A7" w:rsidRPr="000D35A6">
        <w:rPr>
          <w:rFonts w:ascii="Times" w:hAnsi="Times" w:cs="Times"/>
          <w:sz w:val="24"/>
          <w:szCs w:val="24"/>
          <w:lang w:val="en-US"/>
        </w:rPr>
        <w:t xml:space="preserve"> risk scores predicted </w:t>
      </w:r>
      <w:r w:rsidR="00352D83" w:rsidRPr="000D35A6">
        <w:rPr>
          <w:rFonts w:ascii="Times" w:hAnsi="Times" w:cs="Times"/>
          <w:sz w:val="24"/>
          <w:szCs w:val="24"/>
          <w:lang w:val="en-US"/>
        </w:rPr>
        <w:t xml:space="preserve">child </w:t>
      </w:r>
      <w:r w:rsidR="003A33A7" w:rsidRPr="000D35A6">
        <w:rPr>
          <w:rFonts w:ascii="Times" w:hAnsi="Times" w:cs="Times"/>
          <w:sz w:val="24"/>
          <w:szCs w:val="24"/>
          <w:lang w:val="en-US"/>
        </w:rPr>
        <w:t>ea</w:t>
      </w:r>
      <w:r w:rsidR="00DE42AA" w:rsidRPr="000D35A6">
        <w:rPr>
          <w:rFonts w:ascii="Times" w:hAnsi="Times" w:cs="Times"/>
          <w:sz w:val="24"/>
          <w:szCs w:val="24"/>
          <w:lang w:val="en-US"/>
        </w:rPr>
        <w:t xml:space="preserve">ting </w:t>
      </w:r>
      <w:r w:rsidR="007558C1" w:rsidRPr="000D35A6">
        <w:rPr>
          <w:rFonts w:ascii="Times" w:hAnsi="Times" w:cs="Times"/>
          <w:sz w:val="24"/>
          <w:szCs w:val="24"/>
          <w:lang w:val="en-US"/>
        </w:rPr>
        <w:t>behaviors</w:t>
      </w:r>
      <w:r w:rsidR="004C7908" w:rsidRPr="000D35A6">
        <w:rPr>
          <w:rFonts w:ascii="Times" w:hAnsi="Times" w:cs="Times"/>
          <w:sz w:val="24"/>
          <w:szCs w:val="24"/>
          <w:lang w:val="en-US"/>
        </w:rPr>
        <w:t xml:space="preserve"> and </w:t>
      </w:r>
      <w:r w:rsidR="00626547" w:rsidRPr="000D35A6">
        <w:rPr>
          <w:rFonts w:ascii="Times" w:hAnsi="Times" w:cs="Times"/>
          <w:sz w:val="24"/>
          <w:szCs w:val="24"/>
          <w:lang w:val="en-US"/>
        </w:rPr>
        <w:t xml:space="preserve">adiposity </w:t>
      </w:r>
      <w:r w:rsidR="004C7908" w:rsidRPr="000D35A6">
        <w:rPr>
          <w:rFonts w:ascii="Times" w:hAnsi="Times" w:cs="Times"/>
          <w:sz w:val="24"/>
          <w:szCs w:val="24"/>
          <w:lang w:val="en-US"/>
        </w:rPr>
        <w:t>outcomes</w:t>
      </w:r>
      <w:r w:rsidR="00352D83" w:rsidRPr="000D35A6">
        <w:rPr>
          <w:rFonts w:ascii="Times" w:hAnsi="Times" w:cs="Times"/>
          <w:sz w:val="24"/>
          <w:szCs w:val="24"/>
          <w:lang w:val="en-US"/>
        </w:rPr>
        <w:t xml:space="preserve">. </w:t>
      </w:r>
      <w:r w:rsidR="00671C4C" w:rsidRPr="000D35A6">
        <w:rPr>
          <w:rFonts w:ascii="Times" w:hAnsi="Times" w:cs="Times"/>
          <w:sz w:val="24"/>
          <w:szCs w:val="24"/>
          <w:lang w:val="en-US"/>
        </w:rPr>
        <w:t xml:space="preserve">ANCOVAs </w:t>
      </w:r>
      <w:r w:rsidR="005538F6" w:rsidRPr="000D35A6">
        <w:rPr>
          <w:rFonts w:ascii="Times" w:hAnsi="Times" w:cs="Times"/>
          <w:sz w:val="24"/>
          <w:szCs w:val="24"/>
          <w:lang w:val="en-US"/>
        </w:rPr>
        <w:t>were</w:t>
      </w:r>
      <w:r w:rsidR="00671C4C" w:rsidRPr="000D35A6">
        <w:rPr>
          <w:rFonts w:ascii="Times" w:hAnsi="Times" w:cs="Times"/>
          <w:sz w:val="24"/>
          <w:szCs w:val="24"/>
          <w:lang w:val="en-US"/>
        </w:rPr>
        <w:t xml:space="preserve"> used to </w:t>
      </w:r>
      <w:r w:rsidR="00550EE7" w:rsidRPr="000D35A6">
        <w:rPr>
          <w:rFonts w:ascii="Times" w:hAnsi="Times" w:cs="Times"/>
          <w:sz w:val="24"/>
          <w:szCs w:val="24"/>
          <w:lang w:val="en-US"/>
        </w:rPr>
        <w:t xml:space="preserve">describe </w:t>
      </w:r>
      <w:r w:rsidR="00671C4C" w:rsidRPr="000D35A6">
        <w:rPr>
          <w:rFonts w:ascii="Times" w:hAnsi="Times" w:cs="Times"/>
          <w:sz w:val="24"/>
          <w:szCs w:val="24"/>
          <w:lang w:val="en-US"/>
        </w:rPr>
        <w:t xml:space="preserve">eating </w:t>
      </w:r>
      <w:r w:rsidR="007558C1" w:rsidRPr="000D35A6">
        <w:rPr>
          <w:rFonts w:ascii="Times" w:hAnsi="Times" w:cs="Times"/>
          <w:sz w:val="24"/>
          <w:szCs w:val="24"/>
          <w:lang w:val="en-US"/>
        </w:rPr>
        <w:t>behaviors</w:t>
      </w:r>
      <w:r w:rsidR="00671C4C" w:rsidRPr="000D35A6">
        <w:rPr>
          <w:rFonts w:ascii="Times" w:hAnsi="Times" w:cs="Times"/>
          <w:sz w:val="24"/>
          <w:szCs w:val="24"/>
          <w:lang w:val="en-US"/>
        </w:rPr>
        <w:t xml:space="preserve"> and </w:t>
      </w:r>
      <w:r w:rsidR="00626547" w:rsidRPr="000D35A6">
        <w:rPr>
          <w:rFonts w:ascii="Times" w:hAnsi="Times" w:cs="Times"/>
          <w:sz w:val="24"/>
          <w:szCs w:val="24"/>
          <w:lang w:val="en-US"/>
        </w:rPr>
        <w:t xml:space="preserve">adiposity </w:t>
      </w:r>
      <w:r w:rsidR="00671C4C" w:rsidRPr="000D35A6">
        <w:rPr>
          <w:rFonts w:ascii="Times" w:hAnsi="Times" w:cs="Times"/>
          <w:sz w:val="24"/>
          <w:szCs w:val="24"/>
          <w:lang w:val="en-US"/>
        </w:rPr>
        <w:t>outcomes across the quartiles of risk</w:t>
      </w:r>
      <w:r w:rsidR="00E33F36" w:rsidRPr="000D35A6">
        <w:rPr>
          <w:rFonts w:ascii="Times" w:hAnsi="Times" w:cs="Times"/>
          <w:sz w:val="24"/>
          <w:szCs w:val="24"/>
          <w:lang w:val="en-US"/>
        </w:rPr>
        <w:t xml:space="preserve"> score</w:t>
      </w:r>
      <w:r w:rsidR="00EA5645" w:rsidRPr="000D35A6">
        <w:rPr>
          <w:rFonts w:ascii="Times" w:hAnsi="Times" w:cs="Times"/>
          <w:sz w:val="24"/>
          <w:szCs w:val="24"/>
          <w:lang w:val="en-US"/>
        </w:rPr>
        <w:t xml:space="preserve"> and post-hoc polynomial contrasts were conducted to test for linear trends</w:t>
      </w:r>
      <w:r w:rsidR="00A465A0" w:rsidRPr="000D35A6">
        <w:rPr>
          <w:rFonts w:ascii="Times" w:hAnsi="Times" w:cs="Times"/>
          <w:sz w:val="24"/>
          <w:szCs w:val="24"/>
          <w:lang w:val="en-US"/>
        </w:rPr>
        <w:t xml:space="preserve"> across the quartiles of risk score.</w:t>
      </w:r>
      <w:r w:rsidR="00D031C6" w:rsidRPr="000D35A6">
        <w:rPr>
          <w:rFonts w:ascii="Times" w:hAnsi="Times" w:cs="Times"/>
          <w:sz w:val="24"/>
          <w:szCs w:val="24"/>
          <w:lang w:val="en-US"/>
        </w:rPr>
        <w:t xml:space="preserve"> </w:t>
      </w:r>
      <w:r w:rsidR="00C04449" w:rsidRPr="000D35A6">
        <w:rPr>
          <w:rFonts w:ascii="Times" w:hAnsi="Times" w:cs="Times"/>
          <w:sz w:val="24"/>
          <w:szCs w:val="24"/>
          <w:lang w:val="en-US"/>
        </w:rPr>
        <w:t xml:space="preserve">To </w:t>
      </w:r>
      <w:r w:rsidR="0073677E" w:rsidRPr="000D35A6">
        <w:rPr>
          <w:rFonts w:ascii="Times" w:hAnsi="Times" w:cs="Times"/>
          <w:sz w:val="24"/>
          <w:szCs w:val="24"/>
          <w:lang w:val="en-US"/>
        </w:rPr>
        <w:t>examine whether the associations between</w:t>
      </w:r>
      <w:r w:rsidR="00926F59" w:rsidRPr="000D35A6">
        <w:rPr>
          <w:rFonts w:ascii="Times" w:hAnsi="Times" w:cs="Times"/>
          <w:sz w:val="24"/>
          <w:szCs w:val="24"/>
          <w:lang w:val="en-US"/>
        </w:rPr>
        <w:t xml:space="preserve"> composite</w:t>
      </w:r>
      <w:r w:rsidR="0073677E" w:rsidRPr="000D35A6">
        <w:rPr>
          <w:rFonts w:ascii="Times" w:hAnsi="Times" w:cs="Times"/>
          <w:sz w:val="24"/>
          <w:szCs w:val="24"/>
          <w:lang w:val="en-US"/>
        </w:rPr>
        <w:t xml:space="preserve"> risk scores and </w:t>
      </w:r>
      <w:r w:rsidR="00626547" w:rsidRPr="000D35A6">
        <w:rPr>
          <w:rFonts w:ascii="Times" w:hAnsi="Times" w:cs="Times"/>
          <w:sz w:val="24"/>
          <w:szCs w:val="24"/>
          <w:lang w:val="en-US"/>
        </w:rPr>
        <w:t xml:space="preserve">adiposity </w:t>
      </w:r>
      <w:r w:rsidR="00D41ADF" w:rsidRPr="000D35A6">
        <w:rPr>
          <w:rFonts w:ascii="Times" w:hAnsi="Times" w:cs="Times"/>
          <w:sz w:val="24"/>
          <w:szCs w:val="24"/>
          <w:lang w:val="en-US"/>
        </w:rPr>
        <w:t>outcomes</w:t>
      </w:r>
      <w:r w:rsidR="00550EE7" w:rsidRPr="000D35A6">
        <w:rPr>
          <w:rFonts w:ascii="Times" w:hAnsi="Times" w:cs="Times"/>
          <w:sz w:val="24"/>
          <w:szCs w:val="24"/>
          <w:lang w:val="en-US"/>
        </w:rPr>
        <w:t xml:space="preserve"> at 6 years</w:t>
      </w:r>
      <w:r w:rsidR="00D41ADF" w:rsidRPr="000D35A6">
        <w:rPr>
          <w:rFonts w:ascii="Times" w:hAnsi="Times" w:cs="Times"/>
          <w:sz w:val="24"/>
          <w:szCs w:val="24"/>
          <w:lang w:val="en-US"/>
        </w:rPr>
        <w:t xml:space="preserve"> </w:t>
      </w:r>
      <w:r w:rsidR="00C74C91" w:rsidRPr="000D35A6">
        <w:rPr>
          <w:rFonts w:ascii="Times" w:hAnsi="Times" w:cs="Times"/>
          <w:sz w:val="24"/>
          <w:szCs w:val="24"/>
          <w:lang w:val="en-US"/>
        </w:rPr>
        <w:t>are moderated by</w:t>
      </w:r>
      <w:r w:rsidR="0073677E" w:rsidRPr="000D35A6">
        <w:rPr>
          <w:rFonts w:ascii="Times" w:hAnsi="Times" w:cs="Times"/>
          <w:sz w:val="24"/>
          <w:szCs w:val="24"/>
          <w:lang w:val="en-US"/>
        </w:rPr>
        <w:t xml:space="preserve"> eating </w:t>
      </w:r>
      <w:r w:rsidR="007558C1" w:rsidRPr="000D35A6">
        <w:rPr>
          <w:rFonts w:ascii="Times" w:hAnsi="Times" w:cs="Times"/>
          <w:sz w:val="24"/>
          <w:szCs w:val="24"/>
          <w:lang w:val="en-US"/>
        </w:rPr>
        <w:t>behaviors</w:t>
      </w:r>
      <w:r w:rsidR="006C011A" w:rsidRPr="000D35A6">
        <w:rPr>
          <w:rFonts w:ascii="Times" w:hAnsi="Times" w:cs="Times"/>
          <w:sz w:val="24"/>
          <w:szCs w:val="24"/>
          <w:lang w:val="en-US"/>
        </w:rPr>
        <w:t>, we included</w:t>
      </w:r>
      <w:r w:rsidR="00FC28EB" w:rsidRPr="000D35A6">
        <w:rPr>
          <w:rFonts w:ascii="Times" w:hAnsi="Times" w:cs="Times"/>
          <w:sz w:val="24"/>
          <w:szCs w:val="24"/>
          <w:lang w:val="en-US"/>
        </w:rPr>
        <w:t xml:space="preserve"> i</w:t>
      </w:r>
      <w:r w:rsidR="00B33621" w:rsidRPr="000D35A6">
        <w:rPr>
          <w:rFonts w:ascii="Times" w:hAnsi="Times" w:cs="Times"/>
          <w:sz w:val="24"/>
          <w:szCs w:val="24"/>
          <w:lang w:val="en-US"/>
        </w:rPr>
        <w:t>nter</w:t>
      </w:r>
      <w:r w:rsidR="00E33F36" w:rsidRPr="000D35A6">
        <w:rPr>
          <w:rFonts w:ascii="Times" w:hAnsi="Times" w:cs="Times"/>
          <w:sz w:val="24"/>
          <w:szCs w:val="24"/>
          <w:lang w:val="en-US"/>
        </w:rPr>
        <w:t>action terms for each</w:t>
      </w:r>
      <w:r w:rsidR="00B33621" w:rsidRPr="000D35A6">
        <w:rPr>
          <w:rFonts w:ascii="Times" w:hAnsi="Times" w:cs="Times"/>
          <w:sz w:val="24"/>
          <w:szCs w:val="24"/>
          <w:lang w:val="en-US"/>
        </w:rPr>
        <w:t xml:space="preserve"> eating </w:t>
      </w:r>
      <w:r w:rsidR="007558C1" w:rsidRPr="000D35A6">
        <w:rPr>
          <w:rFonts w:ascii="Times" w:hAnsi="Times" w:cs="Times"/>
          <w:sz w:val="24"/>
          <w:szCs w:val="24"/>
          <w:lang w:val="en-US"/>
        </w:rPr>
        <w:t>behavior</w:t>
      </w:r>
      <w:r w:rsidR="00B33621" w:rsidRPr="000D35A6">
        <w:rPr>
          <w:rFonts w:ascii="Times" w:hAnsi="Times" w:cs="Times"/>
          <w:sz w:val="24"/>
          <w:szCs w:val="24"/>
          <w:lang w:val="en-US"/>
        </w:rPr>
        <w:t xml:space="preserve"> and</w:t>
      </w:r>
      <w:r w:rsidR="00E33F36" w:rsidRPr="000D35A6">
        <w:rPr>
          <w:rFonts w:ascii="Times" w:hAnsi="Times" w:cs="Times"/>
          <w:sz w:val="24"/>
          <w:szCs w:val="24"/>
          <w:lang w:val="en-US"/>
        </w:rPr>
        <w:t xml:space="preserve"> composite</w:t>
      </w:r>
      <w:r w:rsidR="00B33621" w:rsidRPr="000D35A6">
        <w:rPr>
          <w:rFonts w:ascii="Times" w:hAnsi="Times" w:cs="Times"/>
          <w:sz w:val="24"/>
          <w:szCs w:val="24"/>
          <w:lang w:val="en-US"/>
        </w:rPr>
        <w:t xml:space="preserve"> risk score (</w:t>
      </w:r>
      <w:r w:rsidR="00153553" w:rsidRPr="000D35A6">
        <w:rPr>
          <w:rFonts w:ascii="Times" w:hAnsi="Times" w:cs="Times"/>
          <w:sz w:val="24"/>
          <w:szCs w:val="24"/>
          <w:lang w:val="en-US"/>
        </w:rPr>
        <w:t>‘</w:t>
      </w:r>
      <w:r w:rsidR="00FC28EB" w:rsidRPr="000D35A6">
        <w:rPr>
          <w:rFonts w:ascii="Times" w:hAnsi="Times" w:cs="Times"/>
          <w:sz w:val="24"/>
          <w:szCs w:val="24"/>
          <w:lang w:val="en-US"/>
        </w:rPr>
        <w:t xml:space="preserve">eating </w:t>
      </w:r>
      <w:r w:rsidR="007558C1" w:rsidRPr="000D35A6">
        <w:rPr>
          <w:rFonts w:ascii="Times" w:hAnsi="Times" w:cs="Times"/>
          <w:sz w:val="24"/>
          <w:szCs w:val="24"/>
          <w:lang w:val="en-US"/>
        </w:rPr>
        <w:t>behavior</w:t>
      </w:r>
      <w:r w:rsidR="00FC28EB" w:rsidRPr="000D35A6">
        <w:rPr>
          <w:rFonts w:ascii="Times" w:hAnsi="Times" w:cs="Times"/>
          <w:sz w:val="24"/>
          <w:szCs w:val="24"/>
          <w:lang w:val="en-US"/>
        </w:rPr>
        <w:t>*</w:t>
      </w:r>
      <w:r w:rsidR="00926F59" w:rsidRPr="000D35A6">
        <w:rPr>
          <w:rFonts w:ascii="Times" w:hAnsi="Times" w:cs="Times"/>
          <w:sz w:val="24"/>
          <w:szCs w:val="24"/>
          <w:lang w:val="en-US"/>
        </w:rPr>
        <w:t xml:space="preserve">composite </w:t>
      </w:r>
      <w:r w:rsidR="00B33621" w:rsidRPr="000D35A6">
        <w:rPr>
          <w:rFonts w:ascii="Times" w:hAnsi="Times" w:cs="Times"/>
          <w:sz w:val="24"/>
          <w:szCs w:val="24"/>
          <w:lang w:val="en-US"/>
        </w:rPr>
        <w:t>risk score</w:t>
      </w:r>
      <w:r w:rsidR="00153553" w:rsidRPr="000D35A6">
        <w:rPr>
          <w:rFonts w:ascii="Times" w:hAnsi="Times" w:cs="Times"/>
          <w:sz w:val="24"/>
          <w:szCs w:val="24"/>
          <w:lang w:val="en-US"/>
        </w:rPr>
        <w:t>’</w:t>
      </w:r>
      <w:r w:rsidR="00B33621" w:rsidRPr="000D35A6">
        <w:rPr>
          <w:rFonts w:ascii="Times" w:hAnsi="Times" w:cs="Times"/>
          <w:sz w:val="24"/>
          <w:szCs w:val="24"/>
          <w:lang w:val="en-US"/>
        </w:rPr>
        <w:t>)</w:t>
      </w:r>
      <w:r w:rsidR="006C011A" w:rsidRPr="000D35A6">
        <w:rPr>
          <w:rFonts w:ascii="Times" w:hAnsi="Times" w:cs="Times"/>
          <w:sz w:val="24"/>
          <w:szCs w:val="24"/>
          <w:lang w:val="en-US"/>
        </w:rPr>
        <w:t xml:space="preserve"> in</w:t>
      </w:r>
      <w:r w:rsidR="00926F59" w:rsidRPr="000D35A6">
        <w:rPr>
          <w:rFonts w:ascii="Times" w:hAnsi="Times" w:cs="Times"/>
          <w:sz w:val="24"/>
          <w:szCs w:val="24"/>
          <w:lang w:val="en-US"/>
        </w:rPr>
        <w:t xml:space="preserve"> the linear regression models, </w:t>
      </w:r>
      <w:r w:rsidR="00A82C6C" w:rsidRPr="000D35A6">
        <w:rPr>
          <w:rFonts w:ascii="Times" w:hAnsi="Times" w:cs="Times"/>
          <w:sz w:val="24"/>
          <w:szCs w:val="24"/>
          <w:lang w:val="en-US"/>
        </w:rPr>
        <w:t>adjusted for</w:t>
      </w:r>
      <w:r w:rsidR="00100E12" w:rsidRPr="000D35A6">
        <w:rPr>
          <w:rFonts w:ascii="Times" w:hAnsi="Times" w:cs="Times"/>
          <w:sz w:val="24"/>
          <w:szCs w:val="24"/>
          <w:lang w:val="en-US"/>
        </w:rPr>
        <w:t xml:space="preserve"> covariates</w:t>
      </w:r>
      <w:r w:rsidR="00F0611E" w:rsidRPr="000D35A6">
        <w:rPr>
          <w:rFonts w:ascii="Times" w:hAnsi="Times" w:cs="Times"/>
          <w:sz w:val="24"/>
          <w:szCs w:val="24"/>
          <w:lang w:val="en-US"/>
        </w:rPr>
        <w:t xml:space="preserve"> </w:t>
      </w:r>
      <w:r w:rsidR="00914DBB" w:rsidRPr="000D35A6">
        <w:rPr>
          <w:rFonts w:ascii="Times" w:hAnsi="Times" w:cs="Times"/>
          <w:sz w:val="24"/>
          <w:szCs w:val="24"/>
          <w:lang w:val="en-US"/>
        </w:rPr>
        <w:t>and the</w:t>
      </w:r>
      <w:r w:rsidR="00D41ADF" w:rsidRPr="000D35A6">
        <w:rPr>
          <w:rFonts w:ascii="Times" w:hAnsi="Times" w:cs="Times"/>
          <w:sz w:val="24"/>
          <w:szCs w:val="24"/>
          <w:lang w:val="en-US"/>
        </w:rPr>
        <w:t xml:space="preserve"> </w:t>
      </w:r>
      <w:r w:rsidR="00914DBB" w:rsidRPr="000D35A6">
        <w:rPr>
          <w:rFonts w:ascii="Times" w:hAnsi="Times" w:cs="Times"/>
          <w:sz w:val="24"/>
          <w:szCs w:val="24"/>
          <w:lang w:val="en-US"/>
        </w:rPr>
        <w:t>main effects</w:t>
      </w:r>
      <w:r w:rsidR="00B3265A" w:rsidRPr="000D35A6">
        <w:rPr>
          <w:rFonts w:ascii="Times" w:hAnsi="Times" w:cs="Times"/>
          <w:sz w:val="24"/>
          <w:szCs w:val="24"/>
          <w:lang w:val="en-US"/>
        </w:rPr>
        <w:t>.</w:t>
      </w:r>
      <w:r w:rsidR="00DE4676" w:rsidRPr="000D35A6">
        <w:rPr>
          <w:rFonts w:ascii="Times" w:hAnsi="Times" w:cs="Times"/>
          <w:sz w:val="24"/>
          <w:szCs w:val="24"/>
          <w:lang w:val="en-US"/>
        </w:rPr>
        <w:t xml:space="preserve"> </w:t>
      </w:r>
      <w:r w:rsidR="001E29B1" w:rsidRPr="000D35A6">
        <w:rPr>
          <w:rFonts w:ascii="Times" w:hAnsi="Times" w:cs="Times"/>
          <w:sz w:val="24"/>
          <w:szCs w:val="24"/>
          <w:lang w:val="en-US"/>
        </w:rPr>
        <w:t>All interactions were tested individually in separate models</w:t>
      </w:r>
      <w:r w:rsidR="0074191E" w:rsidRPr="000D35A6">
        <w:rPr>
          <w:rFonts w:ascii="Times" w:hAnsi="Times" w:cs="Times"/>
          <w:sz w:val="24"/>
          <w:szCs w:val="24"/>
          <w:lang w:val="en-US"/>
        </w:rPr>
        <w:t>. To test for potential issues linked with multiple comparisons, an</w:t>
      </w:r>
      <w:r w:rsidR="0026639D" w:rsidRPr="000D35A6">
        <w:rPr>
          <w:rFonts w:ascii="Times" w:hAnsi="Times" w:cs="Times"/>
          <w:sz w:val="24"/>
          <w:szCs w:val="24"/>
          <w:lang w:val="en-US"/>
        </w:rPr>
        <w:t xml:space="preserve"> additional Benjamini-Hochberg False Discovery Rate</w:t>
      </w:r>
      <w:r w:rsidR="00200B5D" w:rsidRPr="000D35A6">
        <w:rPr>
          <w:rFonts w:ascii="Times" w:hAnsi="Times" w:cs="Times"/>
          <w:sz w:val="24"/>
          <w:szCs w:val="24"/>
          <w:lang w:val="en-US"/>
        </w:rPr>
        <w:t xml:space="preserve"> (FDR)</w:t>
      </w:r>
      <w:r w:rsidR="0026639D" w:rsidRPr="000D35A6">
        <w:rPr>
          <w:rFonts w:ascii="Times" w:hAnsi="Times" w:cs="Times"/>
          <w:sz w:val="24"/>
          <w:szCs w:val="24"/>
          <w:lang w:val="en-US"/>
        </w:rPr>
        <w:t xml:space="preserve"> correction</w:t>
      </w:r>
      <w:r w:rsidR="0074191E" w:rsidRPr="000D35A6">
        <w:rPr>
          <w:rFonts w:ascii="Times" w:hAnsi="Times" w:cs="Times"/>
          <w:sz w:val="24"/>
          <w:szCs w:val="24"/>
          <w:lang w:val="en-US"/>
        </w:rPr>
        <w:t xml:space="preserve"> was</w:t>
      </w:r>
      <w:r w:rsidR="00200B5D" w:rsidRPr="000D35A6">
        <w:rPr>
          <w:rFonts w:ascii="Times" w:hAnsi="Times" w:cs="Times"/>
          <w:sz w:val="24"/>
          <w:szCs w:val="24"/>
          <w:lang w:val="en-US"/>
        </w:rPr>
        <w:t xml:space="preserve"> conducted and</w:t>
      </w:r>
      <w:r w:rsidR="0074191E" w:rsidRPr="000D35A6">
        <w:rPr>
          <w:rFonts w:ascii="Times" w:hAnsi="Times" w:cs="Times"/>
          <w:sz w:val="24"/>
          <w:szCs w:val="24"/>
          <w:lang w:val="en-US"/>
        </w:rPr>
        <w:t xml:space="preserve"> </w:t>
      </w:r>
      <w:r w:rsidR="00824B1B" w:rsidRPr="000D35A6">
        <w:rPr>
          <w:rFonts w:ascii="Times" w:hAnsi="Times" w:cs="Times"/>
          <w:sz w:val="24"/>
          <w:szCs w:val="24"/>
          <w:lang w:val="en-US"/>
        </w:rPr>
        <w:t>reported</w:t>
      </w:r>
      <w:r w:rsidR="00200B5D" w:rsidRPr="000D35A6">
        <w:rPr>
          <w:rFonts w:ascii="Times" w:hAnsi="Times" w:cs="Times"/>
          <w:sz w:val="24"/>
          <w:szCs w:val="24"/>
          <w:lang w:val="en-US"/>
        </w:rPr>
        <w:t>.</w:t>
      </w:r>
      <w:r w:rsidR="001E29B1" w:rsidRPr="000D35A6">
        <w:rPr>
          <w:rFonts w:ascii="Times" w:hAnsi="Times" w:cs="Times"/>
          <w:sz w:val="24"/>
          <w:szCs w:val="24"/>
          <w:lang w:val="en-US"/>
        </w:rPr>
        <w:t xml:space="preserve"> </w:t>
      </w:r>
      <w:r w:rsidR="00DE4676" w:rsidRPr="000D35A6">
        <w:rPr>
          <w:rFonts w:ascii="Times" w:hAnsi="Times" w:cs="Times"/>
          <w:sz w:val="24"/>
          <w:szCs w:val="24"/>
          <w:lang w:val="en-US"/>
        </w:rPr>
        <w:t>C</w:t>
      </w:r>
      <w:r w:rsidR="00F0611E" w:rsidRPr="000D35A6">
        <w:rPr>
          <w:rFonts w:ascii="Times" w:hAnsi="Times" w:cs="Times"/>
          <w:sz w:val="24"/>
          <w:szCs w:val="24"/>
          <w:lang w:val="en-US"/>
        </w:rPr>
        <w:t xml:space="preserve">omposite risk scores and eating </w:t>
      </w:r>
      <w:r w:rsidR="007558C1" w:rsidRPr="000D35A6">
        <w:rPr>
          <w:rFonts w:ascii="Times" w:hAnsi="Times" w:cs="Times"/>
          <w:sz w:val="24"/>
          <w:szCs w:val="24"/>
          <w:lang w:val="en-US"/>
        </w:rPr>
        <w:t>behavior</w:t>
      </w:r>
      <w:r w:rsidR="00F0611E" w:rsidRPr="000D35A6">
        <w:rPr>
          <w:rFonts w:ascii="Times" w:hAnsi="Times" w:cs="Times"/>
          <w:sz w:val="24"/>
          <w:szCs w:val="24"/>
          <w:lang w:val="en-US"/>
        </w:rPr>
        <w:t xml:space="preserve"> outcomes were</w:t>
      </w:r>
      <w:r w:rsidR="00DE3D60" w:rsidRPr="000D35A6">
        <w:rPr>
          <w:rFonts w:ascii="Times" w:hAnsi="Times" w:cs="Times"/>
          <w:sz w:val="24"/>
          <w:szCs w:val="24"/>
          <w:lang w:val="en-US"/>
        </w:rPr>
        <w:t xml:space="preserve"> mean</w:t>
      </w:r>
      <w:r w:rsidR="00E33F36" w:rsidRPr="000D35A6">
        <w:rPr>
          <w:rFonts w:ascii="Times" w:hAnsi="Times" w:cs="Times"/>
          <w:sz w:val="24"/>
          <w:szCs w:val="24"/>
          <w:lang w:val="en-US"/>
        </w:rPr>
        <w:t>-</w:t>
      </w:r>
      <w:r w:rsidR="007558C1" w:rsidRPr="000D35A6">
        <w:rPr>
          <w:rFonts w:ascii="Times" w:hAnsi="Times" w:cs="Times"/>
          <w:sz w:val="24"/>
          <w:szCs w:val="24"/>
          <w:lang w:val="en-US"/>
        </w:rPr>
        <w:t>centered</w:t>
      </w:r>
      <w:r w:rsidR="00F0611E" w:rsidRPr="000D35A6">
        <w:rPr>
          <w:rFonts w:ascii="Times" w:hAnsi="Times" w:cs="Times"/>
          <w:sz w:val="24"/>
          <w:szCs w:val="24"/>
          <w:lang w:val="en-US"/>
        </w:rPr>
        <w:t xml:space="preserve"> for this analysis</w:t>
      </w:r>
      <w:r w:rsidR="00E33F36" w:rsidRPr="000D35A6">
        <w:rPr>
          <w:rFonts w:ascii="Times" w:hAnsi="Times" w:cs="Times"/>
          <w:sz w:val="24"/>
          <w:szCs w:val="24"/>
          <w:lang w:val="en-US"/>
        </w:rPr>
        <w:t xml:space="preserve"> to aid interpretation</w:t>
      </w:r>
      <w:r w:rsidR="00F0611E" w:rsidRPr="000D35A6">
        <w:rPr>
          <w:rFonts w:ascii="Times" w:hAnsi="Times" w:cs="Times"/>
          <w:sz w:val="24"/>
          <w:szCs w:val="24"/>
          <w:lang w:val="en-US"/>
        </w:rPr>
        <w:t>. The interaction</w:t>
      </w:r>
      <w:r w:rsidR="0073677E" w:rsidRPr="000D35A6">
        <w:rPr>
          <w:rFonts w:ascii="Times" w:hAnsi="Times" w:cs="Times"/>
          <w:sz w:val="24"/>
          <w:szCs w:val="24"/>
          <w:lang w:val="en-US"/>
        </w:rPr>
        <w:t xml:space="preserve"> </w:t>
      </w:r>
      <w:r w:rsidR="00FD5FAD" w:rsidRPr="000D35A6">
        <w:rPr>
          <w:rFonts w:ascii="Times" w:hAnsi="Times" w:cs="Times"/>
          <w:sz w:val="24"/>
          <w:szCs w:val="24"/>
          <w:lang w:val="en-US"/>
        </w:rPr>
        <w:t>terms</w:t>
      </w:r>
      <w:r w:rsidR="00943CDA" w:rsidRPr="000D35A6">
        <w:rPr>
          <w:rFonts w:ascii="Times" w:hAnsi="Times" w:cs="Times"/>
          <w:sz w:val="24"/>
          <w:szCs w:val="24"/>
          <w:lang w:val="en-US"/>
        </w:rPr>
        <w:t xml:space="preserve"> </w:t>
      </w:r>
      <w:r w:rsidR="00100E12" w:rsidRPr="000D35A6">
        <w:rPr>
          <w:rFonts w:ascii="Times" w:hAnsi="Times" w:cs="Times"/>
          <w:sz w:val="24"/>
          <w:szCs w:val="24"/>
          <w:lang w:val="en-US"/>
        </w:rPr>
        <w:t>were subsequently</w:t>
      </w:r>
      <w:r w:rsidR="0073677E" w:rsidRPr="000D35A6">
        <w:rPr>
          <w:rFonts w:ascii="Times" w:hAnsi="Times" w:cs="Times"/>
          <w:sz w:val="24"/>
          <w:szCs w:val="24"/>
          <w:lang w:val="en-US"/>
        </w:rPr>
        <w:t xml:space="preserve"> </w:t>
      </w:r>
      <w:r w:rsidR="00B3265A" w:rsidRPr="000D35A6">
        <w:rPr>
          <w:rFonts w:ascii="Times" w:hAnsi="Times" w:cs="Times"/>
          <w:sz w:val="24"/>
          <w:szCs w:val="24"/>
          <w:lang w:val="en-US"/>
        </w:rPr>
        <w:t xml:space="preserve">examined </w:t>
      </w:r>
      <w:r w:rsidR="004676A9" w:rsidRPr="000D35A6">
        <w:rPr>
          <w:rFonts w:ascii="Times" w:hAnsi="Times" w:cs="Times"/>
          <w:sz w:val="24"/>
          <w:szCs w:val="24"/>
          <w:lang w:val="en-US"/>
        </w:rPr>
        <w:t xml:space="preserve">in more detail and presented graphically using </w:t>
      </w:r>
      <w:r w:rsidR="00100E12" w:rsidRPr="000D35A6">
        <w:rPr>
          <w:rFonts w:ascii="Times" w:hAnsi="Times" w:cs="Times"/>
          <w:sz w:val="24"/>
          <w:szCs w:val="24"/>
          <w:lang w:val="en-US"/>
        </w:rPr>
        <w:t xml:space="preserve">the </w:t>
      </w:r>
      <w:r w:rsidR="00BE5D01" w:rsidRPr="000D35A6">
        <w:rPr>
          <w:rFonts w:ascii="Times" w:hAnsi="Times" w:cs="Times"/>
          <w:sz w:val="24"/>
          <w:szCs w:val="24"/>
          <w:lang w:val="en-US"/>
        </w:rPr>
        <w:t xml:space="preserve">simple slopes procedure, </w:t>
      </w:r>
      <w:r w:rsidR="002257D0" w:rsidRPr="000D35A6">
        <w:rPr>
          <w:rFonts w:ascii="Times" w:hAnsi="Times" w:cs="Times"/>
          <w:sz w:val="24"/>
          <w:szCs w:val="24"/>
          <w:lang w:val="en-US"/>
        </w:rPr>
        <w:t>in which both</w:t>
      </w:r>
      <w:r w:rsidR="00BE5D01" w:rsidRPr="000D35A6">
        <w:rPr>
          <w:rFonts w:ascii="Times" w:hAnsi="Times" w:cs="Times"/>
          <w:sz w:val="24"/>
          <w:szCs w:val="24"/>
          <w:lang w:val="en-US"/>
        </w:rPr>
        <w:t xml:space="preserve"> variables</w:t>
      </w:r>
      <w:r w:rsidR="00D41ADF" w:rsidRPr="000D35A6">
        <w:rPr>
          <w:rFonts w:ascii="Times" w:hAnsi="Times" w:cs="Times"/>
          <w:sz w:val="24"/>
          <w:szCs w:val="24"/>
          <w:lang w:val="en-US"/>
        </w:rPr>
        <w:t xml:space="preserve"> (eating </w:t>
      </w:r>
      <w:r w:rsidR="007558C1" w:rsidRPr="000D35A6">
        <w:rPr>
          <w:rFonts w:ascii="Times" w:hAnsi="Times" w:cs="Times"/>
          <w:sz w:val="24"/>
          <w:szCs w:val="24"/>
          <w:lang w:val="en-US"/>
        </w:rPr>
        <w:t>behavior</w:t>
      </w:r>
      <w:r w:rsidR="00D41ADF" w:rsidRPr="000D35A6">
        <w:rPr>
          <w:rFonts w:ascii="Times" w:hAnsi="Times" w:cs="Times"/>
          <w:sz w:val="24"/>
          <w:szCs w:val="24"/>
          <w:lang w:val="en-US"/>
        </w:rPr>
        <w:t xml:space="preserve"> and risk score)</w:t>
      </w:r>
      <w:r w:rsidR="002257D0" w:rsidRPr="000D35A6">
        <w:rPr>
          <w:rFonts w:ascii="Times" w:hAnsi="Times" w:cs="Times"/>
          <w:sz w:val="24"/>
          <w:szCs w:val="24"/>
          <w:lang w:val="en-US"/>
        </w:rPr>
        <w:t xml:space="preserve"> were </w:t>
      </w:r>
      <w:r w:rsidR="00121CBD" w:rsidRPr="000D35A6">
        <w:rPr>
          <w:rFonts w:ascii="Times" w:hAnsi="Times" w:cs="Times"/>
          <w:sz w:val="24"/>
          <w:szCs w:val="24"/>
          <w:lang w:val="en-US"/>
        </w:rPr>
        <w:t>standardized</w:t>
      </w:r>
      <w:r w:rsidR="006120B1" w:rsidRPr="000D35A6">
        <w:rPr>
          <w:rFonts w:ascii="Times" w:hAnsi="Times" w:cs="Times"/>
          <w:sz w:val="24"/>
          <w:szCs w:val="24"/>
          <w:lang w:val="en-US"/>
        </w:rPr>
        <w:t>. Three</w:t>
      </w:r>
      <w:r w:rsidR="00DE3D60" w:rsidRPr="000D35A6">
        <w:rPr>
          <w:rFonts w:ascii="Times" w:hAnsi="Times" w:cs="Times"/>
          <w:sz w:val="24"/>
          <w:szCs w:val="24"/>
          <w:lang w:val="en-US"/>
        </w:rPr>
        <w:t xml:space="preserve"> slopes were computed for each eating </w:t>
      </w:r>
      <w:r w:rsidR="007558C1" w:rsidRPr="000D35A6">
        <w:rPr>
          <w:rFonts w:ascii="Times" w:hAnsi="Times" w:cs="Times"/>
          <w:sz w:val="24"/>
          <w:szCs w:val="24"/>
          <w:lang w:val="en-US"/>
        </w:rPr>
        <w:t>behavior</w:t>
      </w:r>
      <w:r w:rsidR="00122F82" w:rsidRPr="000D35A6">
        <w:rPr>
          <w:rFonts w:ascii="Times" w:hAnsi="Times" w:cs="Times"/>
          <w:sz w:val="24"/>
          <w:szCs w:val="24"/>
          <w:lang w:val="en-US"/>
        </w:rPr>
        <w:t xml:space="preserve">, which represented </w:t>
      </w:r>
      <w:r w:rsidR="00BE5D01" w:rsidRPr="000D35A6">
        <w:rPr>
          <w:rFonts w:ascii="Times" w:hAnsi="Times" w:cs="Times"/>
          <w:sz w:val="24"/>
          <w:szCs w:val="24"/>
          <w:lang w:val="en-US"/>
        </w:rPr>
        <w:t xml:space="preserve">the </w:t>
      </w:r>
      <w:r w:rsidR="00121CBD" w:rsidRPr="000D35A6">
        <w:rPr>
          <w:rFonts w:ascii="Times" w:hAnsi="Times" w:cs="Times"/>
          <w:sz w:val="24"/>
          <w:szCs w:val="24"/>
          <w:lang w:val="en-US"/>
        </w:rPr>
        <w:t>standardized</w:t>
      </w:r>
      <w:r w:rsidR="00122F82" w:rsidRPr="000D35A6">
        <w:rPr>
          <w:rFonts w:ascii="Times" w:hAnsi="Times" w:cs="Times"/>
          <w:sz w:val="24"/>
          <w:szCs w:val="24"/>
          <w:lang w:val="en-US"/>
        </w:rPr>
        <w:t xml:space="preserve"> </w:t>
      </w:r>
      <w:r w:rsidR="00BE5D01" w:rsidRPr="000D35A6">
        <w:rPr>
          <w:rFonts w:ascii="Times" w:hAnsi="Times" w:cs="Times"/>
          <w:sz w:val="24"/>
          <w:szCs w:val="24"/>
          <w:lang w:val="en-US"/>
        </w:rPr>
        <w:t>mean</w:t>
      </w:r>
      <w:r w:rsidR="002257D0" w:rsidRPr="000D35A6">
        <w:rPr>
          <w:rFonts w:ascii="Times" w:hAnsi="Times" w:cs="Times"/>
          <w:sz w:val="24"/>
          <w:szCs w:val="24"/>
          <w:lang w:val="en-US"/>
        </w:rPr>
        <w:t xml:space="preserve"> </w:t>
      </w:r>
      <w:r w:rsidR="00BE5D01" w:rsidRPr="000D35A6">
        <w:rPr>
          <w:rFonts w:ascii="Times" w:hAnsi="Times" w:cs="Times"/>
          <w:sz w:val="24"/>
          <w:szCs w:val="24"/>
          <w:lang w:val="en-US"/>
        </w:rPr>
        <w:t xml:space="preserve">± </w:t>
      </w:r>
      <w:r w:rsidR="00493C78" w:rsidRPr="000D35A6">
        <w:rPr>
          <w:rFonts w:ascii="Times" w:hAnsi="Times" w:cs="Times"/>
          <w:sz w:val="24"/>
          <w:szCs w:val="24"/>
          <w:lang w:val="en-US"/>
        </w:rPr>
        <w:t>1</w:t>
      </w:r>
      <w:r w:rsidR="00266E95" w:rsidRPr="000D35A6">
        <w:rPr>
          <w:rFonts w:ascii="Times" w:hAnsi="Times" w:cs="Times"/>
          <w:sz w:val="24"/>
          <w:szCs w:val="24"/>
          <w:lang w:val="en-US"/>
        </w:rPr>
        <w:t>SD.</w:t>
      </w:r>
      <w:r w:rsidR="007F3617" w:rsidRPr="000D35A6">
        <w:rPr>
          <w:rFonts w:ascii="Times" w:hAnsi="Times" w:cs="Times"/>
          <w:sz w:val="24"/>
          <w:szCs w:val="24"/>
          <w:lang w:val="en-US"/>
        </w:rPr>
        <w:t xml:space="preserve"> </w:t>
      </w:r>
      <w:r w:rsidR="00B52313" w:rsidRPr="000D35A6">
        <w:rPr>
          <w:rFonts w:ascii="Times" w:hAnsi="Times" w:cs="Times"/>
          <w:sz w:val="24"/>
          <w:szCs w:val="24"/>
          <w:lang w:val="en-US"/>
        </w:rPr>
        <w:t xml:space="preserve">As part of </w:t>
      </w:r>
      <w:r w:rsidR="000012A1" w:rsidRPr="000D35A6">
        <w:rPr>
          <w:rFonts w:ascii="Times" w:hAnsi="Times" w:cs="Times"/>
          <w:sz w:val="24"/>
          <w:szCs w:val="24"/>
          <w:lang w:val="en-US"/>
        </w:rPr>
        <w:t>the</w:t>
      </w:r>
      <w:r w:rsidR="00B52313" w:rsidRPr="000D35A6">
        <w:rPr>
          <w:rFonts w:ascii="Times" w:hAnsi="Times" w:cs="Times"/>
          <w:sz w:val="24"/>
          <w:szCs w:val="24"/>
          <w:lang w:val="en-US"/>
        </w:rPr>
        <w:t xml:space="preserve"> sensitivity analys</w:t>
      </w:r>
      <w:r w:rsidR="006120B1" w:rsidRPr="000D35A6">
        <w:rPr>
          <w:rFonts w:ascii="Times" w:hAnsi="Times" w:cs="Times"/>
          <w:sz w:val="24"/>
          <w:szCs w:val="24"/>
          <w:lang w:val="en-US"/>
        </w:rPr>
        <w:t>is</w:t>
      </w:r>
      <w:r w:rsidR="00B52313" w:rsidRPr="000D35A6">
        <w:rPr>
          <w:rFonts w:ascii="Times" w:hAnsi="Times" w:cs="Times"/>
          <w:sz w:val="24"/>
          <w:szCs w:val="24"/>
          <w:lang w:val="en-US"/>
        </w:rPr>
        <w:t>, data</w:t>
      </w:r>
      <w:r w:rsidR="00266E95" w:rsidRPr="000D35A6">
        <w:rPr>
          <w:rFonts w:ascii="Times" w:hAnsi="Times" w:cs="Times"/>
          <w:sz w:val="24"/>
          <w:szCs w:val="24"/>
          <w:lang w:val="en-US"/>
        </w:rPr>
        <w:t xml:space="preserve"> </w:t>
      </w:r>
      <w:r w:rsidR="007F3617" w:rsidRPr="000D35A6">
        <w:rPr>
          <w:rFonts w:ascii="Times" w:hAnsi="Times" w:cs="Times"/>
          <w:sz w:val="24"/>
          <w:szCs w:val="24"/>
          <w:lang w:val="en-US"/>
        </w:rPr>
        <w:t xml:space="preserve">were </w:t>
      </w:r>
      <w:r w:rsidR="00266E95" w:rsidRPr="000D35A6">
        <w:rPr>
          <w:rFonts w:ascii="Times" w:hAnsi="Times" w:cs="Times"/>
          <w:sz w:val="24"/>
          <w:szCs w:val="24"/>
          <w:lang w:val="en-US"/>
        </w:rPr>
        <w:t>re-exa</w:t>
      </w:r>
      <w:r w:rsidR="002257D0" w:rsidRPr="000D35A6">
        <w:rPr>
          <w:rFonts w:ascii="Times" w:hAnsi="Times" w:cs="Times"/>
          <w:sz w:val="24"/>
          <w:szCs w:val="24"/>
          <w:lang w:val="en-US"/>
        </w:rPr>
        <w:t>mined without</w:t>
      </w:r>
      <w:r w:rsidR="00B52313" w:rsidRPr="000D35A6">
        <w:rPr>
          <w:rFonts w:ascii="Times" w:hAnsi="Times" w:cs="Times"/>
          <w:sz w:val="24"/>
          <w:szCs w:val="24"/>
          <w:lang w:val="en-US"/>
        </w:rPr>
        <w:t xml:space="preserve"> covariates </w:t>
      </w:r>
      <w:r w:rsidR="000012A1" w:rsidRPr="000D35A6">
        <w:rPr>
          <w:rFonts w:ascii="Times" w:hAnsi="Times" w:cs="Times"/>
          <w:sz w:val="24"/>
          <w:szCs w:val="24"/>
          <w:lang w:val="en-US"/>
        </w:rPr>
        <w:t xml:space="preserve">in the models </w:t>
      </w:r>
      <w:r w:rsidR="00B52313" w:rsidRPr="000D35A6">
        <w:rPr>
          <w:rFonts w:ascii="Times" w:hAnsi="Times" w:cs="Times"/>
          <w:sz w:val="24"/>
          <w:szCs w:val="24"/>
          <w:lang w:val="en-US"/>
        </w:rPr>
        <w:t xml:space="preserve">and </w:t>
      </w:r>
      <w:r w:rsidR="00872AFE" w:rsidRPr="000D35A6">
        <w:rPr>
          <w:rFonts w:ascii="Times" w:hAnsi="Times" w:cs="Times"/>
          <w:sz w:val="24"/>
          <w:szCs w:val="24"/>
          <w:lang w:val="en-US"/>
        </w:rPr>
        <w:t>with fewer covariates</w:t>
      </w:r>
      <w:r w:rsidR="00B13FE8" w:rsidRPr="000D35A6">
        <w:rPr>
          <w:rFonts w:ascii="Times" w:hAnsi="Times" w:cs="Times"/>
          <w:sz w:val="24"/>
          <w:szCs w:val="24"/>
          <w:lang w:val="en-US"/>
        </w:rPr>
        <w:t xml:space="preserve"> after</w:t>
      </w:r>
      <w:r w:rsidR="00796151" w:rsidRPr="000D35A6">
        <w:rPr>
          <w:rFonts w:ascii="Times" w:hAnsi="Times" w:cs="Times"/>
          <w:sz w:val="24"/>
          <w:szCs w:val="24"/>
          <w:lang w:val="en-US"/>
        </w:rPr>
        <w:t xml:space="preserve"> removing self-reported hunger a</w:t>
      </w:r>
      <w:r w:rsidR="0071697E" w:rsidRPr="000D35A6">
        <w:rPr>
          <w:rFonts w:ascii="Times" w:hAnsi="Times" w:cs="Times"/>
          <w:sz w:val="24"/>
          <w:szCs w:val="24"/>
          <w:lang w:val="en-US"/>
        </w:rPr>
        <w:t xml:space="preserve">nd liking of the dish. Finally, </w:t>
      </w:r>
      <w:r w:rsidR="007F3617" w:rsidRPr="000D35A6">
        <w:rPr>
          <w:rFonts w:ascii="Times" w:hAnsi="Times" w:cs="Times"/>
          <w:sz w:val="24"/>
          <w:szCs w:val="24"/>
          <w:lang w:val="en-US"/>
        </w:rPr>
        <w:t>analys</w:t>
      </w:r>
      <w:r w:rsidR="00062AA9" w:rsidRPr="000D35A6">
        <w:rPr>
          <w:rFonts w:ascii="Times" w:hAnsi="Times" w:cs="Times"/>
          <w:sz w:val="24"/>
          <w:szCs w:val="24"/>
          <w:lang w:val="en-US"/>
        </w:rPr>
        <w:t>e</w:t>
      </w:r>
      <w:r w:rsidR="007F3617" w:rsidRPr="000D35A6">
        <w:rPr>
          <w:rFonts w:ascii="Times" w:hAnsi="Times" w:cs="Times"/>
          <w:sz w:val="24"/>
          <w:szCs w:val="24"/>
          <w:lang w:val="en-US"/>
        </w:rPr>
        <w:t xml:space="preserve">s </w:t>
      </w:r>
      <w:r w:rsidR="00266E95" w:rsidRPr="000D35A6">
        <w:rPr>
          <w:rFonts w:ascii="Times" w:hAnsi="Times" w:cs="Times"/>
          <w:sz w:val="24"/>
          <w:szCs w:val="24"/>
          <w:lang w:val="en-US"/>
        </w:rPr>
        <w:t xml:space="preserve">were repeated using composite </w:t>
      </w:r>
      <w:r w:rsidR="00862BBE" w:rsidRPr="000D35A6">
        <w:rPr>
          <w:rFonts w:ascii="Times" w:hAnsi="Times" w:cs="Times"/>
          <w:sz w:val="24"/>
          <w:szCs w:val="24"/>
          <w:lang w:val="en-US"/>
        </w:rPr>
        <w:t xml:space="preserve">risk </w:t>
      </w:r>
      <w:r w:rsidR="00266E95" w:rsidRPr="000D35A6">
        <w:rPr>
          <w:rFonts w:ascii="Times" w:hAnsi="Times" w:cs="Times"/>
          <w:sz w:val="24"/>
          <w:szCs w:val="24"/>
          <w:lang w:val="en-US"/>
        </w:rPr>
        <w:t>scores based on</w:t>
      </w:r>
      <w:r w:rsidR="007F3617" w:rsidRPr="000D35A6">
        <w:rPr>
          <w:rFonts w:ascii="Times" w:hAnsi="Times" w:cs="Times"/>
          <w:sz w:val="24"/>
          <w:szCs w:val="24"/>
          <w:lang w:val="en-US"/>
        </w:rPr>
        <w:t xml:space="preserve"> </w:t>
      </w:r>
      <w:r w:rsidR="00B13FE8" w:rsidRPr="000D35A6">
        <w:rPr>
          <w:rFonts w:ascii="Times" w:hAnsi="Times" w:cs="Times"/>
          <w:sz w:val="24"/>
          <w:szCs w:val="24"/>
          <w:lang w:val="en-US"/>
        </w:rPr>
        <w:t xml:space="preserve">the </w:t>
      </w:r>
      <w:r w:rsidR="00796151" w:rsidRPr="000D35A6">
        <w:rPr>
          <w:rFonts w:ascii="Times" w:hAnsi="Times" w:cs="Times"/>
          <w:sz w:val="24"/>
          <w:szCs w:val="24"/>
          <w:lang w:val="en-US"/>
        </w:rPr>
        <w:t>sum of the raw</w:t>
      </w:r>
      <w:r w:rsidR="00862BBE" w:rsidRPr="000D35A6">
        <w:rPr>
          <w:rFonts w:ascii="Times" w:hAnsi="Times" w:cs="Times"/>
          <w:sz w:val="24"/>
          <w:szCs w:val="24"/>
          <w:lang w:val="en-US"/>
        </w:rPr>
        <w:t xml:space="preserve"> Beta values </w:t>
      </w:r>
      <w:r w:rsidR="00266E95" w:rsidRPr="000D35A6">
        <w:rPr>
          <w:rFonts w:ascii="Times" w:hAnsi="Times" w:cs="Times"/>
          <w:sz w:val="24"/>
          <w:szCs w:val="24"/>
          <w:lang w:val="en-US"/>
        </w:rPr>
        <w:t>without conversion to integers</w:t>
      </w:r>
      <w:r w:rsidR="006120B1" w:rsidRPr="000D35A6">
        <w:rPr>
          <w:rFonts w:ascii="Times" w:hAnsi="Times" w:cs="Times"/>
          <w:sz w:val="24"/>
          <w:szCs w:val="24"/>
          <w:lang w:val="en-US"/>
        </w:rPr>
        <w:t xml:space="preserve"> to account for</w:t>
      </w:r>
      <w:r w:rsidR="002611A2" w:rsidRPr="000D35A6">
        <w:rPr>
          <w:rFonts w:ascii="Times" w:hAnsi="Times" w:cs="Times"/>
          <w:sz w:val="24"/>
          <w:szCs w:val="24"/>
          <w:lang w:val="en-US"/>
        </w:rPr>
        <w:t xml:space="preserve"> the fact that the allocated integers do not reflect the absolute differences in Beta values</w:t>
      </w:r>
      <w:r w:rsidR="00D46180" w:rsidRPr="000D35A6">
        <w:rPr>
          <w:rFonts w:ascii="Times" w:hAnsi="Times" w:cs="Times"/>
          <w:sz w:val="24"/>
          <w:szCs w:val="24"/>
          <w:lang w:val="en-US"/>
        </w:rPr>
        <w:t xml:space="preserve">. </w:t>
      </w:r>
      <w:r w:rsidR="00D45F98" w:rsidRPr="000D35A6">
        <w:rPr>
          <w:rFonts w:ascii="Times" w:hAnsi="Times" w:cs="Times"/>
          <w:sz w:val="24"/>
          <w:szCs w:val="24"/>
          <w:lang w:val="en-US"/>
        </w:rPr>
        <w:t xml:space="preserve">The results of </w:t>
      </w:r>
      <w:r w:rsidR="0071697E" w:rsidRPr="000D35A6">
        <w:rPr>
          <w:rFonts w:ascii="Times" w:hAnsi="Times" w:cs="Times"/>
          <w:sz w:val="24"/>
          <w:szCs w:val="24"/>
          <w:lang w:val="en-US"/>
        </w:rPr>
        <w:t>all</w:t>
      </w:r>
      <w:r w:rsidR="00062AA9" w:rsidRPr="000D35A6">
        <w:rPr>
          <w:rFonts w:ascii="Times" w:hAnsi="Times" w:cs="Times"/>
          <w:sz w:val="24"/>
          <w:szCs w:val="24"/>
          <w:lang w:val="en-US"/>
        </w:rPr>
        <w:t xml:space="preserve"> sensitivity</w:t>
      </w:r>
      <w:r w:rsidR="00D45F98" w:rsidRPr="000D35A6">
        <w:rPr>
          <w:rFonts w:ascii="Times" w:hAnsi="Times" w:cs="Times"/>
          <w:sz w:val="24"/>
          <w:szCs w:val="24"/>
          <w:lang w:val="en-US"/>
        </w:rPr>
        <w:t xml:space="preserve"> analyses supported the findings presented here</w:t>
      </w:r>
      <w:r w:rsidR="00B13FE8" w:rsidRPr="000D35A6">
        <w:rPr>
          <w:rFonts w:ascii="Times" w:hAnsi="Times" w:cs="Times"/>
          <w:sz w:val="24"/>
          <w:szCs w:val="24"/>
          <w:lang w:val="en-US"/>
        </w:rPr>
        <w:t xml:space="preserve"> </w:t>
      </w:r>
      <w:r w:rsidR="00796151" w:rsidRPr="000D35A6">
        <w:rPr>
          <w:rFonts w:ascii="Times" w:hAnsi="Times" w:cs="Times"/>
          <w:sz w:val="24"/>
          <w:szCs w:val="24"/>
          <w:lang w:val="en-US"/>
        </w:rPr>
        <w:t>(Supplementary Table 2 and Table 3</w:t>
      </w:r>
      <w:r w:rsidR="00B13FE8" w:rsidRPr="000D35A6">
        <w:rPr>
          <w:rFonts w:ascii="Times" w:hAnsi="Times" w:cs="Times"/>
          <w:sz w:val="24"/>
          <w:szCs w:val="24"/>
          <w:lang w:val="en-US"/>
        </w:rPr>
        <w:t>)</w:t>
      </w:r>
      <w:r w:rsidR="00D45F98" w:rsidRPr="000D35A6">
        <w:rPr>
          <w:rFonts w:ascii="Times" w:hAnsi="Times" w:cs="Times"/>
          <w:sz w:val="24"/>
          <w:szCs w:val="24"/>
          <w:lang w:val="en-US"/>
        </w:rPr>
        <w:t xml:space="preserve">. </w:t>
      </w:r>
      <w:r w:rsidR="00A40F4D" w:rsidRPr="000D35A6">
        <w:rPr>
          <w:rFonts w:ascii="Times" w:hAnsi="Times" w:cs="Times"/>
          <w:sz w:val="24"/>
          <w:szCs w:val="24"/>
          <w:lang w:val="en-US"/>
        </w:rPr>
        <w:t>A</w:t>
      </w:r>
      <w:r w:rsidR="006F2C12" w:rsidRPr="000D35A6">
        <w:rPr>
          <w:rFonts w:ascii="Times" w:hAnsi="Times" w:cs="Times"/>
          <w:sz w:val="24"/>
          <w:szCs w:val="24"/>
          <w:lang w:val="en-US"/>
        </w:rPr>
        <w:t>nalyses were perf</w:t>
      </w:r>
      <w:r w:rsidR="00D43266" w:rsidRPr="000D35A6">
        <w:rPr>
          <w:rFonts w:ascii="Times" w:hAnsi="Times" w:cs="Times"/>
          <w:sz w:val="24"/>
          <w:szCs w:val="24"/>
          <w:lang w:val="en-US"/>
        </w:rPr>
        <w:t xml:space="preserve">ormed in IBM SPSS version 23.0 and PROCESS macro </w:t>
      </w:r>
      <w:r w:rsidR="00D43266"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&lt;EndNote&gt;&lt;Cite&gt;&lt;Author&gt;Hayes&lt;/Author&gt;&lt;Year&gt;2012&lt;/Year&gt;&lt;RecNum&gt;4208&lt;/RecNum&gt;&lt;DisplayText&gt;(27)&lt;/DisplayText&gt;&lt;record&gt;&lt;rec-number&gt;4208&lt;/rec-number&gt;&lt;foreign-keys&gt;&lt;key app="EN" db-id="0f2e9sdeazdvrherf235awvfaa0t9w0xweez" timestamp="1543379236"&gt;4208&lt;/key&gt;&lt;/foreign-keys&gt;&lt;ref-type name="Journal Article"&gt;17&lt;/ref-type&gt;&lt;contributors&gt;&lt;authors&gt;&lt;author&gt;Hayes, Andrew F.&lt;/author&gt;&lt;/authors&gt;&lt;/contributors&gt;&lt;titles&gt;&lt;title&gt;A versatile computational tool for bserved variable mediation, moderation, and &amp;#xD;conditional process modeling [White paper].&lt;/title&gt;&lt;/titles&gt;&lt;dates&gt;&lt;year&gt;2012&lt;/year&gt;&lt;/dates&gt;&lt;urls&gt;&lt;related-urls&gt;&lt;url&gt; http://www.afhayes.com/public/process2012.pdf&lt;/url&gt;&lt;/related-urls&gt;&lt;/urls&gt;&lt;/record&gt;&lt;/Cite&gt;&lt;/EndNote&gt;</w:instrText>
      </w:r>
      <w:r w:rsidR="00D43266" w:rsidRPr="000D35A6">
        <w:rPr>
          <w:rFonts w:ascii="Times" w:hAnsi="Times" w:cs="Times"/>
          <w:sz w:val="24"/>
          <w:szCs w:val="24"/>
          <w:lang w:val="en-US"/>
        </w:rPr>
        <w:fldChar w:fldCharType="separate"/>
      </w:r>
      <w:r w:rsidR="00374B6E" w:rsidRPr="000D35A6">
        <w:rPr>
          <w:rFonts w:ascii="Times" w:hAnsi="Times" w:cs="Times"/>
          <w:noProof/>
          <w:sz w:val="24"/>
          <w:szCs w:val="24"/>
          <w:lang w:val="en-US"/>
        </w:rPr>
        <w:t>(27)</w:t>
      </w:r>
      <w:r w:rsidR="00D43266" w:rsidRPr="000D35A6">
        <w:rPr>
          <w:rFonts w:ascii="Times" w:hAnsi="Times" w:cs="Times"/>
          <w:sz w:val="24"/>
          <w:szCs w:val="24"/>
          <w:lang w:val="en-US"/>
        </w:rPr>
        <w:fldChar w:fldCharType="end"/>
      </w:r>
      <w:r w:rsidR="00D43266" w:rsidRPr="000D35A6">
        <w:rPr>
          <w:rFonts w:ascii="Times" w:hAnsi="Times" w:cs="Times"/>
          <w:sz w:val="24"/>
          <w:szCs w:val="24"/>
          <w:lang w:val="en-US"/>
        </w:rPr>
        <w:t xml:space="preserve"> was used to examine </w:t>
      </w:r>
      <w:r w:rsidR="00493C78" w:rsidRPr="000D35A6">
        <w:rPr>
          <w:rFonts w:ascii="Times" w:hAnsi="Times" w:cs="Times"/>
          <w:sz w:val="24"/>
          <w:szCs w:val="24"/>
          <w:lang w:val="en-US"/>
        </w:rPr>
        <w:t>the simple slopes.</w:t>
      </w:r>
      <w:r w:rsidR="00114CA7" w:rsidRPr="000D35A6">
        <w:rPr>
          <w:rFonts w:ascii="Times" w:hAnsi="Times" w:cs="Times"/>
          <w:sz w:val="24"/>
          <w:szCs w:val="24"/>
          <w:lang w:val="en-US"/>
        </w:rPr>
        <w:t xml:space="preserve"> Alpha level of 0.05 was used </w:t>
      </w:r>
      <w:r w:rsidR="003763A9" w:rsidRPr="000D35A6">
        <w:rPr>
          <w:rFonts w:ascii="Times" w:hAnsi="Times" w:cs="Times"/>
          <w:sz w:val="24"/>
          <w:szCs w:val="24"/>
          <w:lang w:val="en-US"/>
        </w:rPr>
        <w:t>for the inferential tests of</w:t>
      </w:r>
      <w:r w:rsidR="00114CA7" w:rsidRPr="000D35A6">
        <w:rPr>
          <w:rFonts w:ascii="Times" w:hAnsi="Times" w:cs="Times"/>
          <w:sz w:val="24"/>
          <w:szCs w:val="24"/>
          <w:lang w:val="en-US"/>
        </w:rPr>
        <w:t xml:space="preserve"> significance. </w:t>
      </w:r>
    </w:p>
    <w:p w14:paraId="25C072B6" w14:textId="0575D4C4" w:rsidR="009B1122" w:rsidRPr="000D35A6" w:rsidRDefault="009B1122" w:rsidP="00671538">
      <w:pPr>
        <w:tabs>
          <w:tab w:val="left" w:pos="3040"/>
        </w:tabs>
        <w:spacing w:line="480" w:lineRule="auto"/>
        <w:rPr>
          <w:rFonts w:ascii="Times" w:hAnsi="Times" w:cs="Times"/>
          <w:b/>
          <w:sz w:val="24"/>
          <w:szCs w:val="24"/>
          <w:lang w:val="en-US"/>
        </w:rPr>
      </w:pPr>
      <w:r w:rsidRPr="000D35A6">
        <w:rPr>
          <w:rFonts w:ascii="Times" w:hAnsi="Times" w:cs="Times"/>
          <w:b/>
          <w:sz w:val="24"/>
          <w:szCs w:val="24"/>
          <w:lang w:val="en-US"/>
        </w:rPr>
        <w:t>4.0 Results</w:t>
      </w:r>
    </w:p>
    <w:p w14:paraId="62FD84DC" w14:textId="77777777" w:rsidR="00CD2612" w:rsidRPr="000D35A6" w:rsidRDefault="00970383" w:rsidP="00671538">
      <w:pPr>
        <w:spacing w:line="480" w:lineRule="auto"/>
        <w:rPr>
          <w:rFonts w:ascii="Times" w:hAnsi="Times" w:cs="Times"/>
          <w:b/>
          <w:sz w:val="24"/>
          <w:szCs w:val="24"/>
          <w:lang w:val="en-US"/>
        </w:rPr>
      </w:pPr>
      <w:r w:rsidRPr="000D35A6">
        <w:rPr>
          <w:rFonts w:ascii="Times" w:hAnsi="Times" w:cs="Times"/>
          <w:b/>
          <w:sz w:val="24"/>
          <w:szCs w:val="24"/>
          <w:lang w:val="en-US"/>
        </w:rPr>
        <w:t>Sample characteristics</w:t>
      </w:r>
    </w:p>
    <w:p w14:paraId="1AFC89F3" w14:textId="67852188" w:rsidR="009A4285" w:rsidRPr="000D35A6" w:rsidRDefault="009A4285" w:rsidP="009A4285">
      <w:pPr>
        <w:spacing w:line="480" w:lineRule="auto"/>
        <w:ind w:firstLine="1134"/>
        <w:rPr>
          <w:rFonts w:ascii="Times" w:hAnsi="Times" w:cs="Times"/>
          <w:sz w:val="24"/>
          <w:szCs w:val="24"/>
          <w:lang w:val="en-US"/>
        </w:rPr>
      </w:pPr>
      <w:r w:rsidRPr="000D35A6">
        <w:rPr>
          <w:rFonts w:ascii="Times" w:hAnsi="Times" w:cs="Times"/>
          <w:color w:val="000000" w:themeColor="text1"/>
          <w:sz w:val="24"/>
          <w:szCs w:val="24"/>
          <w:lang w:val="en-US"/>
        </w:rPr>
        <w:t xml:space="preserve">Children lost to follow-up did not differ from the final sample in </w:t>
      </w:r>
      <w:r w:rsidRPr="000D35A6">
        <w:rPr>
          <w:rFonts w:ascii="Times" w:hAnsi="Times" w:cs="Times"/>
          <w:color w:val="000000" w:themeColor="text1"/>
          <w:sz w:val="24"/>
          <w:szCs w:val="24"/>
          <w:lang w:val="en-US" w:eastAsia="en-GB"/>
        </w:rPr>
        <w:t xml:space="preserve">in sex, ethnicity, parity, maternal education, maternal age, birth length, birth weight, risk score, BMI z-score or </w:t>
      </w:r>
      <w:r w:rsidR="00374AF6" w:rsidRPr="000D35A6">
        <w:rPr>
          <w:rFonts w:ascii="Times" w:hAnsi="Times" w:cs="Times"/>
          <w:color w:val="000000" w:themeColor="text1"/>
          <w:sz w:val="24"/>
          <w:szCs w:val="24"/>
          <w:lang w:val="en-US" w:eastAsia="en-GB"/>
        </w:rPr>
        <w:t>SSF</w:t>
      </w:r>
      <w:r w:rsidRPr="000D35A6">
        <w:rPr>
          <w:rFonts w:ascii="Times" w:hAnsi="Times" w:cs="Times"/>
          <w:color w:val="000000" w:themeColor="text1"/>
          <w:sz w:val="24"/>
          <w:szCs w:val="24"/>
          <w:lang w:val="en-US" w:eastAsia="en-GB"/>
        </w:rPr>
        <w:t xml:space="preserve"> (based on p-value thresholds of p&gt; 0.05, unreported). Children who completed the eating </w:t>
      </w:r>
      <w:r w:rsidR="00A465A0" w:rsidRPr="000D35A6">
        <w:rPr>
          <w:rFonts w:ascii="Times" w:hAnsi="Times" w:cs="Times"/>
          <w:color w:val="000000" w:themeColor="text1"/>
          <w:sz w:val="24"/>
          <w:szCs w:val="24"/>
          <w:lang w:val="en-US" w:eastAsia="en-GB"/>
        </w:rPr>
        <w:t xml:space="preserve">behavior </w:t>
      </w:r>
      <w:r w:rsidRPr="000D35A6">
        <w:rPr>
          <w:rFonts w:ascii="Times" w:hAnsi="Times" w:cs="Times"/>
          <w:color w:val="000000" w:themeColor="text1"/>
          <w:sz w:val="24"/>
          <w:szCs w:val="24"/>
          <w:lang w:val="en-US" w:eastAsia="en-GB"/>
        </w:rPr>
        <w:t>assessments but were excluded from the analyses did not differ</w:t>
      </w:r>
      <w:r w:rsidR="0072031E" w:rsidRPr="000D35A6">
        <w:rPr>
          <w:rFonts w:ascii="Times" w:hAnsi="Times" w:cs="Times"/>
          <w:color w:val="000000" w:themeColor="text1"/>
          <w:sz w:val="24"/>
          <w:szCs w:val="24"/>
          <w:lang w:val="en-US" w:eastAsia="en-GB"/>
        </w:rPr>
        <w:t xml:space="preserve"> from the final sample</w:t>
      </w:r>
      <w:r w:rsidR="002F3812" w:rsidRPr="000D35A6">
        <w:rPr>
          <w:rFonts w:ascii="Times" w:hAnsi="Times" w:cs="Times"/>
          <w:color w:val="000000" w:themeColor="text1"/>
          <w:sz w:val="24"/>
          <w:szCs w:val="24"/>
          <w:lang w:val="en-US" w:eastAsia="en-GB"/>
        </w:rPr>
        <w:t xml:space="preserve"> </w:t>
      </w:r>
      <w:r w:rsidRPr="000D35A6">
        <w:rPr>
          <w:rFonts w:ascii="Times" w:hAnsi="Times" w:cs="Times"/>
          <w:color w:val="000000" w:themeColor="text1"/>
          <w:sz w:val="24"/>
          <w:szCs w:val="24"/>
          <w:lang w:val="en-US" w:eastAsia="en-GB"/>
        </w:rPr>
        <w:t xml:space="preserve">in </w:t>
      </w:r>
      <w:r w:rsidRPr="000D35A6">
        <w:rPr>
          <w:rFonts w:ascii="Times" w:hAnsi="Times" w:cs="Times"/>
          <w:color w:val="000000" w:themeColor="text1"/>
          <w:sz w:val="24"/>
          <w:szCs w:val="24"/>
          <w:lang w:val="en-US"/>
        </w:rPr>
        <w:t>ethnicity, maternal education</w:t>
      </w:r>
      <w:r w:rsidRPr="000D35A6">
        <w:rPr>
          <w:rFonts w:ascii="Times" w:hAnsi="Times" w:cs="Times"/>
          <w:sz w:val="24"/>
          <w:szCs w:val="24"/>
          <w:lang w:val="en-US"/>
        </w:rPr>
        <w:t>, maternal age, BMI, SSF, birth order, birth length, birth weight or composite risk score (based on p-value thresholds p&gt; 0.05, unreported), but were more likely to be of male sex (χ</w:t>
      </w:r>
      <w:r w:rsidRPr="000D35A6">
        <w:rPr>
          <w:rFonts w:ascii="Times" w:hAnsi="Times" w:cs="Times"/>
          <w:sz w:val="24"/>
          <w:szCs w:val="24"/>
          <w:vertAlign w:val="superscript"/>
          <w:lang w:val="en-US"/>
        </w:rPr>
        <w:t>2</w:t>
      </w:r>
      <w:r w:rsidRPr="000D35A6">
        <w:rPr>
          <w:rFonts w:ascii="Times" w:hAnsi="Times" w:cs="Times"/>
          <w:sz w:val="24"/>
          <w:szCs w:val="24"/>
          <w:lang w:val="en-US"/>
        </w:rPr>
        <w:t>= 5.25, p= 0.022).</w:t>
      </w:r>
    </w:p>
    <w:p w14:paraId="7E1C65A9" w14:textId="4DC98D91" w:rsidR="00660901" w:rsidRPr="000D35A6" w:rsidRDefault="00862BBE" w:rsidP="004D6247">
      <w:pPr>
        <w:spacing w:line="480" w:lineRule="auto"/>
        <w:ind w:firstLine="1134"/>
        <w:rPr>
          <w:rFonts w:ascii="Times" w:hAnsi="Times" w:cs="Times"/>
          <w:sz w:val="24"/>
          <w:szCs w:val="24"/>
          <w:lang w:val="en-US"/>
        </w:rPr>
      </w:pPr>
      <w:r w:rsidRPr="000D35A6">
        <w:rPr>
          <w:rFonts w:ascii="Times" w:hAnsi="Times" w:cs="Times"/>
          <w:b/>
          <w:sz w:val="24"/>
          <w:szCs w:val="24"/>
          <w:lang w:val="en-US"/>
        </w:rPr>
        <w:t>Table 1</w:t>
      </w:r>
      <w:r w:rsidR="00A53895" w:rsidRPr="000D35A6">
        <w:rPr>
          <w:rFonts w:ascii="Times" w:hAnsi="Times" w:cs="Times"/>
          <w:sz w:val="24"/>
          <w:szCs w:val="24"/>
          <w:lang w:val="en-US"/>
        </w:rPr>
        <w:t xml:space="preserve"> provides a summary of </w:t>
      </w:r>
      <w:r w:rsidR="009D0F5C" w:rsidRPr="000D35A6">
        <w:rPr>
          <w:rFonts w:ascii="Times" w:hAnsi="Times" w:cs="Times"/>
          <w:sz w:val="24"/>
          <w:szCs w:val="24"/>
          <w:lang w:val="en-US"/>
        </w:rPr>
        <w:t xml:space="preserve">socio-demographic </w:t>
      </w:r>
      <w:r w:rsidR="00A32E43" w:rsidRPr="000D35A6">
        <w:rPr>
          <w:rFonts w:ascii="Times" w:hAnsi="Times" w:cs="Times"/>
          <w:sz w:val="24"/>
          <w:szCs w:val="24"/>
          <w:lang w:val="en-US"/>
        </w:rPr>
        <w:t>characteristics</w:t>
      </w:r>
      <w:r w:rsidR="00BE21E7" w:rsidRPr="000D35A6">
        <w:rPr>
          <w:rFonts w:ascii="Times" w:hAnsi="Times" w:cs="Times"/>
          <w:sz w:val="24"/>
          <w:szCs w:val="24"/>
          <w:lang w:val="en-US"/>
        </w:rPr>
        <w:t>, gestation duration and birth size</w:t>
      </w:r>
      <w:r w:rsidR="00A32E43" w:rsidRPr="000D35A6">
        <w:rPr>
          <w:rFonts w:ascii="Times" w:hAnsi="Times" w:cs="Times"/>
          <w:sz w:val="24"/>
          <w:szCs w:val="24"/>
          <w:lang w:val="en-US"/>
        </w:rPr>
        <w:t>,</w:t>
      </w:r>
      <w:r w:rsidR="00E16775" w:rsidRPr="000D35A6">
        <w:rPr>
          <w:rFonts w:ascii="Times" w:hAnsi="Times" w:cs="Times"/>
          <w:sz w:val="24"/>
          <w:szCs w:val="24"/>
          <w:lang w:val="en-US"/>
        </w:rPr>
        <w:t xml:space="preserve"> presented for the total sample and across the quartiles</w:t>
      </w:r>
      <w:r w:rsidR="008C0C4C" w:rsidRPr="000D35A6">
        <w:rPr>
          <w:rFonts w:ascii="Times" w:hAnsi="Times" w:cs="Times"/>
          <w:sz w:val="24"/>
          <w:szCs w:val="24"/>
          <w:lang w:val="en-US"/>
        </w:rPr>
        <w:t xml:space="preserve"> of risk</w:t>
      </w:r>
      <w:r w:rsidR="006D53D7" w:rsidRPr="000D35A6">
        <w:rPr>
          <w:rFonts w:ascii="Times" w:hAnsi="Times" w:cs="Times"/>
          <w:sz w:val="24"/>
          <w:szCs w:val="24"/>
          <w:lang w:val="en-US"/>
        </w:rPr>
        <w:t xml:space="preserve"> scores</w:t>
      </w:r>
      <w:r w:rsidR="00381A1E" w:rsidRPr="000D35A6">
        <w:rPr>
          <w:rFonts w:ascii="Times" w:hAnsi="Times" w:cs="Times"/>
          <w:sz w:val="24"/>
          <w:szCs w:val="24"/>
          <w:lang w:val="en-US"/>
        </w:rPr>
        <w:t>.</w:t>
      </w:r>
      <w:r w:rsidR="001A138C" w:rsidRPr="000D35A6">
        <w:rPr>
          <w:rFonts w:ascii="Times" w:hAnsi="Times" w:cs="Times"/>
          <w:sz w:val="24"/>
          <w:szCs w:val="24"/>
          <w:lang w:val="en-US"/>
        </w:rPr>
        <w:t xml:space="preserve"> Children </w:t>
      </w:r>
      <w:r w:rsidR="008C0C4C" w:rsidRPr="000D35A6">
        <w:rPr>
          <w:rFonts w:ascii="Times" w:hAnsi="Times" w:cs="Times"/>
          <w:sz w:val="24"/>
          <w:szCs w:val="24"/>
          <w:lang w:val="en-US"/>
        </w:rPr>
        <w:t>in different</w:t>
      </w:r>
      <w:r w:rsidR="001A138C" w:rsidRPr="000D35A6">
        <w:rPr>
          <w:rFonts w:ascii="Times" w:hAnsi="Times" w:cs="Times"/>
          <w:sz w:val="24"/>
          <w:szCs w:val="24"/>
          <w:lang w:val="en-US"/>
        </w:rPr>
        <w:t xml:space="preserve"> quartiles did not differ in sex, gestational age, birth length or any maternal characteristics. Children of Chinese ethnicity wer</w:t>
      </w:r>
      <w:r w:rsidR="00372C07" w:rsidRPr="000D35A6">
        <w:rPr>
          <w:rFonts w:ascii="Times" w:hAnsi="Times" w:cs="Times"/>
          <w:sz w:val="24"/>
          <w:szCs w:val="24"/>
          <w:lang w:val="en-US"/>
        </w:rPr>
        <w:t>e more likely to be in</w:t>
      </w:r>
      <w:r w:rsidR="008C0C4C" w:rsidRPr="000D35A6">
        <w:rPr>
          <w:rFonts w:ascii="Times" w:hAnsi="Times" w:cs="Times"/>
          <w:sz w:val="24"/>
          <w:szCs w:val="24"/>
          <w:lang w:val="en-US"/>
        </w:rPr>
        <w:t xml:space="preserve"> </w:t>
      </w:r>
      <w:r w:rsidR="001A138C" w:rsidRPr="000D35A6">
        <w:rPr>
          <w:rFonts w:ascii="Times" w:hAnsi="Times" w:cs="Times"/>
          <w:sz w:val="24"/>
          <w:szCs w:val="24"/>
          <w:lang w:val="en-US"/>
        </w:rPr>
        <w:t>the lowest quartile</w:t>
      </w:r>
      <w:r w:rsidR="008C0C4C" w:rsidRPr="000D35A6">
        <w:rPr>
          <w:rFonts w:ascii="Times" w:hAnsi="Times" w:cs="Times"/>
          <w:sz w:val="24"/>
          <w:szCs w:val="24"/>
          <w:lang w:val="en-US"/>
        </w:rPr>
        <w:t xml:space="preserve"> of risk</w:t>
      </w:r>
      <w:r w:rsidR="008A39B0" w:rsidRPr="000D35A6">
        <w:rPr>
          <w:rFonts w:ascii="Times" w:hAnsi="Times" w:cs="Times"/>
          <w:sz w:val="24"/>
          <w:szCs w:val="24"/>
          <w:lang w:val="en-US"/>
        </w:rPr>
        <w:t xml:space="preserve"> (Q1)</w:t>
      </w:r>
      <w:r w:rsidR="001A138C" w:rsidRPr="000D35A6">
        <w:rPr>
          <w:rFonts w:ascii="Times" w:hAnsi="Times" w:cs="Times"/>
          <w:sz w:val="24"/>
          <w:szCs w:val="24"/>
          <w:lang w:val="en-US"/>
        </w:rPr>
        <w:t>, while a higher proportion of children of Malay or In</w:t>
      </w:r>
      <w:r w:rsidR="00372C07" w:rsidRPr="000D35A6">
        <w:rPr>
          <w:rFonts w:ascii="Times" w:hAnsi="Times" w:cs="Times"/>
          <w:sz w:val="24"/>
          <w:szCs w:val="24"/>
          <w:lang w:val="en-US"/>
        </w:rPr>
        <w:t>dian ethnicity were more likely be in</w:t>
      </w:r>
      <w:r w:rsidR="001A138C" w:rsidRPr="000D35A6">
        <w:rPr>
          <w:rFonts w:ascii="Times" w:hAnsi="Times" w:cs="Times"/>
          <w:sz w:val="24"/>
          <w:szCs w:val="24"/>
          <w:lang w:val="en-US"/>
        </w:rPr>
        <w:t xml:space="preserve"> the highest quartile</w:t>
      </w:r>
      <w:r w:rsidR="008A39B0" w:rsidRPr="000D35A6">
        <w:rPr>
          <w:rFonts w:ascii="Times" w:hAnsi="Times" w:cs="Times"/>
          <w:sz w:val="24"/>
          <w:szCs w:val="24"/>
          <w:lang w:val="en-US"/>
        </w:rPr>
        <w:t xml:space="preserve"> (Q4)</w:t>
      </w:r>
      <w:r w:rsidR="001A138C" w:rsidRPr="000D35A6">
        <w:rPr>
          <w:rFonts w:ascii="Times" w:hAnsi="Times" w:cs="Times"/>
          <w:sz w:val="24"/>
          <w:szCs w:val="24"/>
          <w:lang w:val="en-US"/>
        </w:rPr>
        <w:t xml:space="preserve">. </w:t>
      </w:r>
      <w:r w:rsidR="00A90ADC" w:rsidRPr="000D35A6">
        <w:rPr>
          <w:rFonts w:ascii="Times" w:hAnsi="Times" w:cs="Times"/>
          <w:sz w:val="24"/>
          <w:szCs w:val="24"/>
          <w:lang w:val="en-US"/>
        </w:rPr>
        <w:t>There was a linear increase in bir</w:t>
      </w:r>
      <w:r w:rsidR="00660901" w:rsidRPr="000D35A6">
        <w:rPr>
          <w:rFonts w:ascii="Times" w:hAnsi="Times" w:cs="Times"/>
          <w:sz w:val="24"/>
          <w:szCs w:val="24"/>
          <w:lang w:val="en-US"/>
        </w:rPr>
        <w:t>th weight across the quartiles.</w:t>
      </w:r>
      <w:r w:rsidR="00787841" w:rsidRPr="000D35A6">
        <w:rPr>
          <w:rFonts w:ascii="Times" w:hAnsi="Times" w:cs="Times"/>
          <w:sz w:val="24"/>
          <w:szCs w:val="24"/>
          <w:lang w:val="en-US"/>
        </w:rPr>
        <w:t xml:space="preserve"> </w:t>
      </w:r>
      <w:r w:rsidRPr="000D35A6">
        <w:rPr>
          <w:rFonts w:ascii="Times" w:hAnsi="Times" w:cs="Times"/>
          <w:b/>
          <w:sz w:val="24"/>
          <w:szCs w:val="24"/>
          <w:lang w:val="en-US"/>
        </w:rPr>
        <w:t>Table 2</w:t>
      </w:r>
      <w:r w:rsidR="00E26808" w:rsidRPr="000D35A6">
        <w:rPr>
          <w:rFonts w:ascii="Times" w:hAnsi="Times" w:cs="Times"/>
          <w:sz w:val="24"/>
          <w:szCs w:val="24"/>
          <w:lang w:val="en-US"/>
        </w:rPr>
        <w:t xml:space="preserve"> </w:t>
      </w:r>
      <w:r w:rsidR="0072031E" w:rsidRPr="000D35A6">
        <w:rPr>
          <w:rFonts w:ascii="Times" w:hAnsi="Times" w:cs="Times"/>
          <w:sz w:val="24"/>
          <w:szCs w:val="24"/>
          <w:lang w:val="en-US"/>
        </w:rPr>
        <w:t>summarizes</w:t>
      </w:r>
      <w:r w:rsidR="00E26808" w:rsidRPr="000D35A6">
        <w:rPr>
          <w:rFonts w:ascii="Times" w:hAnsi="Times" w:cs="Times"/>
          <w:sz w:val="24"/>
          <w:szCs w:val="24"/>
          <w:lang w:val="en-US"/>
        </w:rPr>
        <w:t xml:space="preserve"> </w:t>
      </w:r>
      <w:r w:rsidR="00FD312E" w:rsidRPr="000D35A6">
        <w:rPr>
          <w:rFonts w:ascii="Times" w:hAnsi="Times" w:cs="Times"/>
          <w:sz w:val="24"/>
          <w:szCs w:val="24"/>
          <w:lang w:val="en-US"/>
        </w:rPr>
        <w:t xml:space="preserve">the </w:t>
      </w:r>
      <w:r w:rsidR="00E26808" w:rsidRPr="000D35A6">
        <w:rPr>
          <w:rFonts w:ascii="Times" w:hAnsi="Times" w:cs="Times"/>
          <w:sz w:val="24"/>
          <w:szCs w:val="24"/>
          <w:lang w:val="en-US"/>
        </w:rPr>
        <w:t>prevalence of individual risk factors in the sample and</w:t>
      </w:r>
      <w:r w:rsidR="007328A9" w:rsidRPr="000D35A6">
        <w:rPr>
          <w:rFonts w:ascii="Times" w:hAnsi="Times" w:cs="Times"/>
          <w:sz w:val="24"/>
          <w:szCs w:val="24"/>
          <w:lang w:val="en-US"/>
        </w:rPr>
        <w:t xml:space="preserve"> </w:t>
      </w:r>
      <w:r w:rsidR="00574F57" w:rsidRPr="000D35A6">
        <w:rPr>
          <w:rFonts w:ascii="Times" w:hAnsi="Times" w:cs="Times"/>
          <w:sz w:val="24"/>
          <w:szCs w:val="24"/>
          <w:lang w:val="en-US"/>
        </w:rPr>
        <w:t>mean values for the</w:t>
      </w:r>
      <w:r w:rsidR="0072031E" w:rsidRPr="000D35A6">
        <w:rPr>
          <w:rFonts w:ascii="Times" w:hAnsi="Times" w:cs="Times"/>
          <w:sz w:val="24"/>
          <w:szCs w:val="24"/>
          <w:lang w:val="en-US"/>
        </w:rPr>
        <w:t xml:space="preserve"> behavio</w:t>
      </w:r>
      <w:r w:rsidR="00E26808" w:rsidRPr="000D35A6">
        <w:rPr>
          <w:rFonts w:ascii="Times" w:hAnsi="Times" w:cs="Times"/>
          <w:sz w:val="24"/>
          <w:szCs w:val="24"/>
          <w:lang w:val="en-US"/>
        </w:rPr>
        <w:t xml:space="preserve">ral and </w:t>
      </w:r>
      <w:r w:rsidR="00626547" w:rsidRPr="000D35A6">
        <w:rPr>
          <w:rFonts w:ascii="Times" w:hAnsi="Times" w:cs="Times"/>
          <w:sz w:val="24"/>
          <w:szCs w:val="24"/>
          <w:lang w:val="en-US"/>
        </w:rPr>
        <w:t xml:space="preserve">adiposity </w:t>
      </w:r>
      <w:r w:rsidR="00E26808" w:rsidRPr="000D35A6">
        <w:rPr>
          <w:rFonts w:ascii="Times" w:hAnsi="Times" w:cs="Times"/>
          <w:sz w:val="24"/>
          <w:szCs w:val="24"/>
          <w:lang w:val="en-US"/>
        </w:rPr>
        <w:t>outco</w:t>
      </w:r>
      <w:r w:rsidR="00660901" w:rsidRPr="000D35A6">
        <w:rPr>
          <w:rFonts w:ascii="Times" w:hAnsi="Times" w:cs="Times"/>
          <w:sz w:val="24"/>
          <w:szCs w:val="24"/>
          <w:lang w:val="en-US"/>
        </w:rPr>
        <w:t>mes</w:t>
      </w:r>
      <w:r w:rsidR="00E26808" w:rsidRPr="000D35A6">
        <w:rPr>
          <w:rFonts w:ascii="Times" w:hAnsi="Times" w:cs="Times"/>
          <w:sz w:val="24"/>
          <w:szCs w:val="24"/>
          <w:lang w:val="en-US"/>
        </w:rPr>
        <w:t>.</w:t>
      </w:r>
      <w:r w:rsidR="00381A1E" w:rsidRPr="000D35A6">
        <w:rPr>
          <w:rFonts w:ascii="Times" w:hAnsi="Times" w:cs="Times"/>
          <w:sz w:val="24"/>
          <w:szCs w:val="24"/>
          <w:lang w:val="en-US"/>
        </w:rPr>
        <w:t xml:space="preserve"> </w:t>
      </w:r>
      <w:r w:rsidR="00035B62" w:rsidRPr="000D35A6">
        <w:rPr>
          <w:rFonts w:ascii="Times" w:hAnsi="Times" w:cs="Times"/>
          <w:sz w:val="24"/>
          <w:szCs w:val="24"/>
          <w:lang w:val="en-US"/>
        </w:rPr>
        <w:t>Individual</w:t>
      </w:r>
      <w:r w:rsidR="006F2C12" w:rsidRPr="000D35A6">
        <w:rPr>
          <w:rFonts w:ascii="Times" w:hAnsi="Times" w:cs="Times"/>
          <w:sz w:val="24"/>
          <w:szCs w:val="24"/>
          <w:lang w:val="en-US"/>
        </w:rPr>
        <w:t>ly,</w:t>
      </w:r>
      <w:r w:rsidR="00A75E3E" w:rsidRPr="000D35A6">
        <w:rPr>
          <w:rFonts w:ascii="Times" w:hAnsi="Times" w:cs="Times"/>
          <w:sz w:val="24"/>
          <w:szCs w:val="24"/>
          <w:lang w:val="en-US"/>
        </w:rPr>
        <w:t xml:space="preserve"> risk fa</w:t>
      </w:r>
      <w:r w:rsidR="00EB6B61" w:rsidRPr="000D35A6">
        <w:rPr>
          <w:rFonts w:ascii="Times" w:hAnsi="Times" w:cs="Times"/>
          <w:sz w:val="24"/>
          <w:szCs w:val="24"/>
          <w:lang w:val="en-US"/>
        </w:rPr>
        <w:t xml:space="preserve">ctors showed similar prevalence </w:t>
      </w:r>
      <w:r w:rsidR="00A75E3E" w:rsidRPr="000D35A6">
        <w:rPr>
          <w:rFonts w:ascii="Times" w:hAnsi="Times" w:cs="Times"/>
          <w:sz w:val="24"/>
          <w:szCs w:val="24"/>
          <w:lang w:val="en-US"/>
        </w:rPr>
        <w:t xml:space="preserve">and </w:t>
      </w:r>
      <w:r w:rsidR="00FF63C9" w:rsidRPr="000D35A6">
        <w:rPr>
          <w:rFonts w:ascii="Times" w:hAnsi="Times" w:cs="Times"/>
          <w:sz w:val="24"/>
          <w:szCs w:val="24"/>
          <w:lang w:val="en-US"/>
        </w:rPr>
        <w:t xml:space="preserve">each </w:t>
      </w:r>
      <w:r w:rsidR="00A75E3E" w:rsidRPr="000D35A6">
        <w:rPr>
          <w:rFonts w:ascii="Times" w:hAnsi="Times" w:cs="Times"/>
          <w:sz w:val="24"/>
          <w:szCs w:val="24"/>
          <w:lang w:val="en-US"/>
        </w:rPr>
        <w:t xml:space="preserve">were present in 35-41% </w:t>
      </w:r>
      <w:r w:rsidR="004F0F7E" w:rsidRPr="000D35A6">
        <w:rPr>
          <w:rFonts w:ascii="Times" w:hAnsi="Times" w:cs="Times"/>
          <w:sz w:val="24"/>
          <w:szCs w:val="24"/>
          <w:lang w:val="en-US"/>
        </w:rPr>
        <w:t xml:space="preserve">of the sample, with the exception of </w:t>
      </w:r>
      <w:r w:rsidR="009F780C" w:rsidRPr="000D35A6">
        <w:rPr>
          <w:rFonts w:ascii="Times" w:hAnsi="Times" w:cs="Times"/>
          <w:sz w:val="24"/>
          <w:szCs w:val="24"/>
          <w:lang w:val="en-US"/>
        </w:rPr>
        <w:t xml:space="preserve">the </w:t>
      </w:r>
      <w:r w:rsidR="004F0F7E" w:rsidRPr="000D35A6">
        <w:rPr>
          <w:rFonts w:ascii="Times" w:hAnsi="Times" w:cs="Times"/>
          <w:sz w:val="24"/>
          <w:szCs w:val="24"/>
          <w:lang w:val="en-US"/>
        </w:rPr>
        <w:t>earl</w:t>
      </w:r>
      <w:r w:rsidR="00660901" w:rsidRPr="000D35A6">
        <w:rPr>
          <w:rFonts w:ascii="Times" w:hAnsi="Times" w:cs="Times"/>
          <w:sz w:val="24"/>
          <w:szCs w:val="24"/>
          <w:lang w:val="en-US"/>
        </w:rPr>
        <w:t>y introduction of</w:t>
      </w:r>
      <w:r w:rsidR="0015032A" w:rsidRPr="000D35A6">
        <w:rPr>
          <w:rFonts w:ascii="Times" w:hAnsi="Times" w:cs="Times"/>
          <w:sz w:val="24"/>
          <w:szCs w:val="24"/>
          <w:lang w:val="en-US"/>
        </w:rPr>
        <w:t xml:space="preserve"> solid foods </w:t>
      </w:r>
      <w:r w:rsidR="004F0F7E" w:rsidRPr="000D35A6">
        <w:rPr>
          <w:rFonts w:ascii="Times" w:hAnsi="Times" w:cs="Times"/>
          <w:sz w:val="24"/>
          <w:szCs w:val="24"/>
          <w:lang w:val="en-US"/>
        </w:rPr>
        <w:t xml:space="preserve">which was </w:t>
      </w:r>
      <w:r w:rsidR="005631A3" w:rsidRPr="000D35A6">
        <w:rPr>
          <w:rFonts w:ascii="Times" w:hAnsi="Times" w:cs="Times"/>
          <w:sz w:val="24"/>
          <w:szCs w:val="24"/>
          <w:lang w:val="en-US"/>
        </w:rPr>
        <w:t>only observed</w:t>
      </w:r>
      <w:r w:rsidR="004F0F7E" w:rsidRPr="000D35A6">
        <w:rPr>
          <w:rFonts w:ascii="Times" w:hAnsi="Times" w:cs="Times"/>
          <w:sz w:val="24"/>
          <w:szCs w:val="24"/>
          <w:lang w:val="en-US"/>
        </w:rPr>
        <w:t xml:space="preserve"> in 2% of the sample.</w:t>
      </w:r>
      <w:r w:rsidR="00211C9A" w:rsidRPr="000D35A6">
        <w:rPr>
          <w:rFonts w:ascii="Times" w:hAnsi="Times" w:cs="Times"/>
          <w:sz w:val="24"/>
          <w:szCs w:val="24"/>
          <w:lang w:val="en-US"/>
        </w:rPr>
        <w:t xml:space="preserve"> </w:t>
      </w:r>
      <w:r w:rsidR="00660901" w:rsidRPr="000D35A6">
        <w:rPr>
          <w:rFonts w:ascii="Times" w:hAnsi="Times" w:cs="Times"/>
          <w:sz w:val="24"/>
          <w:szCs w:val="24"/>
          <w:lang w:val="en-US"/>
        </w:rPr>
        <w:t>A</w:t>
      </w:r>
      <w:r w:rsidR="00211C9A" w:rsidRPr="000D35A6">
        <w:rPr>
          <w:rFonts w:ascii="Times" w:hAnsi="Times" w:cs="Times"/>
          <w:sz w:val="24"/>
          <w:szCs w:val="24"/>
          <w:lang w:val="en-US"/>
        </w:rPr>
        <w:t xml:space="preserve"> fifth of the sample </w:t>
      </w:r>
      <w:r w:rsidR="00FF4705" w:rsidRPr="000D35A6">
        <w:rPr>
          <w:rFonts w:ascii="Times" w:hAnsi="Times" w:cs="Times"/>
          <w:sz w:val="24"/>
          <w:szCs w:val="24"/>
          <w:lang w:val="en-US"/>
        </w:rPr>
        <w:t>did not</w:t>
      </w:r>
      <w:r w:rsidR="00B14BD2" w:rsidRPr="000D35A6">
        <w:rPr>
          <w:rFonts w:ascii="Times" w:hAnsi="Times" w:cs="Times"/>
          <w:sz w:val="24"/>
          <w:szCs w:val="24"/>
          <w:lang w:val="en-US"/>
        </w:rPr>
        <w:t xml:space="preserve"> present</w:t>
      </w:r>
      <w:r w:rsidR="00FF4705" w:rsidRPr="000D35A6">
        <w:rPr>
          <w:rFonts w:ascii="Times" w:hAnsi="Times" w:cs="Times"/>
          <w:sz w:val="24"/>
          <w:szCs w:val="24"/>
          <w:lang w:val="en-US"/>
        </w:rPr>
        <w:t xml:space="preserve"> any of the risk</w:t>
      </w:r>
      <w:r w:rsidR="00211C9A" w:rsidRPr="000D35A6">
        <w:rPr>
          <w:rFonts w:ascii="Times" w:hAnsi="Times" w:cs="Times"/>
          <w:sz w:val="24"/>
          <w:szCs w:val="24"/>
          <w:lang w:val="en-US"/>
        </w:rPr>
        <w:t xml:space="preserve"> factors</w:t>
      </w:r>
      <w:r w:rsidR="00FF4705" w:rsidRPr="000D35A6">
        <w:rPr>
          <w:rFonts w:ascii="Times" w:hAnsi="Times" w:cs="Times"/>
          <w:sz w:val="24"/>
          <w:szCs w:val="24"/>
          <w:lang w:val="en-US"/>
        </w:rPr>
        <w:t xml:space="preserve"> </w:t>
      </w:r>
      <w:r w:rsidR="00F03EDE" w:rsidRPr="000D35A6">
        <w:rPr>
          <w:rFonts w:ascii="Times" w:hAnsi="Times" w:cs="Times"/>
          <w:sz w:val="24"/>
          <w:szCs w:val="24"/>
          <w:lang w:val="en-US"/>
        </w:rPr>
        <w:t>examined in this study</w:t>
      </w:r>
      <w:r w:rsidR="000D42A3" w:rsidRPr="000D35A6">
        <w:rPr>
          <w:rFonts w:ascii="Times" w:hAnsi="Times" w:cs="Times"/>
          <w:sz w:val="24"/>
          <w:szCs w:val="24"/>
          <w:lang w:val="en-US"/>
        </w:rPr>
        <w:t>.</w:t>
      </w:r>
      <w:r w:rsidR="00787841" w:rsidRPr="000D35A6">
        <w:rPr>
          <w:rFonts w:ascii="Times" w:hAnsi="Times" w:cs="Times"/>
          <w:sz w:val="24"/>
          <w:szCs w:val="24"/>
          <w:lang w:val="en-US"/>
        </w:rPr>
        <w:t xml:space="preserve"> </w:t>
      </w:r>
      <w:r w:rsidR="00E1758A" w:rsidRPr="000D35A6">
        <w:rPr>
          <w:rFonts w:ascii="Times" w:hAnsi="Times" w:cs="Times"/>
          <w:sz w:val="24"/>
          <w:szCs w:val="24"/>
          <w:lang w:val="en-US"/>
        </w:rPr>
        <w:t>The prevalence of individual risk factors across the</w:t>
      </w:r>
      <w:r w:rsidR="00042DA0" w:rsidRPr="000D35A6">
        <w:rPr>
          <w:rFonts w:ascii="Times" w:hAnsi="Times" w:cs="Times"/>
          <w:sz w:val="24"/>
          <w:szCs w:val="24"/>
          <w:lang w:val="en-US"/>
        </w:rPr>
        <w:t xml:space="preserve"> composite</w:t>
      </w:r>
      <w:r w:rsidR="00E1758A" w:rsidRPr="000D35A6">
        <w:rPr>
          <w:rFonts w:ascii="Times" w:hAnsi="Times" w:cs="Times"/>
          <w:sz w:val="24"/>
          <w:szCs w:val="24"/>
          <w:lang w:val="en-US"/>
        </w:rPr>
        <w:t xml:space="preserve"> risk score quartiles is presented in </w:t>
      </w:r>
      <w:r w:rsidRPr="000D35A6">
        <w:rPr>
          <w:rFonts w:ascii="Times" w:hAnsi="Times" w:cs="Times"/>
          <w:b/>
          <w:sz w:val="24"/>
          <w:szCs w:val="24"/>
          <w:lang w:val="en-US"/>
        </w:rPr>
        <w:t>Table 3</w:t>
      </w:r>
      <w:r w:rsidR="00E1758A" w:rsidRPr="000D35A6">
        <w:rPr>
          <w:rFonts w:ascii="Times" w:hAnsi="Times" w:cs="Times"/>
          <w:sz w:val="24"/>
          <w:szCs w:val="24"/>
          <w:lang w:val="en-US"/>
        </w:rPr>
        <w:t xml:space="preserve">. </w:t>
      </w:r>
      <w:r w:rsidR="00D031C6" w:rsidRPr="000D35A6">
        <w:rPr>
          <w:rFonts w:ascii="Times" w:hAnsi="Times" w:cs="Times"/>
          <w:sz w:val="24"/>
          <w:szCs w:val="24"/>
          <w:lang w:val="en-US"/>
        </w:rPr>
        <w:t xml:space="preserve">The majority of children in </w:t>
      </w:r>
      <w:r w:rsidR="008C0C4C" w:rsidRPr="000D35A6">
        <w:rPr>
          <w:rFonts w:ascii="Times" w:hAnsi="Times" w:cs="Times"/>
          <w:sz w:val="24"/>
          <w:szCs w:val="24"/>
          <w:lang w:val="en-US"/>
        </w:rPr>
        <w:t>the lowest quartile of risk</w:t>
      </w:r>
      <w:r w:rsidR="00914DBB" w:rsidRPr="000D35A6">
        <w:rPr>
          <w:rFonts w:ascii="Times" w:hAnsi="Times" w:cs="Times"/>
          <w:sz w:val="24"/>
          <w:szCs w:val="24"/>
          <w:lang w:val="en-US"/>
        </w:rPr>
        <w:t xml:space="preserve"> (Q1)</w:t>
      </w:r>
      <w:r w:rsidR="00D031C6" w:rsidRPr="000D35A6">
        <w:rPr>
          <w:rFonts w:ascii="Times" w:hAnsi="Times" w:cs="Times"/>
          <w:sz w:val="24"/>
          <w:szCs w:val="24"/>
          <w:lang w:val="en-US"/>
        </w:rPr>
        <w:t xml:space="preserve"> had no risk factors for </w:t>
      </w:r>
      <w:r w:rsidR="00660901" w:rsidRPr="000D35A6">
        <w:rPr>
          <w:rFonts w:ascii="Times" w:hAnsi="Times" w:cs="Times"/>
          <w:sz w:val="24"/>
          <w:szCs w:val="24"/>
          <w:lang w:val="en-US"/>
        </w:rPr>
        <w:t>overweight</w:t>
      </w:r>
      <w:r w:rsidR="00D031C6" w:rsidRPr="000D35A6">
        <w:rPr>
          <w:rFonts w:ascii="Times" w:hAnsi="Times" w:cs="Times"/>
          <w:sz w:val="24"/>
          <w:szCs w:val="24"/>
          <w:lang w:val="en-US"/>
        </w:rPr>
        <w:t xml:space="preserve"> and </w:t>
      </w:r>
      <w:r w:rsidR="00660901" w:rsidRPr="000D35A6">
        <w:rPr>
          <w:rFonts w:ascii="Times" w:hAnsi="Times" w:cs="Times"/>
          <w:sz w:val="24"/>
          <w:szCs w:val="24"/>
          <w:lang w:val="en-US"/>
        </w:rPr>
        <w:t>few</w:t>
      </w:r>
      <w:r w:rsidR="00D031C6" w:rsidRPr="000D35A6">
        <w:rPr>
          <w:rFonts w:ascii="Times" w:hAnsi="Times" w:cs="Times"/>
          <w:sz w:val="24"/>
          <w:szCs w:val="24"/>
          <w:lang w:val="en-US"/>
        </w:rPr>
        <w:t xml:space="preserve"> experienced short breastfeeding duration, while children in </w:t>
      </w:r>
      <w:r w:rsidR="008C0C4C" w:rsidRPr="000D35A6">
        <w:rPr>
          <w:rFonts w:ascii="Times" w:hAnsi="Times" w:cs="Times"/>
          <w:sz w:val="24"/>
          <w:szCs w:val="24"/>
          <w:lang w:val="en-US"/>
        </w:rPr>
        <w:t xml:space="preserve">the higher </w:t>
      </w:r>
      <w:r w:rsidR="00D031C6" w:rsidRPr="000D35A6">
        <w:rPr>
          <w:rFonts w:ascii="Times" w:hAnsi="Times" w:cs="Times"/>
          <w:sz w:val="24"/>
          <w:szCs w:val="24"/>
          <w:lang w:val="en-US"/>
        </w:rPr>
        <w:t>quartile</w:t>
      </w:r>
      <w:r w:rsidR="008C0C4C" w:rsidRPr="000D35A6">
        <w:rPr>
          <w:rFonts w:ascii="Times" w:hAnsi="Times" w:cs="Times"/>
          <w:sz w:val="24"/>
          <w:szCs w:val="24"/>
          <w:lang w:val="en-US"/>
        </w:rPr>
        <w:t xml:space="preserve">s </w:t>
      </w:r>
      <w:r w:rsidR="00914DBB" w:rsidRPr="000D35A6">
        <w:rPr>
          <w:rFonts w:ascii="Times" w:hAnsi="Times" w:cs="Times"/>
          <w:sz w:val="24"/>
          <w:szCs w:val="24"/>
          <w:lang w:val="en-US"/>
        </w:rPr>
        <w:t xml:space="preserve">(Q3 </w:t>
      </w:r>
      <w:r w:rsidR="00D031C6" w:rsidRPr="000D35A6">
        <w:rPr>
          <w:rFonts w:ascii="Times" w:hAnsi="Times" w:cs="Times"/>
          <w:sz w:val="24"/>
          <w:szCs w:val="24"/>
          <w:lang w:val="en-US"/>
        </w:rPr>
        <w:t xml:space="preserve">and </w:t>
      </w:r>
      <w:r w:rsidR="00914DBB" w:rsidRPr="000D35A6">
        <w:rPr>
          <w:rFonts w:ascii="Times" w:hAnsi="Times" w:cs="Times"/>
          <w:sz w:val="24"/>
          <w:szCs w:val="24"/>
          <w:lang w:val="en-US"/>
        </w:rPr>
        <w:t xml:space="preserve">Q4) </w:t>
      </w:r>
      <w:r w:rsidR="00D031C6" w:rsidRPr="000D35A6">
        <w:rPr>
          <w:rFonts w:ascii="Times" w:hAnsi="Times" w:cs="Times"/>
          <w:sz w:val="24"/>
          <w:szCs w:val="24"/>
          <w:lang w:val="en-US"/>
        </w:rPr>
        <w:t>generally had multiple risk factors.</w:t>
      </w:r>
      <w:r w:rsidR="00660901" w:rsidRPr="000D35A6">
        <w:rPr>
          <w:rFonts w:ascii="Times" w:hAnsi="Times" w:cs="Times"/>
          <w:sz w:val="24"/>
          <w:szCs w:val="24"/>
          <w:lang w:val="en-US"/>
        </w:rPr>
        <w:t xml:space="preserve"> </w:t>
      </w:r>
    </w:p>
    <w:p w14:paraId="0EFCBDC4" w14:textId="2F85AE3F" w:rsidR="00CD2612" w:rsidRPr="000D35A6" w:rsidRDefault="0069567B" w:rsidP="00671538">
      <w:pPr>
        <w:spacing w:line="480" w:lineRule="auto"/>
        <w:rPr>
          <w:rFonts w:ascii="Times" w:hAnsi="Times" w:cs="Times"/>
          <w:b/>
          <w:sz w:val="24"/>
          <w:szCs w:val="24"/>
          <w:lang w:val="en-US"/>
        </w:rPr>
      </w:pPr>
      <w:r w:rsidRPr="000D35A6">
        <w:rPr>
          <w:rFonts w:ascii="Times" w:hAnsi="Times" w:cs="Times"/>
          <w:b/>
          <w:sz w:val="24"/>
          <w:szCs w:val="24"/>
          <w:lang w:val="en-US"/>
        </w:rPr>
        <w:t xml:space="preserve">Do </w:t>
      </w:r>
      <w:r w:rsidR="00504D55" w:rsidRPr="000D35A6">
        <w:rPr>
          <w:rFonts w:ascii="Times" w:hAnsi="Times" w:cs="Times"/>
          <w:b/>
          <w:sz w:val="24"/>
          <w:szCs w:val="24"/>
          <w:lang w:val="en-US"/>
        </w:rPr>
        <w:t xml:space="preserve">composite </w:t>
      </w:r>
      <w:r w:rsidRPr="000D35A6">
        <w:rPr>
          <w:rFonts w:ascii="Times" w:hAnsi="Times" w:cs="Times"/>
          <w:b/>
          <w:sz w:val="24"/>
          <w:szCs w:val="24"/>
          <w:lang w:val="en-US"/>
        </w:rPr>
        <w:t xml:space="preserve">risk scores predict eating </w:t>
      </w:r>
      <w:r w:rsidR="007558C1" w:rsidRPr="000D35A6">
        <w:rPr>
          <w:rFonts w:ascii="Times" w:hAnsi="Times" w:cs="Times"/>
          <w:b/>
          <w:sz w:val="24"/>
          <w:szCs w:val="24"/>
          <w:lang w:val="en-US"/>
        </w:rPr>
        <w:t>behaviors</w:t>
      </w:r>
      <w:r w:rsidRPr="000D35A6">
        <w:rPr>
          <w:rFonts w:ascii="Times" w:hAnsi="Times" w:cs="Times"/>
          <w:b/>
          <w:sz w:val="24"/>
          <w:szCs w:val="24"/>
          <w:lang w:val="en-US"/>
        </w:rPr>
        <w:t xml:space="preserve"> and </w:t>
      </w:r>
      <w:r w:rsidR="00626547" w:rsidRPr="000D35A6">
        <w:rPr>
          <w:rFonts w:ascii="Times" w:hAnsi="Times" w:cs="Times"/>
          <w:b/>
          <w:sz w:val="24"/>
          <w:szCs w:val="24"/>
          <w:lang w:val="en-US"/>
        </w:rPr>
        <w:t xml:space="preserve">adiposity </w:t>
      </w:r>
      <w:r w:rsidRPr="000D35A6">
        <w:rPr>
          <w:rFonts w:ascii="Times" w:hAnsi="Times" w:cs="Times"/>
          <w:b/>
          <w:sz w:val="24"/>
          <w:szCs w:val="24"/>
          <w:lang w:val="en-US"/>
        </w:rPr>
        <w:t xml:space="preserve">outcomes at 6 years? </w:t>
      </w:r>
    </w:p>
    <w:p w14:paraId="1108BB15" w14:textId="549427F0" w:rsidR="002B7A63" w:rsidRPr="000D35A6" w:rsidRDefault="007F0E25" w:rsidP="00671538">
      <w:pPr>
        <w:spacing w:line="480" w:lineRule="auto"/>
        <w:ind w:firstLine="1134"/>
        <w:rPr>
          <w:rFonts w:ascii="Times" w:hAnsi="Times" w:cs="Times"/>
          <w:sz w:val="24"/>
          <w:szCs w:val="24"/>
          <w:lang w:val="en-US"/>
        </w:rPr>
      </w:pPr>
      <w:r w:rsidRPr="000D35A6">
        <w:rPr>
          <w:rFonts w:ascii="Times" w:hAnsi="Times" w:cs="Times"/>
          <w:sz w:val="24"/>
          <w:szCs w:val="24"/>
          <w:lang w:val="en-US"/>
        </w:rPr>
        <w:t>R</w:t>
      </w:r>
      <w:r w:rsidR="000F4CF5" w:rsidRPr="000D35A6">
        <w:rPr>
          <w:rFonts w:ascii="Times" w:hAnsi="Times" w:cs="Times"/>
          <w:sz w:val="24"/>
          <w:szCs w:val="24"/>
          <w:lang w:val="en-US"/>
        </w:rPr>
        <w:t xml:space="preserve">egression coefficients predicting eating </w:t>
      </w:r>
      <w:r w:rsidR="007558C1" w:rsidRPr="000D35A6">
        <w:rPr>
          <w:rFonts w:ascii="Times" w:hAnsi="Times" w:cs="Times"/>
          <w:sz w:val="24"/>
          <w:szCs w:val="24"/>
          <w:lang w:val="en-US"/>
        </w:rPr>
        <w:t>behaviors</w:t>
      </w:r>
      <w:r w:rsidR="008953F9" w:rsidRPr="000D35A6">
        <w:rPr>
          <w:rFonts w:ascii="Times" w:hAnsi="Times" w:cs="Times"/>
          <w:sz w:val="24"/>
          <w:szCs w:val="24"/>
          <w:lang w:val="en-US"/>
        </w:rPr>
        <w:t xml:space="preserve"> and</w:t>
      </w:r>
      <w:r w:rsidR="000F4CF5" w:rsidRPr="000D35A6">
        <w:rPr>
          <w:rFonts w:ascii="Times" w:hAnsi="Times" w:cs="Times"/>
          <w:sz w:val="24"/>
          <w:szCs w:val="24"/>
          <w:lang w:val="en-US"/>
        </w:rPr>
        <w:t xml:space="preserve"> </w:t>
      </w:r>
      <w:r w:rsidR="00626547" w:rsidRPr="000D35A6">
        <w:rPr>
          <w:rFonts w:ascii="Times" w:hAnsi="Times" w:cs="Times"/>
          <w:sz w:val="24"/>
          <w:szCs w:val="24"/>
          <w:lang w:val="en-US"/>
        </w:rPr>
        <w:t xml:space="preserve">adiposity </w:t>
      </w:r>
      <w:r w:rsidR="008953F9" w:rsidRPr="000D35A6">
        <w:rPr>
          <w:rFonts w:ascii="Times" w:hAnsi="Times" w:cs="Times"/>
          <w:sz w:val="24"/>
          <w:szCs w:val="24"/>
          <w:lang w:val="en-US"/>
        </w:rPr>
        <w:t xml:space="preserve">outcomes from </w:t>
      </w:r>
      <w:r w:rsidR="004D6247" w:rsidRPr="000D35A6">
        <w:rPr>
          <w:rFonts w:ascii="Times" w:hAnsi="Times" w:cs="Times"/>
          <w:sz w:val="24"/>
          <w:szCs w:val="24"/>
          <w:lang w:val="en-US"/>
        </w:rPr>
        <w:t>composite</w:t>
      </w:r>
      <w:r w:rsidR="008953F9" w:rsidRPr="000D35A6">
        <w:rPr>
          <w:rFonts w:ascii="Times" w:hAnsi="Times" w:cs="Times"/>
          <w:sz w:val="24"/>
          <w:szCs w:val="24"/>
          <w:lang w:val="en-US"/>
        </w:rPr>
        <w:t xml:space="preserve"> risk scores </w:t>
      </w:r>
      <w:r w:rsidR="0072031E" w:rsidRPr="000D35A6">
        <w:rPr>
          <w:rFonts w:ascii="Times" w:hAnsi="Times" w:cs="Times"/>
          <w:sz w:val="24"/>
          <w:szCs w:val="24"/>
          <w:lang w:val="en-US"/>
        </w:rPr>
        <w:t>are summariz</w:t>
      </w:r>
      <w:r w:rsidR="000D42A3" w:rsidRPr="000D35A6">
        <w:rPr>
          <w:rFonts w:ascii="Times" w:hAnsi="Times" w:cs="Times"/>
          <w:sz w:val="24"/>
          <w:szCs w:val="24"/>
          <w:lang w:val="en-US"/>
        </w:rPr>
        <w:t>ed in</w:t>
      </w:r>
      <w:r w:rsidR="000D42A3" w:rsidRPr="000D35A6">
        <w:rPr>
          <w:rFonts w:ascii="Times" w:hAnsi="Times" w:cs="Times"/>
          <w:b/>
          <w:sz w:val="24"/>
          <w:szCs w:val="24"/>
          <w:lang w:val="en-US"/>
        </w:rPr>
        <w:t xml:space="preserve"> Table </w:t>
      </w:r>
      <w:r w:rsidR="00862BBE" w:rsidRPr="000D35A6">
        <w:rPr>
          <w:rFonts w:ascii="Times" w:hAnsi="Times" w:cs="Times"/>
          <w:b/>
          <w:sz w:val="24"/>
          <w:szCs w:val="24"/>
          <w:lang w:val="en-US"/>
        </w:rPr>
        <w:t>4</w:t>
      </w:r>
      <w:r w:rsidR="000F4CF5" w:rsidRPr="000D35A6">
        <w:rPr>
          <w:rFonts w:ascii="Times" w:hAnsi="Times" w:cs="Times"/>
          <w:sz w:val="24"/>
          <w:szCs w:val="24"/>
          <w:lang w:val="en-US"/>
        </w:rPr>
        <w:t xml:space="preserve">. </w:t>
      </w:r>
      <w:r w:rsidR="008C31C1" w:rsidRPr="000D35A6">
        <w:rPr>
          <w:rFonts w:ascii="Times" w:hAnsi="Times" w:cs="Times"/>
          <w:sz w:val="24"/>
          <w:szCs w:val="24"/>
          <w:lang w:val="en-US"/>
        </w:rPr>
        <w:t>Higher risk sco</w:t>
      </w:r>
      <w:r w:rsidR="00F007BD" w:rsidRPr="000D35A6">
        <w:rPr>
          <w:rFonts w:ascii="Times" w:hAnsi="Times" w:cs="Times"/>
          <w:sz w:val="24"/>
          <w:szCs w:val="24"/>
          <w:lang w:val="en-US"/>
        </w:rPr>
        <w:t>res predicted higher BMI and SSF</w:t>
      </w:r>
      <w:r w:rsidR="008C31C1" w:rsidRPr="000D35A6">
        <w:rPr>
          <w:rFonts w:ascii="Times" w:hAnsi="Times" w:cs="Times"/>
          <w:sz w:val="24"/>
          <w:szCs w:val="24"/>
          <w:lang w:val="en-US"/>
        </w:rPr>
        <w:t xml:space="preserve"> at age 6 years. </w:t>
      </w:r>
      <w:r w:rsidR="008953F9" w:rsidRPr="000D35A6">
        <w:rPr>
          <w:rFonts w:ascii="Times" w:hAnsi="Times" w:cs="Times"/>
          <w:sz w:val="24"/>
          <w:szCs w:val="24"/>
          <w:lang w:val="en-US"/>
        </w:rPr>
        <w:t>C</w:t>
      </w:r>
      <w:r w:rsidR="00E6487D" w:rsidRPr="000D35A6">
        <w:rPr>
          <w:rFonts w:ascii="Times" w:hAnsi="Times" w:cs="Times"/>
          <w:sz w:val="24"/>
          <w:szCs w:val="24"/>
          <w:lang w:val="en-US"/>
        </w:rPr>
        <w:t>hildren with</w:t>
      </w:r>
      <w:r w:rsidR="008953F9" w:rsidRPr="000D35A6">
        <w:rPr>
          <w:rFonts w:ascii="Times" w:hAnsi="Times" w:cs="Times"/>
          <w:sz w:val="24"/>
          <w:szCs w:val="24"/>
          <w:lang w:val="en-US"/>
        </w:rPr>
        <w:t xml:space="preserve"> </w:t>
      </w:r>
      <w:r w:rsidR="00E6487D" w:rsidRPr="000D35A6">
        <w:rPr>
          <w:rFonts w:ascii="Times" w:hAnsi="Times" w:cs="Times"/>
          <w:sz w:val="24"/>
          <w:szCs w:val="24"/>
          <w:lang w:val="en-US"/>
        </w:rPr>
        <w:t xml:space="preserve">higher risk scores self-served larger portions of food at lunch, consumed food at faster rates and consumed </w:t>
      </w:r>
      <w:r w:rsidR="008953F9" w:rsidRPr="000D35A6">
        <w:rPr>
          <w:rFonts w:ascii="Times" w:hAnsi="Times" w:cs="Times"/>
          <w:sz w:val="24"/>
          <w:szCs w:val="24"/>
          <w:lang w:val="en-US"/>
        </w:rPr>
        <w:t>more energy at lunch. Although</w:t>
      </w:r>
      <w:r w:rsidR="004D6247" w:rsidRPr="000D35A6">
        <w:rPr>
          <w:rFonts w:ascii="Times" w:hAnsi="Times" w:cs="Times"/>
          <w:sz w:val="24"/>
          <w:szCs w:val="24"/>
          <w:lang w:val="en-US"/>
        </w:rPr>
        <w:t xml:space="preserve"> composite</w:t>
      </w:r>
      <w:r w:rsidR="008953F9" w:rsidRPr="000D35A6">
        <w:rPr>
          <w:rFonts w:ascii="Times" w:hAnsi="Times" w:cs="Times"/>
          <w:sz w:val="24"/>
          <w:szCs w:val="24"/>
          <w:lang w:val="en-US"/>
        </w:rPr>
        <w:t xml:space="preserve"> r</w:t>
      </w:r>
      <w:r w:rsidR="00E6487D" w:rsidRPr="000D35A6">
        <w:rPr>
          <w:rFonts w:ascii="Times" w:hAnsi="Times" w:cs="Times"/>
          <w:sz w:val="24"/>
          <w:szCs w:val="24"/>
          <w:lang w:val="en-US"/>
        </w:rPr>
        <w:t xml:space="preserve">isk scores </w:t>
      </w:r>
      <w:r w:rsidR="00FD1966" w:rsidRPr="000D35A6">
        <w:rPr>
          <w:rFonts w:ascii="Times" w:hAnsi="Times" w:cs="Times"/>
          <w:sz w:val="24"/>
          <w:szCs w:val="24"/>
          <w:lang w:val="en-US"/>
        </w:rPr>
        <w:t>did not</w:t>
      </w:r>
      <w:r w:rsidR="00FF63C9" w:rsidRPr="000D35A6">
        <w:rPr>
          <w:rFonts w:ascii="Times" w:hAnsi="Times" w:cs="Times"/>
          <w:sz w:val="24"/>
          <w:szCs w:val="24"/>
          <w:lang w:val="en-US"/>
        </w:rPr>
        <w:t xml:space="preserve"> predict</w:t>
      </w:r>
      <w:r w:rsidR="00E6487D" w:rsidRPr="000D35A6">
        <w:rPr>
          <w:rFonts w:ascii="Times" w:hAnsi="Times" w:cs="Times"/>
          <w:sz w:val="24"/>
          <w:szCs w:val="24"/>
          <w:lang w:val="en-US"/>
        </w:rPr>
        <w:t xml:space="preserve"> energy consumed during the EAH task, children with</w:t>
      </w:r>
      <w:r w:rsidR="0048595C" w:rsidRPr="000D35A6">
        <w:rPr>
          <w:rFonts w:ascii="Times" w:hAnsi="Times" w:cs="Times"/>
          <w:sz w:val="24"/>
          <w:szCs w:val="24"/>
          <w:lang w:val="en-US"/>
        </w:rPr>
        <w:t xml:space="preserve"> </w:t>
      </w:r>
      <w:r w:rsidR="00E6487D" w:rsidRPr="000D35A6">
        <w:rPr>
          <w:rFonts w:ascii="Times" w:hAnsi="Times" w:cs="Times"/>
          <w:sz w:val="24"/>
          <w:szCs w:val="24"/>
          <w:lang w:val="en-US"/>
        </w:rPr>
        <w:t xml:space="preserve">higher risk scores consumed more energy cumulatively during lunch and the EAH task. </w:t>
      </w:r>
      <w:r w:rsidR="0048595C" w:rsidRPr="000D35A6">
        <w:rPr>
          <w:rFonts w:ascii="Times" w:hAnsi="Times" w:cs="Times"/>
          <w:sz w:val="24"/>
          <w:szCs w:val="24"/>
          <w:lang w:val="en-US"/>
        </w:rPr>
        <w:t>R</w:t>
      </w:r>
      <w:r w:rsidR="00DF4C30" w:rsidRPr="000D35A6">
        <w:rPr>
          <w:rFonts w:ascii="Times" w:hAnsi="Times" w:cs="Times"/>
          <w:sz w:val="24"/>
          <w:szCs w:val="24"/>
          <w:lang w:val="en-US"/>
        </w:rPr>
        <w:t xml:space="preserve">isk scores </w:t>
      </w:r>
      <w:r w:rsidR="0048595C" w:rsidRPr="000D35A6">
        <w:rPr>
          <w:rFonts w:ascii="Times" w:hAnsi="Times" w:cs="Times"/>
          <w:sz w:val="24"/>
          <w:szCs w:val="24"/>
          <w:lang w:val="en-US"/>
        </w:rPr>
        <w:t>did not predict the</w:t>
      </w:r>
      <w:r w:rsidR="00DF4C30" w:rsidRPr="000D35A6">
        <w:rPr>
          <w:rFonts w:ascii="Times" w:hAnsi="Times" w:cs="Times"/>
          <w:sz w:val="24"/>
          <w:szCs w:val="24"/>
          <w:lang w:val="en-US"/>
        </w:rPr>
        <w:t xml:space="preserve"> ideal portio</w:t>
      </w:r>
      <w:r w:rsidR="004D6247" w:rsidRPr="000D35A6">
        <w:rPr>
          <w:rFonts w:ascii="Times" w:hAnsi="Times" w:cs="Times"/>
          <w:sz w:val="24"/>
          <w:szCs w:val="24"/>
          <w:lang w:val="en-US"/>
        </w:rPr>
        <w:t>n size selected in the computer-</w:t>
      </w:r>
      <w:r w:rsidR="00DF4C30" w:rsidRPr="000D35A6">
        <w:rPr>
          <w:rFonts w:ascii="Times" w:hAnsi="Times" w:cs="Times"/>
          <w:sz w:val="24"/>
          <w:szCs w:val="24"/>
          <w:lang w:val="en-US"/>
        </w:rPr>
        <w:t>based task.</w:t>
      </w:r>
      <w:r w:rsidR="003961F6" w:rsidRPr="000D35A6">
        <w:rPr>
          <w:rFonts w:ascii="Times" w:hAnsi="Times" w:cs="Times"/>
          <w:sz w:val="24"/>
          <w:szCs w:val="24"/>
          <w:lang w:val="en-US"/>
        </w:rPr>
        <w:t xml:space="preserve"> </w:t>
      </w:r>
    </w:p>
    <w:p w14:paraId="16FDD4EC" w14:textId="4848C845" w:rsidR="003E123C" w:rsidRPr="000D35A6" w:rsidRDefault="00833EE2" w:rsidP="00671538">
      <w:pPr>
        <w:spacing w:line="480" w:lineRule="auto"/>
        <w:ind w:firstLine="1134"/>
        <w:rPr>
          <w:rFonts w:ascii="Times" w:hAnsi="Times" w:cs="Times"/>
          <w:sz w:val="24"/>
          <w:szCs w:val="24"/>
          <w:lang w:val="en-US"/>
        </w:rPr>
      </w:pPr>
      <w:r w:rsidRPr="000D35A6">
        <w:rPr>
          <w:rFonts w:ascii="Times" w:hAnsi="Times" w:cs="Times"/>
          <w:sz w:val="24"/>
          <w:szCs w:val="24"/>
          <w:lang w:val="en-US"/>
        </w:rPr>
        <w:t xml:space="preserve">Relative differences in eating </w:t>
      </w:r>
      <w:r w:rsidR="007558C1" w:rsidRPr="000D35A6">
        <w:rPr>
          <w:rFonts w:ascii="Times" w:hAnsi="Times" w:cs="Times"/>
          <w:sz w:val="24"/>
          <w:szCs w:val="24"/>
          <w:lang w:val="en-US"/>
        </w:rPr>
        <w:t>behaviors</w:t>
      </w:r>
      <w:r w:rsidRPr="000D35A6">
        <w:rPr>
          <w:rFonts w:ascii="Times" w:hAnsi="Times" w:cs="Times"/>
          <w:sz w:val="24"/>
          <w:szCs w:val="24"/>
          <w:lang w:val="en-US"/>
        </w:rPr>
        <w:t xml:space="preserve"> and </w:t>
      </w:r>
      <w:r w:rsidR="00626547" w:rsidRPr="000D35A6">
        <w:rPr>
          <w:rFonts w:ascii="Times" w:hAnsi="Times" w:cs="Times"/>
          <w:sz w:val="24"/>
          <w:szCs w:val="24"/>
          <w:lang w:val="en-US"/>
        </w:rPr>
        <w:t xml:space="preserve">adiposity </w:t>
      </w:r>
      <w:r w:rsidRPr="000D35A6">
        <w:rPr>
          <w:rFonts w:ascii="Times" w:hAnsi="Times" w:cs="Times"/>
          <w:sz w:val="24"/>
          <w:szCs w:val="24"/>
          <w:lang w:val="en-US"/>
        </w:rPr>
        <w:t>outcomes</w:t>
      </w:r>
      <w:r w:rsidR="00671BE1" w:rsidRPr="000D35A6">
        <w:rPr>
          <w:rFonts w:ascii="Times" w:hAnsi="Times" w:cs="Times"/>
          <w:sz w:val="24"/>
          <w:szCs w:val="24"/>
          <w:lang w:val="en-US"/>
        </w:rPr>
        <w:t xml:space="preserve"> between children with different risk scores</w:t>
      </w:r>
      <w:r w:rsidRPr="000D35A6">
        <w:rPr>
          <w:rFonts w:ascii="Times" w:hAnsi="Times" w:cs="Times"/>
          <w:sz w:val="24"/>
          <w:szCs w:val="24"/>
          <w:lang w:val="en-US"/>
        </w:rPr>
        <w:t xml:space="preserve"> were </w:t>
      </w:r>
      <w:r w:rsidR="00671BE1" w:rsidRPr="000D35A6">
        <w:rPr>
          <w:rFonts w:ascii="Times" w:hAnsi="Times" w:cs="Times"/>
          <w:sz w:val="24"/>
          <w:szCs w:val="24"/>
          <w:lang w:val="en-US"/>
        </w:rPr>
        <w:t>examined across</w:t>
      </w:r>
      <w:r w:rsidR="002F7350" w:rsidRPr="000D35A6">
        <w:rPr>
          <w:rFonts w:ascii="Times" w:hAnsi="Times" w:cs="Times"/>
          <w:sz w:val="24"/>
          <w:szCs w:val="24"/>
          <w:lang w:val="en-US"/>
        </w:rPr>
        <w:t xml:space="preserve"> the</w:t>
      </w:r>
      <w:r w:rsidR="004A7B9A" w:rsidRPr="000D35A6">
        <w:rPr>
          <w:rFonts w:ascii="Times" w:hAnsi="Times" w:cs="Times"/>
          <w:sz w:val="24"/>
          <w:szCs w:val="24"/>
          <w:lang w:val="en-US"/>
        </w:rPr>
        <w:t xml:space="preserve"> risk score quartiles</w:t>
      </w:r>
      <w:r w:rsidR="001C76EB" w:rsidRPr="000D35A6">
        <w:rPr>
          <w:rFonts w:ascii="Times" w:hAnsi="Times" w:cs="Times"/>
          <w:sz w:val="24"/>
          <w:szCs w:val="24"/>
          <w:lang w:val="en-US"/>
        </w:rPr>
        <w:t xml:space="preserve"> and summari</w:t>
      </w:r>
      <w:r w:rsidR="0072031E" w:rsidRPr="000D35A6">
        <w:rPr>
          <w:rFonts w:ascii="Times" w:hAnsi="Times" w:cs="Times"/>
          <w:sz w:val="24"/>
          <w:szCs w:val="24"/>
          <w:lang w:val="en-US"/>
        </w:rPr>
        <w:t>z</w:t>
      </w:r>
      <w:r w:rsidR="001C76EB" w:rsidRPr="000D35A6">
        <w:rPr>
          <w:rFonts w:ascii="Times" w:hAnsi="Times" w:cs="Times"/>
          <w:sz w:val="24"/>
          <w:szCs w:val="24"/>
          <w:lang w:val="en-US"/>
        </w:rPr>
        <w:t xml:space="preserve">ed in </w:t>
      </w:r>
      <w:r w:rsidR="00862BBE" w:rsidRPr="000D35A6">
        <w:rPr>
          <w:rFonts w:ascii="Times" w:hAnsi="Times" w:cs="Times"/>
          <w:b/>
          <w:sz w:val="24"/>
          <w:szCs w:val="24"/>
          <w:lang w:val="en-US"/>
        </w:rPr>
        <w:t>Table 5</w:t>
      </w:r>
      <w:r w:rsidR="001C76EB" w:rsidRPr="000D35A6">
        <w:rPr>
          <w:rFonts w:ascii="Times" w:hAnsi="Times" w:cs="Times"/>
          <w:b/>
          <w:sz w:val="24"/>
          <w:szCs w:val="24"/>
          <w:lang w:val="en-US"/>
        </w:rPr>
        <w:t>.</w:t>
      </w:r>
      <w:r w:rsidR="004A7B9A" w:rsidRPr="000D35A6">
        <w:rPr>
          <w:rFonts w:ascii="Times" w:hAnsi="Times" w:cs="Times"/>
          <w:sz w:val="24"/>
          <w:szCs w:val="24"/>
          <w:lang w:val="en-US"/>
        </w:rPr>
        <w:t xml:space="preserve"> </w:t>
      </w:r>
      <w:r w:rsidR="004A2FD6" w:rsidRPr="000D35A6">
        <w:rPr>
          <w:rFonts w:ascii="Times" w:hAnsi="Times" w:cs="Times"/>
          <w:sz w:val="24"/>
          <w:szCs w:val="24"/>
          <w:lang w:val="en-US"/>
        </w:rPr>
        <w:t>The lowest adiposity</w:t>
      </w:r>
      <w:r w:rsidR="00574F57" w:rsidRPr="000D35A6">
        <w:rPr>
          <w:rFonts w:ascii="Times" w:hAnsi="Times" w:cs="Times"/>
          <w:sz w:val="24"/>
          <w:szCs w:val="24"/>
          <w:lang w:val="en-US"/>
        </w:rPr>
        <w:t xml:space="preserve"> and </w:t>
      </w:r>
      <w:r w:rsidR="004A2FD6" w:rsidRPr="000D35A6">
        <w:rPr>
          <w:rFonts w:ascii="Times" w:hAnsi="Times" w:cs="Times"/>
          <w:sz w:val="24"/>
          <w:szCs w:val="24"/>
          <w:lang w:val="en-US"/>
        </w:rPr>
        <w:t xml:space="preserve">indices of </w:t>
      </w:r>
      <w:r w:rsidR="00574F57" w:rsidRPr="000D35A6">
        <w:rPr>
          <w:rFonts w:ascii="Times" w:hAnsi="Times" w:cs="Times"/>
          <w:sz w:val="24"/>
          <w:szCs w:val="24"/>
          <w:lang w:val="en-US"/>
        </w:rPr>
        <w:t xml:space="preserve">eating </w:t>
      </w:r>
      <w:r w:rsidR="007558C1" w:rsidRPr="000D35A6">
        <w:rPr>
          <w:rFonts w:ascii="Times" w:hAnsi="Times" w:cs="Times"/>
          <w:sz w:val="24"/>
          <w:szCs w:val="24"/>
          <w:lang w:val="en-US"/>
        </w:rPr>
        <w:t>behaviors</w:t>
      </w:r>
      <w:r w:rsidR="004A2FD6" w:rsidRPr="000D35A6">
        <w:rPr>
          <w:rFonts w:ascii="Times" w:hAnsi="Times" w:cs="Times"/>
          <w:sz w:val="24"/>
          <w:szCs w:val="24"/>
          <w:lang w:val="en-US"/>
        </w:rPr>
        <w:t xml:space="preserve"> </w:t>
      </w:r>
      <w:r w:rsidR="00BB5051" w:rsidRPr="000D35A6">
        <w:rPr>
          <w:rFonts w:ascii="Times" w:hAnsi="Times" w:cs="Times"/>
          <w:sz w:val="24"/>
          <w:szCs w:val="24"/>
          <w:lang w:val="en-US"/>
        </w:rPr>
        <w:t xml:space="preserve">were </w:t>
      </w:r>
      <w:r w:rsidR="004A2FD6" w:rsidRPr="000D35A6">
        <w:rPr>
          <w:rFonts w:ascii="Times" w:hAnsi="Times" w:cs="Times"/>
          <w:sz w:val="24"/>
          <w:szCs w:val="24"/>
          <w:lang w:val="en-US"/>
        </w:rPr>
        <w:t xml:space="preserve">observed </w:t>
      </w:r>
      <w:r w:rsidR="00CF2675" w:rsidRPr="000D35A6">
        <w:rPr>
          <w:rFonts w:ascii="Times" w:hAnsi="Times" w:cs="Times"/>
          <w:sz w:val="24"/>
          <w:szCs w:val="24"/>
          <w:lang w:val="en-US"/>
        </w:rPr>
        <w:t xml:space="preserve">in the first quartile </w:t>
      </w:r>
      <w:r w:rsidR="001C76EB" w:rsidRPr="000D35A6">
        <w:rPr>
          <w:rFonts w:ascii="Times" w:hAnsi="Times" w:cs="Times"/>
          <w:sz w:val="24"/>
          <w:szCs w:val="24"/>
          <w:lang w:val="en-US"/>
        </w:rPr>
        <w:t xml:space="preserve">(Q1) </w:t>
      </w:r>
      <w:r w:rsidR="00CF2675" w:rsidRPr="000D35A6">
        <w:rPr>
          <w:rFonts w:ascii="Times" w:hAnsi="Times" w:cs="Times"/>
          <w:sz w:val="24"/>
          <w:szCs w:val="24"/>
          <w:lang w:val="en-US"/>
        </w:rPr>
        <w:t>and the</w:t>
      </w:r>
      <w:r w:rsidR="00BB5051" w:rsidRPr="000D35A6">
        <w:rPr>
          <w:rFonts w:ascii="Times" w:hAnsi="Times" w:cs="Times"/>
          <w:sz w:val="24"/>
          <w:szCs w:val="24"/>
          <w:lang w:val="en-US"/>
        </w:rPr>
        <w:t xml:space="preserve"> highest in the </w:t>
      </w:r>
      <w:r w:rsidR="00CF2675" w:rsidRPr="000D35A6">
        <w:rPr>
          <w:rFonts w:ascii="Times" w:hAnsi="Times" w:cs="Times"/>
          <w:sz w:val="24"/>
          <w:szCs w:val="24"/>
          <w:lang w:val="en-US"/>
        </w:rPr>
        <w:t>fourth quartile</w:t>
      </w:r>
      <w:r w:rsidR="001C76EB" w:rsidRPr="000D35A6">
        <w:rPr>
          <w:rFonts w:ascii="Times" w:hAnsi="Times" w:cs="Times"/>
          <w:sz w:val="24"/>
          <w:szCs w:val="24"/>
          <w:lang w:val="en-US"/>
        </w:rPr>
        <w:t xml:space="preserve"> (Q4)</w:t>
      </w:r>
      <w:r w:rsidR="00BB5051" w:rsidRPr="000D35A6">
        <w:rPr>
          <w:rFonts w:ascii="Times" w:hAnsi="Times" w:cs="Times"/>
          <w:sz w:val="24"/>
          <w:szCs w:val="24"/>
          <w:lang w:val="en-US"/>
        </w:rPr>
        <w:t xml:space="preserve">. </w:t>
      </w:r>
      <w:r w:rsidR="002A1E7A" w:rsidRPr="000D35A6">
        <w:rPr>
          <w:rFonts w:ascii="Times" w:hAnsi="Times" w:cs="Times"/>
          <w:sz w:val="24"/>
          <w:szCs w:val="24"/>
          <w:lang w:val="en-US"/>
        </w:rPr>
        <w:t>Analysis of the group differences generally supported the regression outcomes</w:t>
      </w:r>
      <w:r w:rsidR="001C76EB" w:rsidRPr="000D35A6">
        <w:rPr>
          <w:rFonts w:ascii="Times" w:hAnsi="Times" w:cs="Times"/>
          <w:sz w:val="24"/>
          <w:szCs w:val="24"/>
          <w:lang w:val="en-US"/>
        </w:rPr>
        <w:t>,</w:t>
      </w:r>
      <w:r w:rsidR="00BB5051" w:rsidRPr="000D35A6">
        <w:rPr>
          <w:rFonts w:ascii="Times" w:hAnsi="Times" w:cs="Times"/>
          <w:sz w:val="24"/>
          <w:szCs w:val="24"/>
          <w:lang w:val="en-US"/>
        </w:rPr>
        <w:t xml:space="preserve"> and showed</w:t>
      </w:r>
      <w:r w:rsidR="002A1E7A" w:rsidRPr="000D35A6">
        <w:rPr>
          <w:rFonts w:ascii="Times" w:hAnsi="Times" w:cs="Times"/>
          <w:sz w:val="24"/>
          <w:szCs w:val="24"/>
          <w:lang w:val="en-US"/>
        </w:rPr>
        <w:t xml:space="preserve"> significan</w:t>
      </w:r>
      <w:r w:rsidR="00F007BD" w:rsidRPr="000D35A6">
        <w:rPr>
          <w:rFonts w:ascii="Times" w:hAnsi="Times" w:cs="Times"/>
          <w:sz w:val="24"/>
          <w:szCs w:val="24"/>
          <w:lang w:val="en-US"/>
        </w:rPr>
        <w:t>t group differences in BMIz, SSF</w:t>
      </w:r>
      <w:r w:rsidR="002A1E7A" w:rsidRPr="000D35A6">
        <w:rPr>
          <w:rFonts w:ascii="Times" w:hAnsi="Times" w:cs="Times"/>
          <w:sz w:val="24"/>
          <w:szCs w:val="24"/>
          <w:lang w:val="en-US"/>
        </w:rPr>
        <w:t xml:space="preserve">, eating rates and energy intake at lunch and cumulatively during lunch and the EAH task. </w:t>
      </w:r>
      <w:r w:rsidR="00BB5051" w:rsidRPr="000D35A6">
        <w:rPr>
          <w:rFonts w:ascii="Times" w:hAnsi="Times" w:cs="Times"/>
          <w:sz w:val="24"/>
          <w:szCs w:val="24"/>
          <w:lang w:val="en-US"/>
        </w:rPr>
        <w:t>P</w:t>
      </w:r>
      <w:r w:rsidR="00F44C3D" w:rsidRPr="000D35A6">
        <w:rPr>
          <w:rFonts w:ascii="Times" w:hAnsi="Times" w:cs="Times"/>
          <w:sz w:val="24"/>
          <w:szCs w:val="24"/>
          <w:lang w:val="en-US"/>
        </w:rPr>
        <w:t xml:space="preserve">olynomial contrasts </w:t>
      </w:r>
      <w:r w:rsidR="00251313" w:rsidRPr="000D35A6">
        <w:rPr>
          <w:rFonts w:ascii="Times" w:hAnsi="Times" w:cs="Times"/>
          <w:sz w:val="24"/>
          <w:szCs w:val="24"/>
          <w:lang w:val="en-US"/>
        </w:rPr>
        <w:t xml:space="preserve">across the quartiles of risk </w:t>
      </w:r>
      <w:r w:rsidR="00F44C3D" w:rsidRPr="000D35A6">
        <w:rPr>
          <w:rFonts w:ascii="Times" w:hAnsi="Times" w:cs="Times"/>
          <w:sz w:val="24"/>
          <w:szCs w:val="24"/>
          <w:lang w:val="en-US"/>
        </w:rPr>
        <w:t>suggested that linear trends were the best fit for the data</w:t>
      </w:r>
      <w:r w:rsidR="00251313" w:rsidRPr="000D35A6">
        <w:rPr>
          <w:rFonts w:ascii="Times" w:hAnsi="Times" w:cs="Times"/>
          <w:sz w:val="24"/>
          <w:szCs w:val="24"/>
          <w:lang w:val="en-US"/>
        </w:rPr>
        <w:t xml:space="preserve">. </w:t>
      </w:r>
      <w:r w:rsidR="00EA5645" w:rsidRPr="000D35A6">
        <w:rPr>
          <w:rFonts w:ascii="Times" w:hAnsi="Times" w:cs="Times"/>
          <w:sz w:val="24"/>
          <w:szCs w:val="24"/>
          <w:lang w:val="en-US"/>
        </w:rPr>
        <w:t>T</w:t>
      </w:r>
      <w:r w:rsidR="00BB5051" w:rsidRPr="000D35A6">
        <w:rPr>
          <w:rFonts w:ascii="Times" w:hAnsi="Times" w:cs="Times"/>
          <w:sz w:val="24"/>
          <w:szCs w:val="24"/>
          <w:lang w:val="en-US"/>
        </w:rPr>
        <w:t>he largest</w:t>
      </w:r>
      <w:r w:rsidR="00D453DD" w:rsidRPr="000D35A6">
        <w:rPr>
          <w:rFonts w:ascii="Times" w:hAnsi="Times" w:cs="Times"/>
          <w:sz w:val="24"/>
          <w:szCs w:val="24"/>
          <w:lang w:val="en-US"/>
        </w:rPr>
        <w:t xml:space="preserve"> absolute</w:t>
      </w:r>
      <w:r w:rsidR="00BB5051" w:rsidRPr="000D35A6">
        <w:rPr>
          <w:rFonts w:ascii="Times" w:hAnsi="Times" w:cs="Times"/>
          <w:sz w:val="24"/>
          <w:szCs w:val="24"/>
          <w:lang w:val="en-US"/>
        </w:rPr>
        <w:t xml:space="preserve"> differences were consistently observed between </w:t>
      </w:r>
      <w:r w:rsidR="001C76EB" w:rsidRPr="000D35A6">
        <w:rPr>
          <w:rFonts w:ascii="Times" w:hAnsi="Times" w:cs="Times"/>
          <w:sz w:val="24"/>
          <w:szCs w:val="24"/>
          <w:lang w:val="en-US"/>
        </w:rPr>
        <w:t>Q1 and Q4</w:t>
      </w:r>
      <w:r w:rsidR="00BB5051" w:rsidRPr="000D35A6">
        <w:rPr>
          <w:rFonts w:ascii="Times" w:hAnsi="Times" w:cs="Times"/>
          <w:sz w:val="24"/>
          <w:szCs w:val="24"/>
          <w:lang w:val="en-US"/>
        </w:rPr>
        <w:t xml:space="preserve">. </w:t>
      </w:r>
      <w:r w:rsidR="004F2A44" w:rsidRPr="000D35A6">
        <w:rPr>
          <w:rFonts w:ascii="Times" w:hAnsi="Times" w:cs="Times"/>
          <w:sz w:val="24"/>
          <w:szCs w:val="24"/>
          <w:lang w:val="en-US"/>
        </w:rPr>
        <w:t xml:space="preserve">Despite the trend for linear increase, </w:t>
      </w:r>
      <w:r w:rsidR="00D453DD" w:rsidRPr="000D35A6">
        <w:rPr>
          <w:rFonts w:ascii="Times" w:hAnsi="Times" w:cs="Times"/>
          <w:sz w:val="24"/>
          <w:szCs w:val="24"/>
          <w:lang w:val="en-US"/>
        </w:rPr>
        <w:t>the</w:t>
      </w:r>
      <w:r w:rsidR="004F2A44" w:rsidRPr="000D35A6">
        <w:rPr>
          <w:rFonts w:ascii="Times" w:hAnsi="Times" w:cs="Times"/>
          <w:sz w:val="24"/>
          <w:szCs w:val="24"/>
          <w:lang w:val="en-US"/>
        </w:rPr>
        <w:t xml:space="preserve"> outcomes of children from </w:t>
      </w:r>
      <w:r w:rsidR="00BB7F45" w:rsidRPr="000D35A6">
        <w:rPr>
          <w:rFonts w:ascii="Times" w:hAnsi="Times" w:cs="Times"/>
          <w:sz w:val="24"/>
          <w:szCs w:val="24"/>
          <w:lang w:val="en-US"/>
        </w:rPr>
        <w:t>Q1</w:t>
      </w:r>
      <w:r w:rsidR="004F2A44" w:rsidRPr="000D35A6">
        <w:rPr>
          <w:rFonts w:ascii="Times" w:hAnsi="Times" w:cs="Times"/>
          <w:sz w:val="24"/>
          <w:szCs w:val="24"/>
          <w:lang w:val="en-US"/>
        </w:rPr>
        <w:t xml:space="preserve"> tended to resemble those of children from </w:t>
      </w:r>
      <w:r w:rsidR="00BB7F45" w:rsidRPr="000D35A6">
        <w:rPr>
          <w:rFonts w:ascii="Times" w:hAnsi="Times" w:cs="Times"/>
          <w:sz w:val="24"/>
          <w:szCs w:val="24"/>
          <w:lang w:val="en-US"/>
        </w:rPr>
        <w:t>Q2,</w:t>
      </w:r>
      <w:r w:rsidR="004F2A44" w:rsidRPr="000D35A6">
        <w:rPr>
          <w:rFonts w:ascii="Times" w:hAnsi="Times" w:cs="Times"/>
          <w:sz w:val="24"/>
          <w:szCs w:val="24"/>
          <w:lang w:val="en-US"/>
        </w:rPr>
        <w:t xml:space="preserve"> and </w:t>
      </w:r>
      <w:r w:rsidR="00BB7F45" w:rsidRPr="000D35A6">
        <w:rPr>
          <w:rFonts w:ascii="Times" w:hAnsi="Times" w:cs="Times"/>
          <w:sz w:val="24"/>
          <w:szCs w:val="24"/>
          <w:lang w:val="en-US"/>
        </w:rPr>
        <w:t xml:space="preserve">similarly, </w:t>
      </w:r>
      <w:r w:rsidR="004F2A44" w:rsidRPr="000D35A6">
        <w:rPr>
          <w:rFonts w:ascii="Times" w:hAnsi="Times" w:cs="Times"/>
          <w:sz w:val="24"/>
          <w:szCs w:val="24"/>
          <w:lang w:val="en-US"/>
        </w:rPr>
        <w:t xml:space="preserve">those of children from </w:t>
      </w:r>
      <w:r w:rsidR="00BB7F45" w:rsidRPr="000D35A6">
        <w:rPr>
          <w:rFonts w:ascii="Times" w:hAnsi="Times" w:cs="Times"/>
          <w:sz w:val="24"/>
          <w:szCs w:val="24"/>
          <w:lang w:val="en-US"/>
        </w:rPr>
        <w:t>Q3</w:t>
      </w:r>
      <w:r w:rsidR="004F2A44" w:rsidRPr="000D35A6">
        <w:rPr>
          <w:rFonts w:ascii="Times" w:hAnsi="Times" w:cs="Times"/>
          <w:sz w:val="24"/>
          <w:szCs w:val="24"/>
          <w:lang w:val="en-US"/>
        </w:rPr>
        <w:t xml:space="preserve"> wer</w:t>
      </w:r>
      <w:r w:rsidR="00BB7F45" w:rsidRPr="000D35A6">
        <w:rPr>
          <w:rFonts w:ascii="Times" w:hAnsi="Times" w:cs="Times"/>
          <w:sz w:val="24"/>
          <w:szCs w:val="24"/>
          <w:lang w:val="en-US"/>
        </w:rPr>
        <w:t>e similar to those observed in Q4</w:t>
      </w:r>
      <w:r w:rsidR="004F2A44" w:rsidRPr="000D35A6">
        <w:rPr>
          <w:rFonts w:ascii="Times" w:hAnsi="Times" w:cs="Times"/>
          <w:sz w:val="24"/>
          <w:szCs w:val="24"/>
          <w:lang w:val="en-US"/>
        </w:rPr>
        <w:t xml:space="preserve">. </w:t>
      </w:r>
      <w:r w:rsidR="00EC1258" w:rsidRPr="000D35A6">
        <w:rPr>
          <w:rFonts w:ascii="Times" w:hAnsi="Times" w:cs="Times"/>
          <w:sz w:val="24"/>
          <w:szCs w:val="24"/>
          <w:lang w:val="en-US"/>
        </w:rPr>
        <w:t xml:space="preserve">Based on this, </w:t>
      </w:r>
      <w:r w:rsidR="003B30EC" w:rsidRPr="000D35A6">
        <w:rPr>
          <w:rFonts w:ascii="Times" w:hAnsi="Times" w:cs="Times"/>
          <w:sz w:val="24"/>
          <w:szCs w:val="24"/>
          <w:lang w:val="en-US"/>
        </w:rPr>
        <w:t xml:space="preserve">we proposed a </w:t>
      </w:r>
      <w:r w:rsidR="00094F87" w:rsidRPr="000D35A6">
        <w:rPr>
          <w:rFonts w:ascii="Times" w:hAnsi="Times" w:cs="Times"/>
          <w:sz w:val="24"/>
          <w:szCs w:val="24"/>
          <w:lang w:val="en-US"/>
        </w:rPr>
        <w:t xml:space="preserve">subjective </w:t>
      </w:r>
      <w:r w:rsidR="00296C80" w:rsidRPr="000D35A6">
        <w:rPr>
          <w:rFonts w:ascii="Times" w:hAnsi="Times" w:cs="Times"/>
          <w:sz w:val="24"/>
          <w:szCs w:val="24"/>
          <w:lang w:val="en-US"/>
        </w:rPr>
        <w:t xml:space="preserve">denomination </w:t>
      </w:r>
      <w:r w:rsidR="00BE411B" w:rsidRPr="000D35A6">
        <w:rPr>
          <w:rFonts w:ascii="Times" w:hAnsi="Times" w:cs="Times"/>
          <w:sz w:val="24"/>
          <w:szCs w:val="24"/>
          <w:lang w:val="en-US"/>
        </w:rPr>
        <w:t>for each</w:t>
      </w:r>
      <w:r w:rsidR="003B30EC" w:rsidRPr="000D35A6">
        <w:rPr>
          <w:rFonts w:ascii="Times" w:hAnsi="Times" w:cs="Times"/>
          <w:sz w:val="24"/>
          <w:szCs w:val="24"/>
          <w:lang w:val="en-US"/>
        </w:rPr>
        <w:t xml:space="preserve"> risk score</w:t>
      </w:r>
      <w:r w:rsidR="00BE411B" w:rsidRPr="000D35A6">
        <w:rPr>
          <w:rFonts w:ascii="Times" w:hAnsi="Times" w:cs="Times"/>
          <w:sz w:val="24"/>
          <w:szCs w:val="24"/>
          <w:lang w:val="en-US"/>
        </w:rPr>
        <w:t xml:space="preserve"> quartile</w:t>
      </w:r>
      <w:r w:rsidR="003B30EC" w:rsidRPr="000D35A6">
        <w:rPr>
          <w:rFonts w:ascii="Times" w:hAnsi="Times" w:cs="Times"/>
          <w:sz w:val="24"/>
          <w:szCs w:val="24"/>
          <w:lang w:val="en-US"/>
        </w:rPr>
        <w:t xml:space="preserve"> that describes the level of o</w:t>
      </w:r>
      <w:r w:rsidR="00BB7F45" w:rsidRPr="000D35A6">
        <w:rPr>
          <w:rFonts w:ascii="Times" w:hAnsi="Times" w:cs="Times"/>
          <w:sz w:val="24"/>
          <w:szCs w:val="24"/>
          <w:lang w:val="en-US"/>
        </w:rPr>
        <w:t>verweight</w:t>
      </w:r>
      <w:r w:rsidR="003B30EC" w:rsidRPr="000D35A6">
        <w:rPr>
          <w:rFonts w:ascii="Times" w:hAnsi="Times" w:cs="Times"/>
          <w:sz w:val="24"/>
          <w:szCs w:val="24"/>
          <w:lang w:val="en-US"/>
        </w:rPr>
        <w:t xml:space="preserve"> risk</w:t>
      </w:r>
      <w:r w:rsidR="00BB7F45" w:rsidRPr="000D35A6">
        <w:rPr>
          <w:rFonts w:ascii="Times" w:hAnsi="Times" w:cs="Times"/>
          <w:sz w:val="24"/>
          <w:szCs w:val="24"/>
          <w:lang w:val="en-US"/>
        </w:rPr>
        <w:t>, ranging from Low to Very high risk</w:t>
      </w:r>
      <w:r w:rsidR="00E024B7" w:rsidRPr="000D35A6">
        <w:rPr>
          <w:rFonts w:ascii="Times" w:hAnsi="Times" w:cs="Times"/>
          <w:sz w:val="24"/>
          <w:szCs w:val="24"/>
          <w:lang w:val="en-US"/>
        </w:rPr>
        <w:t xml:space="preserve">. </w:t>
      </w:r>
    </w:p>
    <w:p w14:paraId="3D698F6F" w14:textId="04726767" w:rsidR="00CD2612" w:rsidRPr="000D35A6" w:rsidRDefault="00C5135F" w:rsidP="00671538">
      <w:pPr>
        <w:spacing w:line="480" w:lineRule="auto"/>
        <w:rPr>
          <w:rFonts w:ascii="Times" w:hAnsi="Times" w:cs="Times"/>
          <w:b/>
          <w:sz w:val="24"/>
          <w:szCs w:val="24"/>
          <w:lang w:val="en-US"/>
        </w:rPr>
      </w:pPr>
      <w:r w:rsidRPr="000D35A6">
        <w:rPr>
          <w:rFonts w:ascii="Times" w:hAnsi="Times" w:cs="Times"/>
          <w:b/>
          <w:sz w:val="24"/>
          <w:szCs w:val="24"/>
          <w:lang w:val="en-US"/>
        </w:rPr>
        <w:t xml:space="preserve">Is the association between </w:t>
      </w:r>
      <w:r w:rsidR="00504D55" w:rsidRPr="000D35A6">
        <w:rPr>
          <w:rFonts w:ascii="Times" w:hAnsi="Times" w:cs="Times"/>
          <w:b/>
          <w:sz w:val="24"/>
          <w:szCs w:val="24"/>
          <w:lang w:val="en-US"/>
        </w:rPr>
        <w:t>risk factors from the first 1,000 days</w:t>
      </w:r>
      <w:r w:rsidRPr="000D35A6">
        <w:rPr>
          <w:rFonts w:ascii="Times" w:hAnsi="Times" w:cs="Times"/>
          <w:b/>
          <w:sz w:val="24"/>
          <w:szCs w:val="24"/>
          <w:lang w:val="en-US"/>
        </w:rPr>
        <w:t xml:space="preserve"> and </w:t>
      </w:r>
      <w:r w:rsidR="00626547" w:rsidRPr="000D35A6">
        <w:rPr>
          <w:rFonts w:ascii="Times" w:hAnsi="Times" w:cs="Times"/>
          <w:b/>
          <w:sz w:val="24"/>
          <w:szCs w:val="24"/>
          <w:lang w:val="en-US"/>
        </w:rPr>
        <w:t xml:space="preserve">adiposity </w:t>
      </w:r>
      <w:r w:rsidR="000D42A3" w:rsidRPr="000D35A6">
        <w:rPr>
          <w:rFonts w:ascii="Times" w:hAnsi="Times" w:cs="Times"/>
          <w:b/>
          <w:sz w:val="24"/>
          <w:szCs w:val="24"/>
          <w:lang w:val="en-US"/>
        </w:rPr>
        <w:t>mo</w:t>
      </w:r>
      <w:r w:rsidR="0063051A" w:rsidRPr="000D35A6">
        <w:rPr>
          <w:rFonts w:ascii="Times" w:hAnsi="Times" w:cs="Times"/>
          <w:b/>
          <w:sz w:val="24"/>
          <w:szCs w:val="24"/>
          <w:lang w:val="en-US"/>
        </w:rPr>
        <w:t>derated</w:t>
      </w:r>
      <w:r w:rsidRPr="000D35A6">
        <w:rPr>
          <w:rFonts w:ascii="Times" w:hAnsi="Times" w:cs="Times"/>
          <w:b/>
          <w:sz w:val="24"/>
          <w:szCs w:val="24"/>
          <w:lang w:val="en-US"/>
        </w:rPr>
        <w:t xml:space="preserve"> by eating </w:t>
      </w:r>
      <w:r w:rsidR="007558C1" w:rsidRPr="000D35A6">
        <w:rPr>
          <w:rFonts w:ascii="Times" w:hAnsi="Times" w:cs="Times"/>
          <w:b/>
          <w:sz w:val="24"/>
          <w:szCs w:val="24"/>
          <w:lang w:val="en-US"/>
        </w:rPr>
        <w:t>behaviors</w:t>
      </w:r>
      <w:r w:rsidRPr="000D35A6">
        <w:rPr>
          <w:rFonts w:ascii="Times" w:hAnsi="Times" w:cs="Times"/>
          <w:b/>
          <w:sz w:val="24"/>
          <w:szCs w:val="24"/>
          <w:lang w:val="en-US"/>
        </w:rPr>
        <w:t>?</w:t>
      </w:r>
    </w:p>
    <w:p w14:paraId="2F72377F" w14:textId="286D29B9" w:rsidR="002F0D8E" w:rsidRPr="000D35A6" w:rsidRDefault="00F9696B" w:rsidP="00A27F88">
      <w:pPr>
        <w:spacing w:before="240" w:line="480" w:lineRule="auto"/>
        <w:ind w:firstLine="1134"/>
        <w:rPr>
          <w:rFonts w:ascii="Times" w:hAnsi="Times" w:cs="Times"/>
          <w:sz w:val="24"/>
          <w:szCs w:val="24"/>
          <w:lang w:val="en-US"/>
        </w:rPr>
      </w:pPr>
      <w:r w:rsidRPr="000D35A6">
        <w:rPr>
          <w:rFonts w:ascii="Times" w:hAnsi="Times" w:cs="Times"/>
          <w:sz w:val="24"/>
          <w:szCs w:val="24"/>
          <w:lang w:val="en-US"/>
        </w:rPr>
        <w:t>Regression coefficients for the main effects of</w:t>
      </w:r>
      <w:r w:rsidR="00504D55" w:rsidRPr="000D35A6">
        <w:rPr>
          <w:rFonts w:ascii="Times" w:hAnsi="Times" w:cs="Times"/>
          <w:sz w:val="24"/>
          <w:szCs w:val="24"/>
          <w:lang w:val="en-US"/>
        </w:rPr>
        <w:t xml:space="preserve"> the</w:t>
      </w:r>
      <w:r w:rsidRPr="000D35A6">
        <w:rPr>
          <w:rFonts w:ascii="Times" w:hAnsi="Times" w:cs="Times"/>
          <w:sz w:val="24"/>
          <w:szCs w:val="24"/>
          <w:lang w:val="en-US"/>
        </w:rPr>
        <w:t xml:space="preserve"> </w:t>
      </w:r>
      <w:r w:rsidR="00FF12C7" w:rsidRPr="000D35A6">
        <w:rPr>
          <w:rFonts w:ascii="Times" w:hAnsi="Times" w:cs="Times"/>
          <w:sz w:val="24"/>
          <w:szCs w:val="24"/>
          <w:lang w:val="en-US"/>
        </w:rPr>
        <w:t xml:space="preserve">composite risk scores and eating </w:t>
      </w:r>
      <w:r w:rsidR="007558C1" w:rsidRPr="000D35A6">
        <w:rPr>
          <w:rFonts w:ascii="Times" w:hAnsi="Times" w:cs="Times"/>
          <w:sz w:val="24"/>
          <w:szCs w:val="24"/>
          <w:lang w:val="en-US"/>
        </w:rPr>
        <w:t>behaviors</w:t>
      </w:r>
      <w:r w:rsidR="00FF12C7" w:rsidRPr="000D35A6">
        <w:rPr>
          <w:rFonts w:ascii="Times" w:hAnsi="Times" w:cs="Times"/>
          <w:sz w:val="24"/>
          <w:szCs w:val="24"/>
          <w:lang w:val="en-US"/>
        </w:rPr>
        <w:t xml:space="preserve"> on the adiposity outcomes, as well as the inferential tests for interactive effects between the two variables are reported in </w:t>
      </w:r>
      <w:r w:rsidR="00FF12C7" w:rsidRPr="000D35A6">
        <w:rPr>
          <w:rFonts w:ascii="Times" w:hAnsi="Times" w:cs="Times"/>
          <w:b/>
          <w:sz w:val="24"/>
          <w:szCs w:val="24"/>
          <w:lang w:val="en-US"/>
        </w:rPr>
        <w:t>Table 6.</w:t>
      </w:r>
      <w:r w:rsidR="00FF12C7" w:rsidRPr="000D35A6">
        <w:rPr>
          <w:rFonts w:ascii="Times" w:hAnsi="Times" w:cs="Times"/>
          <w:sz w:val="24"/>
          <w:szCs w:val="24"/>
          <w:lang w:val="en-US"/>
        </w:rPr>
        <w:t xml:space="preserve"> The interactions between composite risk scores and eating </w:t>
      </w:r>
      <w:r w:rsidR="007558C1" w:rsidRPr="000D35A6">
        <w:rPr>
          <w:rFonts w:ascii="Times" w:hAnsi="Times" w:cs="Times"/>
          <w:sz w:val="24"/>
          <w:szCs w:val="24"/>
          <w:lang w:val="en-US"/>
        </w:rPr>
        <w:t>behaviors</w:t>
      </w:r>
      <w:r w:rsidR="00FF12C7" w:rsidRPr="000D35A6">
        <w:rPr>
          <w:rFonts w:ascii="Times" w:hAnsi="Times" w:cs="Times"/>
          <w:sz w:val="24"/>
          <w:szCs w:val="24"/>
          <w:lang w:val="en-US"/>
        </w:rPr>
        <w:t xml:space="preserve"> on the adiposity outcomes have been presented graphically </w:t>
      </w:r>
      <w:r w:rsidR="007A59C3" w:rsidRPr="000D35A6">
        <w:rPr>
          <w:rFonts w:ascii="Times" w:hAnsi="Times" w:cs="Times"/>
          <w:sz w:val="24"/>
          <w:szCs w:val="24"/>
          <w:lang w:val="en-US"/>
        </w:rPr>
        <w:t xml:space="preserve">in </w:t>
      </w:r>
      <w:r w:rsidR="007A59C3" w:rsidRPr="000D35A6">
        <w:rPr>
          <w:rFonts w:ascii="Times" w:hAnsi="Times" w:cs="Times"/>
          <w:b/>
          <w:sz w:val="24"/>
          <w:szCs w:val="24"/>
          <w:lang w:val="en-US"/>
        </w:rPr>
        <w:t>Figure</w:t>
      </w:r>
      <w:r w:rsidR="00C7581B" w:rsidRPr="000D35A6">
        <w:rPr>
          <w:rFonts w:ascii="Times" w:hAnsi="Times" w:cs="Times"/>
          <w:b/>
          <w:sz w:val="24"/>
          <w:szCs w:val="24"/>
          <w:lang w:val="en-US"/>
        </w:rPr>
        <w:t xml:space="preserve"> 1</w:t>
      </w:r>
      <w:r w:rsidR="00CF1DD6" w:rsidRPr="000D35A6">
        <w:rPr>
          <w:rFonts w:ascii="Times" w:hAnsi="Times" w:cs="Times"/>
          <w:sz w:val="24"/>
          <w:szCs w:val="24"/>
          <w:lang w:val="en-US"/>
        </w:rPr>
        <w:t xml:space="preserve"> (A-F</w:t>
      </w:r>
      <w:r w:rsidR="0063051A" w:rsidRPr="000D35A6">
        <w:rPr>
          <w:rFonts w:ascii="Times" w:hAnsi="Times" w:cs="Times"/>
          <w:sz w:val="24"/>
          <w:szCs w:val="24"/>
          <w:lang w:val="en-US"/>
        </w:rPr>
        <w:t>)</w:t>
      </w:r>
      <w:r w:rsidR="007A59C3" w:rsidRPr="000D35A6">
        <w:rPr>
          <w:rFonts w:ascii="Times" w:hAnsi="Times" w:cs="Times"/>
          <w:sz w:val="24"/>
          <w:szCs w:val="24"/>
          <w:lang w:val="en-US"/>
        </w:rPr>
        <w:t xml:space="preserve"> for BMI</w:t>
      </w:r>
      <w:r w:rsidR="0063051A" w:rsidRPr="000D35A6">
        <w:rPr>
          <w:rFonts w:ascii="Times" w:hAnsi="Times" w:cs="Times"/>
          <w:sz w:val="24"/>
          <w:szCs w:val="24"/>
          <w:lang w:val="en-US"/>
        </w:rPr>
        <w:t>,</w:t>
      </w:r>
      <w:r w:rsidR="007A59C3" w:rsidRPr="000D35A6">
        <w:rPr>
          <w:rFonts w:ascii="Times" w:hAnsi="Times" w:cs="Times"/>
          <w:sz w:val="24"/>
          <w:szCs w:val="24"/>
          <w:lang w:val="en-US"/>
        </w:rPr>
        <w:t xml:space="preserve"> and </w:t>
      </w:r>
      <w:r w:rsidR="007A59C3" w:rsidRPr="000D35A6">
        <w:rPr>
          <w:rFonts w:ascii="Times" w:hAnsi="Times" w:cs="Times"/>
          <w:b/>
          <w:sz w:val="24"/>
          <w:szCs w:val="24"/>
          <w:lang w:val="en-US"/>
        </w:rPr>
        <w:t>Figure</w:t>
      </w:r>
      <w:r w:rsidR="00C7581B" w:rsidRPr="000D35A6">
        <w:rPr>
          <w:rFonts w:ascii="Times" w:hAnsi="Times" w:cs="Times"/>
          <w:b/>
          <w:sz w:val="24"/>
          <w:szCs w:val="24"/>
          <w:lang w:val="en-US"/>
        </w:rPr>
        <w:t xml:space="preserve"> 2</w:t>
      </w:r>
      <w:r w:rsidR="00CF1DD6" w:rsidRPr="000D35A6">
        <w:rPr>
          <w:rFonts w:ascii="Times" w:hAnsi="Times" w:cs="Times"/>
          <w:sz w:val="24"/>
          <w:szCs w:val="24"/>
          <w:lang w:val="en-US"/>
        </w:rPr>
        <w:t xml:space="preserve"> (A-F</w:t>
      </w:r>
      <w:r w:rsidR="00F007BD" w:rsidRPr="000D35A6">
        <w:rPr>
          <w:rFonts w:ascii="Times" w:hAnsi="Times" w:cs="Times"/>
          <w:sz w:val="24"/>
          <w:szCs w:val="24"/>
          <w:lang w:val="en-US"/>
        </w:rPr>
        <w:t>) for SSF</w:t>
      </w:r>
      <w:r w:rsidR="007A59C3" w:rsidRPr="000D35A6">
        <w:rPr>
          <w:rFonts w:ascii="Times" w:hAnsi="Times" w:cs="Times"/>
          <w:sz w:val="24"/>
          <w:szCs w:val="24"/>
          <w:lang w:val="en-US"/>
        </w:rPr>
        <w:t xml:space="preserve">. </w:t>
      </w:r>
      <w:r w:rsidR="00751BC9" w:rsidRPr="000D35A6">
        <w:rPr>
          <w:rFonts w:ascii="Times" w:hAnsi="Times" w:cs="Times"/>
          <w:sz w:val="24"/>
          <w:szCs w:val="24"/>
          <w:lang w:val="en-US"/>
        </w:rPr>
        <w:t>P</w:t>
      </w:r>
      <w:r w:rsidR="0034498C" w:rsidRPr="000D35A6">
        <w:rPr>
          <w:rFonts w:ascii="Times" w:hAnsi="Times" w:cs="Times"/>
          <w:sz w:val="24"/>
          <w:szCs w:val="24"/>
          <w:lang w:val="en-US"/>
        </w:rPr>
        <w:t xml:space="preserve">ositive </w:t>
      </w:r>
      <w:r w:rsidR="009E2434" w:rsidRPr="000D35A6">
        <w:rPr>
          <w:rFonts w:ascii="Times" w:hAnsi="Times" w:cs="Times"/>
          <w:sz w:val="24"/>
          <w:szCs w:val="24"/>
          <w:lang w:val="en-US"/>
        </w:rPr>
        <w:t>association</w:t>
      </w:r>
      <w:r w:rsidR="006A4A8A" w:rsidRPr="000D35A6">
        <w:rPr>
          <w:rFonts w:ascii="Times" w:hAnsi="Times" w:cs="Times"/>
          <w:sz w:val="24"/>
          <w:szCs w:val="24"/>
          <w:lang w:val="en-US"/>
        </w:rPr>
        <w:t>s</w:t>
      </w:r>
      <w:r w:rsidR="009E2434" w:rsidRPr="000D35A6">
        <w:rPr>
          <w:rFonts w:ascii="Times" w:hAnsi="Times" w:cs="Times"/>
          <w:sz w:val="24"/>
          <w:szCs w:val="24"/>
          <w:lang w:val="en-US"/>
        </w:rPr>
        <w:t xml:space="preserve"> between</w:t>
      </w:r>
      <w:r w:rsidR="006A4A8A" w:rsidRPr="000D35A6">
        <w:rPr>
          <w:rFonts w:ascii="Times" w:hAnsi="Times" w:cs="Times"/>
          <w:sz w:val="24"/>
          <w:szCs w:val="24"/>
          <w:lang w:val="en-US"/>
        </w:rPr>
        <w:t xml:space="preserve"> </w:t>
      </w:r>
      <w:r w:rsidR="004635A8" w:rsidRPr="000D35A6">
        <w:rPr>
          <w:rFonts w:ascii="Times" w:hAnsi="Times" w:cs="Times"/>
          <w:sz w:val="24"/>
          <w:szCs w:val="24"/>
          <w:lang w:val="en-US"/>
        </w:rPr>
        <w:t xml:space="preserve">composite </w:t>
      </w:r>
      <w:r w:rsidR="009E2434" w:rsidRPr="000D35A6">
        <w:rPr>
          <w:rFonts w:ascii="Times" w:hAnsi="Times" w:cs="Times"/>
          <w:sz w:val="24"/>
          <w:szCs w:val="24"/>
          <w:lang w:val="en-US"/>
        </w:rPr>
        <w:t>risk score</w:t>
      </w:r>
      <w:r w:rsidR="004635A8" w:rsidRPr="000D35A6">
        <w:rPr>
          <w:rFonts w:ascii="Times" w:hAnsi="Times" w:cs="Times"/>
          <w:sz w:val="24"/>
          <w:szCs w:val="24"/>
          <w:lang w:val="en-US"/>
        </w:rPr>
        <w:t>s</w:t>
      </w:r>
      <w:r w:rsidR="009E2434" w:rsidRPr="000D35A6">
        <w:rPr>
          <w:rFonts w:ascii="Times" w:hAnsi="Times" w:cs="Times"/>
          <w:sz w:val="24"/>
          <w:szCs w:val="24"/>
          <w:lang w:val="en-US"/>
        </w:rPr>
        <w:t xml:space="preserve"> and </w:t>
      </w:r>
      <w:r w:rsidR="00626547" w:rsidRPr="000D35A6">
        <w:rPr>
          <w:rFonts w:ascii="Times" w:hAnsi="Times" w:cs="Times"/>
          <w:sz w:val="24"/>
          <w:szCs w:val="24"/>
          <w:lang w:val="en-US"/>
        </w:rPr>
        <w:t xml:space="preserve">adiposity </w:t>
      </w:r>
      <w:r w:rsidR="003B413D" w:rsidRPr="000D35A6">
        <w:rPr>
          <w:rFonts w:ascii="Times" w:hAnsi="Times" w:cs="Times"/>
          <w:sz w:val="24"/>
          <w:szCs w:val="24"/>
          <w:lang w:val="en-US"/>
        </w:rPr>
        <w:t xml:space="preserve">were more pronounced among children who exhibited eating </w:t>
      </w:r>
      <w:r w:rsidR="007558C1" w:rsidRPr="000D35A6">
        <w:rPr>
          <w:rFonts w:ascii="Times" w:hAnsi="Times" w:cs="Times"/>
          <w:sz w:val="24"/>
          <w:szCs w:val="24"/>
          <w:lang w:val="en-US"/>
        </w:rPr>
        <w:t>behaviors</w:t>
      </w:r>
      <w:r w:rsidR="00751BC9" w:rsidRPr="000D35A6">
        <w:rPr>
          <w:rFonts w:ascii="Times" w:hAnsi="Times" w:cs="Times"/>
          <w:sz w:val="24"/>
          <w:szCs w:val="24"/>
          <w:lang w:val="en-US"/>
        </w:rPr>
        <w:t xml:space="preserve"> linked with higher energy intakes </w:t>
      </w:r>
      <w:r w:rsidR="0034498C" w:rsidRPr="000D35A6">
        <w:rPr>
          <w:rFonts w:ascii="Times" w:hAnsi="Times" w:cs="Times"/>
          <w:sz w:val="24"/>
          <w:szCs w:val="24"/>
          <w:lang w:val="en-US"/>
        </w:rPr>
        <w:t>(i.e. selected larger food</w:t>
      </w:r>
      <w:r w:rsidR="00751BC9" w:rsidRPr="000D35A6">
        <w:rPr>
          <w:rFonts w:ascii="Times" w:hAnsi="Times" w:cs="Times"/>
          <w:sz w:val="24"/>
          <w:szCs w:val="24"/>
          <w:lang w:val="en-US"/>
        </w:rPr>
        <w:t xml:space="preserve"> portions, ate at faster rates) and who ate more at lunch and cumulatively</w:t>
      </w:r>
      <w:r w:rsidR="0065149C" w:rsidRPr="000D35A6">
        <w:rPr>
          <w:rFonts w:ascii="Times" w:hAnsi="Times" w:cs="Times"/>
          <w:sz w:val="24"/>
          <w:szCs w:val="24"/>
          <w:lang w:val="en-US"/>
        </w:rPr>
        <w:t>.</w:t>
      </w:r>
      <w:r w:rsidR="00777BC0" w:rsidRPr="000D35A6">
        <w:rPr>
          <w:rFonts w:ascii="Times" w:hAnsi="Times" w:cs="Times"/>
          <w:sz w:val="24"/>
          <w:szCs w:val="24"/>
          <w:lang w:val="en-US"/>
        </w:rPr>
        <w:t xml:space="preserve"> </w:t>
      </w:r>
      <w:r w:rsidR="007A00A8" w:rsidRPr="000D35A6">
        <w:rPr>
          <w:rFonts w:ascii="Times" w:hAnsi="Times" w:cs="Times"/>
          <w:sz w:val="24"/>
          <w:szCs w:val="24"/>
          <w:lang w:val="en-US"/>
        </w:rPr>
        <w:t xml:space="preserve">Conversely, there was little relationship between risk scores and </w:t>
      </w:r>
      <w:r w:rsidR="00626547" w:rsidRPr="000D35A6">
        <w:rPr>
          <w:rFonts w:ascii="Times" w:hAnsi="Times" w:cs="Times"/>
          <w:sz w:val="24"/>
          <w:szCs w:val="24"/>
          <w:lang w:val="en-US"/>
        </w:rPr>
        <w:t xml:space="preserve">adiposity </w:t>
      </w:r>
      <w:r w:rsidR="000D42A3" w:rsidRPr="000D35A6">
        <w:rPr>
          <w:rFonts w:ascii="Times" w:hAnsi="Times" w:cs="Times"/>
          <w:sz w:val="24"/>
          <w:szCs w:val="24"/>
          <w:lang w:val="en-US"/>
        </w:rPr>
        <w:t xml:space="preserve">among </w:t>
      </w:r>
      <w:r w:rsidR="00A83A5C" w:rsidRPr="000D35A6">
        <w:rPr>
          <w:rFonts w:ascii="Times" w:hAnsi="Times" w:cs="Times"/>
          <w:sz w:val="24"/>
          <w:szCs w:val="24"/>
          <w:lang w:val="en-US"/>
        </w:rPr>
        <w:t>children who</w:t>
      </w:r>
      <w:r w:rsidR="00751BC9" w:rsidRPr="000D35A6">
        <w:rPr>
          <w:rFonts w:ascii="Times" w:hAnsi="Times" w:cs="Times"/>
          <w:sz w:val="24"/>
          <w:szCs w:val="24"/>
          <w:lang w:val="en-US"/>
        </w:rPr>
        <w:t xml:space="preserve"> ate less and who</w:t>
      </w:r>
      <w:r w:rsidR="00A83A5C" w:rsidRPr="000D35A6">
        <w:rPr>
          <w:rFonts w:ascii="Times" w:hAnsi="Times" w:cs="Times"/>
          <w:sz w:val="24"/>
          <w:szCs w:val="24"/>
          <w:lang w:val="en-US"/>
        </w:rPr>
        <w:t xml:space="preserve"> showed eating </w:t>
      </w:r>
      <w:r w:rsidR="007558C1" w:rsidRPr="000D35A6">
        <w:rPr>
          <w:rFonts w:ascii="Times" w:hAnsi="Times" w:cs="Times"/>
          <w:sz w:val="24"/>
          <w:szCs w:val="24"/>
          <w:lang w:val="en-US"/>
        </w:rPr>
        <w:t>behaviors</w:t>
      </w:r>
      <w:r w:rsidR="003D6C84" w:rsidRPr="000D35A6">
        <w:rPr>
          <w:rFonts w:ascii="Times" w:hAnsi="Times" w:cs="Times"/>
          <w:sz w:val="24"/>
          <w:szCs w:val="24"/>
          <w:lang w:val="en-US"/>
        </w:rPr>
        <w:t xml:space="preserve"> </w:t>
      </w:r>
      <w:r w:rsidR="00A83A5C" w:rsidRPr="000D35A6">
        <w:rPr>
          <w:rFonts w:ascii="Times" w:hAnsi="Times" w:cs="Times"/>
          <w:sz w:val="24"/>
          <w:szCs w:val="24"/>
          <w:lang w:val="en-US"/>
        </w:rPr>
        <w:t>linked with low</w:t>
      </w:r>
      <w:r w:rsidR="002F0D8E" w:rsidRPr="000D35A6">
        <w:rPr>
          <w:rFonts w:ascii="Times" w:hAnsi="Times" w:cs="Times"/>
          <w:sz w:val="24"/>
          <w:szCs w:val="24"/>
          <w:lang w:val="en-US"/>
        </w:rPr>
        <w:t xml:space="preserve">er energy intakes. </w:t>
      </w:r>
      <w:r w:rsidR="00D51A93" w:rsidRPr="000D35A6">
        <w:rPr>
          <w:rFonts w:ascii="Times" w:hAnsi="Times" w:cs="Times"/>
          <w:sz w:val="24"/>
          <w:szCs w:val="24"/>
          <w:lang w:val="en-US"/>
        </w:rPr>
        <w:t xml:space="preserve">This pattern was observed across all eating </w:t>
      </w:r>
      <w:r w:rsidR="007558C1" w:rsidRPr="000D35A6">
        <w:rPr>
          <w:rFonts w:ascii="Times" w:hAnsi="Times" w:cs="Times"/>
          <w:sz w:val="24"/>
          <w:szCs w:val="24"/>
          <w:lang w:val="en-US"/>
        </w:rPr>
        <w:t>behaviors</w:t>
      </w:r>
      <w:r w:rsidR="00D51A93" w:rsidRPr="000D35A6">
        <w:rPr>
          <w:rFonts w:ascii="Times" w:hAnsi="Times" w:cs="Times"/>
          <w:sz w:val="24"/>
          <w:szCs w:val="24"/>
          <w:lang w:val="en-US"/>
        </w:rPr>
        <w:t xml:space="preserve"> measured in this study, except for the energ</w:t>
      </w:r>
      <w:r w:rsidR="002F0D8E" w:rsidRPr="000D35A6">
        <w:rPr>
          <w:rFonts w:ascii="Times" w:hAnsi="Times" w:cs="Times"/>
          <w:sz w:val="24"/>
          <w:szCs w:val="24"/>
          <w:lang w:val="en-US"/>
        </w:rPr>
        <w:t>y consumed during the EAH task.</w:t>
      </w:r>
      <w:r w:rsidR="004916AD" w:rsidRPr="000D35A6">
        <w:rPr>
          <w:rFonts w:ascii="Times" w:hAnsi="Times" w:cs="Times"/>
          <w:sz w:val="24"/>
          <w:szCs w:val="24"/>
          <w:lang w:val="en-US"/>
        </w:rPr>
        <w:t xml:space="preserve"> </w:t>
      </w:r>
      <w:r w:rsidR="00A27F88" w:rsidRPr="000D35A6">
        <w:rPr>
          <w:rFonts w:ascii="Times" w:hAnsi="Times" w:cs="Times"/>
          <w:sz w:val="24"/>
          <w:szCs w:val="24"/>
          <w:lang w:val="en-US"/>
        </w:rPr>
        <w:t>Positive associations between composite risk scores and child BMI showed similar</w:t>
      </w:r>
      <w:r w:rsidR="00104FF9" w:rsidRPr="000D35A6">
        <w:rPr>
          <w:rFonts w:ascii="Times" w:hAnsi="Times" w:cs="Times"/>
          <w:sz w:val="24"/>
          <w:szCs w:val="24"/>
          <w:lang w:val="en-US"/>
        </w:rPr>
        <w:t xml:space="preserve"> non-significant</w:t>
      </w:r>
      <w:r w:rsidR="00A27F88" w:rsidRPr="000D35A6">
        <w:rPr>
          <w:rFonts w:ascii="Times" w:hAnsi="Times" w:cs="Times"/>
          <w:sz w:val="24"/>
          <w:szCs w:val="24"/>
          <w:lang w:val="en-US"/>
        </w:rPr>
        <w:t xml:space="preserve"> trends</w:t>
      </w:r>
      <w:r w:rsidR="00B37865" w:rsidRPr="000D35A6">
        <w:rPr>
          <w:rFonts w:ascii="Times" w:hAnsi="Times" w:cs="Times"/>
          <w:sz w:val="24"/>
          <w:szCs w:val="24"/>
          <w:lang w:val="en-US"/>
        </w:rPr>
        <w:t xml:space="preserve"> to those for</w:t>
      </w:r>
      <w:r w:rsidR="00A27F88" w:rsidRPr="000D35A6">
        <w:rPr>
          <w:rFonts w:ascii="Times" w:hAnsi="Times" w:cs="Times"/>
          <w:sz w:val="24"/>
          <w:szCs w:val="24"/>
          <w:lang w:val="en-US"/>
        </w:rPr>
        <w:t xml:space="preserve"> adiposity</w:t>
      </w:r>
      <w:r w:rsidR="00104FF9" w:rsidRPr="000D35A6">
        <w:rPr>
          <w:rFonts w:ascii="Times" w:hAnsi="Times" w:cs="Times"/>
          <w:sz w:val="24"/>
          <w:szCs w:val="24"/>
          <w:lang w:val="en-US"/>
        </w:rPr>
        <w:t>. I</w:t>
      </w:r>
      <w:r w:rsidR="00A27F88" w:rsidRPr="000D35A6">
        <w:rPr>
          <w:rFonts w:ascii="Times" w:hAnsi="Times" w:cs="Times"/>
          <w:sz w:val="24"/>
          <w:szCs w:val="24"/>
          <w:lang w:val="en-US"/>
        </w:rPr>
        <w:t xml:space="preserve">deal portion size selection was the only behavior significantly moderating the associations with BMI. </w:t>
      </w:r>
      <w:r w:rsidR="0065149C" w:rsidRPr="000D35A6">
        <w:rPr>
          <w:rFonts w:ascii="Times" w:hAnsi="Times" w:cs="Times"/>
          <w:sz w:val="24"/>
          <w:szCs w:val="24"/>
          <w:lang w:val="en-US"/>
        </w:rPr>
        <w:t xml:space="preserve"> </w:t>
      </w:r>
    </w:p>
    <w:p w14:paraId="6A8BB8EA" w14:textId="33D7A16D" w:rsidR="00A932AC" w:rsidRPr="000D35A6" w:rsidRDefault="000A72F0" w:rsidP="002F0D8E">
      <w:pPr>
        <w:spacing w:before="240" w:line="480" w:lineRule="auto"/>
        <w:rPr>
          <w:rFonts w:ascii="Times" w:hAnsi="Times" w:cs="Times"/>
          <w:b/>
          <w:sz w:val="24"/>
          <w:szCs w:val="24"/>
          <w:lang w:val="en-US"/>
        </w:rPr>
      </w:pPr>
      <w:r w:rsidRPr="000D35A6">
        <w:rPr>
          <w:rFonts w:ascii="Times" w:hAnsi="Times" w:cs="Times"/>
          <w:b/>
          <w:sz w:val="24"/>
          <w:szCs w:val="24"/>
          <w:lang w:val="en-US"/>
        </w:rPr>
        <w:t>5.0 Discussion</w:t>
      </w:r>
    </w:p>
    <w:p w14:paraId="0D41D116" w14:textId="3AD78835" w:rsidR="00E52FF5" w:rsidRPr="000D35A6" w:rsidRDefault="00F0764E" w:rsidP="00671538">
      <w:pPr>
        <w:autoSpaceDE w:val="0"/>
        <w:autoSpaceDN w:val="0"/>
        <w:adjustRightInd w:val="0"/>
        <w:spacing w:after="0" w:line="480" w:lineRule="auto"/>
        <w:ind w:firstLine="1134"/>
        <w:rPr>
          <w:rFonts w:ascii="Times" w:hAnsi="Times" w:cs="Times"/>
          <w:sz w:val="24"/>
          <w:szCs w:val="24"/>
          <w:lang w:val="en-US"/>
        </w:rPr>
      </w:pPr>
      <w:r w:rsidRPr="000D35A6">
        <w:rPr>
          <w:rFonts w:ascii="Times" w:hAnsi="Times" w:cs="Times"/>
          <w:sz w:val="24"/>
          <w:szCs w:val="24"/>
          <w:lang w:val="en-US"/>
        </w:rPr>
        <w:t>Composite risk scores showed</w:t>
      </w:r>
      <w:r w:rsidR="00E52FF5" w:rsidRPr="000D35A6">
        <w:rPr>
          <w:rFonts w:ascii="Times" w:hAnsi="Times" w:cs="Times"/>
          <w:sz w:val="24"/>
          <w:szCs w:val="24"/>
          <w:lang w:val="en-US"/>
        </w:rPr>
        <w:t xml:space="preserve"> modest but significant associations</w:t>
      </w:r>
      <w:r w:rsidRPr="000D35A6">
        <w:rPr>
          <w:rFonts w:ascii="Times" w:hAnsi="Times" w:cs="Times"/>
          <w:sz w:val="24"/>
          <w:szCs w:val="24"/>
          <w:lang w:val="en-US"/>
        </w:rPr>
        <w:t xml:space="preserve"> with m</w:t>
      </w:r>
      <w:r w:rsidR="00E52FF5" w:rsidRPr="000D35A6">
        <w:rPr>
          <w:rFonts w:ascii="Times" w:hAnsi="Times" w:cs="Times"/>
          <w:sz w:val="24"/>
          <w:szCs w:val="24"/>
          <w:lang w:val="en-US"/>
        </w:rPr>
        <w:t xml:space="preserve">easures of adiposity and eating </w:t>
      </w:r>
      <w:r w:rsidR="007558C1" w:rsidRPr="000D35A6">
        <w:rPr>
          <w:rFonts w:ascii="Times" w:hAnsi="Times" w:cs="Times"/>
          <w:sz w:val="24"/>
          <w:szCs w:val="24"/>
          <w:lang w:val="en-US"/>
        </w:rPr>
        <w:t>behaviors</w:t>
      </w:r>
      <w:r w:rsidR="00E52FF5" w:rsidRPr="000D35A6">
        <w:rPr>
          <w:rFonts w:ascii="Times" w:hAnsi="Times" w:cs="Times"/>
          <w:sz w:val="24"/>
          <w:szCs w:val="24"/>
          <w:lang w:val="en-US"/>
        </w:rPr>
        <w:t xml:space="preserve">. Importantly, the association between composite risk scores and </w:t>
      </w:r>
      <w:r w:rsidR="00626547" w:rsidRPr="000D35A6">
        <w:rPr>
          <w:rFonts w:ascii="Times" w:hAnsi="Times" w:cs="Times"/>
          <w:sz w:val="24"/>
          <w:szCs w:val="24"/>
          <w:lang w:val="en-US"/>
        </w:rPr>
        <w:t xml:space="preserve">adiposity </w:t>
      </w:r>
      <w:r w:rsidR="00E52FF5" w:rsidRPr="000D35A6">
        <w:rPr>
          <w:rFonts w:ascii="Times" w:hAnsi="Times" w:cs="Times"/>
          <w:sz w:val="24"/>
          <w:szCs w:val="24"/>
          <w:lang w:val="en-US"/>
        </w:rPr>
        <w:t>outcomes at age 6 years was not unif</w:t>
      </w:r>
      <w:r w:rsidR="00BB31A1" w:rsidRPr="000D35A6">
        <w:rPr>
          <w:rFonts w:ascii="Times" w:hAnsi="Times" w:cs="Times"/>
          <w:sz w:val="24"/>
          <w:szCs w:val="24"/>
          <w:lang w:val="en-US"/>
        </w:rPr>
        <w:t xml:space="preserve">orm across the sample, but </w:t>
      </w:r>
      <w:r w:rsidR="004635A8" w:rsidRPr="000D35A6">
        <w:rPr>
          <w:rFonts w:ascii="Times" w:hAnsi="Times" w:cs="Times"/>
          <w:sz w:val="24"/>
          <w:szCs w:val="24"/>
          <w:lang w:val="en-US"/>
        </w:rPr>
        <w:t xml:space="preserve">was stronger among children who </w:t>
      </w:r>
      <w:r w:rsidR="00225143" w:rsidRPr="000D35A6">
        <w:rPr>
          <w:rFonts w:ascii="Times" w:hAnsi="Times" w:cs="Times"/>
          <w:sz w:val="24"/>
          <w:szCs w:val="24"/>
          <w:lang w:val="en-US"/>
        </w:rPr>
        <w:t xml:space="preserve">showed a greater tendency towards larger </w:t>
      </w:r>
      <w:r w:rsidR="00B75D25" w:rsidRPr="000D35A6">
        <w:rPr>
          <w:rFonts w:ascii="Times" w:hAnsi="Times" w:cs="Times"/>
          <w:sz w:val="24"/>
          <w:szCs w:val="24"/>
          <w:lang w:val="en-US"/>
        </w:rPr>
        <w:t>food portions</w:t>
      </w:r>
      <w:r w:rsidR="00225143" w:rsidRPr="000D35A6">
        <w:rPr>
          <w:rFonts w:ascii="Times" w:hAnsi="Times" w:cs="Times"/>
          <w:sz w:val="24"/>
          <w:szCs w:val="24"/>
          <w:lang w:val="en-US"/>
        </w:rPr>
        <w:t xml:space="preserve">, faster eating </w:t>
      </w:r>
      <w:r w:rsidR="00B75D25" w:rsidRPr="000D35A6">
        <w:rPr>
          <w:rFonts w:ascii="Times" w:hAnsi="Times" w:cs="Times"/>
          <w:sz w:val="24"/>
          <w:szCs w:val="24"/>
          <w:lang w:val="en-US"/>
        </w:rPr>
        <w:t xml:space="preserve">rates </w:t>
      </w:r>
      <w:r w:rsidR="00225143" w:rsidRPr="000D35A6">
        <w:rPr>
          <w:rFonts w:ascii="Times" w:hAnsi="Times" w:cs="Times"/>
          <w:sz w:val="24"/>
          <w:szCs w:val="24"/>
          <w:lang w:val="en-US"/>
        </w:rPr>
        <w:t xml:space="preserve">and </w:t>
      </w:r>
      <w:r w:rsidR="00EF5B59" w:rsidRPr="000D35A6">
        <w:rPr>
          <w:rFonts w:ascii="Times" w:hAnsi="Times" w:cs="Times"/>
          <w:sz w:val="24"/>
          <w:szCs w:val="24"/>
          <w:lang w:val="en-US"/>
        </w:rPr>
        <w:t xml:space="preserve">who had </w:t>
      </w:r>
      <w:r w:rsidR="00225143" w:rsidRPr="000D35A6">
        <w:rPr>
          <w:rFonts w:ascii="Times" w:hAnsi="Times" w:cs="Times"/>
          <w:sz w:val="24"/>
          <w:szCs w:val="24"/>
          <w:lang w:val="en-US"/>
        </w:rPr>
        <w:t>higher energy intake</w:t>
      </w:r>
      <w:r w:rsidR="00B75D25" w:rsidRPr="000D35A6">
        <w:rPr>
          <w:rFonts w:ascii="Times" w:hAnsi="Times" w:cs="Times"/>
          <w:sz w:val="24"/>
          <w:szCs w:val="24"/>
          <w:lang w:val="en-US"/>
        </w:rPr>
        <w:t>s</w:t>
      </w:r>
      <w:r w:rsidR="008776BC" w:rsidRPr="000D35A6">
        <w:rPr>
          <w:rFonts w:ascii="Times" w:hAnsi="Times" w:cs="Times"/>
          <w:sz w:val="24"/>
          <w:szCs w:val="24"/>
          <w:lang w:val="en-US"/>
        </w:rPr>
        <w:t>.</w:t>
      </w:r>
    </w:p>
    <w:p w14:paraId="514C7053" w14:textId="77777777" w:rsidR="00540416" w:rsidRPr="000D35A6" w:rsidRDefault="00066D32" w:rsidP="00540416">
      <w:pPr>
        <w:autoSpaceDE w:val="0"/>
        <w:autoSpaceDN w:val="0"/>
        <w:adjustRightInd w:val="0"/>
        <w:spacing w:after="0" w:line="480" w:lineRule="auto"/>
        <w:ind w:firstLine="1134"/>
        <w:rPr>
          <w:rFonts w:ascii="Times" w:hAnsi="Times" w:cs="Times"/>
          <w:sz w:val="24"/>
          <w:szCs w:val="24"/>
          <w:lang w:val="en-US"/>
        </w:rPr>
      </w:pPr>
      <w:r w:rsidRPr="000D35A6">
        <w:rPr>
          <w:rFonts w:ascii="Times" w:hAnsi="Times" w:cs="Times"/>
          <w:sz w:val="24"/>
          <w:szCs w:val="24"/>
          <w:lang w:val="en-US"/>
        </w:rPr>
        <w:t>The results of the current study show that certain behaviors, such as selecting larger food portions, rapid eating and overall higher energy intakes, are associated with risk factors in the first 1,000 days of life, though the specific mechanisms of how this occurs of are less clear</w:t>
      </w:r>
      <w:r w:rsidR="00E51F0C" w:rsidRPr="000D35A6">
        <w:rPr>
          <w:rFonts w:ascii="Times" w:hAnsi="Times" w:cs="Times"/>
          <w:sz w:val="24"/>
          <w:szCs w:val="24"/>
          <w:lang w:val="en-US"/>
        </w:rPr>
        <w:t>.</w:t>
      </w:r>
      <w:r w:rsidR="00391F4B" w:rsidRPr="000D35A6">
        <w:rPr>
          <w:rFonts w:ascii="Times" w:hAnsi="Times" w:cs="Times"/>
          <w:sz w:val="24"/>
          <w:szCs w:val="24"/>
          <w:lang w:val="en-US"/>
        </w:rPr>
        <w:t xml:space="preserve"> Eating </w:t>
      </w:r>
      <w:r w:rsidR="007558C1" w:rsidRPr="000D35A6">
        <w:rPr>
          <w:rFonts w:ascii="Times" w:hAnsi="Times" w:cs="Times"/>
          <w:sz w:val="24"/>
          <w:szCs w:val="24"/>
          <w:lang w:val="en-US"/>
        </w:rPr>
        <w:t>behaviors</w:t>
      </w:r>
      <w:r w:rsidR="00391F4B" w:rsidRPr="000D35A6">
        <w:rPr>
          <w:rFonts w:ascii="Times" w:hAnsi="Times" w:cs="Times"/>
          <w:sz w:val="24"/>
          <w:szCs w:val="24"/>
          <w:lang w:val="en-US"/>
        </w:rPr>
        <w:t xml:space="preserve"> have not been previously examined </w:t>
      </w:r>
      <w:r w:rsidR="00457D73" w:rsidRPr="000D35A6">
        <w:rPr>
          <w:rFonts w:ascii="Times" w:hAnsi="Times" w:cs="Times"/>
          <w:sz w:val="24"/>
          <w:szCs w:val="24"/>
          <w:lang w:val="en-US"/>
        </w:rPr>
        <w:t>in the context of risk factors from the first 1,000 days</w:t>
      </w:r>
      <w:r w:rsidR="00991EDC" w:rsidRPr="000D35A6">
        <w:rPr>
          <w:rFonts w:ascii="Times" w:hAnsi="Times" w:cs="Times"/>
          <w:sz w:val="24"/>
          <w:szCs w:val="24"/>
          <w:lang w:val="en-US"/>
        </w:rPr>
        <w:t>,</w:t>
      </w:r>
      <w:r w:rsidR="00457D73" w:rsidRPr="000D35A6">
        <w:rPr>
          <w:rFonts w:ascii="Times" w:hAnsi="Times" w:cs="Times"/>
          <w:sz w:val="24"/>
          <w:szCs w:val="24"/>
          <w:lang w:val="en-US"/>
        </w:rPr>
        <w:t xml:space="preserve"> and direct causal associations cannot be excluded</w:t>
      </w:r>
      <w:r w:rsidR="00CF4D1E" w:rsidRPr="000D35A6">
        <w:rPr>
          <w:rFonts w:ascii="Times" w:hAnsi="Times" w:cs="Times"/>
          <w:sz w:val="24"/>
          <w:szCs w:val="24"/>
          <w:lang w:val="en-US"/>
        </w:rPr>
        <w:t xml:space="preserve">. </w:t>
      </w:r>
      <w:r w:rsidR="00457D73" w:rsidRPr="000D35A6">
        <w:rPr>
          <w:rFonts w:ascii="Times" w:hAnsi="Times" w:cs="Times"/>
          <w:sz w:val="24"/>
          <w:szCs w:val="24"/>
          <w:lang w:val="en-US"/>
        </w:rPr>
        <w:t>H</w:t>
      </w:r>
      <w:r w:rsidR="00D92779" w:rsidRPr="000D35A6">
        <w:rPr>
          <w:rFonts w:ascii="Times" w:hAnsi="Times" w:cs="Times"/>
          <w:sz w:val="24"/>
          <w:szCs w:val="24"/>
          <w:lang w:val="en-US"/>
        </w:rPr>
        <w:t>owever</w:t>
      </w:r>
      <w:r w:rsidR="00457D73" w:rsidRPr="000D35A6">
        <w:rPr>
          <w:rFonts w:ascii="Times" w:hAnsi="Times" w:cs="Times"/>
          <w:sz w:val="24"/>
          <w:szCs w:val="24"/>
          <w:lang w:val="en-US"/>
        </w:rPr>
        <w:t>,</w:t>
      </w:r>
      <w:r w:rsidR="00D92779" w:rsidRPr="000D35A6">
        <w:rPr>
          <w:rFonts w:ascii="Times" w:hAnsi="Times" w:cs="Times"/>
          <w:sz w:val="24"/>
          <w:szCs w:val="24"/>
          <w:lang w:val="en-US"/>
        </w:rPr>
        <w:t xml:space="preserve"> it is </w:t>
      </w:r>
      <w:r w:rsidR="000C3198" w:rsidRPr="000D35A6">
        <w:rPr>
          <w:rFonts w:ascii="Times" w:hAnsi="Times" w:cs="Times"/>
          <w:sz w:val="24"/>
          <w:szCs w:val="24"/>
          <w:lang w:val="en-US"/>
        </w:rPr>
        <w:t xml:space="preserve">likely that these </w:t>
      </w:r>
      <w:r w:rsidR="00D92779" w:rsidRPr="000D35A6">
        <w:rPr>
          <w:rFonts w:ascii="Times" w:hAnsi="Times" w:cs="Times"/>
          <w:sz w:val="24"/>
          <w:szCs w:val="24"/>
          <w:lang w:val="en-US"/>
        </w:rPr>
        <w:t xml:space="preserve">risk factors </w:t>
      </w:r>
      <w:r w:rsidR="00BD47CA" w:rsidRPr="000D35A6">
        <w:rPr>
          <w:rFonts w:ascii="Times" w:hAnsi="Times" w:cs="Times"/>
          <w:sz w:val="24"/>
          <w:szCs w:val="24"/>
          <w:lang w:val="en-US"/>
        </w:rPr>
        <w:t xml:space="preserve">are </w:t>
      </w:r>
      <w:r w:rsidR="009367DE" w:rsidRPr="000D35A6">
        <w:rPr>
          <w:rFonts w:ascii="Times" w:hAnsi="Times" w:cs="Times"/>
          <w:sz w:val="24"/>
          <w:szCs w:val="24"/>
          <w:lang w:val="en-US"/>
        </w:rPr>
        <w:t>at least in part</w:t>
      </w:r>
      <w:r w:rsidR="00BD47CA" w:rsidRPr="000D35A6">
        <w:rPr>
          <w:rFonts w:ascii="Times" w:hAnsi="Times" w:cs="Times"/>
          <w:sz w:val="24"/>
          <w:szCs w:val="24"/>
          <w:lang w:val="en-US"/>
        </w:rPr>
        <w:t xml:space="preserve"> marker</w:t>
      </w:r>
      <w:r w:rsidR="009367DE" w:rsidRPr="000D35A6">
        <w:rPr>
          <w:rFonts w:ascii="Times" w:hAnsi="Times" w:cs="Times"/>
          <w:sz w:val="24"/>
          <w:szCs w:val="24"/>
          <w:lang w:val="en-US"/>
        </w:rPr>
        <w:t>s</w:t>
      </w:r>
      <w:r w:rsidR="00BD47CA" w:rsidRPr="000D35A6">
        <w:rPr>
          <w:rFonts w:ascii="Times" w:hAnsi="Times" w:cs="Times"/>
          <w:sz w:val="24"/>
          <w:szCs w:val="24"/>
          <w:lang w:val="en-US"/>
        </w:rPr>
        <w:t xml:space="preserve"> of a </w:t>
      </w:r>
      <w:r w:rsidR="005F3A4B" w:rsidRPr="000D35A6">
        <w:rPr>
          <w:rFonts w:ascii="Times" w:hAnsi="Times" w:cs="Times"/>
          <w:sz w:val="24"/>
          <w:szCs w:val="24"/>
          <w:lang w:val="en-US"/>
        </w:rPr>
        <w:t xml:space="preserve">less healthy </w:t>
      </w:r>
      <w:r w:rsidR="00BD47CA" w:rsidRPr="000D35A6">
        <w:rPr>
          <w:rFonts w:ascii="Times" w:hAnsi="Times" w:cs="Times"/>
          <w:sz w:val="24"/>
          <w:szCs w:val="24"/>
          <w:lang w:val="en-US"/>
        </w:rPr>
        <w:t>home food environment and</w:t>
      </w:r>
      <w:r w:rsidR="000C3198" w:rsidRPr="000D35A6">
        <w:rPr>
          <w:rFonts w:ascii="Times" w:hAnsi="Times" w:cs="Times"/>
          <w:sz w:val="24"/>
          <w:szCs w:val="24"/>
          <w:lang w:val="en-US"/>
        </w:rPr>
        <w:t xml:space="preserve"> </w:t>
      </w:r>
      <w:r w:rsidR="00BD47CA" w:rsidRPr="000D35A6">
        <w:rPr>
          <w:rFonts w:ascii="Times" w:hAnsi="Times" w:cs="Times"/>
          <w:sz w:val="24"/>
          <w:szCs w:val="24"/>
          <w:lang w:val="en-US"/>
        </w:rPr>
        <w:t>a reflection of p</w:t>
      </w:r>
      <w:r w:rsidR="00457D73" w:rsidRPr="000D35A6">
        <w:rPr>
          <w:rFonts w:ascii="Times" w:hAnsi="Times" w:cs="Times"/>
          <w:sz w:val="24"/>
          <w:szCs w:val="24"/>
          <w:lang w:val="en-US"/>
        </w:rPr>
        <w:t>arental dietary habits</w:t>
      </w:r>
      <w:r w:rsidR="00A66C19" w:rsidRPr="000D35A6">
        <w:rPr>
          <w:rFonts w:ascii="Times" w:hAnsi="Times" w:cs="Times"/>
          <w:sz w:val="24"/>
          <w:szCs w:val="24"/>
          <w:lang w:val="en-US"/>
        </w:rPr>
        <w:t>.</w:t>
      </w:r>
      <w:r w:rsidR="005F5460" w:rsidRPr="000D35A6">
        <w:rPr>
          <w:rFonts w:ascii="Times" w:hAnsi="Times" w:cs="Times"/>
          <w:sz w:val="24"/>
          <w:szCs w:val="24"/>
          <w:lang w:val="en-US"/>
        </w:rPr>
        <w:t xml:space="preserve"> </w:t>
      </w:r>
      <w:r w:rsidR="00F56F9F" w:rsidRPr="000D35A6">
        <w:rPr>
          <w:rFonts w:ascii="Times" w:hAnsi="Times" w:cs="Times"/>
          <w:sz w:val="24"/>
          <w:szCs w:val="24"/>
          <w:lang w:val="en-US"/>
        </w:rPr>
        <w:t>Here</w:t>
      </w:r>
      <w:r w:rsidR="000C3198" w:rsidRPr="000D35A6">
        <w:rPr>
          <w:rFonts w:ascii="Times" w:hAnsi="Times" w:cs="Times"/>
          <w:sz w:val="24"/>
          <w:szCs w:val="24"/>
          <w:lang w:val="en-US"/>
        </w:rPr>
        <w:t>, c</w:t>
      </w:r>
      <w:r w:rsidR="004C4C42" w:rsidRPr="000D35A6">
        <w:rPr>
          <w:rFonts w:ascii="Times" w:hAnsi="Times" w:cs="Times"/>
          <w:sz w:val="24"/>
          <w:szCs w:val="24"/>
          <w:lang w:val="en-US"/>
        </w:rPr>
        <w:t xml:space="preserve">hildren </w:t>
      </w:r>
      <w:r w:rsidR="00A7413F" w:rsidRPr="000D35A6">
        <w:rPr>
          <w:rFonts w:ascii="Times" w:hAnsi="Times" w:cs="Times"/>
          <w:sz w:val="24"/>
          <w:szCs w:val="24"/>
          <w:lang w:val="en-US"/>
        </w:rPr>
        <w:t>in the</w:t>
      </w:r>
      <w:r w:rsidR="004C4C42" w:rsidRPr="000D35A6">
        <w:rPr>
          <w:rFonts w:ascii="Times" w:hAnsi="Times" w:cs="Times"/>
          <w:sz w:val="24"/>
          <w:szCs w:val="24"/>
          <w:lang w:val="en-US"/>
        </w:rPr>
        <w:t xml:space="preserve"> highest</w:t>
      </w:r>
      <w:r w:rsidR="00A7413F" w:rsidRPr="000D35A6">
        <w:rPr>
          <w:rFonts w:ascii="Times" w:hAnsi="Times" w:cs="Times"/>
          <w:sz w:val="24"/>
          <w:szCs w:val="24"/>
          <w:lang w:val="en-US"/>
        </w:rPr>
        <w:t xml:space="preserve"> quartile of</w:t>
      </w:r>
      <w:r w:rsidR="004C4C42" w:rsidRPr="000D35A6">
        <w:rPr>
          <w:rFonts w:ascii="Times" w:hAnsi="Times" w:cs="Times"/>
          <w:sz w:val="24"/>
          <w:szCs w:val="24"/>
          <w:lang w:val="en-US"/>
        </w:rPr>
        <w:t xml:space="preserve"> risk had both parents with overweight, mothers with excessive gestational weight gain and high plasma glucose. </w:t>
      </w:r>
      <w:r w:rsidR="006761D0" w:rsidRPr="000D35A6">
        <w:rPr>
          <w:rFonts w:ascii="Times" w:hAnsi="Times" w:cs="Times"/>
          <w:sz w:val="24"/>
          <w:szCs w:val="24"/>
          <w:lang w:val="en-US"/>
        </w:rPr>
        <w:t>T</w:t>
      </w:r>
      <w:r w:rsidR="004C4C42" w:rsidRPr="000D35A6">
        <w:rPr>
          <w:rFonts w:ascii="Times" w:hAnsi="Times" w:cs="Times"/>
          <w:sz w:val="24"/>
          <w:szCs w:val="24"/>
          <w:lang w:val="en-US"/>
        </w:rPr>
        <w:t>his group of children</w:t>
      </w:r>
      <w:r w:rsidR="0086561E" w:rsidRPr="000D35A6">
        <w:rPr>
          <w:rFonts w:ascii="Times" w:hAnsi="Times" w:cs="Times"/>
          <w:sz w:val="24"/>
          <w:szCs w:val="24"/>
          <w:lang w:val="en-US"/>
        </w:rPr>
        <w:t xml:space="preserve"> </w:t>
      </w:r>
      <w:r w:rsidR="009866C4" w:rsidRPr="000D35A6">
        <w:rPr>
          <w:rFonts w:ascii="Times" w:hAnsi="Times" w:cs="Times"/>
          <w:sz w:val="24"/>
          <w:szCs w:val="24"/>
          <w:lang w:val="en-US"/>
        </w:rPr>
        <w:t>may have been</w:t>
      </w:r>
      <w:r w:rsidR="00806A9E" w:rsidRPr="000D35A6">
        <w:rPr>
          <w:rFonts w:ascii="Times" w:hAnsi="Times" w:cs="Times"/>
          <w:sz w:val="24"/>
          <w:szCs w:val="24"/>
          <w:lang w:val="en-US"/>
        </w:rPr>
        <w:t xml:space="preserve"> exposed to </w:t>
      </w:r>
      <w:r w:rsidR="00C70CC6" w:rsidRPr="000D35A6">
        <w:rPr>
          <w:rFonts w:ascii="Times" w:hAnsi="Times" w:cs="Times"/>
          <w:sz w:val="24"/>
          <w:szCs w:val="24"/>
          <w:lang w:val="en-US"/>
        </w:rPr>
        <w:t>similar</w:t>
      </w:r>
      <w:r w:rsidR="00806A9E" w:rsidRPr="000D35A6">
        <w:rPr>
          <w:rFonts w:ascii="Times" w:hAnsi="Times" w:cs="Times"/>
          <w:sz w:val="24"/>
          <w:szCs w:val="24"/>
          <w:lang w:val="en-US"/>
        </w:rPr>
        <w:t xml:space="preserve"> lifestyle and eating </w:t>
      </w:r>
      <w:r w:rsidR="007558C1" w:rsidRPr="000D35A6">
        <w:rPr>
          <w:rFonts w:ascii="Times" w:hAnsi="Times" w:cs="Times"/>
          <w:sz w:val="24"/>
          <w:szCs w:val="24"/>
          <w:lang w:val="en-US"/>
        </w:rPr>
        <w:t>behaviors</w:t>
      </w:r>
      <w:r w:rsidR="00806A9E" w:rsidRPr="000D35A6">
        <w:rPr>
          <w:rFonts w:ascii="Times" w:hAnsi="Times" w:cs="Times"/>
          <w:sz w:val="24"/>
          <w:szCs w:val="24"/>
          <w:lang w:val="en-US"/>
        </w:rPr>
        <w:t xml:space="preserve"> that cont</w:t>
      </w:r>
      <w:r w:rsidR="00CC294D" w:rsidRPr="000D35A6">
        <w:rPr>
          <w:rFonts w:ascii="Times" w:hAnsi="Times" w:cs="Times"/>
          <w:sz w:val="24"/>
          <w:szCs w:val="24"/>
          <w:lang w:val="en-US"/>
        </w:rPr>
        <w:t>ributed to</w:t>
      </w:r>
      <w:r w:rsidR="00CE6964" w:rsidRPr="000D35A6">
        <w:rPr>
          <w:rFonts w:ascii="Times" w:hAnsi="Times" w:cs="Times"/>
          <w:sz w:val="24"/>
          <w:szCs w:val="24"/>
          <w:lang w:val="en-US"/>
        </w:rPr>
        <w:t xml:space="preserve"> their</w:t>
      </w:r>
      <w:r w:rsidR="00CC294D" w:rsidRPr="000D35A6">
        <w:rPr>
          <w:rFonts w:ascii="Times" w:hAnsi="Times" w:cs="Times"/>
          <w:sz w:val="24"/>
          <w:szCs w:val="24"/>
          <w:lang w:val="en-US"/>
        </w:rPr>
        <w:t xml:space="preserve"> parents developing </w:t>
      </w:r>
      <w:r w:rsidR="009866C4" w:rsidRPr="000D35A6">
        <w:rPr>
          <w:rFonts w:ascii="Times" w:hAnsi="Times" w:cs="Times"/>
          <w:sz w:val="24"/>
          <w:szCs w:val="24"/>
          <w:lang w:val="en-US"/>
        </w:rPr>
        <w:t>overweight and the related conditions</w:t>
      </w:r>
      <w:r w:rsidR="006349A7" w:rsidRPr="000D35A6">
        <w:rPr>
          <w:rFonts w:ascii="Times" w:hAnsi="Times" w:cs="Times"/>
          <w:sz w:val="24"/>
          <w:szCs w:val="24"/>
          <w:lang w:val="en-US"/>
        </w:rPr>
        <w:t xml:space="preserve">, as parental healthy and unhealthy dietary </w:t>
      </w:r>
      <w:r w:rsidR="007558C1" w:rsidRPr="000D35A6">
        <w:rPr>
          <w:rFonts w:ascii="Times" w:hAnsi="Times" w:cs="Times"/>
          <w:sz w:val="24"/>
          <w:szCs w:val="24"/>
          <w:lang w:val="en-US"/>
        </w:rPr>
        <w:t>behaviors</w:t>
      </w:r>
      <w:r w:rsidR="006349A7" w:rsidRPr="000D35A6">
        <w:rPr>
          <w:rFonts w:ascii="Times" w:hAnsi="Times" w:cs="Times"/>
          <w:sz w:val="24"/>
          <w:szCs w:val="24"/>
          <w:lang w:val="en-US"/>
        </w:rPr>
        <w:t xml:space="preserve"> are a good predictor of children’s diet quality </w:t>
      </w:r>
      <w:r w:rsidR="006349A7"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&lt;EndNote&gt;&lt;Cite&gt;&lt;Author&gt;Yee&lt;/Author&gt;&lt;Year&gt;2017&lt;/Year&gt;&lt;RecNum&gt;4265&lt;/RecNum&gt;&lt;DisplayText&gt;(28)&lt;/DisplayText&gt;&lt;record&gt;&lt;rec-number&gt;4265&lt;/rec-number&gt;&lt;foreign-keys&gt;&lt;key app="EN" db-id="0f2e9sdeazdvrherf235awvfaa0t9w0xweez" timestamp="1552964677"&gt;4265&lt;/key&gt;&lt;/foreign-keys&gt;&lt;ref-type name="Journal Article"&gt;17&lt;/ref-type&gt;&lt;contributors&gt;&lt;authors&gt;&lt;author&gt;Yee, Andrew ZH&lt;/author&gt;&lt;author&gt;Lwin, May O&lt;/author&gt;&lt;author&gt;Ho, Shirley S&lt;/author&gt;&lt;/authors&gt;&lt;/contributors&gt;&lt;titles&gt;&lt;title&gt;The influence of parental practices on child promotive and preventive food consumption behaviors: a systematic review and meta-analysis&lt;/title&gt;&lt;secondary-title&gt;International Journal of Behavioral Nutrition and Physical Activity&lt;/secondary-title&gt;&lt;/titles&gt;&lt;periodical&gt;&lt;full-title&gt;International Journal of Behavioral Nutrition and Physical Activity&lt;/full-title&gt;&lt;/periodical&gt;&lt;pages&gt;47&lt;/pages&gt;&lt;volume&gt;14&lt;/volume&gt;&lt;number&gt;1&lt;/number&gt;&lt;dates&gt;&lt;year&gt;2017&lt;/year&gt;&lt;/dates&gt;&lt;isbn&gt;1479-5868&lt;/isbn&gt;&lt;urls&gt;&lt;/urls&gt;&lt;/record&gt;&lt;/Cite&gt;&lt;/EndNote&gt;</w:instrText>
      </w:r>
      <w:r w:rsidR="006349A7" w:rsidRPr="000D35A6">
        <w:rPr>
          <w:rFonts w:ascii="Times" w:hAnsi="Times" w:cs="Times"/>
          <w:sz w:val="24"/>
          <w:szCs w:val="24"/>
          <w:lang w:val="en-US"/>
        </w:rPr>
        <w:fldChar w:fldCharType="separate"/>
      </w:r>
      <w:r w:rsidR="00374B6E" w:rsidRPr="000D35A6">
        <w:rPr>
          <w:rFonts w:ascii="Times" w:hAnsi="Times" w:cs="Times"/>
          <w:noProof/>
          <w:sz w:val="24"/>
          <w:szCs w:val="24"/>
          <w:lang w:val="en-US"/>
        </w:rPr>
        <w:t>(28)</w:t>
      </w:r>
      <w:r w:rsidR="006349A7" w:rsidRPr="000D35A6">
        <w:rPr>
          <w:rFonts w:ascii="Times" w:hAnsi="Times" w:cs="Times"/>
          <w:sz w:val="24"/>
          <w:szCs w:val="24"/>
          <w:lang w:val="en-US"/>
        </w:rPr>
        <w:fldChar w:fldCharType="end"/>
      </w:r>
      <w:r w:rsidR="00F56F9F" w:rsidRPr="000D35A6">
        <w:rPr>
          <w:rFonts w:ascii="Times" w:hAnsi="Times" w:cs="Times"/>
          <w:sz w:val="24"/>
          <w:szCs w:val="24"/>
          <w:lang w:val="en-US"/>
        </w:rPr>
        <w:t xml:space="preserve">. </w:t>
      </w:r>
      <w:r w:rsidR="00540416" w:rsidRPr="000D35A6">
        <w:rPr>
          <w:rFonts w:ascii="Times" w:hAnsi="Times" w:cs="Times"/>
          <w:sz w:val="24"/>
          <w:szCs w:val="24"/>
          <w:lang w:val="en-US"/>
        </w:rPr>
        <w:t xml:space="preserve">Parents decide what and how much food is accessible to children, they use techniques to encourage or discourage food intake, and are primary models of eating behaviors in the first years of life </w:t>
      </w:r>
      <w:r w:rsidR="00645C95"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&lt;EndNote&gt;&lt;Cite&gt;&lt;Author&gt;Savage&lt;/Author&gt;&lt;Year&gt;2007&lt;/Year&gt;&lt;RecNum&gt;4183&lt;/RecNum&gt;&lt;DisplayText&gt;(29)&lt;/DisplayText&gt;&lt;record&gt;&lt;rec-number&gt;4183&lt;/rec-number&gt;&lt;foreign-keys&gt;&lt;key app="EN" db-id="0f2e9sdeazdvrherf235awvfaa0t9w0xweez" timestamp="1542185700"&gt;4183&lt;/key&gt;&lt;/foreign-keys&gt;&lt;ref-type name="Journal Article"&gt;17&lt;/ref-type&gt;&lt;contributors&gt;&lt;authors&gt;&lt;author&gt;Savage, Jennifer S&lt;/author&gt;&lt;author&gt;Fisher, Jennifer Orlet&lt;/author&gt;&lt;author&gt;Birch, Leann L&lt;/author&gt;&lt;/authors&gt;&lt;/contributors&gt;&lt;titles&gt;&lt;title&gt;Parental influence on eating behavior: conception to adolescence&lt;/title&gt;&lt;secondary-title&gt;The Journal of Law, Medicine &amp;amp; Ethics&lt;/secondary-title&gt;&lt;/titles&gt;&lt;periodical&gt;&lt;full-title&gt;The Journal of Law, Medicine &amp;amp; Ethics&lt;/full-title&gt;&lt;/periodical&gt;&lt;pages&gt;22-34&lt;/pages&gt;&lt;volume&gt;35&lt;/volume&gt;&lt;number&gt;1&lt;/number&gt;&lt;dates&gt;&lt;year&gt;2007&lt;/year&gt;&lt;/dates&gt;&lt;isbn&gt;1073-1105&lt;/isbn&gt;&lt;urls&gt;&lt;/urls&gt;&lt;/record&gt;&lt;/Cite&gt;&lt;/EndNote&gt;</w:instrText>
      </w:r>
      <w:r w:rsidR="00645C95" w:rsidRPr="000D35A6">
        <w:rPr>
          <w:rFonts w:ascii="Times" w:hAnsi="Times" w:cs="Times"/>
          <w:sz w:val="24"/>
          <w:szCs w:val="24"/>
          <w:lang w:val="en-US"/>
        </w:rPr>
        <w:fldChar w:fldCharType="separate"/>
      </w:r>
      <w:r w:rsidR="00374B6E" w:rsidRPr="000D35A6">
        <w:rPr>
          <w:rFonts w:ascii="Times" w:hAnsi="Times" w:cs="Times"/>
          <w:noProof/>
          <w:sz w:val="24"/>
          <w:szCs w:val="24"/>
          <w:lang w:val="en-US"/>
        </w:rPr>
        <w:t>(29)</w:t>
      </w:r>
      <w:r w:rsidR="00645C95" w:rsidRPr="000D35A6">
        <w:rPr>
          <w:rFonts w:ascii="Times" w:hAnsi="Times" w:cs="Times"/>
          <w:sz w:val="24"/>
          <w:szCs w:val="24"/>
          <w:lang w:val="en-US"/>
        </w:rPr>
        <w:fldChar w:fldCharType="end"/>
      </w:r>
      <w:r w:rsidR="00645C95" w:rsidRPr="000D35A6">
        <w:rPr>
          <w:rFonts w:ascii="Times" w:hAnsi="Times" w:cs="Times"/>
          <w:sz w:val="24"/>
          <w:szCs w:val="24"/>
          <w:lang w:val="en-US"/>
        </w:rPr>
        <w:t>.</w:t>
      </w:r>
      <w:r w:rsidR="0009052C" w:rsidRPr="000D35A6">
        <w:rPr>
          <w:rFonts w:ascii="Times" w:hAnsi="Times" w:cs="Times"/>
          <w:sz w:val="24"/>
          <w:szCs w:val="24"/>
          <w:lang w:val="en-US"/>
        </w:rPr>
        <w:t xml:space="preserve"> </w:t>
      </w:r>
      <w:r w:rsidR="000476D0" w:rsidRPr="000D35A6">
        <w:rPr>
          <w:rFonts w:ascii="Times" w:hAnsi="Times" w:cs="Times"/>
          <w:sz w:val="24"/>
          <w:szCs w:val="24"/>
          <w:lang w:val="en-US"/>
        </w:rPr>
        <w:t xml:space="preserve">Children exposed to larger </w:t>
      </w:r>
      <w:r w:rsidR="00CE4E51" w:rsidRPr="000D35A6">
        <w:rPr>
          <w:rFonts w:ascii="Times" w:hAnsi="Times" w:cs="Times"/>
          <w:sz w:val="24"/>
          <w:szCs w:val="24"/>
          <w:lang w:val="en-US"/>
        </w:rPr>
        <w:t xml:space="preserve">food quantities tend to select larger food portions </w:t>
      </w:r>
      <w:r w:rsidR="00CA6174" w:rsidRPr="000D35A6">
        <w:rPr>
          <w:rFonts w:ascii="Times" w:hAnsi="Times" w:cs="Times"/>
          <w:sz w:val="24"/>
          <w:szCs w:val="24"/>
          <w:lang w:val="en-US"/>
        </w:rPr>
        <w:fldChar w:fldCharType="begin">
          <w:fldData xml:space="preserve">PEVuZE5vdGU+PENpdGU+PEF1dGhvcj5GaXNoZXI8L0F1dGhvcj48WWVhcj4yMDEzPC9ZZWFyPjxS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</w:fldData>
        </w:fldChar>
      </w:r>
      <w:r w:rsidR="00374B6E" w:rsidRPr="000D35A6">
        <w:rPr>
          <w:rFonts w:ascii="Times" w:hAnsi="Times" w:cs="Times"/>
          <w:sz w:val="24"/>
          <w:szCs w:val="24"/>
          <w:lang w:val="en-US"/>
        </w:rPr>
        <w:instrText xml:space="preserve"> ADDIN EN.CITE </w:instrText>
      </w:r>
      <w:r w:rsidR="00374B6E" w:rsidRPr="000D35A6">
        <w:rPr>
          <w:rFonts w:ascii="Times" w:hAnsi="Times" w:cs="Times"/>
          <w:sz w:val="24"/>
          <w:szCs w:val="24"/>
          <w:lang w:val="en-US"/>
        </w:rPr>
        <w:fldChar w:fldCharType="begin">
          <w:fldData xml:space="preserve">PEVuZE5vdGU+PENpdGU+PEF1dGhvcj5GaXNoZXI8L0F1dGhvcj48WWVhcj4yMDEzPC9ZZWFyPjxS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</w:fldData>
        </w:fldChar>
      </w:r>
      <w:r w:rsidR="00374B6E" w:rsidRPr="000D35A6">
        <w:rPr>
          <w:rFonts w:ascii="Times" w:hAnsi="Times" w:cs="Times"/>
          <w:sz w:val="24"/>
          <w:szCs w:val="24"/>
          <w:lang w:val="en-US"/>
        </w:rPr>
        <w:instrText xml:space="preserve"> ADDIN EN.CITE.DATA </w:instrText>
      </w:r>
      <w:r w:rsidR="00374B6E" w:rsidRPr="000D35A6">
        <w:rPr>
          <w:rFonts w:ascii="Times" w:hAnsi="Times" w:cs="Times"/>
          <w:sz w:val="24"/>
          <w:szCs w:val="24"/>
          <w:lang w:val="en-US"/>
        </w:rPr>
      </w:r>
      <w:r w:rsidR="00374B6E" w:rsidRPr="000D35A6">
        <w:rPr>
          <w:rFonts w:ascii="Times" w:hAnsi="Times" w:cs="Times"/>
          <w:sz w:val="24"/>
          <w:szCs w:val="24"/>
          <w:lang w:val="en-US"/>
        </w:rPr>
        <w:fldChar w:fldCharType="end"/>
      </w:r>
      <w:r w:rsidR="00CA6174" w:rsidRPr="000D35A6">
        <w:rPr>
          <w:rFonts w:ascii="Times" w:hAnsi="Times" w:cs="Times"/>
          <w:sz w:val="24"/>
          <w:szCs w:val="24"/>
          <w:lang w:val="en-US"/>
        </w:rPr>
      </w:r>
      <w:r w:rsidR="00CA6174" w:rsidRPr="000D35A6">
        <w:rPr>
          <w:rFonts w:ascii="Times" w:hAnsi="Times" w:cs="Times"/>
          <w:sz w:val="24"/>
          <w:szCs w:val="24"/>
          <w:lang w:val="en-US"/>
        </w:rPr>
        <w:fldChar w:fldCharType="separate"/>
      </w:r>
      <w:r w:rsidR="00374B6E" w:rsidRPr="000D35A6">
        <w:rPr>
          <w:rFonts w:ascii="Times" w:hAnsi="Times" w:cs="Times"/>
          <w:noProof/>
          <w:sz w:val="24"/>
          <w:szCs w:val="24"/>
          <w:lang w:val="en-US"/>
        </w:rPr>
        <w:t>(30, 31)</w:t>
      </w:r>
      <w:r w:rsidR="00CA6174" w:rsidRPr="000D35A6">
        <w:rPr>
          <w:rFonts w:ascii="Times" w:hAnsi="Times" w:cs="Times"/>
          <w:sz w:val="24"/>
          <w:szCs w:val="24"/>
          <w:lang w:val="en-US"/>
        </w:rPr>
        <w:fldChar w:fldCharType="end"/>
      </w:r>
      <w:r w:rsidR="00285388" w:rsidRPr="000D35A6">
        <w:rPr>
          <w:rFonts w:ascii="Times" w:hAnsi="Times" w:cs="Times"/>
          <w:sz w:val="24"/>
          <w:szCs w:val="24"/>
          <w:lang w:val="en-US"/>
        </w:rPr>
        <w:t>, which</w:t>
      </w:r>
      <w:r w:rsidR="00CB2708" w:rsidRPr="000D35A6">
        <w:rPr>
          <w:rFonts w:ascii="Times" w:hAnsi="Times" w:cs="Times"/>
          <w:sz w:val="24"/>
          <w:szCs w:val="24"/>
          <w:lang w:val="en-US"/>
        </w:rPr>
        <w:t xml:space="preserve"> </w:t>
      </w:r>
      <w:r w:rsidR="00CA6174" w:rsidRPr="000D35A6">
        <w:rPr>
          <w:rFonts w:ascii="Times" w:hAnsi="Times" w:cs="Times"/>
          <w:sz w:val="24"/>
          <w:szCs w:val="24"/>
          <w:lang w:val="en-US"/>
        </w:rPr>
        <w:t xml:space="preserve">can </w:t>
      </w:r>
      <w:r w:rsidR="00CB2708" w:rsidRPr="000D35A6">
        <w:rPr>
          <w:rFonts w:ascii="Times" w:hAnsi="Times" w:cs="Times"/>
          <w:sz w:val="24"/>
          <w:szCs w:val="24"/>
          <w:lang w:val="en-US"/>
        </w:rPr>
        <w:t>encourage</w:t>
      </w:r>
      <w:r w:rsidR="00CA6174" w:rsidRPr="000D35A6">
        <w:rPr>
          <w:rFonts w:ascii="Times" w:hAnsi="Times" w:cs="Times"/>
          <w:sz w:val="24"/>
          <w:szCs w:val="24"/>
          <w:lang w:val="en-US"/>
        </w:rPr>
        <w:t xml:space="preserve"> faster eating rates </w:t>
      </w:r>
      <w:r w:rsidR="006D0C91" w:rsidRPr="000D35A6">
        <w:rPr>
          <w:rFonts w:ascii="Times" w:hAnsi="Times" w:cs="Times"/>
          <w:sz w:val="24"/>
          <w:szCs w:val="24"/>
          <w:lang w:val="en-US"/>
        </w:rPr>
        <w:t xml:space="preserve">and result in higher energy intakes </w:t>
      </w:r>
      <w:r w:rsidR="00CA6174"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&lt;EndNote&gt;&lt;Cite&gt;&lt;Author&gt;Fisher&lt;/Author&gt;&lt;Year&gt;2003&lt;/Year&gt;&lt;RecNum&gt;975&lt;/RecNum&gt;&lt;DisplayText&gt;(32)&lt;/DisplayText&gt;&lt;record&gt;&lt;rec-number&gt;975&lt;/rec-number&gt;&lt;foreign-keys&gt;&lt;key app="EN" db-id="0f2e9sdeazdvrherf235awvfaa0t9w0xweez" timestamp="1474947373"&gt;975&lt;/key&gt;&lt;key app="ENWeb" db-id=""&gt;0&lt;/key&gt;&lt;/foreign-keys&gt;&lt;ref-type name="Journal Article"&gt;17&lt;/ref-type&gt;&lt;contributors&gt;&lt;authors&gt;&lt;author&gt;Fisher, J. O.&lt;/author&gt;&lt;author&gt;Rolls, B. J.&lt;/author&gt;&lt;author&gt;Birch, L. L.&lt;/author&gt;&lt;/authors&gt;&lt;/contributors&gt;&lt;titles&gt;&lt;title&gt;Children’s bite size and intake of an entrée are greater with large portions than with age-appropriate or self-selected portions&lt;/title&gt;&lt;secondary-title&gt;The American Journal of Clinical Nutrition&lt;/secondary-title&gt;&lt;/titles&gt;&lt;periodical&gt;&lt;full-title&gt;The American Journal of Clinical Nutrition&lt;/full-title&gt;&lt;/periodical&gt;&lt;pages&gt;1164-1170&lt;/pages&gt;&lt;volume&gt;77&lt;/volume&gt;&lt;number&gt;5&lt;/number&gt;&lt;dates&gt;&lt;year&gt;2003&lt;/year&gt;&lt;pub-dates&gt;&lt;date&gt;May 1, 2003&lt;/date&gt;&lt;/pub-dates&gt;&lt;/dates&gt;&lt;urls&gt;&lt;related-urls&gt;&lt;url&gt;http://ajcn.nutrition.org/content/77/5/1164.abstract&lt;/url&gt;&lt;/related-urls&gt;&lt;/urls&gt;&lt;/record&gt;&lt;/Cite&gt;&lt;/EndNote&gt;</w:instrText>
      </w:r>
      <w:r w:rsidR="00CA6174" w:rsidRPr="000D35A6">
        <w:rPr>
          <w:rFonts w:ascii="Times" w:hAnsi="Times" w:cs="Times"/>
          <w:sz w:val="24"/>
          <w:szCs w:val="24"/>
          <w:lang w:val="en-US"/>
        </w:rPr>
        <w:fldChar w:fldCharType="separate"/>
      </w:r>
      <w:r w:rsidR="00374B6E" w:rsidRPr="000D35A6">
        <w:rPr>
          <w:rFonts w:ascii="Times" w:hAnsi="Times" w:cs="Times"/>
          <w:noProof/>
          <w:sz w:val="24"/>
          <w:szCs w:val="24"/>
          <w:lang w:val="en-US"/>
        </w:rPr>
        <w:t>(32)</w:t>
      </w:r>
      <w:r w:rsidR="00CA6174" w:rsidRPr="000D35A6">
        <w:rPr>
          <w:rFonts w:ascii="Times" w:hAnsi="Times" w:cs="Times"/>
          <w:sz w:val="24"/>
          <w:szCs w:val="24"/>
          <w:lang w:val="en-US"/>
        </w:rPr>
        <w:fldChar w:fldCharType="end"/>
      </w:r>
      <w:r w:rsidR="00CA6174" w:rsidRPr="000D35A6">
        <w:rPr>
          <w:rFonts w:ascii="Times" w:hAnsi="Times" w:cs="Times"/>
          <w:sz w:val="24"/>
          <w:szCs w:val="24"/>
          <w:lang w:val="en-US"/>
        </w:rPr>
        <w:t>.</w:t>
      </w:r>
      <w:r w:rsidR="00285388" w:rsidRPr="000D35A6">
        <w:rPr>
          <w:rFonts w:ascii="Times" w:hAnsi="Times" w:cs="Times"/>
          <w:sz w:val="24"/>
          <w:szCs w:val="24"/>
          <w:lang w:val="en-US"/>
        </w:rPr>
        <w:t xml:space="preserve"> </w:t>
      </w:r>
      <w:r w:rsidR="00540416" w:rsidRPr="000D35A6">
        <w:rPr>
          <w:rFonts w:ascii="Times" w:hAnsi="Times" w:cs="Times"/>
          <w:sz w:val="24"/>
          <w:szCs w:val="24"/>
          <w:lang w:val="en-US"/>
        </w:rPr>
        <w:t xml:space="preserve">At the same time, the observed associations between risk factors and child eating behaviors could also potentially be explained by familial transmission of biological predispositions to overweight via programming of appetitive traits that promote higher energy intakes </w:t>
      </w:r>
      <w:r w:rsidR="00677E8B"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&lt;EndNote&gt;&lt;Cite&gt;&lt;Author&gt;Llewellyn&lt;/Author&gt;&lt;Year&gt;2013&lt;/Year&gt;&lt;RecNum&gt;3857&lt;/RecNum&gt;&lt;DisplayText&gt;(33)&lt;/DisplayText&gt;&lt;record&gt;&lt;rec-number&gt;3857&lt;/rec-number&gt;&lt;foreign-keys&gt;&lt;key app="EN" db-id="0f2e9sdeazdvrherf235awvfaa0t9w0xweez" timestamp="1493022431"&gt;3857&lt;/key&gt;&lt;/foreign-keys&gt;&lt;ref-type name="Journal Article"&gt;17&lt;/ref-type&gt;&lt;contributors&gt;&lt;authors&gt;&lt;author&gt;Llewellyn, Clare&lt;/author&gt;&lt;author&gt;Wardle, Jane&lt;/author&gt;&lt;/authors&gt;&lt;/contributors&gt;&lt;titles&gt;&lt;title&gt;Genetic Influences on Child Eating Behaviour&lt;/title&gt;&lt;secondary-title&gt;Encyclopedia on Early Childhood Development&lt;/secondary-title&gt;&lt;/titles&gt;&lt;periodical&gt;&lt;full-title&gt;Encyclopedia on Early Childhood Development&lt;/full-title&gt;&lt;/periodical&gt;&lt;dates&gt;&lt;year&gt;2013&lt;/year&gt;&lt;/dates&gt;&lt;urls&gt;&lt;/urls&gt;&lt;/record&gt;&lt;/Cite&gt;&lt;/EndNote&gt;</w:instrText>
      </w:r>
      <w:r w:rsidR="00677E8B" w:rsidRPr="000D35A6">
        <w:rPr>
          <w:rFonts w:ascii="Times" w:hAnsi="Times" w:cs="Times"/>
          <w:sz w:val="24"/>
          <w:szCs w:val="24"/>
          <w:lang w:val="en-US"/>
        </w:rPr>
        <w:fldChar w:fldCharType="separate"/>
      </w:r>
      <w:r w:rsidR="00374B6E" w:rsidRPr="000D35A6">
        <w:rPr>
          <w:rFonts w:ascii="Times" w:hAnsi="Times" w:cs="Times"/>
          <w:noProof/>
          <w:sz w:val="24"/>
          <w:szCs w:val="24"/>
          <w:lang w:val="en-US"/>
        </w:rPr>
        <w:t>(33)</w:t>
      </w:r>
      <w:r w:rsidR="00677E8B" w:rsidRPr="000D35A6">
        <w:rPr>
          <w:rFonts w:ascii="Times" w:hAnsi="Times" w:cs="Times"/>
          <w:sz w:val="24"/>
          <w:szCs w:val="24"/>
          <w:lang w:val="en-US"/>
        </w:rPr>
        <w:fldChar w:fldCharType="end"/>
      </w:r>
      <w:r w:rsidR="004954DB" w:rsidRPr="000D35A6">
        <w:rPr>
          <w:rFonts w:ascii="Times" w:hAnsi="Times" w:cs="Times"/>
          <w:sz w:val="24"/>
          <w:szCs w:val="24"/>
          <w:lang w:val="en-US"/>
        </w:rPr>
        <w:t>.</w:t>
      </w:r>
      <w:r w:rsidR="00D734C5" w:rsidRPr="000D35A6">
        <w:rPr>
          <w:rFonts w:ascii="Times" w:hAnsi="Times" w:cs="Times"/>
          <w:sz w:val="24"/>
          <w:szCs w:val="24"/>
          <w:lang w:val="en-US"/>
        </w:rPr>
        <w:t xml:space="preserve"> </w:t>
      </w:r>
      <w:r w:rsidR="00540416" w:rsidRPr="000D35A6">
        <w:rPr>
          <w:rFonts w:ascii="Times" w:hAnsi="Times" w:cs="Times"/>
          <w:sz w:val="24"/>
          <w:szCs w:val="24"/>
          <w:lang w:val="en-US"/>
        </w:rPr>
        <w:t xml:space="preserve">Children with the highest overweight risk would be those with appetitive traits that facilitate increased energy intakes, who are exposed to environmental conditions linked with overweight, such as shorter breastfeeding duration or early introduction of solid foods, and who have opportunities to habitually express these appetitive traits and overeat. </w:t>
      </w:r>
    </w:p>
    <w:p w14:paraId="738F9587" w14:textId="088AE911" w:rsidR="00F418CE" w:rsidRPr="000D35A6" w:rsidRDefault="00E52FF5" w:rsidP="00671538">
      <w:pPr>
        <w:autoSpaceDE w:val="0"/>
        <w:autoSpaceDN w:val="0"/>
        <w:adjustRightInd w:val="0"/>
        <w:spacing w:after="0" w:line="480" w:lineRule="auto"/>
        <w:ind w:firstLine="1134"/>
        <w:rPr>
          <w:rFonts w:ascii="Times" w:hAnsi="Times" w:cs="Times"/>
          <w:sz w:val="24"/>
          <w:szCs w:val="24"/>
          <w:lang w:val="en-US"/>
        </w:rPr>
      </w:pPr>
      <w:r w:rsidRPr="000D35A6">
        <w:rPr>
          <w:rFonts w:ascii="Times" w:hAnsi="Times" w:cs="Times"/>
          <w:sz w:val="24"/>
          <w:szCs w:val="24"/>
          <w:lang w:val="en-US"/>
        </w:rPr>
        <w:t>Consistent with</w:t>
      </w:r>
      <w:r w:rsidR="00972304" w:rsidRPr="000D35A6">
        <w:rPr>
          <w:rFonts w:ascii="Times" w:hAnsi="Times" w:cs="Times"/>
          <w:sz w:val="24"/>
          <w:szCs w:val="24"/>
          <w:lang w:val="en-US"/>
        </w:rPr>
        <w:t xml:space="preserve"> the</w:t>
      </w:r>
      <w:r w:rsidRPr="000D35A6">
        <w:rPr>
          <w:rFonts w:ascii="Times" w:hAnsi="Times" w:cs="Times"/>
          <w:sz w:val="24"/>
          <w:szCs w:val="24"/>
          <w:lang w:val="en-US"/>
        </w:rPr>
        <w:t xml:space="preserve"> studies in other populations </w:t>
      </w:r>
      <w:r w:rsidRPr="000D35A6">
        <w:rPr>
          <w:rFonts w:ascii="Times" w:hAnsi="Times" w:cs="Times"/>
          <w:sz w:val="24"/>
          <w:szCs w:val="24"/>
          <w:lang w:val="en-US"/>
        </w:rPr>
        <w:fldChar w:fldCharType="begin">
          <w:fldData xml:space="preserve">PEVuZE5vdGU+PENpdGU+PEF1dGhvcj5HaWxsbWFuPC9BdXRob3I+PFllYXI+MjAxMzwvWWVhcj48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</w:fldData>
        </w:fldChar>
      </w:r>
      <w:r w:rsidR="003078E4" w:rsidRPr="000D35A6">
        <w:rPr>
          <w:rFonts w:ascii="Times" w:hAnsi="Times" w:cs="Times"/>
          <w:sz w:val="24"/>
          <w:szCs w:val="24"/>
          <w:lang w:val="en-US"/>
        </w:rPr>
        <w:instrText xml:space="preserve"> ADDIN EN.CITE </w:instrText>
      </w:r>
      <w:r w:rsidR="003078E4" w:rsidRPr="000D35A6">
        <w:rPr>
          <w:rFonts w:ascii="Times" w:hAnsi="Times" w:cs="Times"/>
          <w:sz w:val="24"/>
          <w:szCs w:val="24"/>
          <w:lang w:val="en-US"/>
        </w:rPr>
        <w:fldChar w:fldCharType="begin">
          <w:fldData xml:space="preserve">PEVuZE5vdGU+PENpdGU+PEF1dGhvcj5HaWxsbWFuPC9BdXRob3I+PFllYXI+MjAxMzwvWWVhcj48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</w:fldData>
        </w:fldChar>
      </w:r>
      <w:r w:rsidR="003078E4" w:rsidRPr="000D35A6">
        <w:rPr>
          <w:rFonts w:ascii="Times" w:hAnsi="Times" w:cs="Times"/>
          <w:sz w:val="24"/>
          <w:szCs w:val="24"/>
          <w:lang w:val="en-US"/>
        </w:rPr>
        <w:instrText xml:space="preserve"> ADDIN EN.CITE.DATA </w:instrText>
      </w:r>
      <w:r w:rsidR="003078E4" w:rsidRPr="000D35A6">
        <w:rPr>
          <w:rFonts w:ascii="Times" w:hAnsi="Times" w:cs="Times"/>
          <w:sz w:val="24"/>
          <w:szCs w:val="24"/>
          <w:lang w:val="en-US"/>
        </w:rPr>
      </w:r>
      <w:r w:rsidR="003078E4" w:rsidRPr="000D35A6">
        <w:rPr>
          <w:rFonts w:ascii="Times" w:hAnsi="Times" w:cs="Times"/>
          <w:sz w:val="24"/>
          <w:szCs w:val="24"/>
          <w:lang w:val="en-US"/>
        </w:rPr>
        <w:fldChar w:fldCharType="end"/>
      </w:r>
      <w:r w:rsidRPr="000D35A6">
        <w:rPr>
          <w:rFonts w:ascii="Times" w:hAnsi="Times" w:cs="Times"/>
          <w:sz w:val="24"/>
          <w:szCs w:val="24"/>
          <w:lang w:val="en-US"/>
        </w:rPr>
      </w:r>
      <w:r w:rsidRPr="000D35A6">
        <w:rPr>
          <w:rFonts w:ascii="Times" w:hAnsi="Times" w:cs="Times"/>
          <w:sz w:val="24"/>
          <w:szCs w:val="24"/>
          <w:lang w:val="en-US"/>
        </w:rPr>
        <w:fldChar w:fldCharType="separate"/>
      </w:r>
      <w:r w:rsidR="003078E4" w:rsidRPr="000D35A6">
        <w:rPr>
          <w:rFonts w:ascii="Times" w:hAnsi="Times" w:cs="Times"/>
          <w:noProof/>
          <w:sz w:val="24"/>
          <w:szCs w:val="24"/>
          <w:lang w:val="en-US"/>
        </w:rPr>
        <w:t>(2, 5-7)</w:t>
      </w:r>
      <w:r w:rsidRPr="000D35A6">
        <w:rPr>
          <w:rFonts w:ascii="Times" w:hAnsi="Times" w:cs="Times"/>
          <w:sz w:val="24"/>
          <w:szCs w:val="24"/>
          <w:lang w:val="en-US"/>
        </w:rPr>
        <w:fldChar w:fldCharType="end"/>
      </w:r>
      <w:r w:rsidRPr="000D35A6">
        <w:rPr>
          <w:rFonts w:ascii="Times" w:hAnsi="Times" w:cs="Times"/>
          <w:sz w:val="24"/>
          <w:szCs w:val="24"/>
          <w:lang w:val="en-US"/>
        </w:rPr>
        <w:t>, and with</w:t>
      </w:r>
      <w:r w:rsidR="00EE3E0C" w:rsidRPr="000D35A6">
        <w:rPr>
          <w:rFonts w:ascii="Times" w:hAnsi="Times" w:cs="Times"/>
          <w:sz w:val="24"/>
          <w:szCs w:val="24"/>
          <w:lang w:val="en-US"/>
        </w:rPr>
        <w:t xml:space="preserve"> the</w:t>
      </w:r>
      <w:r w:rsidRPr="000D35A6">
        <w:rPr>
          <w:rFonts w:ascii="Times" w:hAnsi="Times" w:cs="Times"/>
          <w:sz w:val="24"/>
          <w:szCs w:val="24"/>
          <w:lang w:val="en-US"/>
        </w:rPr>
        <w:t xml:space="preserve"> earlier findings from the GUSTO cohort </w:t>
      </w:r>
      <w:r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&lt;EndNote&gt;&lt;Cite&gt;&lt;Author&gt;Aris&lt;/Author&gt;&lt;Year&gt;2018&lt;/Year&gt;&lt;RecNum&gt;4017&lt;/RecNum&gt;&lt;DisplayText&gt;(8)&lt;/DisplayText&gt;&lt;record&gt;&lt;rec-number&gt;4017&lt;/rec-number&gt;&lt;foreign-keys&gt;&lt;key app="EN" db-id="0f2e9sdeazdvrherf235awvfaa0t9w0xweez" timestamp="1512010962"&gt;4017&lt;/key&gt;&lt;/foreign-keys&gt;&lt;ref-type name="Journal Article"&gt;17&lt;/ref-type&gt;&lt;contributors&gt;&lt;authors&gt;&lt;author&gt;Aris, Izzuddin M&lt;/author&gt;&lt;author&gt;Bernard, Jonathan Y&lt;/author&gt;&lt;author&gt;Chen, Ling Wei&lt;/author&gt;&lt;author&gt;Tint, MT&lt;/author&gt;&lt;author&gt;Pang, Wei Wei&lt;/author&gt;&lt;author&gt;Soh, Shu-E&lt;/author&gt;&lt;author&gt;Saw, Seang Mei&lt;/author&gt;&lt;author&gt;Shek, L PC&lt;/author&gt;&lt;author&gt;Godfrey, Keith M&lt;/author&gt;&lt;author&gt;Gluckman, Peter D&lt;/author&gt;&lt;author&gt;Chong, Y-S&lt;/author&gt;&lt;author&gt;Yap, F&lt;/author&gt;&lt;author&gt;Kramer, MS&lt;/author&gt;&lt;author&gt;Lee , Y.S.&lt;/author&gt;&lt;/authors&gt;&lt;/contributors&gt;&lt;titles&gt;&lt;title&gt;Modifiable risk factors in the first 1000 days for subsequent risk of childhood overweight in an Asian cohort: significance of parental overweight status&lt;/title&gt;&lt;secondary-title&gt;International Journal of Obesity&lt;/secondary-title&gt;&lt;/titles&gt;&lt;periodical&gt;&lt;full-title&gt;International Journal of Obesity&lt;/full-title&gt;&lt;/periodical&gt;&lt;pages&gt;44&lt;/pages&gt;&lt;volume&gt;41&lt;/volume&gt;&lt;number&gt;1&lt;/number&gt;&lt;dates&gt;&lt;year&gt;2018&lt;/year&gt;&lt;/dates&gt;&lt;isbn&gt;0307-0565&lt;/isbn&gt;&lt;urls&gt;&lt;/urls&gt;&lt;/record&gt;&lt;/Cite&gt;&lt;/EndNote&gt;</w:instrText>
      </w:r>
      <w:r w:rsidRPr="000D35A6">
        <w:rPr>
          <w:rFonts w:ascii="Times" w:hAnsi="Times" w:cs="Times"/>
          <w:sz w:val="24"/>
          <w:szCs w:val="24"/>
          <w:lang w:val="en-US"/>
        </w:rPr>
        <w:fldChar w:fldCharType="separate"/>
      </w:r>
      <w:r w:rsidR="002376F4" w:rsidRPr="000D35A6">
        <w:rPr>
          <w:rFonts w:ascii="Times" w:hAnsi="Times" w:cs="Times"/>
          <w:noProof/>
          <w:sz w:val="24"/>
          <w:szCs w:val="24"/>
          <w:lang w:val="en-US"/>
        </w:rPr>
        <w:t>(8)</w:t>
      </w:r>
      <w:r w:rsidRPr="000D35A6">
        <w:rPr>
          <w:rFonts w:ascii="Times" w:hAnsi="Times" w:cs="Times"/>
          <w:sz w:val="24"/>
          <w:szCs w:val="24"/>
          <w:lang w:val="en-US"/>
        </w:rPr>
        <w:fldChar w:fldCharType="end"/>
      </w:r>
      <w:r w:rsidRPr="000D35A6">
        <w:rPr>
          <w:rFonts w:ascii="Times" w:hAnsi="Times" w:cs="Times"/>
          <w:sz w:val="24"/>
          <w:szCs w:val="24"/>
          <w:lang w:val="en-US"/>
        </w:rPr>
        <w:t xml:space="preserve">, </w:t>
      </w:r>
      <w:r w:rsidR="00994784" w:rsidRPr="000D35A6">
        <w:rPr>
          <w:rFonts w:ascii="Times" w:hAnsi="Times" w:cs="Times"/>
          <w:sz w:val="24"/>
          <w:szCs w:val="24"/>
          <w:lang w:val="en-US"/>
        </w:rPr>
        <w:t>risk factors</w:t>
      </w:r>
      <w:r w:rsidRPr="000D35A6">
        <w:rPr>
          <w:rFonts w:ascii="Times" w:hAnsi="Times" w:cs="Times"/>
          <w:sz w:val="24"/>
          <w:szCs w:val="24"/>
          <w:lang w:val="en-US"/>
        </w:rPr>
        <w:t xml:space="preserve"> in the first 1</w:t>
      </w:r>
      <w:r w:rsidR="005567B0" w:rsidRPr="000D35A6">
        <w:rPr>
          <w:rFonts w:ascii="Times" w:hAnsi="Times" w:cs="Times"/>
          <w:sz w:val="24"/>
          <w:szCs w:val="24"/>
          <w:lang w:val="en-US"/>
        </w:rPr>
        <w:t>,</w:t>
      </w:r>
      <w:r w:rsidRPr="000D35A6">
        <w:rPr>
          <w:rFonts w:ascii="Times" w:hAnsi="Times" w:cs="Times"/>
          <w:sz w:val="24"/>
          <w:szCs w:val="24"/>
          <w:lang w:val="en-US"/>
        </w:rPr>
        <w:t>000 days predicted higher BMI and larger w</w:t>
      </w:r>
      <w:r w:rsidR="00DF132A" w:rsidRPr="000D35A6">
        <w:rPr>
          <w:rFonts w:ascii="Times" w:hAnsi="Times" w:cs="Times"/>
          <w:sz w:val="24"/>
          <w:szCs w:val="24"/>
          <w:lang w:val="en-US"/>
        </w:rPr>
        <w:t>hole-body adiposity at 6 years.</w:t>
      </w:r>
      <w:r w:rsidR="00994784" w:rsidRPr="000D35A6">
        <w:rPr>
          <w:rFonts w:ascii="Times" w:hAnsi="Times" w:cs="Times"/>
          <w:sz w:val="24"/>
          <w:szCs w:val="24"/>
          <w:lang w:val="en-US"/>
        </w:rPr>
        <w:t xml:space="preserve"> </w:t>
      </w:r>
      <w:r w:rsidR="000B2FA4" w:rsidRPr="000D35A6">
        <w:rPr>
          <w:rFonts w:ascii="Times" w:hAnsi="Times" w:cs="Times"/>
          <w:sz w:val="24"/>
          <w:szCs w:val="24"/>
          <w:lang w:val="en-US"/>
        </w:rPr>
        <w:t xml:space="preserve">Our </w:t>
      </w:r>
      <w:r w:rsidR="006D4603" w:rsidRPr="000D35A6">
        <w:rPr>
          <w:rFonts w:ascii="Times" w:hAnsi="Times" w:cs="Times"/>
          <w:sz w:val="24"/>
          <w:szCs w:val="24"/>
          <w:lang w:val="en-US"/>
        </w:rPr>
        <w:t xml:space="preserve">composite score </w:t>
      </w:r>
      <w:r w:rsidR="00BE7BE2" w:rsidRPr="000D35A6">
        <w:rPr>
          <w:rFonts w:ascii="Times" w:hAnsi="Times" w:cs="Times"/>
          <w:sz w:val="24"/>
          <w:szCs w:val="24"/>
          <w:lang w:val="en-US"/>
        </w:rPr>
        <w:t>approach to defining risk in the first 1,000 days</w:t>
      </w:r>
      <w:r w:rsidR="00D87DD1" w:rsidRPr="000D35A6">
        <w:rPr>
          <w:rFonts w:ascii="Times" w:hAnsi="Times" w:cs="Times"/>
          <w:sz w:val="24"/>
          <w:szCs w:val="24"/>
          <w:lang w:val="en-US"/>
        </w:rPr>
        <w:t xml:space="preserve"> </w:t>
      </w:r>
      <w:r w:rsidR="00297C80" w:rsidRPr="000D35A6">
        <w:rPr>
          <w:rFonts w:ascii="Times" w:hAnsi="Times" w:cs="Times"/>
          <w:sz w:val="24"/>
          <w:szCs w:val="24"/>
          <w:lang w:val="en-US"/>
        </w:rPr>
        <w:t>captured variation in the strength of</w:t>
      </w:r>
      <w:r w:rsidR="00BC0F9C" w:rsidRPr="000D35A6">
        <w:rPr>
          <w:rFonts w:ascii="Times" w:hAnsi="Times" w:cs="Times"/>
          <w:sz w:val="24"/>
          <w:szCs w:val="24"/>
          <w:lang w:val="en-US"/>
        </w:rPr>
        <w:t xml:space="preserve"> the </w:t>
      </w:r>
      <w:r w:rsidR="00297C80" w:rsidRPr="000D35A6">
        <w:rPr>
          <w:rFonts w:ascii="Times" w:hAnsi="Times" w:cs="Times"/>
          <w:sz w:val="24"/>
          <w:szCs w:val="24"/>
          <w:lang w:val="en-US"/>
        </w:rPr>
        <w:t xml:space="preserve">associations between various risk factors </w:t>
      </w:r>
      <w:r w:rsidR="00BC0F9C" w:rsidRPr="000D35A6">
        <w:rPr>
          <w:rFonts w:ascii="Times" w:hAnsi="Times" w:cs="Times"/>
          <w:sz w:val="24"/>
          <w:szCs w:val="24"/>
          <w:lang w:val="en-US"/>
        </w:rPr>
        <w:t xml:space="preserve">and </w:t>
      </w:r>
      <w:r w:rsidR="00AA45A2" w:rsidRPr="000D35A6">
        <w:rPr>
          <w:rFonts w:ascii="Times" w:hAnsi="Times" w:cs="Times"/>
          <w:sz w:val="24"/>
          <w:szCs w:val="24"/>
          <w:lang w:val="en-US"/>
        </w:rPr>
        <w:t>overweight</w:t>
      </w:r>
      <w:r w:rsidR="00BC0F9C" w:rsidRPr="000D35A6">
        <w:rPr>
          <w:rFonts w:ascii="Times" w:hAnsi="Times" w:cs="Times"/>
          <w:sz w:val="24"/>
          <w:szCs w:val="24"/>
          <w:lang w:val="en-US"/>
        </w:rPr>
        <w:t xml:space="preserve">, and </w:t>
      </w:r>
      <w:r w:rsidR="00B24D24" w:rsidRPr="000D35A6">
        <w:rPr>
          <w:rFonts w:ascii="Times" w:hAnsi="Times" w:cs="Times"/>
          <w:sz w:val="24"/>
          <w:szCs w:val="24"/>
          <w:lang w:val="en-US"/>
        </w:rPr>
        <w:t xml:space="preserve">complemented </w:t>
      </w:r>
      <w:r w:rsidR="006D4603" w:rsidRPr="000D35A6">
        <w:rPr>
          <w:rFonts w:ascii="Times" w:hAnsi="Times" w:cs="Times"/>
          <w:sz w:val="24"/>
          <w:szCs w:val="24"/>
          <w:lang w:val="en-US"/>
        </w:rPr>
        <w:t>the</w:t>
      </w:r>
      <w:r w:rsidR="00B24D24" w:rsidRPr="000D35A6">
        <w:rPr>
          <w:rFonts w:ascii="Times" w:hAnsi="Times" w:cs="Times"/>
          <w:sz w:val="24"/>
          <w:szCs w:val="24"/>
          <w:lang w:val="en-US"/>
        </w:rPr>
        <w:t xml:space="preserve"> findings of the</w:t>
      </w:r>
      <w:r w:rsidR="006D4603" w:rsidRPr="000D35A6">
        <w:rPr>
          <w:rFonts w:ascii="Times" w:hAnsi="Times" w:cs="Times"/>
          <w:sz w:val="24"/>
          <w:szCs w:val="24"/>
          <w:lang w:val="en-US"/>
        </w:rPr>
        <w:t xml:space="preserve"> previous studies, which were primarily focused on the risk factors prevalence. </w:t>
      </w:r>
      <w:r w:rsidR="00712F06" w:rsidRPr="000D35A6">
        <w:rPr>
          <w:rFonts w:ascii="Times" w:hAnsi="Times" w:cs="Times"/>
          <w:sz w:val="24"/>
          <w:szCs w:val="24"/>
          <w:lang w:val="en-US"/>
        </w:rPr>
        <w:t>Furthermore, t</w:t>
      </w:r>
      <w:r w:rsidR="00BA38B4" w:rsidRPr="000D35A6">
        <w:rPr>
          <w:rFonts w:ascii="Times" w:hAnsi="Times" w:cs="Times"/>
          <w:sz w:val="24"/>
          <w:szCs w:val="24"/>
          <w:lang w:val="en-US"/>
        </w:rPr>
        <w:t xml:space="preserve">he current findings extend the previous </w:t>
      </w:r>
      <w:r w:rsidR="006E2298" w:rsidRPr="000D35A6">
        <w:rPr>
          <w:rFonts w:ascii="Times" w:hAnsi="Times" w:cs="Times"/>
          <w:sz w:val="24"/>
          <w:szCs w:val="24"/>
          <w:lang w:val="en-US"/>
        </w:rPr>
        <w:t>research,</w:t>
      </w:r>
      <w:r w:rsidR="007C51C9" w:rsidRPr="000D35A6">
        <w:rPr>
          <w:rFonts w:ascii="Times" w:hAnsi="Times" w:cs="Times"/>
          <w:sz w:val="24"/>
          <w:szCs w:val="24"/>
          <w:lang w:val="en-US"/>
        </w:rPr>
        <w:t xml:space="preserve"> and</w:t>
      </w:r>
      <w:r w:rsidR="004D2015" w:rsidRPr="000D35A6">
        <w:rPr>
          <w:rFonts w:ascii="Times" w:hAnsi="Times" w:cs="Times"/>
          <w:sz w:val="24"/>
          <w:szCs w:val="24"/>
          <w:lang w:val="en-US"/>
        </w:rPr>
        <w:t xml:space="preserve"> show that the association between early life risk factors and subsequent </w:t>
      </w:r>
      <w:r w:rsidR="00626547" w:rsidRPr="000D35A6">
        <w:rPr>
          <w:rFonts w:ascii="Times" w:hAnsi="Times" w:cs="Times"/>
          <w:sz w:val="24"/>
          <w:szCs w:val="24"/>
          <w:lang w:val="en-US"/>
        </w:rPr>
        <w:t xml:space="preserve">adiposity </w:t>
      </w:r>
      <w:r w:rsidR="004D2015" w:rsidRPr="000D35A6">
        <w:rPr>
          <w:rFonts w:ascii="Times" w:hAnsi="Times" w:cs="Times"/>
          <w:sz w:val="24"/>
          <w:szCs w:val="24"/>
          <w:lang w:val="en-US"/>
        </w:rPr>
        <w:t>is not uniform</w:t>
      </w:r>
      <w:r w:rsidR="00DD10CD" w:rsidRPr="000D35A6">
        <w:rPr>
          <w:rFonts w:ascii="Times" w:hAnsi="Times" w:cs="Times"/>
          <w:sz w:val="24"/>
          <w:szCs w:val="24"/>
          <w:lang w:val="en-US"/>
        </w:rPr>
        <w:t xml:space="preserve"> across the sample</w:t>
      </w:r>
      <w:r w:rsidR="004D2015" w:rsidRPr="000D35A6">
        <w:rPr>
          <w:rFonts w:ascii="Times" w:hAnsi="Times" w:cs="Times"/>
          <w:sz w:val="24"/>
          <w:szCs w:val="24"/>
          <w:lang w:val="en-US"/>
        </w:rPr>
        <w:t xml:space="preserve">, but </w:t>
      </w:r>
      <w:r w:rsidR="00F922DC" w:rsidRPr="000D35A6">
        <w:rPr>
          <w:rFonts w:ascii="Times" w:hAnsi="Times" w:cs="Times"/>
          <w:sz w:val="24"/>
          <w:szCs w:val="24"/>
          <w:lang w:val="en-US"/>
        </w:rPr>
        <w:t>varies depending</w:t>
      </w:r>
      <w:r w:rsidR="004D2015" w:rsidRPr="000D35A6">
        <w:rPr>
          <w:rFonts w:ascii="Times" w:hAnsi="Times" w:cs="Times"/>
          <w:sz w:val="24"/>
          <w:szCs w:val="24"/>
          <w:lang w:val="en-US"/>
        </w:rPr>
        <w:t xml:space="preserve"> on a child’s eating </w:t>
      </w:r>
      <w:r w:rsidR="007558C1" w:rsidRPr="000D35A6">
        <w:rPr>
          <w:rFonts w:ascii="Times" w:hAnsi="Times" w:cs="Times"/>
          <w:sz w:val="24"/>
          <w:szCs w:val="24"/>
          <w:lang w:val="en-US"/>
        </w:rPr>
        <w:t>behavior</w:t>
      </w:r>
      <w:r w:rsidR="004D2015" w:rsidRPr="000D35A6">
        <w:rPr>
          <w:rFonts w:ascii="Times" w:hAnsi="Times" w:cs="Times"/>
          <w:sz w:val="24"/>
          <w:szCs w:val="24"/>
          <w:lang w:val="en-US"/>
        </w:rPr>
        <w:t xml:space="preserve">. </w:t>
      </w:r>
      <w:r w:rsidRPr="000D35A6">
        <w:rPr>
          <w:rFonts w:ascii="Times" w:hAnsi="Times" w:cs="Times"/>
          <w:sz w:val="24"/>
          <w:szCs w:val="24"/>
          <w:lang w:val="en-US"/>
        </w:rPr>
        <w:t>Children with lower</w:t>
      </w:r>
      <w:r w:rsidR="006E2298" w:rsidRPr="000D35A6">
        <w:rPr>
          <w:rFonts w:ascii="Times" w:hAnsi="Times" w:cs="Times"/>
          <w:sz w:val="24"/>
          <w:szCs w:val="24"/>
          <w:lang w:val="en-US"/>
        </w:rPr>
        <w:t xml:space="preserve"> composite</w:t>
      </w:r>
      <w:r w:rsidRPr="000D35A6">
        <w:rPr>
          <w:rFonts w:ascii="Times" w:hAnsi="Times" w:cs="Times"/>
          <w:sz w:val="24"/>
          <w:szCs w:val="24"/>
          <w:lang w:val="en-US"/>
        </w:rPr>
        <w:t xml:space="preserve"> risk scores tended to have lower adiposity, independently of their eating </w:t>
      </w:r>
      <w:r w:rsidR="007558C1" w:rsidRPr="000D35A6">
        <w:rPr>
          <w:rFonts w:ascii="Times" w:hAnsi="Times" w:cs="Times"/>
          <w:sz w:val="24"/>
          <w:szCs w:val="24"/>
          <w:lang w:val="en-US"/>
        </w:rPr>
        <w:t>behavior</w:t>
      </w:r>
      <w:r w:rsidRPr="000D35A6">
        <w:rPr>
          <w:rFonts w:ascii="Times" w:hAnsi="Times" w:cs="Times"/>
          <w:sz w:val="24"/>
          <w:szCs w:val="24"/>
          <w:lang w:val="en-US"/>
        </w:rPr>
        <w:t xml:space="preserve">. </w:t>
      </w:r>
      <w:r w:rsidR="007C51C9" w:rsidRPr="000D35A6">
        <w:rPr>
          <w:rFonts w:ascii="Times" w:hAnsi="Times" w:cs="Times"/>
          <w:sz w:val="24"/>
          <w:szCs w:val="24"/>
          <w:lang w:val="en-US"/>
        </w:rPr>
        <w:t>However,</w:t>
      </w:r>
      <w:r w:rsidRPr="000D35A6">
        <w:rPr>
          <w:rFonts w:ascii="Times" w:hAnsi="Times" w:cs="Times"/>
          <w:sz w:val="24"/>
          <w:szCs w:val="24"/>
          <w:lang w:val="en-US"/>
        </w:rPr>
        <w:t xml:space="preserve"> children with higher risk scores had </w:t>
      </w:r>
      <w:r w:rsidR="00E95FFE" w:rsidRPr="000D35A6">
        <w:rPr>
          <w:rFonts w:ascii="Times" w:hAnsi="Times" w:cs="Times"/>
          <w:sz w:val="24"/>
          <w:szCs w:val="24"/>
          <w:lang w:val="en-US"/>
        </w:rPr>
        <w:t xml:space="preserve">the highest adiposity </w:t>
      </w:r>
      <w:r w:rsidRPr="000D35A6">
        <w:rPr>
          <w:rFonts w:ascii="Times" w:hAnsi="Times" w:cs="Times"/>
          <w:sz w:val="24"/>
          <w:szCs w:val="24"/>
          <w:lang w:val="en-US"/>
        </w:rPr>
        <w:t>when they</w:t>
      </w:r>
      <w:r w:rsidR="00E95FFE" w:rsidRPr="000D35A6">
        <w:rPr>
          <w:rFonts w:ascii="Times" w:hAnsi="Times" w:cs="Times"/>
          <w:sz w:val="24"/>
          <w:szCs w:val="24"/>
          <w:lang w:val="en-US"/>
        </w:rPr>
        <w:t xml:space="preserve"> ate more and</w:t>
      </w:r>
      <w:r w:rsidRPr="000D35A6">
        <w:rPr>
          <w:rFonts w:ascii="Times" w:hAnsi="Times" w:cs="Times"/>
          <w:sz w:val="24"/>
          <w:szCs w:val="24"/>
          <w:lang w:val="en-US"/>
        </w:rPr>
        <w:t xml:space="preserve"> exhibited eating </w:t>
      </w:r>
      <w:r w:rsidR="007558C1" w:rsidRPr="000D35A6">
        <w:rPr>
          <w:rFonts w:ascii="Times" w:hAnsi="Times" w:cs="Times"/>
          <w:sz w:val="24"/>
          <w:szCs w:val="24"/>
          <w:lang w:val="en-US"/>
        </w:rPr>
        <w:t>behaviors</w:t>
      </w:r>
      <w:r w:rsidRPr="000D35A6">
        <w:rPr>
          <w:rFonts w:ascii="Times" w:hAnsi="Times" w:cs="Times"/>
          <w:sz w:val="24"/>
          <w:szCs w:val="24"/>
          <w:lang w:val="en-US"/>
        </w:rPr>
        <w:t xml:space="preserve"> that facili</w:t>
      </w:r>
      <w:r w:rsidR="00443441" w:rsidRPr="000D35A6">
        <w:rPr>
          <w:rFonts w:ascii="Times" w:hAnsi="Times" w:cs="Times"/>
          <w:sz w:val="24"/>
          <w:szCs w:val="24"/>
          <w:lang w:val="en-US"/>
        </w:rPr>
        <w:t xml:space="preserve">tate </w:t>
      </w:r>
      <w:r w:rsidR="00E95FFE" w:rsidRPr="000D35A6">
        <w:rPr>
          <w:rFonts w:ascii="Times" w:hAnsi="Times" w:cs="Times"/>
          <w:sz w:val="24"/>
          <w:szCs w:val="24"/>
          <w:lang w:val="en-US"/>
        </w:rPr>
        <w:t>higher</w:t>
      </w:r>
      <w:r w:rsidR="007132B0" w:rsidRPr="000D35A6">
        <w:rPr>
          <w:rFonts w:ascii="Times" w:hAnsi="Times" w:cs="Times"/>
          <w:sz w:val="24"/>
          <w:szCs w:val="24"/>
          <w:lang w:val="en-US"/>
        </w:rPr>
        <w:t xml:space="preserve"> </w:t>
      </w:r>
      <w:r w:rsidR="00443441" w:rsidRPr="000D35A6">
        <w:rPr>
          <w:rFonts w:ascii="Times" w:hAnsi="Times" w:cs="Times"/>
          <w:sz w:val="24"/>
          <w:szCs w:val="24"/>
          <w:lang w:val="en-US"/>
        </w:rPr>
        <w:t xml:space="preserve">energy intakes. </w:t>
      </w:r>
      <w:r w:rsidRPr="000D35A6">
        <w:rPr>
          <w:rFonts w:ascii="Times" w:hAnsi="Times" w:cs="Times"/>
          <w:sz w:val="24"/>
          <w:szCs w:val="24"/>
          <w:lang w:val="en-US"/>
        </w:rPr>
        <w:t xml:space="preserve">These findings highlight that not every child with multiple risk factors for </w:t>
      </w:r>
      <w:r w:rsidR="00AA45A2" w:rsidRPr="000D35A6">
        <w:rPr>
          <w:rFonts w:ascii="Times" w:hAnsi="Times" w:cs="Times"/>
          <w:sz w:val="24"/>
          <w:szCs w:val="24"/>
          <w:lang w:val="en-US"/>
        </w:rPr>
        <w:t>overweight</w:t>
      </w:r>
      <w:r w:rsidRPr="000D35A6">
        <w:rPr>
          <w:rFonts w:ascii="Times" w:hAnsi="Times" w:cs="Times"/>
          <w:sz w:val="24"/>
          <w:szCs w:val="24"/>
          <w:lang w:val="en-US"/>
        </w:rPr>
        <w:t xml:space="preserve"> w</w:t>
      </w:r>
      <w:r w:rsidR="00F418CE" w:rsidRPr="000D35A6">
        <w:rPr>
          <w:rFonts w:ascii="Times" w:hAnsi="Times" w:cs="Times"/>
          <w:sz w:val="24"/>
          <w:szCs w:val="24"/>
          <w:lang w:val="en-US"/>
        </w:rPr>
        <w:t>ill in fact develop overweight</w:t>
      </w:r>
      <w:r w:rsidR="00057C51" w:rsidRPr="000D35A6">
        <w:rPr>
          <w:rFonts w:ascii="Times" w:hAnsi="Times" w:cs="Times"/>
          <w:sz w:val="24"/>
          <w:szCs w:val="24"/>
          <w:lang w:val="en-US"/>
        </w:rPr>
        <w:t>. We identified</w:t>
      </w:r>
      <w:r w:rsidR="000D27EF" w:rsidRPr="000D35A6">
        <w:rPr>
          <w:rFonts w:ascii="Times" w:hAnsi="Times" w:cs="Times"/>
          <w:sz w:val="24"/>
          <w:szCs w:val="24"/>
          <w:lang w:val="en-US"/>
        </w:rPr>
        <w:t xml:space="preserve"> the most vulnerable group of</w:t>
      </w:r>
      <w:r w:rsidR="00F418CE" w:rsidRPr="000D35A6">
        <w:rPr>
          <w:rFonts w:ascii="Times" w:hAnsi="Times" w:cs="Times"/>
          <w:sz w:val="24"/>
          <w:szCs w:val="24"/>
          <w:lang w:val="en-US"/>
        </w:rPr>
        <w:t xml:space="preserve"> children</w:t>
      </w:r>
      <w:r w:rsidR="00057C51" w:rsidRPr="000D35A6">
        <w:rPr>
          <w:rFonts w:ascii="Times" w:hAnsi="Times" w:cs="Times"/>
          <w:sz w:val="24"/>
          <w:szCs w:val="24"/>
          <w:lang w:val="en-US"/>
        </w:rPr>
        <w:t>,</w:t>
      </w:r>
      <w:r w:rsidR="00F418CE" w:rsidRPr="000D35A6">
        <w:rPr>
          <w:rFonts w:ascii="Times" w:hAnsi="Times" w:cs="Times"/>
          <w:sz w:val="24"/>
          <w:szCs w:val="24"/>
          <w:lang w:val="en-US"/>
        </w:rPr>
        <w:t xml:space="preserve"> </w:t>
      </w:r>
      <w:r w:rsidR="00057C51" w:rsidRPr="000D35A6">
        <w:rPr>
          <w:rFonts w:ascii="Times" w:hAnsi="Times" w:cs="Times"/>
          <w:sz w:val="24"/>
          <w:szCs w:val="24"/>
          <w:lang w:val="en-US"/>
        </w:rPr>
        <w:t>who had</w:t>
      </w:r>
      <w:r w:rsidR="00821F42" w:rsidRPr="000D35A6">
        <w:rPr>
          <w:rFonts w:ascii="Times" w:hAnsi="Times" w:cs="Times"/>
          <w:sz w:val="24"/>
          <w:szCs w:val="24"/>
          <w:lang w:val="en-US"/>
        </w:rPr>
        <w:t xml:space="preserve"> multiple risk factors </w:t>
      </w:r>
      <w:r w:rsidR="00753A68" w:rsidRPr="000D35A6">
        <w:rPr>
          <w:rFonts w:ascii="Times" w:hAnsi="Times" w:cs="Times"/>
          <w:sz w:val="24"/>
          <w:szCs w:val="24"/>
          <w:lang w:val="en-US"/>
        </w:rPr>
        <w:t xml:space="preserve">in the first 1,000 days </w:t>
      </w:r>
      <w:r w:rsidR="00821F42" w:rsidRPr="000D35A6">
        <w:rPr>
          <w:rFonts w:ascii="Times" w:hAnsi="Times" w:cs="Times"/>
          <w:i/>
          <w:sz w:val="24"/>
          <w:szCs w:val="24"/>
          <w:lang w:val="en-US"/>
        </w:rPr>
        <w:t>and</w:t>
      </w:r>
      <w:r w:rsidR="00753A68" w:rsidRPr="000D35A6">
        <w:rPr>
          <w:rFonts w:ascii="Times" w:hAnsi="Times" w:cs="Times"/>
          <w:sz w:val="24"/>
          <w:szCs w:val="24"/>
          <w:lang w:val="en-US"/>
        </w:rPr>
        <w:t xml:space="preserve"> exhibit</w:t>
      </w:r>
      <w:r w:rsidR="00057C51" w:rsidRPr="000D35A6">
        <w:rPr>
          <w:rFonts w:ascii="Times" w:hAnsi="Times" w:cs="Times"/>
          <w:sz w:val="24"/>
          <w:szCs w:val="24"/>
          <w:lang w:val="en-US"/>
        </w:rPr>
        <w:t>ed</w:t>
      </w:r>
      <w:r w:rsidR="00F418CE" w:rsidRPr="000D35A6">
        <w:rPr>
          <w:rFonts w:ascii="Times" w:hAnsi="Times" w:cs="Times"/>
          <w:sz w:val="24"/>
          <w:szCs w:val="24"/>
          <w:lang w:val="en-US"/>
        </w:rPr>
        <w:t xml:space="preserve"> eating </w:t>
      </w:r>
      <w:r w:rsidR="007558C1" w:rsidRPr="000D35A6">
        <w:rPr>
          <w:rFonts w:ascii="Times" w:hAnsi="Times" w:cs="Times"/>
          <w:sz w:val="24"/>
          <w:szCs w:val="24"/>
          <w:lang w:val="en-US"/>
        </w:rPr>
        <w:t>behaviors</w:t>
      </w:r>
      <w:r w:rsidR="00F418CE" w:rsidRPr="000D35A6">
        <w:rPr>
          <w:rFonts w:ascii="Times" w:hAnsi="Times" w:cs="Times"/>
          <w:sz w:val="24"/>
          <w:szCs w:val="24"/>
          <w:lang w:val="en-US"/>
        </w:rPr>
        <w:t xml:space="preserve"> that promote </w:t>
      </w:r>
      <w:r w:rsidR="00287A23" w:rsidRPr="000D35A6">
        <w:rPr>
          <w:rFonts w:ascii="Times" w:hAnsi="Times" w:cs="Times"/>
          <w:sz w:val="24"/>
          <w:szCs w:val="24"/>
          <w:lang w:val="en-US"/>
        </w:rPr>
        <w:t>the highest</w:t>
      </w:r>
      <w:r w:rsidR="00F418CE" w:rsidRPr="000D35A6">
        <w:rPr>
          <w:rFonts w:ascii="Times" w:hAnsi="Times" w:cs="Times"/>
          <w:sz w:val="24"/>
          <w:szCs w:val="24"/>
          <w:lang w:val="en-US"/>
        </w:rPr>
        <w:t xml:space="preserve"> energy</w:t>
      </w:r>
      <w:r w:rsidR="00821F42" w:rsidRPr="000D35A6">
        <w:rPr>
          <w:rFonts w:ascii="Times" w:hAnsi="Times" w:cs="Times"/>
          <w:sz w:val="24"/>
          <w:szCs w:val="24"/>
          <w:lang w:val="en-US"/>
        </w:rPr>
        <w:t xml:space="preserve"> intakes</w:t>
      </w:r>
      <w:r w:rsidR="00753A68" w:rsidRPr="000D35A6">
        <w:rPr>
          <w:rFonts w:ascii="Times" w:hAnsi="Times" w:cs="Times"/>
          <w:sz w:val="24"/>
          <w:szCs w:val="24"/>
          <w:lang w:val="en-US"/>
        </w:rPr>
        <w:t>.</w:t>
      </w:r>
      <w:r w:rsidR="00080161" w:rsidRPr="000D35A6">
        <w:rPr>
          <w:rFonts w:ascii="Times" w:hAnsi="Times" w:cs="Times"/>
          <w:sz w:val="24"/>
          <w:szCs w:val="24"/>
          <w:lang w:val="en-US"/>
        </w:rPr>
        <w:t xml:space="preserve"> Future studies should aim to examine these associations in non-Asian populations. </w:t>
      </w:r>
    </w:p>
    <w:p w14:paraId="232101E3" w14:textId="2D0634E3" w:rsidR="00490F41" w:rsidRPr="000D35A6" w:rsidRDefault="00E52FF5" w:rsidP="00671538">
      <w:pPr>
        <w:autoSpaceDE w:val="0"/>
        <w:autoSpaceDN w:val="0"/>
        <w:adjustRightInd w:val="0"/>
        <w:spacing w:after="0" w:line="480" w:lineRule="auto"/>
        <w:ind w:firstLine="1134"/>
        <w:rPr>
          <w:rFonts w:ascii="Times" w:hAnsi="Times" w:cs="Times"/>
          <w:sz w:val="24"/>
          <w:szCs w:val="24"/>
          <w:lang w:val="en-US"/>
        </w:rPr>
      </w:pPr>
      <w:r w:rsidRPr="000D35A6">
        <w:rPr>
          <w:rFonts w:ascii="Times" w:hAnsi="Times" w:cs="Times"/>
          <w:sz w:val="24"/>
          <w:szCs w:val="24"/>
          <w:lang w:val="en-US"/>
        </w:rPr>
        <w:t>Risk factors examined</w:t>
      </w:r>
      <w:r w:rsidR="0084367C" w:rsidRPr="000D35A6">
        <w:rPr>
          <w:rFonts w:ascii="Times" w:hAnsi="Times" w:cs="Times"/>
          <w:sz w:val="24"/>
          <w:szCs w:val="24"/>
          <w:lang w:val="en-US"/>
        </w:rPr>
        <w:t xml:space="preserve"> here are often referred to as “modifiable”</w:t>
      </w:r>
      <w:r w:rsidRPr="000D35A6">
        <w:rPr>
          <w:rFonts w:ascii="Times" w:hAnsi="Times" w:cs="Times"/>
          <w:sz w:val="24"/>
          <w:szCs w:val="24"/>
          <w:lang w:val="en-US"/>
        </w:rPr>
        <w:t xml:space="preserve">, but the extent to which </w:t>
      </w:r>
      <w:r w:rsidR="00CE5CC7" w:rsidRPr="000D35A6">
        <w:rPr>
          <w:rFonts w:ascii="Times" w:hAnsi="Times" w:cs="Times"/>
          <w:sz w:val="24"/>
          <w:szCs w:val="24"/>
          <w:lang w:val="en-US"/>
        </w:rPr>
        <w:t xml:space="preserve">some of these risks </w:t>
      </w:r>
      <w:r w:rsidRPr="000D35A6">
        <w:rPr>
          <w:rFonts w:ascii="Times" w:hAnsi="Times" w:cs="Times"/>
          <w:sz w:val="24"/>
          <w:szCs w:val="24"/>
          <w:lang w:val="en-US"/>
        </w:rPr>
        <w:t xml:space="preserve">truly </w:t>
      </w:r>
      <w:r w:rsidR="00B25F87" w:rsidRPr="000D35A6">
        <w:rPr>
          <w:rFonts w:ascii="Times" w:hAnsi="Times" w:cs="Times"/>
          <w:sz w:val="24"/>
          <w:szCs w:val="24"/>
          <w:lang w:val="en-US"/>
        </w:rPr>
        <w:t xml:space="preserve">can </w:t>
      </w:r>
      <w:r w:rsidRPr="000D35A6">
        <w:rPr>
          <w:rFonts w:ascii="Times" w:hAnsi="Times" w:cs="Times"/>
          <w:sz w:val="24"/>
          <w:szCs w:val="24"/>
          <w:lang w:val="en-US"/>
        </w:rPr>
        <w:t xml:space="preserve">be modified </w:t>
      </w:r>
      <w:r w:rsidR="00CE5CC7" w:rsidRPr="000D35A6">
        <w:rPr>
          <w:rFonts w:ascii="Times" w:hAnsi="Times" w:cs="Times"/>
          <w:sz w:val="24"/>
          <w:szCs w:val="24"/>
          <w:lang w:val="en-US"/>
        </w:rPr>
        <w:t>may be limited</w:t>
      </w:r>
      <w:r w:rsidRPr="000D35A6">
        <w:rPr>
          <w:rFonts w:ascii="Times" w:hAnsi="Times" w:cs="Times"/>
          <w:sz w:val="24"/>
          <w:szCs w:val="24"/>
          <w:lang w:val="en-US"/>
        </w:rPr>
        <w:t xml:space="preserve">. </w:t>
      </w:r>
      <w:r w:rsidR="004901B7" w:rsidRPr="000D35A6">
        <w:rPr>
          <w:rFonts w:ascii="Times" w:hAnsi="Times" w:cs="Times"/>
          <w:sz w:val="24"/>
          <w:szCs w:val="24"/>
          <w:lang w:val="en-US"/>
        </w:rPr>
        <w:t xml:space="preserve">Many of </w:t>
      </w:r>
      <w:r w:rsidRPr="000D35A6">
        <w:rPr>
          <w:rFonts w:ascii="Times" w:hAnsi="Times" w:cs="Times"/>
          <w:sz w:val="24"/>
          <w:szCs w:val="24"/>
          <w:lang w:val="en-US"/>
        </w:rPr>
        <w:t xml:space="preserve">risk factors </w:t>
      </w:r>
      <w:r w:rsidR="00851751" w:rsidRPr="000D35A6">
        <w:rPr>
          <w:rFonts w:ascii="Times" w:hAnsi="Times" w:cs="Times"/>
          <w:sz w:val="24"/>
          <w:szCs w:val="24"/>
          <w:lang w:val="en-US"/>
        </w:rPr>
        <w:t xml:space="preserve">stratify by sociocultural and economic status </w:t>
      </w:r>
      <w:r w:rsidR="00851751"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&lt;EndNote&gt;&lt;Cite&gt;&lt;Author&gt;Drewnowski&lt;/Author&gt;&lt;Year&gt;2014&lt;/Year&gt;&lt;RecNum&gt;4192&lt;/RecNum&gt;&lt;DisplayText&gt;(34)&lt;/DisplayText&gt;&lt;record&gt;&lt;rec-number&gt;4192&lt;/rec-number&gt;&lt;foreign-keys&gt;&lt;key app="EN" db-id="0f2e9sdeazdvrherf235awvfaa0t9w0xweez" timestamp="1542877296"&gt;4192&lt;/key&gt;&lt;/foreign-keys&gt;&lt;ref-type name="Journal Article"&gt;17&lt;/ref-type&gt;&lt;contributors&gt;&lt;authors&gt;&lt;author&gt;Drewnowski, Adam&lt;/author&gt;&lt;author&gt;Moudon, Anne Vernez&lt;/author&gt;&lt;author&gt;Jiao, Junfeng&lt;/author&gt;&lt;author&gt;Aggarwal, Anju&lt;/author&gt;&lt;author&gt;Charreire, Helene&lt;/author&gt;&lt;author&gt;Chaix, Basile&lt;/author&gt;&lt;/authors&gt;&lt;/contributors&gt;&lt;titles&gt;&lt;title&gt;Food environment and socioeconomic status influence obesity rates in Seattle and in Paris&lt;/title&gt;&lt;secondary-title&gt;International journal of obesity&lt;/secondary-title&gt;&lt;/titles&gt;&lt;periodical&gt;&lt;full-title&gt;International Journal of Obesity&lt;/full-title&gt;&lt;/periodical&gt;&lt;pages&gt;306&lt;/pages&gt;&lt;volume&gt;38&lt;/volume&gt;&lt;number&gt;2&lt;/number&gt;&lt;dates&gt;&lt;year&gt;2014&lt;/year&gt;&lt;/dates&gt;&lt;isbn&gt;1476-5497&lt;/isbn&gt;&lt;urls&gt;&lt;/urls&gt;&lt;/record&gt;&lt;/Cite&gt;&lt;/EndNote&gt;</w:instrText>
      </w:r>
      <w:r w:rsidR="00851751" w:rsidRPr="000D35A6">
        <w:rPr>
          <w:rFonts w:ascii="Times" w:hAnsi="Times" w:cs="Times"/>
          <w:sz w:val="24"/>
          <w:szCs w:val="24"/>
          <w:lang w:val="en-US"/>
        </w:rPr>
        <w:fldChar w:fldCharType="separate"/>
      </w:r>
      <w:r w:rsidR="00374B6E" w:rsidRPr="000D35A6">
        <w:rPr>
          <w:rFonts w:ascii="Times" w:hAnsi="Times" w:cs="Times"/>
          <w:noProof/>
          <w:sz w:val="24"/>
          <w:szCs w:val="24"/>
          <w:lang w:val="en-US"/>
        </w:rPr>
        <w:t>(34)</w:t>
      </w:r>
      <w:r w:rsidR="00851751" w:rsidRPr="000D35A6">
        <w:rPr>
          <w:rFonts w:ascii="Times" w:hAnsi="Times" w:cs="Times"/>
          <w:sz w:val="24"/>
          <w:szCs w:val="24"/>
          <w:lang w:val="en-US"/>
        </w:rPr>
        <w:fldChar w:fldCharType="end"/>
      </w:r>
      <w:r w:rsidR="00851751" w:rsidRPr="000D35A6">
        <w:rPr>
          <w:rFonts w:ascii="Times" w:hAnsi="Times" w:cs="Times"/>
          <w:sz w:val="24"/>
          <w:szCs w:val="24"/>
          <w:lang w:val="en-US"/>
        </w:rPr>
        <w:t xml:space="preserve">, making it challenging to address in intervention </w:t>
      </w:r>
      <w:r w:rsidR="00121CBD" w:rsidRPr="000D35A6">
        <w:rPr>
          <w:rFonts w:ascii="Times" w:hAnsi="Times" w:cs="Times"/>
          <w:sz w:val="24"/>
          <w:szCs w:val="24"/>
          <w:lang w:val="en-US"/>
        </w:rPr>
        <w:t>programs</w:t>
      </w:r>
      <w:r w:rsidR="00851751" w:rsidRPr="000D35A6">
        <w:rPr>
          <w:rFonts w:ascii="Times" w:hAnsi="Times" w:cs="Times"/>
          <w:sz w:val="24"/>
          <w:szCs w:val="24"/>
          <w:lang w:val="en-US"/>
        </w:rPr>
        <w:t xml:space="preserve"> without considering the wider context. </w:t>
      </w:r>
      <w:r w:rsidR="00766CD0" w:rsidRPr="000D35A6">
        <w:rPr>
          <w:rFonts w:ascii="Times" w:hAnsi="Times" w:cs="Times"/>
          <w:sz w:val="24"/>
          <w:szCs w:val="24"/>
          <w:lang w:val="en-US"/>
        </w:rPr>
        <w:t>R</w:t>
      </w:r>
      <w:r w:rsidR="00851751" w:rsidRPr="000D35A6">
        <w:rPr>
          <w:rFonts w:ascii="Times" w:hAnsi="Times" w:cs="Times"/>
          <w:sz w:val="24"/>
          <w:szCs w:val="24"/>
          <w:lang w:val="en-US"/>
        </w:rPr>
        <w:t xml:space="preserve">isk factors </w:t>
      </w:r>
      <w:r w:rsidRPr="000D35A6">
        <w:rPr>
          <w:rFonts w:ascii="Times" w:hAnsi="Times" w:cs="Times"/>
          <w:sz w:val="24"/>
          <w:szCs w:val="24"/>
          <w:lang w:val="en-US"/>
        </w:rPr>
        <w:t>often cluster together</w:t>
      </w:r>
      <w:r w:rsidR="008E19CE" w:rsidRPr="000D35A6">
        <w:rPr>
          <w:rFonts w:ascii="Times" w:hAnsi="Times" w:cs="Times"/>
          <w:sz w:val="24"/>
          <w:szCs w:val="24"/>
          <w:lang w:val="en-US"/>
        </w:rPr>
        <w:t xml:space="preserve"> and</w:t>
      </w:r>
      <w:r w:rsidR="00851751" w:rsidRPr="000D35A6">
        <w:rPr>
          <w:rFonts w:ascii="Times" w:hAnsi="Times" w:cs="Times"/>
          <w:sz w:val="24"/>
          <w:szCs w:val="24"/>
          <w:lang w:val="en-US"/>
        </w:rPr>
        <w:t xml:space="preserve"> many</w:t>
      </w:r>
      <w:r w:rsidR="00DE1A03" w:rsidRPr="000D35A6">
        <w:rPr>
          <w:rFonts w:ascii="Times" w:hAnsi="Times" w:cs="Times"/>
          <w:sz w:val="24"/>
          <w:szCs w:val="24"/>
          <w:lang w:val="en-US"/>
        </w:rPr>
        <w:t xml:space="preserve"> stem from maternal overweight</w:t>
      </w:r>
      <w:r w:rsidR="00105186" w:rsidRPr="000D35A6">
        <w:rPr>
          <w:rFonts w:ascii="Times" w:hAnsi="Times" w:cs="Times"/>
          <w:sz w:val="24"/>
          <w:szCs w:val="24"/>
          <w:lang w:val="en-US"/>
        </w:rPr>
        <w:t xml:space="preserve"> </w:t>
      </w:r>
      <w:r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&lt;EndNote&gt;&lt;Cite&gt;&lt;Author&gt;Guelinckx&lt;/Author&gt;&lt;Year&gt;2008&lt;/Year&gt;&lt;RecNum&gt;4189&lt;/RecNum&gt;&lt;DisplayText&gt;(35, 36)&lt;/DisplayText&gt;&lt;record&gt;&lt;rec-number&gt;4189&lt;/rec-number&gt;&lt;foreign-keys&gt;&lt;key app="EN" db-id="0f2e9sdeazdvrherf235awvfaa0t9w0xweez" timestamp="1542876709"&gt;4189&lt;/key&gt;&lt;/foreign-keys&gt;&lt;ref-type name="Journal Article"&gt;17&lt;/ref-type&gt;&lt;contributors&gt;&lt;authors&gt;&lt;author&gt;Guelinckx, Isabelle&lt;/author&gt;&lt;author&gt;Devlieger, Roland&lt;/author&gt;&lt;author&gt;Beckers, Kristine&lt;/author&gt;&lt;author&gt;Vansant, G&lt;/author&gt;&lt;/authors&gt;&lt;/contributors&gt;&lt;titles&gt;&lt;title&gt;Maternal obesity: pregnancy complications, gestational weight gain and nutrition&lt;/title&gt;&lt;secondary-title&gt;Obesity reviews&lt;/secondary-title&gt;&lt;/titles&gt;&lt;periodical&gt;&lt;full-title&gt;Obesity Reviews&lt;/full-title&gt;&lt;/periodical&gt;&lt;pages&gt;140-150&lt;/pages&gt;&lt;volume&gt;9&lt;/volume&gt;&lt;number&gt;2&lt;/number&gt;&lt;dates&gt;&lt;year&gt;2008&lt;/year&gt;&lt;/dates&gt;&lt;isbn&gt;1467-7881&lt;/isbn&gt;&lt;urls&gt;&lt;/urls&gt;&lt;/record&gt;&lt;/Cite&gt;&lt;Cite&gt;&lt;Author&gt;Abrevaya&lt;/Author&gt;&lt;Year&gt;2011&lt;/Year&gt;&lt;RecNum&gt;4190&lt;/RecNum&gt;&lt;record&gt;&lt;rec-number&gt;4190&lt;/rec-number&gt;&lt;foreign-keys&gt;&lt;key app="EN" db-id="0f2e9sdeazdvrherf235awvfaa0t9w0xweez" timestamp="1542876865"&gt;4190&lt;/key&gt;&lt;/foreign-keys&gt;&lt;ref-type name="Journal Article"&gt;17&lt;/ref-type&gt;&lt;contributors&gt;&lt;authors&gt;&lt;author&gt;Abrevaya, Jason&lt;/author&gt;&lt;author&gt;Tang, Hongfei&lt;/author&gt;&lt;/authors&gt;&lt;/contributors&gt;&lt;titles&gt;&lt;title&gt;Body mass index in families: spousal correlation, endogeneity, and intergenerational transmission&lt;/title&gt;&lt;secondary-title&gt;Empirical Economics&lt;/secondary-title&gt;&lt;/titles&gt;&lt;periodical&gt;&lt;full-title&gt;Empirical Economics&lt;/full-title&gt;&lt;/periodical&gt;&lt;pages&gt;841-864&lt;/pages&gt;&lt;volume&gt;41&lt;/volume&gt;&lt;number&gt;3&lt;/number&gt;&lt;dates&gt;&lt;year&gt;2011&lt;/year&gt;&lt;/dates&gt;&lt;isbn&gt;0377-7332&lt;/isbn&gt;&lt;urls&gt;&lt;/urls&gt;&lt;/record&gt;&lt;/Cite&gt;&lt;/EndNote&gt;</w:instrText>
      </w:r>
      <w:r w:rsidRPr="000D35A6">
        <w:rPr>
          <w:rFonts w:ascii="Times" w:hAnsi="Times" w:cs="Times"/>
          <w:sz w:val="24"/>
          <w:szCs w:val="24"/>
          <w:lang w:val="en-US"/>
        </w:rPr>
        <w:fldChar w:fldCharType="separate"/>
      </w:r>
      <w:r w:rsidR="00374B6E" w:rsidRPr="000D35A6">
        <w:rPr>
          <w:rFonts w:ascii="Times" w:hAnsi="Times" w:cs="Times"/>
          <w:noProof/>
          <w:sz w:val="24"/>
          <w:szCs w:val="24"/>
          <w:lang w:val="en-US"/>
        </w:rPr>
        <w:t>(35, 36)</w:t>
      </w:r>
      <w:r w:rsidRPr="000D35A6">
        <w:rPr>
          <w:rFonts w:ascii="Times" w:hAnsi="Times" w:cs="Times"/>
          <w:sz w:val="24"/>
          <w:szCs w:val="24"/>
          <w:lang w:val="en-US"/>
        </w:rPr>
        <w:fldChar w:fldCharType="end"/>
      </w:r>
      <w:r w:rsidR="00995B0B" w:rsidRPr="000D35A6">
        <w:rPr>
          <w:rFonts w:ascii="Times" w:hAnsi="Times" w:cs="Times"/>
          <w:sz w:val="24"/>
          <w:szCs w:val="24"/>
          <w:lang w:val="en-US"/>
        </w:rPr>
        <w:t>,</w:t>
      </w:r>
      <w:r w:rsidR="00884FCB" w:rsidRPr="000D35A6">
        <w:rPr>
          <w:rFonts w:ascii="Times" w:hAnsi="Times" w:cs="Times"/>
          <w:sz w:val="24"/>
          <w:szCs w:val="24"/>
          <w:lang w:val="en-US"/>
        </w:rPr>
        <w:t xml:space="preserve"> suggesting </w:t>
      </w:r>
      <w:r w:rsidR="008E19CE" w:rsidRPr="000D35A6">
        <w:rPr>
          <w:rFonts w:ascii="Times" w:hAnsi="Times" w:cs="Times"/>
          <w:sz w:val="24"/>
          <w:szCs w:val="24"/>
          <w:lang w:val="en-US"/>
        </w:rPr>
        <w:t>that</w:t>
      </w:r>
      <w:r w:rsidR="00057C51" w:rsidRPr="000D35A6">
        <w:rPr>
          <w:rFonts w:ascii="Times" w:hAnsi="Times" w:cs="Times"/>
          <w:sz w:val="24"/>
          <w:szCs w:val="24"/>
          <w:lang w:val="en-US"/>
        </w:rPr>
        <w:t>,</w:t>
      </w:r>
      <w:r w:rsidR="00766CD0" w:rsidRPr="000D35A6">
        <w:rPr>
          <w:rFonts w:ascii="Times" w:hAnsi="Times" w:cs="Times"/>
          <w:sz w:val="24"/>
          <w:szCs w:val="24"/>
          <w:lang w:val="en-US"/>
        </w:rPr>
        <w:t xml:space="preserve"> theoretically,</w:t>
      </w:r>
      <w:r w:rsidR="008E19CE" w:rsidRPr="000D35A6">
        <w:rPr>
          <w:rFonts w:ascii="Times" w:hAnsi="Times" w:cs="Times"/>
          <w:sz w:val="24"/>
          <w:szCs w:val="24"/>
          <w:lang w:val="en-US"/>
        </w:rPr>
        <w:t xml:space="preserve"> </w:t>
      </w:r>
      <w:r w:rsidR="00084FBD" w:rsidRPr="000D35A6">
        <w:rPr>
          <w:rFonts w:ascii="Times" w:hAnsi="Times" w:cs="Times"/>
          <w:sz w:val="24"/>
          <w:szCs w:val="24"/>
          <w:lang w:val="en-US"/>
        </w:rPr>
        <w:t xml:space="preserve">addressing this specific risk factor might have a cascade effect on alleviating the other risks. Yet, </w:t>
      </w:r>
      <w:r w:rsidR="0002450D" w:rsidRPr="000D35A6">
        <w:rPr>
          <w:rFonts w:ascii="Times" w:hAnsi="Times" w:cs="Times"/>
          <w:sz w:val="24"/>
          <w:szCs w:val="24"/>
          <w:lang w:val="en-US"/>
        </w:rPr>
        <w:t xml:space="preserve">the </w:t>
      </w:r>
      <w:r w:rsidR="002E3E24" w:rsidRPr="000D35A6">
        <w:rPr>
          <w:rFonts w:ascii="Times" w:hAnsi="Times" w:cs="Times"/>
          <w:sz w:val="24"/>
          <w:szCs w:val="24"/>
          <w:lang w:val="en-US"/>
        </w:rPr>
        <w:t xml:space="preserve">lack of success in addressing the obesity crisis worldwide suggests that </w:t>
      </w:r>
      <w:r w:rsidR="00CB473E" w:rsidRPr="000D35A6">
        <w:rPr>
          <w:rFonts w:ascii="Times" w:hAnsi="Times" w:cs="Times"/>
          <w:sz w:val="24"/>
          <w:szCs w:val="24"/>
          <w:lang w:val="en-US"/>
        </w:rPr>
        <w:t>reducing</w:t>
      </w:r>
      <w:r w:rsidR="002E3E24" w:rsidRPr="000D35A6">
        <w:rPr>
          <w:rFonts w:ascii="Times" w:hAnsi="Times" w:cs="Times"/>
          <w:sz w:val="24"/>
          <w:szCs w:val="24"/>
          <w:lang w:val="en-US"/>
        </w:rPr>
        <w:t xml:space="preserve"> </w:t>
      </w:r>
      <w:r w:rsidR="0034498C" w:rsidRPr="000D35A6">
        <w:rPr>
          <w:rFonts w:ascii="Times" w:hAnsi="Times" w:cs="Times"/>
          <w:sz w:val="24"/>
          <w:szCs w:val="24"/>
          <w:lang w:val="en-US"/>
        </w:rPr>
        <w:t>maternal overweight might</w:t>
      </w:r>
      <w:r w:rsidR="0002450D" w:rsidRPr="000D35A6">
        <w:rPr>
          <w:rFonts w:ascii="Times" w:hAnsi="Times" w:cs="Times"/>
          <w:sz w:val="24"/>
          <w:szCs w:val="24"/>
          <w:lang w:val="en-US"/>
        </w:rPr>
        <w:t xml:space="preserve"> </w:t>
      </w:r>
      <w:r w:rsidR="00084FBD" w:rsidRPr="000D35A6">
        <w:rPr>
          <w:rFonts w:ascii="Times" w:hAnsi="Times" w:cs="Times"/>
          <w:sz w:val="24"/>
          <w:szCs w:val="24"/>
          <w:lang w:val="en-US"/>
        </w:rPr>
        <w:t>be</w:t>
      </w:r>
      <w:r w:rsidR="0034498C" w:rsidRPr="000D35A6">
        <w:rPr>
          <w:rFonts w:ascii="Times" w:hAnsi="Times" w:cs="Times"/>
          <w:sz w:val="24"/>
          <w:szCs w:val="24"/>
          <w:lang w:val="en-US"/>
        </w:rPr>
        <w:t xml:space="preserve"> a</w:t>
      </w:r>
      <w:r w:rsidR="00084FBD" w:rsidRPr="000D35A6">
        <w:rPr>
          <w:rFonts w:ascii="Times" w:hAnsi="Times" w:cs="Times"/>
          <w:sz w:val="24"/>
          <w:szCs w:val="24"/>
          <w:lang w:val="en-US"/>
        </w:rPr>
        <w:t xml:space="preserve"> </w:t>
      </w:r>
      <w:r w:rsidR="00057C51" w:rsidRPr="000D35A6">
        <w:rPr>
          <w:rFonts w:ascii="Times" w:hAnsi="Times" w:cs="Times"/>
          <w:sz w:val="24"/>
          <w:szCs w:val="24"/>
          <w:lang w:val="en-US"/>
        </w:rPr>
        <w:t xml:space="preserve">big, if not </w:t>
      </w:r>
      <w:r w:rsidR="00884FCB" w:rsidRPr="000D35A6">
        <w:rPr>
          <w:rFonts w:ascii="Times" w:hAnsi="Times" w:cs="Times"/>
          <w:sz w:val="24"/>
          <w:szCs w:val="24"/>
          <w:lang w:val="en-US"/>
        </w:rPr>
        <w:t>the biggest</w:t>
      </w:r>
      <w:r w:rsidR="00057C51" w:rsidRPr="000D35A6">
        <w:rPr>
          <w:rFonts w:ascii="Times" w:hAnsi="Times" w:cs="Times"/>
          <w:sz w:val="24"/>
          <w:szCs w:val="24"/>
          <w:lang w:val="en-US"/>
        </w:rPr>
        <w:t>,</w:t>
      </w:r>
      <w:r w:rsidR="00884FCB" w:rsidRPr="000D35A6">
        <w:rPr>
          <w:rFonts w:ascii="Times" w:hAnsi="Times" w:cs="Times"/>
          <w:sz w:val="24"/>
          <w:szCs w:val="24"/>
          <w:lang w:val="en-US"/>
        </w:rPr>
        <w:t xml:space="preserve"> challenge.</w:t>
      </w:r>
      <w:r w:rsidR="009E5DE2" w:rsidRPr="000D35A6">
        <w:rPr>
          <w:rFonts w:ascii="Times" w:hAnsi="Times" w:cs="Times"/>
          <w:sz w:val="24"/>
          <w:szCs w:val="24"/>
          <w:lang w:val="en-US"/>
        </w:rPr>
        <w:t xml:space="preserve"> </w:t>
      </w:r>
      <w:r w:rsidR="00851751" w:rsidRPr="000D35A6">
        <w:rPr>
          <w:rFonts w:ascii="Times" w:hAnsi="Times" w:cs="Times"/>
          <w:sz w:val="24"/>
          <w:szCs w:val="24"/>
          <w:lang w:val="en-US"/>
        </w:rPr>
        <w:t>Past intervention attempts at weight-loss in preparation for pregnancy</w:t>
      </w:r>
      <w:r w:rsidR="00057C51" w:rsidRPr="000D35A6">
        <w:rPr>
          <w:rFonts w:ascii="Times" w:hAnsi="Times" w:cs="Times"/>
          <w:sz w:val="24"/>
          <w:szCs w:val="24"/>
          <w:lang w:val="en-US"/>
        </w:rPr>
        <w:t xml:space="preserve"> </w:t>
      </w:r>
      <w:r w:rsidR="00851751" w:rsidRPr="000D35A6">
        <w:rPr>
          <w:rFonts w:ascii="Times" w:hAnsi="Times" w:cs="Times"/>
          <w:sz w:val="24"/>
          <w:szCs w:val="24"/>
          <w:lang w:val="en-US"/>
        </w:rPr>
        <w:t>and guidance prior to</w:t>
      </w:r>
      <w:r w:rsidR="00057C51" w:rsidRPr="000D35A6">
        <w:rPr>
          <w:rFonts w:ascii="Times" w:hAnsi="Times" w:cs="Times"/>
          <w:sz w:val="24"/>
          <w:szCs w:val="24"/>
          <w:lang w:val="en-US"/>
        </w:rPr>
        <w:t>,</w:t>
      </w:r>
      <w:r w:rsidR="00851751" w:rsidRPr="000D35A6">
        <w:rPr>
          <w:rFonts w:ascii="Times" w:hAnsi="Times" w:cs="Times"/>
          <w:sz w:val="24"/>
          <w:szCs w:val="24"/>
          <w:lang w:val="en-US"/>
        </w:rPr>
        <w:t xml:space="preserve"> and during pregnancy</w:t>
      </w:r>
      <w:r w:rsidR="00057C51" w:rsidRPr="000D35A6">
        <w:rPr>
          <w:rFonts w:ascii="Times" w:hAnsi="Times" w:cs="Times"/>
          <w:sz w:val="24"/>
          <w:szCs w:val="24"/>
          <w:lang w:val="en-US"/>
        </w:rPr>
        <w:t>,</w:t>
      </w:r>
      <w:r w:rsidR="00851751" w:rsidRPr="000D35A6">
        <w:rPr>
          <w:rFonts w:ascii="Times" w:hAnsi="Times" w:cs="Times"/>
          <w:sz w:val="24"/>
          <w:szCs w:val="24"/>
          <w:lang w:val="en-US"/>
        </w:rPr>
        <w:t xml:space="preserve"> showed little effectiveness and low compliance </w:t>
      </w:r>
      <w:r w:rsidR="00851751" w:rsidRPr="000D35A6">
        <w:rPr>
          <w:rFonts w:ascii="Times" w:hAnsi="Times" w:cs="Times"/>
          <w:sz w:val="24"/>
          <w:szCs w:val="24"/>
          <w:lang w:val="en-US"/>
        </w:rPr>
        <w:fldChar w:fldCharType="begin">
          <w:fldData xml:space="preserve">PEVuZE5vdGU+PENpdGU+PEF1dGhvcj5JbnNraXA8L0F1dGhvcj48WWVhcj4yMDA5PC9ZZWFyPjxS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</w:fldData>
        </w:fldChar>
      </w:r>
      <w:r w:rsidR="00374B6E" w:rsidRPr="000D35A6">
        <w:rPr>
          <w:rFonts w:ascii="Times" w:hAnsi="Times" w:cs="Times"/>
          <w:sz w:val="24"/>
          <w:szCs w:val="24"/>
          <w:lang w:val="en-US"/>
        </w:rPr>
        <w:instrText xml:space="preserve"> ADDIN EN.CITE </w:instrText>
      </w:r>
      <w:r w:rsidR="00374B6E" w:rsidRPr="000D35A6">
        <w:rPr>
          <w:rFonts w:ascii="Times" w:hAnsi="Times" w:cs="Times"/>
          <w:sz w:val="24"/>
          <w:szCs w:val="24"/>
          <w:lang w:val="en-US"/>
        </w:rPr>
        <w:fldChar w:fldCharType="begin">
          <w:fldData xml:space="preserve">PEVuZE5vdGU+PENpdGU+PEF1dGhvcj5JbnNraXA8L0F1dGhvcj48WWVhcj4yMDA5PC9ZZWFyPjxS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</w:fldData>
        </w:fldChar>
      </w:r>
      <w:r w:rsidR="00374B6E" w:rsidRPr="000D35A6">
        <w:rPr>
          <w:rFonts w:ascii="Times" w:hAnsi="Times" w:cs="Times"/>
          <w:sz w:val="24"/>
          <w:szCs w:val="24"/>
          <w:lang w:val="en-US"/>
        </w:rPr>
        <w:instrText xml:space="preserve"> ADDIN EN.CITE.DATA </w:instrText>
      </w:r>
      <w:r w:rsidR="00374B6E" w:rsidRPr="000D35A6">
        <w:rPr>
          <w:rFonts w:ascii="Times" w:hAnsi="Times" w:cs="Times"/>
          <w:sz w:val="24"/>
          <w:szCs w:val="24"/>
          <w:lang w:val="en-US"/>
        </w:rPr>
      </w:r>
      <w:r w:rsidR="00374B6E" w:rsidRPr="000D35A6">
        <w:rPr>
          <w:rFonts w:ascii="Times" w:hAnsi="Times" w:cs="Times"/>
          <w:sz w:val="24"/>
          <w:szCs w:val="24"/>
          <w:lang w:val="en-US"/>
        </w:rPr>
        <w:fldChar w:fldCharType="end"/>
      </w:r>
      <w:r w:rsidR="00851751" w:rsidRPr="000D35A6">
        <w:rPr>
          <w:rFonts w:ascii="Times" w:hAnsi="Times" w:cs="Times"/>
          <w:sz w:val="24"/>
          <w:szCs w:val="24"/>
          <w:lang w:val="en-US"/>
        </w:rPr>
      </w:r>
      <w:r w:rsidR="00851751" w:rsidRPr="000D35A6">
        <w:rPr>
          <w:rFonts w:ascii="Times" w:hAnsi="Times" w:cs="Times"/>
          <w:sz w:val="24"/>
          <w:szCs w:val="24"/>
          <w:lang w:val="en-US"/>
        </w:rPr>
        <w:fldChar w:fldCharType="separate"/>
      </w:r>
      <w:r w:rsidR="00374B6E" w:rsidRPr="000D35A6">
        <w:rPr>
          <w:rFonts w:ascii="Times" w:hAnsi="Times" w:cs="Times"/>
          <w:noProof/>
          <w:sz w:val="24"/>
          <w:szCs w:val="24"/>
          <w:lang w:val="en-US"/>
        </w:rPr>
        <w:t>(37-39)</w:t>
      </w:r>
      <w:r w:rsidR="00851751" w:rsidRPr="000D35A6">
        <w:rPr>
          <w:rFonts w:ascii="Times" w:hAnsi="Times" w:cs="Times"/>
          <w:sz w:val="24"/>
          <w:szCs w:val="24"/>
          <w:lang w:val="en-US"/>
        </w:rPr>
        <w:fldChar w:fldCharType="end"/>
      </w:r>
      <w:r w:rsidR="00851751" w:rsidRPr="000D35A6">
        <w:rPr>
          <w:rFonts w:ascii="Times" w:hAnsi="Times" w:cs="Times"/>
          <w:sz w:val="24"/>
          <w:szCs w:val="24"/>
          <w:lang w:val="en-US"/>
        </w:rPr>
        <w:t xml:space="preserve">, particularly among women with pre-pregnancy overweight </w:t>
      </w:r>
      <w:r w:rsidR="00851751"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&lt;EndNote&gt;&lt;Cite&gt;&lt;Author&gt;Phelan&lt;/Author&gt;&lt;Year&gt;2010&lt;/Year&gt;&lt;RecNum&gt;4199&lt;/RecNum&gt;&lt;DisplayText&gt;(40, 41)&lt;/DisplayText&gt;&lt;record&gt;&lt;rec-number&gt;4199&lt;/rec-number&gt;&lt;foreign-keys&gt;&lt;key app="EN" db-id="0f2e9sdeazdvrherf235awvfaa0t9w0xweez" timestamp="1543221677"&gt;4199&lt;/key&gt;&lt;/foreign-keys&gt;&lt;ref-type name="Journal Article"&gt;17&lt;/ref-type&gt;&lt;contributors&gt;&lt;authors&gt;&lt;author&gt;Phelan, Suzanne&lt;/author&gt;&lt;/authors&gt;&lt;/contributors&gt;&lt;titles&gt;&lt;title&gt;Pregnancy: a “teachable moment” for weight control and obesity prevention&lt;/title&gt;&lt;secondary-title&gt;American journal of obstetrics and gynecology&lt;/secondary-title&gt;&lt;/titles&gt;&lt;periodical&gt;&lt;full-title&gt;American journal of obstetrics and gynecology&lt;/full-title&gt;&lt;/periodical&gt;&lt;pages&gt;135. e1-135. e8&lt;/pages&gt;&lt;volume&gt;202&lt;/volume&gt;&lt;number&gt;2&lt;/number&gt;&lt;dates&gt;&lt;year&gt;2010&lt;/year&gt;&lt;/dates&gt;&lt;isbn&gt;0002-9378&lt;/isbn&gt;&lt;urls&gt;&lt;/urls&gt;&lt;/record&gt;&lt;/Cite&gt;&lt;Cite&gt;&lt;Author&gt;Poston&lt;/Author&gt;&lt;Year&gt;2015&lt;/Year&gt;&lt;RecNum&gt;4201&lt;/RecNum&gt;&lt;record&gt;&lt;rec-number&gt;4201&lt;/rec-number&gt;&lt;foreign-keys&gt;&lt;key app="EN" db-id="0f2e9sdeazdvrherf235awvfaa0t9w0xweez" timestamp="1543223060"&gt;4201&lt;/key&gt;&lt;/foreign-keys&gt;&lt;ref-type name="Journal Article"&gt;17&lt;/ref-type&gt;&lt;contributors&gt;&lt;authors&gt;&lt;author&gt;Poston, Lucilla&lt;/author&gt;&lt;author&gt;Bell, Ruth&lt;/author&gt;&lt;author&gt;Croker, Helen&lt;/author&gt;&lt;author&gt;Flynn, Angela C&lt;/author&gt;&lt;author&gt;Godfrey, Keith M&lt;/author&gt;&lt;author&gt;Goff, Louise&lt;/author&gt;&lt;author&gt;Hayes, Louise&lt;/author&gt;&lt;author&gt;Khazaezadeh, Nina&lt;/author&gt;&lt;author&gt;Nelson, Scott M&lt;/author&gt;&lt;author&gt;Oteng-Ntim, Eugene&lt;/author&gt;&lt;/authors&gt;&lt;/contributors&gt;&lt;titles&gt;&lt;title&gt;Effect of a behavioural intervention in obese pregnant women (the UPBEAT study): a multicentre, randomised controlled trial&lt;/title&gt;&lt;secondary-title&gt;The lancet Diabetes &amp;amp; endocrinology&lt;/secondary-title&gt;&lt;/titles&gt;&lt;periodical&gt;&lt;full-title&gt;The Lancet Diabetes &amp;amp; Endocrinology&lt;/full-title&gt;&lt;/periodical&gt;&lt;pages&gt;767-777&lt;/pages&gt;&lt;volume&gt;3&lt;/volume&gt;&lt;number&gt;10&lt;/number&gt;&lt;dates&gt;&lt;year&gt;2015&lt;/year&gt;&lt;/dates&gt;&lt;isbn&gt;2213-8587&lt;/isbn&gt;&lt;urls&gt;&lt;/urls&gt;&lt;/record&gt;&lt;/Cite&gt;&lt;/EndNote&gt;</w:instrText>
      </w:r>
      <w:r w:rsidR="00851751" w:rsidRPr="000D35A6">
        <w:rPr>
          <w:rFonts w:ascii="Times" w:hAnsi="Times" w:cs="Times"/>
          <w:sz w:val="24"/>
          <w:szCs w:val="24"/>
          <w:lang w:val="en-US"/>
        </w:rPr>
        <w:fldChar w:fldCharType="separate"/>
      </w:r>
      <w:r w:rsidR="00374B6E" w:rsidRPr="000D35A6">
        <w:rPr>
          <w:rFonts w:ascii="Times" w:hAnsi="Times" w:cs="Times"/>
          <w:noProof/>
          <w:sz w:val="24"/>
          <w:szCs w:val="24"/>
          <w:lang w:val="en-US"/>
        </w:rPr>
        <w:t>(40, 41)</w:t>
      </w:r>
      <w:r w:rsidR="00851751" w:rsidRPr="000D35A6">
        <w:rPr>
          <w:rFonts w:ascii="Times" w:hAnsi="Times" w:cs="Times"/>
          <w:sz w:val="24"/>
          <w:szCs w:val="24"/>
          <w:lang w:val="en-US"/>
        </w:rPr>
        <w:fldChar w:fldCharType="end"/>
      </w:r>
      <w:r w:rsidR="00851751" w:rsidRPr="000D35A6">
        <w:rPr>
          <w:rFonts w:ascii="Times" w:hAnsi="Times" w:cs="Times"/>
          <w:sz w:val="24"/>
          <w:szCs w:val="24"/>
          <w:lang w:val="en-US"/>
        </w:rPr>
        <w:t>.</w:t>
      </w:r>
      <w:r w:rsidR="00851751" w:rsidRPr="000D35A6">
        <w:rPr>
          <w:rFonts w:ascii="Times" w:hAnsi="Times" w:cs="Times"/>
          <w:b/>
          <w:sz w:val="24"/>
          <w:szCs w:val="24"/>
          <w:lang w:val="en-US"/>
        </w:rPr>
        <w:t xml:space="preserve"> </w:t>
      </w:r>
      <w:r w:rsidRPr="000D35A6">
        <w:rPr>
          <w:rFonts w:ascii="Times" w:hAnsi="Times" w:cs="Times"/>
          <w:sz w:val="24"/>
          <w:szCs w:val="24"/>
          <w:lang w:val="en-US"/>
        </w:rPr>
        <w:t xml:space="preserve">Similarly, changing post-natal </w:t>
      </w:r>
      <w:r w:rsidR="007558C1" w:rsidRPr="000D35A6">
        <w:rPr>
          <w:rFonts w:ascii="Times" w:hAnsi="Times" w:cs="Times"/>
          <w:sz w:val="24"/>
          <w:szCs w:val="24"/>
          <w:lang w:val="en-US"/>
        </w:rPr>
        <w:t>behaviors</w:t>
      </w:r>
      <w:r w:rsidRPr="000D35A6">
        <w:rPr>
          <w:rFonts w:ascii="Times" w:hAnsi="Times" w:cs="Times"/>
          <w:sz w:val="24"/>
          <w:szCs w:val="24"/>
          <w:lang w:val="en-US"/>
        </w:rPr>
        <w:t xml:space="preserve">, such as breastfeeding duration or timing of solid food introduction may be </w:t>
      </w:r>
      <w:r w:rsidR="00766CD0" w:rsidRPr="000D35A6">
        <w:rPr>
          <w:rFonts w:ascii="Times" w:hAnsi="Times" w:cs="Times"/>
          <w:sz w:val="24"/>
          <w:szCs w:val="24"/>
          <w:lang w:val="en-US"/>
        </w:rPr>
        <w:t>problematic</w:t>
      </w:r>
      <w:r w:rsidR="002F4843" w:rsidRPr="000D35A6">
        <w:rPr>
          <w:rFonts w:ascii="Times" w:hAnsi="Times" w:cs="Times"/>
          <w:sz w:val="24"/>
          <w:szCs w:val="24"/>
          <w:lang w:val="en-US"/>
        </w:rPr>
        <w:t xml:space="preserve"> </w:t>
      </w:r>
      <w:r w:rsidR="004B2B12" w:rsidRPr="000D35A6">
        <w:rPr>
          <w:rFonts w:ascii="Times" w:hAnsi="Times" w:cs="Times"/>
          <w:sz w:val="24"/>
          <w:szCs w:val="24"/>
          <w:lang w:val="en-US"/>
        </w:rPr>
        <w:t xml:space="preserve">if there </w:t>
      </w:r>
      <w:r w:rsidR="00287A23" w:rsidRPr="000D35A6">
        <w:rPr>
          <w:rFonts w:ascii="Times" w:hAnsi="Times" w:cs="Times"/>
          <w:sz w:val="24"/>
          <w:szCs w:val="24"/>
          <w:lang w:val="en-US"/>
        </w:rPr>
        <w:t xml:space="preserve">is </w:t>
      </w:r>
      <w:r w:rsidRPr="000D35A6">
        <w:rPr>
          <w:rFonts w:ascii="Times" w:hAnsi="Times" w:cs="Times"/>
          <w:sz w:val="24"/>
          <w:szCs w:val="24"/>
          <w:lang w:val="en-US"/>
        </w:rPr>
        <w:t xml:space="preserve">financial pressure on women </w:t>
      </w:r>
      <w:r w:rsidR="004B2B12" w:rsidRPr="000D35A6">
        <w:rPr>
          <w:rFonts w:ascii="Times" w:hAnsi="Times" w:cs="Times"/>
          <w:sz w:val="24"/>
          <w:szCs w:val="24"/>
          <w:lang w:val="en-US"/>
        </w:rPr>
        <w:t xml:space="preserve">of </w:t>
      </w:r>
      <w:r w:rsidRPr="000D35A6">
        <w:rPr>
          <w:rFonts w:ascii="Times" w:hAnsi="Times" w:cs="Times"/>
          <w:sz w:val="24"/>
          <w:szCs w:val="24"/>
          <w:lang w:val="en-US"/>
        </w:rPr>
        <w:t>lower SES to re-enter workforce sooner</w:t>
      </w:r>
      <w:r w:rsidR="005A4C32" w:rsidRPr="000D35A6">
        <w:rPr>
          <w:rFonts w:ascii="Times" w:hAnsi="Times" w:cs="Times"/>
          <w:sz w:val="24"/>
          <w:szCs w:val="24"/>
          <w:lang w:val="en-US"/>
        </w:rPr>
        <w:t xml:space="preserve"> </w:t>
      </w:r>
      <w:r w:rsidR="005A4C32"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&lt;EndNote&gt;&lt;Cite&gt;&lt;Author&gt;Chua&lt;/Author&gt;&lt;Year&gt;2013&lt;/Year&gt;&lt;RecNum&gt;4309&lt;/RecNum&gt;&lt;DisplayText&gt;(42)&lt;/DisplayText&gt;&lt;record&gt;&lt;rec-number&gt;4309&lt;/rec-number&gt;&lt;foreign-keys&gt;&lt;key app="EN" db-id="0f2e9sdeazdvrherf235awvfaa0t9w0xweez" timestamp="1561424253"&gt;4309&lt;/key&gt;&lt;/foreign-keys&gt;&lt;ref-type name="Journal Article"&gt;17&lt;/ref-type&gt;&lt;contributors&gt;&lt;authors&gt;&lt;author&gt;Chua, Lily&lt;/author&gt;&lt;author&gt;Win, Aye Mya&lt;/author&gt;&lt;/authors&gt;&lt;/contributors&gt;&lt;titles&gt;&lt;title&gt;Prevalence of breastfeeding in Singapore&lt;/title&gt;&lt;secondary-title&gt;Statistics Singapore Newsletter&lt;/secondary-title&gt;&lt;/titles&gt;&lt;periodical&gt;&lt;full-title&gt;Statistics Singapore Newsletter&lt;/full-title&gt;&lt;/periodical&gt;&lt;pages&gt;15&lt;/pages&gt;&lt;volume&gt;10&lt;/volume&gt;&lt;dates&gt;&lt;year&gt;2013&lt;/year&gt;&lt;/dates&gt;&lt;urls&gt;&lt;/urls&gt;&lt;/record&gt;&lt;/Cite&gt;&lt;/EndNote&gt;</w:instrText>
      </w:r>
      <w:r w:rsidR="005A4C32" w:rsidRPr="000D35A6">
        <w:rPr>
          <w:rFonts w:ascii="Times" w:hAnsi="Times" w:cs="Times"/>
          <w:sz w:val="24"/>
          <w:szCs w:val="24"/>
          <w:lang w:val="en-US"/>
        </w:rPr>
        <w:fldChar w:fldCharType="separate"/>
      </w:r>
      <w:r w:rsidR="00374B6E" w:rsidRPr="000D35A6">
        <w:rPr>
          <w:rFonts w:ascii="Times" w:hAnsi="Times" w:cs="Times"/>
          <w:noProof/>
          <w:sz w:val="24"/>
          <w:szCs w:val="24"/>
          <w:lang w:val="en-US"/>
        </w:rPr>
        <w:t>(42)</w:t>
      </w:r>
      <w:r w:rsidR="005A4C32" w:rsidRPr="000D35A6">
        <w:rPr>
          <w:rFonts w:ascii="Times" w:hAnsi="Times" w:cs="Times"/>
          <w:sz w:val="24"/>
          <w:szCs w:val="24"/>
          <w:lang w:val="en-US"/>
        </w:rPr>
        <w:fldChar w:fldCharType="end"/>
      </w:r>
      <w:r w:rsidRPr="000D35A6">
        <w:rPr>
          <w:rFonts w:ascii="Times" w:hAnsi="Times" w:cs="Times"/>
          <w:sz w:val="24"/>
          <w:szCs w:val="24"/>
          <w:lang w:val="en-US"/>
        </w:rPr>
        <w:t>.</w:t>
      </w:r>
    </w:p>
    <w:p w14:paraId="32B85C20" w14:textId="426A4EBA" w:rsidR="00E52FF5" w:rsidRPr="000D35A6" w:rsidRDefault="00014953" w:rsidP="00671538">
      <w:pPr>
        <w:autoSpaceDE w:val="0"/>
        <w:autoSpaceDN w:val="0"/>
        <w:adjustRightInd w:val="0"/>
        <w:spacing w:after="0" w:line="480" w:lineRule="auto"/>
        <w:ind w:firstLine="1134"/>
        <w:rPr>
          <w:rFonts w:ascii="Times" w:hAnsi="Times" w:cs="Times"/>
          <w:sz w:val="24"/>
          <w:szCs w:val="24"/>
          <w:lang w:val="en-US"/>
        </w:rPr>
      </w:pPr>
      <w:r w:rsidRPr="000D35A6">
        <w:rPr>
          <w:rFonts w:ascii="Times" w:hAnsi="Times" w:cs="Times"/>
          <w:sz w:val="24"/>
          <w:szCs w:val="24"/>
          <w:lang w:val="en-US"/>
        </w:rPr>
        <w:t>C</w:t>
      </w:r>
      <w:r w:rsidR="00E52FF5" w:rsidRPr="000D35A6">
        <w:rPr>
          <w:rFonts w:ascii="Times" w:hAnsi="Times" w:cs="Times"/>
          <w:sz w:val="24"/>
          <w:szCs w:val="24"/>
          <w:lang w:val="en-US"/>
        </w:rPr>
        <w:t xml:space="preserve">urrent findings highlight the pivotal role of child eating </w:t>
      </w:r>
      <w:r w:rsidR="007558C1" w:rsidRPr="000D35A6">
        <w:rPr>
          <w:rFonts w:ascii="Times" w:hAnsi="Times" w:cs="Times"/>
          <w:sz w:val="24"/>
          <w:szCs w:val="24"/>
          <w:lang w:val="en-US"/>
        </w:rPr>
        <w:t>behavior</w:t>
      </w:r>
      <w:r w:rsidR="00E52FF5" w:rsidRPr="000D35A6">
        <w:rPr>
          <w:rFonts w:ascii="Times" w:hAnsi="Times" w:cs="Times"/>
          <w:sz w:val="24"/>
          <w:szCs w:val="24"/>
          <w:lang w:val="en-US"/>
        </w:rPr>
        <w:t xml:space="preserve"> in modifying the associations between early life risk and future </w:t>
      </w:r>
      <w:r w:rsidR="00946E12" w:rsidRPr="000D35A6">
        <w:rPr>
          <w:rFonts w:ascii="Times" w:hAnsi="Times" w:cs="Times"/>
          <w:sz w:val="24"/>
          <w:szCs w:val="24"/>
          <w:lang w:val="en-US"/>
        </w:rPr>
        <w:t>adiposity</w:t>
      </w:r>
      <w:r w:rsidR="00E52FF5" w:rsidRPr="000D35A6">
        <w:rPr>
          <w:rFonts w:ascii="Times" w:hAnsi="Times" w:cs="Times"/>
          <w:sz w:val="24"/>
          <w:szCs w:val="24"/>
          <w:lang w:val="en-US"/>
        </w:rPr>
        <w:t>. Risk factors during the first 1</w:t>
      </w:r>
      <w:r w:rsidR="00CE5CC7" w:rsidRPr="000D35A6">
        <w:rPr>
          <w:rFonts w:ascii="Times" w:hAnsi="Times" w:cs="Times"/>
          <w:sz w:val="24"/>
          <w:szCs w:val="24"/>
          <w:lang w:val="en-US"/>
        </w:rPr>
        <w:t>,</w:t>
      </w:r>
      <w:r w:rsidR="00E52FF5" w:rsidRPr="000D35A6">
        <w:rPr>
          <w:rFonts w:ascii="Times" w:hAnsi="Times" w:cs="Times"/>
          <w:sz w:val="24"/>
          <w:szCs w:val="24"/>
          <w:lang w:val="en-US"/>
        </w:rPr>
        <w:t>000 days could be used to identify children at risk for overweight</w:t>
      </w:r>
      <w:r w:rsidR="00480F4B" w:rsidRPr="000D35A6">
        <w:rPr>
          <w:rFonts w:ascii="Times" w:hAnsi="Times" w:cs="Times"/>
          <w:sz w:val="24"/>
          <w:szCs w:val="24"/>
          <w:lang w:val="en-US"/>
        </w:rPr>
        <w:t>,</w:t>
      </w:r>
      <w:r w:rsidR="00E52FF5" w:rsidRPr="000D35A6">
        <w:rPr>
          <w:rFonts w:ascii="Times" w:hAnsi="Times" w:cs="Times"/>
          <w:sz w:val="24"/>
          <w:szCs w:val="24"/>
          <w:lang w:val="en-US"/>
        </w:rPr>
        <w:t xml:space="preserve"> </w:t>
      </w:r>
      <w:r w:rsidR="00480F4B" w:rsidRPr="000D35A6">
        <w:rPr>
          <w:rFonts w:ascii="Times" w:hAnsi="Times" w:cs="Times"/>
          <w:sz w:val="24"/>
          <w:szCs w:val="24"/>
          <w:lang w:val="en-US"/>
        </w:rPr>
        <w:t xml:space="preserve">to </w:t>
      </w:r>
      <w:r w:rsidR="00E52FF5" w:rsidRPr="000D35A6">
        <w:rPr>
          <w:rFonts w:ascii="Times" w:hAnsi="Times" w:cs="Times"/>
          <w:sz w:val="24"/>
          <w:szCs w:val="24"/>
          <w:lang w:val="en-US"/>
        </w:rPr>
        <w:t>target these fam</w:t>
      </w:r>
      <w:r w:rsidR="00121CBD" w:rsidRPr="000D35A6">
        <w:rPr>
          <w:rFonts w:ascii="Times" w:hAnsi="Times" w:cs="Times"/>
          <w:sz w:val="24"/>
          <w:szCs w:val="24"/>
          <w:lang w:val="en-US"/>
        </w:rPr>
        <w:t>ilies in intervention programs</w:t>
      </w:r>
      <w:r w:rsidR="00E52FF5" w:rsidRPr="000D35A6">
        <w:rPr>
          <w:rFonts w:ascii="Times" w:hAnsi="Times" w:cs="Times"/>
          <w:sz w:val="24"/>
          <w:szCs w:val="24"/>
          <w:lang w:val="en-US"/>
        </w:rPr>
        <w:t xml:space="preserve"> focused on </w:t>
      </w:r>
      <w:r w:rsidR="000F34B5" w:rsidRPr="000D35A6">
        <w:rPr>
          <w:rFonts w:ascii="Times" w:hAnsi="Times" w:cs="Times"/>
          <w:sz w:val="24"/>
          <w:szCs w:val="24"/>
          <w:lang w:val="en-US"/>
        </w:rPr>
        <w:t xml:space="preserve">promoting eating </w:t>
      </w:r>
      <w:r w:rsidR="007558C1" w:rsidRPr="000D35A6">
        <w:rPr>
          <w:rFonts w:ascii="Times" w:hAnsi="Times" w:cs="Times"/>
          <w:sz w:val="24"/>
          <w:szCs w:val="24"/>
          <w:lang w:val="en-US"/>
        </w:rPr>
        <w:t>behaviors</w:t>
      </w:r>
      <w:r w:rsidR="0002450D" w:rsidRPr="000D35A6">
        <w:rPr>
          <w:rFonts w:ascii="Times" w:hAnsi="Times" w:cs="Times"/>
          <w:sz w:val="24"/>
          <w:szCs w:val="24"/>
          <w:lang w:val="en-US"/>
        </w:rPr>
        <w:t xml:space="preserve"> that facilitate healthy growth</w:t>
      </w:r>
      <w:r w:rsidR="00480F4B" w:rsidRPr="000D35A6">
        <w:rPr>
          <w:rFonts w:ascii="Times" w:hAnsi="Times" w:cs="Times"/>
          <w:sz w:val="24"/>
          <w:szCs w:val="24"/>
          <w:lang w:val="en-US"/>
        </w:rPr>
        <w:t>.</w:t>
      </w:r>
      <w:r w:rsidR="00A956BB" w:rsidRPr="000D35A6">
        <w:rPr>
          <w:rFonts w:ascii="Times" w:hAnsi="Times" w:cs="Times"/>
          <w:sz w:val="24"/>
          <w:szCs w:val="24"/>
          <w:lang w:val="en-US"/>
        </w:rPr>
        <w:t xml:space="preserve"> </w:t>
      </w:r>
      <w:r w:rsidR="00121CBD" w:rsidRPr="000D35A6">
        <w:rPr>
          <w:rFonts w:ascii="Times" w:hAnsi="Times" w:cs="Times"/>
          <w:sz w:val="24"/>
          <w:szCs w:val="24"/>
          <w:lang w:val="en-US"/>
        </w:rPr>
        <w:t xml:space="preserve">Eating behavior interventions have previously shown some short-term effectiveness in pediatric populations. For example, attention modification training has been successfully used to reduce eating in the absence of hunger </w:t>
      </w:r>
      <w:r w:rsidR="00B31AA5"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&lt;EndNote&gt;&lt;Cite&gt;&lt;Author&gt;Boutelle&lt;/Author&gt;&lt;Year&gt;2014&lt;/Year&gt;&lt;RecNum&gt;3931&lt;/RecNum&gt;&lt;DisplayText&gt;(43)&lt;/DisplayText&gt;&lt;record&gt;&lt;rec-number&gt;3931&lt;/rec-number&gt;&lt;foreign-keys&gt;&lt;key app="EN" db-id="0f2e9sdeazdvrherf235awvfaa0t9w0xweez" timestamp="1503899274"&gt;3931&lt;/key&gt;&lt;/foreign-keys&gt;&lt;ref-type name="Journal Article"&gt;17&lt;/ref-type&gt;&lt;contributors&gt;&lt;authors&gt;&lt;author&gt;Boutelle, Kerri N&lt;/author&gt;&lt;author&gt;Kuckertz, Jennie M&lt;/author&gt;&lt;author&gt;Carlson, Jordan&lt;/author&gt;&lt;author&gt;Amir, Nader&lt;/author&gt;&lt;/authors&gt;&lt;/contributors&gt;&lt;titles&gt;&lt;title&gt;A pilot study evaluating a one-session attention modification training to decrease overeating in obese children&lt;/title&gt;&lt;secondary-title&gt;Appetite&lt;/secondary-title&gt;&lt;/titles&gt;&lt;periodical&gt;&lt;full-title&gt;Appetite&lt;/full-title&gt;&lt;abbr-1&gt;Appetite&lt;/abbr-1&gt;&lt;/periodical&gt;&lt;pages&gt;180-185&lt;/pages&gt;&lt;volume&gt;76&lt;/volume&gt;&lt;dates&gt;&lt;year&gt;2014&lt;/year&gt;&lt;/dates&gt;&lt;isbn&gt;0195-6663&lt;/isbn&gt;&lt;urls&gt;&lt;related-urls&gt;&lt;url&gt;https://www.ncbi.nlm.nih.gov/pmc/articles/PMC3989523/pdf/nihms568794.pdf&lt;/url&gt;&lt;/related-urls&gt;&lt;/urls&gt;&lt;/record&gt;&lt;/Cite&gt;&lt;/EndNote&gt;</w:instrText>
      </w:r>
      <w:r w:rsidR="00B31AA5" w:rsidRPr="000D35A6">
        <w:rPr>
          <w:rFonts w:ascii="Times" w:hAnsi="Times" w:cs="Times"/>
          <w:sz w:val="24"/>
          <w:szCs w:val="24"/>
          <w:lang w:val="en-US"/>
        </w:rPr>
        <w:fldChar w:fldCharType="separate"/>
      </w:r>
      <w:r w:rsidR="00374B6E" w:rsidRPr="000D35A6">
        <w:rPr>
          <w:rFonts w:ascii="Times" w:hAnsi="Times" w:cs="Times"/>
          <w:noProof/>
          <w:sz w:val="24"/>
          <w:szCs w:val="24"/>
          <w:lang w:val="en-US"/>
        </w:rPr>
        <w:t>(43)</w:t>
      </w:r>
      <w:r w:rsidR="00B31AA5" w:rsidRPr="000D35A6">
        <w:rPr>
          <w:rFonts w:ascii="Times" w:hAnsi="Times" w:cs="Times"/>
          <w:sz w:val="24"/>
          <w:szCs w:val="24"/>
          <w:lang w:val="en-US"/>
        </w:rPr>
        <w:fldChar w:fldCharType="end"/>
      </w:r>
      <w:r w:rsidR="00B31AA5" w:rsidRPr="000D35A6">
        <w:rPr>
          <w:rFonts w:ascii="Times" w:hAnsi="Times" w:cs="Times"/>
          <w:sz w:val="24"/>
          <w:szCs w:val="24"/>
          <w:lang w:val="en-US"/>
        </w:rPr>
        <w:t xml:space="preserve">, </w:t>
      </w:r>
      <w:r w:rsidR="008F47BE" w:rsidRPr="000D35A6">
        <w:rPr>
          <w:rFonts w:ascii="Times" w:hAnsi="Times" w:cs="Times"/>
          <w:sz w:val="24"/>
          <w:szCs w:val="24"/>
          <w:lang w:val="en-US"/>
        </w:rPr>
        <w:t xml:space="preserve">and eating rates and energy intakes have </w:t>
      </w:r>
      <w:r w:rsidR="00121CBD" w:rsidRPr="000D35A6">
        <w:rPr>
          <w:rFonts w:ascii="Times" w:hAnsi="Times" w:cs="Times"/>
          <w:sz w:val="24"/>
          <w:szCs w:val="24"/>
          <w:lang w:val="en-US"/>
        </w:rPr>
        <w:t xml:space="preserve">been reduced by providing within-meal feedback from external prompters </w:t>
      </w:r>
      <w:r w:rsidR="008F47BE" w:rsidRPr="000D35A6">
        <w:rPr>
          <w:rFonts w:ascii="Times" w:hAnsi="Times" w:cs="Times"/>
          <w:sz w:val="24"/>
          <w:szCs w:val="24"/>
          <w:lang w:val="en-US"/>
        </w:rPr>
        <w:fldChar w:fldCharType="begin">
          <w:fldData xml:space="preserve">PEVuZE5vdGU+PENpdGU+PEF1dGhvcj5Gb3JkPC9BdXRob3I+PFllYXI+MjAxMDwvWWVhcj48UmVj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</w:fldData>
        </w:fldChar>
      </w:r>
      <w:r w:rsidR="00374B6E" w:rsidRPr="000D35A6">
        <w:rPr>
          <w:rFonts w:ascii="Times" w:hAnsi="Times" w:cs="Times"/>
          <w:sz w:val="24"/>
          <w:szCs w:val="24"/>
          <w:lang w:val="en-US"/>
        </w:rPr>
        <w:instrText xml:space="preserve"> ADDIN EN.CITE </w:instrText>
      </w:r>
      <w:r w:rsidR="00374B6E" w:rsidRPr="000D35A6">
        <w:rPr>
          <w:rFonts w:ascii="Times" w:hAnsi="Times" w:cs="Times"/>
          <w:sz w:val="24"/>
          <w:szCs w:val="24"/>
          <w:lang w:val="en-US"/>
        </w:rPr>
        <w:fldChar w:fldCharType="begin">
          <w:fldData xml:space="preserve">PEVuZE5vdGU+PENpdGU+PEF1dGhvcj5Gb3JkPC9BdXRob3I+PFllYXI+MjAxMDwvWWVhcj48UmVj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</w:fldData>
        </w:fldChar>
      </w:r>
      <w:r w:rsidR="00374B6E" w:rsidRPr="000D35A6">
        <w:rPr>
          <w:rFonts w:ascii="Times" w:hAnsi="Times" w:cs="Times"/>
          <w:sz w:val="24"/>
          <w:szCs w:val="24"/>
          <w:lang w:val="en-US"/>
        </w:rPr>
        <w:instrText xml:space="preserve"> ADDIN EN.CITE.DATA </w:instrText>
      </w:r>
      <w:r w:rsidR="00374B6E" w:rsidRPr="000D35A6">
        <w:rPr>
          <w:rFonts w:ascii="Times" w:hAnsi="Times" w:cs="Times"/>
          <w:sz w:val="24"/>
          <w:szCs w:val="24"/>
          <w:lang w:val="en-US"/>
        </w:rPr>
      </w:r>
      <w:r w:rsidR="00374B6E" w:rsidRPr="000D35A6">
        <w:rPr>
          <w:rFonts w:ascii="Times" w:hAnsi="Times" w:cs="Times"/>
          <w:sz w:val="24"/>
          <w:szCs w:val="24"/>
          <w:lang w:val="en-US"/>
        </w:rPr>
        <w:fldChar w:fldCharType="end"/>
      </w:r>
      <w:r w:rsidR="008F47BE" w:rsidRPr="000D35A6">
        <w:rPr>
          <w:rFonts w:ascii="Times" w:hAnsi="Times" w:cs="Times"/>
          <w:sz w:val="24"/>
          <w:szCs w:val="24"/>
          <w:lang w:val="en-US"/>
        </w:rPr>
      </w:r>
      <w:r w:rsidR="008F47BE" w:rsidRPr="000D35A6">
        <w:rPr>
          <w:rFonts w:ascii="Times" w:hAnsi="Times" w:cs="Times"/>
          <w:sz w:val="24"/>
          <w:szCs w:val="24"/>
          <w:lang w:val="en-US"/>
        </w:rPr>
        <w:fldChar w:fldCharType="separate"/>
      </w:r>
      <w:r w:rsidR="00374B6E" w:rsidRPr="000D35A6">
        <w:rPr>
          <w:rFonts w:ascii="Times" w:hAnsi="Times" w:cs="Times"/>
          <w:noProof/>
          <w:sz w:val="24"/>
          <w:szCs w:val="24"/>
          <w:lang w:val="en-US"/>
        </w:rPr>
        <w:t>(44, 45)</w:t>
      </w:r>
      <w:r w:rsidR="008F47BE" w:rsidRPr="000D35A6">
        <w:rPr>
          <w:rFonts w:ascii="Times" w:hAnsi="Times" w:cs="Times"/>
          <w:sz w:val="24"/>
          <w:szCs w:val="24"/>
          <w:lang w:val="en-US"/>
        </w:rPr>
        <w:fldChar w:fldCharType="end"/>
      </w:r>
      <w:r w:rsidR="008F47BE" w:rsidRPr="000D35A6">
        <w:rPr>
          <w:rFonts w:ascii="Times" w:hAnsi="Times" w:cs="Times"/>
          <w:sz w:val="24"/>
          <w:szCs w:val="24"/>
          <w:lang w:val="en-US"/>
        </w:rPr>
        <w:t xml:space="preserve">. </w:t>
      </w:r>
      <w:r w:rsidR="00121CBD" w:rsidRPr="000D35A6">
        <w:rPr>
          <w:rFonts w:ascii="Times" w:hAnsi="Times" w:cs="Times"/>
          <w:sz w:val="24"/>
          <w:szCs w:val="24"/>
          <w:lang w:val="en-US"/>
        </w:rPr>
        <w:t xml:space="preserve">Though not tested to date, another strategy to reduce both eating rates and energy intake would be to modify food textures to produce ‘slower foods’ that require more chewing and encourage smaller bite sizes </w:t>
      </w:r>
      <w:r w:rsidR="008F47BE"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&lt;EndNote&gt;&lt;Cite&gt;&lt;Author&gt;McCrickerd&lt;/Author&gt;&lt;Year&gt;2017&lt;/Year&gt;&lt;RecNum&gt;4029&lt;/RecNum&gt;&lt;DisplayText&gt;(46)&lt;/DisplayText&gt;&lt;record&gt;&lt;rec-number&gt;4029&lt;/rec-number&gt;&lt;foreign-keys&gt;&lt;key app="EN" db-id="0f2e9sdeazdvrherf235awvfaa0t9w0xweez" timestamp="1519270365"&gt;4029&lt;/key&gt;&lt;/foreign-keys&gt;&lt;ref-type name="Journal Article"&gt;17&lt;/ref-type&gt;&lt;contributors&gt;&lt;authors&gt;&lt;author&gt;McCrickerd, Keri&lt;/author&gt;&lt;author&gt;Lim, Charlotte M. H.&lt;/author&gt;&lt;author&gt;Leong, Claudia&lt;/author&gt;&lt;author&gt;Chia, Edwin M.&lt;/author&gt;&lt;author&gt;Forde, Ciaran G.&lt;/author&gt;&lt;/authors&gt;&lt;/contributors&gt;&lt;titles&gt;&lt;title&gt;Texture-Based Differences in Eating Rate Reduce the Impact of Increased Energy Density and Large Portions on Meal Size in Adults&lt;/title&gt;&lt;secondary-title&gt;The Journal of Nutrition&lt;/secondary-title&gt;&lt;/titles&gt;&lt;periodical&gt;&lt;full-title&gt;The Journal of Nutrition&lt;/full-title&gt;&lt;/periodical&gt;&lt;pages&gt;1208-1217&lt;/pages&gt;&lt;volume&gt;147&lt;/volume&gt;&lt;number&gt;6&lt;/number&gt;&lt;dates&gt;&lt;year&gt;2017&lt;/year&gt;&lt;/dates&gt;&lt;isbn&gt;0022-3166&lt;/isbn&gt;&lt;urls&gt;&lt;related-urls&gt;&lt;url&gt;http://dx.doi.org/10.3945/jn.116.244251&lt;/url&gt;&lt;/related-urls&gt;&lt;/urls&gt;&lt;electronic-resource-num&gt;10.3945/jn.116.244251&lt;/electronic-resource-num&gt;&lt;/record&gt;&lt;/Cite&gt;&lt;/EndNote&gt;</w:instrText>
      </w:r>
      <w:r w:rsidR="008F47BE" w:rsidRPr="000D35A6">
        <w:rPr>
          <w:rFonts w:ascii="Times" w:hAnsi="Times" w:cs="Times"/>
          <w:sz w:val="24"/>
          <w:szCs w:val="24"/>
          <w:lang w:val="en-US"/>
        </w:rPr>
        <w:fldChar w:fldCharType="separate"/>
      </w:r>
      <w:r w:rsidR="00374B6E" w:rsidRPr="000D35A6">
        <w:rPr>
          <w:rFonts w:ascii="Times" w:hAnsi="Times" w:cs="Times"/>
          <w:noProof/>
          <w:sz w:val="24"/>
          <w:szCs w:val="24"/>
          <w:lang w:val="en-US"/>
        </w:rPr>
        <w:t>(46)</w:t>
      </w:r>
      <w:r w:rsidR="008F47BE" w:rsidRPr="000D35A6">
        <w:rPr>
          <w:rFonts w:ascii="Times" w:hAnsi="Times" w:cs="Times"/>
          <w:sz w:val="24"/>
          <w:szCs w:val="24"/>
          <w:lang w:val="en-US"/>
        </w:rPr>
        <w:fldChar w:fldCharType="end"/>
      </w:r>
      <w:r w:rsidR="008F47BE" w:rsidRPr="000D35A6">
        <w:rPr>
          <w:rFonts w:ascii="Times" w:hAnsi="Times" w:cs="Times"/>
          <w:sz w:val="24"/>
          <w:szCs w:val="24"/>
          <w:lang w:val="en-US"/>
        </w:rPr>
        <w:t xml:space="preserve"> </w:t>
      </w:r>
      <w:r w:rsidR="00121CBD" w:rsidRPr="000D35A6">
        <w:rPr>
          <w:rFonts w:ascii="Times" w:hAnsi="Times" w:cs="Times"/>
          <w:sz w:val="24"/>
          <w:szCs w:val="24"/>
          <w:lang w:val="en-US"/>
        </w:rPr>
        <w:t xml:space="preserve">or to promote intake of naturally ‘slow’ foods </w:t>
      </w:r>
      <w:r w:rsidR="008F47BE"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&lt;EndNote&gt;&lt;Cite&gt;&lt;Author&gt;Forde&lt;/Author&gt;&lt;Year&gt;2017&lt;/Year&gt;&lt;RecNum&gt;4040&lt;/RecNum&gt;&lt;DisplayText&gt;(47)&lt;/DisplayText&gt;&lt;record&gt;&lt;rec-number&gt;4040&lt;/rec-number&gt;&lt;foreign-keys&gt;&lt;key app="EN" db-id="0f2e9sdeazdvrherf235awvfaa0t9w0xweez" timestamp="1522894305"&gt;4040&lt;/key&gt;&lt;/foreign-keys&gt;&lt;ref-type name="Journal Article"&gt;17&lt;/ref-type&gt;&lt;contributors&gt;&lt;authors&gt;&lt;author&gt;Forde, CG&lt;/author&gt;&lt;author&gt;Leong, C&lt;/author&gt;&lt;author&gt;Chia-Ming, E&lt;/author&gt;&lt;author&gt;McCrickerd, K&lt;/author&gt;&lt;/authors&gt;&lt;/contributors&gt;&lt;titles&gt;&lt;title&gt;Fast or slow-foods? Describing natural variations in oral processing characteristics across a wide range of Asian foods&lt;/title&gt;&lt;secondary-title&gt;Food &amp;amp; Function&lt;/secondary-title&gt;&lt;/titles&gt;&lt;periodical&gt;&lt;full-title&gt;Food &amp;amp; function&lt;/full-title&gt;&lt;/periodical&gt;&lt;pages&gt;595-606&lt;/pages&gt;&lt;volume&gt;8&lt;/volume&gt;&lt;number&gt;2&lt;/number&gt;&lt;dates&gt;&lt;year&gt;2017&lt;/year&gt;&lt;/dates&gt;&lt;urls&gt;&lt;/urls&gt;&lt;/record&gt;&lt;/Cite&gt;&lt;/EndNote&gt;</w:instrText>
      </w:r>
      <w:r w:rsidR="008F47BE" w:rsidRPr="000D35A6">
        <w:rPr>
          <w:rFonts w:ascii="Times" w:hAnsi="Times" w:cs="Times"/>
          <w:sz w:val="24"/>
          <w:szCs w:val="24"/>
          <w:lang w:val="en-US"/>
        </w:rPr>
        <w:fldChar w:fldCharType="separate"/>
      </w:r>
      <w:r w:rsidR="00374B6E" w:rsidRPr="000D35A6">
        <w:rPr>
          <w:rFonts w:ascii="Times" w:hAnsi="Times" w:cs="Times"/>
          <w:noProof/>
          <w:sz w:val="24"/>
          <w:szCs w:val="24"/>
          <w:lang w:val="en-US"/>
        </w:rPr>
        <w:t>(47)</w:t>
      </w:r>
      <w:r w:rsidR="008F47BE" w:rsidRPr="000D35A6">
        <w:rPr>
          <w:rFonts w:ascii="Times" w:hAnsi="Times" w:cs="Times"/>
          <w:sz w:val="24"/>
          <w:szCs w:val="24"/>
          <w:lang w:val="en-US"/>
        </w:rPr>
        <w:fldChar w:fldCharType="end"/>
      </w:r>
      <w:r w:rsidR="008F47BE" w:rsidRPr="000D35A6">
        <w:rPr>
          <w:rFonts w:ascii="Times" w:hAnsi="Times" w:cs="Times"/>
          <w:sz w:val="24"/>
          <w:szCs w:val="24"/>
          <w:lang w:val="en-US"/>
        </w:rPr>
        <w:t xml:space="preserve">. </w:t>
      </w:r>
      <w:r w:rsidR="009D6830" w:rsidRPr="000D35A6">
        <w:rPr>
          <w:rFonts w:ascii="Times" w:hAnsi="Times" w:cs="Times"/>
          <w:sz w:val="24"/>
          <w:szCs w:val="24"/>
          <w:lang w:val="en-US"/>
        </w:rPr>
        <w:t xml:space="preserve">Future studies should test </w:t>
      </w:r>
      <w:r w:rsidR="00135774" w:rsidRPr="000D35A6">
        <w:rPr>
          <w:rFonts w:ascii="Times" w:hAnsi="Times" w:cs="Times"/>
          <w:sz w:val="24"/>
          <w:szCs w:val="24"/>
          <w:lang w:val="en-US"/>
        </w:rPr>
        <w:t xml:space="preserve">the </w:t>
      </w:r>
      <w:r w:rsidR="009D6830" w:rsidRPr="000D35A6">
        <w:rPr>
          <w:rFonts w:ascii="Times" w:hAnsi="Times" w:cs="Times"/>
          <w:sz w:val="24"/>
          <w:szCs w:val="24"/>
          <w:lang w:val="en-US"/>
        </w:rPr>
        <w:t xml:space="preserve">feasibility of these methods in modifying children’s eating </w:t>
      </w:r>
      <w:r w:rsidR="007558C1" w:rsidRPr="000D35A6">
        <w:rPr>
          <w:rFonts w:ascii="Times" w:hAnsi="Times" w:cs="Times"/>
          <w:sz w:val="24"/>
          <w:szCs w:val="24"/>
          <w:lang w:val="en-US"/>
        </w:rPr>
        <w:t>behaviors</w:t>
      </w:r>
      <w:r w:rsidR="009D6830" w:rsidRPr="000D35A6">
        <w:rPr>
          <w:rFonts w:ascii="Times" w:hAnsi="Times" w:cs="Times"/>
          <w:sz w:val="24"/>
          <w:szCs w:val="24"/>
          <w:lang w:val="en-US"/>
        </w:rPr>
        <w:t xml:space="preserve"> long-term. </w:t>
      </w:r>
      <w:r w:rsidR="00A956BB" w:rsidRPr="000D35A6">
        <w:rPr>
          <w:rFonts w:ascii="Times" w:hAnsi="Times" w:cs="Times"/>
          <w:sz w:val="24"/>
          <w:szCs w:val="24"/>
          <w:lang w:val="en-US"/>
        </w:rPr>
        <w:t>Such</w:t>
      </w:r>
      <w:r w:rsidR="00E52FF5" w:rsidRPr="000D35A6">
        <w:rPr>
          <w:rFonts w:ascii="Times" w:hAnsi="Times" w:cs="Times"/>
          <w:sz w:val="24"/>
          <w:szCs w:val="24"/>
          <w:lang w:val="en-US"/>
        </w:rPr>
        <w:t xml:space="preserve"> </w:t>
      </w:r>
      <w:r w:rsidR="00A86118" w:rsidRPr="000D35A6">
        <w:rPr>
          <w:rFonts w:ascii="Times" w:hAnsi="Times" w:cs="Times"/>
          <w:sz w:val="24"/>
          <w:szCs w:val="24"/>
          <w:lang w:val="en-US"/>
        </w:rPr>
        <w:t>intervention</w:t>
      </w:r>
      <w:r w:rsidR="00A956BB" w:rsidRPr="000D35A6">
        <w:rPr>
          <w:rFonts w:ascii="Times" w:hAnsi="Times" w:cs="Times"/>
          <w:sz w:val="24"/>
          <w:szCs w:val="24"/>
          <w:lang w:val="en-US"/>
        </w:rPr>
        <w:t xml:space="preserve">s </w:t>
      </w:r>
      <w:r w:rsidR="00E52FF5" w:rsidRPr="000D35A6">
        <w:rPr>
          <w:rFonts w:ascii="Times" w:hAnsi="Times" w:cs="Times"/>
          <w:sz w:val="24"/>
          <w:szCs w:val="24"/>
          <w:lang w:val="en-US"/>
        </w:rPr>
        <w:t xml:space="preserve">could be more challenging among the lower SES groups </w:t>
      </w:r>
      <w:r w:rsidR="00E52FF5"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&lt;EndNote&gt;&lt;Cite&gt;&lt;Author&gt;Barkin&lt;/Author&gt;&lt;Year&gt;2018&lt;/Year&gt;&lt;RecNum&gt;4207&lt;/RecNum&gt;&lt;DisplayText&gt;(48)&lt;/DisplayText&gt;&lt;record&gt;&lt;rec-number&gt;4207&lt;/rec-number&gt;&lt;foreign-keys&gt;&lt;key app="EN" db-id="0f2e9sdeazdvrherf235awvfaa0t9w0xweez" timestamp="1543289304"&gt;4207&lt;/key&gt;&lt;/foreign-keys&gt;&lt;ref-type name="Journal Article"&gt;17&lt;/ref-type&gt;&lt;contributors&gt;&lt;authors&gt;&lt;author&gt;Barkin, Shari L&lt;/author&gt;&lt;author&gt;Heerman, William J&lt;/author&gt;&lt;author&gt;Sommer, Evan C&lt;/author&gt;&lt;author&gt;Martin, Nina C&lt;/author&gt;&lt;author&gt;Buchowski, Maciej S&lt;/author&gt;&lt;author&gt;Schlundt, David&lt;/author&gt;&lt;author&gt;Po’e, Eli K&lt;/author&gt;&lt;author&gt;Burgess, Laura E&lt;/author&gt;&lt;author&gt;Escarfuller, Juan&lt;/author&gt;&lt;author&gt;Pratt, Charlotte&lt;/author&gt;&lt;/authors&gt;&lt;/contributors&gt;&lt;titles&gt;&lt;title&gt;Effect of a behavioral intervention for underserved preschool-age children on change in body mass index: a randomized clinical trial&lt;/title&gt;&lt;secondary-title&gt;JAMA&lt;/secondary-title&gt;&lt;/titles&gt;&lt;periodical&gt;&lt;full-title&gt;JAMA&lt;/full-title&gt;&lt;/periodical&gt;&lt;pages&gt;450-460&lt;/pages&gt;&lt;volume&gt;320&lt;/volume&gt;&lt;number&gt;5&lt;/number&gt;&lt;dates&gt;&lt;year&gt;2018&lt;/year&gt;&lt;/dates&gt;&lt;isbn&gt;0098-7484&lt;/isbn&gt;&lt;urls&gt;&lt;/urls&gt;&lt;/record&gt;&lt;/Cite&gt;&lt;/EndNote&gt;</w:instrText>
      </w:r>
      <w:r w:rsidR="00E52FF5" w:rsidRPr="000D35A6">
        <w:rPr>
          <w:rFonts w:ascii="Times" w:hAnsi="Times" w:cs="Times"/>
          <w:sz w:val="24"/>
          <w:szCs w:val="24"/>
          <w:lang w:val="en-US"/>
        </w:rPr>
        <w:fldChar w:fldCharType="separate"/>
      </w:r>
      <w:r w:rsidR="00374B6E" w:rsidRPr="000D35A6">
        <w:rPr>
          <w:rFonts w:ascii="Times" w:hAnsi="Times" w:cs="Times"/>
          <w:noProof/>
          <w:sz w:val="24"/>
          <w:szCs w:val="24"/>
          <w:lang w:val="en-US"/>
        </w:rPr>
        <w:t>(48)</w:t>
      </w:r>
      <w:r w:rsidR="00E52FF5" w:rsidRPr="000D35A6">
        <w:rPr>
          <w:rFonts w:ascii="Times" w:hAnsi="Times" w:cs="Times"/>
          <w:sz w:val="24"/>
          <w:szCs w:val="24"/>
          <w:lang w:val="en-US"/>
        </w:rPr>
        <w:fldChar w:fldCharType="end"/>
      </w:r>
      <w:r w:rsidR="00E52FF5" w:rsidRPr="000D35A6">
        <w:rPr>
          <w:rFonts w:ascii="Times" w:hAnsi="Times" w:cs="Times"/>
          <w:sz w:val="24"/>
          <w:szCs w:val="24"/>
          <w:lang w:val="en-US"/>
        </w:rPr>
        <w:t xml:space="preserve">, but have the potential to be the </w:t>
      </w:r>
      <w:r w:rsidR="00A956BB" w:rsidRPr="000D35A6">
        <w:rPr>
          <w:rFonts w:ascii="Times" w:hAnsi="Times" w:cs="Times"/>
          <w:sz w:val="24"/>
          <w:szCs w:val="24"/>
          <w:lang w:val="en-US"/>
        </w:rPr>
        <w:t>most effective when introduced</w:t>
      </w:r>
      <w:r w:rsidR="00E52FF5" w:rsidRPr="000D35A6">
        <w:rPr>
          <w:rFonts w:ascii="Times" w:hAnsi="Times" w:cs="Times"/>
          <w:sz w:val="24"/>
          <w:szCs w:val="24"/>
          <w:lang w:val="en-US"/>
        </w:rPr>
        <w:t xml:space="preserve"> earlier</w:t>
      </w:r>
      <w:r w:rsidR="00A956BB" w:rsidRPr="000D35A6">
        <w:rPr>
          <w:rFonts w:ascii="Times" w:hAnsi="Times" w:cs="Times"/>
          <w:sz w:val="24"/>
          <w:szCs w:val="24"/>
          <w:lang w:val="en-US"/>
        </w:rPr>
        <w:t xml:space="preserve"> </w:t>
      </w:r>
      <w:r w:rsidR="00E52FF5" w:rsidRPr="000D35A6">
        <w:rPr>
          <w:rFonts w:ascii="Times" w:hAnsi="Times" w:cs="Times"/>
          <w:sz w:val="24"/>
          <w:szCs w:val="24"/>
          <w:lang w:val="en-US"/>
        </w:rPr>
        <w:t xml:space="preserve">rather than later </w:t>
      </w:r>
      <w:r w:rsidR="00E52FF5" w:rsidRPr="000D35A6">
        <w:rPr>
          <w:rFonts w:ascii="Times" w:hAnsi="Times" w:cs="Times"/>
          <w:sz w:val="24"/>
          <w:szCs w:val="24"/>
          <w:lang w:val="en-US"/>
        </w:rPr>
        <w:fldChar w:fldCharType="begin"/>
      </w:r>
      <w:r w:rsidR="00374B6E" w:rsidRPr="000D35A6">
        <w:rPr>
          <w:rFonts w:ascii="Times" w:hAnsi="Times" w:cs="Times"/>
          <w:sz w:val="24"/>
          <w:szCs w:val="24"/>
          <w:lang w:val="en-US"/>
        </w:rPr>
        <w:instrText xml:space="preserve"> ADDIN EN.CITE &lt;EndNote&gt;&lt;Cite&gt;&lt;Author&gt;Epstein&lt;/Author&gt;&lt;Year&gt;2007&lt;/Year&gt;&lt;RecNum&gt;4204&lt;/RecNum&gt;&lt;DisplayText&gt;(49)&lt;/DisplayText&gt;&lt;record&gt;&lt;rec-number&gt;4204&lt;/rec-number&gt;&lt;foreign-keys&gt;&lt;key app="EN" db-id="0f2e9sdeazdvrherf235awvfaa0t9w0xweez" timestamp="1543287307"&gt;4204&lt;/key&gt;&lt;/foreign-keys&gt;&lt;ref-type name="Journal Article"&gt;17&lt;/ref-type&gt;&lt;contributors&gt;&lt;authors&gt;&lt;author&gt;Epstein, Leonard H&lt;/author&gt;&lt;author&gt;Paluch, Rocco A&lt;/author&gt;&lt;author&gt;Roemmich, James N&lt;/author&gt;&lt;author&gt;Beecher, Meghan D&lt;/author&gt;&lt;/authors&gt;&lt;/contributors&gt;&lt;titles&gt;&lt;title&gt;Family-based obesity treatment, then and now: twenty-five years of pediatric obesity treatment&lt;/title&gt;&lt;secondary-title&gt;Health Psychology&lt;/secondary-title&gt;&lt;/titles&gt;&lt;periodical&gt;&lt;full-title&gt;Health Psychology&lt;/full-title&gt;&lt;/periodical&gt;&lt;pages&gt;381&lt;/pages&gt;&lt;volume&gt;26&lt;/volume&gt;&lt;number&gt;4&lt;/number&gt;&lt;dates&gt;&lt;year&gt;2007&lt;/year&gt;&lt;/dates&gt;&lt;isbn&gt;1930-7810&lt;/isbn&gt;&lt;urls&gt;&lt;/urls&gt;&lt;/record&gt;&lt;/Cite&gt;&lt;/EndNote&gt;</w:instrText>
      </w:r>
      <w:r w:rsidR="00E52FF5" w:rsidRPr="000D35A6">
        <w:rPr>
          <w:rFonts w:ascii="Times" w:hAnsi="Times" w:cs="Times"/>
          <w:sz w:val="24"/>
          <w:szCs w:val="24"/>
          <w:lang w:val="en-US"/>
        </w:rPr>
        <w:fldChar w:fldCharType="separate"/>
      </w:r>
      <w:r w:rsidR="00374B6E" w:rsidRPr="000D35A6">
        <w:rPr>
          <w:rFonts w:ascii="Times" w:hAnsi="Times" w:cs="Times"/>
          <w:noProof/>
          <w:sz w:val="24"/>
          <w:szCs w:val="24"/>
          <w:lang w:val="en-US"/>
        </w:rPr>
        <w:t>(49)</w:t>
      </w:r>
      <w:r w:rsidR="00E52FF5" w:rsidRPr="000D35A6">
        <w:rPr>
          <w:rFonts w:ascii="Times" w:hAnsi="Times" w:cs="Times"/>
          <w:sz w:val="24"/>
          <w:szCs w:val="24"/>
          <w:lang w:val="en-US"/>
        </w:rPr>
        <w:fldChar w:fldCharType="end"/>
      </w:r>
      <w:r w:rsidR="007C2BB6" w:rsidRPr="000D35A6">
        <w:rPr>
          <w:rFonts w:ascii="Times" w:hAnsi="Times" w:cs="Times"/>
          <w:sz w:val="24"/>
          <w:szCs w:val="24"/>
          <w:lang w:val="en-US"/>
        </w:rPr>
        <w:t xml:space="preserve">. </w:t>
      </w:r>
    </w:p>
    <w:p w14:paraId="65B2FCC8" w14:textId="408C4F0E" w:rsidR="00E52FF5" w:rsidRPr="000D35A6" w:rsidRDefault="00A16C75" w:rsidP="00671538">
      <w:pPr>
        <w:autoSpaceDE w:val="0"/>
        <w:autoSpaceDN w:val="0"/>
        <w:adjustRightInd w:val="0"/>
        <w:spacing w:after="0" w:line="480" w:lineRule="auto"/>
        <w:ind w:firstLine="1134"/>
        <w:rPr>
          <w:rFonts w:ascii="Times" w:hAnsi="Times" w:cs="Times"/>
          <w:sz w:val="24"/>
          <w:szCs w:val="24"/>
          <w:lang w:val="en-US"/>
        </w:rPr>
      </w:pPr>
      <w:r w:rsidRPr="000D35A6">
        <w:rPr>
          <w:rFonts w:ascii="Times" w:hAnsi="Times" w:cs="Times"/>
          <w:sz w:val="24"/>
          <w:szCs w:val="24"/>
          <w:lang w:val="en-US"/>
        </w:rPr>
        <w:t xml:space="preserve">This study had some limitations worth noting. Composite risk scores were created from a small number of a priori selected risk factors, though </w:t>
      </w:r>
      <w:r w:rsidR="00D709CC" w:rsidRPr="000D35A6">
        <w:rPr>
          <w:rFonts w:ascii="Times" w:hAnsi="Times" w:cs="Times"/>
          <w:sz w:val="24"/>
          <w:szCs w:val="24"/>
          <w:lang w:val="en-US"/>
        </w:rPr>
        <w:t>t</w:t>
      </w:r>
      <w:r w:rsidR="000954E2" w:rsidRPr="000D35A6">
        <w:rPr>
          <w:rFonts w:ascii="Times" w:hAnsi="Times" w:cs="Times"/>
          <w:sz w:val="24"/>
          <w:szCs w:val="24"/>
          <w:lang w:val="en-US"/>
        </w:rPr>
        <w:t>he list of all potential risk factors relevant to the local population is likely longer</w:t>
      </w:r>
      <w:r w:rsidR="00C95221" w:rsidRPr="000D35A6">
        <w:rPr>
          <w:rFonts w:ascii="Times" w:hAnsi="Times" w:cs="Times"/>
          <w:sz w:val="24"/>
          <w:szCs w:val="24"/>
          <w:lang w:val="en-US"/>
        </w:rPr>
        <w:t xml:space="preserve">. </w:t>
      </w:r>
      <w:r w:rsidR="00A47B19" w:rsidRPr="000D35A6">
        <w:rPr>
          <w:rFonts w:ascii="Times" w:hAnsi="Times" w:cs="Times"/>
          <w:sz w:val="24"/>
          <w:szCs w:val="24"/>
          <w:lang w:val="en-US"/>
        </w:rPr>
        <w:t xml:space="preserve">For example, maternal smoking and alcohol intake have been previously identified as risk factors for </w:t>
      </w:r>
      <w:r w:rsidR="008D29ED" w:rsidRPr="000D35A6">
        <w:rPr>
          <w:rFonts w:ascii="Times" w:hAnsi="Times" w:cs="Times"/>
          <w:sz w:val="24"/>
          <w:szCs w:val="24"/>
          <w:lang w:val="en-US"/>
        </w:rPr>
        <w:t xml:space="preserve">childhood </w:t>
      </w:r>
      <w:r w:rsidR="00A47B19" w:rsidRPr="000D35A6">
        <w:rPr>
          <w:rFonts w:ascii="Times" w:hAnsi="Times" w:cs="Times"/>
          <w:sz w:val="24"/>
          <w:szCs w:val="24"/>
          <w:lang w:val="en-US"/>
        </w:rPr>
        <w:t>obesity</w:t>
      </w:r>
      <w:r w:rsidR="00A54ED5" w:rsidRPr="000D35A6">
        <w:rPr>
          <w:rFonts w:ascii="Times" w:hAnsi="Times" w:cs="Times"/>
          <w:sz w:val="24"/>
          <w:szCs w:val="24"/>
          <w:lang w:val="en-US"/>
        </w:rPr>
        <w:t xml:space="preserve"> (7)</w:t>
      </w:r>
      <w:r w:rsidR="008D29ED" w:rsidRPr="000D35A6">
        <w:rPr>
          <w:rFonts w:ascii="Times" w:hAnsi="Times" w:cs="Times"/>
          <w:sz w:val="24"/>
          <w:szCs w:val="24"/>
          <w:lang w:val="en-US"/>
        </w:rPr>
        <w:t xml:space="preserve">, yet negligible rates of these behaviors in our sample (&lt; 2.6%) precluded </w:t>
      </w:r>
      <w:r w:rsidR="00012289" w:rsidRPr="000D35A6">
        <w:rPr>
          <w:rFonts w:ascii="Times" w:hAnsi="Times" w:cs="Times"/>
          <w:sz w:val="24"/>
          <w:szCs w:val="24"/>
          <w:lang w:val="en-US"/>
        </w:rPr>
        <w:t>adding them a</w:t>
      </w:r>
      <w:r w:rsidR="00A8423D" w:rsidRPr="000D35A6">
        <w:rPr>
          <w:rFonts w:ascii="Times" w:hAnsi="Times" w:cs="Times"/>
          <w:sz w:val="24"/>
          <w:szCs w:val="24"/>
          <w:lang w:val="en-US"/>
        </w:rPr>
        <w:t>s part of the analysis.</w:t>
      </w:r>
      <w:r w:rsidR="00A47B19" w:rsidRPr="000D35A6">
        <w:rPr>
          <w:rFonts w:ascii="Times" w:hAnsi="Times" w:cs="Times"/>
          <w:sz w:val="24"/>
          <w:szCs w:val="24"/>
          <w:lang w:val="en-US"/>
        </w:rPr>
        <w:t xml:space="preserve"> </w:t>
      </w:r>
      <w:r w:rsidR="00C95221" w:rsidRPr="000D35A6">
        <w:rPr>
          <w:rFonts w:ascii="Times" w:hAnsi="Times" w:cs="Times"/>
          <w:sz w:val="24"/>
          <w:szCs w:val="24"/>
          <w:lang w:val="en-US"/>
        </w:rPr>
        <w:t>Still,</w:t>
      </w:r>
      <w:r w:rsidR="00E52FF5" w:rsidRPr="000D35A6">
        <w:rPr>
          <w:rFonts w:ascii="Times" w:hAnsi="Times" w:cs="Times"/>
          <w:sz w:val="24"/>
          <w:szCs w:val="24"/>
          <w:lang w:val="en-US"/>
        </w:rPr>
        <w:t xml:space="preserve"> risk factors </w:t>
      </w:r>
      <w:r w:rsidR="000954E2" w:rsidRPr="000D35A6">
        <w:rPr>
          <w:rFonts w:ascii="Times" w:hAnsi="Times" w:cs="Times"/>
          <w:sz w:val="24"/>
          <w:szCs w:val="24"/>
          <w:lang w:val="en-US"/>
        </w:rPr>
        <w:t xml:space="preserve">considered here </w:t>
      </w:r>
      <w:r w:rsidR="00E52FF5" w:rsidRPr="000D35A6">
        <w:rPr>
          <w:rFonts w:ascii="Times" w:hAnsi="Times" w:cs="Times"/>
          <w:sz w:val="24"/>
          <w:szCs w:val="24"/>
          <w:lang w:val="en-US"/>
        </w:rPr>
        <w:t>have been previously identified as important</w:t>
      </w:r>
      <w:r w:rsidR="00AA45A2" w:rsidRPr="000D35A6">
        <w:rPr>
          <w:rFonts w:ascii="Times" w:hAnsi="Times" w:cs="Times"/>
          <w:sz w:val="24"/>
          <w:szCs w:val="24"/>
          <w:lang w:val="en-US"/>
        </w:rPr>
        <w:t xml:space="preserve"> predictors of overweight</w:t>
      </w:r>
      <w:r w:rsidR="00E52FF5" w:rsidRPr="000D35A6">
        <w:rPr>
          <w:rFonts w:ascii="Times" w:hAnsi="Times" w:cs="Times"/>
          <w:sz w:val="24"/>
          <w:szCs w:val="24"/>
          <w:lang w:val="en-US"/>
        </w:rPr>
        <w:t xml:space="preserve"> in the </w:t>
      </w:r>
      <w:r w:rsidR="000954E2" w:rsidRPr="000D35A6">
        <w:rPr>
          <w:rFonts w:ascii="Times" w:hAnsi="Times" w:cs="Times"/>
          <w:sz w:val="24"/>
          <w:szCs w:val="24"/>
          <w:lang w:val="en-US"/>
        </w:rPr>
        <w:t xml:space="preserve">GUSTO cohort </w:t>
      </w:r>
      <w:r w:rsidR="00E52FF5" w:rsidRPr="000D35A6">
        <w:rPr>
          <w:rFonts w:ascii="Times" w:hAnsi="Times" w:cs="Times"/>
          <w:sz w:val="24"/>
          <w:szCs w:val="24"/>
          <w:lang w:val="en-US"/>
        </w:rPr>
        <w:fldChar w:fldCharType="begin"/>
      </w:r>
      <w:r w:rsidR="002376F4" w:rsidRPr="000D35A6">
        <w:rPr>
          <w:rFonts w:ascii="Times" w:hAnsi="Times" w:cs="Times"/>
          <w:sz w:val="24"/>
          <w:szCs w:val="24"/>
          <w:lang w:val="en-US"/>
        </w:rPr>
        <w:instrText xml:space="preserve"> ADDIN EN.CITE &lt;EndNote&gt;&lt;Cite&gt;&lt;Author&gt;Aris&lt;/Author&gt;&lt;Year&gt;2018&lt;/Year&gt;&lt;RecNum&gt;4017&lt;/RecNum&gt;&lt;DisplayText&gt;(8)&lt;/DisplayText&gt;&lt;record&gt;&lt;rec-number&gt;4017&lt;/rec-number&gt;&lt;foreign-keys&gt;&lt;key app="EN" db-id="0f2e9sdeazdvrherf235awvfaa0t9w0xweez" timestamp="1512010962"&gt;4017&lt;/key&gt;&lt;/foreign-keys&gt;&lt;ref-type name="Journal Article"&gt;17&lt;/ref-type&gt;&lt;contributors&gt;&lt;authors&gt;&lt;author&gt;Aris, Izzuddin M&lt;/author&gt;&lt;author&gt;Bernard, Jonathan Y&lt;/author&gt;&lt;author&gt;Chen, Ling Wei&lt;/author&gt;&lt;author&gt;Tint, MT&lt;/author&gt;&lt;author&gt;Pang, Wei Wei&lt;/author&gt;&lt;author&gt;Soh, Shu-E&lt;/author&gt;&lt;author&gt;Saw, Seang Mei&lt;/author&gt;&lt;author&gt;Shek, L PC&lt;/author&gt;&lt;author&gt;Godfrey, Keith M&lt;/author&gt;&lt;author&gt;Gluckman, Peter D&lt;/author&gt;&lt;author&gt;Chong, Y-S&lt;/author&gt;&lt;author&gt;Yap, F&lt;/author&gt;&lt;author&gt;Kramer, MS&lt;/author&gt;&lt;author&gt;Lee , Y.S.&lt;/author&gt;&lt;/authors&gt;&lt;/contributors&gt;&lt;titles&gt;&lt;title&gt;Modifiable risk factors in the first 1000 days for subsequent risk of childhood overweight in an Asian cohort: significance of parental overweight status&lt;/title&gt;&lt;secondary-title&gt;International Journal of Obesity&lt;/secondary-title&gt;&lt;/titles&gt;&lt;periodical&gt;&lt;full-title&gt;International Journal of Obesity&lt;/full-title&gt;&lt;/periodical&gt;&lt;pages&gt;44&lt;/pages&gt;&lt;volume&gt;41&lt;/volume&gt;&lt;number&gt;1&lt;/number&gt;&lt;dates&gt;&lt;year&gt;2018&lt;/year&gt;&lt;/dates&gt;&lt;isbn&gt;0307-0565&lt;/isbn&gt;&lt;urls&gt;&lt;/urls&gt;&lt;/record&gt;&lt;/Cite&gt;&lt;/EndNote&gt;</w:instrText>
      </w:r>
      <w:r w:rsidR="00E52FF5" w:rsidRPr="000D35A6">
        <w:rPr>
          <w:rFonts w:ascii="Times" w:hAnsi="Times" w:cs="Times"/>
          <w:sz w:val="24"/>
          <w:szCs w:val="24"/>
          <w:lang w:val="en-US"/>
        </w:rPr>
        <w:fldChar w:fldCharType="separate"/>
      </w:r>
      <w:r w:rsidR="002376F4" w:rsidRPr="000D35A6">
        <w:rPr>
          <w:rFonts w:ascii="Times" w:hAnsi="Times" w:cs="Times"/>
          <w:noProof/>
          <w:sz w:val="24"/>
          <w:szCs w:val="24"/>
          <w:lang w:val="en-US"/>
        </w:rPr>
        <w:t>(8)</w:t>
      </w:r>
      <w:r w:rsidR="00E52FF5" w:rsidRPr="000D35A6">
        <w:rPr>
          <w:rFonts w:ascii="Times" w:hAnsi="Times" w:cs="Times"/>
          <w:sz w:val="24"/>
          <w:szCs w:val="24"/>
          <w:lang w:val="en-US"/>
        </w:rPr>
        <w:fldChar w:fldCharType="end"/>
      </w:r>
      <w:r w:rsidR="00E52FF5" w:rsidRPr="000D35A6">
        <w:rPr>
          <w:rFonts w:ascii="Times" w:hAnsi="Times" w:cs="Times"/>
          <w:sz w:val="24"/>
          <w:szCs w:val="24"/>
          <w:lang w:val="en-US"/>
        </w:rPr>
        <w:t xml:space="preserve">. </w:t>
      </w:r>
      <w:r w:rsidR="00945ADA" w:rsidRPr="000D35A6">
        <w:rPr>
          <w:rFonts w:ascii="Times" w:hAnsi="Times" w:cs="Times"/>
          <w:sz w:val="24"/>
          <w:szCs w:val="24"/>
          <w:lang w:val="en-US"/>
        </w:rPr>
        <w:t xml:space="preserve">Furthermore, </w:t>
      </w:r>
      <w:r w:rsidR="00E52FF5" w:rsidRPr="000D35A6">
        <w:rPr>
          <w:rFonts w:ascii="Times" w:hAnsi="Times" w:cs="Times"/>
          <w:sz w:val="24"/>
          <w:szCs w:val="24"/>
          <w:lang w:val="en-US"/>
        </w:rPr>
        <w:t>it ne</w:t>
      </w:r>
      <w:r w:rsidR="00E24205" w:rsidRPr="000D35A6">
        <w:rPr>
          <w:rFonts w:ascii="Times" w:hAnsi="Times" w:cs="Times"/>
          <w:sz w:val="24"/>
          <w:szCs w:val="24"/>
          <w:lang w:val="en-US"/>
        </w:rPr>
        <w:t>eds to be highlighted that some of the</w:t>
      </w:r>
      <w:r w:rsidR="00945ADA" w:rsidRPr="000D35A6">
        <w:rPr>
          <w:rFonts w:ascii="Times" w:hAnsi="Times" w:cs="Times"/>
          <w:sz w:val="24"/>
          <w:szCs w:val="24"/>
          <w:lang w:val="en-US"/>
        </w:rPr>
        <w:t xml:space="preserve"> </w:t>
      </w:r>
      <w:r w:rsidR="008830B2" w:rsidRPr="000D35A6">
        <w:rPr>
          <w:rFonts w:ascii="Times" w:hAnsi="Times" w:cs="Times"/>
          <w:sz w:val="24"/>
          <w:szCs w:val="24"/>
          <w:lang w:val="en-US"/>
        </w:rPr>
        <w:t xml:space="preserve">non-transient </w:t>
      </w:r>
      <w:r w:rsidR="00945ADA" w:rsidRPr="000D35A6">
        <w:rPr>
          <w:rFonts w:ascii="Times" w:hAnsi="Times" w:cs="Times"/>
          <w:sz w:val="24"/>
          <w:szCs w:val="24"/>
          <w:lang w:val="en-US"/>
        </w:rPr>
        <w:t>risk</w:t>
      </w:r>
      <w:r w:rsidR="00E52FF5" w:rsidRPr="000D35A6">
        <w:rPr>
          <w:rFonts w:ascii="Times" w:hAnsi="Times" w:cs="Times"/>
          <w:sz w:val="24"/>
          <w:szCs w:val="24"/>
          <w:lang w:val="en-US"/>
        </w:rPr>
        <w:t xml:space="preserve"> factors </w:t>
      </w:r>
      <w:r w:rsidR="00945ADA" w:rsidRPr="000D35A6">
        <w:rPr>
          <w:rFonts w:ascii="Times" w:hAnsi="Times" w:cs="Times"/>
          <w:sz w:val="24"/>
          <w:szCs w:val="24"/>
          <w:lang w:val="en-US"/>
        </w:rPr>
        <w:t>present in the first 1,000 days</w:t>
      </w:r>
      <w:r w:rsidR="008830B2" w:rsidRPr="000D35A6">
        <w:rPr>
          <w:rFonts w:ascii="Times" w:hAnsi="Times" w:cs="Times"/>
          <w:sz w:val="24"/>
          <w:szCs w:val="24"/>
          <w:lang w:val="en-US"/>
        </w:rPr>
        <w:t>, most notably</w:t>
      </w:r>
      <w:r w:rsidR="00E24205" w:rsidRPr="000D35A6">
        <w:rPr>
          <w:rFonts w:ascii="Times" w:hAnsi="Times" w:cs="Times"/>
          <w:sz w:val="24"/>
          <w:szCs w:val="24"/>
          <w:lang w:val="en-US"/>
        </w:rPr>
        <w:t xml:space="preserve"> parental overweight,</w:t>
      </w:r>
      <w:r w:rsidR="00945ADA" w:rsidRPr="000D35A6">
        <w:rPr>
          <w:rFonts w:ascii="Times" w:hAnsi="Times" w:cs="Times"/>
          <w:sz w:val="24"/>
          <w:szCs w:val="24"/>
          <w:lang w:val="en-US"/>
        </w:rPr>
        <w:t xml:space="preserve"> </w:t>
      </w:r>
      <w:r w:rsidR="00E52FF5" w:rsidRPr="000D35A6">
        <w:rPr>
          <w:rFonts w:ascii="Times" w:hAnsi="Times" w:cs="Times"/>
          <w:sz w:val="24"/>
          <w:szCs w:val="24"/>
          <w:lang w:val="en-US"/>
        </w:rPr>
        <w:t>continue to impact</w:t>
      </w:r>
      <w:r w:rsidR="008830B2" w:rsidRPr="000D35A6">
        <w:rPr>
          <w:rFonts w:ascii="Times" w:hAnsi="Times" w:cs="Times"/>
          <w:sz w:val="24"/>
          <w:szCs w:val="24"/>
          <w:lang w:val="en-US"/>
        </w:rPr>
        <w:t xml:space="preserve"> </w:t>
      </w:r>
      <w:r w:rsidR="00626547" w:rsidRPr="000D35A6">
        <w:rPr>
          <w:rFonts w:ascii="Times" w:hAnsi="Times" w:cs="Times"/>
          <w:sz w:val="24"/>
          <w:szCs w:val="24"/>
          <w:lang w:val="en-US"/>
        </w:rPr>
        <w:t xml:space="preserve">adiposity </w:t>
      </w:r>
      <w:r w:rsidR="008830B2" w:rsidRPr="000D35A6">
        <w:rPr>
          <w:rFonts w:ascii="Times" w:hAnsi="Times" w:cs="Times"/>
          <w:sz w:val="24"/>
          <w:szCs w:val="24"/>
          <w:lang w:val="en-US"/>
        </w:rPr>
        <w:t>outcomes and</w:t>
      </w:r>
      <w:r w:rsidR="00E52FF5" w:rsidRPr="000D35A6">
        <w:rPr>
          <w:rFonts w:ascii="Times" w:hAnsi="Times" w:cs="Times"/>
          <w:sz w:val="24"/>
          <w:szCs w:val="24"/>
          <w:lang w:val="en-US"/>
        </w:rPr>
        <w:t xml:space="preserve"> child’s eating </w:t>
      </w:r>
      <w:r w:rsidR="007558C1" w:rsidRPr="000D35A6">
        <w:rPr>
          <w:rFonts w:ascii="Times" w:hAnsi="Times" w:cs="Times"/>
          <w:sz w:val="24"/>
          <w:szCs w:val="24"/>
          <w:lang w:val="en-US"/>
        </w:rPr>
        <w:t>behaviors</w:t>
      </w:r>
      <w:r w:rsidR="00E52FF5" w:rsidRPr="000D35A6">
        <w:rPr>
          <w:rFonts w:ascii="Times" w:hAnsi="Times" w:cs="Times"/>
          <w:sz w:val="24"/>
          <w:szCs w:val="24"/>
          <w:lang w:val="en-US"/>
        </w:rPr>
        <w:t xml:space="preserve"> beyond the first 1</w:t>
      </w:r>
      <w:r w:rsidR="003528ED" w:rsidRPr="000D35A6">
        <w:rPr>
          <w:rFonts w:ascii="Times" w:hAnsi="Times" w:cs="Times"/>
          <w:sz w:val="24"/>
          <w:szCs w:val="24"/>
          <w:lang w:val="en-US"/>
        </w:rPr>
        <w:t>,</w:t>
      </w:r>
      <w:r w:rsidR="00E52FF5" w:rsidRPr="000D35A6">
        <w:rPr>
          <w:rFonts w:ascii="Times" w:hAnsi="Times" w:cs="Times"/>
          <w:sz w:val="24"/>
          <w:szCs w:val="24"/>
          <w:lang w:val="en-US"/>
        </w:rPr>
        <w:t>000 days.</w:t>
      </w:r>
      <w:r w:rsidR="007B7EF5" w:rsidRPr="000D35A6">
        <w:rPr>
          <w:rFonts w:ascii="Times" w:hAnsi="Times" w:cs="Times"/>
          <w:sz w:val="24"/>
          <w:szCs w:val="24"/>
          <w:lang w:val="en-US"/>
        </w:rPr>
        <w:t xml:space="preserve"> Although we </w:t>
      </w:r>
      <w:r w:rsidR="00121CBD" w:rsidRPr="000D35A6">
        <w:rPr>
          <w:rFonts w:ascii="Times" w:hAnsi="Times" w:cs="Times"/>
          <w:sz w:val="24"/>
          <w:szCs w:val="24"/>
          <w:lang w:val="en-US"/>
        </w:rPr>
        <w:t>hypothesized</w:t>
      </w:r>
      <w:r w:rsidR="007B7EF5" w:rsidRPr="000D35A6">
        <w:rPr>
          <w:rFonts w:ascii="Times" w:hAnsi="Times" w:cs="Times"/>
          <w:sz w:val="24"/>
          <w:szCs w:val="24"/>
          <w:lang w:val="en-US"/>
        </w:rPr>
        <w:t xml:space="preserve"> that eating </w:t>
      </w:r>
      <w:r w:rsidR="007558C1" w:rsidRPr="000D35A6">
        <w:rPr>
          <w:rFonts w:ascii="Times" w:hAnsi="Times" w:cs="Times"/>
          <w:sz w:val="24"/>
          <w:szCs w:val="24"/>
          <w:lang w:val="en-US"/>
        </w:rPr>
        <w:t>behaviors</w:t>
      </w:r>
      <w:r w:rsidR="007B7EF5" w:rsidRPr="000D35A6">
        <w:rPr>
          <w:rFonts w:ascii="Times" w:hAnsi="Times" w:cs="Times"/>
          <w:sz w:val="24"/>
          <w:szCs w:val="24"/>
          <w:lang w:val="en-US"/>
        </w:rPr>
        <w:t xml:space="preserve"> would moderate the associations between risk factors and adiposity, the alternative </w:t>
      </w:r>
      <w:r w:rsidR="007F44B1" w:rsidRPr="000D35A6">
        <w:rPr>
          <w:rFonts w:ascii="Times" w:hAnsi="Times" w:cs="Times"/>
          <w:sz w:val="24"/>
          <w:szCs w:val="24"/>
          <w:lang w:val="en-US"/>
        </w:rPr>
        <w:t>interpretation</w:t>
      </w:r>
      <w:r w:rsidR="007B7EF5" w:rsidRPr="000D35A6">
        <w:rPr>
          <w:rFonts w:ascii="Times" w:hAnsi="Times" w:cs="Times"/>
          <w:sz w:val="24"/>
          <w:szCs w:val="24"/>
          <w:lang w:val="en-US"/>
        </w:rPr>
        <w:t xml:space="preserve"> that risk factors moderate the association between eating </w:t>
      </w:r>
      <w:r w:rsidR="007558C1" w:rsidRPr="000D35A6">
        <w:rPr>
          <w:rFonts w:ascii="Times" w:hAnsi="Times" w:cs="Times"/>
          <w:sz w:val="24"/>
          <w:szCs w:val="24"/>
          <w:lang w:val="en-US"/>
        </w:rPr>
        <w:t>behaviors</w:t>
      </w:r>
      <w:r w:rsidR="007B7EF5" w:rsidRPr="000D35A6">
        <w:rPr>
          <w:rFonts w:ascii="Times" w:hAnsi="Times" w:cs="Times"/>
          <w:sz w:val="24"/>
          <w:szCs w:val="24"/>
          <w:lang w:val="en-US"/>
        </w:rPr>
        <w:t xml:space="preserve"> and adiposity</w:t>
      </w:r>
      <w:r w:rsidR="007F44B1" w:rsidRPr="000D35A6">
        <w:rPr>
          <w:rFonts w:ascii="Times" w:hAnsi="Times" w:cs="Times"/>
          <w:sz w:val="24"/>
          <w:szCs w:val="24"/>
          <w:lang w:val="en-US"/>
        </w:rPr>
        <w:t xml:space="preserve"> needs to be considered</w:t>
      </w:r>
      <w:r w:rsidR="007B7EF5" w:rsidRPr="000D35A6">
        <w:rPr>
          <w:rFonts w:ascii="Times" w:hAnsi="Times" w:cs="Times"/>
          <w:sz w:val="24"/>
          <w:szCs w:val="24"/>
          <w:lang w:val="en-US"/>
        </w:rPr>
        <w:t xml:space="preserve">. </w:t>
      </w:r>
      <w:r w:rsidR="008A4934" w:rsidRPr="000D35A6">
        <w:rPr>
          <w:rFonts w:ascii="Times" w:hAnsi="Times" w:cs="Times"/>
          <w:sz w:val="24"/>
          <w:szCs w:val="24"/>
          <w:lang w:val="en-US"/>
        </w:rPr>
        <w:t>T</w:t>
      </w:r>
      <w:r w:rsidR="00D837AC" w:rsidRPr="000D35A6">
        <w:rPr>
          <w:rFonts w:ascii="Times" w:hAnsi="Times" w:cs="Times"/>
          <w:sz w:val="24"/>
          <w:szCs w:val="24"/>
          <w:lang w:val="en-US"/>
        </w:rPr>
        <w:t>his study was focused on</w:t>
      </w:r>
      <w:r w:rsidR="007F44B1" w:rsidRPr="000D35A6">
        <w:rPr>
          <w:rFonts w:ascii="Times" w:hAnsi="Times" w:cs="Times"/>
          <w:sz w:val="24"/>
          <w:szCs w:val="24"/>
          <w:lang w:val="en-US"/>
        </w:rPr>
        <w:t xml:space="preserve"> candidate eating </w:t>
      </w:r>
      <w:r w:rsidR="007558C1" w:rsidRPr="000D35A6">
        <w:rPr>
          <w:rFonts w:ascii="Times" w:hAnsi="Times" w:cs="Times"/>
          <w:sz w:val="24"/>
          <w:szCs w:val="24"/>
          <w:lang w:val="en-US"/>
        </w:rPr>
        <w:t>behaviors</w:t>
      </w:r>
      <w:r w:rsidR="007F44B1" w:rsidRPr="000D35A6">
        <w:rPr>
          <w:rFonts w:ascii="Times" w:hAnsi="Times" w:cs="Times"/>
          <w:sz w:val="24"/>
          <w:szCs w:val="24"/>
          <w:lang w:val="en-US"/>
        </w:rPr>
        <w:t xml:space="preserve"> measured in</w:t>
      </w:r>
      <w:r w:rsidR="00044E60" w:rsidRPr="000D35A6">
        <w:rPr>
          <w:rFonts w:ascii="Times" w:hAnsi="Times" w:cs="Times"/>
          <w:sz w:val="24"/>
          <w:szCs w:val="24"/>
          <w:lang w:val="en-US"/>
        </w:rPr>
        <w:t xml:space="preserve"> laboratory. T</w:t>
      </w:r>
      <w:r w:rsidR="007F44B1" w:rsidRPr="000D35A6">
        <w:rPr>
          <w:rFonts w:ascii="Times" w:hAnsi="Times" w:cs="Times"/>
          <w:sz w:val="24"/>
          <w:szCs w:val="24"/>
          <w:lang w:val="en-US"/>
        </w:rPr>
        <w:t xml:space="preserve">he </w:t>
      </w:r>
      <w:r w:rsidR="008A4934" w:rsidRPr="000D35A6">
        <w:rPr>
          <w:rFonts w:ascii="Times" w:hAnsi="Times" w:cs="Times"/>
          <w:sz w:val="24"/>
          <w:szCs w:val="24"/>
          <w:lang w:val="en-US"/>
        </w:rPr>
        <w:t>meals</w:t>
      </w:r>
      <w:r w:rsidR="00044E60" w:rsidRPr="000D35A6">
        <w:rPr>
          <w:rFonts w:ascii="Times" w:hAnsi="Times" w:cs="Times"/>
          <w:sz w:val="24"/>
          <w:szCs w:val="24"/>
          <w:lang w:val="en-US"/>
        </w:rPr>
        <w:t xml:space="preserve"> pre-selected for this study</w:t>
      </w:r>
      <w:r w:rsidR="008A4934" w:rsidRPr="000D35A6">
        <w:rPr>
          <w:rFonts w:ascii="Times" w:hAnsi="Times" w:cs="Times"/>
          <w:sz w:val="24"/>
          <w:szCs w:val="24"/>
          <w:lang w:val="en-US"/>
        </w:rPr>
        <w:t xml:space="preserve"> may be different than the usual food choices,</w:t>
      </w:r>
      <w:r w:rsidR="00D837AC" w:rsidRPr="000D35A6">
        <w:rPr>
          <w:rFonts w:ascii="Times" w:hAnsi="Times" w:cs="Times"/>
          <w:sz w:val="24"/>
          <w:szCs w:val="24"/>
          <w:lang w:val="en-US"/>
        </w:rPr>
        <w:t xml:space="preserve"> and it is not possible to ascertain the extent to which they reflect </w:t>
      </w:r>
      <w:r w:rsidR="008A4934" w:rsidRPr="000D35A6">
        <w:rPr>
          <w:rFonts w:ascii="Times" w:hAnsi="Times" w:cs="Times"/>
          <w:sz w:val="24"/>
          <w:szCs w:val="24"/>
          <w:lang w:val="en-US"/>
        </w:rPr>
        <w:t xml:space="preserve">a </w:t>
      </w:r>
      <w:r w:rsidR="00D837AC" w:rsidRPr="000D35A6">
        <w:rPr>
          <w:rFonts w:ascii="Times" w:hAnsi="Times" w:cs="Times"/>
          <w:sz w:val="24"/>
          <w:szCs w:val="24"/>
          <w:lang w:val="en-US"/>
        </w:rPr>
        <w:t xml:space="preserve">child’s usual eating </w:t>
      </w:r>
      <w:r w:rsidR="007558C1" w:rsidRPr="000D35A6">
        <w:rPr>
          <w:rFonts w:ascii="Times" w:hAnsi="Times" w:cs="Times"/>
          <w:sz w:val="24"/>
          <w:szCs w:val="24"/>
          <w:lang w:val="en-US"/>
        </w:rPr>
        <w:t>behaviors</w:t>
      </w:r>
      <w:r w:rsidR="00D837AC" w:rsidRPr="000D35A6">
        <w:rPr>
          <w:rFonts w:ascii="Times" w:hAnsi="Times" w:cs="Times"/>
          <w:sz w:val="24"/>
          <w:szCs w:val="24"/>
          <w:lang w:val="en-US"/>
        </w:rPr>
        <w:t xml:space="preserve">. </w:t>
      </w:r>
      <w:r w:rsidR="008A4934" w:rsidRPr="000D35A6">
        <w:rPr>
          <w:rFonts w:ascii="Times" w:hAnsi="Times" w:cs="Times"/>
          <w:sz w:val="24"/>
          <w:szCs w:val="24"/>
          <w:lang w:val="en-US"/>
        </w:rPr>
        <w:t xml:space="preserve">Finally, the sample </w:t>
      </w:r>
      <w:r w:rsidR="00665E58" w:rsidRPr="000D35A6">
        <w:rPr>
          <w:rFonts w:ascii="Times" w:hAnsi="Times" w:cs="Times"/>
          <w:sz w:val="24"/>
          <w:szCs w:val="24"/>
          <w:lang w:val="en-US"/>
        </w:rPr>
        <w:t xml:space="preserve">size of the current study </w:t>
      </w:r>
      <w:r w:rsidR="008A4934" w:rsidRPr="000D35A6">
        <w:rPr>
          <w:rFonts w:ascii="Times" w:hAnsi="Times" w:cs="Times"/>
          <w:sz w:val="24"/>
          <w:szCs w:val="24"/>
          <w:lang w:val="en-US"/>
        </w:rPr>
        <w:t xml:space="preserve">was substantially smaller than the initial </w:t>
      </w:r>
      <w:r w:rsidR="00665E58" w:rsidRPr="000D35A6">
        <w:rPr>
          <w:rFonts w:ascii="Times" w:hAnsi="Times" w:cs="Times"/>
          <w:sz w:val="24"/>
          <w:szCs w:val="24"/>
          <w:lang w:val="en-US"/>
        </w:rPr>
        <w:t xml:space="preserve">sample size of the GUSTO cohort, posing a risk for selection bias from those lost to follow up. </w:t>
      </w:r>
      <w:r w:rsidR="00A9377E" w:rsidRPr="000D35A6">
        <w:rPr>
          <w:rFonts w:ascii="Times" w:hAnsi="Times" w:cs="Times"/>
          <w:sz w:val="24"/>
          <w:szCs w:val="24"/>
          <w:lang w:val="en-US"/>
        </w:rPr>
        <w:t>Residual confounding due to other unmeasured factors</w:t>
      </w:r>
      <w:r w:rsidR="00497CFA" w:rsidRPr="000D35A6">
        <w:rPr>
          <w:rFonts w:ascii="Times" w:hAnsi="Times" w:cs="Times"/>
          <w:sz w:val="24"/>
          <w:szCs w:val="24"/>
          <w:lang w:val="en-US"/>
        </w:rPr>
        <w:t>,</w:t>
      </w:r>
      <w:r w:rsidR="00A9377E" w:rsidRPr="000D35A6">
        <w:rPr>
          <w:rFonts w:ascii="Times" w:hAnsi="Times" w:cs="Times"/>
          <w:sz w:val="24"/>
          <w:szCs w:val="24"/>
          <w:lang w:val="en-US"/>
        </w:rPr>
        <w:t xml:space="preserve"> </w:t>
      </w:r>
      <w:r w:rsidR="00497CFA" w:rsidRPr="000D35A6">
        <w:rPr>
          <w:rFonts w:ascii="Times" w:hAnsi="Times" w:cs="Times"/>
          <w:sz w:val="24"/>
          <w:szCs w:val="24"/>
          <w:lang w:val="en-US"/>
        </w:rPr>
        <w:t xml:space="preserve">such as for example </w:t>
      </w:r>
      <w:r w:rsidR="00DE7965" w:rsidRPr="000D35A6">
        <w:rPr>
          <w:rFonts w:ascii="Times" w:hAnsi="Times" w:cs="Times"/>
          <w:sz w:val="24"/>
          <w:szCs w:val="24"/>
          <w:lang w:val="en-US"/>
        </w:rPr>
        <w:t xml:space="preserve">pre-pregnancy </w:t>
      </w:r>
      <w:r w:rsidR="00F45425" w:rsidRPr="000D35A6">
        <w:rPr>
          <w:rFonts w:ascii="Times" w:hAnsi="Times" w:cs="Times"/>
          <w:sz w:val="24"/>
          <w:szCs w:val="24"/>
          <w:lang w:val="en-US"/>
        </w:rPr>
        <w:t xml:space="preserve">physical activity </w:t>
      </w:r>
      <w:r w:rsidR="00DE7965" w:rsidRPr="000D35A6">
        <w:rPr>
          <w:rFonts w:ascii="Times" w:hAnsi="Times" w:cs="Times"/>
          <w:sz w:val="24"/>
          <w:szCs w:val="24"/>
          <w:lang w:val="en-US"/>
        </w:rPr>
        <w:t>levels</w:t>
      </w:r>
      <w:r w:rsidR="00EE0889" w:rsidRPr="000D35A6">
        <w:rPr>
          <w:rFonts w:ascii="Times" w:hAnsi="Times" w:cs="Times"/>
          <w:sz w:val="24"/>
          <w:szCs w:val="24"/>
          <w:lang w:val="en-US"/>
        </w:rPr>
        <w:t>, as well as generalizability to other populations, need</w:t>
      </w:r>
      <w:r w:rsidR="00A9377E" w:rsidRPr="000D35A6">
        <w:rPr>
          <w:rFonts w:ascii="Times" w:hAnsi="Times" w:cs="Times"/>
          <w:sz w:val="24"/>
          <w:szCs w:val="24"/>
          <w:lang w:val="en-US"/>
        </w:rPr>
        <w:t xml:space="preserve"> to be </w:t>
      </w:r>
      <w:r w:rsidR="00EE0889" w:rsidRPr="000D35A6">
        <w:rPr>
          <w:rFonts w:ascii="Times" w:hAnsi="Times" w:cs="Times"/>
          <w:sz w:val="24"/>
          <w:szCs w:val="24"/>
          <w:lang w:val="en-US"/>
        </w:rPr>
        <w:t>considered</w:t>
      </w:r>
      <w:r w:rsidR="00A9377E" w:rsidRPr="000D35A6">
        <w:rPr>
          <w:rFonts w:ascii="Times" w:hAnsi="Times" w:cs="Times"/>
          <w:sz w:val="24"/>
          <w:szCs w:val="24"/>
          <w:lang w:val="en-US"/>
        </w:rPr>
        <w:t xml:space="preserve">. </w:t>
      </w:r>
    </w:p>
    <w:p w14:paraId="1E987799" w14:textId="0BBA1E85" w:rsidR="00E52FF5" w:rsidRPr="000D35A6" w:rsidRDefault="00E232E9" w:rsidP="00671538">
      <w:pPr>
        <w:autoSpaceDE w:val="0"/>
        <w:autoSpaceDN w:val="0"/>
        <w:adjustRightInd w:val="0"/>
        <w:spacing w:after="0" w:line="480" w:lineRule="auto"/>
        <w:ind w:firstLine="1134"/>
        <w:rPr>
          <w:rFonts w:ascii="Times" w:hAnsi="Times" w:cs="Times"/>
          <w:sz w:val="24"/>
          <w:szCs w:val="24"/>
          <w:lang w:val="en-US"/>
        </w:rPr>
      </w:pPr>
      <w:r w:rsidRPr="000D35A6">
        <w:rPr>
          <w:rFonts w:ascii="Times" w:hAnsi="Times" w:cs="Times"/>
          <w:sz w:val="24"/>
          <w:szCs w:val="24"/>
          <w:lang w:val="en-US"/>
        </w:rPr>
        <w:t>To conclude</w:t>
      </w:r>
      <w:r w:rsidR="00B163E3" w:rsidRPr="000D35A6">
        <w:rPr>
          <w:rFonts w:ascii="Times" w:hAnsi="Times" w:cs="Times"/>
          <w:sz w:val="24"/>
          <w:szCs w:val="24"/>
          <w:lang w:val="en-US"/>
        </w:rPr>
        <w:t xml:space="preserve">, the results of this study demonstrate </w:t>
      </w:r>
      <w:r w:rsidR="007B041A" w:rsidRPr="000D35A6">
        <w:rPr>
          <w:rFonts w:ascii="Times" w:hAnsi="Times" w:cs="Times"/>
          <w:sz w:val="24"/>
          <w:szCs w:val="24"/>
          <w:lang w:val="en-US"/>
        </w:rPr>
        <w:t>that higher composite risk scores</w:t>
      </w:r>
      <w:r w:rsidR="00B163E3" w:rsidRPr="000D35A6">
        <w:rPr>
          <w:rFonts w:ascii="Times" w:hAnsi="Times" w:cs="Times"/>
          <w:sz w:val="24"/>
          <w:szCs w:val="24"/>
          <w:lang w:val="en-US"/>
        </w:rPr>
        <w:t xml:space="preserve"> </w:t>
      </w:r>
      <w:r w:rsidR="00BC7B88" w:rsidRPr="000D35A6">
        <w:rPr>
          <w:rFonts w:ascii="Times" w:hAnsi="Times" w:cs="Times"/>
          <w:sz w:val="24"/>
          <w:szCs w:val="24"/>
          <w:lang w:val="en-US"/>
        </w:rPr>
        <w:t xml:space="preserve">based on risk factors in the first 1,000 days </w:t>
      </w:r>
      <w:r w:rsidR="005B5733" w:rsidRPr="000D35A6">
        <w:rPr>
          <w:rFonts w:ascii="Times" w:hAnsi="Times" w:cs="Times"/>
          <w:sz w:val="24"/>
          <w:szCs w:val="24"/>
          <w:lang w:val="en-US"/>
        </w:rPr>
        <w:t>were associated</w:t>
      </w:r>
      <w:r w:rsidR="0045632A" w:rsidRPr="000D35A6">
        <w:rPr>
          <w:rFonts w:ascii="Times" w:hAnsi="Times" w:cs="Times"/>
          <w:sz w:val="24"/>
          <w:szCs w:val="24"/>
          <w:lang w:val="en-US"/>
        </w:rPr>
        <w:t xml:space="preserve"> with </w:t>
      </w:r>
      <w:r w:rsidR="00AF276D" w:rsidRPr="000D35A6">
        <w:rPr>
          <w:rFonts w:ascii="Times" w:hAnsi="Times" w:cs="Times"/>
          <w:sz w:val="24"/>
          <w:szCs w:val="24"/>
          <w:lang w:val="en-US"/>
        </w:rPr>
        <w:t>larger portion sizes</w:t>
      </w:r>
      <w:r w:rsidR="005B5733" w:rsidRPr="000D35A6">
        <w:rPr>
          <w:rFonts w:ascii="Times" w:hAnsi="Times" w:cs="Times"/>
          <w:sz w:val="24"/>
          <w:szCs w:val="24"/>
          <w:lang w:val="en-US"/>
        </w:rPr>
        <w:t>, faster eating rates and higher energy intakes at a meal</w:t>
      </w:r>
      <w:r w:rsidR="0045632A" w:rsidRPr="000D35A6">
        <w:rPr>
          <w:rFonts w:ascii="Times" w:hAnsi="Times" w:cs="Times"/>
          <w:sz w:val="24"/>
          <w:szCs w:val="24"/>
          <w:lang w:val="en-US"/>
        </w:rPr>
        <w:t xml:space="preserve"> among 6 year old Singaporean children</w:t>
      </w:r>
      <w:r w:rsidR="005B5733" w:rsidRPr="000D35A6">
        <w:rPr>
          <w:rFonts w:ascii="Times" w:hAnsi="Times" w:cs="Times"/>
          <w:sz w:val="24"/>
          <w:szCs w:val="24"/>
          <w:lang w:val="en-US"/>
        </w:rPr>
        <w:t xml:space="preserve">. </w:t>
      </w:r>
      <w:r w:rsidR="0045632A" w:rsidRPr="000D35A6">
        <w:rPr>
          <w:rFonts w:ascii="Times" w:hAnsi="Times" w:cs="Times"/>
          <w:sz w:val="24"/>
          <w:szCs w:val="24"/>
          <w:lang w:val="en-US"/>
        </w:rPr>
        <w:t xml:space="preserve">Supporting the previous findings, children with higher risk scores had higher BMI </w:t>
      </w:r>
      <w:r w:rsidR="00161BB6" w:rsidRPr="000D35A6">
        <w:rPr>
          <w:rFonts w:ascii="Times" w:hAnsi="Times" w:cs="Times"/>
          <w:sz w:val="24"/>
          <w:szCs w:val="24"/>
          <w:lang w:val="en-US"/>
        </w:rPr>
        <w:t xml:space="preserve">and </w:t>
      </w:r>
      <w:r w:rsidR="007B7EF5" w:rsidRPr="000D35A6">
        <w:rPr>
          <w:rFonts w:ascii="Times" w:hAnsi="Times" w:cs="Times"/>
          <w:sz w:val="24"/>
          <w:szCs w:val="24"/>
          <w:lang w:val="en-US"/>
        </w:rPr>
        <w:t>greater</w:t>
      </w:r>
      <w:r w:rsidR="00161BB6" w:rsidRPr="000D35A6">
        <w:rPr>
          <w:rFonts w:ascii="Times" w:hAnsi="Times" w:cs="Times"/>
          <w:sz w:val="24"/>
          <w:szCs w:val="24"/>
          <w:lang w:val="en-US"/>
        </w:rPr>
        <w:t xml:space="preserve"> adiposity</w:t>
      </w:r>
      <w:r w:rsidR="0045632A" w:rsidRPr="000D35A6">
        <w:rPr>
          <w:rFonts w:ascii="Times" w:hAnsi="Times" w:cs="Times"/>
          <w:sz w:val="24"/>
          <w:szCs w:val="24"/>
          <w:lang w:val="en-US"/>
        </w:rPr>
        <w:t xml:space="preserve">, although these associations were not homogenous across the sample, </w:t>
      </w:r>
      <w:r w:rsidR="00683D30" w:rsidRPr="000D35A6">
        <w:rPr>
          <w:rFonts w:ascii="Times" w:hAnsi="Times" w:cs="Times"/>
          <w:sz w:val="24"/>
          <w:szCs w:val="24"/>
          <w:lang w:val="en-US"/>
        </w:rPr>
        <w:t>but</w:t>
      </w:r>
      <w:r w:rsidR="00570328" w:rsidRPr="000D35A6">
        <w:rPr>
          <w:rFonts w:ascii="Times" w:hAnsi="Times" w:cs="Times"/>
          <w:sz w:val="24"/>
          <w:szCs w:val="24"/>
          <w:lang w:val="en-US"/>
        </w:rPr>
        <w:t xml:space="preserve"> </w:t>
      </w:r>
      <w:r w:rsidR="00E204DB" w:rsidRPr="000D35A6">
        <w:rPr>
          <w:rFonts w:ascii="Times" w:hAnsi="Times" w:cs="Times"/>
          <w:sz w:val="24"/>
          <w:szCs w:val="24"/>
          <w:lang w:val="en-US"/>
        </w:rPr>
        <w:t>were more pronounced among children who</w:t>
      </w:r>
      <w:r w:rsidR="00044E60" w:rsidRPr="000D35A6">
        <w:rPr>
          <w:rFonts w:ascii="Times" w:hAnsi="Times" w:cs="Times"/>
          <w:sz w:val="24"/>
          <w:szCs w:val="24"/>
          <w:lang w:val="en-US"/>
        </w:rPr>
        <w:t xml:space="preserve"> selected larger food portions, ate faster and ate more</w:t>
      </w:r>
      <w:r w:rsidR="00050D2C" w:rsidRPr="000D35A6">
        <w:rPr>
          <w:rFonts w:ascii="Times" w:hAnsi="Times" w:cs="Times"/>
          <w:sz w:val="24"/>
          <w:szCs w:val="24"/>
          <w:lang w:val="en-US"/>
        </w:rPr>
        <w:t xml:space="preserve">. </w:t>
      </w:r>
      <w:r w:rsidR="00E5509D" w:rsidRPr="000D35A6">
        <w:rPr>
          <w:rFonts w:ascii="Times" w:hAnsi="Times" w:cs="Times"/>
          <w:sz w:val="24"/>
          <w:szCs w:val="24"/>
          <w:lang w:val="en-US"/>
        </w:rPr>
        <w:t xml:space="preserve">These findings highlight specific eating </w:t>
      </w:r>
      <w:r w:rsidR="007558C1" w:rsidRPr="000D35A6">
        <w:rPr>
          <w:rFonts w:ascii="Times" w:hAnsi="Times" w:cs="Times"/>
          <w:sz w:val="24"/>
          <w:szCs w:val="24"/>
          <w:lang w:val="en-US"/>
        </w:rPr>
        <w:t>behaviors</w:t>
      </w:r>
      <w:r w:rsidR="00E5509D" w:rsidRPr="000D35A6">
        <w:rPr>
          <w:rFonts w:ascii="Times" w:hAnsi="Times" w:cs="Times"/>
          <w:sz w:val="24"/>
          <w:szCs w:val="24"/>
          <w:lang w:val="en-US"/>
        </w:rPr>
        <w:t xml:space="preserve"> such as eating rates or meal sizes that could be targeted to lower energy intakes to mitigate the impact of the early life risk factors on future obesity risk. </w:t>
      </w:r>
    </w:p>
    <w:p w14:paraId="519DE664" w14:textId="11E236CA" w:rsidR="00E5391A" w:rsidRPr="000D35A6" w:rsidRDefault="00E5391A" w:rsidP="00671538">
      <w:pPr>
        <w:autoSpaceDE w:val="0"/>
        <w:autoSpaceDN w:val="0"/>
        <w:adjustRightInd w:val="0"/>
        <w:spacing w:after="0" w:line="480" w:lineRule="auto"/>
        <w:rPr>
          <w:rFonts w:ascii="Times" w:hAnsi="Times" w:cs="Times"/>
          <w:sz w:val="24"/>
          <w:szCs w:val="24"/>
          <w:lang w:val="en-US"/>
        </w:rPr>
      </w:pPr>
    </w:p>
    <w:p w14:paraId="2E5CA792" w14:textId="23DC522B" w:rsidR="00BD3E23" w:rsidRPr="000D35A6" w:rsidRDefault="00BD3E23" w:rsidP="00671538">
      <w:pPr>
        <w:autoSpaceDE w:val="0"/>
        <w:autoSpaceDN w:val="0"/>
        <w:adjustRightInd w:val="0"/>
        <w:spacing w:after="0" w:line="480" w:lineRule="auto"/>
        <w:rPr>
          <w:rFonts w:ascii="Times" w:hAnsi="Times" w:cs="Times"/>
          <w:sz w:val="24"/>
          <w:szCs w:val="24"/>
          <w:lang w:val="en-US"/>
        </w:rPr>
      </w:pPr>
    </w:p>
    <w:p w14:paraId="5648F251" w14:textId="09CA0EA5" w:rsidR="00BD3E23" w:rsidRPr="000D35A6" w:rsidRDefault="00BD3E23" w:rsidP="00671538">
      <w:pPr>
        <w:autoSpaceDE w:val="0"/>
        <w:autoSpaceDN w:val="0"/>
        <w:adjustRightInd w:val="0"/>
        <w:spacing w:after="0" w:line="480" w:lineRule="auto"/>
        <w:rPr>
          <w:rFonts w:ascii="Times" w:hAnsi="Times" w:cs="Times"/>
          <w:sz w:val="24"/>
          <w:szCs w:val="24"/>
          <w:lang w:val="en-US"/>
        </w:rPr>
      </w:pPr>
    </w:p>
    <w:p w14:paraId="27A074CF" w14:textId="672212B0" w:rsidR="00BD3E23" w:rsidRPr="000D35A6" w:rsidRDefault="00BD3E23" w:rsidP="00671538">
      <w:pPr>
        <w:autoSpaceDE w:val="0"/>
        <w:autoSpaceDN w:val="0"/>
        <w:adjustRightInd w:val="0"/>
        <w:spacing w:after="0" w:line="480" w:lineRule="auto"/>
        <w:rPr>
          <w:rFonts w:ascii="Times" w:hAnsi="Times" w:cs="Times"/>
          <w:sz w:val="24"/>
          <w:szCs w:val="24"/>
          <w:lang w:val="en-US"/>
        </w:rPr>
      </w:pPr>
    </w:p>
    <w:p w14:paraId="2133C953" w14:textId="758C6CB2" w:rsidR="00BD3E23" w:rsidRPr="000D35A6" w:rsidRDefault="00BD3E23" w:rsidP="00671538">
      <w:pPr>
        <w:autoSpaceDE w:val="0"/>
        <w:autoSpaceDN w:val="0"/>
        <w:adjustRightInd w:val="0"/>
        <w:spacing w:after="0" w:line="480" w:lineRule="auto"/>
        <w:rPr>
          <w:rFonts w:ascii="Times" w:hAnsi="Times" w:cs="Times"/>
          <w:sz w:val="24"/>
          <w:szCs w:val="24"/>
          <w:lang w:val="en-US"/>
        </w:rPr>
      </w:pPr>
    </w:p>
    <w:p w14:paraId="2732E5B9" w14:textId="3454E5F3" w:rsidR="00BD3E23" w:rsidRPr="000D35A6" w:rsidRDefault="00BD3E23" w:rsidP="00671538">
      <w:pPr>
        <w:autoSpaceDE w:val="0"/>
        <w:autoSpaceDN w:val="0"/>
        <w:adjustRightInd w:val="0"/>
        <w:spacing w:after="0" w:line="480" w:lineRule="auto"/>
        <w:rPr>
          <w:rFonts w:ascii="Times" w:hAnsi="Times" w:cs="Times"/>
          <w:sz w:val="24"/>
          <w:szCs w:val="24"/>
          <w:lang w:val="en-US"/>
        </w:rPr>
      </w:pPr>
    </w:p>
    <w:p w14:paraId="38065D5D" w14:textId="608129BB" w:rsidR="00BD3E23" w:rsidRPr="000D35A6" w:rsidRDefault="00BD3E23" w:rsidP="00671538">
      <w:pPr>
        <w:autoSpaceDE w:val="0"/>
        <w:autoSpaceDN w:val="0"/>
        <w:adjustRightInd w:val="0"/>
        <w:spacing w:after="0" w:line="480" w:lineRule="auto"/>
        <w:rPr>
          <w:rFonts w:ascii="Times" w:hAnsi="Times" w:cs="Times"/>
          <w:sz w:val="24"/>
          <w:szCs w:val="24"/>
          <w:lang w:val="en-US"/>
        </w:rPr>
      </w:pPr>
    </w:p>
    <w:p w14:paraId="562AE2E5" w14:textId="0C9DD0D9" w:rsidR="00B57643" w:rsidRPr="000D35A6" w:rsidRDefault="00B57643" w:rsidP="00671538">
      <w:pPr>
        <w:autoSpaceDE w:val="0"/>
        <w:autoSpaceDN w:val="0"/>
        <w:adjustRightInd w:val="0"/>
        <w:spacing w:after="0" w:line="480" w:lineRule="auto"/>
        <w:rPr>
          <w:rFonts w:ascii="Times" w:hAnsi="Times" w:cs="Times"/>
          <w:sz w:val="24"/>
          <w:szCs w:val="24"/>
          <w:lang w:val="en-US"/>
        </w:rPr>
      </w:pPr>
    </w:p>
    <w:p w14:paraId="1D61D858" w14:textId="54109872" w:rsidR="00B57643" w:rsidRPr="000D35A6" w:rsidRDefault="00B57643" w:rsidP="00671538">
      <w:pPr>
        <w:autoSpaceDE w:val="0"/>
        <w:autoSpaceDN w:val="0"/>
        <w:adjustRightInd w:val="0"/>
        <w:spacing w:after="0" w:line="480" w:lineRule="auto"/>
        <w:rPr>
          <w:rFonts w:ascii="Times" w:hAnsi="Times" w:cs="Times"/>
          <w:sz w:val="24"/>
          <w:szCs w:val="24"/>
          <w:lang w:val="en-US"/>
        </w:rPr>
      </w:pPr>
    </w:p>
    <w:p w14:paraId="1BB526BB" w14:textId="25988477" w:rsidR="00B57643" w:rsidRPr="000D35A6" w:rsidRDefault="00B57643" w:rsidP="00671538">
      <w:pPr>
        <w:autoSpaceDE w:val="0"/>
        <w:autoSpaceDN w:val="0"/>
        <w:adjustRightInd w:val="0"/>
        <w:spacing w:after="0" w:line="480" w:lineRule="auto"/>
        <w:rPr>
          <w:rFonts w:ascii="Times" w:hAnsi="Times" w:cs="Times"/>
          <w:sz w:val="24"/>
          <w:szCs w:val="24"/>
          <w:lang w:val="en-US"/>
        </w:rPr>
      </w:pPr>
    </w:p>
    <w:p w14:paraId="671E8519" w14:textId="7EDACCEB" w:rsidR="00B57643" w:rsidRPr="000D35A6" w:rsidRDefault="00B57643" w:rsidP="00671538">
      <w:pPr>
        <w:autoSpaceDE w:val="0"/>
        <w:autoSpaceDN w:val="0"/>
        <w:adjustRightInd w:val="0"/>
        <w:spacing w:after="0" w:line="480" w:lineRule="auto"/>
        <w:rPr>
          <w:rFonts w:ascii="Times" w:hAnsi="Times" w:cs="Times"/>
          <w:sz w:val="24"/>
          <w:szCs w:val="24"/>
          <w:lang w:val="en-US"/>
        </w:rPr>
      </w:pPr>
    </w:p>
    <w:p w14:paraId="2AF44ACF" w14:textId="183BC129" w:rsidR="00FC7FBF" w:rsidRPr="000D35A6" w:rsidRDefault="00FC7FBF" w:rsidP="00671538">
      <w:pPr>
        <w:autoSpaceDE w:val="0"/>
        <w:autoSpaceDN w:val="0"/>
        <w:adjustRightInd w:val="0"/>
        <w:spacing w:after="0" w:line="480" w:lineRule="auto"/>
        <w:rPr>
          <w:rFonts w:ascii="Times" w:hAnsi="Times" w:cs="Times"/>
          <w:sz w:val="24"/>
          <w:szCs w:val="24"/>
          <w:lang w:val="en-US"/>
        </w:rPr>
      </w:pPr>
    </w:p>
    <w:p w14:paraId="476DF66B" w14:textId="02F46375" w:rsidR="00FC7FBF" w:rsidRPr="000D35A6" w:rsidRDefault="00FC7FBF" w:rsidP="00671538">
      <w:pPr>
        <w:autoSpaceDE w:val="0"/>
        <w:autoSpaceDN w:val="0"/>
        <w:adjustRightInd w:val="0"/>
        <w:spacing w:after="0" w:line="480" w:lineRule="auto"/>
        <w:rPr>
          <w:rFonts w:ascii="Times" w:hAnsi="Times" w:cs="Times"/>
          <w:sz w:val="24"/>
          <w:szCs w:val="24"/>
          <w:lang w:val="en-US"/>
        </w:rPr>
      </w:pPr>
    </w:p>
    <w:p w14:paraId="749842DD" w14:textId="0CF0A6F7" w:rsidR="00FC7FBF" w:rsidRPr="000D35A6" w:rsidRDefault="00FC7FBF" w:rsidP="00671538">
      <w:pPr>
        <w:autoSpaceDE w:val="0"/>
        <w:autoSpaceDN w:val="0"/>
        <w:adjustRightInd w:val="0"/>
        <w:spacing w:after="0" w:line="480" w:lineRule="auto"/>
        <w:rPr>
          <w:rFonts w:ascii="Times" w:hAnsi="Times" w:cs="Times"/>
          <w:sz w:val="24"/>
          <w:szCs w:val="24"/>
          <w:lang w:val="en-US"/>
        </w:rPr>
      </w:pPr>
    </w:p>
    <w:p w14:paraId="07420031" w14:textId="1568D08D" w:rsidR="00FC7FBF" w:rsidRPr="000D35A6" w:rsidRDefault="00FC7FBF" w:rsidP="00671538">
      <w:pPr>
        <w:autoSpaceDE w:val="0"/>
        <w:autoSpaceDN w:val="0"/>
        <w:adjustRightInd w:val="0"/>
        <w:spacing w:after="0" w:line="480" w:lineRule="auto"/>
        <w:rPr>
          <w:rFonts w:ascii="Times" w:hAnsi="Times" w:cs="Times"/>
          <w:sz w:val="24"/>
          <w:szCs w:val="24"/>
          <w:lang w:val="en-US"/>
        </w:rPr>
      </w:pPr>
    </w:p>
    <w:p w14:paraId="71157EEC" w14:textId="69C0F8B1" w:rsidR="00144F95" w:rsidRPr="000D35A6" w:rsidRDefault="00144F95" w:rsidP="00671538">
      <w:pPr>
        <w:autoSpaceDE w:val="0"/>
        <w:autoSpaceDN w:val="0"/>
        <w:adjustRightInd w:val="0"/>
        <w:spacing w:after="0" w:line="480" w:lineRule="auto"/>
        <w:rPr>
          <w:rFonts w:ascii="Times" w:hAnsi="Times" w:cs="Times"/>
          <w:sz w:val="24"/>
          <w:szCs w:val="24"/>
          <w:lang w:val="en-US"/>
        </w:rPr>
      </w:pPr>
    </w:p>
    <w:p w14:paraId="2B118E8C" w14:textId="77777777" w:rsidR="00144F95" w:rsidRPr="000D35A6" w:rsidRDefault="00144F95" w:rsidP="00671538">
      <w:pPr>
        <w:autoSpaceDE w:val="0"/>
        <w:autoSpaceDN w:val="0"/>
        <w:adjustRightInd w:val="0"/>
        <w:spacing w:after="0" w:line="480" w:lineRule="auto"/>
        <w:rPr>
          <w:rFonts w:ascii="Times" w:hAnsi="Times" w:cs="Times"/>
          <w:sz w:val="24"/>
          <w:szCs w:val="24"/>
          <w:lang w:val="en-US"/>
        </w:rPr>
      </w:pPr>
    </w:p>
    <w:p w14:paraId="5F77DABD" w14:textId="77777777" w:rsidR="00B57643" w:rsidRPr="000D35A6" w:rsidRDefault="00B57643" w:rsidP="00671538">
      <w:pPr>
        <w:autoSpaceDE w:val="0"/>
        <w:autoSpaceDN w:val="0"/>
        <w:adjustRightInd w:val="0"/>
        <w:spacing w:after="0" w:line="480" w:lineRule="auto"/>
        <w:rPr>
          <w:rFonts w:ascii="Times" w:hAnsi="Times" w:cs="Times"/>
          <w:sz w:val="24"/>
          <w:szCs w:val="24"/>
          <w:lang w:val="en-US"/>
        </w:rPr>
      </w:pPr>
    </w:p>
    <w:p w14:paraId="00135248" w14:textId="07A3D0CA" w:rsidR="0030698B" w:rsidRPr="000D35A6" w:rsidRDefault="00D54AC9" w:rsidP="00671538">
      <w:pPr>
        <w:spacing w:before="100" w:beforeAutospacing="1" w:after="100" w:afterAutospacing="1" w:line="480" w:lineRule="auto"/>
        <w:rPr>
          <w:rFonts w:ascii="Times" w:eastAsia="Times New Roman" w:hAnsi="Times" w:cs="Times"/>
          <w:b/>
          <w:sz w:val="24"/>
          <w:szCs w:val="24"/>
          <w:lang w:val="en-US" w:eastAsia="en-SG"/>
        </w:rPr>
      </w:pPr>
      <w:r w:rsidRPr="000D35A6">
        <w:rPr>
          <w:rFonts w:ascii="Times" w:eastAsia="Times New Roman" w:hAnsi="Times" w:cs="Times"/>
          <w:b/>
          <w:sz w:val="24"/>
          <w:szCs w:val="24"/>
          <w:lang w:val="en-US" w:eastAsia="en-SG"/>
        </w:rPr>
        <w:t>A</w:t>
      </w:r>
      <w:r w:rsidR="0030698B" w:rsidRPr="000D35A6">
        <w:rPr>
          <w:rFonts w:ascii="Times" w:eastAsia="Times New Roman" w:hAnsi="Times" w:cs="Times"/>
          <w:b/>
          <w:sz w:val="24"/>
          <w:szCs w:val="24"/>
          <w:lang w:val="en-US" w:eastAsia="en-SG"/>
        </w:rPr>
        <w:t>cknowledgements</w:t>
      </w:r>
      <w:r w:rsidR="009E0609" w:rsidRPr="000D35A6">
        <w:rPr>
          <w:rFonts w:ascii="Times" w:eastAsia="Times New Roman" w:hAnsi="Times" w:cs="Times"/>
          <w:b/>
          <w:sz w:val="24"/>
          <w:szCs w:val="24"/>
          <w:lang w:val="en-US" w:eastAsia="en-SG"/>
        </w:rPr>
        <w:t>:</w:t>
      </w:r>
    </w:p>
    <w:p w14:paraId="34EB8882" w14:textId="4702FD9A" w:rsidR="00686D51" w:rsidRPr="000D35A6" w:rsidRDefault="00686D51" w:rsidP="00686D51">
      <w:pPr>
        <w:spacing w:line="480" w:lineRule="auto"/>
        <w:jc w:val="both"/>
        <w:rPr>
          <w:rFonts w:ascii="Times" w:hAnsi="Times" w:cs="Times"/>
          <w:color w:val="000000"/>
          <w:sz w:val="24"/>
          <w:szCs w:val="24"/>
          <w:lang w:val="en-US"/>
        </w:rPr>
      </w:pPr>
      <w:r w:rsidRPr="000D35A6">
        <w:rPr>
          <w:rFonts w:ascii="Times" w:hAnsi="Times" w:cs="Times"/>
          <w:color w:val="000000"/>
          <w:sz w:val="24"/>
          <w:szCs w:val="24"/>
          <w:lang w:val="en-US"/>
        </w:rPr>
        <w:t>The GUSTO study group includes Allan Sheppard, Amutha Chinnadurai, Anne Eng Neo Goh</w:t>
      </w:r>
      <w:r w:rsidR="00570328" w:rsidRPr="000D35A6">
        <w:rPr>
          <w:rFonts w:ascii="Times" w:hAnsi="Times" w:cs="Times"/>
          <w:color w:val="000000"/>
          <w:sz w:val="24"/>
          <w:szCs w:val="24"/>
          <w:lang w:val="en-US"/>
        </w:rPr>
        <w:t>, Anne Rifkin-Graboi, Anqi Qiu, Arijit Biswas, Bee Wah Lee</w:t>
      </w:r>
      <w:r w:rsidRPr="000D35A6">
        <w:rPr>
          <w:rFonts w:ascii="Times" w:hAnsi="Times" w:cs="Times"/>
          <w:color w:val="000000"/>
          <w:sz w:val="24"/>
          <w:szCs w:val="24"/>
          <w:lang w:val="en-US"/>
        </w:rPr>
        <w:t>, Boon Long Quah, Borys Shuter, Chai Kiat Chng, Cheryl Ngo, Choon Looi Bong, Christiani Jeyakumar Henry, Claudia Chi, Cornelia Yin Ing Chee, Yam Thiam Daniel Goh, Doris Fok, E Shyong Tai, Elaine Tham, Elaine Quah Phaik Ling, Evelyn Chung Ning Law, Evelyn Xiu Ling Loo, Falk Mueller-Riemenschneider, George Seow Heong Yeo, Helen Chen, Heng Hao Tan, Hugo P S van Bever, Iliana Magiati,  Inez Bik Yun Wong, Ivy Yee-Man Lau, Jeevesh Kapur, Jenny L. Richmond, Jerry Kok Yen Chan, Joanna D. Holbrook, Joanne Yoong, Joao N. Ferreira., Jonathan Tze Liang Choo, Jonathan Y. Bernard, Joshua J. Gooley, Kenneth Kwek, Kok Hian Tan, Krishnamoorthy Niduvaje, Kuan Jin Lee, Leher Singh, Lieng Hsi Ling, Lin Lin Su, Ling-Wei Chen, Lourdes Mary Daniel,  Marielle V. Fortier, Mark Hanson, Mary Rauff, Mei Chien Chua, Melvin Khee-Shing Leow, Mya Thway Tint, Neerja Karnani, Ngee Lek, Oon Hoe Teoh, P. C. Wong, Paulin Tay Straughan, Pratibha Agarwal, Queenie Ling Jun Li, Rob M. van Dam, Salome A. Rebello, Seang-Mei Saw, See Ling Loy, S. Sendhil Velan, Seng Bin Ang, Shang Chee Chong, Sharon Ng, Shiao-Yng Chan, Shu-E Soh, Sok Bee Lim, Stella Tsotsi, Chin-Ying Stephen Hsu, Sue Anne Toh, Swee Chye Quek, Victor Samuel Rajadurai, Walter Stunkel, Wayne Cutfi</w:t>
      </w:r>
      <w:r w:rsidR="00CE0DB9" w:rsidRPr="000D35A6">
        <w:rPr>
          <w:rFonts w:ascii="Times" w:hAnsi="Times" w:cs="Times"/>
          <w:color w:val="000000"/>
          <w:sz w:val="24"/>
          <w:szCs w:val="24"/>
          <w:lang w:val="en-US"/>
        </w:rPr>
        <w:t>eld, Wee Meng Han,</w:t>
      </w:r>
      <w:r w:rsidRPr="000D35A6">
        <w:rPr>
          <w:rFonts w:ascii="Times" w:hAnsi="Times" w:cs="Times"/>
          <w:color w:val="000000"/>
          <w:sz w:val="24"/>
          <w:szCs w:val="24"/>
          <w:lang w:val="en-US"/>
        </w:rPr>
        <w:t xml:space="preserve"> Yin </w:t>
      </w:r>
      <w:r w:rsidR="00AC782F" w:rsidRPr="000D35A6">
        <w:rPr>
          <w:rFonts w:ascii="Times" w:hAnsi="Times" w:cs="Times"/>
          <w:color w:val="000000"/>
          <w:sz w:val="24"/>
          <w:szCs w:val="24"/>
          <w:lang w:val="en-US"/>
        </w:rPr>
        <w:t>Bun Cheung and Yiong Huak Chan.</w:t>
      </w:r>
    </w:p>
    <w:p w14:paraId="150A948F" w14:textId="2CCB270E" w:rsidR="009645F8" w:rsidRPr="000D35A6" w:rsidRDefault="009645F8" w:rsidP="009645F8">
      <w:pPr>
        <w:shd w:val="clear" w:color="auto" w:fill="FFFFFF"/>
        <w:spacing w:line="480" w:lineRule="auto"/>
        <w:rPr>
          <w:rFonts w:ascii="Times" w:hAnsi="Times" w:cs="Times"/>
          <w:b/>
          <w:sz w:val="24"/>
          <w:szCs w:val="24"/>
          <w:lang w:val="en-US"/>
        </w:rPr>
      </w:pPr>
      <w:r w:rsidRPr="000D35A6">
        <w:rPr>
          <w:rFonts w:ascii="Times" w:hAnsi="Times" w:cs="Times"/>
          <w:b/>
          <w:sz w:val="24"/>
          <w:szCs w:val="24"/>
          <w:lang w:val="en-US"/>
        </w:rPr>
        <w:t xml:space="preserve">Conflicts of interest: </w:t>
      </w:r>
      <w:r w:rsidR="0021485B" w:rsidRPr="000D35A6">
        <w:rPr>
          <w:rFonts w:ascii="Times" w:eastAsia="Times New Roman" w:hAnsi="Times" w:cs="Times"/>
          <w:sz w:val="24"/>
          <w:szCs w:val="24"/>
          <w:lang w:val="en-US" w:eastAsia="en-SG"/>
        </w:rPr>
        <w:t xml:space="preserve">KMG, CGF, YSL and YSC </w:t>
      </w:r>
      <w:r w:rsidRPr="000D35A6">
        <w:rPr>
          <w:rFonts w:ascii="Times" w:eastAsia="Times New Roman" w:hAnsi="Times" w:cs="Times"/>
          <w:sz w:val="24"/>
          <w:szCs w:val="24"/>
          <w:lang w:val="en-US" w:eastAsia="en-SG"/>
        </w:rPr>
        <w:t>have received reimbursement for speaking at conferences sponsored by companies selling nutritional products. They are part of an academic consortium that has received research funding from Abbott Nutrition, Nestec and Danone. C</w:t>
      </w:r>
      <w:r w:rsidR="0021485B" w:rsidRPr="000D35A6">
        <w:rPr>
          <w:rFonts w:ascii="Times" w:eastAsia="Times New Roman" w:hAnsi="Times" w:cs="Times"/>
          <w:sz w:val="24"/>
          <w:szCs w:val="24"/>
          <w:lang w:val="en-US" w:eastAsia="en-SG"/>
        </w:rPr>
        <w:t>G</w:t>
      </w:r>
      <w:r w:rsidRPr="000D35A6">
        <w:rPr>
          <w:rFonts w:ascii="Times" w:eastAsia="Times New Roman" w:hAnsi="Times" w:cs="Times"/>
          <w:sz w:val="24"/>
          <w:szCs w:val="24"/>
          <w:lang w:val="en-US" w:eastAsia="en-SG"/>
        </w:rPr>
        <w:t>F currently serves on the scientific advisory council for Kerry Taste and Nutrition. The other authors have no financial or personal conflict of interests.</w:t>
      </w:r>
    </w:p>
    <w:p w14:paraId="20C3D538" w14:textId="49070CFB" w:rsidR="00E2037F" w:rsidRPr="000D35A6" w:rsidRDefault="00E2037F" w:rsidP="005F2898">
      <w:pPr>
        <w:spacing w:before="100" w:beforeAutospacing="1" w:after="100" w:afterAutospacing="1" w:line="480" w:lineRule="auto"/>
        <w:rPr>
          <w:rFonts w:ascii="Times" w:hAnsi="Times" w:cs="Times"/>
          <w:sz w:val="24"/>
          <w:szCs w:val="24"/>
          <w:lang w:val="en-US"/>
        </w:rPr>
      </w:pPr>
      <w:r w:rsidRPr="000D35A6">
        <w:rPr>
          <w:rFonts w:ascii="Times" w:eastAsia="Times New Roman" w:hAnsi="Times" w:cs="Times"/>
          <w:b/>
          <w:sz w:val="24"/>
          <w:szCs w:val="24"/>
          <w:lang w:val="en-US" w:eastAsia="en-SG"/>
        </w:rPr>
        <w:t>Authors' contributions</w:t>
      </w:r>
      <w:r w:rsidR="005F2898" w:rsidRPr="000D35A6">
        <w:rPr>
          <w:rFonts w:ascii="Times" w:eastAsia="Times New Roman" w:hAnsi="Times" w:cs="Times"/>
          <w:b/>
          <w:sz w:val="24"/>
          <w:szCs w:val="24"/>
          <w:lang w:val="en-US" w:eastAsia="en-SG"/>
        </w:rPr>
        <w:t xml:space="preserve">: </w:t>
      </w:r>
      <w:r w:rsidRPr="000D35A6">
        <w:rPr>
          <w:rFonts w:ascii="Times" w:hAnsi="Times" w:cs="Times"/>
          <w:sz w:val="24"/>
          <w:szCs w:val="24"/>
          <w:lang w:val="en-US"/>
        </w:rPr>
        <w:t xml:space="preserve">This study was conceived and designed by AF, KMC and CGF. </w:t>
      </w:r>
      <w:r w:rsidR="007131C3" w:rsidRPr="000D35A6">
        <w:rPr>
          <w:rFonts w:ascii="Times" w:hAnsi="Times" w:cs="Times"/>
          <w:sz w:val="24"/>
          <w:szCs w:val="24"/>
          <w:lang w:val="en-US"/>
        </w:rPr>
        <w:t xml:space="preserve">KMC and CGF designed the eating </w:t>
      </w:r>
      <w:r w:rsidR="007558C1" w:rsidRPr="000D35A6">
        <w:rPr>
          <w:rFonts w:ascii="Times" w:hAnsi="Times" w:cs="Times"/>
          <w:sz w:val="24"/>
          <w:szCs w:val="24"/>
          <w:lang w:val="en-US"/>
        </w:rPr>
        <w:t>behavior</w:t>
      </w:r>
      <w:r w:rsidR="007131C3" w:rsidRPr="000D35A6">
        <w:rPr>
          <w:rFonts w:ascii="Times" w:hAnsi="Times" w:cs="Times"/>
          <w:sz w:val="24"/>
          <w:szCs w:val="24"/>
          <w:lang w:val="en-US"/>
        </w:rPr>
        <w:t xml:space="preserve"> measures. </w:t>
      </w:r>
      <w:r w:rsidRPr="000D35A6">
        <w:rPr>
          <w:rFonts w:ascii="Times" w:hAnsi="Times" w:cs="Times"/>
          <w:sz w:val="24"/>
          <w:szCs w:val="24"/>
          <w:lang w:val="en-US"/>
        </w:rPr>
        <w:t>ATG,</w:t>
      </w:r>
      <w:r w:rsidR="007825C3" w:rsidRPr="000D35A6">
        <w:rPr>
          <w:rFonts w:ascii="Times" w:hAnsi="Times" w:cs="Times"/>
          <w:sz w:val="24"/>
          <w:szCs w:val="24"/>
          <w:lang w:val="en-US"/>
        </w:rPr>
        <w:t xml:space="preserve"> </w:t>
      </w:r>
      <w:r w:rsidR="004C394A" w:rsidRPr="000D35A6">
        <w:rPr>
          <w:rFonts w:ascii="Times" w:hAnsi="Times" w:cs="Times"/>
          <w:sz w:val="24"/>
          <w:szCs w:val="24"/>
          <w:lang w:val="en-US"/>
        </w:rPr>
        <w:t>AF and</w:t>
      </w:r>
      <w:r w:rsidRPr="000D35A6">
        <w:rPr>
          <w:rFonts w:ascii="Times" w:hAnsi="Times" w:cs="Times"/>
          <w:sz w:val="24"/>
          <w:szCs w:val="24"/>
          <w:lang w:val="en-US"/>
        </w:rPr>
        <w:t xml:space="preserve"> KMC</w:t>
      </w:r>
      <w:r w:rsidR="004C394A" w:rsidRPr="000D35A6">
        <w:rPr>
          <w:rFonts w:ascii="Times" w:hAnsi="Times" w:cs="Times"/>
          <w:sz w:val="24"/>
          <w:szCs w:val="24"/>
          <w:lang w:val="en-US"/>
        </w:rPr>
        <w:t xml:space="preserve"> p</w:t>
      </w:r>
      <w:r w:rsidRPr="000D35A6">
        <w:rPr>
          <w:rFonts w:ascii="Times" w:hAnsi="Times" w:cs="Times"/>
          <w:sz w:val="24"/>
          <w:szCs w:val="24"/>
          <w:lang w:val="en-US"/>
        </w:rPr>
        <w:t>rocessed the</w:t>
      </w:r>
      <w:r w:rsidR="007131C3" w:rsidRPr="000D35A6">
        <w:rPr>
          <w:rFonts w:ascii="Times" w:hAnsi="Times" w:cs="Times"/>
          <w:sz w:val="24"/>
          <w:szCs w:val="24"/>
          <w:lang w:val="en-US"/>
        </w:rPr>
        <w:t xml:space="preserve"> eating </w:t>
      </w:r>
      <w:r w:rsidR="007558C1" w:rsidRPr="000D35A6">
        <w:rPr>
          <w:rFonts w:ascii="Times" w:hAnsi="Times" w:cs="Times"/>
          <w:sz w:val="24"/>
          <w:szCs w:val="24"/>
          <w:lang w:val="en-US"/>
        </w:rPr>
        <w:t>behavior</w:t>
      </w:r>
      <w:r w:rsidRPr="000D35A6">
        <w:rPr>
          <w:rFonts w:ascii="Times" w:hAnsi="Times" w:cs="Times"/>
          <w:sz w:val="24"/>
          <w:szCs w:val="24"/>
          <w:lang w:val="en-US"/>
        </w:rPr>
        <w:t xml:space="preserve"> data. </w:t>
      </w:r>
      <w:r w:rsidR="00CA7AC0" w:rsidRPr="000D35A6">
        <w:rPr>
          <w:rFonts w:ascii="Times" w:hAnsi="Times" w:cs="Times"/>
          <w:sz w:val="24"/>
          <w:szCs w:val="24"/>
          <w:lang w:val="en-US"/>
        </w:rPr>
        <w:t xml:space="preserve">IMA, </w:t>
      </w:r>
      <w:r w:rsidR="007131C3" w:rsidRPr="000D35A6">
        <w:rPr>
          <w:rFonts w:ascii="Times" w:hAnsi="Times" w:cs="Times"/>
          <w:sz w:val="24"/>
          <w:szCs w:val="24"/>
          <w:lang w:val="en-US"/>
        </w:rPr>
        <w:t>YSL</w:t>
      </w:r>
      <w:r w:rsidR="00CA7AC0" w:rsidRPr="000D35A6">
        <w:rPr>
          <w:rFonts w:ascii="Times" w:hAnsi="Times" w:cs="Times"/>
          <w:sz w:val="24"/>
          <w:szCs w:val="24"/>
          <w:lang w:val="en-US"/>
        </w:rPr>
        <w:t>, WWP and WLY</w:t>
      </w:r>
      <w:r w:rsidR="007131C3" w:rsidRPr="000D35A6">
        <w:rPr>
          <w:rFonts w:ascii="Times" w:hAnsi="Times" w:cs="Times"/>
          <w:sz w:val="24"/>
          <w:szCs w:val="24"/>
          <w:lang w:val="en-US"/>
        </w:rPr>
        <w:t xml:space="preserve"> processed the risk score data. </w:t>
      </w:r>
      <w:r w:rsidRPr="000D35A6">
        <w:rPr>
          <w:rFonts w:ascii="Times" w:hAnsi="Times" w:cs="Times"/>
          <w:sz w:val="24"/>
          <w:szCs w:val="24"/>
          <w:lang w:val="en-US"/>
        </w:rPr>
        <w:t>Analyses were performed and interpreted by AF. AF, KMC and CGF prep</w:t>
      </w:r>
      <w:r w:rsidR="00FD7D92" w:rsidRPr="000D35A6">
        <w:rPr>
          <w:rFonts w:ascii="Times" w:hAnsi="Times" w:cs="Times"/>
          <w:sz w:val="24"/>
          <w:szCs w:val="24"/>
          <w:lang w:val="en-US"/>
        </w:rPr>
        <w:t>ared the draft manuscript. YSC,</w:t>
      </w:r>
      <w:r w:rsidR="007131C3" w:rsidRPr="000D35A6">
        <w:rPr>
          <w:rFonts w:ascii="Times" w:hAnsi="Times" w:cs="Times"/>
          <w:sz w:val="24"/>
          <w:szCs w:val="24"/>
          <w:lang w:val="en-US"/>
        </w:rPr>
        <w:t xml:space="preserve"> </w:t>
      </w:r>
      <w:r w:rsidRPr="000D35A6">
        <w:rPr>
          <w:rFonts w:ascii="Times" w:hAnsi="Times" w:cs="Times"/>
          <w:sz w:val="24"/>
          <w:szCs w:val="24"/>
          <w:lang w:val="en-US"/>
        </w:rPr>
        <w:t>KHT, FY, LPS, MJM, BFPB,</w:t>
      </w:r>
      <w:r w:rsidR="007131C3" w:rsidRPr="000D35A6">
        <w:rPr>
          <w:rFonts w:ascii="Times" w:hAnsi="Times" w:cs="Times"/>
          <w:sz w:val="24"/>
          <w:szCs w:val="24"/>
          <w:lang w:val="en-US"/>
        </w:rPr>
        <w:t xml:space="preserve"> CS,</w:t>
      </w:r>
      <w:r w:rsidRPr="000D35A6">
        <w:rPr>
          <w:rFonts w:ascii="Times" w:hAnsi="Times" w:cs="Times"/>
          <w:sz w:val="24"/>
          <w:szCs w:val="24"/>
          <w:lang w:val="en-US"/>
        </w:rPr>
        <w:t xml:space="preserve"> YSL and KMG were responsible for conception and recruitment for the GUSTO cohort. All authors reviewed and approved the final draft. </w:t>
      </w:r>
    </w:p>
    <w:p w14:paraId="3ABF40D9" w14:textId="1F255072" w:rsidR="00517BC3" w:rsidRPr="000D35A6" w:rsidRDefault="00517BC3" w:rsidP="00671538">
      <w:pPr>
        <w:autoSpaceDE w:val="0"/>
        <w:autoSpaceDN w:val="0"/>
        <w:adjustRightInd w:val="0"/>
        <w:spacing w:after="0" w:line="480" w:lineRule="auto"/>
        <w:rPr>
          <w:rFonts w:ascii="Times" w:hAnsi="Times" w:cs="Times"/>
          <w:sz w:val="24"/>
          <w:szCs w:val="24"/>
          <w:lang w:val="en-US"/>
        </w:rPr>
      </w:pPr>
      <w:r w:rsidRPr="000D35A6">
        <w:rPr>
          <w:rFonts w:ascii="Times" w:hAnsi="Times" w:cs="Times"/>
          <w:sz w:val="24"/>
          <w:szCs w:val="24"/>
          <w:lang w:val="en-US"/>
        </w:rPr>
        <w:br w:type="page"/>
      </w:r>
    </w:p>
    <w:p w14:paraId="79BA1535" w14:textId="77777777" w:rsidR="003D36F0" w:rsidRPr="000D35A6" w:rsidRDefault="003D36F0" w:rsidP="00671538">
      <w:pPr>
        <w:autoSpaceDE w:val="0"/>
        <w:autoSpaceDN w:val="0"/>
        <w:adjustRightInd w:val="0"/>
        <w:spacing w:after="0" w:line="480" w:lineRule="auto"/>
        <w:jc w:val="center"/>
        <w:rPr>
          <w:rFonts w:ascii="Times" w:hAnsi="Times" w:cs="Times"/>
          <w:sz w:val="24"/>
          <w:szCs w:val="24"/>
          <w:lang w:val="en-US"/>
        </w:rPr>
        <w:sectPr w:rsidR="003D36F0" w:rsidRPr="000D35A6" w:rsidSect="008D7FF0">
          <w:headerReference w:type="default" r:id="rId24"/>
          <w:pgSz w:w="11906" w:h="16838"/>
          <w:pgMar w:top="1418" w:right="1418" w:bottom="1418" w:left="1418" w:header="720" w:footer="720" w:gutter="0"/>
          <w:lnNumType w:countBy="1" w:restart="continuous"/>
          <w:cols w:space="720"/>
          <w:docGrid w:linePitch="360"/>
        </w:sectPr>
      </w:pPr>
    </w:p>
    <w:p w14:paraId="758BDFC8" w14:textId="290D2E68" w:rsidR="006E3B1F" w:rsidRPr="000D35A6" w:rsidRDefault="006E3B1F" w:rsidP="00671538">
      <w:pPr>
        <w:autoSpaceDE w:val="0"/>
        <w:autoSpaceDN w:val="0"/>
        <w:adjustRightInd w:val="0"/>
        <w:spacing w:after="0" w:line="480" w:lineRule="auto"/>
        <w:jc w:val="center"/>
        <w:rPr>
          <w:rFonts w:ascii="Times" w:hAnsi="Times" w:cs="Times"/>
          <w:sz w:val="24"/>
          <w:szCs w:val="24"/>
          <w:lang w:val="en-US"/>
        </w:rPr>
      </w:pPr>
      <w:r w:rsidRPr="000D35A6">
        <w:rPr>
          <w:rFonts w:ascii="Times" w:hAnsi="Times" w:cs="Times"/>
          <w:sz w:val="24"/>
          <w:szCs w:val="24"/>
          <w:lang w:val="en-US"/>
        </w:rPr>
        <w:t>References</w:t>
      </w:r>
    </w:p>
    <w:p w14:paraId="75CBA6D6" w14:textId="51D05E2F" w:rsidR="00374B6E" w:rsidRPr="000D35A6" w:rsidRDefault="00CD2612" w:rsidP="00374B6E">
      <w:pPr>
        <w:pStyle w:val="EndNoteBibliography"/>
        <w:spacing w:after="0"/>
        <w:ind w:left="720" w:hanging="720"/>
      </w:pPr>
      <w:r w:rsidRPr="000D35A6">
        <w:rPr>
          <w:rFonts w:ascii="Times" w:hAnsi="Times" w:cs="Times"/>
          <w:sz w:val="24"/>
          <w:szCs w:val="24"/>
        </w:rPr>
        <w:fldChar w:fldCharType="begin"/>
      </w:r>
      <w:r w:rsidRPr="000D35A6">
        <w:rPr>
          <w:rFonts w:ascii="Times" w:hAnsi="Times" w:cs="Times"/>
          <w:sz w:val="24"/>
          <w:szCs w:val="24"/>
        </w:rPr>
        <w:instrText xml:space="preserve"> ADDIN EN.REFLIST </w:instrText>
      </w:r>
      <w:r w:rsidRPr="000D35A6">
        <w:rPr>
          <w:rFonts w:ascii="Times" w:hAnsi="Times" w:cs="Times"/>
          <w:sz w:val="24"/>
          <w:szCs w:val="24"/>
        </w:rPr>
        <w:fldChar w:fldCharType="separate"/>
      </w:r>
      <w:r w:rsidR="00374B6E" w:rsidRPr="000D35A6">
        <w:t>1.</w:t>
      </w:r>
      <w:r w:rsidR="00374B6E" w:rsidRPr="000D35A6">
        <w:tab/>
      </w:r>
      <w:r w:rsidR="003565E4" w:rsidRPr="000D35A6">
        <w:t xml:space="preserve">Woo Baidal JA, Locks LM, Cheng ER, Blake-Lamb TL, Perkins ME, Taveras EM. Risk Factors for Childhood Obesity in the First 1,000 Days: A Systematic Review. Am J of Prev Med 2016;50(6):761-79. doi: </w:t>
      </w:r>
      <w:hyperlink r:id="rId25" w:history="1">
        <w:r w:rsidR="003565E4" w:rsidRPr="000D35A6">
          <w:rPr>
            <w:rStyle w:val="Hyperlink"/>
          </w:rPr>
          <w:t>https://doi.org/10.1016/j.amepre.2015.11.012</w:t>
        </w:r>
      </w:hyperlink>
      <w:r w:rsidR="003565E4" w:rsidRPr="000D35A6">
        <w:t>.</w:t>
      </w:r>
    </w:p>
    <w:p w14:paraId="59B22DDE" w14:textId="77777777" w:rsidR="00374B6E" w:rsidRPr="000D35A6" w:rsidRDefault="00374B6E" w:rsidP="00374B6E">
      <w:pPr>
        <w:pStyle w:val="EndNoteBibliography"/>
        <w:spacing w:after="0"/>
        <w:ind w:left="720" w:hanging="720"/>
      </w:pPr>
      <w:r w:rsidRPr="000D35A6">
        <w:t>2.</w:t>
      </w:r>
      <w:r w:rsidRPr="000D35A6">
        <w:tab/>
        <w:t>Weng SF, Redsell SA, Nathan D, Swift JA, Yang M, Glazebrook C. Estimating overweight risk in childhood from predictors during infancy. Pediatrics 2013:peds. 2012-3858.</w:t>
      </w:r>
    </w:p>
    <w:p w14:paraId="0D4B58F6" w14:textId="2350A538" w:rsidR="00374B6E" w:rsidRPr="000D35A6" w:rsidRDefault="00374B6E" w:rsidP="00374B6E">
      <w:pPr>
        <w:pStyle w:val="EndNoteBibliography"/>
        <w:spacing w:after="0"/>
        <w:ind w:left="720" w:hanging="720"/>
      </w:pPr>
      <w:r w:rsidRPr="000D35A6">
        <w:t>3.</w:t>
      </w:r>
      <w:r w:rsidRPr="000D35A6">
        <w:tab/>
        <w:t xml:space="preserve">Xue F, Willett WC, Rosner BA, Forman MR, Michels KB. Parental characteristics as predictors of birthweight. </w:t>
      </w:r>
      <w:r w:rsidR="003565E4" w:rsidRPr="000D35A6">
        <w:t>Hum Reprod</w:t>
      </w:r>
      <w:r w:rsidRPr="000D35A6">
        <w:t xml:space="preserve"> 2007;23(1):168-77.</w:t>
      </w:r>
    </w:p>
    <w:p w14:paraId="3C59B306" w14:textId="77777777" w:rsidR="00374B6E" w:rsidRPr="000D35A6" w:rsidRDefault="00374B6E" w:rsidP="00374B6E">
      <w:pPr>
        <w:pStyle w:val="EndNoteBibliography"/>
        <w:spacing w:after="0"/>
        <w:ind w:left="720" w:hanging="720"/>
      </w:pPr>
      <w:r w:rsidRPr="000D35A6">
        <w:t>4.</w:t>
      </w:r>
      <w:r w:rsidRPr="000D35A6">
        <w:tab/>
        <w:t>Haschke F, Grathwohl D, Haiden N. Metabolic programming: effects of early nutrition on growth, metabolism and body composition. Edtion ed. Protein in Neonatal and Infant Nutrition: Recent Updates: Karger Publishers, 2016:87-95.</w:t>
      </w:r>
    </w:p>
    <w:p w14:paraId="2154C5AC" w14:textId="77777777" w:rsidR="00374B6E" w:rsidRPr="000D35A6" w:rsidRDefault="00374B6E" w:rsidP="00374B6E">
      <w:pPr>
        <w:pStyle w:val="EndNoteBibliography"/>
        <w:spacing w:after="0"/>
        <w:ind w:left="720" w:hanging="720"/>
      </w:pPr>
      <w:r w:rsidRPr="000D35A6">
        <w:t>5.</w:t>
      </w:r>
      <w:r w:rsidRPr="000D35A6">
        <w:tab/>
        <w:t>Gillman MW, Ludwig DS. How early should obesity prevention start? N Engl J Med 2013;369(23):2173-5.</w:t>
      </w:r>
    </w:p>
    <w:p w14:paraId="4BD31195" w14:textId="77777777" w:rsidR="00374B6E" w:rsidRPr="000D35A6" w:rsidRDefault="00374B6E" w:rsidP="00374B6E">
      <w:pPr>
        <w:pStyle w:val="EndNoteBibliography"/>
        <w:spacing w:after="0"/>
        <w:ind w:left="720" w:hanging="720"/>
      </w:pPr>
      <w:r w:rsidRPr="000D35A6">
        <w:t>6.</w:t>
      </w:r>
      <w:r w:rsidRPr="000D35A6">
        <w:tab/>
        <w:t>Gillman MW, Rifas‐Shiman SL, Kleinman K, Oken E, Rich‐Edwards JW, Taveras EM. Developmental origins of childhood overweight: potential public health impact. Obesity 2008;16(7):1651-6.</w:t>
      </w:r>
    </w:p>
    <w:p w14:paraId="2CEB166D" w14:textId="541658A8" w:rsidR="00374B6E" w:rsidRPr="000D35A6" w:rsidRDefault="00374B6E" w:rsidP="00374B6E">
      <w:pPr>
        <w:pStyle w:val="EndNoteBibliography"/>
        <w:spacing w:after="0"/>
        <w:ind w:left="720" w:hanging="720"/>
      </w:pPr>
      <w:r w:rsidRPr="000D35A6">
        <w:t>7.</w:t>
      </w:r>
      <w:r w:rsidRPr="000D35A6">
        <w:tab/>
        <w:t xml:space="preserve">Robinson SM, Crozier SR, Harvey NC, Barton BD, Law CM, Godfrey KM, Cooper C, Inskip HM. Modifiable early-life risk factors for childhood adiposity and overweight: an analysis of their combined impact and potential for prevention–. </w:t>
      </w:r>
      <w:r w:rsidR="003565E4" w:rsidRPr="000D35A6">
        <w:t xml:space="preserve">Am J Clin Nutr </w:t>
      </w:r>
      <w:r w:rsidRPr="000D35A6">
        <w:t>2014;101(2):368-75.</w:t>
      </w:r>
    </w:p>
    <w:p w14:paraId="55FB31DB" w14:textId="77777777" w:rsidR="003565E4" w:rsidRPr="000D35A6" w:rsidRDefault="00374B6E" w:rsidP="003565E4">
      <w:pPr>
        <w:pStyle w:val="EndNoteBibliography"/>
        <w:spacing w:after="0"/>
        <w:ind w:left="720" w:hanging="720"/>
      </w:pPr>
      <w:r w:rsidRPr="000D35A6">
        <w:t>8.</w:t>
      </w:r>
      <w:r w:rsidRPr="000D35A6">
        <w:tab/>
      </w:r>
      <w:r w:rsidR="003565E4" w:rsidRPr="000D35A6">
        <w:t>Aris IM, Bernard JY, Chen LW, Tint M, Pang WW, Soh S-E, Saw SM, Shek LP, Godfrey KM, Gluckman PD, et al. Modifiable risk factors in the first 1000 days for subsequent risk of childhood overweight in an Asian cohort: significance of parental overweight status. Int J Obes 2018;41(1):44.</w:t>
      </w:r>
    </w:p>
    <w:p w14:paraId="20B48B35" w14:textId="77777777" w:rsidR="003565E4" w:rsidRPr="000D35A6" w:rsidRDefault="003565E4" w:rsidP="003565E4">
      <w:pPr>
        <w:pStyle w:val="EndNoteBibliography"/>
        <w:spacing w:after="0"/>
        <w:ind w:left="720" w:hanging="720"/>
      </w:pPr>
      <w:r w:rsidRPr="000D35A6">
        <w:t>9.</w:t>
      </w:r>
      <w:r w:rsidRPr="000D35A6">
        <w:tab/>
        <w:t>Kral TV, Moore RH, Chittams J, Jones E, O'Malley L, Fisher JO. Identifying behavioral phenotypes for childhood obesity. Appetite 2018.</w:t>
      </w:r>
    </w:p>
    <w:p w14:paraId="494D3244" w14:textId="77777777" w:rsidR="003565E4" w:rsidRPr="000D35A6" w:rsidRDefault="003565E4" w:rsidP="003565E4">
      <w:pPr>
        <w:pStyle w:val="EndNoteBibliography"/>
        <w:spacing w:after="0"/>
        <w:ind w:left="720" w:hanging="720"/>
      </w:pPr>
      <w:r w:rsidRPr="000D35A6">
        <w:t>10.</w:t>
      </w:r>
      <w:r w:rsidRPr="000D35A6">
        <w:tab/>
        <w:t>Savage JS, Haisfield L, Fisher JO, Marini M, Birch LL. Do children eat less at meals when allowed to serve themselves? American Journal of Clinical Nutrition 2012;96(1):36-43. doi: 10.3945/ajcn.112.035261.</w:t>
      </w:r>
    </w:p>
    <w:p w14:paraId="318E3584" w14:textId="77777777" w:rsidR="003565E4" w:rsidRPr="000D35A6" w:rsidRDefault="003565E4" w:rsidP="003565E4">
      <w:pPr>
        <w:pStyle w:val="EndNoteBibliography"/>
        <w:spacing w:after="0"/>
        <w:ind w:left="720" w:hanging="720"/>
      </w:pPr>
      <w:r w:rsidRPr="000D35A6">
        <w:t>11.</w:t>
      </w:r>
      <w:r w:rsidRPr="000D35A6">
        <w:tab/>
        <w:t>Fisher JO, Liu Y, Birch LL, Rolls BJ. Effects of portion size and energy density on young children's intake at a meal. Am J Clin Nutr 2007;86(1):174-9.</w:t>
      </w:r>
    </w:p>
    <w:p w14:paraId="37A7E87D" w14:textId="77777777" w:rsidR="003565E4" w:rsidRPr="000D35A6" w:rsidRDefault="003565E4" w:rsidP="003565E4">
      <w:pPr>
        <w:pStyle w:val="EndNoteBibliography"/>
        <w:spacing w:after="0"/>
        <w:ind w:left="720" w:hanging="720"/>
      </w:pPr>
      <w:r w:rsidRPr="000D35A6">
        <w:t>12.</w:t>
      </w:r>
      <w:r w:rsidRPr="000D35A6">
        <w:tab/>
        <w:t>Syrad H, Llewellyn CH, Johnson L, Boniface D, Jebb SA, Van Jaarsveld CH, Wardle J. Meal size is a critical driver of weight gain in early childhood. Scien Rep 2016;6:28368.</w:t>
      </w:r>
    </w:p>
    <w:p w14:paraId="20DCE249" w14:textId="77777777" w:rsidR="003565E4" w:rsidRPr="000D35A6" w:rsidRDefault="003565E4" w:rsidP="003565E4">
      <w:pPr>
        <w:pStyle w:val="EndNoteBibliography"/>
        <w:spacing w:after="0"/>
        <w:ind w:left="720" w:hanging="720"/>
      </w:pPr>
      <w:r w:rsidRPr="000D35A6">
        <w:t>13.</w:t>
      </w:r>
      <w:r w:rsidRPr="000D35A6">
        <w:tab/>
        <w:t>Fogel A, Goh AT, Fries LR, Sadananthan SA, Velan SS, Michael N, Tint MT, Fortier MV, Chan MJ, Toh JY, et al. Faster eating rates are associated with higher energy intakes during an ad libitum meal, higher BMI and greater adiposity among 4.5-year-old children: results from the Growing Up in Singapore Towards Healthy Outcomes (GUSTO) cohort. Brit J Nutr 2017;117(7):1042-51. doi: 10.1017/s0007114517000848.</w:t>
      </w:r>
    </w:p>
    <w:p w14:paraId="286808FB" w14:textId="77777777" w:rsidR="003565E4" w:rsidRPr="000D35A6" w:rsidRDefault="00374B6E" w:rsidP="003565E4">
      <w:pPr>
        <w:pStyle w:val="EndNoteBibliography"/>
        <w:spacing w:after="0"/>
        <w:ind w:left="720" w:hanging="720"/>
      </w:pPr>
      <w:r w:rsidRPr="000D35A6">
        <w:t>14.</w:t>
      </w:r>
      <w:r w:rsidRPr="000D35A6">
        <w:tab/>
      </w:r>
      <w:r w:rsidR="003565E4" w:rsidRPr="000D35A6">
        <w:t>Berkowitz RI, Moore RH, Faith MS, Stallings VA, Kral TV, Stunkard AJ. Identification of an obese eating style in 4‐year‐old children born at high and low risk for obesity. Obesity 2010;18(3):505-12.</w:t>
      </w:r>
    </w:p>
    <w:p w14:paraId="3A2D5D73" w14:textId="77777777" w:rsidR="003565E4" w:rsidRPr="000D35A6" w:rsidRDefault="003565E4" w:rsidP="003565E4">
      <w:pPr>
        <w:pStyle w:val="EndNoteBibliography"/>
        <w:spacing w:after="0"/>
        <w:ind w:left="720" w:hanging="720"/>
      </w:pPr>
      <w:r w:rsidRPr="000D35A6">
        <w:t>15.</w:t>
      </w:r>
      <w:r w:rsidRPr="000D35A6">
        <w:tab/>
        <w:t>Fisher JO, Birch LL. Eating in the absence of hunger and overweight in girls from 5 to 7 y of age. Am J Clin Nutr 2002;76(1):226-31.</w:t>
      </w:r>
    </w:p>
    <w:p w14:paraId="7966DD90" w14:textId="77777777" w:rsidR="003565E4" w:rsidRPr="000D35A6" w:rsidRDefault="003565E4" w:rsidP="003565E4">
      <w:pPr>
        <w:pStyle w:val="EndNoteBibliography"/>
        <w:spacing w:after="0"/>
        <w:ind w:left="720" w:hanging="720"/>
      </w:pPr>
      <w:r w:rsidRPr="000D35A6">
        <w:t>16.</w:t>
      </w:r>
      <w:r w:rsidRPr="000D35A6">
        <w:tab/>
        <w:t>Fogel A, Mccrickerd K, Fries LR, Goh AT, Quah PL, Chan MJ, Toh JY, Chong Y-S, Tan KH, Yap F. Eating in the absence of hunger: Stability over time and associations with eating behaviours and body composition in children. Phys &amp; Beh 2018.</w:t>
      </w:r>
    </w:p>
    <w:p w14:paraId="7A4EE6E1" w14:textId="77777777" w:rsidR="003565E4" w:rsidRPr="000D35A6" w:rsidRDefault="003565E4" w:rsidP="003565E4">
      <w:pPr>
        <w:pStyle w:val="EndNoteBibliography"/>
        <w:spacing w:after="0"/>
        <w:ind w:left="720" w:hanging="720"/>
      </w:pPr>
      <w:r w:rsidRPr="000D35A6">
        <w:t>17.</w:t>
      </w:r>
      <w:r w:rsidRPr="000D35A6">
        <w:tab/>
        <w:t xml:space="preserve">Lansigan RK, Emond JA, Gilbert-Diamond D. Understanding eating in the absence of hunger among young children: A systematic review of existing studies. Appetite 2015;85:36-47. doi: </w:t>
      </w:r>
      <w:hyperlink r:id="rId26" w:history="1">
        <w:r w:rsidRPr="000D35A6">
          <w:rPr>
            <w:rStyle w:val="Hyperlink"/>
          </w:rPr>
          <w:t>http://dx.doi.org/10.1016/j.appet.2014.10.032</w:t>
        </w:r>
      </w:hyperlink>
      <w:r w:rsidRPr="000D35A6">
        <w:t>.</w:t>
      </w:r>
    </w:p>
    <w:p w14:paraId="3C9A5485" w14:textId="28DCD2A3" w:rsidR="00374B6E" w:rsidRPr="000D35A6" w:rsidRDefault="00374B6E" w:rsidP="003565E4">
      <w:pPr>
        <w:pStyle w:val="EndNoteBibliography"/>
        <w:spacing w:after="0"/>
        <w:ind w:left="720" w:hanging="720"/>
      </w:pPr>
      <w:r w:rsidRPr="000D35A6">
        <w:t>18.</w:t>
      </w:r>
      <w:r w:rsidRPr="000D35A6">
        <w:tab/>
        <w:t xml:space="preserve">Birch LL, Fisher JO, Davison KK. Learning to overeat: maternal use of restrictive feeding practices promotes girls’ eating in the absence of hunger. </w:t>
      </w:r>
      <w:r w:rsidR="003565E4" w:rsidRPr="000D35A6">
        <w:t>Am J Clin Nutr</w:t>
      </w:r>
      <w:r w:rsidRPr="000D35A6">
        <w:t xml:space="preserve"> 2003;78(2):215-20.</w:t>
      </w:r>
    </w:p>
    <w:p w14:paraId="31AF9B1E" w14:textId="77777777" w:rsidR="003565E4" w:rsidRPr="000D35A6" w:rsidRDefault="00374B6E" w:rsidP="003565E4">
      <w:pPr>
        <w:pStyle w:val="EndNoteBibliography"/>
        <w:spacing w:after="0"/>
        <w:ind w:left="720" w:hanging="720"/>
      </w:pPr>
      <w:r w:rsidRPr="000D35A6">
        <w:t>19.</w:t>
      </w:r>
      <w:r w:rsidRPr="000D35A6">
        <w:tab/>
      </w:r>
      <w:r w:rsidR="003565E4" w:rsidRPr="000D35A6">
        <w:t>Rollins BY, Loken E, Savage JS, Birch LL. Maternal controlling feeding practices and girls’ inhibitory control interact to predict changes in BMI and eating in the absence of hunger from 5 to 7 y. Am J Clin Nutr 2014;99(2):249-57.</w:t>
      </w:r>
    </w:p>
    <w:p w14:paraId="38DEA20B" w14:textId="77777777" w:rsidR="003565E4" w:rsidRPr="000D35A6" w:rsidRDefault="003565E4" w:rsidP="003565E4">
      <w:pPr>
        <w:pStyle w:val="EndNoteBibliography"/>
        <w:spacing w:after="0"/>
        <w:ind w:left="720" w:hanging="720"/>
      </w:pPr>
      <w:r w:rsidRPr="000D35A6">
        <w:t>20.</w:t>
      </w:r>
      <w:r w:rsidRPr="000D35A6">
        <w:tab/>
        <w:t>Soh SE, Tint MT, Gluckman PD, Godfrey KM, Rifkin-Graboi A, Chan YH, Stunkel W, Holbrook JD, Kwek K, Chong YS, et al. Cohort profile: Growing Up in Singapore Towards healthy Outcomes (GUSTO) birth cohort study. Int J Epidem 2014;43(5):1401-9. doi: 10.1093/ije/dyt125.</w:t>
      </w:r>
    </w:p>
    <w:p w14:paraId="4FFB5929" w14:textId="77777777" w:rsidR="003565E4" w:rsidRPr="000D35A6" w:rsidRDefault="003565E4" w:rsidP="003565E4">
      <w:pPr>
        <w:pStyle w:val="EndNoteBibliography"/>
        <w:ind w:left="720" w:hanging="720"/>
      </w:pPr>
      <w:r w:rsidRPr="000D35A6">
        <w:t>21.</w:t>
      </w:r>
      <w:r w:rsidRPr="000D35A6">
        <w:tab/>
        <w:t>IOM. The National Academies Collection: Reports funded by National Institutes of Health. Edtion ed. In: Rasmussen KM, Yaktine AL, eds. Weight Gain During Pregnancy: Reexamining the Guidelines. Washington (DC): National Academies Press (US)National Academy of Sciences., 2009.</w:t>
      </w:r>
    </w:p>
    <w:p w14:paraId="78985993" w14:textId="77777777" w:rsidR="003565E4" w:rsidRPr="000D35A6" w:rsidRDefault="003565E4" w:rsidP="003565E4">
      <w:pPr>
        <w:pStyle w:val="EndNoteBibliography"/>
        <w:ind w:left="720" w:hanging="720"/>
      </w:pPr>
      <w:r w:rsidRPr="000D35A6">
        <w:t>22.</w:t>
      </w:r>
      <w:r w:rsidRPr="000D35A6">
        <w:tab/>
        <w:t>Metzger B, Gabbe S, Persson B, Buchanan T, Catalano P, Damm P. International association of diabetes and pregnancy study groups recommendations on the diagnosis and classification of hyperglycemia in pregnancy. Diab Care 2010;33(3):676-82.</w:t>
      </w:r>
    </w:p>
    <w:p w14:paraId="492FBB64" w14:textId="2AA3DF30" w:rsidR="00374B6E" w:rsidRPr="000D35A6" w:rsidRDefault="00374B6E" w:rsidP="003565E4">
      <w:pPr>
        <w:pStyle w:val="EndNoteBibliography"/>
        <w:spacing w:after="0"/>
        <w:ind w:left="720" w:hanging="720"/>
      </w:pPr>
      <w:r w:rsidRPr="000D35A6">
        <w:t>23.</w:t>
      </w:r>
      <w:r w:rsidRPr="000D35A6">
        <w:tab/>
        <w:t>Haidet KK, Tate J, Divirgilio-Thomas D, Kolanowski A, Happ MB. Methods to Improve Reliability of Video Re</w:t>
      </w:r>
      <w:r w:rsidR="003565E4" w:rsidRPr="000D35A6">
        <w:t xml:space="preserve">corded Behavioral Data. Res Nurs </w:t>
      </w:r>
      <w:r w:rsidRPr="000D35A6">
        <w:t>Health 2009;32(4):465-74. doi: 10.1002/nur.20334.</w:t>
      </w:r>
    </w:p>
    <w:p w14:paraId="4574F4C9" w14:textId="77777777" w:rsidR="003565E4" w:rsidRPr="000D35A6" w:rsidRDefault="00374B6E" w:rsidP="00374B6E">
      <w:pPr>
        <w:pStyle w:val="EndNoteBibliography"/>
        <w:spacing w:after="0"/>
        <w:ind w:left="720" w:hanging="720"/>
      </w:pPr>
      <w:r w:rsidRPr="000D35A6">
        <w:t>24.</w:t>
      </w:r>
      <w:r w:rsidRPr="000D35A6">
        <w:tab/>
      </w:r>
      <w:r w:rsidR="003565E4" w:rsidRPr="000D35A6">
        <w:t>de Onis M, Onyango AW, Van den Broeck J, Chumlea CW, Martorell R. Measurement and standardization protocols for anthropometry used in the construction of a new international growth reference. Food Nutr Bull 2004;25(1_suppl1):S27-S36.</w:t>
      </w:r>
    </w:p>
    <w:p w14:paraId="6D4049C7" w14:textId="7AC3D2A5" w:rsidR="00374B6E" w:rsidRPr="000D35A6" w:rsidRDefault="00374B6E" w:rsidP="00374B6E">
      <w:pPr>
        <w:pStyle w:val="EndNoteBibliography"/>
        <w:spacing w:after="0"/>
        <w:ind w:left="720" w:hanging="720"/>
      </w:pPr>
      <w:r w:rsidRPr="000D35A6">
        <w:t>25.</w:t>
      </w:r>
      <w:r w:rsidRPr="000D35A6">
        <w:tab/>
        <w:t xml:space="preserve">Phenxtoolkit. </w:t>
      </w:r>
      <w:hyperlink r:id="rId27" w:history="1">
        <w:r w:rsidRPr="000D35A6">
          <w:rPr>
            <w:rStyle w:val="Hyperlink"/>
          </w:rPr>
          <w:t>https://www.phenxtoolkit.org</w:t>
        </w:r>
      </w:hyperlink>
      <w:r w:rsidRPr="000D35A6">
        <w:t>.</w:t>
      </w:r>
    </w:p>
    <w:p w14:paraId="064756C5" w14:textId="4D62F879" w:rsidR="00374B6E" w:rsidRPr="000D35A6" w:rsidRDefault="00374B6E" w:rsidP="00374B6E">
      <w:pPr>
        <w:pStyle w:val="EndNoteBibliography"/>
        <w:spacing w:after="0"/>
        <w:ind w:left="720" w:hanging="720"/>
      </w:pPr>
      <w:r w:rsidRPr="000D35A6">
        <w:t>26.</w:t>
      </w:r>
      <w:r w:rsidRPr="000D35A6">
        <w:tab/>
        <w:t xml:space="preserve">WHO. Internet: </w:t>
      </w:r>
      <w:hyperlink r:id="rId28" w:history="1">
        <w:r w:rsidRPr="000D35A6">
          <w:rPr>
            <w:rStyle w:val="Hyperlink"/>
          </w:rPr>
          <w:t>http://www.who.int/childgrowth/standards/Technical_report.pdf</w:t>
        </w:r>
      </w:hyperlink>
      <w:r w:rsidRPr="000D35A6">
        <w:t>.</w:t>
      </w:r>
    </w:p>
    <w:p w14:paraId="332ABBFC" w14:textId="77777777" w:rsidR="00374B6E" w:rsidRPr="000D35A6" w:rsidRDefault="00374B6E" w:rsidP="00374B6E">
      <w:pPr>
        <w:pStyle w:val="EndNoteBibliography"/>
        <w:ind w:left="720" w:hanging="720"/>
      </w:pPr>
      <w:r w:rsidRPr="000D35A6">
        <w:t>27.</w:t>
      </w:r>
      <w:r w:rsidRPr="000D35A6">
        <w:tab/>
        <w:t xml:space="preserve">Hayes AF. A versatile computational tool for bserved variable mediation, moderation, and </w:t>
      </w:r>
    </w:p>
    <w:p w14:paraId="3A40DEFB" w14:textId="77777777" w:rsidR="00374B6E" w:rsidRPr="000D35A6" w:rsidRDefault="00374B6E" w:rsidP="00374B6E">
      <w:pPr>
        <w:pStyle w:val="EndNoteBibliography"/>
        <w:spacing w:after="0"/>
        <w:ind w:left="720" w:hanging="720"/>
      </w:pPr>
      <w:r w:rsidRPr="000D35A6">
        <w:t>conditional process modeling [White paper]. 2012.</w:t>
      </w:r>
    </w:p>
    <w:p w14:paraId="5FB48815" w14:textId="63A242CD" w:rsidR="00374B6E" w:rsidRPr="000D35A6" w:rsidRDefault="00374B6E" w:rsidP="00374B6E">
      <w:pPr>
        <w:pStyle w:val="EndNoteBibliography"/>
        <w:spacing w:after="0"/>
        <w:ind w:left="720" w:hanging="720"/>
      </w:pPr>
      <w:r w:rsidRPr="000D35A6">
        <w:t>28.</w:t>
      </w:r>
      <w:r w:rsidRPr="000D35A6">
        <w:tab/>
        <w:t xml:space="preserve">Yee AZ, Lwin MO, Ho SS. The influence of parental practices on child promotive and preventive food consumption behaviors: a systematic review and meta-analysis. </w:t>
      </w:r>
      <w:r w:rsidR="003565E4" w:rsidRPr="000D35A6">
        <w:t>Nutr Phys Act</w:t>
      </w:r>
      <w:r w:rsidRPr="000D35A6">
        <w:t xml:space="preserve"> 2017;14(1):47.</w:t>
      </w:r>
    </w:p>
    <w:p w14:paraId="347DDE8E" w14:textId="6B7D9108" w:rsidR="00374B6E" w:rsidRPr="000D35A6" w:rsidRDefault="00374B6E" w:rsidP="00374B6E">
      <w:pPr>
        <w:pStyle w:val="EndNoteBibliography"/>
        <w:spacing w:after="0"/>
        <w:ind w:left="720" w:hanging="720"/>
      </w:pPr>
      <w:r w:rsidRPr="000D35A6">
        <w:t>29.</w:t>
      </w:r>
      <w:r w:rsidRPr="000D35A6">
        <w:tab/>
        <w:t xml:space="preserve">Savage JS, Fisher JO, Birch LL. Parental influence on eating behavior: conception to adolescence. </w:t>
      </w:r>
      <w:r w:rsidR="003565E4" w:rsidRPr="000D35A6">
        <w:t>Journal Law, Med Ethics</w:t>
      </w:r>
      <w:r w:rsidRPr="000D35A6">
        <w:t xml:space="preserve"> 2007;35(1):22-34.</w:t>
      </w:r>
    </w:p>
    <w:p w14:paraId="4AF4CB5C" w14:textId="766FE5E8" w:rsidR="00374B6E" w:rsidRPr="000D35A6" w:rsidRDefault="00374B6E" w:rsidP="00374B6E">
      <w:pPr>
        <w:pStyle w:val="EndNoteBibliography"/>
        <w:spacing w:after="0"/>
        <w:ind w:left="720" w:hanging="720"/>
      </w:pPr>
      <w:r w:rsidRPr="000D35A6">
        <w:t>30.</w:t>
      </w:r>
      <w:r w:rsidRPr="000D35A6">
        <w:tab/>
        <w:t xml:space="preserve">Fisher J, Birch L, Zhang J, Grusak M, Hughes S. External influences on children’s self-served portions at meals. </w:t>
      </w:r>
      <w:r w:rsidR="003565E4" w:rsidRPr="000D35A6">
        <w:t>Int J Obes</w:t>
      </w:r>
      <w:r w:rsidRPr="000D35A6">
        <w:t xml:space="preserve"> 2013;37(7):954-60.</w:t>
      </w:r>
    </w:p>
    <w:p w14:paraId="046FC41B" w14:textId="77777777" w:rsidR="00374B6E" w:rsidRPr="000D35A6" w:rsidRDefault="00374B6E" w:rsidP="00374B6E">
      <w:pPr>
        <w:pStyle w:val="EndNoteBibliography"/>
        <w:spacing w:after="0"/>
        <w:ind w:left="720" w:hanging="720"/>
      </w:pPr>
      <w:r w:rsidRPr="000D35A6">
        <w:t>31.</w:t>
      </w:r>
      <w:r w:rsidRPr="000D35A6">
        <w:tab/>
        <w:t>DiSantis KI, Birch LL, Davey A, Serrano EL, Zhang J, Bruton Y, Fisher JO. Plate Size and Children’s Appetite: Effects of Larger Dishware on Self-Served Portions and Intake. Pediatrics 2013;131(5):e1451-e8. doi: 10.1542/peds.2012-2330.</w:t>
      </w:r>
    </w:p>
    <w:p w14:paraId="386B8B28" w14:textId="5D3EBA8E" w:rsidR="00374B6E" w:rsidRPr="000D35A6" w:rsidRDefault="00374B6E" w:rsidP="00374B6E">
      <w:pPr>
        <w:pStyle w:val="EndNoteBibliography"/>
        <w:spacing w:after="0"/>
        <w:ind w:left="720" w:hanging="720"/>
      </w:pPr>
      <w:r w:rsidRPr="000D35A6">
        <w:t>32.</w:t>
      </w:r>
      <w:r w:rsidRPr="000D35A6">
        <w:tab/>
        <w:t>Fisher JO, Rolls BJ, Birch LL. Children’s bite size and intake of an entrée are greater with large portions than with age-appropri</w:t>
      </w:r>
      <w:r w:rsidR="003565E4" w:rsidRPr="000D35A6">
        <w:t>ate or self-selected portions. Am J Clin Nutr</w:t>
      </w:r>
      <w:r w:rsidRPr="000D35A6">
        <w:t xml:space="preserve"> 2003;77(5):1164-70.</w:t>
      </w:r>
    </w:p>
    <w:p w14:paraId="265D5D43" w14:textId="29148939" w:rsidR="00374B6E" w:rsidRPr="000D35A6" w:rsidRDefault="00374B6E" w:rsidP="00374B6E">
      <w:pPr>
        <w:pStyle w:val="EndNoteBibliography"/>
        <w:spacing w:after="0"/>
        <w:ind w:left="720" w:hanging="720"/>
      </w:pPr>
      <w:r w:rsidRPr="000D35A6">
        <w:t>33.</w:t>
      </w:r>
      <w:r w:rsidRPr="000D35A6">
        <w:tab/>
        <w:t xml:space="preserve">Llewellyn C, Wardle J. Genetic Influences on Child Eating </w:t>
      </w:r>
      <w:r w:rsidR="00B803E2" w:rsidRPr="000D35A6">
        <w:t>Behavior</w:t>
      </w:r>
      <w:r w:rsidRPr="000D35A6">
        <w:t>. Encyclopedia on Early Childhood Development 2013.</w:t>
      </w:r>
    </w:p>
    <w:p w14:paraId="437C45B3" w14:textId="35BBC175" w:rsidR="00374B6E" w:rsidRPr="000D35A6" w:rsidRDefault="00374B6E" w:rsidP="00374B6E">
      <w:pPr>
        <w:pStyle w:val="EndNoteBibliography"/>
        <w:spacing w:after="0"/>
        <w:ind w:left="720" w:hanging="720"/>
      </w:pPr>
      <w:r w:rsidRPr="000D35A6">
        <w:t>34.</w:t>
      </w:r>
      <w:r w:rsidRPr="000D35A6">
        <w:tab/>
        <w:t xml:space="preserve">Drewnowski A, Moudon AV, Jiao J, Aggarwal A, Charreire H, Chaix B. Food environment and socioeconomic status influence obesity rates in Seattle and in Paris. </w:t>
      </w:r>
      <w:r w:rsidR="003565E4" w:rsidRPr="000D35A6">
        <w:t xml:space="preserve">Int J Obes </w:t>
      </w:r>
      <w:r w:rsidRPr="000D35A6">
        <w:t>2014;38(2):306.</w:t>
      </w:r>
    </w:p>
    <w:p w14:paraId="4B6CDC46" w14:textId="3C72FDA4" w:rsidR="00374B6E" w:rsidRPr="000D35A6" w:rsidRDefault="00374B6E" w:rsidP="00374B6E">
      <w:pPr>
        <w:pStyle w:val="EndNoteBibliography"/>
        <w:spacing w:after="0"/>
        <w:ind w:left="720" w:hanging="720"/>
      </w:pPr>
      <w:r w:rsidRPr="000D35A6">
        <w:t>35.</w:t>
      </w:r>
      <w:r w:rsidRPr="000D35A6">
        <w:tab/>
        <w:t>Guelinckx I, Devlieger R, Beckers K, Vansant G. Maternal obesity: pregnancy complications, gestational we</w:t>
      </w:r>
      <w:r w:rsidR="003565E4" w:rsidRPr="000D35A6">
        <w:t>ight gain and nutrition. Obes rev</w:t>
      </w:r>
      <w:r w:rsidRPr="000D35A6">
        <w:t xml:space="preserve"> 2008;9(2):140-50.</w:t>
      </w:r>
    </w:p>
    <w:p w14:paraId="31EFED82" w14:textId="77777777" w:rsidR="003565E4" w:rsidRPr="000D35A6" w:rsidRDefault="00374B6E" w:rsidP="003565E4">
      <w:pPr>
        <w:pStyle w:val="EndNoteBibliography"/>
        <w:spacing w:after="0"/>
        <w:ind w:left="720" w:hanging="720"/>
      </w:pPr>
      <w:r w:rsidRPr="000D35A6">
        <w:t>36.</w:t>
      </w:r>
      <w:r w:rsidRPr="000D35A6">
        <w:tab/>
      </w:r>
      <w:r w:rsidR="003565E4" w:rsidRPr="000D35A6">
        <w:t>Abrevaya J, Tang H. Body mass index in families: spousal correlation, endogeneity, and intergenerational transmission. Emp Econ 2011;41(3):841-64.</w:t>
      </w:r>
    </w:p>
    <w:p w14:paraId="0E45F621" w14:textId="1BBBA392" w:rsidR="00374B6E" w:rsidRPr="000D35A6" w:rsidRDefault="00374B6E" w:rsidP="00374B6E">
      <w:pPr>
        <w:pStyle w:val="EndNoteBibliography"/>
        <w:spacing w:after="0"/>
        <w:ind w:left="720" w:hanging="720"/>
      </w:pPr>
      <w:r w:rsidRPr="000D35A6">
        <w:t>37.</w:t>
      </w:r>
      <w:r w:rsidRPr="000D35A6">
        <w:tab/>
        <w:t>Inskip HM, Crozier SR, Godfrey KM, Borland SE, Cooper C, Robinson SM. Women’s compliance with nutrition and lifestyle recommendations before pregnancy: general population cohort study.</w:t>
      </w:r>
      <w:r w:rsidR="003565E4" w:rsidRPr="000D35A6">
        <w:t xml:space="preserve"> Brit Med J</w:t>
      </w:r>
      <w:r w:rsidRPr="000D35A6">
        <w:t xml:space="preserve"> 2009;338:b481.</w:t>
      </w:r>
    </w:p>
    <w:p w14:paraId="736C8B17" w14:textId="403D2EF2" w:rsidR="00374B6E" w:rsidRPr="000D35A6" w:rsidRDefault="00374B6E" w:rsidP="00374B6E">
      <w:pPr>
        <w:pStyle w:val="EndNoteBibliography"/>
        <w:spacing w:after="0"/>
        <w:ind w:left="720" w:hanging="720"/>
      </w:pPr>
      <w:r w:rsidRPr="000D35A6">
        <w:t>38.</w:t>
      </w:r>
      <w:r w:rsidRPr="000D35A6">
        <w:tab/>
        <w:t xml:space="preserve">Clarke PE, Gross H. Women's </w:t>
      </w:r>
      <w:r w:rsidR="00B803E2" w:rsidRPr="000D35A6">
        <w:t>Behavior</w:t>
      </w:r>
      <w:r w:rsidRPr="000D35A6">
        <w:t>, beliefs and information sources about physical exercise in pregnancy. Midwifery 2004;20(2):133-41.</w:t>
      </w:r>
    </w:p>
    <w:p w14:paraId="0D091416" w14:textId="77777777" w:rsidR="00374B6E" w:rsidRPr="000D35A6" w:rsidRDefault="00374B6E" w:rsidP="00374B6E">
      <w:pPr>
        <w:pStyle w:val="EndNoteBibliography"/>
        <w:spacing w:after="0"/>
        <w:ind w:left="720" w:hanging="720"/>
      </w:pPr>
      <w:r w:rsidRPr="000D35A6">
        <w:t>39.</w:t>
      </w:r>
      <w:r w:rsidRPr="000D35A6">
        <w:tab/>
        <w:t>Gardner B, Wardle J, Poston L, Croker H. Changing diet and physical activity to reduce gestational weight gain: a meta‐analysis. Obesity reviews 2011;12(7):e602-e20.</w:t>
      </w:r>
    </w:p>
    <w:p w14:paraId="2D7ECF51" w14:textId="6D251B85" w:rsidR="00374B6E" w:rsidRPr="000D35A6" w:rsidRDefault="00374B6E" w:rsidP="00374B6E">
      <w:pPr>
        <w:pStyle w:val="EndNoteBibliography"/>
        <w:spacing w:after="0"/>
        <w:ind w:left="720" w:hanging="720"/>
      </w:pPr>
      <w:r w:rsidRPr="000D35A6">
        <w:t>40.</w:t>
      </w:r>
      <w:r w:rsidRPr="000D35A6">
        <w:tab/>
        <w:t xml:space="preserve">Phelan S. Pregnancy: a “teachable moment” for weight control and obesity prevention. </w:t>
      </w:r>
      <w:r w:rsidR="003565E4" w:rsidRPr="000D35A6">
        <w:t>Am J Obstet Gyn</w:t>
      </w:r>
      <w:r w:rsidRPr="000D35A6">
        <w:t xml:space="preserve"> 2010;202(2):135. e1-. e8.</w:t>
      </w:r>
    </w:p>
    <w:p w14:paraId="2136A1C3" w14:textId="3262AF64" w:rsidR="00374B6E" w:rsidRPr="000D35A6" w:rsidRDefault="00374B6E" w:rsidP="00374B6E">
      <w:pPr>
        <w:pStyle w:val="EndNoteBibliography"/>
        <w:spacing w:after="0"/>
        <w:ind w:left="720" w:hanging="720"/>
      </w:pPr>
      <w:r w:rsidRPr="000D35A6">
        <w:t>41.</w:t>
      </w:r>
      <w:r w:rsidRPr="000D35A6">
        <w:tab/>
        <w:t xml:space="preserve">Poston L, Bell R, Croker H, Flynn AC, Godfrey KM, Goff L, Hayes L, Khazaezadeh N, Nelson SM, Oteng-Ntim E. Effect of a </w:t>
      </w:r>
      <w:r w:rsidR="00B803E2" w:rsidRPr="000D35A6">
        <w:t>Behavior</w:t>
      </w:r>
      <w:r w:rsidRPr="000D35A6">
        <w:t>al intervention in obese pregnant women (the UPBEAT study): a multicentre, randomised controlled trial. The lancet Diabetes &amp; endocrinology 2015;3(10):767-77.</w:t>
      </w:r>
    </w:p>
    <w:p w14:paraId="3A763617" w14:textId="77777777" w:rsidR="00374B6E" w:rsidRPr="000D35A6" w:rsidRDefault="00374B6E" w:rsidP="00374B6E">
      <w:pPr>
        <w:pStyle w:val="EndNoteBibliography"/>
        <w:spacing w:after="0"/>
        <w:ind w:left="720" w:hanging="720"/>
      </w:pPr>
      <w:r w:rsidRPr="000D35A6">
        <w:t>42.</w:t>
      </w:r>
      <w:r w:rsidRPr="000D35A6">
        <w:tab/>
        <w:t>Chua L, Win AM. Prevalence of breastfeeding in Singapore. Statistics Singapore Newsletter 2013;10:15.</w:t>
      </w:r>
    </w:p>
    <w:p w14:paraId="0F8BF545" w14:textId="77777777" w:rsidR="00374B6E" w:rsidRPr="000D35A6" w:rsidRDefault="00374B6E" w:rsidP="00374B6E">
      <w:pPr>
        <w:pStyle w:val="EndNoteBibliography"/>
        <w:spacing w:after="0"/>
        <w:ind w:left="720" w:hanging="720"/>
      </w:pPr>
      <w:r w:rsidRPr="000D35A6">
        <w:t>43.</w:t>
      </w:r>
      <w:r w:rsidRPr="000D35A6">
        <w:tab/>
        <w:t>Boutelle KN, Kuckertz JM, Carlson J, Amir N. A pilot study evaluating a one-session attention modification training to decrease overeating in obese children. Appetite 2014;76:180-5.</w:t>
      </w:r>
    </w:p>
    <w:p w14:paraId="30E6C0AB" w14:textId="018DE91D" w:rsidR="00374B6E" w:rsidRPr="000D35A6" w:rsidRDefault="00374B6E" w:rsidP="00374B6E">
      <w:pPr>
        <w:pStyle w:val="EndNoteBibliography"/>
        <w:spacing w:after="0"/>
        <w:ind w:left="720" w:hanging="720"/>
      </w:pPr>
      <w:r w:rsidRPr="000D35A6">
        <w:t>44.</w:t>
      </w:r>
      <w:r w:rsidRPr="000D35A6">
        <w:tab/>
        <w:t xml:space="preserve">Ford AL, Bergh C, Södersten P, Sabin MA, Hollinghurst S, Hunt LP, Shield JPH. Treatment of childhood obesity by retraining eating </w:t>
      </w:r>
      <w:r w:rsidR="00B803E2" w:rsidRPr="000D35A6">
        <w:t>Behavior</w:t>
      </w:r>
      <w:r w:rsidRPr="000D35A6">
        <w:t>: Randomised controlled trial. B</w:t>
      </w:r>
      <w:r w:rsidR="003565E4" w:rsidRPr="000D35A6">
        <w:t xml:space="preserve">rit </w:t>
      </w:r>
      <w:r w:rsidRPr="000D35A6">
        <w:t>M</w:t>
      </w:r>
      <w:r w:rsidR="003565E4" w:rsidRPr="000D35A6">
        <w:t xml:space="preserve">ed </w:t>
      </w:r>
      <w:r w:rsidRPr="000D35A6">
        <w:t>J (Online) 2010;340(7740):250. doi: 10.1136/bmj.b5388.</w:t>
      </w:r>
    </w:p>
    <w:p w14:paraId="253E2740" w14:textId="77777777" w:rsidR="00374B6E" w:rsidRPr="000D35A6" w:rsidRDefault="00374B6E" w:rsidP="00374B6E">
      <w:pPr>
        <w:pStyle w:val="EndNoteBibliography"/>
        <w:spacing w:after="0"/>
        <w:ind w:left="720" w:hanging="720"/>
      </w:pPr>
      <w:r w:rsidRPr="000D35A6">
        <w:t>45.</w:t>
      </w:r>
      <w:r w:rsidRPr="000D35A6">
        <w:tab/>
        <w:t>Faith MS, Diewald LK, Crabbe S, Burgess B, Berkowitz RI. Reduced Eating Pace (RePace) Behavioral Intervention for Children Prone to or with Obesity: Does the Turtle Win the Race? Obesity (Silver Spring, Md) 2018. doi: 10.1002/oby.22329.</w:t>
      </w:r>
    </w:p>
    <w:p w14:paraId="4D61EC0E" w14:textId="0E9A5AF8" w:rsidR="00374B6E" w:rsidRPr="000D35A6" w:rsidRDefault="00374B6E" w:rsidP="00374B6E">
      <w:pPr>
        <w:pStyle w:val="EndNoteBibliography"/>
        <w:spacing w:after="0"/>
        <w:ind w:left="720" w:hanging="720"/>
      </w:pPr>
      <w:r w:rsidRPr="000D35A6">
        <w:t>46.</w:t>
      </w:r>
      <w:r w:rsidRPr="000D35A6">
        <w:tab/>
        <w:t>McCrickerd K, Lim CMH, Leong C, Chia EM, Forde CG. Texture-Based Differences in Eating Rate Reduce the Impact of Increased Energy Density and Large Porti</w:t>
      </w:r>
      <w:r w:rsidR="003565E4" w:rsidRPr="000D35A6">
        <w:t>ons on Meal Size in Adults. J</w:t>
      </w:r>
      <w:r w:rsidRPr="000D35A6">
        <w:t xml:space="preserve"> Nutr 2017;147(6):1208-17. doi: 10.3945/jn.116.244251.</w:t>
      </w:r>
    </w:p>
    <w:p w14:paraId="4988C1AF" w14:textId="77777777" w:rsidR="00374B6E" w:rsidRPr="000D35A6" w:rsidRDefault="00374B6E" w:rsidP="00374B6E">
      <w:pPr>
        <w:pStyle w:val="EndNoteBibliography"/>
        <w:spacing w:after="0"/>
        <w:ind w:left="720" w:hanging="720"/>
      </w:pPr>
      <w:r w:rsidRPr="000D35A6">
        <w:t>47.</w:t>
      </w:r>
      <w:r w:rsidRPr="000D35A6">
        <w:tab/>
        <w:t>Forde C, Leong C, Chia-Ming E, McCrickerd K. Fast or slow-foods? Describing natural variations in oral processing characteristics across a wide range of Asian foods. Food &amp; Function 2017;8(2):595-606.</w:t>
      </w:r>
    </w:p>
    <w:p w14:paraId="415F17F8" w14:textId="77777777" w:rsidR="00374B6E" w:rsidRPr="000D35A6" w:rsidRDefault="00374B6E" w:rsidP="00374B6E">
      <w:pPr>
        <w:pStyle w:val="EndNoteBibliography"/>
        <w:spacing w:after="0"/>
        <w:ind w:left="720" w:hanging="720"/>
      </w:pPr>
      <w:r w:rsidRPr="000D35A6">
        <w:t>48.</w:t>
      </w:r>
      <w:r w:rsidRPr="000D35A6">
        <w:tab/>
        <w:t>Barkin SL, Heerman WJ, Sommer EC, Martin NC, Buchowski MS, Schlundt D, Po’e EK, Burgess LE, Escarfuller J, Pratt C. Effect of a behavioral intervention for underserved preschool-age children on change in body mass index: a randomized clinical trial. JAMA 2018;320(5):450-60.</w:t>
      </w:r>
    </w:p>
    <w:p w14:paraId="3D63C3BE" w14:textId="18196D76" w:rsidR="00374B6E" w:rsidRPr="000D35A6" w:rsidRDefault="00374B6E" w:rsidP="00374B6E">
      <w:pPr>
        <w:pStyle w:val="EndNoteBibliography"/>
        <w:ind w:left="720" w:hanging="720"/>
      </w:pPr>
      <w:r w:rsidRPr="000D35A6">
        <w:t>49.</w:t>
      </w:r>
      <w:r w:rsidRPr="000D35A6">
        <w:tab/>
        <w:t>Epstein LH, Paluch RA, Roemmich JN, Beecher MD. Family-based obesity treatment, then and now: twenty-five years of pediatric obe</w:t>
      </w:r>
      <w:r w:rsidR="003565E4" w:rsidRPr="000D35A6">
        <w:t>sity treatment. Health Psych</w:t>
      </w:r>
      <w:r w:rsidRPr="000D35A6">
        <w:t xml:space="preserve"> 2007;26(4):381.</w:t>
      </w:r>
    </w:p>
    <w:p w14:paraId="6CE15BA9" w14:textId="17FC1950" w:rsidR="00D643FA" w:rsidRPr="000D35A6" w:rsidRDefault="00CD2612" w:rsidP="00671538">
      <w:pPr>
        <w:spacing w:line="480" w:lineRule="auto"/>
        <w:rPr>
          <w:rFonts w:ascii="Times" w:hAnsi="Times" w:cs="Times"/>
          <w:sz w:val="24"/>
          <w:szCs w:val="24"/>
          <w:lang w:val="en-US"/>
        </w:rPr>
      </w:pPr>
      <w:r w:rsidRPr="000D35A6">
        <w:rPr>
          <w:rFonts w:ascii="Times" w:hAnsi="Times" w:cs="Times"/>
          <w:sz w:val="24"/>
          <w:szCs w:val="24"/>
          <w:lang w:val="en-US"/>
        </w:rPr>
        <w:fldChar w:fldCharType="end"/>
      </w:r>
    </w:p>
    <w:p w14:paraId="1F2E2921" w14:textId="05BC7F04" w:rsidR="00B75D25" w:rsidRPr="000D35A6" w:rsidRDefault="00B75D25" w:rsidP="00671538">
      <w:pPr>
        <w:spacing w:line="480" w:lineRule="auto"/>
        <w:rPr>
          <w:rFonts w:ascii="Times" w:hAnsi="Times" w:cs="Times"/>
          <w:sz w:val="24"/>
          <w:szCs w:val="24"/>
          <w:lang w:val="en-US"/>
        </w:rPr>
      </w:pPr>
    </w:p>
    <w:p w14:paraId="2B617E3E" w14:textId="575CD3DD" w:rsidR="007B7DD6" w:rsidRPr="000D35A6" w:rsidRDefault="007B7DD6" w:rsidP="00671538">
      <w:pPr>
        <w:spacing w:line="480" w:lineRule="auto"/>
        <w:rPr>
          <w:rFonts w:ascii="Times" w:hAnsi="Times" w:cs="Times"/>
          <w:sz w:val="24"/>
          <w:szCs w:val="24"/>
          <w:lang w:val="en-US"/>
        </w:rPr>
      </w:pPr>
    </w:p>
    <w:p w14:paraId="1F38BB4D" w14:textId="7CD579C9" w:rsidR="007B7DD6" w:rsidRPr="000D35A6" w:rsidRDefault="007B7DD6" w:rsidP="00671538">
      <w:pPr>
        <w:spacing w:line="480" w:lineRule="auto"/>
        <w:rPr>
          <w:rFonts w:ascii="Times" w:hAnsi="Times" w:cs="Times"/>
          <w:sz w:val="24"/>
          <w:szCs w:val="24"/>
          <w:lang w:val="en-US"/>
        </w:rPr>
      </w:pPr>
    </w:p>
    <w:p w14:paraId="24AE0444" w14:textId="0D373159" w:rsidR="007B7DD6" w:rsidRPr="000D35A6" w:rsidRDefault="007B7DD6" w:rsidP="00671538">
      <w:pPr>
        <w:spacing w:line="480" w:lineRule="auto"/>
        <w:rPr>
          <w:rFonts w:ascii="Times" w:hAnsi="Times" w:cs="Times"/>
          <w:sz w:val="24"/>
          <w:szCs w:val="24"/>
          <w:lang w:val="en-US"/>
        </w:rPr>
      </w:pPr>
    </w:p>
    <w:p w14:paraId="196CE62C" w14:textId="77777777" w:rsidR="003565E4" w:rsidRPr="000D35A6" w:rsidRDefault="003565E4" w:rsidP="00671538">
      <w:pPr>
        <w:spacing w:line="480" w:lineRule="auto"/>
        <w:rPr>
          <w:rFonts w:ascii="Times" w:hAnsi="Times" w:cs="Times"/>
          <w:sz w:val="24"/>
          <w:szCs w:val="24"/>
          <w:lang w:val="en-US"/>
        </w:rPr>
      </w:pPr>
    </w:p>
    <w:p w14:paraId="70C16ED5" w14:textId="4B8C2E75" w:rsidR="007B7DD6" w:rsidRPr="000D35A6" w:rsidRDefault="007B7DD6" w:rsidP="00671538">
      <w:pPr>
        <w:spacing w:line="480" w:lineRule="auto"/>
        <w:rPr>
          <w:rFonts w:ascii="Times" w:hAnsi="Times" w:cs="Times"/>
          <w:sz w:val="24"/>
          <w:szCs w:val="24"/>
          <w:lang w:val="en-US"/>
        </w:rPr>
      </w:pPr>
    </w:p>
    <w:p w14:paraId="2F573A53" w14:textId="24E9688C" w:rsidR="0085488C" w:rsidRPr="000D35A6" w:rsidRDefault="00862BBE" w:rsidP="007328A9">
      <w:pPr>
        <w:spacing w:line="240" w:lineRule="auto"/>
        <w:rPr>
          <w:rFonts w:ascii="Times" w:hAnsi="Times" w:cs="Times"/>
          <w:b/>
          <w:sz w:val="24"/>
          <w:szCs w:val="24"/>
          <w:lang w:val="en-US"/>
        </w:rPr>
      </w:pPr>
      <w:r w:rsidRPr="000D35A6">
        <w:rPr>
          <w:rFonts w:ascii="Times" w:hAnsi="Times" w:cs="Times"/>
          <w:b/>
          <w:sz w:val="24"/>
          <w:szCs w:val="24"/>
          <w:lang w:val="en-US"/>
        </w:rPr>
        <w:t>Table 1</w:t>
      </w:r>
      <w:r w:rsidR="0085488C" w:rsidRPr="000D35A6">
        <w:rPr>
          <w:rFonts w:ascii="Times" w:hAnsi="Times" w:cs="Times"/>
          <w:b/>
          <w:sz w:val="24"/>
          <w:szCs w:val="24"/>
          <w:lang w:val="en-US"/>
        </w:rPr>
        <w:t>. Mother-child socio-demographic and early life characteristics, presented for the total sample and across the quartiles of risk</w:t>
      </w:r>
      <w:r w:rsidR="005C103E" w:rsidRPr="000D35A6">
        <w:rPr>
          <w:rFonts w:ascii="Times" w:hAnsi="Times" w:cs="Times"/>
          <w:b/>
          <w:sz w:val="24"/>
          <w:szCs w:val="24"/>
          <w:lang w:val="en-US"/>
        </w:rPr>
        <w:t xml:space="preserve"> for overweight</w:t>
      </w:r>
      <w:r w:rsidR="0085488C" w:rsidRPr="000D35A6">
        <w:rPr>
          <w:rFonts w:ascii="Times" w:hAnsi="Times" w:cs="Times"/>
          <w:b/>
          <w:sz w:val="24"/>
          <w:szCs w:val="24"/>
          <w:lang w:val="en-US"/>
        </w:rPr>
        <w:t xml:space="preserve">. </w:t>
      </w:r>
    </w:p>
    <w:p w14:paraId="295C9BCD" w14:textId="77777777" w:rsidR="007328A9" w:rsidRPr="000D35A6" w:rsidRDefault="007328A9" w:rsidP="007328A9">
      <w:pPr>
        <w:spacing w:line="240" w:lineRule="auto"/>
        <w:rPr>
          <w:rFonts w:ascii="Times" w:hAnsi="Times" w:cs="Times"/>
          <w:sz w:val="24"/>
          <w:szCs w:val="24"/>
          <w:lang w:val="en-US"/>
        </w:rPr>
      </w:pPr>
    </w:p>
    <w:tbl>
      <w:tblPr>
        <w:tblStyle w:val="ListTable6Colorful2"/>
        <w:tblW w:w="9773" w:type="dxa"/>
        <w:tblLook w:val="06A0" w:firstRow="1" w:lastRow="0" w:firstColumn="1" w:lastColumn="0" w:noHBand="1" w:noVBand="1"/>
      </w:tblPr>
      <w:tblGrid>
        <w:gridCol w:w="1734"/>
        <w:gridCol w:w="1388"/>
        <w:gridCol w:w="1417"/>
        <w:gridCol w:w="1423"/>
        <w:gridCol w:w="1411"/>
        <w:gridCol w:w="1410"/>
        <w:gridCol w:w="990"/>
      </w:tblGrid>
      <w:tr w:rsidR="00C9308A" w:rsidRPr="000D35A6" w14:paraId="70D3078B" w14:textId="77777777" w:rsidTr="00142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Borders>
              <w:bottom w:val="nil"/>
            </w:tcBorders>
          </w:tcPr>
          <w:p w14:paraId="40654A02" w14:textId="77777777" w:rsidR="0085488C" w:rsidRPr="000D35A6" w:rsidRDefault="0085488C" w:rsidP="004B347B">
            <w:pPr>
              <w:rPr>
                <w:rFonts w:ascii="Times" w:hAnsi="Times" w:cs="Times"/>
                <w:sz w:val="24"/>
                <w:szCs w:val="24"/>
                <w:lang w:val="en-US"/>
              </w:rPr>
            </w:pPr>
          </w:p>
        </w:tc>
        <w:tc>
          <w:tcPr>
            <w:tcW w:w="8036" w:type="dxa"/>
            <w:gridSpan w:val="6"/>
            <w:tcBorders>
              <w:bottom w:val="nil"/>
            </w:tcBorders>
          </w:tcPr>
          <w:p w14:paraId="08D50FFD" w14:textId="77777777" w:rsidR="0085488C" w:rsidRPr="000D35A6" w:rsidRDefault="0085488C" w:rsidP="004B347B">
            <w:pPr>
              <w:jc w:val="center"/>
              <w:cnfStyle w:val="100000000000" w:firstRow="1"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N (% of sample) or Mean ± SD</w:t>
            </w:r>
          </w:p>
        </w:tc>
      </w:tr>
      <w:tr w:rsidR="0014259E" w:rsidRPr="000D35A6" w14:paraId="359AF173" w14:textId="77777777" w:rsidTr="0014259E">
        <w:tc>
          <w:tcPr>
            <w:cnfStyle w:val="001000000000" w:firstRow="0" w:lastRow="0" w:firstColumn="1" w:lastColumn="0" w:oddVBand="0" w:evenVBand="0" w:oddHBand="0" w:evenHBand="0" w:firstRowFirstColumn="0" w:firstRowLastColumn="0" w:lastRowFirstColumn="0" w:lastRowLastColumn="0"/>
            <w:tcW w:w="1732" w:type="dxa"/>
            <w:tcBorders>
              <w:top w:val="nil"/>
              <w:bottom w:val="single" w:sz="4" w:space="0" w:color="auto"/>
            </w:tcBorders>
          </w:tcPr>
          <w:p w14:paraId="6AD546E5" w14:textId="77777777" w:rsidR="0085488C" w:rsidRPr="000D35A6" w:rsidRDefault="0085488C" w:rsidP="004B347B">
            <w:pPr>
              <w:rPr>
                <w:rFonts w:ascii="Times" w:hAnsi="Times" w:cs="Times"/>
                <w:sz w:val="24"/>
                <w:szCs w:val="24"/>
                <w:lang w:val="en-US"/>
              </w:rPr>
            </w:pPr>
          </w:p>
        </w:tc>
        <w:tc>
          <w:tcPr>
            <w:tcW w:w="1387" w:type="dxa"/>
            <w:tcBorders>
              <w:top w:val="nil"/>
              <w:bottom w:val="single" w:sz="4" w:space="0" w:color="auto"/>
            </w:tcBorders>
          </w:tcPr>
          <w:p w14:paraId="130DB28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b/>
                <w:sz w:val="24"/>
                <w:szCs w:val="24"/>
                <w:lang w:val="en-US"/>
              </w:rPr>
            </w:pPr>
            <w:r w:rsidRPr="000D35A6">
              <w:rPr>
                <w:rFonts w:ascii="Times" w:hAnsi="Times" w:cs="Times"/>
                <w:b/>
                <w:sz w:val="24"/>
                <w:szCs w:val="24"/>
                <w:lang w:val="en-US"/>
              </w:rPr>
              <w:t>Total</w:t>
            </w:r>
          </w:p>
        </w:tc>
        <w:tc>
          <w:tcPr>
            <w:tcW w:w="1417" w:type="dxa"/>
            <w:tcBorders>
              <w:top w:val="nil"/>
              <w:bottom w:val="single" w:sz="4" w:space="0" w:color="auto"/>
            </w:tcBorders>
          </w:tcPr>
          <w:p w14:paraId="0F85EDAF"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b/>
                <w:sz w:val="24"/>
                <w:szCs w:val="24"/>
                <w:lang w:val="en-US"/>
              </w:rPr>
            </w:pPr>
            <w:r w:rsidRPr="000D35A6">
              <w:rPr>
                <w:rFonts w:ascii="Times" w:hAnsi="Times" w:cs="Times"/>
                <w:b/>
                <w:sz w:val="24"/>
                <w:szCs w:val="24"/>
                <w:lang w:val="en-US"/>
              </w:rPr>
              <w:t>Q1</w:t>
            </w:r>
          </w:p>
        </w:tc>
        <w:tc>
          <w:tcPr>
            <w:tcW w:w="1423" w:type="dxa"/>
            <w:tcBorders>
              <w:top w:val="nil"/>
              <w:bottom w:val="single" w:sz="4" w:space="0" w:color="auto"/>
            </w:tcBorders>
          </w:tcPr>
          <w:p w14:paraId="1FFC1EDA"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b/>
                <w:sz w:val="24"/>
                <w:szCs w:val="24"/>
                <w:lang w:val="en-US"/>
              </w:rPr>
            </w:pPr>
            <w:r w:rsidRPr="000D35A6">
              <w:rPr>
                <w:rFonts w:ascii="Times" w:hAnsi="Times" w:cs="Times"/>
                <w:b/>
                <w:sz w:val="24"/>
                <w:szCs w:val="24"/>
                <w:lang w:val="en-US"/>
              </w:rPr>
              <w:t>Q2</w:t>
            </w:r>
          </w:p>
        </w:tc>
        <w:tc>
          <w:tcPr>
            <w:tcW w:w="1411" w:type="dxa"/>
            <w:tcBorders>
              <w:top w:val="nil"/>
              <w:bottom w:val="single" w:sz="4" w:space="0" w:color="auto"/>
            </w:tcBorders>
          </w:tcPr>
          <w:p w14:paraId="26386797"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b/>
                <w:sz w:val="24"/>
                <w:szCs w:val="24"/>
                <w:lang w:val="en-US"/>
              </w:rPr>
            </w:pPr>
            <w:r w:rsidRPr="000D35A6">
              <w:rPr>
                <w:rFonts w:ascii="Times" w:hAnsi="Times" w:cs="Times"/>
                <w:b/>
                <w:sz w:val="24"/>
                <w:szCs w:val="24"/>
                <w:lang w:val="en-US"/>
              </w:rPr>
              <w:t>Q3</w:t>
            </w:r>
          </w:p>
        </w:tc>
        <w:tc>
          <w:tcPr>
            <w:tcW w:w="1410" w:type="dxa"/>
            <w:tcBorders>
              <w:top w:val="nil"/>
              <w:bottom w:val="single" w:sz="4" w:space="0" w:color="auto"/>
            </w:tcBorders>
          </w:tcPr>
          <w:p w14:paraId="5CEACFE4"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b/>
                <w:sz w:val="24"/>
                <w:szCs w:val="24"/>
                <w:lang w:val="en-US"/>
              </w:rPr>
            </w:pPr>
            <w:r w:rsidRPr="000D35A6">
              <w:rPr>
                <w:rFonts w:ascii="Times" w:hAnsi="Times" w:cs="Times"/>
                <w:b/>
                <w:sz w:val="24"/>
                <w:szCs w:val="24"/>
                <w:lang w:val="en-US"/>
              </w:rPr>
              <w:t>Q4</w:t>
            </w:r>
          </w:p>
        </w:tc>
        <w:tc>
          <w:tcPr>
            <w:tcW w:w="0" w:type="auto"/>
            <w:tcBorders>
              <w:top w:val="nil"/>
              <w:bottom w:val="single" w:sz="4" w:space="0" w:color="auto"/>
            </w:tcBorders>
          </w:tcPr>
          <w:p w14:paraId="373634F8"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b/>
                <w:sz w:val="24"/>
                <w:szCs w:val="24"/>
                <w:lang w:val="en-US"/>
              </w:rPr>
            </w:pPr>
            <w:r w:rsidRPr="000D35A6">
              <w:rPr>
                <w:rFonts w:ascii="Times" w:hAnsi="Times" w:cs="Times"/>
                <w:b/>
                <w:sz w:val="24"/>
                <w:szCs w:val="24"/>
                <w:lang w:val="en-US"/>
              </w:rPr>
              <w:t>P-value</w:t>
            </w:r>
          </w:p>
        </w:tc>
      </w:tr>
      <w:tr w:rsidR="0014259E" w:rsidRPr="000D35A6" w14:paraId="2CFA8968" w14:textId="77777777" w:rsidTr="0014259E">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auto"/>
            </w:tcBorders>
          </w:tcPr>
          <w:p w14:paraId="142D9D13" w14:textId="77777777" w:rsidR="0085488C" w:rsidRPr="000D35A6" w:rsidRDefault="0085488C" w:rsidP="004B347B">
            <w:pPr>
              <w:rPr>
                <w:rFonts w:ascii="Times" w:hAnsi="Times" w:cs="Times"/>
                <w:sz w:val="24"/>
                <w:szCs w:val="24"/>
                <w:lang w:val="en-US"/>
              </w:rPr>
            </w:pPr>
            <w:r w:rsidRPr="000D35A6">
              <w:rPr>
                <w:rFonts w:ascii="Times" w:hAnsi="Times" w:cs="Times"/>
                <w:sz w:val="24"/>
                <w:szCs w:val="24"/>
                <w:lang w:val="en-US"/>
              </w:rPr>
              <w:t>CHILD</w:t>
            </w:r>
          </w:p>
          <w:p w14:paraId="34EFA2A4" w14:textId="77777777" w:rsidR="0085488C" w:rsidRPr="000D35A6" w:rsidRDefault="0085488C" w:rsidP="004B347B">
            <w:pPr>
              <w:ind w:left="171"/>
              <w:rPr>
                <w:rFonts w:ascii="Times" w:hAnsi="Times" w:cs="Times"/>
                <w:b w:val="0"/>
                <w:sz w:val="24"/>
                <w:szCs w:val="24"/>
                <w:lang w:val="en-US"/>
              </w:rPr>
            </w:pPr>
            <w:r w:rsidRPr="000D35A6">
              <w:rPr>
                <w:rFonts w:ascii="Times" w:hAnsi="Times" w:cs="Times"/>
                <w:b w:val="0"/>
                <w:sz w:val="24"/>
                <w:szCs w:val="24"/>
                <w:lang w:val="en-US"/>
              </w:rPr>
              <w:t xml:space="preserve">Sex </w:t>
            </w:r>
          </w:p>
          <w:p w14:paraId="683F4504" w14:textId="77777777" w:rsidR="0085488C" w:rsidRPr="000D35A6" w:rsidRDefault="0085488C" w:rsidP="004B347B">
            <w:pPr>
              <w:ind w:left="342"/>
              <w:rPr>
                <w:rFonts w:ascii="Times" w:hAnsi="Times" w:cs="Times"/>
                <w:b w:val="0"/>
                <w:sz w:val="24"/>
                <w:szCs w:val="24"/>
                <w:lang w:val="en-US"/>
              </w:rPr>
            </w:pPr>
            <w:r w:rsidRPr="000D35A6">
              <w:rPr>
                <w:rFonts w:ascii="Times" w:hAnsi="Times" w:cs="Times"/>
                <w:b w:val="0"/>
                <w:sz w:val="24"/>
                <w:szCs w:val="24"/>
                <w:lang w:val="en-US"/>
              </w:rPr>
              <w:t>Boys</w:t>
            </w:r>
          </w:p>
          <w:p w14:paraId="5E47A9AE" w14:textId="77777777" w:rsidR="0085488C" w:rsidRPr="000D35A6" w:rsidRDefault="0085488C" w:rsidP="004B347B">
            <w:pPr>
              <w:ind w:left="342"/>
              <w:rPr>
                <w:rFonts w:ascii="Times" w:hAnsi="Times" w:cs="Times"/>
                <w:b w:val="0"/>
                <w:sz w:val="24"/>
                <w:szCs w:val="24"/>
                <w:lang w:val="en-US"/>
              </w:rPr>
            </w:pPr>
            <w:r w:rsidRPr="000D35A6">
              <w:rPr>
                <w:rFonts w:ascii="Times" w:hAnsi="Times" w:cs="Times"/>
                <w:b w:val="0"/>
                <w:sz w:val="24"/>
                <w:szCs w:val="24"/>
                <w:lang w:val="en-US"/>
              </w:rPr>
              <w:t>Girls</w:t>
            </w:r>
          </w:p>
        </w:tc>
        <w:tc>
          <w:tcPr>
            <w:tcW w:w="1387" w:type="dxa"/>
            <w:tcBorders>
              <w:top w:val="single" w:sz="4" w:space="0" w:color="auto"/>
            </w:tcBorders>
          </w:tcPr>
          <w:p w14:paraId="7E456261"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46DC3234"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087EBE40"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167 (51%)</w:t>
            </w:r>
          </w:p>
          <w:p w14:paraId="01554A10"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162 (49%)</w:t>
            </w:r>
          </w:p>
        </w:tc>
        <w:tc>
          <w:tcPr>
            <w:tcW w:w="1417" w:type="dxa"/>
            <w:tcBorders>
              <w:top w:val="single" w:sz="4" w:space="0" w:color="auto"/>
            </w:tcBorders>
          </w:tcPr>
          <w:p w14:paraId="4006ECC1"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64B570A5"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1FAF48A7"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53 (32%)</w:t>
            </w:r>
          </w:p>
          <w:p w14:paraId="2282F8ED"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48 (30%)</w:t>
            </w:r>
          </w:p>
        </w:tc>
        <w:tc>
          <w:tcPr>
            <w:tcW w:w="1423" w:type="dxa"/>
            <w:tcBorders>
              <w:top w:val="single" w:sz="4" w:space="0" w:color="auto"/>
            </w:tcBorders>
          </w:tcPr>
          <w:p w14:paraId="15944FCD"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75C62BAF"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4E86CBF7"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47 (28%)</w:t>
            </w:r>
          </w:p>
          <w:p w14:paraId="244B9215"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44 (27%)</w:t>
            </w:r>
          </w:p>
        </w:tc>
        <w:tc>
          <w:tcPr>
            <w:tcW w:w="1411" w:type="dxa"/>
            <w:tcBorders>
              <w:top w:val="single" w:sz="4" w:space="0" w:color="auto"/>
            </w:tcBorders>
          </w:tcPr>
          <w:p w14:paraId="022FF0D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04365CD1"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34937E11"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27 (16%)</w:t>
            </w:r>
          </w:p>
          <w:p w14:paraId="19582F3B"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35 (22%)</w:t>
            </w:r>
          </w:p>
        </w:tc>
        <w:tc>
          <w:tcPr>
            <w:tcW w:w="1410" w:type="dxa"/>
            <w:tcBorders>
              <w:top w:val="single" w:sz="4" w:space="0" w:color="auto"/>
            </w:tcBorders>
          </w:tcPr>
          <w:p w14:paraId="6718A596"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37956810"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79C5F3A4"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40 (24%)</w:t>
            </w:r>
          </w:p>
          <w:p w14:paraId="3A20E5DF"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35 (22%)</w:t>
            </w:r>
          </w:p>
        </w:tc>
        <w:tc>
          <w:tcPr>
            <w:tcW w:w="0" w:type="auto"/>
            <w:tcBorders>
              <w:top w:val="single" w:sz="4" w:space="0" w:color="auto"/>
            </w:tcBorders>
          </w:tcPr>
          <w:p w14:paraId="1B1F6944"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1F161399"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0.65</w:t>
            </w:r>
          </w:p>
        </w:tc>
      </w:tr>
      <w:tr w:rsidR="0014259E" w:rsidRPr="000D35A6" w14:paraId="430BCA0A" w14:textId="77777777" w:rsidTr="0014259E">
        <w:tc>
          <w:tcPr>
            <w:cnfStyle w:val="001000000000" w:firstRow="0" w:lastRow="0" w:firstColumn="1" w:lastColumn="0" w:oddVBand="0" w:evenVBand="0" w:oddHBand="0" w:evenHBand="0" w:firstRowFirstColumn="0" w:firstRowLastColumn="0" w:lastRowFirstColumn="0" w:lastRowLastColumn="0"/>
            <w:tcW w:w="1732" w:type="dxa"/>
          </w:tcPr>
          <w:p w14:paraId="227636CC" w14:textId="77777777" w:rsidR="0085488C" w:rsidRPr="000D35A6" w:rsidRDefault="0085488C" w:rsidP="004B347B">
            <w:pPr>
              <w:ind w:left="171"/>
              <w:rPr>
                <w:rFonts w:ascii="Times" w:hAnsi="Times" w:cs="Times"/>
                <w:b w:val="0"/>
                <w:sz w:val="24"/>
                <w:szCs w:val="24"/>
                <w:lang w:val="en-US"/>
              </w:rPr>
            </w:pPr>
            <w:r w:rsidRPr="000D35A6">
              <w:rPr>
                <w:rFonts w:ascii="Times" w:hAnsi="Times" w:cs="Times"/>
                <w:b w:val="0"/>
                <w:sz w:val="24"/>
                <w:szCs w:val="24"/>
                <w:lang w:val="en-US"/>
              </w:rPr>
              <w:t>Ethnicity</w:t>
            </w:r>
          </w:p>
          <w:p w14:paraId="2C20E5AF" w14:textId="77777777" w:rsidR="0085488C" w:rsidRPr="000D35A6" w:rsidRDefault="0085488C" w:rsidP="004B347B">
            <w:pPr>
              <w:ind w:left="342"/>
              <w:rPr>
                <w:rFonts w:ascii="Times" w:hAnsi="Times" w:cs="Times"/>
                <w:b w:val="0"/>
                <w:sz w:val="24"/>
                <w:szCs w:val="24"/>
                <w:lang w:val="en-US"/>
              </w:rPr>
            </w:pPr>
            <w:r w:rsidRPr="000D35A6">
              <w:rPr>
                <w:rFonts w:ascii="Times" w:hAnsi="Times" w:cs="Times"/>
                <w:b w:val="0"/>
                <w:sz w:val="24"/>
                <w:szCs w:val="24"/>
                <w:lang w:val="en-US"/>
              </w:rPr>
              <w:t>Chinese</w:t>
            </w:r>
          </w:p>
          <w:p w14:paraId="05183F8C" w14:textId="77777777" w:rsidR="0085488C" w:rsidRPr="000D35A6" w:rsidRDefault="0085488C" w:rsidP="004B347B">
            <w:pPr>
              <w:ind w:left="342"/>
              <w:rPr>
                <w:rFonts w:ascii="Times" w:hAnsi="Times" w:cs="Times"/>
                <w:b w:val="0"/>
                <w:sz w:val="24"/>
                <w:szCs w:val="24"/>
                <w:lang w:val="en-US"/>
              </w:rPr>
            </w:pPr>
            <w:r w:rsidRPr="000D35A6">
              <w:rPr>
                <w:rFonts w:ascii="Times" w:hAnsi="Times" w:cs="Times"/>
                <w:b w:val="0"/>
                <w:sz w:val="24"/>
                <w:szCs w:val="24"/>
                <w:lang w:val="en-US"/>
              </w:rPr>
              <w:t>Indian</w:t>
            </w:r>
          </w:p>
          <w:p w14:paraId="0E4A9097" w14:textId="77777777" w:rsidR="0085488C" w:rsidRPr="000D35A6" w:rsidRDefault="0085488C" w:rsidP="004B347B">
            <w:pPr>
              <w:ind w:left="342"/>
              <w:rPr>
                <w:rFonts w:ascii="Times" w:hAnsi="Times" w:cs="Times"/>
                <w:b w:val="0"/>
                <w:sz w:val="24"/>
                <w:szCs w:val="24"/>
                <w:lang w:val="en-US"/>
              </w:rPr>
            </w:pPr>
            <w:r w:rsidRPr="000D35A6">
              <w:rPr>
                <w:rFonts w:ascii="Times" w:hAnsi="Times" w:cs="Times"/>
                <w:b w:val="0"/>
                <w:sz w:val="24"/>
                <w:szCs w:val="24"/>
                <w:lang w:val="en-US"/>
              </w:rPr>
              <w:t>Malay</w:t>
            </w:r>
          </w:p>
        </w:tc>
        <w:tc>
          <w:tcPr>
            <w:tcW w:w="1387" w:type="dxa"/>
          </w:tcPr>
          <w:p w14:paraId="5D99A335"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6A17047D"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188 (57%)</w:t>
            </w:r>
          </w:p>
          <w:p w14:paraId="10142041"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56 (17%)</w:t>
            </w:r>
          </w:p>
          <w:p w14:paraId="6F262637"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85 (26%)</w:t>
            </w:r>
          </w:p>
        </w:tc>
        <w:tc>
          <w:tcPr>
            <w:tcW w:w="1417" w:type="dxa"/>
          </w:tcPr>
          <w:p w14:paraId="25950C8F"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620F9819"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74 (40%)</w:t>
            </w:r>
          </w:p>
          <w:p w14:paraId="0B4AE23C"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11 (20%)</w:t>
            </w:r>
          </w:p>
          <w:p w14:paraId="52D5C188"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16 (19%)</w:t>
            </w:r>
          </w:p>
        </w:tc>
        <w:tc>
          <w:tcPr>
            <w:tcW w:w="1423" w:type="dxa"/>
          </w:tcPr>
          <w:p w14:paraId="6D6E5EE9"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3E3C0F0D"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59 (31%)</w:t>
            </w:r>
          </w:p>
          <w:p w14:paraId="211A29AF"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10 (18%)</w:t>
            </w:r>
          </w:p>
          <w:p w14:paraId="03BDEEC0"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22 (26%)</w:t>
            </w:r>
          </w:p>
        </w:tc>
        <w:tc>
          <w:tcPr>
            <w:tcW w:w="1411" w:type="dxa"/>
          </w:tcPr>
          <w:p w14:paraId="287CFCDD"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5DFD7E34"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29 (15%)</w:t>
            </w:r>
          </w:p>
          <w:p w14:paraId="60DF7B83"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16 (27%)</w:t>
            </w:r>
          </w:p>
          <w:p w14:paraId="78923CA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17 (20%)</w:t>
            </w:r>
          </w:p>
        </w:tc>
        <w:tc>
          <w:tcPr>
            <w:tcW w:w="1410" w:type="dxa"/>
          </w:tcPr>
          <w:p w14:paraId="1D2D1036"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64D396BF"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26 (14%)</w:t>
            </w:r>
          </w:p>
          <w:p w14:paraId="244B00E5"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19 (34%)</w:t>
            </w:r>
          </w:p>
          <w:p w14:paraId="6C6E0D0F"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30 (35%)</w:t>
            </w:r>
          </w:p>
        </w:tc>
        <w:tc>
          <w:tcPr>
            <w:tcW w:w="0" w:type="auto"/>
          </w:tcPr>
          <w:p w14:paraId="54F7D74F"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&lt;0.001</w:t>
            </w:r>
          </w:p>
        </w:tc>
      </w:tr>
      <w:tr w:rsidR="0014259E" w:rsidRPr="000D35A6" w14:paraId="1DEA4242" w14:textId="77777777" w:rsidTr="00B669E0">
        <w:tc>
          <w:tcPr>
            <w:cnfStyle w:val="001000000000" w:firstRow="0" w:lastRow="0" w:firstColumn="1" w:lastColumn="0" w:oddVBand="0" w:evenVBand="0" w:oddHBand="0" w:evenHBand="0" w:firstRowFirstColumn="0" w:firstRowLastColumn="0" w:lastRowFirstColumn="0" w:lastRowLastColumn="0"/>
            <w:tcW w:w="1732" w:type="dxa"/>
            <w:tcBorders>
              <w:bottom w:val="nil"/>
            </w:tcBorders>
          </w:tcPr>
          <w:p w14:paraId="3652C164" w14:textId="45293025" w:rsidR="0085488C" w:rsidRPr="000D35A6" w:rsidRDefault="00B75D25" w:rsidP="004B347B">
            <w:pPr>
              <w:ind w:left="171"/>
              <w:rPr>
                <w:rFonts w:ascii="Times" w:hAnsi="Times" w:cs="Times"/>
                <w:b w:val="0"/>
                <w:sz w:val="24"/>
                <w:szCs w:val="24"/>
                <w:lang w:val="en-US"/>
              </w:rPr>
            </w:pPr>
            <w:r w:rsidRPr="000D35A6">
              <w:rPr>
                <w:rFonts w:ascii="Times" w:hAnsi="Times" w:cs="Times"/>
                <w:b w:val="0"/>
                <w:sz w:val="24"/>
                <w:szCs w:val="24"/>
                <w:lang w:val="en-US"/>
              </w:rPr>
              <w:t>GA</w:t>
            </w:r>
            <w:r w:rsidR="0085488C" w:rsidRPr="000D35A6">
              <w:rPr>
                <w:rFonts w:ascii="Times" w:hAnsi="Times" w:cs="Times"/>
                <w:b w:val="0"/>
                <w:sz w:val="24"/>
                <w:szCs w:val="24"/>
                <w:lang w:val="en-US"/>
              </w:rPr>
              <w:t xml:space="preserve"> (wks.)</w:t>
            </w:r>
          </w:p>
        </w:tc>
        <w:tc>
          <w:tcPr>
            <w:tcW w:w="1387" w:type="dxa"/>
            <w:tcBorders>
              <w:bottom w:val="nil"/>
            </w:tcBorders>
          </w:tcPr>
          <w:p w14:paraId="1FD1F86A"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38.4 ± 1.4</w:t>
            </w:r>
          </w:p>
        </w:tc>
        <w:tc>
          <w:tcPr>
            <w:tcW w:w="1417" w:type="dxa"/>
            <w:tcBorders>
              <w:bottom w:val="nil"/>
            </w:tcBorders>
          </w:tcPr>
          <w:p w14:paraId="5533C13D"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38.4 ± 1.6</w:t>
            </w:r>
          </w:p>
        </w:tc>
        <w:tc>
          <w:tcPr>
            <w:tcW w:w="1423" w:type="dxa"/>
            <w:tcBorders>
              <w:bottom w:val="nil"/>
            </w:tcBorders>
          </w:tcPr>
          <w:p w14:paraId="3D892CFC"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38.3 ± 1.4</w:t>
            </w:r>
          </w:p>
        </w:tc>
        <w:tc>
          <w:tcPr>
            <w:tcW w:w="1411" w:type="dxa"/>
            <w:tcBorders>
              <w:bottom w:val="nil"/>
            </w:tcBorders>
          </w:tcPr>
          <w:p w14:paraId="528F81A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38.5 ± 1.4</w:t>
            </w:r>
          </w:p>
        </w:tc>
        <w:tc>
          <w:tcPr>
            <w:tcW w:w="1410" w:type="dxa"/>
            <w:tcBorders>
              <w:bottom w:val="nil"/>
            </w:tcBorders>
          </w:tcPr>
          <w:p w14:paraId="666D05A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38.6 ± 1.1</w:t>
            </w:r>
          </w:p>
        </w:tc>
        <w:tc>
          <w:tcPr>
            <w:tcW w:w="0" w:type="auto"/>
            <w:tcBorders>
              <w:bottom w:val="nil"/>
            </w:tcBorders>
          </w:tcPr>
          <w:p w14:paraId="7F7DF343"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0.62</w:t>
            </w:r>
          </w:p>
        </w:tc>
      </w:tr>
      <w:tr w:rsidR="0014259E" w:rsidRPr="000D35A6" w14:paraId="47A2B6D0" w14:textId="77777777" w:rsidTr="00B669E0">
        <w:tc>
          <w:tcPr>
            <w:cnfStyle w:val="001000000000" w:firstRow="0" w:lastRow="0" w:firstColumn="1" w:lastColumn="0" w:oddVBand="0" w:evenVBand="0" w:oddHBand="0" w:evenHBand="0" w:firstRowFirstColumn="0" w:firstRowLastColumn="0" w:lastRowFirstColumn="0" w:lastRowLastColumn="0"/>
            <w:tcW w:w="1732" w:type="dxa"/>
            <w:tcBorders>
              <w:top w:val="nil"/>
              <w:bottom w:val="nil"/>
            </w:tcBorders>
          </w:tcPr>
          <w:p w14:paraId="3EFCADA0" w14:textId="4AB04F13" w:rsidR="0085488C" w:rsidRPr="000D35A6" w:rsidRDefault="009C767C" w:rsidP="004B347B">
            <w:pPr>
              <w:ind w:left="171"/>
              <w:rPr>
                <w:rFonts w:ascii="Times" w:hAnsi="Times" w:cs="Times"/>
                <w:b w:val="0"/>
                <w:sz w:val="24"/>
                <w:szCs w:val="24"/>
                <w:lang w:val="en-US"/>
              </w:rPr>
            </w:pPr>
            <w:r w:rsidRPr="000D35A6">
              <w:rPr>
                <w:rFonts w:ascii="Times" w:hAnsi="Times" w:cs="Times"/>
                <w:b w:val="0"/>
                <w:sz w:val="24"/>
                <w:szCs w:val="24"/>
                <w:lang w:val="en-US"/>
              </w:rPr>
              <w:t>B</w:t>
            </w:r>
            <w:r w:rsidR="003C0425" w:rsidRPr="000D35A6">
              <w:rPr>
                <w:rFonts w:ascii="Times" w:hAnsi="Times" w:cs="Times"/>
                <w:b w:val="0"/>
                <w:sz w:val="24"/>
                <w:szCs w:val="24"/>
                <w:lang w:val="en-US"/>
              </w:rPr>
              <w:t>W</w:t>
            </w:r>
            <w:r w:rsidR="0085488C" w:rsidRPr="000D35A6">
              <w:rPr>
                <w:rFonts w:ascii="Times" w:hAnsi="Times" w:cs="Times"/>
                <w:b w:val="0"/>
                <w:sz w:val="24"/>
                <w:szCs w:val="24"/>
                <w:lang w:val="en-US"/>
              </w:rPr>
              <w:t xml:space="preserve"> (</w:t>
            </w:r>
            <w:r w:rsidR="004B347B" w:rsidRPr="000D35A6">
              <w:rPr>
                <w:rFonts w:ascii="Times" w:hAnsi="Times" w:cs="Times"/>
                <w:b w:val="0"/>
                <w:sz w:val="24"/>
                <w:szCs w:val="24"/>
                <w:lang w:val="en-US"/>
              </w:rPr>
              <w:t>k</w:t>
            </w:r>
            <w:r w:rsidR="0085488C" w:rsidRPr="000D35A6">
              <w:rPr>
                <w:rFonts w:ascii="Times" w:hAnsi="Times" w:cs="Times"/>
                <w:b w:val="0"/>
                <w:sz w:val="24"/>
                <w:szCs w:val="24"/>
                <w:lang w:val="en-US"/>
              </w:rPr>
              <w:t>g)</w:t>
            </w:r>
          </w:p>
        </w:tc>
        <w:tc>
          <w:tcPr>
            <w:tcW w:w="1387" w:type="dxa"/>
            <w:tcBorders>
              <w:top w:val="nil"/>
              <w:bottom w:val="nil"/>
            </w:tcBorders>
          </w:tcPr>
          <w:p w14:paraId="7E9DB02F"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3.10 ± 0.43</w:t>
            </w:r>
          </w:p>
        </w:tc>
        <w:tc>
          <w:tcPr>
            <w:tcW w:w="1417" w:type="dxa"/>
            <w:tcBorders>
              <w:top w:val="nil"/>
              <w:bottom w:val="nil"/>
            </w:tcBorders>
          </w:tcPr>
          <w:p w14:paraId="027CEBD8"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3.00 ± 0.43</w:t>
            </w:r>
          </w:p>
        </w:tc>
        <w:tc>
          <w:tcPr>
            <w:tcW w:w="1423" w:type="dxa"/>
            <w:tcBorders>
              <w:top w:val="nil"/>
              <w:bottom w:val="nil"/>
            </w:tcBorders>
          </w:tcPr>
          <w:p w14:paraId="0D707F2F"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3.10 ± 0.37</w:t>
            </w:r>
          </w:p>
        </w:tc>
        <w:tc>
          <w:tcPr>
            <w:tcW w:w="1411" w:type="dxa"/>
            <w:tcBorders>
              <w:top w:val="nil"/>
              <w:bottom w:val="nil"/>
            </w:tcBorders>
          </w:tcPr>
          <w:p w14:paraId="2FCBED05"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3.20 ± 0.46</w:t>
            </w:r>
          </w:p>
        </w:tc>
        <w:tc>
          <w:tcPr>
            <w:tcW w:w="1410" w:type="dxa"/>
            <w:tcBorders>
              <w:top w:val="nil"/>
              <w:bottom w:val="nil"/>
            </w:tcBorders>
          </w:tcPr>
          <w:p w14:paraId="3D50931C"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 xml:space="preserve">3.22 ± 0.44 </w:t>
            </w:r>
          </w:p>
        </w:tc>
        <w:tc>
          <w:tcPr>
            <w:tcW w:w="0" w:type="auto"/>
            <w:tcBorders>
              <w:top w:val="nil"/>
              <w:bottom w:val="nil"/>
            </w:tcBorders>
          </w:tcPr>
          <w:p w14:paraId="57287F26"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0.005</w:t>
            </w:r>
          </w:p>
        </w:tc>
      </w:tr>
      <w:tr w:rsidR="0014259E" w:rsidRPr="000D35A6" w14:paraId="54132274" w14:textId="77777777" w:rsidTr="00B669E0">
        <w:tc>
          <w:tcPr>
            <w:cnfStyle w:val="001000000000" w:firstRow="0" w:lastRow="0" w:firstColumn="1" w:lastColumn="0" w:oddVBand="0" w:evenVBand="0" w:oddHBand="0" w:evenHBand="0" w:firstRowFirstColumn="0" w:firstRowLastColumn="0" w:lastRowFirstColumn="0" w:lastRowLastColumn="0"/>
            <w:tcW w:w="1732" w:type="dxa"/>
            <w:tcBorders>
              <w:top w:val="nil"/>
              <w:bottom w:val="nil"/>
            </w:tcBorders>
          </w:tcPr>
          <w:p w14:paraId="484C1384" w14:textId="7D568E1D" w:rsidR="0085488C" w:rsidRPr="000D35A6" w:rsidRDefault="003C0425" w:rsidP="004B347B">
            <w:pPr>
              <w:ind w:left="171"/>
              <w:rPr>
                <w:rFonts w:ascii="Times" w:hAnsi="Times" w:cs="Times"/>
                <w:b w:val="0"/>
                <w:sz w:val="24"/>
                <w:szCs w:val="24"/>
                <w:lang w:val="en-US"/>
              </w:rPr>
            </w:pPr>
            <w:r w:rsidRPr="000D35A6">
              <w:rPr>
                <w:rFonts w:ascii="Times" w:hAnsi="Times" w:cs="Times"/>
                <w:b w:val="0"/>
                <w:sz w:val="24"/>
                <w:szCs w:val="24"/>
                <w:lang w:val="en-US"/>
              </w:rPr>
              <w:t>BL</w:t>
            </w:r>
            <w:r w:rsidR="0085488C" w:rsidRPr="000D35A6">
              <w:rPr>
                <w:rFonts w:ascii="Times" w:hAnsi="Times" w:cs="Times"/>
                <w:b w:val="0"/>
                <w:sz w:val="24"/>
                <w:szCs w:val="24"/>
                <w:lang w:val="en-US"/>
              </w:rPr>
              <w:t xml:space="preserve"> (cm)</w:t>
            </w:r>
          </w:p>
        </w:tc>
        <w:tc>
          <w:tcPr>
            <w:tcW w:w="1387" w:type="dxa"/>
            <w:tcBorders>
              <w:top w:val="nil"/>
              <w:bottom w:val="nil"/>
            </w:tcBorders>
          </w:tcPr>
          <w:p w14:paraId="2995938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48.7 ± 2.4</w:t>
            </w:r>
          </w:p>
        </w:tc>
        <w:tc>
          <w:tcPr>
            <w:tcW w:w="1417" w:type="dxa"/>
            <w:tcBorders>
              <w:top w:val="nil"/>
              <w:bottom w:val="nil"/>
            </w:tcBorders>
          </w:tcPr>
          <w:p w14:paraId="6A48B2EC"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48.4 ± 2.8</w:t>
            </w:r>
          </w:p>
        </w:tc>
        <w:tc>
          <w:tcPr>
            <w:tcW w:w="1423" w:type="dxa"/>
            <w:tcBorders>
              <w:top w:val="nil"/>
              <w:bottom w:val="nil"/>
            </w:tcBorders>
          </w:tcPr>
          <w:p w14:paraId="0204F9A1"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48.6 ± 2.1</w:t>
            </w:r>
          </w:p>
        </w:tc>
        <w:tc>
          <w:tcPr>
            <w:tcW w:w="1411" w:type="dxa"/>
            <w:tcBorders>
              <w:top w:val="nil"/>
              <w:bottom w:val="nil"/>
            </w:tcBorders>
          </w:tcPr>
          <w:p w14:paraId="13E94C90"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49.0 ± 2.4</w:t>
            </w:r>
          </w:p>
        </w:tc>
        <w:tc>
          <w:tcPr>
            <w:tcW w:w="1410" w:type="dxa"/>
            <w:tcBorders>
              <w:top w:val="nil"/>
              <w:bottom w:val="nil"/>
            </w:tcBorders>
          </w:tcPr>
          <w:p w14:paraId="782AF73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48.7 ± 2.1</w:t>
            </w:r>
          </w:p>
        </w:tc>
        <w:tc>
          <w:tcPr>
            <w:tcW w:w="0" w:type="auto"/>
            <w:tcBorders>
              <w:top w:val="nil"/>
              <w:bottom w:val="nil"/>
            </w:tcBorders>
          </w:tcPr>
          <w:p w14:paraId="235A2390"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0.39</w:t>
            </w:r>
          </w:p>
        </w:tc>
      </w:tr>
      <w:tr w:rsidR="0014259E" w:rsidRPr="000D35A6" w14:paraId="7E4023C8" w14:textId="77777777" w:rsidTr="00B669E0">
        <w:tc>
          <w:tcPr>
            <w:cnfStyle w:val="001000000000" w:firstRow="0" w:lastRow="0" w:firstColumn="1" w:lastColumn="0" w:oddVBand="0" w:evenVBand="0" w:oddHBand="0" w:evenHBand="0" w:firstRowFirstColumn="0" w:firstRowLastColumn="0" w:lastRowFirstColumn="0" w:lastRowLastColumn="0"/>
            <w:tcW w:w="1732" w:type="dxa"/>
            <w:tcBorders>
              <w:top w:val="nil"/>
            </w:tcBorders>
          </w:tcPr>
          <w:p w14:paraId="7D1D9F7E" w14:textId="77777777" w:rsidR="0085488C" w:rsidRPr="000D35A6" w:rsidRDefault="0085488C" w:rsidP="004B347B">
            <w:pPr>
              <w:rPr>
                <w:rFonts w:ascii="Times" w:hAnsi="Times" w:cs="Times"/>
                <w:sz w:val="24"/>
                <w:szCs w:val="24"/>
                <w:lang w:val="en-US"/>
              </w:rPr>
            </w:pPr>
            <w:r w:rsidRPr="000D35A6">
              <w:rPr>
                <w:rFonts w:ascii="Times" w:hAnsi="Times" w:cs="Times"/>
                <w:sz w:val="24"/>
                <w:szCs w:val="24"/>
                <w:lang w:val="en-US"/>
              </w:rPr>
              <w:t>MOTHER</w:t>
            </w:r>
          </w:p>
        </w:tc>
        <w:tc>
          <w:tcPr>
            <w:tcW w:w="1387" w:type="dxa"/>
            <w:tcBorders>
              <w:top w:val="nil"/>
            </w:tcBorders>
          </w:tcPr>
          <w:p w14:paraId="747C9F6E"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tc>
        <w:tc>
          <w:tcPr>
            <w:tcW w:w="1417" w:type="dxa"/>
            <w:tcBorders>
              <w:top w:val="nil"/>
            </w:tcBorders>
          </w:tcPr>
          <w:p w14:paraId="6BFD2623"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tc>
        <w:tc>
          <w:tcPr>
            <w:tcW w:w="1423" w:type="dxa"/>
            <w:tcBorders>
              <w:top w:val="nil"/>
            </w:tcBorders>
          </w:tcPr>
          <w:p w14:paraId="69ACEB3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tc>
        <w:tc>
          <w:tcPr>
            <w:tcW w:w="1411" w:type="dxa"/>
            <w:tcBorders>
              <w:top w:val="nil"/>
            </w:tcBorders>
          </w:tcPr>
          <w:p w14:paraId="29C7DF51"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tc>
        <w:tc>
          <w:tcPr>
            <w:tcW w:w="1410" w:type="dxa"/>
            <w:tcBorders>
              <w:top w:val="nil"/>
            </w:tcBorders>
          </w:tcPr>
          <w:p w14:paraId="73CEED74"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tc>
        <w:tc>
          <w:tcPr>
            <w:tcW w:w="0" w:type="auto"/>
            <w:tcBorders>
              <w:top w:val="nil"/>
            </w:tcBorders>
          </w:tcPr>
          <w:p w14:paraId="647882D5"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tc>
      </w:tr>
      <w:tr w:rsidR="0014259E" w:rsidRPr="000D35A6" w14:paraId="0C602E92" w14:textId="77777777" w:rsidTr="0014259E">
        <w:tc>
          <w:tcPr>
            <w:cnfStyle w:val="001000000000" w:firstRow="0" w:lastRow="0" w:firstColumn="1" w:lastColumn="0" w:oddVBand="0" w:evenVBand="0" w:oddHBand="0" w:evenHBand="0" w:firstRowFirstColumn="0" w:firstRowLastColumn="0" w:lastRowFirstColumn="0" w:lastRowLastColumn="0"/>
            <w:tcW w:w="1732" w:type="dxa"/>
          </w:tcPr>
          <w:p w14:paraId="7DA999E7" w14:textId="77777777" w:rsidR="0085488C" w:rsidRPr="000D35A6" w:rsidRDefault="0085488C" w:rsidP="004B347B">
            <w:pPr>
              <w:ind w:left="171"/>
              <w:rPr>
                <w:rFonts w:ascii="Times" w:hAnsi="Times" w:cs="Times"/>
                <w:b w:val="0"/>
                <w:sz w:val="24"/>
                <w:szCs w:val="24"/>
                <w:lang w:val="en-US"/>
              </w:rPr>
            </w:pPr>
            <w:r w:rsidRPr="000D35A6">
              <w:rPr>
                <w:rFonts w:ascii="Times" w:hAnsi="Times" w:cs="Times"/>
                <w:b w:val="0"/>
                <w:sz w:val="24"/>
                <w:szCs w:val="24"/>
                <w:lang w:val="en-US"/>
              </w:rPr>
              <w:t>Age</w:t>
            </w:r>
          </w:p>
        </w:tc>
        <w:tc>
          <w:tcPr>
            <w:tcW w:w="1387" w:type="dxa"/>
          </w:tcPr>
          <w:p w14:paraId="6E8222A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37.8 ± 5.0</w:t>
            </w:r>
          </w:p>
        </w:tc>
        <w:tc>
          <w:tcPr>
            <w:tcW w:w="1417" w:type="dxa"/>
          </w:tcPr>
          <w:p w14:paraId="11779A77"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37.9 ± 4.8</w:t>
            </w:r>
          </w:p>
        </w:tc>
        <w:tc>
          <w:tcPr>
            <w:tcW w:w="1423" w:type="dxa"/>
          </w:tcPr>
          <w:p w14:paraId="346D7337"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37.6 ± 5.0</w:t>
            </w:r>
          </w:p>
        </w:tc>
        <w:tc>
          <w:tcPr>
            <w:tcW w:w="1411" w:type="dxa"/>
          </w:tcPr>
          <w:p w14:paraId="65E9D05B"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38.0 ± 4.6</w:t>
            </w:r>
          </w:p>
        </w:tc>
        <w:tc>
          <w:tcPr>
            <w:tcW w:w="1410" w:type="dxa"/>
          </w:tcPr>
          <w:p w14:paraId="55EB28EB"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37.9 ± 5.7</w:t>
            </w:r>
          </w:p>
        </w:tc>
        <w:tc>
          <w:tcPr>
            <w:tcW w:w="0" w:type="auto"/>
          </w:tcPr>
          <w:p w14:paraId="398DB4DC"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0.97</w:t>
            </w:r>
          </w:p>
        </w:tc>
      </w:tr>
      <w:tr w:rsidR="0014259E" w:rsidRPr="000D35A6" w14:paraId="3A8A3B51" w14:textId="77777777" w:rsidTr="0014259E">
        <w:tc>
          <w:tcPr>
            <w:cnfStyle w:val="001000000000" w:firstRow="0" w:lastRow="0" w:firstColumn="1" w:lastColumn="0" w:oddVBand="0" w:evenVBand="0" w:oddHBand="0" w:evenHBand="0" w:firstRowFirstColumn="0" w:firstRowLastColumn="0" w:lastRowFirstColumn="0" w:lastRowLastColumn="0"/>
            <w:tcW w:w="1732" w:type="dxa"/>
          </w:tcPr>
          <w:p w14:paraId="60E757ED" w14:textId="77777777" w:rsidR="0085488C" w:rsidRPr="000D35A6" w:rsidRDefault="0085488C" w:rsidP="004B347B">
            <w:pPr>
              <w:ind w:left="171"/>
              <w:rPr>
                <w:rFonts w:ascii="Times" w:hAnsi="Times" w:cs="Times"/>
                <w:b w:val="0"/>
                <w:sz w:val="24"/>
                <w:szCs w:val="24"/>
                <w:lang w:val="en-US"/>
              </w:rPr>
            </w:pPr>
            <w:r w:rsidRPr="000D35A6">
              <w:rPr>
                <w:rFonts w:ascii="Times" w:hAnsi="Times" w:cs="Times"/>
                <w:b w:val="0"/>
                <w:sz w:val="24"/>
                <w:szCs w:val="24"/>
                <w:lang w:val="en-US"/>
              </w:rPr>
              <w:t>Education</w:t>
            </w:r>
          </w:p>
          <w:p w14:paraId="2625047A" w14:textId="77777777" w:rsidR="0085488C" w:rsidRPr="000D35A6" w:rsidRDefault="0085488C" w:rsidP="004B347B">
            <w:pPr>
              <w:ind w:left="313"/>
              <w:rPr>
                <w:rFonts w:ascii="Times" w:hAnsi="Times" w:cs="Times"/>
                <w:b w:val="0"/>
                <w:sz w:val="24"/>
                <w:szCs w:val="24"/>
                <w:lang w:val="en-US"/>
              </w:rPr>
            </w:pPr>
            <w:r w:rsidRPr="000D35A6">
              <w:rPr>
                <w:rFonts w:ascii="Times" w:hAnsi="Times" w:cs="Times"/>
                <w:b w:val="0"/>
                <w:sz w:val="24"/>
                <w:szCs w:val="24"/>
                <w:lang w:val="en-US"/>
              </w:rPr>
              <w:t xml:space="preserve">Primary </w:t>
            </w:r>
          </w:p>
          <w:p w14:paraId="75298CF1" w14:textId="77777777" w:rsidR="0085488C" w:rsidRPr="000D35A6" w:rsidRDefault="0085488C" w:rsidP="004B347B">
            <w:pPr>
              <w:ind w:left="313"/>
              <w:rPr>
                <w:rFonts w:ascii="Times" w:hAnsi="Times" w:cs="Times"/>
                <w:b w:val="0"/>
                <w:sz w:val="24"/>
                <w:szCs w:val="24"/>
                <w:lang w:val="en-US"/>
              </w:rPr>
            </w:pPr>
            <w:r w:rsidRPr="000D35A6">
              <w:rPr>
                <w:rFonts w:ascii="Times" w:hAnsi="Times" w:cs="Times"/>
                <w:b w:val="0"/>
                <w:sz w:val="24"/>
                <w:szCs w:val="24"/>
                <w:lang w:val="en-US"/>
              </w:rPr>
              <w:t xml:space="preserve">Secondary </w:t>
            </w:r>
          </w:p>
          <w:p w14:paraId="5610E479" w14:textId="77777777" w:rsidR="0085488C" w:rsidRPr="000D35A6" w:rsidRDefault="0085488C" w:rsidP="004B347B">
            <w:pPr>
              <w:ind w:left="313"/>
              <w:rPr>
                <w:rFonts w:ascii="Times" w:hAnsi="Times" w:cs="Times"/>
                <w:b w:val="0"/>
                <w:sz w:val="24"/>
                <w:szCs w:val="24"/>
                <w:lang w:val="en-US"/>
              </w:rPr>
            </w:pPr>
            <w:r w:rsidRPr="000D35A6">
              <w:rPr>
                <w:rFonts w:ascii="Times" w:hAnsi="Times" w:cs="Times"/>
                <w:b w:val="0"/>
                <w:sz w:val="24"/>
                <w:szCs w:val="24"/>
                <w:lang w:val="en-US"/>
              </w:rPr>
              <w:t>Tertiary</w:t>
            </w:r>
          </w:p>
        </w:tc>
        <w:tc>
          <w:tcPr>
            <w:tcW w:w="1387" w:type="dxa"/>
          </w:tcPr>
          <w:p w14:paraId="6119D796"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37708955"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13 (4%)</w:t>
            </w:r>
          </w:p>
          <w:p w14:paraId="735154AC"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208 (63%)</w:t>
            </w:r>
          </w:p>
          <w:p w14:paraId="122A3FAD"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108 (33%)</w:t>
            </w:r>
          </w:p>
        </w:tc>
        <w:tc>
          <w:tcPr>
            <w:tcW w:w="1417" w:type="dxa"/>
          </w:tcPr>
          <w:p w14:paraId="79D9869E"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290E5323"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 (31%)</w:t>
            </w:r>
          </w:p>
          <w:p w14:paraId="2598236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56 (27%)</w:t>
            </w:r>
          </w:p>
          <w:p w14:paraId="58922CE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41 (38%)</w:t>
            </w:r>
          </w:p>
        </w:tc>
        <w:tc>
          <w:tcPr>
            <w:tcW w:w="1423" w:type="dxa"/>
          </w:tcPr>
          <w:p w14:paraId="7AD0C279"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35C19D2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 (8%)</w:t>
            </w:r>
          </w:p>
          <w:p w14:paraId="5FB600E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62 (30%)</w:t>
            </w:r>
          </w:p>
          <w:p w14:paraId="644CCEA4"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28 (26%)</w:t>
            </w:r>
          </w:p>
        </w:tc>
        <w:tc>
          <w:tcPr>
            <w:tcW w:w="1411" w:type="dxa"/>
          </w:tcPr>
          <w:p w14:paraId="71A06309"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31043AF8"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 (31%)</w:t>
            </w:r>
          </w:p>
          <w:p w14:paraId="0A5708C0"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 xml:space="preserve">37 (18%) </w:t>
            </w:r>
          </w:p>
          <w:p w14:paraId="47F75A4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21 (19%)</w:t>
            </w:r>
          </w:p>
        </w:tc>
        <w:tc>
          <w:tcPr>
            <w:tcW w:w="1410" w:type="dxa"/>
          </w:tcPr>
          <w:p w14:paraId="774E6BC4"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16893D96"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 (31%)</w:t>
            </w:r>
          </w:p>
          <w:p w14:paraId="2A0C4EE1"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53 (26%)</w:t>
            </w:r>
          </w:p>
          <w:p w14:paraId="353AC7BC"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18 (17%)</w:t>
            </w:r>
          </w:p>
        </w:tc>
        <w:tc>
          <w:tcPr>
            <w:tcW w:w="0" w:type="auto"/>
          </w:tcPr>
          <w:p w14:paraId="2B0D4167"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0.17</w:t>
            </w:r>
          </w:p>
          <w:p w14:paraId="3692D88C" w14:textId="77777777" w:rsidR="0085488C" w:rsidRPr="000D35A6" w:rsidRDefault="0085488C" w:rsidP="00DE6254">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tc>
      </w:tr>
      <w:tr w:rsidR="0014259E" w:rsidRPr="000D35A6" w14:paraId="7A5A2E77" w14:textId="77777777" w:rsidTr="0014259E">
        <w:tc>
          <w:tcPr>
            <w:cnfStyle w:val="001000000000" w:firstRow="0" w:lastRow="0" w:firstColumn="1" w:lastColumn="0" w:oddVBand="0" w:evenVBand="0" w:oddHBand="0" w:evenHBand="0" w:firstRowFirstColumn="0" w:firstRowLastColumn="0" w:lastRowFirstColumn="0" w:lastRowLastColumn="0"/>
            <w:tcW w:w="1732" w:type="dxa"/>
          </w:tcPr>
          <w:p w14:paraId="64125EB3" w14:textId="77777777" w:rsidR="0085488C" w:rsidRPr="000D35A6" w:rsidRDefault="0085488C" w:rsidP="004B347B">
            <w:pPr>
              <w:ind w:left="171"/>
              <w:rPr>
                <w:rFonts w:ascii="Times" w:hAnsi="Times" w:cs="Times"/>
                <w:b w:val="0"/>
                <w:sz w:val="24"/>
                <w:szCs w:val="24"/>
                <w:lang w:val="en-US"/>
              </w:rPr>
            </w:pPr>
            <w:r w:rsidRPr="000D35A6">
              <w:rPr>
                <w:rFonts w:ascii="Times" w:hAnsi="Times" w:cs="Times"/>
                <w:b w:val="0"/>
                <w:sz w:val="24"/>
                <w:szCs w:val="24"/>
                <w:lang w:val="en-US"/>
              </w:rPr>
              <w:t>Parity</w:t>
            </w:r>
          </w:p>
          <w:p w14:paraId="2FC7F5C9" w14:textId="6FBBA208" w:rsidR="0085488C" w:rsidRPr="000D35A6" w:rsidRDefault="003C0425" w:rsidP="004B347B">
            <w:pPr>
              <w:ind w:left="342"/>
              <w:rPr>
                <w:rFonts w:ascii="Times" w:hAnsi="Times" w:cs="Times"/>
                <w:b w:val="0"/>
                <w:sz w:val="24"/>
                <w:szCs w:val="24"/>
                <w:lang w:val="en-US"/>
              </w:rPr>
            </w:pPr>
            <w:r w:rsidRPr="000D35A6">
              <w:rPr>
                <w:rFonts w:ascii="Times" w:hAnsi="Times" w:cs="Times"/>
                <w:b w:val="0"/>
                <w:sz w:val="24"/>
                <w:szCs w:val="24"/>
                <w:lang w:val="en-US"/>
              </w:rPr>
              <w:t>Primiparous</w:t>
            </w:r>
          </w:p>
          <w:p w14:paraId="252CE40E" w14:textId="77777777" w:rsidR="0085488C" w:rsidRPr="000D35A6" w:rsidRDefault="0085488C" w:rsidP="004B347B">
            <w:pPr>
              <w:ind w:left="342"/>
              <w:rPr>
                <w:rFonts w:ascii="Times" w:hAnsi="Times" w:cs="Times"/>
                <w:b w:val="0"/>
                <w:sz w:val="24"/>
                <w:szCs w:val="24"/>
                <w:lang w:val="en-US"/>
              </w:rPr>
            </w:pPr>
            <w:r w:rsidRPr="000D35A6">
              <w:rPr>
                <w:rFonts w:ascii="Times" w:hAnsi="Times" w:cs="Times"/>
                <w:b w:val="0"/>
                <w:sz w:val="24"/>
                <w:szCs w:val="24"/>
                <w:lang w:val="en-US"/>
              </w:rPr>
              <w:t>Multiparous</w:t>
            </w:r>
          </w:p>
        </w:tc>
        <w:tc>
          <w:tcPr>
            <w:tcW w:w="1387" w:type="dxa"/>
          </w:tcPr>
          <w:p w14:paraId="4635C43A"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17B5C86E"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145 (44%)</w:t>
            </w:r>
          </w:p>
          <w:p w14:paraId="33D6D1E5"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184 (56%)</w:t>
            </w:r>
          </w:p>
        </w:tc>
        <w:tc>
          <w:tcPr>
            <w:tcW w:w="1417" w:type="dxa"/>
          </w:tcPr>
          <w:p w14:paraId="533EFEEE"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32C6C7E7"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48 (33%)</w:t>
            </w:r>
          </w:p>
          <w:p w14:paraId="0EEFC1C9"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53 (29%)</w:t>
            </w:r>
          </w:p>
        </w:tc>
        <w:tc>
          <w:tcPr>
            <w:tcW w:w="1423" w:type="dxa"/>
          </w:tcPr>
          <w:p w14:paraId="1EE9FFD5"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1208509E"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44 (30%)</w:t>
            </w:r>
          </w:p>
          <w:p w14:paraId="640986C0"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47 (26%)</w:t>
            </w:r>
          </w:p>
        </w:tc>
        <w:tc>
          <w:tcPr>
            <w:tcW w:w="1411" w:type="dxa"/>
          </w:tcPr>
          <w:p w14:paraId="5C836D48"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390454D3"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23 (16%)</w:t>
            </w:r>
          </w:p>
          <w:p w14:paraId="7636EB2E"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39 (21%)</w:t>
            </w:r>
          </w:p>
        </w:tc>
        <w:tc>
          <w:tcPr>
            <w:tcW w:w="1410" w:type="dxa"/>
          </w:tcPr>
          <w:p w14:paraId="33E93D52"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p w14:paraId="15E24523"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30 (21%)</w:t>
            </w:r>
          </w:p>
          <w:p w14:paraId="24831B18" w14:textId="77777777" w:rsidR="0085488C" w:rsidRPr="000D35A6" w:rsidRDefault="0085488C" w:rsidP="004B347B">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45 (25%)</w:t>
            </w:r>
          </w:p>
        </w:tc>
        <w:tc>
          <w:tcPr>
            <w:tcW w:w="0" w:type="auto"/>
          </w:tcPr>
          <w:p w14:paraId="54B33737" w14:textId="77777777" w:rsidR="0085488C" w:rsidRPr="000D35A6" w:rsidRDefault="0085488C" w:rsidP="00DE6254">
            <w:pPr>
              <w:ind w:hanging="155"/>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0.41</w:t>
            </w:r>
          </w:p>
        </w:tc>
      </w:tr>
    </w:tbl>
    <w:p w14:paraId="70B5843D" w14:textId="2E648880" w:rsidR="0085488C" w:rsidRPr="000D35A6" w:rsidRDefault="00116E8F" w:rsidP="001A0861">
      <w:pPr>
        <w:spacing w:line="240" w:lineRule="auto"/>
        <w:rPr>
          <w:rFonts w:ascii="Times" w:hAnsi="Times" w:cs="Times"/>
          <w:sz w:val="24"/>
          <w:szCs w:val="24"/>
          <w:lang w:val="en-US"/>
        </w:rPr>
      </w:pPr>
      <w:r w:rsidRPr="000D35A6">
        <w:rPr>
          <w:rFonts w:ascii="Times" w:hAnsi="Times" w:cs="Times"/>
          <w:i/>
          <w:sz w:val="24"/>
          <w:szCs w:val="24"/>
          <w:lang w:val="en-US"/>
        </w:rPr>
        <w:t>Note</w:t>
      </w:r>
      <w:r w:rsidR="0085488C" w:rsidRPr="000D35A6">
        <w:rPr>
          <w:rFonts w:ascii="Times" w:hAnsi="Times" w:cs="Times"/>
          <w:b/>
          <w:sz w:val="24"/>
          <w:szCs w:val="24"/>
          <w:lang w:val="en-US"/>
        </w:rPr>
        <w:t xml:space="preserve"> </w:t>
      </w:r>
      <w:r w:rsidR="001A1F95" w:rsidRPr="000D35A6">
        <w:rPr>
          <w:rFonts w:ascii="Times" w:hAnsi="Times" w:cs="Times"/>
          <w:sz w:val="24"/>
          <w:szCs w:val="24"/>
          <w:lang w:val="en-US"/>
        </w:rPr>
        <w:t xml:space="preserve">BL- Birth length; BW- birth weight; </w:t>
      </w:r>
      <w:r w:rsidR="004B347B" w:rsidRPr="000D35A6">
        <w:rPr>
          <w:rFonts w:ascii="Times" w:hAnsi="Times" w:cs="Times"/>
          <w:sz w:val="24"/>
          <w:szCs w:val="24"/>
          <w:lang w:val="en-US"/>
        </w:rPr>
        <w:t>GA</w:t>
      </w:r>
      <w:r w:rsidR="0085488C" w:rsidRPr="000D35A6">
        <w:rPr>
          <w:rFonts w:ascii="Times" w:hAnsi="Times" w:cs="Times"/>
          <w:sz w:val="24"/>
          <w:szCs w:val="24"/>
          <w:lang w:val="en-US"/>
        </w:rPr>
        <w:t xml:space="preserve"> (wks.)- Gestational age </w:t>
      </w:r>
      <w:r w:rsidR="001A1F95" w:rsidRPr="000D35A6">
        <w:rPr>
          <w:rFonts w:ascii="Times" w:hAnsi="Times" w:cs="Times"/>
          <w:sz w:val="24"/>
          <w:szCs w:val="24"/>
          <w:lang w:val="en-US"/>
        </w:rPr>
        <w:t>(</w:t>
      </w:r>
      <w:r w:rsidR="0085488C" w:rsidRPr="000D35A6">
        <w:rPr>
          <w:rFonts w:ascii="Times" w:hAnsi="Times" w:cs="Times"/>
          <w:sz w:val="24"/>
          <w:szCs w:val="24"/>
          <w:lang w:val="en-US"/>
        </w:rPr>
        <w:t>weeks</w:t>
      </w:r>
      <w:r w:rsidR="001A1F95" w:rsidRPr="000D35A6">
        <w:rPr>
          <w:rFonts w:ascii="Times" w:hAnsi="Times" w:cs="Times"/>
          <w:sz w:val="24"/>
          <w:szCs w:val="24"/>
          <w:lang w:val="en-US"/>
        </w:rPr>
        <w:t>)</w:t>
      </w:r>
      <w:r w:rsidR="004B347B" w:rsidRPr="000D35A6">
        <w:rPr>
          <w:rFonts w:ascii="Times" w:hAnsi="Times" w:cs="Times"/>
          <w:sz w:val="24"/>
          <w:szCs w:val="24"/>
          <w:lang w:val="en-US"/>
        </w:rPr>
        <w:t>;</w:t>
      </w:r>
      <w:r w:rsidR="007B7DD6" w:rsidRPr="000D35A6">
        <w:rPr>
          <w:rFonts w:ascii="Times" w:hAnsi="Times" w:cs="Times"/>
          <w:sz w:val="24"/>
          <w:szCs w:val="24"/>
          <w:lang w:val="en-US"/>
        </w:rPr>
        <w:t xml:space="preserve"> </w:t>
      </w:r>
      <w:r w:rsidR="007D22A4" w:rsidRPr="000D35A6">
        <w:rPr>
          <w:rFonts w:ascii="Times" w:hAnsi="Times" w:cs="Times"/>
          <w:sz w:val="24"/>
          <w:szCs w:val="24"/>
          <w:lang w:val="en-US"/>
        </w:rPr>
        <w:t xml:space="preserve">Chi-squared tests were used to compare quartiles in categorical outcomes and one-way ANOVAs for continuous outcomes.  </w:t>
      </w:r>
    </w:p>
    <w:p w14:paraId="7E9EFF7C" w14:textId="77777777" w:rsidR="0085488C" w:rsidRPr="000D35A6" w:rsidRDefault="0085488C" w:rsidP="00671538">
      <w:pPr>
        <w:spacing w:line="480" w:lineRule="auto"/>
        <w:rPr>
          <w:rFonts w:ascii="Times" w:hAnsi="Times" w:cs="Times"/>
          <w:b/>
          <w:sz w:val="24"/>
          <w:szCs w:val="24"/>
          <w:lang w:val="en-US"/>
        </w:rPr>
      </w:pPr>
    </w:p>
    <w:p w14:paraId="2E07661A" w14:textId="357A5C43" w:rsidR="0085488C" w:rsidRPr="000D35A6" w:rsidRDefault="0085488C" w:rsidP="00671538">
      <w:pPr>
        <w:spacing w:line="480" w:lineRule="auto"/>
        <w:rPr>
          <w:rFonts w:ascii="Times" w:hAnsi="Times" w:cs="Times"/>
          <w:sz w:val="24"/>
          <w:szCs w:val="24"/>
          <w:lang w:val="en-US"/>
        </w:rPr>
      </w:pPr>
    </w:p>
    <w:p w14:paraId="32323FFF" w14:textId="155310B4" w:rsidR="0085488C" w:rsidRPr="000D35A6" w:rsidRDefault="0085488C" w:rsidP="00671538">
      <w:pPr>
        <w:spacing w:line="480" w:lineRule="auto"/>
        <w:rPr>
          <w:rFonts w:ascii="Times" w:hAnsi="Times" w:cs="Times"/>
          <w:sz w:val="24"/>
          <w:szCs w:val="24"/>
          <w:lang w:val="en-US"/>
        </w:rPr>
      </w:pPr>
    </w:p>
    <w:p w14:paraId="2EB48E8D" w14:textId="1E950BCB" w:rsidR="0085488C" w:rsidRPr="000D35A6" w:rsidRDefault="0085488C" w:rsidP="00671538">
      <w:pPr>
        <w:spacing w:line="480" w:lineRule="auto"/>
        <w:rPr>
          <w:rFonts w:ascii="Times" w:hAnsi="Times" w:cs="Times"/>
          <w:sz w:val="24"/>
          <w:szCs w:val="24"/>
          <w:lang w:val="en-US"/>
        </w:rPr>
      </w:pPr>
    </w:p>
    <w:p w14:paraId="56F21D06" w14:textId="10BA5779" w:rsidR="0085488C" w:rsidRPr="000D35A6" w:rsidRDefault="0085488C" w:rsidP="00671538">
      <w:pPr>
        <w:spacing w:line="480" w:lineRule="auto"/>
        <w:rPr>
          <w:rFonts w:ascii="Times" w:hAnsi="Times" w:cs="Times"/>
          <w:sz w:val="24"/>
          <w:szCs w:val="24"/>
          <w:lang w:val="en-US"/>
        </w:rPr>
      </w:pPr>
    </w:p>
    <w:p w14:paraId="57BA7454" w14:textId="3FA57050" w:rsidR="0085488C" w:rsidRPr="000D35A6" w:rsidRDefault="0085488C" w:rsidP="00671538">
      <w:pPr>
        <w:spacing w:line="480" w:lineRule="auto"/>
        <w:rPr>
          <w:rFonts w:ascii="Times" w:hAnsi="Times" w:cs="Times"/>
          <w:sz w:val="24"/>
          <w:szCs w:val="24"/>
          <w:lang w:val="en-US"/>
        </w:rPr>
      </w:pPr>
    </w:p>
    <w:p w14:paraId="48D28182" w14:textId="59B47AF2" w:rsidR="0085488C" w:rsidRPr="000D35A6" w:rsidRDefault="0085488C" w:rsidP="00671538">
      <w:pPr>
        <w:spacing w:line="480" w:lineRule="auto"/>
        <w:rPr>
          <w:rFonts w:ascii="Times" w:hAnsi="Times" w:cs="Times"/>
          <w:sz w:val="24"/>
          <w:szCs w:val="24"/>
          <w:lang w:val="en-US"/>
        </w:rPr>
      </w:pPr>
    </w:p>
    <w:p w14:paraId="7BDD7D3D" w14:textId="4E869F92" w:rsidR="00D17291" w:rsidRPr="000D35A6" w:rsidRDefault="00D17291" w:rsidP="00671538">
      <w:pPr>
        <w:spacing w:line="480" w:lineRule="auto"/>
        <w:rPr>
          <w:rFonts w:ascii="Times" w:hAnsi="Times" w:cs="Times"/>
          <w:sz w:val="24"/>
          <w:szCs w:val="24"/>
          <w:lang w:val="en-US"/>
        </w:rPr>
      </w:pPr>
    </w:p>
    <w:p w14:paraId="10986F2C" w14:textId="06744C5B" w:rsidR="0085488C" w:rsidRPr="000D35A6" w:rsidRDefault="00862BBE" w:rsidP="007328A9">
      <w:pPr>
        <w:spacing w:line="240" w:lineRule="auto"/>
        <w:rPr>
          <w:rFonts w:ascii="Times" w:hAnsi="Times" w:cs="Times"/>
          <w:b/>
          <w:sz w:val="24"/>
          <w:szCs w:val="24"/>
          <w:lang w:val="en-US"/>
        </w:rPr>
      </w:pPr>
      <w:r w:rsidRPr="000D35A6">
        <w:rPr>
          <w:rFonts w:ascii="Times" w:hAnsi="Times" w:cs="Times"/>
          <w:b/>
          <w:sz w:val="24"/>
          <w:szCs w:val="24"/>
          <w:lang w:val="en-US"/>
        </w:rPr>
        <w:t>Table 2</w:t>
      </w:r>
      <w:r w:rsidR="0085488C" w:rsidRPr="000D35A6">
        <w:rPr>
          <w:rFonts w:ascii="Times" w:hAnsi="Times" w:cs="Times"/>
          <w:b/>
          <w:sz w:val="24"/>
          <w:szCs w:val="24"/>
          <w:lang w:val="en-US"/>
        </w:rPr>
        <w:t>. Prevalence of</w:t>
      </w:r>
      <w:r w:rsidR="006040A2" w:rsidRPr="000D35A6">
        <w:rPr>
          <w:rFonts w:ascii="Times" w:hAnsi="Times" w:cs="Times"/>
          <w:b/>
          <w:sz w:val="24"/>
          <w:szCs w:val="24"/>
          <w:lang w:val="en-US"/>
        </w:rPr>
        <w:t xml:space="preserve"> the</w:t>
      </w:r>
      <w:r w:rsidR="0085488C" w:rsidRPr="000D35A6">
        <w:rPr>
          <w:rFonts w:ascii="Times" w:hAnsi="Times" w:cs="Times"/>
          <w:b/>
          <w:sz w:val="24"/>
          <w:szCs w:val="24"/>
          <w:lang w:val="en-US"/>
        </w:rPr>
        <w:t xml:space="preserve"> individual risk factors during the first 1</w:t>
      </w:r>
      <w:r w:rsidR="006040A2" w:rsidRPr="000D35A6">
        <w:rPr>
          <w:rFonts w:ascii="Times" w:hAnsi="Times" w:cs="Times"/>
          <w:b/>
          <w:sz w:val="24"/>
          <w:szCs w:val="24"/>
          <w:lang w:val="en-US"/>
        </w:rPr>
        <w:t>,</w:t>
      </w:r>
      <w:r w:rsidR="0085488C" w:rsidRPr="000D35A6">
        <w:rPr>
          <w:rFonts w:ascii="Times" w:hAnsi="Times" w:cs="Times"/>
          <w:b/>
          <w:sz w:val="24"/>
          <w:szCs w:val="24"/>
          <w:lang w:val="en-US"/>
        </w:rPr>
        <w:t xml:space="preserve">000 days in the sample, and </w:t>
      </w:r>
      <w:r w:rsidR="007328A9" w:rsidRPr="000D35A6">
        <w:rPr>
          <w:rFonts w:ascii="Times" w:hAnsi="Times" w:cs="Times"/>
          <w:b/>
          <w:sz w:val="24"/>
          <w:szCs w:val="24"/>
          <w:lang w:val="en-US"/>
        </w:rPr>
        <w:t xml:space="preserve">the </w:t>
      </w:r>
      <w:r w:rsidR="0085488C" w:rsidRPr="000D35A6">
        <w:rPr>
          <w:rFonts w:ascii="Times" w:hAnsi="Times" w:cs="Times"/>
          <w:b/>
          <w:sz w:val="24"/>
          <w:szCs w:val="24"/>
          <w:lang w:val="en-US"/>
        </w:rPr>
        <w:t xml:space="preserve">key </w:t>
      </w:r>
      <w:r w:rsidR="00B803E2" w:rsidRPr="000D35A6">
        <w:rPr>
          <w:rFonts w:ascii="Times" w:hAnsi="Times" w:cs="Times"/>
          <w:b/>
          <w:sz w:val="24"/>
          <w:szCs w:val="24"/>
          <w:lang w:val="en-US"/>
        </w:rPr>
        <w:t>Behavior</w:t>
      </w:r>
      <w:r w:rsidR="0085488C" w:rsidRPr="000D35A6">
        <w:rPr>
          <w:rFonts w:ascii="Times" w:hAnsi="Times" w:cs="Times"/>
          <w:b/>
          <w:sz w:val="24"/>
          <w:szCs w:val="24"/>
          <w:lang w:val="en-US"/>
        </w:rPr>
        <w:t xml:space="preserve">al and </w:t>
      </w:r>
      <w:r w:rsidR="00626547" w:rsidRPr="000D35A6">
        <w:rPr>
          <w:rFonts w:ascii="Times" w:hAnsi="Times" w:cs="Times"/>
          <w:b/>
          <w:sz w:val="24"/>
          <w:szCs w:val="24"/>
          <w:lang w:val="en-US"/>
        </w:rPr>
        <w:t xml:space="preserve">adiposity </w:t>
      </w:r>
      <w:r w:rsidR="0085488C" w:rsidRPr="000D35A6">
        <w:rPr>
          <w:rFonts w:ascii="Times" w:hAnsi="Times" w:cs="Times"/>
          <w:b/>
          <w:sz w:val="24"/>
          <w:szCs w:val="24"/>
          <w:lang w:val="en-US"/>
        </w:rPr>
        <w:t xml:space="preserve">outcomes at age 6 years. </w:t>
      </w:r>
    </w:p>
    <w:p w14:paraId="63BE4C37" w14:textId="77777777" w:rsidR="007328A9" w:rsidRPr="000D35A6" w:rsidRDefault="007328A9" w:rsidP="007328A9">
      <w:pPr>
        <w:spacing w:line="240" w:lineRule="auto"/>
        <w:rPr>
          <w:rFonts w:ascii="Times" w:hAnsi="Times" w:cs="Times"/>
          <w:b/>
          <w:sz w:val="24"/>
          <w:szCs w:val="24"/>
          <w:lang w:val="en-US"/>
        </w:rPr>
      </w:pPr>
    </w:p>
    <w:tbl>
      <w:tblPr>
        <w:tblStyle w:val="ListTable6Colorful1"/>
        <w:tblW w:w="0" w:type="auto"/>
        <w:tblLook w:val="06A0" w:firstRow="1" w:lastRow="0" w:firstColumn="1" w:lastColumn="0" w:noHBand="1" w:noVBand="1"/>
      </w:tblPr>
      <w:tblGrid>
        <w:gridCol w:w="3507"/>
        <w:gridCol w:w="3355"/>
      </w:tblGrid>
      <w:tr w:rsidR="0085488C" w:rsidRPr="000D35A6" w14:paraId="6FFA74ED" w14:textId="77777777" w:rsidTr="00854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EDA19B" w14:textId="77777777" w:rsidR="0085488C" w:rsidRPr="000D35A6" w:rsidRDefault="0085488C" w:rsidP="00C9308A">
            <w:pPr>
              <w:rPr>
                <w:rFonts w:ascii="Times" w:hAnsi="Times" w:cs="Times"/>
                <w:sz w:val="24"/>
                <w:szCs w:val="24"/>
                <w:lang w:val="en-US"/>
              </w:rPr>
            </w:pPr>
          </w:p>
        </w:tc>
        <w:tc>
          <w:tcPr>
            <w:tcW w:w="0" w:type="auto"/>
          </w:tcPr>
          <w:p w14:paraId="315DA11C" w14:textId="77777777" w:rsidR="0085488C" w:rsidRPr="000D35A6" w:rsidRDefault="0085488C" w:rsidP="00C9308A">
            <w:pPr>
              <w:jc w:val="center"/>
              <w:cnfStyle w:val="100000000000" w:firstRow="1"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N (% of sample) or mean ± SD</w:t>
            </w:r>
          </w:p>
        </w:tc>
      </w:tr>
      <w:tr w:rsidR="0085488C" w:rsidRPr="000D35A6" w14:paraId="5EB70A22"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7664AC6B" w14:textId="77777777" w:rsidR="0085488C" w:rsidRPr="000D35A6" w:rsidRDefault="0085488C" w:rsidP="00C9308A">
            <w:pPr>
              <w:rPr>
                <w:rFonts w:ascii="Times" w:hAnsi="Times" w:cs="Times"/>
                <w:b w:val="0"/>
                <w:sz w:val="24"/>
                <w:szCs w:val="24"/>
                <w:lang w:val="en-US"/>
              </w:rPr>
            </w:pPr>
            <w:r w:rsidRPr="000D35A6">
              <w:rPr>
                <w:rFonts w:ascii="Times" w:hAnsi="Times" w:cs="Times"/>
                <w:sz w:val="24"/>
                <w:szCs w:val="24"/>
                <w:lang w:val="en-US"/>
              </w:rPr>
              <w:t>Risk factor prevalence</w:t>
            </w:r>
          </w:p>
        </w:tc>
        <w:tc>
          <w:tcPr>
            <w:tcW w:w="0" w:type="auto"/>
          </w:tcPr>
          <w:p w14:paraId="0F377CAF"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tc>
      </w:tr>
      <w:tr w:rsidR="0085488C" w:rsidRPr="000D35A6" w14:paraId="7400AF15"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2F0C9BE9" w14:textId="77777777" w:rsidR="0085488C" w:rsidRPr="000D35A6" w:rsidRDefault="0085488C" w:rsidP="00C9308A">
            <w:pPr>
              <w:ind w:left="171"/>
              <w:rPr>
                <w:rFonts w:ascii="Times" w:hAnsi="Times" w:cs="Times"/>
                <w:b w:val="0"/>
                <w:sz w:val="24"/>
                <w:szCs w:val="24"/>
                <w:lang w:val="en-US"/>
              </w:rPr>
            </w:pPr>
            <w:r w:rsidRPr="000D35A6">
              <w:rPr>
                <w:rFonts w:ascii="Times" w:hAnsi="Times" w:cs="Times"/>
                <w:b w:val="0"/>
                <w:sz w:val="24"/>
                <w:szCs w:val="24"/>
                <w:lang w:val="en-US"/>
              </w:rPr>
              <w:t xml:space="preserve">Pre-pregnancy overweight </w:t>
            </w:r>
          </w:p>
        </w:tc>
        <w:tc>
          <w:tcPr>
            <w:tcW w:w="0" w:type="auto"/>
          </w:tcPr>
          <w:p w14:paraId="11C60028"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116 (35%)</w:t>
            </w:r>
          </w:p>
        </w:tc>
      </w:tr>
      <w:tr w:rsidR="0085488C" w:rsidRPr="000D35A6" w14:paraId="744AED99"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5949AD71" w14:textId="77777777" w:rsidR="0085488C" w:rsidRPr="000D35A6" w:rsidRDefault="0085488C" w:rsidP="00C9308A">
            <w:pPr>
              <w:ind w:left="171"/>
              <w:rPr>
                <w:rFonts w:ascii="Times" w:hAnsi="Times" w:cs="Times"/>
                <w:b w:val="0"/>
                <w:sz w:val="24"/>
                <w:szCs w:val="24"/>
                <w:lang w:val="en-US"/>
              </w:rPr>
            </w:pPr>
            <w:r w:rsidRPr="000D35A6">
              <w:rPr>
                <w:rFonts w:ascii="Times" w:hAnsi="Times" w:cs="Times"/>
                <w:b w:val="0"/>
                <w:sz w:val="24"/>
                <w:szCs w:val="24"/>
                <w:lang w:val="en-US"/>
              </w:rPr>
              <w:t xml:space="preserve">Paternal overweight </w:t>
            </w:r>
          </w:p>
        </w:tc>
        <w:tc>
          <w:tcPr>
            <w:tcW w:w="0" w:type="auto"/>
          </w:tcPr>
          <w:p w14:paraId="7A8FA8C8"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129 (39%)</w:t>
            </w:r>
          </w:p>
        </w:tc>
      </w:tr>
      <w:tr w:rsidR="0085488C" w:rsidRPr="000D35A6" w14:paraId="46974F83"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798A0AFA" w14:textId="66BB1059" w:rsidR="0085488C" w:rsidRPr="000D35A6" w:rsidRDefault="0085488C" w:rsidP="00C9308A">
            <w:pPr>
              <w:ind w:left="171"/>
              <w:rPr>
                <w:rFonts w:ascii="Times" w:hAnsi="Times" w:cs="Times"/>
                <w:b w:val="0"/>
                <w:sz w:val="24"/>
                <w:szCs w:val="24"/>
                <w:lang w:val="en-US"/>
              </w:rPr>
            </w:pPr>
            <w:r w:rsidRPr="000D35A6">
              <w:rPr>
                <w:rFonts w:ascii="Times" w:hAnsi="Times" w:cs="Times"/>
                <w:b w:val="0"/>
                <w:sz w:val="24"/>
                <w:szCs w:val="24"/>
                <w:lang w:val="en-US"/>
              </w:rPr>
              <w:t xml:space="preserve">High fasting </w:t>
            </w:r>
            <w:r w:rsidR="00A76432" w:rsidRPr="000D35A6">
              <w:rPr>
                <w:rFonts w:ascii="Times" w:hAnsi="Times" w:cs="Times"/>
                <w:b w:val="0"/>
                <w:sz w:val="24"/>
                <w:szCs w:val="24"/>
                <w:lang w:val="en-US"/>
              </w:rPr>
              <w:t xml:space="preserve">plasma </w:t>
            </w:r>
            <w:r w:rsidRPr="000D35A6">
              <w:rPr>
                <w:rFonts w:ascii="Times" w:hAnsi="Times" w:cs="Times"/>
                <w:b w:val="0"/>
                <w:sz w:val="24"/>
                <w:szCs w:val="24"/>
                <w:lang w:val="en-US"/>
              </w:rPr>
              <w:t>glucose</w:t>
            </w:r>
          </w:p>
        </w:tc>
        <w:tc>
          <w:tcPr>
            <w:tcW w:w="0" w:type="auto"/>
          </w:tcPr>
          <w:p w14:paraId="3FD41786"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124 (38%)</w:t>
            </w:r>
          </w:p>
        </w:tc>
      </w:tr>
      <w:tr w:rsidR="0085488C" w:rsidRPr="000D35A6" w14:paraId="4509A36B"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35D23AA5" w14:textId="77777777" w:rsidR="0085488C" w:rsidRPr="000D35A6" w:rsidRDefault="0085488C" w:rsidP="00C9308A">
            <w:pPr>
              <w:ind w:left="171"/>
              <w:rPr>
                <w:rFonts w:ascii="Times" w:hAnsi="Times" w:cs="Times"/>
                <w:b w:val="0"/>
                <w:sz w:val="24"/>
                <w:szCs w:val="24"/>
                <w:lang w:val="en-US"/>
              </w:rPr>
            </w:pPr>
            <w:r w:rsidRPr="000D35A6">
              <w:rPr>
                <w:rFonts w:ascii="Times" w:hAnsi="Times" w:cs="Times"/>
                <w:b w:val="0"/>
                <w:sz w:val="24"/>
                <w:szCs w:val="24"/>
                <w:lang w:val="en-US"/>
              </w:rPr>
              <w:t>Excessive GWG</w:t>
            </w:r>
          </w:p>
        </w:tc>
        <w:tc>
          <w:tcPr>
            <w:tcW w:w="0" w:type="auto"/>
          </w:tcPr>
          <w:p w14:paraId="5D208E8D"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124 (38%)</w:t>
            </w:r>
          </w:p>
        </w:tc>
      </w:tr>
      <w:tr w:rsidR="0085488C" w:rsidRPr="000D35A6" w14:paraId="20EA5298"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1DCF24CD" w14:textId="77777777" w:rsidR="0085488C" w:rsidRPr="000D35A6" w:rsidRDefault="0085488C" w:rsidP="00C9308A">
            <w:pPr>
              <w:ind w:left="171"/>
              <w:rPr>
                <w:rFonts w:ascii="Times" w:hAnsi="Times" w:cs="Times"/>
                <w:b w:val="0"/>
                <w:sz w:val="24"/>
                <w:szCs w:val="24"/>
                <w:lang w:val="en-US"/>
              </w:rPr>
            </w:pPr>
            <w:r w:rsidRPr="000D35A6">
              <w:rPr>
                <w:rFonts w:ascii="Times" w:hAnsi="Times" w:cs="Times"/>
                <w:b w:val="0"/>
                <w:sz w:val="24"/>
                <w:szCs w:val="24"/>
                <w:lang w:val="en-US"/>
              </w:rPr>
              <w:t>Early introduction to solid foods</w:t>
            </w:r>
          </w:p>
        </w:tc>
        <w:tc>
          <w:tcPr>
            <w:tcW w:w="0" w:type="auto"/>
          </w:tcPr>
          <w:p w14:paraId="2EC399A6"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7 (2%)</w:t>
            </w:r>
          </w:p>
        </w:tc>
      </w:tr>
      <w:tr w:rsidR="0085488C" w:rsidRPr="000D35A6" w14:paraId="17CB18A7"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586F4A2A" w14:textId="77777777" w:rsidR="0085488C" w:rsidRPr="000D35A6" w:rsidRDefault="0085488C" w:rsidP="00C9308A">
            <w:pPr>
              <w:ind w:left="142"/>
              <w:rPr>
                <w:rFonts w:ascii="Times" w:hAnsi="Times" w:cs="Times"/>
                <w:b w:val="0"/>
                <w:sz w:val="24"/>
                <w:szCs w:val="24"/>
                <w:lang w:val="en-US"/>
              </w:rPr>
            </w:pPr>
            <w:r w:rsidRPr="000D35A6">
              <w:rPr>
                <w:rFonts w:ascii="Times" w:hAnsi="Times" w:cs="Times"/>
                <w:b w:val="0"/>
                <w:sz w:val="24"/>
                <w:szCs w:val="24"/>
                <w:lang w:val="en-US"/>
              </w:rPr>
              <w:t>Short breastfeeding duration</w:t>
            </w:r>
          </w:p>
        </w:tc>
        <w:tc>
          <w:tcPr>
            <w:tcW w:w="0" w:type="auto"/>
          </w:tcPr>
          <w:p w14:paraId="407D08E5"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135 (41%)</w:t>
            </w:r>
          </w:p>
        </w:tc>
      </w:tr>
      <w:tr w:rsidR="0085488C" w:rsidRPr="000D35A6" w14:paraId="7AF659F6"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657D81E0" w14:textId="77777777" w:rsidR="0085488C" w:rsidRPr="000D35A6" w:rsidRDefault="0085488C" w:rsidP="00C9308A">
            <w:pPr>
              <w:ind w:left="34"/>
              <w:rPr>
                <w:rFonts w:ascii="Times" w:hAnsi="Times" w:cs="Times"/>
                <w:b w:val="0"/>
                <w:sz w:val="24"/>
                <w:szCs w:val="24"/>
                <w:lang w:val="en-US"/>
              </w:rPr>
            </w:pPr>
            <w:r w:rsidRPr="000D35A6">
              <w:rPr>
                <w:rFonts w:ascii="Times" w:hAnsi="Times" w:cs="Times"/>
                <w:sz w:val="24"/>
                <w:szCs w:val="24"/>
                <w:lang w:val="en-US"/>
              </w:rPr>
              <w:t xml:space="preserve">Child outcomes at 6 years </w:t>
            </w:r>
          </w:p>
        </w:tc>
        <w:tc>
          <w:tcPr>
            <w:tcW w:w="0" w:type="auto"/>
          </w:tcPr>
          <w:p w14:paraId="1AEC6BF5"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p>
        </w:tc>
      </w:tr>
      <w:tr w:rsidR="0085488C" w:rsidRPr="000D35A6" w14:paraId="50606F5A"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57E628E7" w14:textId="77777777" w:rsidR="0085488C" w:rsidRPr="000D35A6" w:rsidRDefault="0085488C" w:rsidP="00C9308A">
            <w:pPr>
              <w:ind w:left="176"/>
              <w:rPr>
                <w:rFonts w:ascii="Times" w:hAnsi="Times" w:cs="Times"/>
                <w:sz w:val="24"/>
                <w:szCs w:val="24"/>
                <w:lang w:val="en-US"/>
              </w:rPr>
            </w:pPr>
            <w:r w:rsidRPr="000D35A6">
              <w:rPr>
                <w:rFonts w:ascii="Times" w:hAnsi="Times" w:cs="Times"/>
                <w:b w:val="0"/>
                <w:sz w:val="24"/>
                <w:szCs w:val="24"/>
                <w:lang w:val="en-US"/>
              </w:rPr>
              <w:t xml:space="preserve">BMIz </w:t>
            </w:r>
          </w:p>
        </w:tc>
        <w:tc>
          <w:tcPr>
            <w:tcW w:w="0" w:type="auto"/>
          </w:tcPr>
          <w:p w14:paraId="33BC0D8B"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-0.06 ± 1.36</w:t>
            </w:r>
          </w:p>
        </w:tc>
      </w:tr>
      <w:tr w:rsidR="0085488C" w:rsidRPr="000D35A6" w14:paraId="4D91F5FA"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1E9CB214" w14:textId="5761F8AE" w:rsidR="0085488C" w:rsidRPr="000D35A6" w:rsidRDefault="00F007BD" w:rsidP="00C9308A">
            <w:pPr>
              <w:ind w:left="176"/>
              <w:rPr>
                <w:rFonts w:ascii="Times" w:hAnsi="Times" w:cs="Times"/>
                <w:b w:val="0"/>
                <w:sz w:val="24"/>
                <w:szCs w:val="24"/>
                <w:lang w:val="en-US"/>
              </w:rPr>
            </w:pPr>
            <w:r w:rsidRPr="000D35A6">
              <w:rPr>
                <w:rFonts w:ascii="Times" w:hAnsi="Times" w:cs="Times"/>
                <w:b w:val="0"/>
                <w:sz w:val="24"/>
                <w:szCs w:val="24"/>
                <w:lang w:val="en-US"/>
              </w:rPr>
              <w:t>SSF</w:t>
            </w:r>
            <w:r w:rsidR="0085488C" w:rsidRPr="000D35A6">
              <w:rPr>
                <w:rFonts w:ascii="Times" w:hAnsi="Times" w:cs="Times"/>
                <w:b w:val="0"/>
                <w:sz w:val="24"/>
                <w:szCs w:val="24"/>
                <w:lang w:val="en-US"/>
              </w:rPr>
              <w:t xml:space="preserve"> (mm)</w:t>
            </w:r>
          </w:p>
        </w:tc>
        <w:tc>
          <w:tcPr>
            <w:tcW w:w="0" w:type="auto"/>
          </w:tcPr>
          <w:p w14:paraId="7C686FB2"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30.7 ± 14.6</w:t>
            </w:r>
          </w:p>
        </w:tc>
      </w:tr>
      <w:tr w:rsidR="0085488C" w:rsidRPr="000D35A6" w14:paraId="70D3BA35"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73964A77" w14:textId="77777777" w:rsidR="0085488C" w:rsidRPr="000D35A6" w:rsidRDefault="0085488C" w:rsidP="00C9308A">
            <w:pPr>
              <w:ind w:left="176"/>
              <w:rPr>
                <w:rFonts w:ascii="Times" w:hAnsi="Times" w:cs="Times"/>
                <w:b w:val="0"/>
                <w:sz w:val="24"/>
                <w:szCs w:val="24"/>
                <w:lang w:val="en-US"/>
              </w:rPr>
            </w:pPr>
            <w:r w:rsidRPr="000D35A6">
              <w:rPr>
                <w:rFonts w:ascii="Times" w:hAnsi="Times" w:cs="Times"/>
                <w:b w:val="0"/>
                <w:sz w:val="24"/>
                <w:szCs w:val="24"/>
                <w:lang w:val="en-US"/>
              </w:rPr>
              <w:t>Ideal portion (kcal)</w:t>
            </w:r>
          </w:p>
        </w:tc>
        <w:tc>
          <w:tcPr>
            <w:tcW w:w="0" w:type="auto"/>
          </w:tcPr>
          <w:p w14:paraId="67B39E7B"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291.6 ± 179.9</w:t>
            </w:r>
          </w:p>
        </w:tc>
      </w:tr>
      <w:tr w:rsidR="0085488C" w:rsidRPr="000D35A6" w14:paraId="0DA0F398"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059B882E" w14:textId="77777777" w:rsidR="0085488C" w:rsidRPr="000D35A6" w:rsidRDefault="0085488C" w:rsidP="00C9308A">
            <w:pPr>
              <w:ind w:left="176"/>
              <w:rPr>
                <w:rFonts w:ascii="Times" w:hAnsi="Times" w:cs="Times"/>
                <w:b w:val="0"/>
                <w:sz w:val="24"/>
                <w:szCs w:val="24"/>
                <w:lang w:val="en-US"/>
              </w:rPr>
            </w:pPr>
            <w:r w:rsidRPr="000D35A6">
              <w:rPr>
                <w:rFonts w:ascii="Times" w:hAnsi="Times" w:cs="Times"/>
                <w:b w:val="0"/>
                <w:sz w:val="24"/>
                <w:szCs w:val="24"/>
                <w:lang w:val="en-US"/>
              </w:rPr>
              <w:t>Portion self-served (kcal)</w:t>
            </w:r>
          </w:p>
        </w:tc>
        <w:tc>
          <w:tcPr>
            <w:tcW w:w="0" w:type="auto"/>
          </w:tcPr>
          <w:p w14:paraId="3AC4092E"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248.3 ± 143.3</w:t>
            </w:r>
          </w:p>
        </w:tc>
      </w:tr>
      <w:tr w:rsidR="0085488C" w:rsidRPr="000D35A6" w14:paraId="2FD0BA2B" w14:textId="77777777" w:rsidTr="0085488C">
        <w:tc>
          <w:tcPr>
            <w:cnfStyle w:val="001000000000" w:firstRow="0" w:lastRow="0" w:firstColumn="1" w:lastColumn="0" w:oddVBand="0" w:evenVBand="0" w:oddHBand="0" w:evenHBand="0" w:firstRowFirstColumn="0" w:firstRowLastColumn="0" w:lastRowFirstColumn="0" w:lastRowLastColumn="0"/>
            <w:tcW w:w="0" w:type="auto"/>
          </w:tcPr>
          <w:p w14:paraId="72ADC570" w14:textId="77777777" w:rsidR="0085488C" w:rsidRPr="000D35A6" w:rsidRDefault="0085488C" w:rsidP="00C9308A">
            <w:pPr>
              <w:ind w:left="176"/>
              <w:rPr>
                <w:rFonts w:ascii="Times" w:hAnsi="Times" w:cs="Times"/>
                <w:b w:val="0"/>
                <w:sz w:val="24"/>
                <w:szCs w:val="24"/>
                <w:lang w:val="en-US"/>
              </w:rPr>
            </w:pPr>
            <w:r w:rsidRPr="000D35A6">
              <w:rPr>
                <w:rFonts w:ascii="Times" w:hAnsi="Times" w:cs="Times"/>
                <w:b w:val="0"/>
                <w:sz w:val="24"/>
                <w:szCs w:val="24"/>
                <w:lang w:val="en-US"/>
              </w:rPr>
              <w:t>Eating rate (g/min)</w:t>
            </w:r>
          </w:p>
        </w:tc>
        <w:tc>
          <w:tcPr>
            <w:tcW w:w="0" w:type="auto"/>
          </w:tcPr>
          <w:p w14:paraId="0F7C54DF"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12.9 ± 6.1</w:t>
            </w:r>
          </w:p>
        </w:tc>
      </w:tr>
      <w:tr w:rsidR="0085488C" w:rsidRPr="000D35A6" w14:paraId="1F6C1031" w14:textId="77777777" w:rsidTr="0085488C">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7582BE36" w14:textId="77777777" w:rsidR="0085488C" w:rsidRPr="000D35A6" w:rsidRDefault="0085488C" w:rsidP="00C9308A">
            <w:pPr>
              <w:ind w:left="176"/>
              <w:rPr>
                <w:rFonts w:ascii="Times" w:hAnsi="Times" w:cs="Times"/>
                <w:b w:val="0"/>
                <w:sz w:val="24"/>
                <w:szCs w:val="24"/>
                <w:lang w:val="en-US"/>
              </w:rPr>
            </w:pPr>
            <w:r w:rsidRPr="000D35A6">
              <w:rPr>
                <w:rFonts w:ascii="Times" w:hAnsi="Times" w:cs="Times"/>
                <w:b w:val="0"/>
                <w:sz w:val="24"/>
                <w:szCs w:val="24"/>
                <w:lang w:val="en-US"/>
              </w:rPr>
              <w:t>Intake at lunch (kcal)</w:t>
            </w:r>
          </w:p>
        </w:tc>
        <w:tc>
          <w:tcPr>
            <w:tcW w:w="0" w:type="auto"/>
            <w:tcBorders>
              <w:bottom w:val="nil"/>
            </w:tcBorders>
          </w:tcPr>
          <w:p w14:paraId="33C81F78"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190.5 ± 117.2</w:t>
            </w:r>
          </w:p>
        </w:tc>
      </w:tr>
      <w:tr w:rsidR="0085488C" w:rsidRPr="000D35A6" w14:paraId="5312F777" w14:textId="77777777" w:rsidTr="0085488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FB5FA3A" w14:textId="77777777" w:rsidR="0085488C" w:rsidRPr="000D35A6" w:rsidRDefault="0085488C" w:rsidP="00C9308A">
            <w:pPr>
              <w:ind w:left="176"/>
              <w:rPr>
                <w:rFonts w:ascii="Times" w:hAnsi="Times" w:cs="Times"/>
                <w:b w:val="0"/>
                <w:sz w:val="24"/>
                <w:szCs w:val="24"/>
                <w:lang w:val="en-US"/>
              </w:rPr>
            </w:pPr>
            <w:r w:rsidRPr="000D35A6">
              <w:rPr>
                <w:rFonts w:ascii="Times" w:hAnsi="Times" w:cs="Times"/>
                <w:b w:val="0"/>
                <w:sz w:val="24"/>
                <w:szCs w:val="24"/>
                <w:lang w:val="en-US"/>
              </w:rPr>
              <w:t xml:space="preserve">Intake during EAH task (kcal) </w:t>
            </w:r>
          </w:p>
        </w:tc>
        <w:tc>
          <w:tcPr>
            <w:tcW w:w="0" w:type="auto"/>
            <w:tcBorders>
              <w:top w:val="nil"/>
              <w:bottom w:val="nil"/>
            </w:tcBorders>
          </w:tcPr>
          <w:p w14:paraId="534D2F0D"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61.0 ± 49.0</w:t>
            </w:r>
          </w:p>
        </w:tc>
      </w:tr>
      <w:tr w:rsidR="0085488C" w:rsidRPr="000D35A6" w14:paraId="53FC0A18" w14:textId="77777777" w:rsidTr="0085488C">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9AC5FBB" w14:textId="77777777" w:rsidR="0085488C" w:rsidRPr="000D35A6" w:rsidRDefault="0085488C" w:rsidP="00C9308A">
            <w:pPr>
              <w:ind w:left="176"/>
              <w:rPr>
                <w:rFonts w:ascii="Times" w:hAnsi="Times" w:cs="Times"/>
                <w:b w:val="0"/>
                <w:sz w:val="24"/>
                <w:szCs w:val="24"/>
                <w:lang w:val="en-US"/>
              </w:rPr>
            </w:pPr>
            <w:r w:rsidRPr="000D35A6">
              <w:rPr>
                <w:rFonts w:ascii="Times" w:hAnsi="Times" w:cs="Times"/>
                <w:b w:val="0"/>
                <w:sz w:val="24"/>
                <w:szCs w:val="24"/>
                <w:lang w:val="en-US"/>
              </w:rPr>
              <w:t>Cumulative intake (kcal)</w:t>
            </w:r>
          </w:p>
        </w:tc>
        <w:tc>
          <w:tcPr>
            <w:tcW w:w="0" w:type="auto"/>
            <w:tcBorders>
              <w:top w:val="nil"/>
            </w:tcBorders>
          </w:tcPr>
          <w:p w14:paraId="04E15810" w14:textId="77777777" w:rsidR="0085488C" w:rsidRPr="000D35A6" w:rsidRDefault="0085488C" w:rsidP="00C9308A">
            <w:pPr>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lang w:val="en-US"/>
              </w:rPr>
            </w:pPr>
            <w:r w:rsidRPr="000D35A6">
              <w:rPr>
                <w:rFonts w:ascii="Times" w:hAnsi="Times" w:cs="Times"/>
                <w:sz w:val="24"/>
                <w:szCs w:val="24"/>
                <w:lang w:val="en-US"/>
              </w:rPr>
              <w:t>250.0 ± 131.5</w:t>
            </w:r>
          </w:p>
        </w:tc>
      </w:tr>
    </w:tbl>
    <w:p w14:paraId="071C21F9" w14:textId="650FFE8C" w:rsidR="0085488C" w:rsidRPr="000D35A6" w:rsidRDefault="00116E8F" w:rsidP="00A10C5A">
      <w:pPr>
        <w:spacing w:line="240" w:lineRule="auto"/>
        <w:rPr>
          <w:rFonts w:ascii="Times" w:hAnsi="Times" w:cs="Times"/>
          <w:b/>
          <w:sz w:val="24"/>
          <w:szCs w:val="24"/>
          <w:lang w:val="en-US"/>
        </w:rPr>
      </w:pPr>
      <w:r w:rsidRPr="000D35A6">
        <w:rPr>
          <w:rFonts w:ascii="Times" w:hAnsi="Times" w:cs="Times"/>
          <w:i/>
          <w:sz w:val="24"/>
          <w:szCs w:val="24"/>
          <w:lang w:val="en-US"/>
        </w:rPr>
        <w:t xml:space="preserve">Note </w:t>
      </w:r>
      <w:r w:rsidR="00E90A71" w:rsidRPr="000D35A6">
        <w:rPr>
          <w:rFonts w:ascii="Times" w:hAnsi="Times" w:cs="Times"/>
          <w:sz w:val="24"/>
          <w:szCs w:val="24"/>
          <w:lang w:val="en-US"/>
        </w:rPr>
        <w:t>BMIz- BMI z-score; EAH- Eating in the absence of hunger; FDR- False Discovery Rate correction; GWG-</w:t>
      </w:r>
      <w:r w:rsidR="00E90A71" w:rsidRPr="000D35A6">
        <w:rPr>
          <w:rFonts w:ascii="Times" w:hAnsi="Times" w:cs="Times"/>
          <w:b/>
          <w:sz w:val="24"/>
          <w:szCs w:val="24"/>
          <w:lang w:val="en-US"/>
        </w:rPr>
        <w:t xml:space="preserve"> </w:t>
      </w:r>
      <w:r w:rsidR="00E90A71" w:rsidRPr="000D35A6">
        <w:rPr>
          <w:rFonts w:ascii="Times" w:hAnsi="Times" w:cs="Times"/>
          <w:sz w:val="24"/>
          <w:szCs w:val="24"/>
          <w:lang w:val="en-US"/>
        </w:rPr>
        <w:t>Gestational weight gain; SSF- Sum of Skinfolds</w:t>
      </w:r>
    </w:p>
    <w:p w14:paraId="328F0739" w14:textId="640DB86B" w:rsidR="0085488C" w:rsidRPr="000D35A6" w:rsidRDefault="0085488C" w:rsidP="00671538">
      <w:pPr>
        <w:spacing w:line="480" w:lineRule="auto"/>
        <w:rPr>
          <w:rFonts w:ascii="Times" w:hAnsi="Times" w:cs="Times"/>
          <w:sz w:val="24"/>
          <w:szCs w:val="24"/>
          <w:lang w:val="en-US"/>
        </w:rPr>
      </w:pPr>
    </w:p>
    <w:p w14:paraId="7D68C892" w14:textId="53552164" w:rsidR="0085488C" w:rsidRPr="000D35A6" w:rsidRDefault="0085488C" w:rsidP="00671538">
      <w:pPr>
        <w:spacing w:line="480" w:lineRule="auto"/>
        <w:rPr>
          <w:rFonts w:ascii="Times" w:hAnsi="Times" w:cs="Times"/>
          <w:sz w:val="24"/>
          <w:szCs w:val="24"/>
          <w:lang w:val="en-US"/>
        </w:rPr>
      </w:pPr>
    </w:p>
    <w:p w14:paraId="03EED7F7" w14:textId="5E9A2BB7" w:rsidR="0085488C" w:rsidRPr="000D35A6" w:rsidRDefault="0085488C" w:rsidP="00671538">
      <w:pPr>
        <w:spacing w:line="480" w:lineRule="auto"/>
        <w:rPr>
          <w:rFonts w:ascii="Times" w:hAnsi="Times" w:cs="Times"/>
          <w:sz w:val="24"/>
          <w:szCs w:val="24"/>
          <w:lang w:val="en-US"/>
        </w:rPr>
      </w:pPr>
    </w:p>
    <w:p w14:paraId="5B8BF188" w14:textId="232013AC" w:rsidR="0085488C" w:rsidRPr="000D35A6" w:rsidRDefault="0085488C" w:rsidP="00671538">
      <w:pPr>
        <w:spacing w:line="480" w:lineRule="auto"/>
        <w:rPr>
          <w:rFonts w:ascii="Times" w:hAnsi="Times" w:cs="Times"/>
          <w:sz w:val="24"/>
          <w:szCs w:val="24"/>
          <w:lang w:val="en-US"/>
        </w:rPr>
      </w:pPr>
    </w:p>
    <w:p w14:paraId="209F666F" w14:textId="1E7A74EB" w:rsidR="0085488C" w:rsidRPr="000D35A6" w:rsidRDefault="0085488C" w:rsidP="00671538">
      <w:pPr>
        <w:spacing w:line="480" w:lineRule="auto"/>
        <w:rPr>
          <w:rFonts w:ascii="Times" w:hAnsi="Times" w:cs="Times"/>
          <w:sz w:val="24"/>
          <w:szCs w:val="24"/>
          <w:lang w:val="en-US"/>
        </w:rPr>
      </w:pPr>
    </w:p>
    <w:p w14:paraId="5AE42B9E" w14:textId="358DD5DD" w:rsidR="0085488C" w:rsidRPr="000D35A6" w:rsidRDefault="0085488C" w:rsidP="00671538">
      <w:pPr>
        <w:spacing w:line="480" w:lineRule="auto"/>
        <w:rPr>
          <w:rFonts w:ascii="Times" w:hAnsi="Times" w:cs="Times"/>
          <w:sz w:val="24"/>
          <w:szCs w:val="24"/>
          <w:lang w:val="en-US"/>
        </w:rPr>
      </w:pPr>
    </w:p>
    <w:p w14:paraId="1D5256F4" w14:textId="5A6BC642" w:rsidR="0085488C" w:rsidRPr="000D35A6" w:rsidRDefault="0085488C" w:rsidP="00671538">
      <w:pPr>
        <w:spacing w:line="480" w:lineRule="auto"/>
        <w:rPr>
          <w:rFonts w:ascii="Times" w:hAnsi="Times" w:cs="Times"/>
          <w:sz w:val="24"/>
          <w:szCs w:val="24"/>
          <w:lang w:val="en-US"/>
        </w:rPr>
      </w:pPr>
    </w:p>
    <w:p w14:paraId="73A1C969" w14:textId="36590DBE" w:rsidR="0085488C" w:rsidRPr="000D35A6" w:rsidRDefault="0085488C" w:rsidP="00671538">
      <w:pPr>
        <w:spacing w:line="480" w:lineRule="auto"/>
        <w:rPr>
          <w:rFonts w:ascii="Times" w:hAnsi="Times" w:cs="Times"/>
          <w:sz w:val="24"/>
          <w:szCs w:val="24"/>
          <w:lang w:val="en-US"/>
        </w:rPr>
      </w:pPr>
    </w:p>
    <w:p w14:paraId="1170F40A" w14:textId="1B7F1F67" w:rsidR="0085488C" w:rsidRPr="000D35A6" w:rsidRDefault="0085488C" w:rsidP="00671538">
      <w:pPr>
        <w:spacing w:line="480" w:lineRule="auto"/>
        <w:rPr>
          <w:rFonts w:ascii="Times" w:hAnsi="Times" w:cs="Times"/>
          <w:sz w:val="24"/>
          <w:szCs w:val="24"/>
          <w:lang w:val="en-US"/>
        </w:rPr>
      </w:pPr>
    </w:p>
    <w:p w14:paraId="76E47A7F" w14:textId="77777777" w:rsidR="007328A9" w:rsidRPr="000D35A6" w:rsidRDefault="007328A9" w:rsidP="00671538">
      <w:pPr>
        <w:spacing w:line="480" w:lineRule="auto"/>
        <w:rPr>
          <w:rFonts w:ascii="Times" w:hAnsi="Times" w:cs="Times"/>
          <w:sz w:val="24"/>
          <w:szCs w:val="24"/>
          <w:lang w:val="en-US"/>
        </w:rPr>
      </w:pPr>
    </w:p>
    <w:p w14:paraId="5DE51828" w14:textId="424B6022" w:rsidR="0085488C" w:rsidRPr="000D35A6" w:rsidRDefault="00862BBE" w:rsidP="00671538">
      <w:pPr>
        <w:spacing w:line="480" w:lineRule="auto"/>
        <w:rPr>
          <w:rFonts w:ascii="Times" w:hAnsi="Times" w:cs="Times"/>
          <w:sz w:val="24"/>
          <w:szCs w:val="24"/>
          <w:lang w:val="en-US"/>
        </w:rPr>
      </w:pPr>
      <w:r w:rsidRPr="000D35A6">
        <w:rPr>
          <w:rFonts w:ascii="Times" w:hAnsi="Times" w:cs="Times"/>
          <w:b/>
          <w:sz w:val="24"/>
          <w:szCs w:val="24"/>
          <w:lang w:val="en-US"/>
        </w:rPr>
        <w:t>Table 3</w:t>
      </w:r>
      <w:r w:rsidR="0085488C" w:rsidRPr="000D35A6">
        <w:rPr>
          <w:rFonts w:ascii="Times" w:hAnsi="Times" w:cs="Times"/>
          <w:b/>
          <w:sz w:val="24"/>
          <w:szCs w:val="24"/>
          <w:lang w:val="en-US"/>
        </w:rPr>
        <w:t xml:space="preserve">. </w:t>
      </w:r>
      <w:r w:rsidR="00E3327C" w:rsidRPr="000D35A6">
        <w:rPr>
          <w:rFonts w:ascii="Times" w:hAnsi="Times" w:cs="Times"/>
          <w:b/>
          <w:sz w:val="24"/>
          <w:szCs w:val="24"/>
          <w:lang w:val="en-US"/>
        </w:rPr>
        <w:t>P</w:t>
      </w:r>
      <w:r w:rsidR="0085488C" w:rsidRPr="000D35A6">
        <w:rPr>
          <w:rFonts w:ascii="Times" w:hAnsi="Times" w:cs="Times"/>
          <w:b/>
          <w:sz w:val="24"/>
          <w:szCs w:val="24"/>
          <w:lang w:val="en-US"/>
        </w:rPr>
        <w:t xml:space="preserve">revalence of different risk factors across the </w:t>
      </w:r>
      <w:r w:rsidR="00E3327C" w:rsidRPr="000D35A6">
        <w:rPr>
          <w:rFonts w:ascii="Times" w:hAnsi="Times" w:cs="Times"/>
          <w:b/>
          <w:sz w:val="24"/>
          <w:szCs w:val="24"/>
          <w:lang w:val="en-US"/>
        </w:rPr>
        <w:t xml:space="preserve">composite </w:t>
      </w:r>
      <w:r w:rsidR="0085488C" w:rsidRPr="000D35A6">
        <w:rPr>
          <w:rFonts w:ascii="Times" w:hAnsi="Times" w:cs="Times"/>
          <w:b/>
          <w:sz w:val="24"/>
          <w:szCs w:val="24"/>
          <w:lang w:val="en-US"/>
        </w:rPr>
        <w:t>risk score quartiles</w:t>
      </w:r>
      <w:r w:rsidR="00254897" w:rsidRPr="000D35A6">
        <w:rPr>
          <w:rFonts w:ascii="Times" w:hAnsi="Times" w:cs="Times"/>
          <w:b/>
          <w:sz w:val="24"/>
          <w:szCs w:val="24"/>
          <w:lang w:val="en-US"/>
        </w:rPr>
        <w:t xml:space="preserve"> together with the associated composite risk score and risk factor ranges.</w:t>
      </w:r>
      <w:r w:rsidR="0085488C" w:rsidRPr="000D35A6">
        <w:rPr>
          <w:rFonts w:ascii="Times" w:hAnsi="Times" w:cs="Times"/>
          <w:b/>
          <w:i/>
          <w:sz w:val="24"/>
          <w:szCs w:val="24"/>
          <w:lang w:val="en-US"/>
        </w:rPr>
        <w:t xml:space="preserve"> </w:t>
      </w:r>
    </w:p>
    <w:tbl>
      <w:tblPr>
        <w:tblStyle w:val="APA"/>
        <w:tblW w:w="0" w:type="auto"/>
        <w:tblLook w:val="04A0" w:firstRow="1" w:lastRow="0" w:firstColumn="1" w:lastColumn="0" w:noHBand="0" w:noVBand="1"/>
      </w:tblPr>
      <w:tblGrid>
        <w:gridCol w:w="2755"/>
        <w:gridCol w:w="907"/>
        <w:gridCol w:w="836"/>
        <w:gridCol w:w="836"/>
        <w:gridCol w:w="836"/>
      </w:tblGrid>
      <w:tr w:rsidR="0085488C" w:rsidRPr="000D35A6" w14:paraId="43350A64" w14:textId="77777777" w:rsidTr="00F95CF4">
        <w:trPr>
          <w:cnfStyle w:val="100000000000" w:firstRow="1" w:lastRow="0" w:firstColumn="0" w:lastColumn="0" w:oddVBand="0" w:evenVBand="0" w:oddHBand="0" w:evenHBand="0" w:firstRowFirstColumn="0" w:firstRowLastColumn="0" w:lastRowFirstColumn="0" w:lastRowLastColumn="0"/>
        </w:trPr>
        <w:tc>
          <w:tcPr>
            <w:tcW w:w="0" w:type="auto"/>
          </w:tcPr>
          <w:p w14:paraId="38DC9D42" w14:textId="77777777" w:rsidR="0085488C" w:rsidRPr="000D35A6" w:rsidRDefault="0085488C" w:rsidP="00C9308A">
            <w:pPr>
              <w:rPr>
                <w:rFonts w:ascii="Times" w:hAnsi="Times" w:cs="Times"/>
                <w:sz w:val="24"/>
                <w:szCs w:val="24"/>
                <w:lang w:val="en-US"/>
              </w:rPr>
            </w:pPr>
          </w:p>
        </w:tc>
        <w:tc>
          <w:tcPr>
            <w:tcW w:w="0" w:type="auto"/>
          </w:tcPr>
          <w:p w14:paraId="0289C7F2"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b/>
                <w:color w:val="000000"/>
                <w:sz w:val="24"/>
                <w:szCs w:val="24"/>
                <w:lang w:val="en-US"/>
              </w:rPr>
              <w:t>Q1</w:t>
            </w:r>
          </w:p>
          <w:p w14:paraId="7AC82FA8"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b/>
                <w:color w:val="000000"/>
                <w:sz w:val="24"/>
                <w:szCs w:val="24"/>
                <w:lang w:val="en-US"/>
              </w:rPr>
              <w:t>n= 101</w:t>
            </w:r>
          </w:p>
        </w:tc>
        <w:tc>
          <w:tcPr>
            <w:tcW w:w="0" w:type="auto"/>
          </w:tcPr>
          <w:p w14:paraId="6CD92855"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b/>
                <w:color w:val="000000"/>
                <w:sz w:val="24"/>
                <w:szCs w:val="24"/>
                <w:lang w:val="en-US"/>
              </w:rPr>
              <w:t>Q2</w:t>
            </w:r>
          </w:p>
          <w:p w14:paraId="61ED2FCD"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b/>
                <w:color w:val="000000"/>
                <w:sz w:val="24"/>
                <w:szCs w:val="24"/>
                <w:lang w:val="en-US"/>
              </w:rPr>
              <w:t>n= 91</w:t>
            </w:r>
          </w:p>
        </w:tc>
        <w:tc>
          <w:tcPr>
            <w:tcW w:w="0" w:type="auto"/>
          </w:tcPr>
          <w:p w14:paraId="634FAD1A"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b/>
                <w:color w:val="000000"/>
                <w:sz w:val="24"/>
                <w:szCs w:val="24"/>
                <w:lang w:val="en-US"/>
              </w:rPr>
              <w:t>Q3</w:t>
            </w:r>
          </w:p>
          <w:p w14:paraId="02B0B24A"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b/>
                <w:color w:val="000000"/>
                <w:sz w:val="24"/>
                <w:szCs w:val="24"/>
                <w:lang w:val="en-US"/>
              </w:rPr>
              <w:t>n= 62</w:t>
            </w:r>
          </w:p>
        </w:tc>
        <w:tc>
          <w:tcPr>
            <w:tcW w:w="0" w:type="auto"/>
          </w:tcPr>
          <w:p w14:paraId="4FB46D51"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b/>
                <w:color w:val="000000"/>
                <w:sz w:val="24"/>
                <w:szCs w:val="24"/>
                <w:lang w:val="en-US"/>
              </w:rPr>
              <w:t>Q4</w:t>
            </w:r>
          </w:p>
          <w:p w14:paraId="57D28B40"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b/>
                <w:color w:val="000000"/>
                <w:sz w:val="24"/>
                <w:szCs w:val="24"/>
                <w:lang w:val="en-US"/>
              </w:rPr>
              <w:t>n= 75</w:t>
            </w:r>
          </w:p>
        </w:tc>
      </w:tr>
      <w:tr w:rsidR="0085488C" w:rsidRPr="000D35A6" w14:paraId="7EC0EA77" w14:textId="77777777" w:rsidTr="00F95CF4">
        <w:tc>
          <w:tcPr>
            <w:tcW w:w="0" w:type="auto"/>
            <w:tcBorders>
              <w:top w:val="single" w:sz="4" w:space="0" w:color="auto"/>
              <w:bottom w:val="nil"/>
            </w:tcBorders>
          </w:tcPr>
          <w:p w14:paraId="64DC66A2" w14:textId="77777777" w:rsidR="0085488C" w:rsidRPr="000D35A6" w:rsidRDefault="0085488C" w:rsidP="00C9308A">
            <w:pPr>
              <w:rPr>
                <w:rFonts w:ascii="Times" w:hAnsi="Times" w:cs="Times"/>
                <w:b/>
                <w:sz w:val="24"/>
                <w:szCs w:val="24"/>
                <w:lang w:val="en-US"/>
              </w:rPr>
            </w:pPr>
            <w:r w:rsidRPr="000D35A6">
              <w:rPr>
                <w:rFonts w:ascii="Times" w:hAnsi="Times" w:cs="Times"/>
                <w:b/>
                <w:sz w:val="24"/>
                <w:szCs w:val="24"/>
                <w:lang w:val="en-US"/>
              </w:rPr>
              <w:t>Risk score range</w:t>
            </w:r>
          </w:p>
        </w:tc>
        <w:tc>
          <w:tcPr>
            <w:tcW w:w="0" w:type="auto"/>
            <w:tcBorders>
              <w:top w:val="single" w:sz="4" w:space="0" w:color="auto"/>
              <w:bottom w:val="nil"/>
            </w:tcBorders>
          </w:tcPr>
          <w:p w14:paraId="765A398D"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sz w:val="24"/>
                <w:szCs w:val="24"/>
                <w:lang w:val="en-US"/>
              </w:rPr>
              <w:t>0-1</w:t>
            </w:r>
          </w:p>
        </w:tc>
        <w:tc>
          <w:tcPr>
            <w:tcW w:w="0" w:type="auto"/>
            <w:tcBorders>
              <w:top w:val="single" w:sz="4" w:space="0" w:color="auto"/>
              <w:bottom w:val="nil"/>
            </w:tcBorders>
          </w:tcPr>
          <w:p w14:paraId="7E5EDB38"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sz w:val="24"/>
                <w:szCs w:val="24"/>
                <w:lang w:val="en-US"/>
              </w:rPr>
              <w:t>2-4</w:t>
            </w:r>
          </w:p>
        </w:tc>
        <w:tc>
          <w:tcPr>
            <w:tcW w:w="0" w:type="auto"/>
            <w:tcBorders>
              <w:top w:val="single" w:sz="4" w:space="0" w:color="auto"/>
              <w:bottom w:val="nil"/>
            </w:tcBorders>
          </w:tcPr>
          <w:p w14:paraId="180CDD12"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sz w:val="24"/>
                <w:szCs w:val="24"/>
                <w:lang w:val="en-US"/>
              </w:rPr>
              <w:t>5-7</w:t>
            </w:r>
          </w:p>
        </w:tc>
        <w:tc>
          <w:tcPr>
            <w:tcW w:w="0" w:type="auto"/>
            <w:tcBorders>
              <w:top w:val="single" w:sz="4" w:space="0" w:color="auto"/>
              <w:bottom w:val="nil"/>
            </w:tcBorders>
          </w:tcPr>
          <w:p w14:paraId="4089BA67"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sz w:val="24"/>
                <w:szCs w:val="24"/>
                <w:lang w:val="en-US"/>
              </w:rPr>
              <w:t>8-12</w:t>
            </w:r>
          </w:p>
        </w:tc>
      </w:tr>
      <w:tr w:rsidR="0085488C" w:rsidRPr="000D35A6" w14:paraId="602D486A" w14:textId="77777777" w:rsidTr="00B669E0">
        <w:tc>
          <w:tcPr>
            <w:tcW w:w="0" w:type="auto"/>
            <w:tcBorders>
              <w:top w:val="nil"/>
              <w:bottom w:val="nil"/>
            </w:tcBorders>
          </w:tcPr>
          <w:p w14:paraId="49EFCA65" w14:textId="77777777" w:rsidR="0085488C" w:rsidRPr="000D35A6" w:rsidRDefault="0085488C" w:rsidP="00C9308A">
            <w:pPr>
              <w:rPr>
                <w:rFonts w:ascii="Times" w:hAnsi="Times" w:cs="Times"/>
                <w:b/>
                <w:sz w:val="24"/>
                <w:szCs w:val="24"/>
                <w:lang w:val="en-US"/>
              </w:rPr>
            </w:pPr>
            <w:r w:rsidRPr="000D35A6">
              <w:rPr>
                <w:rFonts w:ascii="Times" w:hAnsi="Times" w:cs="Times"/>
                <w:b/>
                <w:sz w:val="24"/>
                <w:szCs w:val="24"/>
                <w:lang w:val="en-US"/>
              </w:rPr>
              <w:t>Risk factors (range)</w:t>
            </w:r>
            <w:r w:rsidRPr="000D35A6">
              <w:rPr>
                <w:rFonts w:ascii="Times" w:hAnsi="Times" w:cs="Times"/>
                <w:b/>
                <w:sz w:val="24"/>
                <w:szCs w:val="24"/>
                <w:vertAlign w:val="superscript"/>
                <w:lang w:val="en-US"/>
              </w:rPr>
              <w:t>1</w:t>
            </w:r>
          </w:p>
        </w:tc>
        <w:tc>
          <w:tcPr>
            <w:tcW w:w="0" w:type="auto"/>
            <w:tcBorders>
              <w:top w:val="nil"/>
              <w:bottom w:val="nil"/>
            </w:tcBorders>
          </w:tcPr>
          <w:p w14:paraId="0F346594"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sz w:val="24"/>
                <w:szCs w:val="24"/>
                <w:lang w:val="en-US"/>
              </w:rPr>
              <w:t>0-1</w:t>
            </w:r>
          </w:p>
        </w:tc>
        <w:tc>
          <w:tcPr>
            <w:tcW w:w="0" w:type="auto"/>
            <w:tcBorders>
              <w:top w:val="nil"/>
              <w:bottom w:val="nil"/>
            </w:tcBorders>
          </w:tcPr>
          <w:p w14:paraId="68298CEB"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sz w:val="24"/>
                <w:szCs w:val="24"/>
                <w:lang w:val="en-US"/>
              </w:rPr>
              <w:t>1-2</w:t>
            </w:r>
          </w:p>
        </w:tc>
        <w:tc>
          <w:tcPr>
            <w:tcW w:w="0" w:type="auto"/>
            <w:tcBorders>
              <w:top w:val="nil"/>
              <w:bottom w:val="nil"/>
            </w:tcBorders>
          </w:tcPr>
          <w:p w14:paraId="1D100F61"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sz w:val="24"/>
                <w:szCs w:val="24"/>
                <w:lang w:val="en-US"/>
              </w:rPr>
              <w:t>1-4</w:t>
            </w:r>
          </w:p>
        </w:tc>
        <w:tc>
          <w:tcPr>
            <w:tcW w:w="0" w:type="auto"/>
            <w:tcBorders>
              <w:top w:val="nil"/>
              <w:bottom w:val="nil"/>
            </w:tcBorders>
          </w:tcPr>
          <w:p w14:paraId="0C2AC752" w14:textId="77777777" w:rsidR="0085488C" w:rsidRPr="000D35A6" w:rsidRDefault="0085488C" w:rsidP="00C9308A">
            <w:pPr>
              <w:jc w:val="center"/>
              <w:rPr>
                <w:rFonts w:ascii="Times" w:hAnsi="Times" w:cs="Times"/>
                <w:b/>
                <w:color w:val="000000"/>
                <w:sz w:val="24"/>
                <w:szCs w:val="24"/>
                <w:lang w:val="en-US"/>
              </w:rPr>
            </w:pPr>
            <w:r w:rsidRPr="000D35A6">
              <w:rPr>
                <w:rFonts w:ascii="Times" w:hAnsi="Times" w:cs="Times"/>
                <w:sz w:val="24"/>
                <w:szCs w:val="24"/>
                <w:lang w:val="en-US"/>
              </w:rPr>
              <w:t>2-5</w:t>
            </w:r>
          </w:p>
        </w:tc>
      </w:tr>
      <w:tr w:rsidR="0085488C" w:rsidRPr="000D35A6" w14:paraId="0C73D733" w14:textId="77777777" w:rsidTr="00B669E0">
        <w:tc>
          <w:tcPr>
            <w:tcW w:w="0" w:type="auto"/>
            <w:tcBorders>
              <w:top w:val="nil"/>
            </w:tcBorders>
          </w:tcPr>
          <w:p w14:paraId="443FEA1E" w14:textId="77777777" w:rsidR="0085488C" w:rsidRPr="000D35A6" w:rsidRDefault="0085488C" w:rsidP="00C9308A">
            <w:pPr>
              <w:rPr>
                <w:rFonts w:ascii="Times" w:hAnsi="Times" w:cs="Times"/>
                <w:b/>
                <w:sz w:val="24"/>
                <w:szCs w:val="24"/>
                <w:lang w:val="en-US"/>
              </w:rPr>
            </w:pPr>
            <w:r w:rsidRPr="000D35A6">
              <w:rPr>
                <w:rFonts w:ascii="Times" w:hAnsi="Times" w:cs="Times"/>
                <w:color w:val="000000"/>
                <w:sz w:val="24"/>
                <w:szCs w:val="24"/>
                <w:lang w:val="en-US"/>
              </w:rPr>
              <w:t>No risk factors</w:t>
            </w:r>
          </w:p>
        </w:tc>
        <w:tc>
          <w:tcPr>
            <w:tcW w:w="0" w:type="auto"/>
            <w:tcBorders>
              <w:top w:val="nil"/>
            </w:tcBorders>
          </w:tcPr>
          <w:p w14:paraId="6305520B"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62.4%</w:t>
            </w:r>
          </w:p>
        </w:tc>
        <w:tc>
          <w:tcPr>
            <w:tcW w:w="0" w:type="auto"/>
            <w:tcBorders>
              <w:top w:val="nil"/>
            </w:tcBorders>
          </w:tcPr>
          <w:p w14:paraId="5E296555"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0%</w:t>
            </w:r>
          </w:p>
        </w:tc>
        <w:tc>
          <w:tcPr>
            <w:tcW w:w="0" w:type="auto"/>
            <w:tcBorders>
              <w:top w:val="nil"/>
            </w:tcBorders>
          </w:tcPr>
          <w:p w14:paraId="752158F3"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0%</w:t>
            </w:r>
          </w:p>
        </w:tc>
        <w:tc>
          <w:tcPr>
            <w:tcW w:w="0" w:type="auto"/>
            <w:tcBorders>
              <w:top w:val="nil"/>
            </w:tcBorders>
          </w:tcPr>
          <w:p w14:paraId="1B5E51C6"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0%</w:t>
            </w:r>
          </w:p>
        </w:tc>
      </w:tr>
      <w:tr w:rsidR="0085488C" w:rsidRPr="000D35A6" w14:paraId="46EA94A5" w14:textId="77777777" w:rsidTr="0085488C">
        <w:tc>
          <w:tcPr>
            <w:tcW w:w="0" w:type="auto"/>
          </w:tcPr>
          <w:p w14:paraId="531370D4" w14:textId="77777777" w:rsidR="0085488C" w:rsidRPr="000D35A6" w:rsidRDefault="0085488C" w:rsidP="00C9308A">
            <w:pPr>
              <w:rPr>
                <w:rFonts w:ascii="Times" w:hAnsi="Times" w:cs="Times"/>
                <w:b/>
                <w:sz w:val="24"/>
                <w:szCs w:val="24"/>
                <w:lang w:val="en-US"/>
              </w:rPr>
            </w:pPr>
            <w:r w:rsidRPr="000D35A6">
              <w:rPr>
                <w:rFonts w:ascii="Times" w:hAnsi="Times" w:cs="Times"/>
                <w:color w:val="000000"/>
                <w:sz w:val="24"/>
                <w:szCs w:val="24"/>
                <w:lang w:val="en-US"/>
              </w:rPr>
              <w:t>Short breastfeeding</w:t>
            </w:r>
          </w:p>
        </w:tc>
        <w:tc>
          <w:tcPr>
            <w:tcW w:w="0" w:type="auto"/>
          </w:tcPr>
          <w:p w14:paraId="2BDC62CA"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26.7%</w:t>
            </w:r>
          </w:p>
        </w:tc>
        <w:tc>
          <w:tcPr>
            <w:tcW w:w="0" w:type="auto"/>
          </w:tcPr>
          <w:p w14:paraId="40C696D4"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25.9%</w:t>
            </w:r>
          </w:p>
        </w:tc>
        <w:tc>
          <w:tcPr>
            <w:tcW w:w="0" w:type="auto"/>
          </w:tcPr>
          <w:p w14:paraId="1D952CBE"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13.3%</w:t>
            </w:r>
          </w:p>
        </w:tc>
        <w:tc>
          <w:tcPr>
            <w:tcW w:w="0" w:type="auto"/>
          </w:tcPr>
          <w:p w14:paraId="7EE233CF"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34.1%</w:t>
            </w:r>
          </w:p>
        </w:tc>
      </w:tr>
      <w:tr w:rsidR="0085488C" w:rsidRPr="000D35A6" w14:paraId="5BA24233" w14:textId="77777777" w:rsidTr="0085488C">
        <w:tc>
          <w:tcPr>
            <w:tcW w:w="0" w:type="auto"/>
          </w:tcPr>
          <w:p w14:paraId="30554EF1" w14:textId="77777777" w:rsidR="0085488C" w:rsidRPr="000D35A6" w:rsidRDefault="0085488C" w:rsidP="00C9308A">
            <w:pPr>
              <w:rPr>
                <w:rFonts w:ascii="Times" w:hAnsi="Times" w:cs="Times"/>
                <w:b/>
                <w:sz w:val="24"/>
                <w:szCs w:val="24"/>
                <w:lang w:val="en-US"/>
              </w:rPr>
            </w:pPr>
            <w:r w:rsidRPr="000D35A6">
              <w:rPr>
                <w:rFonts w:ascii="Times" w:hAnsi="Times" w:cs="Times"/>
                <w:color w:val="000000"/>
                <w:sz w:val="24"/>
                <w:szCs w:val="24"/>
                <w:lang w:val="en-US"/>
              </w:rPr>
              <w:t>High fasting glucose</w:t>
            </w:r>
          </w:p>
        </w:tc>
        <w:tc>
          <w:tcPr>
            <w:tcW w:w="0" w:type="auto"/>
          </w:tcPr>
          <w:p w14:paraId="53C23496"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11.8%</w:t>
            </w:r>
          </w:p>
        </w:tc>
        <w:tc>
          <w:tcPr>
            <w:tcW w:w="0" w:type="auto"/>
          </w:tcPr>
          <w:p w14:paraId="5C6851CE"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5.9%</w:t>
            </w:r>
          </w:p>
        </w:tc>
        <w:tc>
          <w:tcPr>
            <w:tcW w:w="0" w:type="auto"/>
          </w:tcPr>
          <w:p w14:paraId="29173A95"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29.4%</w:t>
            </w:r>
          </w:p>
        </w:tc>
        <w:tc>
          <w:tcPr>
            <w:tcW w:w="0" w:type="auto"/>
          </w:tcPr>
          <w:p w14:paraId="7B2F2B6F"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52.9%</w:t>
            </w:r>
          </w:p>
        </w:tc>
      </w:tr>
      <w:tr w:rsidR="0085488C" w:rsidRPr="000D35A6" w14:paraId="5BA5EA1D" w14:textId="77777777" w:rsidTr="0085488C">
        <w:tc>
          <w:tcPr>
            <w:tcW w:w="0" w:type="auto"/>
          </w:tcPr>
          <w:p w14:paraId="7AD2888C" w14:textId="77777777" w:rsidR="0085488C" w:rsidRPr="000D35A6" w:rsidRDefault="0085488C" w:rsidP="00C9308A">
            <w:pPr>
              <w:rPr>
                <w:rFonts w:ascii="Times" w:hAnsi="Times" w:cs="Times"/>
                <w:b/>
                <w:sz w:val="24"/>
                <w:szCs w:val="24"/>
                <w:lang w:val="en-US"/>
              </w:rPr>
            </w:pPr>
            <w:r w:rsidRPr="000D35A6">
              <w:rPr>
                <w:rFonts w:ascii="Times" w:hAnsi="Times" w:cs="Times"/>
                <w:color w:val="000000"/>
                <w:sz w:val="24"/>
                <w:szCs w:val="24"/>
                <w:lang w:val="en-US"/>
              </w:rPr>
              <w:t>Paternal overweight</w:t>
            </w:r>
          </w:p>
        </w:tc>
        <w:tc>
          <w:tcPr>
            <w:tcW w:w="0" w:type="auto"/>
          </w:tcPr>
          <w:p w14:paraId="79CD63E2"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0%</w:t>
            </w:r>
          </w:p>
        </w:tc>
        <w:tc>
          <w:tcPr>
            <w:tcW w:w="0" w:type="auto"/>
          </w:tcPr>
          <w:p w14:paraId="577DCD36"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47.3%</w:t>
            </w:r>
          </w:p>
        </w:tc>
        <w:tc>
          <w:tcPr>
            <w:tcW w:w="0" w:type="auto"/>
          </w:tcPr>
          <w:p w14:paraId="1036710E"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14.0%</w:t>
            </w:r>
          </w:p>
        </w:tc>
        <w:tc>
          <w:tcPr>
            <w:tcW w:w="0" w:type="auto"/>
          </w:tcPr>
          <w:p w14:paraId="139BD0CC"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38.8%</w:t>
            </w:r>
          </w:p>
        </w:tc>
      </w:tr>
      <w:tr w:rsidR="0085488C" w:rsidRPr="000D35A6" w14:paraId="17B26E38" w14:textId="77777777" w:rsidTr="0085488C">
        <w:tc>
          <w:tcPr>
            <w:tcW w:w="0" w:type="auto"/>
          </w:tcPr>
          <w:p w14:paraId="071349BC" w14:textId="77777777" w:rsidR="0085488C" w:rsidRPr="000D35A6" w:rsidRDefault="0085488C" w:rsidP="00C9308A">
            <w:pPr>
              <w:rPr>
                <w:rFonts w:ascii="Times" w:hAnsi="Times" w:cs="Times"/>
                <w:b/>
                <w:sz w:val="24"/>
                <w:szCs w:val="24"/>
                <w:lang w:val="en-US"/>
              </w:rPr>
            </w:pPr>
            <w:r w:rsidRPr="000D35A6">
              <w:rPr>
                <w:rFonts w:ascii="Times" w:hAnsi="Times" w:cs="Times"/>
                <w:color w:val="000000"/>
                <w:sz w:val="24"/>
                <w:szCs w:val="24"/>
                <w:lang w:val="en-US"/>
              </w:rPr>
              <w:t>Excessive GWG</w:t>
            </w:r>
          </w:p>
        </w:tc>
        <w:tc>
          <w:tcPr>
            <w:tcW w:w="0" w:type="auto"/>
          </w:tcPr>
          <w:p w14:paraId="0A0053B1"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0%</w:t>
            </w:r>
          </w:p>
        </w:tc>
        <w:tc>
          <w:tcPr>
            <w:tcW w:w="0" w:type="auto"/>
          </w:tcPr>
          <w:p w14:paraId="49976F16"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22.6%</w:t>
            </w:r>
          </w:p>
        </w:tc>
        <w:tc>
          <w:tcPr>
            <w:tcW w:w="0" w:type="auto"/>
          </w:tcPr>
          <w:p w14:paraId="518D8B43"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33.1%</w:t>
            </w:r>
          </w:p>
        </w:tc>
        <w:tc>
          <w:tcPr>
            <w:tcW w:w="0" w:type="auto"/>
          </w:tcPr>
          <w:p w14:paraId="3E24753D"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44.4%</w:t>
            </w:r>
          </w:p>
        </w:tc>
      </w:tr>
      <w:tr w:rsidR="0085488C" w:rsidRPr="000D35A6" w14:paraId="4C494CA6" w14:textId="77777777" w:rsidTr="0085488C">
        <w:tc>
          <w:tcPr>
            <w:tcW w:w="0" w:type="auto"/>
          </w:tcPr>
          <w:p w14:paraId="333B11A4" w14:textId="3B77F578" w:rsidR="0085488C" w:rsidRPr="000D35A6" w:rsidRDefault="0085488C" w:rsidP="00A10C5A">
            <w:pPr>
              <w:rPr>
                <w:rFonts w:ascii="Times" w:hAnsi="Times" w:cs="Times"/>
                <w:b/>
                <w:sz w:val="24"/>
                <w:szCs w:val="24"/>
                <w:lang w:val="en-US"/>
              </w:rPr>
            </w:pPr>
            <w:r w:rsidRPr="000D35A6">
              <w:rPr>
                <w:rFonts w:ascii="Times" w:hAnsi="Times" w:cs="Times"/>
                <w:color w:val="000000"/>
                <w:sz w:val="24"/>
                <w:szCs w:val="24"/>
                <w:lang w:val="en-US"/>
              </w:rPr>
              <w:t xml:space="preserve">Early intro. </w:t>
            </w:r>
            <w:r w:rsidR="00A10C5A" w:rsidRPr="000D35A6">
              <w:rPr>
                <w:rFonts w:ascii="Times" w:hAnsi="Times" w:cs="Times"/>
                <w:color w:val="000000"/>
                <w:sz w:val="24"/>
                <w:szCs w:val="24"/>
                <w:lang w:val="en-US"/>
              </w:rPr>
              <w:t>s</w:t>
            </w:r>
            <w:r w:rsidRPr="000D35A6">
              <w:rPr>
                <w:rFonts w:ascii="Times" w:hAnsi="Times" w:cs="Times"/>
                <w:color w:val="000000"/>
                <w:sz w:val="24"/>
                <w:szCs w:val="24"/>
                <w:lang w:val="en-US"/>
              </w:rPr>
              <w:t>olids</w:t>
            </w:r>
          </w:p>
        </w:tc>
        <w:tc>
          <w:tcPr>
            <w:tcW w:w="0" w:type="auto"/>
          </w:tcPr>
          <w:p w14:paraId="7C209C5D"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0%</w:t>
            </w:r>
          </w:p>
        </w:tc>
        <w:tc>
          <w:tcPr>
            <w:tcW w:w="0" w:type="auto"/>
          </w:tcPr>
          <w:p w14:paraId="0A1B892F"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14.3%</w:t>
            </w:r>
          </w:p>
        </w:tc>
        <w:tc>
          <w:tcPr>
            <w:tcW w:w="0" w:type="auto"/>
          </w:tcPr>
          <w:p w14:paraId="5D6A8B0B"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42.9%</w:t>
            </w:r>
          </w:p>
        </w:tc>
        <w:tc>
          <w:tcPr>
            <w:tcW w:w="0" w:type="auto"/>
          </w:tcPr>
          <w:p w14:paraId="5B64FCF6"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42.9%</w:t>
            </w:r>
          </w:p>
        </w:tc>
      </w:tr>
      <w:tr w:rsidR="0085488C" w:rsidRPr="000D35A6" w14:paraId="60553BE2" w14:textId="77777777" w:rsidTr="0085488C">
        <w:tc>
          <w:tcPr>
            <w:tcW w:w="0" w:type="auto"/>
          </w:tcPr>
          <w:p w14:paraId="330E49A2" w14:textId="5AC80F19" w:rsidR="0085488C" w:rsidRPr="000D35A6" w:rsidRDefault="00A76432" w:rsidP="00B42319">
            <w:pPr>
              <w:rPr>
                <w:rFonts w:ascii="Times" w:hAnsi="Times" w:cs="Times"/>
                <w:b/>
                <w:sz w:val="24"/>
                <w:szCs w:val="24"/>
                <w:lang w:val="en-US"/>
              </w:rPr>
            </w:pPr>
            <w:r w:rsidRPr="000D35A6">
              <w:rPr>
                <w:rFonts w:ascii="Times" w:hAnsi="Times" w:cs="Times"/>
                <w:color w:val="000000"/>
                <w:sz w:val="24"/>
                <w:szCs w:val="24"/>
                <w:lang w:val="en-US"/>
              </w:rPr>
              <w:t xml:space="preserve">Pre-pregnancy </w:t>
            </w:r>
            <w:r w:rsidR="0085488C" w:rsidRPr="000D35A6">
              <w:rPr>
                <w:rFonts w:ascii="Times" w:hAnsi="Times" w:cs="Times"/>
                <w:color w:val="000000"/>
                <w:sz w:val="24"/>
                <w:szCs w:val="24"/>
                <w:lang w:val="en-US"/>
              </w:rPr>
              <w:t>overweight</w:t>
            </w:r>
          </w:p>
        </w:tc>
        <w:tc>
          <w:tcPr>
            <w:tcW w:w="0" w:type="auto"/>
          </w:tcPr>
          <w:p w14:paraId="462B90B6"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0%</w:t>
            </w:r>
          </w:p>
        </w:tc>
        <w:tc>
          <w:tcPr>
            <w:tcW w:w="0" w:type="auto"/>
          </w:tcPr>
          <w:p w14:paraId="105B6D30"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0%</w:t>
            </w:r>
          </w:p>
        </w:tc>
        <w:tc>
          <w:tcPr>
            <w:tcW w:w="0" w:type="auto"/>
          </w:tcPr>
          <w:p w14:paraId="1E788077"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35.3%</w:t>
            </w:r>
          </w:p>
        </w:tc>
        <w:tc>
          <w:tcPr>
            <w:tcW w:w="0" w:type="auto"/>
          </w:tcPr>
          <w:p w14:paraId="0FE50749" w14:textId="77777777" w:rsidR="0085488C" w:rsidRPr="000D35A6" w:rsidRDefault="0085488C" w:rsidP="00C9308A">
            <w:pPr>
              <w:rPr>
                <w:rFonts w:ascii="Times" w:hAnsi="Times" w:cs="Times"/>
                <w:sz w:val="24"/>
                <w:szCs w:val="24"/>
                <w:lang w:val="en-US"/>
              </w:rPr>
            </w:pPr>
            <w:r w:rsidRPr="000D35A6">
              <w:rPr>
                <w:rFonts w:ascii="Times" w:hAnsi="Times" w:cs="Times"/>
                <w:sz w:val="24"/>
                <w:szCs w:val="24"/>
                <w:lang w:val="en-US"/>
              </w:rPr>
              <w:t>64.7%</w:t>
            </w:r>
          </w:p>
        </w:tc>
      </w:tr>
    </w:tbl>
    <w:p w14:paraId="111D9F86" w14:textId="72032E1F" w:rsidR="0085488C" w:rsidRPr="000D35A6" w:rsidRDefault="00116E8F" w:rsidP="00A10C5A">
      <w:pPr>
        <w:spacing w:line="240" w:lineRule="auto"/>
        <w:rPr>
          <w:rFonts w:ascii="Times" w:hAnsi="Times" w:cs="Times"/>
          <w:sz w:val="24"/>
          <w:szCs w:val="24"/>
          <w:lang w:val="en-US"/>
        </w:rPr>
      </w:pPr>
      <w:r w:rsidRPr="000D35A6">
        <w:rPr>
          <w:rFonts w:ascii="Times" w:hAnsi="Times" w:cs="Times"/>
          <w:i/>
          <w:sz w:val="24"/>
          <w:szCs w:val="24"/>
          <w:lang w:val="en-US"/>
        </w:rPr>
        <w:t>Note</w:t>
      </w:r>
      <w:r w:rsidR="00E3327C" w:rsidRPr="000D35A6">
        <w:rPr>
          <w:rFonts w:ascii="Times" w:hAnsi="Times" w:cs="Times"/>
          <w:b/>
          <w:i/>
          <w:sz w:val="24"/>
          <w:szCs w:val="24"/>
          <w:lang w:val="en-US"/>
        </w:rPr>
        <w:t xml:space="preserve"> </w:t>
      </w:r>
      <w:r w:rsidR="00E3327C" w:rsidRPr="000D35A6">
        <w:rPr>
          <w:rFonts w:ascii="Times" w:hAnsi="Times" w:cs="Times"/>
          <w:sz w:val="24"/>
          <w:szCs w:val="24"/>
          <w:lang w:val="en-US"/>
        </w:rPr>
        <w:t>GWG-</w:t>
      </w:r>
      <w:r w:rsidR="00E3327C" w:rsidRPr="000D35A6">
        <w:rPr>
          <w:rFonts w:ascii="Times" w:hAnsi="Times" w:cs="Times"/>
          <w:b/>
          <w:sz w:val="24"/>
          <w:szCs w:val="24"/>
          <w:lang w:val="en-US"/>
        </w:rPr>
        <w:t xml:space="preserve"> </w:t>
      </w:r>
      <w:r w:rsidR="00E3327C" w:rsidRPr="000D35A6">
        <w:rPr>
          <w:rFonts w:ascii="Times" w:hAnsi="Times" w:cs="Times"/>
          <w:sz w:val="24"/>
          <w:szCs w:val="24"/>
          <w:lang w:val="en-US"/>
        </w:rPr>
        <w:t>Gestational weigh</w:t>
      </w:r>
      <w:r w:rsidR="008931BA" w:rsidRPr="000D35A6">
        <w:rPr>
          <w:rFonts w:ascii="Times" w:hAnsi="Times" w:cs="Times"/>
          <w:sz w:val="24"/>
          <w:szCs w:val="24"/>
          <w:lang w:val="en-US"/>
        </w:rPr>
        <w:t xml:space="preserve">t gain; intro.-introduction to; </w:t>
      </w:r>
      <w:r w:rsidR="00E3327C" w:rsidRPr="000D35A6">
        <w:rPr>
          <w:rFonts w:ascii="Times" w:hAnsi="Times" w:cs="Times"/>
          <w:sz w:val="24"/>
          <w:szCs w:val="24"/>
          <w:vertAlign w:val="superscript"/>
          <w:lang w:val="en-US"/>
        </w:rPr>
        <w:t>1</w:t>
      </w:r>
      <w:r w:rsidR="00E3327C" w:rsidRPr="000D35A6">
        <w:rPr>
          <w:rFonts w:ascii="Times" w:hAnsi="Times" w:cs="Times"/>
          <w:sz w:val="24"/>
          <w:szCs w:val="24"/>
          <w:lang w:val="en-US"/>
        </w:rPr>
        <w:t>Number of individual risk factors observed among individuals in each quartile</w:t>
      </w:r>
    </w:p>
    <w:p w14:paraId="1C5DC8E0" w14:textId="6A8936CE" w:rsidR="0085488C" w:rsidRPr="000D35A6" w:rsidRDefault="0085488C" w:rsidP="00671538">
      <w:pPr>
        <w:spacing w:line="480" w:lineRule="auto"/>
        <w:rPr>
          <w:rFonts w:ascii="Times" w:hAnsi="Times" w:cs="Times"/>
          <w:sz w:val="24"/>
          <w:szCs w:val="24"/>
          <w:lang w:val="en-US"/>
        </w:rPr>
      </w:pPr>
    </w:p>
    <w:p w14:paraId="2D086E34" w14:textId="3B18C674" w:rsidR="0085488C" w:rsidRPr="000D35A6" w:rsidRDefault="0085488C" w:rsidP="00671538">
      <w:pPr>
        <w:spacing w:line="480" w:lineRule="auto"/>
        <w:rPr>
          <w:rFonts w:ascii="Times" w:hAnsi="Times" w:cs="Times"/>
          <w:sz w:val="24"/>
          <w:szCs w:val="24"/>
          <w:lang w:val="en-US"/>
        </w:rPr>
      </w:pPr>
    </w:p>
    <w:p w14:paraId="40821BBE" w14:textId="5D353FA1" w:rsidR="0085488C" w:rsidRPr="000D35A6" w:rsidRDefault="0085488C" w:rsidP="00671538">
      <w:pPr>
        <w:spacing w:line="480" w:lineRule="auto"/>
        <w:rPr>
          <w:rFonts w:ascii="Times" w:hAnsi="Times" w:cs="Times"/>
          <w:sz w:val="24"/>
          <w:szCs w:val="24"/>
          <w:lang w:val="en-US"/>
        </w:rPr>
      </w:pPr>
    </w:p>
    <w:p w14:paraId="5ED6E8CA" w14:textId="777D4944" w:rsidR="0085488C" w:rsidRPr="000D35A6" w:rsidRDefault="0085488C" w:rsidP="00671538">
      <w:pPr>
        <w:spacing w:line="480" w:lineRule="auto"/>
        <w:rPr>
          <w:rFonts w:ascii="Times" w:hAnsi="Times" w:cs="Times"/>
          <w:sz w:val="24"/>
          <w:szCs w:val="24"/>
          <w:lang w:val="en-US"/>
        </w:rPr>
      </w:pPr>
    </w:p>
    <w:p w14:paraId="1C70B323" w14:textId="3B978728" w:rsidR="0085488C" w:rsidRPr="000D35A6" w:rsidRDefault="0085488C" w:rsidP="00671538">
      <w:pPr>
        <w:spacing w:line="480" w:lineRule="auto"/>
        <w:rPr>
          <w:rFonts w:ascii="Times" w:hAnsi="Times" w:cs="Times"/>
          <w:sz w:val="24"/>
          <w:szCs w:val="24"/>
          <w:lang w:val="en-US"/>
        </w:rPr>
      </w:pPr>
    </w:p>
    <w:p w14:paraId="3F28D9EE" w14:textId="580E471B" w:rsidR="0085488C" w:rsidRPr="000D35A6" w:rsidRDefault="0085488C" w:rsidP="00671538">
      <w:pPr>
        <w:spacing w:line="480" w:lineRule="auto"/>
        <w:rPr>
          <w:rFonts w:ascii="Times" w:hAnsi="Times" w:cs="Times"/>
          <w:sz w:val="24"/>
          <w:szCs w:val="24"/>
          <w:lang w:val="en-US"/>
        </w:rPr>
      </w:pPr>
    </w:p>
    <w:p w14:paraId="36CAAF4D" w14:textId="06F9BC69" w:rsidR="0085488C" w:rsidRPr="000D35A6" w:rsidRDefault="0085488C" w:rsidP="00671538">
      <w:pPr>
        <w:spacing w:line="480" w:lineRule="auto"/>
        <w:rPr>
          <w:rFonts w:ascii="Times" w:hAnsi="Times" w:cs="Times"/>
          <w:sz w:val="24"/>
          <w:szCs w:val="24"/>
          <w:lang w:val="en-US"/>
        </w:rPr>
      </w:pPr>
    </w:p>
    <w:p w14:paraId="35BDC476" w14:textId="3AB015A2" w:rsidR="0085488C" w:rsidRPr="000D35A6" w:rsidRDefault="0085488C" w:rsidP="00671538">
      <w:pPr>
        <w:spacing w:line="480" w:lineRule="auto"/>
        <w:rPr>
          <w:rFonts w:ascii="Times" w:hAnsi="Times" w:cs="Times"/>
          <w:sz w:val="24"/>
          <w:szCs w:val="24"/>
          <w:lang w:val="en-US"/>
        </w:rPr>
      </w:pPr>
    </w:p>
    <w:p w14:paraId="103ABA0D" w14:textId="2F205760" w:rsidR="0085488C" w:rsidRPr="000D35A6" w:rsidRDefault="0085488C" w:rsidP="00671538">
      <w:pPr>
        <w:spacing w:line="480" w:lineRule="auto"/>
        <w:rPr>
          <w:rFonts w:ascii="Times" w:hAnsi="Times" w:cs="Times"/>
          <w:sz w:val="24"/>
          <w:szCs w:val="24"/>
          <w:lang w:val="en-US"/>
        </w:rPr>
      </w:pPr>
    </w:p>
    <w:p w14:paraId="06C4D7B8" w14:textId="54B14CDA" w:rsidR="0085488C" w:rsidRPr="000D35A6" w:rsidRDefault="0085488C" w:rsidP="00671538">
      <w:pPr>
        <w:spacing w:line="480" w:lineRule="auto"/>
        <w:rPr>
          <w:rFonts w:ascii="Times" w:hAnsi="Times" w:cs="Times"/>
          <w:sz w:val="24"/>
          <w:szCs w:val="24"/>
          <w:lang w:val="en-US"/>
        </w:rPr>
      </w:pPr>
    </w:p>
    <w:p w14:paraId="30DE271B" w14:textId="3A6B2DED" w:rsidR="00A10C5A" w:rsidRPr="000D35A6" w:rsidRDefault="00A10C5A" w:rsidP="00671538">
      <w:pPr>
        <w:spacing w:line="480" w:lineRule="auto"/>
        <w:rPr>
          <w:rFonts w:ascii="Times" w:hAnsi="Times" w:cs="Times"/>
          <w:sz w:val="24"/>
          <w:szCs w:val="24"/>
          <w:lang w:val="en-US"/>
        </w:rPr>
      </w:pPr>
    </w:p>
    <w:p w14:paraId="3CCDBAAF" w14:textId="77777777" w:rsidR="00A10C5A" w:rsidRPr="000D35A6" w:rsidRDefault="00A10C5A" w:rsidP="00671538">
      <w:pPr>
        <w:spacing w:line="480" w:lineRule="auto"/>
        <w:rPr>
          <w:rFonts w:ascii="Times" w:hAnsi="Times" w:cs="Times"/>
          <w:sz w:val="24"/>
          <w:szCs w:val="24"/>
          <w:lang w:val="en-US"/>
        </w:rPr>
      </w:pPr>
    </w:p>
    <w:p w14:paraId="3943C189" w14:textId="70F6F007" w:rsidR="0085488C" w:rsidRPr="000D35A6" w:rsidRDefault="007D22A4" w:rsidP="004D6247">
      <w:pPr>
        <w:spacing w:line="276" w:lineRule="auto"/>
        <w:rPr>
          <w:rFonts w:ascii="Times" w:hAnsi="Times" w:cs="Times"/>
          <w:b/>
          <w:sz w:val="24"/>
          <w:szCs w:val="24"/>
          <w:lang w:val="en-US"/>
        </w:rPr>
      </w:pPr>
      <w:r w:rsidRPr="000D35A6">
        <w:rPr>
          <w:rFonts w:ascii="Times" w:hAnsi="Times" w:cs="Times"/>
          <w:b/>
          <w:sz w:val="24"/>
          <w:szCs w:val="24"/>
          <w:lang w:val="en-US"/>
        </w:rPr>
        <w:t>Table 4. Regression coefficients for composite risk scores for overweight during the first 1,000 days predicting child eating behaviors</w:t>
      </w:r>
      <w:r w:rsidRPr="000D35A6">
        <w:rPr>
          <w:rFonts w:ascii="Times" w:hAnsi="Times" w:cs="Times"/>
          <w:b/>
          <w:sz w:val="24"/>
          <w:szCs w:val="24"/>
          <w:vertAlign w:val="superscript"/>
          <w:lang w:val="en-US"/>
        </w:rPr>
        <w:t>1</w:t>
      </w:r>
      <w:r w:rsidRPr="000D35A6">
        <w:rPr>
          <w:rFonts w:ascii="Times" w:hAnsi="Times" w:cs="Times"/>
          <w:b/>
          <w:sz w:val="24"/>
          <w:szCs w:val="24"/>
          <w:lang w:val="en-US"/>
        </w:rPr>
        <w:t xml:space="preserve"> (n=329), BMI z-scores (n=302) and sum of skinfolds (n= 292) at age 6 years.</w:t>
      </w:r>
      <w:r w:rsidR="00374946" w:rsidRPr="000D35A6">
        <w:rPr>
          <w:rFonts w:ascii="Times" w:hAnsi="Times" w:cs="Times"/>
          <w:b/>
          <w:sz w:val="24"/>
          <w:szCs w:val="24"/>
          <w:lang w:val="en-US"/>
        </w:rPr>
        <w:t xml:space="preserve"> Both uncorrected and corrected p-values</w:t>
      </w:r>
      <w:r w:rsidR="00374946" w:rsidRPr="000D35A6">
        <w:rPr>
          <w:rFonts w:ascii="Times" w:hAnsi="Times" w:cs="Times"/>
          <w:b/>
          <w:sz w:val="24"/>
          <w:szCs w:val="24"/>
          <w:vertAlign w:val="superscript"/>
          <w:lang w:val="en-US"/>
        </w:rPr>
        <w:t>2</w:t>
      </w:r>
      <w:r w:rsidR="00374946" w:rsidRPr="000D35A6">
        <w:rPr>
          <w:rFonts w:ascii="Times" w:hAnsi="Times" w:cs="Times"/>
          <w:b/>
          <w:sz w:val="24"/>
          <w:szCs w:val="24"/>
          <w:lang w:val="en-US"/>
        </w:rPr>
        <w:t xml:space="preserve"> are reported.</w:t>
      </w:r>
    </w:p>
    <w:tbl>
      <w:tblPr>
        <w:tblStyle w:val="APA"/>
        <w:tblW w:w="5000" w:type="pct"/>
        <w:tblLook w:val="04A0" w:firstRow="1" w:lastRow="0" w:firstColumn="1" w:lastColumn="0" w:noHBand="0" w:noVBand="1"/>
      </w:tblPr>
      <w:tblGrid>
        <w:gridCol w:w="2886"/>
        <w:gridCol w:w="1960"/>
        <w:gridCol w:w="2136"/>
        <w:gridCol w:w="1022"/>
        <w:gridCol w:w="1022"/>
      </w:tblGrid>
      <w:tr w:rsidR="00173BD4" w:rsidRPr="000D35A6" w14:paraId="484A237A" w14:textId="219C6F15" w:rsidTr="00173BD4">
        <w:trPr>
          <w:cnfStyle w:val="100000000000" w:firstRow="1" w:lastRow="0" w:firstColumn="0" w:lastColumn="0" w:oddVBand="0" w:evenVBand="0" w:oddHBand="0" w:evenHBand="0" w:firstRowFirstColumn="0" w:firstRowLastColumn="0" w:lastRowFirstColumn="0" w:lastRowLastColumn="0"/>
        </w:trPr>
        <w:tc>
          <w:tcPr>
            <w:tcW w:w="1599" w:type="pct"/>
          </w:tcPr>
          <w:p w14:paraId="77648606" w14:textId="77777777" w:rsidR="00173BD4" w:rsidRPr="000D35A6" w:rsidRDefault="00173BD4" w:rsidP="00C9308A">
            <w:pPr>
              <w:rPr>
                <w:rFonts w:ascii="Times" w:hAnsi="Times" w:cs="Times"/>
                <w:b/>
                <w:sz w:val="24"/>
                <w:szCs w:val="24"/>
                <w:lang w:val="en-US"/>
              </w:rPr>
            </w:pPr>
          </w:p>
        </w:tc>
        <w:tc>
          <w:tcPr>
            <w:tcW w:w="1086" w:type="pct"/>
          </w:tcPr>
          <w:p w14:paraId="66768B8A" w14:textId="17F428E4" w:rsidR="00173BD4" w:rsidRPr="000D35A6" w:rsidRDefault="00173BD4" w:rsidP="00C9308A">
            <w:pPr>
              <w:jc w:val="center"/>
              <w:rPr>
                <w:rFonts w:ascii="Times" w:hAnsi="Times" w:cs="Times"/>
                <w:b/>
                <w:sz w:val="24"/>
                <w:szCs w:val="24"/>
                <w:lang w:val="en-US"/>
              </w:rPr>
            </w:pPr>
            <w:r w:rsidRPr="000D35A6">
              <w:rPr>
                <w:rFonts w:ascii="Times" w:hAnsi="Times" w:cs="Times"/>
                <w:b/>
                <w:sz w:val="24"/>
                <w:szCs w:val="24"/>
                <w:lang w:val="en-US"/>
              </w:rPr>
              <w:t xml:space="preserve">B </w:t>
            </w:r>
          </w:p>
        </w:tc>
        <w:tc>
          <w:tcPr>
            <w:tcW w:w="1183" w:type="pct"/>
          </w:tcPr>
          <w:p w14:paraId="6CD4149B" w14:textId="77777777" w:rsidR="00173BD4" w:rsidRPr="000D35A6" w:rsidRDefault="00173BD4" w:rsidP="00C9308A">
            <w:pPr>
              <w:jc w:val="center"/>
              <w:rPr>
                <w:rFonts w:ascii="Times" w:hAnsi="Times" w:cs="Times"/>
                <w:b/>
                <w:sz w:val="24"/>
                <w:szCs w:val="24"/>
                <w:lang w:val="en-US"/>
              </w:rPr>
            </w:pPr>
            <w:r w:rsidRPr="000D35A6">
              <w:rPr>
                <w:rFonts w:ascii="Times" w:hAnsi="Times" w:cs="Times"/>
                <w:b/>
                <w:sz w:val="24"/>
                <w:szCs w:val="24"/>
                <w:lang w:val="en-US"/>
              </w:rPr>
              <w:t>β [95% CIs]</w:t>
            </w:r>
          </w:p>
        </w:tc>
        <w:tc>
          <w:tcPr>
            <w:tcW w:w="566" w:type="pct"/>
          </w:tcPr>
          <w:p w14:paraId="1F277898" w14:textId="77777777" w:rsidR="00173BD4" w:rsidRPr="000D35A6" w:rsidRDefault="00173BD4" w:rsidP="00C9308A">
            <w:pPr>
              <w:jc w:val="center"/>
              <w:rPr>
                <w:rFonts w:ascii="Times" w:hAnsi="Times" w:cs="Times"/>
                <w:b/>
                <w:sz w:val="24"/>
                <w:szCs w:val="24"/>
                <w:lang w:val="en-US"/>
              </w:rPr>
            </w:pPr>
            <w:r w:rsidRPr="000D35A6">
              <w:rPr>
                <w:rFonts w:ascii="Times" w:hAnsi="Times" w:cs="Times"/>
                <w:b/>
                <w:sz w:val="24"/>
                <w:szCs w:val="24"/>
                <w:lang w:val="en-US"/>
              </w:rPr>
              <w:t>p-value</w:t>
            </w:r>
          </w:p>
        </w:tc>
        <w:tc>
          <w:tcPr>
            <w:tcW w:w="566" w:type="pct"/>
          </w:tcPr>
          <w:p w14:paraId="095E3FD0" w14:textId="5A6938D8" w:rsidR="00173BD4" w:rsidRPr="000D35A6" w:rsidRDefault="00AC1B4C" w:rsidP="00C9308A">
            <w:pPr>
              <w:jc w:val="center"/>
              <w:rPr>
                <w:rFonts w:ascii="Times" w:hAnsi="Times" w:cs="Times"/>
                <w:b/>
                <w:sz w:val="24"/>
                <w:szCs w:val="24"/>
                <w:lang w:val="en-US"/>
              </w:rPr>
            </w:pPr>
            <w:r w:rsidRPr="000D35A6">
              <w:rPr>
                <w:rFonts w:ascii="Times" w:hAnsi="Times" w:cs="Times"/>
                <w:b/>
                <w:sz w:val="24"/>
                <w:szCs w:val="24"/>
                <w:lang w:val="en-US"/>
              </w:rPr>
              <w:t>FDR p-value</w:t>
            </w:r>
          </w:p>
        </w:tc>
      </w:tr>
      <w:tr w:rsidR="00173BD4" w:rsidRPr="000D35A6" w14:paraId="702086D5" w14:textId="7FC2D777" w:rsidTr="00173BD4">
        <w:tc>
          <w:tcPr>
            <w:tcW w:w="1599" w:type="pct"/>
          </w:tcPr>
          <w:p w14:paraId="5F3FEB5E" w14:textId="77777777" w:rsidR="00173BD4" w:rsidRPr="000D35A6" w:rsidRDefault="00173BD4" w:rsidP="00C9308A">
            <w:pPr>
              <w:rPr>
                <w:rFonts w:ascii="Times" w:hAnsi="Times" w:cs="Times"/>
                <w:sz w:val="24"/>
                <w:szCs w:val="24"/>
                <w:lang w:val="en-US"/>
              </w:rPr>
            </w:pPr>
            <w:r w:rsidRPr="000D35A6">
              <w:rPr>
                <w:rFonts w:ascii="Times" w:hAnsi="Times" w:cs="Times"/>
                <w:sz w:val="24"/>
                <w:szCs w:val="24"/>
                <w:lang w:val="en-US"/>
              </w:rPr>
              <w:t>Ideal portion size (kcal)</w:t>
            </w:r>
          </w:p>
        </w:tc>
        <w:tc>
          <w:tcPr>
            <w:tcW w:w="1086" w:type="pct"/>
          </w:tcPr>
          <w:p w14:paraId="32354C24" w14:textId="68268EEA"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-0.06</w:t>
            </w:r>
          </w:p>
        </w:tc>
        <w:tc>
          <w:tcPr>
            <w:tcW w:w="1183" w:type="pct"/>
          </w:tcPr>
          <w:p w14:paraId="41B6D67F" w14:textId="40A094AB"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-3.04 [-8.86, 2.78]</w:t>
            </w:r>
          </w:p>
        </w:tc>
        <w:tc>
          <w:tcPr>
            <w:tcW w:w="566" w:type="pct"/>
          </w:tcPr>
          <w:p w14:paraId="1E4FA2AD" w14:textId="6714E58B"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0.31</w:t>
            </w:r>
          </w:p>
        </w:tc>
        <w:tc>
          <w:tcPr>
            <w:tcW w:w="566" w:type="pct"/>
          </w:tcPr>
          <w:p w14:paraId="70D0E651" w14:textId="713FD254"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0.35</w:t>
            </w:r>
          </w:p>
        </w:tc>
      </w:tr>
      <w:tr w:rsidR="00173BD4" w:rsidRPr="000D35A6" w14:paraId="7AAE1D6B" w14:textId="19209575" w:rsidTr="00173BD4">
        <w:tc>
          <w:tcPr>
            <w:tcW w:w="1599" w:type="pct"/>
          </w:tcPr>
          <w:p w14:paraId="2AE19E3A" w14:textId="77777777" w:rsidR="00173BD4" w:rsidRPr="000D35A6" w:rsidRDefault="00173BD4" w:rsidP="00C9308A">
            <w:pPr>
              <w:rPr>
                <w:rFonts w:ascii="Times" w:hAnsi="Times" w:cs="Times"/>
                <w:sz w:val="24"/>
                <w:szCs w:val="24"/>
                <w:lang w:val="en-US"/>
              </w:rPr>
            </w:pPr>
            <w:r w:rsidRPr="000D35A6">
              <w:rPr>
                <w:rFonts w:ascii="Times" w:hAnsi="Times" w:cs="Times"/>
                <w:sz w:val="24"/>
                <w:szCs w:val="24"/>
                <w:lang w:val="en-US"/>
              </w:rPr>
              <w:t>Self-served portion (kcal)</w:t>
            </w:r>
          </w:p>
        </w:tc>
        <w:tc>
          <w:tcPr>
            <w:tcW w:w="1086" w:type="pct"/>
          </w:tcPr>
          <w:p w14:paraId="2C7FF2DC" w14:textId="77777777"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0.12</w:t>
            </w:r>
          </w:p>
        </w:tc>
        <w:tc>
          <w:tcPr>
            <w:tcW w:w="1183" w:type="pct"/>
          </w:tcPr>
          <w:p w14:paraId="4394A8F4" w14:textId="20C0077F"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5.03 [0.47, 9.60]</w:t>
            </w:r>
          </w:p>
        </w:tc>
        <w:tc>
          <w:tcPr>
            <w:tcW w:w="566" w:type="pct"/>
          </w:tcPr>
          <w:p w14:paraId="392279F9" w14:textId="65938AB3"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0.031</w:t>
            </w:r>
          </w:p>
        </w:tc>
        <w:tc>
          <w:tcPr>
            <w:tcW w:w="566" w:type="pct"/>
          </w:tcPr>
          <w:p w14:paraId="12126FDD" w14:textId="305FC3E8"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0.041</w:t>
            </w:r>
          </w:p>
        </w:tc>
      </w:tr>
      <w:tr w:rsidR="00173BD4" w:rsidRPr="000D35A6" w14:paraId="528285E8" w14:textId="685A3A43" w:rsidTr="00173BD4">
        <w:tc>
          <w:tcPr>
            <w:tcW w:w="1599" w:type="pct"/>
          </w:tcPr>
          <w:p w14:paraId="04AB9B85" w14:textId="35479A4A" w:rsidR="00173BD4" w:rsidRPr="000D35A6" w:rsidRDefault="00173BD4" w:rsidP="00C9308A">
            <w:pPr>
              <w:rPr>
                <w:rFonts w:ascii="Times" w:hAnsi="Times" w:cs="Times"/>
                <w:sz w:val="24"/>
                <w:szCs w:val="24"/>
                <w:lang w:val="en-US"/>
              </w:rPr>
            </w:pPr>
            <w:r w:rsidRPr="000D35A6">
              <w:rPr>
                <w:rFonts w:ascii="Times" w:hAnsi="Times" w:cs="Times"/>
                <w:sz w:val="24"/>
                <w:szCs w:val="24"/>
                <w:lang w:val="en-US"/>
              </w:rPr>
              <w:t>Eating rate (g/min)</w:t>
            </w:r>
          </w:p>
        </w:tc>
        <w:tc>
          <w:tcPr>
            <w:tcW w:w="1086" w:type="pct"/>
          </w:tcPr>
          <w:p w14:paraId="4679E45B" w14:textId="683CD469"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0.23</w:t>
            </w:r>
          </w:p>
        </w:tc>
        <w:tc>
          <w:tcPr>
            <w:tcW w:w="1183" w:type="pct"/>
          </w:tcPr>
          <w:p w14:paraId="4D3A42E3" w14:textId="331707AB"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0.40 [0.21, 0.59]</w:t>
            </w:r>
          </w:p>
        </w:tc>
        <w:tc>
          <w:tcPr>
            <w:tcW w:w="566" w:type="pct"/>
          </w:tcPr>
          <w:p w14:paraId="4F24D169" w14:textId="77777777"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&lt;0.001</w:t>
            </w:r>
          </w:p>
        </w:tc>
        <w:tc>
          <w:tcPr>
            <w:tcW w:w="566" w:type="pct"/>
          </w:tcPr>
          <w:p w14:paraId="687A1965" w14:textId="56330C30"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&lt;0.001</w:t>
            </w:r>
          </w:p>
        </w:tc>
      </w:tr>
      <w:tr w:rsidR="00173BD4" w:rsidRPr="000D35A6" w14:paraId="233F5987" w14:textId="2F2D179A" w:rsidTr="00173BD4">
        <w:tc>
          <w:tcPr>
            <w:tcW w:w="1599" w:type="pct"/>
          </w:tcPr>
          <w:p w14:paraId="7457EA2C" w14:textId="77777777" w:rsidR="00173BD4" w:rsidRPr="000D35A6" w:rsidRDefault="00173BD4" w:rsidP="00C9308A">
            <w:pPr>
              <w:rPr>
                <w:rFonts w:ascii="Times" w:hAnsi="Times" w:cs="Times"/>
                <w:sz w:val="24"/>
                <w:szCs w:val="24"/>
                <w:lang w:val="en-US"/>
              </w:rPr>
            </w:pPr>
            <w:r w:rsidRPr="000D35A6">
              <w:rPr>
                <w:rFonts w:ascii="Times" w:hAnsi="Times" w:cs="Times"/>
                <w:sz w:val="24"/>
                <w:szCs w:val="24"/>
                <w:lang w:val="en-US"/>
              </w:rPr>
              <w:t>Lunch intake (kcal)</w:t>
            </w:r>
          </w:p>
        </w:tc>
        <w:tc>
          <w:tcPr>
            <w:tcW w:w="1086" w:type="pct"/>
          </w:tcPr>
          <w:p w14:paraId="6BBF9277" w14:textId="290951C9"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0.21</w:t>
            </w:r>
          </w:p>
        </w:tc>
        <w:tc>
          <w:tcPr>
            <w:tcW w:w="1183" w:type="pct"/>
          </w:tcPr>
          <w:p w14:paraId="2F62E26E" w14:textId="1E325525"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7.05 [3.37, 10.74]</w:t>
            </w:r>
          </w:p>
        </w:tc>
        <w:tc>
          <w:tcPr>
            <w:tcW w:w="566" w:type="pct"/>
          </w:tcPr>
          <w:p w14:paraId="7F9571E5" w14:textId="77777777"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0.001</w:t>
            </w:r>
          </w:p>
        </w:tc>
        <w:tc>
          <w:tcPr>
            <w:tcW w:w="566" w:type="pct"/>
          </w:tcPr>
          <w:p w14:paraId="6FEF359A" w14:textId="1CEFF1A8"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0.002</w:t>
            </w:r>
          </w:p>
        </w:tc>
      </w:tr>
      <w:tr w:rsidR="00173BD4" w:rsidRPr="000D35A6" w14:paraId="01493655" w14:textId="46E839CC" w:rsidTr="00173BD4">
        <w:tc>
          <w:tcPr>
            <w:tcW w:w="1599" w:type="pct"/>
          </w:tcPr>
          <w:p w14:paraId="505A42EB" w14:textId="77777777" w:rsidR="00173BD4" w:rsidRPr="000D35A6" w:rsidRDefault="00173BD4" w:rsidP="00C9308A">
            <w:pPr>
              <w:rPr>
                <w:rFonts w:ascii="Times" w:hAnsi="Times" w:cs="Times"/>
                <w:sz w:val="24"/>
                <w:szCs w:val="24"/>
                <w:lang w:val="en-US"/>
              </w:rPr>
            </w:pPr>
            <w:r w:rsidRPr="000D35A6">
              <w:rPr>
                <w:rFonts w:ascii="Times" w:hAnsi="Times" w:cs="Times"/>
                <w:sz w:val="24"/>
                <w:szCs w:val="24"/>
                <w:lang w:val="en-US"/>
              </w:rPr>
              <w:t>EAH (kcal)</w:t>
            </w:r>
          </w:p>
        </w:tc>
        <w:tc>
          <w:tcPr>
            <w:tcW w:w="1086" w:type="pct"/>
          </w:tcPr>
          <w:p w14:paraId="31C61806" w14:textId="42D38F3B"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0.09</w:t>
            </w:r>
          </w:p>
        </w:tc>
        <w:tc>
          <w:tcPr>
            <w:tcW w:w="1183" w:type="pct"/>
          </w:tcPr>
          <w:p w14:paraId="1794722D" w14:textId="40332B87"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0.12 [-1.64, 1.89]</w:t>
            </w:r>
          </w:p>
        </w:tc>
        <w:tc>
          <w:tcPr>
            <w:tcW w:w="566" w:type="pct"/>
          </w:tcPr>
          <w:p w14:paraId="34ECF394" w14:textId="75413C67"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0.89</w:t>
            </w:r>
          </w:p>
        </w:tc>
        <w:tc>
          <w:tcPr>
            <w:tcW w:w="566" w:type="pct"/>
          </w:tcPr>
          <w:p w14:paraId="55FE33D4" w14:textId="04DD6951"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0.89</w:t>
            </w:r>
          </w:p>
        </w:tc>
      </w:tr>
      <w:tr w:rsidR="00173BD4" w:rsidRPr="000D35A6" w14:paraId="4F82FDDE" w14:textId="14173B5D" w:rsidTr="00173BD4">
        <w:tc>
          <w:tcPr>
            <w:tcW w:w="1599" w:type="pct"/>
          </w:tcPr>
          <w:p w14:paraId="70B60BE1" w14:textId="77777777" w:rsidR="00173BD4" w:rsidRPr="000D35A6" w:rsidRDefault="00173BD4" w:rsidP="00C9308A">
            <w:pPr>
              <w:rPr>
                <w:rFonts w:ascii="Times" w:hAnsi="Times" w:cs="Times"/>
                <w:sz w:val="24"/>
                <w:szCs w:val="24"/>
                <w:lang w:val="en-US"/>
              </w:rPr>
            </w:pPr>
            <w:r w:rsidRPr="000D35A6">
              <w:rPr>
                <w:rFonts w:ascii="Times" w:hAnsi="Times" w:cs="Times"/>
                <w:sz w:val="24"/>
                <w:szCs w:val="24"/>
                <w:lang w:val="en-US"/>
              </w:rPr>
              <w:t>Cumulative intake (kcal)</w:t>
            </w:r>
          </w:p>
        </w:tc>
        <w:tc>
          <w:tcPr>
            <w:tcW w:w="1086" w:type="pct"/>
          </w:tcPr>
          <w:p w14:paraId="12F2AF01" w14:textId="034D5FAE"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0.19</w:t>
            </w:r>
          </w:p>
        </w:tc>
        <w:tc>
          <w:tcPr>
            <w:tcW w:w="1183" w:type="pct"/>
          </w:tcPr>
          <w:p w14:paraId="0330668D" w14:textId="5D2CE0E4"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7.00 [2.88, 11.13]</w:t>
            </w:r>
          </w:p>
        </w:tc>
        <w:tc>
          <w:tcPr>
            <w:tcW w:w="566" w:type="pct"/>
          </w:tcPr>
          <w:p w14:paraId="72DAD0A3" w14:textId="6001366B"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0.001</w:t>
            </w:r>
          </w:p>
        </w:tc>
        <w:tc>
          <w:tcPr>
            <w:tcW w:w="566" w:type="pct"/>
          </w:tcPr>
          <w:p w14:paraId="5A4D0F1D" w14:textId="2FC296B3"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0.002</w:t>
            </w:r>
          </w:p>
        </w:tc>
      </w:tr>
      <w:tr w:rsidR="00173BD4" w:rsidRPr="000D35A6" w14:paraId="1749D0B8" w14:textId="5949AB71" w:rsidTr="00173BD4">
        <w:tc>
          <w:tcPr>
            <w:tcW w:w="1599" w:type="pct"/>
          </w:tcPr>
          <w:p w14:paraId="6F5219C4" w14:textId="2F740321" w:rsidR="00173BD4" w:rsidRPr="000D35A6" w:rsidRDefault="00173BD4" w:rsidP="00C9308A">
            <w:pPr>
              <w:rPr>
                <w:rFonts w:ascii="Times" w:hAnsi="Times" w:cs="Times"/>
                <w:sz w:val="24"/>
                <w:szCs w:val="24"/>
                <w:lang w:val="en-US"/>
              </w:rPr>
            </w:pPr>
            <w:r w:rsidRPr="000D35A6">
              <w:rPr>
                <w:rFonts w:ascii="Times" w:hAnsi="Times" w:cs="Times"/>
                <w:sz w:val="24"/>
                <w:szCs w:val="24"/>
                <w:lang w:val="en-US"/>
              </w:rPr>
              <w:t>BMIz</w:t>
            </w:r>
          </w:p>
        </w:tc>
        <w:tc>
          <w:tcPr>
            <w:tcW w:w="1086" w:type="pct"/>
          </w:tcPr>
          <w:p w14:paraId="3BB37887" w14:textId="621D3B58"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0.21</w:t>
            </w:r>
          </w:p>
        </w:tc>
        <w:tc>
          <w:tcPr>
            <w:tcW w:w="1183" w:type="pct"/>
          </w:tcPr>
          <w:p w14:paraId="6F23A47D" w14:textId="46A95580"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0.08 [0.04, 0.13]</w:t>
            </w:r>
          </w:p>
        </w:tc>
        <w:tc>
          <w:tcPr>
            <w:tcW w:w="566" w:type="pct"/>
          </w:tcPr>
          <w:p w14:paraId="456A3A42" w14:textId="71C2DE2D"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&lt;0.001</w:t>
            </w:r>
          </w:p>
        </w:tc>
        <w:tc>
          <w:tcPr>
            <w:tcW w:w="566" w:type="pct"/>
          </w:tcPr>
          <w:p w14:paraId="7A42FB11" w14:textId="742ABE34"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&lt;0.001</w:t>
            </w:r>
          </w:p>
        </w:tc>
      </w:tr>
      <w:tr w:rsidR="00173BD4" w:rsidRPr="000D35A6" w14:paraId="5727F85E" w14:textId="76A6C664" w:rsidTr="00173BD4">
        <w:tc>
          <w:tcPr>
            <w:tcW w:w="1599" w:type="pct"/>
          </w:tcPr>
          <w:p w14:paraId="05D8D50D" w14:textId="5786B6F5" w:rsidR="00173BD4" w:rsidRPr="000D35A6" w:rsidRDefault="00173BD4" w:rsidP="00C9308A">
            <w:pPr>
              <w:rPr>
                <w:rFonts w:ascii="Times" w:hAnsi="Times" w:cs="Times"/>
                <w:sz w:val="24"/>
                <w:szCs w:val="24"/>
                <w:lang w:val="en-US"/>
              </w:rPr>
            </w:pPr>
            <w:r w:rsidRPr="000D35A6">
              <w:rPr>
                <w:rFonts w:ascii="Times" w:hAnsi="Times" w:cs="Times"/>
                <w:sz w:val="24"/>
                <w:szCs w:val="24"/>
                <w:lang w:val="en-US"/>
              </w:rPr>
              <w:t>SSF (mm)</w:t>
            </w:r>
          </w:p>
        </w:tc>
        <w:tc>
          <w:tcPr>
            <w:tcW w:w="1086" w:type="pct"/>
          </w:tcPr>
          <w:p w14:paraId="6A71FBA8" w14:textId="77777777"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0.17</w:t>
            </w:r>
          </w:p>
        </w:tc>
        <w:tc>
          <w:tcPr>
            <w:tcW w:w="1183" w:type="pct"/>
          </w:tcPr>
          <w:p w14:paraId="31D0551E" w14:textId="75A64DD5"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0.70 [0.23, 1.18]</w:t>
            </w:r>
          </w:p>
        </w:tc>
        <w:tc>
          <w:tcPr>
            <w:tcW w:w="566" w:type="pct"/>
          </w:tcPr>
          <w:p w14:paraId="205E27C2" w14:textId="441473F1"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0.004</w:t>
            </w:r>
          </w:p>
        </w:tc>
        <w:tc>
          <w:tcPr>
            <w:tcW w:w="566" w:type="pct"/>
          </w:tcPr>
          <w:p w14:paraId="7715D70C" w14:textId="0674C6DA" w:rsidR="00173BD4" w:rsidRPr="000D35A6" w:rsidRDefault="00173BD4" w:rsidP="00C9308A">
            <w:pPr>
              <w:jc w:val="center"/>
              <w:rPr>
                <w:rFonts w:ascii="Times" w:hAnsi="Times" w:cs="Times"/>
                <w:sz w:val="24"/>
                <w:szCs w:val="24"/>
                <w:lang w:val="en-US"/>
              </w:rPr>
            </w:pPr>
            <w:r w:rsidRPr="000D35A6">
              <w:rPr>
                <w:rFonts w:ascii="Times" w:hAnsi="Times" w:cs="Times"/>
                <w:sz w:val="24"/>
                <w:szCs w:val="24"/>
                <w:lang w:val="en-US"/>
              </w:rPr>
              <w:t>0.006</w:t>
            </w:r>
          </w:p>
        </w:tc>
      </w:tr>
    </w:tbl>
    <w:p w14:paraId="33702583" w14:textId="6F5D3F4F" w:rsidR="0085488C" w:rsidRPr="000D35A6" w:rsidRDefault="008D0644" w:rsidP="00A10C5A">
      <w:pPr>
        <w:spacing w:line="240" w:lineRule="auto"/>
        <w:rPr>
          <w:rFonts w:ascii="Times" w:hAnsi="Times" w:cs="Times"/>
          <w:sz w:val="24"/>
          <w:szCs w:val="24"/>
          <w:lang w:val="en-US"/>
        </w:rPr>
      </w:pPr>
      <w:r w:rsidRPr="000D35A6">
        <w:rPr>
          <w:rFonts w:ascii="Times" w:hAnsi="Times" w:cs="Times"/>
          <w:i/>
          <w:sz w:val="24"/>
          <w:szCs w:val="24"/>
          <w:lang w:val="en-US"/>
        </w:rPr>
        <w:t>Note</w:t>
      </w:r>
      <w:r w:rsidR="00D7170A" w:rsidRPr="000D35A6">
        <w:rPr>
          <w:rFonts w:ascii="Times" w:hAnsi="Times" w:cs="Times"/>
          <w:i/>
          <w:sz w:val="24"/>
          <w:szCs w:val="24"/>
          <w:lang w:val="en-US"/>
        </w:rPr>
        <w:t xml:space="preserve"> </w:t>
      </w:r>
      <w:r w:rsidR="007D22A4" w:rsidRPr="000D35A6">
        <w:rPr>
          <w:rFonts w:ascii="Times" w:hAnsi="Times" w:cs="Times"/>
          <w:sz w:val="24"/>
          <w:szCs w:val="24"/>
          <w:lang w:val="en-US"/>
        </w:rPr>
        <w:t xml:space="preserve">B= standardised coefficient; β= unstandardized coefficient; </w:t>
      </w:r>
      <w:r w:rsidR="00E90A71" w:rsidRPr="000D35A6">
        <w:rPr>
          <w:rFonts w:ascii="Times" w:hAnsi="Times" w:cs="Times"/>
          <w:sz w:val="24"/>
          <w:szCs w:val="24"/>
          <w:lang w:val="en-US"/>
        </w:rPr>
        <w:t xml:space="preserve">BMIz- BMI z-score; EAH- Eating in the absence of hunger; FDR- False Discovery Rate correction; SSF- Sum of Skinfolds </w:t>
      </w:r>
      <w:r w:rsidR="0085488C" w:rsidRPr="000D35A6">
        <w:rPr>
          <w:rFonts w:ascii="Times" w:hAnsi="Times" w:cs="Times"/>
          <w:sz w:val="24"/>
          <w:szCs w:val="24"/>
          <w:vertAlign w:val="superscript"/>
          <w:lang w:val="en-US"/>
        </w:rPr>
        <w:t>1</w:t>
      </w:r>
      <w:r w:rsidR="0085488C" w:rsidRPr="000D35A6">
        <w:rPr>
          <w:rFonts w:ascii="Times" w:hAnsi="Times" w:cs="Times"/>
          <w:b/>
          <w:sz w:val="24"/>
          <w:szCs w:val="24"/>
          <w:lang w:val="en-US"/>
        </w:rPr>
        <w:t xml:space="preserve"> </w:t>
      </w:r>
      <w:r w:rsidR="0085488C" w:rsidRPr="000D35A6">
        <w:rPr>
          <w:rFonts w:ascii="Times" w:hAnsi="Times" w:cs="Times"/>
          <w:sz w:val="24"/>
          <w:szCs w:val="24"/>
          <w:lang w:val="en-US"/>
        </w:rPr>
        <w:t>All outcomes were adjusted for mother’s education</w:t>
      </w:r>
      <w:r w:rsidR="00967563" w:rsidRPr="000D35A6">
        <w:rPr>
          <w:rFonts w:ascii="Times" w:hAnsi="Times" w:cs="Times"/>
          <w:sz w:val="24"/>
          <w:szCs w:val="24"/>
          <w:lang w:val="en-US"/>
        </w:rPr>
        <w:t xml:space="preserve"> and height,</w:t>
      </w:r>
      <w:r w:rsidR="0085488C" w:rsidRPr="000D35A6">
        <w:rPr>
          <w:rFonts w:ascii="Times" w:hAnsi="Times" w:cs="Times"/>
          <w:sz w:val="24"/>
          <w:szCs w:val="24"/>
          <w:lang w:val="en-US"/>
        </w:rPr>
        <w:t xml:space="preserve"> and child sex, ethnicity, and </w:t>
      </w:r>
      <w:r w:rsidR="00967563" w:rsidRPr="000D35A6">
        <w:rPr>
          <w:rFonts w:ascii="Times" w:hAnsi="Times" w:cs="Times"/>
          <w:sz w:val="24"/>
          <w:szCs w:val="24"/>
          <w:lang w:val="en-US"/>
        </w:rPr>
        <w:t>birth order</w:t>
      </w:r>
      <w:r w:rsidR="0085488C" w:rsidRPr="000D35A6">
        <w:rPr>
          <w:rFonts w:ascii="Times" w:hAnsi="Times" w:cs="Times"/>
          <w:sz w:val="24"/>
          <w:szCs w:val="24"/>
          <w:lang w:val="en-US"/>
        </w:rPr>
        <w:t>; Self-served portion size, eating rate, lunch intake and cumulative intake were additionally adjusted for</w:t>
      </w:r>
      <w:r w:rsidR="00EC3875" w:rsidRPr="000D35A6">
        <w:rPr>
          <w:rFonts w:ascii="Times" w:hAnsi="Times" w:cs="Times"/>
          <w:sz w:val="24"/>
          <w:szCs w:val="24"/>
          <w:lang w:val="en-US"/>
        </w:rPr>
        <w:t xml:space="preserve"> reported</w:t>
      </w:r>
      <w:r w:rsidR="0085488C" w:rsidRPr="000D35A6">
        <w:rPr>
          <w:rFonts w:ascii="Times" w:hAnsi="Times" w:cs="Times"/>
          <w:sz w:val="24"/>
          <w:szCs w:val="24"/>
          <w:lang w:val="en-US"/>
        </w:rPr>
        <w:t xml:space="preserve"> hunger before lunch and liking of </w:t>
      </w:r>
      <w:r w:rsidR="00967563" w:rsidRPr="000D35A6">
        <w:rPr>
          <w:rFonts w:ascii="Times" w:hAnsi="Times" w:cs="Times"/>
          <w:sz w:val="24"/>
          <w:szCs w:val="24"/>
          <w:lang w:val="en-US"/>
        </w:rPr>
        <w:t>the dish</w:t>
      </w:r>
      <w:r w:rsidR="0085488C" w:rsidRPr="000D35A6">
        <w:rPr>
          <w:rFonts w:ascii="Times" w:hAnsi="Times" w:cs="Times"/>
          <w:sz w:val="24"/>
          <w:szCs w:val="24"/>
          <w:lang w:val="en-US"/>
        </w:rPr>
        <w:t>; EAH</w:t>
      </w:r>
      <w:r w:rsidR="004D6247" w:rsidRPr="000D35A6">
        <w:rPr>
          <w:rFonts w:ascii="Times" w:hAnsi="Times" w:cs="Times"/>
          <w:sz w:val="24"/>
          <w:szCs w:val="24"/>
          <w:lang w:val="en-US"/>
        </w:rPr>
        <w:t xml:space="preserve"> was additionally adjusted for </w:t>
      </w:r>
      <w:r w:rsidR="0085488C" w:rsidRPr="000D35A6">
        <w:rPr>
          <w:rFonts w:ascii="Times" w:hAnsi="Times" w:cs="Times"/>
          <w:sz w:val="24"/>
          <w:szCs w:val="24"/>
          <w:lang w:val="en-US"/>
        </w:rPr>
        <w:t>hunger after lunch and energy consumed at lunch</w:t>
      </w:r>
      <w:r w:rsidR="00374946" w:rsidRPr="000D35A6">
        <w:rPr>
          <w:rFonts w:ascii="Times" w:hAnsi="Times" w:cs="Times"/>
          <w:sz w:val="24"/>
          <w:szCs w:val="24"/>
          <w:lang w:val="en-US"/>
        </w:rPr>
        <w:t xml:space="preserve">; </w:t>
      </w:r>
      <w:r w:rsidR="00374946" w:rsidRPr="000D35A6">
        <w:rPr>
          <w:rFonts w:ascii="Times" w:hAnsi="Times" w:cs="Times"/>
          <w:sz w:val="24"/>
          <w:szCs w:val="24"/>
          <w:vertAlign w:val="superscript"/>
          <w:lang w:val="en-US"/>
        </w:rPr>
        <w:t>2</w:t>
      </w:r>
      <w:r w:rsidR="00374946" w:rsidRPr="000D35A6">
        <w:rPr>
          <w:rFonts w:ascii="Times" w:hAnsi="Times" w:cs="Times"/>
          <w:sz w:val="24"/>
          <w:szCs w:val="24"/>
          <w:lang w:val="en-US"/>
        </w:rPr>
        <w:t xml:space="preserve"> False </w:t>
      </w:r>
      <w:r w:rsidR="001A1F95" w:rsidRPr="000D35A6">
        <w:rPr>
          <w:rFonts w:ascii="Times" w:hAnsi="Times" w:cs="Times"/>
          <w:sz w:val="24"/>
          <w:szCs w:val="24"/>
          <w:lang w:val="en-US"/>
        </w:rPr>
        <w:t xml:space="preserve"> Discovery Rate computed using</w:t>
      </w:r>
      <w:r w:rsidR="00374946" w:rsidRPr="000D35A6">
        <w:rPr>
          <w:rFonts w:ascii="Times" w:hAnsi="Times" w:cs="Times"/>
          <w:sz w:val="24"/>
          <w:szCs w:val="24"/>
          <w:lang w:val="en-US"/>
        </w:rPr>
        <w:t xml:space="preserve"> Benjamini-Hochberg procedure.</w:t>
      </w:r>
    </w:p>
    <w:p w14:paraId="705BD3A0" w14:textId="19781BE6" w:rsidR="0085488C" w:rsidRPr="000D35A6" w:rsidRDefault="0085488C" w:rsidP="00671538">
      <w:pPr>
        <w:spacing w:line="480" w:lineRule="auto"/>
        <w:rPr>
          <w:rFonts w:ascii="Times" w:hAnsi="Times" w:cs="Times"/>
          <w:b/>
          <w:sz w:val="24"/>
          <w:szCs w:val="24"/>
          <w:lang w:val="en-US"/>
        </w:rPr>
        <w:sectPr w:rsidR="0085488C" w:rsidRPr="000D35A6" w:rsidSect="003D36F0">
          <w:pgSz w:w="11906" w:h="16838"/>
          <w:pgMar w:top="1418" w:right="1440" w:bottom="1440" w:left="1440" w:header="720" w:footer="720" w:gutter="0"/>
          <w:cols w:space="720"/>
          <w:docGrid w:linePitch="360"/>
        </w:sectPr>
      </w:pPr>
    </w:p>
    <w:p w14:paraId="0DD29471" w14:textId="626B9841" w:rsidR="0085488C" w:rsidRPr="000D35A6" w:rsidRDefault="00862BBE" w:rsidP="001F392E">
      <w:pPr>
        <w:spacing w:line="360" w:lineRule="auto"/>
        <w:rPr>
          <w:rFonts w:ascii="Times" w:hAnsi="Times" w:cs="Times"/>
          <w:b/>
          <w:sz w:val="24"/>
          <w:szCs w:val="24"/>
          <w:lang w:val="en-US"/>
        </w:rPr>
      </w:pPr>
      <w:r w:rsidRPr="000D35A6">
        <w:rPr>
          <w:rFonts w:ascii="Times" w:hAnsi="Times" w:cs="Times"/>
          <w:b/>
          <w:sz w:val="24"/>
          <w:szCs w:val="24"/>
          <w:lang w:val="en-US"/>
        </w:rPr>
        <w:t>Table 5</w:t>
      </w:r>
      <w:r w:rsidR="0085488C" w:rsidRPr="000D35A6">
        <w:rPr>
          <w:rFonts w:ascii="Times" w:hAnsi="Times" w:cs="Times"/>
          <w:b/>
          <w:sz w:val="24"/>
          <w:szCs w:val="24"/>
          <w:lang w:val="en-US"/>
        </w:rPr>
        <w:t xml:space="preserve">. </w:t>
      </w:r>
      <w:r w:rsidR="003F2BAF" w:rsidRPr="000D35A6">
        <w:rPr>
          <w:rFonts w:ascii="Times" w:hAnsi="Times" w:cs="Times"/>
          <w:b/>
          <w:sz w:val="24"/>
          <w:szCs w:val="24"/>
          <w:lang w:val="en-US"/>
        </w:rPr>
        <w:t>Mean values (± SE), group differences</w:t>
      </w:r>
      <w:r w:rsidR="003F2BAF" w:rsidRPr="000D35A6">
        <w:rPr>
          <w:rFonts w:ascii="Times" w:hAnsi="Times" w:cs="Times"/>
          <w:b/>
          <w:sz w:val="24"/>
          <w:szCs w:val="24"/>
          <w:vertAlign w:val="superscript"/>
          <w:lang w:val="en-US"/>
        </w:rPr>
        <w:t>1</w:t>
      </w:r>
      <w:r w:rsidR="00B90368" w:rsidRPr="000D35A6">
        <w:rPr>
          <w:rFonts w:ascii="Times" w:hAnsi="Times" w:cs="Times"/>
          <w:b/>
          <w:sz w:val="24"/>
          <w:szCs w:val="24"/>
          <w:lang w:val="en-US"/>
        </w:rPr>
        <w:t xml:space="preserve"> (with uncorrected and corrected p-values</w:t>
      </w:r>
      <w:r w:rsidR="00B90368" w:rsidRPr="000D35A6">
        <w:rPr>
          <w:rFonts w:ascii="Times" w:hAnsi="Times" w:cs="Times"/>
          <w:b/>
          <w:sz w:val="24"/>
          <w:szCs w:val="24"/>
          <w:vertAlign w:val="superscript"/>
          <w:lang w:val="en-US"/>
        </w:rPr>
        <w:t>2</w:t>
      </w:r>
      <w:r w:rsidR="00B90368" w:rsidRPr="000D35A6">
        <w:rPr>
          <w:rFonts w:ascii="Times" w:hAnsi="Times" w:cs="Times"/>
          <w:b/>
          <w:sz w:val="24"/>
          <w:szCs w:val="24"/>
          <w:lang w:val="en-US"/>
        </w:rPr>
        <w:t>)</w:t>
      </w:r>
      <w:r w:rsidR="003F2BAF" w:rsidRPr="000D35A6">
        <w:rPr>
          <w:rFonts w:ascii="Times" w:hAnsi="Times" w:cs="Times"/>
          <w:b/>
          <w:sz w:val="24"/>
          <w:szCs w:val="24"/>
          <w:lang w:val="en-US"/>
        </w:rPr>
        <w:t xml:space="preserve"> and linear trends across the risk score quartiles (Q1-Q4) in eating behaviors and adiposity outcomes. </w:t>
      </w:r>
      <w:r w:rsidR="0085488C" w:rsidRPr="000D35A6">
        <w:rPr>
          <w:rFonts w:ascii="Times" w:hAnsi="Times" w:cs="Times"/>
          <w:b/>
          <w:sz w:val="24"/>
          <w:szCs w:val="24"/>
          <w:lang w:val="en-US"/>
        </w:rPr>
        <w:t xml:space="preserve">Each quartile has been assigned a </w:t>
      </w:r>
      <w:r w:rsidR="00DE6254" w:rsidRPr="000D35A6">
        <w:rPr>
          <w:rFonts w:ascii="Times" w:hAnsi="Times" w:cs="Times"/>
          <w:b/>
          <w:sz w:val="24"/>
          <w:szCs w:val="24"/>
          <w:lang w:val="en-US"/>
        </w:rPr>
        <w:t xml:space="preserve">subjective </w:t>
      </w:r>
      <w:r w:rsidR="0085488C" w:rsidRPr="000D35A6">
        <w:rPr>
          <w:rFonts w:ascii="Times" w:hAnsi="Times" w:cs="Times"/>
          <w:b/>
          <w:sz w:val="24"/>
          <w:szCs w:val="24"/>
          <w:lang w:val="en-US"/>
        </w:rPr>
        <w:t xml:space="preserve">risk of </w:t>
      </w:r>
      <w:r w:rsidR="007D5174" w:rsidRPr="000D35A6">
        <w:rPr>
          <w:rFonts w:ascii="Times" w:hAnsi="Times" w:cs="Times"/>
          <w:b/>
          <w:sz w:val="24"/>
          <w:szCs w:val="24"/>
          <w:lang w:val="en-US"/>
        </w:rPr>
        <w:t>overweight</w:t>
      </w:r>
      <w:r w:rsidR="00254897" w:rsidRPr="000D35A6">
        <w:rPr>
          <w:rFonts w:ascii="Times" w:hAnsi="Times" w:cs="Times"/>
          <w:b/>
          <w:sz w:val="24"/>
          <w:szCs w:val="24"/>
          <w:lang w:val="en-US"/>
        </w:rPr>
        <w:t xml:space="preserve"> category.</w:t>
      </w:r>
    </w:p>
    <w:tbl>
      <w:tblPr>
        <w:tblStyle w:val="APA"/>
        <w:tblW w:w="0" w:type="auto"/>
        <w:tblInd w:w="-426" w:type="dxa"/>
        <w:tblLook w:val="04A0" w:firstRow="1" w:lastRow="0" w:firstColumn="1" w:lastColumn="0" w:noHBand="0" w:noVBand="1"/>
      </w:tblPr>
      <w:tblGrid>
        <w:gridCol w:w="2477"/>
        <w:gridCol w:w="1327"/>
        <w:gridCol w:w="1327"/>
        <w:gridCol w:w="1327"/>
        <w:gridCol w:w="1327"/>
        <w:gridCol w:w="1182"/>
        <w:gridCol w:w="1420"/>
        <w:gridCol w:w="1420"/>
        <w:gridCol w:w="222"/>
      </w:tblGrid>
      <w:tr w:rsidR="00173BD4" w:rsidRPr="000D35A6" w14:paraId="0A5E6D86" w14:textId="3CF28E0D" w:rsidTr="00135774">
        <w:trPr>
          <w:cnfStyle w:val="100000000000" w:firstRow="1" w:lastRow="0" w:firstColumn="0" w:lastColumn="0" w:oddVBand="0" w:evenVBand="0" w:oddHBand="0" w:evenHBand="0" w:firstRowFirstColumn="0" w:firstRowLastColumn="0" w:lastRowFirstColumn="0" w:lastRowLastColumn="0"/>
        </w:trPr>
        <w:tc>
          <w:tcPr>
            <w:tcW w:w="0" w:type="auto"/>
          </w:tcPr>
          <w:p w14:paraId="62957B81" w14:textId="4CF3AD13" w:rsidR="00173BD4" w:rsidRPr="000D35A6" w:rsidRDefault="00173BD4" w:rsidP="009432F7">
            <w:pPr>
              <w:rPr>
                <w:rFonts w:ascii="Times" w:hAnsi="Times" w:cs="Times"/>
                <w:lang w:val="en-US"/>
              </w:rPr>
            </w:pPr>
          </w:p>
        </w:tc>
        <w:tc>
          <w:tcPr>
            <w:tcW w:w="0" w:type="auto"/>
          </w:tcPr>
          <w:p w14:paraId="1BAFF682" w14:textId="77777777" w:rsidR="00173BD4" w:rsidRPr="000D35A6" w:rsidRDefault="00173BD4" w:rsidP="009432F7">
            <w:pPr>
              <w:jc w:val="center"/>
              <w:rPr>
                <w:rFonts w:ascii="Times" w:hAnsi="Times" w:cs="Times"/>
                <w:b/>
                <w:lang w:val="en-US"/>
              </w:rPr>
            </w:pPr>
            <w:r w:rsidRPr="000D35A6">
              <w:rPr>
                <w:rFonts w:ascii="Times" w:hAnsi="Times" w:cs="Times"/>
                <w:b/>
                <w:lang w:val="en-US"/>
              </w:rPr>
              <w:t xml:space="preserve">Q1 </w:t>
            </w:r>
          </w:p>
          <w:p w14:paraId="48908941" w14:textId="77777777" w:rsidR="00173BD4" w:rsidRPr="000D35A6" w:rsidRDefault="00173BD4" w:rsidP="009432F7">
            <w:pPr>
              <w:jc w:val="center"/>
              <w:rPr>
                <w:rFonts w:ascii="Times" w:hAnsi="Times" w:cs="Times"/>
                <w:b/>
                <w:lang w:val="en-US"/>
              </w:rPr>
            </w:pPr>
            <w:r w:rsidRPr="000D35A6">
              <w:rPr>
                <w:rFonts w:ascii="Times" w:hAnsi="Times" w:cs="Times"/>
                <w:b/>
                <w:lang w:val="en-US"/>
              </w:rPr>
              <w:t>n= 101</w:t>
            </w:r>
          </w:p>
        </w:tc>
        <w:tc>
          <w:tcPr>
            <w:tcW w:w="0" w:type="auto"/>
          </w:tcPr>
          <w:p w14:paraId="6BEE6D02" w14:textId="77777777" w:rsidR="00173BD4" w:rsidRPr="000D35A6" w:rsidRDefault="00173BD4" w:rsidP="009432F7">
            <w:pPr>
              <w:jc w:val="center"/>
              <w:rPr>
                <w:rFonts w:ascii="Times" w:hAnsi="Times" w:cs="Times"/>
                <w:b/>
                <w:lang w:val="en-US"/>
              </w:rPr>
            </w:pPr>
            <w:r w:rsidRPr="000D35A6">
              <w:rPr>
                <w:rFonts w:ascii="Times" w:hAnsi="Times" w:cs="Times"/>
                <w:b/>
                <w:lang w:val="en-US"/>
              </w:rPr>
              <w:t xml:space="preserve">Q2 </w:t>
            </w:r>
          </w:p>
          <w:p w14:paraId="34D8E33C" w14:textId="77777777" w:rsidR="00173BD4" w:rsidRPr="000D35A6" w:rsidRDefault="00173BD4" w:rsidP="009432F7">
            <w:pPr>
              <w:jc w:val="center"/>
              <w:rPr>
                <w:rFonts w:ascii="Times" w:hAnsi="Times" w:cs="Times"/>
                <w:b/>
                <w:lang w:val="en-US"/>
              </w:rPr>
            </w:pPr>
            <w:r w:rsidRPr="000D35A6">
              <w:rPr>
                <w:rFonts w:ascii="Times" w:hAnsi="Times" w:cs="Times"/>
                <w:b/>
                <w:lang w:val="en-US"/>
              </w:rPr>
              <w:t>n=91</w:t>
            </w:r>
          </w:p>
        </w:tc>
        <w:tc>
          <w:tcPr>
            <w:tcW w:w="0" w:type="auto"/>
          </w:tcPr>
          <w:p w14:paraId="7F9231DC" w14:textId="77777777" w:rsidR="00173BD4" w:rsidRPr="000D35A6" w:rsidRDefault="00173BD4" w:rsidP="009432F7">
            <w:pPr>
              <w:jc w:val="center"/>
              <w:rPr>
                <w:rFonts w:ascii="Times" w:hAnsi="Times" w:cs="Times"/>
                <w:b/>
                <w:lang w:val="en-US"/>
              </w:rPr>
            </w:pPr>
            <w:r w:rsidRPr="000D35A6">
              <w:rPr>
                <w:rFonts w:ascii="Times" w:hAnsi="Times" w:cs="Times"/>
                <w:b/>
                <w:lang w:val="en-US"/>
              </w:rPr>
              <w:t xml:space="preserve">Q3 </w:t>
            </w:r>
          </w:p>
          <w:p w14:paraId="268FC68D" w14:textId="77777777" w:rsidR="00173BD4" w:rsidRPr="000D35A6" w:rsidRDefault="00173BD4" w:rsidP="009432F7">
            <w:pPr>
              <w:jc w:val="center"/>
              <w:rPr>
                <w:rFonts w:ascii="Times" w:hAnsi="Times" w:cs="Times"/>
                <w:b/>
                <w:lang w:val="en-US"/>
              </w:rPr>
            </w:pPr>
            <w:r w:rsidRPr="000D35A6">
              <w:rPr>
                <w:rFonts w:ascii="Times" w:hAnsi="Times" w:cs="Times"/>
                <w:b/>
                <w:lang w:val="en-US"/>
              </w:rPr>
              <w:t>n=62</w:t>
            </w:r>
          </w:p>
        </w:tc>
        <w:tc>
          <w:tcPr>
            <w:tcW w:w="0" w:type="auto"/>
          </w:tcPr>
          <w:p w14:paraId="74C0CBFD" w14:textId="77777777" w:rsidR="00173BD4" w:rsidRPr="000D35A6" w:rsidRDefault="00173BD4" w:rsidP="009432F7">
            <w:pPr>
              <w:jc w:val="center"/>
              <w:rPr>
                <w:rFonts w:ascii="Times" w:hAnsi="Times" w:cs="Times"/>
                <w:b/>
                <w:lang w:val="en-US"/>
              </w:rPr>
            </w:pPr>
            <w:r w:rsidRPr="000D35A6">
              <w:rPr>
                <w:rFonts w:ascii="Times" w:hAnsi="Times" w:cs="Times"/>
                <w:b/>
                <w:lang w:val="en-US"/>
              </w:rPr>
              <w:t xml:space="preserve">Q4 </w:t>
            </w:r>
          </w:p>
          <w:p w14:paraId="235E8EAA" w14:textId="77777777" w:rsidR="00173BD4" w:rsidRPr="000D35A6" w:rsidRDefault="00173BD4" w:rsidP="009432F7">
            <w:pPr>
              <w:jc w:val="center"/>
              <w:rPr>
                <w:rFonts w:ascii="Times" w:hAnsi="Times" w:cs="Times"/>
                <w:b/>
                <w:lang w:val="en-US"/>
              </w:rPr>
            </w:pPr>
            <w:r w:rsidRPr="000D35A6">
              <w:rPr>
                <w:rFonts w:ascii="Times" w:hAnsi="Times" w:cs="Times"/>
                <w:b/>
                <w:lang w:val="en-US"/>
              </w:rPr>
              <w:t>n=75</w:t>
            </w:r>
          </w:p>
        </w:tc>
        <w:tc>
          <w:tcPr>
            <w:tcW w:w="0" w:type="auto"/>
          </w:tcPr>
          <w:p w14:paraId="4AFD596E" w14:textId="77777777" w:rsidR="00173BD4" w:rsidRPr="000D35A6" w:rsidRDefault="00173BD4" w:rsidP="009432F7">
            <w:pPr>
              <w:jc w:val="center"/>
              <w:rPr>
                <w:rFonts w:ascii="Times" w:hAnsi="Times" w:cs="Times"/>
                <w:b/>
                <w:lang w:val="en-US"/>
              </w:rPr>
            </w:pPr>
            <w:r w:rsidRPr="000D35A6">
              <w:rPr>
                <w:rFonts w:ascii="Times" w:hAnsi="Times" w:cs="Times"/>
                <w:b/>
                <w:lang w:val="en-US"/>
              </w:rPr>
              <w:t>ANCOVA</w:t>
            </w:r>
          </w:p>
          <w:p w14:paraId="2C9279FB" w14:textId="6693B115" w:rsidR="00173BD4" w:rsidRPr="000D35A6" w:rsidRDefault="00173BD4" w:rsidP="009432F7">
            <w:pPr>
              <w:jc w:val="center"/>
              <w:rPr>
                <w:rFonts w:ascii="Times" w:hAnsi="Times" w:cs="Times"/>
                <w:b/>
                <w:lang w:val="en-US"/>
              </w:rPr>
            </w:pPr>
            <w:r w:rsidRPr="000D35A6">
              <w:rPr>
                <w:rFonts w:ascii="Times" w:hAnsi="Times" w:cs="Times"/>
                <w:b/>
                <w:lang w:val="en-US"/>
              </w:rPr>
              <w:t>p-value</w:t>
            </w:r>
          </w:p>
        </w:tc>
        <w:tc>
          <w:tcPr>
            <w:tcW w:w="0" w:type="auto"/>
          </w:tcPr>
          <w:p w14:paraId="1936054B" w14:textId="77777777" w:rsidR="00AC1B4C" w:rsidRPr="000D35A6" w:rsidRDefault="00AC1B4C" w:rsidP="00AC1B4C">
            <w:pPr>
              <w:jc w:val="center"/>
              <w:rPr>
                <w:rFonts w:ascii="Times" w:hAnsi="Times" w:cs="Times"/>
                <w:b/>
                <w:lang w:val="en-US"/>
              </w:rPr>
            </w:pPr>
            <w:r w:rsidRPr="000D35A6">
              <w:rPr>
                <w:rFonts w:ascii="Times" w:hAnsi="Times" w:cs="Times"/>
                <w:b/>
                <w:lang w:val="en-US"/>
              </w:rPr>
              <w:t>ANCOVA</w:t>
            </w:r>
          </w:p>
          <w:p w14:paraId="5CEB9729" w14:textId="4875C5FE" w:rsidR="00AF164A" w:rsidRPr="000D35A6" w:rsidRDefault="00AC1B4C" w:rsidP="00AC1B4C">
            <w:pPr>
              <w:jc w:val="center"/>
              <w:rPr>
                <w:rFonts w:ascii="Times" w:hAnsi="Times" w:cs="Times"/>
                <w:b/>
                <w:lang w:val="en-US"/>
              </w:rPr>
            </w:pPr>
            <w:r w:rsidRPr="000D35A6">
              <w:rPr>
                <w:rFonts w:ascii="Times" w:hAnsi="Times" w:cs="Times"/>
                <w:b/>
                <w:lang w:val="en-US"/>
              </w:rPr>
              <w:t>FDR p-value</w:t>
            </w:r>
          </w:p>
        </w:tc>
        <w:tc>
          <w:tcPr>
            <w:tcW w:w="0" w:type="auto"/>
          </w:tcPr>
          <w:p w14:paraId="041D15CF" w14:textId="7B253192" w:rsidR="00173BD4" w:rsidRPr="000D35A6" w:rsidRDefault="00173BD4" w:rsidP="009432F7">
            <w:pPr>
              <w:jc w:val="center"/>
              <w:rPr>
                <w:rFonts w:ascii="Times" w:hAnsi="Times" w:cs="Times"/>
                <w:b/>
                <w:lang w:val="en-US"/>
              </w:rPr>
            </w:pPr>
            <w:r w:rsidRPr="000D35A6">
              <w:rPr>
                <w:rFonts w:ascii="Times" w:hAnsi="Times" w:cs="Times"/>
                <w:b/>
                <w:lang w:val="en-US"/>
              </w:rPr>
              <w:t>Linear trend</w:t>
            </w:r>
          </w:p>
          <w:p w14:paraId="229C3397" w14:textId="6ADA46CA" w:rsidR="00173BD4" w:rsidRPr="000D35A6" w:rsidRDefault="00173BD4" w:rsidP="009432F7">
            <w:pPr>
              <w:jc w:val="center"/>
              <w:rPr>
                <w:rFonts w:ascii="Times" w:hAnsi="Times" w:cs="Times"/>
                <w:b/>
                <w:lang w:val="en-US"/>
              </w:rPr>
            </w:pPr>
            <w:r w:rsidRPr="000D35A6">
              <w:rPr>
                <w:rFonts w:ascii="Times" w:hAnsi="Times" w:cs="Times"/>
                <w:b/>
                <w:lang w:val="en-US"/>
              </w:rPr>
              <w:t>p-value</w:t>
            </w:r>
          </w:p>
        </w:tc>
        <w:tc>
          <w:tcPr>
            <w:tcW w:w="0" w:type="auto"/>
          </w:tcPr>
          <w:p w14:paraId="40404B1C" w14:textId="7E6C7A49" w:rsidR="00173BD4" w:rsidRPr="000D35A6" w:rsidRDefault="00173BD4" w:rsidP="009432F7">
            <w:pPr>
              <w:jc w:val="center"/>
              <w:rPr>
                <w:rFonts w:ascii="Times" w:hAnsi="Times" w:cs="Times"/>
                <w:b/>
                <w:lang w:val="en-US"/>
              </w:rPr>
            </w:pPr>
          </w:p>
        </w:tc>
      </w:tr>
      <w:tr w:rsidR="00173BD4" w:rsidRPr="000D35A6" w14:paraId="27E68023" w14:textId="7D8E4876" w:rsidTr="00135774">
        <w:tc>
          <w:tcPr>
            <w:tcW w:w="0" w:type="auto"/>
            <w:tcBorders>
              <w:top w:val="single" w:sz="4" w:space="0" w:color="auto"/>
              <w:bottom w:val="nil"/>
            </w:tcBorders>
          </w:tcPr>
          <w:p w14:paraId="2D08B674" w14:textId="44360308" w:rsidR="00173BD4" w:rsidRPr="000D35A6" w:rsidRDefault="00173BD4" w:rsidP="009432F7">
            <w:pPr>
              <w:rPr>
                <w:rFonts w:ascii="Times" w:hAnsi="Times" w:cs="Times"/>
                <w:b/>
                <w:lang w:val="en-US"/>
              </w:rPr>
            </w:pPr>
            <w:r w:rsidRPr="000D35A6">
              <w:rPr>
                <w:rFonts w:ascii="Times" w:hAnsi="Times" w:cs="Times"/>
                <w:b/>
                <w:lang w:val="en-US"/>
              </w:rPr>
              <w:t xml:space="preserve">Risk </w:t>
            </w:r>
          </w:p>
        </w:tc>
        <w:tc>
          <w:tcPr>
            <w:tcW w:w="0" w:type="auto"/>
            <w:tcBorders>
              <w:top w:val="single" w:sz="4" w:space="0" w:color="auto"/>
              <w:bottom w:val="nil"/>
            </w:tcBorders>
          </w:tcPr>
          <w:p w14:paraId="424C5928" w14:textId="671F2132" w:rsidR="00173BD4" w:rsidRPr="000D35A6" w:rsidRDefault="00173BD4" w:rsidP="009432F7">
            <w:pPr>
              <w:jc w:val="center"/>
              <w:rPr>
                <w:rFonts w:ascii="Times" w:hAnsi="Times" w:cs="Times"/>
                <w:b/>
                <w:lang w:val="en-US"/>
              </w:rPr>
            </w:pPr>
            <w:r w:rsidRPr="000D35A6">
              <w:rPr>
                <w:rFonts w:ascii="Times" w:hAnsi="Times" w:cs="Times"/>
                <w:b/>
                <w:lang w:val="en-US"/>
              </w:rPr>
              <w:t xml:space="preserve">Low </w:t>
            </w:r>
          </w:p>
        </w:tc>
        <w:tc>
          <w:tcPr>
            <w:tcW w:w="0" w:type="auto"/>
            <w:tcBorders>
              <w:top w:val="single" w:sz="4" w:space="0" w:color="auto"/>
              <w:bottom w:val="nil"/>
            </w:tcBorders>
          </w:tcPr>
          <w:p w14:paraId="06052548" w14:textId="30496C75" w:rsidR="00173BD4" w:rsidRPr="000D35A6" w:rsidRDefault="00173BD4" w:rsidP="009432F7">
            <w:pPr>
              <w:jc w:val="center"/>
              <w:rPr>
                <w:rFonts w:ascii="Times" w:hAnsi="Times" w:cs="Times"/>
                <w:b/>
                <w:lang w:val="en-US"/>
              </w:rPr>
            </w:pPr>
            <w:r w:rsidRPr="000D35A6">
              <w:rPr>
                <w:rFonts w:ascii="Times" w:hAnsi="Times" w:cs="Times"/>
                <w:b/>
                <w:lang w:val="en-US"/>
              </w:rPr>
              <w:t xml:space="preserve">Moderate </w:t>
            </w:r>
          </w:p>
        </w:tc>
        <w:tc>
          <w:tcPr>
            <w:tcW w:w="0" w:type="auto"/>
            <w:tcBorders>
              <w:top w:val="single" w:sz="4" w:space="0" w:color="auto"/>
              <w:bottom w:val="nil"/>
            </w:tcBorders>
          </w:tcPr>
          <w:p w14:paraId="0E73F527" w14:textId="0BD2908F" w:rsidR="00173BD4" w:rsidRPr="000D35A6" w:rsidRDefault="00173BD4" w:rsidP="009432F7">
            <w:pPr>
              <w:jc w:val="center"/>
              <w:rPr>
                <w:rFonts w:ascii="Times" w:hAnsi="Times" w:cs="Times"/>
                <w:b/>
                <w:lang w:val="en-US"/>
              </w:rPr>
            </w:pPr>
            <w:r w:rsidRPr="000D35A6">
              <w:rPr>
                <w:rFonts w:ascii="Times" w:hAnsi="Times" w:cs="Times"/>
                <w:b/>
                <w:lang w:val="en-US"/>
              </w:rPr>
              <w:t xml:space="preserve">High </w:t>
            </w:r>
          </w:p>
        </w:tc>
        <w:tc>
          <w:tcPr>
            <w:tcW w:w="0" w:type="auto"/>
            <w:tcBorders>
              <w:top w:val="single" w:sz="4" w:space="0" w:color="auto"/>
              <w:bottom w:val="nil"/>
            </w:tcBorders>
          </w:tcPr>
          <w:p w14:paraId="1190A346" w14:textId="28007F70" w:rsidR="00173BD4" w:rsidRPr="000D35A6" w:rsidRDefault="00173BD4" w:rsidP="009432F7">
            <w:pPr>
              <w:jc w:val="center"/>
              <w:rPr>
                <w:rFonts w:ascii="Times" w:hAnsi="Times" w:cs="Times"/>
                <w:b/>
                <w:lang w:val="en-US"/>
              </w:rPr>
            </w:pPr>
            <w:r w:rsidRPr="000D35A6">
              <w:rPr>
                <w:rFonts w:ascii="Times" w:hAnsi="Times" w:cs="Times"/>
                <w:b/>
                <w:lang w:val="en-US"/>
              </w:rPr>
              <w:t xml:space="preserve">Very high </w:t>
            </w:r>
          </w:p>
        </w:tc>
        <w:tc>
          <w:tcPr>
            <w:tcW w:w="0" w:type="auto"/>
            <w:tcBorders>
              <w:top w:val="single" w:sz="4" w:space="0" w:color="auto"/>
              <w:bottom w:val="nil"/>
            </w:tcBorders>
          </w:tcPr>
          <w:p w14:paraId="1754B668" w14:textId="77777777" w:rsidR="00173BD4" w:rsidRPr="000D35A6" w:rsidRDefault="00173BD4" w:rsidP="009432F7">
            <w:pPr>
              <w:jc w:val="center"/>
              <w:rPr>
                <w:rFonts w:ascii="Times" w:hAnsi="Times" w:cs="Times"/>
                <w:lang w:val="en-US"/>
              </w:rPr>
            </w:pPr>
          </w:p>
        </w:tc>
        <w:tc>
          <w:tcPr>
            <w:tcW w:w="0" w:type="auto"/>
            <w:tcBorders>
              <w:top w:val="single" w:sz="4" w:space="0" w:color="auto"/>
              <w:bottom w:val="nil"/>
            </w:tcBorders>
          </w:tcPr>
          <w:p w14:paraId="54119B19" w14:textId="77777777" w:rsidR="00173BD4" w:rsidRPr="000D35A6" w:rsidRDefault="00173BD4" w:rsidP="009432F7">
            <w:pPr>
              <w:jc w:val="center"/>
              <w:rPr>
                <w:rFonts w:ascii="Times" w:hAnsi="Times" w:cs="Times"/>
                <w:lang w:val="en-US"/>
              </w:rPr>
            </w:pPr>
          </w:p>
        </w:tc>
        <w:tc>
          <w:tcPr>
            <w:tcW w:w="0" w:type="auto"/>
            <w:tcBorders>
              <w:top w:val="single" w:sz="4" w:space="0" w:color="auto"/>
              <w:bottom w:val="nil"/>
            </w:tcBorders>
          </w:tcPr>
          <w:p w14:paraId="4141D716" w14:textId="5512FA1A" w:rsidR="00173BD4" w:rsidRPr="000D35A6" w:rsidRDefault="00173BD4" w:rsidP="009432F7">
            <w:pPr>
              <w:jc w:val="center"/>
              <w:rPr>
                <w:rFonts w:ascii="Times" w:hAnsi="Times" w:cs="Times"/>
                <w:lang w:val="en-US"/>
              </w:rPr>
            </w:pPr>
          </w:p>
        </w:tc>
        <w:tc>
          <w:tcPr>
            <w:tcW w:w="0" w:type="auto"/>
            <w:tcBorders>
              <w:top w:val="single" w:sz="4" w:space="0" w:color="auto"/>
              <w:bottom w:val="nil"/>
            </w:tcBorders>
          </w:tcPr>
          <w:p w14:paraId="567EC828" w14:textId="5D73DF13" w:rsidR="00173BD4" w:rsidRPr="000D35A6" w:rsidRDefault="00173BD4" w:rsidP="009432F7">
            <w:pPr>
              <w:jc w:val="center"/>
              <w:rPr>
                <w:rFonts w:ascii="Times" w:hAnsi="Times" w:cs="Times"/>
                <w:lang w:val="en-US"/>
              </w:rPr>
            </w:pPr>
          </w:p>
        </w:tc>
      </w:tr>
      <w:tr w:rsidR="00173BD4" w:rsidRPr="000D35A6" w14:paraId="1A415CF7" w14:textId="58D198F2" w:rsidTr="00135774">
        <w:tc>
          <w:tcPr>
            <w:tcW w:w="0" w:type="auto"/>
            <w:tcBorders>
              <w:top w:val="nil"/>
              <w:bottom w:val="nil"/>
            </w:tcBorders>
          </w:tcPr>
          <w:p w14:paraId="1A4A9D1E" w14:textId="4045CC5E" w:rsidR="00173BD4" w:rsidRPr="000D35A6" w:rsidRDefault="00173BD4" w:rsidP="009432F7">
            <w:pPr>
              <w:rPr>
                <w:rFonts w:ascii="Times" w:hAnsi="Times" w:cs="Times"/>
                <w:lang w:val="en-US"/>
              </w:rPr>
            </w:pPr>
            <w:r w:rsidRPr="000D35A6">
              <w:rPr>
                <w:rFonts w:ascii="Times" w:hAnsi="Times" w:cs="Times"/>
                <w:lang w:val="en-US"/>
              </w:rPr>
              <w:t>BMIz</w:t>
            </w:r>
          </w:p>
        </w:tc>
        <w:tc>
          <w:tcPr>
            <w:tcW w:w="0" w:type="auto"/>
            <w:tcBorders>
              <w:top w:val="nil"/>
              <w:bottom w:val="nil"/>
            </w:tcBorders>
          </w:tcPr>
          <w:p w14:paraId="3B7A3F6C" w14:textId="493CA8A3" w:rsidR="00173BD4" w:rsidRPr="000D35A6" w:rsidRDefault="00173BD4" w:rsidP="009432F7">
            <w:pPr>
              <w:jc w:val="center"/>
              <w:rPr>
                <w:rFonts w:ascii="Times" w:hAnsi="Times" w:cs="Times"/>
                <w:vertAlign w:val="superscript"/>
                <w:lang w:val="en-US"/>
              </w:rPr>
            </w:pPr>
            <w:r w:rsidRPr="000D35A6">
              <w:rPr>
                <w:rFonts w:ascii="Times" w:hAnsi="Times" w:cs="Times"/>
                <w:lang w:val="en-US"/>
              </w:rPr>
              <w:t>-0.53 ± 0.14</w:t>
            </w:r>
          </w:p>
        </w:tc>
        <w:tc>
          <w:tcPr>
            <w:tcW w:w="0" w:type="auto"/>
            <w:tcBorders>
              <w:top w:val="nil"/>
              <w:bottom w:val="nil"/>
            </w:tcBorders>
          </w:tcPr>
          <w:p w14:paraId="5BDFDC90" w14:textId="6A5461C7" w:rsidR="00173BD4" w:rsidRPr="000D35A6" w:rsidRDefault="00173BD4" w:rsidP="009432F7">
            <w:pPr>
              <w:jc w:val="center"/>
              <w:rPr>
                <w:rFonts w:ascii="Times" w:hAnsi="Times" w:cs="Times"/>
                <w:vertAlign w:val="superscript"/>
                <w:lang w:val="en-US"/>
              </w:rPr>
            </w:pPr>
            <w:r w:rsidRPr="000D35A6">
              <w:rPr>
                <w:rFonts w:ascii="Times" w:hAnsi="Times" w:cs="Times"/>
                <w:lang w:val="en-US"/>
              </w:rPr>
              <w:t>0.07 ± 0.14</w:t>
            </w:r>
          </w:p>
        </w:tc>
        <w:tc>
          <w:tcPr>
            <w:tcW w:w="0" w:type="auto"/>
            <w:tcBorders>
              <w:top w:val="nil"/>
              <w:bottom w:val="nil"/>
            </w:tcBorders>
          </w:tcPr>
          <w:p w14:paraId="361D6158" w14:textId="37817BD2" w:rsidR="00173BD4" w:rsidRPr="000D35A6" w:rsidRDefault="00173BD4" w:rsidP="009432F7">
            <w:pPr>
              <w:jc w:val="center"/>
              <w:rPr>
                <w:rFonts w:ascii="Times" w:hAnsi="Times" w:cs="Times"/>
                <w:vertAlign w:val="superscript"/>
                <w:lang w:val="en-US"/>
              </w:rPr>
            </w:pPr>
            <w:r w:rsidRPr="000D35A6">
              <w:rPr>
                <w:rFonts w:ascii="Times" w:hAnsi="Times" w:cs="Times"/>
                <w:lang w:val="en-US"/>
              </w:rPr>
              <w:t>0.11 ± 0.18</w:t>
            </w:r>
          </w:p>
        </w:tc>
        <w:tc>
          <w:tcPr>
            <w:tcW w:w="0" w:type="auto"/>
            <w:tcBorders>
              <w:top w:val="nil"/>
              <w:bottom w:val="nil"/>
            </w:tcBorders>
          </w:tcPr>
          <w:p w14:paraId="202C4F6D" w14:textId="0D74D2D5" w:rsidR="00173BD4" w:rsidRPr="000D35A6" w:rsidRDefault="00173BD4" w:rsidP="009432F7">
            <w:pPr>
              <w:jc w:val="center"/>
              <w:rPr>
                <w:rFonts w:ascii="Times" w:hAnsi="Times" w:cs="Times"/>
                <w:vertAlign w:val="superscript"/>
                <w:lang w:val="en-US"/>
              </w:rPr>
            </w:pPr>
            <w:r w:rsidRPr="000D35A6">
              <w:rPr>
                <w:rFonts w:ascii="Times" w:hAnsi="Times" w:cs="Times"/>
                <w:lang w:val="en-US"/>
              </w:rPr>
              <w:t>0.30 ± 0.16</w:t>
            </w:r>
          </w:p>
        </w:tc>
        <w:tc>
          <w:tcPr>
            <w:tcW w:w="0" w:type="auto"/>
            <w:tcBorders>
              <w:top w:val="nil"/>
              <w:bottom w:val="nil"/>
            </w:tcBorders>
          </w:tcPr>
          <w:p w14:paraId="31F189D4" w14:textId="5A2EDE1A" w:rsidR="00173BD4" w:rsidRPr="000D35A6" w:rsidRDefault="00173BD4" w:rsidP="009432F7">
            <w:pPr>
              <w:jc w:val="center"/>
              <w:rPr>
                <w:rFonts w:ascii="Times" w:hAnsi="Times" w:cs="Times"/>
                <w:lang w:val="en-US"/>
              </w:rPr>
            </w:pPr>
            <w:r w:rsidRPr="000D35A6">
              <w:rPr>
                <w:rFonts w:ascii="Times" w:hAnsi="Times" w:cs="Times"/>
                <w:lang w:val="en-US"/>
              </w:rPr>
              <w:t>0.001</w:t>
            </w:r>
          </w:p>
        </w:tc>
        <w:tc>
          <w:tcPr>
            <w:tcW w:w="0" w:type="auto"/>
            <w:tcBorders>
              <w:top w:val="nil"/>
              <w:bottom w:val="nil"/>
            </w:tcBorders>
          </w:tcPr>
          <w:p w14:paraId="1061B3DF" w14:textId="6C1521B0" w:rsidR="00173BD4" w:rsidRPr="000D35A6" w:rsidRDefault="00AF164A" w:rsidP="009432F7">
            <w:pPr>
              <w:jc w:val="center"/>
              <w:rPr>
                <w:rFonts w:ascii="Times" w:hAnsi="Times" w:cs="Times"/>
                <w:lang w:val="en-US"/>
              </w:rPr>
            </w:pPr>
            <w:r w:rsidRPr="000D35A6">
              <w:rPr>
                <w:rFonts w:ascii="Times" w:hAnsi="Times" w:cs="Times"/>
                <w:lang w:val="en-US"/>
              </w:rPr>
              <w:t>0.004</w:t>
            </w:r>
          </w:p>
        </w:tc>
        <w:tc>
          <w:tcPr>
            <w:tcW w:w="0" w:type="auto"/>
            <w:tcBorders>
              <w:top w:val="nil"/>
              <w:bottom w:val="nil"/>
            </w:tcBorders>
          </w:tcPr>
          <w:p w14:paraId="14C19667" w14:textId="4277FE40" w:rsidR="00173BD4" w:rsidRPr="000D35A6" w:rsidRDefault="00173BD4" w:rsidP="009432F7">
            <w:pPr>
              <w:jc w:val="center"/>
              <w:rPr>
                <w:rFonts w:ascii="Times" w:hAnsi="Times" w:cs="Times"/>
                <w:lang w:val="en-US"/>
              </w:rPr>
            </w:pPr>
            <w:r w:rsidRPr="000D35A6">
              <w:rPr>
                <w:rFonts w:ascii="Times" w:hAnsi="Times" w:cs="Times"/>
                <w:lang w:val="en-US"/>
              </w:rPr>
              <w:t>&lt;0.001</w:t>
            </w:r>
          </w:p>
        </w:tc>
        <w:tc>
          <w:tcPr>
            <w:tcW w:w="0" w:type="auto"/>
            <w:tcBorders>
              <w:top w:val="nil"/>
              <w:bottom w:val="nil"/>
            </w:tcBorders>
          </w:tcPr>
          <w:p w14:paraId="7BE563C3" w14:textId="15E53226" w:rsidR="00173BD4" w:rsidRPr="000D35A6" w:rsidRDefault="00173BD4" w:rsidP="009432F7">
            <w:pPr>
              <w:jc w:val="center"/>
              <w:rPr>
                <w:rFonts w:ascii="Times" w:hAnsi="Times" w:cs="Times"/>
                <w:lang w:val="en-US"/>
              </w:rPr>
            </w:pPr>
          </w:p>
        </w:tc>
      </w:tr>
      <w:tr w:rsidR="00173BD4" w:rsidRPr="000D35A6" w14:paraId="74B89788" w14:textId="2A31269A" w:rsidTr="00135774">
        <w:tc>
          <w:tcPr>
            <w:tcW w:w="0" w:type="auto"/>
            <w:tcBorders>
              <w:top w:val="nil"/>
            </w:tcBorders>
          </w:tcPr>
          <w:p w14:paraId="58982621" w14:textId="73382F0A" w:rsidR="00173BD4" w:rsidRPr="000D35A6" w:rsidRDefault="00173BD4" w:rsidP="009432F7">
            <w:pPr>
              <w:rPr>
                <w:rFonts w:ascii="Times" w:hAnsi="Times" w:cs="Times"/>
                <w:lang w:val="en-US"/>
              </w:rPr>
            </w:pPr>
            <w:r w:rsidRPr="000D35A6">
              <w:rPr>
                <w:rFonts w:ascii="Times" w:hAnsi="Times" w:cs="Times"/>
                <w:lang w:val="en-US"/>
              </w:rPr>
              <w:t>SSF (mm)</w:t>
            </w:r>
          </w:p>
        </w:tc>
        <w:tc>
          <w:tcPr>
            <w:tcW w:w="0" w:type="auto"/>
            <w:tcBorders>
              <w:top w:val="nil"/>
            </w:tcBorders>
          </w:tcPr>
          <w:p w14:paraId="5FFB94E1" w14:textId="7FB8F0A2" w:rsidR="00173BD4" w:rsidRPr="000D35A6" w:rsidRDefault="00173BD4" w:rsidP="009432F7">
            <w:pPr>
              <w:jc w:val="center"/>
              <w:rPr>
                <w:rFonts w:ascii="Times" w:hAnsi="Times" w:cs="Times"/>
                <w:vertAlign w:val="superscript"/>
                <w:lang w:val="en-US"/>
              </w:rPr>
            </w:pPr>
            <w:r w:rsidRPr="000D35A6">
              <w:rPr>
                <w:rFonts w:ascii="Times" w:hAnsi="Times" w:cs="Times"/>
                <w:lang w:val="en-US"/>
              </w:rPr>
              <w:t>26.9 ± 1.5</w:t>
            </w:r>
          </w:p>
        </w:tc>
        <w:tc>
          <w:tcPr>
            <w:tcW w:w="0" w:type="auto"/>
            <w:tcBorders>
              <w:top w:val="nil"/>
            </w:tcBorders>
          </w:tcPr>
          <w:p w14:paraId="518B7439" w14:textId="0524F51A" w:rsidR="00173BD4" w:rsidRPr="000D35A6" w:rsidRDefault="00173BD4" w:rsidP="009432F7">
            <w:pPr>
              <w:jc w:val="center"/>
              <w:rPr>
                <w:rFonts w:ascii="Times" w:hAnsi="Times" w:cs="Times"/>
                <w:vertAlign w:val="superscript"/>
                <w:lang w:val="en-US"/>
              </w:rPr>
            </w:pPr>
            <w:r w:rsidRPr="000D35A6">
              <w:rPr>
                <w:rFonts w:ascii="Times" w:hAnsi="Times" w:cs="Times"/>
                <w:lang w:val="en-US"/>
              </w:rPr>
              <w:t>31.4 ± 1.5</w:t>
            </w:r>
          </w:p>
        </w:tc>
        <w:tc>
          <w:tcPr>
            <w:tcW w:w="0" w:type="auto"/>
            <w:tcBorders>
              <w:top w:val="nil"/>
            </w:tcBorders>
          </w:tcPr>
          <w:p w14:paraId="6DF68B8A" w14:textId="32D4BD67" w:rsidR="00173BD4" w:rsidRPr="000D35A6" w:rsidRDefault="00173BD4" w:rsidP="009432F7">
            <w:pPr>
              <w:jc w:val="center"/>
              <w:rPr>
                <w:rFonts w:ascii="Times" w:hAnsi="Times" w:cs="Times"/>
                <w:vertAlign w:val="superscript"/>
                <w:lang w:val="en-US"/>
              </w:rPr>
            </w:pPr>
            <w:r w:rsidRPr="000D35A6">
              <w:rPr>
                <w:rFonts w:ascii="Times" w:hAnsi="Times" w:cs="Times"/>
                <w:lang w:val="en-US"/>
              </w:rPr>
              <w:t>31.0 ± 1.9</w:t>
            </w:r>
          </w:p>
        </w:tc>
        <w:tc>
          <w:tcPr>
            <w:tcW w:w="0" w:type="auto"/>
            <w:tcBorders>
              <w:top w:val="nil"/>
            </w:tcBorders>
          </w:tcPr>
          <w:p w14:paraId="26542F5C" w14:textId="31B9AC8E" w:rsidR="00173BD4" w:rsidRPr="000D35A6" w:rsidRDefault="00173BD4" w:rsidP="009432F7">
            <w:pPr>
              <w:jc w:val="center"/>
              <w:rPr>
                <w:rFonts w:ascii="Times" w:hAnsi="Times" w:cs="Times"/>
                <w:vertAlign w:val="superscript"/>
                <w:lang w:val="en-US"/>
              </w:rPr>
            </w:pPr>
            <w:r w:rsidRPr="000D35A6">
              <w:rPr>
                <w:rFonts w:ascii="Times" w:hAnsi="Times" w:cs="Times"/>
                <w:lang w:val="en-US"/>
              </w:rPr>
              <w:t>35.1 ± 1.1</w:t>
            </w:r>
          </w:p>
        </w:tc>
        <w:tc>
          <w:tcPr>
            <w:tcW w:w="0" w:type="auto"/>
            <w:tcBorders>
              <w:top w:val="nil"/>
            </w:tcBorders>
          </w:tcPr>
          <w:p w14:paraId="36018E30" w14:textId="48BD90E8" w:rsidR="00173BD4" w:rsidRPr="000D35A6" w:rsidRDefault="00173BD4" w:rsidP="009432F7">
            <w:pPr>
              <w:jc w:val="center"/>
              <w:rPr>
                <w:rFonts w:ascii="Times" w:hAnsi="Times" w:cs="Times"/>
                <w:lang w:val="en-US"/>
              </w:rPr>
            </w:pPr>
            <w:r w:rsidRPr="000D35A6">
              <w:rPr>
                <w:rFonts w:ascii="Times" w:hAnsi="Times" w:cs="Times"/>
                <w:lang w:val="en-US"/>
              </w:rPr>
              <w:t>0.005</w:t>
            </w:r>
          </w:p>
        </w:tc>
        <w:tc>
          <w:tcPr>
            <w:tcW w:w="0" w:type="auto"/>
            <w:tcBorders>
              <w:top w:val="nil"/>
            </w:tcBorders>
          </w:tcPr>
          <w:p w14:paraId="5E0E7FA2" w14:textId="03AC8612" w:rsidR="00173BD4" w:rsidRPr="000D35A6" w:rsidRDefault="00AF164A" w:rsidP="009432F7">
            <w:pPr>
              <w:jc w:val="center"/>
              <w:rPr>
                <w:rFonts w:ascii="Times" w:hAnsi="Times" w:cs="Times"/>
                <w:lang w:val="en-US"/>
              </w:rPr>
            </w:pPr>
            <w:r w:rsidRPr="000D35A6">
              <w:rPr>
                <w:rFonts w:ascii="Times" w:hAnsi="Times" w:cs="Times"/>
                <w:lang w:val="en-US"/>
              </w:rPr>
              <w:t>0.010</w:t>
            </w:r>
          </w:p>
        </w:tc>
        <w:tc>
          <w:tcPr>
            <w:tcW w:w="0" w:type="auto"/>
            <w:tcBorders>
              <w:top w:val="nil"/>
            </w:tcBorders>
          </w:tcPr>
          <w:p w14:paraId="436F8005" w14:textId="0F3E2497" w:rsidR="00173BD4" w:rsidRPr="000D35A6" w:rsidRDefault="00173BD4" w:rsidP="009432F7">
            <w:pPr>
              <w:jc w:val="center"/>
              <w:rPr>
                <w:rFonts w:ascii="Times" w:hAnsi="Times" w:cs="Times"/>
                <w:lang w:val="en-US"/>
              </w:rPr>
            </w:pPr>
            <w:r w:rsidRPr="000D35A6">
              <w:rPr>
                <w:rFonts w:ascii="Times" w:hAnsi="Times" w:cs="Times"/>
                <w:lang w:val="en-US"/>
              </w:rPr>
              <w:t>0.001</w:t>
            </w:r>
          </w:p>
        </w:tc>
        <w:tc>
          <w:tcPr>
            <w:tcW w:w="0" w:type="auto"/>
            <w:tcBorders>
              <w:top w:val="nil"/>
            </w:tcBorders>
          </w:tcPr>
          <w:p w14:paraId="3AA2B80A" w14:textId="61B3A28A" w:rsidR="00173BD4" w:rsidRPr="000D35A6" w:rsidRDefault="00173BD4" w:rsidP="009432F7">
            <w:pPr>
              <w:jc w:val="center"/>
              <w:rPr>
                <w:rFonts w:ascii="Times" w:hAnsi="Times" w:cs="Times"/>
                <w:lang w:val="en-US"/>
              </w:rPr>
            </w:pPr>
          </w:p>
        </w:tc>
      </w:tr>
      <w:tr w:rsidR="00173BD4" w:rsidRPr="000D35A6" w14:paraId="68F2F7DC" w14:textId="0F7B2629" w:rsidTr="00135774">
        <w:tc>
          <w:tcPr>
            <w:tcW w:w="0" w:type="auto"/>
          </w:tcPr>
          <w:p w14:paraId="689A4346" w14:textId="1E39A88F" w:rsidR="00173BD4" w:rsidRPr="000D35A6" w:rsidRDefault="00173BD4" w:rsidP="009432F7">
            <w:pPr>
              <w:rPr>
                <w:rFonts w:ascii="Times" w:hAnsi="Times" w:cs="Times"/>
                <w:lang w:val="en-US"/>
              </w:rPr>
            </w:pPr>
            <w:r w:rsidRPr="000D35A6">
              <w:rPr>
                <w:rFonts w:ascii="Times" w:hAnsi="Times" w:cs="Times"/>
                <w:lang w:val="en-US"/>
              </w:rPr>
              <w:t>Ideal potion size (kcal)</w:t>
            </w:r>
          </w:p>
        </w:tc>
        <w:tc>
          <w:tcPr>
            <w:tcW w:w="0" w:type="auto"/>
          </w:tcPr>
          <w:p w14:paraId="0113D2D6" w14:textId="2EDDB6F7" w:rsidR="00173BD4" w:rsidRPr="000D35A6" w:rsidRDefault="00173BD4" w:rsidP="009432F7">
            <w:pPr>
              <w:jc w:val="center"/>
              <w:rPr>
                <w:rFonts w:ascii="Times" w:hAnsi="Times" w:cs="Times"/>
                <w:lang w:val="en-US"/>
              </w:rPr>
            </w:pPr>
            <w:r w:rsidRPr="000D35A6">
              <w:rPr>
                <w:rFonts w:ascii="Times" w:hAnsi="Times" w:cs="Times"/>
                <w:lang w:val="en-US"/>
              </w:rPr>
              <w:t>312.2 ± 18.2</w:t>
            </w:r>
            <w:r w:rsidRPr="000D35A6">
              <w:rPr>
                <w:rFonts w:ascii="Times" w:hAnsi="Times" w:cs="Times"/>
                <w:vertAlign w:val="superscript"/>
                <w:lang w:val="en-US"/>
              </w:rPr>
              <w:t xml:space="preserve"> </w:t>
            </w:r>
          </w:p>
        </w:tc>
        <w:tc>
          <w:tcPr>
            <w:tcW w:w="0" w:type="auto"/>
          </w:tcPr>
          <w:p w14:paraId="708C1FA0" w14:textId="3E1B752E" w:rsidR="00173BD4" w:rsidRPr="000D35A6" w:rsidRDefault="00173BD4" w:rsidP="009432F7">
            <w:pPr>
              <w:jc w:val="center"/>
              <w:rPr>
                <w:rFonts w:ascii="Times" w:hAnsi="Times" w:cs="Times"/>
                <w:lang w:val="en-US"/>
              </w:rPr>
            </w:pPr>
            <w:r w:rsidRPr="000D35A6">
              <w:rPr>
                <w:rFonts w:ascii="Times" w:hAnsi="Times" w:cs="Times"/>
                <w:lang w:val="en-US"/>
              </w:rPr>
              <w:t>280.7 ±18.9</w:t>
            </w:r>
            <w:r w:rsidRPr="000D35A6">
              <w:rPr>
                <w:rFonts w:ascii="Times" w:hAnsi="Times" w:cs="Times"/>
                <w:vertAlign w:val="superscript"/>
                <w:lang w:val="en-US"/>
              </w:rPr>
              <w:t xml:space="preserve"> </w:t>
            </w:r>
          </w:p>
        </w:tc>
        <w:tc>
          <w:tcPr>
            <w:tcW w:w="0" w:type="auto"/>
          </w:tcPr>
          <w:p w14:paraId="4AA62CB2" w14:textId="6DDF6A2B" w:rsidR="00173BD4" w:rsidRPr="000D35A6" w:rsidRDefault="00173BD4" w:rsidP="009432F7">
            <w:pPr>
              <w:jc w:val="center"/>
              <w:rPr>
                <w:rFonts w:ascii="Times" w:hAnsi="Times" w:cs="Times"/>
                <w:lang w:val="en-US"/>
              </w:rPr>
            </w:pPr>
            <w:r w:rsidRPr="000D35A6">
              <w:rPr>
                <w:rFonts w:ascii="Times" w:hAnsi="Times" w:cs="Times"/>
                <w:lang w:val="en-US"/>
              </w:rPr>
              <w:t>299.7 ± 23.1</w:t>
            </w:r>
            <w:r w:rsidRPr="000D35A6">
              <w:rPr>
                <w:rFonts w:ascii="Times" w:hAnsi="Times" w:cs="Times"/>
                <w:vertAlign w:val="superscript"/>
                <w:lang w:val="en-US"/>
              </w:rPr>
              <w:t xml:space="preserve"> </w:t>
            </w:r>
          </w:p>
        </w:tc>
        <w:tc>
          <w:tcPr>
            <w:tcW w:w="0" w:type="auto"/>
          </w:tcPr>
          <w:p w14:paraId="640D7983" w14:textId="18CB775C" w:rsidR="00173BD4" w:rsidRPr="000D35A6" w:rsidRDefault="00173BD4" w:rsidP="009432F7">
            <w:pPr>
              <w:jc w:val="center"/>
              <w:rPr>
                <w:rFonts w:ascii="Times" w:hAnsi="Times" w:cs="Times"/>
                <w:lang w:val="en-US"/>
              </w:rPr>
            </w:pPr>
            <w:r w:rsidRPr="000D35A6">
              <w:rPr>
                <w:rFonts w:ascii="Times" w:hAnsi="Times" w:cs="Times"/>
                <w:lang w:val="en-US"/>
              </w:rPr>
              <w:t>270.5 ± 21.3</w:t>
            </w:r>
            <w:r w:rsidRPr="000D35A6">
              <w:rPr>
                <w:rFonts w:ascii="Times" w:hAnsi="Times" w:cs="Times"/>
                <w:vertAlign w:val="superscript"/>
                <w:lang w:val="en-US"/>
              </w:rPr>
              <w:t xml:space="preserve"> </w:t>
            </w:r>
          </w:p>
        </w:tc>
        <w:tc>
          <w:tcPr>
            <w:tcW w:w="0" w:type="auto"/>
          </w:tcPr>
          <w:p w14:paraId="10069E48" w14:textId="753A52FC" w:rsidR="00173BD4" w:rsidRPr="000D35A6" w:rsidRDefault="00173BD4" w:rsidP="009432F7">
            <w:pPr>
              <w:jc w:val="center"/>
              <w:rPr>
                <w:rFonts w:ascii="Times" w:hAnsi="Times" w:cs="Times"/>
                <w:lang w:val="en-US"/>
              </w:rPr>
            </w:pPr>
            <w:r w:rsidRPr="000D35A6">
              <w:rPr>
                <w:rFonts w:ascii="Times" w:hAnsi="Times" w:cs="Times"/>
                <w:lang w:val="en-US"/>
              </w:rPr>
              <w:t>0.44</w:t>
            </w:r>
          </w:p>
        </w:tc>
        <w:tc>
          <w:tcPr>
            <w:tcW w:w="0" w:type="auto"/>
          </w:tcPr>
          <w:p w14:paraId="4A20DC9C" w14:textId="5216F3C3" w:rsidR="00173BD4" w:rsidRPr="000D35A6" w:rsidRDefault="00AF164A" w:rsidP="009432F7">
            <w:pPr>
              <w:jc w:val="center"/>
              <w:rPr>
                <w:rFonts w:ascii="Times" w:hAnsi="Times" w:cs="Times"/>
                <w:sz w:val="24"/>
                <w:szCs w:val="24"/>
                <w:lang w:val="en-US"/>
              </w:rPr>
            </w:pPr>
            <w:r w:rsidRPr="000D35A6">
              <w:rPr>
                <w:rFonts w:ascii="Times" w:hAnsi="Times" w:cs="Times"/>
                <w:sz w:val="24"/>
                <w:szCs w:val="24"/>
                <w:lang w:val="en-US"/>
              </w:rPr>
              <w:t>0.44</w:t>
            </w:r>
          </w:p>
        </w:tc>
        <w:tc>
          <w:tcPr>
            <w:tcW w:w="0" w:type="auto"/>
          </w:tcPr>
          <w:p w14:paraId="35B02C89" w14:textId="6D434E54" w:rsidR="00173BD4" w:rsidRPr="000D35A6" w:rsidRDefault="00173BD4" w:rsidP="009432F7">
            <w:pPr>
              <w:jc w:val="center"/>
              <w:rPr>
                <w:rFonts w:ascii="Times" w:hAnsi="Times" w:cs="Times"/>
                <w:lang w:val="en-US"/>
              </w:rPr>
            </w:pPr>
            <w:r w:rsidRPr="000D35A6">
              <w:rPr>
                <w:rFonts w:ascii="Times" w:hAnsi="Times" w:cs="Times"/>
                <w:sz w:val="24"/>
                <w:szCs w:val="24"/>
                <w:lang w:val="en-US"/>
              </w:rPr>
              <w:t>—</w:t>
            </w:r>
          </w:p>
        </w:tc>
        <w:tc>
          <w:tcPr>
            <w:tcW w:w="0" w:type="auto"/>
          </w:tcPr>
          <w:p w14:paraId="0273B429" w14:textId="278F0B45" w:rsidR="00173BD4" w:rsidRPr="000D35A6" w:rsidRDefault="00173BD4" w:rsidP="009432F7">
            <w:pPr>
              <w:jc w:val="center"/>
              <w:rPr>
                <w:rFonts w:ascii="Times" w:hAnsi="Times" w:cs="Times"/>
                <w:lang w:val="en-US"/>
              </w:rPr>
            </w:pPr>
          </w:p>
        </w:tc>
      </w:tr>
      <w:tr w:rsidR="00173BD4" w:rsidRPr="000D35A6" w14:paraId="5228FADF" w14:textId="2BD34464" w:rsidTr="00135774">
        <w:tc>
          <w:tcPr>
            <w:tcW w:w="0" w:type="auto"/>
          </w:tcPr>
          <w:p w14:paraId="4C1BAC9B" w14:textId="293F43D9" w:rsidR="00173BD4" w:rsidRPr="000D35A6" w:rsidRDefault="00173BD4" w:rsidP="009432F7">
            <w:pPr>
              <w:rPr>
                <w:rFonts w:ascii="Times" w:hAnsi="Times" w:cs="Times"/>
                <w:lang w:val="en-US"/>
              </w:rPr>
            </w:pPr>
            <w:r w:rsidRPr="000D35A6">
              <w:rPr>
                <w:rFonts w:ascii="Times" w:hAnsi="Times" w:cs="Times"/>
                <w:lang w:val="en-US"/>
              </w:rPr>
              <w:t>Self-served portion (kcal)</w:t>
            </w:r>
          </w:p>
        </w:tc>
        <w:tc>
          <w:tcPr>
            <w:tcW w:w="0" w:type="auto"/>
          </w:tcPr>
          <w:p w14:paraId="5CB98F8C" w14:textId="49DFDCBE" w:rsidR="00173BD4" w:rsidRPr="000D35A6" w:rsidRDefault="00173BD4" w:rsidP="009432F7">
            <w:pPr>
              <w:jc w:val="center"/>
              <w:rPr>
                <w:rFonts w:ascii="Times" w:hAnsi="Times" w:cs="Times"/>
                <w:vertAlign w:val="superscript"/>
                <w:lang w:val="en-US"/>
              </w:rPr>
            </w:pPr>
            <w:r w:rsidRPr="000D35A6">
              <w:rPr>
                <w:rFonts w:ascii="Times" w:hAnsi="Times" w:cs="Times"/>
                <w:lang w:val="en-US"/>
              </w:rPr>
              <w:t>232.4 ± 14.3</w:t>
            </w:r>
          </w:p>
        </w:tc>
        <w:tc>
          <w:tcPr>
            <w:tcW w:w="0" w:type="auto"/>
          </w:tcPr>
          <w:p w14:paraId="55C4D483" w14:textId="371EB0C4" w:rsidR="00173BD4" w:rsidRPr="000D35A6" w:rsidRDefault="00173BD4" w:rsidP="009432F7">
            <w:pPr>
              <w:jc w:val="center"/>
              <w:rPr>
                <w:rFonts w:ascii="Times" w:hAnsi="Times" w:cs="Times"/>
                <w:vertAlign w:val="superscript"/>
                <w:lang w:val="en-US"/>
              </w:rPr>
            </w:pPr>
            <w:r w:rsidRPr="000D35A6">
              <w:rPr>
                <w:rFonts w:ascii="Times" w:hAnsi="Times" w:cs="Times"/>
                <w:lang w:val="en-US"/>
              </w:rPr>
              <w:t>233.2 ± 14.8</w:t>
            </w:r>
          </w:p>
        </w:tc>
        <w:tc>
          <w:tcPr>
            <w:tcW w:w="0" w:type="auto"/>
          </w:tcPr>
          <w:p w14:paraId="7B197995" w14:textId="541A5881" w:rsidR="00173BD4" w:rsidRPr="000D35A6" w:rsidRDefault="00173BD4" w:rsidP="009432F7">
            <w:pPr>
              <w:jc w:val="center"/>
              <w:rPr>
                <w:rFonts w:ascii="Times" w:hAnsi="Times" w:cs="Times"/>
                <w:vertAlign w:val="superscript"/>
                <w:lang w:val="en-US"/>
              </w:rPr>
            </w:pPr>
            <w:r w:rsidRPr="000D35A6">
              <w:rPr>
                <w:rFonts w:ascii="Times" w:hAnsi="Times" w:cs="Times"/>
                <w:lang w:val="en-US"/>
              </w:rPr>
              <w:t>265.4 ± 18.1</w:t>
            </w:r>
          </w:p>
        </w:tc>
        <w:tc>
          <w:tcPr>
            <w:tcW w:w="0" w:type="auto"/>
          </w:tcPr>
          <w:p w14:paraId="1B5A3AB9" w14:textId="286C1022" w:rsidR="00173BD4" w:rsidRPr="000D35A6" w:rsidRDefault="00173BD4" w:rsidP="009432F7">
            <w:pPr>
              <w:jc w:val="center"/>
              <w:rPr>
                <w:rFonts w:ascii="Times" w:hAnsi="Times" w:cs="Times"/>
                <w:vertAlign w:val="superscript"/>
                <w:lang w:val="en-US"/>
              </w:rPr>
            </w:pPr>
            <w:r w:rsidRPr="000D35A6">
              <w:rPr>
                <w:rFonts w:ascii="Times" w:hAnsi="Times" w:cs="Times"/>
                <w:lang w:val="en-US"/>
              </w:rPr>
              <w:t>274.0 ± 16.6</w:t>
            </w:r>
          </w:p>
        </w:tc>
        <w:tc>
          <w:tcPr>
            <w:tcW w:w="0" w:type="auto"/>
          </w:tcPr>
          <w:p w14:paraId="57A438EF" w14:textId="056DEED8" w:rsidR="00173BD4" w:rsidRPr="000D35A6" w:rsidRDefault="00173BD4" w:rsidP="009432F7">
            <w:pPr>
              <w:jc w:val="center"/>
              <w:rPr>
                <w:rFonts w:ascii="Times" w:hAnsi="Times" w:cs="Times"/>
                <w:lang w:val="en-US"/>
              </w:rPr>
            </w:pPr>
            <w:r w:rsidRPr="000D35A6">
              <w:rPr>
                <w:rFonts w:ascii="Times" w:hAnsi="Times" w:cs="Times"/>
                <w:lang w:val="en-US"/>
              </w:rPr>
              <w:t>0.16</w:t>
            </w:r>
          </w:p>
        </w:tc>
        <w:tc>
          <w:tcPr>
            <w:tcW w:w="0" w:type="auto"/>
          </w:tcPr>
          <w:p w14:paraId="709752D9" w14:textId="5CECDFC3" w:rsidR="00173BD4" w:rsidRPr="000D35A6" w:rsidRDefault="00AF164A" w:rsidP="009432F7">
            <w:pPr>
              <w:jc w:val="center"/>
              <w:rPr>
                <w:rFonts w:ascii="Times" w:hAnsi="Times" w:cs="Times"/>
                <w:sz w:val="24"/>
                <w:szCs w:val="24"/>
                <w:lang w:val="en-US"/>
              </w:rPr>
            </w:pPr>
            <w:r w:rsidRPr="000D35A6">
              <w:rPr>
                <w:rFonts w:ascii="Times" w:hAnsi="Times" w:cs="Times"/>
                <w:sz w:val="24"/>
                <w:szCs w:val="24"/>
                <w:lang w:val="en-US"/>
              </w:rPr>
              <w:t>0.21</w:t>
            </w:r>
          </w:p>
        </w:tc>
        <w:tc>
          <w:tcPr>
            <w:tcW w:w="0" w:type="auto"/>
          </w:tcPr>
          <w:p w14:paraId="743FD4F3" w14:textId="69BC1C52" w:rsidR="00173BD4" w:rsidRPr="000D35A6" w:rsidRDefault="00173BD4" w:rsidP="009432F7">
            <w:pPr>
              <w:jc w:val="center"/>
              <w:rPr>
                <w:rFonts w:ascii="Times" w:hAnsi="Times" w:cs="Times"/>
                <w:lang w:val="en-US"/>
              </w:rPr>
            </w:pPr>
            <w:r w:rsidRPr="000D35A6">
              <w:rPr>
                <w:rFonts w:ascii="Times" w:hAnsi="Times" w:cs="Times"/>
                <w:sz w:val="24"/>
                <w:szCs w:val="24"/>
                <w:lang w:val="en-US"/>
              </w:rPr>
              <w:t>—</w:t>
            </w:r>
          </w:p>
        </w:tc>
        <w:tc>
          <w:tcPr>
            <w:tcW w:w="0" w:type="auto"/>
          </w:tcPr>
          <w:p w14:paraId="62F36C59" w14:textId="42A94EC6" w:rsidR="00173BD4" w:rsidRPr="000D35A6" w:rsidRDefault="00173BD4" w:rsidP="009432F7">
            <w:pPr>
              <w:jc w:val="center"/>
              <w:rPr>
                <w:rFonts w:ascii="Times" w:hAnsi="Times" w:cs="Times"/>
                <w:lang w:val="en-US"/>
              </w:rPr>
            </w:pPr>
          </w:p>
        </w:tc>
      </w:tr>
      <w:tr w:rsidR="00173BD4" w:rsidRPr="000D35A6" w14:paraId="5171865D" w14:textId="2F906FC5" w:rsidTr="00135774">
        <w:tc>
          <w:tcPr>
            <w:tcW w:w="0" w:type="auto"/>
          </w:tcPr>
          <w:p w14:paraId="092D12E2" w14:textId="17BF2021" w:rsidR="00173BD4" w:rsidRPr="000D35A6" w:rsidRDefault="00173BD4" w:rsidP="009432F7">
            <w:pPr>
              <w:rPr>
                <w:rFonts w:ascii="Times" w:hAnsi="Times" w:cs="Times"/>
                <w:lang w:val="en-US"/>
              </w:rPr>
            </w:pPr>
            <w:r w:rsidRPr="000D35A6">
              <w:rPr>
                <w:rFonts w:ascii="Times" w:hAnsi="Times" w:cs="Times"/>
                <w:lang w:val="en-US"/>
              </w:rPr>
              <w:t>Eating Rate (g/min)</w:t>
            </w:r>
          </w:p>
        </w:tc>
        <w:tc>
          <w:tcPr>
            <w:tcW w:w="0" w:type="auto"/>
          </w:tcPr>
          <w:p w14:paraId="213A21B9" w14:textId="1C8743C8" w:rsidR="00173BD4" w:rsidRPr="000D35A6" w:rsidRDefault="00173BD4" w:rsidP="009432F7">
            <w:pPr>
              <w:jc w:val="center"/>
              <w:rPr>
                <w:rFonts w:ascii="Times" w:hAnsi="Times" w:cs="Times"/>
                <w:vertAlign w:val="superscript"/>
                <w:lang w:val="en-US"/>
              </w:rPr>
            </w:pPr>
            <w:r w:rsidRPr="000D35A6">
              <w:rPr>
                <w:rFonts w:ascii="Times" w:hAnsi="Times" w:cs="Times"/>
                <w:lang w:val="en-US"/>
              </w:rPr>
              <w:t>11.2 ± 0.6</w:t>
            </w:r>
          </w:p>
        </w:tc>
        <w:tc>
          <w:tcPr>
            <w:tcW w:w="0" w:type="auto"/>
          </w:tcPr>
          <w:p w14:paraId="4E2C83D5" w14:textId="7FE88641" w:rsidR="00173BD4" w:rsidRPr="000D35A6" w:rsidRDefault="00173BD4" w:rsidP="009432F7">
            <w:pPr>
              <w:jc w:val="center"/>
              <w:rPr>
                <w:rFonts w:ascii="Times" w:hAnsi="Times" w:cs="Times"/>
                <w:vertAlign w:val="superscript"/>
                <w:lang w:val="en-US"/>
              </w:rPr>
            </w:pPr>
            <w:r w:rsidRPr="000D35A6">
              <w:rPr>
                <w:rFonts w:ascii="Times" w:hAnsi="Times" w:cs="Times"/>
                <w:lang w:val="en-US"/>
              </w:rPr>
              <w:t>12.4 ± 0.6</w:t>
            </w:r>
          </w:p>
        </w:tc>
        <w:tc>
          <w:tcPr>
            <w:tcW w:w="0" w:type="auto"/>
          </w:tcPr>
          <w:p w14:paraId="1CCA631D" w14:textId="324CDEBF" w:rsidR="00173BD4" w:rsidRPr="000D35A6" w:rsidRDefault="00173BD4" w:rsidP="009432F7">
            <w:pPr>
              <w:jc w:val="center"/>
              <w:rPr>
                <w:rFonts w:ascii="Times" w:hAnsi="Times" w:cs="Times"/>
                <w:vertAlign w:val="superscript"/>
                <w:lang w:val="en-US"/>
              </w:rPr>
            </w:pPr>
            <w:r w:rsidRPr="000D35A6">
              <w:rPr>
                <w:rFonts w:ascii="Times" w:hAnsi="Times" w:cs="Times"/>
                <w:lang w:val="en-US"/>
              </w:rPr>
              <w:t>13.6 ± 0.7</w:t>
            </w:r>
          </w:p>
        </w:tc>
        <w:tc>
          <w:tcPr>
            <w:tcW w:w="0" w:type="auto"/>
          </w:tcPr>
          <w:p w14:paraId="1B49161F" w14:textId="7823E24A" w:rsidR="00173BD4" w:rsidRPr="000D35A6" w:rsidRDefault="00173BD4" w:rsidP="009432F7">
            <w:pPr>
              <w:jc w:val="center"/>
              <w:rPr>
                <w:rFonts w:ascii="Times" w:hAnsi="Times" w:cs="Times"/>
                <w:vertAlign w:val="superscript"/>
                <w:lang w:val="en-US"/>
              </w:rPr>
            </w:pPr>
            <w:r w:rsidRPr="000D35A6">
              <w:rPr>
                <w:rFonts w:ascii="Times" w:hAnsi="Times" w:cs="Times"/>
                <w:lang w:val="en-US"/>
              </w:rPr>
              <w:t>15.0 ± 0.7</w:t>
            </w:r>
          </w:p>
        </w:tc>
        <w:tc>
          <w:tcPr>
            <w:tcW w:w="0" w:type="auto"/>
          </w:tcPr>
          <w:p w14:paraId="4FC19B59" w14:textId="77777777" w:rsidR="00173BD4" w:rsidRPr="000D35A6" w:rsidRDefault="00173BD4" w:rsidP="009432F7">
            <w:pPr>
              <w:jc w:val="center"/>
              <w:rPr>
                <w:rFonts w:ascii="Times" w:hAnsi="Times" w:cs="Times"/>
                <w:lang w:val="en-US"/>
              </w:rPr>
            </w:pPr>
            <w:r w:rsidRPr="000D35A6">
              <w:rPr>
                <w:rFonts w:ascii="Times" w:hAnsi="Times" w:cs="Times"/>
                <w:lang w:val="en-US"/>
              </w:rPr>
              <w:t>&lt;0.001</w:t>
            </w:r>
          </w:p>
        </w:tc>
        <w:tc>
          <w:tcPr>
            <w:tcW w:w="0" w:type="auto"/>
          </w:tcPr>
          <w:p w14:paraId="065EB8A9" w14:textId="31E7529B" w:rsidR="00173BD4" w:rsidRPr="000D35A6" w:rsidRDefault="00AF164A" w:rsidP="009432F7">
            <w:pPr>
              <w:jc w:val="center"/>
              <w:rPr>
                <w:rFonts w:ascii="Times" w:hAnsi="Times" w:cs="Times"/>
                <w:lang w:val="en-US"/>
              </w:rPr>
            </w:pPr>
            <w:r w:rsidRPr="000D35A6">
              <w:rPr>
                <w:rFonts w:ascii="Times" w:hAnsi="Times" w:cs="Times"/>
                <w:lang w:val="en-US"/>
              </w:rPr>
              <w:t>0.001</w:t>
            </w:r>
          </w:p>
        </w:tc>
        <w:tc>
          <w:tcPr>
            <w:tcW w:w="0" w:type="auto"/>
          </w:tcPr>
          <w:p w14:paraId="5F2BE793" w14:textId="78523F99" w:rsidR="00173BD4" w:rsidRPr="000D35A6" w:rsidRDefault="00173BD4" w:rsidP="009432F7">
            <w:pPr>
              <w:jc w:val="center"/>
              <w:rPr>
                <w:rFonts w:ascii="Times" w:hAnsi="Times" w:cs="Times"/>
                <w:lang w:val="en-US"/>
              </w:rPr>
            </w:pPr>
            <w:r w:rsidRPr="000D35A6">
              <w:rPr>
                <w:rFonts w:ascii="Times" w:hAnsi="Times" w:cs="Times"/>
                <w:lang w:val="en-US"/>
              </w:rPr>
              <w:t>&lt;0.001</w:t>
            </w:r>
          </w:p>
        </w:tc>
        <w:tc>
          <w:tcPr>
            <w:tcW w:w="0" w:type="auto"/>
          </w:tcPr>
          <w:p w14:paraId="531C9F73" w14:textId="4FD95202" w:rsidR="00173BD4" w:rsidRPr="000D35A6" w:rsidRDefault="00173BD4" w:rsidP="009432F7">
            <w:pPr>
              <w:jc w:val="center"/>
              <w:rPr>
                <w:rFonts w:ascii="Times" w:hAnsi="Times" w:cs="Times"/>
                <w:lang w:val="en-US"/>
              </w:rPr>
            </w:pPr>
          </w:p>
        </w:tc>
      </w:tr>
      <w:tr w:rsidR="00173BD4" w:rsidRPr="000D35A6" w14:paraId="16DB0BB1" w14:textId="0C1DD22D" w:rsidTr="00135774">
        <w:tc>
          <w:tcPr>
            <w:tcW w:w="0" w:type="auto"/>
          </w:tcPr>
          <w:p w14:paraId="0B3C803F" w14:textId="58F8C4BC" w:rsidR="00173BD4" w:rsidRPr="000D35A6" w:rsidRDefault="00173BD4" w:rsidP="009432F7">
            <w:pPr>
              <w:rPr>
                <w:rFonts w:ascii="Times" w:hAnsi="Times" w:cs="Times"/>
                <w:lang w:val="en-US"/>
              </w:rPr>
            </w:pPr>
            <w:r w:rsidRPr="000D35A6">
              <w:rPr>
                <w:rFonts w:ascii="Times" w:hAnsi="Times" w:cs="Times"/>
                <w:lang w:val="en-US"/>
              </w:rPr>
              <w:t>Lunch intake (kcal)</w:t>
            </w:r>
          </w:p>
        </w:tc>
        <w:tc>
          <w:tcPr>
            <w:tcW w:w="0" w:type="auto"/>
          </w:tcPr>
          <w:p w14:paraId="2B1097ED" w14:textId="0F9DF160" w:rsidR="00173BD4" w:rsidRPr="000D35A6" w:rsidRDefault="00173BD4" w:rsidP="009432F7">
            <w:pPr>
              <w:jc w:val="center"/>
              <w:rPr>
                <w:rFonts w:ascii="Times" w:hAnsi="Times" w:cs="Times"/>
                <w:lang w:val="en-US"/>
              </w:rPr>
            </w:pPr>
            <w:r w:rsidRPr="000D35A6">
              <w:rPr>
                <w:rFonts w:ascii="Times" w:hAnsi="Times" w:cs="Times"/>
                <w:lang w:val="en-US"/>
              </w:rPr>
              <w:t>168.6 ± 11.5</w:t>
            </w:r>
          </w:p>
        </w:tc>
        <w:tc>
          <w:tcPr>
            <w:tcW w:w="0" w:type="auto"/>
          </w:tcPr>
          <w:p w14:paraId="36A12AED" w14:textId="1F13F9A3" w:rsidR="00173BD4" w:rsidRPr="000D35A6" w:rsidRDefault="00173BD4" w:rsidP="009432F7">
            <w:pPr>
              <w:jc w:val="center"/>
              <w:rPr>
                <w:rFonts w:ascii="Times" w:hAnsi="Times" w:cs="Times"/>
                <w:lang w:val="en-US"/>
              </w:rPr>
            </w:pPr>
            <w:r w:rsidRPr="000D35A6">
              <w:rPr>
                <w:rFonts w:ascii="Times" w:hAnsi="Times" w:cs="Times"/>
                <w:lang w:val="en-US"/>
              </w:rPr>
              <w:t>174.2 ± 12.0</w:t>
            </w:r>
          </w:p>
        </w:tc>
        <w:tc>
          <w:tcPr>
            <w:tcW w:w="0" w:type="auto"/>
          </w:tcPr>
          <w:p w14:paraId="5FF8990B" w14:textId="4CAA4C15" w:rsidR="00173BD4" w:rsidRPr="000D35A6" w:rsidRDefault="00173BD4" w:rsidP="009432F7">
            <w:pPr>
              <w:jc w:val="center"/>
              <w:rPr>
                <w:rFonts w:ascii="Times" w:hAnsi="Times" w:cs="Times"/>
                <w:vertAlign w:val="superscript"/>
                <w:lang w:val="en-US"/>
              </w:rPr>
            </w:pPr>
            <w:r w:rsidRPr="000D35A6">
              <w:rPr>
                <w:rFonts w:ascii="Times" w:hAnsi="Times" w:cs="Times"/>
                <w:lang w:val="en-US"/>
              </w:rPr>
              <w:t>204.6 ± 14.6</w:t>
            </w:r>
          </w:p>
        </w:tc>
        <w:tc>
          <w:tcPr>
            <w:tcW w:w="0" w:type="auto"/>
          </w:tcPr>
          <w:p w14:paraId="5F1417C1" w14:textId="02F3A2A0" w:rsidR="00173BD4" w:rsidRPr="000D35A6" w:rsidRDefault="00173BD4" w:rsidP="009432F7">
            <w:pPr>
              <w:jc w:val="center"/>
              <w:rPr>
                <w:rFonts w:ascii="Times" w:hAnsi="Times" w:cs="Times"/>
                <w:vertAlign w:val="superscript"/>
                <w:lang w:val="en-US"/>
              </w:rPr>
            </w:pPr>
            <w:r w:rsidRPr="000D35A6">
              <w:rPr>
                <w:rFonts w:ascii="Times" w:hAnsi="Times" w:cs="Times"/>
                <w:lang w:val="en-US"/>
              </w:rPr>
              <w:t>228.1 ± 13.5</w:t>
            </w:r>
          </w:p>
        </w:tc>
        <w:tc>
          <w:tcPr>
            <w:tcW w:w="0" w:type="auto"/>
          </w:tcPr>
          <w:p w14:paraId="565F08A2" w14:textId="279C41C8" w:rsidR="00173BD4" w:rsidRPr="000D35A6" w:rsidRDefault="00173BD4" w:rsidP="009432F7">
            <w:pPr>
              <w:jc w:val="center"/>
              <w:rPr>
                <w:rFonts w:ascii="Times" w:hAnsi="Times" w:cs="Times"/>
                <w:lang w:val="en-US"/>
              </w:rPr>
            </w:pPr>
            <w:r w:rsidRPr="000D35A6">
              <w:rPr>
                <w:rFonts w:ascii="Times" w:hAnsi="Times" w:cs="Times"/>
                <w:lang w:val="en-US"/>
              </w:rPr>
              <w:t>0.005</w:t>
            </w:r>
          </w:p>
        </w:tc>
        <w:tc>
          <w:tcPr>
            <w:tcW w:w="0" w:type="auto"/>
          </w:tcPr>
          <w:p w14:paraId="54D38EC4" w14:textId="2074598A" w:rsidR="00173BD4" w:rsidRPr="000D35A6" w:rsidRDefault="00AF164A" w:rsidP="009432F7">
            <w:pPr>
              <w:jc w:val="center"/>
              <w:rPr>
                <w:rFonts w:ascii="Times" w:hAnsi="Times" w:cs="Times"/>
                <w:lang w:val="en-US"/>
              </w:rPr>
            </w:pPr>
            <w:r w:rsidRPr="000D35A6">
              <w:rPr>
                <w:rFonts w:ascii="Times" w:hAnsi="Times" w:cs="Times"/>
                <w:lang w:val="en-US"/>
              </w:rPr>
              <w:t>0.01</w:t>
            </w:r>
          </w:p>
        </w:tc>
        <w:tc>
          <w:tcPr>
            <w:tcW w:w="0" w:type="auto"/>
          </w:tcPr>
          <w:p w14:paraId="201CD8D8" w14:textId="7ADEEA68" w:rsidR="00173BD4" w:rsidRPr="000D35A6" w:rsidRDefault="00173BD4" w:rsidP="009432F7">
            <w:pPr>
              <w:jc w:val="center"/>
              <w:rPr>
                <w:rFonts w:ascii="Times" w:hAnsi="Times" w:cs="Times"/>
                <w:lang w:val="en-US"/>
              </w:rPr>
            </w:pPr>
            <w:r w:rsidRPr="000D35A6">
              <w:rPr>
                <w:rFonts w:ascii="Times" w:hAnsi="Times" w:cs="Times"/>
                <w:lang w:val="en-US"/>
              </w:rPr>
              <w:t>&lt;0.001</w:t>
            </w:r>
          </w:p>
        </w:tc>
        <w:tc>
          <w:tcPr>
            <w:tcW w:w="0" w:type="auto"/>
          </w:tcPr>
          <w:p w14:paraId="6F14C231" w14:textId="325FCBDE" w:rsidR="00173BD4" w:rsidRPr="000D35A6" w:rsidRDefault="00173BD4" w:rsidP="009432F7">
            <w:pPr>
              <w:jc w:val="center"/>
              <w:rPr>
                <w:rFonts w:ascii="Times" w:hAnsi="Times" w:cs="Times"/>
                <w:lang w:val="en-US"/>
              </w:rPr>
            </w:pPr>
          </w:p>
        </w:tc>
      </w:tr>
      <w:tr w:rsidR="00173BD4" w:rsidRPr="000D35A6" w14:paraId="16DD0853" w14:textId="0A6AB456" w:rsidTr="00135774">
        <w:tc>
          <w:tcPr>
            <w:tcW w:w="0" w:type="auto"/>
          </w:tcPr>
          <w:p w14:paraId="6C5C3ACC" w14:textId="77777777" w:rsidR="00173BD4" w:rsidRPr="000D35A6" w:rsidRDefault="00173BD4" w:rsidP="009432F7">
            <w:pPr>
              <w:rPr>
                <w:rFonts w:ascii="Times" w:hAnsi="Times" w:cs="Times"/>
                <w:lang w:val="en-US"/>
              </w:rPr>
            </w:pPr>
            <w:r w:rsidRPr="000D35A6">
              <w:rPr>
                <w:rFonts w:ascii="Times" w:hAnsi="Times" w:cs="Times"/>
                <w:lang w:val="en-US"/>
              </w:rPr>
              <w:t>EAH (kcal)</w:t>
            </w:r>
          </w:p>
        </w:tc>
        <w:tc>
          <w:tcPr>
            <w:tcW w:w="0" w:type="auto"/>
          </w:tcPr>
          <w:p w14:paraId="2948987A" w14:textId="69125413" w:rsidR="00173BD4" w:rsidRPr="000D35A6" w:rsidRDefault="00173BD4" w:rsidP="009432F7">
            <w:pPr>
              <w:jc w:val="center"/>
              <w:rPr>
                <w:rFonts w:ascii="Times" w:hAnsi="Times" w:cs="Times"/>
                <w:vertAlign w:val="superscript"/>
                <w:lang w:val="en-US"/>
              </w:rPr>
            </w:pPr>
            <w:r w:rsidRPr="000D35A6">
              <w:rPr>
                <w:rFonts w:ascii="Times" w:hAnsi="Times" w:cs="Times"/>
                <w:lang w:val="en-US"/>
              </w:rPr>
              <w:t>59.9 ± 5.3</w:t>
            </w:r>
            <w:r w:rsidRPr="000D35A6">
              <w:rPr>
                <w:rFonts w:ascii="Times" w:hAnsi="Times" w:cs="Times"/>
                <w:vertAlign w:val="superscript"/>
                <w:lang w:val="en-US"/>
              </w:rPr>
              <w:t xml:space="preserve"> </w:t>
            </w:r>
          </w:p>
        </w:tc>
        <w:tc>
          <w:tcPr>
            <w:tcW w:w="0" w:type="auto"/>
          </w:tcPr>
          <w:p w14:paraId="610E373E" w14:textId="07ED615C" w:rsidR="00173BD4" w:rsidRPr="000D35A6" w:rsidRDefault="00173BD4" w:rsidP="009432F7">
            <w:pPr>
              <w:jc w:val="center"/>
              <w:rPr>
                <w:rFonts w:ascii="Times" w:hAnsi="Times" w:cs="Times"/>
                <w:vertAlign w:val="superscript"/>
                <w:lang w:val="en-US"/>
              </w:rPr>
            </w:pPr>
            <w:r w:rsidRPr="000D35A6">
              <w:rPr>
                <w:rFonts w:ascii="Times" w:hAnsi="Times" w:cs="Times"/>
                <w:lang w:val="en-US"/>
              </w:rPr>
              <w:t>64.2 ± 5.4</w:t>
            </w:r>
          </w:p>
        </w:tc>
        <w:tc>
          <w:tcPr>
            <w:tcW w:w="0" w:type="auto"/>
          </w:tcPr>
          <w:p w14:paraId="796A24D4" w14:textId="345B9B00" w:rsidR="00173BD4" w:rsidRPr="000D35A6" w:rsidRDefault="00173BD4" w:rsidP="009432F7">
            <w:pPr>
              <w:jc w:val="center"/>
              <w:rPr>
                <w:rFonts w:ascii="Times" w:hAnsi="Times" w:cs="Times"/>
                <w:vertAlign w:val="superscript"/>
                <w:lang w:val="en-US"/>
              </w:rPr>
            </w:pPr>
            <w:r w:rsidRPr="000D35A6">
              <w:rPr>
                <w:rFonts w:ascii="Times" w:hAnsi="Times" w:cs="Times"/>
                <w:lang w:val="en-US"/>
              </w:rPr>
              <w:t>68.5 ± 6.5</w:t>
            </w:r>
            <w:r w:rsidRPr="000D35A6">
              <w:rPr>
                <w:rFonts w:ascii="Times" w:hAnsi="Times" w:cs="Times"/>
                <w:vertAlign w:val="superscript"/>
                <w:lang w:val="en-US"/>
              </w:rPr>
              <w:t xml:space="preserve"> </w:t>
            </w:r>
          </w:p>
        </w:tc>
        <w:tc>
          <w:tcPr>
            <w:tcW w:w="0" w:type="auto"/>
          </w:tcPr>
          <w:p w14:paraId="7813DB03" w14:textId="2EE99FE5" w:rsidR="00173BD4" w:rsidRPr="000D35A6" w:rsidRDefault="00173BD4" w:rsidP="009432F7">
            <w:pPr>
              <w:jc w:val="center"/>
              <w:rPr>
                <w:rFonts w:ascii="Times" w:hAnsi="Times" w:cs="Times"/>
                <w:vertAlign w:val="superscript"/>
                <w:lang w:val="en-US"/>
              </w:rPr>
            </w:pPr>
            <w:r w:rsidRPr="000D35A6">
              <w:rPr>
                <w:rFonts w:ascii="Times" w:hAnsi="Times" w:cs="Times"/>
                <w:lang w:val="en-US"/>
              </w:rPr>
              <w:t>55.4 ± 6.4</w:t>
            </w:r>
            <w:r w:rsidRPr="000D35A6">
              <w:rPr>
                <w:rFonts w:ascii="Times" w:hAnsi="Times" w:cs="Times"/>
                <w:vertAlign w:val="superscript"/>
                <w:lang w:val="en-US"/>
              </w:rPr>
              <w:t xml:space="preserve"> </w:t>
            </w:r>
          </w:p>
        </w:tc>
        <w:tc>
          <w:tcPr>
            <w:tcW w:w="0" w:type="auto"/>
          </w:tcPr>
          <w:p w14:paraId="442D3F2A" w14:textId="3C8A2E48" w:rsidR="00173BD4" w:rsidRPr="000D35A6" w:rsidRDefault="00173BD4" w:rsidP="009432F7">
            <w:pPr>
              <w:jc w:val="center"/>
              <w:rPr>
                <w:rFonts w:ascii="Times" w:hAnsi="Times" w:cs="Times"/>
                <w:lang w:val="en-US"/>
              </w:rPr>
            </w:pPr>
            <w:r w:rsidRPr="000D35A6">
              <w:rPr>
                <w:rFonts w:ascii="Times" w:hAnsi="Times" w:cs="Times"/>
                <w:lang w:val="en-US"/>
              </w:rPr>
              <w:t>0.37</w:t>
            </w:r>
          </w:p>
        </w:tc>
        <w:tc>
          <w:tcPr>
            <w:tcW w:w="0" w:type="auto"/>
          </w:tcPr>
          <w:p w14:paraId="7C5B0D2E" w14:textId="40CFB84E" w:rsidR="00173BD4" w:rsidRPr="000D35A6" w:rsidRDefault="00AF164A" w:rsidP="009432F7">
            <w:pPr>
              <w:jc w:val="center"/>
              <w:rPr>
                <w:rFonts w:ascii="Times" w:hAnsi="Times" w:cs="Times"/>
                <w:sz w:val="24"/>
                <w:szCs w:val="24"/>
                <w:lang w:val="en-US"/>
              </w:rPr>
            </w:pPr>
            <w:r w:rsidRPr="000D35A6">
              <w:rPr>
                <w:rFonts w:ascii="Times" w:hAnsi="Times" w:cs="Times"/>
                <w:sz w:val="24"/>
                <w:szCs w:val="24"/>
                <w:lang w:val="en-US"/>
              </w:rPr>
              <w:t>0.42</w:t>
            </w:r>
          </w:p>
        </w:tc>
        <w:tc>
          <w:tcPr>
            <w:tcW w:w="0" w:type="auto"/>
          </w:tcPr>
          <w:p w14:paraId="583917CC" w14:textId="5318E020" w:rsidR="00173BD4" w:rsidRPr="000D35A6" w:rsidRDefault="00173BD4" w:rsidP="009432F7">
            <w:pPr>
              <w:jc w:val="center"/>
              <w:rPr>
                <w:rFonts w:ascii="Times" w:hAnsi="Times" w:cs="Times"/>
                <w:lang w:val="en-US"/>
              </w:rPr>
            </w:pPr>
            <w:r w:rsidRPr="000D35A6">
              <w:rPr>
                <w:rFonts w:ascii="Times" w:hAnsi="Times" w:cs="Times"/>
                <w:sz w:val="24"/>
                <w:szCs w:val="24"/>
                <w:lang w:val="en-US"/>
              </w:rPr>
              <w:t>—</w:t>
            </w:r>
          </w:p>
        </w:tc>
        <w:tc>
          <w:tcPr>
            <w:tcW w:w="0" w:type="auto"/>
          </w:tcPr>
          <w:p w14:paraId="3A94F553" w14:textId="0DB79E1B" w:rsidR="00173BD4" w:rsidRPr="000D35A6" w:rsidRDefault="00173BD4" w:rsidP="009432F7">
            <w:pPr>
              <w:jc w:val="center"/>
              <w:rPr>
                <w:rFonts w:ascii="Times" w:hAnsi="Times" w:cs="Times"/>
                <w:lang w:val="en-US"/>
              </w:rPr>
            </w:pPr>
          </w:p>
        </w:tc>
      </w:tr>
      <w:tr w:rsidR="00173BD4" w:rsidRPr="000D35A6" w14:paraId="6EA9A58A" w14:textId="7F943FD3" w:rsidTr="00135774">
        <w:tc>
          <w:tcPr>
            <w:tcW w:w="0" w:type="auto"/>
          </w:tcPr>
          <w:p w14:paraId="3895185E" w14:textId="69A44681" w:rsidR="00173BD4" w:rsidRPr="000D35A6" w:rsidRDefault="00173BD4" w:rsidP="009432F7">
            <w:pPr>
              <w:rPr>
                <w:rFonts w:ascii="Times" w:hAnsi="Times" w:cs="Times"/>
                <w:lang w:val="en-US"/>
              </w:rPr>
            </w:pPr>
            <w:r w:rsidRPr="000D35A6">
              <w:rPr>
                <w:rFonts w:ascii="Times" w:hAnsi="Times" w:cs="Times"/>
                <w:lang w:val="en-US"/>
              </w:rPr>
              <w:t>Cumulative intake (kcal)</w:t>
            </w:r>
          </w:p>
        </w:tc>
        <w:tc>
          <w:tcPr>
            <w:tcW w:w="0" w:type="auto"/>
          </w:tcPr>
          <w:p w14:paraId="4AD49B2D" w14:textId="3F9E1B89" w:rsidR="00173BD4" w:rsidRPr="000D35A6" w:rsidRDefault="00173BD4" w:rsidP="009432F7">
            <w:pPr>
              <w:jc w:val="center"/>
              <w:rPr>
                <w:rFonts w:ascii="Times" w:hAnsi="Times" w:cs="Times"/>
                <w:lang w:val="en-US"/>
              </w:rPr>
            </w:pPr>
            <w:r w:rsidRPr="000D35A6">
              <w:rPr>
                <w:rFonts w:ascii="Times" w:hAnsi="Times" w:cs="Times"/>
                <w:lang w:val="en-US"/>
              </w:rPr>
              <w:t>224.7 ± 13.0</w:t>
            </w:r>
          </w:p>
        </w:tc>
        <w:tc>
          <w:tcPr>
            <w:tcW w:w="0" w:type="auto"/>
          </w:tcPr>
          <w:p w14:paraId="5951DCB2" w14:textId="36C188FA" w:rsidR="00173BD4" w:rsidRPr="000D35A6" w:rsidRDefault="00173BD4" w:rsidP="009432F7">
            <w:pPr>
              <w:jc w:val="center"/>
              <w:rPr>
                <w:rFonts w:ascii="Times" w:hAnsi="Times" w:cs="Times"/>
                <w:lang w:val="en-US"/>
              </w:rPr>
            </w:pPr>
            <w:r w:rsidRPr="000D35A6">
              <w:rPr>
                <w:rFonts w:ascii="Times" w:hAnsi="Times" w:cs="Times"/>
                <w:lang w:val="en-US"/>
              </w:rPr>
              <w:t>236.3 ± 13.4</w:t>
            </w:r>
          </w:p>
        </w:tc>
        <w:tc>
          <w:tcPr>
            <w:tcW w:w="0" w:type="auto"/>
          </w:tcPr>
          <w:p w14:paraId="348C8037" w14:textId="76B4D0A7" w:rsidR="00173BD4" w:rsidRPr="000D35A6" w:rsidRDefault="00173BD4" w:rsidP="009432F7">
            <w:pPr>
              <w:jc w:val="center"/>
              <w:rPr>
                <w:rFonts w:ascii="Times" w:hAnsi="Times" w:cs="Times"/>
                <w:lang w:val="en-US"/>
              </w:rPr>
            </w:pPr>
            <w:r w:rsidRPr="000D35A6">
              <w:rPr>
                <w:rFonts w:ascii="Times" w:hAnsi="Times" w:cs="Times"/>
                <w:lang w:val="en-US"/>
              </w:rPr>
              <w:t>272.9 ± 16.4</w:t>
            </w:r>
          </w:p>
        </w:tc>
        <w:tc>
          <w:tcPr>
            <w:tcW w:w="0" w:type="auto"/>
          </w:tcPr>
          <w:p w14:paraId="0D1F98DF" w14:textId="07FD60C0" w:rsidR="00173BD4" w:rsidRPr="000D35A6" w:rsidRDefault="00173BD4" w:rsidP="009432F7">
            <w:pPr>
              <w:jc w:val="center"/>
              <w:rPr>
                <w:rFonts w:ascii="Times" w:hAnsi="Times" w:cs="Times"/>
                <w:lang w:val="en-US"/>
              </w:rPr>
            </w:pPr>
            <w:r w:rsidRPr="000D35A6">
              <w:rPr>
                <w:rFonts w:ascii="Times" w:hAnsi="Times" w:cs="Times"/>
                <w:lang w:val="en-US"/>
              </w:rPr>
              <w:t>282.0 ± 15.1</w:t>
            </w:r>
          </w:p>
        </w:tc>
        <w:tc>
          <w:tcPr>
            <w:tcW w:w="0" w:type="auto"/>
          </w:tcPr>
          <w:p w14:paraId="5E409539" w14:textId="6C242799" w:rsidR="00173BD4" w:rsidRPr="000D35A6" w:rsidRDefault="00173BD4" w:rsidP="009432F7">
            <w:pPr>
              <w:jc w:val="center"/>
              <w:rPr>
                <w:rFonts w:ascii="Times" w:hAnsi="Times" w:cs="Times"/>
                <w:lang w:val="en-US"/>
              </w:rPr>
            </w:pPr>
            <w:r w:rsidRPr="000D35A6">
              <w:rPr>
                <w:rFonts w:ascii="Times" w:hAnsi="Times" w:cs="Times"/>
                <w:lang w:val="en-US"/>
              </w:rPr>
              <w:t>0.016</w:t>
            </w:r>
          </w:p>
        </w:tc>
        <w:tc>
          <w:tcPr>
            <w:tcW w:w="0" w:type="auto"/>
          </w:tcPr>
          <w:p w14:paraId="71724D1E" w14:textId="47CD3A8B" w:rsidR="00173BD4" w:rsidRPr="000D35A6" w:rsidRDefault="00AF164A" w:rsidP="009432F7">
            <w:pPr>
              <w:jc w:val="center"/>
              <w:rPr>
                <w:rFonts w:ascii="Times" w:hAnsi="Times" w:cs="Times"/>
                <w:lang w:val="en-US"/>
              </w:rPr>
            </w:pPr>
            <w:r w:rsidRPr="000D35A6">
              <w:rPr>
                <w:rFonts w:ascii="Times" w:hAnsi="Times" w:cs="Times"/>
                <w:lang w:val="en-US"/>
              </w:rPr>
              <w:t>0.026</w:t>
            </w:r>
          </w:p>
        </w:tc>
        <w:tc>
          <w:tcPr>
            <w:tcW w:w="0" w:type="auto"/>
          </w:tcPr>
          <w:p w14:paraId="002E43E0" w14:textId="4C158A95" w:rsidR="00173BD4" w:rsidRPr="000D35A6" w:rsidRDefault="00173BD4" w:rsidP="009432F7">
            <w:pPr>
              <w:jc w:val="center"/>
              <w:rPr>
                <w:rFonts w:ascii="Times" w:hAnsi="Times" w:cs="Times"/>
                <w:lang w:val="en-US"/>
              </w:rPr>
            </w:pPr>
            <w:r w:rsidRPr="000D35A6">
              <w:rPr>
                <w:rFonts w:ascii="Times" w:hAnsi="Times" w:cs="Times"/>
                <w:lang w:val="en-US"/>
              </w:rPr>
              <w:t>0.002</w:t>
            </w:r>
          </w:p>
        </w:tc>
        <w:tc>
          <w:tcPr>
            <w:tcW w:w="0" w:type="auto"/>
          </w:tcPr>
          <w:p w14:paraId="75617736" w14:textId="2152CA79" w:rsidR="00173BD4" w:rsidRPr="000D35A6" w:rsidRDefault="00173BD4" w:rsidP="009432F7">
            <w:pPr>
              <w:jc w:val="center"/>
              <w:rPr>
                <w:rFonts w:ascii="Times" w:hAnsi="Times" w:cs="Times"/>
                <w:lang w:val="en-US"/>
              </w:rPr>
            </w:pPr>
          </w:p>
        </w:tc>
      </w:tr>
    </w:tbl>
    <w:p w14:paraId="5251BA90" w14:textId="7153390B" w:rsidR="00114D92" w:rsidRPr="000D35A6" w:rsidRDefault="00D85B3E" w:rsidP="00D85B3E">
      <w:pPr>
        <w:spacing w:line="240" w:lineRule="auto"/>
        <w:ind w:left="-284"/>
        <w:rPr>
          <w:rFonts w:ascii="Times" w:hAnsi="Times" w:cs="Times"/>
          <w:sz w:val="24"/>
          <w:szCs w:val="24"/>
          <w:lang w:val="en-US"/>
        </w:rPr>
        <w:sectPr w:rsidR="00114D92" w:rsidRPr="000D35A6" w:rsidSect="00114D92">
          <w:pgSz w:w="16838" w:h="11906" w:orient="landscape"/>
          <w:pgMar w:top="1440" w:right="1418" w:bottom="1440" w:left="1440" w:header="720" w:footer="720" w:gutter="0"/>
          <w:cols w:space="720"/>
          <w:docGrid w:linePitch="360"/>
        </w:sectPr>
      </w:pPr>
      <w:r w:rsidRPr="000D35A6">
        <w:rPr>
          <w:rFonts w:ascii="Times" w:hAnsi="Times" w:cs="Times"/>
          <w:i/>
          <w:sz w:val="24"/>
          <w:szCs w:val="24"/>
          <w:lang w:val="en-US"/>
        </w:rPr>
        <w:t>Note</w:t>
      </w:r>
      <w:r w:rsidR="00374946" w:rsidRPr="000D35A6">
        <w:rPr>
          <w:rFonts w:ascii="Times" w:hAnsi="Times" w:cs="Times"/>
          <w:i/>
          <w:sz w:val="24"/>
          <w:szCs w:val="24"/>
          <w:lang w:val="en-US"/>
        </w:rPr>
        <w:t xml:space="preserve"> </w:t>
      </w:r>
      <w:r w:rsidR="00E90A71" w:rsidRPr="000D35A6">
        <w:rPr>
          <w:rFonts w:ascii="Times" w:hAnsi="Times" w:cs="Times"/>
          <w:sz w:val="24"/>
          <w:szCs w:val="24"/>
          <w:lang w:val="en-US"/>
        </w:rPr>
        <w:t>BMIz- BMI z-score; EAH- Eating in the absence of hunger; FDR- False Discovery Rate correction; SSF- Sum of Skinfolds</w:t>
      </w:r>
      <w:r w:rsidRPr="000D35A6">
        <w:rPr>
          <w:rFonts w:ascii="Times" w:hAnsi="Times" w:cs="Times"/>
          <w:sz w:val="24"/>
          <w:szCs w:val="24"/>
          <w:lang w:val="en-US"/>
        </w:rPr>
        <w:t xml:space="preserve"> </w:t>
      </w:r>
      <w:r w:rsidRPr="000D35A6">
        <w:rPr>
          <w:rFonts w:ascii="Times" w:hAnsi="Times" w:cs="Times"/>
          <w:sz w:val="24"/>
          <w:szCs w:val="24"/>
          <w:vertAlign w:val="superscript"/>
          <w:lang w:val="en-US"/>
        </w:rPr>
        <w:t>1</w:t>
      </w:r>
      <w:r w:rsidR="009432F7" w:rsidRPr="000D35A6">
        <w:rPr>
          <w:rFonts w:ascii="Times" w:hAnsi="Times" w:cs="Times"/>
          <w:sz w:val="24"/>
          <w:szCs w:val="24"/>
          <w:lang w:val="en-US"/>
        </w:rPr>
        <w:t xml:space="preserve"> ANCOVAs with polynomial post-hoc contrasts for linear trends (presented for the significant effects only), </w:t>
      </w:r>
      <w:r w:rsidRPr="000D35A6">
        <w:rPr>
          <w:rFonts w:ascii="Times" w:hAnsi="Times" w:cs="Times"/>
          <w:sz w:val="24"/>
          <w:szCs w:val="24"/>
          <w:lang w:val="en-US"/>
        </w:rPr>
        <w:t>adjusted for mother’s education and height and child sex, ethnicity, birth order; Self-served portion, eating rate, lunch intake and cumulative intake were additionally adjusted for hunger before lunch and liking of the dish; EAH was additionally adjusted for  hunger after lunch and energy</w:t>
      </w:r>
      <w:r w:rsidR="002F0B95" w:rsidRPr="000D35A6">
        <w:rPr>
          <w:rFonts w:ascii="Times" w:hAnsi="Times" w:cs="Times"/>
          <w:sz w:val="24"/>
          <w:szCs w:val="24"/>
          <w:lang w:val="en-US"/>
        </w:rPr>
        <w:t xml:space="preserve"> consumed at lunch</w:t>
      </w:r>
      <w:r w:rsidR="00374946" w:rsidRPr="000D35A6">
        <w:rPr>
          <w:rFonts w:ascii="Times" w:hAnsi="Times" w:cs="Times"/>
          <w:sz w:val="24"/>
          <w:szCs w:val="24"/>
          <w:lang w:val="en-US"/>
        </w:rPr>
        <w:t xml:space="preserve">; </w:t>
      </w:r>
      <w:r w:rsidR="00374946" w:rsidRPr="000D35A6">
        <w:rPr>
          <w:rFonts w:ascii="Times" w:hAnsi="Times" w:cs="Times"/>
          <w:sz w:val="24"/>
          <w:szCs w:val="24"/>
          <w:vertAlign w:val="superscript"/>
          <w:lang w:val="en-US"/>
        </w:rPr>
        <w:t xml:space="preserve">2 </w:t>
      </w:r>
      <w:r w:rsidR="00374946" w:rsidRPr="000D35A6">
        <w:rPr>
          <w:rFonts w:ascii="Times" w:hAnsi="Times" w:cs="Times"/>
          <w:sz w:val="24"/>
          <w:szCs w:val="24"/>
          <w:lang w:val="en-US"/>
        </w:rPr>
        <w:t>False  Discovery Rate comput</w:t>
      </w:r>
      <w:r w:rsidR="00F14C04" w:rsidRPr="000D35A6">
        <w:rPr>
          <w:rFonts w:ascii="Times" w:hAnsi="Times" w:cs="Times"/>
          <w:sz w:val="24"/>
          <w:szCs w:val="24"/>
          <w:lang w:val="en-US"/>
        </w:rPr>
        <w:t>ed</w:t>
      </w:r>
      <w:r w:rsidR="00374946" w:rsidRPr="000D35A6">
        <w:rPr>
          <w:rFonts w:ascii="Times" w:hAnsi="Times" w:cs="Times"/>
          <w:sz w:val="24"/>
          <w:szCs w:val="24"/>
          <w:lang w:val="en-US"/>
        </w:rPr>
        <w:t xml:space="preserve"> using Benjamini-Hochberg procedure.</w:t>
      </w:r>
    </w:p>
    <w:p w14:paraId="00506A62" w14:textId="03AD52C4" w:rsidR="0085488C" w:rsidRPr="000D35A6" w:rsidRDefault="00114D92" w:rsidP="00374946">
      <w:pPr>
        <w:spacing w:line="360" w:lineRule="auto"/>
        <w:rPr>
          <w:rFonts w:ascii="Times" w:hAnsi="Times" w:cs="Times"/>
          <w:b/>
          <w:sz w:val="24"/>
          <w:szCs w:val="24"/>
          <w:lang w:val="en-US"/>
        </w:rPr>
      </w:pPr>
      <w:r w:rsidRPr="000D35A6">
        <w:rPr>
          <w:rFonts w:ascii="Times" w:hAnsi="Times" w:cs="Times"/>
          <w:b/>
          <w:sz w:val="24"/>
          <w:szCs w:val="24"/>
          <w:lang w:val="en-US"/>
        </w:rPr>
        <w:t>T</w:t>
      </w:r>
      <w:r w:rsidR="00862BBE" w:rsidRPr="000D35A6">
        <w:rPr>
          <w:rFonts w:ascii="Times" w:hAnsi="Times" w:cs="Times"/>
          <w:b/>
          <w:sz w:val="24"/>
          <w:szCs w:val="24"/>
          <w:lang w:val="en-US"/>
        </w:rPr>
        <w:t>able 6</w:t>
      </w:r>
      <w:r w:rsidR="00B862D4" w:rsidRPr="000D35A6">
        <w:rPr>
          <w:rFonts w:ascii="Times" w:hAnsi="Times" w:cs="Times"/>
          <w:b/>
          <w:sz w:val="24"/>
          <w:szCs w:val="24"/>
          <w:lang w:val="en-US"/>
        </w:rPr>
        <w:t xml:space="preserve">. </w:t>
      </w:r>
      <w:r w:rsidR="001E2E76" w:rsidRPr="000D35A6">
        <w:rPr>
          <w:rFonts w:ascii="Times" w:hAnsi="Times" w:cs="Times"/>
          <w:b/>
          <w:sz w:val="24"/>
          <w:szCs w:val="24"/>
          <w:lang w:val="en-US"/>
        </w:rPr>
        <w:t>Standardi</w:t>
      </w:r>
      <w:r w:rsidR="009432F7" w:rsidRPr="000D35A6">
        <w:rPr>
          <w:rFonts w:ascii="Times" w:hAnsi="Times" w:cs="Times"/>
          <w:b/>
          <w:sz w:val="24"/>
          <w:szCs w:val="24"/>
          <w:lang w:val="en-US"/>
        </w:rPr>
        <w:t>z</w:t>
      </w:r>
      <w:r w:rsidR="001E2E76" w:rsidRPr="000D35A6">
        <w:rPr>
          <w:rFonts w:ascii="Times" w:hAnsi="Times" w:cs="Times"/>
          <w:b/>
          <w:sz w:val="24"/>
          <w:szCs w:val="24"/>
          <w:lang w:val="en-US"/>
        </w:rPr>
        <w:t>ed regression coefficients</w:t>
      </w:r>
      <w:r w:rsidR="0084699A" w:rsidRPr="000D35A6">
        <w:rPr>
          <w:rFonts w:ascii="Times" w:hAnsi="Times" w:cs="Times"/>
          <w:b/>
          <w:sz w:val="24"/>
          <w:szCs w:val="24"/>
          <w:lang w:val="en-US"/>
        </w:rPr>
        <w:t xml:space="preserve"> for the</w:t>
      </w:r>
      <w:r w:rsidR="001E2E76" w:rsidRPr="000D35A6">
        <w:rPr>
          <w:rFonts w:ascii="Times" w:hAnsi="Times" w:cs="Times"/>
          <w:b/>
          <w:sz w:val="24"/>
          <w:szCs w:val="24"/>
          <w:lang w:val="en-US"/>
        </w:rPr>
        <w:t xml:space="preserve"> </w:t>
      </w:r>
      <w:r w:rsidR="0084699A" w:rsidRPr="000D35A6">
        <w:rPr>
          <w:rFonts w:ascii="Times" w:hAnsi="Times" w:cs="Times"/>
          <w:b/>
          <w:sz w:val="24"/>
          <w:szCs w:val="24"/>
          <w:lang w:val="en-US"/>
        </w:rPr>
        <w:t xml:space="preserve">main effects of eating </w:t>
      </w:r>
      <w:r w:rsidR="007558C1" w:rsidRPr="000D35A6">
        <w:rPr>
          <w:rFonts w:ascii="Times" w:hAnsi="Times" w:cs="Times"/>
          <w:b/>
          <w:sz w:val="24"/>
          <w:szCs w:val="24"/>
          <w:lang w:val="en-US"/>
        </w:rPr>
        <w:t>behavior</w:t>
      </w:r>
      <w:r w:rsidR="0084699A" w:rsidRPr="000D35A6">
        <w:rPr>
          <w:rFonts w:ascii="Times" w:hAnsi="Times" w:cs="Times"/>
          <w:b/>
          <w:sz w:val="24"/>
          <w:szCs w:val="24"/>
          <w:lang w:val="en-US"/>
        </w:rPr>
        <w:t xml:space="preserve"> and composite risk score</w:t>
      </w:r>
      <w:r w:rsidR="00BA7985" w:rsidRPr="000D35A6">
        <w:rPr>
          <w:rFonts w:ascii="Times" w:hAnsi="Times" w:cs="Times"/>
          <w:b/>
          <w:sz w:val="24"/>
          <w:szCs w:val="24"/>
          <w:lang w:val="en-US"/>
        </w:rPr>
        <w:t>,</w:t>
      </w:r>
      <w:r w:rsidR="00EF573F" w:rsidRPr="000D35A6">
        <w:rPr>
          <w:rFonts w:ascii="Times" w:hAnsi="Times" w:cs="Times"/>
          <w:b/>
          <w:sz w:val="24"/>
          <w:szCs w:val="24"/>
          <w:lang w:val="en-US"/>
        </w:rPr>
        <w:t xml:space="preserve"> and</w:t>
      </w:r>
      <w:r w:rsidR="0016118A" w:rsidRPr="000D35A6">
        <w:rPr>
          <w:rFonts w:ascii="Times" w:hAnsi="Times" w:cs="Times"/>
          <w:b/>
          <w:sz w:val="24"/>
          <w:szCs w:val="24"/>
          <w:lang w:val="en-US"/>
        </w:rPr>
        <w:t xml:space="preserve"> the</w:t>
      </w:r>
      <w:r w:rsidR="00EF573F" w:rsidRPr="000D35A6">
        <w:rPr>
          <w:rFonts w:ascii="Times" w:hAnsi="Times" w:cs="Times"/>
          <w:b/>
          <w:sz w:val="24"/>
          <w:szCs w:val="24"/>
          <w:lang w:val="en-US"/>
        </w:rPr>
        <w:t xml:space="preserve"> inferential test of interaction</w:t>
      </w:r>
      <w:r w:rsidR="00BA7985" w:rsidRPr="000D35A6">
        <w:rPr>
          <w:rFonts w:ascii="Times" w:hAnsi="Times" w:cs="Times"/>
          <w:b/>
          <w:sz w:val="24"/>
          <w:szCs w:val="24"/>
          <w:vertAlign w:val="superscript"/>
          <w:lang w:val="en-US"/>
        </w:rPr>
        <w:t>1</w:t>
      </w:r>
      <w:r w:rsidR="00EF573F" w:rsidRPr="000D35A6">
        <w:rPr>
          <w:rFonts w:ascii="Times" w:hAnsi="Times" w:cs="Times"/>
          <w:b/>
          <w:sz w:val="24"/>
          <w:szCs w:val="24"/>
          <w:lang w:val="en-US"/>
        </w:rPr>
        <w:t xml:space="preserve"> between eating </w:t>
      </w:r>
      <w:r w:rsidR="007558C1" w:rsidRPr="000D35A6">
        <w:rPr>
          <w:rFonts w:ascii="Times" w:hAnsi="Times" w:cs="Times"/>
          <w:b/>
          <w:sz w:val="24"/>
          <w:szCs w:val="24"/>
          <w:lang w:val="en-US"/>
        </w:rPr>
        <w:t>behavior</w:t>
      </w:r>
      <w:r w:rsidR="00EF573F" w:rsidRPr="000D35A6">
        <w:rPr>
          <w:rFonts w:ascii="Times" w:hAnsi="Times" w:cs="Times"/>
          <w:b/>
          <w:sz w:val="24"/>
          <w:szCs w:val="24"/>
          <w:lang w:val="en-US"/>
        </w:rPr>
        <w:t xml:space="preserve"> and composite risk score</w:t>
      </w:r>
      <w:r w:rsidR="0084699A" w:rsidRPr="000D35A6">
        <w:rPr>
          <w:rFonts w:ascii="Times" w:hAnsi="Times" w:cs="Times"/>
          <w:b/>
          <w:sz w:val="24"/>
          <w:szCs w:val="24"/>
          <w:lang w:val="en-US"/>
        </w:rPr>
        <w:t xml:space="preserve"> </w:t>
      </w:r>
      <w:r w:rsidR="00BA7985" w:rsidRPr="000D35A6">
        <w:rPr>
          <w:rFonts w:ascii="Times" w:hAnsi="Times" w:cs="Times"/>
          <w:b/>
          <w:sz w:val="24"/>
          <w:szCs w:val="24"/>
          <w:lang w:val="en-US"/>
        </w:rPr>
        <w:t xml:space="preserve">(eating </w:t>
      </w:r>
      <w:r w:rsidR="007558C1" w:rsidRPr="000D35A6">
        <w:rPr>
          <w:rFonts w:ascii="Times" w:hAnsi="Times" w:cs="Times"/>
          <w:b/>
          <w:sz w:val="24"/>
          <w:szCs w:val="24"/>
          <w:lang w:val="en-US"/>
        </w:rPr>
        <w:t>behavior</w:t>
      </w:r>
      <w:r w:rsidR="00BA7985" w:rsidRPr="000D35A6">
        <w:rPr>
          <w:rFonts w:ascii="Times" w:hAnsi="Times" w:cs="Times"/>
          <w:b/>
          <w:sz w:val="24"/>
          <w:szCs w:val="24"/>
          <w:lang w:val="en-US"/>
        </w:rPr>
        <w:t xml:space="preserve">*risk score) </w:t>
      </w:r>
      <w:r w:rsidR="0084699A" w:rsidRPr="000D35A6">
        <w:rPr>
          <w:rFonts w:ascii="Times" w:hAnsi="Times" w:cs="Times"/>
          <w:b/>
          <w:sz w:val="24"/>
          <w:szCs w:val="24"/>
          <w:lang w:val="en-US"/>
        </w:rPr>
        <w:t xml:space="preserve">predicting </w:t>
      </w:r>
      <w:r w:rsidR="00BA7985" w:rsidRPr="000D35A6">
        <w:rPr>
          <w:rFonts w:ascii="Times" w:hAnsi="Times" w:cs="Times"/>
          <w:b/>
          <w:sz w:val="24"/>
          <w:szCs w:val="24"/>
          <w:lang w:val="en-US"/>
        </w:rPr>
        <w:t xml:space="preserve">child’s </w:t>
      </w:r>
      <w:r w:rsidR="0084699A" w:rsidRPr="000D35A6">
        <w:rPr>
          <w:rFonts w:ascii="Times" w:hAnsi="Times" w:cs="Times"/>
          <w:b/>
          <w:sz w:val="24"/>
          <w:szCs w:val="24"/>
          <w:lang w:val="en-US"/>
        </w:rPr>
        <w:t xml:space="preserve">BMI z-score </w:t>
      </w:r>
      <w:r w:rsidR="00852983" w:rsidRPr="000D35A6">
        <w:rPr>
          <w:rFonts w:ascii="Times" w:hAnsi="Times" w:cs="Times"/>
          <w:b/>
          <w:sz w:val="24"/>
          <w:szCs w:val="24"/>
          <w:lang w:val="en-US"/>
        </w:rPr>
        <w:t xml:space="preserve">(n=302) </w:t>
      </w:r>
      <w:r w:rsidR="0084699A" w:rsidRPr="000D35A6">
        <w:rPr>
          <w:rFonts w:ascii="Times" w:hAnsi="Times" w:cs="Times"/>
          <w:b/>
          <w:sz w:val="24"/>
          <w:szCs w:val="24"/>
          <w:lang w:val="en-US"/>
        </w:rPr>
        <w:t>and</w:t>
      </w:r>
      <w:r w:rsidR="00BE765E" w:rsidRPr="000D35A6">
        <w:rPr>
          <w:rFonts w:ascii="Times" w:hAnsi="Times" w:cs="Times"/>
          <w:b/>
          <w:sz w:val="24"/>
          <w:szCs w:val="24"/>
          <w:lang w:val="en-US"/>
        </w:rPr>
        <w:t xml:space="preserve"> sum of skinfolds </w:t>
      </w:r>
      <w:r w:rsidR="00116E8F" w:rsidRPr="000D35A6">
        <w:rPr>
          <w:rFonts w:ascii="Times" w:hAnsi="Times" w:cs="Times"/>
          <w:b/>
          <w:sz w:val="24"/>
          <w:szCs w:val="24"/>
          <w:lang w:val="en-US"/>
        </w:rPr>
        <w:t>(</w:t>
      </w:r>
      <w:r w:rsidR="00852983" w:rsidRPr="000D35A6">
        <w:rPr>
          <w:rFonts w:ascii="Times" w:hAnsi="Times" w:cs="Times"/>
          <w:b/>
          <w:sz w:val="24"/>
          <w:szCs w:val="24"/>
          <w:lang w:val="en-US"/>
        </w:rPr>
        <w:t>n=292</w:t>
      </w:r>
      <w:r w:rsidR="00F007BD" w:rsidRPr="000D35A6">
        <w:rPr>
          <w:rFonts w:ascii="Times" w:hAnsi="Times" w:cs="Times"/>
          <w:b/>
          <w:sz w:val="24"/>
          <w:szCs w:val="24"/>
          <w:lang w:val="en-US"/>
        </w:rPr>
        <w:t>)</w:t>
      </w:r>
      <w:r w:rsidR="00D87555" w:rsidRPr="000D35A6">
        <w:rPr>
          <w:rFonts w:ascii="Times" w:hAnsi="Times" w:cs="Times"/>
          <w:b/>
          <w:sz w:val="24"/>
          <w:szCs w:val="24"/>
          <w:lang w:val="en-US"/>
        </w:rPr>
        <w:t>, with uncorrected and corrected p-values</w:t>
      </w:r>
      <w:r w:rsidR="00D87555" w:rsidRPr="000D35A6">
        <w:rPr>
          <w:rFonts w:ascii="Times" w:hAnsi="Times" w:cs="Times"/>
          <w:b/>
          <w:sz w:val="24"/>
          <w:szCs w:val="24"/>
          <w:vertAlign w:val="superscript"/>
          <w:lang w:val="en-US"/>
        </w:rPr>
        <w:t>2</w:t>
      </w:r>
      <w:r w:rsidR="00BA7985" w:rsidRPr="000D35A6">
        <w:rPr>
          <w:rFonts w:ascii="Times" w:hAnsi="Times" w:cs="Times"/>
          <w:b/>
          <w:sz w:val="24"/>
          <w:szCs w:val="24"/>
          <w:lang w:val="en-US"/>
        </w:rPr>
        <w:t>.</w:t>
      </w:r>
      <w:r w:rsidR="00D87555" w:rsidRPr="000D35A6">
        <w:rPr>
          <w:rFonts w:ascii="Times" w:hAnsi="Times" w:cs="Times"/>
          <w:b/>
          <w:sz w:val="24"/>
          <w:szCs w:val="24"/>
          <w:lang w:val="en-US"/>
        </w:rPr>
        <w:t xml:space="preserve"> </w:t>
      </w:r>
      <w:r w:rsidR="00E67055" w:rsidRPr="000D35A6">
        <w:rPr>
          <w:rFonts w:ascii="Times" w:hAnsi="Times" w:cs="Times"/>
          <w:b/>
          <w:sz w:val="24"/>
          <w:szCs w:val="24"/>
          <w:lang w:val="en-US"/>
        </w:rPr>
        <w:t xml:space="preserve"> Composite risk score and eating </w:t>
      </w:r>
      <w:r w:rsidR="007558C1" w:rsidRPr="000D35A6">
        <w:rPr>
          <w:rFonts w:ascii="Times" w:hAnsi="Times" w:cs="Times"/>
          <w:b/>
          <w:sz w:val="24"/>
          <w:szCs w:val="24"/>
          <w:lang w:val="en-US"/>
        </w:rPr>
        <w:t>behavior</w:t>
      </w:r>
      <w:r w:rsidR="00E67055" w:rsidRPr="000D35A6">
        <w:rPr>
          <w:rFonts w:ascii="Times" w:hAnsi="Times" w:cs="Times"/>
          <w:b/>
          <w:sz w:val="24"/>
          <w:szCs w:val="24"/>
          <w:lang w:val="en-US"/>
        </w:rPr>
        <w:t xml:space="preserve"> outcomes were </w:t>
      </w:r>
      <w:r w:rsidR="007558C1" w:rsidRPr="000D35A6">
        <w:rPr>
          <w:rFonts w:ascii="Times" w:hAnsi="Times" w:cs="Times"/>
          <w:b/>
          <w:sz w:val="24"/>
          <w:szCs w:val="24"/>
          <w:lang w:val="en-US"/>
        </w:rPr>
        <w:t>centered</w:t>
      </w:r>
      <w:r w:rsidR="00E67055" w:rsidRPr="000D35A6">
        <w:rPr>
          <w:rFonts w:ascii="Times" w:hAnsi="Times" w:cs="Times"/>
          <w:b/>
          <w:sz w:val="24"/>
          <w:szCs w:val="24"/>
          <w:lang w:val="en-US"/>
        </w:rPr>
        <w:t xml:space="preserve"> prior to the analysis. </w:t>
      </w:r>
    </w:p>
    <w:tbl>
      <w:tblPr>
        <w:tblStyle w:val="APA"/>
        <w:tblW w:w="4492" w:type="pct"/>
        <w:tblLook w:val="04A0" w:firstRow="1" w:lastRow="0" w:firstColumn="1" w:lastColumn="0" w:noHBand="0" w:noVBand="1"/>
      </w:tblPr>
      <w:tblGrid>
        <w:gridCol w:w="3968"/>
        <w:gridCol w:w="1153"/>
        <w:gridCol w:w="1573"/>
        <w:gridCol w:w="1573"/>
        <w:gridCol w:w="1153"/>
        <w:gridCol w:w="1570"/>
        <w:gridCol w:w="1570"/>
      </w:tblGrid>
      <w:tr w:rsidR="0021041C" w:rsidRPr="000D35A6" w14:paraId="2CC7C433" w14:textId="6191B783" w:rsidTr="003C4F03">
        <w:trPr>
          <w:cnfStyle w:val="100000000000" w:firstRow="1" w:lastRow="0" w:firstColumn="0" w:lastColumn="0" w:oddVBand="0" w:evenVBand="0" w:oddHBand="0" w:evenHBand="0" w:firstRowFirstColumn="0" w:firstRowLastColumn="0" w:lastRowFirstColumn="0" w:lastRowLastColumn="0"/>
        </w:trPr>
        <w:tc>
          <w:tcPr>
            <w:tcW w:w="1580" w:type="pct"/>
            <w:tcBorders>
              <w:bottom w:val="nil"/>
            </w:tcBorders>
          </w:tcPr>
          <w:p w14:paraId="280DD066" w14:textId="77777777" w:rsidR="0021041C" w:rsidRPr="000D35A6" w:rsidRDefault="0021041C" w:rsidP="00FD7BB7">
            <w:pPr>
              <w:rPr>
                <w:rFonts w:ascii="Times" w:hAnsi="Times" w:cs="Times"/>
                <w:b/>
                <w:sz w:val="24"/>
                <w:szCs w:val="24"/>
                <w:lang w:val="en-US"/>
              </w:rPr>
            </w:pPr>
          </w:p>
        </w:tc>
        <w:tc>
          <w:tcPr>
            <w:tcW w:w="1711" w:type="pct"/>
            <w:gridSpan w:val="3"/>
            <w:tcBorders>
              <w:bottom w:val="nil"/>
            </w:tcBorders>
          </w:tcPr>
          <w:p w14:paraId="7D129F5D" w14:textId="7299F97C" w:rsidR="0021041C" w:rsidRPr="000D35A6" w:rsidRDefault="0021041C" w:rsidP="0021041C">
            <w:pPr>
              <w:jc w:val="center"/>
              <w:rPr>
                <w:rFonts w:ascii="Times" w:hAnsi="Times" w:cs="Times"/>
                <w:b/>
                <w:sz w:val="24"/>
                <w:szCs w:val="24"/>
                <w:lang w:val="en-US"/>
              </w:rPr>
            </w:pPr>
            <w:r w:rsidRPr="000D35A6">
              <w:rPr>
                <w:rFonts w:ascii="Times" w:hAnsi="Times" w:cs="Times"/>
                <w:b/>
                <w:sz w:val="24"/>
                <w:szCs w:val="24"/>
                <w:lang w:val="en-US"/>
              </w:rPr>
              <w:t>BMIz</w:t>
            </w:r>
          </w:p>
        </w:tc>
        <w:tc>
          <w:tcPr>
            <w:tcW w:w="1709" w:type="pct"/>
            <w:gridSpan w:val="3"/>
            <w:tcBorders>
              <w:bottom w:val="nil"/>
            </w:tcBorders>
          </w:tcPr>
          <w:p w14:paraId="2E39FAC7" w14:textId="4903585D" w:rsidR="0021041C" w:rsidRPr="000D35A6" w:rsidRDefault="0021041C" w:rsidP="00FD7BB7">
            <w:pPr>
              <w:jc w:val="center"/>
              <w:rPr>
                <w:rFonts w:ascii="Times" w:hAnsi="Times" w:cs="Times"/>
                <w:b/>
                <w:sz w:val="24"/>
                <w:szCs w:val="24"/>
                <w:lang w:val="en-US"/>
              </w:rPr>
            </w:pPr>
            <w:r w:rsidRPr="000D35A6">
              <w:rPr>
                <w:rFonts w:ascii="Times" w:hAnsi="Times" w:cs="Times"/>
                <w:b/>
                <w:sz w:val="24"/>
                <w:szCs w:val="24"/>
                <w:lang w:val="en-US"/>
              </w:rPr>
              <w:t xml:space="preserve">SSF </w:t>
            </w:r>
          </w:p>
        </w:tc>
      </w:tr>
      <w:tr w:rsidR="003C4F03" w:rsidRPr="000D35A6" w14:paraId="3A904D77" w14:textId="01566423" w:rsidTr="003C4F03">
        <w:tc>
          <w:tcPr>
            <w:tcW w:w="1580" w:type="pct"/>
            <w:tcBorders>
              <w:top w:val="nil"/>
              <w:bottom w:val="single" w:sz="4" w:space="0" w:color="auto"/>
            </w:tcBorders>
          </w:tcPr>
          <w:p w14:paraId="06BE9932" w14:textId="77777777" w:rsidR="00622613" w:rsidRPr="000D35A6" w:rsidRDefault="00622613" w:rsidP="00FD7BB7">
            <w:pPr>
              <w:rPr>
                <w:rFonts w:ascii="Times" w:hAnsi="Times" w:cs="Times"/>
                <w:b/>
                <w:sz w:val="24"/>
                <w:szCs w:val="24"/>
                <w:lang w:val="en-US"/>
              </w:rPr>
            </w:pPr>
          </w:p>
        </w:tc>
        <w:tc>
          <w:tcPr>
            <w:tcW w:w="459" w:type="pct"/>
            <w:tcBorders>
              <w:top w:val="nil"/>
              <w:bottom w:val="single" w:sz="4" w:space="0" w:color="auto"/>
            </w:tcBorders>
          </w:tcPr>
          <w:p w14:paraId="5907BD46" w14:textId="65FCD7CB" w:rsidR="00622613" w:rsidRPr="000D35A6" w:rsidRDefault="00622613" w:rsidP="00FD7BB7">
            <w:pPr>
              <w:jc w:val="center"/>
              <w:rPr>
                <w:rFonts w:ascii="Times" w:hAnsi="Times" w:cs="Times"/>
                <w:b/>
                <w:sz w:val="24"/>
                <w:szCs w:val="24"/>
                <w:lang w:val="en-US"/>
              </w:rPr>
            </w:pPr>
            <w:r w:rsidRPr="000D35A6">
              <w:rPr>
                <w:rFonts w:ascii="Times" w:hAnsi="Times" w:cs="Times"/>
                <w:b/>
                <w:sz w:val="24"/>
                <w:szCs w:val="24"/>
                <w:lang w:val="en-US"/>
              </w:rPr>
              <w:t>B</w:t>
            </w:r>
          </w:p>
        </w:tc>
        <w:tc>
          <w:tcPr>
            <w:tcW w:w="626" w:type="pct"/>
            <w:tcBorders>
              <w:top w:val="nil"/>
              <w:bottom w:val="single" w:sz="4" w:space="0" w:color="auto"/>
            </w:tcBorders>
          </w:tcPr>
          <w:p w14:paraId="18F5036B" w14:textId="77777777" w:rsidR="00622613" w:rsidRPr="000D35A6" w:rsidRDefault="00622613" w:rsidP="00FD7BB7">
            <w:pPr>
              <w:jc w:val="center"/>
              <w:rPr>
                <w:rFonts w:ascii="Times" w:hAnsi="Times" w:cs="Times"/>
                <w:b/>
                <w:sz w:val="24"/>
                <w:szCs w:val="24"/>
                <w:lang w:val="en-US"/>
              </w:rPr>
            </w:pPr>
            <w:r w:rsidRPr="000D35A6">
              <w:rPr>
                <w:rFonts w:ascii="Times" w:hAnsi="Times" w:cs="Times"/>
                <w:b/>
                <w:sz w:val="24"/>
                <w:szCs w:val="24"/>
                <w:lang w:val="en-US"/>
              </w:rPr>
              <w:t>p-value</w:t>
            </w:r>
          </w:p>
        </w:tc>
        <w:tc>
          <w:tcPr>
            <w:tcW w:w="626" w:type="pct"/>
            <w:tcBorders>
              <w:top w:val="nil"/>
              <w:bottom w:val="single" w:sz="4" w:space="0" w:color="auto"/>
            </w:tcBorders>
          </w:tcPr>
          <w:p w14:paraId="54B289B2" w14:textId="77777777" w:rsidR="0021041C" w:rsidRPr="000D35A6" w:rsidRDefault="00622613" w:rsidP="00FD7BB7">
            <w:pPr>
              <w:jc w:val="center"/>
              <w:rPr>
                <w:rFonts w:ascii="Times" w:hAnsi="Times" w:cs="Times"/>
                <w:b/>
                <w:sz w:val="24"/>
                <w:szCs w:val="24"/>
                <w:lang w:val="en-US"/>
              </w:rPr>
            </w:pPr>
            <w:r w:rsidRPr="000D35A6">
              <w:rPr>
                <w:rFonts w:ascii="Times" w:hAnsi="Times" w:cs="Times"/>
                <w:b/>
                <w:sz w:val="24"/>
                <w:szCs w:val="24"/>
                <w:lang w:val="en-US"/>
              </w:rPr>
              <w:t>FDR</w:t>
            </w:r>
            <w:r w:rsidR="0021041C" w:rsidRPr="000D35A6">
              <w:rPr>
                <w:rFonts w:ascii="Times" w:hAnsi="Times" w:cs="Times"/>
                <w:b/>
                <w:sz w:val="24"/>
                <w:szCs w:val="24"/>
                <w:lang w:val="en-US"/>
              </w:rPr>
              <w:t xml:space="preserve"> </w:t>
            </w:r>
          </w:p>
          <w:p w14:paraId="097FB9B7" w14:textId="5CB98866" w:rsidR="00622613" w:rsidRPr="000D35A6" w:rsidRDefault="0021041C" w:rsidP="00FD7BB7">
            <w:pPr>
              <w:jc w:val="center"/>
              <w:rPr>
                <w:rFonts w:ascii="Times" w:hAnsi="Times" w:cs="Times"/>
                <w:b/>
                <w:sz w:val="24"/>
                <w:szCs w:val="24"/>
                <w:lang w:val="en-US"/>
              </w:rPr>
            </w:pPr>
            <w:r w:rsidRPr="000D35A6">
              <w:rPr>
                <w:rFonts w:ascii="Times" w:hAnsi="Times" w:cs="Times"/>
                <w:b/>
                <w:sz w:val="24"/>
                <w:szCs w:val="24"/>
                <w:lang w:val="en-US"/>
              </w:rPr>
              <w:t>p-value</w:t>
            </w:r>
          </w:p>
        </w:tc>
        <w:tc>
          <w:tcPr>
            <w:tcW w:w="459" w:type="pct"/>
            <w:tcBorders>
              <w:top w:val="nil"/>
              <w:bottom w:val="single" w:sz="4" w:space="0" w:color="auto"/>
            </w:tcBorders>
          </w:tcPr>
          <w:p w14:paraId="0A90E34F" w14:textId="4E78C08D" w:rsidR="00622613" w:rsidRPr="000D35A6" w:rsidRDefault="00622613" w:rsidP="00FD7BB7">
            <w:pPr>
              <w:jc w:val="center"/>
              <w:rPr>
                <w:rFonts w:ascii="Times" w:hAnsi="Times" w:cs="Times"/>
                <w:sz w:val="24"/>
                <w:szCs w:val="24"/>
                <w:lang w:val="en-US"/>
              </w:rPr>
            </w:pPr>
            <w:r w:rsidRPr="000D35A6">
              <w:rPr>
                <w:rFonts w:ascii="Times" w:hAnsi="Times" w:cs="Times"/>
                <w:b/>
                <w:sz w:val="24"/>
                <w:szCs w:val="24"/>
                <w:lang w:val="en-US"/>
              </w:rPr>
              <w:t xml:space="preserve">B </w:t>
            </w:r>
          </w:p>
        </w:tc>
        <w:tc>
          <w:tcPr>
            <w:tcW w:w="625" w:type="pct"/>
            <w:tcBorders>
              <w:top w:val="nil"/>
              <w:bottom w:val="single" w:sz="4" w:space="0" w:color="auto"/>
            </w:tcBorders>
          </w:tcPr>
          <w:p w14:paraId="736D1374" w14:textId="77777777" w:rsidR="00622613" w:rsidRPr="000D35A6" w:rsidRDefault="00622613" w:rsidP="00FD7BB7">
            <w:pPr>
              <w:jc w:val="center"/>
              <w:rPr>
                <w:rFonts w:ascii="Times" w:hAnsi="Times" w:cs="Times"/>
                <w:sz w:val="24"/>
                <w:szCs w:val="24"/>
                <w:lang w:val="en-US"/>
              </w:rPr>
            </w:pPr>
            <w:r w:rsidRPr="000D35A6">
              <w:rPr>
                <w:rFonts w:ascii="Times" w:hAnsi="Times" w:cs="Times"/>
                <w:b/>
                <w:sz w:val="24"/>
                <w:szCs w:val="24"/>
                <w:lang w:val="en-US"/>
              </w:rPr>
              <w:t>p-value</w:t>
            </w:r>
          </w:p>
        </w:tc>
        <w:tc>
          <w:tcPr>
            <w:tcW w:w="625" w:type="pct"/>
            <w:tcBorders>
              <w:top w:val="nil"/>
              <w:bottom w:val="single" w:sz="4" w:space="0" w:color="auto"/>
            </w:tcBorders>
          </w:tcPr>
          <w:p w14:paraId="0D6EAF10" w14:textId="77777777" w:rsidR="0021041C" w:rsidRPr="000D35A6" w:rsidRDefault="0021041C" w:rsidP="0021041C">
            <w:pPr>
              <w:jc w:val="center"/>
              <w:rPr>
                <w:rFonts w:ascii="Times" w:hAnsi="Times" w:cs="Times"/>
                <w:b/>
                <w:sz w:val="24"/>
                <w:szCs w:val="24"/>
                <w:lang w:val="en-US"/>
              </w:rPr>
            </w:pPr>
            <w:r w:rsidRPr="000D35A6">
              <w:rPr>
                <w:rFonts w:ascii="Times" w:hAnsi="Times" w:cs="Times"/>
                <w:b/>
                <w:sz w:val="24"/>
                <w:szCs w:val="24"/>
                <w:lang w:val="en-US"/>
              </w:rPr>
              <w:t xml:space="preserve">FDR </w:t>
            </w:r>
          </w:p>
          <w:p w14:paraId="6A4C3CE6" w14:textId="6A3EA013" w:rsidR="00622613" w:rsidRPr="000D35A6" w:rsidRDefault="0021041C" w:rsidP="0021041C">
            <w:pPr>
              <w:jc w:val="center"/>
              <w:rPr>
                <w:rFonts w:ascii="Times" w:hAnsi="Times" w:cs="Times"/>
                <w:b/>
                <w:sz w:val="24"/>
                <w:szCs w:val="24"/>
                <w:lang w:val="en-US"/>
              </w:rPr>
            </w:pPr>
            <w:r w:rsidRPr="000D35A6">
              <w:rPr>
                <w:rFonts w:ascii="Times" w:hAnsi="Times" w:cs="Times"/>
                <w:b/>
                <w:sz w:val="24"/>
                <w:szCs w:val="24"/>
                <w:lang w:val="en-US"/>
              </w:rPr>
              <w:t>p-value</w:t>
            </w:r>
          </w:p>
        </w:tc>
      </w:tr>
      <w:tr w:rsidR="003C4F03" w:rsidRPr="000D35A6" w14:paraId="4AC1EA0A" w14:textId="09C92784" w:rsidTr="003C4F03">
        <w:tc>
          <w:tcPr>
            <w:tcW w:w="1580" w:type="pct"/>
            <w:tcBorders>
              <w:top w:val="single" w:sz="4" w:space="0" w:color="auto"/>
            </w:tcBorders>
          </w:tcPr>
          <w:p w14:paraId="4CF89FAD" w14:textId="45BC3672" w:rsidR="00622613" w:rsidRPr="000D35A6" w:rsidRDefault="00622613" w:rsidP="00FD7BB7">
            <w:pPr>
              <w:rPr>
                <w:rFonts w:ascii="Times" w:hAnsi="Times" w:cs="Times"/>
                <w:sz w:val="24"/>
                <w:szCs w:val="24"/>
                <w:lang w:val="en-US"/>
              </w:rPr>
            </w:pPr>
            <w:r w:rsidRPr="000D35A6">
              <w:rPr>
                <w:rFonts w:ascii="Times" w:hAnsi="Times" w:cs="Times"/>
                <w:sz w:val="24"/>
                <w:szCs w:val="24"/>
                <w:lang w:val="en-US"/>
              </w:rPr>
              <w:t>Ideal portion (kcal)</w:t>
            </w:r>
          </w:p>
        </w:tc>
        <w:tc>
          <w:tcPr>
            <w:tcW w:w="459" w:type="pct"/>
            <w:tcBorders>
              <w:top w:val="single" w:sz="4" w:space="0" w:color="auto"/>
            </w:tcBorders>
          </w:tcPr>
          <w:p w14:paraId="79129AB1" w14:textId="6B870CC3"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0.12</w:t>
            </w:r>
          </w:p>
        </w:tc>
        <w:tc>
          <w:tcPr>
            <w:tcW w:w="626" w:type="pct"/>
            <w:tcBorders>
              <w:top w:val="single" w:sz="4" w:space="0" w:color="auto"/>
            </w:tcBorders>
          </w:tcPr>
          <w:p w14:paraId="59C57940" w14:textId="1425C0C2"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0.036</w:t>
            </w:r>
          </w:p>
        </w:tc>
        <w:tc>
          <w:tcPr>
            <w:tcW w:w="626" w:type="pct"/>
            <w:tcBorders>
              <w:top w:val="single" w:sz="4" w:space="0" w:color="auto"/>
            </w:tcBorders>
          </w:tcPr>
          <w:p w14:paraId="3835CA68" w14:textId="223D7F9E" w:rsidR="00622613" w:rsidRPr="000D35A6" w:rsidRDefault="00D51BD1" w:rsidP="00FD7BB7">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single" w:sz="4" w:space="0" w:color="auto"/>
            </w:tcBorders>
          </w:tcPr>
          <w:p w14:paraId="07C97D52" w14:textId="040468D1"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0.12</w:t>
            </w:r>
          </w:p>
        </w:tc>
        <w:tc>
          <w:tcPr>
            <w:tcW w:w="625" w:type="pct"/>
            <w:tcBorders>
              <w:top w:val="single" w:sz="4" w:space="0" w:color="auto"/>
            </w:tcBorders>
          </w:tcPr>
          <w:p w14:paraId="57D969EF" w14:textId="7BB4C3EC"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0.04</w:t>
            </w:r>
          </w:p>
        </w:tc>
        <w:tc>
          <w:tcPr>
            <w:tcW w:w="625" w:type="pct"/>
            <w:tcBorders>
              <w:top w:val="single" w:sz="4" w:space="0" w:color="auto"/>
            </w:tcBorders>
          </w:tcPr>
          <w:p w14:paraId="04FD975F" w14:textId="34B502FB" w:rsidR="00622613" w:rsidRPr="000D35A6" w:rsidRDefault="003C4F03" w:rsidP="00FD7BB7">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12710AE6" w14:textId="0FA4D5A1" w:rsidTr="003C4F03">
        <w:tc>
          <w:tcPr>
            <w:tcW w:w="1580" w:type="pct"/>
            <w:tcBorders>
              <w:bottom w:val="nil"/>
            </w:tcBorders>
          </w:tcPr>
          <w:p w14:paraId="1107D9DF" w14:textId="4B61A913" w:rsidR="00622613" w:rsidRPr="000D35A6" w:rsidRDefault="00622613" w:rsidP="00FD7BB7">
            <w:pPr>
              <w:rPr>
                <w:rFonts w:ascii="Times" w:hAnsi="Times" w:cs="Times"/>
                <w:sz w:val="24"/>
                <w:szCs w:val="24"/>
                <w:lang w:val="en-US"/>
              </w:rPr>
            </w:pPr>
            <w:r w:rsidRPr="000D35A6">
              <w:rPr>
                <w:rFonts w:ascii="Times" w:hAnsi="Times" w:cs="Times"/>
                <w:sz w:val="24"/>
                <w:szCs w:val="24"/>
                <w:lang w:val="en-US"/>
              </w:rPr>
              <w:t>Risk score</w:t>
            </w:r>
          </w:p>
        </w:tc>
        <w:tc>
          <w:tcPr>
            <w:tcW w:w="459" w:type="pct"/>
            <w:tcBorders>
              <w:bottom w:val="nil"/>
            </w:tcBorders>
          </w:tcPr>
          <w:p w14:paraId="753E07DD" w14:textId="4A714929"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0.22</w:t>
            </w:r>
          </w:p>
        </w:tc>
        <w:tc>
          <w:tcPr>
            <w:tcW w:w="626" w:type="pct"/>
            <w:tcBorders>
              <w:bottom w:val="nil"/>
            </w:tcBorders>
          </w:tcPr>
          <w:p w14:paraId="67C0B0E7" w14:textId="5C98DCB2"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&lt;0.001</w:t>
            </w:r>
          </w:p>
        </w:tc>
        <w:tc>
          <w:tcPr>
            <w:tcW w:w="626" w:type="pct"/>
            <w:tcBorders>
              <w:bottom w:val="nil"/>
            </w:tcBorders>
          </w:tcPr>
          <w:p w14:paraId="3890521F" w14:textId="574FA402" w:rsidR="00622613" w:rsidRPr="000D35A6" w:rsidRDefault="00D51BD1" w:rsidP="00FD7BB7">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bottom w:val="nil"/>
            </w:tcBorders>
          </w:tcPr>
          <w:p w14:paraId="664F856D" w14:textId="02A2BF44"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0.18</w:t>
            </w:r>
          </w:p>
        </w:tc>
        <w:tc>
          <w:tcPr>
            <w:tcW w:w="625" w:type="pct"/>
            <w:tcBorders>
              <w:bottom w:val="nil"/>
            </w:tcBorders>
          </w:tcPr>
          <w:p w14:paraId="13BE9BF0" w14:textId="67B972B7"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0.002</w:t>
            </w:r>
          </w:p>
        </w:tc>
        <w:tc>
          <w:tcPr>
            <w:tcW w:w="625" w:type="pct"/>
            <w:tcBorders>
              <w:bottom w:val="nil"/>
            </w:tcBorders>
          </w:tcPr>
          <w:p w14:paraId="41A44B38" w14:textId="64D02CCC" w:rsidR="00622613" w:rsidRPr="000D35A6" w:rsidRDefault="003C4F03" w:rsidP="00FD7BB7">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1EAD7840" w14:textId="56E672FE" w:rsidTr="003C4F03">
        <w:tc>
          <w:tcPr>
            <w:tcW w:w="1580" w:type="pct"/>
            <w:tcBorders>
              <w:top w:val="nil"/>
              <w:bottom w:val="nil"/>
            </w:tcBorders>
          </w:tcPr>
          <w:p w14:paraId="13D144DE" w14:textId="43F056A7" w:rsidR="00622613" w:rsidRPr="000D35A6" w:rsidRDefault="00622613" w:rsidP="00FD7BB7">
            <w:pPr>
              <w:rPr>
                <w:rFonts w:ascii="Times" w:hAnsi="Times" w:cs="Times"/>
                <w:b/>
                <w:sz w:val="24"/>
                <w:szCs w:val="24"/>
                <w:lang w:val="en-US"/>
              </w:rPr>
            </w:pPr>
            <w:r w:rsidRPr="000D35A6">
              <w:rPr>
                <w:rFonts w:ascii="Times" w:hAnsi="Times" w:cs="Times"/>
                <w:b/>
                <w:sz w:val="24"/>
                <w:szCs w:val="24"/>
                <w:lang w:val="en-US"/>
              </w:rPr>
              <w:t>Ideal portion*Risk score</w:t>
            </w:r>
          </w:p>
        </w:tc>
        <w:tc>
          <w:tcPr>
            <w:tcW w:w="459" w:type="pct"/>
            <w:tcBorders>
              <w:top w:val="nil"/>
              <w:bottom w:val="nil"/>
            </w:tcBorders>
          </w:tcPr>
          <w:p w14:paraId="5E4BB351" w14:textId="5A6A52B2"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w:t>
            </w:r>
          </w:p>
        </w:tc>
        <w:tc>
          <w:tcPr>
            <w:tcW w:w="626" w:type="pct"/>
            <w:tcBorders>
              <w:top w:val="nil"/>
              <w:bottom w:val="nil"/>
            </w:tcBorders>
          </w:tcPr>
          <w:p w14:paraId="192B0CE2" w14:textId="3716D09C" w:rsidR="00622613" w:rsidRPr="000D35A6" w:rsidRDefault="00622613" w:rsidP="00FD7BB7">
            <w:pPr>
              <w:jc w:val="center"/>
              <w:rPr>
                <w:rFonts w:ascii="Times" w:hAnsi="Times" w:cs="Times"/>
                <w:b/>
                <w:sz w:val="24"/>
                <w:szCs w:val="24"/>
                <w:lang w:val="en-US"/>
              </w:rPr>
            </w:pPr>
            <w:r w:rsidRPr="000D35A6">
              <w:rPr>
                <w:rFonts w:ascii="Times" w:hAnsi="Times" w:cs="Times"/>
                <w:b/>
                <w:sz w:val="24"/>
                <w:szCs w:val="24"/>
                <w:lang w:val="en-US"/>
              </w:rPr>
              <w:t>0.017</w:t>
            </w:r>
          </w:p>
        </w:tc>
        <w:tc>
          <w:tcPr>
            <w:tcW w:w="626" w:type="pct"/>
            <w:tcBorders>
              <w:top w:val="nil"/>
              <w:bottom w:val="nil"/>
            </w:tcBorders>
          </w:tcPr>
          <w:p w14:paraId="2923E108" w14:textId="2F391BC4" w:rsidR="00622613" w:rsidRPr="000D35A6" w:rsidRDefault="00D51BD1" w:rsidP="00FD7BB7">
            <w:pPr>
              <w:jc w:val="center"/>
              <w:rPr>
                <w:rFonts w:ascii="Times" w:hAnsi="Times" w:cs="Times"/>
                <w:sz w:val="24"/>
                <w:szCs w:val="24"/>
                <w:lang w:val="en-US"/>
              </w:rPr>
            </w:pPr>
            <w:r w:rsidRPr="000D35A6">
              <w:rPr>
                <w:rFonts w:ascii="Times" w:hAnsi="Times" w:cs="Times"/>
                <w:sz w:val="24"/>
                <w:szCs w:val="24"/>
                <w:lang w:val="en-US"/>
              </w:rPr>
              <w:t>0.034</w:t>
            </w:r>
          </w:p>
        </w:tc>
        <w:tc>
          <w:tcPr>
            <w:tcW w:w="459" w:type="pct"/>
            <w:tcBorders>
              <w:top w:val="nil"/>
              <w:bottom w:val="nil"/>
            </w:tcBorders>
          </w:tcPr>
          <w:p w14:paraId="239A0781" w14:textId="13AB2E82"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w:t>
            </w:r>
          </w:p>
        </w:tc>
        <w:tc>
          <w:tcPr>
            <w:tcW w:w="625" w:type="pct"/>
            <w:tcBorders>
              <w:top w:val="nil"/>
              <w:bottom w:val="nil"/>
            </w:tcBorders>
          </w:tcPr>
          <w:p w14:paraId="671EABB0" w14:textId="35FEE704" w:rsidR="00622613" w:rsidRPr="000D35A6" w:rsidRDefault="00622613" w:rsidP="00FD7BB7">
            <w:pPr>
              <w:jc w:val="center"/>
              <w:rPr>
                <w:rFonts w:ascii="Times" w:hAnsi="Times" w:cs="Times"/>
                <w:b/>
                <w:sz w:val="24"/>
                <w:szCs w:val="24"/>
                <w:lang w:val="en-US"/>
              </w:rPr>
            </w:pPr>
            <w:r w:rsidRPr="000D35A6">
              <w:rPr>
                <w:rFonts w:ascii="Times" w:hAnsi="Times" w:cs="Times"/>
                <w:b/>
                <w:sz w:val="24"/>
                <w:szCs w:val="24"/>
                <w:lang w:val="en-US"/>
              </w:rPr>
              <w:t>&lt;0.001</w:t>
            </w:r>
          </w:p>
        </w:tc>
        <w:tc>
          <w:tcPr>
            <w:tcW w:w="625" w:type="pct"/>
            <w:tcBorders>
              <w:top w:val="nil"/>
              <w:bottom w:val="nil"/>
            </w:tcBorders>
          </w:tcPr>
          <w:p w14:paraId="61D65755" w14:textId="66B07DC0" w:rsidR="00622613" w:rsidRPr="000D35A6" w:rsidRDefault="003C4F03" w:rsidP="00FD7BB7">
            <w:pPr>
              <w:jc w:val="center"/>
              <w:rPr>
                <w:rFonts w:ascii="Times" w:hAnsi="Times" w:cs="Times"/>
                <w:sz w:val="24"/>
                <w:szCs w:val="24"/>
                <w:lang w:val="en-US"/>
              </w:rPr>
            </w:pPr>
            <w:r w:rsidRPr="000D35A6">
              <w:rPr>
                <w:rFonts w:ascii="Times" w:hAnsi="Times" w:cs="Times"/>
                <w:sz w:val="24"/>
                <w:szCs w:val="24"/>
                <w:lang w:val="en-US"/>
              </w:rPr>
              <w:t>0.012</w:t>
            </w:r>
          </w:p>
        </w:tc>
      </w:tr>
      <w:tr w:rsidR="003C4F03" w:rsidRPr="000D35A6" w14:paraId="0B0C7282" w14:textId="76E148A5" w:rsidTr="003C4F03">
        <w:tc>
          <w:tcPr>
            <w:tcW w:w="1580" w:type="pct"/>
            <w:tcBorders>
              <w:top w:val="nil"/>
              <w:bottom w:val="nil"/>
            </w:tcBorders>
          </w:tcPr>
          <w:p w14:paraId="0C3C50E9" w14:textId="77777777" w:rsidR="00622613" w:rsidRPr="000D35A6" w:rsidRDefault="00622613" w:rsidP="00FD7BB7">
            <w:pPr>
              <w:rPr>
                <w:rFonts w:ascii="Times" w:hAnsi="Times" w:cs="Times"/>
                <w:sz w:val="24"/>
                <w:szCs w:val="24"/>
                <w:lang w:val="en-US"/>
              </w:rPr>
            </w:pPr>
            <w:r w:rsidRPr="000D35A6">
              <w:rPr>
                <w:rFonts w:ascii="Times" w:hAnsi="Times" w:cs="Times"/>
                <w:sz w:val="24"/>
                <w:szCs w:val="24"/>
                <w:lang w:val="en-US"/>
              </w:rPr>
              <w:t>Self-served portion (kcal)</w:t>
            </w:r>
          </w:p>
        </w:tc>
        <w:tc>
          <w:tcPr>
            <w:tcW w:w="459" w:type="pct"/>
            <w:tcBorders>
              <w:top w:val="nil"/>
              <w:bottom w:val="nil"/>
            </w:tcBorders>
          </w:tcPr>
          <w:p w14:paraId="00F8B4DE" w14:textId="2AF50324"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0.18</w:t>
            </w:r>
          </w:p>
        </w:tc>
        <w:tc>
          <w:tcPr>
            <w:tcW w:w="626" w:type="pct"/>
            <w:tcBorders>
              <w:top w:val="nil"/>
              <w:bottom w:val="nil"/>
            </w:tcBorders>
          </w:tcPr>
          <w:p w14:paraId="603F614B" w14:textId="5F49D4E8"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0.002</w:t>
            </w:r>
          </w:p>
        </w:tc>
        <w:tc>
          <w:tcPr>
            <w:tcW w:w="626" w:type="pct"/>
            <w:tcBorders>
              <w:top w:val="nil"/>
              <w:bottom w:val="nil"/>
            </w:tcBorders>
          </w:tcPr>
          <w:p w14:paraId="2DADBD90" w14:textId="6A8D0161" w:rsidR="00622613" w:rsidRPr="000D35A6" w:rsidRDefault="003C4F03" w:rsidP="00FD7BB7">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nil"/>
              <w:bottom w:val="nil"/>
            </w:tcBorders>
          </w:tcPr>
          <w:p w14:paraId="7A84605F" w14:textId="607CC566"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0.13</w:t>
            </w:r>
          </w:p>
        </w:tc>
        <w:tc>
          <w:tcPr>
            <w:tcW w:w="625" w:type="pct"/>
            <w:tcBorders>
              <w:top w:val="nil"/>
              <w:bottom w:val="nil"/>
            </w:tcBorders>
          </w:tcPr>
          <w:p w14:paraId="437217EB" w14:textId="66EF45EC" w:rsidR="00622613" w:rsidRPr="000D35A6" w:rsidRDefault="00622613" w:rsidP="00FD7BB7">
            <w:pPr>
              <w:jc w:val="center"/>
              <w:rPr>
                <w:rFonts w:ascii="Times" w:hAnsi="Times" w:cs="Times"/>
                <w:sz w:val="24"/>
                <w:szCs w:val="24"/>
                <w:lang w:val="en-US"/>
              </w:rPr>
            </w:pPr>
            <w:r w:rsidRPr="000D35A6">
              <w:rPr>
                <w:rFonts w:ascii="Times" w:hAnsi="Times" w:cs="Times"/>
                <w:sz w:val="24"/>
                <w:szCs w:val="24"/>
                <w:lang w:val="en-US"/>
              </w:rPr>
              <w:t>0.026</w:t>
            </w:r>
          </w:p>
        </w:tc>
        <w:tc>
          <w:tcPr>
            <w:tcW w:w="625" w:type="pct"/>
            <w:tcBorders>
              <w:top w:val="nil"/>
              <w:bottom w:val="nil"/>
            </w:tcBorders>
          </w:tcPr>
          <w:p w14:paraId="3BACC9F1" w14:textId="369E43A0" w:rsidR="00622613" w:rsidRPr="000D35A6" w:rsidRDefault="003C4F03" w:rsidP="00FD7BB7">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56D8EC2F" w14:textId="6ECC00E2" w:rsidTr="003C4F03">
        <w:tc>
          <w:tcPr>
            <w:tcW w:w="1580" w:type="pct"/>
            <w:tcBorders>
              <w:top w:val="nil"/>
              <w:bottom w:val="nil"/>
            </w:tcBorders>
          </w:tcPr>
          <w:p w14:paraId="04BE19F1" w14:textId="0D16AA9D" w:rsidR="00622613" w:rsidRPr="000D35A6" w:rsidRDefault="00622613" w:rsidP="004C15D8">
            <w:pPr>
              <w:rPr>
                <w:rFonts w:ascii="Times" w:hAnsi="Times" w:cs="Times"/>
                <w:sz w:val="24"/>
                <w:szCs w:val="24"/>
                <w:lang w:val="en-US"/>
              </w:rPr>
            </w:pPr>
            <w:r w:rsidRPr="000D35A6">
              <w:rPr>
                <w:rFonts w:ascii="Times" w:hAnsi="Times" w:cs="Times"/>
                <w:sz w:val="24"/>
                <w:szCs w:val="24"/>
                <w:lang w:val="en-US"/>
              </w:rPr>
              <w:t>Risk score</w:t>
            </w:r>
          </w:p>
        </w:tc>
        <w:tc>
          <w:tcPr>
            <w:tcW w:w="459" w:type="pct"/>
            <w:tcBorders>
              <w:top w:val="nil"/>
              <w:bottom w:val="nil"/>
            </w:tcBorders>
          </w:tcPr>
          <w:p w14:paraId="0BF5ED86" w14:textId="4CFE3706"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0.19</w:t>
            </w:r>
          </w:p>
        </w:tc>
        <w:tc>
          <w:tcPr>
            <w:tcW w:w="626" w:type="pct"/>
            <w:tcBorders>
              <w:top w:val="nil"/>
              <w:bottom w:val="nil"/>
            </w:tcBorders>
          </w:tcPr>
          <w:p w14:paraId="74A5DF48" w14:textId="0ABA1AA4"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0.001</w:t>
            </w:r>
          </w:p>
        </w:tc>
        <w:tc>
          <w:tcPr>
            <w:tcW w:w="626" w:type="pct"/>
            <w:tcBorders>
              <w:top w:val="nil"/>
              <w:bottom w:val="nil"/>
            </w:tcBorders>
          </w:tcPr>
          <w:p w14:paraId="335D3892" w14:textId="693695DD"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nil"/>
              <w:bottom w:val="nil"/>
            </w:tcBorders>
          </w:tcPr>
          <w:p w14:paraId="1A73B070" w14:textId="7D4DF92D"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0.16</w:t>
            </w:r>
          </w:p>
        </w:tc>
        <w:tc>
          <w:tcPr>
            <w:tcW w:w="625" w:type="pct"/>
            <w:tcBorders>
              <w:top w:val="nil"/>
              <w:bottom w:val="nil"/>
            </w:tcBorders>
          </w:tcPr>
          <w:p w14:paraId="63448616" w14:textId="48F4DA1F"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0.007</w:t>
            </w:r>
          </w:p>
        </w:tc>
        <w:tc>
          <w:tcPr>
            <w:tcW w:w="625" w:type="pct"/>
            <w:tcBorders>
              <w:top w:val="nil"/>
              <w:bottom w:val="nil"/>
            </w:tcBorders>
          </w:tcPr>
          <w:p w14:paraId="234AD23E" w14:textId="65128753"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59A5BF49" w14:textId="08705CFC" w:rsidTr="003C4F03">
        <w:tc>
          <w:tcPr>
            <w:tcW w:w="1580" w:type="pct"/>
            <w:tcBorders>
              <w:top w:val="nil"/>
              <w:bottom w:val="nil"/>
            </w:tcBorders>
          </w:tcPr>
          <w:p w14:paraId="72CBB7C9" w14:textId="67E0034C" w:rsidR="00622613" w:rsidRPr="000D35A6" w:rsidRDefault="00622613" w:rsidP="004C15D8">
            <w:pPr>
              <w:rPr>
                <w:rFonts w:ascii="Times" w:hAnsi="Times" w:cs="Times"/>
                <w:b/>
                <w:sz w:val="24"/>
                <w:szCs w:val="24"/>
                <w:lang w:val="en-US"/>
              </w:rPr>
            </w:pPr>
            <w:r w:rsidRPr="000D35A6">
              <w:rPr>
                <w:rFonts w:ascii="Times" w:hAnsi="Times" w:cs="Times"/>
                <w:b/>
                <w:sz w:val="24"/>
                <w:szCs w:val="24"/>
                <w:lang w:val="en-US"/>
              </w:rPr>
              <w:t>Self-served portion*Risk score</w:t>
            </w:r>
          </w:p>
        </w:tc>
        <w:tc>
          <w:tcPr>
            <w:tcW w:w="459" w:type="pct"/>
            <w:tcBorders>
              <w:top w:val="nil"/>
              <w:bottom w:val="nil"/>
            </w:tcBorders>
          </w:tcPr>
          <w:p w14:paraId="0C568625" w14:textId="7F218D71"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6" w:type="pct"/>
            <w:tcBorders>
              <w:top w:val="nil"/>
              <w:bottom w:val="nil"/>
            </w:tcBorders>
          </w:tcPr>
          <w:p w14:paraId="6E64F11C" w14:textId="428C28ED"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0.088</w:t>
            </w:r>
          </w:p>
        </w:tc>
        <w:tc>
          <w:tcPr>
            <w:tcW w:w="626" w:type="pct"/>
            <w:tcBorders>
              <w:top w:val="nil"/>
              <w:bottom w:val="nil"/>
            </w:tcBorders>
          </w:tcPr>
          <w:p w14:paraId="0CB79600" w14:textId="5DAE2575"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0.13</w:t>
            </w:r>
          </w:p>
        </w:tc>
        <w:tc>
          <w:tcPr>
            <w:tcW w:w="459" w:type="pct"/>
            <w:tcBorders>
              <w:top w:val="nil"/>
              <w:bottom w:val="nil"/>
            </w:tcBorders>
          </w:tcPr>
          <w:p w14:paraId="3182BDCD" w14:textId="1A501162"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5" w:type="pct"/>
            <w:tcBorders>
              <w:top w:val="nil"/>
              <w:bottom w:val="nil"/>
            </w:tcBorders>
          </w:tcPr>
          <w:p w14:paraId="7FB83A69" w14:textId="14859370"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0.003</w:t>
            </w:r>
          </w:p>
        </w:tc>
        <w:tc>
          <w:tcPr>
            <w:tcW w:w="625" w:type="pct"/>
            <w:tcBorders>
              <w:top w:val="nil"/>
              <w:bottom w:val="nil"/>
            </w:tcBorders>
          </w:tcPr>
          <w:p w14:paraId="59ABD576" w14:textId="6F1BF094"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0.014</w:t>
            </w:r>
          </w:p>
        </w:tc>
      </w:tr>
      <w:tr w:rsidR="003C4F03" w:rsidRPr="000D35A6" w14:paraId="027D86B7" w14:textId="3028E643" w:rsidTr="003C4F03">
        <w:tc>
          <w:tcPr>
            <w:tcW w:w="1580" w:type="pct"/>
            <w:tcBorders>
              <w:top w:val="nil"/>
              <w:bottom w:val="nil"/>
            </w:tcBorders>
          </w:tcPr>
          <w:p w14:paraId="1CEB3356" w14:textId="4D6D5865" w:rsidR="00622613" w:rsidRPr="000D35A6" w:rsidRDefault="00622613" w:rsidP="004C15D8">
            <w:pPr>
              <w:rPr>
                <w:rFonts w:ascii="Times" w:hAnsi="Times" w:cs="Times"/>
                <w:sz w:val="24"/>
                <w:szCs w:val="24"/>
                <w:lang w:val="en-US"/>
              </w:rPr>
            </w:pPr>
            <w:r w:rsidRPr="000D35A6">
              <w:rPr>
                <w:rFonts w:ascii="Times" w:hAnsi="Times" w:cs="Times"/>
                <w:sz w:val="24"/>
                <w:szCs w:val="24"/>
                <w:lang w:val="en-US"/>
              </w:rPr>
              <w:t>Eating rates (g/min)</w:t>
            </w:r>
          </w:p>
        </w:tc>
        <w:tc>
          <w:tcPr>
            <w:tcW w:w="459" w:type="pct"/>
            <w:tcBorders>
              <w:top w:val="nil"/>
              <w:bottom w:val="nil"/>
            </w:tcBorders>
          </w:tcPr>
          <w:p w14:paraId="061D3300" w14:textId="7CA25000"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0.26</w:t>
            </w:r>
          </w:p>
        </w:tc>
        <w:tc>
          <w:tcPr>
            <w:tcW w:w="626" w:type="pct"/>
            <w:tcBorders>
              <w:top w:val="nil"/>
              <w:bottom w:val="nil"/>
            </w:tcBorders>
          </w:tcPr>
          <w:p w14:paraId="293A48CA" w14:textId="1E57171D"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&lt;0.001</w:t>
            </w:r>
          </w:p>
        </w:tc>
        <w:tc>
          <w:tcPr>
            <w:tcW w:w="626" w:type="pct"/>
            <w:tcBorders>
              <w:top w:val="nil"/>
              <w:bottom w:val="nil"/>
            </w:tcBorders>
          </w:tcPr>
          <w:p w14:paraId="41FA1DF1" w14:textId="5E9374E7"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nil"/>
              <w:bottom w:val="nil"/>
            </w:tcBorders>
          </w:tcPr>
          <w:p w14:paraId="3C07334B" w14:textId="7A0236B8"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0.25</w:t>
            </w:r>
          </w:p>
        </w:tc>
        <w:tc>
          <w:tcPr>
            <w:tcW w:w="625" w:type="pct"/>
            <w:tcBorders>
              <w:top w:val="nil"/>
              <w:bottom w:val="nil"/>
            </w:tcBorders>
          </w:tcPr>
          <w:p w14:paraId="7B4789C7" w14:textId="259EDE50"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&lt;0.001</w:t>
            </w:r>
          </w:p>
        </w:tc>
        <w:tc>
          <w:tcPr>
            <w:tcW w:w="625" w:type="pct"/>
            <w:tcBorders>
              <w:top w:val="nil"/>
              <w:bottom w:val="nil"/>
            </w:tcBorders>
          </w:tcPr>
          <w:p w14:paraId="2C165C60" w14:textId="248E1577"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7E1ED6B1" w14:textId="70E2A604" w:rsidTr="003C4F03">
        <w:tc>
          <w:tcPr>
            <w:tcW w:w="1580" w:type="pct"/>
            <w:tcBorders>
              <w:top w:val="nil"/>
              <w:bottom w:val="nil"/>
            </w:tcBorders>
          </w:tcPr>
          <w:p w14:paraId="77919A6C" w14:textId="5B6CD55B" w:rsidR="00622613" w:rsidRPr="000D35A6" w:rsidRDefault="00622613" w:rsidP="004C15D8">
            <w:pPr>
              <w:rPr>
                <w:rFonts w:ascii="Times" w:hAnsi="Times" w:cs="Times"/>
                <w:sz w:val="24"/>
                <w:szCs w:val="24"/>
                <w:lang w:val="en-US"/>
              </w:rPr>
            </w:pPr>
            <w:r w:rsidRPr="000D35A6">
              <w:rPr>
                <w:rFonts w:ascii="Times" w:hAnsi="Times" w:cs="Times"/>
                <w:sz w:val="24"/>
                <w:szCs w:val="24"/>
                <w:lang w:val="en-US"/>
              </w:rPr>
              <w:t>Risk score</w:t>
            </w:r>
          </w:p>
        </w:tc>
        <w:tc>
          <w:tcPr>
            <w:tcW w:w="459" w:type="pct"/>
            <w:tcBorders>
              <w:top w:val="nil"/>
              <w:bottom w:val="nil"/>
            </w:tcBorders>
          </w:tcPr>
          <w:p w14:paraId="27DE2017" w14:textId="54DA7014"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0.15</w:t>
            </w:r>
          </w:p>
        </w:tc>
        <w:tc>
          <w:tcPr>
            <w:tcW w:w="626" w:type="pct"/>
            <w:tcBorders>
              <w:top w:val="nil"/>
              <w:bottom w:val="nil"/>
            </w:tcBorders>
          </w:tcPr>
          <w:p w14:paraId="0F81D9C4" w14:textId="30E6F953"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0.011</w:t>
            </w:r>
          </w:p>
        </w:tc>
        <w:tc>
          <w:tcPr>
            <w:tcW w:w="626" w:type="pct"/>
            <w:tcBorders>
              <w:top w:val="nil"/>
              <w:bottom w:val="nil"/>
            </w:tcBorders>
          </w:tcPr>
          <w:p w14:paraId="554B712D" w14:textId="30CA36B9"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nil"/>
              <w:bottom w:val="nil"/>
            </w:tcBorders>
          </w:tcPr>
          <w:p w14:paraId="038BEBA7" w14:textId="335B6C03"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0.11</w:t>
            </w:r>
          </w:p>
        </w:tc>
        <w:tc>
          <w:tcPr>
            <w:tcW w:w="625" w:type="pct"/>
            <w:tcBorders>
              <w:top w:val="nil"/>
              <w:bottom w:val="nil"/>
            </w:tcBorders>
          </w:tcPr>
          <w:p w14:paraId="29DC2908" w14:textId="2F7F8725"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0.052</w:t>
            </w:r>
          </w:p>
        </w:tc>
        <w:tc>
          <w:tcPr>
            <w:tcW w:w="625" w:type="pct"/>
            <w:tcBorders>
              <w:top w:val="nil"/>
              <w:bottom w:val="nil"/>
            </w:tcBorders>
          </w:tcPr>
          <w:p w14:paraId="4207CACF" w14:textId="68569E52"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663F319A" w14:textId="3FFC3BA5" w:rsidTr="003C4F03">
        <w:tc>
          <w:tcPr>
            <w:tcW w:w="1580" w:type="pct"/>
            <w:tcBorders>
              <w:top w:val="nil"/>
              <w:bottom w:val="nil"/>
            </w:tcBorders>
          </w:tcPr>
          <w:p w14:paraId="52DC2611" w14:textId="1B3C6A47" w:rsidR="00622613" w:rsidRPr="000D35A6" w:rsidRDefault="00622613" w:rsidP="004C15D8">
            <w:pPr>
              <w:rPr>
                <w:rFonts w:ascii="Times" w:hAnsi="Times" w:cs="Times"/>
                <w:b/>
                <w:sz w:val="24"/>
                <w:szCs w:val="24"/>
                <w:lang w:val="en-US"/>
              </w:rPr>
            </w:pPr>
            <w:r w:rsidRPr="000D35A6">
              <w:rPr>
                <w:rFonts w:ascii="Times" w:hAnsi="Times" w:cs="Times"/>
                <w:b/>
                <w:sz w:val="24"/>
                <w:szCs w:val="24"/>
                <w:lang w:val="en-US"/>
              </w:rPr>
              <w:t>Eating rates*Risk score</w:t>
            </w:r>
          </w:p>
        </w:tc>
        <w:tc>
          <w:tcPr>
            <w:tcW w:w="459" w:type="pct"/>
            <w:tcBorders>
              <w:top w:val="nil"/>
              <w:bottom w:val="nil"/>
            </w:tcBorders>
          </w:tcPr>
          <w:p w14:paraId="62AD3BA8" w14:textId="018FD7EE"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6" w:type="pct"/>
            <w:tcBorders>
              <w:top w:val="nil"/>
              <w:bottom w:val="nil"/>
            </w:tcBorders>
          </w:tcPr>
          <w:p w14:paraId="2AD681EF" w14:textId="3A85F492"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0.11</w:t>
            </w:r>
          </w:p>
        </w:tc>
        <w:tc>
          <w:tcPr>
            <w:tcW w:w="626" w:type="pct"/>
            <w:tcBorders>
              <w:top w:val="nil"/>
              <w:bottom w:val="nil"/>
            </w:tcBorders>
          </w:tcPr>
          <w:p w14:paraId="549BA666" w14:textId="000E0CA1"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0.15</w:t>
            </w:r>
          </w:p>
        </w:tc>
        <w:tc>
          <w:tcPr>
            <w:tcW w:w="459" w:type="pct"/>
            <w:tcBorders>
              <w:top w:val="nil"/>
              <w:bottom w:val="nil"/>
            </w:tcBorders>
          </w:tcPr>
          <w:p w14:paraId="024388DE" w14:textId="4A41AD21"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5" w:type="pct"/>
            <w:tcBorders>
              <w:top w:val="nil"/>
              <w:bottom w:val="nil"/>
            </w:tcBorders>
          </w:tcPr>
          <w:p w14:paraId="73E6545C" w14:textId="7CDA9FC3"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0.005</w:t>
            </w:r>
          </w:p>
        </w:tc>
        <w:tc>
          <w:tcPr>
            <w:tcW w:w="625" w:type="pct"/>
            <w:tcBorders>
              <w:top w:val="nil"/>
              <w:bottom w:val="nil"/>
            </w:tcBorders>
          </w:tcPr>
          <w:p w14:paraId="4A88F79E" w14:textId="3DB31A82"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0.014</w:t>
            </w:r>
          </w:p>
        </w:tc>
      </w:tr>
      <w:tr w:rsidR="003C4F03" w:rsidRPr="000D35A6" w14:paraId="18AC1E85" w14:textId="0390379A" w:rsidTr="003C4F03">
        <w:tc>
          <w:tcPr>
            <w:tcW w:w="1580" w:type="pct"/>
            <w:tcBorders>
              <w:top w:val="nil"/>
              <w:bottom w:val="nil"/>
            </w:tcBorders>
          </w:tcPr>
          <w:p w14:paraId="001F4CC0" w14:textId="77777777" w:rsidR="00622613" w:rsidRPr="000D35A6" w:rsidRDefault="00622613" w:rsidP="004C15D8">
            <w:pPr>
              <w:rPr>
                <w:rFonts w:ascii="Times" w:hAnsi="Times" w:cs="Times"/>
                <w:sz w:val="24"/>
                <w:szCs w:val="24"/>
                <w:lang w:val="en-US"/>
              </w:rPr>
            </w:pPr>
            <w:r w:rsidRPr="000D35A6">
              <w:rPr>
                <w:rFonts w:ascii="Times" w:hAnsi="Times" w:cs="Times"/>
                <w:sz w:val="24"/>
                <w:szCs w:val="24"/>
                <w:lang w:val="en-US"/>
              </w:rPr>
              <w:t>Lunch intake (kcal)</w:t>
            </w:r>
          </w:p>
        </w:tc>
        <w:tc>
          <w:tcPr>
            <w:tcW w:w="459" w:type="pct"/>
            <w:tcBorders>
              <w:top w:val="nil"/>
              <w:bottom w:val="nil"/>
            </w:tcBorders>
          </w:tcPr>
          <w:p w14:paraId="4BD00C62" w14:textId="66C0AA91"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0.23</w:t>
            </w:r>
          </w:p>
        </w:tc>
        <w:tc>
          <w:tcPr>
            <w:tcW w:w="626" w:type="pct"/>
            <w:tcBorders>
              <w:top w:val="nil"/>
              <w:bottom w:val="nil"/>
            </w:tcBorders>
          </w:tcPr>
          <w:p w14:paraId="0777F302" w14:textId="0963507B"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&lt;0.001</w:t>
            </w:r>
          </w:p>
        </w:tc>
        <w:tc>
          <w:tcPr>
            <w:tcW w:w="626" w:type="pct"/>
            <w:tcBorders>
              <w:top w:val="nil"/>
              <w:bottom w:val="nil"/>
            </w:tcBorders>
          </w:tcPr>
          <w:p w14:paraId="56AC2B08" w14:textId="439139EB"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nil"/>
              <w:bottom w:val="nil"/>
            </w:tcBorders>
          </w:tcPr>
          <w:p w14:paraId="1FB248B4" w14:textId="724B87F8"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0.19</w:t>
            </w:r>
          </w:p>
        </w:tc>
        <w:tc>
          <w:tcPr>
            <w:tcW w:w="625" w:type="pct"/>
            <w:tcBorders>
              <w:top w:val="nil"/>
              <w:bottom w:val="nil"/>
            </w:tcBorders>
          </w:tcPr>
          <w:p w14:paraId="159BE4FB" w14:textId="335F483F"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0.001</w:t>
            </w:r>
          </w:p>
        </w:tc>
        <w:tc>
          <w:tcPr>
            <w:tcW w:w="625" w:type="pct"/>
            <w:tcBorders>
              <w:top w:val="nil"/>
              <w:bottom w:val="nil"/>
            </w:tcBorders>
          </w:tcPr>
          <w:p w14:paraId="4EB1C232" w14:textId="2172547A"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1A9F490C" w14:textId="1473DB4C" w:rsidTr="003C4F03">
        <w:tc>
          <w:tcPr>
            <w:tcW w:w="1580" w:type="pct"/>
            <w:tcBorders>
              <w:top w:val="nil"/>
              <w:bottom w:val="nil"/>
            </w:tcBorders>
          </w:tcPr>
          <w:p w14:paraId="58A3BF40" w14:textId="1337F4FA" w:rsidR="00622613" w:rsidRPr="000D35A6" w:rsidRDefault="00622613" w:rsidP="004C15D8">
            <w:pPr>
              <w:rPr>
                <w:rFonts w:ascii="Times" w:hAnsi="Times" w:cs="Times"/>
                <w:sz w:val="24"/>
                <w:szCs w:val="24"/>
                <w:lang w:val="en-US"/>
              </w:rPr>
            </w:pPr>
            <w:r w:rsidRPr="000D35A6">
              <w:rPr>
                <w:rFonts w:ascii="Times" w:hAnsi="Times" w:cs="Times"/>
                <w:sz w:val="24"/>
                <w:szCs w:val="24"/>
                <w:lang w:val="en-US"/>
              </w:rPr>
              <w:t>Risk score</w:t>
            </w:r>
          </w:p>
        </w:tc>
        <w:tc>
          <w:tcPr>
            <w:tcW w:w="459" w:type="pct"/>
            <w:tcBorders>
              <w:top w:val="nil"/>
              <w:bottom w:val="nil"/>
            </w:tcBorders>
          </w:tcPr>
          <w:p w14:paraId="1CECD97C" w14:textId="4CCB3229"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0.17</w:t>
            </w:r>
          </w:p>
        </w:tc>
        <w:tc>
          <w:tcPr>
            <w:tcW w:w="626" w:type="pct"/>
            <w:tcBorders>
              <w:top w:val="nil"/>
              <w:bottom w:val="nil"/>
            </w:tcBorders>
          </w:tcPr>
          <w:p w14:paraId="45603EB7" w14:textId="409CCE5A"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0.005</w:t>
            </w:r>
          </w:p>
        </w:tc>
        <w:tc>
          <w:tcPr>
            <w:tcW w:w="626" w:type="pct"/>
            <w:tcBorders>
              <w:top w:val="nil"/>
              <w:bottom w:val="nil"/>
            </w:tcBorders>
          </w:tcPr>
          <w:p w14:paraId="426E9644" w14:textId="76306020"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nil"/>
              <w:bottom w:val="nil"/>
            </w:tcBorders>
          </w:tcPr>
          <w:p w14:paraId="1852D610" w14:textId="25FBA827"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0.13</w:t>
            </w:r>
          </w:p>
        </w:tc>
        <w:tc>
          <w:tcPr>
            <w:tcW w:w="625" w:type="pct"/>
            <w:tcBorders>
              <w:top w:val="nil"/>
              <w:bottom w:val="nil"/>
            </w:tcBorders>
          </w:tcPr>
          <w:p w14:paraId="3CEAE6A6" w14:textId="01A069F1"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0.023</w:t>
            </w:r>
          </w:p>
        </w:tc>
        <w:tc>
          <w:tcPr>
            <w:tcW w:w="625" w:type="pct"/>
            <w:tcBorders>
              <w:top w:val="nil"/>
              <w:bottom w:val="nil"/>
            </w:tcBorders>
          </w:tcPr>
          <w:p w14:paraId="3BB0B200" w14:textId="1F08DC40"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222FA5BB" w14:textId="04A9771B" w:rsidTr="003C4F03">
        <w:tc>
          <w:tcPr>
            <w:tcW w:w="1580" w:type="pct"/>
            <w:tcBorders>
              <w:top w:val="nil"/>
              <w:bottom w:val="nil"/>
            </w:tcBorders>
          </w:tcPr>
          <w:p w14:paraId="522943E6" w14:textId="39EF1C80" w:rsidR="00622613" w:rsidRPr="000D35A6" w:rsidRDefault="00622613" w:rsidP="004C15D8">
            <w:pPr>
              <w:rPr>
                <w:rFonts w:ascii="Times" w:hAnsi="Times" w:cs="Times"/>
                <w:b/>
                <w:sz w:val="24"/>
                <w:szCs w:val="24"/>
                <w:lang w:val="en-US"/>
              </w:rPr>
            </w:pPr>
            <w:r w:rsidRPr="000D35A6">
              <w:rPr>
                <w:rFonts w:ascii="Times" w:hAnsi="Times" w:cs="Times"/>
                <w:b/>
                <w:sz w:val="24"/>
                <w:szCs w:val="24"/>
                <w:lang w:val="en-US"/>
              </w:rPr>
              <w:t>Lunch intake*Risk score</w:t>
            </w:r>
          </w:p>
        </w:tc>
        <w:tc>
          <w:tcPr>
            <w:tcW w:w="459" w:type="pct"/>
            <w:tcBorders>
              <w:top w:val="nil"/>
              <w:bottom w:val="nil"/>
            </w:tcBorders>
          </w:tcPr>
          <w:p w14:paraId="141EB582" w14:textId="7E610400"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6" w:type="pct"/>
            <w:tcBorders>
              <w:top w:val="nil"/>
              <w:bottom w:val="nil"/>
            </w:tcBorders>
          </w:tcPr>
          <w:p w14:paraId="792605BA" w14:textId="418FD922"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0.15</w:t>
            </w:r>
          </w:p>
        </w:tc>
        <w:tc>
          <w:tcPr>
            <w:tcW w:w="626" w:type="pct"/>
            <w:tcBorders>
              <w:top w:val="nil"/>
              <w:bottom w:val="nil"/>
            </w:tcBorders>
          </w:tcPr>
          <w:p w14:paraId="1662C49A" w14:textId="2ED6707D"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0.18</w:t>
            </w:r>
          </w:p>
        </w:tc>
        <w:tc>
          <w:tcPr>
            <w:tcW w:w="459" w:type="pct"/>
            <w:tcBorders>
              <w:top w:val="nil"/>
              <w:bottom w:val="nil"/>
            </w:tcBorders>
          </w:tcPr>
          <w:p w14:paraId="42B6B80A" w14:textId="27878E17"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5" w:type="pct"/>
            <w:tcBorders>
              <w:top w:val="nil"/>
              <w:bottom w:val="nil"/>
            </w:tcBorders>
          </w:tcPr>
          <w:p w14:paraId="76BF410E" w14:textId="0BF46112"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0.004</w:t>
            </w:r>
          </w:p>
        </w:tc>
        <w:tc>
          <w:tcPr>
            <w:tcW w:w="625" w:type="pct"/>
            <w:tcBorders>
              <w:top w:val="nil"/>
              <w:bottom w:val="nil"/>
            </w:tcBorders>
          </w:tcPr>
          <w:p w14:paraId="744AF6C3" w14:textId="0B8E46F0" w:rsidR="00622613" w:rsidRPr="000D35A6" w:rsidRDefault="00D87555" w:rsidP="004C15D8">
            <w:pPr>
              <w:jc w:val="center"/>
              <w:rPr>
                <w:rFonts w:ascii="Times" w:hAnsi="Times" w:cs="Times"/>
                <w:sz w:val="24"/>
                <w:szCs w:val="24"/>
                <w:lang w:val="en-US"/>
              </w:rPr>
            </w:pPr>
            <w:r w:rsidRPr="000D35A6">
              <w:rPr>
                <w:rFonts w:ascii="Times" w:hAnsi="Times" w:cs="Times"/>
                <w:sz w:val="24"/>
                <w:szCs w:val="24"/>
                <w:lang w:val="en-US"/>
              </w:rPr>
              <w:t>0.014</w:t>
            </w:r>
          </w:p>
        </w:tc>
      </w:tr>
      <w:tr w:rsidR="003C4F03" w:rsidRPr="000D35A6" w14:paraId="3D936016" w14:textId="7AE97A44" w:rsidTr="003C4F03">
        <w:tc>
          <w:tcPr>
            <w:tcW w:w="1580" w:type="pct"/>
            <w:tcBorders>
              <w:top w:val="nil"/>
              <w:bottom w:val="nil"/>
            </w:tcBorders>
          </w:tcPr>
          <w:p w14:paraId="1E1B83AC" w14:textId="77777777" w:rsidR="00622613" w:rsidRPr="000D35A6" w:rsidRDefault="00622613" w:rsidP="004C15D8">
            <w:pPr>
              <w:rPr>
                <w:rFonts w:ascii="Times" w:hAnsi="Times" w:cs="Times"/>
                <w:sz w:val="24"/>
                <w:szCs w:val="24"/>
                <w:lang w:val="en-US"/>
              </w:rPr>
            </w:pPr>
            <w:r w:rsidRPr="000D35A6">
              <w:rPr>
                <w:rFonts w:ascii="Times" w:hAnsi="Times" w:cs="Times"/>
                <w:sz w:val="24"/>
                <w:szCs w:val="24"/>
                <w:lang w:val="en-US"/>
              </w:rPr>
              <w:t>EAH (kcal)</w:t>
            </w:r>
          </w:p>
        </w:tc>
        <w:tc>
          <w:tcPr>
            <w:tcW w:w="459" w:type="pct"/>
            <w:tcBorders>
              <w:top w:val="nil"/>
              <w:bottom w:val="nil"/>
            </w:tcBorders>
          </w:tcPr>
          <w:p w14:paraId="20972F88" w14:textId="6043B734"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-0.01</w:t>
            </w:r>
          </w:p>
        </w:tc>
        <w:tc>
          <w:tcPr>
            <w:tcW w:w="626" w:type="pct"/>
            <w:tcBorders>
              <w:top w:val="nil"/>
              <w:bottom w:val="nil"/>
            </w:tcBorders>
          </w:tcPr>
          <w:p w14:paraId="63074A46" w14:textId="538AA42A" w:rsidR="00622613" w:rsidRPr="000D35A6" w:rsidRDefault="00622613" w:rsidP="00C85476">
            <w:pPr>
              <w:jc w:val="center"/>
              <w:rPr>
                <w:rFonts w:ascii="Times" w:hAnsi="Times" w:cs="Times"/>
                <w:sz w:val="24"/>
                <w:szCs w:val="24"/>
                <w:lang w:val="en-US"/>
              </w:rPr>
            </w:pPr>
            <w:r w:rsidRPr="000D35A6">
              <w:rPr>
                <w:rFonts w:ascii="Times" w:hAnsi="Times" w:cs="Times"/>
                <w:sz w:val="24"/>
                <w:szCs w:val="24"/>
                <w:lang w:val="en-US"/>
              </w:rPr>
              <w:t>0.92</w:t>
            </w:r>
          </w:p>
        </w:tc>
        <w:tc>
          <w:tcPr>
            <w:tcW w:w="626" w:type="pct"/>
            <w:tcBorders>
              <w:top w:val="nil"/>
              <w:bottom w:val="nil"/>
            </w:tcBorders>
          </w:tcPr>
          <w:p w14:paraId="011FAD53" w14:textId="16FBC562"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nil"/>
              <w:bottom w:val="nil"/>
            </w:tcBorders>
          </w:tcPr>
          <w:p w14:paraId="29B93F6A" w14:textId="661CFCEB"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-0.04</w:t>
            </w:r>
          </w:p>
        </w:tc>
        <w:tc>
          <w:tcPr>
            <w:tcW w:w="625" w:type="pct"/>
            <w:tcBorders>
              <w:top w:val="nil"/>
              <w:bottom w:val="nil"/>
            </w:tcBorders>
          </w:tcPr>
          <w:p w14:paraId="42C29322" w14:textId="12143B68"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0.51</w:t>
            </w:r>
          </w:p>
        </w:tc>
        <w:tc>
          <w:tcPr>
            <w:tcW w:w="625" w:type="pct"/>
            <w:tcBorders>
              <w:top w:val="nil"/>
              <w:bottom w:val="nil"/>
            </w:tcBorders>
          </w:tcPr>
          <w:p w14:paraId="6A048467" w14:textId="564E82C0" w:rsidR="00622613" w:rsidRPr="000D35A6" w:rsidRDefault="00D87555" w:rsidP="004C15D8">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2DA75035" w14:textId="4A584D71" w:rsidTr="003C4F03">
        <w:tc>
          <w:tcPr>
            <w:tcW w:w="1580" w:type="pct"/>
            <w:tcBorders>
              <w:top w:val="nil"/>
              <w:bottom w:val="nil"/>
            </w:tcBorders>
          </w:tcPr>
          <w:p w14:paraId="18458BAB" w14:textId="7AEE82F2" w:rsidR="00622613" w:rsidRPr="000D35A6" w:rsidRDefault="00622613" w:rsidP="004C15D8">
            <w:pPr>
              <w:rPr>
                <w:rFonts w:ascii="Times" w:hAnsi="Times" w:cs="Times"/>
                <w:sz w:val="24"/>
                <w:szCs w:val="24"/>
                <w:lang w:val="en-US"/>
              </w:rPr>
            </w:pPr>
            <w:r w:rsidRPr="000D35A6">
              <w:rPr>
                <w:rFonts w:ascii="Times" w:hAnsi="Times" w:cs="Times"/>
                <w:sz w:val="24"/>
                <w:szCs w:val="24"/>
                <w:lang w:val="en-US"/>
              </w:rPr>
              <w:t>Risk score</w:t>
            </w:r>
          </w:p>
        </w:tc>
        <w:tc>
          <w:tcPr>
            <w:tcW w:w="459" w:type="pct"/>
            <w:tcBorders>
              <w:top w:val="nil"/>
              <w:bottom w:val="nil"/>
            </w:tcBorders>
          </w:tcPr>
          <w:p w14:paraId="3F0BF092" w14:textId="6C812332"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0.18</w:t>
            </w:r>
          </w:p>
        </w:tc>
        <w:tc>
          <w:tcPr>
            <w:tcW w:w="626" w:type="pct"/>
            <w:tcBorders>
              <w:top w:val="nil"/>
              <w:bottom w:val="nil"/>
            </w:tcBorders>
          </w:tcPr>
          <w:p w14:paraId="4818D586" w14:textId="7E36AE3B"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0.004</w:t>
            </w:r>
          </w:p>
        </w:tc>
        <w:tc>
          <w:tcPr>
            <w:tcW w:w="626" w:type="pct"/>
            <w:tcBorders>
              <w:top w:val="nil"/>
              <w:bottom w:val="nil"/>
            </w:tcBorders>
          </w:tcPr>
          <w:p w14:paraId="0524C8C5" w14:textId="00F30BB4"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nil"/>
              <w:bottom w:val="nil"/>
            </w:tcBorders>
          </w:tcPr>
          <w:p w14:paraId="7BC45044" w14:textId="3748F67C"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0.13</w:t>
            </w:r>
          </w:p>
        </w:tc>
        <w:tc>
          <w:tcPr>
            <w:tcW w:w="625" w:type="pct"/>
            <w:tcBorders>
              <w:top w:val="nil"/>
              <w:bottom w:val="nil"/>
            </w:tcBorders>
          </w:tcPr>
          <w:p w14:paraId="354831B2" w14:textId="4E49B6DA"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0.036</w:t>
            </w:r>
          </w:p>
        </w:tc>
        <w:tc>
          <w:tcPr>
            <w:tcW w:w="625" w:type="pct"/>
            <w:tcBorders>
              <w:top w:val="nil"/>
              <w:bottom w:val="nil"/>
            </w:tcBorders>
          </w:tcPr>
          <w:p w14:paraId="389FC2B7" w14:textId="2EC9C56A" w:rsidR="00622613" w:rsidRPr="000D35A6" w:rsidRDefault="00D87555" w:rsidP="004C15D8">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221CDA64" w14:textId="63FDB813" w:rsidTr="003C4F03">
        <w:tc>
          <w:tcPr>
            <w:tcW w:w="1580" w:type="pct"/>
            <w:tcBorders>
              <w:top w:val="nil"/>
              <w:bottom w:val="nil"/>
            </w:tcBorders>
          </w:tcPr>
          <w:p w14:paraId="5E51D48F" w14:textId="08293D2C" w:rsidR="00622613" w:rsidRPr="000D35A6" w:rsidRDefault="00622613" w:rsidP="004C15D8">
            <w:pPr>
              <w:rPr>
                <w:rFonts w:ascii="Times" w:hAnsi="Times" w:cs="Times"/>
                <w:b/>
                <w:sz w:val="24"/>
                <w:szCs w:val="24"/>
                <w:lang w:val="en-US"/>
              </w:rPr>
            </w:pPr>
            <w:r w:rsidRPr="000D35A6">
              <w:rPr>
                <w:rFonts w:ascii="Times" w:hAnsi="Times" w:cs="Times"/>
                <w:b/>
                <w:sz w:val="24"/>
                <w:szCs w:val="24"/>
                <w:lang w:val="en-US"/>
              </w:rPr>
              <w:t>EAH*Risk score</w:t>
            </w:r>
          </w:p>
        </w:tc>
        <w:tc>
          <w:tcPr>
            <w:tcW w:w="459" w:type="pct"/>
            <w:tcBorders>
              <w:top w:val="nil"/>
              <w:bottom w:val="nil"/>
            </w:tcBorders>
          </w:tcPr>
          <w:p w14:paraId="04544DF7" w14:textId="24083460"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6" w:type="pct"/>
            <w:tcBorders>
              <w:top w:val="nil"/>
              <w:bottom w:val="nil"/>
            </w:tcBorders>
          </w:tcPr>
          <w:p w14:paraId="313FB24E" w14:textId="05C4C0D7"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0.29</w:t>
            </w:r>
          </w:p>
        </w:tc>
        <w:tc>
          <w:tcPr>
            <w:tcW w:w="626" w:type="pct"/>
            <w:tcBorders>
              <w:top w:val="nil"/>
              <w:bottom w:val="nil"/>
            </w:tcBorders>
          </w:tcPr>
          <w:p w14:paraId="27F10E55" w14:textId="67C5CDB4"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0.32</w:t>
            </w:r>
          </w:p>
        </w:tc>
        <w:tc>
          <w:tcPr>
            <w:tcW w:w="459" w:type="pct"/>
            <w:tcBorders>
              <w:top w:val="nil"/>
              <w:bottom w:val="nil"/>
            </w:tcBorders>
          </w:tcPr>
          <w:p w14:paraId="73A82F4D" w14:textId="6F36E4B6"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5" w:type="pct"/>
            <w:tcBorders>
              <w:top w:val="nil"/>
              <w:bottom w:val="nil"/>
            </w:tcBorders>
          </w:tcPr>
          <w:p w14:paraId="162B9C6E" w14:textId="76C5EEC6"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0.82</w:t>
            </w:r>
          </w:p>
        </w:tc>
        <w:tc>
          <w:tcPr>
            <w:tcW w:w="625" w:type="pct"/>
            <w:tcBorders>
              <w:top w:val="nil"/>
              <w:bottom w:val="nil"/>
            </w:tcBorders>
          </w:tcPr>
          <w:p w14:paraId="178BA9B1" w14:textId="5DBBA46D" w:rsidR="00622613" w:rsidRPr="000D35A6" w:rsidRDefault="00D87555" w:rsidP="004C15D8">
            <w:pPr>
              <w:jc w:val="center"/>
              <w:rPr>
                <w:rFonts w:ascii="Times" w:hAnsi="Times" w:cs="Times"/>
                <w:sz w:val="24"/>
                <w:szCs w:val="24"/>
                <w:lang w:val="en-US"/>
              </w:rPr>
            </w:pPr>
            <w:r w:rsidRPr="000D35A6">
              <w:rPr>
                <w:rFonts w:ascii="Times" w:hAnsi="Times" w:cs="Times"/>
                <w:sz w:val="24"/>
                <w:szCs w:val="24"/>
                <w:lang w:val="en-US"/>
              </w:rPr>
              <w:t>0.82</w:t>
            </w:r>
          </w:p>
        </w:tc>
      </w:tr>
      <w:tr w:rsidR="003C4F03" w:rsidRPr="000D35A6" w14:paraId="05989C3F" w14:textId="63F99748" w:rsidTr="003C4F03">
        <w:tc>
          <w:tcPr>
            <w:tcW w:w="1580" w:type="pct"/>
            <w:tcBorders>
              <w:top w:val="nil"/>
            </w:tcBorders>
          </w:tcPr>
          <w:p w14:paraId="59D9F293" w14:textId="77777777" w:rsidR="00622613" w:rsidRPr="000D35A6" w:rsidRDefault="00622613" w:rsidP="004C15D8">
            <w:pPr>
              <w:rPr>
                <w:rFonts w:ascii="Times" w:hAnsi="Times" w:cs="Times"/>
                <w:sz w:val="24"/>
                <w:szCs w:val="24"/>
                <w:lang w:val="en-US"/>
              </w:rPr>
            </w:pPr>
            <w:r w:rsidRPr="000D35A6">
              <w:rPr>
                <w:rFonts w:ascii="Times" w:hAnsi="Times" w:cs="Times"/>
                <w:sz w:val="24"/>
                <w:szCs w:val="24"/>
                <w:lang w:val="en-US"/>
              </w:rPr>
              <w:t>Cumulative intake (kcal)</w:t>
            </w:r>
          </w:p>
        </w:tc>
        <w:tc>
          <w:tcPr>
            <w:tcW w:w="459" w:type="pct"/>
            <w:tcBorders>
              <w:top w:val="nil"/>
            </w:tcBorders>
          </w:tcPr>
          <w:p w14:paraId="193BCF4A" w14:textId="6DF6D014"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0.19</w:t>
            </w:r>
          </w:p>
        </w:tc>
        <w:tc>
          <w:tcPr>
            <w:tcW w:w="626" w:type="pct"/>
            <w:tcBorders>
              <w:top w:val="nil"/>
            </w:tcBorders>
          </w:tcPr>
          <w:p w14:paraId="268C1437" w14:textId="331801D5"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0.001</w:t>
            </w:r>
          </w:p>
        </w:tc>
        <w:tc>
          <w:tcPr>
            <w:tcW w:w="626" w:type="pct"/>
            <w:tcBorders>
              <w:top w:val="nil"/>
            </w:tcBorders>
          </w:tcPr>
          <w:p w14:paraId="03BF72A0" w14:textId="64CD1F88"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c>
          <w:tcPr>
            <w:tcW w:w="459" w:type="pct"/>
            <w:tcBorders>
              <w:top w:val="nil"/>
            </w:tcBorders>
          </w:tcPr>
          <w:p w14:paraId="66F03CA6" w14:textId="65BFA23A"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0.15</w:t>
            </w:r>
          </w:p>
        </w:tc>
        <w:tc>
          <w:tcPr>
            <w:tcW w:w="625" w:type="pct"/>
            <w:tcBorders>
              <w:top w:val="nil"/>
            </w:tcBorders>
          </w:tcPr>
          <w:p w14:paraId="29538EC3" w14:textId="0CB0479F"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0.012</w:t>
            </w:r>
          </w:p>
        </w:tc>
        <w:tc>
          <w:tcPr>
            <w:tcW w:w="625" w:type="pct"/>
            <w:tcBorders>
              <w:top w:val="nil"/>
            </w:tcBorders>
          </w:tcPr>
          <w:p w14:paraId="792D96E5" w14:textId="283C18DC" w:rsidR="00622613" w:rsidRPr="000D35A6" w:rsidRDefault="00D87555" w:rsidP="004C15D8">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78622691" w14:textId="6502C50D" w:rsidTr="003C4F03">
        <w:tc>
          <w:tcPr>
            <w:tcW w:w="1580" w:type="pct"/>
          </w:tcPr>
          <w:p w14:paraId="0630BA8E" w14:textId="7765415D" w:rsidR="00622613" w:rsidRPr="000D35A6" w:rsidRDefault="00622613" w:rsidP="004C15D8">
            <w:pPr>
              <w:rPr>
                <w:rFonts w:ascii="Times" w:hAnsi="Times" w:cs="Times"/>
                <w:sz w:val="24"/>
                <w:szCs w:val="24"/>
                <w:lang w:val="en-US"/>
              </w:rPr>
            </w:pPr>
            <w:r w:rsidRPr="000D35A6">
              <w:rPr>
                <w:rFonts w:ascii="Times" w:hAnsi="Times" w:cs="Times"/>
                <w:sz w:val="24"/>
                <w:szCs w:val="24"/>
                <w:lang w:val="en-US"/>
              </w:rPr>
              <w:t>Risk score</w:t>
            </w:r>
          </w:p>
        </w:tc>
        <w:tc>
          <w:tcPr>
            <w:tcW w:w="459" w:type="pct"/>
          </w:tcPr>
          <w:p w14:paraId="16719D79" w14:textId="041763FD"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0.18</w:t>
            </w:r>
          </w:p>
        </w:tc>
        <w:tc>
          <w:tcPr>
            <w:tcW w:w="626" w:type="pct"/>
          </w:tcPr>
          <w:p w14:paraId="1FB2F42A" w14:textId="083A7155"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0.003</w:t>
            </w:r>
          </w:p>
        </w:tc>
        <w:tc>
          <w:tcPr>
            <w:tcW w:w="626" w:type="pct"/>
          </w:tcPr>
          <w:p w14:paraId="3FC77ECF" w14:textId="76BB4471"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w:t>
            </w:r>
          </w:p>
        </w:tc>
        <w:tc>
          <w:tcPr>
            <w:tcW w:w="459" w:type="pct"/>
          </w:tcPr>
          <w:p w14:paraId="2F4DB47E" w14:textId="629D18A6"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0.14</w:t>
            </w:r>
          </w:p>
        </w:tc>
        <w:tc>
          <w:tcPr>
            <w:tcW w:w="625" w:type="pct"/>
          </w:tcPr>
          <w:p w14:paraId="53121951" w14:textId="0D9D66CA"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0.14</w:t>
            </w:r>
          </w:p>
        </w:tc>
        <w:tc>
          <w:tcPr>
            <w:tcW w:w="625" w:type="pct"/>
          </w:tcPr>
          <w:p w14:paraId="364E7949" w14:textId="20298FEB" w:rsidR="00622613" w:rsidRPr="000D35A6" w:rsidRDefault="00D87555" w:rsidP="004C15D8">
            <w:pPr>
              <w:jc w:val="center"/>
              <w:rPr>
                <w:rFonts w:ascii="Times" w:hAnsi="Times" w:cs="Times"/>
                <w:sz w:val="24"/>
                <w:szCs w:val="24"/>
                <w:lang w:val="en-US"/>
              </w:rPr>
            </w:pPr>
            <w:r w:rsidRPr="000D35A6">
              <w:rPr>
                <w:rFonts w:ascii="Times" w:hAnsi="Times" w:cs="Times"/>
                <w:sz w:val="24"/>
                <w:szCs w:val="24"/>
                <w:lang w:val="en-US"/>
              </w:rPr>
              <w:t>-</w:t>
            </w:r>
          </w:p>
        </w:tc>
      </w:tr>
      <w:tr w:rsidR="003C4F03" w:rsidRPr="000D35A6" w14:paraId="579268D5" w14:textId="7B8FBF21" w:rsidTr="003C4F03">
        <w:tc>
          <w:tcPr>
            <w:tcW w:w="1580" w:type="pct"/>
          </w:tcPr>
          <w:p w14:paraId="3E31A48E" w14:textId="5118D624" w:rsidR="00622613" w:rsidRPr="000D35A6" w:rsidRDefault="00622613" w:rsidP="004C15D8">
            <w:pPr>
              <w:rPr>
                <w:rFonts w:ascii="Times" w:hAnsi="Times" w:cs="Times"/>
                <w:b/>
                <w:sz w:val="24"/>
                <w:szCs w:val="24"/>
                <w:lang w:val="en-US"/>
              </w:rPr>
            </w:pPr>
            <w:r w:rsidRPr="000D35A6">
              <w:rPr>
                <w:rFonts w:ascii="Times" w:hAnsi="Times" w:cs="Times"/>
                <w:b/>
                <w:sz w:val="24"/>
                <w:szCs w:val="24"/>
                <w:lang w:val="en-US"/>
              </w:rPr>
              <w:t>Cumulative intake*Risk score</w:t>
            </w:r>
          </w:p>
        </w:tc>
        <w:tc>
          <w:tcPr>
            <w:tcW w:w="459" w:type="pct"/>
          </w:tcPr>
          <w:p w14:paraId="1182C1A4" w14:textId="7B6C4EC6"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6" w:type="pct"/>
          </w:tcPr>
          <w:p w14:paraId="604B7330" w14:textId="2B162FC5"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0.08</w:t>
            </w:r>
          </w:p>
        </w:tc>
        <w:tc>
          <w:tcPr>
            <w:tcW w:w="626" w:type="pct"/>
          </w:tcPr>
          <w:p w14:paraId="57C96472" w14:textId="142AA183" w:rsidR="00622613" w:rsidRPr="000D35A6" w:rsidRDefault="003C4F03" w:rsidP="004C15D8">
            <w:pPr>
              <w:jc w:val="center"/>
              <w:rPr>
                <w:rFonts w:ascii="Times" w:hAnsi="Times" w:cs="Times"/>
                <w:sz w:val="24"/>
                <w:szCs w:val="24"/>
                <w:lang w:val="en-US"/>
              </w:rPr>
            </w:pPr>
            <w:r w:rsidRPr="000D35A6">
              <w:rPr>
                <w:rFonts w:ascii="Times" w:hAnsi="Times" w:cs="Times"/>
                <w:sz w:val="24"/>
                <w:szCs w:val="24"/>
                <w:lang w:val="en-US"/>
              </w:rPr>
              <w:t>0.13</w:t>
            </w:r>
          </w:p>
        </w:tc>
        <w:tc>
          <w:tcPr>
            <w:tcW w:w="459" w:type="pct"/>
          </w:tcPr>
          <w:p w14:paraId="498EE4A2" w14:textId="63589141" w:rsidR="00622613" w:rsidRPr="000D35A6" w:rsidRDefault="00622613" w:rsidP="004C15D8">
            <w:pPr>
              <w:jc w:val="center"/>
              <w:rPr>
                <w:rFonts w:ascii="Times" w:hAnsi="Times" w:cs="Times"/>
                <w:sz w:val="24"/>
                <w:szCs w:val="24"/>
                <w:lang w:val="en-US"/>
              </w:rPr>
            </w:pPr>
            <w:r w:rsidRPr="000D35A6">
              <w:rPr>
                <w:rFonts w:ascii="Times" w:hAnsi="Times" w:cs="Times"/>
                <w:sz w:val="24"/>
                <w:szCs w:val="24"/>
                <w:lang w:val="en-US"/>
              </w:rPr>
              <w:t>—</w:t>
            </w:r>
          </w:p>
        </w:tc>
        <w:tc>
          <w:tcPr>
            <w:tcW w:w="625" w:type="pct"/>
          </w:tcPr>
          <w:p w14:paraId="09E5FFC9" w14:textId="47004A62" w:rsidR="00622613" w:rsidRPr="000D35A6" w:rsidRDefault="00622613" w:rsidP="004C15D8">
            <w:pPr>
              <w:jc w:val="center"/>
              <w:rPr>
                <w:rFonts w:ascii="Times" w:hAnsi="Times" w:cs="Times"/>
                <w:b/>
                <w:sz w:val="24"/>
                <w:szCs w:val="24"/>
                <w:lang w:val="en-US"/>
              </w:rPr>
            </w:pPr>
            <w:r w:rsidRPr="000D35A6">
              <w:rPr>
                <w:rFonts w:ascii="Times" w:hAnsi="Times" w:cs="Times"/>
                <w:b/>
                <w:sz w:val="24"/>
                <w:szCs w:val="24"/>
                <w:lang w:val="en-US"/>
              </w:rPr>
              <w:t>0.006</w:t>
            </w:r>
          </w:p>
        </w:tc>
        <w:tc>
          <w:tcPr>
            <w:tcW w:w="625" w:type="pct"/>
          </w:tcPr>
          <w:p w14:paraId="54A45E7B" w14:textId="05DAC187" w:rsidR="00622613" w:rsidRPr="000D35A6" w:rsidRDefault="00D87555" w:rsidP="004C15D8">
            <w:pPr>
              <w:jc w:val="center"/>
              <w:rPr>
                <w:rFonts w:ascii="Times" w:hAnsi="Times" w:cs="Times"/>
                <w:sz w:val="24"/>
                <w:szCs w:val="24"/>
                <w:lang w:val="en-US"/>
              </w:rPr>
            </w:pPr>
            <w:r w:rsidRPr="000D35A6">
              <w:rPr>
                <w:rFonts w:ascii="Times" w:hAnsi="Times" w:cs="Times"/>
                <w:sz w:val="24"/>
                <w:szCs w:val="24"/>
                <w:lang w:val="en-US"/>
              </w:rPr>
              <w:t>0.014</w:t>
            </w:r>
          </w:p>
        </w:tc>
      </w:tr>
    </w:tbl>
    <w:p w14:paraId="73550609" w14:textId="08EC0D7D" w:rsidR="00114D92" w:rsidRPr="000D35A6" w:rsidRDefault="00116E8F" w:rsidP="00FD7BB7">
      <w:pPr>
        <w:spacing w:after="0" w:line="240" w:lineRule="auto"/>
        <w:rPr>
          <w:rFonts w:ascii="Times" w:hAnsi="Times" w:cs="Times"/>
          <w:sz w:val="24"/>
          <w:szCs w:val="24"/>
          <w:lang w:val="en-US"/>
        </w:rPr>
        <w:sectPr w:rsidR="00114D92" w:rsidRPr="000D35A6" w:rsidSect="00D51BD1">
          <w:pgSz w:w="16838" w:h="11906" w:orient="landscape"/>
          <w:pgMar w:top="1440" w:right="1418" w:bottom="1440" w:left="1440" w:header="720" w:footer="720" w:gutter="0"/>
          <w:cols w:space="720"/>
          <w:docGrid w:linePitch="360"/>
        </w:sectPr>
      </w:pPr>
      <w:r w:rsidRPr="000D35A6">
        <w:rPr>
          <w:rFonts w:ascii="Times" w:hAnsi="Times" w:cs="Times"/>
          <w:i/>
          <w:sz w:val="24"/>
          <w:szCs w:val="24"/>
          <w:lang w:val="en-US"/>
        </w:rPr>
        <w:t>Note</w:t>
      </w:r>
      <w:r w:rsidRPr="000D35A6">
        <w:rPr>
          <w:rFonts w:ascii="Times" w:hAnsi="Times" w:cs="Times"/>
          <w:sz w:val="24"/>
          <w:szCs w:val="24"/>
          <w:lang w:val="en-US"/>
        </w:rPr>
        <w:t xml:space="preserve"> </w:t>
      </w:r>
      <w:r w:rsidR="00E90A71" w:rsidRPr="000D35A6">
        <w:rPr>
          <w:rFonts w:ascii="Times" w:hAnsi="Times" w:cs="Times"/>
          <w:sz w:val="24"/>
          <w:szCs w:val="24"/>
          <w:lang w:val="en-US"/>
        </w:rPr>
        <w:t xml:space="preserve">BMIz- BMI z-score; EAH- Eating in the absence of hunger; FDR- False Discovery Rate correction; SSF- Sum of Skinfolds </w:t>
      </w:r>
      <w:r w:rsidR="0085488C" w:rsidRPr="000D35A6">
        <w:rPr>
          <w:rFonts w:ascii="Times" w:hAnsi="Times" w:cs="Times"/>
          <w:sz w:val="24"/>
          <w:szCs w:val="24"/>
          <w:vertAlign w:val="superscript"/>
          <w:lang w:val="en-US"/>
        </w:rPr>
        <w:t>1</w:t>
      </w:r>
      <w:r w:rsidR="0085488C" w:rsidRPr="000D35A6">
        <w:rPr>
          <w:rFonts w:ascii="Times" w:hAnsi="Times" w:cs="Times"/>
          <w:b/>
          <w:sz w:val="24"/>
          <w:szCs w:val="24"/>
          <w:lang w:val="en-US"/>
        </w:rPr>
        <w:t xml:space="preserve"> </w:t>
      </w:r>
      <w:r w:rsidR="0085488C" w:rsidRPr="000D35A6">
        <w:rPr>
          <w:rFonts w:ascii="Times" w:hAnsi="Times" w:cs="Times"/>
          <w:sz w:val="24"/>
          <w:szCs w:val="24"/>
          <w:lang w:val="en-US"/>
        </w:rPr>
        <w:t xml:space="preserve">All outcomes were adjusted for mother’s education </w:t>
      </w:r>
      <w:r w:rsidR="005F17F4" w:rsidRPr="000D35A6">
        <w:rPr>
          <w:rFonts w:ascii="Times" w:hAnsi="Times" w:cs="Times"/>
          <w:sz w:val="24"/>
          <w:szCs w:val="24"/>
          <w:lang w:val="en-US"/>
        </w:rPr>
        <w:t xml:space="preserve">and height, </w:t>
      </w:r>
      <w:r w:rsidR="0085488C" w:rsidRPr="000D35A6">
        <w:rPr>
          <w:rFonts w:ascii="Times" w:hAnsi="Times" w:cs="Times"/>
          <w:sz w:val="24"/>
          <w:szCs w:val="24"/>
          <w:lang w:val="en-US"/>
        </w:rPr>
        <w:t>and child</w:t>
      </w:r>
      <w:r w:rsidR="005F17F4" w:rsidRPr="000D35A6">
        <w:rPr>
          <w:rFonts w:ascii="Times" w:hAnsi="Times" w:cs="Times"/>
          <w:sz w:val="24"/>
          <w:szCs w:val="24"/>
          <w:lang w:val="en-US"/>
        </w:rPr>
        <w:t xml:space="preserve"> sex, ethnicity, </w:t>
      </w:r>
      <w:r w:rsidR="0085488C" w:rsidRPr="000D35A6">
        <w:rPr>
          <w:rFonts w:ascii="Times" w:hAnsi="Times" w:cs="Times"/>
          <w:sz w:val="24"/>
          <w:szCs w:val="24"/>
          <w:lang w:val="en-US"/>
        </w:rPr>
        <w:t>birth</w:t>
      </w:r>
      <w:r w:rsidR="005F17F4" w:rsidRPr="000D35A6">
        <w:rPr>
          <w:rFonts w:ascii="Times" w:hAnsi="Times" w:cs="Times"/>
          <w:sz w:val="24"/>
          <w:szCs w:val="24"/>
          <w:lang w:val="en-US"/>
        </w:rPr>
        <w:t xml:space="preserve"> order</w:t>
      </w:r>
      <w:r w:rsidR="0085488C" w:rsidRPr="000D35A6">
        <w:rPr>
          <w:rFonts w:ascii="Times" w:hAnsi="Times" w:cs="Times"/>
          <w:sz w:val="24"/>
          <w:szCs w:val="24"/>
          <w:lang w:val="en-US"/>
        </w:rPr>
        <w:t xml:space="preserve">; Self-served portion, eating rate, lunch intake and cumulative intake were additionally adjusted for child hunger before lunch and liking of fried rice; EAH was additionally adjusted for child hunger after lunch and energy consumed at lunch. </w:t>
      </w:r>
      <w:r w:rsidR="00D87555" w:rsidRPr="000D35A6">
        <w:rPr>
          <w:rFonts w:ascii="Times" w:hAnsi="Times" w:cs="Times"/>
          <w:sz w:val="24"/>
          <w:szCs w:val="24"/>
          <w:vertAlign w:val="superscript"/>
          <w:lang w:val="en-US"/>
        </w:rPr>
        <w:t>2</w:t>
      </w:r>
      <w:r w:rsidR="00B90368" w:rsidRPr="000D35A6">
        <w:rPr>
          <w:rFonts w:ascii="Times" w:hAnsi="Times" w:cs="Times"/>
          <w:sz w:val="24"/>
          <w:szCs w:val="24"/>
          <w:lang w:val="en-US"/>
        </w:rPr>
        <w:t xml:space="preserve"> False  D</w:t>
      </w:r>
      <w:r w:rsidR="00374946" w:rsidRPr="000D35A6">
        <w:rPr>
          <w:rFonts w:ascii="Times" w:hAnsi="Times" w:cs="Times"/>
          <w:sz w:val="24"/>
          <w:szCs w:val="24"/>
          <w:lang w:val="en-US"/>
        </w:rPr>
        <w:t xml:space="preserve">iscovery Rate </w:t>
      </w:r>
      <w:r w:rsidR="00B90368" w:rsidRPr="000D35A6">
        <w:rPr>
          <w:rFonts w:ascii="Times" w:hAnsi="Times" w:cs="Times"/>
          <w:sz w:val="24"/>
          <w:szCs w:val="24"/>
          <w:lang w:val="en-US"/>
        </w:rPr>
        <w:t>com</w:t>
      </w:r>
      <w:r w:rsidR="00374946" w:rsidRPr="000D35A6">
        <w:rPr>
          <w:rFonts w:ascii="Times" w:hAnsi="Times" w:cs="Times"/>
          <w:sz w:val="24"/>
          <w:szCs w:val="24"/>
          <w:lang w:val="en-US"/>
        </w:rPr>
        <w:t>puted</w:t>
      </w:r>
      <w:r w:rsidR="00B90368" w:rsidRPr="000D35A6">
        <w:rPr>
          <w:rFonts w:ascii="Times" w:hAnsi="Times" w:cs="Times"/>
          <w:sz w:val="24"/>
          <w:szCs w:val="24"/>
          <w:lang w:val="en-US"/>
        </w:rPr>
        <w:t xml:space="preserve"> using Benjamini-Hochberg procedure.</w:t>
      </w:r>
    </w:p>
    <w:p w14:paraId="69EA961F" w14:textId="5164B3CA" w:rsidR="00C7581B" w:rsidRPr="000D35A6" w:rsidRDefault="00C7581B" w:rsidP="00671538">
      <w:pPr>
        <w:spacing w:line="480" w:lineRule="auto"/>
        <w:rPr>
          <w:rFonts w:ascii="Times" w:hAnsi="Times" w:cs="Times"/>
          <w:noProof/>
          <w:sz w:val="24"/>
          <w:szCs w:val="24"/>
          <w:lang w:val="en-US" w:eastAsia="en-SG"/>
        </w:rPr>
      </w:pPr>
      <w:r w:rsidRPr="000D35A6">
        <w:rPr>
          <w:rFonts w:ascii="Times" w:hAnsi="Times" w:cs="Times"/>
          <w:b/>
          <w:noProof/>
          <w:sz w:val="24"/>
          <w:szCs w:val="24"/>
          <w:lang w:val="en-US" w:eastAsia="en-SG"/>
        </w:rPr>
        <w:t>Figure 1 (A-F) .</w:t>
      </w:r>
      <w:r w:rsidRPr="000D35A6">
        <w:rPr>
          <w:rFonts w:ascii="Times" w:hAnsi="Times" w:cs="Times"/>
          <w:noProof/>
          <w:sz w:val="24"/>
          <w:szCs w:val="24"/>
          <w:lang w:val="en-US" w:eastAsia="en-SG"/>
        </w:rPr>
        <w:t xml:space="preserve"> </w:t>
      </w:r>
      <w:r w:rsidR="00053AD0" w:rsidRPr="000D35A6">
        <w:rPr>
          <w:rFonts w:ascii="Times" w:hAnsi="Times" w:cs="Times"/>
          <w:noProof/>
          <w:sz w:val="24"/>
          <w:szCs w:val="24"/>
          <w:lang w:val="en-US" w:eastAsia="en-SG"/>
        </w:rPr>
        <w:t>Simple slopes demonstrating the</w:t>
      </w:r>
      <w:r w:rsidRPr="000D35A6">
        <w:rPr>
          <w:rFonts w:ascii="Times" w:hAnsi="Times" w:cs="Times"/>
          <w:noProof/>
          <w:sz w:val="24"/>
          <w:szCs w:val="24"/>
          <w:lang w:val="en-US" w:eastAsia="en-SG"/>
        </w:rPr>
        <w:t xml:space="preserve"> associations between risk scores and BMI z-scores at 6 ye</w:t>
      </w:r>
      <w:r w:rsidR="002A542B" w:rsidRPr="000D35A6">
        <w:rPr>
          <w:rFonts w:ascii="Times" w:hAnsi="Times" w:cs="Times"/>
          <w:noProof/>
          <w:sz w:val="24"/>
          <w:szCs w:val="24"/>
          <w:lang w:val="en-US" w:eastAsia="en-SG"/>
        </w:rPr>
        <w:t>ars at different levels of</w:t>
      </w:r>
      <w:r w:rsidRPr="000D35A6">
        <w:rPr>
          <w:rFonts w:ascii="Times" w:hAnsi="Times" w:cs="Times"/>
          <w:noProof/>
          <w:sz w:val="24"/>
          <w:szCs w:val="24"/>
          <w:lang w:val="en-US" w:eastAsia="en-SG"/>
        </w:rPr>
        <w:t xml:space="preserve"> eating </w:t>
      </w:r>
      <w:r w:rsidR="007558C1" w:rsidRPr="000D35A6">
        <w:rPr>
          <w:rFonts w:ascii="Times" w:hAnsi="Times" w:cs="Times"/>
          <w:noProof/>
          <w:sz w:val="24"/>
          <w:szCs w:val="24"/>
          <w:lang w:val="en-US" w:eastAsia="en-SG"/>
        </w:rPr>
        <w:t>behavior</w:t>
      </w:r>
      <w:r w:rsidRPr="000D35A6">
        <w:rPr>
          <w:rFonts w:ascii="Times" w:hAnsi="Times" w:cs="Times"/>
          <w:noProof/>
          <w:sz w:val="24"/>
          <w:szCs w:val="24"/>
          <w:lang w:val="en-US" w:eastAsia="en-SG"/>
        </w:rPr>
        <w:t>: mean ideal portion size (A), serving size at lunch (B), eating rate (C), intake of energy at lunch (D), eating in the absence of hunger (E) and cumulative intake of energy at lunc</w:t>
      </w:r>
      <w:r w:rsidR="002A542B" w:rsidRPr="000D35A6">
        <w:rPr>
          <w:rFonts w:ascii="Times" w:hAnsi="Times" w:cs="Times"/>
          <w:noProof/>
          <w:sz w:val="24"/>
          <w:szCs w:val="24"/>
          <w:lang w:val="en-US" w:eastAsia="en-SG"/>
        </w:rPr>
        <w:t>h and during the EAH task (F).</w:t>
      </w:r>
      <w:r w:rsidRPr="000D35A6">
        <w:rPr>
          <w:rFonts w:ascii="Times" w:hAnsi="Times" w:cs="Times"/>
          <w:noProof/>
          <w:sz w:val="24"/>
          <w:szCs w:val="24"/>
          <w:lang w:val="en-US" w:eastAsia="en-SG"/>
        </w:rPr>
        <w:t xml:space="preserve"> For simple slopes analysis both risk scores and eating behaviorus were </w:t>
      </w:r>
      <w:r w:rsidR="007558C1" w:rsidRPr="000D35A6">
        <w:rPr>
          <w:rFonts w:ascii="Times" w:hAnsi="Times" w:cs="Times"/>
          <w:noProof/>
          <w:sz w:val="24"/>
          <w:szCs w:val="24"/>
          <w:lang w:val="en-US" w:eastAsia="en-SG"/>
        </w:rPr>
        <w:t>centered</w:t>
      </w:r>
      <w:r w:rsidR="00BC294A" w:rsidRPr="000D35A6">
        <w:rPr>
          <w:rFonts w:ascii="Times" w:hAnsi="Times" w:cs="Times"/>
          <w:noProof/>
          <w:sz w:val="24"/>
          <w:szCs w:val="24"/>
          <w:lang w:val="en-US" w:eastAsia="en-SG"/>
        </w:rPr>
        <w:t xml:space="preserve">; </w:t>
      </w:r>
      <w:r w:rsidR="00AE3A85" w:rsidRPr="000D35A6">
        <w:rPr>
          <w:rFonts w:ascii="Times" w:hAnsi="Times" w:cs="Times"/>
          <w:noProof/>
          <w:sz w:val="24"/>
          <w:szCs w:val="24"/>
          <w:lang w:val="en-US" w:eastAsia="en-SG"/>
        </w:rPr>
        <w:t xml:space="preserve">* </w:t>
      </w:r>
      <w:r w:rsidR="008F0B9A" w:rsidRPr="000D35A6">
        <w:rPr>
          <w:rFonts w:ascii="Times" w:hAnsi="Times" w:cs="Times"/>
          <w:noProof/>
          <w:sz w:val="24"/>
          <w:szCs w:val="24"/>
          <w:lang w:val="en-US" w:eastAsia="en-SG"/>
        </w:rPr>
        <w:t xml:space="preserve">FDR-corrected </w:t>
      </w:r>
      <w:r w:rsidR="00AE3A85" w:rsidRPr="000D35A6">
        <w:rPr>
          <w:rFonts w:ascii="Times" w:hAnsi="Times" w:cs="Times"/>
          <w:noProof/>
          <w:sz w:val="24"/>
          <w:szCs w:val="24"/>
          <w:lang w:val="en-US" w:eastAsia="en-SG"/>
        </w:rPr>
        <w:t>p&lt;</w:t>
      </w:r>
      <w:r w:rsidR="008F0B9A" w:rsidRPr="000D35A6">
        <w:rPr>
          <w:rFonts w:ascii="Times" w:hAnsi="Times" w:cs="Times"/>
          <w:noProof/>
          <w:sz w:val="24"/>
          <w:szCs w:val="24"/>
          <w:lang w:val="en-US" w:eastAsia="en-SG"/>
        </w:rPr>
        <w:t xml:space="preserve"> </w:t>
      </w:r>
      <w:r w:rsidR="00AE3A85" w:rsidRPr="000D35A6">
        <w:rPr>
          <w:rFonts w:ascii="Times" w:hAnsi="Times" w:cs="Times"/>
          <w:noProof/>
          <w:sz w:val="24"/>
          <w:szCs w:val="24"/>
          <w:lang w:val="en-US" w:eastAsia="en-SG"/>
        </w:rPr>
        <w:t>0.05 for interaction term</w:t>
      </w:r>
    </w:p>
    <w:p w14:paraId="5F665955" w14:textId="795B5AF8" w:rsidR="00C7581B" w:rsidRPr="003F2BAF" w:rsidRDefault="00C7581B" w:rsidP="00671538">
      <w:pPr>
        <w:autoSpaceDE w:val="0"/>
        <w:autoSpaceDN w:val="0"/>
        <w:adjustRightInd w:val="0"/>
        <w:spacing w:after="0" w:line="480" w:lineRule="auto"/>
        <w:rPr>
          <w:rFonts w:ascii="Times" w:hAnsi="Times" w:cs="Times"/>
          <w:noProof/>
          <w:sz w:val="24"/>
          <w:szCs w:val="24"/>
          <w:lang w:val="en-US" w:eastAsia="en-SG"/>
        </w:rPr>
      </w:pPr>
      <w:r w:rsidRPr="000D35A6">
        <w:rPr>
          <w:rFonts w:ascii="Times" w:hAnsi="Times" w:cs="Times"/>
          <w:b/>
          <w:noProof/>
          <w:sz w:val="24"/>
          <w:szCs w:val="24"/>
          <w:lang w:val="en-US" w:eastAsia="en-SG"/>
        </w:rPr>
        <w:t>Figure 2 (A-F) .</w:t>
      </w:r>
      <w:r w:rsidRPr="000D35A6">
        <w:rPr>
          <w:rFonts w:ascii="Times" w:hAnsi="Times" w:cs="Times"/>
          <w:noProof/>
          <w:sz w:val="24"/>
          <w:szCs w:val="24"/>
          <w:lang w:val="en-US" w:eastAsia="en-SG"/>
        </w:rPr>
        <w:t xml:space="preserve"> </w:t>
      </w:r>
      <w:r w:rsidR="00053AD0" w:rsidRPr="000D35A6">
        <w:rPr>
          <w:rFonts w:ascii="Times" w:hAnsi="Times" w:cs="Times"/>
          <w:noProof/>
          <w:sz w:val="24"/>
          <w:szCs w:val="24"/>
          <w:lang w:val="en-US" w:eastAsia="en-SG"/>
        </w:rPr>
        <w:t>Simple slopes demonstrating t</w:t>
      </w:r>
      <w:r w:rsidRPr="000D35A6">
        <w:rPr>
          <w:rFonts w:ascii="Times" w:hAnsi="Times" w:cs="Times"/>
          <w:noProof/>
          <w:sz w:val="24"/>
          <w:szCs w:val="24"/>
          <w:lang w:val="en-US" w:eastAsia="en-SG"/>
        </w:rPr>
        <w:t xml:space="preserve">he associations between risk scores and </w:t>
      </w:r>
      <w:r w:rsidR="005408F9" w:rsidRPr="000D35A6">
        <w:rPr>
          <w:rFonts w:ascii="Times" w:hAnsi="Times" w:cs="Times"/>
          <w:noProof/>
          <w:sz w:val="24"/>
          <w:szCs w:val="24"/>
          <w:lang w:val="en-US" w:eastAsia="en-SG"/>
        </w:rPr>
        <w:t>sum of skinfold</w:t>
      </w:r>
      <w:r w:rsidR="00BE765E" w:rsidRPr="000D35A6">
        <w:rPr>
          <w:rFonts w:ascii="Times" w:hAnsi="Times" w:cs="Times"/>
          <w:noProof/>
          <w:sz w:val="24"/>
          <w:szCs w:val="24"/>
          <w:lang w:val="en-US" w:eastAsia="en-SG"/>
        </w:rPr>
        <w:t>s</w:t>
      </w:r>
      <w:r w:rsidR="005408F9" w:rsidRPr="000D35A6">
        <w:rPr>
          <w:rFonts w:ascii="Times" w:hAnsi="Times" w:cs="Times"/>
          <w:noProof/>
          <w:sz w:val="24"/>
          <w:szCs w:val="24"/>
          <w:lang w:val="en-US" w:eastAsia="en-SG"/>
        </w:rPr>
        <w:t xml:space="preserve"> (SSF)</w:t>
      </w:r>
      <w:r w:rsidRPr="000D35A6">
        <w:rPr>
          <w:rFonts w:ascii="Times" w:hAnsi="Times" w:cs="Times"/>
          <w:noProof/>
          <w:sz w:val="24"/>
          <w:szCs w:val="24"/>
          <w:lang w:val="en-US" w:eastAsia="en-SG"/>
        </w:rPr>
        <w:t xml:space="preserve"> at 6 years at different l</w:t>
      </w:r>
      <w:r w:rsidR="002A542B" w:rsidRPr="000D35A6">
        <w:rPr>
          <w:rFonts w:ascii="Times" w:hAnsi="Times" w:cs="Times"/>
          <w:noProof/>
          <w:sz w:val="24"/>
          <w:szCs w:val="24"/>
          <w:lang w:val="en-US" w:eastAsia="en-SG"/>
        </w:rPr>
        <w:t xml:space="preserve">evels of eating </w:t>
      </w:r>
      <w:r w:rsidR="007558C1" w:rsidRPr="000D35A6">
        <w:rPr>
          <w:rFonts w:ascii="Times" w:hAnsi="Times" w:cs="Times"/>
          <w:noProof/>
          <w:sz w:val="24"/>
          <w:szCs w:val="24"/>
          <w:lang w:val="en-US" w:eastAsia="en-SG"/>
        </w:rPr>
        <w:t>behavior</w:t>
      </w:r>
      <w:r w:rsidRPr="000D35A6">
        <w:rPr>
          <w:rFonts w:ascii="Times" w:hAnsi="Times" w:cs="Times"/>
          <w:noProof/>
          <w:sz w:val="24"/>
          <w:szCs w:val="24"/>
          <w:lang w:val="en-US" w:eastAsia="en-SG"/>
        </w:rPr>
        <w:t xml:space="preserve">: mean ideal portion size (A), serving size at lunch (B), eating rate (C), intake of energy at lunch (D), eating in the absence of hunger (E) and cumulative intake of energy at lunch and during the EAH task (F). For simple slopes analysis both risk scores and eating behaviorus were </w:t>
      </w:r>
      <w:r w:rsidR="007558C1" w:rsidRPr="000D35A6">
        <w:rPr>
          <w:rFonts w:ascii="Times" w:hAnsi="Times" w:cs="Times"/>
          <w:noProof/>
          <w:sz w:val="24"/>
          <w:szCs w:val="24"/>
          <w:lang w:val="en-US" w:eastAsia="en-SG"/>
        </w:rPr>
        <w:t>centered</w:t>
      </w:r>
      <w:r w:rsidRPr="000D35A6">
        <w:rPr>
          <w:rFonts w:ascii="Times" w:hAnsi="Times" w:cs="Times"/>
          <w:noProof/>
          <w:sz w:val="24"/>
          <w:szCs w:val="24"/>
          <w:lang w:val="en-US" w:eastAsia="en-SG"/>
        </w:rPr>
        <w:t>.</w:t>
      </w:r>
      <w:r w:rsidR="00BC294A" w:rsidRPr="000D35A6">
        <w:rPr>
          <w:rFonts w:ascii="Times" w:hAnsi="Times" w:cs="Times"/>
          <w:noProof/>
          <w:sz w:val="24"/>
          <w:szCs w:val="24"/>
          <w:lang w:val="en-US" w:eastAsia="en-SG"/>
        </w:rPr>
        <w:t xml:space="preserve"> </w:t>
      </w:r>
      <w:r w:rsidR="008F0B9A" w:rsidRPr="000D35A6">
        <w:rPr>
          <w:rFonts w:ascii="Times" w:hAnsi="Times" w:cs="Times"/>
          <w:noProof/>
          <w:sz w:val="24"/>
          <w:szCs w:val="24"/>
          <w:lang w:val="en-US" w:eastAsia="en-SG"/>
        </w:rPr>
        <w:t>* FDR-corrected p&lt; 0.05 for interaction term</w:t>
      </w:r>
    </w:p>
    <w:p w14:paraId="1C2FC059" w14:textId="56DEB303" w:rsidR="00C7581B" w:rsidRDefault="00C7581B" w:rsidP="00671538">
      <w:pPr>
        <w:autoSpaceDE w:val="0"/>
        <w:autoSpaceDN w:val="0"/>
        <w:adjustRightInd w:val="0"/>
        <w:spacing w:after="0" w:line="480" w:lineRule="auto"/>
        <w:rPr>
          <w:rFonts w:ascii="Times" w:hAnsi="Times" w:cs="Times"/>
          <w:noProof/>
          <w:sz w:val="24"/>
          <w:szCs w:val="24"/>
          <w:lang w:val="en-US" w:eastAsia="en-SG"/>
        </w:rPr>
      </w:pPr>
    </w:p>
    <w:p w14:paraId="38865E58" w14:textId="022693F7"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1D070F5F" w14:textId="699446D8"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786EB31E" w14:textId="163AF159"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6E49A7BD" w14:textId="25CF214D"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163D5427" w14:textId="59252A61"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01D7A275" w14:textId="0F484F3B"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6414500A" w14:textId="7DE00AF5"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17115995" w14:textId="76F3D3FD"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0318765E" w14:textId="1978F66D"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509280FF" w14:textId="34B7D197"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0AF06DD8" w14:textId="67D01B1F"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316BAED0" w14:textId="77777777" w:rsidR="00643028" w:rsidRDefault="00643028" w:rsidP="00671538">
      <w:pPr>
        <w:autoSpaceDE w:val="0"/>
        <w:autoSpaceDN w:val="0"/>
        <w:adjustRightInd w:val="0"/>
        <w:spacing w:after="0" w:line="480" w:lineRule="auto"/>
        <w:rPr>
          <w:rFonts w:ascii="Times" w:hAnsi="Times" w:cs="Times"/>
          <w:noProof/>
          <w:sz w:val="24"/>
          <w:szCs w:val="24"/>
          <w:lang w:val="en-US" w:eastAsia="en-SG"/>
        </w:rPr>
        <w:sectPr w:rsidR="00643028" w:rsidSect="00754301">
          <w:pgSz w:w="11906" w:h="16838"/>
          <w:pgMar w:top="1418" w:right="1440" w:bottom="1440" w:left="1440" w:header="720" w:footer="720" w:gutter="0"/>
          <w:cols w:space="720"/>
          <w:docGrid w:linePitch="360"/>
        </w:sectPr>
      </w:pPr>
    </w:p>
    <w:p w14:paraId="35AD554B" w14:textId="1A39AB41" w:rsidR="00643028" w:rsidRDefault="00643028" w:rsidP="00671538">
      <w:pPr>
        <w:autoSpaceDE w:val="0"/>
        <w:autoSpaceDN w:val="0"/>
        <w:adjustRightInd w:val="0"/>
        <w:spacing w:after="0" w:line="480" w:lineRule="auto"/>
        <w:rPr>
          <w:rFonts w:ascii="Times" w:hAnsi="Times" w:cs="Times"/>
          <w:noProof/>
          <w:sz w:val="24"/>
          <w:szCs w:val="24"/>
          <w:lang w:val="en-US" w:eastAsia="en-SG"/>
        </w:rPr>
      </w:pPr>
    </w:p>
    <w:p w14:paraId="2C7ED79D" w14:textId="01AF1E8E" w:rsidR="00643028" w:rsidRDefault="00643028" w:rsidP="00671538">
      <w:pPr>
        <w:autoSpaceDE w:val="0"/>
        <w:autoSpaceDN w:val="0"/>
        <w:adjustRightInd w:val="0"/>
        <w:spacing w:after="0" w:line="480" w:lineRule="auto"/>
        <w:rPr>
          <w:rFonts w:ascii="Times" w:hAnsi="Times" w:cs="Times"/>
          <w:noProof/>
          <w:sz w:val="24"/>
          <w:szCs w:val="24"/>
          <w:lang w:val="en-US" w:eastAsia="en-SG"/>
        </w:rPr>
      </w:pPr>
      <w:r w:rsidRPr="00643028">
        <w:rPr>
          <w:rFonts w:ascii="Times" w:hAnsi="Times" w:cs="Times"/>
          <w:noProof/>
          <w:sz w:val="24"/>
          <w:szCs w:val="24"/>
          <w:lang w:val="en-GB" w:eastAsia="en-GB"/>
        </w:rPr>
        <w:drawing>
          <wp:inline distT="0" distB="0" distL="0" distR="0" wp14:anchorId="27BF33A9" wp14:editId="1BE99BD3">
            <wp:extent cx="8636002" cy="4857750"/>
            <wp:effectExtent l="0" t="0" r="0" b="0"/>
            <wp:docPr id="1" name="Picture 1" descr="C:\Users\amfogel\Desktop\Data M1-M6\Manuscript 7 risk scores\AJCN revision M7\AJCN Revision 2\m7 revised figures ajcn B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fogel\Desktop\Data M1-M6\Manuscript 7 risk scores\AJCN revision M7\AJCN Revision 2\m7 revised figures ajcn BA.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228" cy="4860127"/>
                    </a:xfrm>
                    <a:prstGeom prst="rect">
                      <a:avLst/>
                    </a:prstGeom>
                    <a:noFill/>
                    <a:ln>
                      <a:noFill/>
                    </a:ln>
                  </pic:spPr>
                </pic:pic>
              </a:graphicData>
            </a:graphic>
          </wp:inline>
        </w:drawing>
      </w:r>
    </w:p>
    <w:p w14:paraId="3633D646" w14:textId="24BA4BE4" w:rsidR="00643028" w:rsidRDefault="00643028" w:rsidP="00671538">
      <w:pPr>
        <w:autoSpaceDE w:val="0"/>
        <w:autoSpaceDN w:val="0"/>
        <w:adjustRightInd w:val="0"/>
        <w:spacing w:after="0" w:line="480" w:lineRule="auto"/>
        <w:rPr>
          <w:rFonts w:ascii="Times" w:hAnsi="Times" w:cs="Times"/>
          <w:noProof/>
          <w:sz w:val="24"/>
          <w:szCs w:val="24"/>
          <w:lang w:val="en-US" w:eastAsia="en-SG"/>
        </w:rPr>
      </w:pPr>
      <w:r>
        <w:rPr>
          <w:rFonts w:ascii="Times" w:hAnsi="Times" w:cs="Times"/>
          <w:noProof/>
          <w:sz w:val="24"/>
          <w:szCs w:val="24"/>
          <w:lang w:val="en-US" w:eastAsia="en-SG"/>
        </w:rPr>
        <w:t xml:space="preserve">Figure 1. </w:t>
      </w:r>
    </w:p>
    <w:p w14:paraId="68E65E90" w14:textId="346061CD" w:rsidR="00643028" w:rsidRDefault="00643028" w:rsidP="00671538">
      <w:pPr>
        <w:autoSpaceDE w:val="0"/>
        <w:autoSpaceDN w:val="0"/>
        <w:adjustRightInd w:val="0"/>
        <w:spacing w:after="0" w:line="480" w:lineRule="auto"/>
        <w:rPr>
          <w:rFonts w:ascii="Times" w:hAnsi="Times" w:cs="Times"/>
          <w:noProof/>
          <w:sz w:val="24"/>
          <w:szCs w:val="24"/>
          <w:lang w:val="en-US" w:eastAsia="en-SG"/>
        </w:rPr>
      </w:pPr>
      <w:r>
        <w:rPr>
          <w:noProof/>
          <w:lang w:val="en-GB" w:eastAsia="en-GB"/>
        </w:rPr>
        <w:drawing>
          <wp:inline distT="0" distB="0" distL="0" distR="0" wp14:anchorId="20931BA4" wp14:editId="069E0610">
            <wp:extent cx="7874281" cy="4965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74962" cy="4966129"/>
                    </a:xfrm>
                    <a:prstGeom prst="rect">
                      <a:avLst/>
                    </a:prstGeom>
                  </pic:spPr>
                </pic:pic>
              </a:graphicData>
            </a:graphic>
          </wp:inline>
        </w:drawing>
      </w:r>
    </w:p>
    <w:p w14:paraId="7094D24E" w14:textId="2DE36823" w:rsidR="00643028" w:rsidRPr="003F2BAF" w:rsidRDefault="00643028" w:rsidP="00671538">
      <w:pPr>
        <w:autoSpaceDE w:val="0"/>
        <w:autoSpaceDN w:val="0"/>
        <w:adjustRightInd w:val="0"/>
        <w:spacing w:after="0" w:line="480" w:lineRule="auto"/>
        <w:rPr>
          <w:rFonts w:ascii="Times" w:hAnsi="Times" w:cs="Times"/>
          <w:noProof/>
          <w:sz w:val="24"/>
          <w:szCs w:val="24"/>
          <w:lang w:val="en-US" w:eastAsia="en-SG"/>
        </w:rPr>
      </w:pPr>
      <w:r>
        <w:rPr>
          <w:rFonts w:ascii="Times" w:hAnsi="Times" w:cs="Times"/>
          <w:noProof/>
          <w:sz w:val="24"/>
          <w:szCs w:val="24"/>
          <w:lang w:val="en-US" w:eastAsia="en-SG"/>
        </w:rPr>
        <w:t xml:space="preserve">Figure 2. </w:t>
      </w:r>
    </w:p>
    <w:sectPr w:rsidR="00643028" w:rsidRPr="003F2BAF" w:rsidSect="00643028">
      <w:pgSz w:w="16838" w:h="11906" w:orient="landscape"/>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B7407" w14:textId="77777777" w:rsidR="00B6010B" w:rsidRDefault="00B6010B" w:rsidP="00D25546">
      <w:pPr>
        <w:spacing w:after="0" w:line="240" w:lineRule="auto"/>
      </w:pPr>
      <w:r>
        <w:separator/>
      </w:r>
    </w:p>
  </w:endnote>
  <w:endnote w:type="continuationSeparator" w:id="0">
    <w:p w14:paraId="1BF387BF" w14:textId="77777777" w:rsidR="00B6010B" w:rsidRDefault="00B6010B" w:rsidP="00D25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dvEls-ent4">
    <w:altName w:val="Times New Roman"/>
    <w:panose1 w:val="00000000000000000000"/>
    <w:charset w:val="00"/>
    <w:family w:val="roman"/>
    <w:notTrueType/>
    <w:pitch w:val="default"/>
  </w:font>
  <w:font w:name="AdvOT46dcae81">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dvOT1ef757c0+20">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9B159" w14:textId="77777777" w:rsidR="00B6010B" w:rsidRDefault="00B6010B" w:rsidP="00D25546">
      <w:pPr>
        <w:spacing w:after="0" w:line="240" w:lineRule="auto"/>
      </w:pPr>
      <w:r>
        <w:separator/>
      </w:r>
    </w:p>
  </w:footnote>
  <w:footnote w:type="continuationSeparator" w:id="0">
    <w:p w14:paraId="4363003E" w14:textId="77777777" w:rsidR="00B6010B" w:rsidRDefault="00B6010B" w:rsidP="00D25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891218"/>
      <w:docPartObj>
        <w:docPartGallery w:val="Page Numbers (Top of Page)"/>
        <w:docPartUnique/>
      </w:docPartObj>
    </w:sdtPr>
    <w:sdtEndPr>
      <w:rPr>
        <w:noProof/>
      </w:rPr>
    </w:sdtEndPr>
    <w:sdtContent>
      <w:p w14:paraId="072D6CFD" w14:textId="77777777" w:rsidR="00643028" w:rsidRPr="00773A82" w:rsidRDefault="00643028" w:rsidP="0044538C">
        <w:pPr>
          <w:pStyle w:val="Header"/>
          <w:rPr>
            <w:lang w:val="en-US"/>
          </w:rPr>
        </w:pPr>
        <w:r>
          <w:rPr>
            <w:lang w:val="en-US"/>
          </w:rPr>
          <w:t>RISK FACTORS, EATING BEHAVIORS AND GROWTH</w:t>
        </w:r>
      </w:p>
      <w:p w14:paraId="1AE307CD" w14:textId="5E4AEC92" w:rsidR="00643028" w:rsidRDefault="00643028">
        <w:pPr>
          <w:pStyle w:val="Header"/>
          <w:jc w:val="right"/>
        </w:pPr>
        <w:r>
          <w:fldChar w:fldCharType="begin"/>
        </w:r>
        <w:r>
          <w:instrText xml:space="preserve"> PAGE   \* MERGEFORMAT </w:instrText>
        </w:r>
        <w:r>
          <w:fldChar w:fldCharType="separate"/>
        </w:r>
        <w:r w:rsidR="002E1C06">
          <w:rPr>
            <w:noProof/>
          </w:rPr>
          <w:t>31</w:t>
        </w:r>
        <w:r>
          <w:rPr>
            <w:noProof/>
          </w:rPr>
          <w:fldChar w:fldCharType="end"/>
        </w:r>
      </w:p>
    </w:sdtContent>
  </w:sdt>
  <w:p w14:paraId="53ABBAC2" w14:textId="1C022F73" w:rsidR="00643028" w:rsidRPr="00773A82" w:rsidRDefault="0064302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10121"/>
    <w:multiLevelType w:val="multilevel"/>
    <w:tmpl w:val="E520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C0A96"/>
    <w:multiLevelType w:val="hybridMultilevel"/>
    <w:tmpl w:val="2D8E006E"/>
    <w:lvl w:ilvl="0" w:tplc="0409000F">
      <w:start w:val="1"/>
      <w:numFmt w:val="decimal"/>
      <w:lvlText w:val="%1."/>
      <w:lvlJc w:val="left"/>
      <w:pPr>
        <w:tabs>
          <w:tab w:val="num" w:pos="990"/>
        </w:tabs>
        <w:ind w:left="990" w:hanging="360"/>
      </w:pPr>
      <w:rPr>
        <w:rFonts w:hint="default"/>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 w15:restartNumberingAfterBreak="0">
    <w:nsid w:val="06DB23A2"/>
    <w:multiLevelType w:val="hybridMultilevel"/>
    <w:tmpl w:val="66EE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023C8"/>
    <w:multiLevelType w:val="hybridMultilevel"/>
    <w:tmpl w:val="9AD444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5A3435"/>
    <w:multiLevelType w:val="hybridMultilevel"/>
    <w:tmpl w:val="EDFA2672"/>
    <w:lvl w:ilvl="0" w:tplc="38DCB56E">
      <w:numFmt w:val="bullet"/>
      <w:lvlText w:val="-"/>
      <w:lvlJc w:val="left"/>
      <w:pPr>
        <w:ind w:left="585" w:hanging="225"/>
      </w:pPr>
      <w:rPr>
        <w:rFonts w:asciiTheme="majorHAnsi" w:eastAsiaTheme="minorHAnsi" w:hAnsiTheme="majorHAns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D4B2E"/>
    <w:multiLevelType w:val="hybridMultilevel"/>
    <w:tmpl w:val="BDD888F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36E52E49"/>
    <w:multiLevelType w:val="multilevel"/>
    <w:tmpl w:val="E8EAD7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2C1D3F"/>
    <w:multiLevelType w:val="hybridMultilevel"/>
    <w:tmpl w:val="6234F418"/>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3E27B9"/>
    <w:multiLevelType w:val="multilevel"/>
    <w:tmpl w:val="5D1EC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C17F3C"/>
    <w:multiLevelType w:val="multilevel"/>
    <w:tmpl w:val="E208F0A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44C2969"/>
    <w:multiLevelType w:val="multilevel"/>
    <w:tmpl w:val="930C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86DF6"/>
    <w:multiLevelType w:val="hybridMultilevel"/>
    <w:tmpl w:val="A54AB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17057E"/>
    <w:multiLevelType w:val="hybridMultilevel"/>
    <w:tmpl w:val="F496ADBC"/>
    <w:lvl w:ilvl="0" w:tplc="A266C696">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5AC61D9E"/>
    <w:multiLevelType w:val="multilevel"/>
    <w:tmpl w:val="F6E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34D3D"/>
    <w:multiLevelType w:val="hybridMultilevel"/>
    <w:tmpl w:val="E77E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27E42"/>
    <w:multiLevelType w:val="hybridMultilevel"/>
    <w:tmpl w:val="0D84D36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B117B2"/>
    <w:multiLevelType w:val="hybridMultilevel"/>
    <w:tmpl w:val="6EF062FE"/>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7671272C"/>
    <w:multiLevelType w:val="hybridMultilevel"/>
    <w:tmpl w:val="FB84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9"/>
  </w:num>
  <w:num w:numId="4">
    <w:abstractNumId w:val="11"/>
  </w:num>
  <w:num w:numId="5">
    <w:abstractNumId w:val="7"/>
  </w:num>
  <w:num w:numId="6">
    <w:abstractNumId w:val="17"/>
  </w:num>
  <w:num w:numId="7">
    <w:abstractNumId w:val="15"/>
  </w:num>
  <w:num w:numId="8">
    <w:abstractNumId w:val="2"/>
  </w:num>
  <w:num w:numId="9">
    <w:abstractNumId w:val="12"/>
  </w:num>
  <w:num w:numId="10">
    <w:abstractNumId w:val="0"/>
  </w:num>
  <w:num w:numId="11">
    <w:abstractNumId w:val="10"/>
  </w:num>
  <w:num w:numId="12">
    <w:abstractNumId w:val="13"/>
  </w:num>
  <w:num w:numId="13">
    <w:abstractNumId w:val="8"/>
  </w:num>
  <w:num w:numId="14">
    <w:abstractNumId w:val="6"/>
  </w:num>
  <w:num w:numId="15">
    <w:abstractNumId w:val="14"/>
  </w:num>
  <w:num w:numId="16">
    <w:abstractNumId w:val="4"/>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activeWritingStyle w:appName="MSWord" w:lang="en-SG" w:vendorID="64" w:dllVersion="6" w:nlCheck="1" w:checkStyle="0"/>
  <w:activeWritingStyle w:appName="MSWord" w:lang="en-GB" w:vendorID="64" w:dllVersion="6" w:nlCheck="1" w:checkStyle="0"/>
  <w:activeWritingStyle w:appName="MSWord" w:lang="en-US" w:vendorID="64" w:dllVersion="6" w:nlCheck="1" w:checkStyle="0"/>
  <w:activeWritingStyle w:appName="MSWord" w:lang="en-SG"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JC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2e9sdeazdvrherf235awvfaa0t9w0xweez&quot;&gt;Anna&lt;record-ids&gt;&lt;item&gt;825&lt;/item&gt;&lt;item&gt;975&lt;/item&gt;&lt;item&gt;1426&lt;/item&gt;&lt;item&gt;3433&lt;/item&gt;&lt;item&gt;3514&lt;/item&gt;&lt;item&gt;3638&lt;/item&gt;&lt;item&gt;3671&lt;/item&gt;&lt;item&gt;3839&lt;/item&gt;&lt;item&gt;3840&lt;/item&gt;&lt;item&gt;3857&lt;/item&gt;&lt;item&gt;3879&lt;/item&gt;&lt;item&gt;3887&lt;/item&gt;&lt;item&gt;3900&lt;/item&gt;&lt;item&gt;3902&lt;/item&gt;&lt;item&gt;3908&lt;/item&gt;&lt;item&gt;3931&lt;/item&gt;&lt;item&gt;3956&lt;/item&gt;&lt;item&gt;3957&lt;/item&gt;&lt;item&gt;3984&lt;/item&gt;&lt;item&gt;4017&lt;/item&gt;&lt;item&gt;4029&lt;/item&gt;&lt;item&gt;4040&lt;/item&gt;&lt;item&gt;4125&lt;/item&gt;&lt;item&gt;4152&lt;/item&gt;&lt;item&gt;4153&lt;/item&gt;&lt;item&gt;4154&lt;/item&gt;&lt;item&gt;4159&lt;/item&gt;&lt;item&gt;4160&lt;/item&gt;&lt;item&gt;4163&lt;/item&gt;&lt;item&gt;4164&lt;/item&gt;&lt;item&gt;4171&lt;/item&gt;&lt;item&gt;4183&lt;/item&gt;&lt;item&gt;4189&lt;/item&gt;&lt;item&gt;4190&lt;/item&gt;&lt;item&gt;4192&lt;/item&gt;&lt;item&gt;4195&lt;/item&gt;&lt;item&gt;4197&lt;/item&gt;&lt;item&gt;4199&lt;/item&gt;&lt;item&gt;4200&lt;/item&gt;&lt;item&gt;4201&lt;/item&gt;&lt;item&gt;4204&lt;/item&gt;&lt;item&gt;4207&lt;/item&gt;&lt;item&gt;4208&lt;/item&gt;&lt;item&gt;4212&lt;/item&gt;&lt;item&gt;4258&lt;/item&gt;&lt;item&gt;4259&lt;/item&gt;&lt;item&gt;4265&lt;/item&gt;&lt;item&gt;4309&lt;/item&gt;&lt;/record-ids&gt;&lt;/item&gt;&lt;/Libraries&gt;"/>
  </w:docVars>
  <w:rsids>
    <w:rsidRoot w:val="00E63B5F"/>
    <w:rsid w:val="000005F8"/>
    <w:rsid w:val="000012A1"/>
    <w:rsid w:val="000012BF"/>
    <w:rsid w:val="00004192"/>
    <w:rsid w:val="00005560"/>
    <w:rsid w:val="000070A9"/>
    <w:rsid w:val="00007164"/>
    <w:rsid w:val="00007228"/>
    <w:rsid w:val="00007ABB"/>
    <w:rsid w:val="00007F4D"/>
    <w:rsid w:val="000108CB"/>
    <w:rsid w:val="0001141A"/>
    <w:rsid w:val="000114CC"/>
    <w:rsid w:val="00011563"/>
    <w:rsid w:val="00011A8B"/>
    <w:rsid w:val="00011BC7"/>
    <w:rsid w:val="00012289"/>
    <w:rsid w:val="0001253D"/>
    <w:rsid w:val="00012618"/>
    <w:rsid w:val="00012B52"/>
    <w:rsid w:val="00013B19"/>
    <w:rsid w:val="0001471C"/>
    <w:rsid w:val="00014953"/>
    <w:rsid w:val="00014A39"/>
    <w:rsid w:val="00014F6C"/>
    <w:rsid w:val="000173F3"/>
    <w:rsid w:val="00020054"/>
    <w:rsid w:val="00020D84"/>
    <w:rsid w:val="00021D0C"/>
    <w:rsid w:val="000221A1"/>
    <w:rsid w:val="000229F5"/>
    <w:rsid w:val="000230EE"/>
    <w:rsid w:val="00023102"/>
    <w:rsid w:val="00023C3A"/>
    <w:rsid w:val="000243BC"/>
    <w:rsid w:val="0002450D"/>
    <w:rsid w:val="000259ED"/>
    <w:rsid w:val="00030536"/>
    <w:rsid w:val="000308F2"/>
    <w:rsid w:val="00031A1A"/>
    <w:rsid w:val="00031BA5"/>
    <w:rsid w:val="00032223"/>
    <w:rsid w:val="00032F32"/>
    <w:rsid w:val="0003313B"/>
    <w:rsid w:val="00033992"/>
    <w:rsid w:val="00034F68"/>
    <w:rsid w:val="00035A74"/>
    <w:rsid w:val="00035B62"/>
    <w:rsid w:val="00035E02"/>
    <w:rsid w:val="00035F06"/>
    <w:rsid w:val="00037746"/>
    <w:rsid w:val="000420A8"/>
    <w:rsid w:val="00042189"/>
    <w:rsid w:val="00042DA0"/>
    <w:rsid w:val="00043FCF"/>
    <w:rsid w:val="00044DE5"/>
    <w:rsid w:val="00044E60"/>
    <w:rsid w:val="00044F41"/>
    <w:rsid w:val="0004548A"/>
    <w:rsid w:val="000476D0"/>
    <w:rsid w:val="00047BA7"/>
    <w:rsid w:val="000501CB"/>
    <w:rsid w:val="000504FD"/>
    <w:rsid w:val="00050944"/>
    <w:rsid w:val="00050D2C"/>
    <w:rsid w:val="00051226"/>
    <w:rsid w:val="00051296"/>
    <w:rsid w:val="000514E2"/>
    <w:rsid w:val="00052A58"/>
    <w:rsid w:val="00053AD0"/>
    <w:rsid w:val="00053CB4"/>
    <w:rsid w:val="00054D84"/>
    <w:rsid w:val="00055527"/>
    <w:rsid w:val="00056EF5"/>
    <w:rsid w:val="00056FBD"/>
    <w:rsid w:val="00057AE3"/>
    <w:rsid w:val="00057C51"/>
    <w:rsid w:val="00060637"/>
    <w:rsid w:val="00061863"/>
    <w:rsid w:val="00061FBB"/>
    <w:rsid w:val="000621F3"/>
    <w:rsid w:val="000626A4"/>
    <w:rsid w:val="00062947"/>
    <w:rsid w:val="00062AA9"/>
    <w:rsid w:val="00063402"/>
    <w:rsid w:val="0006364E"/>
    <w:rsid w:val="00063803"/>
    <w:rsid w:val="0006435A"/>
    <w:rsid w:val="00064C09"/>
    <w:rsid w:val="00065E3C"/>
    <w:rsid w:val="00066396"/>
    <w:rsid w:val="00066D32"/>
    <w:rsid w:val="0006700C"/>
    <w:rsid w:val="000677EF"/>
    <w:rsid w:val="00070165"/>
    <w:rsid w:val="000703C9"/>
    <w:rsid w:val="00070806"/>
    <w:rsid w:val="00071579"/>
    <w:rsid w:val="000720CB"/>
    <w:rsid w:val="0007255F"/>
    <w:rsid w:val="00072589"/>
    <w:rsid w:val="00072865"/>
    <w:rsid w:val="000729F3"/>
    <w:rsid w:val="00072C8D"/>
    <w:rsid w:val="00073336"/>
    <w:rsid w:val="0007440A"/>
    <w:rsid w:val="000755AF"/>
    <w:rsid w:val="0007723C"/>
    <w:rsid w:val="000779A8"/>
    <w:rsid w:val="00080161"/>
    <w:rsid w:val="00080383"/>
    <w:rsid w:val="0008369A"/>
    <w:rsid w:val="0008398E"/>
    <w:rsid w:val="00083B3D"/>
    <w:rsid w:val="00084FBD"/>
    <w:rsid w:val="00085E94"/>
    <w:rsid w:val="0009052C"/>
    <w:rsid w:val="00090575"/>
    <w:rsid w:val="0009096D"/>
    <w:rsid w:val="000918B2"/>
    <w:rsid w:val="00091ADD"/>
    <w:rsid w:val="00092348"/>
    <w:rsid w:val="00092791"/>
    <w:rsid w:val="0009283D"/>
    <w:rsid w:val="000928B5"/>
    <w:rsid w:val="00092C2F"/>
    <w:rsid w:val="00092D41"/>
    <w:rsid w:val="00093169"/>
    <w:rsid w:val="00093617"/>
    <w:rsid w:val="00093E8D"/>
    <w:rsid w:val="00094F6E"/>
    <w:rsid w:val="00094F87"/>
    <w:rsid w:val="000954E2"/>
    <w:rsid w:val="000976FC"/>
    <w:rsid w:val="000A2A1F"/>
    <w:rsid w:val="000A30F1"/>
    <w:rsid w:val="000A5285"/>
    <w:rsid w:val="000A5AC9"/>
    <w:rsid w:val="000A6081"/>
    <w:rsid w:val="000A63AA"/>
    <w:rsid w:val="000A692C"/>
    <w:rsid w:val="000A6A10"/>
    <w:rsid w:val="000A72F0"/>
    <w:rsid w:val="000A7720"/>
    <w:rsid w:val="000A7FD2"/>
    <w:rsid w:val="000B22D6"/>
    <w:rsid w:val="000B2359"/>
    <w:rsid w:val="000B2B8D"/>
    <w:rsid w:val="000B2FA4"/>
    <w:rsid w:val="000B34DF"/>
    <w:rsid w:val="000B36F2"/>
    <w:rsid w:val="000B40CC"/>
    <w:rsid w:val="000B5692"/>
    <w:rsid w:val="000C008F"/>
    <w:rsid w:val="000C07C3"/>
    <w:rsid w:val="000C114F"/>
    <w:rsid w:val="000C1235"/>
    <w:rsid w:val="000C1A2D"/>
    <w:rsid w:val="000C1B44"/>
    <w:rsid w:val="000C22E5"/>
    <w:rsid w:val="000C2846"/>
    <w:rsid w:val="000C2AAE"/>
    <w:rsid w:val="000C3198"/>
    <w:rsid w:val="000C3B27"/>
    <w:rsid w:val="000C460D"/>
    <w:rsid w:val="000C4C69"/>
    <w:rsid w:val="000C4E0D"/>
    <w:rsid w:val="000C5C40"/>
    <w:rsid w:val="000C5E8B"/>
    <w:rsid w:val="000C633A"/>
    <w:rsid w:val="000C7107"/>
    <w:rsid w:val="000C77B4"/>
    <w:rsid w:val="000D1290"/>
    <w:rsid w:val="000D1F0F"/>
    <w:rsid w:val="000D24FF"/>
    <w:rsid w:val="000D27EF"/>
    <w:rsid w:val="000D2DA8"/>
    <w:rsid w:val="000D35A6"/>
    <w:rsid w:val="000D3C30"/>
    <w:rsid w:val="000D4281"/>
    <w:rsid w:val="000D42A3"/>
    <w:rsid w:val="000D6660"/>
    <w:rsid w:val="000D78A0"/>
    <w:rsid w:val="000D7A87"/>
    <w:rsid w:val="000E0168"/>
    <w:rsid w:val="000E1421"/>
    <w:rsid w:val="000E14D0"/>
    <w:rsid w:val="000E1924"/>
    <w:rsid w:val="000E19D5"/>
    <w:rsid w:val="000E1A08"/>
    <w:rsid w:val="000E1EC6"/>
    <w:rsid w:val="000E2FE8"/>
    <w:rsid w:val="000E306B"/>
    <w:rsid w:val="000E32A7"/>
    <w:rsid w:val="000E35FD"/>
    <w:rsid w:val="000E386C"/>
    <w:rsid w:val="000E3B14"/>
    <w:rsid w:val="000E49D5"/>
    <w:rsid w:val="000E539D"/>
    <w:rsid w:val="000E7F3C"/>
    <w:rsid w:val="000F13C9"/>
    <w:rsid w:val="000F1EAD"/>
    <w:rsid w:val="000F214A"/>
    <w:rsid w:val="000F2429"/>
    <w:rsid w:val="000F34B5"/>
    <w:rsid w:val="000F3F81"/>
    <w:rsid w:val="000F43D7"/>
    <w:rsid w:val="000F4CF5"/>
    <w:rsid w:val="000F5744"/>
    <w:rsid w:val="000F60AA"/>
    <w:rsid w:val="000F6424"/>
    <w:rsid w:val="000F7B12"/>
    <w:rsid w:val="000F7E4D"/>
    <w:rsid w:val="0010046D"/>
    <w:rsid w:val="00100875"/>
    <w:rsid w:val="00100E12"/>
    <w:rsid w:val="001021A1"/>
    <w:rsid w:val="00102875"/>
    <w:rsid w:val="00102B09"/>
    <w:rsid w:val="00102CCD"/>
    <w:rsid w:val="00104783"/>
    <w:rsid w:val="00104FF9"/>
    <w:rsid w:val="00105186"/>
    <w:rsid w:val="00105371"/>
    <w:rsid w:val="00105D55"/>
    <w:rsid w:val="00106EA1"/>
    <w:rsid w:val="001075CB"/>
    <w:rsid w:val="001109C0"/>
    <w:rsid w:val="00110ECB"/>
    <w:rsid w:val="00110F98"/>
    <w:rsid w:val="00111481"/>
    <w:rsid w:val="001115F5"/>
    <w:rsid w:val="001117D3"/>
    <w:rsid w:val="00111E53"/>
    <w:rsid w:val="00112311"/>
    <w:rsid w:val="0011283F"/>
    <w:rsid w:val="00112E41"/>
    <w:rsid w:val="00114CA7"/>
    <w:rsid w:val="00114D92"/>
    <w:rsid w:val="001158E6"/>
    <w:rsid w:val="0011599C"/>
    <w:rsid w:val="00115FA3"/>
    <w:rsid w:val="00116E8F"/>
    <w:rsid w:val="00117355"/>
    <w:rsid w:val="00117FE3"/>
    <w:rsid w:val="00121968"/>
    <w:rsid w:val="00121CBD"/>
    <w:rsid w:val="001229DC"/>
    <w:rsid w:val="00122F82"/>
    <w:rsid w:val="0012307C"/>
    <w:rsid w:val="00124717"/>
    <w:rsid w:val="001256CF"/>
    <w:rsid w:val="0012642B"/>
    <w:rsid w:val="00126D8F"/>
    <w:rsid w:val="0012796A"/>
    <w:rsid w:val="00132857"/>
    <w:rsid w:val="001329DF"/>
    <w:rsid w:val="00132C1C"/>
    <w:rsid w:val="001340C6"/>
    <w:rsid w:val="00135432"/>
    <w:rsid w:val="001354AE"/>
    <w:rsid w:val="00135774"/>
    <w:rsid w:val="00135F06"/>
    <w:rsid w:val="00136D63"/>
    <w:rsid w:val="00140971"/>
    <w:rsid w:val="00141828"/>
    <w:rsid w:val="00141A2C"/>
    <w:rsid w:val="00141D2E"/>
    <w:rsid w:val="00142090"/>
    <w:rsid w:val="0014259E"/>
    <w:rsid w:val="00142F1A"/>
    <w:rsid w:val="00143053"/>
    <w:rsid w:val="00144F95"/>
    <w:rsid w:val="00145492"/>
    <w:rsid w:val="001455E1"/>
    <w:rsid w:val="00150022"/>
    <w:rsid w:val="0015032A"/>
    <w:rsid w:val="00150609"/>
    <w:rsid w:val="00150A2E"/>
    <w:rsid w:val="001514A7"/>
    <w:rsid w:val="0015238E"/>
    <w:rsid w:val="00152834"/>
    <w:rsid w:val="001529D9"/>
    <w:rsid w:val="00152AEB"/>
    <w:rsid w:val="00153553"/>
    <w:rsid w:val="00153874"/>
    <w:rsid w:val="0015392F"/>
    <w:rsid w:val="00154959"/>
    <w:rsid w:val="00155304"/>
    <w:rsid w:val="001559B9"/>
    <w:rsid w:val="0015703E"/>
    <w:rsid w:val="0015734E"/>
    <w:rsid w:val="00157B99"/>
    <w:rsid w:val="00157BEB"/>
    <w:rsid w:val="0016009C"/>
    <w:rsid w:val="001600A0"/>
    <w:rsid w:val="00160A37"/>
    <w:rsid w:val="00160D01"/>
    <w:rsid w:val="0016118A"/>
    <w:rsid w:val="001613F4"/>
    <w:rsid w:val="00161BB6"/>
    <w:rsid w:val="00161F04"/>
    <w:rsid w:val="001630F7"/>
    <w:rsid w:val="00163956"/>
    <w:rsid w:val="00164653"/>
    <w:rsid w:val="00164AE1"/>
    <w:rsid w:val="00164CCB"/>
    <w:rsid w:val="00166C85"/>
    <w:rsid w:val="0016744B"/>
    <w:rsid w:val="0016744E"/>
    <w:rsid w:val="0016793A"/>
    <w:rsid w:val="00170A8C"/>
    <w:rsid w:val="00173BD4"/>
    <w:rsid w:val="00175778"/>
    <w:rsid w:val="00175AA6"/>
    <w:rsid w:val="001761E2"/>
    <w:rsid w:val="00176250"/>
    <w:rsid w:val="00176B2E"/>
    <w:rsid w:val="00177336"/>
    <w:rsid w:val="00180276"/>
    <w:rsid w:val="00180CFC"/>
    <w:rsid w:val="0018118B"/>
    <w:rsid w:val="00181577"/>
    <w:rsid w:val="001817D0"/>
    <w:rsid w:val="00181D35"/>
    <w:rsid w:val="0018337C"/>
    <w:rsid w:val="00184183"/>
    <w:rsid w:val="0018596A"/>
    <w:rsid w:val="001867FC"/>
    <w:rsid w:val="00187055"/>
    <w:rsid w:val="0018760D"/>
    <w:rsid w:val="0019140C"/>
    <w:rsid w:val="001921DB"/>
    <w:rsid w:val="00192702"/>
    <w:rsid w:val="00193593"/>
    <w:rsid w:val="00195434"/>
    <w:rsid w:val="00196866"/>
    <w:rsid w:val="00196915"/>
    <w:rsid w:val="00196C0C"/>
    <w:rsid w:val="001A0861"/>
    <w:rsid w:val="001A0F96"/>
    <w:rsid w:val="001A106F"/>
    <w:rsid w:val="001A1229"/>
    <w:rsid w:val="001A138C"/>
    <w:rsid w:val="001A1564"/>
    <w:rsid w:val="001A1F95"/>
    <w:rsid w:val="001A2254"/>
    <w:rsid w:val="001A382E"/>
    <w:rsid w:val="001A4182"/>
    <w:rsid w:val="001A5314"/>
    <w:rsid w:val="001A6344"/>
    <w:rsid w:val="001A6C07"/>
    <w:rsid w:val="001A7105"/>
    <w:rsid w:val="001B00BC"/>
    <w:rsid w:val="001B0F10"/>
    <w:rsid w:val="001B151F"/>
    <w:rsid w:val="001B1810"/>
    <w:rsid w:val="001B1C58"/>
    <w:rsid w:val="001B1CFA"/>
    <w:rsid w:val="001B1D6A"/>
    <w:rsid w:val="001B1E36"/>
    <w:rsid w:val="001B2885"/>
    <w:rsid w:val="001B2A22"/>
    <w:rsid w:val="001B2B54"/>
    <w:rsid w:val="001B30DE"/>
    <w:rsid w:val="001B3265"/>
    <w:rsid w:val="001B3458"/>
    <w:rsid w:val="001B4063"/>
    <w:rsid w:val="001B43B3"/>
    <w:rsid w:val="001B47AD"/>
    <w:rsid w:val="001B4EBC"/>
    <w:rsid w:val="001B545E"/>
    <w:rsid w:val="001B5659"/>
    <w:rsid w:val="001B6516"/>
    <w:rsid w:val="001B6B9D"/>
    <w:rsid w:val="001B6CB6"/>
    <w:rsid w:val="001B76EC"/>
    <w:rsid w:val="001B7CDD"/>
    <w:rsid w:val="001C0563"/>
    <w:rsid w:val="001C1EDB"/>
    <w:rsid w:val="001C1FA1"/>
    <w:rsid w:val="001C220E"/>
    <w:rsid w:val="001C440D"/>
    <w:rsid w:val="001C6F4A"/>
    <w:rsid w:val="001C74C7"/>
    <w:rsid w:val="001C76EB"/>
    <w:rsid w:val="001C7714"/>
    <w:rsid w:val="001C77FC"/>
    <w:rsid w:val="001C7953"/>
    <w:rsid w:val="001C7E2E"/>
    <w:rsid w:val="001D09B8"/>
    <w:rsid w:val="001D36E3"/>
    <w:rsid w:val="001D495C"/>
    <w:rsid w:val="001D4A57"/>
    <w:rsid w:val="001D5D22"/>
    <w:rsid w:val="001D608E"/>
    <w:rsid w:val="001D716B"/>
    <w:rsid w:val="001D75AC"/>
    <w:rsid w:val="001E12DF"/>
    <w:rsid w:val="001E1C16"/>
    <w:rsid w:val="001E29B1"/>
    <w:rsid w:val="001E2C44"/>
    <w:rsid w:val="001E2E37"/>
    <w:rsid w:val="001E2E76"/>
    <w:rsid w:val="001E351C"/>
    <w:rsid w:val="001E4DD0"/>
    <w:rsid w:val="001E659C"/>
    <w:rsid w:val="001E6DCF"/>
    <w:rsid w:val="001E73C0"/>
    <w:rsid w:val="001E7580"/>
    <w:rsid w:val="001F07DD"/>
    <w:rsid w:val="001F22C8"/>
    <w:rsid w:val="001F2656"/>
    <w:rsid w:val="001F27E5"/>
    <w:rsid w:val="001F2EEA"/>
    <w:rsid w:val="001F3455"/>
    <w:rsid w:val="001F392E"/>
    <w:rsid w:val="001F463A"/>
    <w:rsid w:val="001F491C"/>
    <w:rsid w:val="001F4DC7"/>
    <w:rsid w:val="001F5E93"/>
    <w:rsid w:val="001F6383"/>
    <w:rsid w:val="001F6877"/>
    <w:rsid w:val="001F6B18"/>
    <w:rsid w:val="001F7C52"/>
    <w:rsid w:val="0020016B"/>
    <w:rsid w:val="00200B5D"/>
    <w:rsid w:val="00201F07"/>
    <w:rsid w:val="00201FC8"/>
    <w:rsid w:val="0020363B"/>
    <w:rsid w:val="00203899"/>
    <w:rsid w:val="002044EA"/>
    <w:rsid w:val="0020614D"/>
    <w:rsid w:val="002068C8"/>
    <w:rsid w:val="0021041C"/>
    <w:rsid w:val="00210D74"/>
    <w:rsid w:val="0021179A"/>
    <w:rsid w:val="00211C9A"/>
    <w:rsid w:val="0021213D"/>
    <w:rsid w:val="00212799"/>
    <w:rsid w:val="0021309E"/>
    <w:rsid w:val="00213CC0"/>
    <w:rsid w:val="00213FC3"/>
    <w:rsid w:val="00214561"/>
    <w:rsid w:val="0021485B"/>
    <w:rsid w:val="002155D1"/>
    <w:rsid w:val="002172A2"/>
    <w:rsid w:val="002207ED"/>
    <w:rsid w:val="00220D4A"/>
    <w:rsid w:val="0022169B"/>
    <w:rsid w:val="00222AFD"/>
    <w:rsid w:val="002233A5"/>
    <w:rsid w:val="0022349E"/>
    <w:rsid w:val="0022375A"/>
    <w:rsid w:val="00223C3F"/>
    <w:rsid w:val="0022437B"/>
    <w:rsid w:val="00225143"/>
    <w:rsid w:val="00225185"/>
    <w:rsid w:val="0022561E"/>
    <w:rsid w:val="002257D0"/>
    <w:rsid w:val="00226568"/>
    <w:rsid w:val="00227261"/>
    <w:rsid w:val="002312D4"/>
    <w:rsid w:val="00232395"/>
    <w:rsid w:val="00232AFA"/>
    <w:rsid w:val="002337BA"/>
    <w:rsid w:val="002341F8"/>
    <w:rsid w:val="00234B6E"/>
    <w:rsid w:val="00235235"/>
    <w:rsid w:val="00235512"/>
    <w:rsid w:val="00236E51"/>
    <w:rsid w:val="002376F4"/>
    <w:rsid w:val="00240083"/>
    <w:rsid w:val="00240E92"/>
    <w:rsid w:val="00241743"/>
    <w:rsid w:val="00241B04"/>
    <w:rsid w:val="00242A18"/>
    <w:rsid w:val="00243132"/>
    <w:rsid w:val="00244828"/>
    <w:rsid w:val="00245F04"/>
    <w:rsid w:val="00246DC5"/>
    <w:rsid w:val="0024721D"/>
    <w:rsid w:val="0024770E"/>
    <w:rsid w:val="00247988"/>
    <w:rsid w:val="00250024"/>
    <w:rsid w:val="00250E82"/>
    <w:rsid w:val="00251313"/>
    <w:rsid w:val="0025230F"/>
    <w:rsid w:val="0025286A"/>
    <w:rsid w:val="00253AD7"/>
    <w:rsid w:val="00254198"/>
    <w:rsid w:val="002546B7"/>
    <w:rsid w:val="00254897"/>
    <w:rsid w:val="00254DBD"/>
    <w:rsid w:val="00254E48"/>
    <w:rsid w:val="00254F33"/>
    <w:rsid w:val="00255700"/>
    <w:rsid w:val="0025577D"/>
    <w:rsid w:val="002560E8"/>
    <w:rsid w:val="00256736"/>
    <w:rsid w:val="0025706F"/>
    <w:rsid w:val="002601A1"/>
    <w:rsid w:val="0026071C"/>
    <w:rsid w:val="002611A2"/>
    <w:rsid w:val="0026164C"/>
    <w:rsid w:val="0026309D"/>
    <w:rsid w:val="00263A0E"/>
    <w:rsid w:val="0026470B"/>
    <w:rsid w:val="002652C7"/>
    <w:rsid w:val="00265B22"/>
    <w:rsid w:val="0026639D"/>
    <w:rsid w:val="00266E95"/>
    <w:rsid w:val="00267F66"/>
    <w:rsid w:val="00270899"/>
    <w:rsid w:val="00271986"/>
    <w:rsid w:val="00271DE1"/>
    <w:rsid w:val="00271E91"/>
    <w:rsid w:val="00272245"/>
    <w:rsid w:val="00275AA0"/>
    <w:rsid w:val="00275FEE"/>
    <w:rsid w:val="0027631A"/>
    <w:rsid w:val="002777DB"/>
    <w:rsid w:val="0028089D"/>
    <w:rsid w:val="00280C82"/>
    <w:rsid w:val="00282D38"/>
    <w:rsid w:val="002830B5"/>
    <w:rsid w:val="00283FF7"/>
    <w:rsid w:val="00285388"/>
    <w:rsid w:val="002862EC"/>
    <w:rsid w:val="00286CF8"/>
    <w:rsid w:val="0028745A"/>
    <w:rsid w:val="0028762D"/>
    <w:rsid w:val="00287A23"/>
    <w:rsid w:val="00287CDA"/>
    <w:rsid w:val="00291CD2"/>
    <w:rsid w:val="002920F3"/>
    <w:rsid w:val="00292780"/>
    <w:rsid w:val="002934A3"/>
    <w:rsid w:val="002937C8"/>
    <w:rsid w:val="00294B88"/>
    <w:rsid w:val="00295C9D"/>
    <w:rsid w:val="00295EFC"/>
    <w:rsid w:val="00296812"/>
    <w:rsid w:val="00296C80"/>
    <w:rsid w:val="00296E3A"/>
    <w:rsid w:val="00296FC3"/>
    <w:rsid w:val="00297C80"/>
    <w:rsid w:val="002A09BC"/>
    <w:rsid w:val="002A09C3"/>
    <w:rsid w:val="002A0BB4"/>
    <w:rsid w:val="002A1069"/>
    <w:rsid w:val="002A13E9"/>
    <w:rsid w:val="002A1E7A"/>
    <w:rsid w:val="002A2145"/>
    <w:rsid w:val="002A33A5"/>
    <w:rsid w:val="002A36C9"/>
    <w:rsid w:val="002A3AA4"/>
    <w:rsid w:val="002A3C2F"/>
    <w:rsid w:val="002A5200"/>
    <w:rsid w:val="002A542B"/>
    <w:rsid w:val="002A5BD9"/>
    <w:rsid w:val="002A6B38"/>
    <w:rsid w:val="002A6B3B"/>
    <w:rsid w:val="002A6EB6"/>
    <w:rsid w:val="002A7607"/>
    <w:rsid w:val="002B1E8A"/>
    <w:rsid w:val="002B3C99"/>
    <w:rsid w:val="002B6230"/>
    <w:rsid w:val="002B7193"/>
    <w:rsid w:val="002B7A63"/>
    <w:rsid w:val="002C0170"/>
    <w:rsid w:val="002C062D"/>
    <w:rsid w:val="002C1651"/>
    <w:rsid w:val="002C2070"/>
    <w:rsid w:val="002C3477"/>
    <w:rsid w:val="002C38C6"/>
    <w:rsid w:val="002C3C21"/>
    <w:rsid w:val="002C3E3C"/>
    <w:rsid w:val="002C43AC"/>
    <w:rsid w:val="002C479F"/>
    <w:rsid w:val="002C482B"/>
    <w:rsid w:val="002C4D60"/>
    <w:rsid w:val="002C6BE7"/>
    <w:rsid w:val="002D0932"/>
    <w:rsid w:val="002D25AA"/>
    <w:rsid w:val="002D360D"/>
    <w:rsid w:val="002D46C1"/>
    <w:rsid w:val="002D494B"/>
    <w:rsid w:val="002D539E"/>
    <w:rsid w:val="002E0646"/>
    <w:rsid w:val="002E1C06"/>
    <w:rsid w:val="002E246C"/>
    <w:rsid w:val="002E3507"/>
    <w:rsid w:val="002E3E24"/>
    <w:rsid w:val="002E4E37"/>
    <w:rsid w:val="002F0160"/>
    <w:rsid w:val="002F0B95"/>
    <w:rsid w:val="002F0D8E"/>
    <w:rsid w:val="002F17E2"/>
    <w:rsid w:val="002F22A5"/>
    <w:rsid w:val="002F2B49"/>
    <w:rsid w:val="002F2EB9"/>
    <w:rsid w:val="002F3326"/>
    <w:rsid w:val="002F3812"/>
    <w:rsid w:val="002F3A5F"/>
    <w:rsid w:val="002F4843"/>
    <w:rsid w:val="002F5403"/>
    <w:rsid w:val="002F5689"/>
    <w:rsid w:val="002F629E"/>
    <w:rsid w:val="002F63EF"/>
    <w:rsid w:val="002F6810"/>
    <w:rsid w:val="002F6C7C"/>
    <w:rsid w:val="002F72F7"/>
    <w:rsid w:val="002F7350"/>
    <w:rsid w:val="002F7D9A"/>
    <w:rsid w:val="002F7F5B"/>
    <w:rsid w:val="003000E4"/>
    <w:rsid w:val="00302D9B"/>
    <w:rsid w:val="00303C35"/>
    <w:rsid w:val="00303C5E"/>
    <w:rsid w:val="003048DE"/>
    <w:rsid w:val="00304E19"/>
    <w:rsid w:val="00305116"/>
    <w:rsid w:val="0030698B"/>
    <w:rsid w:val="00306C7E"/>
    <w:rsid w:val="00306FB7"/>
    <w:rsid w:val="003078E4"/>
    <w:rsid w:val="00307A6A"/>
    <w:rsid w:val="00307A84"/>
    <w:rsid w:val="003120A6"/>
    <w:rsid w:val="003124A6"/>
    <w:rsid w:val="00314BB4"/>
    <w:rsid w:val="00316918"/>
    <w:rsid w:val="003169D0"/>
    <w:rsid w:val="00317311"/>
    <w:rsid w:val="0031739C"/>
    <w:rsid w:val="00320D72"/>
    <w:rsid w:val="00321B1F"/>
    <w:rsid w:val="00323252"/>
    <w:rsid w:val="00323645"/>
    <w:rsid w:val="00324FCF"/>
    <w:rsid w:val="00325555"/>
    <w:rsid w:val="00325B0A"/>
    <w:rsid w:val="00325C4D"/>
    <w:rsid w:val="00325D52"/>
    <w:rsid w:val="00326347"/>
    <w:rsid w:val="00326FE5"/>
    <w:rsid w:val="0032709B"/>
    <w:rsid w:val="003275D4"/>
    <w:rsid w:val="00327898"/>
    <w:rsid w:val="00327E7C"/>
    <w:rsid w:val="00330970"/>
    <w:rsid w:val="003313F2"/>
    <w:rsid w:val="003323D5"/>
    <w:rsid w:val="003327FC"/>
    <w:rsid w:val="00332882"/>
    <w:rsid w:val="00334D1D"/>
    <w:rsid w:val="0033527D"/>
    <w:rsid w:val="00335CF8"/>
    <w:rsid w:val="00335FBE"/>
    <w:rsid w:val="00336EAA"/>
    <w:rsid w:val="003406C2"/>
    <w:rsid w:val="0034090B"/>
    <w:rsid w:val="00340C19"/>
    <w:rsid w:val="00342F30"/>
    <w:rsid w:val="0034323D"/>
    <w:rsid w:val="003436C5"/>
    <w:rsid w:val="0034410C"/>
    <w:rsid w:val="00344814"/>
    <w:rsid w:val="0034498C"/>
    <w:rsid w:val="00344D95"/>
    <w:rsid w:val="00344F03"/>
    <w:rsid w:val="00346A2B"/>
    <w:rsid w:val="00347101"/>
    <w:rsid w:val="0034786E"/>
    <w:rsid w:val="0035174E"/>
    <w:rsid w:val="0035253F"/>
    <w:rsid w:val="003528ED"/>
    <w:rsid w:val="00352D83"/>
    <w:rsid w:val="00352DB3"/>
    <w:rsid w:val="00352E1F"/>
    <w:rsid w:val="00353667"/>
    <w:rsid w:val="00354601"/>
    <w:rsid w:val="00354A07"/>
    <w:rsid w:val="00354B98"/>
    <w:rsid w:val="0035580E"/>
    <w:rsid w:val="00355B5D"/>
    <w:rsid w:val="00355EE6"/>
    <w:rsid w:val="00356558"/>
    <w:rsid w:val="003565E4"/>
    <w:rsid w:val="00356E77"/>
    <w:rsid w:val="0036155F"/>
    <w:rsid w:val="00362042"/>
    <w:rsid w:val="003640D6"/>
    <w:rsid w:val="003641B3"/>
    <w:rsid w:val="00364780"/>
    <w:rsid w:val="003659EE"/>
    <w:rsid w:val="00367745"/>
    <w:rsid w:val="00370392"/>
    <w:rsid w:val="00371347"/>
    <w:rsid w:val="003720E7"/>
    <w:rsid w:val="003723B8"/>
    <w:rsid w:val="00372C07"/>
    <w:rsid w:val="003739B8"/>
    <w:rsid w:val="00374946"/>
    <w:rsid w:val="00374AF6"/>
    <w:rsid w:val="00374B6E"/>
    <w:rsid w:val="0037510F"/>
    <w:rsid w:val="00375922"/>
    <w:rsid w:val="00375EA1"/>
    <w:rsid w:val="00376076"/>
    <w:rsid w:val="003763A9"/>
    <w:rsid w:val="00376B39"/>
    <w:rsid w:val="00376BAB"/>
    <w:rsid w:val="00376C29"/>
    <w:rsid w:val="00376DC7"/>
    <w:rsid w:val="003778CD"/>
    <w:rsid w:val="00377EB8"/>
    <w:rsid w:val="00381A1E"/>
    <w:rsid w:val="00382A9C"/>
    <w:rsid w:val="00382F80"/>
    <w:rsid w:val="0038341C"/>
    <w:rsid w:val="003841E9"/>
    <w:rsid w:val="003843B5"/>
    <w:rsid w:val="00385158"/>
    <w:rsid w:val="003855E2"/>
    <w:rsid w:val="003855FA"/>
    <w:rsid w:val="00385C3F"/>
    <w:rsid w:val="00385FE0"/>
    <w:rsid w:val="00387116"/>
    <w:rsid w:val="00391F4B"/>
    <w:rsid w:val="00392307"/>
    <w:rsid w:val="0039345C"/>
    <w:rsid w:val="003947A7"/>
    <w:rsid w:val="00394E40"/>
    <w:rsid w:val="00395395"/>
    <w:rsid w:val="00395B1C"/>
    <w:rsid w:val="0039612C"/>
    <w:rsid w:val="003961F6"/>
    <w:rsid w:val="003A16DF"/>
    <w:rsid w:val="003A1DC2"/>
    <w:rsid w:val="003A2764"/>
    <w:rsid w:val="003A2E34"/>
    <w:rsid w:val="003A33A7"/>
    <w:rsid w:val="003A372B"/>
    <w:rsid w:val="003A4596"/>
    <w:rsid w:val="003A45E7"/>
    <w:rsid w:val="003A46D7"/>
    <w:rsid w:val="003A569B"/>
    <w:rsid w:val="003A573A"/>
    <w:rsid w:val="003A5E18"/>
    <w:rsid w:val="003A5EE2"/>
    <w:rsid w:val="003A78B0"/>
    <w:rsid w:val="003A7A70"/>
    <w:rsid w:val="003B098C"/>
    <w:rsid w:val="003B0D0C"/>
    <w:rsid w:val="003B12E8"/>
    <w:rsid w:val="003B1401"/>
    <w:rsid w:val="003B15F7"/>
    <w:rsid w:val="003B1962"/>
    <w:rsid w:val="003B1B10"/>
    <w:rsid w:val="003B2981"/>
    <w:rsid w:val="003B2A4C"/>
    <w:rsid w:val="003B2EB3"/>
    <w:rsid w:val="003B30EC"/>
    <w:rsid w:val="003B3397"/>
    <w:rsid w:val="003B413D"/>
    <w:rsid w:val="003B41C3"/>
    <w:rsid w:val="003B4B53"/>
    <w:rsid w:val="003B4EC5"/>
    <w:rsid w:val="003B5BF2"/>
    <w:rsid w:val="003B5D69"/>
    <w:rsid w:val="003B5DB4"/>
    <w:rsid w:val="003C01D1"/>
    <w:rsid w:val="003C03DF"/>
    <w:rsid w:val="003C0425"/>
    <w:rsid w:val="003C0C62"/>
    <w:rsid w:val="003C1768"/>
    <w:rsid w:val="003C1A4A"/>
    <w:rsid w:val="003C26BC"/>
    <w:rsid w:val="003C3796"/>
    <w:rsid w:val="003C41CF"/>
    <w:rsid w:val="003C48D7"/>
    <w:rsid w:val="003C4D72"/>
    <w:rsid w:val="003C4F03"/>
    <w:rsid w:val="003C53EF"/>
    <w:rsid w:val="003C56AB"/>
    <w:rsid w:val="003C68CA"/>
    <w:rsid w:val="003C6D91"/>
    <w:rsid w:val="003C7041"/>
    <w:rsid w:val="003D0701"/>
    <w:rsid w:val="003D1A22"/>
    <w:rsid w:val="003D28C3"/>
    <w:rsid w:val="003D2D28"/>
    <w:rsid w:val="003D2D2C"/>
    <w:rsid w:val="003D36F0"/>
    <w:rsid w:val="003D4153"/>
    <w:rsid w:val="003D4583"/>
    <w:rsid w:val="003D4883"/>
    <w:rsid w:val="003D48C1"/>
    <w:rsid w:val="003D57C3"/>
    <w:rsid w:val="003D6C84"/>
    <w:rsid w:val="003D743A"/>
    <w:rsid w:val="003D7758"/>
    <w:rsid w:val="003D7FAE"/>
    <w:rsid w:val="003E123C"/>
    <w:rsid w:val="003E14D8"/>
    <w:rsid w:val="003E1530"/>
    <w:rsid w:val="003E1855"/>
    <w:rsid w:val="003E2730"/>
    <w:rsid w:val="003E29F8"/>
    <w:rsid w:val="003E2EED"/>
    <w:rsid w:val="003E33FD"/>
    <w:rsid w:val="003E3423"/>
    <w:rsid w:val="003E3839"/>
    <w:rsid w:val="003E450A"/>
    <w:rsid w:val="003E50CD"/>
    <w:rsid w:val="003E5A88"/>
    <w:rsid w:val="003E66AF"/>
    <w:rsid w:val="003E724B"/>
    <w:rsid w:val="003E7378"/>
    <w:rsid w:val="003F0368"/>
    <w:rsid w:val="003F0F20"/>
    <w:rsid w:val="003F12A2"/>
    <w:rsid w:val="003F1C95"/>
    <w:rsid w:val="003F2BAF"/>
    <w:rsid w:val="003F40D3"/>
    <w:rsid w:val="003F55AA"/>
    <w:rsid w:val="003F75FD"/>
    <w:rsid w:val="004001D4"/>
    <w:rsid w:val="00400372"/>
    <w:rsid w:val="004008B1"/>
    <w:rsid w:val="00400B0F"/>
    <w:rsid w:val="00402087"/>
    <w:rsid w:val="004023E2"/>
    <w:rsid w:val="00402429"/>
    <w:rsid w:val="00402533"/>
    <w:rsid w:val="0040289F"/>
    <w:rsid w:val="004037A2"/>
    <w:rsid w:val="00405A04"/>
    <w:rsid w:val="004068CF"/>
    <w:rsid w:val="0040772F"/>
    <w:rsid w:val="004077A4"/>
    <w:rsid w:val="0041084F"/>
    <w:rsid w:val="004127BD"/>
    <w:rsid w:val="00414FCA"/>
    <w:rsid w:val="0041564C"/>
    <w:rsid w:val="0041566D"/>
    <w:rsid w:val="00416852"/>
    <w:rsid w:val="00417760"/>
    <w:rsid w:val="00420661"/>
    <w:rsid w:val="004215C8"/>
    <w:rsid w:val="00422AB7"/>
    <w:rsid w:val="00424B60"/>
    <w:rsid w:val="0042564D"/>
    <w:rsid w:val="0042595D"/>
    <w:rsid w:val="00426396"/>
    <w:rsid w:val="0042651B"/>
    <w:rsid w:val="004271FF"/>
    <w:rsid w:val="00430867"/>
    <w:rsid w:val="00430DB7"/>
    <w:rsid w:val="004324A9"/>
    <w:rsid w:val="00433FB8"/>
    <w:rsid w:val="004374CE"/>
    <w:rsid w:val="00437719"/>
    <w:rsid w:val="004378E5"/>
    <w:rsid w:val="00437CAB"/>
    <w:rsid w:val="0044051E"/>
    <w:rsid w:val="00440FFE"/>
    <w:rsid w:val="00442788"/>
    <w:rsid w:val="00442898"/>
    <w:rsid w:val="00442FD7"/>
    <w:rsid w:val="00443441"/>
    <w:rsid w:val="0044376C"/>
    <w:rsid w:val="00444B46"/>
    <w:rsid w:val="0044538C"/>
    <w:rsid w:val="00445662"/>
    <w:rsid w:val="004457AB"/>
    <w:rsid w:val="0045034E"/>
    <w:rsid w:val="00450397"/>
    <w:rsid w:val="00450F32"/>
    <w:rsid w:val="00450FD4"/>
    <w:rsid w:val="004510BD"/>
    <w:rsid w:val="00452352"/>
    <w:rsid w:val="00452B11"/>
    <w:rsid w:val="00452DA2"/>
    <w:rsid w:val="004548F8"/>
    <w:rsid w:val="0045514D"/>
    <w:rsid w:val="00455EB3"/>
    <w:rsid w:val="0045632A"/>
    <w:rsid w:val="00456D02"/>
    <w:rsid w:val="00457D73"/>
    <w:rsid w:val="004600BD"/>
    <w:rsid w:val="00460163"/>
    <w:rsid w:val="00460261"/>
    <w:rsid w:val="00461575"/>
    <w:rsid w:val="00462F86"/>
    <w:rsid w:val="004635A8"/>
    <w:rsid w:val="004638DF"/>
    <w:rsid w:val="004639A2"/>
    <w:rsid w:val="004660C4"/>
    <w:rsid w:val="004661CE"/>
    <w:rsid w:val="00466287"/>
    <w:rsid w:val="00466EB7"/>
    <w:rsid w:val="004676A9"/>
    <w:rsid w:val="00470AF4"/>
    <w:rsid w:val="004712E3"/>
    <w:rsid w:val="00472BD8"/>
    <w:rsid w:val="00473CC5"/>
    <w:rsid w:val="00474662"/>
    <w:rsid w:val="00474F22"/>
    <w:rsid w:val="00476340"/>
    <w:rsid w:val="0047680A"/>
    <w:rsid w:val="004772D7"/>
    <w:rsid w:val="00477BB7"/>
    <w:rsid w:val="00477DE7"/>
    <w:rsid w:val="00480ACE"/>
    <w:rsid w:val="00480F4B"/>
    <w:rsid w:val="00480FCE"/>
    <w:rsid w:val="004837E0"/>
    <w:rsid w:val="0048466F"/>
    <w:rsid w:val="004852AD"/>
    <w:rsid w:val="0048595C"/>
    <w:rsid w:val="004868C0"/>
    <w:rsid w:val="00486E69"/>
    <w:rsid w:val="0049006B"/>
    <w:rsid w:val="004901B7"/>
    <w:rsid w:val="0049070C"/>
    <w:rsid w:val="00490A48"/>
    <w:rsid w:val="00490F41"/>
    <w:rsid w:val="00491647"/>
    <w:rsid w:val="004916AD"/>
    <w:rsid w:val="004938E2"/>
    <w:rsid w:val="00493C78"/>
    <w:rsid w:val="00494B8A"/>
    <w:rsid w:val="00494CE3"/>
    <w:rsid w:val="00494D1B"/>
    <w:rsid w:val="004954DB"/>
    <w:rsid w:val="004955CB"/>
    <w:rsid w:val="00495A7D"/>
    <w:rsid w:val="00496714"/>
    <w:rsid w:val="00497CFA"/>
    <w:rsid w:val="004A03D4"/>
    <w:rsid w:val="004A0914"/>
    <w:rsid w:val="004A1687"/>
    <w:rsid w:val="004A2021"/>
    <w:rsid w:val="004A2339"/>
    <w:rsid w:val="004A2FD6"/>
    <w:rsid w:val="004A48AD"/>
    <w:rsid w:val="004A4B51"/>
    <w:rsid w:val="004A6160"/>
    <w:rsid w:val="004A7B9A"/>
    <w:rsid w:val="004B056B"/>
    <w:rsid w:val="004B0C26"/>
    <w:rsid w:val="004B289F"/>
    <w:rsid w:val="004B2B12"/>
    <w:rsid w:val="004B2DEA"/>
    <w:rsid w:val="004B347B"/>
    <w:rsid w:val="004B3782"/>
    <w:rsid w:val="004B4564"/>
    <w:rsid w:val="004B48A2"/>
    <w:rsid w:val="004B5AEF"/>
    <w:rsid w:val="004B740F"/>
    <w:rsid w:val="004B7885"/>
    <w:rsid w:val="004C05CC"/>
    <w:rsid w:val="004C076E"/>
    <w:rsid w:val="004C07F1"/>
    <w:rsid w:val="004C0A8F"/>
    <w:rsid w:val="004C0D5D"/>
    <w:rsid w:val="004C143F"/>
    <w:rsid w:val="004C15D8"/>
    <w:rsid w:val="004C22E9"/>
    <w:rsid w:val="004C32EC"/>
    <w:rsid w:val="004C394A"/>
    <w:rsid w:val="004C4A9F"/>
    <w:rsid w:val="004C4C42"/>
    <w:rsid w:val="004C562D"/>
    <w:rsid w:val="004C7908"/>
    <w:rsid w:val="004D0151"/>
    <w:rsid w:val="004D0CC9"/>
    <w:rsid w:val="004D1789"/>
    <w:rsid w:val="004D18C9"/>
    <w:rsid w:val="004D1C9F"/>
    <w:rsid w:val="004D2015"/>
    <w:rsid w:val="004D249C"/>
    <w:rsid w:val="004D2A11"/>
    <w:rsid w:val="004D3334"/>
    <w:rsid w:val="004D6247"/>
    <w:rsid w:val="004D6A77"/>
    <w:rsid w:val="004D70A5"/>
    <w:rsid w:val="004D7377"/>
    <w:rsid w:val="004D7A64"/>
    <w:rsid w:val="004E286B"/>
    <w:rsid w:val="004E2E1C"/>
    <w:rsid w:val="004E3F33"/>
    <w:rsid w:val="004E4196"/>
    <w:rsid w:val="004E4958"/>
    <w:rsid w:val="004E5874"/>
    <w:rsid w:val="004E728F"/>
    <w:rsid w:val="004F088B"/>
    <w:rsid w:val="004F08BC"/>
    <w:rsid w:val="004F0F7E"/>
    <w:rsid w:val="004F1933"/>
    <w:rsid w:val="004F1C65"/>
    <w:rsid w:val="004F28D2"/>
    <w:rsid w:val="004F2A44"/>
    <w:rsid w:val="004F4154"/>
    <w:rsid w:val="004F512E"/>
    <w:rsid w:val="004F5397"/>
    <w:rsid w:val="004F5C82"/>
    <w:rsid w:val="004F6ABB"/>
    <w:rsid w:val="004F7103"/>
    <w:rsid w:val="00500351"/>
    <w:rsid w:val="00502147"/>
    <w:rsid w:val="00502FBC"/>
    <w:rsid w:val="00503C5C"/>
    <w:rsid w:val="00504616"/>
    <w:rsid w:val="00504D55"/>
    <w:rsid w:val="00504DCC"/>
    <w:rsid w:val="00505013"/>
    <w:rsid w:val="0050590F"/>
    <w:rsid w:val="00506C8E"/>
    <w:rsid w:val="00506FFE"/>
    <w:rsid w:val="00507084"/>
    <w:rsid w:val="00511461"/>
    <w:rsid w:val="00511898"/>
    <w:rsid w:val="0051201A"/>
    <w:rsid w:val="00512D6C"/>
    <w:rsid w:val="0051333D"/>
    <w:rsid w:val="00513A7B"/>
    <w:rsid w:val="00513F71"/>
    <w:rsid w:val="00514059"/>
    <w:rsid w:val="00514069"/>
    <w:rsid w:val="005153B3"/>
    <w:rsid w:val="005157FB"/>
    <w:rsid w:val="005164A4"/>
    <w:rsid w:val="00516508"/>
    <w:rsid w:val="00517BC3"/>
    <w:rsid w:val="00517E98"/>
    <w:rsid w:val="005201D0"/>
    <w:rsid w:val="005202FC"/>
    <w:rsid w:val="0052112B"/>
    <w:rsid w:val="00521443"/>
    <w:rsid w:val="005217ED"/>
    <w:rsid w:val="00523413"/>
    <w:rsid w:val="00524162"/>
    <w:rsid w:val="005246E1"/>
    <w:rsid w:val="005252E2"/>
    <w:rsid w:val="005254FF"/>
    <w:rsid w:val="005259F5"/>
    <w:rsid w:val="00525AEE"/>
    <w:rsid w:val="00527430"/>
    <w:rsid w:val="00527D60"/>
    <w:rsid w:val="0053119C"/>
    <w:rsid w:val="005326E7"/>
    <w:rsid w:val="005329E8"/>
    <w:rsid w:val="00532B33"/>
    <w:rsid w:val="00533582"/>
    <w:rsid w:val="00533715"/>
    <w:rsid w:val="0053440B"/>
    <w:rsid w:val="00534806"/>
    <w:rsid w:val="00534AF8"/>
    <w:rsid w:val="00535649"/>
    <w:rsid w:val="00535D07"/>
    <w:rsid w:val="00536A67"/>
    <w:rsid w:val="0053704C"/>
    <w:rsid w:val="00540416"/>
    <w:rsid w:val="005408F9"/>
    <w:rsid w:val="005411F3"/>
    <w:rsid w:val="005420EE"/>
    <w:rsid w:val="005427BF"/>
    <w:rsid w:val="0054297B"/>
    <w:rsid w:val="005430E4"/>
    <w:rsid w:val="00545493"/>
    <w:rsid w:val="00546EEE"/>
    <w:rsid w:val="00547161"/>
    <w:rsid w:val="0054752B"/>
    <w:rsid w:val="00547AC2"/>
    <w:rsid w:val="005505D9"/>
    <w:rsid w:val="005508EE"/>
    <w:rsid w:val="00550EE7"/>
    <w:rsid w:val="00551B64"/>
    <w:rsid w:val="0055214D"/>
    <w:rsid w:val="0055215D"/>
    <w:rsid w:val="00552543"/>
    <w:rsid w:val="00552C2F"/>
    <w:rsid w:val="00552DDA"/>
    <w:rsid w:val="005538F6"/>
    <w:rsid w:val="00553A49"/>
    <w:rsid w:val="005548DC"/>
    <w:rsid w:val="00555056"/>
    <w:rsid w:val="00555694"/>
    <w:rsid w:val="005567B0"/>
    <w:rsid w:val="00556986"/>
    <w:rsid w:val="005622B3"/>
    <w:rsid w:val="00562A9C"/>
    <w:rsid w:val="005631A3"/>
    <w:rsid w:val="00563889"/>
    <w:rsid w:val="005645AC"/>
    <w:rsid w:val="0056468E"/>
    <w:rsid w:val="00564A79"/>
    <w:rsid w:val="00564C0A"/>
    <w:rsid w:val="005659B6"/>
    <w:rsid w:val="00566D3D"/>
    <w:rsid w:val="00566D86"/>
    <w:rsid w:val="00570010"/>
    <w:rsid w:val="00570328"/>
    <w:rsid w:val="00570387"/>
    <w:rsid w:val="00570634"/>
    <w:rsid w:val="00570B57"/>
    <w:rsid w:val="0057234C"/>
    <w:rsid w:val="00572750"/>
    <w:rsid w:val="00573123"/>
    <w:rsid w:val="005742B2"/>
    <w:rsid w:val="00574F57"/>
    <w:rsid w:val="005757A5"/>
    <w:rsid w:val="00576D20"/>
    <w:rsid w:val="00576D40"/>
    <w:rsid w:val="00576EAC"/>
    <w:rsid w:val="00576FF6"/>
    <w:rsid w:val="005770EE"/>
    <w:rsid w:val="00577DD1"/>
    <w:rsid w:val="0058030C"/>
    <w:rsid w:val="00580E16"/>
    <w:rsid w:val="00581105"/>
    <w:rsid w:val="005823A3"/>
    <w:rsid w:val="005829EB"/>
    <w:rsid w:val="005831CC"/>
    <w:rsid w:val="00583B01"/>
    <w:rsid w:val="00584278"/>
    <w:rsid w:val="00584DD7"/>
    <w:rsid w:val="00584E0A"/>
    <w:rsid w:val="00584EB1"/>
    <w:rsid w:val="00584FB3"/>
    <w:rsid w:val="005864EF"/>
    <w:rsid w:val="00586607"/>
    <w:rsid w:val="00586F77"/>
    <w:rsid w:val="005874EE"/>
    <w:rsid w:val="00590B03"/>
    <w:rsid w:val="00590B11"/>
    <w:rsid w:val="00590B7B"/>
    <w:rsid w:val="0059148F"/>
    <w:rsid w:val="00591CF8"/>
    <w:rsid w:val="00591EFB"/>
    <w:rsid w:val="00592056"/>
    <w:rsid w:val="00593A9E"/>
    <w:rsid w:val="00593C87"/>
    <w:rsid w:val="00594237"/>
    <w:rsid w:val="00594665"/>
    <w:rsid w:val="00594812"/>
    <w:rsid w:val="00595A65"/>
    <w:rsid w:val="00595D88"/>
    <w:rsid w:val="00595DEF"/>
    <w:rsid w:val="00596F63"/>
    <w:rsid w:val="00597310"/>
    <w:rsid w:val="00597F6A"/>
    <w:rsid w:val="005A3882"/>
    <w:rsid w:val="005A4C32"/>
    <w:rsid w:val="005A5659"/>
    <w:rsid w:val="005A566F"/>
    <w:rsid w:val="005A5C89"/>
    <w:rsid w:val="005A7A27"/>
    <w:rsid w:val="005A7C57"/>
    <w:rsid w:val="005B0133"/>
    <w:rsid w:val="005B0535"/>
    <w:rsid w:val="005B085A"/>
    <w:rsid w:val="005B10F8"/>
    <w:rsid w:val="005B1B95"/>
    <w:rsid w:val="005B2102"/>
    <w:rsid w:val="005B2717"/>
    <w:rsid w:val="005B2DA5"/>
    <w:rsid w:val="005B323E"/>
    <w:rsid w:val="005B37C6"/>
    <w:rsid w:val="005B4E21"/>
    <w:rsid w:val="005B4F23"/>
    <w:rsid w:val="005B501F"/>
    <w:rsid w:val="005B5377"/>
    <w:rsid w:val="005B54BC"/>
    <w:rsid w:val="005B55A0"/>
    <w:rsid w:val="005B56EE"/>
    <w:rsid w:val="005B5733"/>
    <w:rsid w:val="005B5841"/>
    <w:rsid w:val="005B5A0C"/>
    <w:rsid w:val="005B6475"/>
    <w:rsid w:val="005B72CD"/>
    <w:rsid w:val="005B7691"/>
    <w:rsid w:val="005B7A49"/>
    <w:rsid w:val="005C0410"/>
    <w:rsid w:val="005C0EA3"/>
    <w:rsid w:val="005C103E"/>
    <w:rsid w:val="005C2BD6"/>
    <w:rsid w:val="005C3BB9"/>
    <w:rsid w:val="005C3DE7"/>
    <w:rsid w:val="005C43BE"/>
    <w:rsid w:val="005C4DE9"/>
    <w:rsid w:val="005C5101"/>
    <w:rsid w:val="005C5595"/>
    <w:rsid w:val="005C58CE"/>
    <w:rsid w:val="005C5DF8"/>
    <w:rsid w:val="005C600C"/>
    <w:rsid w:val="005C71EA"/>
    <w:rsid w:val="005D0FA8"/>
    <w:rsid w:val="005D21FD"/>
    <w:rsid w:val="005D333E"/>
    <w:rsid w:val="005D3EF0"/>
    <w:rsid w:val="005D4299"/>
    <w:rsid w:val="005D4772"/>
    <w:rsid w:val="005D504E"/>
    <w:rsid w:val="005D57AD"/>
    <w:rsid w:val="005D581F"/>
    <w:rsid w:val="005D5BCE"/>
    <w:rsid w:val="005D618D"/>
    <w:rsid w:val="005D74F4"/>
    <w:rsid w:val="005D7E11"/>
    <w:rsid w:val="005E05CC"/>
    <w:rsid w:val="005E106A"/>
    <w:rsid w:val="005E1EB4"/>
    <w:rsid w:val="005E31BE"/>
    <w:rsid w:val="005E3B7D"/>
    <w:rsid w:val="005E3FE8"/>
    <w:rsid w:val="005E46CF"/>
    <w:rsid w:val="005E55F6"/>
    <w:rsid w:val="005E5FBB"/>
    <w:rsid w:val="005F09AF"/>
    <w:rsid w:val="005F17F4"/>
    <w:rsid w:val="005F187E"/>
    <w:rsid w:val="005F1FF4"/>
    <w:rsid w:val="005F2164"/>
    <w:rsid w:val="005F2210"/>
    <w:rsid w:val="005F23D1"/>
    <w:rsid w:val="005F2823"/>
    <w:rsid w:val="005F2898"/>
    <w:rsid w:val="005F366C"/>
    <w:rsid w:val="005F3A4B"/>
    <w:rsid w:val="005F4A6F"/>
    <w:rsid w:val="005F4EE7"/>
    <w:rsid w:val="005F5431"/>
    <w:rsid w:val="005F5460"/>
    <w:rsid w:val="005F563A"/>
    <w:rsid w:val="005F7602"/>
    <w:rsid w:val="00600A53"/>
    <w:rsid w:val="00602E69"/>
    <w:rsid w:val="0060319F"/>
    <w:rsid w:val="006040A2"/>
    <w:rsid w:val="00606089"/>
    <w:rsid w:val="006101C3"/>
    <w:rsid w:val="006113DE"/>
    <w:rsid w:val="00611CA6"/>
    <w:rsid w:val="006120B1"/>
    <w:rsid w:val="00612B10"/>
    <w:rsid w:val="00613BDC"/>
    <w:rsid w:val="00613D37"/>
    <w:rsid w:val="00614275"/>
    <w:rsid w:val="00614AC7"/>
    <w:rsid w:val="00614DA4"/>
    <w:rsid w:val="00615740"/>
    <w:rsid w:val="00615797"/>
    <w:rsid w:val="00615F11"/>
    <w:rsid w:val="006222E2"/>
    <w:rsid w:val="006225C7"/>
    <w:rsid w:val="00622613"/>
    <w:rsid w:val="006232B3"/>
    <w:rsid w:val="00623BD2"/>
    <w:rsid w:val="00624E82"/>
    <w:rsid w:val="00625DD4"/>
    <w:rsid w:val="00626547"/>
    <w:rsid w:val="0063051A"/>
    <w:rsid w:val="00630583"/>
    <w:rsid w:val="006308B9"/>
    <w:rsid w:val="00630CDA"/>
    <w:rsid w:val="00630F85"/>
    <w:rsid w:val="0063329C"/>
    <w:rsid w:val="00633D5C"/>
    <w:rsid w:val="0063457E"/>
    <w:rsid w:val="006349A7"/>
    <w:rsid w:val="006352B4"/>
    <w:rsid w:val="00635C77"/>
    <w:rsid w:val="006366C1"/>
    <w:rsid w:val="006370FF"/>
    <w:rsid w:val="0064011F"/>
    <w:rsid w:val="0064034B"/>
    <w:rsid w:val="00641E7B"/>
    <w:rsid w:val="00642B7F"/>
    <w:rsid w:val="00642BCC"/>
    <w:rsid w:val="00643028"/>
    <w:rsid w:val="00643613"/>
    <w:rsid w:val="0064380B"/>
    <w:rsid w:val="006457F2"/>
    <w:rsid w:val="00645C80"/>
    <w:rsid w:val="00645C95"/>
    <w:rsid w:val="00646445"/>
    <w:rsid w:val="00646540"/>
    <w:rsid w:val="006465D7"/>
    <w:rsid w:val="00650432"/>
    <w:rsid w:val="006510FD"/>
    <w:rsid w:val="0065144B"/>
    <w:rsid w:val="0065149C"/>
    <w:rsid w:val="00652229"/>
    <w:rsid w:val="00652C8F"/>
    <w:rsid w:val="006534D3"/>
    <w:rsid w:val="00653CF9"/>
    <w:rsid w:val="00653D20"/>
    <w:rsid w:val="00653DC1"/>
    <w:rsid w:val="00654672"/>
    <w:rsid w:val="006559F8"/>
    <w:rsid w:val="00656C21"/>
    <w:rsid w:val="006575F9"/>
    <w:rsid w:val="00657A4D"/>
    <w:rsid w:val="006608A3"/>
    <w:rsid w:val="00660901"/>
    <w:rsid w:val="00661407"/>
    <w:rsid w:val="00662BEA"/>
    <w:rsid w:val="00664D1A"/>
    <w:rsid w:val="00664E9C"/>
    <w:rsid w:val="00665E58"/>
    <w:rsid w:val="00666749"/>
    <w:rsid w:val="00666A3F"/>
    <w:rsid w:val="00667396"/>
    <w:rsid w:val="00667464"/>
    <w:rsid w:val="006679EE"/>
    <w:rsid w:val="006712AF"/>
    <w:rsid w:val="00671538"/>
    <w:rsid w:val="00671704"/>
    <w:rsid w:val="00671BE1"/>
    <w:rsid w:val="00671C4C"/>
    <w:rsid w:val="00671C56"/>
    <w:rsid w:val="00672B80"/>
    <w:rsid w:val="00673BC0"/>
    <w:rsid w:val="00673D60"/>
    <w:rsid w:val="006750FD"/>
    <w:rsid w:val="00675E3A"/>
    <w:rsid w:val="006761D0"/>
    <w:rsid w:val="00676391"/>
    <w:rsid w:val="006764A5"/>
    <w:rsid w:val="00676C1E"/>
    <w:rsid w:val="00676C60"/>
    <w:rsid w:val="006772B1"/>
    <w:rsid w:val="0067762A"/>
    <w:rsid w:val="006779ED"/>
    <w:rsid w:val="00677DEE"/>
    <w:rsid w:val="00677E8B"/>
    <w:rsid w:val="00681396"/>
    <w:rsid w:val="00681D44"/>
    <w:rsid w:val="00681DBF"/>
    <w:rsid w:val="006823A8"/>
    <w:rsid w:val="0068315B"/>
    <w:rsid w:val="0068367D"/>
    <w:rsid w:val="00683D30"/>
    <w:rsid w:val="00683E08"/>
    <w:rsid w:val="006857EC"/>
    <w:rsid w:val="00685A18"/>
    <w:rsid w:val="0068691D"/>
    <w:rsid w:val="00686D51"/>
    <w:rsid w:val="006907F9"/>
    <w:rsid w:val="00691064"/>
    <w:rsid w:val="00691648"/>
    <w:rsid w:val="00691B47"/>
    <w:rsid w:val="006927A9"/>
    <w:rsid w:val="00692C86"/>
    <w:rsid w:val="00693CE8"/>
    <w:rsid w:val="006946D2"/>
    <w:rsid w:val="00694CA2"/>
    <w:rsid w:val="0069567B"/>
    <w:rsid w:val="00695D4E"/>
    <w:rsid w:val="006968E7"/>
    <w:rsid w:val="006979A4"/>
    <w:rsid w:val="00697A93"/>
    <w:rsid w:val="00697E76"/>
    <w:rsid w:val="006A0D68"/>
    <w:rsid w:val="006A113D"/>
    <w:rsid w:val="006A137C"/>
    <w:rsid w:val="006A23DD"/>
    <w:rsid w:val="006A2646"/>
    <w:rsid w:val="006A2BFC"/>
    <w:rsid w:val="006A38E6"/>
    <w:rsid w:val="006A44B0"/>
    <w:rsid w:val="006A46C4"/>
    <w:rsid w:val="006A4A8A"/>
    <w:rsid w:val="006A4F14"/>
    <w:rsid w:val="006A5A18"/>
    <w:rsid w:val="006A6581"/>
    <w:rsid w:val="006A7157"/>
    <w:rsid w:val="006A7422"/>
    <w:rsid w:val="006A7A8D"/>
    <w:rsid w:val="006A7DE7"/>
    <w:rsid w:val="006A7E5C"/>
    <w:rsid w:val="006A7EE7"/>
    <w:rsid w:val="006B11B7"/>
    <w:rsid w:val="006B4701"/>
    <w:rsid w:val="006B496D"/>
    <w:rsid w:val="006B4BA1"/>
    <w:rsid w:val="006B4E9C"/>
    <w:rsid w:val="006B5ED2"/>
    <w:rsid w:val="006B6027"/>
    <w:rsid w:val="006B61E9"/>
    <w:rsid w:val="006B6627"/>
    <w:rsid w:val="006B68E4"/>
    <w:rsid w:val="006B6C18"/>
    <w:rsid w:val="006B738B"/>
    <w:rsid w:val="006C011A"/>
    <w:rsid w:val="006C0526"/>
    <w:rsid w:val="006C0EF4"/>
    <w:rsid w:val="006C1DC3"/>
    <w:rsid w:val="006C245C"/>
    <w:rsid w:val="006C278A"/>
    <w:rsid w:val="006C32A2"/>
    <w:rsid w:val="006C3D5F"/>
    <w:rsid w:val="006C5189"/>
    <w:rsid w:val="006C62A6"/>
    <w:rsid w:val="006C7630"/>
    <w:rsid w:val="006D0C91"/>
    <w:rsid w:val="006D0F61"/>
    <w:rsid w:val="006D1000"/>
    <w:rsid w:val="006D255F"/>
    <w:rsid w:val="006D3F3A"/>
    <w:rsid w:val="006D4603"/>
    <w:rsid w:val="006D53D7"/>
    <w:rsid w:val="006D58C0"/>
    <w:rsid w:val="006D67AE"/>
    <w:rsid w:val="006D6CF0"/>
    <w:rsid w:val="006D7AB8"/>
    <w:rsid w:val="006D7EB0"/>
    <w:rsid w:val="006E0F9D"/>
    <w:rsid w:val="006E13E7"/>
    <w:rsid w:val="006E200B"/>
    <w:rsid w:val="006E2298"/>
    <w:rsid w:val="006E2B06"/>
    <w:rsid w:val="006E38C2"/>
    <w:rsid w:val="006E3B1F"/>
    <w:rsid w:val="006E539D"/>
    <w:rsid w:val="006E60C8"/>
    <w:rsid w:val="006E6A44"/>
    <w:rsid w:val="006E79D7"/>
    <w:rsid w:val="006E7ACB"/>
    <w:rsid w:val="006F0416"/>
    <w:rsid w:val="006F052C"/>
    <w:rsid w:val="006F0D0D"/>
    <w:rsid w:val="006F18A9"/>
    <w:rsid w:val="006F1AA8"/>
    <w:rsid w:val="006F1B6C"/>
    <w:rsid w:val="006F2C12"/>
    <w:rsid w:val="006F4AB2"/>
    <w:rsid w:val="006F4CDB"/>
    <w:rsid w:val="006F52FC"/>
    <w:rsid w:val="006F592E"/>
    <w:rsid w:val="006F5CF0"/>
    <w:rsid w:val="006F636E"/>
    <w:rsid w:val="006F6927"/>
    <w:rsid w:val="006F789B"/>
    <w:rsid w:val="006F7E4A"/>
    <w:rsid w:val="006F7F15"/>
    <w:rsid w:val="00700D8A"/>
    <w:rsid w:val="00700F01"/>
    <w:rsid w:val="00701A95"/>
    <w:rsid w:val="00703663"/>
    <w:rsid w:val="00703708"/>
    <w:rsid w:val="00703804"/>
    <w:rsid w:val="00705015"/>
    <w:rsid w:val="007052B1"/>
    <w:rsid w:val="0070775D"/>
    <w:rsid w:val="007077D3"/>
    <w:rsid w:val="00707B45"/>
    <w:rsid w:val="007101C5"/>
    <w:rsid w:val="0071024C"/>
    <w:rsid w:val="00712E7A"/>
    <w:rsid w:val="00712F06"/>
    <w:rsid w:val="007131C3"/>
    <w:rsid w:val="007132B0"/>
    <w:rsid w:val="0071341C"/>
    <w:rsid w:val="007134DD"/>
    <w:rsid w:val="0071352C"/>
    <w:rsid w:val="00715D54"/>
    <w:rsid w:val="0071697E"/>
    <w:rsid w:val="0071741F"/>
    <w:rsid w:val="0071761A"/>
    <w:rsid w:val="00717FCB"/>
    <w:rsid w:val="0072031E"/>
    <w:rsid w:val="007215AD"/>
    <w:rsid w:val="007217C7"/>
    <w:rsid w:val="0072499B"/>
    <w:rsid w:val="007249CC"/>
    <w:rsid w:val="007303A2"/>
    <w:rsid w:val="00731B5A"/>
    <w:rsid w:val="007328A9"/>
    <w:rsid w:val="00732E7F"/>
    <w:rsid w:val="00733A0C"/>
    <w:rsid w:val="00733A8B"/>
    <w:rsid w:val="00733B3C"/>
    <w:rsid w:val="00734179"/>
    <w:rsid w:val="007344BF"/>
    <w:rsid w:val="007349C5"/>
    <w:rsid w:val="00734B87"/>
    <w:rsid w:val="007352F7"/>
    <w:rsid w:val="0073677E"/>
    <w:rsid w:val="00737311"/>
    <w:rsid w:val="007401C4"/>
    <w:rsid w:val="00740AEF"/>
    <w:rsid w:val="00740B73"/>
    <w:rsid w:val="00741549"/>
    <w:rsid w:val="007417DD"/>
    <w:rsid w:val="0074191E"/>
    <w:rsid w:val="00741D2F"/>
    <w:rsid w:val="007421C4"/>
    <w:rsid w:val="00742284"/>
    <w:rsid w:val="007429C8"/>
    <w:rsid w:val="007431AB"/>
    <w:rsid w:val="00743F11"/>
    <w:rsid w:val="00744304"/>
    <w:rsid w:val="0074478D"/>
    <w:rsid w:val="00745CA5"/>
    <w:rsid w:val="0074640E"/>
    <w:rsid w:val="00747B1D"/>
    <w:rsid w:val="00750044"/>
    <w:rsid w:val="007506E5"/>
    <w:rsid w:val="007517E1"/>
    <w:rsid w:val="00751BC9"/>
    <w:rsid w:val="00751E15"/>
    <w:rsid w:val="00751E40"/>
    <w:rsid w:val="00752A06"/>
    <w:rsid w:val="00752B2D"/>
    <w:rsid w:val="007536E1"/>
    <w:rsid w:val="00753A68"/>
    <w:rsid w:val="00753E99"/>
    <w:rsid w:val="007541C6"/>
    <w:rsid w:val="00754224"/>
    <w:rsid w:val="00754301"/>
    <w:rsid w:val="007546FF"/>
    <w:rsid w:val="00754D3E"/>
    <w:rsid w:val="00754D7D"/>
    <w:rsid w:val="00755213"/>
    <w:rsid w:val="007558C1"/>
    <w:rsid w:val="00757DFC"/>
    <w:rsid w:val="007613AB"/>
    <w:rsid w:val="0076195E"/>
    <w:rsid w:val="00761F89"/>
    <w:rsid w:val="00762E56"/>
    <w:rsid w:val="00763742"/>
    <w:rsid w:val="0076440E"/>
    <w:rsid w:val="007647A9"/>
    <w:rsid w:val="00764F84"/>
    <w:rsid w:val="00765E99"/>
    <w:rsid w:val="007663E6"/>
    <w:rsid w:val="007669F2"/>
    <w:rsid w:val="00766CD0"/>
    <w:rsid w:val="00770807"/>
    <w:rsid w:val="00770D22"/>
    <w:rsid w:val="00772059"/>
    <w:rsid w:val="007737FD"/>
    <w:rsid w:val="007739AF"/>
    <w:rsid w:val="00773A82"/>
    <w:rsid w:val="00774596"/>
    <w:rsid w:val="007745A0"/>
    <w:rsid w:val="00774CAE"/>
    <w:rsid w:val="00774D52"/>
    <w:rsid w:val="00775494"/>
    <w:rsid w:val="00777686"/>
    <w:rsid w:val="00777BC0"/>
    <w:rsid w:val="007800B8"/>
    <w:rsid w:val="007802F1"/>
    <w:rsid w:val="007825C3"/>
    <w:rsid w:val="00784F37"/>
    <w:rsid w:val="00785F67"/>
    <w:rsid w:val="0078633B"/>
    <w:rsid w:val="0078656D"/>
    <w:rsid w:val="00787841"/>
    <w:rsid w:val="00790751"/>
    <w:rsid w:val="00790A79"/>
    <w:rsid w:val="00790B99"/>
    <w:rsid w:val="0079228A"/>
    <w:rsid w:val="007923E8"/>
    <w:rsid w:val="0079249F"/>
    <w:rsid w:val="007945D2"/>
    <w:rsid w:val="00796151"/>
    <w:rsid w:val="007A002D"/>
    <w:rsid w:val="007A00A8"/>
    <w:rsid w:val="007A0391"/>
    <w:rsid w:val="007A0FE0"/>
    <w:rsid w:val="007A130B"/>
    <w:rsid w:val="007A2A77"/>
    <w:rsid w:val="007A38E3"/>
    <w:rsid w:val="007A40A4"/>
    <w:rsid w:val="007A482D"/>
    <w:rsid w:val="007A59C3"/>
    <w:rsid w:val="007A5B0A"/>
    <w:rsid w:val="007A5EE5"/>
    <w:rsid w:val="007A61D6"/>
    <w:rsid w:val="007A6245"/>
    <w:rsid w:val="007A7117"/>
    <w:rsid w:val="007A78A4"/>
    <w:rsid w:val="007B041A"/>
    <w:rsid w:val="007B07B3"/>
    <w:rsid w:val="007B1ECB"/>
    <w:rsid w:val="007B2514"/>
    <w:rsid w:val="007B29C6"/>
    <w:rsid w:val="007B3331"/>
    <w:rsid w:val="007B4099"/>
    <w:rsid w:val="007B4514"/>
    <w:rsid w:val="007B560E"/>
    <w:rsid w:val="007B58CE"/>
    <w:rsid w:val="007B6645"/>
    <w:rsid w:val="007B6B3E"/>
    <w:rsid w:val="007B731A"/>
    <w:rsid w:val="007B7840"/>
    <w:rsid w:val="007B7DD6"/>
    <w:rsid w:val="007B7EF5"/>
    <w:rsid w:val="007C0307"/>
    <w:rsid w:val="007C12FC"/>
    <w:rsid w:val="007C14F1"/>
    <w:rsid w:val="007C17DC"/>
    <w:rsid w:val="007C18AC"/>
    <w:rsid w:val="007C1E58"/>
    <w:rsid w:val="007C2220"/>
    <w:rsid w:val="007C2BB6"/>
    <w:rsid w:val="007C2F87"/>
    <w:rsid w:val="007C33FE"/>
    <w:rsid w:val="007C3DB2"/>
    <w:rsid w:val="007C3FFE"/>
    <w:rsid w:val="007C4439"/>
    <w:rsid w:val="007C482A"/>
    <w:rsid w:val="007C51C9"/>
    <w:rsid w:val="007C5386"/>
    <w:rsid w:val="007C6C49"/>
    <w:rsid w:val="007C7822"/>
    <w:rsid w:val="007C7D4A"/>
    <w:rsid w:val="007D0D8B"/>
    <w:rsid w:val="007D22A4"/>
    <w:rsid w:val="007D288B"/>
    <w:rsid w:val="007D2DEC"/>
    <w:rsid w:val="007D3611"/>
    <w:rsid w:val="007D3737"/>
    <w:rsid w:val="007D4052"/>
    <w:rsid w:val="007D4630"/>
    <w:rsid w:val="007D4957"/>
    <w:rsid w:val="007D4BC2"/>
    <w:rsid w:val="007D5174"/>
    <w:rsid w:val="007D5295"/>
    <w:rsid w:val="007D5955"/>
    <w:rsid w:val="007D6785"/>
    <w:rsid w:val="007D6E4E"/>
    <w:rsid w:val="007E0053"/>
    <w:rsid w:val="007E06FD"/>
    <w:rsid w:val="007E0F04"/>
    <w:rsid w:val="007E1432"/>
    <w:rsid w:val="007E16BC"/>
    <w:rsid w:val="007E4117"/>
    <w:rsid w:val="007E4BA0"/>
    <w:rsid w:val="007E4C85"/>
    <w:rsid w:val="007E4EE2"/>
    <w:rsid w:val="007E6280"/>
    <w:rsid w:val="007E6DCE"/>
    <w:rsid w:val="007E7899"/>
    <w:rsid w:val="007F0245"/>
    <w:rsid w:val="007F0C99"/>
    <w:rsid w:val="007F0DF0"/>
    <w:rsid w:val="007F0E25"/>
    <w:rsid w:val="007F2204"/>
    <w:rsid w:val="007F28BC"/>
    <w:rsid w:val="007F3617"/>
    <w:rsid w:val="007F3C8F"/>
    <w:rsid w:val="007F3DF2"/>
    <w:rsid w:val="007F44B1"/>
    <w:rsid w:val="007F4DEF"/>
    <w:rsid w:val="007F4F27"/>
    <w:rsid w:val="007F5B79"/>
    <w:rsid w:val="007F6381"/>
    <w:rsid w:val="007F7566"/>
    <w:rsid w:val="007F79A1"/>
    <w:rsid w:val="007F7A11"/>
    <w:rsid w:val="007F7ABB"/>
    <w:rsid w:val="00802A16"/>
    <w:rsid w:val="00802F58"/>
    <w:rsid w:val="008051AD"/>
    <w:rsid w:val="00805200"/>
    <w:rsid w:val="008060E8"/>
    <w:rsid w:val="0080692D"/>
    <w:rsid w:val="00806A9E"/>
    <w:rsid w:val="00806E4F"/>
    <w:rsid w:val="008070C6"/>
    <w:rsid w:val="008107C5"/>
    <w:rsid w:val="00811E4B"/>
    <w:rsid w:val="0081204A"/>
    <w:rsid w:val="0081292A"/>
    <w:rsid w:val="0081414F"/>
    <w:rsid w:val="0081517A"/>
    <w:rsid w:val="00815378"/>
    <w:rsid w:val="00816C1B"/>
    <w:rsid w:val="008170C7"/>
    <w:rsid w:val="008216E4"/>
    <w:rsid w:val="00821C1E"/>
    <w:rsid w:val="00821F42"/>
    <w:rsid w:val="00822BA9"/>
    <w:rsid w:val="00823D42"/>
    <w:rsid w:val="00823D57"/>
    <w:rsid w:val="00824277"/>
    <w:rsid w:val="00824B1B"/>
    <w:rsid w:val="00825377"/>
    <w:rsid w:val="008261E5"/>
    <w:rsid w:val="00826253"/>
    <w:rsid w:val="0082758A"/>
    <w:rsid w:val="00830357"/>
    <w:rsid w:val="008305E4"/>
    <w:rsid w:val="00830BFE"/>
    <w:rsid w:val="00830DBF"/>
    <w:rsid w:val="008319A2"/>
    <w:rsid w:val="00831F19"/>
    <w:rsid w:val="008326D5"/>
    <w:rsid w:val="008338F3"/>
    <w:rsid w:val="00833EE2"/>
    <w:rsid w:val="00833FD2"/>
    <w:rsid w:val="00834800"/>
    <w:rsid w:val="0083512A"/>
    <w:rsid w:val="00835301"/>
    <w:rsid w:val="008366A6"/>
    <w:rsid w:val="008366B8"/>
    <w:rsid w:val="008371CD"/>
    <w:rsid w:val="00837D81"/>
    <w:rsid w:val="008405FC"/>
    <w:rsid w:val="0084367C"/>
    <w:rsid w:val="00843CBC"/>
    <w:rsid w:val="00844744"/>
    <w:rsid w:val="0084483B"/>
    <w:rsid w:val="00845114"/>
    <w:rsid w:val="00845F47"/>
    <w:rsid w:val="00846941"/>
    <w:rsid w:val="0084699A"/>
    <w:rsid w:val="00847763"/>
    <w:rsid w:val="00851751"/>
    <w:rsid w:val="00852983"/>
    <w:rsid w:val="008542DC"/>
    <w:rsid w:val="008544BD"/>
    <w:rsid w:val="0085488C"/>
    <w:rsid w:val="00855534"/>
    <w:rsid w:val="00855929"/>
    <w:rsid w:val="00855A86"/>
    <w:rsid w:val="0085715D"/>
    <w:rsid w:val="00857BC4"/>
    <w:rsid w:val="00857F28"/>
    <w:rsid w:val="00860045"/>
    <w:rsid w:val="0086195D"/>
    <w:rsid w:val="00861D59"/>
    <w:rsid w:val="00861EB5"/>
    <w:rsid w:val="008623FB"/>
    <w:rsid w:val="00862BBE"/>
    <w:rsid w:val="00863A70"/>
    <w:rsid w:val="008640BC"/>
    <w:rsid w:val="008653FB"/>
    <w:rsid w:val="00865416"/>
    <w:rsid w:val="0086561E"/>
    <w:rsid w:val="00865656"/>
    <w:rsid w:val="00865D8E"/>
    <w:rsid w:val="0086634B"/>
    <w:rsid w:val="00871566"/>
    <w:rsid w:val="008715C5"/>
    <w:rsid w:val="00872AFE"/>
    <w:rsid w:val="00872D50"/>
    <w:rsid w:val="008733C8"/>
    <w:rsid w:val="00873E08"/>
    <w:rsid w:val="00873F52"/>
    <w:rsid w:val="00874FCB"/>
    <w:rsid w:val="008754D4"/>
    <w:rsid w:val="0087559E"/>
    <w:rsid w:val="008759C9"/>
    <w:rsid w:val="008763B6"/>
    <w:rsid w:val="0087697D"/>
    <w:rsid w:val="00876C1F"/>
    <w:rsid w:val="00876D03"/>
    <w:rsid w:val="00876F41"/>
    <w:rsid w:val="00877341"/>
    <w:rsid w:val="008773E6"/>
    <w:rsid w:val="008776BC"/>
    <w:rsid w:val="0087772D"/>
    <w:rsid w:val="00877B7E"/>
    <w:rsid w:val="00880457"/>
    <w:rsid w:val="00880F91"/>
    <w:rsid w:val="0088100E"/>
    <w:rsid w:val="0088242D"/>
    <w:rsid w:val="00882F7C"/>
    <w:rsid w:val="00882F8D"/>
    <w:rsid w:val="008830B2"/>
    <w:rsid w:val="008830DB"/>
    <w:rsid w:val="008837A2"/>
    <w:rsid w:val="008839C7"/>
    <w:rsid w:val="00884529"/>
    <w:rsid w:val="00884825"/>
    <w:rsid w:val="00884C56"/>
    <w:rsid w:val="00884C86"/>
    <w:rsid w:val="00884FCB"/>
    <w:rsid w:val="008851A0"/>
    <w:rsid w:val="00885812"/>
    <w:rsid w:val="00886B51"/>
    <w:rsid w:val="00887899"/>
    <w:rsid w:val="00887998"/>
    <w:rsid w:val="00890107"/>
    <w:rsid w:val="008902AE"/>
    <w:rsid w:val="00890508"/>
    <w:rsid w:val="008920F2"/>
    <w:rsid w:val="008923DE"/>
    <w:rsid w:val="008931BA"/>
    <w:rsid w:val="00893749"/>
    <w:rsid w:val="00893CA7"/>
    <w:rsid w:val="00893DC1"/>
    <w:rsid w:val="00893E07"/>
    <w:rsid w:val="00894733"/>
    <w:rsid w:val="008953F9"/>
    <w:rsid w:val="00895E8E"/>
    <w:rsid w:val="00896BFB"/>
    <w:rsid w:val="00897833"/>
    <w:rsid w:val="00897E58"/>
    <w:rsid w:val="008A00A8"/>
    <w:rsid w:val="008A0674"/>
    <w:rsid w:val="008A1073"/>
    <w:rsid w:val="008A17C6"/>
    <w:rsid w:val="008A1A05"/>
    <w:rsid w:val="008A308B"/>
    <w:rsid w:val="008A3232"/>
    <w:rsid w:val="008A39B0"/>
    <w:rsid w:val="008A3A0E"/>
    <w:rsid w:val="008A4934"/>
    <w:rsid w:val="008A4E5F"/>
    <w:rsid w:val="008A52B4"/>
    <w:rsid w:val="008A677D"/>
    <w:rsid w:val="008A6D0E"/>
    <w:rsid w:val="008B0382"/>
    <w:rsid w:val="008B1006"/>
    <w:rsid w:val="008B15C1"/>
    <w:rsid w:val="008B1628"/>
    <w:rsid w:val="008B16A3"/>
    <w:rsid w:val="008B35E0"/>
    <w:rsid w:val="008B3DCA"/>
    <w:rsid w:val="008B3F03"/>
    <w:rsid w:val="008B4D35"/>
    <w:rsid w:val="008B546E"/>
    <w:rsid w:val="008B5D8A"/>
    <w:rsid w:val="008B6B0F"/>
    <w:rsid w:val="008B71AF"/>
    <w:rsid w:val="008C0A71"/>
    <w:rsid w:val="008C0C4C"/>
    <w:rsid w:val="008C1082"/>
    <w:rsid w:val="008C2006"/>
    <w:rsid w:val="008C2DB1"/>
    <w:rsid w:val="008C31C1"/>
    <w:rsid w:val="008C4889"/>
    <w:rsid w:val="008C4AD0"/>
    <w:rsid w:val="008C5201"/>
    <w:rsid w:val="008C5352"/>
    <w:rsid w:val="008C6A84"/>
    <w:rsid w:val="008C72AC"/>
    <w:rsid w:val="008C7943"/>
    <w:rsid w:val="008C7B9A"/>
    <w:rsid w:val="008D0644"/>
    <w:rsid w:val="008D0E56"/>
    <w:rsid w:val="008D1E9A"/>
    <w:rsid w:val="008D25CA"/>
    <w:rsid w:val="008D29ED"/>
    <w:rsid w:val="008D33E3"/>
    <w:rsid w:val="008D36BD"/>
    <w:rsid w:val="008D6A9E"/>
    <w:rsid w:val="008D70C0"/>
    <w:rsid w:val="008D7FAE"/>
    <w:rsid w:val="008D7FF0"/>
    <w:rsid w:val="008E053E"/>
    <w:rsid w:val="008E0AA5"/>
    <w:rsid w:val="008E19CE"/>
    <w:rsid w:val="008E2373"/>
    <w:rsid w:val="008E2569"/>
    <w:rsid w:val="008E2FE0"/>
    <w:rsid w:val="008E3FDA"/>
    <w:rsid w:val="008E42EA"/>
    <w:rsid w:val="008E45B1"/>
    <w:rsid w:val="008E5767"/>
    <w:rsid w:val="008E5D76"/>
    <w:rsid w:val="008E5E16"/>
    <w:rsid w:val="008E7AEE"/>
    <w:rsid w:val="008F007F"/>
    <w:rsid w:val="008F032A"/>
    <w:rsid w:val="008F0B9A"/>
    <w:rsid w:val="008F2C01"/>
    <w:rsid w:val="008F36F0"/>
    <w:rsid w:val="008F40DA"/>
    <w:rsid w:val="008F47BE"/>
    <w:rsid w:val="008F6B52"/>
    <w:rsid w:val="008F6CC7"/>
    <w:rsid w:val="008F70D2"/>
    <w:rsid w:val="008F7103"/>
    <w:rsid w:val="008F728F"/>
    <w:rsid w:val="008F7720"/>
    <w:rsid w:val="0090043A"/>
    <w:rsid w:val="00900759"/>
    <w:rsid w:val="00901844"/>
    <w:rsid w:val="0090196F"/>
    <w:rsid w:val="00901AB1"/>
    <w:rsid w:val="009033F4"/>
    <w:rsid w:val="009047A4"/>
    <w:rsid w:val="00905788"/>
    <w:rsid w:val="00905F73"/>
    <w:rsid w:val="0090624E"/>
    <w:rsid w:val="0091006A"/>
    <w:rsid w:val="00910370"/>
    <w:rsid w:val="009107A2"/>
    <w:rsid w:val="00911DA0"/>
    <w:rsid w:val="00911F0C"/>
    <w:rsid w:val="00912070"/>
    <w:rsid w:val="00912D77"/>
    <w:rsid w:val="009135EB"/>
    <w:rsid w:val="00913F3D"/>
    <w:rsid w:val="00914623"/>
    <w:rsid w:val="00914DBB"/>
    <w:rsid w:val="0091598C"/>
    <w:rsid w:val="00916FAD"/>
    <w:rsid w:val="00916FE3"/>
    <w:rsid w:val="00917745"/>
    <w:rsid w:val="009179E9"/>
    <w:rsid w:val="00917D3B"/>
    <w:rsid w:val="009221C8"/>
    <w:rsid w:val="009226BE"/>
    <w:rsid w:val="009229AC"/>
    <w:rsid w:val="00923790"/>
    <w:rsid w:val="009238B5"/>
    <w:rsid w:val="00924C7D"/>
    <w:rsid w:val="00926638"/>
    <w:rsid w:val="00926F59"/>
    <w:rsid w:val="00927332"/>
    <w:rsid w:val="0092784C"/>
    <w:rsid w:val="009278A6"/>
    <w:rsid w:val="00927C20"/>
    <w:rsid w:val="00930A7E"/>
    <w:rsid w:val="00930DB4"/>
    <w:rsid w:val="00931C61"/>
    <w:rsid w:val="00933131"/>
    <w:rsid w:val="0093337A"/>
    <w:rsid w:val="00933ADA"/>
    <w:rsid w:val="009353CE"/>
    <w:rsid w:val="00936529"/>
    <w:rsid w:val="009367DE"/>
    <w:rsid w:val="00936914"/>
    <w:rsid w:val="009370CE"/>
    <w:rsid w:val="00937293"/>
    <w:rsid w:val="009402E0"/>
    <w:rsid w:val="009405A6"/>
    <w:rsid w:val="0094118E"/>
    <w:rsid w:val="009424CA"/>
    <w:rsid w:val="0094304A"/>
    <w:rsid w:val="009430DB"/>
    <w:rsid w:val="009432F7"/>
    <w:rsid w:val="009439C7"/>
    <w:rsid w:val="00943B18"/>
    <w:rsid w:val="00943CDA"/>
    <w:rsid w:val="00944CA3"/>
    <w:rsid w:val="00945112"/>
    <w:rsid w:val="00945155"/>
    <w:rsid w:val="00945741"/>
    <w:rsid w:val="00945ADA"/>
    <w:rsid w:val="00945C0D"/>
    <w:rsid w:val="00945CFD"/>
    <w:rsid w:val="00946131"/>
    <w:rsid w:val="00946505"/>
    <w:rsid w:val="009467B8"/>
    <w:rsid w:val="00946E12"/>
    <w:rsid w:val="00947739"/>
    <w:rsid w:val="00947865"/>
    <w:rsid w:val="00947C2E"/>
    <w:rsid w:val="00950853"/>
    <w:rsid w:val="00950F75"/>
    <w:rsid w:val="00951677"/>
    <w:rsid w:val="009520D5"/>
    <w:rsid w:val="00952C83"/>
    <w:rsid w:val="00953C62"/>
    <w:rsid w:val="00954F3B"/>
    <w:rsid w:val="009554BE"/>
    <w:rsid w:val="009556B8"/>
    <w:rsid w:val="0095582E"/>
    <w:rsid w:val="00955F76"/>
    <w:rsid w:val="009569F9"/>
    <w:rsid w:val="00956E27"/>
    <w:rsid w:val="0096028B"/>
    <w:rsid w:val="00962B9E"/>
    <w:rsid w:val="009630BB"/>
    <w:rsid w:val="0096322A"/>
    <w:rsid w:val="00963E42"/>
    <w:rsid w:val="009645F8"/>
    <w:rsid w:val="00964BAC"/>
    <w:rsid w:val="00964DA0"/>
    <w:rsid w:val="0096520E"/>
    <w:rsid w:val="00965648"/>
    <w:rsid w:val="009659B1"/>
    <w:rsid w:val="00966D67"/>
    <w:rsid w:val="009672DF"/>
    <w:rsid w:val="00967563"/>
    <w:rsid w:val="00970383"/>
    <w:rsid w:val="00970B92"/>
    <w:rsid w:val="00970D67"/>
    <w:rsid w:val="00970F2B"/>
    <w:rsid w:val="00971308"/>
    <w:rsid w:val="00972304"/>
    <w:rsid w:val="009729B4"/>
    <w:rsid w:val="00973572"/>
    <w:rsid w:val="00973627"/>
    <w:rsid w:val="00974095"/>
    <w:rsid w:val="009745A7"/>
    <w:rsid w:val="00974A29"/>
    <w:rsid w:val="009760A9"/>
    <w:rsid w:val="00976A6F"/>
    <w:rsid w:val="00976F42"/>
    <w:rsid w:val="00980740"/>
    <w:rsid w:val="009807C2"/>
    <w:rsid w:val="0098111F"/>
    <w:rsid w:val="00981948"/>
    <w:rsid w:val="0098284C"/>
    <w:rsid w:val="00982CDD"/>
    <w:rsid w:val="0098357C"/>
    <w:rsid w:val="00983B6C"/>
    <w:rsid w:val="009847AF"/>
    <w:rsid w:val="009866C4"/>
    <w:rsid w:val="00986930"/>
    <w:rsid w:val="009870C5"/>
    <w:rsid w:val="009872E4"/>
    <w:rsid w:val="00987347"/>
    <w:rsid w:val="00990E1B"/>
    <w:rsid w:val="00991EDC"/>
    <w:rsid w:val="0099286D"/>
    <w:rsid w:val="00992A7F"/>
    <w:rsid w:val="00993FE6"/>
    <w:rsid w:val="00994784"/>
    <w:rsid w:val="00994FEE"/>
    <w:rsid w:val="00995B0B"/>
    <w:rsid w:val="00995C33"/>
    <w:rsid w:val="0099697C"/>
    <w:rsid w:val="00996ADF"/>
    <w:rsid w:val="00996E97"/>
    <w:rsid w:val="009A2BA6"/>
    <w:rsid w:val="009A2DDD"/>
    <w:rsid w:val="009A3BC1"/>
    <w:rsid w:val="009A4285"/>
    <w:rsid w:val="009A4AA9"/>
    <w:rsid w:val="009A4E22"/>
    <w:rsid w:val="009A504D"/>
    <w:rsid w:val="009A5FAE"/>
    <w:rsid w:val="009A63F1"/>
    <w:rsid w:val="009A7CE9"/>
    <w:rsid w:val="009B015E"/>
    <w:rsid w:val="009B1122"/>
    <w:rsid w:val="009B1224"/>
    <w:rsid w:val="009B2390"/>
    <w:rsid w:val="009B2D8D"/>
    <w:rsid w:val="009B2D95"/>
    <w:rsid w:val="009B2E33"/>
    <w:rsid w:val="009B3669"/>
    <w:rsid w:val="009B3E55"/>
    <w:rsid w:val="009B5361"/>
    <w:rsid w:val="009B5A85"/>
    <w:rsid w:val="009B5C0E"/>
    <w:rsid w:val="009B6F4D"/>
    <w:rsid w:val="009B78FB"/>
    <w:rsid w:val="009B7C01"/>
    <w:rsid w:val="009C0826"/>
    <w:rsid w:val="009C2B9A"/>
    <w:rsid w:val="009C35F2"/>
    <w:rsid w:val="009C36E7"/>
    <w:rsid w:val="009C3D38"/>
    <w:rsid w:val="009C3D73"/>
    <w:rsid w:val="009C41DB"/>
    <w:rsid w:val="009C4FED"/>
    <w:rsid w:val="009C5133"/>
    <w:rsid w:val="009C5876"/>
    <w:rsid w:val="009C5BC6"/>
    <w:rsid w:val="009C64E0"/>
    <w:rsid w:val="009C6F2F"/>
    <w:rsid w:val="009C767C"/>
    <w:rsid w:val="009C7F00"/>
    <w:rsid w:val="009D09CB"/>
    <w:rsid w:val="009D0F5C"/>
    <w:rsid w:val="009D1349"/>
    <w:rsid w:val="009D15A4"/>
    <w:rsid w:val="009D260F"/>
    <w:rsid w:val="009D2CA1"/>
    <w:rsid w:val="009D3DAB"/>
    <w:rsid w:val="009D41BA"/>
    <w:rsid w:val="009D4E44"/>
    <w:rsid w:val="009D4EAD"/>
    <w:rsid w:val="009D4EEE"/>
    <w:rsid w:val="009D4F2A"/>
    <w:rsid w:val="009D6223"/>
    <w:rsid w:val="009D627D"/>
    <w:rsid w:val="009D682D"/>
    <w:rsid w:val="009D6830"/>
    <w:rsid w:val="009E0609"/>
    <w:rsid w:val="009E07E0"/>
    <w:rsid w:val="009E0A3D"/>
    <w:rsid w:val="009E0F9D"/>
    <w:rsid w:val="009E108E"/>
    <w:rsid w:val="009E2434"/>
    <w:rsid w:val="009E2988"/>
    <w:rsid w:val="009E298C"/>
    <w:rsid w:val="009E2ADA"/>
    <w:rsid w:val="009E3EB2"/>
    <w:rsid w:val="009E500B"/>
    <w:rsid w:val="009E585D"/>
    <w:rsid w:val="009E5DE2"/>
    <w:rsid w:val="009E7C8C"/>
    <w:rsid w:val="009F00DA"/>
    <w:rsid w:val="009F0733"/>
    <w:rsid w:val="009F240D"/>
    <w:rsid w:val="009F27CC"/>
    <w:rsid w:val="009F2BAD"/>
    <w:rsid w:val="009F2F32"/>
    <w:rsid w:val="009F6232"/>
    <w:rsid w:val="009F62D1"/>
    <w:rsid w:val="009F743D"/>
    <w:rsid w:val="009F780C"/>
    <w:rsid w:val="00A01BD8"/>
    <w:rsid w:val="00A01EB0"/>
    <w:rsid w:val="00A02041"/>
    <w:rsid w:val="00A0254F"/>
    <w:rsid w:val="00A044C7"/>
    <w:rsid w:val="00A04DD6"/>
    <w:rsid w:val="00A05493"/>
    <w:rsid w:val="00A054D7"/>
    <w:rsid w:val="00A05F90"/>
    <w:rsid w:val="00A062B7"/>
    <w:rsid w:val="00A06484"/>
    <w:rsid w:val="00A079BA"/>
    <w:rsid w:val="00A07E6D"/>
    <w:rsid w:val="00A10C5A"/>
    <w:rsid w:val="00A111B1"/>
    <w:rsid w:val="00A11B6B"/>
    <w:rsid w:val="00A120C6"/>
    <w:rsid w:val="00A141FD"/>
    <w:rsid w:val="00A1431D"/>
    <w:rsid w:val="00A14830"/>
    <w:rsid w:val="00A14F4D"/>
    <w:rsid w:val="00A15381"/>
    <w:rsid w:val="00A1669F"/>
    <w:rsid w:val="00A16B39"/>
    <w:rsid w:val="00A16C75"/>
    <w:rsid w:val="00A174B0"/>
    <w:rsid w:val="00A2150E"/>
    <w:rsid w:val="00A235F4"/>
    <w:rsid w:val="00A2449B"/>
    <w:rsid w:val="00A244C4"/>
    <w:rsid w:val="00A25C18"/>
    <w:rsid w:val="00A26354"/>
    <w:rsid w:val="00A26672"/>
    <w:rsid w:val="00A27253"/>
    <w:rsid w:val="00A27F88"/>
    <w:rsid w:val="00A30303"/>
    <w:rsid w:val="00A32E43"/>
    <w:rsid w:val="00A3400D"/>
    <w:rsid w:val="00A3505E"/>
    <w:rsid w:val="00A3581B"/>
    <w:rsid w:val="00A35EF0"/>
    <w:rsid w:val="00A37455"/>
    <w:rsid w:val="00A3760B"/>
    <w:rsid w:val="00A37D38"/>
    <w:rsid w:val="00A40D5B"/>
    <w:rsid w:val="00A40F4D"/>
    <w:rsid w:val="00A41A7E"/>
    <w:rsid w:val="00A41C78"/>
    <w:rsid w:val="00A42545"/>
    <w:rsid w:val="00A425EB"/>
    <w:rsid w:val="00A42D03"/>
    <w:rsid w:val="00A42D6B"/>
    <w:rsid w:val="00A43061"/>
    <w:rsid w:val="00A431D6"/>
    <w:rsid w:val="00A43E77"/>
    <w:rsid w:val="00A44A44"/>
    <w:rsid w:val="00A45353"/>
    <w:rsid w:val="00A453AC"/>
    <w:rsid w:val="00A45E1C"/>
    <w:rsid w:val="00A45FF6"/>
    <w:rsid w:val="00A465A0"/>
    <w:rsid w:val="00A4671C"/>
    <w:rsid w:val="00A47B19"/>
    <w:rsid w:val="00A47C62"/>
    <w:rsid w:val="00A501E2"/>
    <w:rsid w:val="00A52069"/>
    <w:rsid w:val="00A52AC4"/>
    <w:rsid w:val="00A53895"/>
    <w:rsid w:val="00A53BD4"/>
    <w:rsid w:val="00A5482A"/>
    <w:rsid w:val="00A54ED5"/>
    <w:rsid w:val="00A5518B"/>
    <w:rsid w:val="00A569B4"/>
    <w:rsid w:val="00A56B31"/>
    <w:rsid w:val="00A572AD"/>
    <w:rsid w:val="00A57415"/>
    <w:rsid w:val="00A60770"/>
    <w:rsid w:val="00A60A57"/>
    <w:rsid w:val="00A610D9"/>
    <w:rsid w:val="00A61334"/>
    <w:rsid w:val="00A621B3"/>
    <w:rsid w:val="00A639C9"/>
    <w:rsid w:val="00A63D76"/>
    <w:rsid w:val="00A64367"/>
    <w:rsid w:val="00A64CCF"/>
    <w:rsid w:val="00A65D9A"/>
    <w:rsid w:val="00A66469"/>
    <w:rsid w:val="00A66C19"/>
    <w:rsid w:val="00A66DF5"/>
    <w:rsid w:val="00A67B57"/>
    <w:rsid w:val="00A67C9E"/>
    <w:rsid w:val="00A67D99"/>
    <w:rsid w:val="00A70361"/>
    <w:rsid w:val="00A705AE"/>
    <w:rsid w:val="00A70D00"/>
    <w:rsid w:val="00A7152B"/>
    <w:rsid w:val="00A72C1E"/>
    <w:rsid w:val="00A72EF6"/>
    <w:rsid w:val="00A73207"/>
    <w:rsid w:val="00A73751"/>
    <w:rsid w:val="00A73C52"/>
    <w:rsid w:val="00A7413F"/>
    <w:rsid w:val="00A74DC6"/>
    <w:rsid w:val="00A752CC"/>
    <w:rsid w:val="00A75727"/>
    <w:rsid w:val="00A7590D"/>
    <w:rsid w:val="00A75E3E"/>
    <w:rsid w:val="00A76432"/>
    <w:rsid w:val="00A77301"/>
    <w:rsid w:val="00A80510"/>
    <w:rsid w:val="00A80B49"/>
    <w:rsid w:val="00A80CF5"/>
    <w:rsid w:val="00A81329"/>
    <w:rsid w:val="00A81DF9"/>
    <w:rsid w:val="00A821A6"/>
    <w:rsid w:val="00A8247B"/>
    <w:rsid w:val="00A82716"/>
    <w:rsid w:val="00A82C6C"/>
    <w:rsid w:val="00A8323F"/>
    <w:rsid w:val="00A8364C"/>
    <w:rsid w:val="00A83A5C"/>
    <w:rsid w:val="00A83E1C"/>
    <w:rsid w:val="00A83EA4"/>
    <w:rsid w:val="00A8423D"/>
    <w:rsid w:val="00A8496A"/>
    <w:rsid w:val="00A84BCB"/>
    <w:rsid w:val="00A85D0A"/>
    <w:rsid w:val="00A86118"/>
    <w:rsid w:val="00A865C9"/>
    <w:rsid w:val="00A904A0"/>
    <w:rsid w:val="00A90ADC"/>
    <w:rsid w:val="00A90D0C"/>
    <w:rsid w:val="00A919A2"/>
    <w:rsid w:val="00A91BD4"/>
    <w:rsid w:val="00A932AC"/>
    <w:rsid w:val="00A933AA"/>
    <w:rsid w:val="00A9377E"/>
    <w:rsid w:val="00A93D1A"/>
    <w:rsid w:val="00A95070"/>
    <w:rsid w:val="00A956BB"/>
    <w:rsid w:val="00A96028"/>
    <w:rsid w:val="00A967F4"/>
    <w:rsid w:val="00A96E13"/>
    <w:rsid w:val="00AA07E6"/>
    <w:rsid w:val="00AA21B0"/>
    <w:rsid w:val="00AA2391"/>
    <w:rsid w:val="00AA38F7"/>
    <w:rsid w:val="00AA45A2"/>
    <w:rsid w:val="00AA58E6"/>
    <w:rsid w:val="00AA5AA0"/>
    <w:rsid w:val="00AA62EB"/>
    <w:rsid w:val="00AA6665"/>
    <w:rsid w:val="00AA668F"/>
    <w:rsid w:val="00AA69BB"/>
    <w:rsid w:val="00AA76DE"/>
    <w:rsid w:val="00AA7AFD"/>
    <w:rsid w:val="00AB0EB3"/>
    <w:rsid w:val="00AB24B3"/>
    <w:rsid w:val="00AB29D3"/>
    <w:rsid w:val="00AB2DE7"/>
    <w:rsid w:val="00AB592D"/>
    <w:rsid w:val="00AB5AC8"/>
    <w:rsid w:val="00AB5BC3"/>
    <w:rsid w:val="00AB700F"/>
    <w:rsid w:val="00AB7242"/>
    <w:rsid w:val="00AB7318"/>
    <w:rsid w:val="00AB7B96"/>
    <w:rsid w:val="00AC1AE2"/>
    <w:rsid w:val="00AC1B4C"/>
    <w:rsid w:val="00AC2F2E"/>
    <w:rsid w:val="00AC31D9"/>
    <w:rsid w:val="00AC36C2"/>
    <w:rsid w:val="00AC512D"/>
    <w:rsid w:val="00AC5926"/>
    <w:rsid w:val="00AC6107"/>
    <w:rsid w:val="00AC6673"/>
    <w:rsid w:val="00AC68AA"/>
    <w:rsid w:val="00AC7169"/>
    <w:rsid w:val="00AC71A9"/>
    <w:rsid w:val="00AC74B6"/>
    <w:rsid w:val="00AC782F"/>
    <w:rsid w:val="00AC7943"/>
    <w:rsid w:val="00AC7E97"/>
    <w:rsid w:val="00AD0136"/>
    <w:rsid w:val="00AD0531"/>
    <w:rsid w:val="00AD3A15"/>
    <w:rsid w:val="00AD3EDD"/>
    <w:rsid w:val="00AD479F"/>
    <w:rsid w:val="00AD51A5"/>
    <w:rsid w:val="00AD6A1F"/>
    <w:rsid w:val="00AE0D80"/>
    <w:rsid w:val="00AE13A2"/>
    <w:rsid w:val="00AE1480"/>
    <w:rsid w:val="00AE1DEE"/>
    <w:rsid w:val="00AE233E"/>
    <w:rsid w:val="00AE23FD"/>
    <w:rsid w:val="00AE35E4"/>
    <w:rsid w:val="00AE3A85"/>
    <w:rsid w:val="00AE3EFC"/>
    <w:rsid w:val="00AE517D"/>
    <w:rsid w:val="00AE5694"/>
    <w:rsid w:val="00AE59E1"/>
    <w:rsid w:val="00AF0063"/>
    <w:rsid w:val="00AF08B4"/>
    <w:rsid w:val="00AF164A"/>
    <w:rsid w:val="00AF1F89"/>
    <w:rsid w:val="00AF276D"/>
    <w:rsid w:val="00AF2D99"/>
    <w:rsid w:val="00AF3125"/>
    <w:rsid w:val="00AF34D4"/>
    <w:rsid w:val="00AF38A1"/>
    <w:rsid w:val="00AF4372"/>
    <w:rsid w:val="00AF4DAB"/>
    <w:rsid w:val="00AF536E"/>
    <w:rsid w:val="00AF634C"/>
    <w:rsid w:val="00B00604"/>
    <w:rsid w:val="00B01332"/>
    <w:rsid w:val="00B02C22"/>
    <w:rsid w:val="00B062A1"/>
    <w:rsid w:val="00B07059"/>
    <w:rsid w:val="00B106A8"/>
    <w:rsid w:val="00B1157B"/>
    <w:rsid w:val="00B122A6"/>
    <w:rsid w:val="00B12FB7"/>
    <w:rsid w:val="00B12FEC"/>
    <w:rsid w:val="00B13131"/>
    <w:rsid w:val="00B13FE8"/>
    <w:rsid w:val="00B13FFB"/>
    <w:rsid w:val="00B1467F"/>
    <w:rsid w:val="00B14BD2"/>
    <w:rsid w:val="00B15708"/>
    <w:rsid w:val="00B163E3"/>
    <w:rsid w:val="00B16413"/>
    <w:rsid w:val="00B16417"/>
    <w:rsid w:val="00B1654B"/>
    <w:rsid w:val="00B1674E"/>
    <w:rsid w:val="00B17A0E"/>
    <w:rsid w:val="00B21773"/>
    <w:rsid w:val="00B21D1E"/>
    <w:rsid w:val="00B21E6D"/>
    <w:rsid w:val="00B22F7E"/>
    <w:rsid w:val="00B239F9"/>
    <w:rsid w:val="00B2431E"/>
    <w:rsid w:val="00B24991"/>
    <w:rsid w:val="00B24D24"/>
    <w:rsid w:val="00B25F87"/>
    <w:rsid w:val="00B271D5"/>
    <w:rsid w:val="00B27439"/>
    <w:rsid w:val="00B27BB9"/>
    <w:rsid w:val="00B30117"/>
    <w:rsid w:val="00B306C4"/>
    <w:rsid w:val="00B31640"/>
    <w:rsid w:val="00B3166F"/>
    <w:rsid w:val="00B31AA5"/>
    <w:rsid w:val="00B31D15"/>
    <w:rsid w:val="00B3265A"/>
    <w:rsid w:val="00B326BE"/>
    <w:rsid w:val="00B33621"/>
    <w:rsid w:val="00B35E00"/>
    <w:rsid w:val="00B35F03"/>
    <w:rsid w:val="00B364C1"/>
    <w:rsid w:val="00B36665"/>
    <w:rsid w:val="00B37865"/>
    <w:rsid w:val="00B400D0"/>
    <w:rsid w:val="00B4072B"/>
    <w:rsid w:val="00B40BB4"/>
    <w:rsid w:val="00B41783"/>
    <w:rsid w:val="00B42319"/>
    <w:rsid w:val="00B42EFE"/>
    <w:rsid w:val="00B43698"/>
    <w:rsid w:val="00B44354"/>
    <w:rsid w:val="00B44955"/>
    <w:rsid w:val="00B4513F"/>
    <w:rsid w:val="00B453DC"/>
    <w:rsid w:val="00B46558"/>
    <w:rsid w:val="00B4791A"/>
    <w:rsid w:val="00B501BD"/>
    <w:rsid w:val="00B506A9"/>
    <w:rsid w:val="00B512CD"/>
    <w:rsid w:val="00B51462"/>
    <w:rsid w:val="00B518C7"/>
    <w:rsid w:val="00B52313"/>
    <w:rsid w:val="00B5262A"/>
    <w:rsid w:val="00B52C6F"/>
    <w:rsid w:val="00B5392E"/>
    <w:rsid w:val="00B53DFA"/>
    <w:rsid w:val="00B555A4"/>
    <w:rsid w:val="00B55AC6"/>
    <w:rsid w:val="00B563EE"/>
    <w:rsid w:val="00B569CA"/>
    <w:rsid w:val="00B5718B"/>
    <w:rsid w:val="00B57643"/>
    <w:rsid w:val="00B57D98"/>
    <w:rsid w:val="00B6010B"/>
    <w:rsid w:val="00B60ECF"/>
    <w:rsid w:val="00B61FE7"/>
    <w:rsid w:val="00B62C5F"/>
    <w:rsid w:val="00B62C93"/>
    <w:rsid w:val="00B634FC"/>
    <w:rsid w:val="00B63F01"/>
    <w:rsid w:val="00B647BB"/>
    <w:rsid w:val="00B64B58"/>
    <w:rsid w:val="00B64DF8"/>
    <w:rsid w:val="00B664CC"/>
    <w:rsid w:val="00B669E0"/>
    <w:rsid w:val="00B706C1"/>
    <w:rsid w:val="00B70853"/>
    <w:rsid w:val="00B71036"/>
    <w:rsid w:val="00B72093"/>
    <w:rsid w:val="00B7243B"/>
    <w:rsid w:val="00B73F7A"/>
    <w:rsid w:val="00B7417F"/>
    <w:rsid w:val="00B75594"/>
    <w:rsid w:val="00B758F7"/>
    <w:rsid w:val="00B75C64"/>
    <w:rsid w:val="00B75D25"/>
    <w:rsid w:val="00B7605F"/>
    <w:rsid w:val="00B760E6"/>
    <w:rsid w:val="00B7661D"/>
    <w:rsid w:val="00B76BAC"/>
    <w:rsid w:val="00B77CB8"/>
    <w:rsid w:val="00B77CE1"/>
    <w:rsid w:val="00B803E2"/>
    <w:rsid w:val="00B851F6"/>
    <w:rsid w:val="00B852C0"/>
    <w:rsid w:val="00B862D4"/>
    <w:rsid w:val="00B86327"/>
    <w:rsid w:val="00B90368"/>
    <w:rsid w:val="00B90422"/>
    <w:rsid w:val="00B90FB0"/>
    <w:rsid w:val="00B91147"/>
    <w:rsid w:val="00B92018"/>
    <w:rsid w:val="00B93144"/>
    <w:rsid w:val="00B93420"/>
    <w:rsid w:val="00B93789"/>
    <w:rsid w:val="00B94112"/>
    <w:rsid w:val="00B94C9C"/>
    <w:rsid w:val="00B9522D"/>
    <w:rsid w:val="00B95503"/>
    <w:rsid w:val="00B9552D"/>
    <w:rsid w:val="00B95948"/>
    <w:rsid w:val="00B96B4F"/>
    <w:rsid w:val="00BA2D7D"/>
    <w:rsid w:val="00BA3176"/>
    <w:rsid w:val="00BA3677"/>
    <w:rsid w:val="00BA38B4"/>
    <w:rsid w:val="00BA4902"/>
    <w:rsid w:val="00BA531F"/>
    <w:rsid w:val="00BA56BA"/>
    <w:rsid w:val="00BA5E50"/>
    <w:rsid w:val="00BA60F0"/>
    <w:rsid w:val="00BA6643"/>
    <w:rsid w:val="00BA7435"/>
    <w:rsid w:val="00BA7985"/>
    <w:rsid w:val="00BB1337"/>
    <w:rsid w:val="00BB1F2E"/>
    <w:rsid w:val="00BB31A1"/>
    <w:rsid w:val="00BB353E"/>
    <w:rsid w:val="00BB3BAC"/>
    <w:rsid w:val="00BB43C4"/>
    <w:rsid w:val="00BB4A1C"/>
    <w:rsid w:val="00BB5051"/>
    <w:rsid w:val="00BB7F45"/>
    <w:rsid w:val="00BC0235"/>
    <w:rsid w:val="00BC0351"/>
    <w:rsid w:val="00BC0F9C"/>
    <w:rsid w:val="00BC1455"/>
    <w:rsid w:val="00BC1E1E"/>
    <w:rsid w:val="00BC28ED"/>
    <w:rsid w:val="00BC294A"/>
    <w:rsid w:val="00BC3002"/>
    <w:rsid w:val="00BC3A22"/>
    <w:rsid w:val="00BC3BF9"/>
    <w:rsid w:val="00BC4632"/>
    <w:rsid w:val="00BC4B93"/>
    <w:rsid w:val="00BC4CE6"/>
    <w:rsid w:val="00BC64DF"/>
    <w:rsid w:val="00BC7678"/>
    <w:rsid w:val="00BC76DC"/>
    <w:rsid w:val="00BC7B88"/>
    <w:rsid w:val="00BD0D04"/>
    <w:rsid w:val="00BD1A96"/>
    <w:rsid w:val="00BD1B05"/>
    <w:rsid w:val="00BD31D1"/>
    <w:rsid w:val="00BD3E23"/>
    <w:rsid w:val="00BD47CA"/>
    <w:rsid w:val="00BD5A09"/>
    <w:rsid w:val="00BD60D4"/>
    <w:rsid w:val="00BD6A8D"/>
    <w:rsid w:val="00BD6BBF"/>
    <w:rsid w:val="00BD7A0D"/>
    <w:rsid w:val="00BE03F7"/>
    <w:rsid w:val="00BE0C92"/>
    <w:rsid w:val="00BE21E7"/>
    <w:rsid w:val="00BE3721"/>
    <w:rsid w:val="00BE411B"/>
    <w:rsid w:val="00BE462D"/>
    <w:rsid w:val="00BE4B06"/>
    <w:rsid w:val="00BE4CB2"/>
    <w:rsid w:val="00BE4FED"/>
    <w:rsid w:val="00BE5A72"/>
    <w:rsid w:val="00BE5D01"/>
    <w:rsid w:val="00BE661C"/>
    <w:rsid w:val="00BE67FB"/>
    <w:rsid w:val="00BE765E"/>
    <w:rsid w:val="00BE78C2"/>
    <w:rsid w:val="00BE7AD6"/>
    <w:rsid w:val="00BE7BE2"/>
    <w:rsid w:val="00BF0787"/>
    <w:rsid w:val="00BF1174"/>
    <w:rsid w:val="00BF1991"/>
    <w:rsid w:val="00BF19F5"/>
    <w:rsid w:val="00BF2001"/>
    <w:rsid w:val="00BF2596"/>
    <w:rsid w:val="00BF2BE1"/>
    <w:rsid w:val="00BF3426"/>
    <w:rsid w:val="00BF3D75"/>
    <w:rsid w:val="00BF5BDE"/>
    <w:rsid w:val="00C00194"/>
    <w:rsid w:val="00C01C89"/>
    <w:rsid w:val="00C03ACE"/>
    <w:rsid w:val="00C04449"/>
    <w:rsid w:val="00C06216"/>
    <w:rsid w:val="00C07BE6"/>
    <w:rsid w:val="00C07EED"/>
    <w:rsid w:val="00C104C2"/>
    <w:rsid w:val="00C11602"/>
    <w:rsid w:val="00C117CF"/>
    <w:rsid w:val="00C117FE"/>
    <w:rsid w:val="00C11D9F"/>
    <w:rsid w:val="00C1226A"/>
    <w:rsid w:val="00C145AA"/>
    <w:rsid w:val="00C146FB"/>
    <w:rsid w:val="00C14B4D"/>
    <w:rsid w:val="00C14F53"/>
    <w:rsid w:val="00C1597A"/>
    <w:rsid w:val="00C16FBD"/>
    <w:rsid w:val="00C173B3"/>
    <w:rsid w:val="00C2019E"/>
    <w:rsid w:val="00C2054F"/>
    <w:rsid w:val="00C22B99"/>
    <w:rsid w:val="00C22D94"/>
    <w:rsid w:val="00C24305"/>
    <w:rsid w:val="00C27CCC"/>
    <w:rsid w:val="00C30545"/>
    <w:rsid w:val="00C309B8"/>
    <w:rsid w:val="00C3203D"/>
    <w:rsid w:val="00C34899"/>
    <w:rsid w:val="00C3497B"/>
    <w:rsid w:val="00C34AAB"/>
    <w:rsid w:val="00C3530A"/>
    <w:rsid w:val="00C35CF4"/>
    <w:rsid w:val="00C36450"/>
    <w:rsid w:val="00C36E15"/>
    <w:rsid w:val="00C36F47"/>
    <w:rsid w:val="00C41300"/>
    <w:rsid w:val="00C41704"/>
    <w:rsid w:val="00C41AE0"/>
    <w:rsid w:val="00C43D6A"/>
    <w:rsid w:val="00C44211"/>
    <w:rsid w:val="00C44932"/>
    <w:rsid w:val="00C45114"/>
    <w:rsid w:val="00C4514D"/>
    <w:rsid w:val="00C45478"/>
    <w:rsid w:val="00C46C3D"/>
    <w:rsid w:val="00C5135F"/>
    <w:rsid w:val="00C523FB"/>
    <w:rsid w:val="00C532B1"/>
    <w:rsid w:val="00C534E7"/>
    <w:rsid w:val="00C557DD"/>
    <w:rsid w:val="00C56A5F"/>
    <w:rsid w:val="00C57E1E"/>
    <w:rsid w:val="00C6004D"/>
    <w:rsid w:val="00C605DC"/>
    <w:rsid w:val="00C61234"/>
    <w:rsid w:val="00C613E7"/>
    <w:rsid w:val="00C628AF"/>
    <w:rsid w:val="00C62DE6"/>
    <w:rsid w:val="00C63B7E"/>
    <w:rsid w:val="00C64326"/>
    <w:rsid w:val="00C6448F"/>
    <w:rsid w:val="00C64840"/>
    <w:rsid w:val="00C64B61"/>
    <w:rsid w:val="00C65009"/>
    <w:rsid w:val="00C655EA"/>
    <w:rsid w:val="00C66013"/>
    <w:rsid w:val="00C66C38"/>
    <w:rsid w:val="00C70865"/>
    <w:rsid w:val="00C708D7"/>
    <w:rsid w:val="00C70CC6"/>
    <w:rsid w:val="00C7189B"/>
    <w:rsid w:val="00C71CF6"/>
    <w:rsid w:val="00C71EC6"/>
    <w:rsid w:val="00C72AC0"/>
    <w:rsid w:val="00C72B0B"/>
    <w:rsid w:val="00C72DC8"/>
    <w:rsid w:val="00C73056"/>
    <w:rsid w:val="00C73691"/>
    <w:rsid w:val="00C74024"/>
    <w:rsid w:val="00C74C91"/>
    <w:rsid w:val="00C7581B"/>
    <w:rsid w:val="00C77B7E"/>
    <w:rsid w:val="00C806C0"/>
    <w:rsid w:val="00C80CA9"/>
    <w:rsid w:val="00C818B9"/>
    <w:rsid w:val="00C82709"/>
    <w:rsid w:val="00C84305"/>
    <w:rsid w:val="00C85476"/>
    <w:rsid w:val="00C8671D"/>
    <w:rsid w:val="00C86917"/>
    <w:rsid w:val="00C86960"/>
    <w:rsid w:val="00C8702F"/>
    <w:rsid w:val="00C87BBA"/>
    <w:rsid w:val="00C87CC2"/>
    <w:rsid w:val="00C9013B"/>
    <w:rsid w:val="00C92014"/>
    <w:rsid w:val="00C92324"/>
    <w:rsid w:val="00C9300C"/>
    <w:rsid w:val="00C9308A"/>
    <w:rsid w:val="00C93593"/>
    <w:rsid w:val="00C93DA4"/>
    <w:rsid w:val="00C95221"/>
    <w:rsid w:val="00C96BC1"/>
    <w:rsid w:val="00C96F03"/>
    <w:rsid w:val="00C9726E"/>
    <w:rsid w:val="00C976D4"/>
    <w:rsid w:val="00C97703"/>
    <w:rsid w:val="00C97BAC"/>
    <w:rsid w:val="00CA0FA4"/>
    <w:rsid w:val="00CA1DEE"/>
    <w:rsid w:val="00CA2472"/>
    <w:rsid w:val="00CA301A"/>
    <w:rsid w:val="00CA3B18"/>
    <w:rsid w:val="00CA4224"/>
    <w:rsid w:val="00CA473D"/>
    <w:rsid w:val="00CA4E65"/>
    <w:rsid w:val="00CA513D"/>
    <w:rsid w:val="00CA5AB7"/>
    <w:rsid w:val="00CA5C35"/>
    <w:rsid w:val="00CA5E47"/>
    <w:rsid w:val="00CA6174"/>
    <w:rsid w:val="00CA64D3"/>
    <w:rsid w:val="00CA7AC0"/>
    <w:rsid w:val="00CB0310"/>
    <w:rsid w:val="00CB06CF"/>
    <w:rsid w:val="00CB085E"/>
    <w:rsid w:val="00CB1301"/>
    <w:rsid w:val="00CB187C"/>
    <w:rsid w:val="00CB1A1F"/>
    <w:rsid w:val="00CB2004"/>
    <w:rsid w:val="00CB206E"/>
    <w:rsid w:val="00CB2708"/>
    <w:rsid w:val="00CB3A52"/>
    <w:rsid w:val="00CB473E"/>
    <w:rsid w:val="00CB5558"/>
    <w:rsid w:val="00CB5687"/>
    <w:rsid w:val="00CB5A88"/>
    <w:rsid w:val="00CB67D9"/>
    <w:rsid w:val="00CC0191"/>
    <w:rsid w:val="00CC0375"/>
    <w:rsid w:val="00CC181A"/>
    <w:rsid w:val="00CC294D"/>
    <w:rsid w:val="00CC3528"/>
    <w:rsid w:val="00CC404C"/>
    <w:rsid w:val="00CC418E"/>
    <w:rsid w:val="00CC4CBE"/>
    <w:rsid w:val="00CC5173"/>
    <w:rsid w:val="00CC5FD3"/>
    <w:rsid w:val="00CC7243"/>
    <w:rsid w:val="00CC799E"/>
    <w:rsid w:val="00CC7FF9"/>
    <w:rsid w:val="00CD016F"/>
    <w:rsid w:val="00CD127C"/>
    <w:rsid w:val="00CD140B"/>
    <w:rsid w:val="00CD183D"/>
    <w:rsid w:val="00CD1C48"/>
    <w:rsid w:val="00CD1FDE"/>
    <w:rsid w:val="00CD2612"/>
    <w:rsid w:val="00CD2E42"/>
    <w:rsid w:val="00CD3824"/>
    <w:rsid w:val="00CD5BD0"/>
    <w:rsid w:val="00CD6A7C"/>
    <w:rsid w:val="00CD6AB9"/>
    <w:rsid w:val="00CD6DD0"/>
    <w:rsid w:val="00CD72B2"/>
    <w:rsid w:val="00CE02A1"/>
    <w:rsid w:val="00CE039B"/>
    <w:rsid w:val="00CE05BA"/>
    <w:rsid w:val="00CE0CD8"/>
    <w:rsid w:val="00CE0DB9"/>
    <w:rsid w:val="00CE1D47"/>
    <w:rsid w:val="00CE234F"/>
    <w:rsid w:val="00CE2D9B"/>
    <w:rsid w:val="00CE383A"/>
    <w:rsid w:val="00CE3DE0"/>
    <w:rsid w:val="00CE4533"/>
    <w:rsid w:val="00CE484F"/>
    <w:rsid w:val="00CE4E51"/>
    <w:rsid w:val="00CE5CC7"/>
    <w:rsid w:val="00CE645C"/>
    <w:rsid w:val="00CE6964"/>
    <w:rsid w:val="00CE7224"/>
    <w:rsid w:val="00CE7696"/>
    <w:rsid w:val="00CF1D5D"/>
    <w:rsid w:val="00CF1DD6"/>
    <w:rsid w:val="00CF2675"/>
    <w:rsid w:val="00CF2CAD"/>
    <w:rsid w:val="00CF3440"/>
    <w:rsid w:val="00CF39FB"/>
    <w:rsid w:val="00CF3CFD"/>
    <w:rsid w:val="00CF3DFB"/>
    <w:rsid w:val="00CF4D1E"/>
    <w:rsid w:val="00CF57D8"/>
    <w:rsid w:val="00CF5A65"/>
    <w:rsid w:val="00CF6277"/>
    <w:rsid w:val="00CF6DB9"/>
    <w:rsid w:val="00CF7E60"/>
    <w:rsid w:val="00D00DE2"/>
    <w:rsid w:val="00D0194B"/>
    <w:rsid w:val="00D01A2D"/>
    <w:rsid w:val="00D02381"/>
    <w:rsid w:val="00D02510"/>
    <w:rsid w:val="00D031C6"/>
    <w:rsid w:val="00D038F9"/>
    <w:rsid w:val="00D04554"/>
    <w:rsid w:val="00D05314"/>
    <w:rsid w:val="00D0743A"/>
    <w:rsid w:val="00D074CA"/>
    <w:rsid w:val="00D07C45"/>
    <w:rsid w:val="00D1037B"/>
    <w:rsid w:val="00D112D7"/>
    <w:rsid w:val="00D1180F"/>
    <w:rsid w:val="00D12057"/>
    <w:rsid w:val="00D13160"/>
    <w:rsid w:val="00D13767"/>
    <w:rsid w:val="00D13900"/>
    <w:rsid w:val="00D140A0"/>
    <w:rsid w:val="00D14877"/>
    <w:rsid w:val="00D1490C"/>
    <w:rsid w:val="00D15674"/>
    <w:rsid w:val="00D15681"/>
    <w:rsid w:val="00D163F8"/>
    <w:rsid w:val="00D168BF"/>
    <w:rsid w:val="00D17291"/>
    <w:rsid w:val="00D205E7"/>
    <w:rsid w:val="00D21206"/>
    <w:rsid w:val="00D216E2"/>
    <w:rsid w:val="00D22FCE"/>
    <w:rsid w:val="00D2343E"/>
    <w:rsid w:val="00D24182"/>
    <w:rsid w:val="00D250C1"/>
    <w:rsid w:val="00D25546"/>
    <w:rsid w:val="00D27C1A"/>
    <w:rsid w:val="00D30068"/>
    <w:rsid w:val="00D3035A"/>
    <w:rsid w:val="00D30EE7"/>
    <w:rsid w:val="00D31344"/>
    <w:rsid w:val="00D3153A"/>
    <w:rsid w:val="00D32684"/>
    <w:rsid w:val="00D32EAB"/>
    <w:rsid w:val="00D335F8"/>
    <w:rsid w:val="00D34832"/>
    <w:rsid w:val="00D357CE"/>
    <w:rsid w:val="00D35F7A"/>
    <w:rsid w:val="00D369D6"/>
    <w:rsid w:val="00D377C3"/>
    <w:rsid w:val="00D41489"/>
    <w:rsid w:val="00D41AA6"/>
    <w:rsid w:val="00D41ADF"/>
    <w:rsid w:val="00D41C3C"/>
    <w:rsid w:val="00D42EBC"/>
    <w:rsid w:val="00D43266"/>
    <w:rsid w:val="00D43680"/>
    <w:rsid w:val="00D44800"/>
    <w:rsid w:val="00D453DD"/>
    <w:rsid w:val="00D4593E"/>
    <w:rsid w:val="00D45F98"/>
    <w:rsid w:val="00D46180"/>
    <w:rsid w:val="00D4642F"/>
    <w:rsid w:val="00D46729"/>
    <w:rsid w:val="00D46E6B"/>
    <w:rsid w:val="00D50952"/>
    <w:rsid w:val="00D51A93"/>
    <w:rsid w:val="00D51BD1"/>
    <w:rsid w:val="00D52713"/>
    <w:rsid w:val="00D5350A"/>
    <w:rsid w:val="00D53772"/>
    <w:rsid w:val="00D53CCB"/>
    <w:rsid w:val="00D549A3"/>
    <w:rsid w:val="00D54AC9"/>
    <w:rsid w:val="00D54D48"/>
    <w:rsid w:val="00D55276"/>
    <w:rsid w:val="00D55477"/>
    <w:rsid w:val="00D56013"/>
    <w:rsid w:val="00D56498"/>
    <w:rsid w:val="00D565EA"/>
    <w:rsid w:val="00D61DB9"/>
    <w:rsid w:val="00D61FFB"/>
    <w:rsid w:val="00D62374"/>
    <w:rsid w:val="00D638A0"/>
    <w:rsid w:val="00D63BFF"/>
    <w:rsid w:val="00D643FA"/>
    <w:rsid w:val="00D65458"/>
    <w:rsid w:val="00D656DA"/>
    <w:rsid w:val="00D65B35"/>
    <w:rsid w:val="00D6660A"/>
    <w:rsid w:val="00D67824"/>
    <w:rsid w:val="00D7039A"/>
    <w:rsid w:val="00D709CC"/>
    <w:rsid w:val="00D710A2"/>
    <w:rsid w:val="00D7170A"/>
    <w:rsid w:val="00D719F5"/>
    <w:rsid w:val="00D72475"/>
    <w:rsid w:val="00D734C5"/>
    <w:rsid w:val="00D73B78"/>
    <w:rsid w:val="00D7513E"/>
    <w:rsid w:val="00D7513F"/>
    <w:rsid w:val="00D762D7"/>
    <w:rsid w:val="00D769B3"/>
    <w:rsid w:val="00D777F8"/>
    <w:rsid w:val="00D77A66"/>
    <w:rsid w:val="00D803D6"/>
    <w:rsid w:val="00D8140E"/>
    <w:rsid w:val="00D81678"/>
    <w:rsid w:val="00D81784"/>
    <w:rsid w:val="00D820B6"/>
    <w:rsid w:val="00D821D4"/>
    <w:rsid w:val="00D833CF"/>
    <w:rsid w:val="00D834BE"/>
    <w:rsid w:val="00D8355D"/>
    <w:rsid w:val="00D837AC"/>
    <w:rsid w:val="00D84825"/>
    <w:rsid w:val="00D85B08"/>
    <w:rsid w:val="00D85B3E"/>
    <w:rsid w:val="00D86635"/>
    <w:rsid w:val="00D8705C"/>
    <w:rsid w:val="00D87555"/>
    <w:rsid w:val="00D87DD1"/>
    <w:rsid w:val="00D901EC"/>
    <w:rsid w:val="00D91BF9"/>
    <w:rsid w:val="00D91D77"/>
    <w:rsid w:val="00D92779"/>
    <w:rsid w:val="00D94241"/>
    <w:rsid w:val="00D95805"/>
    <w:rsid w:val="00D96A39"/>
    <w:rsid w:val="00D96D68"/>
    <w:rsid w:val="00D97903"/>
    <w:rsid w:val="00D97D46"/>
    <w:rsid w:val="00DA02F3"/>
    <w:rsid w:val="00DA05B3"/>
    <w:rsid w:val="00DA0DCA"/>
    <w:rsid w:val="00DA1165"/>
    <w:rsid w:val="00DA1B2F"/>
    <w:rsid w:val="00DA2F63"/>
    <w:rsid w:val="00DA4213"/>
    <w:rsid w:val="00DA43CF"/>
    <w:rsid w:val="00DA4463"/>
    <w:rsid w:val="00DA5207"/>
    <w:rsid w:val="00DA7B81"/>
    <w:rsid w:val="00DB0392"/>
    <w:rsid w:val="00DB0667"/>
    <w:rsid w:val="00DB1072"/>
    <w:rsid w:val="00DB1474"/>
    <w:rsid w:val="00DB2106"/>
    <w:rsid w:val="00DB24CB"/>
    <w:rsid w:val="00DB2719"/>
    <w:rsid w:val="00DB3105"/>
    <w:rsid w:val="00DB481C"/>
    <w:rsid w:val="00DB5AF8"/>
    <w:rsid w:val="00DB64BD"/>
    <w:rsid w:val="00DB704F"/>
    <w:rsid w:val="00DB782C"/>
    <w:rsid w:val="00DC10CA"/>
    <w:rsid w:val="00DC11EB"/>
    <w:rsid w:val="00DC16D1"/>
    <w:rsid w:val="00DC2FCE"/>
    <w:rsid w:val="00DC3EDF"/>
    <w:rsid w:val="00DC4351"/>
    <w:rsid w:val="00DC5274"/>
    <w:rsid w:val="00DC6062"/>
    <w:rsid w:val="00DC695D"/>
    <w:rsid w:val="00DC772B"/>
    <w:rsid w:val="00DD0ADB"/>
    <w:rsid w:val="00DD0AEF"/>
    <w:rsid w:val="00DD10CD"/>
    <w:rsid w:val="00DD16AE"/>
    <w:rsid w:val="00DD1FFE"/>
    <w:rsid w:val="00DD2976"/>
    <w:rsid w:val="00DD2B46"/>
    <w:rsid w:val="00DD3237"/>
    <w:rsid w:val="00DD544E"/>
    <w:rsid w:val="00DD63B4"/>
    <w:rsid w:val="00DD65D7"/>
    <w:rsid w:val="00DD7067"/>
    <w:rsid w:val="00DE103D"/>
    <w:rsid w:val="00DE1A03"/>
    <w:rsid w:val="00DE361F"/>
    <w:rsid w:val="00DE3D60"/>
    <w:rsid w:val="00DE42AA"/>
    <w:rsid w:val="00DE44AD"/>
    <w:rsid w:val="00DE4676"/>
    <w:rsid w:val="00DE47F5"/>
    <w:rsid w:val="00DE4A16"/>
    <w:rsid w:val="00DE4B43"/>
    <w:rsid w:val="00DE4B72"/>
    <w:rsid w:val="00DE5A71"/>
    <w:rsid w:val="00DE6254"/>
    <w:rsid w:val="00DE639C"/>
    <w:rsid w:val="00DE74B3"/>
    <w:rsid w:val="00DE7804"/>
    <w:rsid w:val="00DE7965"/>
    <w:rsid w:val="00DF000E"/>
    <w:rsid w:val="00DF0185"/>
    <w:rsid w:val="00DF07F8"/>
    <w:rsid w:val="00DF132A"/>
    <w:rsid w:val="00DF1C6B"/>
    <w:rsid w:val="00DF1CB8"/>
    <w:rsid w:val="00DF1DA6"/>
    <w:rsid w:val="00DF2582"/>
    <w:rsid w:val="00DF3C29"/>
    <w:rsid w:val="00DF4C30"/>
    <w:rsid w:val="00DF4D0A"/>
    <w:rsid w:val="00DF554E"/>
    <w:rsid w:val="00DF701D"/>
    <w:rsid w:val="00E00086"/>
    <w:rsid w:val="00E00192"/>
    <w:rsid w:val="00E0037C"/>
    <w:rsid w:val="00E005CC"/>
    <w:rsid w:val="00E024B7"/>
    <w:rsid w:val="00E03CFD"/>
    <w:rsid w:val="00E04143"/>
    <w:rsid w:val="00E05788"/>
    <w:rsid w:val="00E05894"/>
    <w:rsid w:val="00E078CA"/>
    <w:rsid w:val="00E10A90"/>
    <w:rsid w:val="00E10AF1"/>
    <w:rsid w:val="00E11110"/>
    <w:rsid w:val="00E114FA"/>
    <w:rsid w:val="00E11A7A"/>
    <w:rsid w:val="00E1211B"/>
    <w:rsid w:val="00E151C3"/>
    <w:rsid w:val="00E15D0E"/>
    <w:rsid w:val="00E16422"/>
    <w:rsid w:val="00E165DB"/>
    <w:rsid w:val="00E16775"/>
    <w:rsid w:val="00E16A31"/>
    <w:rsid w:val="00E1758A"/>
    <w:rsid w:val="00E17FF6"/>
    <w:rsid w:val="00E200FE"/>
    <w:rsid w:val="00E2037F"/>
    <w:rsid w:val="00E204DB"/>
    <w:rsid w:val="00E20724"/>
    <w:rsid w:val="00E20FAF"/>
    <w:rsid w:val="00E22B6E"/>
    <w:rsid w:val="00E232E9"/>
    <w:rsid w:val="00E23B33"/>
    <w:rsid w:val="00E24143"/>
    <w:rsid w:val="00E24205"/>
    <w:rsid w:val="00E24E38"/>
    <w:rsid w:val="00E26693"/>
    <w:rsid w:val="00E26808"/>
    <w:rsid w:val="00E27131"/>
    <w:rsid w:val="00E27578"/>
    <w:rsid w:val="00E279C3"/>
    <w:rsid w:val="00E30F8C"/>
    <w:rsid w:val="00E31885"/>
    <w:rsid w:val="00E31FE8"/>
    <w:rsid w:val="00E32059"/>
    <w:rsid w:val="00E32299"/>
    <w:rsid w:val="00E3327C"/>
    <w:rsid w:val="00E33F36"/>
    <w:rsid w:val="00E34175"/>
    <w:rsid w:val="00E35817"/>
    <w:rsid w:val="00E3726A"/>
    <w:rsid w:val="00E376E9"/>
    <w:rsid w:val="00E41204"/>
    <w:rsid w:val="00E429D8"/>
    <w:rsid w:val="00E44DF5"/>
    <w:rsid w:val="00E457CB"/>
    <w:rsid w:val="00E46499"/>
    <w:rsid w:val="00E470C1"/>
    <w:rsid w:val="00E50270"/>
    <w:rsid w:val="00E51F0C"/>
    <w:rsid w:val="00E52FF5"/>
    <w:rsid w:val="00E53285"/>
    <w:rsid w:val="00E5391A"/>
    <w:rsid w:val="00E5428A"/>
    <w:rsid w:val="00E544FD"/>
    <w:rsid w:val="00E54F27"/>
    <w:rsid w:val="00E5509D"/>
    <w:rsid w:val="00E553C5"/>
    <w:rsid w:val="00E55775"/>
    <w:rsid w:val="00E5604B"/>
    <w:rsid w:val="00E569A6"/>
    <w:rsid w:val="00E56C87"/>
    <w:rsid w:val="00E570C8"/>
    <w:rsid w:val="00E610CC"/>
    <w:rsid w:val="00E61BF4"/>
    <w:rsid w:val="00E62874"/>
    <w:rsid w:val="00E63B5F"/>
    <w:rsid w:val="00E63F2B"/>
    <w:rsid w:val="00E64114"/>
    <w:rsid w:val="00E6487D"/>
    <w:rsid w:val="00E65A41"/>
    <w:rsid w:val="00E65D8C"/>
    <w:rsid w:val="00E66DFE"/>
    <w:rsid w:val="00E67055"/>
    <w:rsid w:val="00E67B2C"/>
    <w:rsid w:val="00E67C11"/>
    <w:rsid w:val="00E67DC7"/>
    <w:rsid w:val="00E70833"/>
    <w:rsid w:val="00E71A25"/>
    <w:rsid w:val="00E71A35"/>
    <w:rsid w:val="00E7278C"/>
    <w:rsid w:val="00E72FD0"/>
    <w:rsid w:val="00E7469D"/>
    <w:rsid w:val="00E76301"/>
    <w:rsid w:val="00E76465"/>
    <w:rsid w:val="00E768AC"/>
    <w:rsid w:val="00E76979"/>
    <w:rsid w:val="00E76EBC"/>
    <w:rsid w:val="00E76F80"/>
    <w:rsid w:val="00E82905"/>
    <w:rsid w:val="00E83685"/>
    <w:rsid w:val="00E83FE5"/>
    <w:rsid w:val="00E85817"/>
    <w:rsid w:val="00E85A01"/>
    <w:rsid w:val="00E85B07"/>
    <w:rsid w:val="00E8603F"/>
    <w:rsid w:val="00E8611E"/>
    <w:rsid w:val="00E8615D"/>
    <w:rsid w:val="00E8757E"/>
    <w:rsid w:val="00E90530"/>
    <w:rsid w:val="00E90911"/>
    <w:rsid w:val="00E90A71"/>
    <w:rsid w:val="00E913E2"/>
    <w:rsid w:val="00E91ABE"/>
    <w:rsid w:val="00E94673"/>
    <w:rsid w:val="00E94AE7"/>
    <w:rsid w:val="00E94C49"/>
    <w:rsid w:val="00E958D0"/>
    <w:rsid w:val="00E95B2C"/>
    <w:rsid w:val="00E95FFE"/>
    <w:rsid w:val="00E96088"/>
    <w:rsid w:val="00E966F4"/>
    <w:rsid w:val="00E967F6"/>
    <w:rsid w:val="00E9682D"/>
    <w:rsid w:val="00EA024D"/>
    <w:rsid w:val="00EA06BF"/>
    <w:rsid w:val="00EA19E5"/>
    <w:rsid w:val="00EA2A3E"/>
    <w:rsid w:val="00EA2EF8"/>
    <w:rsid w:val="00EA36D8"/>
    <w:rsid w:val="00EA3F3B"/>
    <w:rsid w:val="00EA4A16"/>
    <w:rsid w:val="00EA4A96"/>
    <w:rsid w:val="00EA5645"/>
    <w:rsid w:val="00EA5D33"/>
    <w:rsid w:val="00EA656F"/>
    <w:rsid w:val="00EA7321"/>
    <w:rsid w:val="00EB08FF"/>
    <w:rsid w:val="00EB0AD0"/>
    <w:rsid w:val="00EB0BF4"/>
    <w:rsid w:val="00EB1417"/>
    <w:rsid w:val="00EB24EA"/>
    <w:rsid w:val="00EB388C"/>
    <w:rsid w:val="00EB49A8"/>
    <w:rsid w:val="00EB52FD"/>
    <w:rsid w:val="00EB5FA9"/>
    <w:rsid w:val="00EB6B61"/>
    <w:rsid w:val="00EB7665"/>
    <w:rsid w:val="00EB79E4"/>
    <w:rsid w:val="00EB7FC0"/>
    <w:rsid w:val="00EC1258"/>
    <w:rsid w:val="00EC12B8"/>
    <w:rsid w:val="00EC173E"/>
    <w:rsid w:val="00EC17B4"/>
    <w:rsid w:val="00EC1819"/>
    <w:rsid w:val="00EC1A8E"/>
    <w:rsid w:val="00EC20CE"/>
    <w:rsid w:val="00EC3149"/>
    <w:rsid w:val="00EC3875"/>
    <w:rsid w:val="00EC3B6C"/>
    <w:rsid w:val="00EC4599"/>
    <w:rsid w:val="00EC5768"/>
    <w:rsid w:val="00EC5F40"/>
    <w:rsid w:val="00EC6394"/>
    <w:rsid w:val="00EC699D"/>
    <w:rsid w:val="00EC6EBD"/>
    <w:rsid w:val="00EC72A5"/>
    <w:rsid w:val="00EC7949"/>
    <w:rsid w:val="00ED1B46"/>
    <w:rsid w:val="00ED2AF2"/>
    <w:rsid w:val="00ED3DC9"/>
    <w:rsid w:val="00ED567C"/>
    <w:rsid w:val="00ED6E3F"/>
    <w:rsid w:val="00EE0889"/>
    <w:rsid w:val="00EE0940"/>
    <w:rsid w:val="00EE269B"/>
    <w:rsid w:val="00EE2A46"/>
    <w:rsid w:val="00EE3460"/>
    <w:rsid w:val="00EE3C34"/>
    <w:rsid w:val="00EE3E0C"/>
    <w:rsid w:val="00EE4C66"/>
    <w:rsid w:val="00EE5784"/>
    <w:rsid w:val="00EE5B28"/>
    <w:rsid w:val="00EE5EB5"/>
    <w:rsid w:val="00EE61CD"/>
    <w:rsid w:val="00EF029E"/>
    <w:rsid w:val="00EF02FD"/>
    <w:rsid w:val="00EF14B1"/>
    <w:rsid w:val="00EF2027"/>
    <w:rsid w:val="00EF252D"/>
    <w:rsid w:val="00EF2749"/>
    <w:rsid w:val="00EF2A30"/>
    <w:rsid w:val="00EF38A9"/>
    <w:rsid w:val="00EF3F70"/>
    <w:rsid w:val="00EF573F"/>
    <w:rsid w:val="00EF5B59"/>
    <w:rsid w:val="00EF6F13"/>
    <w:rsid w:val="00EF748B"/>
    <w:rsid w:val="00F007BD"/>
    <w:rsid w:val="00F00FBE"/>
    <w:rsid w:val="00F01397"/>
    <w:rsid w:val="00F01874"/>
    <w:rsid w:val="00F026C4"/>
    <w:rsid w:val="00F03EDE"/>
    <w:rsid w:val="00F04C43"/>
    <w:rsid w:val="00F0532B"/>
    <w:rsid w:val="00F05612"/>
    <w:rsid w:val="00F0611E"/>
    <w:rsid w:val="00F0764E"/>
    <w:rsid w:val="00F078AE"/>
    <w:rsid w:val="00F12093"/>
    <w:rsid w:val="00F12FE3"/>
    <w:rsid w:val="00F14951"/>
    <w:rsid w:val="00F14BFD"/>
    <w:rsid w:val="00F14C04"/>
    <w:rsid w:val="00F1589E"/>
    <w:rsid w:val="00F1626C"/>
    <w:rsid w:val="00F163B8"/>
    <w:rsid w:val="00F16FA6"/>
    <w:rsid w:val="00F177A8"/>
    <w:rsid w:val="00F20034"/>
    <w:rsid w:val="00F20573"/>
    <w:rsid w:val="00F216E7"/>
    <w:rsid w:val="00F219C5"/>
    <w:rsid w:val="00F22365"/>
    <w:rsid w:val="00F22558"/>
    <w:rsid w:val="00F2313D"/>
    <w:rsid w:val="00F2503E"/>
    <w:rsid w:val="00F26147"/>
    <w:rsid w:val="00F268A7"/>
    <w:rsid w:val="00F3022F"/>
    <w:rsid w:val="00F30883"/>
    <w:rsid w:val="00F31098"/>
    <w:rsid w:val="00F3123A"/>
    <w:rsid w:val="00F31A0D"/>
    <w:rsid w:val="00F3257F"/>
    <w:rsid w:val="00F342D5"/>
    <w:rsid w:val="00F34839"/>
    <w:rsid w:val="00F35896"/>
    <w:rsid w:val="00F35B6A"/>
    <w:rsid w:val="00F36554"/>
    <w:rsid w:val="00F3671D"/>
    <w:rsid w:val="00F36CC1"/>
    <w:rsid w:val="00F37193"/>
    <w:rsid w:val="00F3735F"/>
    <w:rsid w:val="00F37E8E"/>
    <w:rsid w:val="00F4058F"/>
    <w:rsid w:val="00F418CE"/>
    <w:rsid w:val="00F41FA4"/>
    <w:rsid w:val="00F42414"/>
    <w:rsid w:val="00F445ED"/>
    <w:rsid w:val="00F44C3D"/>
    <w:rsid w:val="00F45425"/>
    <w:rsid w:val="00F46523"/>
    <w:rsid w:val="00F469F0"/>
    <w:rsid w:val="00F476A7"/>
    <w:rsid w:val="00F50AD0"/>
    <w:rsid w:val="00F51AC9"/>
    <w:rsid w:val="00F51B75"/>
    <w:rsid w:val="00F51CF2"/>
    <w:rsid w:val="00F51F41"/>
    <w:rsid w:val="00F521CA"/>
    <w:rsid w:val="00F52C69"/>
    <w:rsid w:val="00F535CF"/>
    <w:rsid w:val="00F554C8"/>
    <w:rsid w:val="00F557B5"/>
    <w:rsid w:val="00F56D86"/>
    <w:rsid w:val="00F56F9F"/>
    <w:rsid w:val="00F60E17"/>
    <w:rsid w:val="00F61029"/>
    <w:rsid w:val="00F61079"/>
    <w:rsid w:val="00F62BBB"/>
    <w:rsid w:val="00F667DD"/>
    <w:rsid w:val="00F66EA1"/>
    <w:rsid w:val="00F66EBE"/>
    <w:rsid w:val="00F67E0E"/>
    <w:rsid w:val="00F70157"/>
    <w:rsid w:val="00F70615"/>
    <w:rsid w:val="00F7066E"/>
    <w:rsid w:val="00F70B99"/>
    <w:rsid w:val="00F73010"/>
    <w:rsid w:val="00F73167"/>
    <w:rsid w:val="00F73BDC"/>
    <w:rsid w:val="00F757D1"/>
    <w:rsid w:val="00F757F9"/>
    <w:rsid w:val="00F7652D"/>
    <w:rsid w:val="00F770B1"/>
    <w:rsid w:val="00F8051A"/>
    <w:rsid w:val="00F80DBE"/>
    <w:rsid w:val="00F81652"/>
    <w:rsid w:val="00F81C96"/>
    <w:rsid w:val="00F82334"/>
    <w:rsid w:val="00F8244D"/>
    <w:rsid w:val="00F827FC"/>
    <w:rsid w:val="00F82A4C"/>
    <w:rsid w:val="00F85170"/>
    <w:rsid w:val="00F85924"/>
    <w:rsid w:val="00F86440"/>
    <w:rsid w:val="00F87729"/>
    <w:rsid w:val="00F87869"/>
    <w:rsid w:val="00F922DC"/>
    <w:rsid w:val="00F92D05"/>
    <w:rsid w:val="00F9410A"/>
    <w:rsid w:val="00F95529"/>
    <w:rsid w:val="00F95CF4"/>
    <w:rsid w:val="00F966E4"/>
    <w:rsid w:val="00F9696B"/>
    <w:rsid w:val="00F970DD"/>
    <w:rsid w:val="00F9765A"/>
    <w:rsid w:val="00FA165D"/>
    <w:rsid w:val="00FA18A7"/>
    <w:rsid w:val="00FA2CB9"/>
    <w:rsid w:val="00FA572F"/>
    <w:rsid w:val="00FA609B"/>
    <w:rsid w:val="00FA6564"/>
    <w:rsid w:val="00FA775D"/>
    <w:rsid w:val="00FA779B"/>
    <w:rsid w:val="00FB0474"/>
    <w:rsid w:val="00FB1479"/>
    <w:rsid w:val="00FB30CB"/>
    <w:rsid w:val="00FB32A2"/>
    <w:rsid w:val="00FB386C"/>
    <w:rsid w:val="00FB727C"/>
    <w:rsid w:val="00FB754D"/>
    <w:rsid w:val="00FB7ADF"/>
    <w:rsid w:val="00FC0942"/>
    <w:rsid w:val="00FC1778"/>
    <w:rsid w:val="00FC279D"/>
    <w:rsid w:val="00FC28EB"/>
    <w:rsid w:val="00FC36A7"/>
    <w:rsid w:val="00FC39A9"/>
    <w:rsid w:val="00FC4AA0"/>
    <w:rsid w:val="00FC4F95"/>
    <w:rsid w:val="00FC53B0"/>
    <w:rsid w:val="00FC6539"/>
    <w:rsid w:val="00FC6BC2"/>
    <w:rsid w:val="00FC6FCA"/>
    <w:rsid w:val="00FC7234"/>
    <w:rsid w:val="00FC7447"/>
    <w:rsid w:val="00FC7FBF"/>
    <w:rsid w:val="00FD069D"/>
    <w:rsid w:val="00FD0EDA"/>
    <w:rsid w:val="00FD1966"/>
    <w:rsid w:val="00FD2E4C"/>
    <w:rsid w:val="00FD312E"/>
    <w:rsid w:val="00FD3541"/>
    <w:rsid w:val="00FD4155"/>
    <w:rsid w:val="00FD49B0"/>
    <w:rsid w:val="00FD56BB"/>
    <w:rsid w:val="00FD5FAD"/>
    <w:rsid w:val="00FD72B1"/>
    <w:rsid w:val="00FD7466"/>
    <w:rsid w:val="00FD779A"/>
    <w:rsid w:val="00FD7971"/>
    <w:rsid w:val="00FD7BB7"/>
    <w:rsid w:val="00FD7D92"/>
    <w:rsid w:val="00FD7E0D"/>
    <w:rsid w:val="00FE0E5E"/>
    <w:rsid w:val="00FE0EAC"/>
    <w:rsid w:val="00FE1F07"/>
    <w:rsid w:val="00FE714F"/>
    <w:rsid w:val="00FE72BB"/>
    <w:rsid w:val="00FE75B4"/>
    <w:rsid w:val="00FE78EF"/>
    <w:rsid w:val="00FE7AEE"/>
    <w:rsid w:val="00FF0C39"/>
    <w:rsid w:val="00FF12A8"/>
    <w:rsid w:val="00FF12C7"/>
    <w:rsid w:val="00FF18C4"/>
    <w:rsid w:val="00FF1976"/>
    <w:rsid w:val="00FF1D4B"/>
    <w:rsid w:val="00FF2957"/>
    <w:rsid w:val="00FF40B6"/>
    <w:rsid w:val="00FF4705"/>
    <w:rsid w:val="00FF4F6C"/>
    <w:rsid w:val="00FF5F9B"/>
    <w:rsid w:val="00FF63C9"/>
    <w:rsid w:val="00FF668B"/>
    <w:rsid w:val="00FF78A2"/>
    <w:rsid w:val="00FF78D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666C5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A05F9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
    <w:qFormat/>
    <w:rsid w:val="00A05F9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link w:val="Heading5Char"/>
    <w:uiPriority w:val="9"/>
    <w:qFormat/>
    <w:rsid w:val="00A05F90"/>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D261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D2612"/>
    <w:rPr>
      <w:rFonts w:ascii="Calibri" w:hAnsi="Calibri" w:cs="Calibri"/>
      <w:noProof/>
      <w:lang w:val="en-US"/>
    </w:rPr>
  </w:style>
  <w:style w:type="paragraph" w:customStyle="1" w:styleId="EndNoteBibliography">
    <w:name w:val="EndNote Bibliography"/>
    <w:basedOn w:val="Normal"/>
    <w:link w:val="EndNoteBibliographyChar"/>
    <w:rsid w:val="00CD261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D2612"/>
    <w:rPr>
      <w:rFonts w:ascii="Calibri" w:hAnsi="Calibri" w:cs="Calibri"/>
      <w:noProof/>
      <w:lang w:val="en-US"/>
    </w:rPr>
  </w:style>
  <w:style w:type="paragraph" w:styleId="Header">
    <w:name w:val="header"/>
    <w:basedOn w:val="Normal"/>
    <w:link w:val="HeaderChar"/>
    <w:uiPriority w:val="99"/>
    <w:unhideWhenUsed/>
    <w:rsid w:val="00D255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546"/>
  </w:style>
  <w:style w:type="paragraph" w:styleId="Footer">
    <w:name w:val="footer"/>
    <w:basedOn w:val="Normal"/>
    <w:link w:val="FooterChar"/>
    <w:uiPriority w:val="99"/>
    <w:unhideWhenUsed/>
    <w:rsid w:val="00D255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546"/>
  </w:style>
  <w:style w:type="paragraph" w:styleId="ListParagraph">
    <w:name w:val="List Paragraph"/>
    <w:basedOn w:val="Normal"/>
    <w:uiPriority w:val="34"/>
    <w:qFormat/>
    <w:rsid w:val="00504616"/>
    <w:pPr>
      <w:ind w:left="720"/>
      <w:contextualSpacing/>
    </w:pPr>
  </w:style>
  <w:style w:type="character" w:customStyle="1" w:styleId="fontstyle01">
    <w:name w:val="fontstyle01"/>
    <w:basedOn w:val="DefaultParagraphFont"/>
    <w:rsid w:val="00255700"/>
    <w:rPr>
      <w:rFonts w:ascii="AdvEls-ent4" w:hAnsi="AdvEls-ent4" w:hint="default"/>
      <w:b w:val="0"/>
      <w:bCs w:val="0"/>
      <w:i w:val="0"/>
      <w:iCs w:val="0"/>
      <w:color w:val="231F20"/>
      <w:sz w:val="16"/>
      <w:szCs w:val="16"/>
    </w:rPr>
  </w:style>
  <w:style w:type="character" w:customStyle="1" w:styleId="fontstyle11">
    <w:name w:val="fontstyle11"/>
    <w:basedOn w:val="DefaultParagraphFont"/>
    <w:rsid w:val="00255700"/>
    <w:rPr>
      <w:rFonts w:ascii="AdvOT46dcae81" w:hAnsi="AdvOT46dcae81" w:hint="default"/>
      <w:b w:val="0"/>
      <w:bCs w:val="0"/>
      <w:i w:val="0"/>
      <w:iCs w:val="0"/>
      <w:color w:val="231F20"/>
      <w:sz w:val="16"/>
      <w:szCs w:val="16"/>
    </w:rPr>
  </w:style>
  <w:style w:type="table" w:styleId="TableGrid">
    <w:name w:val="Table Grid"/>
    <w:basedOn w:val="TableNormal"/>
    <w:uiPriority w:val="39"/>
    <w:rsid w:val="00E3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6CF0"/>
    <w:rPr>
      <w:sz w:val="16"/>
      <w:szCs w:val="16"/>
    </w:rPr>
  </w:style>
  <w:style w:type="paragraph" w:styleId="CommentText">
    <w:name w:val="annotation text"/>
    <w:basedOn w:val="Normal"/>
    <w:link w:val="CommentTextChar"/>
    <w:uiPriority w:val="99"/>
    <w:unhideWhenUsed/>
    <w:rsid w:val="006D6CF0"/>
    <w:pPr>
      <w:spacing w:line="240" w:lineRule="auto"/>
    </w:pPr>
    <w:rPr>
      <w:sz w:val="20"/>
      <w:szCs w:val="20"/>
    </w:rPr>
  </w:style>
  <w:style w:type="character" w:customStyle="1" w:styleId="CommentTextChar">
    <w:name w:val="Comment Text Char"/>
    <w:basedOn w:val="DefaultParagraphFont"/>
    <w:link w:val="CommentText"/>
    <w:uiPriority w:val="99"/>
    <w:rsid w:val="006D6CF0"/>
    <w:rPr>
      <w:sz w:val="20"/>
      <w:szCs w:val="20"/>
    </w:rPr>
  </w:style>
  <w:style w:type="paragraph" w:styleId="CommentSubject">
    <w:name w:val="annotation subject"/>
    <w:basedOn w:val="CommentText"/>
    <w:next w:val="CommentText"/>
    <w:link w:val="CommentSubjectChar"/>
    <w:uiPriority w:val="99"/>
    <w:semiHidden/>
    <w:unhideWhenUsed/>
    <w:rsid w:val="006D6CF0"/>
    <w:rPr>
      <w:b/>
      <w:bCs/>
    </w:rPr>
  </w:style>
  <w:style w:type="character" w:customStyle="1" w:styleId="CommentSubjectChar">
    <w:name w:val="Comment Subject Char"/>
    <w:basedOn w:val="CommentTextChar"/>
    <w:link w:val="CommentSubject"/>
    <w:uiPriority w:val="99"/>
    <w:semiHidden/>
    <w:rsid w:val="006D6CF0"/>
    <w:rPr>
      <w:b/>
      <w:bCs/>
      <w:sz w:val="20"/>
      <w:szCs w:val="20"/>
    </w:rPr>
  </w:style>
  <w:style w:type="paragraph" w:styleId="BalloonText">
    <w:name w:val="Balloon Text"/>
    <w:basedOn w:val="Normal"/>
    <w:link w:val="BalloonTextChar"/>
    <w:uiPriority w:val="99"/>
    <w:semiHidden/>
    <w:unhideWhenUsed/>
    <w:rsid w:val="006D6C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CF0"/>
    <w:rPr>
      <w:rFonts w:ascii="Segoe UI" w:hAnsi="Segoe UI" w:cs="Segoe UI"/>
      <w:sz w:val="18"/>
      <w:szCs w:val="18"/>
    </w:rPr>
  </w:style>
  <w:style w:type="paragraph" w:styleId="NoSpacing">
    <w:name w:val="No Spacing"/>
    <w:uiPriority w:val="1"/>
    <w:qFormat/>
    <w:rsid w:val="00EE5784"/>
    <w:pPr>
      <w:spacing w:after="0" w:line="240" w:lineRule="auto"/>
    </w:pPr>
  </w:style>
  <w:style w:type="character" w:styleId="Hyperlink">
    <w:name w:val="Hyperlink"/>
    <w:basedOn w:val="DefaultParagraphFont"/>
    <w:uiPriority w:val="99"/>
    <w:unhideWhenUsed/>
    <w:rsid w:val="00D357CE"/>
    <w:rPr>
      <w:color w:val="0563C1" w:themeColor="hyperlink"/>
      <w:u w:val="single"/>
    </w:rPr>
  </w:style>
  <w:style w:type="table" w:customStyle="1" w:styleId="ListTable6Colorful1">
    <w:name w:val="List Table 6 Colorful1"/>
    <w:basedOn w:val="TableNormal"/>
    <w:uiPriority w:val="51"/>
    <w:rsid w:val="000C2AA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527D60"/>
    <w:rPr>
      <w:color w:val="954F72" w:themeColor="followedHyperlink"/>
      <w:u w:val="single"/>
    </w:rPr>
  </w:style>
  <w:style w:type="table" w:customStyle="1" w:styleId="APA">
    <w:name w:val="APA"/>
    <w:basedOn w:val="TableNormal"/>
    <w:uiPriority w:val="99"/>
    <w:rsid w:val="0094304A"/>
    <w:pPr>
      <w:spacing w:after="0" w:line="240" w:lineRule="auto"/>
    </w:pPr>
    <w:tblPr>
      <w:tblBorders>
        <w:top w:val="single" w:sz="4" w:space="0" w:color="auto"/>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table" w:customStyle="1" w:styleId="GridTable6Colorful1">
    <w:name w:val="Grid Table 6 Colorful1"/>
    <w:basedOn w:val="TableNormal"/>
    <w:uiPriority w:val="51"/>
    <w:rsid w:val="00893CA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51">
    <w:name w:val="Grid Table 6 Colorful - Accent 51"/>
    <w:basedOn w:val="TableNormal"/>
    <w:uiPriority w:val="51"/>
    <w:rsid w:val="00893CA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8A4E5F"/>
  </w:style>
  <w:style w:type="character" w:styleId="Strong">
    <w:name w:val="Strong"/>
    <w:basedOn w:val="DefaultParagraphFont"/>
    <w:uiPriority w:val="22"/>
    <w:qFormat/>
    <w:rsid w:val="00141D2E"/>
    <w:rPr>
      <w:b/>
      <w:bCs/>
    </w:rPr>
  </w:style>
  <w:style w:type="character" w:customStyle="1" w:styleId="fontstyle21">
    <w:name w:val="fontstyle21"/>
    <w:basedOn w:val="DefaultParagraphFont"/>
    <w:rsid w:val="003B1B10"/>
    <w:rPr>
      <w:rFonts w:ascii="AdvOT1ef757c0+20" w:hAnsi="AdvOT1ef757c0+20" w:hint="default"/>
      <w:b w:val="0"/>
      <w:bCs w:val="0"/>
      <w:i w:val="0"/>
      <w:iCs w:val="0"/>
      <w:color w:val="000000"/>
      <w:sz w:val="22"/>
      <w:szCs w:val="22"/>
    </w:rPr>
  </w:style>
  <w:style w:type="paragraph" w:styleId="EndnoteText">
    <w:name w:val="endnote text"/>
    <w:basedOn w:val="Normal"/>
    <w:link w:val="EndnoteTextChar"/>
    <w:uiPriority w:val="99"/>
    <w:semiHidden/>
    <w:unhideWhenUsed/>
    <w:rsid w:val="00D9790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7903"/>
    <w:rPr>
      <w:sz w:val="20"/>
      <w:szCs w:val="20"/>
    </w:rPr>
  </w:style>
  <w:style w:type="character" w:styleId="EndnoteReference">
    <w:name w:val="endnote reference"/>
    <w:basedOn w:val="DefaultParagraphFont"/>
    <w:uiPriority w:val="99"/>
    <w:semiHidden/>
    <w:unhideWhenUsed/>
    <w:rsid w:val="00D97903"/>
    <w:rPr>
      <w:vertAlign w:val="superscript"/>
    </w:rPr>
  </w:style>
  <w:style w:type="table" w:customStyle="1" w:styleId="ListTable6Colorful2">
    <w:name w:val="List Table 6 Colorful2"/>
    <w:basedOn w:val="TableNormal"/>
    <w:uiPriority w:val="51"/>
    <w:rsid w:val="008A39B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50EE7"/>
    <w:pPr>
      <w:spacing w:after="0" w:line="240" w:lineRule="auto"/>
    </w:pPr>
  </w:style>
  <w:style w:type="character" w:customStyle="1" w:styleId="Heading1Char">
    <w:name w:val="Heading 1 Char"/>
    <w:basedOn w:val="DefaultParagraphFont"/>
    <w:link w:val="Heading1"/>
    <w:uiPriority w:val="9"/>
    <w:rsid w:val="00A05F90"/>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A05F90"/>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rsid w:val="00A05F90"/>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A05F90"/>
    <w:rPr>
      <w:i/>
      <w:iCs/>
    </w:rPr>
  </w:style>
  <w:style w:type="paragraph" w:styleId="NormalWeb">
    <w:name w:val="Normal (Web)"/>
    <w:basedOn w:val="Normal"/>
    <w:uiPriority w:val="99"/>
    <w:semiHidden/>
    <w:unhideWhenUsed/>
    <w:rsid w:val="00A05F9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302D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986723">
      <w:bodyDiv w:val="1"/>
      <w:marLeft w:val="0"/>
      <w:marRight w:val="0"/>
      <w:marTop w:val="0"/>
      <w:marBottom w:val="0"/>
      <w:divBdr>
        <w:top w:val="none" w:sz="0" w:space="0" w:color="auto"/>
        <w:left w:val="none" w:sz="0" w:space="0" w:color="auto"/>
        <w:bottom w:val="none" w:sz="0" w:space="0" w:color="auto"/>
        <w:right w:val="none" w:sz="0" w:space="0" w:color="auto"/>
      </w:divBdr>
      <w:divsChild>
        <w:div w:id="306513983">
          <w:marLeft w:val="0"/>
          <w:marRight w:val="0"/>
          <w:marTop w:val="0"/>
          <w:marBottom w:val="0"/>
          <w:divBdr>
            <w:top w:val="none" w:sz="0" w:space="0" w:color="auto"/>
            <w:left w:val="none" w:sz="0" w:space="0" w:color="auto"/>
            <w:bottom w:val="none" w:sz="0" w:space="0" w:color="auto"/>
            <w:right w:val="none" w:sz="0" w:space="0" w:color="auto"/>
          </w:divBdr>
        </w:div>
        <w:div w:id="513034456">
          <w:marLeft w:val="0"/>
          <w:marRight w:val="0"/>
          <w:marTop w:val="0"/>
          <w:marBottom w:val="0"/>
          <w:divBdr>
            <w:top w:val="none" w:sz="0" w:space="0" w:color="auto"/>
            <w:left w:val="none" w:sz="0" w:space="0" w:color="auto"/>
            <w:bottom w:val="none" w:sz="0" w:space="0" w:color="auto"/>
            <w:right w:val="none" w:sz="0" w:space="0" w:color="auto"/>
          </w:divBdr>
        </w:div>
        <w:div w:id="1767723348">
          <w:marLeft w:val="0"/>
          <w:marRight w:val="0"/>
          <w:marTop w:val="0"/>
          <w:marBottom w:val="0"/>
          <w:divBdr>
            <w:top w:val="none" w:sz="0" w:space="0" w:color="auto"/>
            <w:left w:val="none" w:sz="0" w:space="0" w:color="auto"/>
            <w:bottom w:val="none" w:sz="0" w:space="0" w:color="auto"/>
            <w:right w:val="none" w:sz="0" w:space="0" w:color="auto"/>
          </w:divBdr>
        </w:div>
      </w:divsChild>
    </w:div>
    <w:div w:id="409158550">
      <w:bodyDiv w:val="1"/>
      <w:marLeft w:val="0"/>
      <w:marRight w:val="0"/>
      <w:marTop w:val="0"/>
      <w:marBottom w:val="0"/>
      <w:divBdr>
        <w:top w:val="none" w:sz="0" w:space="0" w:color="auto"/>
        <w:left w:val="none" w:sz="0" w:space="0" w:color="auto"/>
        <w:bottom w:val="none" w:sz="0" w:space="0" w:color="auto"/>
        <w:right w:val="none" w:sz="0" w:space="0" w:color="auto"/>
      </w:divBdr>
    </w:div>
    <w:div w:id="658118487">
      <w:bodyDiv w:val="1"/>
      <w:marLeft w:val="0"/>
      <w:marRight w:val="0"/>
      <w:marTop w:val="0"/>
      <w:marBottom w:val="0"/>
      <w:divBdr>
        <w:top w:val="none" w:sz="0" w:space="0" w:color="auto"/>
        <w:left w:val="none" w:sz="0" w:space="0" w:color="auto"/>
        <w:bottom w:val="none" w:sz="0" w:space="0" w:color="auto"/>
        <w:right w:val="none" w:sz="0" w:space="0" w:color="auto"/>
      </w:divBdr>
    </w:div>
    <w:div w:id="681276877">
      <w:bodyDiv w:val="1"/>
      <w:marLeft w:val="0"/>
      <w:marRight w:val="0"/>
      <w:marTop w:val="0"/>
      <w:marBottom w:val="0"/>
      <w:divBdr>
        <w:top w:val="none" w:sz="0" w:space="0" w:color="auto"/>
        <w:left w:val="none" w:sz="0" w:space="0" w:color="auto"/>
        <w:bottom w:val="none" w:sz="0" w:space="0" w:color="auto"/>
        <w:right w:val="none" w:sz="0" w:space="0" w:color="auto"/>
      </w:divBdr>
    </w:div>
    <w:div w:id="1225943189">
      <w:bodyDiv w:val="1"/>
      <w:marLeft w:val="0"/>
      <w:marRight w:val="0"/>
      <w:marTop w:val="0"/>
      <w:marBottom w:val="0"/>
      <w:divBdr>
        <w:top w:val="none" w:sz="0" w:space="0" w:color="auto"/>
        <w:left w:val="none" w:sz="0" w:space="0" w:color="auto"/>
        <w:bottom w:val="none" w:sz="0" w:space="0" w:color="auto"/>
        <w:right w:val="none" w:sz="0" w:space="0" w:color="auto"/>
      </w:divBdr>
      <w:divsChild>
        <w:div w:id="200753579">
          <w:marLeft w:val="0"/>
          <w:marRight w:val="0"/>
          <w:marTop w:val="0"/>
          <w:marBottom w:val="0"/>
          <w:divBdr>
            <w:top w:val="none" w:sz="0" w:space="0" w:color="auto"/>
            <w:left w:val="none" w:sz="0" w:space="0" w:color="auto"/>
            <w:bottom w:val="none" w:sz="0" w:space="0" w:color="auto"/>
            <w:right w:val="none" w:sz="0" w:space="0" w:color="auto"/>
          </w:divBdr>
        </w:div>
        <w:div w:id="1625424943">
          <w:marLeft w:val="0"/>
          <w:marRight w:val="0"/>
          <w:marTop w:val="0"/>
          <w:marBottom w:val="0"/>
          <w:divBdr>
            <w:top w:val="none" w:sz="0" w:space="0" w:color="auto"/>
            <w:left w:val="none" w:sz="0" w:space="0" w:color="auto"/>
            <w:bottom w:val="none" w:sz="0" w:space="0" w:color="auto"/>
            <w:right w:val="none" w:sz="0" w:space="0" w:color="auto"/>
          </w:divBdr>
        </w:div>
      </w:divsChild>
    </w:div>
    <w:div w:id="1375542101">
      <w:bodyDiv w:val="1"/>
      <w:marLeft w:val="0"/>
      <w:marRight w:val="0"/>
      <w:marTop w:val="0"/>
      <w:marBottom w:val="0"/>
      <w:divBdr>
        <w:top w:val="none" w:sz="0" w:space="0" w:color="auto"/>
        <w:left w:val="none" w:sz="0" w:space="0" w:color="auto"/>
        <w:bottom w:val="none" w:sz="0" w:space="0" w:color="auto"/>
        <w:right w:val="none" w:sz="0" w:space="0" w:color="auto"/>
      </w:divBdr>
      <w:divsChild>
        <w:div w:id="343628438">
          <w:marLeft w:val="0"/>
          <w:marRight w:val="0"/>
          <w:marTop w:val="0"/>
          <w:marBottom w:val="0"/>
          <w:divBdr>
            <w:top w:val="none" w:sz="0" w:space="0" w:color="auto"/>
            <w:left w:val="none" w:sz="0" w:space="0" w:color="auto"/>
            <w:bottom w:val="none" w:sz="0" w:space="0" w:color="auto"/>
            <w:right w:val="none" w:sz="0" w:space="0" w:color="auto"/>
          </w:divBdr>
        </w:div>
        <w:div w:id="952134696">
          <w:marLeft w:val="0"/>
          <w:marRight w:val="0"/>
          <w:marTop w:val="0"/>
          <w:marBottom w:val="0"/>
          <w:divBdr>
            <w:top w:val="none" w:sz="0" w:space="0" w:color="auto"/>
            <w:left w:val="none" w:sz="0" w:space="0" w:color="auto"/>
            <w:bottom w:val="none" w:sz="0" w:space="0" w:color="auto"/>
            <w:right w:val="none" w:sz="0" w:space="0" w:color="auto"/>
          </w:divBdr>
        </w:div>
        <w:div w:id="1381322705">
          <w:marLeft w:val="0"/>
          <w:marRight w:val="0"/>
          <w:marTop w:val="0"/>
          <w:marBottom w:val="0"/>
          <w:divBdr>
            <w:top w:val="none" w:sz="0" w:space="0" w:color="auto"/>
            <w:left w:val="none" w:sz="0" w:space="0" w:color="auto"/>
            <w:bottom w:val="none" w:sz="0" w:space="0" w:color="auto"/>
            <w:right w:val="none" w:sz="0" w:space="0" w:color="auto"/>
          </w:divBdr>
        </w:div>
        <w:div w:id="1442995011">
          <w:marLeft w:val="0"/>
          <w:marRight w:val="0"/>
          <w:marTop w:val="0"/>
          <w:marBottom w:val="0"/>
          <w:divBdr>
            <w:top w:val="none" w:sz="0" w:space="0" w:color="auto"/>
            <w:left w:val="none" w:sz="0" w:space="0" w:color="auto"/>
            <w:bottom w:val="none" w:sz="0" w:space="0" w:color="auto"/>
            <w:right w:val="none" w:sz="0" w:space="0" w:color="auto"/>
          </w:divBdr>
        </w:div>
        <w:div w:id="1499687619">
          <w:marLeft w:val="0"/>
          <w:marRight w:val="0"/>
          <w:marTop w:val="0"/>
          <w:marBottom w:val="0"/>
          <w:divBdr>
            <w:top w:val="none" w:sz="0" w:space="0" w:color="auto"/>
            <w:left w:val="none" w:sz="0" w:space="0" w:color="auto"/>
            <w:bottom w:val="none" w:sz="0" w:space="0" w:color="auto"/>
            <w:right w:val="none" w:sz="0" w:space="0" w:color="auto"/>
          </w:divBdr>
        </w:div>
        <w:div w:id="1511145282">
          <w:marLeft w:val="0"/>
          <w:marRight w:val="0"/>
          <w:marTop w:val="0"/>
          <w:marBottom w:val="0"/>
          <w:divBdr>
            <w:top w:val="none" w:sz="0" w:space="0" w:color="auto"/>
            <w:left w:val="none" w:sz="0" w:space="0" w:color="auto"/>
            <w:bottom w:val="none" w:sz="0" w:space="0" w:color="auto"/>
            <w:right w:val="none" w:sz="0" w:space="0" w:color="auto"/>
          </w:divBdr>
        </w:div>
        <w:div w:id="1630479128">
          <w:marLeft w:val="0"/>
          <w:marRight w:val="0"/>
          <w:marTop w:val="0"/>
          <w:marBottom w:val="0"/>
          <w:divBdr>
            <w:top w:val="none" w:sz="0" w:space="0" w:color="auto"/>
            <w:left w:val="none" w:sz="0" w:space="0" w:color="auto"/>
            <w:bottom w:val="none" w:sz="0" w:space="0" w:color="auto"/>
            <w:right w:val="none" w:sz="0" w:space="0" w:color="auto"/>
          </w:divBdr>
          <w:divsChild>
            <w:div w:id="17066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0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aran_forde@sics.a-star.edu.sg" TargetMode="External"/><Relationship Id="rId13" Type="http://schemas.openxmlformats.org/officeDocument/2006/relationships/hyperlink" Target="mailto:tan.kok.hian@singhealth.com.sg" TargetMode="External"/><Relationship Id="rId18" Type="http://schemas.openxmlformats.org/officeDocument/2006/relationships/hyperlink" Target="mailto:kmg@mrc.soton.ac.uk" TargetMode="External"/><Relationship Id="rId26" Type="http://schemas.openxmlformats.org/officeDocument/2006/relationships/hyperlink" Target="http://dx.doi.org/10.1016/j.appet.2014.10.032" TargetMode="External"/><Relationship Id="rId3" Type="http://schemas.openxmlformats.org/officeDocument/2006/relationships/styles" Target="styles.xml"/><Relationship Id="rId21" Type="http://schemas.openxmlformats.org/officeDocument/2006/relationships/hyperlink" Target="mailto:paeywl@nus.edu.sg" TargetMode="External"/><Relationship Id="rId7" Type="http://schemas.openxmlformats.org/officeDocument/2006/relationships/endnotes" Target="endnotes.xml"/><Relationship Id="rId12" Type="http://schemas.openxmlformats.org/officeDocument/2006/relationships/hyperlink" Target="mailto:yap_seng_chong@sics.a-star.edu.sg" TargetMode="External"/><Relationship Id="rId17" Type="http://schemas.openxmlformats.org/officeDocument/2006/relationships/hyperlink" Target="mailto:paeleeys@nus.edu.sg" TargetMode="External"/><Relationship Id="rId25" Type="http://schemas.openxmlformats.org/officeDocument/2006/relationships/hyperlink" Target="https://doi.org/10.1016/j.amepre.2015.11.012" TargetMode="External"/><Relationship Id="rId2" Type="http://schemas.openxmlformats.org/officeDocument/2006/relationships/numbering" Target="numbering.xml"/><Relationship Id="rId16" Type="http://schemas.openxmlformats.org/officeDocument/2006/relationships/hyperlink" Target="mailto:michael_meaney@sics.a-star.edu.sg" TargetMode="External"/><Relationship Id="rId20" Type="http://schemas.openxmlformats.org/officeDocument/2006/relationships/hyperlink" Target="mailto:cai_shirong@sics.a-star.edu.sg" TargetMode="External"/><Relationship Id="rId29"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h_Ai_Ting@sics.a-star.edu.s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eshekl@nus.edu.sg" TargetMode="External"/><Relationship Id="rId23" Type="http://schemas.openxmlformats.org/officeDocument/2006/relationships/hyperlink" Target="https://clinicaltrials.gov/" TargetMode="External"/><Relationship Id="rId28" Type="http://schemas.openxmlformats.org/officeDocument/2006/relationships/hyperlink" Target="http://www.who.int/childgrowth/standards/Technical_report.pdf" TargetMode="External"/><Relationship Id="rId10" Type="http://schemas.openxmlformats.org/officeDocument/2006/relationships/hyperlink" Target="mailto:Izzuddin_Aris@harvardpilgrim.org" TargetMode="External"/><Relationship Id="rId19" Type="http://schemas.openxmlformats.org/officeDocument/2006/relationships/hyperlink" Target="mailto:mary_chong@nus.edu.s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eri_mccrickerd@sics.a-star.edu.sg" TargetMode="External"/><Relationship Id="rId14" Type="http://schemas.openxmlformats.org/officeDocument/2006/relationships/hyperlink" Target="mailto:fabian.yap.k.p@singhealth.com.sg" TargetMode="External"/><Relationship Id="rId22" Type="http://schemas.openxmlformats.org/officeDocument/2006/relationships/hyperlink" Target="mailto:Ciaran_Forde@sics.a-star.edu.sg" TargetMode="External"/><Relationship Id="rId27" Type="http://schemas.openxmlformats.org/officeDocument/2006/relationships/hyperlink" Target="https://www.phenxtoolkit.org" TargetMode="External"/><Relationship Id="rId3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91571-973F-4C02-8633-B89351FD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16724</Words>
  <Characters>95327</Characters>
  <Application>Microsoft Office Word</Application>
  <DocSecurity>0</DocSecurity>
  <Lines>794</Lines>
  <Paragraphs>223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111828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2019-06-24T05:21:00Z</cp:lastPrinted>
  <dcterms:created xsi:type="dcterms:W3CDTF">2020-06-05T09:18:00Z</dcterms:created>
  <dcterms:modified xsi:type="dcterms:W3CDTF">2020-06-05T09:18:00Z</dcterms:modified>
</cp:coreProperties>
</file>