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D2A22" w14:textId="0760B622" w:rsidR="0072234C" w:rsidRPr="00830307" w:rsidRDefault="00587BA0" w:rsidP="00084544">
      <w:pPr>
        <w:spacing w:line="480" w:lineRule="auto"/>
        <w:jc w:val="center"/>
        <w:rPr>
          <w:rFonts w:ascii="Times New Roman" w:hAnsi="Times New Roman" w:cs="Times New Roman"/>
          <w:b/>
          <w:sz w:val="24"/>
          <w:szCs w:val="24"/>
          <w:lang w:val="en-GB"/>
        </w:rPr>
      </w:pPr>
      <w:bookmarkStart w:id="0" w:name="_GoBack"/>
      <w:r w:rsidRPr="00830307">
        <w:rPr>
          <w:rFonts w:ascii="Times New Roman" w:hAnsi="Times New Roman" w:cs="Times New Roman"/>
          <w:b/>
          <w:sz w:val="24"/>
          <w:szCs w:val="24"/>
          <w:lang w:val="en-GB"/>
        </w:rPr>
        <w:t xml:space="preserve">Photocatalytic Degradation of </w:t>
      </w:r>
      <w:r w:rsidR="00271ED7" w:rsidRPr="00830307">
        <w:rPr>
          <w:rFonts w:ascii="Times New Roman" w:hAnsi="Times New Roman" w:cs="Times New Roman"/>
          <w:b/>
          <w:sz w:val="24"/>
          <w:szCs w:val="24"/>
          <w:lang w:val="en-GB"/>
        </w:rPr>
        <w:t xml:space="preserve">Methylene Blue </w:t>
      </w:r>
      <w:r w:rsidRPr="00830307">
        <w:rPr>
          <w:rFonts w:ascii="Times New Roman" w:hAnsi="Times New Roman" w:cs="Times New Roman"/>
          <w:b/>
          <w:sz w:val="24"/>
          <w:szCs w:val="24"/>
          <w:lang w:val="en-GB"/>
        </w:rPr>
        <w:t xml:space="preserve">Dye </w:t>
      </w:r>
      <w:r w:rsidR="00D9106D" w:rsidRPr="00830307">
        <w:rPr>
          <w:rFonts w:ascii="Times New Roman" w:hAnsi="Times New Roman" w:cs="Times New Roman"/>
          <w:b/>
          <w:sz w:val="24"/>
          <w:szCs w:val="24"/>
          <w:lang w:val="en-GB"/>
        </w:rPr>
        <w:t>on</w:t>
      </w:r>
      <w:r w:rsidRPr="00830307">
        <w:rPr>
          <w:rFonts w:ascii="Times New Roman" w:hAnsi="Times New Roman" w:cs="Times New Roman"/>
          <w:b/>
          <w:sz w:val="24"/>
          <w:szCs w:val="24"/>
          <w:lang w:val="en-GB"/>
        </w:rPr>
        <w:t xml:space="preserve"> Reticulated Vitreous Carbon</w:t>
      </w:r>
      <w:r w:rsidR="00D9106D" w:rsidRPr="00830307">
        <w:rPr>
          <w:rFonts w:ascii="Times New Roman" w:hAnsi="Times New Roman" w:cs="Times New Roman"/>
          <w:b/>
          <w:sz w:val="24"/>
          <w:szCs w:val="24"/>
          <w:lang w:val="en-GB"/>
        </w:rPr>
        <w:t xml:space="preserve"> </w:t>
      </w:r>
      <w:bookmarkEnd w:id="0"/>
      <w:r w:rsidR="00D9106D" w:rsidRPr="00830307">
        <w:rPr>
          <w:rFonts w:ascii="Times New Roman" w:hAnsi="Times New Roman" w:cs="Times New Roman"/>
          <w:b/>
          <w:sz w:val="24"/>
          <w:szCs w:val="24"/>
          <w:lang w:val="en-GB"/>
        </w:rPr>
        <w:t xml:space="preserve">Decorated with </w:t>
      </w:r>
      <w:proofErr w:type="spellStart"/>
      <w:r w:rsidR="00D9106D" w:rsidRPr="00830307">
        <w:rPr>
          <w:rFonts w:ascii="Times New Roman" w:hAnsi="Times New Roman" w:cs="Times New Roman"/>
          <w:b/>
          <w:sz w:val="24"/>
          <w:szCs w:val="24"/>
          <w:lang w:val="en-GB"/>
        </w:rPr>
        <w:t>Electrophoretically</w:t>
      </w:r>
      <w:proofErr w:type="spellEnd"/>
      <w:r w:rsidR="00D9106D" w:rsidRPr="00830307">
        <w:rPr>
          <w:rFonts w:ascii="Times New Roman" w:hAnsi="Times New Roman" w:cs="Times New Roman"/>
          <w:b/>
          <w:sz w:val="24"/>
          <w:szCs w:val="24"/>
          <w:lang w:val="en-GB"/>
        </w:rPr>
        <w:t xml:space="preserve"> Deposited TiO</w:t>
      </w:r>
      <w:r w:rsidR="00D9106D" w:rsidRPr="00830307">
        <w:rPr>
          <w:rFonts w:ascii="Times New Roman" w:hAnsi="Times New Roman" w:cs="Times New Roman"/>
          <w:b/>
          <w:sz w:val="24"/>
          <w:szCs w:val="24"/>
          <w:vertAlign w:val="subscript"/>
          <w:lang w:val="en-GB"/>
        </w:rPr>
        <w:t>2</w:t>
      </w:r>
      <w:r w:rsidR="00D9106D" w:rsidRPr="00830307">
        <w:rPr>
          <w:rFonts w:ascii="Times New Roman" w:hAnsi="Times New Roman" w:cs="Times New Roman"/>
          <w:b/>
          <w:sz w:val="24"/>
          <w:szCs w:val="24"/>
          <w:lang w:val="en-GB"/>
        </w:rPr>
        <w:t xml:space="preserve"> Nanotubes</w:t>
      </w:r>
      <w:r w:rsidRPr="00830307">
        <w:rPr>
          <w:rFonts w:ascii="Times New Roman" w:hAnsi="Times New Roman" w:cs="Times New Roman"/>
          <w:b/>
          <w:sz w:val="24"/>
          <w:szCs w:val="24"/>
          <w:lang w:val="en-GB"/>
        </w:rPr>
        <w:t xml:space="preserve"> </w:t>
      </w:r>
    </w:p>
    <w:p w14:paraId="0099469A" w14:textId="6D659631" w:rsidR="007E4DF9" w:rsidRPr="00830307" w:rsidRDefault="007E4DF9" w:rsidP="00084544">
      <w:pPr>
        <w:spacing w:line="480" w:lineRule="auto"/>
        <w:jc w:val="center"/>
        <w:rPr>
          <w:rFonts w:ascii="Times New Roman" w:hAnsi="Times New Roman" w:cs="Times New Roman"/>
          <w:sz w:val="24"/>
          <w:szCs w:val="24"/>
          <w:vertAlign w:val="superscript"/>
          <w:lang w:val="en-GB"/>
        </w:rPr>
      </w:pPr>
      <w:r w:rsidRPr="00830307">
        <w:rPr>
          <w:rFonts w:ascii="Times New Roman" w:hAnsi="Times New Roman" w:cs="Times New Roman"/>
          <w:sz w:val="24"/>
          <w:szCs w:val="24"/>
          <w:lang w:val="en-GB"/>
        </w:rPr>
        <w:t xml:space="preserve">Syed Z.J. Zaidi </w:t>
      </w:r>
      <w:r w:rsidRPr="00830307">
        <w:rPr>
          <w:rFonts w:ascii="Times New Roman" w:hAnsi="Times New Roman" w:cs="Times New Roman"/>
          <w:sz w:val="24"/>
          <w:szCs w:val="24"/>
          <w:vertAlign w:val="superscript"/>
          <w:lang w:val="en-GB"/>
        </w:rPr>
        <w:t>1</w:t>
      </w:r>
      <w:r w:rsidRPr="00830307">
        <w:rPr>
          <w:rFonts w:ascii="Times New Roman" w:hAnsi="Times New Roman" w:cs="Times New Roman"/>
          <w:sz w:val="24"/>
          <w:szCs w:val="24"/>
          <w:lang w:val="en-GB"/>
        </w:rPr>
        <w:t>,</w:t>
      </w:r>
      <w:r w:rsidRPr="00830307">
        <w:rPr>
          <w:rFonts w:ascii="Times New Roman" w:hAnsi="Times New Roman" w:cs="Times New Roman"/>
          <w:sz w:val="24"/>
          <w:szCs w:val="24"/>
          <w:vertAlign w:val="superscript"/>
          <w:lang w:val="en-GB"/>
        </w:rPr>
        <w:t xml:space="preserve"> </w:t>
      </w:r>
      <w:r w:rsidRPr="00830307">
        <w:rPr>
          <w:rFonts w:ascii="Times New Roman" w:hAnsi="Times New Roman" w:cs="Times New Roman"/>
          <w:sz w:val="24"/>
          <w:szCs w:val="24"/>
          <w:lang w:val="en-GB"/>
        </w:rPr>
        <w:t xml:space="preserve">Christian Harito </w:t>
      </w:r>
      <w:r w:rsidRPr="00830307">
        <w:rPr>
          <w:rFonts w:ascii="Times New Roman" w:hAnsi="Times New Roman" w:cs="Times New Roman"/>
          <w:sz w:val="24"/>
          <w:szCs w:val="24"/>
          <w:vertAlign w:val="superscript"/>
          <w:lang w:val="en-GB"/>
        </w:rPr>
        <w:t>2,3,*</w:t>
      </w:r>
      <w:r w:rsidRPr="00830307">
        <w:rPr>
          <w:rFonts w:ascii="Times New Roman" w:hAnsi="Times New Roman" w:cs="Times New Roman"/>
          <w:sz w:val="24"/>
          <w:szCs w:val="24"/>
          <w:lang w:val="en-GB"/>
        </w:rPr>
        <w:t xml:space="preserve">, Dmitry V. Bavykin </w:t>
      </w:r>
      <w:r w:rsidRPr="00830307">
        <w:rPr>
          <w:rFonts w:ascii="Times New Roman" w:hAnsi="Times New Roman" w:cs="Times New Roman"/>
          <w:sz w:val="24"/>
          <w:szCs w:val="24"/>
          <w:vertAlign w:val="superscript"/>
          <w:lang w:val="en-GB"/>
        </w:rPr>
        <w:t>1</w:t>
      </w:r>
      <w:r w:rsidRPr="00830307">
        <w:rPr>
          <w:rFonts w:ascii="Times New Roman" w:hAnsi="Times New Roman" w:cs="Times New Roman"/>
          <w:sz w:val="24"/>
          <w:szCs w:val="24"/>
          <w:lang w:val="en-GB"/>
        </w:rPr>
        <w:t xml:space="preserve">, </w:t>
      </w:r>
      <w:proofErr w:type="spellStart"/>
      <w:r w:rsidRPr="00830307">
        <w:rPr>
          <w:rFonts w:ascii="Times New Roman" w:hAnsi="Times New Roman" w:cs="Times New Roman"/>
          <w:sz w:val="24"/>
          <w:szCs w:val="24"/>
          <w:lang w:val="en-GB"/>
        </w:rPr>
        <w:t>Alysson</w:t>
      </w:r>
      <w:proofErr w:type="spellEnd"/>
      <w:r w:rsidRPr="00830307">
        <w:rPr>
          <w:rFonts w:ascii="Times New Roman" w:hAnsi="Times New Roman" w:cs="Times New Roman"/>
          <w:sz w:val="24"/>
          <w:szCs w:val="24"/>
          <w:lang w:val="en-GB"/>
        </w:rPr>
        <w:t xml:space="preserve"> S. Martins </w:t>
      </w:r>
      <w:r w:rsidRPr="00830307">
        <w:rPr>
          <w:rFonts w:ascii="Times New Roman" w:hAnsi="Times New Roman" w:cs="Times New Roman"/>
          <w:sz w:val="24"/>
          <w:szCs w:val="24"/>
          <w:vertAlign w:val="superscript"/>
          <w:lang w:val="en-GB"/>
        </w:rPr>
        <w:t>1,4</w:t>
      </w:r>
      <w:r w:rsidRPr="00830307">
        <w:rPr>
          <w:rFonts w:ascii="Times New Roman" w:hAnsi="Times New Roman" w:cs="Times New Roman"/>
          <w:sz w:val="24"/>
          <w:szCs w:val="24"/>
          <w:lang w:val="en-GB"/>
        </w:rPr>
        <w:t xml:space="preserve">, Brian </w:t>
      </w:r>
      <w:proofErr w:type="spellStart"/>
      <w:r w:rsidRPr="00830307">
        <w:rPr>
          <w:rFonts w:ascii="Times New Roman" w:hAnsi="Times New Roman" w:cs="Times New Roman"/>
          <w:sz w:val="24"/>
          <w:szCs w:val="24"/>
          <w:lang w:val="en-GB"/>
        </w:rPr>
        <w:t>Yuliarto</w:t>
      </w:r>
      <w:proofErr w:type="spellEnd"/>
      <w:r w:rsidRPr="00830307">
        <w:rPr>
          <w:rFonts w:ascii="Times New Roman" w:hAnsi="Times New Roman" w:cs="Times New Roman"/>
          <w:sz w:val="24"/>
          <w:szCs w:val="24"/>
          <w:lang w:val="en-GB"/>
        </w:rPr>
        <w:t xml:space="preserve"> </w:t>
      </w:r>
      <w:r w:rsidRPr="00830307">
        <w:rPr>
          <w:rFonts w:ascii="Times New Roman" w:hAnsi="Times New Roman" w:cs="Times New Roman"/>
          <w:sz w:val="24"/>
          <w:szCs w:val="24"/>
          <w:vertAlign w:val="superscript"/>
          <w:lang w:val="en-GB"/>
        </w:rPr>
        <w:t>5,6</w:t>
      </w:r>
      <w:r w:rsidRPr="00830307">
        <w:rPr>
          <w:rFonts w:ascii="Times New Roman" w:hAnsi="Times New Roman" w:cs="Times New Roman"/>
          <w:sz w:val="24"/>
          <w:szCs w:val="24"/>
          <w:lang w:val="en-GB"/>
        </w:rPr>
        <w:t xml:space="preserve">, Frank C. Walsh </w:t>
      </w:r>
      <w:r w:rsidRPr="00830307">
        <w:rPr>
          <w:rFonts w:ascii="Times New Roman" w:hAnsi="Times New Roman" w:cs="Times New Roman"/>
          <w:sz w:val="24"/>
          <w:szCs w:val="24"/>
          <w:vertAlign w:val="superscript"/>
          <w:lang w:val="en-GB"/>
        </w:rPr>
        <w:t>1</w:t>
      </w:r>
      <w:r w:rsidRPr="00830307">
        <w:rPr>
          <w:rFonts w:ascii="Times New Roman" w:hAnsi="Times New Roman" w:cs="Times New Roman"/>
          <w:sz w:val="24"/>
          <w:szCs w:val="24"/>
          <w:lang w:val="en-GB"/>
        </w:rPr>
        <w:t xml:space="preserve">, Carlos Ponce de León </w:t>
      </w:r>
      <w:r w:rsidRPr="00830307">
        <w:rPr>
          <w:rFonts w:ascii="Times New Roman" w:hAnsi="Times New Roman" w:cs="Times New Roman"/>
          <w:sz w:val="24"/>
          <w:szCs w:val="24"/>
          <w:vertAlign w:val="superscript"/>
          <w:lang w:val="en-GB"/>
        </w:rPr>
        <w:t>1</w:t>
      </w:r>
    </w:p>
    <w:p w14:paraId="2A2CD2D7" w14:textId="51AA84BD" w:rsidR="007E4DF9" w:rsidRPr="00830307" w:rsidRDefault="007E4DF9" w:rsidP="00084544">
      <w:pPr>
        <w:spacing w:before="240" w:after="0" w:line="480" w:lineRule="auto"/>
        <w:jc w:val="center"/>
        <w:rPr>
          <w:rFonts w:ascii="Times New Roman" w:eastAsia="Calibri" w:hAnsi="Times New Roman" w:cs="Times New Roman"/>
          <w:sz w:val="24"/>
          <w:szCs w:val="28"/>
          <w:lang w:val="en-GB"/>
        </w:rPr>
      </w:pPr>
      <w:r w:rsidRPr="00830307">
        <w:rPr>
          <w:rFonts w:ascii="Times New Roman" w:eastAsia="Calibri" w:hAnsi="Times New Roman" w:cs="Times New Roman"/>
          <w:sz w:val="24"/>
          <w:szCs w:val="28"/>
          <w:vertAlign w:val="superscript"/>
          <w:lang w:val="en-GB"/>
        </w:rPr>
        <w:t>1</w:t>
      </w:r>
      <w:r w:rsidRPr="00830307">
        <w:rPr>
          <w:rFonts w:ascii="Times New Roman" w:eastAsia="Calibri" w:hAnsi="Times New Roman" w:cs="Times New Roman"/>
          <w:sz w:val="24"/>
          <w:szCs w:val="28"/>
          <w:lang w:val="en-GB"/>
        </w:rPr>
        <w:t xml:space="preserve"> Energy Technology Research Group, Faculty of Engineering and Physical Sciences, University of Southampton, SO17 1BJ, Southampton, U.K.</w:t>
      </w:r>
    </w:p>
    <w:p w14:paraId="13363713" w14:textId="6C1F5608" w:rsidR="007E4DF9" w:rsidRPr="00830307" w:rsidRDefault="007E4DF9" w:rsidP="00084544">
      <w:pPr>
        <w:spacing w:before="240" w:after="0" w:line="480" w:lineRule="auto"/>
        <w:jc w:val="center"/>
        <w:rPr>
          <w:rFonts w:ascii="Times New Roman" w:eastAsia="Calibri" w:hAnsi="Times New Roman" w:cs="Times New Roman"/>
          <w:sz w:val="24"/>
          <w:szCs w:val="28"/>
          <w:lang w:val="en-GB"/>
        </w:rPr>
      </w:pPr>
      <w:r w:rsidRPr="00830307">
        <w:rPr>
          <w:rFonts w:ascii="Times New Roman" w:eastAsia="Calibri" w:hAnsi="Times New Roman" w:cs="Times New Roman"/>
          <w:sz w:val="24"/>
          <w:szCs w:val="28"/>
          <w:vertAlign w:val="superscript"/>
          <w:lang w:val="en-GB"/>
        </w:rPr>
        <w:t>2</w:t>
      </w:r>
      <w:r w:rsidRPr="00830307">
        <w:rPr>
          <w:rFonts w:ascii="Times New Roman" w:eastAsia="Calibri" w:hAnsi="Times New Roman" w:cs="Times New Roman"/>
          <w:sz w:val="24"/>
          <w:szCs w:val="28"/>
          <w:lang w:val="en-GB"/>
        </w:rPr>
        <w:t xml:space="preserve"> Department for Management of Science and Technology Development, Ton </w:t>
      </w:r>
      <w:proofErr w:type="spellStart"/>
      <w:r w:rsidRPr="00830307">
        <w:rPr>
          <w:rFonts w:ascii="Times New Roman" w:eastAsia="Calibri" w:hAnsi="Times New Roman" w:cs="Times New Roman"/>
          <w:sz w:val="24"/>
          <w:szCs w:val="28"/>
          <w:lang w:val="en-GB"/>
        </w:rPr>
        <w:t>Duc</w:t>
      </w:r>
      <w:proofErr w:type="spellEnd"/>
      <w:r w:rsidRPr="00830307">
        <w:rPr>
          <w:rFonts w:ascii="Times New Roman" w:eastAsia="Calibri" w:hAnsi="Times New Roman" w:cs="Times New Roman"/>
          <w:sz w:val="24"/>
          <w:szCs w:val="28"/>
          <w:lang w:val="en-GB"/>
        </w:rPr>
        <w:t xml:space="preserve"> Thang University, Ho Chi Minh City, Vietnam. </w:t>
      </w:r>
    </w:p>
    <w:p w14:paraId="21EB7F10" w14:textId="1D0E4FE7" w:rsidR="007E4DF9" w:rsidRPr="00830307" w:rsidRDefault="007E4DF9" w:rsidP="00084544">
      <w:pPr>
        <w:spacing w:before="240" w:after="0" w:line="480" w:lineRule="auto"/>
        <w:jc w:val="center"/>
        <w:rPr>
          <w:rFonts w:ascii="Times New Roman" w:eastAsia="Calibri" w:hAnsi="Times New Roman" w:cs="Times New Roman"/>
          <w:sz w:val="24"/>
          <w:szCs w:val="28"/>
          <w:lang w:val="en-GB"/>
        </w:rPr>
      </w:pPr>
      <w:r w:rsidRPr="00830307">
        <w:rPr>
          <w:rFonts w:ascii="Times New Roman" w:eastAsia="Calibri" w:hAnsi="Times New Roman" w:cs="Times New Roman"/>
          <w:sz w:val="24"/>
          <w:szCs w:val="28"/>
          <w:vertAlign w:val="superscript"/>
          <w:lang w:val="en-GB"/>
        </w:rPr>
        <w:t>3</w:t>
      </w:r>
      <w:r w:rsidRPr="00830307">
        <w:rPr>
          <w:rFonts w:ascii="Times New Roman" w:eastAsia="Calibri" w:hAnsi="Times New Roman" w:cs="Times New Roman"/>
          <w:sz w:val="24"/>
          <w:szCs w:val="28"/>
          <w:lang w:val="en-GB"/>
        </w:rPr>
        <w:t xml:space="preserve"> Faculty of Applied Sciences, Ton </w:t>
      </w:r>
      <w:proofErr w:type="spellStart"/>
      <w:r w:rsidRPr="00830307">
        <w:rPr>
          <w:rFonts w:ascii="Times New Roman" w:eastAsia="Calibri" w:hAnsi="Times New Roman" w:cs="Times New Roman"/>
          <w:sz w:val="24"/>
          <w:szCs w:val="28"/>
          <w:lang w:val="en-GB"/>
        </w:rPr>
        <w:t>Duc</w:t>
      </w:r>
      <w:proofErr w:type="spellEnd"/>
      <w:r w:rsidRPr="00830307">
        <w:rPr>
          <w:rFonts w:ascii="Times New Roman" w:eastAsia="Calibri" w:hAnsi="Times New Roman" w:cs="Times New Roman"/>
          <w:sz w:val="24"/>
          <w:szCs w:val="28"/>
          <w:lang w:val="en-GB"/>
        </w:rPr>
        <w:t xml:space="preserve"> Thang University, Ho Chi Minh City, Vietnam.</w:t>
      </w:r>
    </w:p>
    <w:p w14:paraId="7244C751" w14:textId="68F36C5F" w:rsidR="007E4DF9" w:rsidRPr="00830307" w:rsidRDefault="007E4DF9" w:rsidP="00084544">
      <w:pPr>
        <w:spacing w:before="240" w:after="0" w:line="480" w:lineRule="auto"/>
        <w:jc w:val="center"/>
        <w:rPr>
          <w:rFonts w:ascii="Times New Roman" w:eastAsia="Calibri" w:hAnsi="Times New Roman" w:cs="Times New Roman"/>
          <w:sz w:val="24"/>
          <w:szCs w:val="28"/>
          <w:lang w:val="en-GB"/>
        </w:rPr>
      </w:pPr>
      <w:r w:rsidRPr="00830307">
        <w:rPr>
          <w:rFonts w:ascii="Times New Roman" w:eastAsia="Calibri" w:hAnsi="Times New Roman" w:cs="Times New Roman"/>
          <w:sz w:val="24"/>
          <w:szCs w:val="28"/>
          <w:vertAlign w:val="superscript"/>
          <w:lang w:val="en-GB"/>
        </w:rPr>
        <w:t xml:space="preserve">4 </w:t>
      </w:r>
      <w:r w:rsidR="00E45A10" w:rsidRPr="00830307">
        <w:rPr>
          <w:rFonts w:ascii="Times New Roman" w:eastAsia="Calibri" w:hAnsi="Times New Roman" w:cs="Times New Roman"/>
          <w:sz w:val="24"/>
          <w:szCs w:val="28"/>
        </w:rPr>
        <w:t xml:space="preserve">National Institute of Alternative Technologies for Detection, Toxicological Evaluation and Removal of </w:t>
      </w:r>
      <w:proofErr w:type="spellStart"/>
      <w:r w:rsidR="00E45A10" w:rsidRPr="00830307">
        <w:rPr>
          <w:rFonts w:ascii="Times New Roman" w:eastAsia="Calibri" w:hAnsi="Times New Roman" w:cs="Times New Roman"/>
          <w:sz w:val="24"/>
          <w:szCs w:val="28"/>
        </w:rPr>
        <w:t>Micropollutants</w:t>
      </w:r>
      <w:proofErr w:type="spellEnd"/>
      <w:r w:rsidR="00E45A10" w:rsidRPr="00830307">
        <w:rPr>
          <w:rFonts w:ascii="Times New Roman" w:eastAsia="Calibri" w:hAnsi="Times New Roman" w:cs="Times New Roman"/>
          <w:sz w:val="24"/>
          <w:szCs w:val="28"/>
        </w:rPr>
        <w:t xml:space="preserve"> and Radioactive Substances (INCT-DATREM), Institute of Chemistry, São Paulo State University, </w:t>
      </w:r>
      <w:proofErr w:type="spellStart"/>
      <w:r w:rsidR="00E45A10" w:rsidRPr="00830307">
        <w:rPr>
          <w:rFonts w:ascii="Times New Roman" w:eastAsia="Calibri" w:hAnsi="Times New Roman" w:cs="Times New Roman"/>
          <w:sz w:val="24"/>
          <w:szCs w:val="28"/>
        </w:rPr>
        <w:t>Araraquara</w:t>
      </w:r>
      <w:proofErr w:type="spellEnd"/>
      <w:r w:rsidR="00E45A10" w:rsidRPr="00830307">
        <w:rPr>
          <w:rFonts w:ascii="Times New Roman" w:eastAsia="Calibri" w:hAnsi="Times New Roman" w:cs="Times New Roman"/>
          <w:sz w:val="24"/>
          <w:szCs w:val="28"/>
        </w:rPr>
        <w:t>, 14800-900, São Paulo, Brazil</w:t>
      </w:r>
    </w:p>
    <w:p w14:paraId="539F602B" w14:textId="77777777" w:rsidR="007E4DF9" w:rsidRPr="00830307" w:rsidRDefault="007E4DF9" w:rsidP="00084544">
      <w:pPr>
        <w:spacing w:before="240" w:after="0" w:line="480" w:lineRule="auto"/>
        <w:jc w:val="center"/>
        <w:rPr>
          <w:rFonts w:ascii="Times New Roman" w:eastAsia="Calibri" w:hAnsi="Times New Roman" w:cs="Times New Roman"/>
          <w:sz w:val="24"/>
          <w:szCs w:val="28"/>
          <w:lang w:val="en-GB"/>
        </w:rPr>
      </w:pPr>
      <w:r w:rsidRPr="00830307">
        <w:rPr>
          <w:rFonts w:ascii="Times New Roman" w:eastAsia="Calibri" w:hAnsi="Times New Roman" w:cs="Times New Roman"/>
          <w:sz w:val="24"/>
          <w:szCs w:val="28"/>
          <w:vertAlign w:val="superscript"/>
          <w:lang w:val="en-GB"/>
        </w:rPr>
        <w:t>5</w:t>
      </w:r>
      <w:r w:rsidRPr="00830307">
        <w:rPr>
          <w:rFonts w:ascii="Times New Roman" w:eastAsia="Calibri" w:hAnsi="Times New Roman" w:cs="Times New Roman"/>
          <w:sz w:val="24"/>
          <w:szCs w:val="28"/>
          <w:lang w:val="en-GB"/>
        </w:rPr>
        <w:t xml:space="preserve"> Advanced Functional Materials (AFM) Laboratory, Engineering Physics, </w:t>
      </w:r>
      <w:proofErr w:type="spellStart"/>
      <w:r w:rsidRPr="00830307">
        <w:rPr>
          <w:rFonts w:ascii="Times New Roman" w:eastAsia="Calibri" w:hAnsi="Times New Roman" w:cs="Times New Roman"/>
          <w:sz w:val="24"/>
          <w:szCs w:val="28"/>
          <w:lang w:val="en-GB"/>
        </w:rPr>
        <w:t>Institut</w:t>
      </w:r>
      <w:proofErr w:type="spellEnd"/>
      <w:r w:rsidRPr="00830307">
        <w:rPr>
          <w:rFonts w:ascii="Times New Roman" w:eastAsia="Calibri" w:hAnsi="Times New Roman" w:cs="Times New Roman"/>
          <w:sz w:val="24"/>
          <w:szCs w:val="28"/>
          <w:lang w:val="en-GB"/>
        </w:rPr>
        <w:t xml:space="preserve"> </w:t>
      </w:r>
      <w:proofErr w:type="spellStart"/>
      <w:r w:rsidRPr="00830307">
        <w:rPr>
          <w:rFonts w:ascii="Times New Roman" w:eastAsia="Calibri" w:hAnsi="Times New Roman" w:cs="Times New Roman"/>
          <w:sz w:val="24"/>
          <w:szCs w:val="28"/>
          <w:lang w:val="en-GB"/>
        </w:rPr>
        <w:t>Teknologi</w:t>
      </w:r>
      <w:proofErr w:type="spellEnd"/>
      <w:r w:rsidRPr="00830307">
        <w:rPr>
          <w:rFonts w:ascii="Times New Roman" w:eastAsia="Calibri" w:hAnsi="Times New Roman" w:cs="Times New Roman"/>
          <w:sz w:val="24"/>
          <w:szCs w:val="28"/>
          <w:lang w:val="en-GB"/>
        </w:rPr>
        <w:t xml:space="preserve"> Bandung, 40132, Bandung, Indonesia.</w:t>
      </w:r>
    </w:p>
    <w:p w14:paraId="24392146" w14:textId="77777777" w:rsidR="007E4DF9" w:rsidRPr="00830307" w:rsidRDefault="007E4DF9" w:rsidP="00084544">
      <w:pPr>
        <w:spacing w:before="240" w:after="0" w:line="480" w:lineRule="auto"/>
        <w:jc w:val="center"/>
        <w:rPr>
          <w:rFonts w:ascii="Times New Roman" w:eastAsia="Calibri" w:hAnsi="Times New Roman" w:cs="Times New Roman"/>
          <w:sz w:val="24"/>
          <w:szCs w:val="28"/>
          <w:lang w:val="en-GB"/>
        </w:rPr>
      </w:pPr>
      <w:r w:rsidRPr="00830307">
        <w:rPr>
          <w:rFonts w:ascii="Times New Roman" w:eastAsia="Calibri" w:hAnsi="Times New Roman" w:cs="Times New Roman"/>
          <w:sz w:val="24"/>
          <w:szCs w:val="28"/>
          <w:vertAlign w:val="superscript"/>
          <w:lang w:val="en-GB"/>
        </w:rPr>
        <w:t>6</w:t>
      </w:r>
      <w:r w:rsidRPr="00830307">
        <w:rPr>
          <w:rFonts w:ascii="Times New Roman" w:eastAsia="Calibri" w:hAnsi="Times New Roman" w:cs="Times New Roman"/>
          <w:sz w:val="24"/>
          <w:szCs w:val="28"/>
          <w:lang w:val="en-GB"/>
        </w:rPr>
        <w:t xml:space="preserve"> Research </w:t>
      </w:r>
      <w:proofErr w:type="spellStart"/>
      <w:r w:rsidRPr="00830307">
        <w:rPr>
          <w:rFonts w:ascii="Times New Roman" w:eastAsia="Calibri" w:hAnsi="Times New Roman" w:cs="Times New Roman"/>
          <w:sz w:val="24"/>
          <w:szCs w:val="28"/>
          <w:lang w:val="en-GB"/>
        </w:rPr>
        <w:t>Center</w:t>
      </w:r>
      <w:proofErr w:type="spellEnd"/>
      <w:r w:rsidRPr="00830307">
        <w:rPr>
          <w:rFonts w:ascii="Times New Roman" w:eastAsia="Calibri" w:hAnsi="Times New Roman" w:cs="Times New Roman"/>
          <w:sz w:val="24"/>
          <w:szCs w:val="28"/>
          <w:lang w:val="en-GB"/>
        </w:rPr>
        <w:t xml:space="preserve"> for </w:t>
      </w:r>
      <w:proofErr w:type="spellStart"/>
      <w:r w:rsidRPr="00830307">
        <w:rPr>
          <w:rFonts w:ascii="Times New Roman" w:eastAsia="Calibri" w:hAnsi="Times New Roman" w:cs="Times New Roman"/>
          <w:sz w:val="24"/>
          <w:szCs w:val="28"/>
          <w:lang w:val="en-GB"/>
        </w:rPr>
        <w:t>Nanosciences</w:t>
      </w:r>
      <w:proofErr w:type="spellEnd"/>
      <w:r w:rsidRPr="00830307">
        <w:rPr>
          <w:rFonts w:ascii="Times New Roman" w:eastAsia="Calibri" w:hAnsi="Times New Roman" w:cs="Times New Roman"/>
          <w:sz w:val="24"/>
          <w:szCs w:val="28"/>
          <w:lang w:val="en-GB"/>
        </w:rPr>
        <w:t xml:space="preserve"> and Nanotechnology (RCNN), </w:t>
      </w:r>
      <w:proofErr w:type="spellStart"/>
      <w:r w:rsidRPr="00830307">
        <w:rPr>
          <w:rFonts w:ascii="Times New Roman" w:eastAsia="Calibri" w:hAnsi="Times New Roman" w:cs="Times New Roman"/>
          <w:sz w:val="24"/>
          <w:szCs w:val="28"/>
          <w:lang w:val="en-GB"/>
        </w:rPr>
        <w:t>Institut</w:t>
      </w:r>
      <w:proofErr w:type="spellEnd"/>
      <w:r w:rsidRPr="00830307">
        <w:rPr>
          <w:rFonts w:ascii="Times New Roman" w:eastAsia="Calibri" w:hAnsi="Times New Roman" w:cs="Times New Roman"/>
          <w:sz w:val="24"/>
          <w:szCs w:val="28"/>
          <w:lang w:val="en-GB"/>
        </w:rPr>
        <w:t xml:space="preserve"> </w:t>
      </w:r>
      <w:proofErr w:type="spellStart"/>
      <w:r w:rsidRPr="00830307">
        <w:rPr>
          <w:rFonts w:ascii="Times New Roman" w:eastAsia="Calibri" w:hAnsi="Times New Roman" w:cs="Times New Roman"/>
          <w:sz w:val="24"/>
          <w:szCs w:val="28"/>
          <w:lang w:val="en-GB"/>
        </w:rPr>
        <w:t>Teknologi</w:t>
      </w:r>
      <w:proofErr w:type="spellEnd"/>
      <w:r w:rsidRPr="00830307">
        <w:rPr>
          <w:rFonts w:ascii="Times New Roman" w:eastAsia="Calibri" w:hAnsi="Times New Roman" w:cs="Times New Roman"/>
          <w:sz w:val="24"/>
          <w:szCs w:val="28"/>
          <w:lang w:val="en-GB"/>
        </w:rPr>
        <w:t xml:space="preserve"> Bandung, 40132, Bandung, Indonesia.</w:t>
      </w:r>
    </w:p>
    <w:p w14:paraId="216F8965" w14:textId="77777777" w:rsidR="007E4DF9" w:rsidRPr="00830307" w:rsidRDefault="007E4DF9" w:rsidP="00084544">
      <w:pPr>
        <w:pStyle w:val="NoSpacing"/>
        <w:spacing w:line="480" w:lineRule="auto"/>
        <w:rPr>
          <w:rFonts w:ascii="Times New Roman" w:hAnsi="Times New Roman" w:cs="Times New Roman"/>
          <w:sz w:val="24"/>
          <w:szCs w:val="24"/>
          <w:lang w:val="en-GB"/>
        </w:rPr>
      </w:pPr>
      <w:r w:rsidRPr="00830307">
        <w:rPr>
          <w:rFonts w:ascii="Times New Roman" w:hAnsi="Times New Roman" w:cs="Times New Roman"/>
          <w:sz w:val="24"/>
          <w:szCs w:val="24"/>
          <w:lang w:val="en-GB"/>
        </w:rPr>
        <w:t>*Author for correspondence; christianharito@tdtu.edu.vn</w:t>
      </w:r>
    </w:p>
    <w:p w14:paraId="3373F066" w14:textId="77777777" w:rsidR="007D5F25" w:rsidRPr="00830307" w:rsidRDefault="007E4DF9" w:rsidP="00084544">
      <w:pPr>
        <w:spacing w:line="480" w:lineRule="auto"/>
        <w:rPr>
          <w:rFonts w:asciiTheme="majorBidi" w:hAnsiTheme="majorBidi" w:cstheme="majorBidi"/>
          <w:bCs/>
          <w:sz w:val="24"/>
          <w:szCs w:val="24"/>
          <w:lang w:val="en-GB"/>
        </w:rPr>
      </w:pPr>
      <w:r w:rsidRPr="00830307">
        <w:rPr>
          <w:rFonts w:asciiTheme="majorBidi" w:hAnsiTheme="majorBidi" w:cstheme="majorBidi"/>
          <w:bCs/>
          <w:sz w:val="24"/>
          <w:szCs w:val="24"/>
          <w:lang w:val="en-GB"/>
        </w:rPr>
        <w:t xml:space="preserve"> </w:t>
      </w:r>
    </w:p>
    <w:p w14:paraId="7A08EFC6" w14:textId="77777777" w:rsidR="007D5F25" w:rsidRPr="00830307" w:rsidRDefault="007D5F25" w:rsidP="00084544">
      <w:pPr>
        <w:spacing w:line="480" w:lineRule="auto"/>
        <w:rPr>
          <w:rFonts w:asciiTheme="majorBidi" w:hAnsiTheme="majorBidi" w:cstheme="majorBidi"/>
          <w:bCs/>
          <w:sz w:val="24"/>
          <w:szCs w:val="24"/>
          <w:lang w:val="en-GB"/>
        </w:rPr>
      </w:pPr>
    </w:p>
    <w:p w14:paraId="78FEBC6B" w14:textId="77777777" w:rsidR="007D5F25" w:rsidRPr="00830307" w:rsidRDefault="007D5F25" w:rsidP="00084544">
      <w:pPr>
        <w:spacing w:line="480" w:lineRule="auto"/>
        <w:rPr>
          <w:rFonts w:asciiTheme="majorBidi" w:hAnsiTheme="majorBidi" w:cstheme="majorBidi"/>
          <w:bCs/>
          <w:sz w:val="24"/>
          <w:szCs w:val="24"/>
          <w:lang w:val="en-GB"/>
        </w:rPr>
      </w:pPr>
    </w:p>
    <w:p w14:paraId="26375E80" w14:textId="77777777" w:rsidR="007D5F25" w:rsidRPr="00830307" w:rsidRDefault="007D5F25" w:rsidP="00084544">
      <w:pPr>
        <w:spacing w:line="480" w:lineRule="auto"/>
        <w:rPr>
          <w:rFonts w:asciiTheme="majorBidi" w:hAnsiTheme="majorBidi" w:cstheme="majorBidi"/>
          <w:bCs/>
          <w:sz w:val="24"/>
          <w:szCs w:val="24"/>
          <w:lang w:val="en-GB"/>
        </w:rPr>
      </w:pPr>
    </w:p>
    <w:p w14:paraId="2E9E4A7A" w14:textId="2A76AF7F" w:rsidR="0072234C" w:rsidRPr="00830307" w:rsidRDefault="0072234C" w:rsidP="00084544">
      <w:pPr>
        <w:spacing w:line="480" w:lineRule="auto"/>
        <w:rPr>
          <w:rFonts w:asciiTheme="majorBidi" w:hAnsiTheme="majorBidi" w:cstheme="majorBidi"/>
          <w:b/>
          <w:bCs/>
          <w:sz w:val="24"/>
          <w:szCs w:val="24"/>
          <w:lang w:val="en-GB"/>
        </w:rPr>
      </w:pPr>
      <w:r w:rsidRPr="00830307">
        <w:rPr>
          <w:rFonts w:asciiTheme="majorBidi" w:hAnsiTheme="majorBidi" w:cstheme="majorBidi"/>
          <w:b/>
          <w:bCs/>
          <w:sz w:val="24"/>
          <w:szCs w:val="24"/>
          <w:lang w:val="en-GB"/>
        </w:rPr>
        <w:lastRenderedPageBreak/>
        <w:t>Graphical Abstract</w:t>
      </w:r>
    </w:p>
    <w:p w14:paraId="40CA5291" w14:textId="4F062A84" w:rsidR="0072234C" w:rsidRPr="00830307" w:rsidRDefault="00B86383" w:rsidP="00084544">
      <w:pPr>
        <w:spacing w:line="480" w:lineRule="auto"/>
        <w:rPr>
          <w:rFonts w:asciiTheme="majorBidi" w:hAnsiTheme="majorBidi" w:cstheme="majorBidi"/>
          <w:b/>
          <w:bCs/>
          <w:sz w:val="24"/>
          <w:szCs w:val="24"/>
          <w:lang w:val="en-GB"/>
        </w:rPr>
      </w:pPr>
      <w:r w:rsidRPr="00830307">
        <w:rPr>
          <w:noProof/>
          <w:lang w:val="en-GB" w:eastAsia="en-GB"/>
        </w:rPr>
        <mc:AlternateContent>
          <mc:Choice Requires="wpg">
            <w:drawing>
              <wp:anchor distT="0" distB="0" distL="114300" distR="114300" simplePos="0" relativeHeight="251630592" behindDoc="0" locked="0" layoutInCell="1" allowOverlap="1" wp14:anchorId="34CD103D" wp14:editId="045B1A2E">
                <wp:simplePos x="0" y="0"/>
                <wp:positionH relativeFrom="column">
                  <wp:posOffset>295275</wp:posOffset>
                </wp:positionH>
                <wp:positionV relativeFrom="paragraph">
                  <wp:posOffset>5715</wp:posOffset>
                </wp:positionV>
                <wp:extent cx="5534025" cy="2383790"/>
                <wp:effectExtent l="0" t="0" r="9525" b="0"/>
                <wp:wrapNone/>
                <wp:docPr id="97" name="Group 97"/>
                <wp:cNvGraphicFramePr/>
                <a:graphic xmlns:a="http://schemas.openxmlformats.org/drawingml/2006/main">
                  <a:graphicData uri="http://schemas.microsoft.com/office/word/2010/wordprocessingGroup">
                    <wpg:wgp>
                      <wpg:cNvGrpSpPr/>
                      <wpg:grpSpPr>
                        <a:xfrm>
                          <a:off x="0" y="0"/>
                          <a:ext cx="5534025" cy="2383790"/>
                          <a:chOff x="0" y="0"/>
                          <a:chExt cx="5534109" cy="2384182"/>
                        </a:xfrm>
                      </wpg:grpSpPr>
                      <wps:wsp>
                        <wps:cNvPr id="98" name="Text Box 98"/>
                        <wps:cNvSpPr txBox="1"/>
                        <wps:spPr>
                          <a:xfrm>
                            <a:off x="2423160" y="1981200"/>
                            <a:ext cx="72390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AA3E6" w14:textId="77777777" w:rsidR="00F441D6" w:rsidRPr="007C130A" w:rsidRDefault="00F441D6" w:rsidP="007C22FE">
                              <w:r>
                                <w:t>RVC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9" name="Group 99"/>
                        <wpg:cNvGrpSpPr/>
                        <wpg:grpSpPr>
                          <a:xfrm>
                            <a:off x="0" y="0"/>
                            <a:ext cx="5534109" cy="2384182"/>
                            <a:chOff x="0" y="0"/>
                            <a:chExt cx="5534109" cy="2384182"/>
                          </a:xfrm>
                        </wpg:grpSpPr>
                        <wpg:grpSp>
                          <wpg:cNvPr id="100" name="Group 100"/>
                          <wpg:cNvGrpSpPr/>
                          <wpg:grpSpPr>
                            <a:xfrm>
                              <a:off x="2986191" y="167640"/>
                              <a:ext cx="2547918" cy="2127382"/>
                              <a:chOff x="-46569" y="0"/>
                              <a:chExt cx="2547918" cy="2127382"/>
                            </a:xfrm>
                          </wpg:grpSpPr>
                          <wps:wsp>
                            <wps:cNvPr id="101" name="Text Box 101"/>
                            <wps:cNvSpPr txBox="1"/>
                            <wps:spPr>
                              <a:xfrm>
                                <a:off x="1821899" y="1870207"/>
                                <a:ext cx="6794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465AC" w14:textId="77777777" w:rsidR="00F441D6" w:rsidRDefault="00F441D6" w:rsidP="007C22FE">
                                  <w:r>
                                    <w:t>100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2" name="Picture 102" descr="G:\tINT BOTH SIDES\ORIGNIAL SAMPLE\oRIGINAL SAMPLE AT 30MAG.jpg"/>
                              <pic:cNvPicPr>
                                <a:picLocks noChangeAspect="1"/>
                              </pic:cNvPicPr>
                            </pic:nvPicPr>
                            <pic:blipFill rotWithShape="1">
                              <a:blip r:embed="rId8" cstate="print">
                                <a:extLst>
                                  <a:ext uri="{28A0092B-C50C-407E-A947-70E740481C1C}">
                                    <a14:useLocalDpi xmlns:a14="http://schemas.microsoft.com/office/drawing/2010/main" val="0"/>
                                  </a:ext>
                                </a:extLst>
                              </a:blip>
                              <a:srcRect b="5858"/>
                              <a:stretch/>
                            </pic:blipFill>
                            <pic:spPr bwMode="auto">
                              <a:xfrm>
                                <a:off x="-46569" y="0"/>
                                <a:ext cx="2501661" cy="1884009"/>
                              </a:xfrm>
                              <a:prstGeom prst="rect">
                                <a:avLst/>
                              </a:prstGeom>
                              <a:noFill/>
                              <a:ln>
                                <a:noFill/>
                              </a:ln>
                              <a:extLst>
                                <a:ext uri="{53640926-AAD7-44D8-BBD7-CCE9431645EC}">
                                  <a14:shadowObscured xmlns:a14="http://schemas.microsoft.com/office/drawing/2010/main"/>
                                </a:ext>
                              </a:extLst>
                            </pic:spPr>
                          </pic:pic>
                          <wps:wsp>
                            <wps:cNvPr id="103" name="Straight Connector 103"/>
                            <wps:cNvCnPr/>
                            <wps:spPr>
                              <a:xfrm>
                                <a:off x="2104846" y="1918515"/>
                                <a:ext cx="762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104" name="Group 104"/>
                          <wpg:cNvGrpSpPr/>
                          <wpg:grpSpPr>
                            <a:xfrm>
                              <a:off x="0" y="0"/>
                              <a:ext cx="3147067" cy="2384182"/>
                              <a:chOff x="0" y="0"/>
                              <a:chExt cx="3147067" cy="2384182"/>
                            </a:xfrm>
                          </wpg:grpSpPr>
                          <wps:wsp>
                            <wps:cNvPr id="105" name="Text Box 105"/>
                            <wps:cNvSpPr txBox="1"/>
                            <wps:spPr>
                              <a:xfrm>
                                <a:off x="209466" y="2070492"/>
                                <a:ext cx="497812"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2FEB7" w14:textId="77777777" w:rsidR="00F441D6" w:rsidRPr="007C130A" w:rsidRDefault="00F441D6" w:rsidP="007C22FE">
                                  <w: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 name="Group 106"/>
                            <wpg:cNvGrpSpPr/>
                            <wpg:grpSpPr>
                              <a:xfrm>
                                <a:off x="0" y="0"/>
                                <a:ext cx="3147067" cy="2376125"/>
                                <a:chOff x="0" y="0"/>
                                <a:chExt cx="3147067" cy="2376125"/>
                              </a:xfrm>
                            </wpg:grpSpPr>
                            <wps:wsp>
                              <wps:cNvPr id="107" name="Text Box 107"/>
                              <wps:cNvSpPr txBox="1"/>
                              <wps:spPr>
                                <a:xfrm>
                                  <a:off x="966767" y="2062435"/>
                                  <a:ext cx="4159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635A6" w14:textId="77777777" w:rsidR="00F441D6" w:rsidRPr="007C130A" w:rsidRDefault="00F441D6" w:rsidP="007C22FE">
                                    <w:r>
                                      <w:t>H</w:t>
                                    </w:r>
                                    <w:r>
                                      <w:rPr>
                                        <w:vertAlign w:val="subscript"/>
                                      </w:rPr>
                                      <w:t>2</w:t>
                                    </w: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8" name="Group 108"/>
                              <wpg:cNvGrpSpPr/>
                              <wpg:grpSpPr>
                                <a:xfrm>
                                  <a:off x="0" y="0"/>
                                  <a:ext cx="3147067" cy="2212718"/>
                                  <a:chOff x="0" y="0"/>
                                  <a:chExt cx="3147067" cy="2212718"/>
                                </a:xfrm>
                              </wpg:grpSpPr>
                              <wpg:grpSp>
                                <wpg:cNvPr id="109" name="Group 109"/>
                                <wpg:cNvGrpSpPr/>
                                <wpg:grpSpPr>
                                  <a:xfrm>
                                    <a:off x="644511" y="1800603"/>
                                    <a:ext cx="518795" cy="412115"/>
                                    <a:chOff x="0" y="0"/>
                                    <a:chExt cx="519386" cy="412572"/>
                                  </a:xfrm>
                                </wpg:grpSpPr>
                                <wps:wsp>
                                  <wps:cNvPr id="110" name="Oval 110"/>
                                  <wps:cNvSpPr/>
                                  <wps:spPr>
                                    <a:xfrm>
                                      <a:off x="0" y="0"/>
                                      <a:ext cx="338051" cy="32636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0C6C0B" w14:textId="77777777" w:rsidR="00F441D6" w:rsidRPr="00E17914" w:rsidRDefault="00F441D6" w:rsidP="007C22FE">
                                        <w:pPr>
                                          <w:rPr>
                                            <w:color w:val="000000" w:themeColor="text1"/>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25400" y="25400"/>
                                      <a:ext cx="493986" cy="387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7BD9C" w14:textId="77777777" w:rsidR="00F441D6" w:rsidRPr="00E17914" w:rsidRDefault="00F441D6" w:rsidP="007C22FE">
                                        <w:pPr>
                                          <w:rPr>
                                            <w:vertAlign w:val="superscript"/>
                                          </w:rPr>
                                        </w:pPr>
                                        <w:proofErr w:type="gramStart"/>
                                        <w:r>
                                          <w:t>h</w:t>
                                        </w:r>
                                        <w:proofErr w:type="gramEnd"/>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2" name="Group 112"/>
                                <wpg:cNvGrpSpPr/>
                                <wpg:grpSpPr>
                                  <a:xfrm>
                                    <a:off x="0" y="0"/>
                                    <a:ext cx="3147067" cy="2191740"/>
                                    <a:chOff x="0" y="0"/>
                                    <a:chExt cx="3147067" cy="2191740"/>
                                  </a:xfrm>
                                </wpg:grpSpPr>
                                <wpg:grpSp>
                                  <wpg:cNvPr id="113" name="Group 113"/>
                                  <wpg:cNvGrpSpPr/>
                                  <wpg:grpSpPr>
                                    <a:xfrm>
                                      <a:off x="0" y="0"/>
                                      <a:ext cx="3147067" cy="2191740"/>
                                      <a:chOff x="0" y="0"/>
                                      <a:chExt cx="3147067" cy="2191740"/>
                                    </a:xfrm>
                                  </wpg:grpSpPr>
                                  <wps:wsp>
                                    <wps:cNvPr id="114" name="Text Box 114"/>
                                    <wps:cNvSpPr txBox="1"/>
                                    <wps:spPr>
                                      <a:xfrm>
                                        <a:off x="306143" y="237663"/>
                                        <a:ext cx="4159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E730F" w14:textId="77777777" w:rsidR="00F441D6" w:rsidRPr="007C130A" w:rsidRDefault="00F441D6" w:rsidP="007C22FE">
                                          <w:pPr>
                                            <w:rPr>
                                              <w:vertAlign w:val="superscript"/>
                                            </w:rPr>
                                          </w:pPr>
                                          <w:r>
                                            <w:t>O</w:t>
                                          </w:r>
                                          <w:r>
                                            <w:rPr>
                                              <w:vertAlign w:val="subscript"/>
                                            </w:rPr>
                                            <w:t>2</w:t>
                                          </w:r>
                                          <w:r>
                                            <w:rPr>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5" name="Group 115"/>
                                    <wpg:cNvGrpSpPr/>
                                    <wpg:grpSpPr>
                                      <a:xfrm>
                                        <a:off x="0" y="0"/>
                                        <a:ext cx="3147067" cy="2191740"/>
                                        <a:chOff x="0" y="0"/>
                                        <a:chExt cx="3147067" cy="2191740"/>
                                      </a:xfrm>
                                    </wpg:grpSpPr>
                                    <wps:wsp>
                                      <wps:cNvPr id="116" name="Text Box 116"/>
                                      <wps:cNvSpPr txBox="1"/>
                                      <wps:spPr>
                                        <a:xfrm>
                                          <a:off x="1039274" y="229607"/>
                                          <a:ext cx="4159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B75E" w14:textId="77777777" w:rsidR="00F441D6" w:rsidRPr="007C130A" w:rsidRDefault="00F441D6" w:rsidP="007C22FE">
                                            <w:pPr>
                                              <w:rPr>
                                                <w:vertAlign w:val="subscript"/>
                                              </w:rPr>
                                            </w:pPr>
                                            <w:r>
                                              <w:t>O</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7" name="Group 117"/>
                                      <wpg:cNvGrpSpPr/>
                                      <wpg:grpSpPr>
                                        <a:xfrm>
                                          <a:off x="0" y="0"/>
                                          <a:ext cx="3147067" cy="2191740"/>
                                          <a:chOff x="0" y="0"/>
                                          <a:chExt cx="3147067" cy="2191740"/>
                                        </a:xfrm>
                                      </wpg:grpSpPr>
                                      <wps:wsp>
                                        <wps:cNvPr id="118" name="Text Box 118"/>
                                        <wps:cNvSpPr txBox="1"/>
                                        <wps:spPr>
                                          <a:xfrm>
                                            <a:off x="1667673" y="0"/>
                                            <a:ext cx="724348"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003B8" w14:textId="77777777" w:rsidR="00F441D6" w:rsidRPr="007C130A" w:rsidRDefault="00F441D6" w:rsidP="007C22FE">
                                              <w:r>
                                                <w:t>CO</w:t>
                                              </w:r>
                                              <w:r>
                                                <w:rPr>
                                                  <w:vertAlign w:val="subscript"/>
                                                </w:rPr>
                                                <w:t xml:space="preserve">2, </w:t>
                                              </w:r>
                                              <w:r>
                                                <w:t>H</w:t>
                                              </w:r>
                                              <w:r>
                                                <w:rPr>
                                                  <w:vertAlign w:val="subscript"/>
                                                </w:rPr>
                                                <w:t>2</w:t>
                                              </w: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9" name="Group 119"/>
                                        <wpg:cNvGrpSpPr/>
                                        <wpg:grpSpPr>
                                          <a:xfrm>
                                            <a:off x="0" y="237663"/>
                                            <a:ext cx="3147067" cy="1954077"/>
                                            <a:chOff x="0" y="0"/>
                                            <a:chExt cx="3147067" cy="1954077"/>
                                          </a:xfrm>
                                        </wpg:grpSpPr>
                                        <wps:wsp>
                                          <wps:cNvPr id="120" name="Straight Connector 120"/>
                                          <wps:cNvCnPr/>
                                          <wps:spPr>
                                            <a:xfrm flipV="1">
                                              <a:off x="294059" y="636455"/>
                                              <a:ext cx="1900555" cy="1905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grpSp>
                                          <wpg:cNvPr id="121" name="Group 121"/>
                                          <wpg:cNvGrpSpPr/>
                                          <wpg:grpSpPr>
                                            <a:xfrm>
                                              <a:off x="676737" y="225579"/>
                                              <a:ext cx="518795" cy="412115"/>
                                              <a:chOff x="0" y="0"/>
                                              <a:chExt cx="519386" cy="412572"/>
                                            </a:xfrm>
                                          </wpg:grpSpPr>
                                          <wps:wsp>
                                            <wps:cNvPr id="122" name="Oval 122"/>
                                            <wps:cNvSpPr/>
                                            <wps:spPr>
                                              <a:xfrm>
                                                <a:off x="0" y="0"/>
                                                <a:ext cx="338051" cy="32636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EC9F25" w14:textId="77777777" w:rsidR="00F441D6" w:rsidRPr="00E17914" w:rsidRDefault="00F441D6" w:rsidP="007C22FE">
                                                  <w:pPr>
                                                    <w:rPr>
                                                      <w:color w:val="000000" w:themeColor="text1"/>
                                                      <w:vertAlign w:val="super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25400" y="25400"/>
                                                <a:ext cx="493986" cy="387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C0AE3" w14:textId="77777777" w:rsidR="00F441D6" w:rsidRPr="00E17914" w:rsidRDefault="00F441D6" w:rsidP="007C22FE">
                                                  <w:pPr>
                                                    <w:rPr>
                                                      <w:vertAlign w:val="superscript"/>
                                                    </w:rPr>
                                                  </w:pPr>
                                                  <w:proofErr w:type="gramStart"/>
                                                  <w:r>
                                                    <w:t>e</w:t>
                                                  </w:r>
                                                  <w:r>
                                                    <w:rPr>
                                                      <w:vertAlign w:val="superscript"/>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4" name="Group 124"/>
                                          <wpg:cNvGrpSpPr/>
                                          <wpg:grpSpPr>
                                            <a:xfrm>
                                              <a:off x="0" y="0"/>
                                              <a:ext cx="3147067" cy="1954077"/>
                                              <a:chOff x="0" y="0"/>
                                              <a:chExt cx="3147067" cy="1954077"/>
                                            </a:xfrm>
                                          </wpg:grpSpPr>
                                          <wps:wsp>
                                            <wps:cNvPr id="125" name="Straight Connector 125"/>
                                            <wps:cNvCnPr/>
                                            <wps:spPr>
                                              <a:xfrm flipV="1">
                                                <a:off x="297711" y="1467293"/>
                                                <a:ext cx="1895475" cy="1905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wps:spPr>
                                              <a:xfrm flipV="1">
                                                <a:off x="935665" y="669851"/>
                                                <a:ext cx="0" cy="810895"/>
                                              </a:xfrm>
                                              <a:prstGeom prst="straightConnector1">
                                                <a:avLst/>
                                              </a:prstGeom>
                                              <a:ln w="28575">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Curved Left Arrow 127"/>
                                            <wps:cNvSpPr/>
                                            <wps:spPr>
                                              <a:xfrm rot="5400000">
                                                <a:off x="627321" y="10632"/>
                                                <a:ext cx="370514" cy="868133"/>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Curved Right Arrow 128"/>
                                            <wps:cNvSpPr/>
                                            <wps:spPr>
                                              <a:xfrm rot="5233007">
                                                <a:off x="584790" y="1233377"/>
                                                <a:ext cx="358157" cy="886376"/>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 name="Group 129"/>
                                            <wpg:cNvGrpSpPr/>
                                            <wpg:grpSpPr>
                                              <a:xfrm>
                                                <a:off x="955630" y="0"/>
                                                <a:ext cx="2191437" cy="1954077"/>
                                                <a:chOff x="-129917" y="0"/>
                                                <a:chExt cx="2191437" cy="1954077"/>
                                              </a:xfrm>
                                            </wpg:grpSpPr>
                                            <wpg:grpSp>
                                              <wpg:cNvPr id="130" name="Group 130"/>
                                              <wpg:cNvGrpSpPr/>
                                              <wpg:grpSpPr>
                                                <a:xfrm>
                                                  <a:off x="-129917" y="0"/>
                                                  <a:ext cx="2091114" cy="1954077"/>
                                                  <a:chOff x="-129917" y="0"/>
                                                  <a:chExt cx="2091114" cy="1954077"/>
                                                </a:xfrm>
                                              </wpg:grpSpPr>
                                              <wpg:grpSp>
                                                <wpg:cNvPr id="131" name="Group 131"/>
                                                <wpg:cNvGrpSpPr>
                                                  <a:grpSpLocks/>
                                                </wpg:cNvGrpSpPr>
                                                <wpg:grpSpPr bwMode="auto">
                                                  <a:xfrm>
                                                    <a:off x="228600" y="859972"/>
                                                    <a:ext cx="1720850" cy="1094105"/>
                                                    <a:chOff x="2377" y="5831"/>
                                                    <a:chExt cx="1667" cy="1032"/>
                                                  </a:xfrm>
                                                </wpg:grpSpPr>
                                                <wpg:grpSp>
                                                  <wpg:cNvPr id="132" name="Group 3"/>
                                                  <wpg:cNvGrpSpPr>
                                                    <a:grpSpLocks/>
                                                  </wpg:cNvGrpSpPr>
                                                  <wpg:grpSpPr bwMode="auto">
                                                    <a:xfrm>
                                                      <a:off x="2377" y="5847"/>
                                                      <a:ext cx="1667" cy="1016"/>
                                                      <a:chOff x="2377" y="5847"/>
                                                      <a:chExt cx="1667" cy="1016"/>
                                                    </a:xfrm>
                                                  </wpg:grpSpPr>
                                                  <wps:wsp>
                                                    <wps:cNvPr id="133" name="AutoShape 4"/>
                                                    <wps:cNvSpPr>
                                                      <a:spLocks noChangeArrowheads="1"/>
                                                    </wps:cNvSpPr>
                                                    <wps:spPr bwMode="auto">
                                                      <a:xfrm>
                                                        <a:off x="2377" y="5888"/>
                                                        <a:ext cx="1667" cy="975"/>
                                                      </a:xfrm>
                                                      <a:prstGeom prst="cube">
                                                        <a:avLst>
                                                          <a:gd name="adj" fmla="val 6502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cNvPr id="134" name="Group 5"/>
                                                    <wpg:cNvGrpSpPr>
                                                      <a:grpSpLocks/>
                                                    </wpg:cNvGrpSpPr>
                                                    <wpg:grpSpPr bwMode="auto">
                                                      <a:xfrm>
                                                        <a:off x="2396" y="6495"/>
                                                        <a:ext cx="1043" cy="340"/>
                                                        <a:chOff x="2396" y="6495"/>
                                                        <a:chExt cx="1043" cy="340"/>
                                                      </a:xfrm>
                                                    </wpg:grpSpPr>
                                                    <wps:wsp>
                                                      <wps:cNvPr id="135" name="Freeform 6"/>
                                                      <wps:cNvSpPr>
                                                        <a:spLocks/>
                                                      </wps:cNvSpPr>
                                                      <wps:spPr bwMode="auto">
                                                        <a:xfrm>
                                                          <a:off x="2444" y="6546"/>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Freeform 7"/>
                                                      <wps:cNvSpPr>
                                                        <a:spLocks/>
                                                      </wps:cNvSpPr>
                                                      <wps:spPr bwMode="auto">
                                                        <a:xfrm>
                                                          <a:off x="2572" y="6677"/>
                                                          <a:ext cx="262" cy="137"/>
                                                        </a:xfrm>
                                                        <a:custGeom>
                                                          <a:avLst/>
                                                          <a:gdLst>
                                                            <a:gd name="T0" fmla="*/ 226 w 262"/>
                                                            <a:gd name="T1" fmla="*/ 9 h 137"/>
                                                            <a:gd name="T2" fmla="*/ 218 w 262"/>
                                                            <a:gd name="T3" fmla="*/ 126 h 137"/>
                                                            <a:gd name="T4" fmla="*/ 1 w 262"/>
                                                            <a:gd name="T5" fmla="*/ 73 h 137"/>
                                                            <a:gd name="T6" fmla="*/ 226 w 262"/>
                                                            <a:gd name="T7" fmla="*/ 9 h 137"/>
                                                          </a:gdLst>
                                                          <a:ahLst/>
                                                          <a:cxnLst>
                                                            <a:cxn ang="0">
                                                              <a:pos x="T0" y="T1"/>
                                                            </a:cxn>
                                                            <a:cxn ang="0">
                                                              <a:pos x="T2" y="T3"/>
                                                            </a:cxn>
                                                            <a:cxn ang="0">
                                                              <a:pos x="T4" y="T5"/>
                                                            </a:cxn>
                                                            <a:cxn ang="0">
                                                              <a:pos x="T6" y="T7"/>
                                                            </a:cxn>
                                                          </a:cxnLst>
                                                          <a:rect l="0" t="0" r="r" b="b"/>
                                                          <a:pathLst>
                                                            <a:path w="262" h="137">
                                                              <a:moveTo>
                                                                <a:pt x="226" y="9"/>
                                                              </a:moveTo>
                                                              <a:cubicBezTo>
                                                                <a:pt x="262" y="18"/>
                                                                <a:pt x="255" y="115"/>
                                                                <a:pt x="218" y="126"/>
                                                              </a:cubicBezTo>
                                                              <a:cubicBezTo>
                                                                <a:pt x="181" y="137"/>
                                                                <a:pt x="2" y="92"/>
                                                                <a:pt x="1" y="73"/>
                                                              </a:cubicBezTo>
                                                              <a:cubicBezTo>
                                                                <a:pt x="0" y="54"/>
                                                                <a:pt x="190" y="0"/>
                                                                <a:pt x="226"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Freeform 8"/>
                                                      <wps:cNvSpPr>
                                                        <a:spLocks/>
                                                      </wps:cNvSpPr>
                                                      <wps:spPr bwMode="auto">
                                                        <a:xfrm>
                                                          <a:off x="2396" y="6675"/>
                                                          <a:ext cx="185" cy="160"/>
                                                        </a:xfrm>
                                                        <a:custGeom>
                                                          <a:avLst/>
                                                          <a:gdLst>
                                                            <a:gd name="T0" fmla="*/ 79 w 185"/>
                                                            <a:gd name="T1" fmla="*/ 53 h 160"/>
                                                            <a:gd name="T2" fmla="*/ 176 w 185"/>
                                                            <a:gd name="T3" fmla="*/ 139 h 160"/>
                                                            <a:gd name="T4" fmla="*/ 25 w 185"/>
                                                            <a:gd name="T5" fmla="*/ 139 h 160"/>
                                                            <a:gd name="T6" fmla="*/ 25 w 185"/>
                                                            <a:gd name="T7" fmla="*/ 11 h 160"/>
                                                            <a:gd name="T8" fmla="*/ 79 w 185"/>
                                                            <a:gd name="T9" fmla="*/ 53 h 160"/>
                                                          </a:gdLst>
                                                          <a:ahLst/>
                                                          <a:cxnLst>
                                                            <a:cxn ang="0">
                                                              <a:pos x="T0" y="T1"/>
                                                            </a:cxn>
                                                            <a:cxn ang="0">
                                                              <a:pos x="T2" y="T3"/>
                                                            </a:cxn>
                                                            <a:cxn ang="0">
                                                              <a:pos x="T4" y="T5"/>
                                                            </a:cxn>
                                                            <a:cxn ang="0">
                                                              <a:pos x="T6" y="T7"/>
                                                            </a:cxn>
                                                            <a:cxn ang="0">
                                                              <a:pos x="T8" y="T9"/>
                                                            </a:cxn>
                                                          </a:cxnLst>
                                                          <a:rect l="0" t="0" r="r" b="b"/>
                                                          <a:pathLst>
                                                            <a:path w="185" h="160">
                                                              <a:moveTo>
                                                                <a:pt x="79" y="53"/>
                                                              </a:moveTo>
                                                              <a:cubicBezTo>
                                                                <a:pt x="104" y="74"/>
                                                                <a:pt x="185" y="125"/>
                                                                <a:pt x="176" y="139"/>
                                                              </a:cubicBezTo>
                                                              <a:cubicBezTo>
                                                                <a:pt x="167" y="153"/>
                                                                <a:pt x="50" y="160"/>
                                                                <a:pt x="25" y="139"/>
                                                              </a:cubicBezTo>
                                                              <a:cubicBezTo>
                                                                <a:pt x="0" y="118"/>
                                                                <a:pt x="16" y="22"/>
                                                                <a:pt x="25" y="11"/>
                                                              </a:cubicBezTo>
                                                              <a:cubicBezTo>
                                                                <a:pt x="34" y="0"/>
                                                                <a:pt x="54" y="32"/>
                                                                <a:pt x="79" y="5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Freeform 9"/>
                                                      <wps:cNvSpPr>
                                                        <a:spLocks/>
                                                      </wps:cNvSpPr>
                                                      <wps:spPr bwMode="auto">
                                                        <a:xfrm>
                                                          <a:off x="2834" y="6675"/>
                                                          <a:ext cx="185" cy="160"/>
                                                        </a:xfrm>
                                                        <a:custGeom>
                                                          <a:avLst/>
                                                          <a:gdLst>
                                                            <a:gd name="T0" fmla="*/ 79 w 185"/>
                                                            <a:gd name="T1" fmla="*/ 53 h 160"/>
                                                            <a:gd name="T2" fmla="*/ 176 w 185"/>
                                                            <a:gd name="T3" fmla="*/ 139 h 160"/>
                                                            <a:gd name="T4" fmla="*/ 25 w 185"/>
                                                            <a:gd name="T5" fmla="*/ 139 h 160"/>
                                                            <a:gd name="T6" fmla="*/ 25 w 185"/>
                                                            <a:gd name="T7" fmla="*/ 11 h 160"/>
                                                            <a:gd name="T8" fmla="*/ 79 w 185"/>
                                                            <a:gd name="T9" fmla="*/ 53 h 160"/>
                                                          </a:gdLst>
                                                          <a:ahLst/>
                                                          <a:cxnLst>
                                                            <a:cxn ang="0">
                                                              <a:pos x="T0" y="T1"/>
                                                            </a:cxn>
                                                            <a:cxn ang="0">
                                                              <a:pos x="T2" y="T3"/>
                                                            </a:cxn>
                                                            <a:cxn ang="0">
                                                              <a:pos x="T4" y="T5"/>
                                                            </a:cxn>
                                                            <a:cxn ang="0">
                                                              <a:pos x="T6" y="T7"/>
                                                            </a:cxn>
                                                            <a:cxn ang="0">
                                                              <a:pos x="T8" y="T9"/>
                                                            </a:cxn>
                                                          </a:cxnLst>
                                                          <a:rect l="0" t="0" r="r" b="b"/>
                                                          <a:pathLst>
                                                            <a:path w="185" h="160">
                                                              <a:moveTo>
                                                                <a:pt x="79" y="53"/>
                                                              </a:moveTo>
                                                              <a:cubicBezTo>
                                                                <a:pt x="104" y="74"/>
                                                                <a:pt x="185" y="125"/>
                                                                <a:pt x="176" y="139"/>
                                                              </a:cubicBezTo>
                                                              <a:cubicBezTo>
                                                                <a:pt x="167" y="153"/>
                                                                <a:pt x="50" y="160"/>
                                                                <a:pt x="25" y="139"/>
                                                              </a:cubicBezTo>
                                                              <a:cubicBezTo>
                                                                <a:pt x="0" y="118"/>
                                                                <a:pt x="16" y="22"/>
                                                                <a:pt x="25" y="11"/>
                                                              </a:cubicBezTo>
                                                              <a:cubicBezTo>
                                                                <a:pt x="34" y="0"/>
                                                                <a:pt x="54" y="32"/>
                                                                <a:pt x="79" y="5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Freeform 10"/>
                                                      <wps:cNvSpPr>
                                                        <a:spLocks/>
                                                      </wps:cNvSpPr>
                                                      <wps:spPr bwMode="auto">
                                                        <a:xfrm rot="12615386">
                                                          <a:off x="2710" y="6537"/>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 name="Freeform 11"/>
                                                      <wps:cNvSpPr>
                                                        <a:spLocks/>
                                                      </wps:cNvSpPr>
                                                      <wps:spPr bwMode="auto">
                                                        <a:xfrm rot="854236">
                                                          <a:off x="2919" y="6643"/>
                                                          <a:ext cx="262" cy="137"/>
                                                        </a:xfrm>
                                                        <a:custGeom>
                                                          <a:avLst/>
                                                          <a:gdLst>
                                                            <a:gd name="T0" fmla="*/ 226 w 262"/>
                                                            <a:gd name="T1" fmla="*/ 9 h 137"/>
                                                            <a:gd name="T2" fmla="*/ 218 w 262"/>
                                                            <a:gd name="T3" fmla="*/ 126 h 137"/>
                                                            <a:gd name="T4" fmla="*/ 1 w 262"/>
                                                            <a:gd name="T5" fmla="*/ 73 h 137"/>
                                                            <a:gd name="T6" fmla="*/ 226 w 262"/>
                                                            <a:gd name="T7" fmla="*/ 9 h 137"/>
                                                          </a:gdLst>
                                                          <a:ahLst/>
                                                          <a:cxnLst>
                                                            <a:cxn ang="0">
                                                              <a:pos x="T0" y="T1"/>
                                                            </a:cxn>
                                                            <a:cxn ang="0">
                                                              <a:pos x="T2" y="T3"/>
                                                            </a:cxn>
                                                            <a:cxn ang="0">
                                                              <a:pos x="T4" y="T5"/>
                                                            </a:cxn>
                                                            <a:cxn ang="0">
                                                              <a:pos x="T6" y="T7"/>
                                                            </a:cxn>
                                                          </a:cxnLst>
                                                          <a:rect l="0" t="0" r="r" b="b"/>
                                                          <a:pathLst>
                                                            <a:path w="262" h="137">
                                                              <a:moveTo>
                                                                <a:pt x="226" y="9"/>
                                                              </a:moveTo>
                                                              <a:cubicBezTo>
                                                                <a:pt x="262" y="18"/>
                                                                <a:pt x="255" y="115"/>
                                                                <a:pt x="218" y="126"/>
                                                              </a:cubicBezTo>
                                                              <a:cubicBezTo>
                                                                <a:pt x="181" y="137"/>
                                                                <a:pt x="2" y="92"/>
                                                                <a:pt x="1" y="73"/>
                                                              </a:cubicBezTo>
                                                              <a:cubicBezTo>
                                                                <a:pt x="0" y="54"/>
                                                                <a:pt x="190" y="0"/>
                                                                <a:pt x="226"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Freeform 12"/>
                                                      <wps:cNvSpPr>
                                                        <a:spLocks/>
                                                      </wps:cNvSpPr>
                                                      <wps:spPr bwMode="auto">
                                                        <a:xfrm rot="1861905">
                                                          <a:off x="2956" y="6495"/>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Freeform 13"/>
                                                      <wps:cNvSpPr>
                                                        <a:spLocks/>
                                                      </wps:cNvSpPr>
                                                      <wps:spPr bwMode="auto">
                                                        <a:xfrm rot="10800000">
                                                          <a:off x="3177" y="6690"/>
                                                          <a:ext cx="262" cy="137"/>
                                                        </a:xfrm>
                                                        <a:custGeom>
                                                          <a:avLst/>
                                                          <a:gdLst>
                                                            <a:gd name="T0" fmla="*/ 226 w 262"/>
                                                            <a:gd name="T1" fmla="*/ 9 h 137"/>
                                                            <a:gd name="T2" fmla="*/ 218 w 262"/>
                                                            <a:gd name="T3" fmla="*/ 126 h 137"/>
                                                            <a:gd name="T4" fmla="*/ 1 w 262"/>
                                                            <a:gd name="T5" fmla="*/ 73 h 137"/>
                                                            <a:gd name="T6" fmla="*/ 226 w 262"/>
                                                            <a:gd name="T7" fmla="*/ 9 h 137"/>
                                                          </a:gdLst>
                                                          <a:ahLst/>
                                                          <a:cxnLst>
                                                            <a:cxn ang="0">
                                                              <a:pos x="T0" y="T1"/>
                                                            </a:cxn>
                                                            <a:cxn ang="0">
                                                              <a:pos x="T2" y="T3"/>
                                                            </a:cxn>
                                                            <a:cxn ang="0">
                                                              <a:pos x="T4" y="T5"/>
                                                            </a:cxn>
                                                            <a:cxn ang="0">
                                                              <a:pos x="T6" y="T7"/>
                                                            </a:cxn>
                                                          </a:cxnLst>
                                                          <a:rect l="0" t="0" r="r" b="b"/>
                                                          <a:pathLst>
                                                            <a:path w="262" h="137">
                                                              <a:moveTo>
                                                                <a:pt x="226" y="9"/>
                                                              </a:moveTo>
                                                              <a:cubicBezTo>
                                                                <a:pt x="262" y="18"/>
                                                                <a:pt x="255" y="115"/>
                                                                <a:pt x="218" y="126"/>
                                                              </a:cubicBezTo>
                                                              <a:cubicBezTo>
                                                                <a:pt x="181" y="137"/>
                                                                <a:pt x="2" y="92"/>
                                                                <a:pt x="1" y="73"/>
                                                              </a:cubicBezTo>
                                                              <a:cubicBezTo>
                                                                <a:pt x="0" y="54"/>
                                                                <a:pt x="190" y="0"/>
                                                                <a:pt x="226"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3" name="Freeform 14"/>
                                                      <wps:cNvSpPr>
                                                        <a:spLocks/>
                                                      </wps:cNvSpPr>
                                                      <wps:spPr bwMode="auto">
                                                        <a:xfrm>
                                                          <a:off x="3230" y="6530"/>
                                                          <a:ext cx="185" cy="160"/>
                                                        </a:xfrm>
                                                        <a:custGeom>
                                                          <a:avLst/>
                                                          <a:gdLst>
                                                            <a:gd name="T0" fmla="*/ 79 w 185"/>
                                                            <a:gd name="T1" fmla="*/ 53 h 160"/>
                                                            <a:gd name="T2" fmla="*/ 176 w 185"/>
                                                            <a:gd name="T3" fmla="*/ 139 h 160"/>
                                                            <a:gd name="T4" fmla="*/ 25 w 185"/>
                                                            <a:gd name="T5" fmla="*/ 139 h 160"/>
                                                            <a:gd name="T6" fmla="*/ 25 w 185"/>
                                                            <a:gd name="T7" fmla="*/ 11 h 160"/>
                                                            <a:gd name="T8" fmla="*/ 79 w 185"/>
                                                            <a:gd name="T9" fmla="*/ 53 h 160"/>
                                                          </a:gdLst>
                                                          <a:ahLst/>
                                                          <a:cxnLst>
                                                            <a:cxn ang="0">
                                                              <a:pos x="T0" y="T1"/>
                                                            </a:cxn>
                                                            <a:cxn ang="0">
                                                              <a:pos x="T2" y="T3"/>
                                                            </a:cxn>
                                                            <a:cxn ang="0">
                                                              <a:pos x="T4" y="T5"/>
                                                            </a:cxn>
                                                            <a:cxn ang="0">
                                                              <a:pos x="T6" y="T7"/>
                                                            </a:cxn>
                                                            <a:cxn ang="0">
                                                              <a:pos x="T8" y="T9"/>
                                                            </a:cxn>
                                                          </a:cxnLst>
                                                          <a:rect l="0" t="0" r="r" b="b"/>
                                                          <a:pathLst>
                                                            <a:path w="185" h="160">
                                                              <a:moveTo>
                                                                <a:pt x="79" y="53"/>
                                                              </a:moveTo>
                                                              <a:cubicBezTo>
                                                                <a:pt x="104" y="74"/>
                                                                <a:pt x="185" y="125"/>
                                                                <a:pt x="176" y="139"/>
                                                              </a:cubicBezTo>
                                                              <a:cubicBezTo>
                                                                <a:pt x="167" y="153"/>
                                                                <a:pt x="50" y="160"/>
                                                                <a:pt x="25" y="139"/>
                                                              </a:cubicBezTo>
                                                              <a:cubicBezTo>
                                                                <a:pt x="0" y="118"/>
                                                                <a:pt x="16" y="22"/>
                                                                <a:pt x="25" y="11"/>
                                                              </a:cubicBezTo>
                                                              <a:cubicBezTo>
                                                                <a:pt x="34" y="0"/>
                                                                <a:pt x="54" y="32"/>
                                                                <a:pt x="79" y="5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44" name="Group 15"/>
                                                    <wpg:cNvGrpSpPr>
                                                      <a:grpSpLocks/>
                                                    </wpg:cNvGrpSpPr>
                                                    <wpg:grpSpPr bwMode="auto">
                                                      <a:xfrm>
                                                        <a:off x="3095" y="5855"/>
                                                        <a:ext cx="682" cy="667"/>
                                                        <a:chOff x="3095" y="5855"/>
                                                        <a:chExt cx="682" cy="667"/>
                                                      </a:xfrm>
                                                    </wpg:grpSpPr>
                                                    <wps:wsp>
                                                      <wps:cNvPr id="145" name="Freeform 16"/>
                                                      <wps:cNvSpPr>
                                                        <a:spLocks/>
                                                      </wps:cNvSpPr>
                                                      <wps:spPr bwMode="auto">
                                                        <a:xfrm rot="-9031010">
                                                          <a:off x="3095" y="6382"/>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Freeform 17"/>
                                                      <wps:cNvSpPr>
                                                        <a:spLocks/>
                                                      </wps:cNvSpPr>
                                                      <wps:spPr bwMode="auto">
                                                        <a:xfrm rot="-2836578">
                                                          <a:off x="3355" y="6257"/>
                                                          <a:ext cx="185" cy="160"/>
                                                        </a:xfrm>
                                                        <a:custGeom>
                                                          <a:avLst/>
                                                          <a:gdLst>
                                                            <a:gd name="T0" fmla="*/ 79 w 185"/>
                                                            <a:gd name="T1" fmla="*/ 53 h 160"/>
                                                            <a:gd name="T2" fmla="*/ 176 w 185"/>
                                                            <a:gd name="T3" fmla="*/ 139 h 160"/>
                                                            <a:gd name="T4" fmla="*/ 25 w 185"/>
                                                            <a:gd name="T5" fmla="*/ 139 h 160"/>
                                                            <a:gd name="T6" fmla="*/ 25 w 185"/>
                                                            <a:gd name="T7" fmla="*/ 11 h 160"/>
                                                            <a:gd name="T8" fmla="*/ 79 w 185"/>
                                                            <a:gd name="T9" fmla="*/ 53 h 160"/>
                                                          </a:gdLst>
                                                          <a:ahLst/>
                                                          <a:cxnLst>
                                                            <a:cxn ang="0">
                                                              <a:pos x="T0" y="T1"/>
                                                            </a:cxn>
                                                            <a:cxn ang="0">
                                                              <a:pos x="T2" y="T3"/>
                                                            </a:cxn>
                                                            <a:cxn ang="0">
                                                              <a:pos x="T4" y="T5"/>
                                                            </a:cxn>
                                                            <a:cxn ang="0">
                                                              <a:pos x="T6" y="T7"/>
                                                            </a:cxn>
                                                            <a:cxn ang="0">
                                                              <a:pos x="T8" y="T9"/>
                                                            </a:cxn>
                                                          </a:cxnLst>
                                                          <a:rect l="0" t="0" r="r" b="b"/>
                                                          <a:pathLst>
                                                            <a:path w="185" h="160">
                                                              <a:moveTo>
                                                                <a:pt x="79" y="53"/>
                                                              </a:moveTo>
                                                              <a:cubicBezTo>
                                                                <a:pt x="104" y="74"/>
                                                                <a:pt x="185" y="125"/>
                                                                <a:pt x="176" y="139"/>
                                                              </a:cubicBezTo>
                                                              <a:cubicBezTo>
                                                                <a:pt x="167" y="153"/>
                                                                <a:pt x="50" y="160"/>
                                                                <a:pt x="25" y="139"/>
                                                              </a:cubicBezTo>
                                                              <a:cubicBezTo>
                                                                <a:pt x="0" y="118"/>
                                                                <a:pt x="16" y="22"/>
                                                                <a:pt x="25" y="11"/>
                                                              </a:cubicBezTo>
                                                              <a:cubicBezTo>
                                                                <a:pt x="34" y="0"/>
                                                                <a:pt x="54" y="32"/>
                                                                <a:pt x="79" y="5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Freeform 18"/>
                                                      <wps:cNvSpPr>
                                                        <a:spLocks/>
                                                      </wps:cNvSpPr>
                                                      <wps:spPr bwMode="auto">
                                                        <a:xfrm rot="9778808">
                                                          <a:off x="3173" y="6212"/>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Freeform 19"/>
                                                      <wps:cNvSpPr>
                                                        <a:spLocks/>
                                                      </wps:cNvSpPr>
                                                      <wps:spPr bwMode="auto">
                                                        <a:xfrm rot="-1982342">
                                                          <a:off x="3369" y="6148"/>
                                                          <a:ext cx="262" cy="137"/>
                                                        </a:xfrm>
                                                        <a:custGeom>
                                                          <a:avLst/>
                                                          <a:gdLst>
                                                            <a:gd name="T0" fmla="*/ 226 w 262"/>
                                                            <a:gd name="T1" fmla="*/ 9 h 137"/>
                                                            <a:gd name="T2" fmla="*/ 218 w 262"/>
                                                            <a:gd name="T3" fmla="*/ 126 h 137"/>
                                                            <a:gd name="T4" fmla="*/ 1 w 262"/>
                                                            <a:gd name="T5" fmla="*/ 73 h 137"/>
                                                            <a:gd name="T6" fmla="*/ 226 w 262"/>
                                                            <a:gd name="T7" fmla="*/ 9 h 137"/>
                                                          </a:gdLst>
                                                          <a:ahLst/>
                                                          <a:cxnLst>
                                                            <a:cxn ang="0">
                                                              <a:pos x="T0" y="T1"/>
                                                            </a:cxn>
                                                            <a:cxn ang="0">
                                                              <a:pos x="T2" y="T3"/>
                                                            </a:cxn>
                                                            <a:cxn ang="0">
                                                              <a:pos x="T4" y="T5"/>
                                                            </a:cxn>
                                                            <a:cxn ang="0">
                                                              <a:pos x="T6" y="T7"/>
                                                            </a:cxn>
                                                          </a:cxnLst>
                                                          <a:rect l="0" t="0" r="r" b="b"/>
                                                          <a:pathLst>
                                                            <a:path w="262" h="137">
                                                              <a:moveTo>
                                                                <a:pt x="226" y="9"/>
                                                              </a:moveTo>
                                                              <a:cubicBezTo>
                                                                <a:pt x="262" y="18"/>
                                                                <a:pt x="255" y="115"/>
                                                                <a:pt x="218" y="126"/>
                                                              </a:cubicBezTo>
                                                              <a:cubicBezTo>
                                                                <a:pt x="181" y="137"/>
                                                                <a:pt x="2" y="92"/>
                                                                <a:pt x="1" y="73"/>
                                                              </a:cubicBezTo>
                                                              <a:cubicBezTo>
                                                                <a:pt x="0" y="54"/>
                                                                <a:pt x="190" y="0"/>
                                                                <a:pt x="226"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Freeform 20"/>
                                                      <wps:cNvSpPr>
                                                        <a:spLocks/>
                                                      </wps:cNvSpPr>
                                                      <wps:spPr bwMode="auto">
                                                        <a:xfrm rot="-974673">
                                                          <a:off x="3285" y="6019"/>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Freeform 21"/>
                                                      <wps:cNvSpPr>
                                                        <a:spLocks/>
                                                      </wps:cNvSpPr>
                                                      <wps:spPr bwMode="auto">
                                                        <a:xfrm rot="7963422">
                                                          <a:off x="3578" y="5991"/>
                                                          <a:ext cx="262" cy="137"/>
                                                        </a:xfrm>
                                                        <a:custGeom>
                                                          <a:avLst/>
                                                          <a:gdLst>
                                                            <a:gd name="T0" fmla="*/ 226 w 262"/>
                                                            <a:gd name="T1" fmla="*/ 9 h 137"/>
                                                            <a:gd name="T2" fmla="*/ 218 w 262"/>
                                                            <a:gd name="T3" fmla="*/ 126 h 137"/>
                                                            <a:gd name="T4" fmla="*/ 1 w 262"/>
                                                            <a:gd name="T5" fmla="*/ 73 h 137"/>
                                                            <a:gd name="T6" fmla="*/ 226 w 262"/>
                                                            <a:gd name="T7" fmla="*/ 9 h 137"/>
                                                          </a:gdLst>
                                                          <a:ahLst/>
                                                          <a:cxnLst>
                                                            <a:cxn ang="0">
                                                              <a:pos x="T0" y="T1"/>
                                                            </a:cxn>
                                                            <a:cxn ang="0">
                                                              <a:pos x="T2" y="T3"/>
                                                            </a:cxn>
                                                            <a:cxn ang="0">
                                                              <a:pos x="T4" y="T5"/>
                                                            </a:cxn>
                                                            <a:cxn ang="0">
                                                              <a:pos x="T6" y="T7"/>
                                                            </a:cxn>
                                                          </a:cxnLst>
                                                          <a:rect l="0" t="0" r="r" b="b"/>
                                                          <a:pathLst>
                                                            <a:path w="262" h="137">
                                                              <a:moveTo>
                                                                <a:pt x="226" y="9"/>
                                                              </a:moveTo>
                                                              <a:cubicBezTo>
                                                                <a:pt x="262" y="18"/>
                                                                <a:pt x="255" y="115"/>
                                                                <a:pt x="218" y="126"/>
                                                              </a:cubicBezTo>
                                                              <a:cubicBezTo>
                                                                <a:pt x="181" y="137"/>
                                                                <a:pt x="2" y="92"/>
                                                                <a:pt x="1" y="73"/>
                                                              </a:cubicBezTo>
                                                              <a:cubicBezTo>
                                                                <a:pt x="0" y="54"/>
                                                                <a:pt x="190" y="0"/>
                                                                <a:pt x="226"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Freeform 22"/>
                                                      <wps:cNvSpPr>
                                                        <a:spLocks/>
                                                      </wps:cNvSpPr>
                                                      <wps:spPr bwMode="auto">
                                                        <a:xfrm rot="-2836578">
                                                          <a:off x="3517" y="5868"/>
                                                          <a:ext cx="185" cy="160"/>
                                                        </a:xfrm>
                                                        <a:custGeom>
                                                          <a:avLst/>
                                                          <a:gdLst>
                                                            <a:gd name="T0" fmla="*/ 79 w 185"/>
                                                            <a:gd name="T1" fmla="*/ 53 h 160"/>
                                                            <a:gd name="T2" fmla="*/ 176 w 185"/>
                                                            <a:gd name="T3" fmla="*/ 139 h 160"/>
                                                            <a:gd name="T4" fmla="*/ 25 w 185"/>
                                                            <a:gd name="T5" fmla="*/ 139 h 160"/>
                                                            <a:gd name="T6" fmla="*/ 25 w 185"/>
                                                            <a:gd name="T7" fmla="*/ 11 h 160"/>
                                                            <a:gd name="T8" fmla="*/ 79 w 185"/>
                                                            <a:gd name="T9" fmla="*/ 53 h 160"/>
                                                          </a:gdLst>
                                                          <a:ahLst/>
                                                          <a:cxnLst>
                                                            <a:cxn ang="0">
                                                              <a:pos x="T0" y="T1"/>
                                                            </a:cxn>
                                                            <a:cxn ang="0">
                                                              <a:pos x="T2" y="T3"/>
                                                            </a:cxn>
                                                            <a:cxn ang="0">
                                                              <a:pos x="T4" y="T5"/>
                                                            </a:cxn>
                                                            <a:cxn ang="0">
                                                              <a:pos x="T6" y="T7"/>
                                                            </a:cxn>
                                                            <a:cxn ang="0">
                                                              <a:pos x="T8" y="T9"/>
                                                            </a:cxn>
                                                          </a:cxnLst>
                                                          <a:rect l="0" t="0" r="r" b="b"/>
                                                          <a:pathLst>
                                                            <a:path w="185" h="160">
                                                              <a:moveTo>
                                                                <a:pt x="79" y="53"/>
                                                              </a:moveTo>
                                                              <a:cubicBezTo>
                                                                <a:pt x="104" y="74"/>
                                                                <a:pt x="185" y="125"/>
                                                                <a:pt x="176" y="139"/>
                                                              </a:cubicBezTo>
                                                              <a:cubicBezTo>
                                                                <a:pt x="167" y="153"/>
                                                                <a:pt x="50" y="160"/>
                                                                <a:pt x="25" y="139"/>
                                                              </a:cubicBezTo>
                                                              <a:cubicBezTo>
                                                                <a:pt x="0" y="118"/>
                                                                <a:pt x="16" y="22"/>
                                                                <a:pt x="25" y="11"/>
                                                              </a:cubicBezTo>
                                                              <a:cubicBezTo>
                                                                <a:pt x="34" y="0"/>
                                                                <a:pt x="54" y="32"/>
                                                                <a:pt x="79" y="5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52" name="Group 23"/>
                                                    <wpg:cNvGrpSpPr>
                                                      <a:grpSpLocks/>
                                                    </wpg:cNvGrpSpPr>
                                                    <wpg:grpSpPr bwMode="auto">
                                                      <a:xfrm>
                                                        <a:off x="2547" y="5847"/>
                                                        <a:ext cx="826" cy="659"/>
                                                        <a:chOff x="2547" y="5847"/>
                                                        <a:chExt cx="826" cy="659"/>
                                                      </a:xfrm>
                                                    </wpg:grpSpPr>
                                                    <wps:wsp>
                                                      <wps:cNvPr id="153" name="Freeform 24"/>
                                                      <wps:cNvSpPr>
                                                        <a:spLocks/>
                                                      </wps:cNvSpPr>
                                                      <wps:spPr bwMode="auto">
                                                        <a:xfrm rot="-9031010">
                                                          <a:off x="2547" y="6366"/>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Freeform 25"/>
                                                      <wps:cNvSpPr>
                                                        <a:spLocks/>
                                                      </wps:cNvSpPr>
                                                      <wps:spPr bwMode="auto">
                                                        <a:xfrm rot="-2836578">
                                                          <a:off x="2871" y="6297"/>
                                                          <a:ext cx="185" cy="160"/>
                                                        </a:xfrm>
                                                        <a:custGeom>
                                                          <a:avLst/>
                                                          <a:gdLst>
                                                            <a:gd name="T0" fmla="*/ 79 w 185"/>
                                                            <a:gd name="T1" fmla="*/ 53 h 160"/>
                                                            <a:gd name="T2" fmla="*/ 176 w 185"/>
                                                            <a:gd name="T3" fmla="*/ 139 h 160"/>
                                                            <a:gd name="T4" fmla="*/ 25 w 185"/>
                                                            <a:gd name="T5" fmla="*/ 139 h 160"/>
                                                            <a:gd name="T6" fmla="*/ 25 w 185"/>
                                                            <a:gd name="T7" fmla="*/ 11 h 160"/>
                                                            <a:gd name="T8" fmla="*/ 79 w 185"/>
                                                            <a:gd name="T9" fmla="*/ 53 h 160"/>
                                                          </a:gdLst>
                                                          <a:ahLst/>
                                                          <a:cxnLst>
                                                            <a:cxn ang="0">
                                                              <a:pos x="T0" y="T1"/>
                                                            </a:cxn>
                                                            <a:cxn ang="0">
                                                              <a:pos x="T2" y="T3"/>
                                                            </a:cxn>
                                                            <a:cxn ang="0">
                                                              <a:pos x="T4" y="T5"/>
                                                            </a:cxn>
                                                            <a:cxn ang="0">
                                                              <a:pos x="T6" y="T7"/>
                                                            </a:cxn>
                                                            <a:cxn ang="0">
                                                              <a:pos x="T8" y="T9"/>
                                                            </a:cxn>
                                                          </a:cxnLst>
                                                          <a:rect l="0" t="0" r="r" b="b"/>
                                                          <a:pathLst>
                                                            <a:path w="185" h="160">
                                                              <a:moveTo>
                                                                <a:pt x="79" y="53"/>
                                                              </a:moveTo>
                                                              <a:cubicBezTo>
                                                                <a:pt x="104" y="74"/>
                                                                <a:pt x="185" y="125"/>
                                                                <a:pt x="176" y="139"/>
                                                              </a:cubicBezTo>
                                                              <a:cubicBezTo>
                                                                <a:pt x="167" y="153"/>
                                                                <a:pt x="50" y="160"/>
                                                                <a:pt x="25" y="139"/>
                                                              </a:cubicBezTo>
                                                              <a:cubicBezTo>
                                                                <a:pt x="0" y="118"/>
                                                                <a:pt x="16" y="22"/>
                                                                <a:pt x="25" y="11"/>
                                                              </a:cubicBezTo>
                                                              <a:cubicBezTo>
                                                                <a:pt x="34" y="0"/>
                                                                <a:pt x="54" y="32"/>
                                                                <a:pt x="79" y="5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Freeform 26"/>
                                                      <wps:cNvSpPr>
                                                        <a:spLocks/>
                                                      </wps:cNvSpPr>
                                                      <wps:spPr bwMode="auto">
                                                        <a:xfrm rot="9778808">
                                                          <a:off x="2681" y="6212"/>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Freeform 27"/>
                                                      <wps:cNvSpPr>
                                                        <a:spLocks/>
                                                      </wps:cNvSpPr>
                                                      <wps:spPr bwMode="auto">
                                                        <a:xfrm rot="-1982342">
                                                          <a:off x="2909" y="6156"/>
                                                          <a:ext cx="262" cy="137"/>
                                                        </a:xfrm>
                                                        <a:custGeom>
                                                          <a:avLst/>
                                                          <a:gdLst>
                                                            <a:gd name="T0" fmla="*/ 226 w 262"/>
                                                            <a:gd name="T1" fmla="*/ 9 h 137"/>
                                                            <a:gd name="T2" fmla="*/ 218 w 262"/>
                                                            <a:gd name="T3" fmla="*/ 126 h 137"/>
                                                            <a:gd name="T4" fmla="*/ 1 w 262"/>
                                                            <a:gd name="T5" fmla="*/ 73 h 137"/>
                                                            <a:gd name="T6" fmla="*/ 226 w 262"/>
                                                            <a:gd name="T7" fmla="*/ 9 h 137"/>
                                                          </a:gdLst>
                                                          <a:ahLst/>
                                                          <a:cxnLst>
                                                            <a:cxn ang="0">
                                                              <a:pos x="T0" y="T1"/>
                                                            </a:cxn>
                                                            <a:cxn ang="0">
                                                              <a:pos x="T2" y="T3"/>
                                                            </a:cxn>
                                                            <a:cxn ang="0">
                                                              <a:pos x="T4" y="T5"/>
                                                            </a:cxn>
                                                            <a:cxn ang="0">
                                                              <a:pos x="T6" y="T7"/>
                                                            </a:cxn>
                                                          </a:cxnLst>
                                                          <a:rect l="0" t="0" r="r" b="b"/>
                                                          <a:pathLst>
                                                            <a:path w="262" h="137">
                                                              <a:moveTo>
                                                                <a:pt x="226" y="9"/>
                                                              </a:moveTo>
                                                              <a:cubicBezTo>
                                                                <a:pt x="262" y="18"/>
                                                                <a:pt x="255" y="115"/>
                                                                <a:pt x="218" y="126"/>
                                                              </a:cubicBezTo>
                                                              <a:cubicBezTo>
                                                                <a:pt x="181" y="137"/>
                                                                <a:pt x="2" y="92"/>
                                                                <a:pt x="1" y="73"/>
                                                              </a:cubicBezTo>
                                                              <a:cubicBezTo>
                                                                <a:pt x="0" y="54"/>
                                                                <a:pt x="190" y="0"/>
                                                                <a:pt x="226"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Freeform 28"/>
                                                      <wps:cNvSpPr>
                                                        <a:spLocks/>
                                                      </wps:cNvSpPr>
                                                      <wps:spPr bwMode="auto">
                                                        <a:xfrm rot="-974673">
                                                          <a:off x="2793" y="6003"/>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Freeform 29"/>
                                                      <wps:cNvSpPr>
                                                        <a:spLocks/>
                                                      </wps:cNvSpPr>
                                                      <wps:spPr bwMode="auto">
                                                        <a:xfrm rot="7963422">
                                                          <a:off x="3174" y="5959"/>
                                                          <a:ext cx="262" cy="137"/>
                                                        </a:xfrm>
                                                        <a:custGeom>
                                                          <a:avLst/>
                                                          <a:gdLst>
                                                            <a:gd name="T0" fmla="*/ 226 w 262"/>
                                                            <a:gd name="T1" fmla="*/ 9 h 137"/>
                                                            <a:gd name="T2" fmla="*/ 218 w 262"/>
                                                            <a:gd name="T3" fmla="*/ 126 h 137"/>
                                                            <a:gd name="T4" fmla="*/ 1 w 262"/>
                                                            <a:gd name="T5" fmla="*/ 73 h 137"/>
                                                            <a:gd name="T6" fmla="*/ 226 w 262"/>
                                                            <a:gd name="T7" fmla="*/ 9 h 137"/>
                                                          </a:gdLst>
                                                          <a:ahLst/>
                                                          <a:cxnLst>
                                                            <a:cxn ang="0">
                                                              <a:pos x="T0" y="T1"/>
                                                            </a:cxn>
                                                            <a:cxn ang="0">
                                                              <a:pos x="T2" y="T3"/>
                                                            </a:cxn>
                                                            <a:cxn ang="0">
                                                              <a:pos x="T4" y="T5"/>
                                                            </a:cxn>
                                                            <a:cxn ang="0">
                                                              <a:pos x="T6" y="T7"/>
                                                            </a:cxn>
                                                          </a:cxnLst>
                                                          <a:rect l="0" t="0" r="r" b="b"/>
                                                          <a:pathLst>
                                                            <a:path w="262" h="137">
                                                              <a:moveTo>
                                                                <a:pt x="226" y="9"/>
                                                              </a:moveTo>
                                                              <a:cubicBezTo>
                                                                <a:pt x="262" y="18"/>
                                                                <a:pt x="255" y="115"/>
                                                                <a:pt x="218" y="126"/>
                                                              </a:cubicBezTo>
                                                              <a:cubicBezTo>
                                                                <a:pt x="181" y="137"/>
                                                                <a:pt x="2" y="92"/>
                                                                <a:pt x="1" y="73"/>
                                                              </a:cubicBezTo>
                                                              <a:cubicBezTo>
                                                                <a:pt x="0" y="54"/>
                                                                <a:pt x="190" y="0"/>
                                                                <a:pt x="226"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Freeform 30"/>
                                                      <wps:cNvSpPr>
                                                        <a:spLocks/>
                                                      </wps:cNvSpPr>
                                                      <wps:spPr bwMode="auto">
                                                        <a:xfrm rot="-2836578">
                                                          <a:off x="3041" y="5860"/>
                                                          <a:ext cx="185" cy="160"/>
                                                        </a:xfrm>
                                                        <a:custGeom>
                                                          <a:avLst/>
                                                          <a:gdLst>
                                                            <a:gd name="T0" fmla="*/ 79 w 185"/>
                                                            <a:gd name="T1" fmla="*/ 53 h 160"/>
                                                            <a:gd name="T2" fmla="*/ 176 w 185"/>
                                                            <a:gd name="T3" fmla="*/ 139 h 160"/>
                                                            <a:gd name="T4" fmla="*/ 25 w 185"/>
                                                            <a:gd name="T5" fmla="*/ 139 h 160"/>
                                                            <a:gd name="T6" fmla="*/ 25 w 185"/>
                                                            <a:gd name="T7" fmla="*/ 11 h 160"/>
                                                            <a:gd name="T8" fmla="*/ 79 w 185"/>
                                                            <a:gd name="T9" fmla="*/ 53 h 160"/>
                                                          </a:gdLst>
                                                          <a:ahLst/>
                                                          <a:cxnLst>
                                                            <a:cxn ang="0">
                                                              <a:pos x="T0" y="T1"/>
                                                            </a:cxn>
                                                            <a:cxn ang="0">
                                                              <a:pos x="T2" y="T3"/>
                                                            </a:cxn>
                                                            <a:cxn ang="0">
                                                              <a:pos x="T4" y="T5"/>
                                                            </a:cxn>
                                                            <a:cxn ang="0">
                                                              <a:pos x="T6" y="T7"/>
                                                            </a:cxn>
                                                            <a:cxn ang="0">
                                                              <a:pos x="T8" y="T9"/>
                                                            </a:cxn>
                                                          </a:cxnLst>
                                                          <a:rect l="0" t="0" r="r" b="b"/>
                                                          <a:pathLst>
                                                            <a:path w="185" h="160">
                                                              <a:moveTo>
                                                                <a:pt x="79" y="53"/>
                                                              </a:moveTo>
                                                              <a:cubicBezTo>
                                                                <a:pt x="104" y="74"/>
                                                                <a:pt x="185" y="125"/>
                                                                <a:pt x="176" y="139"/>
                                                              </a:cubicBezTo>
                                                              <a:cubicBezTo>
                                                                <a:pt x="167" y="153"/>
                                                                <a:pt x="50" y="160"/>
                                                                <a:pt x="25" y="139"/>
                                                              </a:cubicBezTo>
                                                              <a:cubicBezTo>
                                                                <a:pt x="0" y="118"/>
                                                                <a:pt x="16" y="22"/>
                                                                <a:pt x="25" y="11"/>
                                                              </a:cubicBezTo>
                                                              <a:cubicBezTo>
                                                                <a:pt x="34" y="0"/>
                                                                <a:pt x="54" y="32"/>
                                                                <a:pt x="79" y="5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0" name="Group 31"/>
                                                    <wpg:cNvGrpSpPr>
                                                      <a:grpSpLocks/>
                                                    </wpg:cNvGrpSpPr>
                                                    <wpg:grpSpPr bwMode="auto">
                                                      <a:xfrm>
                                                        <a:off x="3407" y="5985"/>
                                                        <a:ext cx="634" cy="721"/>
                                                        <a:chOff x="3407" y="5985"/>
                                                        <a:chExt cx="634" cy="721"/>
                                                      </a:xfrm>
                                                    </wpg:grpSpPr>
                                                    <wps:wsp>
                                                      <wps:cNvPr id="161" name="Freeform 32"/>
                                                      <wps:cNvSpPr>
                                                        <a:spLocks/>
                                                      </wps:cNvSpPr>
                                                      <wps:spPr bwMode="auto">
                                                        <a:xfrm rot="-10090018">
                                                          <a:off x="3407" y="6566"/>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Freeform 33"/>
                                                      <wps:cNvSpPr>
                                                        <a:spLocks/>
                                                      </wps:cNvSpPr>
                                                      <wps:spPr bwMode="auto">
                                                        <a:xfrm rot="-2836578">
                                                          <a:off x="3627" y="6329"/>
                                                          <a:ext cx="185" cy="160"/>
                                                        </a:xfrm>
                                                        <a:custGeom>
                                                          <a:avLst/>
                                                          <a:gdLst>
                                                            <a:gd name="T0" fmla="*/ 79 w 185"/>
                                                            <a:gd name="T1" fmla="*/ 53 h 160"/>
                                                            <a:gd name="T2" fmla="*/ 176 w 185"/>
                                                            <a:gd name="T3" fmla="*/ 139 h 160"/>
                                                            <a:gd name="T4" fmla="*/ 25 w 185"/>
                                                            <a:gd name="T5" fmla="*/ 139 h 160"/>
                                                            <a:gd name="T6" fmla="*/ 25 w 185"/>
                                                            <a:gd name="T7" fmla="*/ 11 h 160"/>
                                                            <a:gd name="T8" fmla="*/ 79 w 185"/>
                                                            <a:gd name="T9" fmla="*/ 53 h 160"/>
                                                          </a:gdLst>
                                                          <a:ahLst/>
                                                          <a:cxnLst>
                                                            <a:cxn ang="0">
                                                              <a:pos x="T0" y="T1"/>
                                                            </a:cxn>
                                                            <a:cxn ang="0">
                                                              <a:pos x="T2" y="T3"/>
                                                            </a:cxn>
                                                            <a:cxn ang="0">
                                                              <a:pos x="T4" y="T5"/>
                                                            </a:cxn>
                                                            <a:cxn ang="0">
                                                              <a:pos x="T6" y="T7"/>
                                                            </a:cxn>
                                                            <a:cxn ang="0">
                                                              <a:pos x="T8" y="T9"/>
                                                            </a:cxn>
                                                          </a:cxnLst>
                                                          <a:rect l="0" t="0" r="r" b="b"/>
                                                          <a:pathLst>
                                                            <a:path w="185" h="160">
                                                              <a:moveTo>
                                                                <a:pt x="79" y="53"/>
                                                              </a:moveTo>
                                                              <a:cubicBezTo>
                                                                <a:pt x="104" y="74"/>
                                                                <a:pt x="185" y="125"/>
                                                                <a:pt x="176" y="139"/>
                                                              </a:cubicBezTo>
                                                              <a:cubicBezTo>
                                                                <a:pt x="167" y="153"/>
                                                                <a:pt x="50" y="160"/>
                                                                <a:pt x="25" y="139"/>
                                                              </a:cubicBezTo>
                                                              <a:cubicBezTo>
                                                                <a:pt x="0" y="118"/>
                                                                <a:pt x="16" y="22"/>
                                                                <a:pt x="25" y="11"/>
                                                              </a:cubicBezTo>
                                                              <a:cubicBezTo>
                                                                <a:pt x="34" y="0"/>
                                                                <a:pt x="54" y="32"/>
                                                                <a:pt x="79" y="5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Freeform 34"/>
                                                      <wps:cNvSpPr>
                                                        <a:spLocks/>
                                                      </wps:cNvSpPr>
                                                      <wps:spPr bwMode="auto">
                                                        <a:xfrm rot="1644085">
                                                          <a:off x="3421" y="6436"/>
                                                          <a:ext cx="266" cy="140"/>
                                                        </a:xfrm>
                                                        <a:custGeom>
                                                          <a:avLst/>
                                                          <a:gdLst>
                                                            <a:gd name="T0" fmla="*/ 31 w 266"/>
                                                            <a:gd name="T1" fmla="*/ 137 h 140"/>
                                                            <a:gd name="T2" fmla="*/ 54 w 266"/>
                                                            <a:gd name="T3" fmla="*/ 99 h 140"/>
                                                            <a:gd name="T4" fmla="*/ 174 w 266"/>
                                                            <a:gd name="T5" fmla="*/ 2 h 140"/>
                                                            <a:gd name="T6" fmla="*/ 242 w 266"/>
                                                            <a:gd name="T7" fmla="*/ 84 h 140"/>
                                                            <a:gd name="T8" fmla="*/ 31 w 266"/>
                                                            <a:gd name="T9" fmla="*/ 137 h 140"/>
                                                          </a:gdLst>
                                                          <a:ahLst/>
                                                          <a:cxnLst>
                                                            <a:cxn ang="0">
                                                              <a:pos x="T0" y="T1"/>
                                                            </a:cxn>
                                                            <a:cxn ang="0">
                                                              <a:pos x="T2" y="T3"/>
                                                            </a:cxn>
                                                            <a:cxn ang="0">
                                                              <a:pos x="T4" y="T5"/>
                                                            </a:cxn>
                                                            <a:cxn ang="0">
                                                              <a:pos x="T6" y="T7"/>
                                                            </a:cxn>
                                                            <a:cxn ang="0">
                                                              <a:pos x="T8" y="T9"/>
                                                            </a:cxn>
                                                          </a:cxnLst>
                                                          <a:rect l="0" t="0" r="r" b="b"/>
                                                          <a:pathLst>
                                                            <a:path w="266" h="140">
                                                              <a:moveTo>
                                                                <a:pt x="31" y="137"/>
                                                              </a:moveTo>
                                                              <a:cubicBezTo>
                                                                <a:pt x="0" y="140"/>
                                                                <a:pt x="30" y="121"/>
                                                                <a:pt x="54" y="99"/>
                                                              </a:cubicBezTo>
                                                              <a:cubicBezTo>
                                                                <a:pt x="78" y="77"/>
                                                                <a:pt x="143" y="4"/>
                                                                <a:pt x="174" y="2"/>
                                                              </a:cubicBezTo>
                                                              <a:cubicBezTo>
                                                                <a:pt x="205" y="0"/>
                                                                <a:pt x="266" y="60"/>
                                                                <a:pt x="242" y="84"/>
                                                              </a:cubicBezTo>
                                                              <a:cubicBezTo>
                                                                <a:pt x="218" y="108"/>
                                                                <a:pt x="62" y="134"/>
                                                                <a:pt x="31" y="13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Freeform 35"/>
                                                      <wps:cNvSpPr>
                                                        <a:spLocks/>
                                                      </wps:cNvSpPr>
                                                      <wps:spPr bwMode="auto">
                                                        <a:xfrm rot="-970838">
                                                          <a:off x="3657" y="6212"/>
                                                          <a:ext cx="262" cy="137"/>
                                                        </a:xfrm>
                                                        <a:custGeom>
                                                          <a:avLst/>
                                                          <a:gdLst>
                                                            <a:gd name="T0" fmla="*/ 226 w 262"/>
                                                            <a:gd name="T1" fmla="*/ 9 h 137"/>
                                                            <a:gd name="T2" fmla="*/ 218 w 262"/>
                                                            <a:gd name="T3" fmla="*/ 126 h 137"/>
                                                            <a:gd name="T4" fmla="*/ 1 w 262"/>
                                                            <a:gd name="T5" fmla="*/ 73 h 137"/>
                                                            <a:gd name="T6" fmla="*/ 226 w 262"/>
                                                            <a:gd name="T7" fmla="*/ 9 h 137"/>
                                                          </a:gdLst>
                                                          <a:ahLst/>
                                                          <a:cxnLst>
                                                            <a:cxn ang="0">
                                                              <a:pos x="T0" y="T1"/>
                                                            </a:cxn>
                                                            <a:cxn ang="0">
                                                              <a:pos x="T2" y="T3"/>
                                                            </a:cxn>
                                                            <a:cxn ang="0">
                                                              <a:pos x="T4" y="T5"/>
                                                            </a:cxn>
                                                            <a:cxn ang="0">
                                                              <a:pos x="T6" y="T7"/>
                                                            </a:cxn>
                                                          </a:cxnLst>
                                                          <a:rect l="0" t="0" r="r" b="b"/>
                                                          <a:pathLst>
                                                            <a:path w="262" h="137">
                                                              <a:moveTo>
                                                                <a:pt x="226" y="9"/>
                                                              </a:moveTo>
                                                              <a:cubicBezTo>
                                                                <a:pt x="262" y="18"/>
                                                                <a:pt x="255" y="115"/>
                                                                <a:pt x="218" y="126"/>
                                                              </a:cubicBezTo>
                                                              <a:cubicBezTo>
                                                                <a:pt x="181" y="137"/>
                                                                <a:pt x="2" y="92"/>
                                                                <a:pt x="1" y="73"/>
                                                              </a:cubicBezTo>
                                                              <a:cubicBezTo>
                                                                <a:pt x="0" y="54"/>
                                                                <a:pt x="190" y="0"/>
                                                                <a:pt x="226"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Freeform 36"/>
                                                      <wps:cNvSpPr>
                                                        <a:spLocks/>
                                                      </wps:cNvSpPr>
                                                      <wps:spPr bwMode="auto">
                                                        <a:xfrm rot="5604996">
                                                          <a:off x="3842" y="6047"/>
                                                          <a:ext cx="262" cy="137"/>
                                                        </a:xfrm>
                                                        <a:custGeom>
                                                          <a:avLst/>
                                                          <a:gdLst>
                                                            <a:gd name="T0" fmla="*/ 226 w 262"/>
                                                            <a:gd name="T1" fmla="*/ 9 h 137"/>
                                                            <a:gd name="T2" fmla="*/ 218 w 262"/>
                                                            <a:gd name="T3" fmla="*/ 126 h 137"/>
                                                            <a:gd name="T4" fmla="*/ 1 w 262"/>
                                                            <a:gd name="T5" fmla="*/ 73 h 137"/>
                                                            <a:gd name="T6" fmla="*/ 226 w 262"/>
                                                            <a:gd name="T7" fmla="*/ 9 h 137"/>
                                                          </a:gdLst>
                                                          <a:ahLst/>
                                                          <a:cxnLst>
                                                            <a:cxn ang="0">
                                                              <a:pos x="T0" y="T1"/>
                                                            </a:cxn>
                                                            <a:cxn ang="0">
                                                              <a:pos x="T2" y="T3"/>
                                                            </a:cxn>
                                                            <a:cxn ang="0">
                                                              <a:pos x="T4" y="T5"/>
                                                            </a:cxn>
                                                            <a:cxn ang="0">
                                                              <a:pos x="T6" y="T7"/>
                                                            </a:cxn>
                                                          </a:cxnLst>
                                                          <a:rect l="0" t="0" r="r" b="b"/>
                                                          <a:pathLst>
                                                            <a:path w="262" h="137">
                                                              <a:moveTo>
                                                                <a:pt x="226" y="9"/>
                                                              </a:moveTo>
                                                              <a:cubicBezTo>
                                                                <a:pt x="262" y="18"/>
                                                                <a:pt x="255" y="115"/>
                                                                <a:pt x="218" y="126"/>
                                                              </a:cubicBezTo>
                                                              <a:cubicBezTo>
                                                                <a:pt x="181" y="137"/>
                                                                <a:pt x="2" y="92"/>
                                                                <a:pt x="1" y="73"/>
                                                              </a:cubicBezTo>
                                                              <a:cubicBezTo>
                                                                <a:pt x="0" y="54"/>
                                                                <a:pt x="190" y="0"/>
                                                                <a:pt x="226" y="9"/>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66" name="Freeform 37"/>
                                                  <wps:cNvSpPr>
                                                    <a:spLocks/>
                                                  </wps:cNvSpPr>
                                                  <wps:spPr bwMode="auto">
                                                    <a:xfrm rot="-2836578">
                                                      <a:off x="3781" y="5844"/>
                                                      <a:ext cx="185" cy="160"/>
                                                    </a:xfrm>
                                                    <a:custGeom>
                                                      <a:avLst/>
                                                      <a:gdLst>
                                                        <a:gd name="T0" fmla="*/ 79 w 185"/>
                                                        <a:gd name="T1" fmla="*/ 53 h 160"/>
                                                        <a:gd name="T2" fmla="*/ 176 w 185"/>
                                                        <a:gd name="T3" fmla="*/ 139 h 160"/>
                                                        <a:gd name="T4" fmla="*/ 25 w 185"/>
                                                        <a:gd name="T5" fmla="*/ 139 h 160"/>
                                                        <a:gd name="T6" fmla="*/ 25 w 185"/>
                                                        <a:gd name="T7" fmla="*/ 11 h 160"/>
                                                        <a:gd name="T8" fmla="*/ 79 w 185"/>
                                                        <a:gd name="T9" fmla="*/ 53 h 160"/>
                                                      </a:gdLst>
                                                      <a:ahLst/>
                                                      <a:cxnLst>
                                                        <a:cxn ang="0">
                                                          <a:pos x="T0" y="T1"/>
                                                        </a:cxn>
                                                        <a:cxn ang="0">
                                                          <a:pos x="T2" y="T3"/>
                                                        </a:cxn>
                                                        <a:cxn ang="0">
                                                          <a:pos x="T4" y="T5"/>
                                                        </a:cxn>
                                                        <a:cxn ang="0">
                                                          <a:pos x="T6" y="T7"/>
                                                        </a:cxn>
                                                        <a:cxn ang="0">
                                                          <a:pos x="T8" y="T9"/>
                                                        </a:cxn>
                                                      </a:cxnLst>
                                                      <a:rect l="0" t="0" r="r" b="b"/>
                                                      <a:pathLst>
                                                        <a:path w="185" h="160">
                                                          <a:moveTo>
                                                            <a:pt x="79" y="53"/>
                                                          </a:moveTo>
                                                          <a:cubicBezTo>
                                                            <a:pt x="104" y="74"/>
                                                            <a:pt x="185" y="125"/>
                                                            <a:pt x="176" y="139"/>
                                                          </a:cubicBezTo>
                                                          <a:cubicBezTo>
                                                            <a:pt x="167" y="153"/>
                                                            <a:pt x="50" y="160"/>
                                                            <a:pt x="25" y="139"/>
                                                          </a:cubicBezTo>
                                                          <a:cubicBezTo>
                                                            <a:pt x="0" y="118"/>
                                                            <a:pt x="16" y="22"/>
                                                            <a:pt x="25" y="11"/>
                                                          </a:cubicBezTo>
                                                          <a:cubicBezTo>
                                                            <a:pt x="34" y="0"/>
                                                            <a:pt x="54" y="32"/>
                                                            <a:pt x="79" y="5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7" name="Group 167"/>
                                                <wpg:cNvGrpSpPr>
                                                  <a:grpSpLocks/>
                                                </wpg:cNvGrpSpPr>
                                                <wpg:grpSpPr bwMode="auto">
                                                  <a:xfrm>
                                                    <a:off x="555172" y="696686"/>
                                                    <a:ext cx="476250" cy="931545"/>
                                                    <a:chOff x="8273" y="6352"/>
                                                    <a:chExt cx="777" cy="1530"/>
                                                  </a:xfrm>
                                                  <a:blipFill>
                                                    <a:blip r:embed="rId9"/>
                                                    <a:tile tx="0" ty="0" sx="100000" sy="100000" flip="none" algn="tl"/>
                                                  </a:blipFill>
                                                </wpg:grpSpPr>
                                                <wps:wsp>
                                                  <wps:cNvPr id="168" name="AutoShape 39"/>
                                                  <wps:cNvSpPr>
                                                    <a:spLocks noChangeArrowheads="1"/>
                                                  </wps:cNvSpPr>
                                                  <wps:spPr bwMode="auto">
                                                    <a:xfrm rot="13361539">
                                                      <a:off x="8611" y="6352"/>
                                                      <a:ext cx="439" cy="1530"/>
                                                    </a:xfrm>
                                                    <a:prstGeom prst="can">
                                                      <a:avLst>
                                                        <a:gd name="adj" fmla="val 96714"/>
                                                      </a:avLst>
                                                    </a:prstGeom>
                                                    <a:grpFill/>
                                                    <a:ln w="9525">
                                                      <a:solidFill>
                                                        <a:srgbClr val="000000"/>
                                                      </a:solidFill>
                                                      <a:round/>
                                                      <a:headEnd/>
                                                      <a:tailEnd/>
                                                    </a:ln>
                                                  </wps:spPr>
                                                  <wps:bodyPr rot="0" vert="horz" wrap="square" lIns="91440" tIns="45720" rIns="91440" bIns="45720" anchor="t" anchorCtr="0" upright="1">
                                                    <a:noAutofit/>
                                                  </wps:bodyPr>
                                                </wps:wsp>
                                                <wps:wsp>
                                                  <wps:cNvPr id="169" name="AutoShape 40"/>
                                                  <wps:cNvSpPr>
                                                    <a:spLocks noChangeArrowheads="1"/>
                                                  </wps:cNvSpPr>
                                                  <wps:spPr bwMode="auto">
                                                    <a:xfrm>
                                                      <a:off x="8273" y="7339"/>
                                                      <a:ext cx="356" cy="359"/>
                                                    </a:xfrm>
                                                    <a:prstGeom prst="flowChartConnector">
                                                      <a:avLst/>
                                                    </a:prstGeom>
                                                    <a:grpFill/>
                                                    <a:ln w="9525">
                                                      <a:solidFill>
                                                        <a:srgbClr val="000000"/>
                                                      </a:solidFill>
                                                      <a:round/>
                                                      <a:headEnd/>
                                                      <a:tailEnd/>
                                                    </a:ln>
                                                  </wps:spPr>
                                                  <wps:bodyPr rot="0" vert="horz" wrap="square" lIns="91440" tIns="45720" rIns="91440" bIns="45720" anchor="t" anchorCtr="0" upright="1">
                                                    <a:noAutofit/>
                                                  </wps:bodyPr>
                                                </wps:wsp>
                                                <wps:wsp>
                                                  <wps:cNvPr id="170" name="AutoShape 41"/>
                                                  <wps:cNvSpPr>
                                                    <a:spLocks noChangeArrowheads="1"/>
                                                  </wps:cNvSpPr>
                                                  <wps:spPr bwMode="auto">
                                                    <a:xfrm>
                                                      <a:off x="8309" y="7364"/>
                                                      <a:ext cx="272" cy="310"/>
                                                    </a:xfrm>
                                                    <a:prstGeom prst="flowChartConnector">
                                                      <a:avLst/>
                                                    </a:prstGeom>
                                                    <a:grpFill/>
                                                    <a:ln w="9525">
                                                      <a:solidFill>
                                                        <a:srgbClr val="000000"/>
                                                      </a:solidFill>
                                                      <a:round/>
                                                      <a:headEnd/>
                                                      <a:tailEnd/>
                                                    </a:ln>
                                                  </wps:spPr>
                                                  <wps:bodyPr rot="0" vert="horz" wrap="square" lIns="91440" tIns="45720" rIns="91440" bIns="45720" anchor="t" anchorCtr="0" upright="1">
                                                    <a:noAutofit/>
                                                  </wps:bodyPr>
                                                </wps:wsp>
                                                <wps:wsp>
                                                  <wps:cNvPr id="171" name="AutoShape 42"/>
                                                  <wps:cNvSpPr>
                                                    <a:spLocks noChangeArrowheads="1"/>
                                                  </wps:cNvSpPr>
                                                  <wps:spPr bwMode="auto">
                                                    <a:xfrm>
                                                      <a:off x="8339" y="7406"/>
                                                      <a:ext cx="206" cy="232"/>
                                                    </a:xfrm>
                                                    <a:prstGeom prst="flowChartConnector">
                                                      <a:avLst/>
                                                    </a:prstGeom>
                                                    <a:grpFill/>
                                                    <a:ln w="9525">
                                                      <a:solidFill>
                                                        <a:srgbClr val="000000"/>
                                                      </a:solidFill>
                                                      <a:round/>
                                                      <a:headEnd/>
                                                      <a:tailEnd/>
                                                    </a:ln>
                                                  </wps:spPr>
                                                  <wps:bodyPr rot="0" vert="horz" wrap="square" lIns="91440" tIns="45720" rIns="91440" bIns="45720" anchor="t" anchorCtr="0" upright="1">
                                                    <a:noAutofit/>
                                                  </wps:bodyPr>
                                                </wps:wsp>
                                                <wps:wsp>
                                                  <wps:cNvPr id="172" name="AutoShape 43"/>
                                                  <wps:cNvCnPr>
                                                    <a:cxnSpLocks noChangeShapeType="1"/>
                                                  </wps:cNvCnPr>
                                                  <wps:spPr bwMode="auto">
                                                    <a:xfrm flipV="1">
                                                      <a:off x="8363" y="7339"/>
                                                      <a:ext cx="82" cy="59"/>
                                                    </a:xfrm>
                                                    <a:prstGeom prst="straightConnector1">
                                                      <a:avLst/>
                                                    </a:prstGeom>
                                                    <a:grpFill/>
                                                    <a:ln w="9525">
                                                      <a:solidFill>
                                                        <a:srgbClr val="000000"/>
                                                      </a:solidFill>
                                                      <a:round/>
                                                      <a:headEnd/>
                                                      <a:tailEnd/>
                                                    </a:ln>
                                                  </wps:spPr>
                                                  <wps:bodyPr/>
                                                </wps:wsp>
                                                <wps:wsp>
                                                  <wps:cNvPr id="173" name="AutoShape 44"/>
                                                  <wps:cNvCnPr>
                                                    <a:cxnSpLocks noChangeShapeType="1"/>
                                                  </wps:cNvCnPr>
                                                  <wps:spPr bwMode="auto">
                                                    <a:xfrm flipV="1">
                                                      <a:off x="8545" y="7492"/>
                                                      <a:ext cx="84" cy="138"/>
                                                    </a:xfrm>
                                                    <a:prstGeom prst="straightConnector1">
                                                      <a:avLst/>
                                                    </a:prstGeom>
                                                    <a:grpFill/>
                                                    <a:ln w="9525">
                                                      <a:solidFill>
                                                        <a:srgbClr val="000000"/>
                                                      </a:solidFill>
                                                      <a:round/>
                                                      <a:headEnd/>
                                                      <a:tailEnd/>
                                                    </a:ln>
                                                  </wps:spPr>
                                                  <wps:bodyPr/>
                                                </wps:wsp>
                                              </wpg:grpSp>
                                              <wpg:grpSp>
                                                <wpg:cNvPr id="174" name="Group 174"/>
                                                <wpg:cNvGrpSpPr>
                                                  <a:grpSpLocks/>
                                                </wpg:cNvGrpSpPr>
                                                <wpg:grpSpPr bwMode="auto">
                                                  <a:xfrm rot="18700894">
                                                    <a:off x="1257300" y="680357"/>
                                                    <a:ext cx="476250" cy="931545"/>
                                                    <a:chOff x="8273" y="6352"/>
                                                    <a:chExt cx="777" cy="1530"/>
                                                  </a:xfrm>
                                                  <a:blipFill>
                                                    <a:blip r:embed="rId9"/>
                                                    <a:tile tx="0" ty="0" sx="100000" sy="100000" flip="none" algn="tl"/>
                                                  </a:blipFill>
                                                </wpg:grpSpPr>
                                                <wps:wsp>
                                                  <wps:cNvPr id="175" name="AutoShape 39"/>
                                                  <wps:cNvSpPr>
                                                    <a:spLocks noChangeArrowheads="1"/>
                                                  </wps:cNvSpPr>
                                                  <wps:spPr bwMode="auto">
                                                    <a:xfrm rot="13361539">
                                                      <a:off x="8611" y="6352"/>
                                                      <a:ext cx="439" cy="1530"/>
                                                    </a:xfrm>
                                                    <a:prstGeom prst="can">
                                                      <a:avLst>
                                                        <a:gd name="adj" fmla="val 96714"/>
                                                      </a:avLst>
                                                    </a:prstGeom>
                                                    <a:grpFill/>
                                                    <a:ln w="9525">
                                                      <a:solidFill>
                                                        <a:srgbClr val="000000"/>
                                                      </a:solidFill>
                                                      <a:round/>
                                                      <a:headEnd/>
                                                      <a:tailEnd/>
                                                    </a:ln>
                                                  </wps:spPr>
                                                  <wps:bodyPr rot="0" vert="horz" wrap="square" lIns="91440" tIns="45720" rIns="91440" bIns="45720" anchor="t" anchorCtr="0" upright="1">
                                                    <a:noAutofit/>
                                                  </wps:bodyPr>
                                                </wps:wsp>
                                                <wps:wsp>
                                                  <wps:cNvPr id="176" name="AutoShape 40"/>
                                                  <wps:cNvSpPr>
                                                    <a:spLocks noChangeArrowheads="1"/>
                                                  </wps:cNvSpPr>
                                                  <wps:spPr bwMode="auto">
                                                    <a:xfrm>
                                                      <a:off x="8273" y="7339"/>
                                                      <a:ext cx="356" cy="359"/>
                                                    </a:xfrm>
                                                    <a:prstGeom prst="flowChartConnector">
                                                      <a:avLst/>
                                                    </a:prstGeom>
                                                    <a:grpFill/>
                                                    <a:ln w="9525">
                                                      <a:solidFill>
                                                        <a:srgbClr val="000000"/>
                                                      </a:solidFill>
                                                      <a:round/>
                                                      <a:headEnd/>
                                                      <a:tailEnd/>
                                                    </a:ln>
                                                  </wps:spPr>
                                                  <wps:bodyPr rot="0" vert="horz" wrap="square" lIns="91440" tIns="45720" rIns="91440" bIns="45720" anchor="t" anchorCtr="0" upright="1">
                                                    <a:noAutofit/>
                                                  </wps:bodyPr>
                                                </wps:wsp>
                                                <wps:wsp>
                                                  <wps:cNvPr id="177" name="AutoShape 41"/>
                                                  <wps:cNvSpPr>
                                                    <a:spLocks noChangeArrowheads="1"/>
                                                  </wps:cNvSpPr>
                                                  <wps:spPr bwMode="auto">
                                                    <a:xfrm>
                                                      <a:off x="8309" y="7364"/>
                                                      <a:ext cx="272" cy="310"/>
                                                    </a:xfrm>
                                                    <a:prstGeom prst="flowChartConnector">
                                                      <a:avLst/>
                                                    </a:prstGeom>
                                                    <a:grpFill/>
                                                    <a:ln w="9525">
                                                      <a:solidFill>
                                                        <a:srgbClr val="000000"/>
                                                      </a:solidFill>
                                                      <a:round/>
                                                      <a:headEnd/>
                                                      <a:tailEnd/>
                                                    </a:ln>
                                                  </wps:spPr>
                                                  <wps:bodyPr rot="0" vert="horz" wrap="square" lIns="91440" tIns="45720" rIns="91440" bIns="45720" anchor="t" anchorCtr="0" upright="1">
                                                    <a:noAutofit/>
                                                  </wps:bodyPr>
                                                </wps:wsp>
                                                <wps:wsp>
                                                  <wps:cNvPr id="178" name="AutoShape 42"/>
                                                  <wps:cNvSpPr>
                                                    <a:spLocks noChangeArrowheads="1"/>
                                                  </wps:cNvSpPr>
                                                  <wps:spPr bwMode="auto">
                                                    <a:xfrm>
                                                      <a:off x="8339" y="7406"/>
                                                      <a:ext cx="206" cy="232"/>
                                                    </a:xfrm>
                                                    <a:prstGeom prst="flowChartConnector">
                                                      <a:avLst/>
                                                    </a:prstGeom>
                                                    <a:grpFill/>
                                                    <a:ln w="9525">
                                                      <a:solidFill>
                                                        <a:srgbClr val="000000"/>
                                                      </a:solidFill>
                                                      <a:round/>
                                                      <a:headEnd/>
                                                      <a:tailEnd/>
                                                    </a:ln>
                                                  </wps:spPr>
                                                  <wps:bodyPr rot="0" vert="horz" wrap="square" lIns="91440" tIns="45720" rIns="91440" bIns="45720" anchor="t" anchorCtr="0" upright="1">
                                                    <a:noAutofit/>
                                                  </wps:bodyPr>
                                                </wps:wsp>
                                                <wps:wsp>
                                                  <wps:cNvPr id="179" name="AutoShape 43"/>
                                                  <wps:cNvCnPr>
                                                    <a:cxnSpLocks noChangeShapeType="1"/>
                                                  </wps:cNvCnPr>
                                                  <wps:spPr bwMode="auto">
                                                    <a:xfrm flipV="1">
                                                      <a:off x="8363" y="7339"/>
                                                      <a:ext cx="82" cy="59"/>
                                                    </a:xfrm>
                                                    <a:prstGeom prst="straightConnector1">
                                                      <a:avLst/>
                                                    </a:prstGeom>
                                                    <a:grpFill/>
                                                    <a:ln w="9525">
                                                      <a:solidFill>
                                                        <a:srgbClr val="000000"/>
                                                      </a:solidFill>
                                                      <a:round/>
                                                      <a:headEnd/>
                                                      <a:tailEnd/>
                                                    </a:ln>
                                                  </wps:spPr>
                                                  <wps:bodyPr/>
                                                </wps:wsp>
                                                <wps:wsp>
                                                  <wps:cNvPr id="180" name="AutoShape 44"/>
                                                  <wps:cNvCnPr>
                                                    <a:cxnSpLocks noChangeShapeType="1"/>
                                                  </wps:cNvCnPr>
                                                  <wps:spPr bwMode="auto">
                                                    <a:xfrm flipV="1">
                                                      <a:off x="8545" y="7492"/>
                                                      <a:ext cx="84" cy="138"/>
                                                    </a:xfrm>
                                                    <a:prstGeom prst="straightConnector1">
                                                      <a:avLst/>
                                                    </a:prstGeom>
                                                    <a:grpFill/>
                                                    <a:ln w="9525">
                                                      <a:solidFill>
                                                        <a:srgbClr val="000000"/>
                                                      </a:solidFill>
                                                      <a:round/>
                                                      <a:headEnd/>
                                                      <a:tailEnd/>
                                                    </a:ln>
                                                  </wps:spPr>
                                                  <wps:bodyPr/>
                                                </wps:wsp>
                                              </wpg:grpSp>
                                              <wps:wsp>
                                                <wps:cNvPr id="181" name="Down Arrow 181"/>
                                                <wps:cNvSpPr/>
                                                <wps:spPr>
                                                  <a:xfrm rot="2141174">
                                                    <a:off x="-129917" y="493458"/>
                                                    <a:ext cx="849696" cy="928390"/>
                                                  </a:xfrm>
                                                  <a:prstGeom prst="downArrow">
                                                    <a:avLst/>
                                                  </a:prstGeom>
                                                  <a:gradFill flip="none" rotWithShape="1">
                                                    <a:gsLst>
                                                      <a:gs pos="0">
                                                        <a:srgbClr val="FFFF00"/>
                                                      </a:gs>
                                                      <a:gs pos="50000">
                                                        <a:srgbClr val="FFFF00">
                                                          <a:lumMod val="83000"/>
                                                          <a:lumOff val="17000"/>
                                                          <a:alpha val="73000"/>
                                                        </a:srgbClr>
                                                      </a:gs>
                                                      <a:gs pos="100000">
                                                        <a:schemeClr val="bg1"/>
                                                      </a:gs>
                                                    </a:gsLst>
                                                    <a:lin ang="16200000" scaled="1"/>
                                                    <a:tileRect/>
                                                  </a:gra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21A7C5" w14:textId="77777777" w:rsidR="00F441D6" w:rsidRPr="00380886" w:rsidRDefault="00F441D6" w:rsidP="007C22FE">
                                                      <w:pPr>
                                                        <w:rPr>
                                                          <w:color w:val="000000" w:themeColor="text1"/>
                                                        </w:rPr>
                                                      </w:pPr>
                                                      <w:r>
                                                        <w:rPr>
                                                          <w:color w:val="000000" w:themeColor="text1"/>
                                                        </w:rPr>
                                                        <w:t>UV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Up Arrow 182"/>
                                                <wps:cNvSpPr/>
                                                <wps:spPr>
                                                  <a:xfrm>
                                                    <a:off x="751114" y="0"/>
                                                    <a:ext cx="318204" cy="323922"/>
                                                  </a:xfrm>
                                                  <a:prstGeom prst="upArrow">
                                                    <a:avLst/>
                                                  </a:prstGeom>
                                                  <a:gradFill flip="none" rotWithShape="1">
                                                    <a:gsLst>
                                                      <a:gs pos="0">
                                                        <a:schemeClr val="accent1">
                                                          <a:tint val="66000"/>
                                                          <a:satMod val="160000"/>
                                                        </a:schemeClr>
                                                      </a:gs>
                                                      <a:gs pos="50000">
                                                        <a:schemeClr val="accent1">
                                                          <a:tint val="44500"/>
                                                          <a:satMod val="160000"/>
                                                          <a:alpha val="80000"/>
                                                        </a:schemeClr>
                                                      </a:gs>
                                                      <a:gs pos="100000">
                                                        <a:schemeClr val="accent1">
                                                          <a:tint val="23500"/>
                                                          <a:satMod val="160000"/>
                                                          <a:alpha val="38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 name="Group 183"/>
                                                <wpg:cNvGrpSpPr/>
                                                <wpg:grpSpPr>
                                                  <a:xfrm>
                                                    <a:off x="653143" y="435429"/>
                                                    <a:ext cx="507365" cy="511175"/>
                                                    <a:chOff x="0" y="0"/>
                                                    <a:chExt cx="507365" cy="511175"/>
                                                  </a:xfrm>
                                                </wpg:grpSpPr>
                                                <wps:wsp>
                                                  <wps:cNvPr id="184" name="Teardrop 184"/>
                                                  <wps:cNvSpPr/>
                                                  <wps:spPr>
                                                    <a:xfrm rot="19027314">
                                                      <a:off x="0" y="0"/>
                                                      <a:ext cx="507365" cy="511175"/>
                                                    </a:xfrm>
                                                    <a:prstGeom prst="teardrop">
                                                      <a:avLst>
                                                        <a:gd name="adj" fmla="val 12024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57150" y="123825"/>
                                                      <a:ext cx="405034" cy="317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D31FD" w14:textId="77777777" w:rsidR="00F441D6" w:rsidRDefault="00F441D6" w:rsidP="007C22FE">
                                                        <w:proofErr w:type="gramStart"/>
                                                        <w:r>
                                                          <w:t>dye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6" name="Text Box 186"/>
                                              <wps:cNvSpPr txBox="1"/>
                                              <wps:spPr>
                                                <a:xfrm>
                                                  <a:off x="1165091" y="348343"/>
                                                  <a:ext cx="896429"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41E6E" w14:textId="77777777" w:rsidR="00F441D6" w:rsidRPr="007C130A" w:rsidRDefault="00F441D6" w:rsidP="007C22FE">
                                                    <w:r>
                                                      <w:t>Nanotube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 name="Text Box 187"/>
                                            <wps:cNvSpPr txBox="1"/>
                                            <wps:spPr>
                                              <a:xfrm>
                                                <a:off x="0" y="520995"/>
                                                <a:ext cx="365937"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A45FA2" w14:textId="77777777" w:rsidR="00F441D6" w:rsidRPr="007C130A" w:rsidRDefault="00F441D6" w:rsidP="007C22FE">
                                                  <w: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s:wsp>
                                  <wps:cNvPr id="188" name="Text Box 188"/>
                                  <wps:cNvSpPr txBox="1"/>
                                  <wps:spPr>
                                    <a:xfrm>
                                      <a:off x="16113" y="1579052"/>
                                      <a:ext cx="36576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6D019" w14:textId="77777777" w:rsidR="00F441D6" w:rsidRPr="007C130A" w:rsidRDefault="00F441D6" w:rsidP="007C22FE">
                                        <w:r>
                                          <w:t>VB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CD103D" id="Group 97" o:spid="_x0000_s1026" style="position:absolute;margin-left:23.25pt;margin-top:.45pt;width:435.75pt;height:187.7pt;z-index:251630592;mso-height-relative:margin" coordsize="55341,23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">
                <v:shapetype id="_x0000_t202" coordsize="21600,21600" o:spt="202" path="m,l,21600r21600,l21600,xe">
                  <v:stroke joinstyle="miter"/>
                  <v:path gradientshapeok="t" o:connecttype="rect"/>
                </v:shapetype>
                <v:shape id="Text Box 98" o:spid="_x0000_s1027" type="#_x0000_t202" style="position:absolute;left:24231;top:19812;width:72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1F0AA3E6" w14:textId="77777777" w:rsidR="00F441D6" w:rsidRPr="007C130A" w:rsidRDefault="00F441D6" w:rsidP="007C22FE">
                        <w:r>
                          <w:t>RVC</w:t>
                        </w:r>
                      </w:p>
                    </w:txbxContent>
                  </v:textbox>
                </v:shape>
                <v:group id="Group 99" o:spid="_x0000_s1028" style="position:absolute;width:55341;height:23841" coordsize="55341,2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29" style="position:absolute;left:29861;top:1676;width:25480;height:21274" coordorigin="-465" coordsize="25479,2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Text Box 101" o:spid="_x0000_s1030" type="#_x0000_t202" style="position:absolute;left:18218;top:18702;width:679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573465AC" w14:textId="77777777" w:rsidR="00F441D6" w:rsidRDefault="00F441D6" w:rsidP="007C22FE">
                            <w:r>
                              <w:t>100 µm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31" type="#_x0000_t75" style="position:absolute;left:-465;width:25015;height:1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">
                      <v:imagedata r:id="rId10" o:title="oRIGINAL SAMPLE AT 30MAG" cropbottom="3839f"/>
                    </v:shape>
                    <v:line id="Straight Connector 103" o:spid="_x0000_s1032" style="position:absolute;visibility:visible;mso-wrap-style:square" from="21048,19185" to="21810,1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" strokecolor="black [3200]" strokeweight="1.5pt">
                      <v:stroke joinstyle="miter"/>
                    </v:line>
                  </v:group>
                  <v:group id="Group 104" o:spid="_x0000_s1033" style="position:absolute;width:31470;height:23841" coordsize="31470,2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105" o:spid="_x0000_s1034" type="#_x0000_t202" style="position:absolute;left:2094;top:20704;width:4978;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39C2FEB7" w14:textId="77777777" w:rsidR="00F441D6" w:rsidRPr="007C130A" w:rsidRDefault="00F441D6" w:rsidP="007C22FE">
                            <w:r>
                              <w:t>∙OH</w:t>
                            </w:r>
                          </w:p>
                        </w:txbxContent>
                      </v:textbox>
                    </v:shape>
                    <v:group id="Group 106" o:spid="_x0000_s1035" style="position:absolute;width:31470;height:23761" coordsize="31470,2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107" o:spid="_x0000_s1036" type="#_x0000_t202" style="position:absolute;left:9667;top:20624;width:4159;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44E635A6" w14:textId="77777777" w:rsidR="00F441D6" w:rsidRPr="007C130A" w:rsidRDefault="00F441D6" w:rsidP="007C22FE">
                              <w:r>
                                <w:t>H</w:t>
                              </w:r>
                              <w:r>
                                <w:rPr>
                                  <w:vertAlign w:val="subscript"/>
                                </w:rPr>
                                <w:t>2</w:t>
                              </w:r>
                              <w:r>
                                <w:t>O</w:t>
                              </w:r>
                            </w:p>
                          </w:txbxContent>
                        </v:textbox>
                      </v:shape>
                      <v:group id="Group 108" o:spid="_x0000_s1037" style="position:absolute;width:31470;height:22127" coordsize="31470,2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09" o:spid="_x0000_s1038" style="position:absolute;left:6445;top:18006;width:5188;height:4121" coordsize="519386,41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110" o:spid="_x0000_s1039" style="position:absolute;width:338051;height:32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" filled="f" strokecolor="#1f4d78 [1604]" strokeweight="1pt">
                            <v:stroke joinstyle="miter"/>
                            <v:textbox>
                              <w:txbxContent>
                                <w:p w14:paraId="2D0C6C0B" w14:textId="77777777" w:rsidR="00F441D6" w:rsidRPr="00E17914" w:rsidRDefault="00F441D6" w:rsidP="007C22FE">
                                  <w:pPr>
                                    <w:rPr>
                                      <w:color w:val="000000" w:themeColor="text1"/>
                                      <w:vertAlign w:val="superscript"/>
                                    </w:rPr>
                                  </w:pPr>
                                </w:p>
                              </w:txbxContent>
                            </v:textbox>
                          </v:oval>
                          <v:shape id="Text Box 111" o:spid="_x0000_s1040" type="#_x0000_t202" style="position:absolute;left:25400;top:25400;width:493986;height:38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3107BD9C" w14:textId="77777777" w:rsidR="00F441D6" w:rsidRPr="00E17914" w:rsidRDefault="00F441D6" w:rsidP="007C22FE">
                                  <w:pPr>
                                    <w:rPr>
                                      <w:vertAlign w:val="superscript"/>
                                    </w:rPr>
                                  </w:pPr>
                                  <w:r>
                                    <w:t>h</w:t>
                                  </w:r>
                                  <w:r>
                                    <w:rPr>
                                      <w:vertAlign w:val="superscript"/>
                                    </w:rPr>
                                    <w:t>+</w:t>
                                  </w:r>
                                </w:p>
                              </w:txbxContent>
                            </v:textbox>
                          </v:shape>
                        </v:group>
                        <v:group id="Group 112" o:spid="_x0000_s1041" style="position:absolute;width:31470;height:21917" coordsize="31470,2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3" o:spid="_x0000_s1042" style="position:absolute;width:31470;height:21917" coordsize="31470,2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Text Box 114" o:spid="_x0000_s1043" type="#_x0000_t202" style="position:absolute;left:3061;top:2376;width:4159;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0FBE730F" w14:textId="77777777" w:rsidR="00F441D6" w:rsidRPr="007C130A" w:rsidRDefault="00F441D6" w:rsidP="007C22FE">
                                    <w:pPr>
                                      <w:rPr>
                                        <w:vertAlign w:val="superscript"/>
                                      </w:rPr>
                                    </w:pPr>
                                    <w:r>
                                      <w:t>O</w:t>
                                    </w:r>
                                    <w:r>
                                      <w:rPr>
                                        <w:vertAlign w:val="subscript"/>
                                      </w:rPr>
                                      <w:t>2</w:t>
                                    </w:r>
                                    <w:r>
                                      <w:rPr>
                                        <w:vertAlign w:val="superscript"/>
                                      </w:rPr>
                                      <w:t>-</w:t>
                                    </w:r>
                                  </w:p>
                                </w:txbxContent>
                              </v:textbox>
                            </v:shape>
                            <v:group id="Group 115" o:spid="_x0000_s1044" style="position:absolute;width:31470;height:21917" coordsize="31470,2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Text Box 116" o:spid="_x0000_s1045" type="#_x0000_t202" style="position:absolute;left:10392;top:2296;width:415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6DA8B75E" w14:textId="77777777" w:rsidR="00F441D6" w:rsidRPr="007C130A" w:rsidRDefault="00F441D6" w:rsidP="007C22FE">
                                      <w:pPr>
                                        <w:rPr>
                                          <w:vertAlign w:val="subscript"/>
                                        </w:rPr>
                                      </w:pPr>
                                      <w:r>
                                        <w:t>O</w:t>
                                      </w:r>
                                      <w:r>
                                        <w:rPr>
                                          <w:vertAlign w:val="subscript"/>
                                        </w:rPr>
                                        <w:t>2</w:t>
                                      </w:r>
                                    </w:p>
                                  </w:txbxContent>
                                </v:textbox>
                              </v:shape>
                              <v:group id="Group 117" o:spid="_x0000_s1046" style="position:absolute;width:31470;height:21917" coordsize="31470,2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Text Box 118" o:spid="_x0000_s1047" type="#_x0000_t202" style="position:absolute;left:16676;width:7244;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2A1003B8" w14:textId="77777777" w:rsidR="00F441D6" w:rsidRPr="007C130A" w:rsidRDefault="00F441D6" w:rsidP="007C22FE">
                                        <w:r>
                                          <w:t>CO</w:t>
                                        </w:r>
                                        <w:r>
                                          <w:rPr>
                                            <w:vertAlign w:val="subscript"/>
                                          </w:rPr>
                                          <w:t xml:space="preserve">2, </w:t>
                                        </w:r>
                                        <w:r>
                                          <w:t>H</w:t>
                                        </w:r>
                                        <w:r>
                                          <w:rPr>
                                            <w:vertAlign w:val="subscript"/>
                                          </w:rPr>
                                          <w:t>2</w:t>
                                        </w:r>
                                        <w:r>
                                          <w:t>O</w:t>
                                        </w:r>
                                      </w:p>
                                    </w:txbxContent>
                                  </v:textbox>
                                </v:shape>
                                <v:group id="Group 119" o:spid="_x0000_s1048" style="position:absolute;top:2376;width:31470;height:19541" coordsize="31470,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Straight Connector 120" o:spid="_x0000_s1049" style="position:absolute;flip:y;visibility:visible;mso-wrap-style:square" from="2940,6364" to="21946,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" strokecolor="#ffc000" strokeweight="2.25pt">
                                    <v:stroke joinstyle="miter"/>
                                  </v:line>
                                  <v:group id="Group 121" o:spid="_x0000_s1050" style="position:absolute;left:6767;top:2255;width:5188;height:4121" coordsize="519386,41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Oval 122" o:spid="_x0000_s1051" style="position:absolute;width:338051;height:326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" filled="f" strokecolor="#1f4d78 [1604]" strokeweight="1pt">
                                      <v:stroke joinstyle="miter"/>
                                      <v:textbox>
                                        <w:txbxContent>
                                          <w:p w14:paraId="0EEC9F25" w14:textId="77777777" w:rsidR="00F441D6" w:rsidRPr="00E17914" w:rsidRDefault="00F441D6" w:rsidP="007C22FE">
                                            <w:pPr>
                                              <w:rPr>
                                                <w:color w:val="000000" w:themeColor="text1"/>
                                                <w:vertAlign w:val="superscript"/>
                                              </w:rPr>
                                            </w:pPr>
                                          </w:p>
                                        </w:txbxContent>
                                      </v:textbox>
                                    </v:oval>
                                    <v:shape id="Text Box 123" o:spid="_x0000_s1052" type="#_x0000_t202" style="position:absolute;left:25400;top:25400;width:493986;height:38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328C0AE3" w14:textId="77777777" w:rsidR="00F441D6" w:rsidRPr="00E17914" w:rsidRDefault="00F441D6" w:rsidP="007C22FE">
                                            <w:pPr>
                                              <w:rPr>
                                                <w:vertAlign w:val="superscript"/>
                                              </w:rPr>
                                            </w:pPr>
                                            <w:r>
                                              <w:t>e</w:t>
                                            </w:r>
                                            <w:r>
                                              <w:rPr>
                                                <w:vertAlign w:val="superscript"/>
                                              </w:rPr>
                                              <w:t>-</w:t>
                                            </w:r>
                                          </w:p>
                                        </w:txbxContent>
                                      </v:textbox>
                                    </v:shape>
                                  </v:group>
                                  <v:group id="Group 124" o:spid="_x0000_s1053" style="position:absolute;width:31470;height:19540" coordsize="31470,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Straight Connector 125" o:spid="_x0000_s1054" style="position:absolute;flip:y;visibility:visible;mso-wrap-style:square" from="2977,14672" to="21931,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" strokecolor="#00b0f0" strokeweight="2.25pt">
                                      <v:stroke joinstyle="miter"/>
                                    </v:line>
                                    <v:shapetype id="_x0000_t32" coordsize="21600,21600" o:spt="32" o:oned="t" path="m,l21600,21600e" filled="f">
                                      <v:path arrowok="t" fillok="f" o:connecttype="none"/>
                                      <o:lock v:ext="edit" shapetype="t"/>
                                    </v:shapetype>
                                    <v:shape id="Straight Arrow Connector 126" o:spid="_x0000_s1055" type="#_x0000_t32" style="position:absolute;left:9356;top:6698;width:0;height:81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" strokecolor="#7f7f7f [1612]" strokeweight="2.25pt">
                                      <v:stroke endarrow="open" joinstyle="miter"/>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27" o:spid="_x0000_s1056" type="#_x0000_t103" style="position:absolute;left:6273;top:106;width:3705;height:8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" adj="16991,20448,5400" fillcolor="#5b9bd5 [3204]" strokecolor="#1f4d78 [1604]" strokeweight="1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8" o:spid="_x0000_s1057" type="#_x0000_t102" style="position:absolute;left:5847;top:12333;width:3582;height:8864;rotation:5715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" adj="17236,20509,16200" fillcolor="#5b9bd5 [3204]" strokecolor="#1f4d78 [1604]" strokeweight="1pt"/>
                                    <v:group id="Group 129" o:spid="_x0000_s1058" style="position:absolute;left:9556;width:21914;height:19540" coordorigin="-1299" coordsize="21914,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059" style="position:absolute;left:-1299;width:20910;height:19540" coordorigin="-1299" coordsize="20911,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060" style="position:absolute;left:2286;top:8599;width:17208;height:10941" coordorigin="2377,5831" coordsize="166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3" o:spid="_x0000_s1061" style="position:absolute;left:2377;top:5847;width:1667;height:1016" coordorigin="2377,5847" coordsize="1667,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62" type="#_x0000_t16" style="position:absolute;left:2377;top:5888;width:1667;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" adj="14046" fillcolor="black [3213]"/>
                                            <v:group id="Group 5" o:spid="_x0000_s1063" style="position:absolute;left:2396;top:6495;width:1043;height:340" coordorigin="2396,6495" coordsize="104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6" o:spid="_x0000_s1064" style="position:absolute;left:2444;top:6546;width:266;height:140;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" path="m31,137c,140,30,121,54,99,78,77,143,4,174,2v31,-2,92,58,68,82c218,108,62,134,31,137xe">
                                                <v:path arrowok="t" o:connecttype="custom" o:connectlocs="31,137;54,99;174,2;242,84;31,137" o:connectangles="0,0,0,0,0"/>
                                              </v:shape>
                                              <v:shape id="Freeform 7" o:spid="_x0000_s1065" style="position:absolute;left:2572;top:6677;width:262;height:137;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" path="m226,9v36,9,29,106,-8,117c181,137,2,92,1,73,,54,190,,226,9xe">
                                                <v:path arrowok="t" o:connecttype="custom" o:connectlocs="226,9;218,126;1,73;226,9" o:connectangles="0,0,0,0"/>
                                              </v:shape>
                                              <v:shape id="Freeform 8" o:spid="_x0000_s1066" style="position:absolute;left:2396;top:6675;width:185;height:160;visibility:visible;mso-wrap-style:square;v-text-anchor:top" coordsize="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" path="m79,53v25,21,106,72,97,86c167,153,50,160,25,139,,118,16,22,25,11,34,,54,32,79,53xe">
                                                <v:path arrowok="t" o:connecttype="custom" o:connectlocs="79,53;176,139;25,139;25,11;79,53" o:connectangles="0,0,0,0,0"/>
                                              </v:shape>
                                              <v:shape id="Freeform 9" o:spid="_x0000_s1067" style="position:absolute;left:2834;top:6675;width:185;height:160;visibility:visible;mso-wrap-style:square;v-text-anchor:top" coordsize="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" path="m79,53v25,21,106,72,97,86c167,153,50,160,25,139,,118,16,22,25,11,34,,54,32,79,53xe">
                                                <v:path arrowok="t" o:connecttype="custom" o:connectlocs="79,53;176,139;25,139;25,11;79,53" o:connectangles="0,0,0,0,0"/>
                                              </v:shape>
                                              <v:shape id="Freeform 10" o:spid="_x0000_s1068" style="position:absolute;left:2710;top:6537;width:266;height:140;rotation:-9813594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" path="m31,137c,140,30,121,54,99,78,77,143,4,174,2v31,-2,92,58,68,82c218,108,62,134,31,137xe">
                                                <v:path arrowok="t" o:connecttype="custom" o:connectlocs="31,137;54,99;174,2;242,84;31,137" o:connectangles="0,0,0,0,0"/>
                                              </v:shape>
                                              <v:shape id="Freeform 11" o:spid="_x0000_s1069" style="position:absolute;left:2919;top:6643;width:262;height:137;rotation:933054fd;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" path="m226,9v36,9,29,106,-8,117c181,137,2,92,1,73,,54,190,,226,9xe">
                                                <v:path arrowok="t" o:connecttype="custom" o:connectlocs="226,9;218,126;1,73;226,9" o:connectangles="0,0,0,0"/>
                                              </v:shape>
                                              <v:shape id="Freeform 12" o:spid="_x0000_s1070" style="position:absolute;left:2956;top:6495;width:266;height:140;rotation:2033697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" path="m31,137c,140,30,121,54,99,78,77,143,4,174,2v31,-2,92,58,68,82c218,108,62,134,31,137xe">
                                                <v:path arrowok="t" o:connecttype="custom" o:connectlocs="31,137;54,99;174,2;242,84;31,137" o:connectangles="0,0,0,0,0"/>
                                              </v:shape>
                                              <v:shape id="Freeform 13" o:spid="_x0000_s1071" style="position:absolute;left:3177;top:6690;width:262;height:137;rotation:180;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" path="m226,9v36,9,29,106,-8,117c181,137,2,92,1,73,,54,190,,226,9xe">
                                                <v:path arrowok="t" o:connecttype="custom" o:connectlocs="226,9;218,126;1,73;226,9" o:connectangles="0,0,0,0"/>
                                              </v:shape>
                                              <v:shape id="Freeform 14" o:spid="_x0000_s1072" style="position:absolute;left:3230;top:6530;width:185;height:160;visibility:visible;mso-wrap-style:square;v-text-anchor:top" coordsize="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" path="m79,53v25,21,106,72,97,86c167,153,50,160,25,139,,118,16,22,25,11,34,,54,32,79,53xe">
                                                <v:path arrowok="t" o:connecttype="custom" o:connectlocs="79,53;176,139;25,139;25,11;79,53" o:connectangles="0,0,0,0,0"/>
                                              </v:shape>
                                            </v:group>
                                            <v:group id="Group 15" o:spid="_x0000_s1073" style="position:absolute;left:3095;top:5855;width:682;height:667" coordorigin="3095,5855" coordsize="68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6" o:spid="_x0000_s1074" style="position:absolute;left:3095;top:6382;width:266;height:140;rotation:-9864271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" path="m31,137c,140,30,121,54,99,78,77,143,4,174,2v31,-2,92,58,68,82c218,108,62,134,31,137xe">
                                                <v:path arrowok="t" o:connecttype="custom" o:connectlocs="31,137;54,99;174,2;242,84;31,137" o:connectangles="0,0,0,0,0"/>
                                              </v:shape>
                                              <v:shape id="Freeform 17" o:spid="_x0000_s1075" style="position:absolute;left:3355;top:6257;width:185;height:160;rotation:-3098300fd;visibility:visible;mso-wrap-style:square;v-text-anchor:top" coordsize="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" path="m79,53v25,21,106,72,97,86c167,153,50,160,25,139,,118,16,22,25,11,34,,54,32,79,53xe">
                                                <v:path arrowok="t" o:connecttype="custom" o:connectlocs="79,53;176,139;25,139;25,11;79,53" o:connectangles="0,0,0,0,0"/>
                                              </v:shape>
                                              <v:shape id="Freeform 18" o:spid="_x0000_s1076" style="position:absolute;left:3173;top:6212;width:266;height:140;rotation:10681066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" path="m31,137c,140,30,121,54,99,78,77,143,4,174,2v31,-2,92,58,68,82c218,108,62,134,31,137xe">
                                                <v:path arrowok="t" o:connecttype="custom" o:connectlocs="31,137;54,99;174,2;242,84;31,137" o:connectangles="0,0,0,0,0"/>
                                              </v:shape>
                                              <v:shape id="Freeform 19" o:spid="_x0000_s1077" style="position:absolute;left:3369;top:6148;width:262;height:137;rotation:-2165246fd;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" path="m226,9v36,9,29,106,-8,117c181,137,2,92,1,73,,54,190,,226,9xe">
                                                <v:path arrowok="t" o:connecttype="custom" o:connectlocs="226,9;218,126;1,73;226,9" o:connectangles="0,0,0,0"/>
                                              </v:shape>
                                              <v:shape id="Freeform 20" o:spid="_x0000_s1078" style="position:absolute;left:3285;top:6019;width:266;height:140;rotation:-1064603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" path="m31,137c,140,30,121,54,99,78,77,143,4,174,2v31,-2,92,58,68,82c218,108,62,134,31,137xe">
                                                <v:path arrowok="t" o:connecttype="custom" o:connectlocs="31,137;54,99;174,2;242,84;31,137" o:connectangles="0,0,0,0,0"/>
                                              </v:shape>
                                              <v:shape id="Freeform 21" o:spid="_x0000_s1079" style="position:absolute;left:3578;top:5991;width:262;height:137;rotation:8698180fd;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" path="m226,9v36,9,29,106,-8,117c181,137,2,92,1,73,,54,190,,226,9xe">
                                                <v:path arrowok="t" o:connecttype="custom" o:connectlocs="226,9;218,126;1,73;226,9" o:connectangles="0,0,0,0"/>
                                              </v:shape>
                                              <v:shape id="Freeform 22" o:spid="_x0000_s1080" style="position:absolute;left:3517;top:5868;width:185;height:160;rotation:-3098300fd;visibility:visible;mso-wrap-style:square;v-text-anchor:top" coordsize="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" path="m79,53v25,21,106,72,97,86c167,153,50,160,25,139,,118,16,22,25,11,34,,54,32,79,53xe">
                                                <v:path arrowok="t" o:connecttype="custom" o:connectlocs="79,53;176,139;25,139;25,11;79,53" o:connectangles="0,0,0,0,0"/>
                                              </v:shape>
                                            </v:group>
                                            <v:group id="Group 23" o:spid="_x0000_s1081" style="position:absolute;left:2547;top:5847;width:826;height:659" coordorigin="2547,5847" coordsize="82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24" o:spid="_x0000_s1082" style="position:absolute;left:2547;top:6366;width:266;height:140;rotation:-9864271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" path="m31,137c,140,30,121,54,99,78,77,143,4,174,2v31,-2,92,58,68,82c218,108,62,134,31,137xe">
                                                <v:path arrowok="t" o:connecttype="custom" o:connectlocs="31,137;54,99;174,2;242,84;31,137" o:connectangles="0,0,0,0,0"/>
                                              </v:shape>
                                              <v:shape id="Freeform 25" o:spid="_x0000_s1083" style="position:absolute;left:2871;top:6297;width:185;height:160;rotation:-3098300fd;visibility:visible;mso-wrap-style:square;v-text-anchor:top" coordsize="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" path="m79,53v25,21,106,72,97,86c167,153,50,160,25,139,,118,16,22,25,11,34,,54,32,79,53xe">
                                                <v:path arrowok="t" o:connecttype="custom" o:connectlocs="79,53;176,139;25,139;25,11;79,53" o:connectangles="0,0,0,0,0"/>
                                              </v:shape>
                                              <v:shape id="Freeform 26" o:spid="_x0000_s1084" style="position:absolute;left:2681;top:6212;width:266;height:140;rotation:10681066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" path="m31,137c,140,30,121,54,99,78,77,143,4,174,2v31,-2,92,58,68,82c218,108,62,134,31,137xe">
                                                <v:path arrowok="t" o:connecttype="custom" o:connectlocs="31,137;54,99;174,2;242,84;31,137" o:connectangles="0,0,0,0,0"/>
                                              </v:shape>
                                              <v:shape id="Freeform 27" o:spid="_x0000_s1085" style="position:absolute;left:2909;top:6156;width:262;height:137;rotation:-2165246fd;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" path="m226,9v36,9,29,106,-8,117c181,137,2,92,1,73,,54,190,,226,9xe">
                                                <v:path arrowok="t" o:connecttype="custom" o:connectlocs="226,9;218,126;1,73;226,9" o:connectangles="0,0,0,0"/>
                                              </v:shape>
                                              <v:shape id="Freeform 28" o:spid="_x0000_s1086" style="position:absolute;left:2793;top:6003;width:266;height:140;rotation:-1064603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" path="m31,137c,140,30,121,54,99,78,77,143,4,174,2v31,-2,92,58,68,82c218,108,62,134,31,137xe">
                                                <v:path arrowok="t" o:connecttype="custom" o:connectlocs="31,137;54,99;174,2;242,84;31,137" o:connectangles="0,0,0,0,0"/>
                                              </v:shape>
                                              <v:shape id="Freeform 29" o:spid="_x0000_s1087" style="position:absolute;left:3174;top:5959;width:262;height:137;rotation:8698180fd;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" path="m226,9v36,9,29,106,-8,117c181,137,2,92,1,73,,54,190,,226,9xe">
                                                <v:path arrowok="t" o:connecttype="custom" o:connectlocs="226,9;218,126;1,73;226,9" o:connectangles="0,0,0,0"/>
                                              </v:shape>
                                              <v:shape id="Freeform 30" o:spid="_x0000_s1088" style="position:absolute;left:3041;top:5860;width:185;height:160;rotation:-3098300fd;visibility:visible;mso-wrap-style:square;v-text-anchor:top" coordsize="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" path="m79,53v25,21,106,72,97,86c167,153,50,160,25,139,,118,16,22,25,11,34,,54,32,79,53xe">
                                                <v:path arrowok="t" o:connecttype="custom" o:connectlocs="79,53;176,139;25,139;25,11;79,53" o:connectangles="0,0,0,0,0"/>
                                              </v:shape>
                                            </v:group>
                                            <v:group id="Group 31" o:spid="_x0000_s1089" style="position:absolute;left:3407;top:5985;width:634;height:721" coordorigin="3407,5985" coordsize="63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32" o:spid="_x0000_s1090" style="position:absolute;left:3407;top:6566;width:266;height:140;rotation:-11020990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" path="m31,137c,140,30,121,54,99,78,77,143,4,174,2v31,-2,92,58,68,82c218,108,62,134,31,137xe">
                                                <v:path arrowok="t" o:connecttype="custom" o:connectlocs="31,137;54,99;174,2;242,84;31,137" o:connectangles="0,0,0,0,0"/>
                                              </v:shape>
                                              <v:shape id="Freeform 33" o:spid="_x0000_s1091" style="position:absolute;left:3627;top:6329;width:185;height:160;rotation:-3098300fd;visibility:visible;mso-wrap-style:square;v-text-anchor:top" coordsize="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" path="m79,53v25,21,106,72,97,86c167,153,50,160,25,139,,118,16,22,25,11,34,,54,32,79,53xe">
                                                <v:path arrowok="t" o:connecttype="custom" o:connectlocs="79,53;176,139;25,139;25,11;79,53" o:connectangles="0,0,0,0,0"/>
                                              </v:shape>
                                              <v:shape id="Freeform 34" o:spid="_x0000_s1092" style="position:absolute;left:3421;top:6436;width:266;height:140;rotation:1795779fd;visibility:visible;mso-wrap-style:square;v-text-anchor:top" coordsize="2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" path="m31,137c,140,30,121,54,99,78,77,143,4,174,2v31,-2,92,58,68,82c218,108,62,134,31,137xe">
                                                <v:path arrowok="t" o:connecttype="custom" o:connectlocs="31,137;54,99;174,2;242,84;31,137" o:connectangles="0,0,0,0,0"/>
                                              </v:shape>
                                              <v:shape id="Freeform 35" o:spid="_x0000_s1093" style="position:absolute;left:3657;top:6212;width:262;height:137;rotation:-1060414fd;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" path="m226,9v36,9,29,106,-8,117c181,137,2,92,1,73,,54,190,,226,9xe">
                                                <v:path arrowok="t" o:connecttype="custom" o:connectlocs="226,9;218,126;1,73;226,9" o:connectangles="0,0,0,0"/>
                                              </v:shape>
                                              <v:shape id="Freeform 36" o:spid="_x0000_s1094" style="position:absolute;left:3842;top:6047;width:262;height:137;rotation:6122150fd;visibility:visible;mso-wrap-style:square;v-text-anchor:top" coordsize="26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" path="m226,9v36,9,29,106,-8,117c181,137,2,92,1,73,,54,190,,226,9xe">
                                                <v:path arrowok="t" o:connecttype="custom" o:connectlocs="226,9;218,126;1,73;226,9" o:connectangles="0,0,0,0"/>
                                              </v:shape>
                                            </v:group>
                                          </v:group>
                                          <v:shape id="Freeform 37" o:spid="_x0000_s1095" style="position:absolute;left:3781;top:5844;width:185;height:160;rotation:-3098300fd;visibility:visible;mso-wrap-style:square;v-text-anchor:top" coordsize="1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" path="m79,53v25,21,106,72,97,86c167,153,50,160,25,139,,118,16,22,25,11,34,,54,32,79,53xe">
                                            <v:path arrowok="t" o:connecttype="custom" o:connectlocs="79,53;176,139;25,139;25,11;79,53" o:connectangles="0,0,0,0,0"/>
                                          </v:shape>
                                        </v:group>
                                        <v:group id="Group 167" o:spid="_x0000_s1096" style="position:absolute;left:5551;top:6966;width:4763;height:9316" coordorigin="8273,6352" coordsize="777,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9" o:spid="_x0000_s1097" type="#_x0000_t22" style="position:absolute;left:8611;top:6352;width:439;height:1530;rotation:-8998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" adj="5994" filled="f"/>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0" o:spid="_x0000_s1098" type="#_x0000_t120" style="position:absolute;left:8273;top:7339;width:35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" filled="f"/>
                                          <v:shape id="AutoShape 41" o:spid="_x0000_s1099" type="#_x0000_t120" style="position:absolute;left:8309;top:7364;width:27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" filled="f"/>
                                          <v:shape id="AutoShape 42" o:spid="_x0000_s1100" type="#_x0000_t120" style="position:absolute;left:8339;top:7406;width:20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" filled="f"/>
                                          <v:shape id="AutoShape 43" o:spid="_x0000_s1101" type="#_x0000_t32" style="position:absolute;left:8363;top:7339;width:82;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"/>
                                          <v:shape id="AutoShape 44" o:spid="_x0000_s1102" type="#_x0000_t32" style="position:absolute;left:8545;top:7492;width:84;height: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iwgAAANwAAAAPAAAAZHJzL2Rvd25yZXYueG1sRE9NawIx&#10;EL0X+h/CCF6KZteC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CCXe+iwgAAANwAAAAPAAAA&#10;AAAAAAAAAAAAAAcCAABkcnMvZG93bnJldi54bWxQSwUGAAAAAAMAAwC3AAAA9gIAAAAA&#10;"/>
                                        </v:group>
                                        <v:group id="Group 174" o:spid="_x0000_s1103" style="position:absolute;left:12573;top:6803;width:4762;height:9315;rotation:-3166597fd" coordorigin="8273,6352" coordsize="777,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">
                                          <v:shape id="AutoShape 39" o:spid="_x0000_s1104" type="#_x0000_t22" style="position:absolute;left:8611;top:6352;width:439;height:1530;rotation:-8998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" adj="5994" filled="f"/>
                                          <v:shape id="AutoShape 40" o:spid="_x0000_s1105" type="#_x0000_t120" style="position:absolute;left:8273;top:7339;width:356;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" filled="f"/>
                                          <v:shape id="AutoShape 41" o:spid="_x0000_s1106" type="#_x0000_t120" style="position:absolute;left:8309;top:7364;width:27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" filled="f"/>
                                          <v:shape id="AutoShape 42" o:spid="_x0000_s1107" type="#_x0000_t120" style="position:absolute;left:8339;top:7406;width:20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" filled="f"/>
                                          <v:shape id="AutoShape 43" o:spid="_x0000_s1108" type="#_x0000_t32" style="position:absolute;left:8363;top:7339;width:82;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"/>
                                          <v:shape id="AutoShape 44" o:spid="_x0000_s1109" type="#_x0000_t32" style="position:absolute;left:8545;top:7492;width:84;height: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1" o:spid="_x0000_s1110" type="#_x0000_t67" style="position:absolute;left:-1299;top:4934;width:8496;height:9284;rotation:2338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" adj="11715" fillcolor="yellow" stroked="f" strokeweight="1pt">
                                          <v:fill color2="white [3212]" rotate="t" angle="180" colors="0 yellow;.5 #ffff2b;1 white" focus="100%" type="gradient"/>
                                          <v:textbox>
                                            <w:txbxContent>
                                              <w:p w14:paraId="7621A7C5" w14:textId="77777777" w:rsidR="00F441D6" w:rsidRPr="00380886" w:rsidRDefault="00F441D6" w:rsidP="007C22FE">
                                                <w:pPr>
                                                  <w:rPr>
                                                    <w:color w:val="000000" w:themeColor="text1"/>
                                                  </w:rPr>
                                                </w:pPr>
                                                <w:r>
                                                  <w:rPr>
                                                    <w:color w:val="000000" w:themeColor="text1"/>
                                                  </w:rPr>
                                                  <w:t>UV</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82" o:spid="_x0000_s1111" type="#_x0000_t68" style="position:absolute;left:7511;width:3182;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" adj="10609" fillcolor="#92bce3 [2132]" stroked="f" strokeweight="1pt">
                                          <v:fill opacity="24903f" color2="#d9e8f5 [756]" rotate="t" colors="0 #9ac3f6;.5 #c1d8f8;1 #e1ecfb" focus="100%" type="gradient"/>
                                        </v:shape>
                                        <v:group id="Group 183" o:spid="_x0000_s1112" style="position:absolute;left:6531;top:4354;width:5074;height:5112" coordsize="50736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Teardrop 184" o:spid="_x0000_s1113" style="position:absolute;width:507365;height:511175;rotation:-2810059fd;visibility:visible;mso-wrap-style:square;v-text-anchor:middle" coordsize="507365,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" path="m,255588c,114431,113578,,253683,,355360,,457038,-17245,558715,-51736,524482,50705,507365,153147,507365,255588v,141157,-113578,255588,-253683,255588c113577,511176,-1,396745,-1,255588r1,xe" fillcolor="#5b9bd5 [3204]" strokecolor="#1f4d78 [1604]" strokeweight="1pt">
                                            <v:stroke joinstyle="miter"/>
                                            <v:path arrowok="t" o:connecttype="custom" o:connectlocs="0,255588;253683,0;558715,-51736;507365,255588;253682,511176;-1,255588;0,255588" o:connectangles="0,0,0,0,0,0,0"/>
                                          </v:shape>
                                          <v:shape id="Text Box 185" o:spid="_x0000_s1114" type="#_x0000_t202" style="position:absolute;left:57150;top:123825;width:405034;height:31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775D31FD" w14:textId="77777777" w:rsidR="00F441D6" w:rsidRDefault="00F441D6" w:rsidP="007C22FE">
                                                  <w:r>
                                                    <w:t>dye</w:t>
                                                  </w:r>
                                                </w:p>
                                              </w:txbxContent>
                                            </v:textbox>
                                          </v:shape>
                                        </v:group>
                                      </v:group>
                                      <v:shape id="Text Box 186" o:spid="_x0000_s1115" type="#_x0000_t202" style="position:absolute;left:11650;top:3483;width:896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1D741E6E" w14:textId="77777777" w:rsidR="00F441D6" w:rsidRPr="007C130A" w:rsidRDefault="00F441D6" w:rsidP="007C22FE">
                                              <w:r>
                                                <w:t>Nanotube</w:t>
                                              </w:r>
                                            </w:p>
                                          </w:txbxContent>
                                        </v:textbox>
                                      </v:shape>
                                    </v:group>
                                    <v:shape id="Text Box 187" o:spid="_x0000_s1116" type="#_x0000_t202" style="position:absolute;top:5209;width:3659;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05A45FA2" w14:textId="77777777" w:rsidR="00F441D6" w:rsidRPr="007C130A" w:rsidRDefault="00F441D6" w:rsidP="007C22FE">
                                            <w:r>
                                              <w:t>CB</w:t>
                                            </w:r>
                                          </w:p>
                                        </w:txbxContent>
                                      </v:textbox>
                                    </v:shape>
                                  </v:group>
                                </v:group>
                              </v:group>
                            </v:group>
                          </v:group>
                          <v:shape id="Text Box 188" o:spid="_x0000_s1117" type="#_x0000_t202" style="position:absolute;left:161;top:15790;width:365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1B26D019" w14:textId="77777777" w:rsidR="00F441D6" w:rsidRPr="007C130A" w:rsidRDefault="00F441D6" w:rsidP="007C22FE">
                                  <w:r>
                                    <w:t>VB</w:t>
                                  </w:r>
                                </w:p>
                              </w:txbxContent>
                            </v:textbox>
                          </v:shape>
                        </v:group>
                      </v:group>
                    </v:group>
                  </v:group>
                </v:group>
              </v:group>
            </w:pict>
          </mc:Fallback>
        </mc:AlternateContent>
      </w:r>
    </w:p>
    <w:p w14:paraId="2CCE5EE4" w14:textId="77777777" w:rsidR="0072234C" w:rsidRPr="00830307" w:rsidRDefault="0072234C" w:rsidP="00084544">
      <w:pPr>
        <w:spacing w:line="480" w:lineRule="auto"/>
        <w:rPr>
          <w:rFonts w:asciiTheme="majorBidi" w:hAnsiTheme="majorBidi" w:cstheme="majorBidi"/>
          <w:b/>
          <w:bCs/>
          <w:sz w:val="24"/>
          <w:szCs w:val="24"/>
          <w:lang w:val="en-GB"/>
        </w:rPr>
      </w:pPr>
    </w:p>
    <w:p w14:paraId="041B1EFB" w14:textId="77777777" w:rsidR="0072234C" w:rsidRPr="00830307" w:rsidRDefault="0072234C" w:rsidP="00084544">
      <w:pPr>
        <w:spacing w:line="480" w:lineRule="auto"/>
        <w:rPr>
          <w:rFonts w:asciiTheme="majorBidi" w:hAnsiTheme="majorBidi" w:cstheme="majorBidi"/>
          <w:b/>
          <w:bCs/>
          <w:sz w:val="24"/>
          <w:szCs w:val="24"/>
          <w:lang w:val="en-GB"/>
        </w:rPr>
      </w:pPr>
    </w:p>
    <w:p w14:paraId="1F8047F8" w14:textId="77777777" w:rsidR="0072234C" w:rsidRPr="00830307" w:rsidRDefault="0072234C" w:rsidP="00084544">
      <w:pPr>
        <w:spacing w:line="480" w:lineRule="auto"/>
        <w:rPr>
          <w:rFonts w:asciiTheme="majorBidi" w:hAnsiTheme="majorBidi" w:cstheme="majorBidi"/>
          <w:b/>
          <w:bCs/>
          <w:sz w:val="24"/>
          <w:szCs w:val="24"/>
          <w:lang w:val="en-GB"/>
        </w:rPr>
      </w:pPr>
    </w:p>
    <w:p w14:paraId="1755C532" w14:textId="77777777" w:rsidR="0072234C" w:rsidRPr="00830307" w:rsidRDefault="0072234C" w:rsidP="00084544">
      <w:pPr>
        <w:spacing w:line="480" w:lineRule="auto"/>
        <w:rPr>
          <w:rFonts w:asciiTheme="majorBidi" w:hAnsiTheme="majorBidi" w:cstheme="majorBidi"/>
          <w:b/>
          <w:bCs/>
          <w:sz w:val="24"/>
          <w:szCs w:val="24"/>
          <w:lang w:val="en-GB"/>
        </w:rPr>
      </w:pPr>
    </w:p>
    <w:p w14:paraId="0D48126F" w14:textId="11AD83AB" w:rsidR="0072234C" w:rsidRPr="00830307" w:rsidRDefault="0072234C" w:rsidP="00084544">
      <w:pPr>
        <w:spacing w:line="480" w:lineRule="auto"/>
        <w:rPr>
          <w:rFonts w:asciiTheme="majorBidi" w:hAnsiTheme="majorBidi" w:cstheme="majorBidi"/>
          <w:bCs/>
          <w:sz w:val="24"/>
          <w:szCs w:val="24"/>
          <w:lang w:val="en-GB"/>
        </w:rPr>
      </w:pPr>
      <w:r w:rsidRPr="00830307">
        <w:rPr>
          <w:rFonts w:asciiTheme="majorBidi" w:hAnsiTheme="majorBidi" w:cstheme="majorBidi"/>
          <w:bCs/>
          <w:sz w:val="24"/>
          <w:szCs w:val="24"/>
          <w:lang w:val="en-GB"/>
        </w:rPr>
        <w:t xml:space="preserve">(Approx. </w:t>
      </w:r>
      <w:r w:rsidR="00A24536" w:rsidRPr="00830307">
        <w:rPr>
          <w:rFonts w:asciiTheme="majorBidi" w:hAnsiTheme="majorBidi" w:cstheme="majorBidi"/>
          <w:bCs/>
          <w:sz w:val="24"/>
          <w:szCs w:val="24"/>
          <w:lang w:val="en-GB"/>
        </w:rPr>
        <w:t>5</w:t>
      </w:r>
      <w:r w:rsidR="000D565C" w:rsidRPr="00830307">
        <w:rPr>
          <w:rFonts w:asciiTheme="majorBidi" w:hAnsiTheme="majorBidi" w:cstheme="majorBidi"/>
          <w:bCs/>
          <w:sz w:val="24"/>
          <w:szCs w:val="24"/>
          <w:lang w:val="en-GB"/>
        </w:rPr>
        <w:t>0</w:t>
      </w:r>
      <w:r w:rsidR="00E45A10" w:rsidRPr="00830307">
        <w:rPr>
          <w:rFonts w:asciiTheme="majorBidi" w:hAnsiTheme="majorBidi" w:cstheme="majorBidi"/>
          <w:bCs/>
          <w:sz w:val="24"/>
          <w:szCs w:val="24"/>
          <w:lang w:val="en-GB"/>
        </w:rPr>
        <w:t xml:space="preserve">00 </w:t>
      </w:r>
      <w:r w:rsidRPr="00830307">
        <w:rPr>
          <w:rFonts w:asciiTheme="majorBidi" w:hAnsiTheme="majorBidi" w:cstheme="majorBidi"/>
          <w:bCs/>
          <w:sz w:val="24"/>
          <w:szCs w:val="24"/>
          <w:lang w:val="en-GB"/>
        </w:rPr>
        <w:t>words, 7 reactions/equa</w:t>
      </w:r>
      <w:r w:rsidR="005C220A" w:rsidRPr="00830307">
        <w:rPr>
          <w:rFonts w:asciiTheme="majorBidi" w:hAnsiTheme="majorBidi" w:cstheme="majorBidi"/>
          <w:bCs/>
          <w:sz w:val="24"/>
          <w:szCs w:val="24"/>
          <w:lang w:val="en-GB"/>
        </w:rPr>
        <w:t xml:space="preserve">tions, 1 table, </w:t>
      </w:r>
      <w:r w:rsidR="00812543" w:rsidRPr="00830307">
        <w:rPr>
          <w:rFonts w:asciiTheme="majorBidi" w:hAnsiTheme="majorBidi" w:cstheme="majorBidi"/>
          <w:bCs/>
          <w:sz w:val="24"/>
          <w:szCs w:val="24"/>
          <w:lang w:val="en-GB"/>
        </w:rPr>
        <w:t>9</w:t>
      </w:r>
      <w:r w:rsidR="005C220A" w:rsidRPr="00830307">
        <w:rPr>
          <w:rFonts w:asciiTheme="majorBidi" w:hAnsiTheme="majorBidi" w:cstheme="majorBidi"/>
          <w:bCs/>
          <w:sz w:val="24"/>
          <w:szCs w:val="24"/>
          <w:lang w:val="en-GB"/>
        </w:rPr>
        <w:t xml:space="preserve"> figures and </w:t>
      </w:r>
      <w:r w:rsidR="000D565C" w:rsidRPr="00830307">
        <w:rPr>
          <w:rFonts w:asciiTheme="majorBidi" w:hAnsiTheme="majorBidi" w:cstheme="majorBidi"/>
          <w:bCs/>
          <w:sz w:val="24"/>
          <w:szCs w:val="24"/>
          <w:lang w:val="en-GB"/>
        </w:rPr>
        <w:t>5</w:t>
      </w:r>
      <w:r w:rsidR="00F32E28" w:rsidRPr="00830307">
        <w:rPr>
          <w:rFonts w:asciiTheme="majorBidi" w:hAnsiTheme="majorBidi" w:cstheme="majorBidi"/>
          <w:bCs/>
          <w:sz w:val="24"/>
          <w:szCs w:val="24"/>
          <w:lang w:val="en-GB"/>
        </w:rPr>
        <w:t>1</w:t>
      </w:r>
      <w:r w:rsidR="00E45A10" w:rsidRPr="00830307">
        <w:rPr>
          <w:rFonts w:asciiTheme="majorBidi" w:hAnsiTheme="majorBidi" w:cstheme="majorBidi"/>
          <w:bCs/>
          <w:sz w:val="24"/>
          <w:szCs w:val="24"/>
          <w:lang w:val="en-GB"/>
        </w:rPr>
        <w:t xml:space="preserve"> </w:t>
      </w:r>
      <w:r w:rsidRPr="00830307">
        <w:rPr>
          <w:rFonts w:asciiTheme="majorBidi" w:hAnsiTheme="majorBidi" w:cstheme="majorBidi"/>
          <w:bCs/>
          <w:sz w:val="24"/>
          <w:szCs w:val="24"/>
          <w:lang w:val="en-GB"/>
        </w:rPr>
        <w:t>references).</w:t>
      </w:r>
    </w:p>
    <w:p w14:paraId="26B10EAF" w14:textId="77777777" w:rsidR="0072234C" w:rsidRPr="00830307" w:rsidRDefault="0072234C" w:rsidP="00084544">
      <w:pPr>
        <w:spacing w:line="480" w:lineRule="auto"/>
        <w:jc w:val="center"/>
        <w:rPr>
          <w:rFonts w:asciiTheme="majorBidi" w:hAnsiTheme="majorBidi" w:cstheme="majorBidi"/>
          <w:b/>
          <w:bCs/>
          <w:sz w:val="24"/>
          <w:szCs w:val="24"/>
          <w:lang w:val="en-GB"/>
        </w:rPr>
      </w:pPr>
      <w:r w:rsidRPr="00830307">
        <w:rPr>
          <w:rFonts w:asciiTheme="majorBidi" w:hAnsiTheme="majorBidi" w:cstheme="majorBidi"/>
          <w:b/>
          <w:bCs/>
          <w:sz w:val="24"/>
          <w:szCs w:val="24"/>
          <w:lang w:val="en-GB"/>
        </w:rPr>
        <w:t>Abstract</w:t>
      </w:r>
    </w:p>
    <w:p w14:paraId="718D1554" w14:textId="32107DC7" w:rsidR="0072234C" w:rsidRPr="00830307" w:rsidRDefault="003D2721" w:rsidP="00084544">
      <w:pPr>
        <w:spacing w:line="480" w:lineRule="auto"/>
        <w:jc w:val="both"/>
        <w:rPr>
          <w:rFonts w:asciiTheme="majorBidi" w:hAnsiTheme="majorBidi" w:cstheme="majorBidi"/>
          <w:color w:val="222222"/>
          <w:sz w:val="24"/>
          <w:szCs w:val="24"/>
          <w:shd w:val="clear" w:color="auto" w:fill="FFFFFF"/>
          <w:lang w:val="en-GB"/>
        </w:rPr>
      </w:pPr>
      <w:proofErr w:type="spellStart"/>
      <w:r w:rsidRPr="00830307">
        <w:rPr>
          <w:rFonts w:asciiTheme="majorBidi" w:hAnsiTheme="majorBidi" w:cstheme="majorBidi"/>
          <w:sz w:val="24"/>
          <w:szCs w:val="24"/>
          <w:lang w:val="en-GB"/>
        </w:rPr>
        <w:t>Titanate</w:t>
      </w:r>
      <w:proofErr w:type="spellEnd"/>
      <w:r w:rsidRPr="00830307">
        <w:rPr>
          <w:rFonts w:asciiTheme="majorBidi" w:hAnsiTheme="majorBidi" w:cstheme="majorBidi"/>
          <w:sz w:val="24"/>
          <w:szCs w:val="24"/>
          <w:lang w:val="en-GB"/>
        </w:rPr>
        <w:t xml:space="preserve"> nanotube</w:t>
      </w:r>
      <w:r w:rsidR="00441652" w:rsidRPr="00830307">
        <w:rPr>
          <w:rFonts w:asciiTheme="majorBidi" w:hAnsiTheme="majorBidi" w:cstheme="majorBidi"/>
          <w:sz w:val="24"/>
          <w:szCs w:val="24"/>
          <w:lang w:val="en-GB"/>
        </w:rPr>
        <w:t>s</w:t>
      </w:r>
      <w:r w:rsidRPr="00830307">
        <w:rPr>
          <w:rFonts w:asciiTheme="majorBidi" w:hAnsiTheme="majorBidi" w:cstheme="majorBidi"/>
          <w:sz w:val="24"/>
          <w:szCs w:val="24"/>
          <w:lang w:val="en-GB"/>
        </w:rPr>
        <w:t xml:space="preserve"> (</w:t>
      </w:r>
      <w:proofErr w:type="spellStart"/>
      <w:r w:rsidRPr="00830307">
        <w:rPr>
          <w:rFonts w:asciiTheme="majorBidi" w:hAnsiTheme="majorBidi" w:cstheme="majorBidi"/>
          <w:sz w:val="24"/>
          <w:szCs w:val="24"/>
          <w:lang w:val="en-GB"/>
        </w:rPr>
        <w:t>TiNT</w:t>
      </w:r>
      <w:proofErr w:type="spellEnd"/>
      <w:r w:rsidRPr="00830307">
        <w:rPr>
          <w:rFonts w:asciiTheme="majorBidi" w:hAnsiTheme="majorBidi" w:cstheme="majorBidi"/>
          <w:sz w:val="24"/>
          <w:szCs w:val="24"/>
          <w:lang w:val="en-GB"/>
        </w:rPr>
        <w:t xml:space="preserve">) </w:t>
      </w:r>
      <w:r w:rsidR="0072234C" w:rsidRPr="00830307">
        <w:rPr>
          <w:rFonts w:asciiTheme="majorBidi" w:hAnsiTheme="majorBidi" w:cstheme="majorBidi"/>
          <w:sz w:val="24"/>
          <w:szCs w:val="24"/>
          <w:lang w:val="en-GB"/>
        </w:rPr>
        <w:t xml:space="preserve">were deposited over the surface of </w:t>
      </w:r>
      <w:r w:rsidR="00CD36C0" w:rsidRPr="00830307">
        <w:rPr>
          <w:rFonts w:asciiTheme="majorBidi" w:hAnsiTheme="majorBidi" w:cstheme="majorBidi"/>
          <w:sz w:val="24"/>
          <w:szCs w:val="24"/>
          <w:lang w:val="en-GB"/>
        </w:rPr>
        <w:t>100 pores per inch (</w:t>
      </w:r>
      <w:proofErr w:type="spellStart"/>
      <w:r w:rsidR="00CD36C0" w:rsidRPr="00830307">
        <w:rPr>
          <w:rFonts w:asciiTheme="majorBidi" w:hAnsiTheme="majorBidi" w:cstheme="majorBidi"/>
          <w:sz w:val="24"/>
          <w:szCs w:val="24"/>
          <w:lang w:val="en-GB"/>
        </w:rPr>
        <w:t>ppi</w:t>
      </w:r>
      <w:proofErr w:type="spellEnd"/>
      <w:r w:rsidR="00CD36C0" w:rsidRPr="00830307">
        <w:rPr>
          <w:rFonts w:asciiTheme="majorBidi" w:hAnsiTheme="majorBidi" w:cstheme="majorBidi"/>
          <w:sz w:val="24"/>
          <w:szCs w:val="24"/>
          <w:lang w:val="en-GB"/>
        </w:rPr>
        <w:t xml:space="preserve">) </w:t>
      </w:r>
      <w:r w:rsidR="0072234C" w:rsidRPr="00830307">
        <w:rPr>
          <w:rFonts w:asciiTheme="majorBidi" w:hAnsiTheme="majorBidi" w:cstheme="majorBidi"/>
          <w:sz w:val="24"/>
          <w:szCs w:val="24"/>
          <w:lang w:val="en-GB"/>
        </w:rPr>
        <w:t xml:space="preserve">reticulated vitreous carbon (RVC) by anodic electrophoresis at a </w:t>
      </w:r>
      <w:r w:rsidR="00807EB7" w:rsidRPr="00830307">
        <w:rPr>
          <w:rFonts w:asciiTheme="majorBidi" w:hAnsiTheme="majorBidi" w:cstheme="majorBidi"/>
          <w:sz w:val="24"/>
          <w:szCs w:val="24"/>
          <w:lang w:val="en-GB"/>
        </w:rPr>
        <w:t>cell voltage</w:t>
      </w:r>
      <w:r w:rsidR="0072234C" w:rsidRPr="00830307">
        <w:rPr>
          <w:rFonts w:asciiTheme="majorBidi" w:hAnsiTheme="majorBidi" w:cstheme="majorBidi"/>
          <w:sz w:val="24"/>
          <w:szCs w:val="24"/>
          <w:lang w:val="en-GB"/>
        </w:rPr>
        <w:t xml:space="preserve"> of 15</w:t>
      </w:r>
      <w:r w:rsidRPr="00830307">
        <w:rPr>
          <w:rFonts w:asciiTheme="majorBidi" w:hAnsiTheme="majorBidi" w:cstheme="majorBidi"/>
          <w:sz w:val="24"/>
          <w:szCs w:val="24"/>
          <w:lang w:val="en-GB"/>
        </w:rPr>
        <w:t xml:space="preserve"> </w:t>
      </w:r>
      <w:r w:rsidR="0072234C" w:rsidRPr="00830307">
        <w:rPr>
          <w:rFonts w:asciiTheme="majorBidi" w:hAnsiTheme="majorBidi" w:cstheme="majorBidi"/>
          <w:sz w:val="24"/>
          <w:szCs w:val="24"/>
          <w:lang w:val="en-GB"/>
        </w:rPr>
        <w:t>V</w:t>
      </w:r>
      <w:r w:rsidR="00807EB7" w:rsidRPr="00830307">
        <w:rPr>
          <w:rFonts w:asciiTheme="majorBidi" w:hAnsiTheme="majorBidi" w:cstheme="majorBidi"/>
          <w:sz w:val="24"/>
          <w:szCs w:val="24"/>
          <w:lang w:val="en-GB"/>
        </w:rPr>
        <w:t>,</w:t>
      </w:r>
      <w:r w:rsidR="00CD36C0" w:rsidRPr="00830307">
        <w:rPr>
          <w:rFonts w:asciiTheme="majorBidi" w:hAnsiTheme="majorBidi" w:cstheme="majorBidi"/>
          <w:sz w:val="24"/>
          <w:szCs w:val="24"/>
          <w:lang w:val="en-GB"/>
        </w:rPr>
        <w:t xml:space="preserve"> in a</w:t>
      </w:r>
      <w:r w:rsidR="00807EB7" w:rsidRPr="00830307">
        <w:rPr>
          <w:rFonts w:asciiTheme="majorBidi" w:hAnsiTheme="majorBidi" w:cstheme="majorBidi"/>
          <w:sz w:val="24"/>
          <w:szCs w:val="24"/>
          <w:lang w:val="en-GB"/>
        </w:rPr>
        <w:t>n</w:t>
      </w:r>
      <w:r w:rsidR="00CD36C0" w:rsidRPr="00830307">
        <w:rPr>
          <w:rFonts w:asciiTheme="majorBidi" w:hAnsiTheme="majorBidi" w:cstheme="majorBidi"/>
          <w:sz w:val="24"/>
          <w:szCs w:val="24"/>
          <w:lang w:val="en-GB"/>
        </w:rPr>
        <w:t xml:space="preserve"> </w:t>
      </w:r>
      <w:r w:rsidR="00807EB7" w:rsidRPr="00830307">
        <w:rPr>
          <w:rFonts w:asciiTheme="majorBidi" w:hAnsiTheme="majorBidi" w:cstheme="majorBidi"/>
          <w:sz w:val="24"/>
          <w:szCs w:val="24"/>
          <w:lang w:val="en-GB"/>
        </w:rPr>
        <w:t xml:space="preserve">undivided </w:t>
      </w:r>
      <w:r w:rsidR="00CD36C0" w:rsidRPr="00830307">
        <w:rPr>
          <w:rFonts w:asciiTheme="majorBidi" w:hAnsiTheme="majorBidi" w:cstheme="majorBidi"/>
          <w:sz w:val="24"/>
          <w:szCs w:val="24"/>
          <w:lang w:val="en-GB"/>
        </w:rPr>
        <w:t>cell,</w:t>
      </w:r>
      <w:r w:rsidR="0072234C" w:rsidRPr="00830307">
        <w:rPr>
          <w:rFonts w:asciiTheme="majorBidi" w:hAnsiTheme="majorBidi" w:cstheme="majorBidi"/>
          <w:color w:val="FF0000"/>
          <w:sz w:val="24"/>
          <w:szCs w:val="24"/>
          <w:lang w:val="en-GB"/>
        </w:rPr>
        <w:t xml:space="preserve"> </w:t>
      </w:r>
      <w:r w:rsidR="0072234C" w:rsidRPr="00830307">
        <w:rPr>
          <w:rFonts w:asciiTheme="majorBidi" w:hAnsiTheme="majorBidi" w:cstheme="majorBidi"/>
          <w:sz w:val="24"/>
          <w:szCs w:val="24"/>
          <w:lang w:val="en-GB"/>
        </w:rPr>
        <w:t xml:space="preserve">from an ethanol/water suspension </w:t>
      </w:r>
      <w:r w:rsidR="00CD36C0" w:rsidRPr="00830307">
        <w:rPr>
          <w:rFonts w:asciiTheme="majorBidi" w:hAnsiTheme="majorBidi" w:cstheme="majorBidi"/>
          <w:sz w:val="24"/>
          <w:szCs w:val="24"/>
          <w:lang w:val="en-GB"/>
        </w:rPr>
        <w:t>containing</w:t>
      </w:r>
      <w:r w:rsidR="0072234C" w:rsidRPr="00830307">
        <w:rPr>
          <w:rFonts w:asciiTheme="majorBidi" w:hAnsiTheme="majorBidi" w:cstheme="majorBidi"/>
          <w:sz w:val="24"/>
          <w:szCs w:val="24"/>
          <w:lang w:val="en-GB"/>
        </w:rPr>
        <w:t xml:space="preserve"> </w:t>
      </w:r>
      <w:proofErr w:type="spellStart"/>
      <w:r w:rsidR="0072234C" w:rsidRPr="00830307">
        <w:rPr>
          <w:rFonts w:asciiTheme="majorBidi" w:hAnsiTheme="majorBidi" w:cstheme="majorBidi"/>
          <w:sz w:val="24"/>
          <w:szCs w:val="24"/>
          <w:lang w:val="en-GB"/>
        </w:rPr>
        <w:t>TiNT</w:t>
      </w:r>
      <w:proofErr w:type="spellEnd"/>
      <w:r w:rsidR="0072234C" w:rsidRPr="00830307">
        <w:rPr>
          <w:rFonts w:asciiTheme="majorBidi" w:hAnsiTheme="majorBidi" w:cstheme="majorBidi"/>
          <w:sz w:val="24"/>
          <w:szCs w:val="24"/>
          <w:lang w:val="en-GB"/>
        </w:rPr>
        <w:t xml:space="preserve"> </w:t>
      </w:r>
      <w:r w:rsidR="008605C0" w:rsidRPr="00830307">
        <w:rPr>
          <w:rFonts w:asciiTheme="majorBidi" w:hAnsiTheme="majorBidi" w:cstheme="majorBidi"/>
          <w:sz w:val="24"/>
          <w:szCs w:val="24"/>
          <w:lang w:val="en-GB"/>
        </w:rPr>
        <w:t xml:space="preserve">coated with </w:t>
      </w:r>
      <w:proofErr w:type="spellStart"/>
      <w:r w:rsidR="0072234C" w:rsidRPr="00830307">
        <w:rPr>
          <w:rFonts w:asciiTheme="majorBidi" w:hAnsiTheme="majorBidi" w:cstheme="majorBidi"/>
          <w:sz w:val="24"/>
          <w:szCs w:val="24"/>
          <w:lang w:val="en-GB"/>
        </w:rPr>
        <w:t>tetrabutylammonium</w:t>
      </w:r>
      <w:proofErr w:type="spellEnd"/>
      <w:r w:rsidR="0072234C" w:rsidRPr="00830307">
        <w:rPr>
          <w:rFonts w:asciiTheme="majorBidi" w:hAnsiTheme="majorBidi" w:cstheme="majorBidi"/>
          <w:sz w:val="24"/>
          <w:szCs w:val="24"/>
          <w:lang w:val="en-GB"/>
        </w:rPr>
        <w:t xml:space="preserve"> hydroxide (TBAOH) surfactant. </w:t>
      </w:r>
      <w:r w:rsidR="00BA0E2A" w:rsidRPr="00830307">
        <w:rPr>
          <w:rFonts w:asciiTheme="majorBidi" w:hAnsiTheme="majorBidi" w:cstheme="majorBidi"/>
          <w:sz w:val="24"/>
          <w:szCs w:val="24"/>
          <w:lang w:val="en-GB"/>
        </w:rPr>
        <w:t>S</w:t>
      </w:r>
      <w:r w:rsidR="0072234C" w:rsidRPr="00830307">
        <w:rPr>
          <w:rFonts w:asciiTheme="majorBidi" w:hAnsiTheme="majorBidi" w:cstheme="majorBidi"/>
          <w:sz w:val="24"/>
          <w:szCs w:val="24"/>
          <w:lang w:val="en-GB"/>
        </w:rPr>
        <w:t xml:space="preserve">canning electron microscopy </w:t>
      </w:r>
      <w:r w:rsidR="00FB7C4A" w:rsidRPr="00830307">
        <w:rPr>
          <w:rFonts w:asciiTheme="majorBidi" w:hAnsiTheme="majorBidi" w:cstheme="majorBidi"/>
          <w:sz w:val="24"/>
          <w:szCs w:val="24"/>
          <w:lang w:val="en-GB"/>
        </w:rPr>
        <w:t>show</w:t>
      </w:r>
      <w:r w:rsidR="00807EB7" w:rsidRPr="00830307">
        <w:rPr>
          <w:rFonts w:asciiTheme="majorBidi" w:hAnsiTheme="majorBidi" w:cstheme="majorBidi"/>
          <w:sz w:val="24"/>
          <w:szCs w:val="24"/>
          <w:lang w:val="en-GB"/>
        </w:rPr>
        <w:t>ed</w:t>
      </w:r>
      <w:r w:rsidR="00FB7C4A" w:rsidRPr="00830307">
        <w:rPr>
          <w:rFonts w:asciiTheme="majorBidi" w:hAnsiTheme="majorBidi" w:cstheme="majorBidi"/>
          <w:sz w:val="24"/>
          <w:szCs w:val="24"/>
          <w:lang w:val="en-GB"/>
        </w:rPr>
        <w:t xml:space="preserve"> the </w:t>
      </w:r>
      <w:r w:rsidR="00807EB7" w:rsidRPr="00830307">
        <w:rPr>
          <w:rFonts w:asciiTheme="majorBidi" w:hAnsiTheme="majorBidi" w:cstheme="majorBidi"/>
          <w:sz w:val="24"/>
          <w:szCs w:val="24"/>
          <w:lang w:val="en-GB"/>
        </w:rPr>
        <w:t>open cell porous structure</w:t>
      </w:r>
      <w:r w:rsidR="00FB7C4A" w:rsidRPr="00830307">
        <w:rPr>
          <w:rFonts w:asciiTheme="majorBidi" w:hAnsiTheme="majorBidi" w:cstheme="majorBidi"/>
          <w:sz w:val="24"/>
          <w:szCs w:val="24"/>
          <w:lang w:val="en-GB"/>
        </w:rPr>
        <w:t xml:space="preserve"> of </w:t>
      </w:r>
      <w:proofErr w:type="spellStart"/>
      <w:r w:rsidR="00FB7C4A" w:rsidRPr="00830307">
        <w:rPr>
          <w:rFonts w:asciiTheme="majorBidi" w:hAnsiTheme="majorBidi" w:cstheme="majorBidi"/>
          <w:sz w:val="24"/>
          <w:szCs w:val="24"/>
          <w:lang w:val="en-GB"/>
        </w:rPr>
        <w:t>TiNT</w:t>
      </w:r>
      <w:proofErr w:type="spellEnd"/>
      <w:r w:rsidR="00FB7C4A" w:rsidRPr="00830307">
        <w:rPr>
          <w:rFonts w:asciiTheme="majorBidi" w:hAnsiTheme="majorBidi" w:cstheme="majorBidi"/>
          <w:sz w:val="24"/>
          <w:szCs w:val="24"/>
          <w:lang w:val="en-GB"/>
        </w:rPr>
        <w:t xml:space="preserve">/RVC </w:t>
      </w:r>
      <w:r w:rsidR="00807EB7" w:rsidRPr="00830307">
        <w:rPr>
          <w:rFonts w:asciiTheme="majorBidi" w:hAnsiTheme="majorBidi" w:cstheme="majorBidi"/>
          <w:sz w:val="24"/>
          <w:szCs w:val="24"/>
          <w:lang w:val="en-GB"/>
        </w:rPr>
        <w:t xml:space="preserve">coated by </w:t>
      </w:r>
      <w:proofErr w:type="gramStart"/>
      <w:r w:rsidR="00F1328E" w:rsidRPr="00830307">
        <w:rPr>
          <w:rFonts w:asciiTheme="majorBidi" w:hAnsiTheme="majorBidi" w:cstheme="majorBidi"/>
          <w:sz w:val="24"/>
          <w:szCs w:val="24"/>
          <w:lang w:val="en-GB"/>
        </w:rPr>
        <w:t>an</w:t>
      </w:r>
      <w:proofErr w:type="gramEnd"/>
      <w:r w:rsidR="00F1328E" w:rsidRPr="00830307">
        <w:rPr>
          <w:rFonts w:asciiTheme="majorBidi" w:hAnsiTheme="majorBidi" w:cstheme="majorBidi"/>
          <w:sz w:val="24"/>
          <w:szCs w:val="24"/>
          <w:lang w:val="en-GB"/>
        </w:rPr>
        <w:t xml:space="preserve"> </w:t>
      </w:r>
      <w:r w:rsidR="00807EB7" w:rsidRPr="00830307">
        <w:rPr>
          <w:rFonts w:asciiTheme="majorBidi" w:hAnsiTheme="majorBidi" w:cstheme="majorBidi"/>
          <w:sz w:val="24"/>
          <w:szCs w:val="24"/>
          <w:lang w:val="en-GB"/>
        </w:rPr>
        <w:t xml:space="preserve">uniform </w:t>
      </w:r>
      <w:r w:rsidR="00807EB7" w:rsidRPr="00830307">
        <w:rPr>
          <w:rFonts w:asciiTheme="majorBidi" w:hAnsiTheme="majorBidi" w:cstheme="majorBidi"/>
          <w:i/>
          <w:sz w:val="24"/>
          <w:szCs w:val="24"/>
          <w:lang w:val="en-GB"/>
        </w:rPr>
        <w:t>ca.</w:t>
      </w:r>
      <w:r w:rsidR="00807EB7" w:rsidRPr="00830307">
        <w:rPr>
          <w:rFonts w:asciiTheme="majorBidi" w:hAnsiTheme="majorBidi" w:cstheme="majorBidi"/>
          <w:sz w:val="24"/>
          <w:szCs w:val="24"/>
          <w:lang w:val="en-GB"/>
        </w:rPr>
        <w:t xml:space="preserve"> 30 µm thick layer of </w:t>
      </w:r>
      <w:proofErr w:type="spellStart"/>
      <w:r w:rsidR="00807EB7" w:rsidRPr="00830307">
        <w:rPr>
          <w:rFonts w:asciiTheme="majorBidi" w:hAnsiTheme="majorBidi" w:cstheme="majorBidi"/>
          <w:sz w:val="24"/>
          <w:szCs w:val="24"/>
          <w:lang w:val="en-GB"/>
        </w:rPr>
        <w:t>TiNT</w:t>
      </w:r>
      <w:proofErr w:type="spellEnd"/>
      <w:r w:rsidR="0072234C" w:rsidRPr="00830307">
        <w:rPr>
          <w:rFonts w:asciiTheme="majorBidi" w:hAnsiTheme="majorBidi" w:cstheme="majorBidi"/>
          <w:sz w:val="24"/>
          <w:szCs w:val="24"/>
          <w:lang w:val="en-GB"/>
        </w:rPr>
        <w:t xml:space="preserve">. </w:t>
      </w:r>
      <w:r w:rsidR="00807EB7" w:rsidRPr="00830307">
        <w:rPr>
          <w:rFonts w:asciiTheme="majorBidi" w:hAnsiTheme="majorBidi" w:cstheme="majorBidi"/>
          <w:sz w:val="24"/>
          <w:szCs w:val="24"/>
          <w:lang w:val="en-GB"/>
        </w:rPr>
        <w:t xml:space="preserve"> C</w:t>
      </w:r>
      <w:r w:rsidR="00B960B5" w:rsidRPr="00830307">
        <w:rPr>
          <w:rFonts w:asciiTheme="majorBidi" w:hAnsiTheme="majorBidi" w:cstheme="majorBidi"/>
          <w:sz w:val="24"/>
          <w:szCs w:val="24"/>
          <w:lang w:val="en-GB"/>
        </w:rPr>
        <w:t xml:space="preserve">alcination </w:t>
      </w:r>
      <w:r w:rsidR="0072234C" w:rsidRPr="00830307">
        <w:rPr>
          <w:rFonts w:asciiTheme="majorBidi" w:hAnsiTheme="majorBidi" w:cstheme="majorBidi"/>
          <w:sz w:val="24"/>
          <w:szCs w:val="24"/>
          <w:lang w:val="en-GB"/>
        </w:rPr>
        <w:t xml:space="preserve">at 450°C for </w:t>
      </w:r>
      <w:r w:rsidR="000221A1" w:rsidRPr="00830307">
        <w:rPr>
          <w:rFonts w:asciiTheme="majorBidi" w:hAnsiTheme="majorBidi" w:cstheme="majorBidi"/>
          <w:sz w:val="24"/>
          <w:szCs w:val="24"/>
          <w:lang w:val="en-GB"/>
        </w:rPr>
        <w:t>2 h</w:t>
      </w:r>
      <w:r w:rsidR="0072234C" w:rsidRPr="00830307">
        <w:rPr>
          <w:rFonts w:asciiTheme="majorBidi" w:hAnsiTheme="majorBidi" w:cstheme="majorBidi"/>
          <w:sz w:val="24"/>
          <w:szCs w:val="24"/>
          <w:lang w:val="en-GB"/>
        </w:rPr>
        <w:t xml:space="preserve"> in air </w:t>
      </w:r>
      <w:r w:rsidR="00BA0E2A" w:rsidRPr="00830307">
        <w:rPr>
          <w:rFonts w:asciiTheme="majorBidi" w:hAnsiTheme="majorBidi" w:cstheme="majorBidi"/>
          <w:sz w:val="24"/>
          <w:szCs w:val="24"/>
          <w:lang w:val="en-GB"/>
        </w:rPr>
        <w:t>i</w:t>
      </w:r>
      <w:r w:rsidR="00B960B5" w:rsidRPr="00830307">
        <w:rPr>
          <w:rFonts w:asciiTheme="majorBidi" w:hAnsiTheme="majorBidi" w:cstheme="majorBidi"/>
          <w:sz w:val="24"/>
          <w:szCs w:val="24"/>
          <w:lang w:val="en-GB"/>
        </w:rPr>
        <w:t>mprov</w:t>
      </w:r>
      <w:r w:rsidR="00807EB7" w:rsidRPr="00830307">
        <w:rPr>
          <w:rFonts w:asciiTheme="majorBidi" w:hAnsiTheme="majorBidi" w:cstheme="majorBidi"/>
          <w:sz w:val="24"/>
          <w:szCs w:val="24"/>
          <w:lang w:val="en-GB"/>
        </w:rPr>
        <w:t>ed</w:t>
      </w:r>
      <w:r w:rsidR="00B960B5" w:rsidRPr="00830307">
        <w:rPr>
          <w:rFonts w:asciiTheme="majorBidi" w:hAnsiTheme="majorBidi" w:cstheme="majorBidi"/>
          <w:sz w:val="24"/>
          <w:szCs w:val="24"/>
          <w:lang w:val="en-GB"/>
        </w:rPr>
        <w:t xml:space="preserve"> the photocatalytic properties. </w:t>
      </w:r>
      <w:r w:rsidR="0072234C" w:rsidRPr="00830307">
        <w:rPr>
          <w:rFonts w:asciiTheme="majorBidi" w:hAnsiTheme="majorBidi" w:cstheme="majorBidi"/>
          <w:sz w:val="24"/>
          <w:szCs w:val="24"/>
          <w:lang w:val="en-GB"/>
        </w:rPr>
        <w:t xml:space="preserve">The material was </w:t>
      </w:r>
      <w:r w:rsidR="00807EB7" w:rsidRPr="00830307">
        <w:rPr>
          <w:rFonts w:asciiTheme="majorBidi" w:hAnsiTheme="majorBidi" w:cstheme="majorBidi"/>
          <w:sz w:val="24"/>
          <w:szCs w:val="24"/>
          <w:lang w:val="en-GB"/>
        </w:rPr>
        <w:t xml:space="preserve">used as </w:t>
      </w:r>
      <w:proofErr w:type="spellStart"/>
      <w:r w:rsidR="00807EB7" w:rsidRPr="00830307">
        <w:rPr>
          <w:rFonts w:asciiTheme="majorBidi" w:hAnsiTheme="majorBidi" w:cstheme="majorBidi"/>
          <w:sz w:val="24"/>
          <w:szCs w:val="24"/>
          <w:lang w:val="en-GB"/>
        </w:rPr>
        <w:t>photocatalyst</w:t>
      </w:r>
      <w:proofErr w:type="spellEnd"/>
      <w:r w:rsidR="00807EB7" w:rsidRPr="00830307">
        <w:rPr>
          <w:rFonts w:asciiTheme="majorBidi" w:hAnsiTheme="majorBidi" w:cstheme="majorBidi"/>
          <w:sz w:val="24"/>
          <w:szCs w:val="24"/>
          <w:lang w:val="en-GB"/>
        </w:rPr>
        <w:t xml:space="preserve"> for the de</w:t>
      </w:r>
      <w:r w:rsidR="0072234C" w:rsidRPr="00830307">
        <w:rPr>
          <w:rFonts w:asciiTheme="majorBidi" w:hAnsiTheme="majorBidi" w:cstheme="majorBidi"/>
          <w:sz w:val="24"/>
          <w:szCs w:val="24"/>
          <w:lang w:val="en-GB"/>
        </w:rPr>
        <w:t>colo</w:t>
      </w:r>
      <w:r w:rsidR="00807EB7" w:rsidRPr="00830307">
        <w:rPr>
          <w:rFonts w:asciiTheme="majorBidi" w:hAnsiTheme="majorBidi" w:cstheme="majorBidi"/>
          <w:sz w:val="24"/>
          <w:szCs w:val="24"/>
          <w:lang w:val="en-GB"/>
        </w:rPr>
        <w:t>u</w:t>
      </w:r>
      <w:r w:rsidR="0072234C" w:rsidRPr="00830307">
        <w:rPr>
          <w:rFonts w:asciiTheme="majorBidi" w:hAnsiTheme="majorBidi" w:cstheme="majorBidi"/>
          <w:sz w:val="24"/>
          <w:szCs w:val="24"/>
          <w:lang w:val="en-GB"/>
        </w:rPr>
        <w:t>r</w:t>
      </w:r>
      <w:r w:rsidR="00807EB7" w:rsidRPr="00830307">
        <w:rPr>
          <w:rFonts w:asciiTheme="majorBidi" w:hAnsiTheme="majorBidi" w:cstheme="majorBidi"/>
          <w:sz w:val="24"/>
          <w:szCs w:val="24"/>
          <w:lang w:val="en-GB"/>
        </w:rPr>
        <w:t>is</w:t>
      </w:r>
      <w:r w:rsidR="0072234C" w:rsidRPr="00830307">
        <w:rPr>
          <w:rFonts w:asciiTheme="majorBidi" w:hAnsiTheme="majorBidi" w:cstheme="majorBidi"/>
          <w:sz w:val="24"/>
          <w:szCs w:val="24"/>
          <w:lang w:val="en-GB"/>
        </w:rPr>
        <w:t>ation of methylene blue</w:t>
      </w:r>
      <w:r w:rsidR="00CB6EAC" w:rsidRPr="00830307">
        <w:rPr>
          <w:rFonts w:asciiTheme="majorBidi" w:hAnsiTheme="majorBidi" w:cstheme="majorBidi"/>
          <w:sz w:val="24"/>
          <w:szCs w:val="24"/>
          <w:lang w:val="en-GB"/>
        </w:rPr>
        <w:t xml:space="preserve"> </w:t>
      </w:r>
      <w:r w:rsidR="000F68EA" w:rsidRPr="00830307">
        <w:rPr>
          <w:rFonts w:asciiTheme="majorBidi" w:hAnsiTheme="majorBidi" w:cstheme="majorBidi"/>
          <w:sz w:val="24"/>
          <w:szCs w:val="24"/>
          <w:lang w:val="en-GB"/>
        </w:rPr>
        <w:t xml:space="preserve">(MB) </w:t>
      </w:r>
      <w:r w:rsidR="0072234C" w:rsidRPr="00830307">
        <w:rPr>
          <w:rFonts w:asciiTheme="majorBidi" w:hAnsiTheme="majorBidi" w:cstheme="majorBidi"/>
          <w:sz w:val="24"/>
          <w:szCs w:val="24"/>
          <w:lang w:val="en-GB"/>
        </w:rPr>
        <w:t>dye. The 9</w:t>
      </w:r>
      <w:r w:rsidR="008A175A" w:rsidRPr="00830307">
        <w:rPr>
          <w:rFonts w:asciiTheme="majorBidi" w:hAnsiTheme="majorBidi" w:cstheme="majorBidi"/>
          <w:sz w:val="24"/>
          <w:szCs w:val="24"/>
          <w:lang w:val="en-GB"/>
        </w:rPr>
        <w:t>8</w:t>
      </w:r>
      <w:r w:rsidR="0072234C" w:rsidRPr="00830307">
        <w:rPr>
          <w:rFonts w:asciiTheme="majorBidi" w:hAnsiTheme="majorBidi" w:cstheme="majorBidi"/>
          <w:sz w:val="24"/>
          <w:szCs w:val="24"/>
          <w:lang w:val="en-GB"/>
        </w:rPr>
        <w:t xml:space="preserve">% volumetric porosity of the RVC substrate provided </w:t>
      </w:r>
      <w:r w:rsidR="00807EB7" w:rsidRPr="00830307">
        <w:rPr>
          <w:rFonts w:asciiTheme="majorBidi" w:hAnsiTheme="majorBidi" w:cstheme="majorBidi"/>
          <w:sz w:val="24"/>
          <w:szCs w:val="24"/>
          <w:lang w:val="en-GB"/>
        </w:rPr>
        <w:t>good reactant access</w:t>
      </w:r>
      <w:r w:rsidR="008A175A" w:rsidRPr="00830307">
        <w:rPr>
          <w:rFonts w:asciiTheme="majorBidi" w:hAnsiTheme="majorBidi" w:cstheme="majorBidi"/>
          <w:sz w:val="24"/>
          <w:szCs w:val="24"/>
          <w:lang w:val="en-GB"/>
        </w:rPr>
        <w:t xml:space="preserve"> and</w:t>
      </w:r>
      <w:r w:rsidR="00807EB7" w:rsidRPr="00830307">
        <w:rPr>
          <w:rFonts w:asciiTheme="majorBidi" w:hAnsiTheme="majorBidi" w:cstheme="majorBidi"/>
          <w:sz w:val="24"/>
          <w:szCs w:val="24"/>
          <w:lang w:val="en-GB"/>
        </w:rPr>
        <w:t xml:space="preserve"> large</w:t>
      </w:r>
      <w:r w:rsidR="0072234C" w:rsidRPr="00830307">
        <w:rPr>
          <w:rFonts w:asciiTheme="majorBidi" w:hAnsiTheme="majorBidi" w:cstheme="majorBidi"/>
          <w:sz w:val="24"/>
          <w:szCs w:val="24"/>
          <w:lang w:val="en-GB"/>
        </w:rPr>
        <w:t xml:space="preserve"> surface area </w:t>
      </w:r>
      <w:r w:rsidR="008A175A" w:rsidRPr="00830307">
        <w:rPr>
          <w:rFonts w:asciiTheme="majorBidi" w:hAnsiTheme="majorBidi" w:cstheme="majorBidi"/>
          <w:sz w:val="24"/>
          <w:szCs w:val="24"/>
          <w:lang w:val="en-GB"/>
        </w:rPr>
        <w:t xml:space="preserve">for deposition </w:t>
      </w:r>
      <w:r w:rsidR="0072234C" w:rsidRPr="00830307">
        <w:rPr>
          <w:rFonts w:asciiTheme="majorBidi" w:hAnsiTheme="majorBidi" w:cstheme="majorBidi"/>
          <w:sz w:val="24"/>
          <w:szCs w:val="24"/>
          <w:lang w:val="en-GB"/>
        </w:rPr>
        <w:t xml:space="preserve">of </w:t>
      </w:r>
      <w:proofErr w:type="spellStart"/>
      <w:r w:rsidR="0072234C" w:rsidRPr="00830307">
        <w:rPr>
          <w:rFonts w:asciiTheme="majorBidi" w:hAnsiTheme="majorBidi" w:cstheme="majorBidi"/>
          <w:sz w:val="24"/>
          <w:szCs w:val="24"/>
          <w:lang w:val="en-GB"/>
        </w:rPr>
        <w:t>TiNT</w:t>
      </w:r>
      <w:proofErr w:type="spellEnd"/>
      <w:r w:rsidR="008A175A" w:rsidRPr="00830307">
        <w:rPr>
          <w:rFonts w:asciiTheme="majorBidi" w:hAnsiTheme="majorBidi" w:cstheme="majorBidi"/>
          <w:sz w:val="24"/>
          <w:szCs w:val="24"/>
          <w:lang w:val="en-GB"/>
        </w:rPr>
        <w:t xml:space="preserve">. The calcined </w:t>
      </w:r>
      <w:proofErr w:type="spellStart"/>
      <w:r w:rsidR="008A175A" w:rsidRPr="00830307">
        <w:rPr>
          <w:rFonts w:asciiTheme="majorBidi" w:hAnsiTheme="majorBidi" w:cstheme="majorBidi"/>
          <w:sz w:val="24"/>
          <w:szCs w:val="24"/>
          <w:lang w:val="en-GB"/>
        </w:rPr>
        <w:t>TiNT</w:t>
      </w:r>
      <w:proofErr w:type="spellEnd"/>
      <w:r w:rsidR="008A175A" w:rsidRPr="00830307">
        <w:rPr>
          <w:rFonts w:asciiTheme="majorBidi" w:hAnsiTheme="majorBidi" w:cstheme="majorBidi"/>
          <w:sz w:val="24"/>
          <w:szCs w:val="24"/>
          <w:lang w:val="en-GB"/>
        </w:rPr>
        <w:t xml:space="preserve">/RVC substrate achieved a 91% </w:t>
      </w:r>
      <w:r w:rsidR="001D42DD" w:rsidRPr="00830307">
        <w:rPr>
          <w:rFonts w:asciiTheme="majorBidi" w:hAnsiTheme="majorBidi" w:cstheme="majorBidi"/>
          <w:sz w:val="24"/>
          <w:szCs w:val="24"/>
          <w:lang w:val="en-GB"/>
        </w:rPr>
        <w:t xml:space="preserve">dye degradation </w:t>
      </w:r>
      <w:r w:rsidR="008A175A" w:rsidRPr="00830307">
        <w:rPr>
          <w:rFonts w:asciiTheme="majorBidi" w:hAnsiTheme="majorBidi" w:cstheme="majorBidi"/>
          <w:sz w:val="24"/>
          <w:szCs w:val="24"/>
          <w:lang w:val="en-GB"/>
        </w:rPr>
        <w:t xml:space="preserve">after 20 min, which was </w:t>
      </w:r>
      <w:r w:rsidR="00884D27" w:rsidRPr="00830307">
        <w:rPr>
          <w:rFonts w:asciiTheme="majorBidi" w:hAnsiTheme="majorBidi" w:cstheme="majorBidi"/>
          <w:sz w:val="24"/>
          <w:szCs w:val="24"/>
          <w:lang w:val="en-GB"/>
        </w:rPr>
        <w:t xml:space="preserve">higher </w:t>
      </w:r>
      <w:r w:rsidR="00807EB7" w:rsidRPr="00830307">
        <w:rPr>
          <w:rFonts w:asciiTheme="majorBidi" w:hAnsiTheme="majorBidi" w:cstheme="majorBidi"/>
          <w:sz w:val="24"/>
          <w:szCs w:val="24"/>
          <w:lang w:val="en-GB"/>
        </w:rPr>
        <w:t>than uncoated,</w:t>
      </w:r>
      <w:r w:rsidR="00884D27" w:rsidRPr="00830307">
        <w:rPr>
          <w:rFonts w:asciiTheme="majorBidi" w:hAnsiTheme="majorBidi" w:cstheme="majorBidi"/>
          <w:sz w:val="24"/>
          <w:szCs w:val="24"/>
          <w:lang w:val="en-GB"/>
        </w:rPr>
        <w:t xml:space="preserve"> </w:t>
      </w:r>
      <w:r w:rsidR="00762A50" w:rsidRPr="00830307">
        <w:rPr>
          <w:rFonts w:asciiTheme="majorBidi" w:hAnsiTheme="majorBidi" w:cstheme="majorBidi"/>
          <w:sz w:val="24"/>
          <w:szCs w:val="24"/>
          <w:lang w:val="en-GB"/>
        </w:rPr>
        <w:t xml:space="preserve">acid treated </w:t>
      </w:r>
      <w:r w:rsidR="00F402D6" w:rsidRPr="00830307">
        <w:rPr>
          <w:rFonts w:asciiTheme="majorBidi" w:hAnsiTheme="majorBidi" w:cstheme="majorBidi"/>
          <w:sz w:val="24"/>
          <w:szCs w:val="24"/>
          <w:lang w:val="en-GB"/>
        </w:rPr>
        <w:t>RVC</w:t>
      </w:r>
      <w:r w:rsidR="00BC5C77" w:rsidRPr="00830307">
        <w:rPr>
          <w:rFonts w:asciiTheme="majorBidi" w:hAnsiTheme="majorBidi" w:cstheme="majorBidi"/>
          <w:sz w:val="24"/>
          <w:szCs w:val="24"/>
          <w:lang w:val="en-GB"/>
        </w:rPr>
        <w:t xml:space="preserve"> and</w:t>
      </w:r>
      <w:r w:rsidR="00812543" w:rsidRPr="00830307">
        <w:rPr>
          <w:rFonts w:asciiTheme="majorBidi" w:hAnsiTheme="majorBidi" w:cstheme="majorBidi"/>
          <w:sz w:val="24"/>
          <w:szCs w:val="24"/>
          <w:lang w:val="en-GB"/>
        </w:rPr>
        <w:t xml:space="preserve"> </w:t>
      </w:r>
      <w:r w:rsidR="001E26FD" w:rsidRPr="00830307">
        <w:rPr>
          <w:rFonts w:asciiTheme="majorBidi" w:hAnsiTheme="majorBidi" w:cstheme="majorBidi"/>
          <w:sz w:val="24"/>
          <w:szCs w:val="24"/>
          <w:lang w:val="en-GB"/>
        </w:rPr>
        <w:t>non-</w:t>
      </w:r>
      <w:r w:rsidR="00BC5C77" w:rsidRPr="00830307">
        <w:rPr>
          <w:rFonts w:asciiTheme="majorBidi" w:hAnsiTheme="majorBidi" w:cstheme="majorBidi"/>
          <w:sz w:val="24"/>
          <w:szCs w:val="24"/>
          <w:lang w:val="en-GB"/>
        </w:rPr>
        <w:t xml:space="preserve">calcined </w:t>
      </w:r>
      <w:proofErr w:type="spellStart"/>
      <w:r w:rsidR="00BC5C77" w:rsidRPr="00830307">
        <w:rPr>
          <w:rFonts w:asciiTheme="majorBidi" w:hAnsiTheme="majorBidi" w:cstheme="majorBidi"/>
          <w:sz w:val="24"/>
          <w:szCs w:val="24"/>
          <w:lang w:val="en-GB"/>
        </w:rPr>
        <w:t>TiNT</w:t>
      </w:r>
      <w:proofErr w:type="spellEnd"/>
      <w:r w:rsidR="00BC5C77" w:rsidRPr="00830307">
        <w:rPr>
          <w:rFonts w:asciiTheme="majorBidi" w:hAnsiTheme="majorBidi" w:cstheme="majorBidi"/>
          <w:sz w:val="24"/>
          <w:szCs w:val="24"/>
          <w:lang w:val="en-GB"/>
        </w:rPr>
        <w:t>/RVC substrate</w:t>
      </w:r>
      <w:r w:rsidR="00597F3F" w:rsidRPr="00830307">
        <w:rPr>
          <w:rFonts w:asciiTheme="majorBidi" w:hAnsiTheme="majorBidi" w:cstheme="majorBidi"/>
          <w:sz w:val="24"/>
          <w:szCs w:val="24"/>
          <w:lang w:val="en-GB"/>
        </w:rPr>
        <w:t>.</w:t>
      </w:r>
      <w:r w:rsidR="00741503" w:rsidRPr="00830307">
        <w:rPr>
          <w:rFonts w:asciiTheme="majorBidi" w:hAnsiTheme="majorBidi" w:cstheme="majorBidi"/>
          <w:sz w:val="24"/>
          <w:szCs w:val="24"/>
          <w:lang w:val="en-GB"/>
        </w:rPr>
        <w:t xml:space="preserve"> The</w:t>
      </w:r>
      <w:r w:rsidR="00AE4B11" w:rsidRPr="00830307">
        <w:rPr>
          <w:rFonts w:asciiTheme="majorBidi" w:hAnsiTheme="majorBidi" w:cstheme="majorBidi"/>
          <w:sz w:val="24"/>
          <w:szCs w:val="24"/>
          <w:lang w:val="en-GB"/>
        </w:rPr>
        <w:t xml:space="preserve"> </w:t>
      </w:r>
      <w:r w:rsidR="000F68EA" w:rsidRPr="00830307">
        <w:rPr>
          <w:rFonts w:asciiTheme="majorBidi" w:hAnsiTheme="majorBidi" w:cstheme="majorBidi"/>
          <w:sz w:val="24"/>
          <w:szCs w:val="24"/>
          <w:lang w:val="en-GB"/>
        </w:rPr>
        <w:t xml:space="preserve">MB </w:t>
      </w:r>
      <w:r w:rsidR="00741503" w:rsidRPr="00830307">
        <w:rPr>
          <w:rFonts w:asciiTheme="majorBidi" w:hAnsiTheme="majorBidi" w:cstheme="majorBidi"/>
          <w:sz w:val="24"/>
          <w:szCs w:val="24"/>
          <w:lang w:val="en-GB"/>
        </w:rPr>
        <w:t xml:space="preserve">decolourisation </w:t>
      </w:r>
      <w:r w:rsidR="000505E8" w:rsidRPr="00830307">
        <w:rPr>
          <w:rFonts w:asciiTheme="majorBidi" w:hAnsiTheme="majorBidi" w:cstheme="majorBidi"/>
          <w:sz w:val="24"/>
          <w:szCs w:val="24"/>
          <w:lang w:val="en-GB"/>
        </w:rPr>
        <w:t>improved</w:t>
      </w:r>
      <w:r w:rsidR="00741503" w:rsidRPr="00830307">
        <w:rPr>
          <w:rFonts w:asciiTheme="majorBidi" w:hAnsiTheme="majorBidi" w:cstheme="majorBidi"/>
          <w:sz w:val="24"/>
          <w:szCs w:val="24"/>
          <w:lang w:val="en-GB"/>
        </w:rPr>
        <w:t xml:space="preserve"> </w:t>
      </w:r>
      <w:r w:rsidR="00D42946" w:rsidRPr="00830307">
        <w:rPr>
          <w:rFonts w:asciiTheme="majorBidi" w:hAnsiTheme="majorBidi" w:cstheme="majorBidi"/>
          <w:sz w:val="24"/>
          <w:szCs w:val="24"/>
          <w:lang w:val="en-GB"/>
        </w:rPr>
        <w:t xml:space="preserve">at an increased </w:t>
      </w:r>
      <w:r w:rsidR="00D02F8B" w:rsidRPr="00830307">
        <w:rPr>
          <w:rFonts w:asciiTheme="majorBidi" w:hAnsiTheme="majorBidi" w:cstheme="majorBidi"/>
          <w:sz w:val="24"/>
          <w:szCs w:val="24"/>
          <w:lang w:val="en-GB"/>
        </w:rPr>
        <w:t xml:space="preserve">thickness of 3D </w:t>
      </w:r>
      <w:proofErr w:type="spellStart"/>
      <w:r w:rsidR="00D02F8B" w:rsidRPr="00830307">
        <w:rPr>
          <w:rFonts w:asciiTheme="majorBidi" w:hAnsiTheme="majorBidi" w:cstheme="majorBidi"/>
          <w:sz w:val="24"/>
          <w:szCs w:val="24"/>
          <w:lang w:val="en-GB"/>
        </w:rPr>
        <w:t>TiNT</w:t>
      </w:r>
      <w:proofErr w:type="spellEnd"/>
      <w:r w:rsidR="00D02F8B" w:rsidRPr="00830307">
        <w:rPr>
          <w:rFonts w:asciiTheme="majorBidi" w:hAnsiTheme="majorBidi" w:cstheme="majorBidi"/>
          <w:sz w:val="24"/>
          <w:szCs w:val="24"/>
          <w:lang w:val="en-GB"/>
        </w:rPr>
        <w:t xml:space="preserve">/RVC catalyst although </w:t>
      </w:r>
      <w:r w:rsidR="00FC028A" w:rsidRPr="00830307">
        <w:rPr>
          <w:rFonts w:asciiTheme="majorBidi" w:hAnsiTheme="majorBidi" w:cstheme="majorBidi"/>
          <w:sz w:val="24"/>
          <w:szCs w:val="24"/>
          <w:lang w:val="en-GB"/>
        </w:rPr>
        <w:t>the improvement</w:t>
      </w:r>
      <w:r w:rsidR="00D42946" w:rsidRPr="00830307">
        <w:rPr>
          <w:rFonts w:asciiTheme="majorBidi" w:hAnsiTheme="majorBidi" w:cstheme="majorBidi"/>
          <w:sz w:val="24"/>
          <w:szCs w:val="24"/>
          <w:lang w:val="en-GB"/>
        </w:rPr>
        <w:t xml:space="preserve"> </w:t>
      </w:r>
      <w:r w:rsidR="00D02F8B" w:rsidRPr="00830307">
        <w:rPr>
          <w:rFonts w:asciiTheme="majorBidi" w:hAnsiTheme="majorBidi" w:cstheme="majorBidi"/>
          <w:sz w:val="24"/>
          <w:szCs w:val="24"/>
          <w:lang w:val="en-GB"/>
        </w:rPr>
        <w:t>was limited to</w:t>
      </w:r>
      <w:r w:rsidR="00741503" w:rsidRPr="00830307">
        <w:rPr>
          <w:rFonts w:asciiTheme="majorBidi" w:hAnsiTheme="majorBidi" w:cstheme="majorBidi"/>
          <w:sz w:val="24"/>
          <w:szCs w:val="24"/>
          <w:lang w:val="en-GB"/>
        </w:rPr>
        <w:t xml:space="preserve"> 4 mm </w:t>
      </w:r>
      <w:r w:rsidR="00AE4B11" w:rsidRPr="00830307">
        <w:rPr>
          <w:rFonts w:asciiTheme="majorBidi" w:hAnsiTheme="majorBidi" w:cstheme="majorBidi"/>
          <w:sz w:val="24"/>
          <w:szCs w:val="24"/>
          <w:lang w:val="en-GB"/>
        </w:rPr>
        <w:t xml:space="preserve">on 100 </w:t>
      </w:r>
      <w:proofErr w:type="spellStart"/>
      <w:r w:rsidR="00AE4B11" w:rsidRPr="00830307">
        <w:rPr>
          <w:rFonts w:asciiTheme="majorBidi" w:hAnsiTheme="majorBidi" w:cstheme="majorBidi"/>
          <w:sz w:val="24"/>
          <w:szCs w:val="24"/>
          <w:lang w:val="en-GB"/>
        </w:rPr>
        <w:t>ppi</w:t>
      </w:r>
      <w:proofErr w:type="spellEnd"/>
      <w:r w:rsidR="00AE4B11" w:rsidRPr="00830307">
        <w:rPr>
          <w:rFonts w:asciiTheme="majorBidi" w:hAnsiTheme="majorBidi" w:cstheme="majorBidi"/>
          <w:sz w:val="24"/>
          <w:szCs w:val="24"/>
          <w:lang w:val="en-GB"/>
        </w:rPr>
        <w:t xml:space="preserve"> RVC due to </w:t>
      </w:r>
      <w:r w:rsidR="00741503" w:rsidRPr="00830307">
        <w:rPr>
          <w:rFonts w:asciiTheme="majorBidi" w:hAnsiTheme="majorBidi" w:cstheme="majorBidi"/>
          <w:sz w:val="24"/>
          <w:szCs w:val="24"/>
          <w:lang w:val="en-GB"/>
        </w:rPr>
        <w:t>limit</w:t>
      </w:r>
      <w:r w:rsidR="00AE4B11" w:rsidRPr="00830307">
        <w:rPr>
          <w:rFonts w:asciiTheme="majorBidi" w:hAnsiTheme="majorBidi" w:cstheme="majorBidi"/>
          <w:sz w:val="24"/>
          <w:szCs w:val="24"/>
          <w:lang w:val="en-GB"/>
        </w:rPr>
        <w:t xml:space="preserve">ed </w:t>
      </w:r>
      <w:r w:rsidR="00741503" w:rsidRPr="00830307">
        <w:rPr>
          <w:rFonts w:asciiTheme="majorBidi" w:hAnsiTheme="majorBidi" w:cstheme="majorBidi"/>
          <w:sz w:val="24"/>
          <w:szCs w:val="24"/>
          <w:lang w:val="en-GB"/>
        </w:rPr>
        <w:t xml:space="preserve">UV penetration. </w:t>
      </w:r>
    </w:p>
    <w:p w14:paraId="4C783BD7" w14:textId="4E15FB22" w:rsidR="0072234C" w:rsidRPr="00830307" w:rsidRDefault="0072234C" w:rsidP="00084544">
      <w:pPr>
        <w:spacing w:line="480" w:lineRule="auto"/>
        <w:rPr>
          <w:rFonts w:ascii="Times New Roman" w:hAnsi="Times New Roman" w:cs="Times New Roman"/>
          <w:bCs/>
          <w:sz w:val="24"/>
          <w:szCs w:val="24"/>
          <w:lang w:val="en-GB"/>
        </w:rPr>
      </w:pPr>
      <w:r w:rsidRPr="00830307">
        <w:rPr>
          <w:rFonts w:ascii="Times New Roman" w:hAnsi="Times New Roman" w:cs="Times New Roman"/>
          <w:b/>
          <w:sz w:val="24"/>
          <w:lang w:val="en-GB"/>
        </w:rPr>
        <w:t xml:space="preserve">Keywords: </w:t>
      </w:r>
      <w:r w:rsidR="00E94E87" w:rsidRPr="00830307">
        <w:rPr>
          <w:rFonts w:ascii="Times New Roman" w:hAnsi="Times New Roman" w:cs="Times New Roman"/>
          <w:bCs/>
          <w:sz w:val="24"/>
          <w:lang w:val="en-GB"/>
        </w:rPr>
        <w:t xml:space="preserve">catalytic processes; </w:t>
      </w:r>
      <w:r w:rsidR="008165AA" w:rsidRPr="00830307">
        <w:rPr>
          <w:rFonts w:ascii="Times New Roman" w:hAnsi="Times New Roman" w:cs="Times New Roman"/>
          <w:bCs/>
          <w:sz w:val="24"/>
          <w:lang w:val="en-GB"/>
        </w:rPr>
        <w:t xml:space="preserve">composites; </w:t>
      </w:r>
      <w:r w:rsidR="00E94E87" w:rsidRPr="00830307">
        <w:rPr>
          <w:rFonts w:ascii="Times New Roman" w:hAnsi="Times New Roman" w:cs="Times New Roman"/>
          <w:bCs/>
          <w:sz w:val="24"/>
          <w:lang w:val="en-GB"/>
        </w:rPr>
        <w:t xml:space="preserve">glassy carbon; ion assisted deposition; </w:t>
      </w:r>
      <w:r w:rsidR="008165AA" w:rsidRPr="00830307">
        <w:rPr>
          <w:rFonts w:ascii="Times New Roman" w:hAnsi="Times New Roman" w:cs="Times New Roman"/>
          <w:bCs/>
          <w:sz w:val="24"/>
          <w:lang w:val="en-GB"/>
        </w:rPr>
        <w:t xml:space="preserve">nanotubes </w:t>
      </w:r>
    </w:p>
    <w:p w14:paraId="21CEAAEA" w14:textId="676AEED6" w:rsidR="0072234C" w:rsidRPr="00830307" w:rsidRDefault="0072234C" w:rsidP="00084544">
      <w:pPr>
        <w:spacing w:line="480" w:lineRule="auto"/>
        <w:jc w:val="both"/>
        <w:rPr>
          <w:rFonts w:asciiTheme="majorBidi" w:hAnsiTheme="majorBidi" w:cstheme="majorBidi"/>
          <w:b/>
          <w:bCs/>
          <w:sz w:val="24"/>
          <w:szCs w:val="24"/>
          <w:lang w:val="en-GB"/>
        </w:rPr>
      </w:pPr>
      <w:r w:rsidRPr="00830307">
        <w:rPr>
          <w:rFonts w:asciiTheme="majorBidi" w:hAnsiTheme="majorBidi" w:cstheme="majorBidi"/>
          <w:b/>
          <w:bCs/>
          <w:sz w:val="24"/>
          <w:szCs w:val="24"/>
          <w:lang w:val="en-GB"/>
        </w:rPr>
        <w:lastRenderedPageBreak/>
        <w:t>Highlights</w:t>
      </w:r>
    </w:p>
    <w:p w14:paraId="18119128" w14:textId="2FCD3380" w:rsidR="0014332E" w:rsidRPr="00830307" w:rsidRDefault="0072234C" w:rsidP="00084544">
      <w:pPr>
        <w:pStyle w:val="NoSpacing"/>
        <w:spacing w:line="480" w:lineRule="auto"/>
        <w:ind w:left="709" w:hanging="709"/>
        <w:jc w:val="both"/>
        <w:rPr>
          <w:rFonts w:asciiTheme="majorBidi" w:hAnsiTheme="majorBidi" w:cstheme="majorBidi"/>
          <w:sz w:val="24"/>
          <w:szCs w:val="24"/>
          <w:shd w:val="clear" w:color="auto" w:fill="FFFFFF"/>
          <w:lang w:val="en-GB"/>
        </w:rPr>
      </w:pPr>
      <w:r w:rsidRPr="00830307">
        <w:rPr>
          <w:rFonts w:ascii="Wingdings" w:hAnsi="Wingdings" w:cstheme="majorBidi"/>
          <w:sz w:val="24"/>
          <w:szCs w:val="24"/>
          <w:shd w:val="clear" w:color="auto" w:fill="FFFFFF"/>
          <w:lang w:val="en-GB"/>
        </w:rPr>
        <w:t></w:t>
      </w:r>
      <w:r w:rsidRPr="00830307">
        <w:rPr>
          <w:rFonts w:asciiTheme="majorBidi" w:hAnsiTheme="majorBidi" w:cstheme="majorBidi"/>
          <w:sz w:val="24"/>
          <w:szCs w:val="24"/>
          <w:shd w:val="clear" w:color="auto" w:fill="FFFFFF"/>
          <w:lang w:val="en-GB"/>
        </w:rPr>
        <w:tab/>
      </w:r>
      <w:r w:rsidR="0014332E" w:rsidRPr="00830307">
        <w:rPr>
          <w:rFonts w:asciiTheme="majorBidi" w:hAnsiTheme="majorBidi" w:cstheme="majorBidi"/>
          <w:sz w:val="24"/>
          <w:szCs w:val="24"/>
          <w:shd w:val="clear" w:color="auto" w:fill="FFFFFF"/>
          <w:lang w:val="en-GB"/>
        </w:rPr>
        <w:t xml:space="preserve">Anodic electrophoresis </w:t>
      </w:r>
      <w:r w:rsidR="00DE0F40" w:rsidRPr="00830307">
        <w:rPr>
          <w:rFonts w:asciiTheme="majorBidi" w:hAnsiTheme="majorBidi" w:cstheme="majorBidi"/>
          <w:sz w:val="24"/>
          <w:szCs w:val="24"/>
          <w:shd w:val="clear" w:color="auto" w:fill="FFFFFF"/>
          <w:lang w:val="en-GB"/>
        </w:rPr>
        <w:t xml:space="preserve">produced a stable </w:t>
      </w:r>
      <w:proofErr w:type="spellStart"/>
      <w:r w:rsidR="00DE0F40" w:rsidRPr="00830307">
        <w:rPr>
          <w:rFonts w:asciiTheme="majorBidi" w:hAnsiTheme="majorBidi" w:cstheme="majorBidi"/>
          <w:sz w:val="24"/>
          <w:szCs w:val="24"/>
          <w:shd w:val="clear" w:color="auto" w:fill="FFFFFF"/>
          <w:lang w:val="en-GB"/>
        </w:rPr>
        <w:t>TiNT</w:t>
      </w:r>
      <w:proofErr w:type="spellEnd"/>
      <w:r w:rsidR="00DE0F40" w:rsidRPr="00830307">
        <w:rPr>
          <w:rFonts w:asciiTheme="majorBidi" w:hAnsiTheme="majorBidi" w:cstheme="majorBidi"/>
          <w:sz w:val="24"/>
          <w:szCs w:val="24"/>
          <w:shd w:val="clear" w:color="auto" w:fill="FFFFFF"/>
          <w:lang w:val="en-GB"/>
        </w:rPr>
        <w:t xml:space="preserve"> film on</w:t>
      </w:r>
      <w:r w:rsidR="0014332E" w:rsidRPr="00830307">
        <w:rPr>
          <w:rFonts w:asciiTheme="majorBidi" w:hAnsiTheme="majorBidi" w:cstheme="majorBidi"/>
          <w:sz w:val="24"/>
          <w:szCs w:val="24"/>
          <w:shd w:val="clear" w:color="auto" w:fill="FFFFFF"/>
          <w:lang w:val="en-GB"/>
        </w:rPr>
        <w:t xml:space="preserve"> </w:t>
      </w:r>
      <w:r w:rsidR="007B1029" w:rsidRPr="00830307">
        <w:rPr>
          <w:rFonts w:asciiTheme="majorBidi" w:hAnsiTheme="majorBidi" w:cstheme="majorBidi"/>
          <w:sz w:val="24"/>
          <w:szCs w:val="24"/>
          <w:shd w:val="clear" w:color="auto" w:fill="FFFFFF"/>
          <w:lang w:val="en-GB"/>
        </w:rPr>
        <w:t xml:space="preserve">100 </w:t>
      </w:r>
      <w:proofErr w:type="spellStart"/>
      <w:r w:rsidR="007B1029" w:rsidRPr="00830307">
        <w:rPr>
          <w:rFonts w:asciiTheme="majorBidi" w:hAnsiTheme="majorBidi" w:cstheme="majorBidi"/>
          <w:sz w:val="24"/>
          <w:szCs w:val="24"/>
          <w:shd w:val="clear" w:color="auto" w:fill="FFFFFF"/>
          <w:lang w:val="en-GB"/>
        </w:rPr>
        <w:t>ppi</w:t>
      </w:r>
      <w:proofErr w:type="spellEnd"/>
      <w:r w:rsidR="007B1029" w:rsidRPr="00830307">
        <w:rPr>
          <w:rFonts w:asciiTheme="majorBidi" w:hAnsiTheme="majorBidi" w:cstheme="majorBidi"/>
          <w:sz w:val="24"/>
          <w:szCs w:val="24"/>
          <w:shd w:val="clear" w:color="auto" w:fill="FFFFFF"/>
          <w:lang w:val="en-GB"/>
        </w:rPr>
        <w:t xml:space="preserve"> </w:t>
      </w:r>
      <w:r w:rsidR="0014332E" w:rsidRPr="00830307">
        <w:rPr>
          <w:rFonts w:asciiTheme="majorBidi" w:hAnsiTheme="majorBidi" w:cstheme="majorBidi"/>
          <w:sz w:val="24"/>
          <w:szCs w:val="24"/>
          <w:shd w:val="clear" w:color="auto" w:fill="FFFFFF"/>
          <w:lang w:val="en-GB"/>
        </w:rPr>
        <w:t>RVC.</w:t>
      </w:r>
    </w:p>
    <w:p w14:paraId="0B172987" w14:textId="7F2E3B75" w:rsidR="0072234C" w:rsidRPr="00830307" w:rsidRDefault="0072234C" w:rsidP="00084544">
      <w:pPr>
        <w:pStyle w:val="NoSpacing"/>
        <w:spacing w:line="480" w:lineRule="auto"/>
        <w:jc w:val="both"/>
        <w:rPr>
          <w:rFonts w:asciiTheme="majorBidi" w:hAnsiTheme="majorBidi" w:cstheme="majorBidi"/>
          <w:sz w:val="24"/>
          <w:szCs w:val="24"/>
          <w:shd w:val="clear" w:color="auto" w:fill="FFFFFF"/>
          <w:lang w:val="en-GB"/>
        </w:rPr>
      </w:pPr>
      <w:r w:rsidRPr="00830307">
        <w:rPr>
          <w:rFonts w:ascii="Wingdings" w:hAnsi="Wingdings" w:cstheme="majorBidi"/>
          <w:sz w:val="24"/>
          <w:szCs w:val="24"/>
          <w:shd w:val="clear" w:color="auto" w:fill="FFFFFF"/>
          <w:lang w:val="en-GB"/>
        </w:rPr>
        <w:t></w:t>
      </w:r>
      <w:r w:rsidRPr="00830307">
        <w:rPr>
          <w:rFonts w:asciiTheme="majorBidi" w:hAnsiTheme="majorBidi" w:cstheme="majorBidi"/>
          <w:sz w:val="24"/>
          <w:szCs w:val="24"/>
          <w:shd w:val="clear" w:color="auto" w:fill="FFFFFF"/>
          <w:lang w:val="en-GB"/>
        </w:rPr>
        <w:t xml:space="preserve"> </w:t>
      </w:r>
      <w:r w:rsidRPr="00830307">
        <w:rPr>
          <w:rFonts w:asciiTheme="majorBidi" w:hAnsiTheme="majorBidi" w:cstheme="majorBidi"/>
          <w:sz w:val="24"/>
          <w:szCs w:val="24"/>
          <w:shd w:val="clear" w:color="auto" w:fill="FFFFFF"/>
          <w:lang w:val="en-GB"/>
        </w:rPr>
        <w:tab/>
        <w:t xml:space="preserve">SEM imaging showed </w:t>
      </w:r>
      <w:r w:rsidR="00DE0F40" w:rsidRPr="00830307">
        <w:rPr>
          <w:rFonts w:asciiTheme="majorBidi" w:hAnsiTheme="majorBidi" w:cstheme="majorBidi"/>
          <w:sz w:val="24"/>
          <w:szCs w:val="24"/>
          <w:shd w:val="clear" w:color="auto" w:fill="FFFFFF"/>
          <w:lang w:val="en-GB"/>
        </w:rPr>
        <w:t xml:space="preserve">uniform </w:t>
      </w:r>
      <w:r w:rsidR="00F50522" w:rsidRPr="00830307">
        <w:rPr>
          <w:rFonts w:asciiTheme="majorBidi" w:hAnsiTheme="majorBidi" w:cstheme="majorBidi"/>
          <w:sz w:val="24"/>
          <w:szCs w:val="24"/>
          <w:shd w:val="clear" w:color="auto" w:fill="FFFFFF"/>
          <w:lang w:val="en-GB"/>
        </w:rPr>
        <w:t xml:space="preserve">deposition </w:t>
      </w:r>
      <w:r w:rsidRPr="00830307">
        <w:rPr>
          <w:rFonts w:asciiTheme="majorBidi" w:hAnsiTheme="majorBidi" w:cstheme="majorBidi"/>
          <w:sz w:val="24"/>
          <w:szCs w:val="24"/>
          <w:shd w:val="clear" w:color="auto" w:fill="FFFFFF"/>
          <w:lang w:val="en-GB"/>
        </w:rPr>
        <w:t xml:space="preserve">of </w:t>
      </w:r>
      <w:proofErr w:type="spellStart"/>
      <w:r w:rsidRPr="00830307">
        <w:rPr>
          <w:rFonts w:asciiTheme="majorBidi" w:hAnsiTheme="majorBidi" w:cstheme="majorBidi"/>
          <w:sz w:val="24"/>
          <w:szCs w:val="24"/>
          <w:shd w:val="clear" w:color="auto" w:fill="FFFFFF"/>
          <w:lang w:val="en-GB"/>
        </w:rPr>
        <w:t>TiNT</w:t>
      </w:r>
      <w:proofErr w:type="spellEnd"/>
      <w:r w:rsidRPr="00830307">
        <w:rPr>
          <w:rFonts w:asciiTheme="majorBidi" w:hAnsiTheme="majorBidi" w:cstheme="majorBidi"/>
          <w:sz w:val="24"/>
          <w:szCs w:val="24"/>
          <w:shd w:val="clear" w:color="auto" w:fill="FFFFFF"/>
          <w:lang w:val="en-GB"/>
        </w:rPr>
        <w:t xml:space="preserve">.  </w:t>
      </w:r>
    </w:p>
    <w:p w14:paraId="12A0D7B8" w14:textId="7CFD72E0" w:rsidR="0072234C" w:rsidRPr="00830307" w:rsidRDefault="0072234C" w:rsidP="00084544">
      <w:pPr>
        <w:pStyle w:val="NoSpacing"/>
        <w:spacing w:line="480" w:lineRule="auto"/>
        <w:ind w:left="720" w:hanging="720"/>
        <w:jc w:val="both"/>
        <w:rPr>
          <w:rFonts w:asciiTheme="majorBidi" w:hAnsiTheme="majorBidi" w:cstheme="majorBidi"/>
          <w:sz w:val="24"/>
          <w:szCs w:val="24"/>
          <w:shd w:val="clear" w:color="auto" w:fill="FFFFFF"/>
          <w:lang w:val="en-GB"/>
        </w:rPr>
      </w:pPr>
      <w:r w:rsidRPr="00830307">
        <w:rPr>
          <w:rFonts w:ascii="Wingdings" w:hAnsi="Wingdings" w:cstheme="majorBidi"/>
          <w:sz w:val="24"/>
          <w:szCs w:val="24"/>
          <w:shd w:val="clear" w:color="auto" w:fill="FFFFFF"/>
          <w:lang w:val="en-GB"/>
        </w:rPr>
        <w:t></w:t>
      </w:r>
      <w:r w:rsidRPr="00830307">
        <w:rPr>
          <w:rFonts w:asciiTheme="majorBidi" w:hAnsiTheme="majorBidi" w:cstheme="majorBidi"/>
          <w:sz w:val="24"/>
          <w:szCs w:val="24"/>
          <w:shd w:val="clear" w:color="auto" w:fill="FFFFFF"/>
          <w:lang w:val="en-GB"/>
        </w:rPr>
        <w:t xml:space="preserve"> </w:t>
      </w:r>
      <w:r w:rsidRPr="00830307">
        <w:rPr>
          <w:rFonts w:asciiTheme="majorBidi" w:hAnsiTheme="majorBidi" w:cstheme="majorBidi"/>
          <w:sz w:val="24"/>
          <w:szCs w:val="24"/>
          <w:shd w:val="clear" w:color="auto" w:fill="FFFFFF"/>
          <w:lang w:val="en-GB"/>
        </w:rPr>
        <w:tab/>
      </w:r>
      <w:proofErr w:type="gramStart"/>
      <w:r w:rsidR="00812543" w:rsidRPr="00830307">
        <w:rPr>
          <w:rFonts w:asciiTheme="majorBidi" w:hAnsiTheme="majorBidi" w:cstheme="majorBidi"/>
          <w:sz w:val="24"/>
          <w:szCs w:val="24"/>
          <w:shd w:val="clear" w:color="auto" w:fill="FFFFFF"/>
          <w:lang w:val="en-GB"/>
        </w:rPr>
        <w:t>The</w:t>
      </w:r>
      <w:proofErr w:type="gramEnd"/>
      <w:r w:rsidR="00812543" w:rsidRPr="00830307">
        <w:rPr>
          <w:rFonts w:asciiTheme="majorBidi" w:hAnsiTheme="majorBidi" w:cstheme="majorBidi"/>
          <w:sz w:val="24"/>
          <w:szCs w:val="24"/>
          <w:shd w:val="clear" w:color="auto" w:fill="FFFFFF"/>
          <w:lang w:val="en-GB"/>
        </w:rPr>
        <w:t xml:space="preserve"> acid treatment </w:t>
      </w:r>
      <w:r w:rsidR="00F32A74" w:rsidRPr="00830307">
        <w:rPr>
          <w:rFonts w:asciiTheme="majorBidi" w:hAnsiTheme="majorBidi" w:cstheme="majorBidi"/>
          <w:sz w:val="24"/>
          <w:szCs w:val="24"/>
          <w:shd w:val="clear" w:color="auto" w:fill="FFFFFF"/>
          <w:lang w:val="en-GB"/>
        </w:rPr>
        <w:t xml:space="preserve">of RVC </w:t>
      </w:r>
      <w:r w:rsidR="00156DF6" w:rsidRPr="00830307">
        <w:rPr>
          <w:rFonts w:asciiTheme="majorBidi" w:hAnsiTheme="majorBidi" w:cstheme="majorBidi"/>
          <w:sz w:val="24"/>
          <w:szCs w:val="24"/>
          <w:shd w:val="clear" w:color="auto" w:fill="FFFFFF"/>
          <w:lang w:val="en-GB"/>
        </w:rPr>
        <w:t xml:space="preserve">increased the ratio of </w:t>
      </w:r>
      <w:r w:rsidR="00156DF6" w:rsidRPr="00830307">
        <w:rPr>
          <w:rFonts w:asciiTheme="majorBidi" w:hAnsiTheme="majorBidi" w:cstheme="majorBidi"/>
          <w:i/>
          <w:iCs/>
          <w:sz w:val="24"/>
          <w:szCs w:val="24"/>
          <w:shd w:val="clear" w:color="auto" w:fill="FFFFFF"/>
          <w:lang w:val="en-GB"/>
        </w:rPr>
        <w:t>I</w:t>
      </w:r>
      <w:r w:rsidR="00156DF6" w:rsidRPr="00830307">
        <w:rPr>
          <w:rFonts w:asciiTheme="majorBidi" w:hAnsiTheme="majorBidi" w:cstheme="majorBidi"/>
          <w:i/>
          <w:iCs/>
          <w:sz w:val="24"/>
          <w:szCs w:val="24"/>
          <w:shd w:val="clear" w:color="auto" w:fill="FFFFFF"/>
          <w:vertAlign w:val="subscript"/>
          <w:lang w:val="en-GB"/>
        </w:rPr>
        <w:t>D</w:t>
      </w:r>
      <w:r w:rsidR="00156DF6" w:rsidRPr="00830307">
        <w:rPr>
          <w:rFonts w:asciiTheme="majorBidi" w:hAnsiTheme="majorBidi" w:cstheme="majorBidi"/>
          <w:sz w:val="24"/>
          <w:szCs w:val="24"/>
          <w:shd w:val="clear" w:color="auto" w:fill="FFFFFF"/>
          <w:lang w:val="en-GB"/>
        </w:rPr>
        <w:t>/</w:t>
      </w:r>
      <w:r w:rsidR="00156DF6" w:rsidRPr="00830307">
        <w:rPr>
          <w:rFonts w:asciiTheme="majorBidi" w:hAnsiTheme="majorBidi" w:cstheme="majorBidi"/>
          <w:i/>
          <w:iCs/>
          <w:sz w:val="24"/>
          <w:szCs w:val="24"/>
          <w:shd w:val="clear" w:color="auto" w:fill="FFFFFF"/>
          <w:lang w:val="en-GB"/>
        </w:rPr>
        <w:t>I</w:t>
      </w:r>
      <w:r w:rsidR="00156DF6" w:rsidRPr="00830307">
        <w:rPr>
          <w:rFonts w:asciiTheme="majorBidi" w:hAnsiTheme="majorBidi" w:cstheme="majorBidi"/>
          <w:i/>
          <w:iCs/>
          <w:sz w:val="24"/>
          <w:szCs w:val="24"/>
          <w:shd w:val="clear" w:color="auto" w:fill="FFFFFF"/>
          <w:vertAlign w:val="subscript"/>
          <w:lang w:val="en-GB"/>
        </w:rPr>
        <w:t>G</w:t>
      </w:r>
      <w:r w:rsidR="00156DF6" w:rsidRPr="00830307">
        <w:rPr>
          <w:rFonts w:asciiTheme="majorBidi" w:hAnsiTheme="majorBidi" w:cstheme="majorBidi"/>
          <w:sz w:val="24"/>
          <w:szCs w:val="24"/>
          <w:shd w:val="clear" w:color="auto" w:fill="FFFFFF"/>
          <w:lang w:val="en-GB"/>
        </w:rPr>
        <w:t xml:space="preserve"> as</w:t>
      </w:r>
      <w:r w:rsidR="00DE0F40" w:rsidRPr="00830307">
        <w:rPr>
          <w:rFonts w:asciiTheme="majorBidi" w:hAnsiTheme="majorBidi" w:cstheme="majorBidi"/>
          <w:color w:val="222222"/>
          <w:sz w:val="24"/>
          <w:szCs w:val="24"/>
          <w:lang w:val="en-GB"/>
        </w:rPr>
        <w:t xml:space="preserve"> </w:t>
      </w:r>
      <w:r w:rsidR="00D17FC5" w:rsidRPr="00830307">
        <w:rPr>
          <w:rFonts w:asciiTheme="majorBidi" w:hAnsiTheme="majorBidi" w:cstheme="majorBidi"/>
          <w:color w:val="222222"/>
          <w:sz w:val="24"/>
          <w:szCs w:val="24"/>
          <w:lang w:val="en-GB"/>
        </w:rPr>
        <w:t xml:space="preserve">seen in </w:t>
      </w:r>
      <w:r w:rsidR="0098169A" w:rsidRPr="00830307">
        <w:rPr>
          <w:rFonts w:asciiTheme="majorBidi" w:hAnsiTheme="majorBidi" w:cstheme="majorBidi"/>
          <w:color w:val="222222"/>
          <w:sz w:val="24"/>
          <w:szCs w:val="24"/>
          <w:lang w:val="en-GB"/>
        </w:rPr>
        <w:t>Raman spectra</w:t>
      </w:r>
      <w:r w:rsidR="00DE0F40" w:rsidRPr="00830307">
        <w:rPr>
          <w:rFonts w:asciiTheme="majorBidi" w:hAnsiTheme="majorBidi" w:cstheme="majorBidi"/>
          <w:color w:val="222222"/>
          <w:sz w:val="24"/>
          <w:szCs w:val="24"/>
          <w:lang w:val="en-GB"/>
        </w:rPr>
        <w:t>.</w:t>
      </w:r>
    </w:p>
    <w:p w14:paraId="3F805FBF" w14:textId="6D7EB92C" w:rsidR="0072234C" w:rsidRPr="00830307" w:rsidRDefault="0072234C" w:rsidP="00084544">
      <w:pPr>
        <w:pStyle w:val="NoSpacing"/>
        <w:spacing w:line="480" w:lineRule="auto"/>
        <w:ind w:left="720" w:hanging="720"/>
        <w:jc w:val="both"/>
        <w:rPr>
          <w:rFonts w:asciiTheme="majorBidi" w:hAnsiTheme="majorBidi" w:cstheme="majorBidi"/>
          <w:sz w:val="24"/>
          <w:szCs w:val="24"/>
          <w:shd w:val="clear" w:color="auto" w:fill="FFFFFF"/>
          <w:lang w:val="en-GB"/>
        </w:rPr>
      </w:pPr>
      <w:r w:rsidRPr="00830307">
        <w:rPr>
          <w:rFonts w:ascii="Wingdings" w:hAnsi="Wingdings" w:cstheme="majorBidi"/>
          <w:sz w:val="24"/>
          <w:szCs w:val="24"/>
          <w:shd w:val="clear" w:color="auto" w:fill="FFFFFF"/>
          <w:lang w:val="en-GB"/>
        </w:rPr>
        <w:t></w:t>
      </w:r>
      <w:r w:rsidRPr="00830307">
        <w:rPr>
          <w:rFonts w:asciiTheme="majorBidi" w:hAnsiTheme="majorBidi" w:cstheme="majorBidi"/>
          <w:sz w:val="24"/>
          <w:szCs w:val="24"/>
          <w:shd w:val="clear" w:color="auto" w:fill="FFFFFF"/>
          <w:lang w:val="en-GB"/>
        </w:rPr>
        <w:t xml:space="preserve"> </w:t>
      </w:r>
      <w:r w:rsidRPr="00830307">
        <w:rPr>
          <w:rFonts w:asciiTheme="majorBidi" w:hAnsiTheme="majorBidi" w:cstheme="majorBidi"/>
          <w:sz w:val="24"/>
          <w:szCs w:val="24"/>
          <w:shd w:val="clear" w:color="auto" w:fill="FFFFFF"/>
          <w:lang w:val="en-GB"/>
        </w:rPr>
        <w:tab/>
      </w:r>
      <w:r w:rsidR="00F743D7" w:rsidRPr="00830307">
        <w:rPr>
          <w:rFonts w:asciiTheme="majorBidi" w:hAnsiTheme="majorBidi" w:cstheme="majorBidi"/>
          <w:sz w:val="24"/>
          <w:szCs w:val="24"/>
          <w:shd w:val="clear" w:color="auto" w:fill="FFFFFF"/>
          <w:lang w:val="en-GB"/>
        </w:rPr>
        <w:t>D</w:t>
      </w:r>
      <w:r w:rsidR="00DE0F40" w:rsidRPr="00830307">
        <w:rPr>
          <w:rFonts w:asciiTheme="majorBidi" w:hAnsiTheme="majorBidi" w:cstheme="majorBidi"/>
          <w:sz w:val="24"/>
          <w:szCs w:val="24"/>
          <w:shd w:val="clear" w:color="auto" w:fill="FFFFFF"/>
          <w:lang w:val="en-GB"/>
        </w:rPr>
        <w:t>e</w:t>
      </w:r>
      <w:r w:rsidR="00812543" w:rsidRPr="00830307">
        <w:rPr>
          <w:rFonts w:asciiTheme="majorBidi" w:hAnsiTheme="majorBidi" w:cstheme="majorBidi"/>
          <w:sz w:val="24"/>
          <w:szCs w:val="24"/>
          <w:shd w:val="clear" w:color="auto" w:fill="FFFFFF"/>
          <w:lang w:val="en-GB"/>
        </w:rPr>
        <w:t>co</w:t>
      </w:r>
      <w:r w:rsidR="00DE0F40" w:rsidRPr="00830307">
        <w:rPr>
          <w:rFonts w:asciiTheme="majorBidi" w:hAnsiTheme="majorBidi" w:cstheme="majorBidi"/>
          <w:sz w:val="24"/>
          <w:szCs w:val="24"/>
          <w:shd w:val="clear" w:color="auto" w:fill="FFFFFF"/>
          <w:lang w:val="en-GB"/>
        </w:rPr>
        <w:t>r</w:t>
      </w:r>
      <w:r w:rsidR="00812543" w:rsidRPr="00830307">
        <w:rPr>
          <w:rFonts w:asciiTheme="majorBidi" w:hAnsiTheme="majorBidi" w:cstheme="majorBidi"/>
          <w:sz w:val="24"/>
          <w:szCs w:val="24"/>
          <w:shd w:val="clear" w:color="auto" w:fill="FFFFFF"/>
          <w:lang w:val="en-GB"/>
        </w:rPr>
        <w:t>ated RVC was use</w:t>
      </w:r>
      <w:r w:rsidR="00DE0F40" w:rsidRPr="00830307">
        <w:rPr>
          <w:rFonts w:asciiTheme="majorBidi" w:hAnsiTheme="majorBidi" w:cstheme="majorBidi"/>
          <w:sz w:val="24"/>
          <w:szCs w:val="24"/>
          <w:shd w:val="clear" w:color="auto" w:fill="FFFFFF"/>
          <w:lang w:val="en-GB"/>
        </w:rPr>
        <w:t xml:space="preserve">d as </w:t>
      </w:r>
      <w:r w:rsidR="00F743D7" w:rsidRPr="00830307">
        <w:rPr>
          <w:rFonts w:asciiTheme="majorBidi" w:hAnsiTheme="majorBidi" w:cstheme="majorBidi"/>
          <w:sz w:val="24"/>
          <w:szCs w:val="24"/>
          <w:shd w:val="clear" w:color="auto" w:fill="FFFFFF"/>
          <w:lang w:val="en-GB"/>
        </w:rPr>
        <w:t xml:space="preserve">a </w:t>
      </w:r>
      <w:proofErr w:type="spellStart"/>
      <w:r w:rsidR="00DE0F40" w:rsidRPr="00830307">
        <w:rPr>
          <w:rFonts w:asciiTheme="majorBidi" w:hAnsiTheme="majorBidi" w:cstheme="majorBidi"/>
          <w:sz w:val="24"/>
          <w:szCs w:val="24"/>
          <w:shd w:val="clear" w:color="auto" w:fill="FFFFFF"/>
          <w:lang w:val="en-GB"/>
        </w:rPr>
        <w:t>photocatalyst</w:t>
      </w:r>
      <w:proofErr w:type="spellEnd"/>
      <w:r w:rsidR="00DE0F40" w:rsidRPr="00830307">
        <w:rPr>
          <w:rFonts w:asciiTheme="majorBidi" w:hAnsiTheme="majorBidi" w:cstheme="majorBidi"/>
          <w:sz w:val="24"/>
          <w:szCs w:val="24"/>
          <w:shd w:val="clear" w:color="auto" w:fill="FFFFFF"/>
          <w:lang w:val="en-GB"/>
        </w:rPr>
        <w:t xml:space="preserve"> for decol</w:t>
      </w:r>
      <w:r w:rsidR="0030799A" w:rsidRPr="00830307">
        <w:rPr>
          <w:rFonts w:asciiTheme="majorBidi" w:hAnsiTheme="majorBidi" w:cstheme="majorBidi"/>
          <w:sz w:val="24"/>
          <w:szCs w:val="24"/>
          <w:shd w:val="clear" w:color="auto" w:fill="FFFFFF"/>
          <w:lang w:val="en-GB"/>
        </w:rPr>
        <w:t>o</w:t>
      </w:r>
      <w:r w:rsidR="00DE0F40" w:rsidRPr="00830307">
        <w:rPr>
          <w:rFonts w:asciiTheme="majorBidi" w:hAnsiTheme="majorBidi" w:cstheme="majorBidi"/>
          <w:sz w:val="24"/>
          <w:szCs w:val="24"/>
          <w:shd w:val="clear" w:color="auto" w:fill="FFFFFF"/>
          <w:lang w:val="en-GB"/>
        </w:rPr>
        <w:t>urisation of MB dye</w:t>
      </w:r>
      <w:r w:rsidR="00812543" w:rsidRPr="00830307">
        <w:rPr>
          <w:rFonts w:asciiTheme="majorBidi" w:hAnsiTheme="majorBidi" w:cstheme="majorBidi"/>
          <w:sz w:val="24"/>
          <w:szCs w:val="24"/>
          <w:shd w:val="clear" w:color="auto" w:fill="FFFFFF"/>
          <w:lang w:val="en-GB"/>
        </w:rPr>
        <w:t>.</w:t>
      </w:r>
      <w:r w:rsidRPr="00830307">
        <w:rPr>
          <w:rFonts w:asciiTheme="majorBidi" w:hAnsiTheme="majorBidi" w:cstheme="majorBidi"/>
          <w:sz w:val="24"/>
          <w:szCs w:val="24"/>
          <w:shd w:val="clear" w:color="auto" w:fill="FFFFFF"/>
          <w:lang w:val="en-GB"/>
        </w:rPr>
        <w:t xml:space="preserve"> </w:t>
      </w:r>
    </w:p>
    <w:p w14:paraId="40762B36" w14:textId="77777777" w:rsidR="0030799A" w:rsidRPr="00830307" w:rsidRDefault="0030799A" w:rsidP="00084544">
      <w:pPr>
        <w:spacing w:line="480" w:lineRule="auto"/>
        <w:rPr>
          <w:rFonts w:asciiTheme="majorBidi" w:hAnsiTheme="majorBidi" w:cstheme="majorBidi"/>
          <w:sz w:val="24"/>
          <w:szCs w:val="24"/>
          <w:shd w:val="clear" w:color="auto" w:fill="FFFFFF"/>
          <w:lang w:val="en-GB"/>
        </w:rPr>
      </w:pPr>
    </w:p>
    <w:p w14:paraId="0D98DD00" w14:textId="5B4686E2" w:rsidR="0072234C" w:rsidRPr="00830307" w:rsidRDefault="0072234C" w:rsidP="00084544">
      <w:pPr>
        <w:spacing w:line="480" w:lineRule="auto"/>
        <w:rPr>
          <w:rFonts w:asciiTheme="majorBidi" w:hAnsiTheme="majorBidi" w:cstheme="majorBidi"/>
          <w:b/>
          <w:color w:val="222222"/>
          <w:sz w:val="24"/>
          <w:szCs w:val="24"/>
          <w:shd w:val="clear" w:color="auto" w:fill="FFFFFF"/>
          <w:lang w:val="en-GB"/>
        </w:rPr>
      </w:pPr>
      <w:r w:rsidRPr="00830307">
        <w:rPr>
          <w:rFonts w:asciiTheme="majorBidi" w:hAnsiTheme="majorBidi" w:cstheme="majorBidi"/>
          <w:b/>
          <w:color w:val="222222"/>
          <w:sz w:val="24"/>
          <w:szCs w:val="24"/>
          <w:shd w:val="clear" w:color="auto" w:fill="FFFFFF"/>
          <w:lang w:val="en-GB"/>
        </w:rPr>
        <w:t>Nomenclature</w:t>
      </w:r>
    </w:p>
    <w:p w14:paraId="3C62FC67" w14:textId="77777777" w:rsidR="0072234C" w:rsidRPr="00830307" w:rsidRDefault="0072234C" w:rsidP="00084544">
      <w:pPr>
        <w:spacing w:line="480" w:lineRule="auto"/>
        <w:rPr>
          <w:rFonts w:asciiTheme="majorBidi" w:hAnsiTheme="majorBidi" w:cstheme="majorBidi"/>
          <w:b/>
          <w:color w:val="222222"/>
          <w:sz w:val="24"/>
          <w:szCs w:val="24"/>
          <w:shd w:val="clear" w:color="auto" w:fill="FFFFFF"/>
          <w:lang w:val="en-GB"/>
        </w:rPr>
      </w:pPr>
      <w:r w:rsidRPr="00830307">
        <w:rPr>
          <w:rFonts w:asciiTheme="majorBidi" w:hAnsiTheme="majorBidi" w:cstheme="majorBidi"/>
          <w:b/>
          <w:color w:val="222222"/>
          <w:sz w:val="24"/>
          <w:szCs w:val="24"/>
          <w:shd w:val="clear" w:color="auto" w:fill="FFFFFF"/>
          <w:lang w:val="en-GB"/>
        </w:rPr>
        <w:t>Symbol</w:t>
      </w:r>
      <w:r w:rsidRPr="00830307">
        <w:rPr>
          <w:rFonts w:asciiTheme="majorBidi" w:hAnsiTheme="majorBidi" w:cstheme="majorBidi"/>
          <w:b/>
          <w:color w:val="222222"/>
          <w:sz w:val="24"/>
          <w:szCs w:val="24"/>
          <w:shd w:val="clear" w:color="auto" w:fill="FFFFFF"/>
          <w:lang w:val="en-GB"/>
        </w:rPr>
        <w:tab/>
      </w:r>
      <w:r w:rsidRPr="00830307">
        <w:rPr>
          <w:rFonts w:asciiTheme="majorBidi" w:hAnsiTheme="majorBidi" w:cstheme="majorBidi"/>
          <w:b/>
          <w:color w:val="222222"/>
          <w:sz w:val="24"/>
          <w:szCs w:val="24"/>
          <w:shd w:val="clear" w:color="auto" w:fill="FFFFFF"/>
          <w:lang w:val="en-GB"/>
        </w:rPr>
        <w:tab/>
        <w:t>Meaning</w:t>
      </w:r>
      <w:r w:rsidRPr="00830307">
        <w:rPr>
          <w:rFonts w:asciiTheme="majorBidi" w:hAnsiTheme="majorBidi" w:cstheme="majorBidi"/>
          <w:b/>
          <w:color w:val="222222"/>
          <w:sz w:val="24"/>
          <w:szCs w:val="24"/>
          <w:shd w:val="clear" w:color="auto" w:fill="FFFFFF"/>
          <w:lang w:val="en-GB"/>
        </w:rPr>
        <w:tab/>
      </w:r>
      <w:r w:rsidRPr="00830307">
        <w:rPr>
          <w:rFonts w:asciiTheme="majorBidi" w:hAnsiTheme="majorBidi" w:cstheme="majorBidi"/>
          <w:b/>
          <w:color w:val="222222"/>
          <w:sz w:val="24"/>
          <w:szCs w:val="24"/>
          <w:shd w:val="clear" w:color="auto" w:fill="FFFFFF"/>
          <w:lang w:val="en-GB"/>
        </w:rPr>
        <w:tab/>
      </w:r>
      <w:r w:rsidRPr="00830307">
        <w:rPr>
          <w:rFonts w:asciiTheme="majorBidi" w:hAnsiTheme="majorBidi" w:cstheme="majorBidi"/>
          <w:b/>
          <w:color w:val="222222"/>
          <w:sz w:val="24"/>
          <w:szCs w:val="24"/>
          <w:shd w:val="clear" w:color="auto" w:fill="FFFFFF"/>
          <w:lang w:val="en-GB"/>
        </w:rPr>
        <w:tab/>
      </w:r>
      <w:r w:rsidRPr="00830307">
        <w:rPr>
          <w:rFonts w:asciiTheme="majorBidi" w:hAnsiTheme="majorBidi" w:cstheme="majorBidi"/>
          <w:b/>
          <w:color w:val="222222"/>
          <w:sz w:val="24"/>
          <w:szCs w:val="24"/>
          <w:shd w:val="clear" w:color="auto" w:fill="FFFFFF"/>
          <w:lang w:val="en-GB"/>
        </w:rPr>
        <w:tab/>
      </w:r>
      <w:r w:rsidRPr="00830307">
        <w:rPr>
          <w:rFonts w:asciiTheme="majorBidi" w:hAnsiTheme="majorBidi" w:cstheme="majorBidi"/>
          <w:b/>
          <w:color w:val="222222"/>
          <w:sz w:val="24"/>
          <w:szCs w:val="24"/>
          <w:shd w:val="clear" w:color="auto" w:fill="FFFFFF"/>
          <w:lang w:val="en-GB"/>
        </w:rPr>
        <w:tab/>
      </w:r>
      <w:r w:rsidRPr="00830307">
        <w:rPr>
          <w:rFonts w:asciiTheme="majorBidi" w:hAnsiTheme="majorBidi" w:cstheme="majorBidi"/>
          <w:b/>
          <w:color w:val="222222"/>
          <w:sz w:val="24"/>
          <w:szCs w:val="24"/>
          <w:shd w:val="clear" w:color="auto" w:fill="FFFFFF"/>
          <w:lang w:val="en-GB"/>
        </w:rPr>
        <w:tab/>
      </w:r>
      <w:r w:rsidRPr="00830307">
        <w:rPr>
          <w:rFonts w:asciiTheme="majorBidi" w:hAnsiTheme="majorBidi" w:cstheme="majorBidi"/>
          <w:b/>
          <w:color w:val="222222"/>
          <w:sz w:val="24"/>
          <w:szCs w:val="24"/>
          <w:shd w:val="clear" w:color="auto" w:fill="FFFFFF"/>
          <w:lang w:val="en-GB"/>
        </w:rPr>
        <w:tab/>
        <w:t>Units</w:t>
      </w:r>
    </w:p>
    <w:p w14:paraId="3C79C61F" w14:textId="77777777" w:rsidR="0072234C" w:rsidRPr="00830307" w:rsidRDefault="0072234C" w:rsidP="00084544">
      <w:pPr>
        <w:spacing w:line="480" w:lineRule="auto"/>
        <w:rPr>
          <w:rFonts w:asciiTheme="majorBidi" w:hAnsiTheme="majorBidi" w:cstheme="majorBidi"/>
          <w:color w:val="222222"/>
          <w:sz w:val="24"/>
          <w:szCs w:val="24"/>
          <w:shd w:val="clear" w:color="auto" w:fill="FFFFFF"/>
          <w:lang w:val="en-GB"/>
        </w:rPr>
      </w:pPr>
      <w:proofErr w:type="gramStart"/>
      <w:r w:rsidRPr="00830307">
        <w:rPr>
          <w:rFonts w:asciiTheme="majorBidi" w:hAnsiTheme="majorBidi" w:cstheme="majorBidi"/>
          <w:i/>
          <w:color w:val="222222"/>
          <w:sz w:val="24"/>
          <w:szCs w:val="24"/>
          <w:shd w:val="clear" w:color="auto" w:fill="FFFFFF"/>
          <w:lang w:val="en-GB"/>
        </w:rPr>
        <w:t>A</w:t>
      </w:r>
      <w:proofErr w:type="gramEnd"/>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Electrode area</w:t>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t>cm</w:t>
      </w:r>
      <w:r w:rsidRPr="00830307">
        <w:rPr>
          <w:rFonts w:asciiTheme="majorBidi" w:hAnsiTheme="majorBidi" w:cstheme="majorBidi"/>
          <w:color w:val="222222"/>
          <w:sz w:val="24"/>
          <w:szCs w:val="24"/>
          <w:shd w:val="clear" w:color="auto" w:fill="FFFFFF"/>
          <w:vertAlign w:val="superscript"/>
          <w:lang w:val="en-GB"/>
        </w:rPr>
        <w:t>2</w:t>
      </w:r>
    </w:p>
    <w:p w14:paraId="26B270C6" w14:textId="77777777" w:rsidR="0072234C" w:rsidRPr="00830307" w:rsidRDefault="0072234C" w:rsidP="00084544">
      <w:pPr>
        <w:spacing w:line="480" w:lineRule="auto"/>
        <w:rPr>
          <w:rFonts w:asciiTheme="majorBidi" w:hAnsiTheme="majorBidi" w:cstheme="majorBidi"/>
          <w:i/>
          <w:color w:val="222222"/>
          <w:sz w:val="24"/>
          <w:szCs w:val="24"/>
          <w:shd w:val="clear" w:color="auto" w:fill="FFFFFF"/>
          <w:lang w:val="en-GB"/>
        </w:rPr>
      </w:pPr>
      <w:proofErr w:type="gramStart"/>
      <w:r w:rsidRPr="00830307">
        <w:rPr>
          <w:rFonts w:asciiTheme="majorBidi" w:hAnsiTheme="majorBidi" w:cstheme="majorBidi"/>
          <w:i/>
          <w:color w:val="222222"/>
          <w:sz w:val="24"/>
          <w:szCs w:val="24"/>
          <w:shd w:val="clear" w:color="auto" w:fill="FFFFFF"/>
          <w:lang w:val="en-GB"/>
        </w:rPr>
        <w:t>c</w:t>
      </w:r>
      <w:proofErr w:type="gramEnd"/>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Concentration of species</w:t>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proofErr w:type="spellStart"/>
      <w:r w:rsidRPr="00830307">
        <w:rPr>
          <w:rFonts w:asciiTheme="majorBidi" w:hAnsiTheme="majorBidi" w:cstheme="majorBidi"/>
          <w:color w:val="222222"/>
          <w:sz w:val="24"/>
          <w:szCs w:val="24"/>
          <w:shd w:val="clear" w:color="auto" w:fill="FFFFFF"/>
          <w:lang w:val="en-GB"/>
        </w:rPr>
        <w:t>mol</w:t>
      </w:r>
      <w:proofErr w:type="spellEnd"/>
      <w:r w:rsidRPr="00830307">
        <w:rPr>
          <w:rFonts w:asciiTheme="majorBidi" w:hAnsiTheme="majorBidi" w:cstheme="majorBidi"/>
          <w:color w:val="222222"/>
          <w:sz w:val="24"/>
          <w:szCs w:val="24"/>
          <w:shd w:val="clear" w:color="auto" w:fill="FFFFFF"/>
          <w:lang w:val="en-GB"/>
        </w:rPr>
        <w:t xml:space="preserve"> cm</w:t>
      </w:r>
      <w:r w:rsidRPr="00830307">
        <w:rPr>
          <w:rFonts w:asciiTheme="majorBidi" w:hAnsiTheme="majorBidi" w:cstheme="majorBidi"/>
          <w:color w:val="222222"/>
          <w:sz w:val="24"/>
          <w:szCs w:val="24"/>
          <w:shd w:val="clear" w:color="auto" w:fill="FFFFFF"/>
          <w:vertAlign w:val="superscript"/>
          <w:lang w:val="en-GB"/>
        </w:rPr>
        <w:t>-3</w:t>
      </w:r>
    </w:p>
    <w:p w14:paraId="269D29C8" w14:textId="77777777" w:rsidR="0072234C" w:rsidRPr="00830307" w:rsidRDefault="0072234C" w:rsidP="00084544">
      <w:pPr>
        <w:spacing w:line="480" w:lineRule="auto"/>
        <w:rPr>
          <w:rFonts w:asciiTheme="majorBidi" w:hAnsiTheme="majorBidi" w:cstheme="majorBidi"/>
          <w:i/>
          <w:color w:val="222222"/>
          <w:sz w:val="24"/>
          <w:szCs w:val="24"/>
          <w:shd w:val="clear" w:color="auto" w:fill="FFFFFF"/>
          <w:lang w:val="en-GB"/>
        </w:rPr>
      </w:pPr>
      <w:proofErr w:type="gramStart"/>
      <w:r w:rsidRPr="00830307">
        <w:rPr>
          <w:rFonts w:asciiTheme="majorBidi" w:hAnsiTheme="majorBidi" w:cstheme="majorBidi"/>
          <w:i/>
          <w:color w:val="222222"/>
          <w:sz w:val="24"/>
          <w:szCs w:val="24"/>
          <w:shd w:val="clear" w:color="auto" w:fill="FFFFFF"/>
          <w:lang w:val="en-GB"/>
        </w:rPr>
        <w:t>d</w:t>
      </w:r>
      <w:proofErr w:type="gramEnd"/>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proofErr w:type="spellStart"/>
      <w:r w:rsidRPr="00830307">
        <w:rPr>
          <w:rFonts w:ascii="Times New Roman" w:hAnsi="Times New Roman" w:cs="Times New Roman"/>
          <w:color w:val="222222"/>
          <w:sz w:val="24"/>
          <w:szCs w:val="24"/>
          <w:lang w:val="en-GB"/>
        </w:rPr>
        <w:t>Interelectrode</w:t>
      </w:r>
      <w:proofErr w:type="spellEnd"/>
      <w:r w:rsidRPr="00830307">
        <w:rPr>
          <w:rFonts w:ascii="Times New Roman" w:hAnsi="Times New Roman" w:cs="Times New Roman"/>
          <w:color w:val="222222"/>
          <w:sz w:val="24"/>
          <w:szCs w:val="24"/>
          <w:lang w:val="en-GB"/>
        </w:rPr>
        <w:t xml:space="preserve"> gap</w:t>
      </w:r>
      <w:r w:rsidRPr="00830307">
        <w:rPr>
          <w:rFonts w:ascii="Times New Roman" w:hAnsi="Times New Roman" w:cs="Times New Roman"/>
          <w:color w:val="222222"/>
          <w:sz w:val="24"/>
          <w:szCs w:val="24"/>
          <w:lang w:val="en-GB"/>
        </w:rPr>
        <w:tab/>
      </w:r>
      <w:r w:rsidRPr="00830307">
        <w:rPr>
          <w:rFonts w:ascii="Times New Roman" w:hAnsi="Times New Roman" w:cs="Times New Roman"/>
          <w:color w:val="222222"/>
          <w:sz w:val="24"/>
          <w:szCs w:val="24"/>
          <w:lang w:val="en-GB"/>
        </w:rPr>
        <w:tab/>
      </w:r>
      <w:r w:rsidRPr="00830307">
        <w:rPr>
          <w:rFonts w:ascii="Times New Roman" w:hAnsi="Times New Roman" w:cs="Times New Roman"/>
          <w:color w:val="222222"/>
          <w:sz w:val="24"/>
          <w:szCs w:val="24"/>
          <w:lang w:val="en-GB"/>
        </w:rPr>
        <w:tab/>
      </w:r>
      <w:r w:rsidRPr="00830307">
        <w:rPr>
          <w:rFonts w:ascii="Times New Roman" w:hAnsi="Times New Roman" w:cs="Times New Roman"/>
          <w:color w:val="222222"/>
          <w:sz w:val="24"/>
          <w:szCs w:val="24"/>
          <w:lang w:val="en-GB"/>
        </w:rPr>
        <w:tab/>
      </w:r>
      <w:r w:rsidRPr="00830307">
        <w:rPr>
          <w:rFonts w:ascii="Times New Roman" w:hAnsi="Times New Roman" w:cs="Times New Roman"/>
          <w:color w:val="222222"/>
          <w:sz w:val="24"/>
          <w:szCs w:val="24"/>
          <w:lang w:val="en-GB"/>
        </w:rPr>
        <w:tab/>
      </w:r>
      <w:r w:rsidRPr="00830307">
        <w:rPr>
          <w:rFonts w:ascii="Times New Roman" w:hAnsi="Times New Roman" w:cs="Times New Roman"/>
          <w:color w:val="222222"/>
          <w:sz w:val="24"/>
          <w:szCs w:val="24"/>
          <w:lang w:val="en-GB"/>
        </w:rPr>
        <w:tab/>
        <w:t>cm</w:t>
      </w:r>
    </w:p>
    <w:p w14:paraId="7658ACED" w14:textId="78EB27A9" w:rsidR="0072234C" w:rsidRPr="00830307" w:rsidRDefault="0072234C" w:rsidP="00084544">
      <w:pPr>
        <w:spacing w:line="480" w:lineRule="auto"/>
        <w:ind w:right="-755"/>
        <w:rPr>
          <w:rFonts w:asciiTheme="majorBidi" w:hAnsiTheme="majorBidi" w:cstheme="majorBidi"/>
          <w:i/>
          <w:sz w:val="24"/>
          <w:szCs w:val="24"/>
          <w:shd w:val="clear" w:color="auto" w:fill="FFFFFF"/>
          <w:vertAlign w:val="superscript"/>
          <w:lang w:val="en-GB"/>
        </w:rPr>
      </w:pPr>
      <w:r w:rsidRPr="00830307">
        <w:rPr>
          <w:rFonts w:asciiTheme="majorBidi" w:hAnsiTheme="majorBidi" w:cstheme="majorBidi"/>
          <w:i/>
          <w:color w:val="222222"/>
          <w:sz w:val="24"/>
          <w:szCs w:val="24"/>
          <w:shd w:val="clear" w:color="auto" w:fill="FFFFFF"/>
          <w:lang w:val="en-GB"/>
        </w:rPr>
        <w:t>I</w:t>
      </w:r>
      <w:r w:rsidRPr="00830307">
        <w:rPr>
          <w:rFonts w:asciiTheme="majorBidi" w:hAnsiTheme="majorBidi" w:cstheme="majorBidi"/>
          <w:i/>
          <w:color w:val="222222"/>
          <w:sz w:val="24"/>
          <w:szCs w:val="24"/>
          <w:shd w:val="clear" w:color="auto" w:fill="FFFFFF"/>
          <w:vertAlign w:val="subscript"/>
          <w:lang w:val="en-GB"/>
        </w:rPr>
        <w:t>D</w:t>
      </w:r>
      <w:r w:rsidRPr="00830307">
        <w:rPr>
          <w:rFonts w:asciiTheme="majorBidi" w:hAnsiTheme="majorBidi" w:cstheme="majorBidi"/>
          <w:i/>
          <w:color w:val="222222"/>
          <w:sz w:val="24"/>
          <w:szCs w:val="24"/>
          <w:shd w:val="clear" w:color="auto" w:fill="FFFFFF"/>
          <w:vertAlign w:val="subscript"/>
          <w:lang w:val="en-GB"/>
        </w:rPr>
        <w:tab/>
      </w:r>
      <w:r w:rsidRPr="00830307">
        <w:rPr>
          <w:rFonts w:asciiTheme="majorBidi" w:hAnsiTheme="majorBidi" w:cstheme="majorBidi"/>
          <w:i/>
          <w:color w:val="222222"/>
          <w:sz w:val="24"/>
          <w:szCs w:val="24"/>
          <w:shd w:val="clear" w:color="auto" w:fill="FFFFFF"/>
          <w:vertAlign w:val="subscript"/>
          <w:lang w:val="en-GB"/>
        </w:rPr>
        <w:tab/>
      </w:r>
      <w:r w:rsidRPr="00830307">
        <w:rPr>
          <w:rFonts w:asciiTheme="majorBidi" w:hAnsiTheme="majorBidi" w:cstheme="majorBidi"/>
          <w:i/>
          <w:color w:val="222222"/>
          <w:sz w:val="24"/>
          <w:szCs w:val="24"/>
          <w:shd w:val="clear" w:color="auto" w:fill="FFFFFF"/>
          <w:vertAlign w:val="subscript"/>
          <w:lang w:val="en-GB"/>
        </w:rPr>
        <w:tab/>
      </w:r>
      <w:r w:rsidR="003A3B4A" w:rsidRPr="00830307">
        <w:rPr>
          <w:rFonts w:asciiTheme="majorBidi" w:hAnsiTheme="majorBidi" w:cstheme="majorBidi"/>
          <w:sz w:val="24"/>
          <w:szCs w:val="24"/>
          <w:shd w:val="clear" w:color="auto" w:fill="FFFFFF"/>
          <w:lang w:val="en-GB"/>
        </w:rPr>
        <w:t>Disorder b</w:t>
      </w:r>
      <w:r w:rsidRPr="00830307">
        <w:rPr>
          <w:rFonts w:asciiTheme="majorBidi" w:hAnsiTheme="majorBidi" w:cstheme="majorBidi"/>
          <w:sz w:val="24"/>
          <w:szCs w:val="24"/>
          <w:shd w:val="clear" w:color="auto" w:fill="FFFFFF"/>
          <w:lang w:val="en-GB"/>
        </w:rPr>
        <w:t>and</w:t>
      </w:r>
      <w:r w:rsidRPr="00830307">
        <w:rPr>
          <w:rFonts w:asciiTheme="majorBidi" w:hAnsiTheme="majorBidi" w:cstheme="majorBidi"/>
          <w:sz w:val="24"/>
          <w:szCs w:val="24"/>
          <w:shd w:val="clear" w:color="auto" w:fill="FFFFFF"/>
          <w:lang w:val="en-GB"/>
        </w:rPr>
        <w:tab/>
      </w:r>
      <w:r w:rsidRPr="00830307">
        <w:rPr>
          <w:rFonts w:asciiTheme="majorBidi" w:hAnsiTheme="majorBidi" w:cstheme="majorBidi"/>
          <w:sz w:val="24"/>
          <w:szCs w:val="24"/>
          <w:shd w:val="clear" w:color="auto" w:fill="FFFFFF"/>
          <w:lang w:val="en-GB"/>
        </w:rPr>
        <w:tab/>
      </w:r>
      <w:r w:rsidRPr="00830307">
        <w:rPr>
          <w:rFonts w:asciiTheme="majorBidi" w:hAnsiTheme="majorBidi" w:cstheme="majorBidi"/>
          <w:sz w:val="24"/>
          <w:szCs w:val="24"/>
          <w:shd w:val="clear" w:color="auto" w:fill="FFFFFF"/>
          <w:lang w:val="en-GB"/>
        </w:rPr>
        <w:tab/>
      </w:r>
      <w:r w:rsidRPr="00830307">
        <w:rPr>
          <w:rFonts w:asciiTheme="majorBidi" w:hAnsiTheme="majorBidi" w:cstheme="majorBidi"/>
          <w:sz w:val="24"/>
          <w:szCs w:val="24"/>
          <w:shd w:val="clear" w:color="auto" w:fill="FFFFFF"/>
          <w:lang w:val="en-GB"/>
        </w:rPr>
        <w:tab/>
      </w:r>
      <w:r w:rsidRPr="00830307">
        <w:rPr>
          <w:rFonts w:asciiTheme="majorBidi" w:hAnsiTheme="majorBidi" w:cstheme="majorBidi"/>
          <w:sz w:val="24"/>
          <w:szCs w:val="24"/>
          <w:shd w:val="clear" w:color="auto" w:fill="FFFFFF"/>
          <w:lang w:val="en-GB"/>
        </w:rPr>
        <w:tab/>
      </w:r>
      <w:r w:rsidR="00E62B77" w:rsidRPr="00830307">
        <w:rPr>
          <w:rFonts w:asciiTheme="majorBidi" w:hAnsiTheme="majorBidi" w:cstheme="majorBidi"/>
          <w:sz w:val="24"/>
          <w:szCs w:val="24"/>
          <w:shd w:val="clear" w:color="auto" w:fill="FFFFFF"/>
          <w:lang w:val="en-GB"/>
        </w:rPr>
        <w:tab/>
      </w:r>
      <w:r w:rsidR="0030799A" w:rsidRPr="00830307">
        <w:rPr>
          <w:rFonts w:asciiTheme="majorBidi" w:hAnsiTheme="majorBidi" w:cstheme="majorBidi"/>
          <w:sz w:val="24"/>
          <w:szCs w:val="24"/>
          <w:shd w:val="clear" w:color="auto" w:fill="FFFFFF"/>
          <w:lang w:val="en-GB"/>
        </w:rPr>
        <w:tab/>
      </w:r>
      <w:r w:rsidR="00E62B77" w:rsidRPr="00830307">
        <w:rPr>
          <w:rFonts w:asciiTheme="majorBidi" w:hAnsiTheme="majorBidi" w:cstheme="majorBidi"/>
          <w:sz w:val="24"/>
          <w:szCs w:val="24"/>
          <w:shd w:val="clear" w:color="auto" w:fill="FFFFFF"/>
          <w:lang w:val="en-GB"/>
        </w:rPr>
        <w:t>arbitrary units</w:t>
      </w:r>
    </w:p>
    <w:p w14:paraId="42EF070B" w14:textId="7A722ED6" w:rsidR="0072234C" w:rsidRPr="00830307" w:rsidRDefault="0072234C" w:rsidP="00084544">
      <w:pPr>
        <w:spacing w:line="480" w:lineRule="auto"/>
        <w:ind w:right="-613"/>
        <w:rPr>
          <w:rFonts w:asciiTheme="majorBidi" w:hAnsiTheme="majorBidi" w:cstheme="majorBidi"/>
          <w:i/>
          <w:color w:val="222222"/>
          <w:sz w:val="24"/>
          <w:szCs w:val="24"/>
          <w:shd w:val="clear" w:color="auto" w:fill="FFFFFF"/>
          <w:vertAlign w:val="superscript"/>
          <w:lang w:val="en-GB"/>
        </w:rPr>
      </w:pPr>
      <w:r w:rsidRPr="00830307">
        <w:rPr>
          <w:rFonts w:asciiTheme="majorBidi" w:hAnsiTheme="majorBidi" w:cstheme="majorBidi"/>
          <w:i/>
          <w:color w:val="222222"/>
          <w:sz w:val="24"/>
          <w:szCs w:val="24"/>
          <w:shd w:val="clear" w:color="auto" w:fill="FFFFFF"/>
          <w:lang w:val="en-GB"/>
        </w:rPr>
        <w:t>I</w:t>
      </w:r>
      <w:r w:rsidRPr="00830307">
        <w:rPr>
          <w:rFonts w:asciiTheme="majorBidi" w:hAnsiTheme="majorBidi" w:cstheme="majorBidi"/>
          <w:i/>
          <w:color w:val="222222"/>
          <w:sz w:val="24"/>
          <w:szCs w:val="24"/>
          <w:shd w:val="clear" w:color="auto" w:fill="FFFFFF"/>
          <w:vertAlign w:val="subscript"/>
          <w:lang w:val="en-GB"/>
        </w:rPr>
        <w:t>G</w:t>
      </w:r>
      <w:r w:rsidRPr="00830307">
        <w:rPr>
          <w:rFonts w:asciiTheme="majorBidi" w:hAnsiTheme="majorBidi" w:cstheme="majorBidi"/>
          <w:i/>
          <w:color w:val="222222"/>
          <w:sz w:val="24"/>
          <w:szCs w:val="24"/>
          <w:shd w:val="clear" w:color="auto" w:fill="FFFFFF"/>
          <w:vertAlign w:val="subscript"/>
          <w:lang w:val="en-GB"/>
        </w:rPr>
        <w:tab/>
      </w:r>
      <w:r w:rsidRPr="00830307">
        <w:rPr>
          <w:rFonts w:asciiTheme="majorBidi" w:hAnsiTheme="majorBidi" w:cstheme="majorBidi"/>
          <w:i/>
          <w:color w:val="222222"/>
          <w:sz w:val="24"/>
          <w:szCs w:val="24"/>
          <w:shd w:val="clear" w:color="auto" w:fill="FFFFFF"/>
          <w:vertAlign w:val="subscript"/>
          <w:lang w:val="en-GB"/>
        </w:rPr>
        <w:tab/>
      </w:r>
      <w:r w:rsidRPr="00830307">
        <w:rPr>
          <w:rFonts w:asciiTheme="majorBidi" w:hAnsiTheme="majorBidi" w:cstheme="majorBidi"/>
          <w:i/>
          <w:color w:val="222222"/>
          <w:sz w:val="24"/>
          <w:szCs w:val="24"/>
          <w:shd w:val="clear" w:color="auto" w:fill="FFFFFF"/>
          <w:vertAlign w:val="subscript"/>
          <w:lang w:val="en-GB"/>
        </w:rPr>
        <w:tab/>
      </w:r>
      <w:r w:rsidR="003A3B4A" w:rsidRPr="00830307">
        <w:rPr>
          <w:rFonts w:ascii="Times New Roman" w:hAnsi="Times New Roman" w:cs="Times New Roman"/>
          <w:color w:val="222222"/>
          <w:sz w:val="24"/>
          <w:szCs w:val="24"/>
          <w:shd w:val="clear" w:color="auto" w:fill="FFFFFF"/>
          <w:lang w:val="en-GB"/>
        </w:rPr>
        <w:t>Graphitic b</w:t>
      </w:r>
      <w:r w:rsidRPr="00830307">
        <w:rPr>
          <w:rFonts w:ascii="Times New Roman" w:hAnsi="Times New Roman" w:cs="Times New Roman"/>
          <w:color w:val="222222"/>
          <w:sz w:val="24"/>
          <w:szCs w:val="24"/>
          <w:shd w:val="clear" w:color="auto" w:fill="FFFFFF"/>
          <w:lang w:val="en-GB"/>
        </w:rPr>
        <w:t>and</w:t>
      </w:r>
      <w:r w:rsidRPr="00830307">
        <w:rPr>
          <w:rFonts w:ascii="Times New Roman" w:hAnsi="Times New Roman" w:cs="Times New Roman"/>
          <w:color w:val="222222"/>
          <w:sz w:val="24"/>
          <w:szCs w:val="24"/>
          <w:shd w:val="clear" w:color="auto" w:fill="FFFFFF"/>
          <w:lang w:val="en-GB"/>
        </w:rPr>
        <w:tab/>
      </w:r>
      <w:r w:rsidRPr="00830307">
        <w:rPr>
          <w:rFonts w:ascii="Times New Roman" w:hAnsi="Times New Roman" w:cs="Times New Roman"/>
          <w:color w:val="222222"/>
          <w:sz w:val="24"/>
          <w:szCs w:val="24"/>
          <w:shd w:val="clear" w:color="auto" w:fill="FFFFFF"/>
          <w:lang w:val="en-GB"/>
        </w:rPr>
        <w:tab/>
      </w:r>
      <w:r w:rsidRPr="00830307">
        <w:rPr>
          <w:rFonts w:ascii="Times New Roman" w:hAnsi="Times New Roman" w:cs="Times New Roman"/>
          <w:color w:val="222222"/>
          <w:sz w:val="24"/>
          <w:szCs w:val="24"/>
          <w:shd w:val="clear" w:color="auto" w:fill="FFFFFF"/>
          <w:lang w:val="en-GB"/>
        </w:rPr>
        <w:tab/>
      </w:r>
      <w:r w:rsidRPr="00830307">
        <w:rPr>
          <w:rFonts w:ascii="Times New Roman" w:hAnsi="Times New Roman" w:cs="Times New Roman"/>
          <w:color w:val="222222"/>
          <w:sz w:val="24"/>
          <w:szCs w:val="24"/>
          <w:shd w:val="clear" w:color="auto" w:fill="FFFFFF"/>
          <w:lang w:val="en-GB"/>
        </w:rPr>
        <w:tab/>
      </w:r>
      <w:r w:rsidRPr="00830307">
        <w:rPr>
          <w:rFonts w:ascii="Times New Roman" w:hAnsi="Times New Roman" w:cs="Times New Roman"/>
          <w:color w:val="222222"/>
          <w:sz w:val="24"/>
          <w:szCs w:val="24"/>
          <w:shd w:val="clear" w:color="auto" w:fill="FFFFFF"/>
          <w:lang w:val="en-GB"/>
        </w:rPr>
        <w:tab/>
      </w:r>
      <w:r w:rsidR="0030799A" w:rsidRPr="00830307">
        <w:rPr>
          <w:rFonts w:ascii="Times New Roman" w:hAnsi="Times New Roman" w:cs="Times New Roman"/>
          <w:color w:val="222222"/>
          <w:sz w:val="24"/>
          <w:szCs w:val="24"/>
          <w:shd w:val="clear" w:color="auto" w:fill="FFFFFF"/>
          <w:lang w:val="en-GB"/>
        </w:rPr>
        <w:tab/>
      </w:r>
      <w:r w:rsidR="003A3B4A" w:rsidRPr="00830307">
        <w:rPr>
          <w:rFonts w:ascii="Times New Roman" w:hAnsi="Times New Roman" w:cs="Times New Roman"/>
          <w:color w:val="222222"/>
          <w:sz w:val="24"/>
          <w:szCs w:val="24"/>
          <w:shd w:val="clear" w:color="auto" w:fill="FFFFFF"/>
          <w:lang w:val="en-GB"/>
        </w:rPr>
        <w:tab/>
      </w:r>
      <w:r w:rsidR="00401B66" w:rsidRPr="00830307">
        <w:rPr>
          <w:rFonts w:asciiTheme="majorBidi" w:hAnsiTheme="majorBidi" w:cstheme="majorBidi"/>
          <w:sz w:val="24"/>
          <w:szCs w:val="24"/>
          <w:shd w:val="clear" w:color="auto" w:fill="FFFFFF"/>
          <w:lang w:val="en-GB"/>
        </w:rPr>
        <w:t>arbitrary units</w:t>
      </w:r>
    </w:p>
    <w:p w14:paraId="66EE1014" w14:textId="3A2F9DD2" w:rsidR="0072234C" w:rsidRPr="00830307" w:rsidRDefault="0072234C" w:rsidP="00084544">
      <w:pPr>
        <w:spacing w:line="480" w:lineRule="auto"/>
        <w:rPr>
          <w:rFonts w:asciiTheme="majorBidi" w:hAnsiTheme="majorBidi" w:cstheme="majorBidi"/>
          <w:i/>
          <w:color w:val="222222"/>
          <w:sz w:val="24"/>
          <w:szCs w:val="24"/>
          <w:shd w:val="clear" w:color="auto" w:fill="FFFFFF"/>
          <w:lang w:val="en-GB"/>
        </w:rPr>
      </w:pPr>
      <w:proofErr w:type="gramStart"/>
      <w:r w:rsidRPr="00830307">
        <w:rPr>
          <w:rFonts w:asciiTheme="majorBidi" w:hAnsiTheme="majorBidi" w:cstheme="majorBidi"/>
          <w:i/>
          <w:color w:val="222222"/>
          <w:sz w:val="24"/>
          <w:szCs w:val="24"/>
          <w:shd w:val="clear" w:color="auto" w:fill="FFFFFF"/>
          <w:lang w:val="en-GB"/>
        </w:rPr>
        <w:t>k</w:t>
      </w:r>
      <w:proofErr w:type="gramEnd"/>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Apparent first order rate constant</w:t>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007D5F25" w:rsidRPr="00830307">
        <w:rPr>
          <w:rFonts w:asciiTheme="majorBidi" w:hAnsiTheme="majorBidi" w:cstheme="majorBidi"/>
          <w:color w:val="222222"/>
          <w:sz w:val="24"/>
          <w:szCs w:val="24"/>
          <w:shd w:val="clear" w:color="auto" w:fill="FFFFFF"/>
          <w:lang w:val="en-GB"/>
        </w:rPr>
        <w:t>min</w:t>
      </w:r>
      <w:r w:rsidRPr="00830307">
        <w:rPr>
          <w:rFonts w:asciiTheme="majorBidi" w:hAnsiTheme="majorBidi" w:cstheme="majorBidi"/>
          <w:color w:val="222222"/>
          <w:sz w:val="24"/>
          <w:szCs w:val="24"/>
          <w:shd w:val="clear" w:color="auto" w:fill="FFFFFF"/>
          <w:vertAlign w:val="superscript"/>
          <w:lang w:val="en-GB"/>
        </w:rPr>
        <w:t>-1</w:t>
      </w:r>
    </w:p>
    <w:p w14:paraId="55EBBC5C" w14:textId="00EC705C" w:rsidR="0072234C" w:rsidRPr="00830307" w:rsidRDefault="0072234C" w:rsidP="00084544">
      <w:pPr>
        <w:spacing w:line="480" w:lineRule="auto"/>
        <w:rPr>
          <w:rFonts w:asciiTheme="majorBidi" w:hAnsiTheme="majorBidi" w:cstheme="majorBidi"/>
          <w:i/>
          <w:color w:val="222222"/>
          <w:sz w:val="24"/>
          <w:szCs w:val="24"/>
          <w:shd w:val="clear" w:color="auto" w:fill="FFFFFF"/>
          <w:lang w:val="en-GB"/>
        </w:rPr>
      </w:pPr>
      <w:proofErr w:type="gramStart"/>
      <w:r w:rsidRPr="00830307">
        <w:rPr>
          <w:rFonts w:asciiTheme="majorBidi" w:hAnsiTheme="majorBidi" w:cstheme="majorBidi"/>
          <w:i/>
          <w:color w:val="222222"/>
          <w:sz w:val="24"/>
          <w:szCs w:val="24"/>
          <w:shd w:val="clear" w:color="auto" w:fill="FFFFFF"/>
          <w:lang w:val="en-GB"/>
        </w:rPr>
        <w:t>t</w:t>
      </w:r>
      <w:proofErr w:type="gramEnd"/>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Time</w:t>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Pr="00830307">
        <w:rPr>
          <w:rFonts w:asciiTheme="majorBidi" w:hAnsiTheme="majorBidi" w:cstheme="majorBidi"/>
          <w:color w:val="222222"/>
          <w:sz w:val="24"/>
          <w:szCs w:val="24"/>
          <w:shd w:val="clear" w:color="auto" w:fill="FFFFFF"/>
          <w:lang w:val="en-GB"/>
        </w:rPr>
        <w:tab/>
      </w:r>
      <w:r w:rsidR="008C7B60" w:rsidRPr="00830307">
        <w:rPr>
          <w:rFonts w:asciiTheme="majorBidi" w:hAnsiTheme="majorBidi" w:cstheme="majorBidi"/>
          <w:color w:val="222222"/>
          <w:sz w:val="24"/>
          <w:szCs w:val="24"/>
          <w:shd w:val="clear" w:color="auto" w:fill="FFFFFF"/>
          <w:lang w:val="en-GB"/>
        </w:rPr>
        <w:t>min</w:t>
      </w:r>
    </w:p>
    <w:p w14:paraId="4FA6013E" w14:textId="77777777" w:rsidR="0072234C" w:rsidRPr="00830307" w:rsidRDefault="0072234C" w:rsidP="00084544">
      <w:pPr>
        <w:spacing w:line="480" w:lineRule="auto"/>
        <w:rPr>
          <w:rFonts w:asciiTheme="majorBidi" w:hAnsiTheme="majorBidi" w:cstheme="majorBidi"/>
          <w:b/>
          <w:color w:val="222222"/>
          <w:sz w:val="24"/>
          <w:szCs w:val="24"/>
          <w:shd w:val="clear" w:color="auto" w:fill="FFFFFF"/>
          <w:lang w:val="en-GB"/>
        </w:rPr>
      </w:pPr>
    </w:p>
    <w:p w14:paraId="2E8A8FFA" w14:textId="77777777" w:rsidR="0072234C" w:rsidRPr="00830307" w:rsidRDefault="0072234C" w:rsidP="00084544">
      <w:pPr>
        <w:spacing w:after="0" w:line="480" w:lineRule="auto"/>
        <w:rPr>
          <w:rFonts w:asciiTheme="majorBidi" w:hAnsiTheme="majorBidi" w:cstheme="majorBidi"/>
          <w:b/>
          <w:color w:val="222222"/>
          <w:sz w:val="24"/>
          <w:szCs w:val="24"/>
          <w:shd w:val="clear" w:color="auto" w:fill="FFFFFF"/>
          <w:lang w:val="en-GB"/>
        </w:rPr>
      </w:pPr>
      <w:r w:rsidRPr="00830307">
        <w:rPr>
          <w:rFonts w:asciiTheme="majorBidi" w:hAnsiTheme="majorBidi" w:cstheme="majorBidi"/>
          <w:b/>
          <w:color w:val="222222"/>
          <w:sz w:val="24"/>
          <w:szCs w:val="24"/>
          <w:shd w:val="clear" w:color="auto" w:fill="FFFFFF"/>
          <w:lang w:val="en-GB"/>
        </w:rPr>
        <w:t>Abbreviations</w:t>
      </w:r>
    </w:p>
    <w:p w14:paraId="14C2253E" w14:textId="0DD6D082" w:rsidR="00B01F21" w:rsidRPr="00830307" w:rsidRDefault="00B01F21" w:rsidP="00084544">
      <w:pPr>
        <w:spacing w:after="0" w:line="480" w:lineRule="auto"/>
        <w:ind w:left="1843" w:hanging="1843"/>
        <w:rPr>
          <w:rFonts w:asciiTheme="majorBidi" w:hAnsiTheme="majorBidi" w:cstheme="majorBidi"/>
          <w:b/>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CF</w:t>
      </w:r>
      <w:r w:rsidR="00901D57" w:rsidRPr="00830307">
        <w:rPr>
          <w:rFonts w:asciiTheme="majorBidi" w:hAnsiTheme="majorBidi" w:cstheme="majorBidi"/>
          <w:b/>
          <w:color w:val="222222"/>
          <w:sz w:val="24"/>
          <w:szCs w:val="24"/>
          <w:shd w:val="clear" w:color="auto" w:fill="FFFFFF"/>
          <w:lang w:val="en-GB"/>
        </w:rPr>
        <w:tab/>
      </w:r>
      <w:r w:rsidR="0030799A" w:rsidRPr="00830307">
        <w:rPr>
          <w:rFonts w:asciiTheme="majorBidi" w:hAnsiTheme="majorBidi" w:cstheme="majorBidi"/>
          <w:color w:val="222222"/>
          <w:sz w:val="24"/>
          <w:szCs w:val="24"/>
          <w:shd w:val="clear" w:color="auto" w:fill="FFFFFF"/>
          <w:lang w:val="en-GB"/>
        </w:rPr>
        <w:t>Carbon f</w:t>
      </w:r>
      <w:r w:rsidRPr="00830307">
        <w:rPr>
          <w:rFonts w:asciiTheme="majorBidi" w:hAnsiTheme="majorBidi" w:cstheme="majorBidi"/>
          <w:color w:val="222222"/>
          <w:sz w:val="24"/>
          <w:szCs w:val="24"/>
          <w:shd w:val="clear" w:color="auto" w:fill="FFFFFF"/>
          <w:lang w:val="en-GB"/>
        </w:rPr>
        <w:t>elt</w:t>
      </w:r>
      <w:r w:rsidRPr="00830307">
        <w:rPr>
          <w:rFonts w:asciiTheme="majorBidi" w:hAnsiTheme="majorBidi" w:cstheme="majorBidi"/>
          <w:b/>
          <w:color w:val="222222"/>
          <w:sz w:val="24"/>
          <w:szCs w:val="24"/>
          <w:shd w:val="clear" w:color="auto" w:fill="FFFFFF"/>
          <w:lang w:val="en-GB"/>
        </w:rPr>
        <w:tab/>
      </w:r>
    </w:p>
    <w:p w14:paraId="72BA81F4" w14:textId="77777777" w:rsidR="0072234C" w:rsidRPr="00830307" w:rsidRDefault="0072234C" w:rsidP="00084544">
      <w:pPr>
        <w:pStyle w:val="NoSpacing"/>
        <w:tabs>
          <w:tab w:val="left" w:pos="1843"/>
        </w:tabs>
        <w:spacing w:line="480" w:lineRule="auto"/>
        <w:jc w:val="both"/>
        <w:rPr>
          <w:rFonts w:ascii="Times New Roman" w:hAnsi="Times New Roman" w:cs="Times New Roman"/>
          <w:color w:val="222222"/>
          <w:sz w:val="24"/>
          <w:szCs w:val="24"/>
          <w:lang w:val="en-GB"/>
        </w:rPr>
      </w:pPr>
      <w:r w:rsidRPr="00830307">
        <w:rPr>
          <w:rFonts w:asciiTheme="majorBidi" w:hAnsiTheme="majorBidi" w:cstheme="majorBidi"/>
          <w:color w:val="222222"/>
          <w:sz w:val="24"/>
          <w:szCs w:val="24"/>
          <w:shd w:val="clear" w:color="auto" w:fill="FFFFFF"/>
          <w:lang w:val="en-GB"/>
        </w:rPr>
        <w:t>DSA</w:t>
      </w:r>
      <w:r w:rsidRPr="00830307">
        <w:rPr>
          <w:rFonts w:asciiTheme="majorBidi" w:hAnsiTheme="majorBidi" w:cstheme="majorBidi"/>
          <w:color w:val="222222"/>
          <w:sz w:val="24"/>
          <w:szCs w:val="24"/>
          <w:shd w:val="clear" w:color="auto" w:fill="FFFFFF"/>
          <w:lang w:val="en-GB"/>
        </w:rPr>
        <w:tab/>
      </w:r>
      <w:r w:rsidRPr="00830307">
        <w:rPr>
          <w:rFonts w:ascii="Times New Roman" w:hAnsi="Times New Roman" w:cs="Times New Roman"/>
          <w:color w:val="222222"/>
          <w:sz w:val="24"/>
          <w:szCs w:val="24"/>
          <w:lang w:val="en-GB"/>
        </w:rPr>
        <w:t>Dimensional stable anode</w:t>
      </w:r>
    </w:p>
    <w:p w14:paraId="610CAF74" w14:textId="69F95339" w:rsidR="006E5A6A" w:rsidRPr="00830307" w:rsidRDefault="006E5A6A" w:rsidP="00084544">
      <w:pPr>
        <w:pStyle w:val="NoSpacing"/>
        <w:tabs>
          <w:tab w:val="left" w:pos="1843"/>
        </w:tabs>
        <w:spacing w:line="480" w:lineRule="auto"/>
        <w:jc w:val="both"/>
        <w:rPr>
          <w:rFonts w:asciiTheme="majorBidi" w:hAnsiTheme="majorBidi" w:cstheme="majorBidi"/>
          <w:sz w:val="24"/>
          <w:szCs w:val="24"/>
          <w:shd w:val="clear" w:color="auto" w:fill="FFFFFF"/>
          <w:lang w:val="en-GB"/>
        </w:rPr>
      </w:pPr>
      <w:r w:rsidRPr="00830307">
        <w:rPr>
          <w:rFonts w:asciiTheme="majorBidi" w:hAnsiTheme="majorBidi" w:cstheme="majorBidi"/>
          <w:sz w:val="24"/>
          <w:szCs w:val="24"/>
          <w:shd w:val="clear" w:color="auto" w:fill="FFFFFF"/>
          <w:lang w:val="en-GB"/>
        </w:rPr>
        <w:t>EPD</w:t>
      </w:r>
      <w:r w:rsidRPr="00830307">
        <w:rPr>
          <w:rFonts w:asciiTheme="majorBidi" w:hAnsiTheme="majorBidi" w:cstheme="majorBidi"/>
          <w:sz w:val="24"/>
          <w:szCs w:val="24"/>
          <w:shd w:val="clear" w:color="auto" w:fill="FFFFFF"/>
          <w:lang w:val="en-GB"/>
        </w:rPr>
        <w:tab/>
        <w:t xml:space="preserve">Electrophoretic deposition </w:t>
      </w:r>
    </w:p>
    <w:p w14:paraId="781863A6" w14:textId="1EEF5E5B" w:rsidR="00B01F21" w:rsidRPr="00830307" w:rsidRDefault="0030799A" w:rsidP="00084544">
      <w:pPr>
        <w:pStyle w:val="NoSpacing"/>
        <w:tabs>
          <w:tab w:val="left" w:pos="1843"/>
        </w:tabs>
        <w:spacing w:line="480" w:lineRule="auto"/>
        <w:jc w:val="both"/>
        <w:rPr>
          <w:rFonts w:asciiTheme="majorBidi" w:hAnsiTheme="majorBidi" w:cstheme="majorBidi"/>
          <w:color w:val="222222"/>
          <w:sz w:val="24"/>
          <w:szCs w:val="24"/>
          <w:shd w:val="clear" w:color="auto" w:fill="FFFFFF"/>
          <w:lang w:val="en-GB"/>
        </w:rPr>
      </w:pPr>
      <w:r w:rsidRPr="00830307">
        <w:rPr>
          <w:rFonts w:ascii="Times New Roman" w:hAnsi="Times New Roman" w:cs="Times New Roman"/>
          <w:color w:val="222222"/>
          <w:sz w:val="24"/>
          <w:szCs w:val="24"/>
          <w:lang w:val="en-GB"/>
        </w:rPr>
        <w:t>FTO</w:t>
      </w:r>
      <w:r w:rsidRPr="00830307">
        <w:rPr>
          <w:rFonts w:ascii="Times New Roman" w:hAnsi="Times New Roman" w:cs="Times New Roman"/>
          <w:color w:val="222222"/>
          <w:sz w:val="24"/>
          <w:szCs w:val="24"/>
          <w:lang w:val="en-GB"/>
        </w:rPr>
        <w:tab/>
        <w:t>Fluorine t</w:t>
      </w:r>
      <w:r w:rsidR="00B01F21" w:rsidRPr="00830307">
        <w:rPr>
          <w:rFonts w:ascii="Times New Roman" w:hAnsi="Times New Roman" w:cs="Times New Roman"/>
          <w:color w:val="222222"/>
          <w:sz w:val="24"/>
          <w:szCs w:val="24"/>
          <w:lang w:val="en-GB"/>
        </w:rPr>
        <w:t>in oxide</w:t>
      </w:r>
    </w:p>
    <w:p w14:paraId="5AB3DACD" w14:textId="04BDCA7E" w:rsidR="0072234C" w:rsidRPr="00830307" w:rsidRDefault="0072234C" w:rsidP="00084544">
      <w:pPr>
        <w:pStyle w:val="NoSpacing"/>
        <w:tabs>
          <w:tab w:val="left" w:pos="1843"/>
        </w:tabs>
        <w:spacing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lastRenderedPageBreak/>
        <w:t>MB</w:t>
      </w:r>
      <w:r w:rsidRPr="00830307">
        <w:rPr>
          <w:rFonts w:asciiTheme="majorBidi" w:hAnsiTheme="majorBidi" w:cstheme="majorBidi"/>
          <w:color w:val="222222"/>
          <w:sz w:val="24"/>
          <w:szCs w:val="24"/>
          <w:shd w:val="clear" w:color="auto" w:fill="FFFFFF"/>
          <w:lang w:val="en-GB"/>
        </w:rPr>
        <w:tab/>
        <w:t>Methylene blue</w:t>
      </w:r>
    </w:p>
    <w:p w14:paraId="40DDE249" w14:textId="77777777" w:rsidR="00B86383" w:rsidRPr="00830307" w:rsidRDefault="00B86383" w:rsidP="00084544">
      <w:pPr>
        <w:pStyle w:val="NoSpacing"/>
        <w:tabs>
          <w:tab w:val="left" w:pos="1843"/>
        </w:tabs>
        <w:spacing w:line="480" w:lineRule="auto"/>
        <w:jc w:val="both"/>
        <w:rPr>
          <w:rFonts w:asciiTheme="majorBidi" w:hAnsiTheme="majorBidi" w:cstheme="majorBidi"/>
          <w:sz w:val="24"/>
          <w:szCs w:val="24"/>
          <w:shd w:val="clear" w:color="auto" w:fill="FFFFFF"/>
          <w:lang w:val="en-GB"/>
        </w:rPr>
      </w:pPr>
      <w:r w:rsidRPr="00830307">
        <w:rPr>
          <w:rFonts w:asciiTheme="majorBidi" w:hAnsiTheme="majorBidi" w:cstheme="majorBidi"/>
          <w:sz w:val="24"/>
          <w:szCs w:val="24"/>
          <w:shd w:val="clear" w:color="auto" w:fill="FFFFFF"/>
          <w:lang w:val="en-GB"/>
        </w:rPr>
        <w:t>OMR</w:t>
      </w:r>
      <w:r w:rsidRPr="00830307">
        <w:rPr>
          <w:rFonts w:asciiTheme="majorBidi" w:hAnsiTheme="majorBidi" w:cstheme="majorBidi"/>
          <w:sz w:val="24"/>
          <w:szCs w:val="24"/>
          <w:shd w:val="clear" w:color="auto" w:fill="FFFFFF"/>
          <w:lang w:val="en-GB"/>
        </w:rPr>
        <w:tab/>
        <w:t>Organic matter residue</w:t>
      </w:r>
    </w:p>
    <w:p w14:paraId="1B3ECF02" w14:textId="79AAFD0B" w:rsidR="0072234C" w:rsidRPr="00830307" w:rsidRDefault="0072234C" w:rsidP="00084544">
      <w:pPr>
        <w:pStyle w:val="NoSpacing"/>
        <w:tabs>
          <w:tab w:val="left" w:pos="1843"/>
        </w:tabs>
        <w:spacing w:line="480" w:lineRule="auto"/>
        <w:jc w:val="both"/>
        <w:rPr>
          <w:rFonts w:asciiTheme="majorBidi" w:hAnsiTheme="majorBidi" w:cstheme="majorBidi"/>
          <w:color w:val="222222"/>
          <w:sz w:val="24"/>
          <w:szCs w:val="24"/>
          <w:shd w:val="clear" w:color="auto" w:fill="FFFFFF"/>
          <w:lang w:val="en-GB"/>
        </w:rPr>
      </w:pPr>
      <w:proofErr w:type="spellStart"/>
      <w:proofErr w:type="gramStart"/>
      <w:r w:rsidRPr="00830307">
        <w:rPr>
          <w:rFonts w:asciiTheme="majorBidi" w:hAnsiTheme="majorBidi" w:cstheme="majorBidi"/>
          <w:color w:val="222222"/>
          <w:sz w:val="24"/>
          <w:szCs w:val="24"/>
          <w:shd w:val="clear" w:color="auto" w:fill="FFFFFF"/>
          <w:lang w:val="en-GB"/>
        </w:rPr>
        <w:t>ppi</w:t>
      </w:r>
      <w:proofErr w:type="spellEnd"/>
      <w:proofErr w:type="gramEnd"/>
      <w:r w:rsidRPr="00830307">
        <w:rPr>
          <w:rFonts w:asciiTheme="majorBidi" w:hAnsiTheme="majorBidi" w:cstheme="majorBidi"/>
          <w:color w:val="222222"/>
          <w:sz w:val="24"/>
          <w:szCs w:val="24"/>
          <w:shd w:val="clear" w:color="auto" w:fill="FFFFFF"/>
          <w:lang w:val="en-GB"/>
        </w:rPr>
        <w:tab/>
        <w:t>Pores per linear inch</w:t>
      </w:r>
    </w:p>
    <w:p w14:paraId="539833F3" w14:textId="1D0CC788" w:rsidR="0072234C" w:rsidRPr="00830307" w:rsidRDefault="0072234C" w:rsidP="00084544">
      <w:pPr>
        <w:pStyle w:val="NoSpacing"/>
        <w:tabs>
          <w:tab w:val="left" w:pos="1843"/>
        </w:tabs>
        <w:spacing w:line="480" w:lineRule="auto"/>
        <w:jc w:val="both"/>
        <w:rPr>
          <w:rFonts w:asciiTheme="majorBidi" w:hAnsiTheme="majorBidi" w:cstheme="majorBidi"/>
          <w:sz w:val="24"/>
          <w:szCs w:val="24"/>
          <w:shd w:val="clear" w:color="auto" w:fill="FFFFFF"/>
          <w:lang w:val="en-GB"/>
        </w:rPr>
      </w:pPr>
      <w:r w:rsidRPr="00830307">
        <w:rPr>
          <w:rFonts w:asciiTheme="majorBidi" w:hAnsiTheme="majorBidi" w:cstheme="majorBidi"/>
          <w:sz w:val="24"/>
          <w:szCs w:val="24"/>
          <w:shd w:val="clear" w:color="auto" w:fill="FFFFFF"/>
          <w:lang w:val="en-GB"/>
        </w:rPr>
        <w:t>RVC</w:t>
      </w:r>
      <w:r w:rsidRPr="00830307">
        <w:rPr>
          <w:rFonts w:asciiTheme="majorBidi" w:hAnsiTheme="majorBidi" w:cstheme="majorBidi"/>
          <w:sz w:val="24"/>
          <w:szCs w:val="24"/>
          <w:shd w:val="clear" w:color="auto" w:fill="FFFFFF"/>
          <w:lang w:val="en-GB"/>
        </w:rPr>
        <w:tab/>
        <w:t>Reticulated vitreous carbon</w:t>
      </w:r>
    </w:p>
    <w:p w14:paraId="110DE246" w14:textId="6E8A0D18" w:rsidR="0072234C" w:rsidRPr="00830307" w:rsidRDefault="0072234C" w:rsidP="00084544">
      <w:pPr>
        <w:pStyle w:val="NoSpacing"/>
        <w:tabs>
          <w:tab w:val="left" w:pos="1843"/>
        </w:tabs>
        <w:spacing w:line="480" w:lineRule="auto"/>
        <w:jc w:val="both"/>
        <w:rPr>
          <w:rFonts w:asciiTheme="majorBidi" w:hAnsiTheme="majorBidi" w:cstheme="majorBidi"/>
          <w:sz w:val="24"/>
          <w:szCs w:val="24"/>
          <w:shd w:val="clear" w:color="auto" w:fill="FFFFFF"/>
          <w:lang w:val="en-GB"/>
        </w:rPr>
      </w:pPr>
      <w:r w:rsidRPr="00830307">
        <w:rPr>
          <w:rFonts w:asciiTheme="majorBidi" w:hAnsiTheme="majorBidi" w:cstheme="majorBidi"/>
          <w:sz w:val="24"/>
          <w:szCs w:val="24"/>
          <w:shd w:val="clear" w:color="auto" w:fill="FFFFFF"/>
          <w:lang w:val="en-GB"/>
        </w:rPr>
        <w:t>SEM</w:t>
      </w:r>
      <w:r w:rsidRPr="00830307">
        <w:rPr>
          <w:rFonts w:asciiTheme="majorBidi" w:hAnsiTheme="majorBidi" w:cstheme="majorBidi"/>
          <w:sz w:val="24"/>
          <w:szCs w:val="24"/>
          <w:shd w:val="clear" w:color="auto" w:fill="FFFFFF"/>
          <w:lang w:val="en-GB"/>
        </w:rPr>
        <w:tab/>
        <w:t>Scanning electron microscopy</w:t>
      </w:r>
    </w:p>
    <w:p w14:paraId="5CAE479B" w14:textId="70B674BB" w:rsidR="0072234C" w:rsidRPr="00830307" w:rsidRDefault="0072234C" w:rsidP="00084544">
      <w:pPr>
        <w:pStyle w:val="NoSpacing"/>
        <w:tabs>
          <w:tab w:val="left" w:pos="1843"/>
        </w:tabs>
        <w:spacing w:line="480" w:lineRule="auto"/>
        <w:jc w:val="both"/>
        <w:rPr>
          <w:rFonts w:asciiTheme="majorBidi" w:hAnsiTheme="majorBidi" w:cstheme="majorBidi"/>
          <w:sz w:val="24"/>
          <w:szCs w:val="24"/>
          <w:shd w:val="clear" w:color="auto" w:fill="FFFFFF"/>
          <w:lang w:val="en-GB"/>
        </w:rPr>
      </w:pPr>
      <w:r w:rsidRPr="00830307">
        <w:rPr>
          <w:rFonts w:asciiTheme="majorBidi" w:hAnsiTheme="majorBidi" w:cstheme="majorBidi"/>
          <w:sz w:val="24"/>
          <w:szCs w:val="24"/>
          <w:shd w:val="clear" w:color="auto" w:fill="FFFFFF"/>
          <w:lang w:val="en-GB"/>
        </w:rPr>
        <w:t>TBAOH</w:t>
      </w:r>
      <w:r w:rsidRPr="00830307">
        <w:rPr>
          <w:rFonts w:asciiTheme="majorBidi" w:hAnsiTheme="majorBidi" w:cstheme="majorBidi"/>
          <w:sz w:val="24"/>
          <w:szCs w:val="24"/>
          <w:shd w:val="clear" w:color="auto" w:fill="FFFFFF"/>
          <w:lang w:val="en-GB"/>
        </w:rPr>
        <w:tab/>
      </w:r>
      <w:proofErr w:type="spellStart"/>
      <w:r w:rsidRPr="00830307">
        <w:rPr>
          <w:rFonts w:asciiTheme="majorBidi" w:hAnsiTheme="majorBidi" w:cstheme="majorBidi"/>
          <w:color w:val="222222"/>
          <w:sz w:val="24"/>
          <w:szCs w:val="24"/>
          <w:shd w:val="clear" w:color="auto" w:fill="FFFFFF"/>
          <w:lang w:val="en-GB"/>
        </w:rPr>
        <w:t>Tetrabutylammonium</w:t>
      </w:r>
      <w:proofErr w:type="spellEnd"/>
      <w:r w:rsidRPr="00830307">
        <w:rPr>
          <w:rFonts w:asciiTheme="majorBidi" w:hAnsiTheme="majorBidi" w:cstheme="majorBidi"/>
          <w:color w:val="222222"/>
          <w:sz w:val="24"/>
          <w:szCs w:val="24"/>
          <w:shd w:val="clear" w:color="auto" w:fill="FFFFFF"/>
          <w:lang w:val="en-GB"/>
        </w:rPr>
        <w:t xml:space="preserve"> hydroxide  </w:t>
      </w:r>
    </w:p>
    <w:p w14:paraId="24FDFDA5" w14:textId="54175209" w:rsidR="0072234C" w:rsidRPr="00830307" w:rsidRDefault="0072234C" w:rsidP="00084544">
      <w:pPr>
        <w:pStyle w:val="NoSpacing"/>
        <w:tabs>
          <w:tab w:val="left" w:pos="1843"/>
        </w:tabs>
        <w:spacing w:line="480" w:lineRule="auto"/>
        <w:jc w:val="both"/>
        <w:rPr>
          <w:rFonts w:asciiTheme="majorBidi" w:hAnsiTheme="majorBidi" w:cstheme="majorBidi"/>
          <w:sz w:val="24"/>
          <w:szCs w:val="24"/>
          <w:shd w:val="clear" w:color="auto" w:fill="FFFFFF"/>
          <w:lang w:val="en-GB"/>
        </w:rPr>
      </w:pPr>
      <w:proofErr w:type="spellStart"/>
      <w:r w:rsidRPr="00830307">
        <w:rPr>
          <w:rFonts w:asciiTheme="majorBidi" w:hAnsiTheme="majorBidi" w:cstheme="majorBidi"/>
          <w:sz w:val="24"/>
          <w:szCs w:val="24"/>
          <w:shd w:val="clear" w:color="auto" w:fill="FFFFFF"/>
          <w:lang w:val="en-GB"/>
        </w:rPr>
        <w:t>TiNT</w:t>
      </w:r>
      <w:proofErr w:type="spellEnd"/>
      <w:r w:rsidRPr="00830307">
        <w:rPr>
          <w:rFonts w:asciiTheme="majorBidi" w:hAnsiTheme="majorBidi" w:cstheme="majorBidi"/>
          <w:sz w:val="24"/>
          <w:szCs w:val="24"/>
          <w:shd w:val="clear" w:color="auto" w:fill="FFFFFF"/>
          <w:lang w:val="en-GB"/>
        </w:rPr>
        <w:tab/>
      </w:r>
      <w:proofErr w:type="spellStart"/>
      <w:r w:rsidRPr="00830307">
        <w:rPr>
          <w:rFonts w:asciiTheme="majorBidi" w:hAnsiTheme="majorBidi" w:cstheme="majorBidi"/>
          <w:sz w:val="24"/>
          <w:szCs w:val="24"/>
          <w:shd w:val="clear" w:color="auto" w:fill="FFFFFF"/>
          <w:lang w:val="en-GB"/>
        </w:rPr>
        <w:t>Titanate</w:t>
      </w:r>
      <w:proofErr w:type="spellEnd"/>
      <w:r w:rsidRPr="00830307">
        <w:rPr>
          <w:rFonts w:asciiTheme="majorBidi" w:hAnsiTheme="majorBidi" w:cstheme="majorBidi"/>
          <w:sz w:val="24"/>
          <w:szCs w:val="24"/>
          <w:shd w:val="clear" w:color="auto" w:fill="FFFFFF"/>
          <w:lang w:val="en-GB"/>
        </w:rPr>
        <w:t xml:space="preserve"> nanotubes</w:t>
      </w:r>
    </w:p>
    <w:p w14:paraId="3EF871D7" w14:textId="1FBF441C" w:rsidR="0072234C" w:rsidRPr="00830307" w:rsidRDefault="0072234C" w:rsidP="00084544">
      <w:pPr>
        <w:pStyle w:val="NoSpacing"/>
        <w:tabs>
          <w:tab w:val="left" w:pos="1843"/>
        </w:tabs>
        <w:spacing w:line="480" w:lineRule="auto"/>
        <w:jc w:val="both"/>
        <w:rPr>
          <w:rFonts w:asciiTheme="majorBidi" w:hAnsiTheme="majorBidi" w:cstheme="majorBidi"/>
          <w:sz w:val="24"/>
          <w:szCs w:val="24"/>
          <w:shd w:val="clear" w:color="auto" w:fill="FFFFFF"/>
          <w:lang w:val="en-GB"/>
        </w:rPr>
      </w:pPr>
      <w:r w:rsidRPr="00830307">
        <w:rPr>
          <w:rFonts w:asciiTheme="majorBidi" w:hAnsiTheme="majorBidi" w:cstheme="majorBidi"/>
          <w:sz w:val="24"/>
          <w:szCs w:val="24"/>
          <w:shd w:val="clear" w:color="auto" w:fill="FFFFFF"/>
          <w:lang w:val="en-GB"/>
        </w:rPr>
        <w:t>UV-vis</w:t>
      </w:r>
      <w:r w:rsidRPr="00830307">
        <w:rPr>
          <w:rFonts w:asciiTheme="majorBidi" w:hAnsiTheme="majorBidi" w:cstheme="majorBidi"/>
          <w:sz w:val="24"/>
          <w:szCs w:val="24"/>
          <w:shd w:val="clear" w:color="auto" w:fill="FFFFFF"/>
          <w:lang w:val="en-GB"/>
        </w:rPr>
        <w:tab/>
        <w:t>Ultraviolet-visible</w:t>
      </w:r>
    </w:p>
    <w:p w14:paraId="398C213A" w14:textId="4C5C0422" w:rsidR="0072234C" w:rsidRPr="00830307" w:rsidRDefault="0072234C" w:rsidP="00084544">
      <w:pPr>
        <w:spacing w:line="480" w:lineRule="auto"/>
        <w:rPr>
          <w:rFonts w:asciiTheme="majorBidi" w:hAnsiTheme="majorBidi" w:cstheme="majorBidi"/>
          <w:b/>
          <w:bCs/>
          <w:color w:val="222222"/>
          <w:sz w:val="24"/>
          <w:szCs w:val="24"/>
          <w:shd w:val="clear" w:color="auto" w:fill="FFFFFF"/>
          <w:lang w:val="en-GB"/>
        </w:rPr>
      </w:pPr>
    </w:p>
    <w:p w14:paraId="4FE3831D" w14:textId="6C2F126C" w:rsidR="0072234C" w:rsidRPr="00830307" w:rsidRDefault="0072234C" w:rsidP="002A692E">
      <w:pPr>
        <w:pStyle w:val="ListParagraph"/>
        <w:numPr>
          <w:ilvl w:val="0"/>
          <w:numId w:val="18"/>
        </w:numPr>
        <w:spacing w:line="480" w:lineRule="auto"/>
        <w:ind w:left="426"/>
        <w:jc w:val="both"/>
        <w:rPr>
          <w:rFonts w:ascii="Arial" w:hAnsi="Arial" w:cs="Arial"/>
          <w:color w:val="222222"/>
          <w:shd w:val="clear" w:color="auto" w:fill="FFFFFF"/>
          <w:lang w:val="en-GB"/>
        </w:rPr>
      </w:pPr>
      <w:r w:rsidRPr="00830307">
        <w:rPr>
          <w:rFonts w:asciiTheme="majorBidi" w:hAnsiTheme="majorBidi" w:cstheme="majorBidi"/>
          <w:b/>
          <w:bCs/>
          <w:color w:val="222222"/>
          <w:sz w:val="24"/>
          <w:szCs w:val="24"/>
          <w:shd w:val="clear" w:color="auto" w:fill="FFFFFF"/>
          <w:lang w:val="en-GB"/>
        </w:rPr>
        <w:t>Introduction</w:t>
      </w:r>
    </w:p>
    <w:p w14:paraId="6902B165" w14:textId="43382ACF" w:rsidR="00511E56" w:rsidRPr="00830307" w:rsidRDefault="0072234C" w:rsidP="00084544">
      <w:pPr>
        <w:shd w:val="clear" w:color="auto" w:fill="FFFFFF"/>
        <w:spacing w:after="240" w:line="480" w:lineRule="auto"/>
        <w:jc w:val="both"/>
        <w:rPr>
          <w:rFonts w:asciiTheme="majorBidi" w:hAnsiTheme="majorBidi" w:cstheme="majorBidi"/>
          <w:color w:val="222222"/>
          <w:sz w:val="24"/>
          <w:szCs w:val="24"/>
          <w:lang w:val="en-GB"/>
        </w:rPr>
      </w:pPr>
      <w:r w:rsidRPr="00830307">
        <w:rPr>
          <w:rFonts w:asciiTheme="majorBidi" w:hAnsiTheme="majorBidi" w:cstheme="majorBidi"/>
          <w:color w:val="222222"/>
          <w:sz w:val="24"/>
          <w:szCs w:val="24"/>
          <w:lang w:val="en-GB"/>
        </w:rPr>
        <w:t xml:space="preserve">Water treatment technologies have been employed for the degradation of </w:t>
      </w:r>
      <w:r w:rsidR="00421D43" w:rsidRPr="00830307">
        <w:rPr>
          <w:rFonts w:asciiTheme="majorBidi" w:hAnsiTheme="majorBidi" w:cstheme="majorBidi"/>
          <w:color w:val="222222"/>
          <w:sz w:val="24"/>
          <w:szCs w:val="24"/>
          <w:lang w:val="en-GB"/>
        </w:rPr>
        <w:t xml:space="preserve">herbicides </w:t>
      </w:r>
      <w:r w:rsidR="001E0AEC" w:rsidRPr="00830307">
        <w:rPr>
          <w:rFonts w:asciiTheme="majorBidi" w:hAnsiTheme="majorBidi" w:cstheme="majorBidi"/>
          <w:color w:val="222222"/>
          <w:sz w:val="24"/>
          <w:szCs w:val="24"/>
          <w:lang w:val="en-GB"/>
        </w:rPr>
        <w:fldChar w:fldCharType="begin" w:fldLock="1"/>
      </w:r>
      <w:r w:rsidR="00C81D9F" w:rsidRPr="00830307">
        <w:rPr>
          <w:rFonts w:asciiTheme="majorBidi" w:hAnsiTheme="majorBidi" w:cstheme="majorBidi"/>
          <w:color w:val="222222"/>
          <w:sz w:val="24"/>
          <w:szCs w:val="24"/>
          <w:lang w:val="en-GB"/>
        </w:rPr>
        <w:instrText>ADDIN CSL_CITATION {"citationItems":[{"id":"ITEM-1","itemData":{"DOI":"10.1515/jaots-2015-0101","ISSN":"23711175","abstract":"Pesticides are often reported in aquatic environments contamination as being a result of soil leaching and improper disposal of agricultural packages. Advanced oxidation processes have been studied as alternatives to treat such compounds in aqueous media. The aim of this study was to determine the best concentrations of H2O2 and Fe2+ that achieved the most efficient simultaneous degradation of hexazinone and diuron. The central composite design (CCD) and response surface method (RSM) were applied to evaluate and optimize the interactive effects of H2O2 and Fe2+. The dosages of H2O2 and Fe2+ used in the photo-Fenton degradation of an aqueous solution of hexazinone and diuron ranged from 0.09 to 29.1 mmol L-1 and 0.01 to 0.92 mmol L-1, respectively. The response surface revealed low concentrations of H2O2 and Fe2+ to the ideal degradation. These photo-Fenton conditions promoted 100% degradation of hexazinone and diuron and 76% of mineralization in only 30 minutes.","author":[{"dropping-particle":"","family":"Martins","given":"Alysson S.","non-dropping-particle":"","parse-names":false,"suffix":""},{"dropping-particle":"","family":"Vasconcelos","given":"Vanessa M.","non-dropping-particle":"","parse-names":false,"suffix":""},{"dropping-particle":"","family":"Ferreira","given":"Tanare C.R.","non-dropping-particle":"","parse-names":false,"suffix":""},{"dropping-particle":"","family":"Pereira-Filho","given":"Edenir R.","non-dropping-particle":"","parse-names":false,"suffix":""},{"dropping-particle":"","family":"Lanza","given":"Marcos R.V.","non-dropping-particle":"","parse-names":false,"suffix":""}],"container-title":"Journal of Advanced Oxidation Technologies","id":"ITEM-1","issue":"1","issued":{"date-parts":[["2015","1","1"]]},"page":"9-14","publisher":"J.AOTs Sycamore Global Publications LLC","title":"Simultaneous degradation of diuron and hexazinone herbicides by photo-fenton: Assessment of concentrations of H2O2 and Fe2+ by the response surface methodology","type":"article-journal","volume":"18"},"uris":["http://www.mendeley.com/documents/?uuid=6ad2143d-0ac7-3ef8-b5e7-a68b6cb557ad"]}],"mendeley":{"formattedCitation":"[1]","plainTextFormattedCitation":"[1]","previouslyFormattedCitation":"[1]"},"properties":{"noteIndex":0},"schema":"https://github.com/citation-style-language/schema/raw/master/csl-citation.json"}</w:instrText>
      </w:r>
      <w:r w:rsidR="001E0AEC" w:rsidRPr="00830307">
        <w:rPr>
          <w:rFonts w:asciiTheme="majorBidi" w:hAnsiTheme="majorBidi" w:cstheme="majorBidi"/>
          <w:color w:val="222222"/>
          <w:sz w:val="24"/>
          <w:szCs w:val="24"/>
          <w:lang w:val="en-GB"/>
        </w:rPr>
        <w:fldChar w:fldCharType="separate"/>
      </w:r>
      <w:r w:rsidR="001E0AEC" w:rsidRPr="00830307">
        <w:rPr>
          <w:rFonts w:asciiTheme="majorBidi" w:hAnsiTheme="majorBidi" w:cstheme="majorBidi"/>
          <w:noProof/>
          <w:color w:val="222222"/>
          <w:sz w:val="24"/>
          <w:szCs w:val="24"/>
          <w:lang w:val="en-GB"/>
        </w:rPr>
        <w:t>[1]</w:t>
      </w:r>
      <w:r w:rsidR="001E0AEC" w:rsidRPr="00830307">
        <w:rPr>
          <w:rFonts w:asciiTheme="majorBidi" w:hAnsiTheme="majorBidi" w:cstheme="majorBidi"/>
          <w:color w:val="222222"/>
          <w:sz w:val="24"/>
          <w:szCs w:val="24"/>
          <w:lang w:val="en-GB"/>
        </w:rPr>
        <w:fldChar w:fldCharType="end"/>
      </w:r>
      <w:r w:rsidR="007D2D6E" w:rsidRPr="00830307">
        <w:rPr>
          <w:rFonts w:asciiTheme="majorBidi" w:hAnsiTheme="majorBidi" w:cstheme="majorBidi"/>
          <w:color w:val="222222"/>
          <w:sz w:val="24"/>
          <w:szCs w:val="24"/>
          <w:lang w:val="en-GB"/>
        </w:rPr>
        <w:t xml:space="preserve">, </w:t>
      </w:r>
      <w:r w:rsidRPr="00830307">
        <w:rPr>
          <w:rFonts w:asciiTheme="majorBidi" w:hAnsiTheme="majorBidi" w:cstheme="majorBidi"/>
          <w:color w:val="222222"/>
          <w:sz w:val="24"/>
          <w:szCs w:val="24"/>
          <w:lang w:val="en-GB"/>
        </w:rPr>
        <w:t xml:space="preserve">pharmaceuticals </w:t>
      </w:r>
      <w:r w:rsidR="00C81D9F" w:rsidRPr="00830307">
        <w:rPr>
          <w:rFonts w:asciiTheme="majorBidi" w:hAnsiTheme="majorBidi" w:cstheme="majorBidi"/>
          <w:color w:val="222222"/>
          <w:sz w:val="24"/>
          <w:szCs w:val="24"/>
          <w:lang w:val="en-GB"/>
        </w:rPr>
        <w:fldChar w:fldCharType="begin" w:fldLock="1"/>
      </w:r>
      <w:r w:rsidR="00C81D9F" w:rsidRPr="00830307">
        <w:rPr>
          <w:rFonts w:asciiTheme="majorBidi" w:hAnsiTheme="majorBidi" w:cstheme="majorBidi"/>
          <w:color w:val="222222"/>
          <w:sz w:val="24"/>
          <w:szCs w:val="24"/>
          <w:lang w:val="en-GB"/>
        </w:rPr>
        <w:instrText>ADDIN CSL_CITATION {"citationItems":[{"id":"ITEM-1","itemData":{"DOI":"10.1016/j.trac.2015.01.013","ISSN":"18793142","abstract":"Electrochemical technology has attracted increasing interest in recent years as an environment-friendly solution to many industrial problems and challenges. First, we give an overview on the fundamentals of electrochemical processes for the removal of pharmaceuticals from water, particularly electrochemical oxidation and Fenton-based processes, such as electro-Fenton and ultraviolet (UV) and solar photoelectro-Fenton, that have improved performance. We also mention other less studied methods, although the main focus is on reactivity elucidation by chromatography with UV or conductivity detection, especially by mass spectrometry techniques (e.g. coupled to gas chromatography or liquid chromatography), in order to discuss the degradation pathways of pharmaceuticals on the basis of the reactive species electrogenerated in each technology. In some cases, simultaneous assessment of toxicity adds crucial information for the future integration of these technologies in water-treatment facilities where pharmaceuticals and their byproducts can occur.","author":[{"dropping-particle":"","family":"Brillas","given":"Enric","non-dropping-particle":"","parse-names":false,"suffix":""},{"dropping-particle":"","family":"Sirés","given":"Ignasi","non-dropping-particle":"","parse-names":false,"suffix":""}],"container-title":"TrAC - Trends in Analytical Chemistry","id":"ITEM-1","issued":{"date-parts":[["2015","7","1"]]},"page":"112-121","publisher":"Elsevier B.V.","title":"Electrochemical removal of pharmaceuticals from water streams: Reactivity elucidation by mass spectrometry","type":"article","volume":"70"},"uris":["http://www.mendeley.com/documents/?uuid=7af96fcc-c332-3d12-ad8b-6bf300b03e8e"]}],"mendeley":{"formattedCitation":"[2]","plainTextFormattedCitation":"[2]","previouslyFormattedCitation":"[2]"},"properties":{"noteIndex":0},"schema":"https://github.com/citation-style-language/schema/raw/master/csl-citation.json"}</w:instrText>
      </w:r>
      <w:r w:rsidR="00C81D9F" w:rsidRPr="00830307">
        <w:rPr>
          <w:rFonts w:asciiTheme="majorBidi" w:hAnsiTheme="majorBidi" w:cstheme="majorBidi"/>
          <w:color w:val="222222"/>
          <w:sz w:val="24"/>
          <w:szCs w:val="24"/>
          <w:lang w:val="en-GB"/>
        </w:rPr>
        <w:fldChar w:fldCharType="separate"/>
      </w:r>
      <w:r w:rsidR="00C81D9F" w:rsidRPr="00830307">
        <w:rPr>
          <w:rFonts w:asciiTheme="majorBidi" w:hAnsiTheme="majorBidi" w:cstheme="majorBidi"/>
          <w:noProof/>
          <w:color w:val="222222"/>
          <w:sz w:val="24"/>
          <w:szCs w:val="24"/>
          <w:lang w:val="en-GB"/>
        </w:rPr>
        <w:t>[2]</w:t>
      </w:r>
      <w:r w:rsidR="00C81D9F" w:rsidRPr="00830307">
        <w:rPr>
          <w:rFonts w:asciiTheme="majorBidi" w:hAnsiTheme="majorBidi" w:cstheme="majorBidi"/>
          <w:color w:val="222222"/>
          <w:sz w:val="24"/>
          <w:szCs w:val="24"/>
          <w:lang w:val="en-GB"/>
        </w:rPr>
        <w:fldChar w:fldCharType="end"/>
      </w:r>
      <w:r w:rsidR="009A37D4" w:rsidRPr="00830307">
        <w:rPr>
          <w:rFonts w:asciiTheme="majorBidi" w:hAnsiTheme="majorBidi" w:cstheme="majorBidi"/>
          <w:noProof/>
          <w:color w:val="222222"/>
          <w:sz w:val="24"/>
          <w:szCs w:val="24"/>
          <w:lang w:val="en-GB"/>
        </w:rPr>
        <w:t xml:space="preserve">, and </w:t>
      </w:r>
      <w:r w:rsidR="009A37D4" w:rsidRPr="00830307">
        <w:rPr>
          <w:rFonts w:asciiTheme="majorBidi" w:hAnsiTheme="majorBidi" w:cstheme="majorBidi"/>
          <w:color w:val="222222"/>
          <w:sz w:val="24"/>
          <w:szCs w:val="24"/>
          <w:lang w:val="en-GB"/>
        </w:rPr>
        <w:t xml:space="preserve">dyes </w:t>
      </w:r>
      <w:r w:rsidR="00C81D9F" w:rsidRPr="00830307">
        <w:rPr>
          <w:rFonts w:asciiTheme="majorBidi" w:hAnsiTheme="majorBidi" w:cstheme="majorBidi"/>
          <w:color w:val="222222"/>
          <w:sz w:val="24"/>
          <w:szCs w:val="24"/>
          <w:lang w:val="en-GB"/>
        </w:rPr>
        <w:fldChar w:fldCharType="begin" w:fldLock="1"/>
      </w:r>
      <w:r w:rsidR="00C81D9F" w:rsidRPr="00830307">
        <w:rPr>
          <w:rFonts w:asciiTheme="majorBidi" w:hAnsiTheme="majorBidi" w:cstheme="majorBidi"/>
          <w:color w:val="222222"/>
          <w:sz w:val="24"/>
          <w:szCs w:val="24"/>
          <w:lang w:val="en-GB"/>
        </w:rPr>
        <w:instrText>ADDIN CSL_CITATION {"citationItems":[{"id":"ITEM-1","itemData":{"DOI":"10.1016/j.apcatb.2014.11.016","ISSN":"09263373","abstract":"As the environment preservation gradually becomes a matter of major social concern and more strict legislation is being imposed on effluent discharge, more effective processes are required to deal with non-readily biodegradable and toxic pollutants. Synthetic organic dyes in industrial effluents cannot be destroyed in conventional wastewater treatment and consequently, an urgent challenge is the development of new environmentally benign technologies able to mineralize completely these non-biodegradable compounds. This review aims to increase the knowledge on the electrochemical methods used at lab and pilot plant scale to decontaminate synthetic and real effluents containing dyes, considering the period from 2009 to 2013, as an update of our previous review up to 2008. Fundamentals and main applications of electrochemical advanced oxidation processes and the other electrochemical approaches are described. Typical methods such as electrocoagulation, electrochemical reduction, electrochemical oxidation and indirect electro-oxidation with active chlorine species are discussed. Recent advances on electrocatalysis related to the nature of anode material to generate strong heterogeneous OH as mediated oxidant of dyes in electrochemical oxidation are extensively examined. The fast destruction of dyestuffs mediated with electrogenerated active chlorine is analyzed. Electro-Fenton and photo-assisted electrochemical methods like photoelectrocatalysis and photoelectro-Fenton, which destroy dyes by heterogeneous OH and/or homogeneous OH produced in the solution bulk, are described. Current advantages of the exposition of effluents to sunlight in the emerging photo-assisted procedures of solar photoelectrocatalysis and solar photoelectro-Fenton are detailed. The characteristics of novel combined methods involving photocatalysis, adsorption, nanofiltration, microwaves and ultrasounds among others and the use of microbial fuel cells are finally discussed.","author":[{"dropping-particle":"","family":"Brillas","given":"Enric","non-dropping-particle":"","parse-names":false,"suffix":""},{"dropping-particle":"","family":"Martínez-Huitle","given":"Carlos A.","non-dropping-particle":"","parse-names":false,"suffix":""}],"container-title":"Applied Catalysis B: Environmental","id":"ITEM-1","issued":{"date-parts":[["2015","5","1"]]},"page":"603-643","publisher":"Elsevier","title":"Decontamination of wastewaters containing synthetic organic dyes by electrochemical methods. An updated review","type":"article","volume":"166-167"},"uris":["http://www.mendeley.com/documents/?uuid=ad003972-0ce2-380c-85a6-f9ae66e75531"]}],"mendeley":{"formattedCitation":"[3]","plainTextFormattedCitation":"[3]","previouslyFormattedCitation":"[3]"},"properties":{"noteIndex":0},"schema":"https://github.com/citation-style-language/schema/raw/master/csl-citation.json"}</w:instrText>
      </w:r>
      <w:r w:rsidR="00C81D9F" w:rsidRPr="00830307">
        <w:rPr>
          <w:rFonts w:asciiTheme="majorBidi" w:hAnsiTheme="majorBidi" w:cstheme="majorBidi"/>
          <w:color w:val="222222"/>
          <w:sz w:val="24"/>
          <w:szCs w:val="24"/>
          <w:lang w:val="en-GB"/>
        </w:rPr>
        <w:fldChar w:fldCharType="separate"/>
      </w:r>
      <w:r w:rsidR="00C81D9F" w:rsidRPr="00830307">
        <w:rPr>
          <w:rFonts w:asciiTheme="majorBidi" w:hAnsiTheme="majorBidi" w:cstheme="majorBidi"/>
          <w:noProof/>
          <w:color w:val="222222"/>
          <w:sz w:val="24"/>
          <w:szCs w:val="24"/>
          <w:lang w:val="en-GB"/>
        </w:rPr>
        <w:t>[3]</w:t>
      </w:r>
      <w:r w:rsidR="00C81D9F" w:rsidRPr="00830307">
        <w:rPr>
          <w:rFonts w:asciiTheme="majorBidi" w:hAnsiTheme="majorBidi" w:cstheme="majorBidi"/>
          <w:color w:val="222222"/>
          <w:sz w:val="24"/>
          <w:szCs w:val="24"/>
          <w:lang w:val="en-GB"/>
        </w:rPr>
        <w:fldChar w:fldCharType="end"/>
      </w:r>
      <w:r w:rsidR="00012FEF" w:rsidRPr="00830307">
        <w:rPr>
          <w:rFonts w:asciiTheme="majorBidi" w:hAnsiTheme="majorBidi" w:cstheme="majorBidi"/>
          <w:color w:val="222222"/>
          <w:sz w:val="24"/>
          <w:szCs w:val="24"/>
          <w:lang w:val="en-GB"/>
        </w:rPr>
        <w:t>. Azo dyes are a p</w:t>
      </w:r>
      <w:r w:rsidRPr="00830307">
        <w:rPr>
          <w:rFonts w:asciiTheme="majorBidi" w:hAnsiTheme="majorBidi" w:cstheme="majorBidi"/>
          <w:color w:val="222222"/>
          <w:sz w:val="24"/>
          <w:szCs w:val="24"/>
          <w:lang w:val="en-GB"/>
        </w:rPr>
        <w:t xml:space="preserve">articular </w:t>
      </w:r>
      <w:r w:rsidR="00012FEF" w:rsidRPr="00830307">
        <w:rPr>
          <w:rFonts w:asciiTheme="majorBidi" w:hAnsiTheme="majorBidi" w:cstheme="majorBidi"/>
          <w:color w:val="222222"/>
          <w:sz w:val="24"/>
          <w:szCs w:val="24"/>
          <w:lang w:val="en-GB"/>
        </w:rPr>
        <w:t>concern</w:t>
      </w:r>
      <w:r w:rsidRPr="00830307">
        <w:rPr>
          <w:rFonts w:asciiTheme="majorBidi" w:hAnsiTheme="majorBidi" w:cstheme="majorBidi"/>
          <w:color w:val="222222"/>
          <w:sz w:val="24"/>
          <w:szCs w:val="24"/>
          <w:lang w:val="en-GB"/>
        </w:rPr>
        <w:t xml:space="preserve"> </w:t>
      </w:r>
      <w:r w:rsidR="00012FEF" w:rsidRPr="00830307">
        <w:rPr>
          <w:rFonts w:asciiTheme="majorBidi" w:hAnsiTheme="majorBidi" w:cstheme="majorBidi"/>
          <w:color w:val="222222"/>
          <w:sz w:val="24"/>
          <w:szCs w:val="24"/>
          <w:lang w:val="en-GB"/>
        </w:rPr>
        <w:t>due to their intensive use</w:t>
      </w:r>
      <w:r w:rsidRPr="00830307">
        <w:rPr>
          <w:rFonts w:asciiTheme="majorBidi" w:hAnsiTheme="majorBidi" w:cstheme="majorBidi"/>
          <w:color w:val="222222"/>
          <w:sz w:val="24"/>
          <w:szCs w:val="24"/>
          <w:lang w:val="en-GB"/>
        </w:rPr>
        <w:t xml:space="preserve"> </w:t>
      </w:r>
      <w:r w:rsidR="00C265C0" w:rsidRPr="00830307">
        <w:rPr>
          <w:rFonts w:asciiTheme="majorBidi" w:hAnsiTheme="majorBidi" w:cstheme="majorBidi"/>
          <w:color w:val="222222"/>
          <w:sz w:val="24"/>
          <w:szCs w:val="24"/>
          <w:lang w:val="en-GB"/>
        </w:rPr>
        <w:t>in the</w:t>
      </w:r>
      <w:r w:rsidRPr="00830307">
        <w:rPr>
          <w:rFonts w:asciiTheme="majorBidi" w:hAnsiTheme="majorBidi" w:cstheme="majorBidi"/>
          <w:color w:val="222222"/>
          <w:sz w:val="24"/>
          <w:szCs w:val="24"/>
          <w:lang w:val="en-GB"/>
        </w:rPr>
        <w:t xml:space="preserve"> textile, leather and paper</w:t>
      </w:r>
      <w:r w:rsidR="00012FEF" w:rsidRPr="00830307">
        <w:rPr>
          <w:rFonts w:asciiTheme="majorBidi" w:hAnsiTheme="majorBidi" w:cstheme="majorBidi"/>
          <w:color w:val="222222"/>
          <w:sz w:val="24"/>
          <w:szCs w:val="24"/>
          <w:lang w:val="en-GB"/>
        </w:rPr>
        <w:t xml:space="preserve"> processing </w:t>
      </w:r>
      <w:r w:rsidR="00C265C0" w:rsidRPr="00830307">
        <w:rPr>
          <w:rFonts w:asciiTheme="majorBidi" w:hAnsiTheme="majorBidi" w:cstheme="majorBidi"/>
          <w:color w:val="222222"/>
          <w:sz w:val="24"/>
          <w:szCs w:val="24"/>
          <w:lang w:val="en-GB"/>
        </w:rPr>
        <w:t>sectors</w:t>
      </w:r>
      <w:r w:rsidR="00012FEF" w:rsidRPr="00830307">
        <w:rPr>
          <w:rFonts w:asciiTheme="majorBidi" w:hAnsiTheme="majorBidi" w:cstheme="majorBidi"/>
          <w:color w:val="222222"/>
          <w:sz w:val="24"/>
          <w:szCs w:val="24"/>
          <w:lang w:val="en-GB"/>
        </w:rPr>
        <w:t xml:space="preserve"> of industry</w:t>
      </w:r>
      <w:r w:rsidRPr="00830307">
        <w:rPr>
          <w:rFonts w:asciiTheme="majorBidi" w:hAnsiTheme="majorBidi" w:cstheme="majorBidi"/>
          <w:color w:val="222222"/>
          <w:sz w:val="24"/>
          <w:szCs w:val="24"/>
          <w:lang w:val="en-GB"/>
        </w:rPr>
        <w:t>. The colo</w:t>
      </w:r>
      <w:r w:rsidR="00012FEF" w:rsidRPr="00830307">
        <w:rPr>
          <w:rFonts w:asciiTheme="majorBidi" w:hAnsiTheme="majorBidi" w:cstheme="majorBidi"/>
          <w:color w:val="222222"/>
          <w:sz w:val="24"/>
          <w:szCs w:val="24"/>
          <w:lang w:val="en-GB"/>
        </w:rPr>
        <w:t>u</w:t>
      </w:r>
      <w:r w:rsidRPr="00830307">
        <w:rPr>
          <w:rFonts w:asciiTheme="majorBidi" w:hAnsiTheme="majorBidi" w:cstheme="majorBidi"/>
          <w:color w:val="222222"/>
          <w:sz w:val="24"/>
          <w:szCs w:val="24"/>
          <w:lang w:val="en-GB"/>
        </w:rPr>
        <w:t>r and odo</w:t>
      </w:r>
      <w:r w:rsidR="00012FEF" w:rsidRPr="00830307">
        <w:rPr>
          <w:rFonts w:asciiTheme="majorBidi" w:hAnsiTheme="majorBidi" w:cstheme="majorBidi"/>
          <w:color w:val="222222"/>
          <w:sz w:val="24"/>
          <w:szCs w:val="24"/>
          <w:lang w:val="en-GB"/>
        </w:rPr>
        <w:t>u</w:t>
      </w:r>
      <w:r w:rsidRPr="00830307">
        <w:rPr>
          <w:rFonts w:asciiTheme="majorBidi" w:hAnsiTheme="majorBidi" w:cstheme="majorBidi"/>
          <w:color w:val="222222"/>
          <w:sz w:val="24"/>
          <w:szCs w:val="24"/>
          <w:lang w:val="en-GB"/>
        </w:rPr>
        <w:t xml:space="preserve">r of azo dyes are strong and pose serious environmental and health issues </w:t>
      </w:r>
      <w:r w:rsidR="00C81D9F" w:rsidRPr="00830307">
        <w:rPr>
          <w:rFonts w:asciiTheme="majorBidi" w:hAnsiTheme="majorBidi" w:cstheme="majorBidi"/>
          <w:color w:val="222222"/>
          <w:sz w:val="24"/>
          <w:szCs w:val="24"/>
          <w:lang w:val="en-GB"/>
        </w:rPr>
        <w:fldChar w:fldCharType="begin" w:fldLock="1"/>
      </w:r>
      <w:r w:rsidR="00C81D9F" w:rsidRPr="00830307">
        <w:rPr>
          <w:rFonts w:asciiTheme="majorBidi" w:hAnsiTheme="majorBidi" w:cstheme="majorBidi"/>
          <w:color w:val="222222"/>
          <w:sz w:val="24"/>
          <w:szCs w:val="24"/>
          <w:lang w:val="en-GB"/>
        </w:rPr>
        <w:instrText>ADDIN CSL_CITATION {"citationItems":[{"id":"ITEM-1","itemData":{"DOI":"10.1080/10643380903218376","ISSN":"10643389","abstract":"Azo dyes represent the largest class of industrial colorants. These are no longer used only for the coloration of textiles, plastics, paints, inks, and lacquers, but rather serve as key components in high-tech applications such as optical data storage, reprographics, display devices, dye-sensitized solar cells, energy transfer cascades, light-emitting diodes, laser welding processes, or heat management systems. Azo dyes are also of growing importance in the medical and biomedical fields. In most of these applications, the color is largely irrelevant and it is the ability of the colorants to absorb visible electromagnetic radiation with high efficiency, or other functional property, that is exploited. With the growing awareness and environmental concerns, it is imperative that the hierarchy of reduce, reuse, and degrade be adopted and measures be taken to remove color from the industrial discharge. The present review (a) embodies a comparison of the present decolorization/degradation techniques for water-soluble and insoluble dyes, (b) describes their advantages and limitations, (c) discusses various mechanisms, and (d) focuses on the present literature on microbial decolorization of textile dyes specifically by using bacteria, fungus, yeast, and algae. Also, for the first time an attempt has been made to comprehensively compile chemical and biological decolorization/degradation of disperse dyes. The research on the decolorization of textile dyes has mainly been focused on water-soluble dyes, while decolorization of disperse dyes that are water insoluble have received only scant attention and constitutes a topical area of concern as these dyes persist for a longer duration in textile effluents. Given the limitations (vide infra) of the chemical treatment methods, decolorization using biological means is an interesting option. © 2011 Taylor and Francis Group, LLC.","author":[{"dropping-particle":"","family":"Singh","given":"Kamaljit","non-dropping-particle":"","parse-names":false,"suffix":""},{"dropping-particle":"","family":"Arora","given":"Sucharita","non-dropping-particle":"","parse-names":false,"suffix":""}],"container-title":"Critical Reviews in Environmental Science and Technology","id":"ITEM-1","issue":"9","issued":{"date-parts":[["2011","1"]]},"page":"807-878","publisher":" Taylor &amp; Francis Group ","title":"Removal of synthetic textile dyes from wastewaters: A critical review on present treatment technologies","type":"article-journal","volume":"41"},"uris":["http://www.mendeley.com/documents/?uuid=1eb6b6e1-cb45-3c69-b4e5-db9e28c17ec3"]}],"mendeley":{"formattedCitation":"[4]","plainTextFormattedCitation":"[4]","previouslyFormattedCitation":"[4]"},"properties":{"noteIndex":0},"schema":"https://github.com/citation-style-language/schema/raw/master/csl-citation.json"}</w:instrText>
      </w:r>
      <w:r w:rsidR="00C81D9F" w:rsidRPr="00830307">
        <w:rPr>
          <w:rFonts w:asciiTheme="majorBidi" w:hAnsiTheme="majorBidi" w:cstheme="majorBidi"/>
          <w:color w:val="222222"/>
          <w:sz w:val="24"/>
          <w:szCs w:val="24"/>
          <w:lang w:val="en-GB"/>
        </w:rPr>
        <w:fldChar w:fldCharType="separate"/>
      </w:r>
      <w:r w:rsidR="00C81D9F" w:rsidRPr="00830307">
        <w:rPr>
          <w:rFonts w:asciiTheme="majorBidi" w:hAnsiTheme="majorBidi" w:cstheme="majorBidi"/>
          <w:noProof/>
          <w:color w:val="222222"/>
          <w:sz w:val="24"/>
          <w:szCs w:val="24"/>
          <w:lang w:val="en-GB"/>
        </w:rPr>
        <w:t>[4]</w:t>
      </w:r>
      <w:r w:rsidR="00C81D9F" w:rsidRPr="00830307">
        <w:rPr>
          <w:rFonts w:asciiTheme="majorBidi" w:hAnsiTheme="majorBidi" w:cstheme="majorBidi"/>
          <w:color w:val="222222"/>
          <w:sz w:val="24"/>
          <w:szCs w:val="24"/>
          <w:lang w:val="en-GB"/>
        </w:rPr>
        <w:fldChar w:fldCharType="end"/>
      </w:r>
      <w:r w:rsidRPr="00830307">
        <w:rPr>
          <w:rFonts w:asciiTheme="majorBidi" w:hAnsiTheme="majorBidi" w:cstheme="majorBidi"/>
          <w:color w:val="222222"/>
          <w:sz w:val="24"/>
          <w:szCs w:val="24"/>
          <w:lang w:val="en-GB"/>
        </w:rPr>
        <w:t xml:space="preserve">. Several methods have been employed to degrade azo dyes such as </w:t>
      </w:r>
      <w:r w:rsidR="00B0460B" w:rsidRPr="00830307">
        <w:rPr>
          <w:rFonts w:asciiTheme="majorBidi" w:hAnsiTheme="majorBidi" w:cstheme="majorBidi"/>
          <w:color w:val="222222"/>
          <w:sz w:val="24"/>
          <w:szCs w:val="24"/>
          <w:lang w:val="en-GB"/>
        </w:rPr>
        <w:t>parallel plate flow reactor</w:t>
      </w:r>
      <w:r w:rsidR="00EA241B" w:rsidRPr="00830307">
        <w:rPr>
          <w:rFonts w:asciiTheme="majorBidi" w:hAnsiTheme="majorBidi" w:cstheme="majorBidi"/>
          <w:color w:val="222222"/>
          <w:sz w:val="24"/>
          <w:szCs w:val="24"/>
          <w:lang w:val="en-GB"/>
        </w:rPr>
        <w:t xml:space="preserve"> </w:t>
      </w:r>
      <w:r w:rsidR="00B0460B" w:rsidRPr="00830307">
        <w:rPr>
          <w:rFonts w:asciiTheme="majorBidi" w:hAnsiTheme="majorBidi" w:cstheme="majorBidi"/>
          <w:color w:val="222222"/>
          <w:sz w:val="24"/>
          <w:szCs w:val="24"/>
          <w:lang w:val="en-GB"/>
        </w:rPr>
        <w:fldChar w:fldCharType="begin" w:fldLock="1"/>
      </w:r>
      <w:r w:rsidR="00EC1542" w:rsidRPr="00830307">
        <w:rPr>
          <w:rFonts w:asciiTheme="majorBidi" w:hAnsiTheme="majorBidi" w:cstheme="majorBidi"/>
          <w:color w:val="222222"/>
          <w:sz w:val="24"/>
          <w:szCs w:val="24"/>
          <w:lang w:val="en-GB"/>
        </w:rPr>
        <w:instrText>ADDIN CSL_CITATION {"citationItems":[{"id":"ITEM-1","itemData":{"DOI":"10.1016/j.jtice.2019.08.020","ISSN":"18761070","abstract":"3D Porous electrodes show excellent performance in industrial electrochemical engineering. Such electrodes perform better than planar electrodes in terms of their greater surface area, higher volumetric porosity, turbulence promotion of electrolyte and reasonable mass transfer rates. This paper considers the mass transfer studies of the oxygen reduction reaction (ORR) during the cathodic generation of H2O2 at carbon felt (CF) electrodes in a divided parallel plate electrochemical flow reactor. The volumetric mass transport coefficient obtained from voltammetric limiting current measurements increased at higher mean linear flow velocities in the rectangular channel of a parallel plate flow reactor. The cathodic compartment of the reactor has an equivalent diameter of 0.96 cm and it is separated from the anodic compartment by a cationic Nafion 115 membrane. A volumetric mass transfer coefficient (kmAe) of 0.74 s−1 was achieved at a mean linear flow velocity of 2.2 cm/s. Optimal conditions for H2O2 generation resulted in 95% Faradaic current efficiency and allowed up to 99% decolourisation of an organic RB-5 dye by electro Fenton oxidation.","author":[{"dropping-particle":"","family":"Zaidi","given":"S. Z.J.","non-dropping-particle":"","parse-names":false,"suffix":""},{"dropping-particle":"","family":"Walsh","given":"F. C.","non-dropping-particle":"","parse-names":false,"suffix":""},{"dropping-particle":"","family":"Harito","given":"C.","non-dropping-particle":"","parse-names":false,"suffix":""}],"container-title":"Journal of the Taiwan Institute of Chemical Engineers","id":"ITEM-1","issued":{"date-parts":[["2019","11","1"]]},"page":"123-129","publisher":"Taiwan Institute of Chemical Engineers","title":"Mass transport control of oxygen reduction at graphite felt with subsequent decolourisation of RB-5 dye in a parallel plate flow reactor","type":"article-journal","volume":"104"},"uris":["http://www.mendeley.com/documents/?uuid=de8ce90b-a2ab-3b35-a3e5-2ea7baf1338f"]}],"mendeley":{"formattedCitation":"[5]","plainTextFormattedCitation":"[5]","previouslyFormattedCitation":"[5]"},"properties":{"noteIndex":0},"schema":"https://github.com/citation-style-language/schema/raw/master/csl-citation.json"}</w:instrText>
      </w:r>
      <w:r w:rsidR="00B0460B" w:rsidRPr="00830307">
        <w:rPr>
          <w:rFonts w:asciiTheme="majorBidi" w:hAnsiTheme="majorBidi" w:cstheme="majorBidi"/>
          <w:color w:val="222222"/>
          <w:sz w:val="24"/>
          <w:szCs w:val="24"/>
          <w:lang w:val="en-GB"/>
        </w:rPr>
        <w:fldChar w:fldCharType="separate"/>
      </w:r>
      <w:r w:rsidR="00B0460B" w:rsidRPr="00830307">
        <w:rPr>
          <w:rFonts w:asciiTheme="majorBidi" w:hAnsiTheme="majorBidi" w:cstheme="majorBidi"/>
          <w:noProof/>
          <w:color w:val="222222"/>
          <w:sz w:val="24"/>
          <w:szCs w:val="24"/>
          <w:lang w:val="en-GB"/>
        </w:rPr>
        <w:t>[5]</w:t>
      </w:r>
      <w:r w:rsidR="00B0460B" w:rsidRPr="00830307">
        <w:rPr>
          <w:rFonts w:asciiTheme="majorBidi" w:hAnsiTheme="majorBidi" w:cstheme="majorBidi"/>
          <w:color w:val="222222"/>
          <w:sz w:val="24"/>
          <w:szCs w:val="24"/>
          <w:lang w:val="en-GB"/>
        </w:rPr>
        <w:fldChar w:fldCharType="end"/>
      </w:r>
      <w:r w:rsidR="00EC1542" w:rsidRPr="00830307">
        <w:rPr>
          <w:rFonts w:asciiTheme="majorBidi" w:hAnsiTheme="majorBidi" w:cstheme="majorBidi"/>
          <w:color w:val="222222"/>
          <w:sz w:val="24"/>
          <w:szCs w:val="24"/>
          <w:lang w:val="en-GB"/>
        </w:rPr>
        <w:t xml:space="preserve"> and filter press flow cell </w:t>
      </w:r>
      <w:r w:rsidR="00EC1542" w:rsidRPr="00830307">
        <w:rPr>
          <w:rFonts w:asciiTheme="majorBidi" w:hAnsiTheme="majorBidi" w:cstheme="majorBidi"/>
          <w:color w:val="222222"/>
          <w:sz w:val="24"/>
          <w:szCs w:val="24"/>
          <w:lang w:val="en-GB"/>
        </w:rPr>
        <w:fldChar w:fldCharType="begin" w:fldLock="1"/>
      </w:r>
      <w:r w:rsidR="009C7A6C" w:rsidRPr="00830307">
        <w:rPr>
          <w:rFonts w:asciiTheme="majorBidi" w:hAnsiTheme="majorBidi" w:cstheme="majorBidi"/>
          <w:color w:val="222222"/>
          <w:sz w:val="24"/>
          <w:szCs w:val="24"/>
          <w:lang w:val="en-GB"/>
        </w:rPr>
        <w:instrText>ADDIN CSL_CITATION {"citationItems":[{"id":"ITEM-1","itemData":{"DOI":"10.1016/j.jelechem.2015.07.040","ISSN":"15726657","abstract":"This paper reports the removal of a recalcitrant and toxic dye, Reactive Black 5 (RB-5) by three methods; 1) anodic oxidation (AO) on Boron-Doped Diamond (BDD), 2) by electro-Fenton (EF) process where hydrogen peroxide was produced by oxygen reduction on reticulated vitreous carbon (RVC) electrodes and 3) by the combination of AO-EF. The BDD and RVC electrodes were fitted in a filter-press flow cell in recycle batch mode of operation. The experimental set-up for the AO and EF processes consisted of two electrolyte compartments separated by a Nafion membrane with the dye contained in the anolyte and the catholyte, respectively. The combined AO-EF process used only one electrolyte compartment. The colour and total organic carbon (TOC) removal were more efficient when the AO and EF processes were used separately than the combined process, AO-EF. The influence of current density and initial concentration of ferrous ions were examined. The lowest energy efficiency (208 kWh kg-1) with the EF process was found when - 0.4 V vs. Ag/AgCl was applied to a RVC electrode and the concentration of Fe2+ was 1.0 × 10-4 mol dm-3 achieving total colour and 74% of TOC removals in less than 90 min electrolysis. All proposed processes were able to promote high percentages of TOC removal following a pseudo-first order kinetic oxidation. The BDD electrode was the most effective material to remove RB-5 dye within 7.5 min and presented the highest apparent rate constant (0.835 min-1) with 82% TOC removal within 30 min at an energy consumption of 291 kWh kg-1 and 41.1 mA cm-2 current density. In the case of the combined process AO-EF the electrodegradation rate of RB-5 was at least three times lower, apparent rate constant (0.269 min-1), and 32% of TOC was removed with a high EC (682 kWh kg-1). Therefore oxidation process applied separately was more efficient.","author":[{"dropping-particle":"","family":"Vasconcelos","given":"V. M.","non-dropping-particle":"","parse-names":false,"suffix":""},{"dropping-particle":"","family":"Ponce-De-León","given":"C.","non-dropping-particle":"","parse-names":false,"suffix":""},{"dropping-particle":"","family":"Nava","given":"J. L.","non-dropping-particle":"","parse-names":false,"suffix":""},{"dropping-particle":"","family":"Lanza","given":"M. R.V.","non-dropping-particle":"","parse-names":false,"suffix":""}],"container-title":"Journal of Electroanalytical Chemistry","id":"ITEM-1","issued":{"date-parts":[["2016","3","15"]]},"page":"179-187","publisher":"Elsevier B.V.","title":"Electrochemical degradation of RB-5 dye by anodic oxidation, electro-Fenton and by combining anodic oxidation-electro-Fenton in a filter-press flow cell","type":"article-journal","volume":"765"},"uris":["http://www.mendeley.com/documents/?uuid=316bbcc1-53f3-3579-ae1d-2cda7dd9676f"]}],"mendeley":{"formattedCitation":"[6]","plainTextFormattedCitation":"[6]","previouslyFormattedCitation":"[6]"},"properties":{"noteIndex":0},"schema":"https://github.com/citation-style-language/schema/raw/master/csl-citation.json"}</w:instrText>
      </w:r>
      <w:r w:rsidR="00EC1542" w:rsidRPr="00830307">
        <w:rPr>
          <w:rFonts w:asciiTheme="majorBidi" w:hAnsiTheme="majorBidi" w:cstheme="majorBidi"/>
          <w:color w:val="222222"/>
          <w:sz w:val="24"/>
          <w:szCs w:val="24"/>
          <w:lang w:val="en-GB"/>
        </w:rPr>
        <w:fldChar w:fldCharType="separate"/>
      </w:r>
      <w:r w:rsidR="00EC1542" w:rsidRPr="00830307">
        <w:rPr>
          <w:rFonts w:asciiTheme="majorBidi" w:hAnsiTheme="majorBidi" w:cstheme="majorBidi"/>
          <w:noProof/>
          <w:color w:val="222222"/>
          <w:sz w:val="24"/>
          <w:szCs w:val="24"/>
          <w:lang w:val="en-GB"/>
        </w:rPr>
        <w:t>[6]</w:t>
      </w:r>
      <w:r w:rsidR="00EC1542" w:rsidRPr="00830307">
        <w:rPr>
          <w:rFonts w:asciiTheme="majorBidi" w:hAnsiTheme="majorBidi" w:cstheme="majorBidi"/>
          <w:color w:val="222222"/>
          <w:sz w:val="24"/>
          <w:szCs w:val="24"/>
          <w:lang w:val="en-GB"/>
        </w:rPr>
        <w:fldChar w:fldCharType="end"/>
      </w:r>
      <w:r w:rsidRPr="00830307">
        <w:rPr>
          <w:rFonts w:asciiTheme="majorBidi" w:hAnsiTheme="majorBidi" w:cstheme="majorBidi"/>
          <w:color w:val="222222"/>
          <w:sz w:val="24"/>
          <w:szCs w:val="24"/>
          <w:lang w:val="en-GB"/>
        </w:rPr>
        <w:t>. However, these processes have many disadvantages, includ</w:t>
      </w:r>
      <w:r w:rsidR="00971CA7" w:rsidRPr="00830307">
        <w:rPr>
          <w:rFonts w:asciiTheme="majorBidi" w:hAnsiTheme="majorBidi" w:cstheme="majorBidi"/>
          <w:color w:val="222222"/>
          <w:sz w:val="24"/>
          <w:szCs w:val="24"/>
          <w:lang w:val="en-GB"/>
        </w:rPr>
        <w:t>ing</w:t>
      </w:r>
      <w:r w:rsidRPr="00830307">
        <w:rPr>
          <w:rFonts w:asciiTheme="majorBidi" w:hAnsiTheme="majorBidi" w:cstheme="majorBidi"/>
          <w:color w:val="222222"/>
          <w:sz w:val="24"/>
          <w:szCs w:val="24"/>
          <w:lang w:val="en-GB"/>
        </w:rPr>
        <w:t xml:space="preserve"> </w:t>
      </w:r>
      <w:r w:rsidR="00AC5804" w:rsidRPr="00830307">
        <w:rPr>
          <w:rFonts w:asciiTheme="majorBidi" w:hAnsiTheme="majorBidi" w:cstheme="majorBidi"/>
          <w:color w:val="222222"/>
          <w:sz w:val="24"/>
          <w:szCs w:val="24"/>
          <w:lang w:val="en-GB"/>
        </w:rPr>
        <w:t>difficulties in scaling</w:t>
      </w:r>
      <w:r w:rsidRPr="00830307">
        <w:rPr>
          <w:rFonts w:asciiTheme="majorBidi" w:hAnsiTheme="majorBidi" w:cstheme="majorBidi"/>
          <w:color w:val="222222"/>
          <w:sz w:val="24"/>
          <w:szCs w:val="24"/>
          <w:lang w:val="en-GB"/>
        </w:rPr>
        <w:t>-up</w:t>
      </w:r>
      <w:r w:rsidR="00E73CE6" w:rsidRPr="00830307">
        <w:rPr>
          <w:rFonts w:asciiTheme="majorBidi" w:hAnsiTheme="majorBidi" w:cstheme="majorBidi"/>
          <w:color w:val="222222"/>
          <w:sz w:val="24"/>
          <w:szCs w:val="24"/>
          <w:lang w:val="en-GB"/>
        </w:rPr>
        <w:t xml:space="preserve"> and expensive</w:t>
      </w:r>
      <w:r w:rsidR="00012FEF" w:rsidRPr="00830307">
        <w:rPr>
          <w:rFonts w:asciiTheme="majorBidi" w:hAnsiTheme="majorBidi" w:cstheme="majorBidi"/>
          <w:color w:val="222222"/>
          <w:sz w:val="24"/>
          <w:szCs w:val="24"/>
          <w:lang w:val="en-GB"/>
        </w:rPr>
        <w:t xml:space="preserve"> electrode</w:t>
      </w:r>
      <w:r w:rsidR="00E73CE6" w:rsidRPr="00830307">
        <w:rPr>
          <w:rFonts w:asciiTheme="majorBidi" w:hAnsiTheme="majorBidi" w:cstheme="majorBidi"/>
          <w:color w:val="222222"/>
          <w:sz w:val="24"/>
          <w:szCs w:val="24"/>
          <w:lang w:val="en-GB"/>
        </w:rPr>
        <w:t xml:space="preserve"> materials</w:t>
      </w:r>
      <w:r w:rsidR="00AC5804" w:rsidRPr="00830307">
        <w:rPr>
          <w:rFonts w:asciiTheme="majorBidi" w:hAnsiTheme="majorBidi" w:cstheme="majorBidi"/>
          <w:color w:val="222222"/>
          <w:sz w:val="24"/>
          <w:szCs w:val="24"/>
          <w:lang w:val="en-GB"/>
        </w:rPr>
        <w:t xml:space="preserve"> or reactor geom</w:t>
      </w:r>
      <w:r w:rsidR="00587BC9" w:rsidRPr="00830307">
        <w:rPr>
          <w:rFonts w:asciiTheme="majorBidi" w:hAnsiTheme="majorBidi" w:cstheme="majorBidi"/>
          <w:color w:val="222222"/>
          <w:sz w:val="24"/>
          <w:szCs w:val="24"/>
          <w:lang w:val="en-GB"/>
        </w:rPr>
        <w:t>e</w:t>
      </w:r>
      <w:r w:rsidR="00AC5804" w:rsidRPr="00830307">
        <w:rPr>
          <w:rFonts w:asciiTheme="majorBidi" w:hAnsiTheme="majorBidi" w:cstheme="majorBidi"/>
          <w:color w:val="222222"/>
          <w:sz w:val="24"/>
          <w:szCs w:val="24"/>
          <w:lang w:val="en-GB"/>
        </w:rPr>
        <w:t>tries</w:t>
      </w:r>
      <w:r w:rsidRPr="00830307">
        <w:rPr>
          <w:rFonts w:asciiTheme="majorBidi" w:hAnsiTheme="majorBidi" w:cstheme="majorBidi"/>
          <w:color w:val="222222"/>
          <w:sz w:val="24"/>
          <w:szCs w:val="24"/>
          <w:lang w:val="en-GB"/>
        </w:rPr>
        <w:t>. The selection of low cost, long life electrode materials</w:t>
      </w:r>
      <w:r w:rsidR="00971CA7" w:rsidRPr="00830307">
        <w:rPr>
          <w:rFonts w:asciiTheme="majorBidi" w:hAnsiTheme="majorBidi" w:cstheme="majorBidi"/>
          <w:color w:val="222222"/>
          <w:sz w:val="24"/>
          <w:szCs w:val="24"/>
          <w:lang w:val="en-GB"/>
        </w:rPr>
        <w:t xml:space="preserve"> that </w:t>
      </w:r>
      <w:r w:rsidRPr="00830307">
        <w:rPr>
          <w:rFonts w:asciiTheme="majorBidi" w:hAnsiTheme="majorBidi" w:cstheme="majorBidi"/>
          <w:color w:val="222222"/>
          <w:sz w:val="24"/>
          <w:szCs w:val="24"/>
          <w:lang w:val="en-GB"/>
        </w:rPr>
        <w:t xml:space="preserve">can achieve the complete mineralization of organics, is challenging, since many </w:t>
      </w:r>
      <w:r w:rsidR="00DA6F6E" w:rsidRPr="00830307">
        <w:rPr>
          <w:rFonts w:asciiTheme="majorBidi" w:hAnsiTheme="majorBidi" w:cstheme="majorBidi"/>
          <w:color w:val="222222"/>
          <w:sz w:val="24"/>
          <w:szCs w:val="24"/>
          <w:lang w:val="en-GB"/>
        </w:rPr>
        <w:t>investigations</w:t>
      </w:r>
      <w:r w:rsidRPr="00830307">
        <w:rPr>
          <w:rFonts w:asciiTheme="majorBidi" w:hAnsiTheme="majorBidi" w:cstheme="majorBidi"/>
          <w:color w:val="222222"/>
          <w:sz w:val="24"/>
          <w:szCs w:val="24"/>
          <w:lang w:val="en-GB"/>
        </w:rPr>
        <w:t xml:space="preserve"> have </w:t>
      </w:r>
      <w:r w:rsidR="00295592" w:rsidRPr="00830307">
        <w:rPr>
          <w:rFonts w:asciiTheme="majorBidi" w:hAnsiTheme="majorBidi" w:cstheme="majorBidi"/>
          <w:color w:val="222222"/>
          <w:sz w:val="24"/>
          <w:szCs w:val="24"/>
          <w:lang w:val="en-GB"/>
        </w:rPr>
        <w:t>utilized</w:t>
      </w:r>
      <w:r w:rsidRPr="00830307">
        <w:rPr>
          <w:rFonts w:asciiTheme="majorBidi" w:hAnsiTheme="majorBidi" w:cstheme="majorBidi"/>
          <w:color w:val="222222"/>
          <w:sz w:val="24"/>
          <w:szCs w:val="24"/>
          <w:lang w:val="en-GB"/>
        </w:rPr>
        <w:t xml:space="preserve"> expensive </w:t>
      </w:r>
      <w:bookmarkStart w:id="1" w:name="_Hlk25700404"/>
      <w:r w:rsidRPr="00830307">
        <w:rPr>
          <w:rFonts w:asciiTheme="majorBidi" w:hAnsiTheme="majorBidi" w:cstheme="majorBidi"/>
          <w:color w:val="222222"/>
          <w:sz w:val="24"/>
          <w:szCs w:val="24"/>
          <w:lang w:val="en-GB"/>
        </w:rPr>
        <w:t>boron doped diamond</w:t>
      </w:r>
      <w:r w:rsidR="00DA6F6E" w:rsidRPr="00830307">
        <w:rPr>
          <w:rFonts w:asciiTheme="majorBidi" w:hAnsiTheme="majorBidi" w:cstheme="majorBidi"/>
          <w:color w:val="222222"/>
          <w:sz w:val="24"/>
          <w:szCs w:val="24"/>
          <w:lang w:val="en-GB"/>
        </w:rPr>
        <w:t xml:space="preserve"> (BDD)</w:t>
      </w:r>
      <w:r w:rsidR="009C7A6C" w:rsidRPr="00830307">
        <w:rPr>
          <w:rFonts w:asciiTheme="majorBidi" w:hAnsiTheme="majorBidi" w:cstheme="majorBidi"/>
          <w:color w:val="222222"/>
          <w:sz w:val="24"/>
          <w:szCs w:val="24"/>
          <w:lang w:val="en-GB"/>
        </w:rPr>
        <w:t xml:space="preserve"> </w:t>
      </w:r>
      <w:r w:rsidR="009C7A6C" w:rsidRPr="00830307">
        <w:rPr>
          <w:rFonts w:asciiTheme="majorBidi" w:hAnsiTheme="majorBidi" w:cstheme="majorBidi"/>
          <w:color w:val="222222"/>
          <w:sz w:val="24"/>
          <w:szCs w:val="24"/>
          <w:lang w:val="en-GB"/>
        </w:rPr>
        <w:fldChar w:fldCharType="begin" w:fldLock="1"/>
      </w:r>
      <w:r w:rsidR="000101A7" w:rsidRPr="00830307">
        <w:rPr>
          <w:rFonts w:asciiTheme="majorBidi" w:hAnsiTheme="majorBidi" w:cstheme="majorBidi"/>
          <w:color w:val="222222"/>
          <w:sz w:val="24"/>
          <w:szCs w:val="24"/>
          <w:lang w:val="en-GB"/>
        </w:rPr>
        <w:instrText>ADDIN CSL_CITATION {"citationItems":[{"id":"ITEM-1","itemData":{"DOI":"10.1016/j.diamond.2020.107708","ISSN":"09259635","abstract":"Carbon fiber (CF) and boron doped diamond/carbon fiber (BDD/CF) were applied as anodes for the Brilliant Green dye electrochemical degradation process. CF substrates were obtained from polyacrylonitrile precursor heat treated at 1000 °C in a nitrogen atmosphere. BDD films were grown on CF substrates by hot filament chemical vapor deposition with boron source from an additional hydrogen line passing through a bubbler containing B2O3 dissolved in methanol solution with B/C ratio of 15,000 ppm. The electrodes were characterized by field emission gun-scanning electron microscopy images, Raman spectroscopy, and electrochemical impedance spectroscopy showing notable tridimensional characteristics besides their high diamond quality. They were applied to electrochemical degradation of Brilliant Green dye at different current densities using a concentration of 100 mg L−1. Their electrolysis efficiency was analyzed by UV/Vis spectrophotometry technique. The results showed that BDD/CF electrodes were efficient in the solution color removal, regardless of the current density value. BDD/CF electrode under the lowest current density of 10 mA·cm−2 presented the best performance with higher kinetic constant and color removal percentage associated to its low energetic consumption.","author":[{"dropping-particle":"","family":"Pereira","given":"L. A.","non-dropping-particle":"","parse-names":false,"suffix":""},{"dropping-particle":"","family":"Couto","given":"A. B.","non-dropping-particle":"","parse-names":false,"suffix":""},{"dropping-particle":"","family":"Almeida","given":"D. A.L.","non-dropping-particle":"","parse-names":false,"suffix":""},{"dropping-particle":"","family":"Ferreira","given":"N. G.","non-dropping-particle":"","parse-names":false,"suffix":""}],"container-title":"Diamond and Related Materials","id":"ITEM-1","issued":{"date-parts":[["2020","3","1"]]},"page":"107708","publisher":"Elsevier Ltd","title":"Singular properties of boron-doped diamond/carbon fiber composite as anode in Brilliant Green dye electrochemical degradation","type":"article-journal","volume":"103"},"uris":["http://www.mendeley.com/documents/?uuid=03d7cd0b-9171-3ea9-9707-d90050980b36"]}],"mendeley":{"formattedCitation":"[7]","plainTextFormattedCitation":"[7]","previouslyFormattedCitation":"[7]"},"properties":{"noteIndex":0},"schema":"https://github.com/citation-style-language/schema/raw/master/csl-citation.json"}</w:instrText>
      </w:r>
      <w:r w:rsidR="009C7A6C" w:rsidRPr="00830307">
        <w:rPr>
          <w:rFonts w:asciiTheme="majorBidi" w:hAnsiTheme="majorBidi" w:cstheme="majorBidi"/>
          <w:color w:val="222222"/>
          <w:sz w:val="24"/>
          <w:szCs w:val="24"/>
          <w:lang w:val="en-GB"/>
        </w:rPr>
        <w:fldChar w:fldCharType="separate"/>
      </w:r>
      <w:r w:rsidR="000101A7" w:rsidRPr="00830307">
        <w:rPr>
          <w:rFonts w:asciiTheme="majorBidi" w:hAnsiTheme="majorBidi" w:cstheme="majorBidi"/>
          <w:noProof/>
          <w:color w:val="222222"/>
          <w:sz w:val="24"/>
          <w:szCs w:val="24"/>
          <w:lang w:val="en-GB"/>
        </w:rPr>
        <w:t>[7]</w:t>
      </w:r>
      <w:r w:rsidR="009C7A6C" w:rsidRPr="00830307">
        <w:rPr>
          <w:rFonts w:asciiTheme="majorBidi" w:hAnsiTheme="majorBidi" w:cstheme="majorBidi"/>
          <w:color w:val="222222"/>
          <w:sz w:val="24"/>
          <w:szCs w:val="24"/>
          <w:lang w:val="en-GB"/>
        </w:rPr>
        <w:fldChar w:fldCharType="end"/>
      </w:r>
      <w:r w:rsidRPr="00830307">
        <w:rPr>
          <w:rFonts w:asciiTheme="majorBidi" w:hAnsiTheme="majorBidi" w:cstheme="majorBidi"/>
          <w:color w:val="222222"/>
          <w:sz w:val="24"/>
          <w:szCs w:val="24"/>
          <w:lang w:val="en-GB"/>
        </w:rPr>
        <w:t xml:space="preserve"> </w:t>
      </w:r>
      <w:r w:rsidR="00D31F0A" w:rsidRPr="00830307">
        <w:rPr>
          <w:rFonts w:asciiTheme="majorBidi" w:hAnsiTheme="majorBidi" w:cstheme="majorBidi"/>
          <w:color w:val="222222"/>
          <w:sz w:val="24"/>
          <w:szCs w:val="24"/>
          <w:lang w:val="en-GB"/>
        </w:rPr>
        <w:t xml:space="preserve">or </w:t>
      </w:r>
      <w:r w:rsidR="001D0AED" w:rsidRPr="00830307">
        <w:rPr>
          <w:rFonts w:asciiTheme="majorBidi" w:hAnsiTheme="majorBidi" w:cstheme="majorBidi"/>
          <w:color w:val="222222"/>
          <w:sz w:val="24"/>
          <w:szCs w:val="24"/>
          <w:lang w:val="en-GB"/>
        </w:rPr>
        <w:t>dimensionall</w:t>
      </w:r>
      <w:r w:rsidR="00587BC9" w:rsidRPr="00830307">
        <w:rPr>
          <w:rFonts w:asciiTheme="majorBidi" w:hAnsiTheme="majorBidi" w:cstheme="majorBidi"/>
          <w:color w:val="222222"/>
          <w:sz w:val="24"/>
          <w:szCs w:val="24"/>
          <w:lang w:val="en-GB"/>
        </w:rPr>
        <w:t>y stable</w:t>
      </w:r>
      <w:r w:rsidR="001D0AED" w:rsidRPr="00830307">
        <w:rPr>
          <w:rFonts w:asciiTheme="majorBidi" w:hAnsiTheme="majorBidi" w:cstheme="majorBidi"/>
          <w:color w:val="222222"/>
          <w:sz w:val="24"/>
          <w:szCs w:val="24"/>
          <w:lang w:val="en-GB"/>
        </w:rPr>
        <w:t xml:space="preserve"> anode (</w:t>
      </w:r>
      <w:r w:rsidRPr="00830307">
        <w:rPr>
          <w:rFonts w:asciiTheme="majorBidi" w:hAnsiTheme="majorBidi" w:cstheme="majorBidi"/>
          <w:color w:val="222222"/>
          <w:sz w:val="24"/>
          <w:szCs w:val="24"/>
          <w:lang w:val="en-GB"/>
        </w:rPr>
        <w:t>DSA</w:t>
      </w:r>
      <w:r w:rsidR="001D0AED" w:rsidRPr="00830307">
        <w:rPr>
          <w:rFonts w:asciiTheme="majorBidi" w:hAnsiTheme="majorBidi" w:cstheme="majorBidi"/>
          <w:color w:val="222222"/>
          <w:sz w:val="24"/>
          <w:szCs w:val="24"/>
          <w:lang w:val="en-GB"/>
        </w:rPr>
        <w:t>)</w:t>
      </w:r>
      <w:bookmarkEnd w:id="1"/>
      <w:r w:rsidRPr="00830307">
        <w:rPr>
          <w:rFonts w:asciiTheme="majorBidi" w:hAnsiTheme="majorBidi" w:cstheme="majorBidi"/>
          <w:color w:val="222222"/>
          <w:sz w:val="24"/>
          <w:szCs w:val="24"/>
          <w:lang w:val="en-GB"/>
        </w:rPr>
        <w:t xml:space="preserve"> coat</w:t>
      </w:r>
      <w:r w:rsidR="00587BC9" w:rsidRPr="00830307">
        <w:rPr>
          <w:rFonts w:asciiTheme="majorBidi" w:hAnsiTheme="majorBidi" w:cstheme="majorBidi"/>
          <w:color w:val="222222"/>
          <w:sz w:val="24"/>
          <w:szCs w:val="24"/>
          <w:lang w:val="en-GB"/>
        </w:rPr>
        <w:t>ings</w:t>
      </w:r>
      <w:r w:rsidRPr="00830307">
        <w:rPr>
          <w:rFonts w:asciiTheme="majorBidi" w:hAnsiTheme="majorBidi" w:cstheme="majorBidi"/>
          <w:color w:val="222222"/>
          <w:sz w:val="24"/>
          <w:szCs w:val="24"/>
          <w:lang w:val="en-GB"/>
        </w:rPr>
        <w:t xml:space="preserve"> </w:t>
      </w:r>
      <w:r w:rsidR="00587BC9" w:rsidRPr="00830307">
        <w:rPr>
          <w:rFonts w:asciiTheme="majorBidi" w:hAnsiTheme="majorBidi" w:cstheme="majorBidi"/>
          <w:color w:val="222222"/>
          <w:sz w:val="24"/>
          <w:szCs w:val="24"/>
          <w:lang w:val="en-GB"/>
        </w:rPr>
        <w:t>of precious metal oxides</w:t>
      </w:r>
      <w:r w:rsidR="00785D94" w:rsidRPr="00830307">
        <w:rPr>
          <w:rFonts w:asciiTheme="majorBidi" w:hAnsiTheme="majorBidi" w:cstheme="majorBidi"/>
          <w:color w:val="222222"/>
          <w:sz w:val="24"/>
          <w:szCs w:val="24"/>
          <w:lang w:val="en-GB"/>
        </w:rPr>
        <w:t xml:space="preserve"> </w:t>
      </w:r>
      <w:r w:rsidR="00785D94" w:rsidRPr="00830307">
        <w:rPr>
          <w:rFonts w:asciiTheme="majorBidi" w:hAnsiTheme="majorBidi" w:cstheme="majorBidi"/>
          <w:color w:val="222222"/>
          <w:sz w:val="24"/>
          <w:szCs w:val="24"/>
          <w:lang w:val="en-GB"/>
        </w:rPr>
        <w:fldChar w:fldCharType="begin" w:fldLock="1"/>
      </w:r>
      <w:r w:rsidR="000101A7" w:rsidRPr="00830307">
        <w:rPr>
          <w:rFonts w:asciiTheme="majorBidi" w:hAnsiTheme="majorBidi" w:cstheme="majorBidi"/>
          <w:color w:val="222222"/>
          <w:sz w:val="24"/>
          <w:szCs w:val="24"/>
          <w:lang w:val="en-GB"/>
        </w:rPr>
        <w:instrText>ADDIN CSL_CITATION {"citationItems":[{"id":"ITEM-1","itemData":{"DOI":"10.1016/j.hydromet.2019.01.018","ISSN":"0304386X","abstract":"The metal mixed oxides (MMO) such as RuO 2 , IrO 2 , TiO 2 as excellent catalysts on the surface of dimensionally stable anodes (DSAs) preparing by aqueous solutions of platinum-group metals (PGMs) chlorides for the copper electrolysis has been discussed. One of the possible surface modifications of the new titanium DSAs could be the alloying of the PGMs at low temperatures. This possibility has been described using the synthesis of catalysts for the reaction of crotonaldehyde hydrogenation and their characterization. The discussed results are related to the increase of current density by using alternative types of anodes and charge transfer between specific PGMs as well as chemical reaction engineering, and surface acidity in the catalysts.","author":[{"dropping-particle":"","family":"Krstić","given":"Vesna","non-dropping-particle":"","parse-names":false,"suffix":""},{"dropping-particle":"","family":"Pešovski","given":"Branka","non-dropping-particle":"","parse-names":false,"suffix":""}],"container-title":"Hydrometallurgy","id":"ITEM-1","issued":{"date-parts":[["2019","5","1"]]},"page":"71-75","publisher":"Elsevier B.V.","title":"Reviews the research on some dimensionally stable anodes (DSA) based on titanium","type":"article-journal","volume":"185"},"uris":["http://www.mendeley.com/documents/?uuid=94a06d30-e0c0-3297-b972-203c53c3ee5a"]}],"mendeley":{"formattedCitation":"[8]","plainTextFormattedCitation":"[8]","previouslyFormattedCitation":"[8]"},"properties":{"noteIndex":0},"schema":"https://github.com/citation-style-language/schema/raw/master/csl-citation.json"}</w:instrText>
      </w:r>
      <w:r w:rsidR="00785D94" w:rsidRPr="00830307">
        <w:rPr>
          <w:rFonts w:asciiTheme="majorBidi" w:hAnsiTheme="majorBidi" w:cstheme="majorBidi"/>
          <w:color w:val="222222"/>
          <w:sz w:val="24"/>
          <w:szCs w:val="24"/>
          <w:lang w:val="en-GB"/>
        </w:rPr>
        <w:fldChar w:fldCharType="separate"/>
      </w:r>
      <w:r w:rsidR="000101A7" w:rsidRPr="00830307">
        <w:rPr>
          <w:rFonts w:asciiTheme="majorBidi" w:hAnsiTheme="majorBidi" w:cstheme="majorBidi"/>
          <w:noProof/>
          <w:color w:val="222222"/>
          <w:sz w:val="24"/>
          <w:szCs w:val="24"/>
          <w:lang w:val="en-GB"/>
        </w:rPr>
        <w:t>[8]</w:t>
      </w:r>
      <w:r w:rsidR="00785D94" w:rsidRPr="00830307">
        <w:rPr>
          <w:rFonts w:asciiTheme="majorBidi" w:hAnsiTheme="majorBidi" w:cstheme="majorBidi"/>
          <w:color w:val="222222"/>
          <w:sz w:val="24"/>
          <w:szCs w:val="24"/>
          <w:lang w:val="en-GB"/>
        </w:rPr>
        <w:fldChar w:fldCharType="end"/>
      </w:r>
      <w:r w:rsidRPr="00830307">
        <w:rPr>
          <w:rFonts w:asciiTheme="majorBidi" w:hAnsiTheme="majorBidi" w:cstheme="majorBidi"/>
          <w:color w:val="222222"/>
          <w:sz w:val="24"/>
          <w:szCs w:val="24"/>
          <w:lang w:val="en-GB"/>
        </w:rPr>
        <w:t xml:space="preserve">. The development of simple and </w:t>
      </w:r>
      <w:r w:rsidR="00E97B77" w:rsidRPr="00830307">
        <w:rPr>
          <w:rFonts w:asciiTheme="majorBidi" w:hAnsiTheme="majorBidi" w:cstheme="majorBidi"/>
          <w:color w:val="222222"/>
          <w:sz w:val="24"/>
          <w:szCs w:val="24"/>
          <w:lang w:val="en-GB"/>
        </w:rPr>
        <w:t>cost-</w:t>
      </w:r>
      <w:r w:rsidRPr="00830307">
        <w:rPr>
          <w:rFonts w:asciiTheme="majorBidi" w:hAnsiTheme="majorBidi" w:cstheme="majorBidi"/>
          <w:color w:val="222222"/>
          <w:sz w:val="24"/>
          <w:szCs w:val="24"/>
          <w:lang w:val="en-GB"/>
        </w:rPr>
        <w:t xml:space="preserve">efficient electrochemical technologies is important </w:t>
      </w:r>
      <w:r w:rsidR="000F7CC3" w:rsidRPr="00830307">
        <w:rPr>
          <w:rFonts w:asciiTheme="majorBidi" w:hAnsiTheme="majorBidi" w:cstheme="majorBidi"/>
          <w:color w:val="222222"/>
          <w:sz w:val="24"/>
          <w:szCs w:val="24"/>
          <w:lang w:val="en-GB"/>
        </w:rPr>
        <w:t xml:space="preserve">to </w:t>
      </w:r>
      <w:r w:rsidRPr="00830307">
        <w:rPr>
          <w:rFonts w:asciiTheme="majorBidi" w:hAnsiTheme="majorBidi" w:cstheme="majorBidi"/>
          <w:color w:val="222222"/>
          <w:sz w:val="24"/>
          <w:szCs w:val="24"/>
          <w:lang w:val="en-GB"/>
        </w:rPr>
        <w:t xml:space="preserve">efficient </w:t>
      </w:r>
      <w:r w:rsidR="004E08B6" w:rsidRPr="00830307">
        <w:rPr>
          <w:rFonts w:asciiTheme="majorBidi" w:hAnsiTheme="majorBidi" w:cstheme="majorBidi"/>
          <w:color w:val="222222"/>
          <w:sz w:val="24"/>
          <w:szCs w:val="24"/>
          <w:lang w:val="en-GB"/>
        </w:rPr>
        <w:t xml:space="preserve">dye </w:t>
      </w:r>
      <w:r w:rsidRPr="00830307">
        <w:rPr>
          <w:rFonts w:asciiTheme="majorBidi" w:hAnsiTheme="majorBidi" w:cstheme="majorBidi"/>
          <w:color w:val="222222"/>
          <w:sz w:val="24"/>
          <w:szCs w:val="24"/>
          <w:lang w:val="en-GB"/>
        </w:rPr>
        <w:t>degradation</w:t>
      </w:r>
      <w:r w:rsidR="00012FEF" w:rsidRPr="00830307">
        <w:rPr>
          <w:rFonts w:asciiTheme="majorBidi" w:hAnsiTheme="majorBidi" w:cstheme="majorBidi"/>
          <w:color w:val="222222"/>
          <w:sz w:val="24"/>
          <w:szCs w:val="24"/>
          <w:lang w:val="en-GB"/>
        </w:rPr>
        <w:t xml:space="preserve"> </w:t>
      </w:r>
      <w:r w:rsidRPr="00830307">
        <w:rPr>
          <w:rFonts w:asciiTheme="majorBidi" w:hAnsiTheme="majorBidi" w:cstheme="majorBidi"/>
          <w:color w:val="222222"/>
          <w:sz w:val="24"/>
          <w:szCs w:val="24"/>
          <w:lang w:val="en-GB"/>
        </w:rPr>
        <w:t>on the industrial scale.</w:t>
      </w:r>
    </w:p>
    <w:p w14:paraId="5A55941D" w14:textId="23A0F9DA" w:rsidR="0072234C" w:rsidRPr="00830307" w:rsidRDefault="0072234C" w:rsidP="00084544">
      <w:pPr>
        <w:autoSpaceDE w:val="0"/>
        <w:autoSpaceDN w:val="0"/>
        <w:adjustRightInd w:val="0"/>
        <w:spacing w:after="240" w:line="480" w:lineRule="auto"/>
        <w:jc w:val="both"/>
        <w:rPr>
          <w:rFonts w:ascii="Times New Roman" w:hAnsi="Times New Roman" w:cs="Times New Roman"/>
          <w:color w:val="222222"/>
          <w:sz w:val="24"/>
          <w:szCs w:val="24"/>
          <w:lang w:val="en-GB"/>
        </w:rPr>
      </w:pPr>
      <w:r w:rsidRPr="00830307">
        <w:rPr>
          <w:rFonts w:ascii="Times New Roman" w:hAnsi="Times New Roman" w:cs="Times New Roman"/>
          <w:color w:val="222222"/>
          <w:sz w:val="24"/>
          <w:szCs w:val="24"/>
          <w:lang w:val="en-GB"/>
        </w:rPr>
        <w:t xml:space="preserve">Photocatalytic degradation of </w:t>
      </w:r>
      <w:r w:rsidR="008C6D32" w:rsidRPr="00830307">
        <w:rPr>
          <w:rFonts w:ascii="Times New Roman" w:hAnsi="Times New Roman" w:cs="Times New Roman"/>
          <w:color w:val="222222"/>
          <w:sz w:val="24"/>
          <w:szCs w:val="24"/>
          <w:lang w:val="en-GB"/>
        </w:rPr>
        <w:t xml:space="preserve">organic matter residue (OMR) </w:t>
      </w:r>
      <w:r w:rsidRPr="00830307">
        <w:rPr>
          <w:rFonts w:ascii="Times New Roman" w:hAnsi="Times New Roman" w:cs="Times New Roman"/>
          <w:color w:val="222222"/>
          <w:sz w:val="24"/>
          <w:szCs w:val="24"/>
          <w:lang w:val="en-GB"/>
        </w:rPr>
        <w:t xml:space="preserve">using </w:t>
      </w:r>
      <w:r w:rsidR="000E3292" w:rsidRPr="00830307">
        <w:rPr>
          <w:rFonts w:ascii="Times New Roman" w:hAnsi="Times New Roman" w:cs="Times New Roman"/>
          <w:color w:val="222222"/>
          <w:sz w:val="24"/>
          <w:szCs w:val="24"/>
          <w:lang w:val="en-GB"/>
        </w:rPr>
        <w:t>TiO</w:t>
      </w:r>
      <w:r w:rsidR="000E3292" w:rsidRPr="00830307">
        <w:rPr>
          <w:rFonts w:ascii="Times New Roman" w:hAnsi="Times New Roman" w:cs="Times New Roman"/>
          <w:color w:val="222222"/>
          <w:sz w:val="24"/>
          <w:szCs w:val="24"/>
          <w:vertAlign w:val="subscript"/>
          <w:lang w:val="en-GB"/>
        </w:rPr>
        <w:t>2</w:t>
      </w:r>
      <w:r w:rsidRPr="00830307">
        <w:rPr>
          <w:rFonts w:ascii="Times New Roman" w:hAnsi="Times New Roman" w:cs="Times New Roman"/>
          <w:color w:val="222222"/>
          <w:sz w:val="24"/>
          <w:szCs w:val="24"/>
          <w:lang w:val="en-GB"/>
        </w:rPr>
        <w:t xml:space="preserve"> </w:t>
      </w:r>
      <w:r w:rsidR="000E3292" w:rsidRPr="00830307">
        <w:rPr>
          <w:rFonts w:ascii="Times New Roman" w:hAnsi="Times New Roman" w:cs="Times New Roman"/>
          <w:color w:val="222222"/>
          <w:sz w:val="24"/>
          <w:szCs w:val="24"/>
          <w:lang w:val="en-GB"/>
        </w:rPr>
        <w:t xml:space="preserve">can </w:t>
      </w:r>
      <w:r w:rsidR="00D61DAB" w:rsidRPr="00830307">
        <w:rPr>
          <w:rFonts w:ascii="Times New Roman" w:hAnsi="Times New Roman" w:cs="Times New Roman"/>
          <w:color w:val="222222"/>
          <w:sz w:val="24"/>
          <w:szCs w:val="24"/>
          <w:lang w:val="en-GB"/>
        </w:rPr>
        <w:t xml:space="preserve">provide </w:t>
      </w:r>
      <w:r w:rsidR="00393A26" w:rsidRPr="00830307">
        <w:rPr>
          <w:rFonts w:ascii="Times New Roman" w:hAnsi="Times New Roman" w:cs="Times New Roman"/>
          <w:color w:val="222222"/>
          <w:sz w:val="24"/>
          <w:szCs w:val="24"/>
          <w:lang w:val="en-GB"/>
        </w:rPr>
        <w:t>high efficiency</w:t>
      </w:r>
      <w:r w:rsidRPr="00830307">
        <w:rPr>
          <w:rFonts w:ascii="Times New Roman" w:hAnsi="Times New Roman" w:cs="Times New Roman"/>
          <w:color w:val="222222"/>
          <w:sz w:val="24"/>
          <w:szCs w:val="24"/>
          <w:lang w:val="en-GB"/>
        </w:rPr>
        <w:t xml:space="preserve"> </w:t>
      </w:r>
      <w:r w:rsidR="00780DBD" w:rsidRPr="00830307">
        <w:rPr>
          <w:rFonts w:ascii="Times New Roman" w:hAnsi="Times New Roman" w:cs="Times New Roman"/>
          <w:color w:val="222222"/>
          <w:sz w:val="24"/>
          <w:szCs w:val="24"/>
          <w:lang w:val="en-GB"/>
        </w:rPr>
        <w:t>with moderate</w:t>
      </w:r>
      <w:r w:rsidR="00843E27" w:rsidRPr="00830307">
        <w:rPr>
          <w:rFonts w:ascii="Times New Roman" w:hAnsi="Times New Roman" w:cs="Times New Roman"/>
          <w:color w:val="222222"/>
          <w:sz w:val="24"/>
          <w:szCs w:val="24"/>
          <w:lang w:val="en-GB"/>
        </w:rPr>
        <w:t xml:space="preserve"> cost</w:t>
      </w:r>
      <w:r w:rsidR="00780DBD" w:rsidRPr="00830307">
        <w:rPr>
          <w:rFonts w:ascii="Times New Roman" w:hAnsi="Times New Roman" w:cs="Times New Roman"/>
          <w:color w:val="222222"/>
          <w:sz w:val="24"/>
          <w:szCs w:val="24"/>
          <w:lang w:val="en-GB"/>
        </w:rPr>
        <w:t>s</w:t>
      </w:r>
      <w:r w:rsidRPr="00830307">
        <w:rPr>
          <w:rFonts w:ascii="Times New Roman" w:hAnsi="Times New Roman" w:cs="Times New Roman"/>
          <w:color w:val="222222"/>
          <w:sz w:val="24"/>
          <w:szCs w:val="24"/>
          <w:lang w:val="en-GB"/>
        </w:rPr>
        <w:t xml:space="preserve"> </w:t>
      </w:r>
      <w:r w:rsidR="008C6D32" w:rsidRPr="00830307">
        <w:rPr>
          <w:rFonts w:ascii="Times New Roman" w:hAnsi="Times New Roman" w:cs="Times New Roman"/>
          <w:color w:val="222222"/>
          <w:sz w:val="24"/>
          <w:szCs w:val="24"/>
          <w:lang w:val="en-GB"/>
        </w:rPr>
        <w:fldChar w:fldCharType="begin" w:fldLock="1"/>
      </w:r>
      <w:r w:rsidR="000101A7" w:rsidRPr="00830307">
        <w:rPr>
          <w:rFonts w:ascii="Times New Roman" w:hAnsi="Times New Roman" w:cs="Times New Roman"/>
          <w:color w:val="222222"/>
          <w:sz w:val="24"/>
          <w:szCs w:val="24"/>
          <w:lang w:val="en-GB"/>
        </w:rPr>
        <w:instrText>ADDIN CSL_CITATION {"citationItems":[{"id":"ITEM-1","itemData":{"DOI":"10.1016/j.watres.2006.03.004","ISSN":"00431354","abstract":"In this work, the design and construction of an annular tube reactor for the electrochemical and photo-electrochemical in situ generation of H2O2 are described. By cathodic reduction of dissolved oxygen and the coupled oxidation of water at a UV-illuminated nanocrystalline-TiO2 semiconductor anode, it was found that the electrochemically generated H2O2 can be employed to readily oxidize the model compound Direct Yellow-52 in dilute acidic solution at high rates in the presence of small quantities of dissolved iron(II). Although, the model organic compound is chemically stable under UV radiation, its electrochemical oxidation rate increases substantially when the semiconductor anode is illuminated as compared to the same processes carried out in the dark. © 2006 Elsevier Ltd. All rights reserved.","author":[{"dropping-particle":"","family":"Peralta-Hernández","given":"J. M.","non-dropping-particle":"","parse-names":false,"suffix":""},{"dropping-particle":"","family":"Meas-Vong","given":"Yunny","non-dropping-particle":"","parse-names":false,"suffix":""},{"dropping-particle":"","family":"Rodríguez","given":"Francisco J.","non-dropping-particle":"","parse-names":false,"suffix":""},{"dropping-particle":"","family":"Chapman","given":"Thomas W.","non-dropping-particle":"","parse-names":false,"suffix":""},{"dropping-particle":"","family":"Maldonado","given":"Manuel I.","non-dropping-particle":"","parse-names":false,"suffix":""},{"dropping-particle":"","family":"Godínez","given":"Luis A.","non-dropping-particle":"","parse-names":false,"suffix":""}],"container-title":"Water Research","id":"ITEM-1","issue":"9","issued":{"date-parts":[["2006","5","1"]]},"page":"1754-1762","publisher":"Elsevier Ltd","title":"In situ electrochemical and photo-electrochemical generation of the fenton reagent: A potentially important new water treatment technology","type":"article-journal","volume":"40"},"uris":["http://www.mendeley.com/documents/?uuid=7920cb29-6699-3cfd-8978-c63ebd63f744"]}],"mendeley":{"formattedCitation":"[9]","plainTextFormattedCitation":"[9]","previouslyFormattedCitation":"[9]"},"properties":{"noteIndex":0},"schema":"https://github.com/citation-style-language/schema/raw/master/csl-citation.json"}</w:instrText>
      </w:r>
      <w:r w:rsidR="008C6D32" w:rsidRPr="00830307">
        <w:rPr>
          <w:rFonts w:ascii="Times New Roman" w:hAnsi="Times New Roman" w:cs="Times New Roman"/>
          <w:color w:val="222222"/>
          <w:sz w:val="24"/>
          <w:szCs w:val="24"/>
          <w:lang w:val="en-GB"/>
        </w:rPr>
        <w:fldChar w:fldCharType="separate"/>
      </w:r>
      <w:r w:rsidR="000101A7" w:rsidRPr="00830307">
        <w:rPr>
          <w:rFonts w:ascii="Times New Roman" w:hAnsi="Times New Roman" w:cs="Times New Roman"/>
          <w:noProof/>
          <w:color w:val="222222"/>
          <w:sz w:val="24"/>
          <w:szCs w:val="24"/>
          <w:lang w:val="en-GB"/>
        </w:rPr>
        <w:t>[9]</w:t>
      </w:r>
      <w:r w:rsidR="008C6D32" w:rsidRPr="00830307">
        <w:rPr>
          <w:rFonts w:ascii="Times New Roman" w:hAnsi="Times New Roman" w:cs="Times New Roman"/>
          <w:color w:val="222222"/>
          <w:sz w:val="24"/>
          <w:szCs w:val="24"/>
          <w:lang w:val="en-GB"/>
        </w:rPr>
        <w:fldChar w:fldCharType="end"/>
      </w:r>
      <w:r w:rsidRPr="00830307">
        <w:rPr>
          <w:rFonts w:ascii="Times New Roman" w:hAnsi="Times New Roman" w:cs="Times New Roman"/>
          <w:color w:val="000066"/>
          <w:sz w:val="24"/>
          <w:szCs w:val="24"/>
          <w:lang w:val="en-GB"/>
        </w:rPr>
        <w:t xml:space="preserve">. </w:t>
      </w:r>
      <w:r w:rsidRPr="00830307">
        <w:rPr>
          <w:rFonts w:ascii="Times New Roman" w:hAnsi="Times New Roman" w:cs="Times New Roman"/>
          <w:color w:val="222222"/>
          <w:sz w:val="24"/>
          <w:szCs w:val="24"/>
          <w:lang w:val="en-GB"/>
        </w:rPr>
        <w:t>Considerable research has been conducted on TiO</w:t>
      </w:r>
      <w:r w:rsidRPr="00830307">
        <w:rPr>
          <w:rFonts w:ascii="Times New Roman" w:hAnsi="Times New Roman" w:cs="Times New Roman"/>
          <w:color w:val="222222"/>
          <w:sz w:val="24"/>
          <w:szCs w:val="24"/>
          <w:vertAlign w:val="subscript"/>
          <w:lang w:val="en-GB"/>
        </w:rPr>
        <w:t>2</w:t>
      </w:r>
      <w:r w:rsidRPr="00830307">
        <w:rPr>
          <w:rFonts w:ascii="Times New Roman" w:hAnsi="Times New Roman" w:cs="Times New Roman"/>
          <w:color w:val="222222"/>
          <w:sz w:val="24"/>
          <w:szCs w:val="24"/>
          <w:lang w:val="en-GB"/>
        </w:rPr>
        <w:t xml:space="preserve"> </w:t>
      </w:r>
      <w:r w:rsidRPr="00830307">
        <w:rPr>
          <w:rFonts w:ascii="Times New Roman" w:hAnsi="Times New Roman" w:cs="Times New Roman"/>
          <w:color w:val="222222"/>
          <w:sz w:val="24"/>
          <w:szCs w:val="24"/>
          <w:lang w:val="en-GB"/>
        </w:rPr>
        <w:lastRenderedPageBreak/>
        <w:t xml:space="preserve">nanoparticles as a </w:t>
      </w:r>
      <w:proofErr w:type="spellStart"/>
      <w:r w:rsidRPr="00830307">
        <w:rPr>
          <w:rFonts w:ascii="Times New Roman" w:hAnsi="Times New Roman" w:cs="Times New Roman"/>
          <w:color w:val="222222"/>
          <w:sz w:val="24"/>
          <w:szCs w:val="24"/>
          <w:lang w:val="en-GB"/>
        </w:rPr>
        <w:t>photocatalyst</w:t>
      </w:r>
      <w:proofErr w:type="spellEnd"/>
      <w:r w:rsidRPr="00830307">
        <w:rPr>
          <w:rFonts w:ascii="Times New Roman" w:hAnsi="Times New Roman" w:cs="Times New Roman"/>
          <w:color w:val="222222"/>
          <w:sz w:val="24"/>
          <w:szCs w:val="24"/>
          <w:lang w:val="en-GB"/>
        </w:rPr>
        <w:t xml:space="preserve"> for the remediation of OMR such as phenol</w:t>
      </w:r>
      <w:r w:rsidR="00C26A60" w:rsidRPr="00830307">
        <w:rPr>
          <w:rFonts w:ascii="Times New Roman" w:hAnsi="Times New Roman" w:cs="Times New Roman"/>
          <w:color w:val="222222"/>
          <w:sz w:val="24"/>
          <w:szCs w:val="24"/>
          <w:lang w:val="en-GB"/>
        </w:rPr>
        <w:t xml:space="preserve"> </w:t>
      </w:r>
      <w:r w:rsidR="0050349E" w:rsidRPr="00830307">
        <w:rPr>
          <w:rFonts w:ascii="Times New Roman" w:hAnsi="Times New Roman" w:cs="Times New Roman"/>
          <w:color w:val="222222"/>
          <w:sz w:val="24"/>
          <w:szCs w:val="24"/>
          <w:lang w:val="en-GB"/>
        </w:rPr>
        <w:fldChar w:fldCharType="begin" w:fldLock="1"/>
      </w:r>
      <w:r w:rsidR="000101A7" w:rsidRPr="00830307">
        <w:rPr>
          <w:rFonts w:ascii="Times New Roman" w:hAnsi="Times New Roman" w:cs="Times New Roman"/>
          <w:color w:val="222222"/>
          <w:sz w:val="24"/>
          <w:szCs w:val="24"/>
          <w:lang w:val="en-GB"/>
        </w:rPr>
        <w:instrText>ADDIN CSL_CITATION {"citationItems":[{"id":"ITEM-1","itemData":{"DOI":"10.1016/j.jece.2018.09.048","ISSN":"22133437","abstract":"A series of Au-Pd/TiO2 catalysts were synthesized in different weight % using sol-immobilization method. Of the range studied 1%Pd/TiO2 catalyst achieved 86.4% conversion of phenol to CO2 in a standard batch-slurry system utilizing UV. However under recycle or continuous operation Pd leaching from catalyst surface led to gradual deactivation. Au-Pd nanoparticles supported on TiO2 P25 were stable and recyclable, here Au species were found to help to anchor Pd species on TiO2, and no observable Pd leaching occurred. Utilizing UV, 1%Pd/TiO2 showed faster rate of phenol degradation in comparison to Au-Pd/TiO2, while 1%Au/TiO2 and 0.5%Au-0.5%Pd/TiO2 showed faster phenol degradation rates under visible light. The TiO2 P25 support was also found to be active, stable and recyclable in phenol degradation utilizing UV; and was hence considered suitable for continuous operation. However poor oxygen mass transfer led to the formation and lay-down of polymeric species when using a Trickle bed approach. Operation in the Taylor flow regime was demonstrated to increase oxygen saturation and significantly reduced deactivation. Hence continuous photocatalytic degradation of phenol could be achieved using TiO2 under Taylor Flow conditions.","author":[{"dropping-particle":"","family":"Yilleng","given":"Moses T.","non-dropping-particle":"","parse-names":false,"suffix":""},{"dropping-particle":"","family":"Gimba","given":"Emmanuel C.","non-dropping-particle":"","parse-names":false,"suffix":""},{"dropping-particle":"","family":"Ndukwe","given":"George I.","non-dropping-particle":"","parse-names":false,"suffix":""},{"dropping-particle":"","family":"Bugaje","given":"Idris M.","non-dropping-particle":"","parse-names":false,"suffix":""},{"dropping-particle":"","family":"Rooney","given":"David W.","non-dropping-particle":"","parse-names":false,"suffix":""},{"dropping-particle":"","family":"Manyar","given":"Haresh G.","non-dropping-particle":"","parse-names":false,"suffix":""}],"container-title":"Journal of Environmental Chemical Engineering","id":"ITEM-1","issue":"5","issued":{"date-parts":[["2018","10","1"]]},"page":"6382-6389","publisher":"Elsevier Ltd","title":"Batch to continuous photocatalytic degradation of phenol using TiO2 and Au-Pd nanoparticles supported on TiO2","type":"article-journal","volume":"6"},"uris":["http://www.mendeley.com/documents/?uuid=80020609-1090-3cb9-b8a0-333c795048b9"]}],"mendeley":{"formattedCitation":"[10]","plainTextFormattedCitation":"[10]","previouslyFormattedCitation":"[10]"},"properties":{"noteIndex":0},"schema":"https://github.com/citation-style-language/schema/raw/master/csl-citation.json"}</w:instrText>
      </w:r>
      <w:r w:rsidR="0050349E" w:rsidRPr="00830307">
        <w:rPr>
          <w:rFonts w:ascii="Times New Roman" w:hAnsi="Times New Roman" w:cs="Times New Roman"/>
          <w:color w:val="222222"/>
          <w:sz w:val="24"/>
          <w:szCs w:val="24"/>
          <w:lang w:val="en-GB"/>
        </w:rPr>
        <w:fldChar w:fldCharType="separate"/>
      </w:r>
      <w:r w:rsidR="000101A7" w:rsidRPr="00830307">
        <w:rPr>
          <w:rFonts w:ascii="Times New Roman" w:hAnsi="Times New Roman" w:cs="Times New Roman"/>
          <w:noProof/>
          <w:color w:val="222222"/>
          <w:sz w:val="24"/>
          <w:szCs w:val="24"/>
          <w:lang w:val="en-GB"/>
        </w:rPr>
        <w:t>[10]</w:t>
      </w:r>
      <w:r w:rsidR="0050349E" w:rsidRPr="00830307">
        <w:rPr>
          <w:rFonts w:ascii="Times New Roman" w:hAnsi="Times New Roman" w:cs="Times New Roman"/>
          <w:color w:val="222222"/>
          <w:sz w:val="24"/>
          <w:szCs w:val="24"/>
          <w:lang w:val="en-GB"/>
        </w:rPr>
        <w:fldChar w:fldCharType="end"/>
      </w:r>
      <w:r w:rsidR="00BE6ABA" w:rsidRPr="00830307">
        <w:rPr>
          <w:rFonts w:ascii="Times New Roman" w:hAnsi="Times New Roman" w:cs="Times New Roman"/>
          <w:noProof/>
          <w:color w:val="000000"/>
          <w:sz w:val="24"/>
          <w:szCs w:val="24"/>
          <w:lang w:val="en-GB"/>
        </w:rPr>
        <w:t xml:space="preserve">, </w:t>
      </w:r>
      <w:r w:rsidR="00034319" w:rsidRPr="00830307">
        <w:rPr>
          <w:rFonts w:ascii="Times New Roman" w:hAnsi="Times New Roman" w:cs="Times New Roman"/>
          <w:noProof/>
          <w:color w:val="000000"/>
          <w:sz w:val="24"/>
          <w:szCs w:val="24"/>
          <w:lang w:val="en-GB"/>
        </w:rPr>
        <w:t xml:space="preserve">methylene blue </w:t>
      </w:r>
      <w:r w:rsidR="0050349E" w:rsidRPr="00830307">
        <w:rPr>
          <w:rFonts w:ascii="Times New Roman" w:hAnsi="Times New Roman" w:cs="Times New Roman"/>
          <w:noProof/>
          <w:color w:val="000000"/>
          <w:sz w:val="24"/>
          <w:szCs w:val="24"/>
          <w:lang w:val="en-GB"/>
        </w:rPr>
        <w:fldChar w:fldCharType="begin" w:fldLock="1"/>
      </w:r>
      <w:r w:rsidR="000101A7" w:rsidRPr="00830307">
        <w:rPr>
          <w:rFonts w:ascii="Times New Roman" w:hAnsi="Times New Roman" w:cs="Times New Roman"/>
          <w:noProof/>
          <w:color w:val="000000"/>
          <w:sz w:val="24"/>
          <w:szCs w:val="24"/>
          <w:lang w:val="en-GB"/>
        </w:rPr>
        <w:instrText>ADDIN CSL_CITATION {"citationItems":[{"id":"ITEM-1","itemData":{"DOI":"10.1016/j.matlet.2018.08.053","ISSN":"18734979","abstract":"Photocatalytic activity of low band gap hydrogenated HfO2 doped TiO2 (H-HfO2/TiO2), HfO2 doped TiO2 (HfO2/TiO2) and TiO2 (pristine) were investigated by photocatalytic degradation of five different industrial dyes. The current study envisages the effect of doping hydrogen and HfO2 up on TiO2 for photocatalytic degradation of different chemically structured dyes. Methylene Blue attains fast degradation efficiency of 90%, within 10 min of the reaction due to high photocatalytic adsorption and degradation over the rough TiO2 surface. Effect of pH on dye degradation is observed, leading to disintegration and mineralization.","author":[{"dropping-particle":"","family":"Laishram","given":"Devika","non-dropping-particle":"","parse-names":false,"suffix":""},{"dropping-particle":"","family":"Shejale","given":"Kiran P.","non-dropping-particle":"","parse-names":false,"suffix":""},{"dropping-particle":"","family":"Gupta","given":"Ritu","non-dropping-particle":"","parse-names":false,"suffix":""},{"dropping-particle":"","family":"Sharma","given":"Rakesh K.","non-dropping-particle":"","parse-names":false,"suffix":""}],"container-title":"Materials Letters","id":"ITEM-1","issued":{"date-parts":[["2018","11","15"]]},"page":"225-228","publisher":"Elsevier B.V.","title":"Heterostructured HfO2/TiO2 spherical nanoparticles for visible photocatalytic water remediation","type":"article-journal","volume":"231"},"uris":["http://www.mendeley.com/documents/?uuid=eb10a222-f97f-35be-9441-b4b12e094876"]}],"mendeley":{"formattedCitation":"[11]","plainTextFormattedCitation":"[11]","previouslyFormattedCitation":"[11]"},"properties":{"noteIndex":0},"schema":"https://github.com/citation-style-language/schema/raw/master/csl-citation.json"}</w:instrText>
      </w:r>
      <w:r w:rsidR="0050349E" w:rsidRPr="00830307">
        <w:rPr>
          <w:rFonts w:ascii="Times New Roman" w:hAnsi="Times New Roman" w:cs="Times New Roman"/>
          <w:noProof/>
          <w:color w:val="000000"/>
          <w:sz w:val="24"/>
          <w:szCs w:val="24"/>
          <w:lang w:val="en-GB"/>
        </w:rPr>
        <w:fldChar w:fldCharType="separate"/>
      </w:r>
      <w:r w:rsidR="000101A7" w:rsidRPr="00830307">
        <w:rPr>
          <w:rFonts w:ascii="Times New Roman" w:hAnsi="Times New Roman" w:cs="Times New Roman"/>
          <w:noProof/>
          <w:color w:val="000000"/>
          <w:sz w:val="24"/>
          <w:szCs w:val="24"/>
          <w:lang w:val="en-GB"/>
        </w:rPr>
        <w:t>[11]</w:t>
      </w:r>
      <w:r w:rsidR="0050349E" w:rsidRPr="00830307">
        <w:rPr>
          <w:rFonts w:ascii="Times New Roman" w:hAnsi="Times New Roman" w:cs="Times New Roman"/>
          <w:noProof/>
          <w:color w:val="000000"/>
          <w:sz w:val="24"/>
          <w:szCs w:val="24"/>
          <w:lang w:val="en-GB"/>
        </w:rPr>
        <w:fldChar w:fldCharType="end"/>
      </w:r>
      <w:r w:rsidR="00034319" w:rsidRPr="00830307">
        <w:rPr>
          <w:rFonts w:ascii="Times New Roman" w:hAnsi="Times New Roman" w:cs="Times New Roman"/>
          <w:noProof/>
          <w:color w:val="000000"/>
          <w:sz w:val="24"/>
          <w:szCs w:val="24"/>
          <w:lang w:val="en-GB"/>
        </w:rPr>
        <w:t xml:space="preserve">, </w:t>
      </w:r>
      <w:r w:rsidR="0050349E" w:rsidRPr="00830307">
        <w:rPr>
          <w:rFonts w:ascii="Times New Roman" w:hAnsi="Times New Roman" w:cs="Times New Roman"/>
          <w:noProof/>
          <w:color w:val="000000"/>
          <w:sz w:val="24"/>
          <w:szCs w:val="24"/>
          <w:lang w:val="en-GB"/>
        </w:rPr>
        <w:t xml:space="preserve">rhodamine B </w:t>
      </w:r>
      <w:r w:rsidR="0050349E" w:rsidRPr="00830307">
        <w:rPr>
          <w:rFonts w:ascii="Times New Roman" w:hAnsi="Times New Roman" w:cs="Times New Roman"/>
          <w:noProof/>
          <w:color w:val="000000"/>
          <w:sz w:val="24"/>
          <w:szCs w:val="24"/>
          <w:lang w:val="en-GB"/>
        </w:rPr>
        <w:fldChar w:fldCharType="begin" w:fldLock="1"/>
      </w:r>
      <w:r w:rsidR="000101A7" w:rsidRPr="00830307">
        <w:rPr>
          <w:rFonts w:ascii="Times New Roman" w:hAnsi="Times New Roman" w:cs="Times New Roman"/>
          <w:noProof/>
          <w:color w:val="000000"/>
          <w:sz w:val="24"/>
          <w:szCs w:val="24"/>
          <w:lang w:val="en-GB"/>
        </w:rPr>
        <w:instrText>ADDIN CSL_CITATION {"citationItems":[{"id":"ITEM-1","itemData":{"DOI":"10.1016/j.diamond.2016.10.023","ISSN":"09259635","abstract":"Pure TiO2 and carbon quantum dots (CQDs)-doped TiO2 nanocomposite (CQDs/TiO2 nanocomposite) were prepared by a sol-gel approach for photocatalytic removal of Rhodamine B and cefradine. Analyses by Transmission electronmicroscopy (TEM), scanning electron microscopy (SEM), energy dispersive spectrometry (EDS), UV–visible spectroscopy and X-ray powder diffraction (XRD) confirmed the successful formation of CQDs/TiO2 heterostructure. The as-prepared TiO2 and CQDs/TiO2 composite possessed small particles, spherical-like shape, and anatase crystal form. Meanwhile, Rhodamine B and cefradine were chosen to evaluate the photocatalytic activity of TiO2 and CQDs/TiO2 composite. Results revealed that with the facile decoration of CQDs, the absorption of photocatalyst was extended into visible light region and photocatalytic activity was improved in comparison with pure TiO2. Furthermore, the mechanism for the improvement of the photocatalytic performance of the composites was discussed on the basis of the results. CQDs play an important role in the photocatalytic process, due to their superior ability to extend the visible absorption and produce more electrons and electron–hole pairs for the degradation of pollutants. In all, the paper offers further insights into the development of CQDs/TiO2 nanocomposite as photocatalyst for the degradation of antibiotics.","author":[{"dropping-particle":"","family":"Chen","given":"Jiao","non-dropping-particle":"","parse-names":false,"suffix":""},{"dropping-particle":"","family":"Shu","given":"Juan","non-dropping-particle":"","parse-names":false,"suffix":""},{"dropping-particle":"","family":"Anqi","given":"Zhang","non-dropping-particle":"","parse-names":false,"suffix":""},{"dropping-particle":"","family":"Juyuan","given":"Heng","non-dropping-particle":"","parse-names":false,"suffix":""},{"dropping-particle":"","family":"Yan","given":"Zhengyu","non-dropping-particle":"","parse-names":false,"suffix":""},{"dropping-particle":"","family":"Chen","given":"Jianqiu","non-dropping-particle":"","parse-names":false,"suffix":""}],"container-title":"Diamond and Related Materials","id":"ITEM-1","issued":{"date-parts":[["2016","11","1"]]},"page":"137-144","publisher":"Elsevier Ltd","title":"Synthesis of carbon quantum dots/TiO2 nanocomposite for photo-degradation of Rhodamine B and cefradine","type":"article-journal","volume":"70"},"uris":["http://www.mendeley.com/documents/?uuid=88a149f0-431b-314e-8680-927bdcefce09"]}],"mendeley":{"formattedCitation":"[12]","plainTextFormattedCitation":"[12]","previouslyFormattedCitation":"[12]"},"properties":{"noteIndex":0},"schema":"https://github.com/citation-style-language/schema/raw/master/csl-citation.json"}</w:instrText>
      </w:r>
      <w:r w:rsidR="0050349E" w:rsidRPr="00830307">
        <w:rPr>
          <w:rFonts w:ascii="Times New Roman" w:hAnsi="Times New Roman" w:cs="Times New Roman"/>
          <w:noProof/>
          <w:color w:val="000000"/>
          <w:sz w:val="24"/>
          <w:szCs w:val="24"/>
          <w:lang w:val="en-GB"/>
        </w:rPr>
        <w:fldChar w:fldCharType="separate"/>
      </w:r>
      <w:r w:rsidR="000101A7" w:rsidRPr="00830307">
        <w:rPr>
          <w:rFonts w:ascii="Times New Roman" w:hAnsi="Times New Roman" w:cs="Times New Roman"/>
          <w:noProof/>
          <w:color w:val="000000"/>
          <w:sz w:val="24"/>
          <w:szCs w:val="24"/>
          <w:lang w:val="en-GB"/>
        </w:rPr>
        <w:t>[12]</w:t>
      </w:r>
      <w:r w:rsidR="0050349E" w:rsidRPr="00830307">
        <w:rPr>
          <w:rFonts w:ascii="Times New Roman" w:hAnsi="Times New Roman" w:cs="Times New Roman"/>
          <w:noProof/>
          <w:color w:val="000000"/>
          <w:sz w:val="24"/>
          <w:szCs w:val="24"/>
          <w:lang w:val="en-GB"/>
        </w:rPr>
        <w:fldChar w:fldCharType="end"/>
      </w:r>
      <w:r w:rsidR="00034319" w:rsidRPr="00830307">
        <w:rPr>
          <w:rFonts w:ascii="Times New Roman" w:hAnsi="Times New Roman" w:cs="Times New Roman"/>
          <w:noProof/>
          <w:color w:val="000000"/>
          <w:sz w:val="24"/>
          <w:szCs w:val="24"/>
          <w:lang w:val="en-GB"/>
        </w:rPr>
        <w:t xml:space="preserve">, </w:t>
      </w:r>
      <w:r w:rsidR="0050349E" w:rsidRPr="00830307">
        <w:rPr>
          <w:rFonts w:ascii="Times New Roman" w:hAnsi="Times New Roman" w:cs="Times New Roman"/>
          <w:noProof/>
          <w:color w:val="000000"/>
          <w:sz w:val="24"/>
          <w:szCs w:val="24"/>
          <w:lang w:val="en-GB"/>
        </w:rPr>
        <w:t xml:space="preserve">and </w:t>
      </w:r>
      <w:r w:rsidR="00C418AF" w:rsidRPr="00830307">
        <w:rPr>
          <w:rFonts w:ascii="Times New Roman" w:hAnsi="Times New Roman" w:cs="Times New Roman"/>
          <w:noProof/>
          <w:color w:val="000000"/>
          <w:sz w:val="24"/>
          <w:szCs w:val="24"/>
          <w:lang w:val="en-GB"/>
        </w:rPr>
        <w:t>b</w:t>
      </w:r>
      <w:r w:rsidR="00F11EC7" w:rsidRPr="00830307">
        <w:rPr>
          <w:rFonts w:ascii="Times New Roman" w:hAnsi="Times New Roman" w:cs="Times New Roman"/>
          <w:noProof/>
          <w:color w:val="000000"/>
          <w:sz w:val="24"/>
          <w:szCs w:val="24"/>
          <w:lang w:val="en-GB"/>
        </w:rPr>
        <w:t xml:space="preserve">isphenol-A (BPA) </w:t>
      </w:r>
      <w:r w:rsidR="0050349E" w:rsidRPr="00830307">
        <w:rPr>
          <w:rFonts w:ascii="Times New Roman" w:hAnsi="Times New Roman" w:cs="Times New Roman"/>
          <w:noProof/>
          <w:color w:val="000000"/>
          <w:sz w:val="24"/>
          <w:szCs w:val="24"/>
          <w:lang w:val="en-GB"/>
        </w:rPr>
        <w:fldChar w:fldCharType="begin" w:fldLock="1"/>
      </w:r>
      <w:r w:rsidR="000101A7" w:rsidRPr="00830307">
        <w:rPr>
          <w:rFonts w:ascii="Times New Roman" w:hAnsi="Times New Roman" w:cs="Times New Roman"/>
          <w:noProof/>
          <w:color w:val="000000"/>
          <w:sz w:val="24"/>
          <w:szCs w:val="24"/>
          <w:lang w:val="en-GB"/>
        </w:rPr>
        <w:instrText>ADDIN CSL_CITATION {"citationItems":[{"id":"ITEM-1","itemData":{"DOI":"10.1007/s12678-016-0335-9","ISSN":"18685994","abstract":"Although TiO2 is used in a wide range of photocatalytic applications, its activity can be improved considerably by coupling with a metal oxide, such as WO3, in a bicomponent systems. However, the amount of WO3 deposited onto TiO2 is of crucial importance because it may influence the optical and electrochemical properties and, consequently, the photocatalytic activity. In the present study, a series of modified electrodes were prepared by electrochemical deposition of different amounts of WO3 onto TiO2 nanotubes (TiO2-NTs). Energy dispersive X-ray analysis revealed that increasing amounts of W were deposited with increased deposition times between 5 and 60 min, and that electrodes EW5, EW10, EW15, EW30, EW45, and EW60 contained 0.74, 1.27, 1.60, 4.85, 10.10, and 13.30 at.% W, respectively. X-ray diffraction patterns confirmed the presence of the WO3 crystalline phase and the TiO2 anatase. Diffuse reflectance spectra of electrodes EW5, EW10, and EW15 exhibited the most intense absorbances, and their energy band-gap values were in the region of 2.90 eV, which is comparable with the value for TiO2-WO3 bicomponent. The photoactivities of electrodes EW5 and EW10 containing low amounts of W (~1 %) exhibited photocurrents that were, respectively, 13 and 25 % higher than that of the unmodified TiO2-NTs electrode. Electrodes containing larger amounts of W showed correspondingly reduced photocurrents. The application of electrodes E0 and EW10 on the photoelectrocatalytic oxidation of Bisphenol-A (BPA) revealed excellent removal rate which BPA was not detected after 30 min of reaction. The electrode EW10 achieved ~64 % of total organic carbon (TOC) in the end of degradation, more effective compared to the electrode E0 (58 %). These findings demonstrate that photoelectrocatalytic efficiency is strictly dependent on morphology and amount of WO3. Optimal deposition of WO3 favors the formation of WO3-TiO2 heterojunctions, thereby improving the performance of the semiconductor. [Figure not available: see fulltext.]","author":[{"dropping-particle":"","family":"Martins","given":"Alysson Stefan","non-dropping-particle":"","parse-names":false,"suffix":""},{"dropping-particle":"","family":"Cordeiro-Junior","given":"Paulo Jorge Marques","non-dropping-particle":"","parse-names":false,"suffix":""},{"dropping-particle":"","family":"Nuñez","given":"Luciana","non-dropping-particle":"","parse-names":false,"suffix":""},{"dropping-particle":"","family":"Lanza","given":"Marcos Roberto de Vasconcelos","non-dropping-particle":"","parse-names":false,"suffix":""}],"container-title":"Electrocatalysis","id":"ITEM-1","issue":"2","issued":{"date-parts":[["2017","3","1"]]},"page":"115-121","publisher":"Springer New York LLC","title":"A Simple Method for the Electrodeposition of WO3 in TiO2 Nanotubes: Influence of the Amount of Tungsten on Photoelectrocatalytic Activity","type":"article-journal","volume":"8"},"uris":["http://www.mendeley.com/documents/?uuid=7ec8e52a-f329-3f44-a9e4-2e3f94e8274e"]}],"mendeley":{"formattedCitation":"[13]","plainTextFormattedCitation":"[13]","previouslyFormattedCitation":"[13]"},"properties":{"noteIndex":0},"schema":"https://github.com/citation-style-language/schema/raw/master/csl-citation.json"}</w:instrText>
      </w:r>
      <w:r w:rsidR="0050349E" w:rsidRPr="00830307">
        <w:rPr>
          <w:rFonts w:ascii="Times New Roman" w:hAnsi="Times New Roman" w:cs="Times New Roman"/>
          <w:noProof/>
          <w:color w:val="000000"/>
          <w:sz w:val="24"/>
          <w:szCs w:val="24"/>
          <w:lang w:val="en-GB"/>
        </w:rPr>
        <w:fldChar w:fldCharType="separate"/>
      </w:r>
      <w:r w:rsidR="000101A7" w:rsidRPr="00830307">
        <w:rPr>
          <w:rFonts w:ascii="Times New Roman" w:hAnsi="Times New Roman" w:cs="Times New Roman"/>
          <w:noProof/>
          <w:color w:val="000000"/>
          <w:sz w:val="24"/>
          <w:szCs w:val="24"/>
          <w:lang w:val="en-GB"/>
        </w:rPr>
        <w:t>[13]</w:t>
      </w:r>
      <w:r w:rsidR="0050349E" w:rsidRPr="00830307">
        <w:rPr>
          <w:rFonts w:ascii="Times New Roman" w:hAnsi="Times New Roman" w:cs="Times New Roman"/>
          <w:noProof/>
          <w:color w:val="000000"/>
          <w:sz w:val="24"/>
          <w:szCs w:val="24"/>
          <w:lang w:val="en-GB"/>
        </w:rPr>
        <w:fldChar w:fldCharType="end"/>
      </w:r>
      <w:r w:rsidRPr="00830307">
        <w:rPr>
          <w:rFonts w:ascii="Times New Roman" w:hAnsi="Times New Roman" w:cs="Times New Roman"/>
          <w:color w:val="000000"/>
          <w:sz w:val="24"/>
          <w:szCs w:val="24"/>
          <w:lang w:val="en-GB"/>
        </w:rPr>
        <w:t xml:space="preserve">. </w:t>
      </w:r>
      <w:r w:rsidRPr="00830307">
        <w:rPr>
          <w:rFonts w:ascii="Times New Roman" w:hAnsi="Times New Roman" w:cs="Times New Roman"/>
          <w:color w:val="222222"/>
          <w:sz w:val="24"/>
          <w:szCs w:val="24"/>
          <w:lang w:val="en-GB"/>
        </w:rPr>
        <w:t>TiO</w:t>
      </w:r>
      <w:r w:rsidRPr="00830307">
        <w:rPr>
          <w:rFonts w:ascii="Times New Roman" w:hAnsi="Times New Roman" w:cs="Times New Roman"/>
          <w:color w:val="222222"/>
          <w:sz w:val="24"/>
          <w:szCs w:val="24"/>
          <w:vertAlign w:val="subscript"/>
          <w:lang w:val="en-GB"/>
        </w:rPr>
        <w:t>2</w:t>
      </w:r>
      <w:r w:rsidRPr="00830307">
        <w:rPr>
          <w:rFonts w:ascii="Times New Roman" w:hAnsi="Times New Roman" w:cs="Times New Roman"/>
          <w:color w:val="222222"/>
          <w:sz w:val="24"/>
          <w:szCs w:val="24"/>
          <w:lang w:val="en-GB"/>
        </w:rPr>
        <w:t xml:space="preserve"> has a band gap of 3.0-3.2 eV, corresponding to </w:t>
      </w:r>
      <w:r w:rsidR="00D61DAB" w:rsidRPr="00830307">
        <w:rPr>
          <w:rFonts w:ascii="Times New Roman" w:hAnsi="Times New Roman" w:cs="Times New Roman"/>
          <w:color w:val="222222"/>
          <w:sz w:val="24"/>
          <w:szCs w:val="24"/>
          <w:lang w:val="en-GB"/>
        </w:rPr>
        <w:t>a</w:t>
      </w:r>
      <w:r w:rsidRPr="00830307">
        <w:rPr>
          <w:rFonts w:ascii="Times New Roman" w:hAnsi="Times New Roman" w:cs="Times New Roman"/>
          <w:color w:val="222222"/>
          <w:sz w:val="24"/>
          <w:szCs w:val="24"/>
          <w:lang w:val="en-GB"/>
        </w:rPr>
        <w:t xml:space="preserve"> UV-range of radiation</w:t>
      </w:r>
      <w:r w:rsidR="00D2385F" w:rsidRPr="00830307">
        <w:rPr>
          <w:rFonts w:ascii="Times New Roman" w:hAnsi="Times New Roman" w:cs="Times New Roman"/>
          <w:color w:val="222222"/>
          <w:sz w:val="24"/>
          <w:szCs w:val="24"/>
          <w:lang w:val="en-GB"/>
        </w:rPr>
        <w:t>,</w:t>
      </w:r>
      <w:r w:rsidRPr="00830307">
        <w:rPr>
          <w:rFonts w:ascii="Times New Roman" w:hAnsi="Times New Roman" w:cs="Times New Roman"/>
          <w:color w:val="222222"/>
          <w:sz w:val="24"/>
          <w:szCs w:val="24"/>
          <w:lang w:val="en-GB"/>
        </w:rPr>
        <w:t xml:space="preserve"> </w:t>
      </w:r>
      <w:r w:rsidR="00421D43" w:rsidRPr="00830307">
        <w:rPr>
          <w:rFonts w:ascii="Times New Roman" w:hAnsi="Times New Roman" w:cs="Times New Roman"/>
          <w:color w:val="222222"/>
          <w:sz w:val="24"/>
          <w:szCs w:val="24"/>
          <w:lang w:val="en-GB"/>
        </w:rPr>
        <w:t>in which the hydrothermally synthesized TiO</w:t>
      </w:r>
      <w:r w:rsidR="00421D43" w:rsidRPr="00830307">
        <w:rPr>
          <w:rFonts w:ascii="Times New Roman" w:hAnsi="Times New Roman" w:cs="Times New Roman"/>
          <w:color w:val="222222"/>
          <w:sz w:val="24"/>
          <w:szCs w:val="24"/>
          <w:vertAlign w:val="subscript"/>
          <w:lang w:val="en-GB"/>
        </w:rPr>
        <w:t>2</w:t>
      </w:r>
      <w:r w:rsidRPr="00830307">
        <w:rPr>
          <w:rFonts w:ascii="Times New Roman" w:hAnsi="Times New Roman" w:cs="Times New Roman"/>
          <w:color w:val="222222"/>
          <w:sz w:val="24"/>
          <w:szCs w:val="24"/>
          <w:lang w:val="en-GB"/>
        </w:rPr>
        <w:t xml:space="preserve"> in acidic conditions has provided substantial results</w:t>
      </w:r>
      <w:r w:rsidR="00401B66" w:rsidRPr="00830307">
        <w:rPr>
          <w:rFonts w:ascii="Times New Roman" w:hAnsi="Times New Roman" w:cs="Times New Roman"/>
          <w:color w:val="222222"/>
          <w:sz w:val="24"/>
          <w:szCs w:val="24"/>
          <w:lang w:val="en-GB"/>
        </w:rPr>
        <w:t xml:space="preserve"> </w:t>
      </w:r>
      <w:r w:rsidR="00372F50" w:rsidRPr="00830307">
        <w:rPr>
          <w:rFonts w:ascii="Times New Roman" w:hAnsi="Times New Roman" w:cs="Times New Roman"/>
          <w:color w:val="222222"/>
          <w:sz w:val="24"/>
          <w:szCs w:val="24"/>
          <w:lang w:val="en-GB"/>
        </w:rPr>
        <w:t xml:space="preserve">with </w:t>
      </w:r>
      <w:r w:rsidR="00D61DAB" w:rsidRPr="00830307">
        <w:rPr>
          <w:rFonts w:ascii="Times New Roman" w:hAnsi="Times New Roman" w:cs="Times New Roman"/>
          <w:color w:val="222222"/>
          <w:sz w:val="24"/>
          <w:szCs w:val="24"/>
          <w:lang w:val="en-GB"/>
        </w:rPr>
        <w:t xml:space="preserve">a </w:t>
      </w:r>
      <w:r w:rsidR="00401B66" w:rsidRPr="00830307">
        <w:rPr>
          <w:rFonts w:ascii="Times New Roman" w:hAnsi="Times New Roman" w:cs="Times New Roman"/>
          <w:color w:val="222222"/>
          <w:sz w:val="24"/>
          <w:szCs w:val="24"/>
          <w:lang w:val="en-GB"/>
        </w:rPr>
        <w:t xml:space="preserve">reported rate of reaction </w:t>
      </w:r>
      <w:r w:rsidR="00372F50" w:rsidRPr="00830307">
        <w:rPr>
          <w:rFonts w:ascii="Times New Roman" w:hAnsi="Times New Roman" w:cs="Times New Roman"/>
          <w:color w:val="222222"/>
          <w:sz w:val="24"/>
          <w:szCs w:val="24"/>
          <w:lang w:val="en-GB"/>
        </w:rPr>
        <w:t>of 43×10</w:t>
      </w:r>
      <w:r w:rsidR="000539A0" w:rsidRPr="00830307">
        <w:rPr>
          <w:rFonts w:ascii="Times New Roman" w:hAnsi="Times New Roman" w:cs="Times New Roman"/>
          <w:color w:val="222222"/>
          <w:sz w:val="24"/>
          <w:szCs w:val="24"/>
          <w:vertAlign w:val="superscript"/>
          <w:lang w:val="en-GB"/>
        </w:rPr>
        <w:t>-</w:t>
      </w:r>
      <w:r w:rsidR="00372F50" w:rsidRPr="00830307">
        <w:rPr>
          <w:rFonts w:ascii="Times New Roman" w:hAnsi="Times New Roman" w:cs="Times New Roman"/>
          <w:color w:val="222222"/>
          <w:sz w:val="24"/>
          <w:szCs w:val="24"/>
          <w:vertAlign w:val="superscript"/>
          <w:lang w:val="en-GB"/>
        </w:rPr>
        <w:t>9</w:t>
      </w:r>
      <w:r w:rsidR="00372F50" w:rsidRPr="00830307">
        <w:rPr>
          <w:rFonts w:ascii="Times New Roman" w:hAnsi="Times New Roman" w:cs="Times New Roman"/>
          <w:color w:val="222222"/>
          <w:sz w:val="24"/>
          <w:szCs w:val="24"/>
          <w:lang w:val="en-GB"/>
        </w:rPr>
        <w:t xml:space="preserve"> </w:t>
      </w:r>
      <w:proofErr w:type="spellStart"/>
      <w:r w:rsidR="00372F50" w:rsidRPr="00830307">
        <w:rPr>
          <w:rFonts w:ascii="Times New Roman" w:hAnsi="Times New Roman" w:cs="Times New Roman"/>
          <w:color w:val="222222"/>
          <w:sz w:val="24"/>
          <w:szCs w:val="24"/>
          <w:lang w:val="en-GB"/>
        </w:rPr>
        <w:t>mol</w:t>
      </w:r>
      <w:proofErr w:type="spellEnd"/>
      <w:r w:rsidR="00372F50" w:rsidRPr="00830307">
        <w:rPr>
          <w:rFonts w:ascii="Times New Roman" w:hAnsi="Times New Roman" w:cs="Times New Roman"/>
          <w:color w:val="222222"/>
          <w:sz w:val="24"/>
          <w:szCs w:val="24"/>
          <w:lang w:val="en-GB"/>
        </w:rPr>
        <w:t xml:space="preserve"> dm</w:t>
      </w:r>
      <w:r w:rsidR="00372F50" w:rsidRPr="00830307">
        <w:rPr>
          <w:rFonts w:ascii="Times New Roman" w:hAnsi="Times New Roman" w:cs="Times New Roman"/>
          <w:color w:val="222222"/>
          <w:sz w:val="24"/>
          <w:szCs w:val="24"/>
          <w:vertAlign w:val="superscript"/>
          <w:lang w:val="en-GB"/>
        </w:rPr>
        <w:t>-3</w:t>
      </w:r>
      <w:r w:rsidR="00401B66" w:rsidRPr="00830307">
        <w:rPr>
          <w:rFonts w:ascii="Times New Roman" w:hAnsi="Times New Roman" w:cs="Times New Roman"/>
          <w:color w:val="222222"/>
          <w:sz w:val="24"/>
          <w:szCs w:val="24"/>
          <w:lang w:val="en-GB"/>
        </w:rPr>
        <w:t xml:space="preserve"> </w:t>
      </w:r>
      <w:r w:rsidR="00372F50" w:rsidRPr="00830307">
        <w:rPr>
          <w:rFonts w:ascii="Times New Roman" w:hAnsi="Times New Roman" w:cs="Times New Roman"/>
          <w:color w:val="222222"/>
          <w:sz w:val="24"/>
          <w:szCs w:val="24"/>
          <w:lang w:val="en-GB"/>
        </w:rPr>
        <w:t>s</w:t>
      </w:r>
      <w:r w:rsidR="00372F50" w:rsidRPr="00830307">
        <w:rPr>
          <w:rFonts w:ascii="Times New Roman" w:hAnsi="Times New Roman" w:cs="Times New Roman"/>
          <w:color w:val="222222"/>
          <w:sz w:val="24"/>
          <w:szCs w:val="24"/>
          <w:vertAlign w:val="superscript"/>
          <w:lang w:val="en-GB"/>
        </w:rPr>
        <w:t>-1</w:t>
      </w:r>
      <w:r w:rsidRPr="00830307">
        <w:rPr>
          <w:rFonts w:ascii="Times New Roman" w:hAnsi="Times New Roman" w:cs="Times New Roman"/>
          <w:color w:val="222222"/>
          <w:sz w:val="24"/>
          <w:szCs w:val="24"/>
          <w:lang w:val="en-GB"/>
        </w:rPr>
        <w:t xml:space="preserve"> for the </w:t>
      </w:r>
      <w:proofErr w:type="spellStart"/>
      <w:r w:rsidRPr="00830307">
        <w:rPr>
          <w:rFonts w:ascii="Times New Roman" w:hAnsi="Times New Roman" w:cs="Times New Roman"/>
          <w:color w:val="222222"/>
          <w:sz w:val="24"/>
          <w:szCs w:val="24"/>
          <w:lang w:val="en-GB"/>
        </w:rPr>
        <w:t>photodegradation</w:t>
      </w:r>
      <w:proofErr w:type="spellEnd"/>
      <w:r w:rsidRPr="00830307">
        <w:rPr>
          <w:rFonts w:ascii="Times New Roman" w:hAnsi="Times New Roman" w:cs="Times New Roman"/>
          <w:color w:val="222222"/>
          <w:sz w:val="24"/>
          <w:szCs w:val="24"/>
          <w:lang w:val="en-GB"/>
        </w:rPr>
        <w:t xml:space="preserve"> of 4-nitrophenol </w:t>
      </w:r>
      <w:r w:rsidR="0050349E" w:rsidRPr="00830307">
        <w:rPr>
          <w:rFonts w:ascii="Times New Roman" w:hAnsi="Times New Roman" w:cs="Times New Roman"/>
          <w:color w:val="222222"/>
          <w:sz w:val="24"/>
          <w:szCs w:val="24"/>
          <w:lang w:val="en-GB"/>
        </w:rPr>
        <w:fldChar w:fldCharType="begin" w:fldLock="1"/>
      </w:r>
      <w:r w:rsidR="000101A7" w:rsidRPr="00830307">
        <w:rPr>
          <w:rFonts w:ascii="Times New Roman" w:hAnsi="Times New Roman" w:cs="Times New Roman"/>
          <w:color w:val="222222"/>
          <w:sz w:val="24"/>
          <w:szCs w:val="24"/>
          <w:lang w:val="en-GB"/>
        </w:rPr>
        <w:instrText>ADDIN CSL_CITATION {"citationItems":[{"id":"ITEM-1","itemData":{"DOI":"10.1016/j.colsurfa.2007.11.005","ISSN":"09277757","abstract":"Nanocrystalline TiO2 powders were synthesized by thermohydrolysis of TiCl4 in HCl or NaCl aqueous solutions. Rutile, mixtures of brookite and rutile or mixtures of anatase, brookite and rutile were obtained depending on the acidity of the medium. Crystalline phases and composition of the mixtures were identified by using XRD analysis. Pure brookite nanoparticles, separated from the mixtures of brookite and rutile by simple peptization with water, were stable against transformation to rutile up to 750 °C. The prepared TiO2 powders were characterized by thermal analysis, diffuse reflectance spectroscopy and BET surface area determinations. The band gap of bulky brookite was estimated 3.29 eV. 4-Nitrophenol photodegradation was used to evaluate the photocatalytic activity of the various samples. The highest activity corresponded to the powders consisting of more than one crystalline phase. © 2007 Elsevier B.V. All rights reserved.","author":[{"dropping-particle":"","family":"Paola","given":"Agatino","non-dropping-particle":"Di","parse-names":false,"suffix":""},{"dropping-particle":"","family":"Cufalo","given":"Giovanni","non-dropping-particle":"","parse-names":false,"suffix":""},{"dropping-particle":"","family":"Addamo","given":"Maurizio","non-dropping-particle":"","parse-names":false,"suffix":""},{"dropping-particle":"","family":"Bellardita","given":"Marianna","non-dropping-particle":"","parse-names":false,"suffix":""},{"dropping-particle":"","family":"Campostrini","given":"Renzo","non-dropping-particle":"","parse-names":false,"suffix":""},{"dropping-particle":"","family":"Ischia","given":"Marco","non-dropping-particle":"","parse-names":false,"suffix":""},{"dropping-particle":"","family":"Ceccato","given":"Riccardo","non-dropping-particle":"","parse-names":false,"suffix":""},{"dropping-particle":"","family":"Palmisano","given":"Leonardo","non-dropping-particle":"","parse-names":false,"suffix":""}],"container-title":"Colloids and Surfaces A: Physicochemical and Engineering Aspects","id":"ITEM-1","issue":"1-3","issued":{"date-parts":[["2008","3","20"]]},"page":"366-376","publisher":"Elsevier","title":"Photocatalytic activity of nanocrystalline TiO2 (brookite, rutile and brookite-based) powders prepared by thermohydrolysis of TiCl4 in aqueous chloride solutions","type":"article-journal","volume":"317"},"uris":["http://www.mendeley.com/documents/?uuid=1f55cd68-e1f0-37d7-bc20-a5ceb307f845"]}],"mendeley":{"formattedCitation":"[14]","plainTextFormattedCitation":"[14]","previouslyFormattedCitation":"[14]"},"properties":{"noteIndex":0},"schema":"https://github.com/citation-style-language/schema/raw/master/csl-citation.json"}</w:instrText>
      </w:r>
      <w:r w:rsidR="0050349E" w:rsidRPr="00830307">
        <w:rPr>
          <w:rFonts w:ascii="Times New Roman" w:hAnsi="Times New Roman" w:cs="Times New Roman"/>
          <w:color w:val="222222"/>
          <w:sz w:val="24"/>
          <w:szCs w:val="24"/>
          <w:lang w:val="en-GB"/>
        </w:rPr>
        <w:fldChar w:fldCharType="separate"/>
      </w:r>
      <w:r w:rsidR="000101A7" w:rsidRPr="00830307">
        <w:rPr>
          <w:rFonts w:ascii="Times New Roman" w:hAnsi="Times New Roman" w:cs="Times New Roman"/>
          <w:noProof/>
          <w:color w:val="222222"/>
          <w:sz w:val="24"/>
          <w:szCs w:val="24"/>
          <w:lang w:val="en-GB"/>
        </w:rPr>
        <w:t>[14]</w:t>
      </w:r>
      <w:r w:rsidR="0050349E" w:rsidRPr="00830307">
        <w:rPr>
          <w:rFonts w:ascii="Times New Roman" w:hAnsi="Times New Roman" w:cs="Times New Roman"/>
          <w:color w:val="222222"/>
          <w:sz w:val="24"/>
          <w:szCs w:val="24"/>
          <w:lang w:val="en-GB"/>
        </w:rPr>
        <w:fldChar w:fldCharType="end"/>
      </w:r>
      <w:r w:rsidRPr="00830307">
        <w:rPr>
          <w:rFonts w:ascii="Times New Roman" w:hAnsi="Times New Roman" w:cs="Times New Roman"/>
          <w:color w:val="222222"/>
          <w:sz w:val="24"/>
          <w:szCs w:val="24"/>
          <w:lang w:val="en-GB"/>
        </w:rPr>
        <w:t>.</w:t>
      </w:r>
    </w:p>
    <w:p w14:paraId="201FFF71" w14:textId="61599A77" w:rsidR="0072234C" w:rsidRPr="00830307" w:rsidRDefault="008125D9" w:rsidP="00084544">
      <w:pPr>
        <w:autoSpaceDE w:val="0"/>
        <w:autoSpaceDN w:val="0"/>
        <w:adjustRightInd w:val="0"/>
        <w:spacing w:after="240" w:line="480" w:lineRule="auto"/>
        <w:jc w:val="both"/>
        <w:rPr>
          <w:rFonts w:ascii="Times New Roman" w:hAnsi="Times New Roman" w:cs="Times New Roman"/>
          <w:color w:val="000000"/>
          <w:sz w:val="24"/>
          <w:szCs w:val="24"/>
          <w:lang w:val="en-GB"/>
        </w:rPr>
      </w:pPr>
      <w:r w:rsidRPr="00830307">
        <w:rPr>
          <w:rFonts w:ascii="Times New Roman" w:hAnsi="Times New Roman" w:cs="Times New Roman"/>
          <w:color w:val="222222"/>
          <w:sz w:val="24"/>
          <w:szCs w:val="24"/>
          <w:lang w:val="en-GB"/>
        </w:rPr>
        <w:t>TiO</w:t>
      </w:r>
      <w:r w:rsidRPr="00830307">
        <w:rPr>
          <w:rFonts w:ascii="Times New Roman" w:hAnsi="Times New Roman" w:cs="Times New Roman"/>
          <w:color w:val="222222"/>
          <w:sz w:val="24"/>
          <w:szCs w:val="24"/>
          <w:vertAlign w:val="subscript"/>
          <w:lang w:val="en-GB"/>
        </w:rPr>
        <w:t xml:space="preserve">2 </w:t>
      </w:r>
      <w:r w:rsidRPr="00830307">
        <w:rPr>
          <w:rFonts w:ascii="Times New Roman" w:hAnsi="Times New Roman" w:cs="Times New Roman"/>
          <w:color w:val="222222"/>
          <w:sz w:val="24"/>
          <w:szCs w:val="24"/>
          <w:lang w:val="en-GB"/>
        </w:rPr>
        <w:t>can be obtained in several morphologies such as nanotubes</w:t>
      </w:r>
      <w:r w:rsidR="000E190B" w:rsidRPr="00830307">
        <w:rPr>
          <w:rFonts w:ascii="Times New Roman" w:hAnsi="Times New Roman" w:cs="Times New Roman"/>
          <w:color w:val="222222"/>
          <w:sz w:val="24"/>
          <w:szCs w:val="24"/>
          <w:lang w:val="en-GB"/>
        </w:rPr>
        <w:t>,</w:t>
      </w:r>
      <w:r w:rsidRPr="00830307">
        <w:rPr>
          <w:rFonts w:ascii="Times New Roman" w:hAnsi="Times New Roman" w:cs="Times New Roman"/>
          <w:color w:val="222222"/>
          <w:sz w:val="24"/>
          <w:szCs w:val="24"/>
          <w:lang w:val="en-GB"/>
        </w:rPr>
        <w:t xml:space="preserve"> </w:t>
      </w:r>
      <w:proofErr w:type="spellStart"/>
      <w:r w:rsidRPr="00830307">
        <w:rPr>
          <w:rFonts w:ascii="Times New Roman" w:hAnsi="Times New Roman" w:cs="Times New Roman"/>
          <w:color w:val="222222"/>
          <w:sz w:val="24"/>
          <w:szCs w:val="24"/>
          <w:lang w:val="en-GB"/>
        </w:rPr>
        <w:t>nanosheets</w:t>
      </w:r>
      <w:proofErr w:type="spellEnd"/>
      <w:r w:rsidR="000E190B" w:rsidRPr="00830307">
        <w:rPr>
          <w:rFonts w:ascii="Times New Roman" w:hAnsi="Times New Roman" w:cs="Times New Roman"/>
          <w:color w:val="222222"/>
          <w:sz w:val="24"/>
          <w:szCs w:val="24"/>
          <w:lang w:val="en-GB"/>
        </w:rPr>
        <w:t xml:space="preserve">, </w:t>
      </w:r>
      <w:proofErr w:type="spellStart"/>
      <w:r w:rsidR="000E190B" w:rsidRPr="00830307">
        <w:rPr>
          <w:rFonts w:ascii="Times New Roman" w:hAnsi="Times New Roman" w:cs="Times New Roman"/>
          <w:color w:val="222222"/>
          <w:sz w:val="24"/>
          <w:szCs w:val="24"/>
          <w:lang w:val="en-GB"/>
        </w:rPr>
        <w:t>nanoflakes</w:t>
      </w:r>
      <w:proofErr w:type="spellEnd"/>
      <w:r w:rsidR="000E190B" w:rsidRPr="00830307">
        <w:rPr>
          <w:rFonts w:ascii="Times New Roman" w:hAnsi="Times New Roman" w:cs="Times New Roman"/>
          <w:color w:val="222222"/>
          <w:sz w:val="24"/>
          <w:szCs w:val="24"/>
          <w:lang w:val="en-GB"/>
        </w:rPr>
        <w:t xml:space="preserve"> and nanowires </w:t>
      </w:r>
      <w:r w:rsidR="00C418AF" w:rsidRPr="00830307">
        <w:rPr>
          <w:rFonts w:ascii="Times New Roman" w:hAnsi="Times New Roman" w:cs="Times New Roman"/>
          <w:color w:val="222222"/>
          <w:sz w:val="24"/>
          <w:szCs w:val="24"/>
          <w:lang w:val="en-GB"/>
        </w:rPr>
        <w:fldChar w:fldCharType="begin" w:fldLock="1"/>
      </w:r>
      <w:r w:rsidR="00C418AF" w:rsidRPr="00830307">
        <w:rPr>
          <w:rFonts w:ascii="Times New Roman" w:hAnsi="Times New Roman" w:cs="Times New Roman"/>
          <w:color w:val="222222"/>
          <w:sz w:val="24"/>
          <w:szCs w:val="24"/>
          <w:lang w:val="en-GB"/>
        </w:rPr>
        <w:instrText>ADDIN CSL_CITATION {"citationItems":[{"id":"ITEM-1","itemData":{"DOI":"10.1007/s10924-019-01443-w","ISSN":"1566-2543","abstract":"The efect of UV light exposure on the properties of hexafuoroisopropylidene-diphthalic anhydride–oxydianiline (6FDA–ODA) polyimide (PI) and polyimide–titanate nanotube (TiNT/PI) composites has been studied using Raman spectroscopy, optical microscopy, nanoidentation and TEM. The degree of polymer photodegradation was estimated by measuring the change in afnity to a positively charged dye (methylene blue, MB). The mechanism of photoassisted transformations in polyimides usually involves scission of polymer chains accompanied by appearance of active radicals, which undergo further rapid transformations to more stable phenol, amine, and carboxylic functional groups. The accumulation of these groups can increase the degree of adsorption of charged dyes in the photodegraded polymer. It was found that neat PI showed a signifcantly increased capacity to adsorb MB after irradiation with UV, reaching a plateau after 1 h. In contrast, TiNT/PI composite demonstrated a much slower rise in concentration of adsorbed MB even after 4 h of UV exposure. Raman spectra indicated cleavage of C=O and C–F bonds in PI while only the C–F bond was damaged in TiNT/PI. Shorter cracks (≈40 µm long) appeared in TiNT/PI composites whereas macro cracks (&gt;100 µm) were visible in neat PI after 3 h of UV exposure. Brittleness was studied by comparing plasticity index which varied from 0 to 1 (0 corresponding to the most brittle material and 1 the most ductile one). Plasticity index reduced by 51% and 2% for PI and TiNT/PI, respectively after 3 h UV irradiation, indicating that TiNT can protect underlying PI from further damage. The hardness of neat PI decreased whereas, for TiNT/PI, it increased under UV, suggesting crosslinking of broken polymer chains with nanotubes.","author":[{"dropping-particle":"","family":"Harito","given":"Christian","non-dropping-particle":"","parse-names":false,"suffix":""},{"dropping-particle":"V.","family":"Bavykin","given":"Dmitry","non-dropping-particle":"","parse-names":false,"suffix":""},{"dropping-particle":"","family":"Yuliarto","given":"Brian","non-dropping-particle":"","parse-names":false,"suffix":""},{"dropping-particle":"","family":"Dipojono","given":"Hermawan K.","non-dropping-particle":"","parse-names":false,"suffix":""},{"dropping-particle":"","family":"Walsh","given":"Frank C.","non-dropping-particle":"","parse-names":false,"suffix":""}],"container-title":"Journal of Polymers and the Environment","id":"ITEM-1","issued":{"date-parts":[["2019","4","17"]]},"page":"1505-1515","publisher":"Springer Nature","title":"Inhibition of Polyimide Photodegradation by Incorporation of Titanate Nanotubes into a Composite","type":"article-journal","volume":"27"},"uris":["http://www.mendeley.com/documents/?uuid=016e4477-8cd1-3427-9651-22ee2d7205cb"]},{"id":"ITEM-2","itemData":{"DOI":"10.1002/elan.201700617","ISSN":"15214109","abstract":"© 2017 Wiley-VCH Verlag GmbH &amp; Co. KGaA, Weinheim. A 2D-TiO 2 nanosheet material (as a film deposit of approximately 1μm thickness on glassy carbon) is employed to host ferroceneboronic acid receptor molecules. It is suggested that the negative surface charge on 2D-TiO 2 nanosheets allows weak binding of ferroceneboronic acid, which can then be employed to detect fluoride, glucose, or fructose. The nature of the aqueous electrolyte is shown to strongly affect the ferroceneboronic acid - host interaction. In the presence of di-sodium sulfate stable reversible voltammetric responses are observed. In the presence of fluoride loss of the ferroceneboronic acid occurs probably due to weakening of the boron-titanate interaction. For glucose and for fructose \"bound\" and \"unbound\" states of the ferroceneboronic acid are observed as long as fast square wave voltammetry is employed to capture the \"bound\" state before decomplexation can occur. It is shown that this kinetic selectivity is highly biassed towards fructose and essentially insensitive to glucose.","author":[{"dropping-particle":"","family":"Tri Wahyuni","given":"Wulan","non-dropping-particle":"","parse-names":false,"suffix":""},{"dropping-particle":"","family":"Riza Putra","given":"Budi","non-dropping-particle":"","parse-names":false,"suffix":""},{"dropping-particle":"","family":"Harito","given":"Christian","non-dropping-particle":"","parse-names":false,"suffix":""},{"dropping-particle":"V.","family":"Bavykin","given":"Dmitry","non-dropping-particle":"","parse-names":false,"suffix":""},{"dropping-particle":"","family":"Walsh","given":"Frank C.","non-dropping-particle":"","parse-names":false,"suffix":""},{"dropping-particle":"","family":"James","given":"Tony D.","non-dropping-particle":"","parse-names":false,"suffix":""},{"dropping-particle":"","family":"Kociok-Köhn","given":"Gabriele","non-dropping-particle":"","parse-names":false,"suffix":""},{"dropping-particle":"","family":"Marken","given":"Frank","non-dropping-particle":"","parse-names":false,"suffix":""}],"container-title":"Electroanalysis","id":"ITEM-2","issue":"7","issued":{"date-parts":[["2018","7","1"]]},"page":"1303-1310","publisher":"Wiley-VCH Verlag","title":"Electroanalysis in 2D-TiO2 Nanosheet Hosts: Electrolyte and Selectivity Effects in Ferroceneboronic Acid – Saccharide Binding","type":"article-journal","volume":"30"},"uris":["http://www.mendeley.com/documents/?uuid=6f7d5d9b-b2f8-33ad-a4d1-ca16c33ce9b4"]}],"mendeley":{"formattedCitation":"[15,16]","plainTextFormattedCitation":"[15,16]"},"properties":{"noteIndex":0},"schema":"https://github.com/citation-style-language/schema/raw/master/csl-citation.json"}</w:instrText>
      </w:r>
      <w:r w:rsidR="00C418AF" w:rsidRPr="00830307">
        <w:rPr>
          <w:rFonts w:ascii="Times New Roman" w:hAnsi="Times New Roman" w:cs="Times New Roman"/>
          <w:color w:val="222222"/>
          <w:sz w:val="24"/>
          <w:szCs w:val="24"/>
          <w:lang w:val="en-GB"/>
        </w:rPr>
        <w:fldChar w:fldCharType="separate"/>
      </w:r>
      <w:r w:rsidR="00C418AF" w:rsidRPr="00830307">
        <w:rPr>
          <w:rFonts w:ascii="Times New Roman" w:hAnsi="Times New Roman" w:cs="Times New Roman"/>
          <w:noProof/>
          <w:color w:val="222222"/>
          <w:sz w:val="24"/>
          <w:szCs w:val="24"/>
          <w:lang w:val="en-GB"/>
        </w:rPr>
        <w:t>[15,16]</w:t>
      </w:r>
      <w:r w:rsidR="00C418AF" w:rsidRPr="00830307">
        <w:rPr>
          <w:rFonts w:ascii="Times New Roman" w:hAnsi="Times New Roman" w:cs="Times New Roman"/>
          <w:color w:val="222222"/>
          <w:sz w:val="24"/>
          <w:szCs w:val="24"/>
          <w:lang w:val="en-GB"/>
        </w:rPr>
        <w:fldChar w:fldCharType="end"/>
      </w:r>
      <w:r w:rsidRPr="00830307">
        <w:rPr>
          <w:rFonts w:ascii="Times New Roman" w:hAnsi="Times New Roman" w:cs="Times New Roman"/>
          <w:color w:val="222222"/>
          <w:sz w:val="24"/>
          <w:szCs w:val="24"/>
          <w:lang w:val="en-GB"/>
        </w:rPr>
        <w:t>. N</w:t>
      </w:r>
      <w:r w:rsidR="0072234C" w:rsidRPr="00830307">
        <w:rPr>
          <w:rFonts w:ascii="Times New Roman" w:hAnsi="Times New Roman" w:cs="Times New Roman"/>
          <w:color w:val="222222"/>
          <w:sz w:val="24"/>
          <w:szCs w:val="24"/>
          <w:lang w:val="en-GB"/>
        </w:rPr>
        <w:t>anotubes derived from TiO</w:t>
      </w:r>
      <w:r w:rsidR="0072234C" w:rsidRPr="00830307">
        <w:rPr>
          <w:rFonts w:ascii="Times New Roman" w:hAnsi="Times New Roman" w:cs="Times New Roman"/>
          <w:color w:val="222222"/>
          <w:sz w:val="24"/>
          <w:szCs w:val="24"/>
          <w:vertAlign w:val="subscript"/>
          <w:lang w:val="en-GB"/>
        </w:rPr>
        <w:t>2</w:t>
      </w:r>
      <w:r w:rsidR="0072234C" w:rsidRPr="00830307">
        <w:rPr>
          <w:rFonts w:ascii="Times New Roman" w:hAnsi="Times New Roman" w:cs="Times New Roman"/>
          <w:color w:val="222222"/>
          <w:sz w:val="24"/>
          <w:szCs w:val="24"/>
          <w:lang w:val="en-GB"/>
        </w:rPr>
        <w:t xml:space="preserve"> </w:t>
      </w:r>
      <w:r w:rsidR="000E190B" w:rsidRPr="00830307">
        <w:rPr>
          <w:rFonts w:ascii="Times New Roman" w:hAnsi="Times New Roman" w:cs="Times New Roman"/>
          <w:color w:val="222222"/>
          <w:sz w:val="24"/>
          <w:szCs w:val="24"/>
          <w:lang w:val="en-GB"/>
        </w:rPr>
        <w:t>exhibits</w:t>
      </w:r>
      <w:r w:rsidR="0072234C" w:rsidRPr="00830307">
        <w:rPr>
          <w:rFonts w:ascii="Times New Roman" w:hAnsi="Times New Roman" w:cs="Times New Roman"/>
          <w:color w:val="222222"/>
          <w:sz w:val="24"/>
          <w:szCs w:val="24"/>
          <w:lang w:val="en-GB"/>
        </w:rPr>
        <w:t xml:space="preserve"> particular interest </w:t>
      </w:r>
      <w:r w:rsidR="000E190B" w:rsidRPr="00830307">
        <w:rPr>
          <w:rFonts w:ascii="Times New Roman" w:hAnsi="Times New Roman" w:cs="Times New Roman"/>
          <w:color w:val="222222"/>
          <w:sz w:val="24"/>
          <w:szCs w:val="24"/>
          <w:lang w:val="en-GB"/>
        </w:rPr>
        <w:t>since</w:t>
      </w:r>
      <w:r w:rsidR="0072234C" w:rsidRPr="00830307">
        <w:rPr>
          <w:rFonts w:ascii="Times New Roman" w:hAnsi="Times New Roman" w:cs="Times New Roman"/>
          <w:color w:val="222222"/>
          <w:sz w:val="24"/>
          <w:szCs w:val="24"/>
          <w:lang w:val="en-GB"/>
        </w:rPr>
        <w:t xml:space="preserve"> can provide greater </w:t>
      </w:r>
      <w:r w:rsidR="000E190B" w:rsidRPr="00830307">
        <w:rPr>
          <w:rFonts w:ascii="Times New Roman" w:hAnsi="Times New Roman" w:cs="Times New Roman"/>
          <w:color w:val="222222"/>
          <w:sz w:val="24"/>
          <w:szCs w:val="24"/>
          <w:lang w:val="en-GB"/>
        </w:rPr>
        <w:t xml:space="preserve">surface </w:t>
      </w:r>
      <w:r w:rsidR="0072234C" w:rsidRPr="00830307">
        <w:rPr>
          <w:rFonts w:ascii="Times New Roman" w:hAnsi="Times New Roman" w:cs="Times New Roman"/>
          <w:color w:val="222222"/>
          <w:sz w:val="24"/>
          <w:szCs w:val="24"/>
          <w:lang w:val="en-GB"/>
        </w:rPr>
        <w:t>area</w:t>
      </w:r>
      <w:r w:rsidR="000E190B" w:rsidRPr="00830307">
        <w:rPr>
          <w:rFonts w:ascii="Times New Roman" w:hAnsi="Times New Roman" w:cs="Times New Roman"/>
          <w:color w:val="222222"/>
          <w:sz w:val="24"/>
          <w:szCs w:val="24"/>
          <w:lang w:val="en-GB"/>
        </w:rPr>
        <w:t xml:space="preserve">, improving the </w:t>
      </w:r>
      <w:r w:rsidR="0072234C" w:rsidRPr="00830307">
        <w:rPr>
          <w:rFonts w:ascii="Times New Roman" w:hAnsi="Times New Roman" w:cs="Times New Roman"/>
          <w:color w:val="222222"/>
          <w:sz w:val="24"/>
          <w:szCs w:val="24"/>
          <w:lang w:val="en-GB"/>
        </w:rPr>
        <w:t xml:space="preserve">UV </w:t>
      </w:r>
      <w:r w:rsidR="000E190B" w:rsidRPr="00830307">
        <w:rPr>
          <w:rFonts w:ascii="Times New Roman" w:hAnsi="Times New Roman" w:cs="Times New Roman"/>
          <w:color w:val="222222"/>
          <w:sz w:val="24"/>
          <w:szCs w:val="24"/>
          <w:lang w:val="en-GB"/>
        </w:rPr>
        <w:t xml:space="preserve">absorption and </w:t>
      </w:r>
      <w:r w:rsidR="006739C1" w:rsidRPr="00830307">
        <w:rPr>
          <w:rFonts w:ascii="Times New Roman" w:hAnsi="Times New Roman" w:cs="Times New Roman"/>
          <w:color w:val="222222"/>
          <w:sz w:val="24"/>
          <w:szCs w:val="24"/>
          <w:lang w:val="en-GB"/>
        </w:rPr>
        <w:t>offering a</w:t>
      </w:r>
      <w:r w:rsidR="000E190B" w:rsidRPr="00830307">
        <w:rPr>
          <w:rFonts w:ascii="Times New Roman" w:hAnsi="Times New Roman" w:cs="Times New Roman"/>
          <w:color w:val="222222"/>
          <w:sz w:val="24"/>
          <w:szCs w:val="24"/>
          <w:lang w:val="en-GB"/>
        </w:rPr>
        <w:t xml:space="preserve"> better performance </w:t>
      </w:r>
      <w:r w:rsidR="006739C1" w:rsidRPr="00830307">
        <w:rPr>
          <w:rFonts w:ascii="Times New Roman" w:hAnsi="Times New Roman" w:cs="Times New Roman"/>
          <w:color w:val="222222"/>
          <w:sz w:val="24"/>
          <w:szCs w:val="24"/>
          <w:lang w:val="en-GB"/>
        </w:rPr>
        <w:t>for</w:t>
      </w:r>
      <w:r w:rsidR="000E190B" w:rsidRPr="00830307">
        <w:rPr>
          <w:rFonts w:ascii="Times New Roman" w:hAnsi="Times New Roman" w:cs="Times New Roman"/>
          <w:color w:val="222222"/>
          <w:sz w:val="24"/>
          <w:szCs w:val="24"/>
          <w:lang w:val="en-GB"/>
        </w:rPr>
        <w:t xml:space="preserve"> </w:t>
      </w:r>
      <w:r w:rsidR="0072234C" w:rsidRPr="00830307">
        <w:rPr>
          <w:rFonts w:ascii="Times New Roman" w:hAnsi="Times New Roman" w:cs="Times New Roman"/>
          <w:color w:val="222222"/>
          <w:sz w:val="24"/>
          <w:szCs w:val="24"/>
          <w:lang w:val="en-GB"/>
        </w:rPr>
        <w:t xml:space="preserve">degradation of OMR </w:t>
      </w:r>
      <w:r w:rsidR="006D4AEA" w:rsidRPr="00830307">
        <w:rPr>
          <w:rFonts w:ascii="Times New Roman" w:hAnsi="Times New Roman" w:cs="Times New Roman"/>
          <w:color w:val="222222"/>
          <w:sz w:val="24"/>
          <w:szCs w:val="24"/>
          <w:lang w:val="en-GB"/>
        </w:rPr>
        <w:fldChar w:fldCharType="begin" w:fldLock="1"/>
      </w:r>
      <w:r w:rsidR="000101A7" w:rsidRPr="00830307">
        <w:rPr>
          <w:rFonts w:ascii="Times New Roman" w:hAnsi="Times New Roman" w:cs="Times New Roman"/>
          <w:color w:val="222222"/>
          <w:sz w:val="24"/>
          <w:szCs w:val="24"/>
          <w:lang w:val="en-GB"/>
        </w:rPr>
        <w:instrText>ADDIN CSL_CITATION {"citationItems":[{"id":"ITEM-1","itemData":{"DOI":"10.1016/j.matchemphys.2005.05.048","ISSN":"02540584","abstract":"A crystallized TiO2 thin film was prepared by electrolytic anodization of a pure Ti mesh in sulfuric acid-phosphoric acid-hydrogen peroxide and hydrofluoric acid-sodium fluorid-hydrogen peroxide electrolyte solutions. The TiO2 particles directly grown on the Ti mesh surface had the regular anatase crystal structure. The TiO2 thin film showed a multiporous structure and the mean micropore size was about 260 nm. The azo dye orange-G degradation reaction was studied in an undivided cell by using the air-diffusion reticulated vitreous carbon as the cathode for the H 2O2 electrogeneration and TiO2-Ti mesh as the photoanode for the photoelectrocatalysis under ultraviolet light irradiation. The heterogeneous photoelectrocatalysis and the homogeneous electro-Fenton reaction simultaneously occurred in one reaction system, while H 2O2 was produced by a two-electron reduction of oxygen and the ferrous ion was supplied by the dosing or electrogeneration method. In the photo-electro-integrated oxidation reaction system, both the degradation rate and the removal ratio of total organic carbon were enhanced for orange-G dye which was ascribed to interactive oxidation processes of photoelectrocatalysis, electro-Fenton and electrooxidation reaction. Ion chromatogram results indicate that the total mineralization reaction was much delayed to produce inorganic ions and groups although the complete decolorizing degradation could be achieved for orange-G dye. © 2005 Elsevier B.V. All rights reserved.","author":[{"dropping-particle":"","family":"Xie","given":"Y. B.","non-dropping-particle":"","parse-names":false,"suffix":""},{"dropping-particle":"","family":"Li","given":"X. Z.","non-dropping-particle":"","parse-names":false,"suffix":""}],"container-title":"Materials Chemistry and Physics","id":"ITEM-1","issue":"1","issued":{"date-parts":[["2006","1","10"]]},"page":"39-50","publisher":"Elsevier","title":"Interactive oxidation of photoelectrocatalysis and electro-Fenton for azo dye degradation using TiO2-Ti mesh and reticulated vitreous carbon electrodes","type":"article-journal","volume":"95"},"uris":["http://www.mendeley.com/documents/?uuid=b4c69e2b-3e55-30b4-b76e-758e1b8afadd"]}],"mendeley":{"formattedCitation":"[17]","plainTextFormattedCitation":"[17]","previouslyFormattedCitation":"[17]"},"properties":{"noteIndex":0},"schema":"https://github.com/citation-style-language/schema/raw/master/csl-citation.json"}</w:instrText>
      </w:r>
      <w:r w:rsidR="006D4AEA" w:rsidRPr="00830307">
        <w:rPr>
          <w:rFonts w:ascii="Times New Roman" w:hAnsi="Times New Roman" w:cs="Times New Roman"/>
          <w:color w:val="222222"/>
          <w:sz w:val="24"/>
          <w:szCs w:val="24"/>
          <w:lang w:val="en-GB"/>
        </w:rPr>
        <w:fldChar w:fldCharType="separate"/>
      </w:r>
      <w:r w:rsidR="000101A7" w:rsidRPr="00830307">
        <w:rPr>
          <w:rFonts w:ascii="Times New Roman" w:hAnsi="Times New Roman" w:cs="Times New Roman"/>
          <w:noProof/>
          <w:color w:val="222222"/>
          <w:sz w:val="24"/>
          <w:szCs w:val="24"/>
          <w:lang w:val="en-GB"/>
        </w:rPr>
        <w:t>[17]</w:t>
      </w:r>
      <w:r w:rsidR="006D4AEA" w:rsidRPr="00830307">
        <w:rPr>
          <w:rFonts w:ascii="Times New Roman" w:hAnsi="Times New Roman" w:cs="Times New Roman"/>
          <w:color w:val="222222"/>
          <w:sz w:val="24"/>
          <w:szCs w:val="24"/>
          <w:lang w:val="en-GB"/>
        </w:rPr>
        <w:fldChar w:fldCharType="end"/>
      </w:r>
      <w:r w:rsidR="0072234C" w:rsidRPr="00830307">
        <w:rPr>
          <w:rFonts w:ascii="Times New Roman" w:hAnsi="Times New Roman" w:cs="Times New Roman"/>
          <w:color w:val="222222"/>
          <w:sz w:val="24"/>
          <w:szCs w:val="24"/>
          <w:lang w:val="en-GB"/>
        </w:rPr>
        <w:t>.</w:t>
      </w:r>
      <w:r w:rsidR="0072234C" w:rsidRPr="00830307">
        <w:rPr>
          <w:rFonts w:ascii="Times New Roman" w:hAnsi="Times New Roman" w:cs="Times New Roman"/>
          <w:color w:val="000066"/>
          <w:sz w:val="24"/>
          <w:szCs w:val="24"/>
          <w:lang w:val="en-GB"/>
        </w:rPr>
        <w:t xml:space="preserve"> </w:t>
      </w:r>
      <w:proofErr w:type="spellStart"/>
      <w:r w:rsidR="000E190B" w:rsidRPr="00830307">
        <w:rPr>
          <w:rFonts w:ascii="Times New Roman" w:hAnsi="Times New Roman" w:cs="Times New Roman"/>
          <w:sz w:val="24"/>
          <w:szCs w:val="24"/>
          <w:lang w:val="en-GB"/>
        </w:rPr>
        <w:t>T</w:t>
      </w:r>
      <w:r w:rsidR="0022554D" w:rsidRPr="00830307">
        <w:rPr>
          <w:rFonts w:ascii="Times New Roman" w:hAnsi="Times New Roman" w:cs="Times New Roman"/>
          <w:sz w:val="24"/>
          <w:szCs w:val="24"/>
          <w:lang w:val="en-GB"/>
        </w:rPr>
        <w:t>itanate</w:t>
      </w:r>
      <w:proofErr w:type="spellEnd"/>
      <w:r w:rsidR="0022554D" w:rsidRPr="00830307">
        <w:rPr>
          <w:rFonts w:ascii="Times New Roman" w:hAnsi="Times New Roman" w:cs="Times New Roman"/>
          <w:sz w:val="24"/>
          <w:szCs w:val="24"/>
          <w:lang w:val="en-GB"/>
        </w:rPr>
        <w:t xml:space="preserve"> </w:t>
      </w:r>
      <w:r w:rsidR="00494BDC" w:rsidRPr="00830307">
        <w:rPr>
          <w:rFonts w:ascii="Times New Roman" w:hAnsi="Times New Roman" w:cs="Times New Roman"/>
          <w:sz w:val="24"/>
          <w:szCs w:val="24"/>
          <w:lang w:val="en-GB"/>
        </w:rPr>
        <w:t>nanotubes (</w:t>
      </w:r>
      <w:proofErr w:type="spellStart"/>
      <w:r w:rsidR="00494BDC" w:rsidRPr="00830307">
        <w:rPr>
          <w:rFonts w:ascii="Times New Roman" w:hAnsi="Times New Roman" w:cs="Times New Roman"/>
          <w:sz w:val="24"/>
          <w:szCs w:val="24"/>
          <w:lang w:val="en-GB"/>
        </w:rPr>
        <w:t>TiNT</w:t>
      </w:r>
      <w:proofErr w:type="spellEnd"/>
      <w:r w:rsidR="00587BC9" w:rsidRPr="00830307">
        <w:rPr>
          <w:rFonts w:ascii="Times New Roman" w:hAnsi="Times New Roman" w:cs="Times New Roman"/>
          <w:sz w:val="24"/>
          <w:szCs w:val="24"/>
          <w:lang w:val="en-GB"/>
        </w:rPr>
        <w:t xml:space="preserve">) </w:t>
      </w:r>
      <w:r w:rsidR="00494BDC" w:rsidRPr="00830307">
        <w:rPr>
          <w:rFonts w:ascii="Times New Roman" w:hAnsi="Times New Roman" w:cs="Times New Roman"/>
          <w:sz w:val="24"/>
          <w:szCs w:val="24"/>
          <w:lang w:val="en-GB"/>
        </w:rPr>
        <w:t xml:space="preserve">can be synthesised by anodising </w:t>
      </w:r>
      <w:r w:rsidR="006D4AEA" w:rsidRPr="00830307">
        <w:rPr>
          <w:rFonts w:ascii="Times New Roman" w:hAnsi="Times New Roman" w:cs="Times New Roman"/>
          <w:sz w:val="24"/>
          <w:szCs w:val="24"/>
          <w:lang w:val="en-GB"/>
        </w:rPr>
        <w:fldChar w:fldCharType="begin" w:fldLock="1"/>
      </w:r>
      <w:r w:rsidR="000101A7" w:rsidRPr="00830307">
        <w:rPr>
          <w:rFonts w:ascii="Times New Roman" w:hAnsi="Times New Roman" w:cs="Times New Roman"/>
          <w:sz w:val="24"/>
          <w:szCs w:val="24"/>
          <w:lang w:val="en-GB"/>
        </w:rPr>
        <w:instrText>ADDIN CSL_CITATION {"citationItems":[{"id":"ITEM-1","itemData":{"ISSN":"20507526","author":[{"dropping-particle":"","family":"Martins","given":"Alysson S.","non-dropping-particle":"","parse-names":false,"suffix":""},{"dropping-particle":"","family":"Harito","given":"Christian","non-dropping-particle":"","parse-names":false,"suffix":""},{"dropping-particle":"V.","family":"Bavykin","given":"Dmitry","non-dropping-particle":"","parse-names":false,"suffix":""},{"dropping-particle":"","family":"Walsh","given":"Frank C.","non-dropping-particle":"","parse-names":false,"suffix":""},{"dropping-particle":"","family":"Lanza","given":"Marcos R.","non-dropping-particle":"V.","parse-names":false,"suffix":""},{"dropping-particle":"","family":"Lanza","given":"Marcos R.","non-dropping-particle":"V","parse-names":false,"suffix":""}],"container-title":"Journal of Materials Chemistry C","id":"ITEM-1","issue":"16","issued":{"date-parts":[["2017","4","20"]]},"page":"3955-3961","title":"Insertion of nanostructured titanates into the pores of an anodised TiO2 nanotube array by mechanically stimulated electrophoretic deposition","type":"article-journal","volume":"5"},"uris":["http://www.mendeley.com/documents/?uuid=7b1adea5-2a7b-4140-8aad-4ec78dfc9a45"]}],"mendeley":{"formattedCitation":"[18]","plainTextFormattedCitation":"[18]","previouslyFormattedCitation":"[18]"},"properties":{"noteIndex":0},"schema":"https://github.com/citation-style-language/schema/raw/master/csl-citation.json"}</w:instrText>
      </w:r>
      <w:r w:rsidR="006D4AEA" w:rsidRPr="00830307">
        <w:rPr>
          <w:rFonts w:ascii="Times New Roman" w:hAnsi="Times New Roman" w:cs="Times New Roman"/>
          <w:sz w:val="24"/>
          <w:szCs w:val="24"/>
          <w:lang w:val="en-GB"/>
        </w:rPr>
        <w:fldChar w:fldCharType="separate"/>
      </w:r>
      <w:r w:rsidR="000101A7" w:rsidRPr="00830307">
        <w:rPr>
          <w:rFonts w:ascii="Times New Roman" w:hAnsi="Times New Roman" w:cs="Times New Roman"/>
          <w:noProof/>
          <w:sz w:val="24"/>
          <w:szCs w:val="24"/>
          <w:lang w:val="en-GB"/>
        </w:rPr>
        <w:t>[18]</w:t>
      </w:r>
      <w:r w:rsidR="006D4AEA" w:rsidRPr="00830307">
        <w:rPr>
          <w:rFonts w:ascii="Times New Roman" w:hAnsi="Times New Roman" w:cs="Times New Roman"/>
          <w:sz w:val="24"/>
          <w:szCs w:val="24"/>
          <w:lang w:val="en-GB"/>
        </w:rPr>
        <w:fldChar w:fldCharType="end"/>
      </w:r>
      <w:r w:rsidR="00494BDC" w:rsidRPr="00830307">
        <w:rPr>
          <w:rFonts w:ascii="Times New Roman" w:hAnsi="Times New Roman" w:cs="Times New Roman"/>
          <w:noProof/>
          <w:color w:val="222222"/>
          <w:sz w:val="24"/>
          <w:szCs w:val="24"/>
          <w:lang w:val="en-GB"/>
        </w:rPr>
        <w:t xml:space="preserve"> or hydrothermal treatment </w:t>
      </w:r>
      <w:r w:rsidR="006D4AEA" w:rsidRPr="00830307">
        <w:rPr>
          <w:rFonts w:ascii="Times New Roman" w:hAnsi="Times New Roman" w:cs="Times New Roman"/>
          <w:noProof/>
          <w:color w:val="222222"/>
          <w:sz w:val="24"/>
          <w:szCs w:val="24"/>
          <w:lang w:val="en-GB"/>
        </w:rPr>
        <w:fldChar w:fldCharType="begin" w:fldLock="1"/>
      </w:r>
      <w:r w:rsidR="000101A7" w:rsidRPr="00830307">
        <w:rPr>
          <w:rFonts w:ascii="Times New Roman" w:hAnsi="Times New Roman" w:cs="Times New Roman"/>
          <w:noProof/>
          <w:color w:val="222222"/>
          <w:sz w:val="24"/>
          <w:szCs w:val="24"/>
          <w:lang w:val="en-GB"/>
        </w:rPr>
        <w:instrText>ADDIN CSL_CITATION {"citationItems":[{"id":"ITEM-1","itemData":{"DOI":"10.1002/app.44641","ISSN":"10974628","abstract":"© 2016 Wiley Periodicals, Inc. A colloidal dispersion of titanate nanotubes (TiNT) and polyamic acid (PAA) in dimethylformamide (DMF) was electrospun and chemically converted to polyimide (PI)–titanate nanotube (PI-TiNT) composite nanofibers of 500–1000 nm diameter. The dispersion of nanotubes in the polymer was addressed by two different approaches, namely an in situ method (when TiNT was coated with one of the monomers) and an ex situ one (when TiNT reacted directly with PAA). SEM images showed bead formation on samples from the in situ approach, while ex situ samples showed the absence of such features. Good distribution and some alignment of TiNT within the polymer fibers from in situ or ex situ approaches were observed by TEM imaging. Addition of titanate nanotubes into the polyimide significantly decreased the viscosity of polyamic acid solution and increased the glass transition temperature of the composite. © 2016 Wiley Periodicals, Inc. J. Appl. Polym. Sci. 2017, 134, 44641.","author":[{"dropping-particle":"","family":"Harito","given":"C.","non-dropping-particle":"","parse-names":false,"suffix":""},{"dropping-particle":"","family":"Porras","given":"R.","non-dropping-particle":"","parse-names":false,"suffix":""},{"dropping-particle":"","family":"Bavykin","given":"D.V.","non-dropping-particle":"","parse-names":false,"suffix":""},{"dropping-particle":"","family":"Walsh","given":"F.C.","non-dropping-particle":"","parse-names":false,"suffix":""}],"container-title":"Journal of Applied Polymer Science","id":"ITEM-1","issue":"13","issued":{"date-parts":[["2017"]]},"page":"1-9","title":"Electrospinning of in situ and ex situ synthesized polyimide composites reinforced by titanate nanotubes","type":"article-journal","volume":"134"},"uris":["http://www.mendeley.com/documents/?uuid=98b1c508-f79b-34ca-b4cc-25bd57d41039"]}],"mendeley":{"formattedCitation":"[19]","plainTextFormattedCitation":"[19]","previouslyFormattedCitation":"[19]"},"properties":{"noteIndex":0},"schema":"https://github.com/citation-style-language/schema/raw/master/csl-citation.json"}</w:instrText>
      </w:r>
      <w:r w:rsidR="006D4AEA" w:rsidRPr="00830307">
        <w:rPr>
          <w:rFonts w:ascii="Times New Roman" w:hAnsi="Times New Roman" w:cs="Times New Roman"/>
          <w:noProof/>
          <w:color w:val="222222"/>
          <w:sz w:val="24"/>
          <w:szCs w:val="24"/>
          <w:lang w:val="en-GB"/>
        </w:rPr>
        <w:fldChar w:fldCharType="separate"/>
      </w:r>
      <w:r w:rsidR="000101A7" w:rsidRPr="00830307">
        <w:rPr>
          <w:rFonts w:ascii="Times New Roman" w:hAnsi="Times New Roman" w:cs="Times New Roman"/>
          <w:noProof/>
          <w:color w:val="222222"/>
          <w:sz w:val="24"/>
          <w:szCs w:val="24"/>
          <w:lang w:val="en-GB"/>
        </w:rPr>
        <w:t>[19]</w:t>
      </w:r>
      <w:r w:rsidR="006D4AEA" w:rsidRPr="00830307">
        <w:rPr>
          <w:rFonts w:ascii="Times New Roman" w:hAnsi="Times New Roman" w:cs="Times New Roman"/>
          <w:noProof/>
          <w:color w:val="222222"/>
          <w:sz w:val="24"/>
          <w:szCs w:val="24"/>
          <w:lang w:val="en-GB"/>
        </w:rPr>
        <w:fldChar w:fldCharType="end"/>
      </w:r>
      <w:r w:rsidR="0072234C" w:rsidRPr="00830307">
        <w:rPr>
          <w:rFonts w:ascii="Times New Roman" w:hAnsi="Times New Roman" w:cs="Times New Roman"/>
          <w:color w:val="222222"/>
          <w:sz w:val="24"/>
          <w:szCs w:val="24"/>
          <w:lang w:val="en-GB"/>
        </w:rPr>
        <w:t xml:space="preserve">. </w:t>
      </w:r>
      <w:r w:rsidR="000E190B" w:rsidRPr="00830307">
        <w:rPr>
          <w:rFonts w:ascii="Times New Roman" w:hAnsi="Times New Roman" w:cs="Times New Roman"/>
          <w:color w:val="222222"/>
          <w:sz w:val="24"/>
          <w:szCs w:val="24"/>
          <w:lang w:val="en-GB"/>
        </w:rPr>
        <w:t>The s</w:t>
      </w:r>
      <w:r w:rsidR="00C505B2" w:rsidRPr="00830307">
        <w:rPr>
          <w:rFonts w:ascii="Times New Roman" w:hAnsi="Times New Roman" w:cs="Times New Roman"/>
          <w:color w:val="222222"/>
          <w:sz w:val="24"/>
          <w:szCs w:val="24"/>
          <w:lang w:val="en-GB"/>
        </w:rPr>
        <w:t>urface modification of titanium substrate by n</w:t>
      </w:r>
      <w:r w:rsidR="0072234C" w:rsidRPr="00830307">
        <w:rPr>
          <w:rFonts w:ascii="Times New Roman" w:hAnsi="Times New Roman" w:cs="Times New Roman"/>
          <w:color w:val="222222"/>
          <w:sz w:val="24"/>
          <w:szCs w:val="24"/>
          <w:lang w:val="en-GB"/>
        </w:rPr>
        <w:t xml:space="preserve">anotubes </w:t>
      </w:r>
      <w:r w:rsidR="00C505B2" w:rsidRPr="00830307">
        <w:rPr>
          <w:rFonts w:ascii="Times New Roman" w:hAnsi="Times New Roman" w:cs="Times New Roman"/>
          <w:color w:val="222222"/>
          <w:sz w:val="24"/>
          <w:szCs w:val="24"/>
          <w:lang w:val="en-GB"/>
        </w:rPr>
        <w:t>can</w:t>
      </w:r>
      <w:r w:rsidR="0072234C" w:rsidRPr="00830307">
        <w:rPr>
          <w:rFonts w:ascii="Times New Roman" w:hAnsi="Times New Roman" w:cs="Times New Roman"/>
          <w:color w:val="222222"/>
          <w:sz w:val="24"/>
          <w:szCs w:val="24"/>
          <w:lang w:val="en-GB"/>
        </w:rPr>
        <w:t xml:space="preserve"> enhanced the movement of the photo-illuminated electrons in the photocatalytic degradation process. </w:t>
      </w:r>
      <w:r w:rsidR="00C26A60" w:rsidRPr="00830307">
        <w:rPr>
          <w:rFonts w:ascii="Times New Roman" w:hAnsi="Times New Roman" w:cs="Times New Roman"/>
          <w:color w:val="222222"/>
          <w:sz w:val="24"/>
          <w:szCs w:val="24"/>
          <w:lang w:val="en-GB"/>
        </w:rPr>
        <w:t>It has been</w:t>
      </w:r>
      <w:r w:rsidR="00EC4B66" w:rsidRPr="00830307">
        <w:rPr>
          <w:rFonts w:ascii="Times New Roman" w:hAnsi="Times New Roman" w:cs="Times New Roman"/>
          <w:color w:val="222222"/>
          <w:sz w:val="24"/>
          <w:szCs w:val="24"/>
          <w:lang w:val="en-GB"/>
        </w:rPr>
        <w:t xml:space="preserve"> reported</w:t>
      </w:r>
      <w:r w:rsidR="0072234C" w:rsidRPr="00830307">
        <w:rPr>
          <w:rFonts w:ascii="Times New Roman" w:hAnsi="Times New Roman" w:cs="Times New Roman"/>
          <w:color w:val="222222"/>
          <w:sz w:val="24"/>
          <w:szCs w:val="24"/>
          <w:lang w:val="en-GB"/>
        </w:rPr>
        <w:t xml:space="preserve"> that </w:t>
      </w:r>
      <w:r w:rsidR="00372F50" w:rsidRPr="00830307">
        <w:rPr>
          <w:rFonts w:ascii="Times New Roman" w:hAnsi="Times New Roman" w:cs="Times New Roman"/>
          <w:color w:val="222222"/>
          <w:sz w:val="24"/>
          <w:szCs w:val="24"/>
          <w:lang w:val="en-GB"/>
        </w:rPr>
        <w:t>95%</w:t>
      </w:r>
      <w:r w:rsidR="002A34EB" w:rsidRPr="00830307">
        <w:rPr>
          <w:rFonts w:ascii="Times New Roman" w:hAnsi="Times New Roman" w:cs="Times New Roman"/>
          <w:color w:val="222222"/>
          <w:sz w:val="24"/>
          <w:szCs w:val="24"/>
          <w:lang w:val="en-GB"/>
        </w:rPr>
        <w:t xml:space="preserve"> of</w:t>
      </w:r>
      <w:r w:rsidR="00372F50" w:rsidRPr="00830307">
        <w:rPr>
          <w:rFonts w:ascii="Times New Roman" w:hAnsi="Times New Roman" w:cs="Times New Roman"/>
          <w:color w:val="222222"/>
          <w:sz w:val="24"/>
          <w:szCs w:val="24"/>
          <w:lang w:val="en-GB"/>
        </w:rPr>
        <w:t xml:space="preserve"> </w:t>
      </w:r>
      <w:r w:rsidR="0072234C" w:rsidRPr="00830307">
        <w:rPr>
          <w:rFonts w:ascii="Times New Roman" w:hAnsi="Times New Roman" w:cs="Times New Roman"/>
          <w:color w:val="222222"/>
          <w:sz w:val="24"/>
          <w:szCs w:val="24"/>
          <w:lang w:val="en-GB"/>
        </w:rPr>
        <w:t>4-chlorophenol was efficiently degraded in a highly acidic</w:t>
      </w:r>
      <w:r w:rsidR="00C26A60" w:rsidRPr="00830307">
        <w:rPr>
          <w:rFonts w:ascii="Times New Roman" w:hAnsi="Times New Roman" w:cs="Times New Roman"/>
          <w:color w:val="222222"/>
          <w:sz w:val="24"/>
          <w:szCs w:val="24"/>
          <w:lang w:val="en-GB"/>
        </w:rPr>
        <w:t xml:space="preserve"> (H</w:t>
      </w:r>
      <w:r w:rsidR="00C26A60" w:rsidRPr="00830307">
        <w:rPr>
          <w:rFonts w:ascii="Times New Roman" w:hAnsi="Times New Roman" w:cs="Times New Roman"/>
          <w:color w:val="222222"/>
          <w:sz w:val="24"/>
          <w:szCs w:val="24"/>
          <w:vertAlign w:val="subscript"/>
          <w:lang w:val="en-GB"/>
        </w:rPr>
        <w:t>2</w:t>
      </w:r>
      <w:r w:rsidR="00C26A60" w:rsidRPr="00830307">
        <w:rPr>
          <w:rFonts w:ascii="Times New Roman" w:hAnsi="Times New Roman" w:cs="Times New Roman"/>
          <w:color w:val="222222"/>
          <w:sz w:val="24"/>
          <w:szCs w:val="24"/>
          <w:lang w:val="en-GB"/>
        </w:rPr>
        <w:t>SO</w:t>
      </w:r>
      <w:r w:rsidR="00C26A60" w:rsidRPr="00830307">
        <w:rPr>
          <w:rFonts w:ascii="Times New Roman" w:hAnsi="Times New Roman" w:cs="Times New Roman"/>
          <w:color w:val="222222"/>
          <w:sz w:val="24"/>
          <w:szCs w:val="24"/>
          <w:vertAlign w:val="subscript"/>
          <w:lang w:val="en-GB"/>
        </w:rPr>
        <w:t>4</w:t>
      </w:r>
      <w:r w:rsidR="00C26A60" w:rsidRPr="00830307">
        <w:rPr>
          <w:rFonts w:ascii="Times New Roman" w:hAnsi="Times New Roman" w:cs="Times New Roman"/>
          <w:color w:val="222222"/>
          <w:sz w:val="24"/>
          <w:szCs w:val="24"/>
          <w:lang w:val="en-GB"/>
        </w:rPr>
        <w:t>)</w:t>
      </w:r>
      <w:r w:rsidR="0072234C" w:rsidRPr="00830307">
        <w:rPr>
          <w:rFonts w:ascii="Times New Roman" w:hAnsi="Times New Roman" w:cs="Times New Roman"/>
          <w:color w:val="222222"/>
          <w:sz w:val="24"/>
          <w:szCs w:val="24"/>
          <w:lang w:val="en-GB"/>
        </w:rPr>
        <w:t xml:space="preserve"> medium</w:t>
      </w:r>
      <w:r w:rsidRPr="00830307">
        <w:rPr>
          <w:rFonts w:ascii="Times New Roman" w:hAnsi="Times New Roman" w:cs="Times New Roman"/>
          <w:color w:val="222222"/>
          <w:sz w:val="24"/>
          <w:szCs w:val="24"/>
          <w:lang w:val="en-GB"/>
        </w:rPr>
        <w:t xml:space="preserve"> using </w:t>
      </w:r>
      <w:proofErr w:type="spellStart"/>
      <w:r w:rsidRPr="00830307">
        <w:rPr>
          <w:rFonts w:ascii="Times New Roman" w:hAnsi="Times New Roman" w:cs="Times New Roman"/>
          <w:color w:val="222222"/>
          <w:sz w:val="24"/>
          <w:szCs w:val="24"/>
          <w:lang w:val="en-GB"/>
        </w:rPr>
        <w:t>TiNT</w:t>
      </w:r>
      <w:proofErr w:type="spellEnd"/>
      <w:r w:rsidR="0072234C" w:rsidRPr="00830307">
        <w:rPr>
          <w:rFonts w:ascii="Times New Roman" w:hAnsi="Times New Roman" w:cs="Times New Roman"/>
          <w:color w:val="222222"/>
          <w:sz w:val="24"/>
          <w:szCs w:val="24"/>
          <w:lang w:val="en-GB"/>
        </w:rPr>
        <w:t xml:space="preserve"> </w:t>
      </w:r>
      <w:r w:rsidR="006D4AEA" w:rsidRPr="00830307">
        <w:rPr>
          <w:rFonts w:ascii="Times New Roman" w:hAnsi="Times New Roman" w:cs="Times New Roman"/>
          <w:color w:val="222222"/>
          <w:sz w:val="24"/>
          <w:szCs w:val="24"/>
          <w:lang w:val="en-GB"/>
        </w:rPr>
        <w:fldChar w:fldCharType="begin" w:fldLock="1"/>
      </w:r>
      <w:r w:rsidR="000101A7" w:rsidRPr="00830307">
        <w:rPr>
          <w:rFonts w:ascii="Times New Roman" w:hAnsi="Times New Roman" w:cs="Times New Roman"/>
          <w:color w:val="222222"/>
          <w:sz w:val="24"/>
          <w:szCs w:val="24"/>
          <w:lang w:val="en-GB"/>
        </w:rPr>
        <w:instrText>ADDIN CSL_CITATION {"citationItems":[{"id":"ITEM-1","itemData":{"DOI":"10.1016/j.cej.2008.05.025","ISSN":"13858947","abstract":"TiO2 nanotube was fabricated using anodic oxidation method. The samples were characterized by scanning electron microscope (SEM), X-ray diffraction (XRD) and Brunauer-Emmett-Teller (BET). The obtained TiO2 nanotube exhibited increased photoelectrocatalytic (PEC) activities compared to TiO2 film for 4-chlorophenol (4-CP) degradation in aqueous solution. Comparing with electrochemical process (EP), direct photolysis (DP) and photocatalytic (PC), a significant PEC synergetic effect was observed. The factors influencing the degradation of 4-CP by the PEC process including bias potential, pH, initial concentration of 4-CP, UV light intensity and electrolyte concentration were examined. The results revealed that the bias potential played an important role in the degradation of 4-CP and the most efficient degradation of 4-CP was achieved in highly acidic and alkaline medium. Initial concentration of 4-CP was also a significant factor affecting the degradation of 4-CP. Moreover, the degradation rate increased with both UV light intensity and electrolyte concentration increasing. © 2008 Elsevier B.V. All rights reserved.","author":[{"dropping-particle":"","family":"Wang","given":"Ning","non-dropping-particle":"","parse-names":false,"suffix":""},{"dropping-particle":"","family":"Li","given":"Xinyong","non-dropping-particle":"","parse-names":false,"suffix":""},{"dropping-particle":"","family":"Wang","given":"Yuxin","non-dropping-particle":"","parse-names":false,"suffix":""},{"dropping-particle":"","family":"Quan","given":"Xie","non-dropping-particle":"","parse-names":false,"suffix":""},{"dropping-particle":"","family":"Chen","given":"Guohua","non-dropping-particle":"","parse-names":false,"suffix":""}],"container-title":"Chemical Engineering Journal","id":"ITEM-1","issue":"1","issued":{"date-parts":[["2009","1","15"]]},"page":"30-35","publisher":"Elsevier","title":"Evaluation of bias potential enhanced photocatalytic degradation of 4-chlorophenol with TiO2 nanotube fabricated by anodic oxidation method","type":"article-journal","volume":"146"},"uris":["http://www.mendeley.com/documents/?uuid=cd678230-43c6-3c55-b49f-65c1d3bf5de8"]}],"mendeley":{"formattedCitation":"[20]","plainTextFormattedCitation":"[20]","previouslyFormattedCitation":"[20]"},"properties":{"noteIndex":0},"schema":"https://github.com/citation-style-language/schema/raw/master/csl-citation.json"}</w:instrText>
      </w:r>
      <w:r w:rsidR="006D4AEA" w:rsidRPr="00830307">
        <w:rPr>
          <w:rFonts w:ascii="Times New Roman" w:hAnsi="Times New Roman" w:cs="Times New Roman"/>
          <w:color w:val="222222"/>
          <w:sz w:val="24"/>
          <w:szCs w:val="24"/>
          <w:lang w:val="en-GB"/>
        </w:rPr>
        <w:fldChar w:fldCharType="separate"/>
      </w:r>
      <w:r w:rsidR="000101A7" w:rsidRPr="00830307">
        <w:rPr>
          <w:rFonts w:ascii="Times New Roman" w:hAnsi="Times New Roman" w:cs="Times New Roman"/>
          <w:noProof/>
          <w:color w:val="222222"/>
          <w:sz w:val="24"/>
          <w:szCs w:val="24"/>
          <w:lang w:val="en-GB"/>
        </w:rPr>
        <w:t>[20]</w:t>
      </w:r>
      <w:r w:rsidR="006D4AEA" w:rsidRPr="00830307">
        <w:rPr>
          <w:rFonts w:ascii="Times New Roman" w:hAnsi="Times New Roman" w:cs="Times New Roman"/>
          <w:color w:val="222222"/>
          <w:sz w:val="24"/>
          <w:szCs w:val="24"/>
          <w:lang w:val="en-GB"/>
        </w:rPr>
        <w:fldChar w:fldCharType="end"/>
      </w:r>
      <w:r w:rsidR="0072234C" w:rsidRPr="00830307">
        <w:rPr>
          <w:rFonts w:ascii="Times New Roman" w:hAnsi="Times New Roman" w:cs="Times New Roman"/>
          <w:color w:val="000000"/>
          <w:sz w:val="24"/>
          <w:szCs w:val="24"/>
          <w:lang w:val="en-GB"/>
        </w:rPr>
        <w:t>.</w:t>
      </w:r>
    </w:p>
    <w:p w14:paraId="24742D0F" w14:textId="42018C14" w:rsidR="00A01F3E" w:rsidRPr="00830307" w:rsidRDefault="0072234C" w:rsidP="00084544">
      <w:pPr>
        <w:shd w:val="clear" w:color="auto" w:fill="FFFFFF"/>
        <w:spacing w:before="100" w:beforeAutospacing="1" w:after="240" w:line="480" w:lineRule="auto"/>
        <w:jc w:val="both"/>
        <w:rPr>
          <w:rFonts w:ascii="Times New Roman" w:hAnsi="Times New Roman" w:cs="Times New Roman"/>
          <w:color w:val="222222"/>
          <w:sz w:val="24"/>
          <w:szCs w:val="24"/>
          <w:lang w:val="en-GB"/>
        </w:rPr>
      </w:pPr>
      <w:r w:rsidRPr="00830307">
        <w:rPr>
          <w:rFonts w:ascii="Times New Roman" w:hAnsi="Times New Roman" w:cs="Times New Roman"/>
          <w:color w:val="222222"/>
          <w:sz w:val="24"/>
          <w:szCs w:val="24"/>
          <w:lang w:val="en-GB"/>
        </w:rPr>
        <w:t>More advanced films</w:t>
      </w:r>
      <w:r w:rsidR="00AF166B" w:rsidRPr="00830307">
        <w:rPr>
          <w:rFonts w:ascii="Times New Roman" w:hAnsi="Times New Roman" w:cs="Times New Roman"/>
          <w:color w:val="222222"/>
          <w:sz w:val="24"/>
          <w:szCs w:val="24"/>
          <w:lang w:val="en-GB"/>
        </w:rPr>
        <w:t xml:space="preserve"> </w:t>
      </w:r>
      <w:r w:rsidR="00051716" w:rsidRPr="00830307">
        <w:rPr>
          <w:rFonts w:ascii="Times New Roman" w:hAnsi="Times New Roman" w:cs="Times New Roman"/>
          <w:color w:val="222222"/>
          <w:sz w:val="24"/>
          <w:szCs w:val="24"/>
          <w:lang w:val="en-GB"/>
        </w:rPr>
        <w:t xml:space="preserve">such as hierarchical </w:t>
      </w:r>
      <w:r w:rsidR="00D6305B" w:rsidRPr="00830307">
        <w:rPr>
          <w:rFonts w:ascii="Times New Roman" w:hAnsi="Times New Roman" w:cs="Times New Roman"/>
          <w:color w:val="222222"/>
          <w:sz w:val="24"/>
          <w:szCs w:val="24"/>
          <w:lang w:val="en-GB"/>
        </w:rPr>
        <w:t xml:space="preserve">and 3D </w:t>
      </w:r>
      <w:r w:rsidR="00051716" w:rsidRPr="00830307">
        <w:rPr>
          <w:rFonts w:ascii="Times New Roman" w:hAnsi="Times New Roman" w:cs="Times New Roman"/>
          <w:color w:val="222222"/>
          <w:sz w:val="24"/>
          <w:szCs w:val="24"/>
          <w:lang w:val="en-GB"/>
        </w:rPr>
        <w:t xml:space="preserve">structures </w:t>
      </w:r>
      <w:r w:rsidR="00AF166B" w:rsidRPr="00830307">
        <w:rPr>
          <w:rFonts w:ascii="Times New Roman" w:hAnsi="Times New Roman" w:cs="Times New Roman"/>
          <w:color w:val="222222"/>
          <w:sz w:val="24"/>
          <w:szCs w:val="24"/>
          <w:lang w:val="en-GB"/>
        </w:rPr>
        <w:t xml:space="preserve">are required in order to serve the purpose of </w:t>
      </w:r>
      <w:r w:rsidRPr="00830307">
        <w:rPr>
          <w:rFonts w:ascii="Times New Roman" w:hAnsi="Times New Roman" w:cs="Times New Roman"/>
          <w:color w:val="222222"/>
          <w:sz w:val="24"/>
          <w:szCs w:val="24"/>
          <w:lang w:val="en-GB"/>
        </w:rPr>
        <w:t>a</w:t>
      </w:r>
      <w:r w:rsidR="007C22FE" w:rsidRPr="00830307">
        <w:rPr>
          <w:rFonts w:ascii="Times New Roman" w:hAnsi="Times New Roman" w:cs="Times New Roman"/>
          <w:color w:val="222222"/>
          <w:sz w:val="24"/>
          <w:szCs w:val="24"/>
          <w:lang w:val="en-GB"/>
        </w:rPr>
        <w:t>n</w:t>
      </w:r>
      <w:r w:rsidRPr="00830307">
        <w:rPr>
          <w:rFonts w:ascii="Times New Roman" w:hAnsi="Times New Roman" w:cs="Times New Roman"/>
          <w:color w:val="222222"/>
          <w:sz w:val="24"/>
          <w:szCs w:val="24"/>
          <w:lang w:val="en-GB"/>
        </w:rPr>
        <w:t xml:space="preserve"> effective and larger surface area for photo</w:t>
      </w:r>
      <w:r w:rsidR="00AF166B" w:rsidRPr="00830307">
        <w:rPr>
          <w:rFonts w:ascii="Times New Roman" w:hAnsi="Times New Roman" w:cs="Times New Roman"/>
          <w:color w:val="222222"/>
          <w:sz w:val="24"/>
          <w:szCs w:val="24"/>
          <w:lang w:val="en-GB"/>
        </w:rPr>
        <w:t xml:space="preserve">catalytic </w:t>
      </w:r>
      <w:r w:rsidRPr="00830307">
        <w:rPr>
          <w:rFonts w:ascii="Times New Roman" w:hAnsi="Times New Roman" w:cs="Times New Roman"/>
          <w:color w:val="222222"/>
          <w:sz w:val="24"/>
          <w:szCs w:val="24"/>
          <w:lang w:val="en-GB"/>
        </w:rPr>
        <w:t>degradation.</w:t>
      </w:r>
      <w:r w:rsidR="00587BC9" w:rsidRPr="00830307">
        <w:rPr>
          <w:rFonts w:ascii="Times New Roman" w:hAnsi="Times New Roman" w:cs="Times New Roman"/>
          <w:color w:val="222222"/>
          <w:sz w:val="24"/>
          <w:szCs w:val="24"/>
          <w:lang w:val="en-GB"/>
        </w:rPr>
        <w:t xml:space="preserve"> In order to achieve this, </w:t>
      </w:r>
      <w:proofErr w:type="spellStart"/>
      <w:r w:rsidR="002B6FFE" w:rsidRPr="00830307">
        <w:rPr>
          <w:rFonts w:ascii="Times New Roman" w:hAnsi="Times New Roman" w:cs="Times New Roman"/>
          <w:color w:val="222222"/>
          <w:sz w:val="24"/>
          <w:szCs w:val="24"/>
          <w:lang w:val="en-GB"/>
        </w:rPr>
        <w:t>TiNT</w:t>
      </w:r>
      <w:proofErr w:type="spellEnd"/>
      <w:r w:rsidR="002B6FFE" w:rsidRPr="00830307">
        <w:rPr>
          <w:rFonts w:ascii="Times New Roman" w:hAnsi="Times New Roman" w:cs="Times New Roman"/>
          <w:color w:val="222222"/>
          <w:sz w:val="24"/>
          <w:szCs w:val="24"/>
          <w:lang w:val="en-GB"/>
        </w:rPr>
        <w:t xml:space="preserve"> </w:t>
      </w:r>
      <w:r w:rsidR="00587BC9" w:rsidRPr="00830307">
        <w:rPr>
          <w:rFonts w:ascii="Times New Roman" w:hAnsi="Times New Roman" w:cs="Times New Roman"/>
          <w:color w:val="222222"/>
          <w:sz w:val="24"/>
          <w:szCs w:val="24"/>
          <w:lang w:val="en-GB"/>
        </w:rPr>
        <w:t>can be coated</w:t>
      </w:r>
      <w:r w:rsidR="002B6FFE" w:rsidRPr="00830307">
        <w:rPr>
          <w:rFonts w:ascii="Times New Roman" w:hAnsi="Times New Roman" w:cs="Times New Roman"/>
          <w:color w:val="222222"/>
          <w:sz w:val="24"/>
          <w:szCs w:val="24"/>
          <w:lang w:val="en-GB"/>
        </w:rPr>
        <w:t xml:space="preserve"> by</w:t>
      </w:r>
      <w:r w:rsidR="001E1D01" w:rsidRPr="00830307">
        <w:rPr>
          <w:rFonts w:ascii="Times New Roman" w:hAnsi="Times New Roman" w:cs="Times New Roman"/>
          <w:color w:val="222222"/>
          <w:sz w:val="24"/>
          <w:szCs w:val="24"/>
          <w:lang w:val="en-GB"/>
        </w:rPr>
        <w:t xml:space="preserve"> anodic</w:t>
      </w:r>
      <w:r w:rsidR="002B6FFE" w:rsidRPr="00830307">
        <w:rPr>
          <w:rFonts w:ascii="Times New Roman" w:hAnsi="Times New Roman" w:cs="Times New Roman"/>
          <w:color w:val="222222"/>
          <w:sz w:val="24"/>
          <w:szCs w:val="24"/>
          <w:lang w:val="en-GB"/>
        </w:rPr>
        <w:t xml:space="preserve"> e</w:t>
      </w:r>
      <w:r w:rsidRPr="00830307">
        <w:rPr>
          <w:rFonts w:ascii="Times New Roman" w:hAnsi="Times New Roman" w:cs="Times New Roman"/>
          <w:color w:val="222222"/>
          <w:sz w:val="24"/>
          <w:szCs w:val="24"/>
          <w:lang w:val="en-GB"/>
        </w:rPr>
        <w:t>lectrophoretic deposition (E</w:t>
      </w:r>
      <w:r w:rsidR="00AF166B" w:rsidRPr="00830307">
        <w:rPr>
          <w:rFonts w:ascii="Times New Roman" w:hAnsi="Times New Roman" w:cs="Times New Roman"/>
          <w:color w:val="222222"/>
          <w:sz w:val="24"/>
          <w:szCs w:val="24"/>
          <w:lang w:val="en-GB"/>
        </w:rPr>
        <w:t>P</w:t>
      </w:r>
      <w:r w:rsidRPr="00830307">
        <w:rPr>
          <w:rFonts w:ascii="Times New Roman" w:hAnsi="Times New Roman" w:cs="Times New Roman"/>
          <w:color w:val="222222"/>
          <w:sz w:val="24"/>
          <w:szCs w:val="24"/>
          <w:lang w:val="en-GB"/>
        </w:rPr>
        <w:t>D</w:t>
      </w:r>
      <w:r w:rsidR="00251E9F" w:rsidRPr="00830307">
        <w:rPr>
          <w:rFonts w:ascii="Times New Roman" w:hAnsi="Times New Roman" w:cs="Times New Roman"/>
          <w:color w:val="222222"/>
          <w:sz w:val="24"/>
          <w:szCs w:val="24"/>
          <w:lang w:val="en-GB"/>
        </w:rPr>
        <w:t>)</w:t>
      </w:r>
      <w:r w:rsidR="001E1D01" w:rsidRPr="00830307">
        <w:rPr>
          <w:rFonts w:ascii="Times New Roman" w:hAnsi="Times New Roman" w:cs="Times New Roman"/>
          <w:color w:val="222222"/>
          <w:sz w:val="24"/>
          <w:szCs w:val="24"/>
          <w:lang w:val="en-GB"/>
        </w:rPr>
        <w:t xml:space="preserve"> </w:t>
      </w:r>
      <w:r w:rsidR="00587BC9" w:rsidRPr="00830307">
        <w:rPr>
          <w:rFonts w:ascii="Times New Roman" w:hAnsi="Times New Roman" w:cs="Times New Roman"/>
          <w:color w:val="222222"/>
          <w:sz w:val="24"/>
          <w:szCs w:val="24"/>
          <w:lang w:val="en-GB"/>
        </w:rPr>
        <w:t>over an electrically conductive</w:t>
      </w:r>
      <w:r w:rsidR="001E1D01" w:rsidRPr="00830307">
        <w:rPr>
          <w:rFonts w:ascii="Times New Roman" w:hAnsi="Times New Roman" w:cs="Times New Roman"/>
          <w:color w:val="222222"/>
          <w:sz w:val="24"/>
          <w:szCs w:val="24"/>
          <w:lang w:val="en-GB"/>
        </w:rPr>
        <w:t xml:space="preserve"> substrate</w:t>
      </w:r>
      <w:r w:rsidRPr="00830307">
        <w:rPr>
          <w:rFonts w:ascii="Times New Roman" w:hAnsi="Times New Roman" w:cs="Times New Roman"/>
          <w:color w:val="222222"/>
          <w:sz w:val="24"/>
          <w:szCs w:val="24"/>
          <w:lang w:val="en-GB"/>
        </w:rPr>
        <w:t xml:space="preserve">. </w:t>
      </w:r>
      <w:r w:rsidR="00B97779" w:rsidRPr="00830307">
        <w:rPr>
          <w:rFonts w:ascii="Times New Roman" w:hAnsi="Times New Roman" w:cs="Times New Roman"/>
          <w:sz w:val="24"/>
          <w:szCs w:val="24"/>
          <w:lang w:val="en-GB"/>
        </w:rPr>
        <w:t xml:space="preserve">In studies </w:t>
      </w:r>
      <w:r w:rsidR="00212F0A" w:rsidRPr="00830307">
        <w:rPr>
          <w:rFonts w:ascii="Times New Roman" w:hAnsi="Times New Roman" w:cs="Times New Roman"/>
          <w:sz w:val="24"/>
          <w:szCs w:val="24"/>
          <w:lang w:val="en-GB"/>
        </w:rPr>
        <w:t xml:space="preserve">electrodeposited </w:t>
      </w:r>
      <w:proofErr w:type="spellStart"/>
      <w:r w:rsidR="00AF099B" w:rsidRPr="00830307">
        <w:rPr>
          <w:rFonts w:asciiTheme="majorBidi" w:hAnsiTheme="majorBidi" w:cstheme="majorBidi"/>
          <w:sz w:val="24"/>
          <w:szCs w:val="24"/>
          <w:lang w:val="en-GB"/>
        </w:rPr>
        <w:t>polypyrrole</w:t>
      </w:r>
      <w:proofErr w:type="spellEnd"/>
      <w:r w:rsidR="00AF099B" w:rsidRPr="00830307">
        <w:rPr>
          <w:rFonts w:asciiTheme="majorBidi" w:hAnsiTheme="majorBidi" w:cstheme="majorBidi"/>
          <w:sz w:val="24"/>
          <w:szCs w:val="24"/>
          <w:lang w:val="en-GB"/>
        </w:rPr>
        <w:t xml:space="preserve"> coated</w:t>
      </w:r>
      <w:r w:rsidR="00CC67E2" w:rsidRPr="00830307">
        <w:rPr>
          <w:rFonts w:ascii="Times New Roman" w:hAnsi="Times New Roman" w:cs="Times New Roman"/>
          <w:sz w:val="24"/>
          <w:szCs w:val="24"/>
          <w:lang w:val="en-GB"/>
        </w:rPr>
        <w:t xml:space="preserve"> </w:t>
      </w:r>
      <w:proofErr w:type="spellStart"/>
      <w:r w:rsidR="00CC67E2" w:rsidRPr="00830307">
        <w:rPr>
          <w:rFonts w:ascii="Times New Roman" w:hAnsi="Times New Roman" w:cs="Times New Roman"/>
          <w:sz w:val="24"/>
          <w:szCs w:val="24"/>
          <w:lang w:val="en-GB"/>
        </w:rPr>
        <w:t>TiNT</w:t>
      </w:r>
      <w:proofErr w:type="spellEnd"/>
      <w:r w:rsidR="00AF099B" w:rsidRPr="00830307">
        <w:rPr>
          <w:rFonts w:ascii="Times New Roman" w:hAnsi="Times New Roman" w:cs="Times New Roman"/>
          <w:sz w:val="24"/>
          <w:szCs w:val="24"/>
          <w:lang w:val="en-GB"/>
        </w:rPr>
        <w:t xml:space="preserve"> composite show</w:t>
      </w:r>
      <w:r w:rsidR="00587BC9" w:rsidRPr="00830307">
        <w:rPr>
          <w:rFonts w:ascii="Times New Roman" w:hAnsi="Times New Roman" w:cs="Times New Roman"/>
          <w:sz w:val="24"/>
          <w:szCs w:val="24"/>
          <w:lang w:val="en-GB"/>
        </w:rPr>
        <w:t>ed</w:t>
      </w:r>
      <w:r w:rsidR="00AF099B" w:rsidRPr="00830307">
        <w:rPr>
          <w:rFonts w:ascii="Times New Roman" w:hAnsi="Times New Roman" w:cs="Times New Roman"/>
          <w:sz w:val="24"/>
          <w:szCs w:val="24"/>
          <w:lang w:val="en-GB"/>
        </w:rPr>
        <w:t xml:space="preserve"> an increase in hardness</w:t>
      </w:r>
      <w:r w:rsidR="00DA6F6E" w:rsidRPr="00830307">
        <w:rPr>
          <w:rFonts w:ascii="Times New Roman" w:hAnsi="Times New Roman" w:cs="Times New Roman"/>
          <w:sz w:val="24"/>
          <w:szCs w:val="24"/>
          <w:lang w:val="en-GB"/>
        </w:rPr>
        <w:t xml:space="preserve"> of</w:t>
      </w:r>
      <w:r w:rsidR="00AF099B" w:rsidRPr="00830307">
        <w:rPr>
          <w:rFonts w:ascii="Times New Roman" w:hAnsi="Times New Roman" w:cs="Times New Roman"/>
          <w:sz w:val="24"/>
          <w:szCs w:val="24"/>
          <w:lang w:val="en-GB"/>
        </w:rPr>
        <w:t xml:space="preserve"> 53%</w:t>
      </w:r>
      <w:r w:rsidR="00587BC9" w:rsidRPr="00830307">
        <w:rPr>
          <w:rFonts w:ascii="Times New Roman" w:hAnsi="Times New Roman" w:cs="Times New Roman"/>
          <w:sz w:val="24"/>
          <w:szCs w:val="24"/>
          <w:lang w:val="en-GB"/>
        </w:rPr>
        <w:t xml:space="preserve"> </w:t>
      </w:r>
      <w:r w:rsidR="00AF099B" w:rsidRPr="00830307">
        <w:rPr>
          <w:rFonts w:ascii="Times New Roman" w:hAnsi="Times New Roman" w:cs="Times New Roman"/>
          <w:sz w:val="24"/>
          <w:szCs w:val="24"/>
          <w:lang w:val="en-GB"/>
        </w:rPr>
        <w:t xml:space="preserve">compared </w:t>
      </w:r>
      <w:r w:rsidR="00DA6F6E" w:rsidRPr="00830307">
        <w:rPr>
          <w:rFonts w:ascii="Times New Roman" w:hAnsi="Times New Roman" w:cs="Times New Roman"/>
          <w:sz w:val="24"/>
          <w:szCs w:val="24"/>
          <w:lang w:val="en-GB"/>
        </w:rPr>
        <w:t>to</w:t>
      </w:r>
      <w:r w:rsidR="00AF099B" w:rsidRPr="00830307">
        <w:rPr>
          <w:rFonts w:ascii="Times New Roman" w:hAnsi="Times New Roman" w:cs="Times New Roman"/>
          <w:sz w:val="24"/>
          <w:szCs w:val="24"/>
          <w:lang w:val="en-GB"/>
        </w:rPr>
        <w:t xml:space="preserve"> </w:t>
      </w:r>
      <w:r w:rsidR="00587BC9" w:rsidRPr="00830307">
        <w:rPr>
          <w:rFonts w:ascii="Times New Roman" w:hAnsi="Times New Roman" w:cs="Times New Roman"/>
          <w:sz w:val="24"/>
          <w:szCs w:val="24"/>
          <w:lang w:val="en-GB"/>
        </w:rPr>
        <w:t>a</w:t>
      </w:r>
      <w:r w:rsidR="00AF099B" w:rsidRPr="00830307">
        <w:rPr>
          <w:rFonts w:ascii="Times New Roman" w:hAnsi="Times New Roman" w:cs="Times New Roman"/>
          <w:sz w:val="24"/>
          <w:szCs w:val="24"/>
          <w:lang w:val="en-GB"/>
        </w:rPr>
        <w:t xml:space="preserve"> </w:t>
      </w:r>
      <w:proofErr w:type="spellStart"/>
      <w:r w:rsidR="00AF099B" w:rsidRPr="00830307">
        <w:rPr>
          <w:rFonts w:asciiTheme="majorBidi" w:hAnsiTheme="majorBidi" w:cstheme="majorBidi"/>
          <w:sz w:val="24"/>
          <w:szCs w:val="24"/>
          <w:lang w:val="en-GB"/>
        </w:rPr>
        <w:t>polypyrrole</w:t>
      </w:r>
      <w:proofErr w:type="spellEnd"/>
      <w:r w:rsidR="00AF099B" w:rsidRPr="00830307">
        <w:rPr>
          <w:rFonts w:asciiTheme="majorBidi" w:hAnsiTheme="majorBidi" w:cstheme="majorBidi"/>
          <w:sz w:val="24"/>
          <w:szCs w:val="24"/>
          <w:lang w:val="en-GB"/>
        </w:rPr>
        <w:t xml:space="preserve"> </w:t>
      </w:r>
      <w:r w:rsidR="00587BC9" w:rsidRPr="00830307">
        <w:rPr>
          <w:rFonts w:asciiTheme="majorBidi" w:hAnsiTheme="majorBidi" w:cstheme="majorBidi"/>
          <w:sz w:val="24"/>
          <w:szCs w:val="24"/>
          <w:lang w:val="en-GB"/>
        </w:rPr>
        <w:t>coating</w:t>
      </w:r>
      <w:r w:rsidR="00AF099B" w:rsidRPr="00830307">
        <w:rPr>
          <w:rFonts w:ascii="Times New Roman" w:hAnsi="Times New Roman" w:cs="Times New Roman"/>
          <w:sz w:val="24"/>
          <w:szCs w:val="24"/>
          <w:lang w:val="en-GB"/>
        </w:rPr>
        <w:t xml:space="preserve"> </w:t>
      </w:r>
      <w:r w:rsidR="006D4AEA" w:rsidRPr="00830307">
        <w:rPr>
          <w:rFonts w:ascii="Times New Roman" w:hAnsi="Times New Roman" w:cs="Times New Roman"/>
          <w:sz w:val="24"/>
          <w:szCs w:val="24"/>
          <w:lang w:val="en-GB"/>
        </w:rPr>
        <w:fldChar w:fldCharType="begin" w:fldLock="1"/>
      </w:r>
      <w:r w:rsidR="000101A7" w:rsidRPr="00830307">
        <w:rPr>
          <w:rFonts w:ascii="Times New Roman" w:hAnsi="Times New Roman" w:cs="Times New Roman"/>
          <w:sz w:val="24"/>
          <w:szCs w:val="24"/>
          <w:lang w:val="en-GB"/>
        </w:rPr>
        <w:instrText>ADDIN CSL_CITATION {"citationItems":[{"id":"ITEM-1","itemData":{"DOI":"10.1016/j.electacta.2010.09.094","ISSN":"00134686","abstract":"Polypyrrole (PPy) films (2μm) containing titanate nanotubes (TiNT) were deposited from 0.5moldm−3 pyrrole (Py) and 1gdm−3 of TiNT in 0.1moldm−3 aqueous oxalic acid on 904L stainless steel (SS) 0.1mm thickness at 298K. Electron microscopy showed that the nanotubes were adsorbed on the PPy surface and uniformly dispersed in the polymer matrix. The PPy/TiNT composite contained &lt;10wt.% titanates which showed an increase of 53% hardness compared with polypyrrole alone. The TiNT provide nucleation centres to catalyze the polymerization of pyrrole and can adsorb up to 240mgg−1 of the monomer. The corrosion rates for SS, SS/PPy and SS/PPy/TiTN composites, evaluated by linear sweep voltammetry and open-circuit potential measurements in 3% w/v NaCl, were 1.61, 0.008 and 0.004mgdm−2day−1, respectively, indicating that corrosion rates of stainless steel decreased by up to three orders of magnitude in the presence of the composite films.","author":[{"dropping-particle":"","family":"Herrasti","given":"P.","non-dropping-particle":"","parse-names":false,"suffix":""},{"dropping-particle":"","family":"Kulak","given":"A.N.","non-dropping-particle":"","parse-names":false,"suffix":""},{"dropping-particle":"","family":"Bavykin","given":"D.V.","non-dropping-particle":"","parse-names":false,"suffix":""},{"dropping-particle":"","family":"Léon","given":"C. Ponce","non-dropping-particle":"de","parse-names":false,"suffix":""},{"dropping-particle":"","family":"Zekonyte","given":"J.","non-dropping-particle":"","parse-names":false,"suffix":""},{"dropping-particle":"","family":"Walsh","given":"F.C.","non-dropping-particle":"","parse-names":false,"suffix":""}],"container-title":"Electrochimica Acta","id":"ITEM-1","issue":"3","issued":{"date-parts":[["2011"]]},"page":"1323-1328","title":"Electrodeposition of polypyrrole–titanate nanotube composites coatings and their corrosion resistance","type":"article-journal","volume":"56"},"uris":["http://www.mendeley.com/documents/?uuid=b1e2eff3-56ec-3f9f-91f2-f7717d14630a"]}],"mendeley":{"formattedCitation":"[21]","plainTextFormattedCitation":"[21]","previouslyFormattedCitation":"[21]"},"properties":{"noteIndex":0},"schema":"https://github.com/citation-style-language/schema/raw/master/csl-citation.json"}</w:instrText>
      </w:r>
      <w:r w:rsidR="006D4AEA" w:rsidRPr="00830307">
        <w:rPr>
          <w:rFonts w:ascii="Times New Roman" w:hAnsi="Times New Roman" w:cs="Times New Roman"/>
          <w:sz w:val="24"/>
          <w:szCs w:val="24"/>
          <w:lang w:val="en-GB"/>
        </w:rPr>
        <w:fldChar w:fldCharType="separate"/>
      </w:r>
      <w:r w:rsidR="000101A7" w:rsidRPr="00830307">
        <w:rPr>
          <w:rFonts w:ascii="Times New Roman" w:hAnsi="Times New Roman" w:cs="Times New Roman"/>
          <w:noProof/>
          <w:sz w:val="24"/>
          <w:szCs w:val="24"/>
          <w:lang w:val="en-GB"/>
        </w:rPr>
        <w:t>[21]</w:t>
      </w:r>
      <w:r w:rsidR="006D4AEA" w:rsidRPr="00830307">
        <w:rPr>
          <w:rFonts w:ascii="Times New Roman" w:hAnsi="Times New Roman" w:cs="Times New Roman"/>
          <w:sz w:val="24"/>
          <w:szCs w:val="24"/>
          <w:lang w:val="en-GB"/>
        </w:rPr>
        <w:fldChar w:fldCharType="end"/>
      </w:r>
      <w:r w:rsidR="00B97779" w:rsidRPr="00830307">
        <w:rPr>
          <w:rFonts w:asciiTheme="majorBidi" w:hAnsiTheme="majorBidi" w:cstheme="majorBidi"/>
          <w:sz w:val="24"/>
          <w:szCs w:val="24"/>
          <w:lang w:val="en-GB"/>
        </w:rPr>
        <w:t>.</w:t>
      </w:r>
      <w:r w:rsidR="00C17623" w:rsidRPr="00830307">
        <w:rPr>
          <w:rFonts w:asciiTheme="majorBidi" w:hAnsiTheme="majorBidi" w:cstheme="majorBidi"/>
          <w:sz w:val="24"/>
          <w:szCs w:val="24"/>
          <w:lang w:val="en-GB"/>
        </w:rPr>
        <w:t xml:space="preserve"> </w:t>
      </w:r>
      <w:r w:rsidR="00381756" w:rsidRPr="00830307">
        <w:rPr>
          <w:rFonts w:ascii="Times New Roman" w:hAnsi="Times New Roman" w:cs="Times New Roman"/>
          <w:color w:val="222222"/>
          <w:sz w:val="24"/>
          <w:szCs w:val="24"/>
          <w:lang w:val="en-GB"/>
        </w:rPr>
        <w:t xml:space="preserve">The large surface area of </w:t>
      </w:r>
      <w:proofErr w:type="spellStart"/>
      <w:r w:rsidR="00381756" w:rsidRPr="00830307">
        <w:rPr>
          <w:rFonts w:ascii="Times New Roman" w:hAnsi="Times New Roman" w:cs="Times New Roman"/>
          <w:color w:val="222222"/>
          <w:sz w:val="24"/>
          <w:szCs w:val="24"/>
          <w:lang w:val="en-GB"/>
        </w:rPr>
        <w:t>TiNT</w:t>
      </w:r>
      <w:proofErr w:type="spellEnd"/>
      <w:r w:rsidR="00381756" w:rsidRPr="00830307">
        <w:rPr>
          <w:rFonts w:ascii="Times New Roman" w:hAnsi="Times New Roman" w:cs="Times New Roman"/>
          <w:color w:val="222222"/>
          <w:sz w:val="24"/>
          <w:szCs w:val="24"/>
          <w:lang w:val="en-GB"/>
        </w:rPr>
        <w:t xml:space="preserve"> </w:t>
      </w:r>
      <w:r w:rsidR="00730862" w:rsidRPr="00830307">
        <w:rPr>
          <w:rFonts w:ascii="Times New Roman" w:hAnsi="Times New Roman" w:cs="Times New Roman"/>
          <w:color w:val="222222"/>
          <w:sz w:val="24"/>
          <w:szCs w:val="24"/>
          <w:lang w:val="en-GB"/>
        </w:rPr>
        <w:t>is</w:t>
      </w:r>
      <w:r w:rsidR="00381756" w:rsidRPr="00830307">
        <w:rPr>
          <w:rFonts w:ascii="Times New Roman" w:hAnsi="Times New Roman" w:cs="Times New Roman"/>
          <w:color w:val="222222"/>
          <w:sz w:val="24"/>
          <w:szCs w:val="24"/>
          <w:lang w:val="en-GB"/>
        </w:rPr>
        <w:t xml:space="preserve"> suitable for coating layers</w:t>
      </w:r>
      <w:r w:rsidR="00B74DA2" w:rsidRPr="00830307">
        <w:rPr>
          <w:rFonts w:ascii="Times New Roman" w:hAnsi="Times New Roman" w:cs="Times New Roman"/>
          <w:color w:val="222222"/>
          <w:sz w:val="24"/>
          <w:szCs w:val="24"/>
          <w:lang w:val="en-GB"/>
        </w:rPr>
        <w:t xml:space="preserve"> and </w:t>
      </w:r>
      <w:r w:rsidR="00381756" w:rsidRPr="00830307">
        <w:rPr>
          <w:rFonts w:ascii="Times New Roman" w:hAnsi="Times New Roman" w:cs="Times New Roman"/>
          <w:color w:val="222222"/>
          <w:sz w:val="24"/>
          <w:szCs w:val="24"/>
          <w:lang w:val="en-GB"/>
        </w:rPr>
        <w:t xml:space="preserve">can increase the </w:t>
      </w:r>
      <w:r w:rsidR="00B74DA2" w:rsidRPr="00830307">
        <w:rPr>
          <w:rFonts w:ascii="Times New Roman" w:hAnsi="Times New Roman" w:cs="Times New Roman"/>
          <w:color w:val="222222"/>
          <w:sz w:val="24"/>
          <w:szCs w:val="24"/>
          <w:lang w:val="en-GB"/>
        </w:rPr>
        <w:t xml:space="preserve">OMR </w:t>
      </w:r>
      <w:proofErr w:type="spellStart"/>
      <w:r w:rsidR="00381756" w:rsidRPr="00830307">
        <w:rPr>
          <w:rFonts w:ascii="Times New Roman" w:hAnsi="Times New Roman" w:cs="Times New Roman"/>
          <w:color w:val="222222"/>
          <w:sz w:val="24"/>
          <w:szCs w:val="24"/>
          <w:lang w:val="en-GB"/>
        </w:rPr>
        <w:t>photodegradation</w:t>
      </w:r>
      <w:proofErr w:type="spellEnd"/>
      <w:r w:rsidR="00381756" w:rsidRPr="00830307">
        <w:rPr>
          <w:rFonts w:ascii="Times New Roman" w:hAnsi="Times New Roman" w:cs="Times New Roman"/>
          <w:color w:val="222222"/>
          <w:sz w:val="24"/>
          <w:szCs w:val="24"/>
          <w:lang w:val="en-GB"/>
        </w:rPr>
        <w:t xml:space="preserve"> efficiency up to 20% </w:t>
      </w:r>
      <w:r w:rsidR="006D4AEA" w:rsidRPr="00830307">
        <w:rPr>
          <w:rFonts w:ascii="Times New Roman" w:hAnsi="Times New Roman" w:cs="Times New Roman"/>
          <w:color w:val="222222"/>
          <w:sz w:val="24"/>
          <w:szCs w:val="24"/>
          <w:lang w:val="en-GB"/>
        </w:rPr>
        <w:fldChar w:fldCharType="begin" w:fldLock="1"/>
      </w:r>
      <w:r w:rsidR="000101A7" w:rsidRPr="00830307">
        <w:rPr>
          <w:rFonts w:ascii="Times New Roman" w:hAnsi="Times New Roman" w:cs="Times New Roman"/>
          <w:color w:val="222222"/>
          <w:sz w:val="24"/>
          <w:szCs w:val="24"/>
          <w:lang w:val="en-GB"/>
        </w:rPr>
        <w:instrText>ADDIN CSL_CITATION {"citationItems":[{"id":"ITEM-1","itemData":{"DOI":"10.1039/c6ra16708j","ISSN":"20462069","abstract":"We present a facile method to synthesize rutile titanium dioxide nanotubes (R-TiNT), directly in powder form through rapid breakdown electrochemical anodization by modifying the post anodization processing and annealing temperature. Photocatalytic activity of the R-TiNT was examined by evaluating the degradation of rhodamine B dye in visible light.","author":[{"dropping-particle":"","family":"Savitha","given":"Rangasamy","non-dropping-particle":"","parse-names":false,"suffix":""},{"dropping-particle":"","family":"Raghunathan","given":"Ravikrishna","non-dropping-particle":"","parse-names":false,"suffix":""},{"dropping-particle":"","family":"Chetty","given":"Raghuram","non-dropping-particle":"","parse-names":false,"suffix":""}],"container-title":"RSC Advances","id":"ITEM-1","issue":"78","issued":{"date-parts":[["2016","8","3"]]},"page":"74510-74514","publisher":"Royal Society of Chemistry","title":"Rutile nanotubes by electrochemical anodization","type":"article-journal","volume":"6"},"uris":["http://www.mendeley.com/documents/?uuid=57b09f8d-0be4-3637-8532-c8fced589bfb"]}],"mendeley":{"formattedCitation":"[22]","plainTextFormattedCitation":"[22]","previouslyFormattedCitation":"[22]"},"properties":{"noteIndex":0},"schema":"https://github.com/citation-style-language/schema/raw/master/csl-citation.json"}</w:instrText>
      </w:r>
      <w:r w:rsidR="006D4AEA" w:rsidRPr="00830307">
        <w:rPr>
          <w:rFonts w:ascii="Times New Roman" w:hAnsi="Times New Roman" w:cs="Times New Roman"/>
          <w:color w:val="222222"/>
          <w:sz w:val="24"/>
          <w:szCs w:val="24"/>
          <w:lang w:val="en-GB"/>
        </w:rPr>
        <w:fldChar w:fldCharType="separate"/>
      </w:r>
      <w:r w:rsidR="000101A7" w:rsidRPr="00830307">
        <w:rPr>
          <w:rFonts w:ascii="Times New Roman" w:hAnsi="Times New Roman" w:cs="Times New Roman"/>
          <w:noProof/>
          <w:color w:val="222222"/>
          <w:sz w:val="24"/>
          <w:szCs w:val="24"/>
          <w:lang w:val="en-GB"/>
        </w:rPr>
        <w:t>[22]</w:t>
      </w:r>
      <w:r w:rsidR="006D4AEA" w:rsidRPr="00830307">
        <w:rPr>
          <w:rFonts w:ascii="Times New Roman" w:hAnsi="Times New Roman" w:cs="Times New Roman"/>
          <w:color w:val="222222"/>
          <w:sz w:val="24"/>
          <w:szCs w:val="24"/>
          <w:lang w:val="en-GB"/>
        </w:rPr>
        <w:fldChar w:fldCharType="end"/>
      </w:r>
      <w:r w:rsidRPr="00830307">
        <w:rPr>
          <w:rFonts w:ascii="Times New Roman" w:hAnsi="Times New Roman" w:cs="Times New Roman"/>
          <w:color w:val="222222"/>
          <w:sz w:val="24"/>
          <w:szCs w:val="24"/>
          <w:lang w:val="en-GB"/>
        </w:rPr>
        <w:t xml:space="preserve">. </w:t>
      </w:r>
      <w:r w:rsidR="002B6FFE" w:rsidRPr="00830307">
        <w:rPr>
          <w:rFonts w:ascii="Times New Roman" w:hAnsi="Times New Roman" w:cs="Times New Roman"/>
          <w:color w:val="222222"/>
          <w:sz w:val="24"/>
          <w:szCs w:val="24"/>
          <w:lang w:val="en-GB"/>
        </w:rPr>
        <w:t>The s</w:t>
      </w:r>
      <w:r w:rsidRPr="00830307">
        <w:rPr>
          <w:rFonts w:ascii="Times New Roman" w:hAnsi="Times New Roman" w:cs="Times New Roman"/>
          <w:color w:val="222222"/>
          <w:sz w:val="24"/>
          <w:szCs w:val="24"/>
          <w:lang w:val="en-GB"/>
        </w:rPr>
        <w:t xml:space="preserve">election of </w:t>
      </w:r>
      <w:r w:rsidR="00780DBD" w:rsidRPr="00830307">
        <w:rPr>
          <w:rFonts w:ascii="Times New Roman" w:hAnsi="Times New Roman" w:cs="Times New Roman"/>
          <w:color w:val="222222"/>
          <w:sz w:val="24"/>
          <w:szCs w:val="24"/>
          <w:lang w:val="en-GB"/>
        </w:rPr>
        <w:t xml:space="preserve">a </w:t>
      </w:r>
      <w:r w:rsidRPr="00830307">
        <w:rPr>
          <w:rFonts w:ascii="Times New Roman" w:hAnsi="Times New Roman" w:cs="Times New Roman"/>
          <w:color w:val="222222"/>
          <w:sz w:val="24"/>
          <w:szCs w:val="24"/>
          <w:lang w:val="en-GB"/>
        </w:rPr>
        <w:t xml:space="preserve">substrate </w:t>
      </w:r>
      <w:r w:rsidR="002B6FFE" w:rsidRPr="00830307">
        <w:rPr>
          <w:rFonts w:ascii="Times New Roman" w:hAnsi="Times New Roman" w:cs="Times New Roman"/>
          <w:color w:val="222222"/>
          <w:sz w:val="24"/>
          <w:szCs w:val="24"/>
          <w:lang w:val="en-GB"/>
        </w:rPr>
        <w:t xml:space="preserve">to deposit the </w:t>
      </w:r>
      <w:proofErr w:type="spellStart"/>
      <w:r w:rsidR="002B6FFE" w:rsidRPr="00830307">
        <w:rPr>
          <w:rFonts w:ascii="Times New Roman" w:hAnsi="Times New Roman" w:cs="Times New Roman"/>
          <w:color w:val="222222"/>
          <w:sz w:val="24"/>
          <w:szCs w:val="24"/>
          <w:lang w:val="en-GB"/>
        </w:rPr>
        <w:t>TiN</w:t>
      </w:r>
      <w:r w:rsidR="009A5581" w:rsidRPr="00830307">
        <w:rPr>
          <w:rFonts w:ascii="Times New Roman" w:hAnsi="Times New Roman" w:cs="Times New Roman"/>
          <w:color w:val="222222"/>
          <w:sz w:val="24"/>
          <w:szCs w:val="24"/>
          <w:lang w:val="en-GB"/>
        </w:rPr>
        <w:t>T</w:t>
      </w:r>
      <w:proofErr w:type="spellEnd"/>
      <w:r w:rsidR="002B6FFE" w:rsidRPr="00830307">
        <w:rPr>
          <w:rFonts w:ascii="Times New Roman" w:hAnsi="Times New Roman" w:cs="Times New Roman"/>
          <w:color w:val="222222"/>
          <w:sz w:val="24"/>
          <w:szCs w:val="24"/>
          <w:lang w:val="en-GB"/>
        </w:rPr>
        <w:t xml:space="preserve"> </w:t>
      </w:r>
      <w:r w:rsidR="00D4160A" w:rsidRPr="00830307">
        <w:rPr>
          <w:rFonts w:ascii="Times New Roman" w:hAnsi="Times New Roman" w:cs="Times New Roman"/>
          <w:color w:val="222222"/>
          <w:sz w:val="24"/>
          <w:szCs w:val="24"/>
          <w:lang w:val="en-GB"/>
        </w:rPr>
        <w:t xml:space="preserve">should aim to </w:t>
      </w:r>
      <w:r w:rsidR="00780DBD" w:rsidRPr="00830307">
        <w:rPr>
          <w:rFonts w:ascii="Times New Roman" w:hAnsi="Times New Roman" w:cs="Times New Roman"/>
          <w:color w:val="222222"/>
          <w:sz w:val="24"/>
          <w:szCs w:val="24"/>
          <w:lang w:val="en-GB"/>
        </w:rPr>
        <w:t xml:space="preserve">provide </w:t>
      </w:r>
      <w:r w:rsidR="00587BC9" w:rsidRPr="00830307">
        <w:rPr>
          <w:rFonts w:ascii="Times New Roman" w:hAnsi="Times New Roman" w:cs="Times New Roman"/>
          <w:color w:val="222222"/>
          <w:sz w:val="24"/>
          <w:szCs w:val="24"/>
          <w:lang w:val="en-GB"/>
        </w:rPr>
        <w:t xml:space="preserve">a </w:t>
      </w:r>
      <w:r w:rsidR="00D4160A" w:rsidRPr="00830307">
        <w:rPr>
          <w:rFonts w:ascii="Times New Roman" w:hAnsi="Times New Roman" w:cs="Times New Roman"/>
          <w:color w:val="222222"/>
          <w:sz w:val="24"/>
          <w:szCs w:val="24"/>
          <w:lang w:val="en-GB"/>
        </w:rPr>
        <w:t xml:space="preserve">high </w:t>
      </w:r>
      <w:r w:rsidR="00D05EA9" w:rsidRPr="00830307">
        <w:rPr>
          <w:rFonts w:ascii="Times New Roman" w:hAnsi="Times New Roman" w:cs="Times New Roman"/>
          <w:color w:val="222222"/>
          <w:sz w:val="24"/>
          <w:szCs w:val="24"/>
          <w:lang w:val="en-GB"/>
        </w:rPr>
        <w:t xml:space="preserve">volumetric porosity with </w:t>
      </w:r>
      <w:r w:rsidR="00780DBD" w:rsidRPr="00830307">
        <w:rPr>
          <w:rFonts w:ascii="Times New Roman" w:hAnsi="Times New Roman" w:cs="Times New Roman"/>
          <w:color w:val="222222"/>
          <w:sz w:val="24"/>
          <w:szCs w:val="24"/>
          <w:lang w:val="en-GB"/>
        </w:rPr>
        <w:t xml:space="preserve">a substantial </w:t>
      </w:r>
      <w:r w:rsidR="00D05EA9" w:rsidRPr="00830307">
        <w:rPr>
          <w:rFonts w:ascii="Times New Roman" w:hAnsi="Times New Roman" w:cs="Times New Roman"/>
          <w:color w:val="222222"/>
          <w:sz w:val="24"/>
          <w:szCs w:val="24"/>
          <w:lang w:val="en-GB"/>
        </w:rPr>
        <w:t xml:space="preserve">accessible surface area and </w:t>
      </w:r>
      <w:r w:rsidR="00780DBD" w:rsidRPr="00830307">
        <w:rPr>
          <w:rFonts w:ascii="Times New Roman" w:hAnsi="Times New Roman" w:cs="Times New Roman"/>
          <w:color w:val="222222"/>
          <w:sz w:val="24"/>
          <w:szCs w:val="24"/>
          <w:lang w:val="en-GB"/>
        </w:rPr>
        <w:t>well-</w:t>
      </w:r>
      <w:r w:rsidR="00D05EA9" w:rsidRPr="00830307">
        <w:rPr>
          <w:rFonts w:ascii="Times New Roman" w:hAnsi="Times New Roman" w:cs="Times New Roman"/>
          <w:color w:val="222222"/>
          <w:sz w:val="24"/>
          <w:szCs w:val="24"/>
          <w:lang w:val="en-GB"/>
        </w:rPr>
        <w:t>defined morphology</w:t>
      </w:r>
      <w:r w:rsidR="00587BC9" w:rsidRPr="00830307">
        <w:rPr>
          <w:rFonts w:ascii="Times New Roman" w:hAnsi="Times New Roman" w:cs="Times New Roman"/>
          <w:color w:val="222222"/>
          <w:sz w:val="24"/>
          <w:szCs w:val="24"/>
          <w:lang w:val="en-GB"/>
        </w:rPr>
        <w:t xml:space="preserve">. </w:t>
      </w:r>
    </w:p>
    <w:p w14:paraId="5DDDFDD6" w14:textId="792C248C" w:rsidR="00D866D9" w:rsidRPr="00830307" w:rsidRDefault="00785D94" w:rsidP="00084544">
      <w:pPr>
        <w:spacing w:line="480" w:lineRule="auto"/>
        <w:jc w:val="both"/>
        <w:rPr>
          <w:rFonts w:asciiTheme="majorBidi" w:hAnsiTheme="majorBidi" w:cstheme="majorBidi"/>
          <w:color w:val="FF0000"/>
          <w:sz w:val="24"/>
          <w:szCs w:val="24"/>
          <w:lang w:val="en-GB"/>
        </w:rPr>
      </w:pPr>
      <w:r w:rsidRPr="00830307">
        <w:rPr>
          <w:rFonts w:ascii="Times New Roman" w:hAnsi="Times New Roman" w:cs="Times New Roman"/>
          <w:color w:val="222222"/>
          <w:sz w:val="24"/>
          <w:szCs w:val="24"/>
          <w:lang w:val="en-GB"/>
        </w:rPr>
        <w:t>Reticulated vitreous carbon (</w:t>
      </w:r>
      <w:r w:rsidR="00D002C7" w:rsidRPr="00830307">
        <w:rPr>
          <w:rFonts w:ascii="Times New Roman" w:hAnsi="Times New Roman" w:cs="Times New Roman"/>
          <w:color w:val="222222"/>
          <w:sz w:val="24"/>
          <w:szCs w:val="24"/>
          <w:lang w:val="en-GB"/>
        </w:rPr>
        <w:t>RVC</w:t>
      </w:r>
      <w:r w:rsidRPr="00830307">
        <w:rPr>
          <w:rFonts w:ascii="Times New Roman" w:hAnsi="Times New Roman" w:cs="Times New Roman"/>
          <w:color w:val="222222"/>
          <w:sz w:val="24"/>
          <w:szCs w:val="24"/>
          <w:lang w:val="en-GB"/>
        </w:rPr>
        <w:t>)</w:t>
      </w:r>
      <w:r w:rsidR="00D002C7" w:rsidRPr="00830307">
        <w:rPr>
          <w:rFonts w:ascii="Times New Roman" w:hAnsi="Times New Roman" w:cs="Times New Roman"/>
          <w:color w:val="222222"/>
          <w:sz w:val="24"/>
          <w:szCs w:val="24"/>
          <w:lang w:val="en-GB"/>
        </w:rPr>
        <w:t xml:space="preserve"> is </w:t>
      </w:r>
      <w:r w:rsidR="000274BB" w:rsidRPr="00830307">
        <w:rPr>
          <w:rFonts w:ascii="Times New Roman" w:hAnsi="Times New Roman" w:cs="Times New Roman"/>
          <w:color w:val="222222"/>
          <w:sz w:val="24"/>
          <w:szCs w:val="24"/>
          <w:lang w:val="en-GB"/>
        </w:rPr>
        <w:t xml:space="preserve">an excellent </w:t>
      </w:r>
      <w:r w:rsidR="00587BC9" w:rsidRPr="00830307">
        <w:rPr>
          <w:rFonts w:ascii="Times New Roman" w:hAnsi="Times New Roman" w:cs="Times New Roman"/>
          <w:color w:val="222222"/>
          <w:sz w:val="24"/>
          <w:szCs w:val="24"/>
          <w:lang w:val="en-GB"/>
        </w:rPr>
        <w:t xml:space="preserve">substrate </w:t>
      </w:r>
      <w:r w:rsidR="00D002C7" w:rsidRPr="00830307">
        <w:rPr>
          <w:rFonts w:ascii="Times New Roman" w:hAnsi="Times New Roman" w:cs="Times New Roman"/>
          <w:color w:val="222222"/>
          <w:sz w:val="24"/>
          <w:szCs w:val="24"/>
          <w:lang w:val="en-GB"/>
        </w:rPr>
        <w:t xml:space="preserve">candidate </w:t>
      </w:r>
      <w:r w:rsidR="00587BC9" w:rsidRPr="00830307">
        <w:rPr>
          <w:rFonts w:ascii="Times New Roman" w:hAnsi="Times New Roman" w:cs="Times New Roman"/>
          <w:color w:val="222222"/>
          <w:sz w:val="24"/>
          <w:szCs w:val="24"/>
          <w:lang w:val="en-GB"/>
        </w:rPr>
        <w:t>due its open-pore, interconnected cell</w:t>
      </w:r>
      <w:r w:rsidR="00D002C7" w:rsidRPr="00830307">
        <w:rPr>
          <w:rFonts w:ascii="Times New Roman" w:hAnsi="Times New Roman" w:cs="Times New Roman"/>
          <w:color w:val="222222"/>
          <w:sz w:val="24"/>
          <w:szCs w:val="24"/>
          <w:lang w:val="en-GB"/>
        </w:rPr>
        <w:t xml:space="preserve"> </w:t>
      </w:r>
      <w:r w:rsidR="0072234C" w:rsidRPr="00830307">
        <w:rPr>
          <w:rFonts w:ascii="Times New Roman" w:hAnsi="Times New Roman" w:cs="Times New Roman"/>
          <w:color w:val="222222"/>
          <w:sz w:val="24"/>
          <w:szCs w:val="24"/>
          <w:lang w:val="en-GB"/>
        </w:rPr>
        <w:t>structure</w:t>
      </w:r>
      <w:r w:rsidR="00B97779" w:rsidRPr="00830307">
        <w:rPr>
          <w:rFonts w:ascii="Times New Roman" w:hAnsi="Times New Roman" w:cs="Times New Roman"/>
          <w:color w:val="222222"/>
          <w:sz w:val="24"/>
          <w:szCs w:val="24"/>
          <w:lang w:val="en-GB"/>
        </w:rPr>
        <w:t xml:space="preserve"> </w:t>
      </w:r>
      <w:r w:rsidR="00587BC9" w:rsidRPr="00830307">
        <w:rPr>
          <w:rFonts w:asciiTheme="majorBidi" w:hAnsiTheme="majorBidi" w:cstheme="majorBidi"/>
          <w:color w:val="222222"/>
          <w:sz w:val="24"/>
          <w:szCs w:val="24"/>
          <w:lang w:val="en-GB"/>
        </w:rPr>
        <w:t>and</w:t>
      </w:r>
      <w:r w:rsidR="00B97779" w:rsidRPr="00830307">
        <w:rPr>
          <w:rFonts w:asciiTheme="majorBidi" w:hAnsiTheme="majorBidi" w:cstheme="majorBidi"/>
          <w:color w:val="222222"/>
          <w:sz w:val="24"/>
          <w:szCs w:val="24"/>
          <w:lang w:val="en-GB"/>
        </w:rPr>
        <w:t xml:space="preserve"> </w:t>
      </w:r>
      <w:r w:rsidR="00587BC9" w:rsidRPr="00830307">
        <w:rPr>
          <w:rFonts w:asciiTheme="majorBidi" w:hAnsiTheme="majorBidi" w:cstheme="majorBidi"/>
          <w:color w:val="222222"/>
          <w:sz w:val="24"/>
          <w:szCs w:val="24"/>
          <w:lang w:val="en-GB"/>
        </w:rPr>
        <w:t>moderate</w:t>
      </w:r>
      <w:r w:rsidR="00B97779" w:rsidRPr="00830307">
        <w:rPr>
          <w:rFonts w:asciiTheme="majorBidi" w:hAnsiTheme="majorBidi" w:cstheme="majorBidi"/>
          <w:color w:val="222222"/>
          <w:sz w:val="24"/>
          <w:szCs w:val="24"/>
          <w:lang w:val="en-GB"/>
        </w:rPr>
        <w:t xml:space="preserve"> corrosion resistance under certain circumstances, </w:t>
      </w:r>
      <w:r w:rsidR="00900F51" w:rsidRPr="00830307">
        <w:rPr>
          <w:rFonts w:asciiTheme="majorBidi" w:hAnsiTheme="majorBidi" w:cstheme="majorBidi"/>
          <w:color w:val="222222"/>
          <w:sz w:val="24"/>
          <w:szCs w:val="24"/>
          <w:lang w:val="en-GB"/>
        </w:rPr>
        <w:lastRenderedPageBreak/>
        <w:t xml:space="preserve">good </w:t>
      </w:r>
      <w:r w:rsidR="00B97779" w:rsidRPr="00830307">
        <w:rPr>
          <w:rFonts w:asciiTheme="majorBidi" w:hAnsiTheme="majorBidi" w:cstheme="majorBidi"/>
          <w:color w:val="222222"/>
          <w:sz w:val="24"/>
          <w:szCs w:val="24"/>
          <w:lang w:val="en-GB"/>
        </w:rPr>
        <w:t>thermal and ele</w:t>
      </w:r>
      <w:r w:rsidR="00900F51" w:rsidRPr="00830307">
        <w:rPr>
          <w:rFonts w:asciiTheme="majorBidi" w:hAnsiTheme="majorBidi" w:cstheme="majorBidi"/>
          <w:color w:val="222222"/>
          <w:sz w:val="24"/>
          <w:szCs w:val="24"/>
          <w:lang w:val="en-GB"/>
        </w:rPr>
        <w:t xml:space="preserve">ctrical conductivities </w:t>
      </w:r>
      <w:r w:rsidR="000101A7" w:rsidRPr="00830307">
        <w:rPr>
          <w:rFonts w:asciiTheme="majorBidi" w:hAnsiTheme="majorBidi" w:cstheme="majorBidi"/>
          <w:color w:val="222222"/>
          <w:sz w:val="24"/>
          <w:szCs w:val="24"/>
          <w:lang w:val="en-GB"/>
        </w:rPr>
        <w:fldChar w:fldCharType="begin" w:fldLock="1"/>
      </w:r>
      <w:r w:rsidR="000101A7" w:rsidRPr="00830307">
        <w:rPr>
          <w:rFonts w:asciiTheme="majorBidi" w:hAnsiTheme="majorBidi" w:cstheme="majorBidi"/>
          <w:color w:val="222222"/>
          <w:sz w:val="24"/>
          <w:szCs w:val="24"/>
          <w:lang w:val="en-GB"/>
        </w:rPr>
        <w:instrText>ADDIN CSL_CITATION {"citationItems":[{"id":"ITEM-1","itemData":{"DOI":"10.1016/j.diamond.2020.107730","ISSN":"09259635","abstract":"Polymer composites containing modified graphite structures as fillers have been successfully processed exhibiting attractive features for different applications. Carbon foams derived from polymer precursor is brittle and the addition of some reinforcement to produce them is of great interest not only to improve their mechanical properties, but also to use them for multifunctional purposes. Considering the advantages provided by different modified graphite structures added to polymer composites, including low price, ease of dispersion, good thermal stability, electrical conductivity, and mechanical properties, expanded graphite (EG) was chosen as filler for the carbon foams processing to produce reticulated vitreous carbon (RVC) composites. Poly(furfuryl alcohol) was used as the carbon matrix precursor and different amounts of EG were dispersed in the resin to impregnate the polyurethane foam template. The RVC_EG composites were analyzed by scanning electron microscopy, Raman spectroscopy, X-ray diffraction, compression test, and cyclic voltammetry. EG presence on RVC_EG composites showed synergic effects contributing to their crystallinity, compressive strength, and charge transfer reactions improvement as well as their specific electrochemical surface area increase. Therefore, the effectiveness of the resulting carbon composite was mainly attributed to the good interaction between EG and carbon matrix.","author":[{"dropping-particle":"","family":"Silva","given":"Raissa Samira Rocha","non-dropping-particle":"da","parse-names":false,"suffix":""},{"dropping-particle":"","family":"Oishi","given":"Silvia Sizuka","non-dropping-particle":"","parse-names":false,"suffix":""},{"dropping-particle":"","family":"Botelho","given":"Edson Cocchieri","non-dropping-particle":"","parse-names":false,"suffix":""},{"dropping-particle":"","family":"Ferreira","given":"Neidenêi Gomes","non-dropping-particle":"","parse-names":false,"suffix":""}],"container-title":"Diamond and Related Materials","id":"ITEM-1","issued":{"date-parts":[["2020","3","1"]]},"page":"107730","publisher":"Elsevier Ltd","title":"Carbon foam composites based on expanded graphite for electrochemical application","type":"article-journal","volume":"103"},"uris":["http://www.mendeley.com/documents/?uuid=b711f50f-6397-3fbc-ba3d-55f2c37af301"]}],"mendeley":{"formattedCitation":"[23]","plainTextFormattedCitation":"[23]","previouslyFormattedCitation":"[23]"},"properties":{"noteIndex":0},"schema":"https://github.com/citation-style-language/schema/raw/master/csl-citation.json"}</w:instrText>
      </w:r>
      <w:r w:rsidR="000101A7" w:rsidRPr="00830307">
        <w:rPr>
          <w:rFonts w:asciiTheme="majorBidi" w:hAnsiTheme="majorBidi" w:cstheme="majorBidi"/>
          <w:color w:val="222222"/>
          <w:sz w:val="24"/>
          <w:szCs w:val="24"/>
          <w:lang w:val="en-GB"/>
        </w:rPr>
        <w:fldChar w:fldCharType="separate"/>
      </w:r>
      <w:r w:rsidR="000101A7" w:rsidRPr="00830307">
        <w:rPr>
          <w:rFonts w:asciiTheme="majorBidi" w:hAnsiTheme="majorBidi" w:cstheme="majorBidi"/>
          <w:noProof/>
          <w:color w:val="222222"/>
          <w:sz w:val="24"/>
          <w:szCs w:val="24"/>
          <w:lang w:val="en-GB"/>
        </w:rPr>
        <w:t>[23]</w:t>
      </w:r>
      <w:r w:rsidR="000101A7" w:rsidRPr="00830307">
        <w:rPr>
          <w:rFonts w:asciiTheme="majorBidi" w:hAnsiTheme="majorBidi" w:cstheme="majorBidi"/>
          <w:color w:val="222222"/>
          <w:sz w:val="24"/>
          <w:szCs w:val="24"/>
          <w:lang w:val="en-GB"/>
        </w:rPr>
        <w:fldChar w:fldCharType="end"/>
      </w:r>
      <w:r w:rsidR="000101A7" w:rsidRPr="00830307">
        <w:rPr>
          <w:rFonts w:asciiTheme="majorBidi" w:hAnsiTheme="majorBidi" w:cstheme="majorBidi"/>
          <w:color w:val="222222"/>
          <w:sz w:val="24"/>
          <w:szCs w:val="24"/>
          <w:lang w:val="en-GB"/>
        </w:rPr>
        <w:t xml:space="preserve"> </w:t>
      </w:r>
      <w:r w:rsidR="00900F51" w:rsidRPr="00830307">
        <w:rPr>
          <w:rFonts w:asciiTheme="majorBidi" w:hAnsiTheme="majorBidi" w:cstheme="majorBidi"/>
          <w:color w:val="222222"/>
          <w:sz w:val="24"/>
          <w:szCs w:val="24"/>
          <w:lang w:val="en-GB"/>
        </w:rPr>
        <w:t>and low</w:t>
      </w:r>
      <w:r w:rsidR="00B97779" w:rsidRPr="00830307">
        <w:rPr>
          <w:rFonts w:asciiTheme="majorBidi" w:hAnsiTheme="majorBidi" w:cstheme="majorBidi"/>
          <w:color w:val="222222"/>
          <w:sz w:val="24"/>
          <w:szCs w:val="24"/>
          <w:lang w:val="en-GB"/>
        </w:rPr>
        <w:t xml:space="preserve"> thermal expansion</w:t>
      </w:r>
      <w:r w:rsidR="006D4AEA" w:rsidRPr="00830307">
        <w:rPr>
          <w:rFonts w:asciiTheme="majorBidi" w:hAnsiTheme="majorBidi" w:cstheme="majorBidi"/>
          <w:color w:val="222222"/>
          <w:sz w:val="24"/>
          <w:szCs w:val="24"/>
          <w:lang w:val="en-GB"/>
        </w:rPr>
        <w:t xml:space="preserve"> </w:t>
      </w:r>
      <w:r w:rsidR="006D4AEA" w:rsidRPr="00830307">
        <w:rPr>
          <w:rFonts w:asciiTheme="majorBidi" w:hAnsiTheme="majorBidi" w:cstheme="majorBidi"/>
          <w:color w:val="222222"/>
          <w:sz w:val="24"/>
          <w:szCs w:val="24"/>
          <w:lang w:val="en-GB"/>
        </w:rPr>
        <w:fldChar w:fldCharType="begin" w:fldLock="1"/>
      </w:r>
      <w:r w:rsidR="006D4AEA" w:rsidRPr="00830307">
        <w:rPr>
          <w:rFonts w:asciiTheme="majorBidi" w:hAnsiTheme="majorBidi" w:cstheme="majorBidi"/>
          <w:color w:val="222222"/>
          <w:sz w:val="24"/>
          <w:szCs w:val="24"/>
          <w:lang w:val="en-GB"/>
        </w:rPr>
        <w:instrText>ADDIN CSL_CITATION {"citationItems":[{"id":"ITEM-1","itemData":{"DOI":"10.1016/j.jelechem.2003.07.019","ISSN":"00220728","abstract":"An illustrated review of reticulated vitreous carbon (RVC) as an electrode material is presented. Early uses of RVC were largely restricted to small-scale (&lt; 1 cm3) electroanalytical studies in research laboratories. RVC properties of a high ratio of surface area to volume and minimal reactivity over a wide range of process conditions, combined with low cost and easy handling, have resulted in a steady diversification of its applications both in research laboratories and in industry. The physical structure of RVC (in terms of pores per linear inch, strut length, strut thickness and area of the trigonal strut) is examined for 10, 30, 60 and 100 ppi (pores per linear inch) grades using scanning electron microscopy. The accurate measurement of these geometrical values presents both theoretical (in terms of definition of trigonal strut area, beginning and end of single strand) and practical problems (large differences in strut length and thickness in individual samples). Data are presented to show the relationships between geometrical properties. Applications include electroanalytical studies and sensors, metal ion removal, synthesis of organics and Fenton's reagent, H2O2 production and batteries/fuel cells. © 2003 Elsevier B.V. All rights reserved.","author":[{"dropping-particle":"","family":"Friedrich","given":"J. M.","non-dropping-particle":"","parse-names":false,"suffix":""},{"dropping-particle":"","family":"Ponce-de-León","given":"C.","non-dropping-particle":"","parse-names":false,"suffix":""},{"dropping-particle":"","family":"Reade","given":"G. W.","non-dropping-particle":"","parse-names":false,"suffix":""},{"dropping-particle":"","family":"Walsh","given":"F. C.","non-dropping-particle":"","parse-names":false,"suffix":""}],"container-title":"Journal of Electroanalytical Chemistry","id":"ITEM-1","issue":"SUPPL. 1","issued":{"date-parts":[["2004","1","1"]]},"page":"203-217","publisher":"Elsevier","title":"Reticulated vitreous carbon as an electrode material","type":"article","volume":"561"},"uris":["http://www.mendeley.com/documents/?uuid=99996e72-b382-3323-b762-684b0f657bec"]}],"mendeley":{"formattedCitation":"[24]","plainTextFormattedCitation":"[24]","previouslyFormattedCitation":"[24]"},"properties":{"noteIndex":0},"schema":"https://github.com/citation-style-language/schema/raw/master/csl-citation.json"}</w:instrText>
      </w:r>
      <w:r w:rsidR="006D4AEA" w:rsidRPr="00830307">
        <w:rPr>
          <w:rFonts w:asciiTheme="majorBidi" w:hAnsiTheme="majorBidi" w:cstheme="majorBidi"/>
          <w:color w:val="222222"/>
          <w:sz w:val="24"/>
          <w:szCs w:val="24"/>
          <w:lang w:val="en-GB"/>
        </w:rPr>
        <w:fldChar w:fldCharType="separate"/>
      </w:r>
      <w:r w:rsidR="006D4AEA" w:rsidRPr="00830307">
        <w:rPr>
          <w:rFonts w:asciiTheme="majorBidi" w:hAnsiTheme="majorBidi" w:cstheme="majorBidi"/>
          <w:noProof/>
          <w:color w:val="222222"/>
          <w:sz w:val="24"/>
          <w:szCs w:val="24"/>
          <w:lang w:val="en-GB"/>
        </w:rPr>
        <w:t>[24]</w:t>
      </w:r>
      <w:r w:rsidR="006D4AEA" w:rsidRPr="00830307">
        <w:rPr>
          <w:rFonts w:asciiTheme="majorBidi" w:hAnsiTheme="majorBidi" w:cstheme="majorBidi"/>
          <w:color w:val="222222"/>
          <w:sz w:val="24"/>
          <w:szCs w:val="24"/>
          <w:lang w:val="en-GB"/>
        </w:rPr>
        <w:fldChar w:fldCharType="end"/>
      </w:r>
      <w:r w:rsidR="00B97779" w:rsidRPr="00830307">
        <w:rPr>
          <w:rFonts w:asciiTheme="majorBidi" w:hAnsiTheme="majorBidi" w:cstheme="majorBidi"/>
          <w:color w:val="222222"/>
          <w:sz w:val="24"/>
          <w:szCs w:val="24"/>
          <w:lang w:val="en-GB"/>
        </w:rPr>
        <w:t>.</w:t>
      </w:r>
      <w:r w:rsidR="000274BB" w:rsidRPr="00830307">
        <w:rPr>
          <w:rFonts w:asciiTheme="majorBidi" w:hAnsiTheme="majorBidi" w:cstheme="majorBidi"/>
          <w:color w:val="222222"/>
          <w:sz w:val="24"/>
          <w:szCs w:val="24"/>
          <w:lang w:val="en-GB"/>
        </w:rPr>
        <w:t xml:space="preserve"> RVC can also be synthesised using biomass</w:t>
      </w:r>
      <w:r w:rsidR="000101A7" w:rsidRPr="00830307">
        <w:rPr>
          <w:rFonts w:asciiTheme="majorBidi" w:hAnsiTheme="majorBidi" w:cstheme="majorBidi"/>
          <w:color w:val="222222"/>
          <w:sz w:val="24"/>
          <w:szCs w:val="24"/>
          <w:lang w:val="en-GB"/>
        </w:rPr>
        <w:t xml:space="preserve"> which is sustainable </w:t>
      </w:r>
      <w:r w:rsidR="000101A7" w:rsidRPr="00830307">
        <w:rPr>
          <w:rFonts w:asciiTheme="majorBidi" w:hAnsiTheme="majorBidi" w:cstheme="majorBidi"/>
          <w:color w:val="222222"/>
          <w:sz w:val="24"/>
          <w:szCs w:val="24"/>
          <w:lang w:val="en-GB"/>
        </w:rPr>
        <w:fldChar w:fldCharType="begin" w:fldLock="1"/>
      </w:r>
      <w:r w:rsidR="000101A7" w:rsidRPr="00830307">
        <w:rPr>
          <w:rFonts w:asciiTheme="majorBidi" w:hAnsiTheme="majorBidi" w:cstheme="majorBidi"/>
          <w:color w:val="222222"/>
          <w:sz w:val="24"/>
          <w:szCs w:val="24"/>
          <w:lang w:val="en-GB"/>
        </w:rPr>
        <w:instrText>ADDIN CSL_CITATION {"citationItems":[{"id":"ITEM-1","itemData":{"DOI":"10.1016/j.diamond.2019.04.032","ISSN":"09259635","abstract":"Current researches pay particular attention to cost-effective and abundant raw materials such as biomass as an alternative to fossil-derived-carbonaceous precursors. The aim of this study is to examine the usability of pyrolytic oil as a biopitch source in the foaming process and to investigate the effect of chemical activation on the characteristics of carbon foam. The elemental analysis of the biopitch supported the fact that the H/C and O/C ratios of wood-tar-based-pitch had high oxygenated and aliphatic carbons in contrast to fossil-pitches. Various basic analysis methods such as elemental analysis, X-ray diffraction, nitrogen sorption isotherms, Raman spectroscopy, scanning and transmission electron microscopy, true/bulk density and compressive strength tests were applied to analyze carbon foams. When the results of nitrogen sorption analysis were examined, it was determined that the surface area of carbon foam increased to about 31 times after activation. According to the pore size distribution graphs, the foams had regular pore distribution; additionally, the pore size in the mesopore region was determined to shift to the micropore region with activation. Compressive strength values were in the range of 0.40–1.97 MPa. Moreover, an increase in porosity values and a decrease in compressive strength values were observed due to enhancing porosity as a result of the activation process.","author":[{"dropping-particle":"","family":"Yargic","given":"Adife Seyda","non-dropping-particle":"","parse-names":false,"suffix":""},{"dropping-particle":"","family":"Ozbay","given":"Nurgul","non-dropping-particle":"","parse-names":false,"suffix":""}],"container-title":"Diamond and Related Materials","id":"ITEM-1","issued":{"date-parts":[["2019","6","1"]]},"page":"58-66","publisher":"Elsevier Ltd","title":"Effect of chemical activation on the cellular structure of biopitch-derived green carbon foam","type":"article-journal","volume":"96"},"uris":["http://www.mendeley.com/documents/?uuid=56456e6a-75a7-34b3-b529-8f48b6a2e3cf"]}],"mendeley":{"formattedCitation":"[25]","plainTextFormattedCitation":"[25]","previouslyFormattedCitation":"[25]"},"properties":{"noteIndex":0},"schema":"https://github.com/citation-style-language/schema/raw/master/csl-citation.json"}</w:instrText>
      </w:r>
      <w:r w:rsidR="000101A7" w:rsidRPr="00830307">
        <w:rPr>
          <w:rFonts w:asciiTheme="majorBidi" w:hAnsiTheme="majorBidi" w:cstheme="majorBidi"/>
          <w:color w:val="222222"/>
          <w:sz w:val="24"/>
          <w:szCs w:val="24"/>
          <w:lang w:val="en-GB"/>
        </w:rPr>
        <w:fldChar w:fldCharType="separate"/>
      </w:r>
      <w:r w:rsidR="000101A7" w:rsidRPr="00830307">
        <w:rPr>
          <w:rFonts w:asciiTheme="majorBidi" w:hAnsiTheme="majorBidi" w:cstheme="majorBidi"/>
          <w:noProof/>
          <w:color w:val="222222"/>
          <w:sz w:val="24"/>
          <w:szCs w:val="24"/>
          <w:lang w:val="en-GB"/>
        </w:rPr>
        <w:t>[25]</w:t>
      </w:r>
      <w:r w:rsidR="000101A7" w:rsidRPr="00830307">
        <w:rPr>
          <w:rFonts w:asciiTheme="majorBidi" w:hAnsiTheme="majorBidi" w:cstheme="majorBidi"/>
          <w:color w:val="222222"/>
          <w:sz w:val="24"/>
          <w:szCs w:val="24"/>
          <w:lang w:val="en-GB"/>
        </w:rPr>
        <w:fldChar w:fldCharType="end"/>
      </w:r>
      <w:r w:rsidR="000101A7" w:rsidRPr="00830307">
        <w:rPr>
          <w:rFonts w:asciiTheme="majorBidi" w:hAnsiTheme="majorBidi" w:cstheme="majorBidi"/>
          <w:color w:val="222222"/>
          <w:sz w:val="24"/>
          <w:szCs w:val="24"/>
          <w:lang w:val="en-GB"/>
        </w:rPr>
        <w:t>.</w:t>
      </w:r>
      <w:r w:rsidR="00B97779" w:rsidRPr="00830307">
        <w:rPr>
          <w:rFonts w:asciiTheme="majorBidi" w:hAnsiTheme="majorBidi" w:cstheme="majorBidi"/>
          <w:color w:val="222222"/>
          <w:sz w:val="24"/>
          <w:szCs w:val="24"/>
          <w:lang w:val="en-GB"/>
        </w:rPr>
        <w:t xml:space="preserve"> The </w:t>
      </w:r>
      <w:r w:rsidR="0008130A" w:rsidRPr="00830307">
        <w:rPr>
          <w:rFonts w:asciiTheme="majorBidi" w:hAnsiTheme="majorBidi" w:cstheme="majorBidi"/>
          <w:color w:val="222222"/>
          <w:sz w:val="24"/>
          <w:szCs w:val="24"/>
          <w:lang w:val="en-GB"/>
        </w:rPr>
        <w:t xml:space="preserve">surface area and </w:t>
      </w:r>
      <w:r w:rsidR="00B97779" w:rsidRPr="00830307">
        <w:rPr>
          <w:rFonts w:asciiTheme="majorBidi" w:hAnsiTheme="majorBidi" w:cstheme="majorBidi"/>
          <w:color w:val="222222"/>
          <w:sz w:val="24"/>
          <w:szCs w:val="24"/>
          <w:lang w:val="en-GB"/>
        </w:rPr>
        <w:t>void volume of RVC are high with low resistance to fluid flow in a closed loop reactors and filter press flow cell</w:t>
      </w:r>
      <w:r w:rsidR="00DA6F6E" w:rsidRPr="00830307">
        <w:rPr>
          <w:rFonts w:asciiTheme="majorBidi" w:hAnsiTheme="majorBidi" w:cstheme="majorBidi"/>
          <w:color w:val="222222"/>
          <w:sz w:val="24"/>
          <w:szCs w:val="24"/>
          <w:lang w:val="en-GB"/>
        </w:rPr>
        <w:t>s</w:t>
      </w:r>
      <w:r w:rsidR="006D4AEA" w:rsidRPr="00830307">
        <w:rPr>
          <w:rFonts w:asciiTheme="majorBidi" w:hAnsiTheme="majorBidi" w:cstheme="majorBidi"/>
          <w:color w:val="222222"/>
          <w:sz w:val="24"/>
          <w:szCs w:val="24"/>
          <w:lang w:val="en-GB"/>
        </w:rPr>
        <w:t xml:space="preserve"> </w:t>
      </w:r>
      <w:r w:rsidR="006D4AEA" w:rsidRPr="00830307">
        <w:rPr>
          <w:rFonts w:asciiTheme="majorBidi" w:hAnsiTheme="majorBidi" w:cstheme="majorBidi"/>
          <w:color w:val="222222"/>
          <w:sz w:val="24"/>
          <w:szCs w:val="24"/>
          <w:lang w:val="en-GB"/>
        </w:rPr>
        <w:fldChar w:fldCharType="begin" w:fldLock="1"/>
      </w:r>
      <w:r w:rsidR="000101A7" w:rsidRPr="00830307">
        <w:rPr>
          <w:rFonts w:asciiTheme="majorBidi" w:hAnsiTheme="majorBidi" w:cstheme="majorBidi"/>
          <w:color w:val="222222"/>
          <w:sz w:val="24"/>
          <w:szCs w:val="24"/>
          <w:lang w:val="en-GB"/>
        </w:rPr>
        <w:instrText>ADDIN CSL_CITATION {"citationItems":[{"id":"ITEM-1","itemData":{"DOI":"10.1016/j.electacta.2016.08.103","ISSN":"00134686","abstract":"The limitations of two-dimensional electrodes can be overcome by using three-dimensional materials having sufficient porosity and active area while offering moderate mass transport rates and a relatively low pressure drop at controlled electrolyte flow rate. In concept, a wide variety of metal, ceramic and composite materials are possible but restrictions are imposed by the need to avoid materials degradation, while maintaining adequate electrical conductivity, sufficient robustness and the possibility of facile scale-up. Despite its fragility, one of the traditional electrode materials used as a porous, three-dimensional electrode is carbon foam, particularly in the 97% vol. porous form of reticulated vitreous carbon, RVC. A time-line indicates that the history of this material dates back over 50 years to the mid-1960s, when it was primarily used as an uncoated material in small-scale, laboratory electroanalysis. Surface modification and diverse coatings have considerably extended the use of RVC. Recent applications are found in sensors and monitors, electrosynthesis, environmental processing and energy conversion. This review highlights the fundamental structure and summarises the physicochemical properties of RVC. Fluid flow through various porosity grades of the material, their active electrochemical area and rates of mass transport are quantified. The diverse applications of RVC in energy conversion, environmental treatment and electrosynthesis are illustrated by selected examples from the authors’ laboratories and others over the last 30 years. Recent research on coated RVC, energy conversion environmental remediation and sensors is highlighted. Critical areas deserving further research and development are proposed.","author":[{"dropping-particle":"","family":"Walsh","given":"F. C.","non-dropping-particle":"","parse-names":false,"suffix":""},{"dropping-particle":"","family":"Arenas","given":"L. F.","non-dropping-particle":"","parse-names":false,"suffix":""},{"dropping-particle":"","family":"Ponce de León","given":"C.","non-dropping-particle":"","parse-names":false,"suffix":""},{"dropping-particle":"","family":"Reade","given":"G. W.","non-dropping-particle":"","parse-names":false,"suffix":""},{"dropping-particle":"","family":"Whyte","given":"I.","non-dropping-particle":"","parse-names":false,"suffix":""},{"dropping-particle":"","family":"Mellor","given":"B. G.","non-dropping-particle":"","parse-names":false,"suffix":""}],"container-title":"Electrochimica Acta","id":"ITEM-1","issued":{"date-parts":[["2016","10","10"]]},"page":"566-591","publisher":"Elsevier Ltd","title":"The continued development of reticulated vitreous carbon as a versatile electrode material: Structure, properties and applications","type":"article-journal","volume":"215"},"uris":["http://www.mendeley.com/documents/?uuid=c0d7a901-da47-37df-87f4-77e02a350e5d"]}],"mendeley":{"formattedCitation":"[26]","plainTextFormattedCitation":"[26]","previouslyFormattedCitation":"[26]"},"properties":{"noteIndex":0},"schema":"https://github.com/citation-style-language/schema/raw/master/csl-citation.json"}</w:instrText>
      </w:r>
      <w:r w:rsidR="006D4AEA" w:rsidRPr="00830307">
        <w:rPr>
          <w:rFonts w:asciiTheme="majorBidi" w:hAnsiTheme="majorBidi" w:cstheme="majorBidi"/>
          <w:color w:val="222222"/>
          <w:sz w:val="24"/>
          <w:szCs w:val="24"/>
          <w:lang w:val="en-GB"/>
        </w:rPr>
        <w:fldChar w:fldCharType="separate"/>
      </w:r>
      <w:r w:rsidR="000101A7" w:rsidRPr="00830307">
        <w:rPr>
          <w:rFonts w:asciiTheme="majorBidi" w:hAnsiTheme="majorBidi" w:cstheme="majorBidi"/>
          <w:noProof/>
          <w:color w:val="222222"/>
          <w:sz w:val="24"/>
          <w:szCs w:val="24"/>
          <w:lang w:val="en-GB"/>
        </w:rPr>
        <w:t>[26]</w:t>
      </w:r>
      <w:r w:rsidR="006D4AEA" w:rsidRPr="00830307">
        <w:rPr>
          <w:rFonts w:asciiTheme="majorBidi" w:hAnsiTheme="majorBidi" w:cstheme="majorBidi"/>
          <w:color w:val="222222"/>
          <w:sz w:val="24"/>
          <w:szCs w:val="24"/>
          <w:lang w:val="en-GB"/>
        </w:rPr>
        <w:fldChar w:fldCharType="end"/>
      </w:r>
      <w:r w:rsidR="00C418AF" w:rsidRPr="00830307">
        <w:rPr>
          <w:rFonts w:asciiTheme="majorBidi" w:hAnsiTheme="majorBidi" w:cstheme="majorBidi"/>
          <w:color w:val="222222"/>
          <w:sz w:val="24"/>
          <w:szCs w:val="24"/>
          <w:lang w:val="en-GB"/>
        </w:rPr>
        <w:t xml:space="preserve"> </w:t>
      </w:r>
      <w:r w:rsidR="0072234C" w:rsidRPr="00830307">
        <w:rPr>
          <w:rFonts w:ascii="Times New Roman" w:hAnsi="Times New Roman" w:cs="Times New Roman"/>
          <w:color w:val="222222"/>
          <w:sz w:val="24"/>
          <w:szCs w:val="24"/>
          <w:lang w:val="en-GB"/>
        </w:rPr>
        <w:t xml:space="preserve">and has </w:t>
      </w:r>
      <w:r w:rsidR="00D002C7" w:rsidRPr="00830307">
        <w:rPr>
          <w:rFonts w:ascii="Times New Roman" w:hAnsi="Times New Roman" w:cs="Times New Roman"/>
          <w:color w:val="222222"/>
          <w:sz w:val="24"/>
          <w:szCs w:val="24"/>
          <w:lang w:val="en-GB"/>
        </w:rPr>
        <w:t xml:space="preserve">already </w:t>
      </w:r>
      <w:r w:rsidR="0072234C" w:rsidRPr="00830307">
        <w:rPr>
          <w:rFonts w:ascii="Times New Roman" w:hAnsi="Times New Roman" w:cs="Times New Roman"/>
          <w:color w:val="222222"/>
          <w:sz w:val="24"/>
          <w:szCs w:val="24"/>
          <w:lang w:val="en-GB"/>
        </w:rPr>
        <w:t xml:space="preserve">been </w:t>
      </w:r>
      <w:r w:rsidR="00432A56" w:rsidRPr="00830307">
        <w:rPr>
          <w:rFonts w:ascii="Times New Roman" w:hAnsi="Times New Roman" w:cs="Times New Roman"/>
          <w:color w:val="222222"/>
          <w:sz w:val="24"/>
          <w:szCs w:val="24"/>
          <w:lang w:val="en-GB"/>
        </w:rPr>
        <w:t>applie</w:t>
      </w:r>
      <w:r w:rsidR="0072234C" w:rsidRPr="00830307">
        <w:rPr>
          <w:rFonts w:ascii="Times New Roman" w:hAnsi="Times New Roman" w:cs="Times New Roman"/>
          <w:color w:val="222222"/>
          <w:sz w:val="24"/>
          <w:szCs w:val="24"/>
          <w:lang w:val="en-GB"/>
        </w:rPr>
        <w:t>d for the degradation of azo dye</w:t>
      </w:r>
      <w:r w:rsidR="00D002C7" w:rsidRPr="00830307">
        <w:rPr>
          <w:rFonts w:ascii="Times New Roman" w:hAnsi="Times New Roman" w:cs="Times New Roman"/>
          <w:color w:val="222222"/>
          <w:sz w:val="24"/>
          <w:szCs w:val="24"/>
          <w:lang w:val="en-GB"/>
        </w:rPr>
        <w:t>s</w:t>
      </w:r>
      <w:r w:rsidR="006D4AEA" w:rsidRPr="00830307">
        <w:rPr>
          <w:rFonts w:ascii="Times New Roman" w:hAnsi="Times New Roman" w:cs="Times New Roman"/>
          <w:color w:val="222222"/>
          <w:sz w:val="24"/>
          <w:szCs w:val="24"/>
          <w:lang w:val="en-GB"/>
        </w:rPr>
        <w:t xml:space="preserve"> </w:t>
      </w:r>
      <w:r w:rsidR="000274BB" w:rsidRPr="00830307">
        <w:rPr>
          <w:rFonts w:ascii="Times New Roman" w:hAnsi="Times New Roman" w:cs="Times New Roman"/>
          <w:color w:val="222222"/>
          <w:sz w:val="24"/>
          <w:szCs w:val="24"/>
          <w:lang w:val="en-GB"/>
        </w:rPr>
        <w:fldChar w:fldCharType="begin" w:fldLock="1"/>
      </w:r>
      <w:r w:rsidR="000101A7" w:rsidRPr="00830307">
        <w:rPr>
          <w:rFonts w:ascii="Times New Roman" w:hAnsi="Times New Roman" w:cs="Times New Roman"/>
          <w:color w:val="222222"/>
          <w:sz w:val="24"/>
          <w:szCs w:val="24"/>
          <w:lang w:val="en-GB"/>
        </w:rPr>
        <w:instrText>ADDIN CSL_CITATION {"citationItems":[{"id":"ITEM-1","itemData":{"DOI":"10.1016/j.electacta.2016.04.054","ISSN":"00134686","abstract":"Reticulated vitreous carbon (RVC) of different porosities (20, 45, 60, 80, and 100 ppi - pores per inch) has been used as a large surface area substrate for preparing 3D-like PbO2 coatings (RVC/PbO2) as well as composite coatings with hydrothermally synthesized titanate nanotubes (RVC/PbO2/TiNT) by galvanostatic electrodeposition from baths containing lead(II) methanesulfonate and methanesulfonic acid. The effect of the RVC porosity on the coating thickness, the electrocatalytic behaviour and the ability to remove the colour and total organic carbon (TOC) from solutions containing the azo dye Methyl Orange has been systematically assessed. As shown from scanning electron micrographs, the greatest thickness (up to 120 μm) was obtained using &gt; 60 ppi, but the β-PbO2 nanocrystallytes mainly grew on the external surface, leaving mostly uncoated inner RVC stripes and ending in planar-like PbO2-based electrodes. In contrast, thinner but perfectly adherent and homogeneous coating of the inner and outer surface was achieved with 20-60 ppi, showing electrodes with an optimal three-dimensionallity. This was especially confirmed by cyclic voltammograms for the composite coatings, as deduced from their highest electroactivity that can be related to enhanced adsorption onto the TiNT clusters and the larger ability to produce active PbO2(•OH). The comparative electro-oxidation of 0.25 × 10-3 mol dm-3 Methyl Orange acidic solutions in 0.05 mol dm-3 Na2SO4 at 0.6 A demonstrated that RVC (45 ppi)/PbO2/TiNT was the optimum material. It allowed the quickest decolourisation, reaching 60% in 2.5 min and &gt; 98% at 45 min, and &gt; 55% TOC abatement at 240 min. The anode presented a perfect surface coverage, with no evidence of RVC degradation. The effect of dye concentration and supporting electrolyte nature was studied, revealing a very positive effect of NaCl.","author":[{"dropping-particle":"","family":"Ramírez","given":"Gonzalo","non-dropping-particle":"","parse-names":false,"suffix":""},{"dropping-particle":"","family":"Recio","given":"Francisco Javier","non-dropping-particle":"","parse-names":false,"suffix":""},{"dropping-particle":"","family":"Herrasti","given":"Pilar","non-dropping-particle":"","parse-names":false,"suffix":""},{"dropping-particle":"","family":"Ponce-De-León","given":"Carlos","non-dropping-particle":"","parse-names":false,"suffix":""},{"dropping-particle":"","family":"Sirés","given":"Ignasi","non-dropping-particle":"","parse-names":false,"suffix":""}],"container-title":"Electrochimica Acta","id":"ITEM-1","issued":{"date-parts":[["2016","6","20"]]},"page":"9-17","publisher":"Elsevier Ltd","title":"Effect of RVC porosity on the performance of PbO2 composite coatings with titanate nanotubes for the electrochemical oxidation of azo dyes","type":"article-journal","volume":"204"},"uris":["http://www.mendeley.com/documents/?uuid=e3e6bc57-3dbd-3b6a-8143-a6bf33845cb7"]}],"mendeley":{"formattedCitation":"[27]","plainTextFormattedCitation":"[27]","previouslyFormattedCitation":"[27]"},"properties":{"noteIndex":0},"schema":"https://github.com/citation-style-language/schema/raw/master/csl-citation.json"}</w:instrText>
      </w:r>
      <w:r w:rsidR="000274BB" w:rsidRPr="00830307">
        <w:rPr>
          <w:rFonts w:ascii="Times New Roman" w:hAnsi="Times New Roman" w:cs="Times New Roman"/>
          <w:color w:val="222222"/>
          <w:sz w:val="24"/>
          <w:szCs w:val="24"/>
          <w:lang w:val="en-GB"/>
        </w:rPr>
        <w:fldChar w:fldCharType="separate"/>
      </w:r>
      <w:r w:rsidR="000101A7" w:rsidRPr="00830307">
        <w:rPr>
          <w:rFonts w:ascii="Times New Roman" w:hAnsi="Times New Roman" w:cs="Times New Roman"/>
          <w:noProof/>
          <w:color w:val="222222"/>
          <w:sz w:val="24"/>
          <w:szCs w:val="24"/>
          <w:lang w:val="en-GB"/>
        </w:rPr>
        <w:t>[27]</w:t>
      </w:r>
      <w:r w:rsidR="000274BB" w:rsidRPr="00830307">
        <w:rPr>
          <w:rFonts w:ascii="Times New Roman" w:hAnsi="Times New Roman" w:cs="Times New Roman"/>
          <w:color w:val="222222"/>
          <w:sz w:val="24"/>
          <w:szCs w:val="24"/>
          <w:lang w:val="en-GB"/>
        </w:rPr>
        <w:fldChar w:fldCharType="end"/>
      </w:r>
      <w:r w:rsidR="00900F51" w:rsidRPr="00830307">
        <w:rPr>
          <w:rFonts w:ascii="Times New Roman" w:hAnsi="Times New Roman" w:cs="Times New Roman"/>
          <w:color w:val="222222"/>
          <w:sz w:val="24"/>
          <w:szCs w:val="24"/>
          <w:lang w:val="en-GB"/>
        </w:rPr>
        <w:t xml:space="preserve">. </w:t>
      </w:r>
      <w:r w:rsidR="0072234C" w:rsidRPr="00830307">
        <w:rPr>
          <w:rFonts w:ascii="Times New Roman" w:hAnsi="Times New Roman" w:cs="Times New Roman"/>
          <w:color w:val="222222"/>
          <w:sz w:val="24"/>
          <w:szCs w:val="24"/>
          <w:lang w:val="en-GB"/>
        </w:rPr>
        <w:t xml:space="preserve">RVC </w:t>
      </w:r>
      <w:r w:rsidR="00900F51" w:rsidRPr="00830307">
        <w:rPr>
          <w:rFonts w:ascii="Times New Roman" w:hAnsi="Times New Roman" w:cs="Times New Roman"/>
          <w:color w:val="222222"/>
          <w:sz w:val="24"/>
          <w:szCs w:val="24"/>
          <w:lang w:val="en-GB"/>
        </w:rPr>
        <w:t>h</w:t>
      </w:r>
      <w:r w:rsidR="00F64C25" w:rsidRPr="00830307">
        <w:rPr>
          <w:rFonts w:ascii="Times New Roman" w:hAnsi="Times New Roman" w:cs="Times New Roman"/>
          <w:color w:val="222222"/>
          <w:sz w:val="24"/>
          <w:szCs w:val="24"/>
          <w:lang w:val="en-GB"/>
        </w:rPr>
        <w:t xml:space="preserve">as </w:t>
      </w:r>
      <w:r w:rsidR="00900F51" w:rsidRPr="00830307">
        <w:rPr>
          <w:rFonts w:ascii="Times New Roman" w:hAnsi="Times New Roman" w:cs="Times New Roman"/>
          <w:color w:val="222222"/>
          <w:sz w:val="24"/>
          <w:szCs w:val="24"/>
          <w:lang w:val="en-GB"/>
        </w:rPr>
        <w:t>previously been us</w:t>
      </w:r>
      <w:r w:rsidR="0072234C" w:rsidRPr="00830307">
        <w:rPr>
          <w:rFonts w:ascii="Times New Roman" w:hAnsi="Times New Roman" w:cs="Times New Roman"/>
          <w:color w:val="222222"/>
          <w:sz w:val="24"/>
          <w:szCs w:val="24"/>
          <w:lang w:val="en-GB"/>
        </w:rPr>
        <w:t xml:space="preserve">ed </w:t>
      </w:r>
      <w:r w:rsidR="00F714F2" w:rsidRPr="00830307">
        <w:rPr>
          <w:rFonts w:ascii="Times New Roman" w:hAnsi="Times New Roman" w:cs="Times New Roman"/>
          <w:color w:val="222222"/>
          <w:sz w:val="24"/>
          <w:szCs w:val="24"/>
          <w:lang w:val="en-GB"/>
        </w:rPr>
        <w:t>to produce hydrogen p</w:t>
      </w:r>
      <w:r w:rsidR="00900F51" w:rsidRPr="00830307">
        <w:rPr>
          <w:rFonts w:ascii="Times New Roman" w:hAnsi="Times New Roman" w:cs="Times New Roman"/>
          <w:color w:val="222222"/>
          <w:sz w:val="24"/>
          <w:szCs w:val="24"/>
          <w:lang w:val="en-GB"/>
        </w:rPr>
        <w:t>eroxide which subsequently oxidi</w:t>
      </w:r>
      <w:r w:rsidR="00F714F2" w:rsidRPr="00830307">
        <w:rPr>
          <w:rFonts w:ascii="Times New Roman" w:hAnsi="Times New Roman" w:cs="Times New Roman"/>
          <w:color w:val="222222"/>
          <w:sz w:val="24"/>
          <w:szCs w:val="24"/>
          <w:lang w:val="en-GB"/>
        </w:rPr>
        <w:t>se</w:t>
      </w:r>
      <w:r w:rsidR="0072234C" w:rsidRPr="00830307">
        <w:rPr>
          <w:rFonts w:ascii="Times New Roman" w:hAnsi="Times New Roman" w:cs="Times New Roman"/>
          <w:color w:val="222222"/>
          <w:sz w:val="24"/>
          <w:szCs w:val="24"/>
          <w:lang w:val="en-GB"/>
        </w:rPr>
        <w:t xml:space="preserve"> formic acid </w:t>
      </w:r>
      <w:r w:rsidR="00900F51" w:rsidRPr="00830307">
        <w:rPr>
          <w:rFonts w:ascii="Times New Roman" w:hAnsi="Times New Roman" w:cs="Times New Roman"/>
          <w:color w:val="222222"/>
          <w:sz w:val="24"/>
          <w:szCs w:val="24"/>
          <w:lang w:val="en-GB"/>
        </w:rPr>
        <w:t>by</w:t>
      </w:r>
      <w:r w:rsidR="00F714F2" w:rsidRPr="00830307">
        <w:rPr>
          <w:rFonts w:ascii="Times New Roman" w:hAnsi="Times New Roman" w:cs="Times New Roman"/>
          <w:color w:val="222222"/>
          <w:sz w:val="24"/>
          <w:szCs w:val="24"/>
          <w:lang w:val="en-GB"/>
        </w:rPr>
        <w:t xml:space="preserve"> Fenton react</w:t>
      </w:r>
      <w:r w:rsidR="00900F51" w:rsidRPr="00830307">
        <w:rPr>
          <w:rFonts w:ascii="Times New Roman" w:hAnsi="Times New Roman" w:cs="Times New Roman"/>
          <w:color w:val="222222"/>
          <w:sz w:val="24"/>
          <w:szCs w:val="24"/>
          <w:lang w:val="en-GB"/>
        </w:rPr>
        <w:t>ion</w:t>
      </w:r>
      <w:r w:rsidR="00F714F2" w:rsidRPr="00830307">
        <w:rPr>
          <w:rFonts w:ascii="Times New Roman" w:hAnsi="Times New Roman" w:cs="Times New Roman"/>
          <w:color w:val="222222"/>
          <w:sz w:val="24"/>
          <w:szCs w:val="24"/>
          <w:lang w:val="en-GB"/>
        </w:rPr>
        <w:t xml:space="preserve"> </w:t>
      </w:r>
      <w:r w:rsidR="000101A7" w:rsidRPr="00830307">
        <w:rPr>
          <w:rFonts w:ascii="Times New Roman" w:hAnsi="Times New Roman" w:cs="Times New Roman"/>
          <w:color w:val="222222"/>
          <w:sz w:val="24"/>
          <w:szCs w:val="24"/>
          <w:lang w:val="en-GB"/>
        </w:rPr>
        <w:fldChar w:fldCharType="begin" w:fldLock="1"/>
      </w:r>
      <w:r w:rsidR="000101A7" w:rsidRPr="00830307">
        <w:rPr>
          <w:rFonts w:ascii="Times New Roman" w:hAnsi="Times New Roman" w:cs="Times New Roman"/>
          <w:color w:val="222222"/>
          <w:sz w:val="24"/>
          <w:szCs w:val="24"/>
          <w:lang w:val="en-GB"/>
        </w:rPr>
        <w:instrText>ADDIN CSL_CITATION {"citationItems":[{"id":"ITEM-1","itemData":{"DOI":"10.1007/BF00249648","ISSN":"0021891X","abstract":"The removal of formaldehyde from waste streams to &lt;0.3 ppm has been demonstrated using a cell with a reticulated vitreous carbon cathode; the formaldehyde is oxidized by hydrogen peroxide, formed at the cathode by reduction of oxygen. In most electrolytes studied (e.g. NaOH, NaCl and Na2SO4), the formaldehyde is oxidised only to formic acid. On the other hand, the addition of a low concentration of an iron salt (i.e. 0.5 mm), catalyses the complete oxidation to carbon dioxide. The removal of formaldehyde can be achieved in media of low ionic strength (&lt; 10 m m) although the use of iron salts necessitates the adjustment of pH to 3 to maintain the catalyst in solution. © 1995 Chapman &amp; Hall.","author":[{"dropping-particle":"","family":"Leon","given":"C. Ponce","non-dropping-particle":"De","parse-names":false,"suffix":""},{"dropping-particle":"","family":"Pletcher","given":"D.","non-dropping-particle":"","parse-names":false,"suffix":""}],"container-title":"Journal of Applied Electrochemistry","id":"ITEM-1","issue":"4","issued":{"date-parts":[["1995","4"]]},"page":"307-314","publisher":"Kluwer Academic Publishers","title":"Removal of formaldehyde from aqueous solutions via oxygen reduction using a reticulated vitreous carbon cathode cell","type":"article-journal","volume":"25"},"uris":["http://www.mendeley.com/documents/?uuid=594b2edd-da04-3dd2-afbc-126221650f4a"]}],"mendeley":{"formattedCitation":"[28]","plainTextFormattedCitation":"[28]","previouslyFormattedCitation":"[28]"},"properties":{"noteIndex":0},"schema":"https://github.com/citation-style-language/schema/raw/master/csl-citation.json"}</w:instrText>
      </w:r>
      <w:r w:rsidR="000101A7" w:rsidRPr="00830307">
        <w:rPr>
          <w:rFonts w:ascii="Times New Roman" w:hAnsi="Times New Roman" w:cs="Times New Roman"/>
          <w:color w:val="222222"/>
          <w:sz w:val="24"/>
          <w:szCs w:val="24"/>
          <w:lang w:val="en-GB"/>
        </w:rPr>
        <w:fldChar w:fldCharType="separate"/>
      </w:r>
      <w:r w:rsidR="000101A7" w:rsidRPr="00830307">
        <w:rPr>
          <w:rFonts w:ascii="Times New Roman" w:hAnsi="Times New Roman" w:cs="Times New Roman"/>
          <w:noProof/>
          <w:color w:val="222222"/>
          <w:sz w:val="24"/>
          <w:szCs w:val="24"/>
          <w:lang w:val="en-GB"/>
        </w:rPr>
        <w:t>[28]</w:t>
      </w:r>
      <w:r w:rsidR="000101A7" w:rsidRPr="00830307">
        <w:rPr>
          <w:rFonts w:ascii="Times New Roman" w:hAnsi="Times New Roman" w:cs="Times New Roman"/>
          <w:color w:val="222222"/>
          <w:sz w:val="24"/>
          <w:szCs w:val="24"/>
          <w:lang w:val="en-GB"/>
        </w:rPr>
        <w:fldChar w:fldCharType="end"/>
      </w:r>
      <w:r w:rsidR="0072234C" w:rsidRPr="00830307">
        <w:rPr>
          <w:rFonts w:ascii="Times New Roman" w:hAnsi="Times New Roman" w:cs="Times New Roman"/>
          <w:color w:val="222222"/>
          <w:sz w:val="24"/>
          <w:szCs w:val="24"/>
          <w:lang w:val="en-GB"/>
        </w:rPr>
        <w:t xml:space="preserve"> </w:t>
      </w:r>
      <w:r w:rsidR="00F714F2" w:rsidRPr="00830307">
        <w:rPr>
          <w:rFonts w:ascii="Times New Roman" w:hAnsi="Times New Roman" w:cs="Times New Roman"/>
          <w:color w:val="222222"/>
          <w:sz w:val="24"/>
          <w:szCs w:val="24"/>
          <w:lang w:val="en-GB"/>
        </w:rPr>
        <w:t xml:space="preserve">and </w:t>
      </w:r>
      <w:r w:rsidR="00900F51" w:rsidRPr="00830307">
        <w:rPr>
          <w:rFonts w:ascii="Times New Roman" w:hAnsi="Times New Roman" w:cs="Times New Roman"/>
          <w:color w:val="222222"/>
          <w:sz w:val="24"/>
          <w:szCs w:val="24"/>
          <w:lang w:val="en-GB"/>
        </w:rPr>
        <w:t>to remove</w:t>
      </w:r>
      <w:r w:rsidR="00F714F2" w:rsidRPr="00830307">
        <w:rPr>
          <w:rFonts w:ascii="Times New Roman" w:hAnsi="Times New Roman" w:cs="Times New Roman"/>
          <w:color w:val="222222"/>
          <w:sz w:val="24"/>
          <w:szCs w:val="24"/>
          <w:lang w:val="en-GB"/>
        </w:rPr>
        <w:t xml:space="preserve"> </w:t>
      </w:r>
      <w:r w:rsidR="0072234C" w:rsidRPr="00830307">
        <w:rPr>
          <w:rFonts w:ascii="Times New Roman" w:hAnsi="Times New Roman" w:cs="Times New Roman"/>
          <w:color w:val="222222"/>
          <w:sz w:val="24"/>
          <w:szCs w:val="24"/>
          <w:lang w:val="en-GB"/>
        </w:rPr>
        <w:t>metal ions such as Cr(VI) in a parallel plate reactor with flow recirculation</w:t>
      </w:r>
      <w:r w:rsidR="00AA7561" w:rsidRPr="00830307">
        <w:rPr>
          <w:rFonts w:ascii="Times New Roman" w:hAnsi="Times New Roman" w:cs="Times New Roman"/>
          <w:color w:val="222222"/>
          <w:sz w:val="24"/>
          <w:szCs w:val="24"/>
          <w:lang w:val="en-GB"/>
        </w:rPr>
        <w:t xml:space="preserve"> </w:t>
      </w:r>
      <w:r w:rsidR="00AA7561" w:rsidRPr="00830307">
        <w:rPr>
          <w:rFonts w:ascii="Times New Roman" w:hAnsi="Times New Roman" w:cs="Times New Roman"/>
          <w:color w:val="222222"/>
          <w:sz w:val="24"/>
          <w:szCs w:val="24"/>
          <w:lang w:val="en-GB"/>
        </w:rPr>
        <w:fldChar w:fldCharType="begin" w:fldLock="1"/>
      </w:r>
      <w:r w:rsidR="00AA7561" w:rsidRPr="00830307">
        <w:rPr>
          <w:rFonts w:ascii="Times New Roman" w:hAnsi="Times New Roman" w:cs="Times New Roman"/>
          <w:color w:val="222222"/>
          <w:sz w:val="24"/>
          <w:szCs w:val="24"/>
          <w:lang w:val="en-GB"/>
        </w:rPr>
        <w:instrText>ADDIN CSL_CITATION {"citationItems":[{"id":"ITEM-1","itemData":{"DOI":"10.1021/es049091g","ISSN":"0013936X","abstract":"The reduction of Cr(VI) to Cr(III) is achieved in a flow-by, parallel-plate reactor equipped with reticulated vitreous carbon (RVC) electrodes; this reduction can be accomplished by the application of relatively small potentials. Treatment of synthetic samples and field samples (from an electrodeposition plant) results in final Cr(VI) concentrations of 0.1 mg/L (i.e., the detection limit of the UV-vis characterization technique used here) in 25 and 43 min, respectively. Such concentrations comply with typical environmental legislation for wastewaters that regulate industrial effluents (at present time = 0.5 mg/L for discharges). The results show the influence of the applied potential, pH, electrode porosity, volumetric flow, and solution concentration on the Cr(VI) reduction percentage and on the required electrolysis time. Values for the mass transfer coefficient and current efficiencies are also obtained. Although current efficiencies are not high, the fast kinetics observed make this proposed treatment an appealing alternative. The lower current efficiency obtained in the case of a field sample is attributed to electrochemical activation of impurities. The required times for the reduction of Cr(VI) are significantly lower than those reported elsewhere. © 2005 American Chemical Society.","author":[{"dropping-particle":"","family":"Rodriguez-Valadez","given":"Francisco","non-dropping-particle":"","parse-names":false,"suffix":""},{"dropping-particle":"","family":"Ortiz-Éxiga","given":"Carlos","non-dropping-particle":"","parse-names":false,"suffix":""},{"dropping-particle":"","family":"Ibanez","given":"Jorge G.","non-dropping-particle":"","parse-names":false,"suffix":""},{"dropping-particle":"","family":"Ordaz","given":"Alejandro Alatorre","non-dropping-particle":"","parse-names":false,"suffix":""},{"dropping-particle":"","family":"Gutierrez-Granados","given":"Silvia","non-dropping-particle":"","parse-names":false,"suffix":""}],"container-title":"Environmental Science and Technology","id":"ITEM-1","issue":"6","issued":{"date-parts":[["2005","3","15"]]},"page":"1875-1879","publisher":" American Chemical Society ","title":"Electroreduction of Cr(VI) to Cr(III) on reticulated vitreous carbon electrodes in a parallel-plate reactor with recirculation","type":"article-journal","volume":"39"},"uris":["http://www.mendeley.com/documents/?uuid=549984a0-8718-3c6b-9c2b-bf7ac3b10a69"]}],"mendeley":{"formattedCitation":"[29]","plainTextFormattedCitation":"[29]","previouslyFormattedCitation":"[29]"},"properties":{"noteIndex":0},"schema":"https://github.com/citation-style-language/schema/raw/master/csl-citation.json"}</w:instrText>
      </w:r>
      <w:r w:rsidR="00AA7561" w:rsidRPr="00830307">
        <w:rPr>
          <w:rFonts w:ascii="Times New Roman" w:hAnsi="Times New Roman" w:cs="Times New Roman"/>
          <w:color w:val="222222"/>
          <w:sz w:val="24"/>
          <w:szCs w:val="24"/>
          <w:lang w:val="en-GB"/>
        </w:rPr>
        <w:fldChar w:fldCharType="separate"/>
      </w:r>
      <w:r w:rsidR="00AA7561" w:rsidRPr="00830307">
        <w:rPr>
          <w:rFonts w:ascii="Times New Roman" w:hAnsi="Times New Roman" w:cs="Times New Roman"/>
          <w:noProof/>
          <w:color w:val="222222"/>
          <w:sz w:val="24"/>
          <w:szCs w:val="24"/>
          <w:lang w:val="en-GB"/>
        </w:rPr>
        <w:t>[29]</w:t>
      </w:r>
      <w:r w:rsidR="00AA7561" w:rsidRPr="00830307">
        <w:rPr>
          <w:rFonts w:ascii="Times New Roman" w:hAnsi="Times New Roman" w:cs="Times New Roman"/>
          <w:color w:val="222222"/>
          <w:sz w:val="24"/>
          <w:szCs w:val="24"/>
          <w:lang w:val="en-GB"/>
        </w:rPr>
        <w:fldChar w:fldCharType="end"/>
      </w:r>
      <w:r w:rsidR="0072234C" w:rsidRPr="00830307">
        <w:rPr>
          <w:rFonts w:ascii="Times New Roman" w:hAnsi="Times New Roman" w:cs="Times New Roman"/>
          <w:color w:val="222222"/>
          <w:sz w:val="24"/>
          <w:szCs w:val="24"/>
          <w:lang w:val="en-GB"/>
        </w:rPr>
        <w:t xml:space="preserve">. RVC electrodes were also used for </w:t>
      </w:r>
      <w:r w:rsidR="000F23A5" w:rsidRPr="00830307">
        <w:rPr>
          <w:rFonts w:ascii="Times New Roman" w:hAnsi="Times New Roman" w:cs="Times New Roman"/>
          <w:color w:val="222222"/>
          <w:sz w:val="24"/>
          <w:szCs w:val="24"/>
          <w:lang w:val="en-GB"/>
        </w:rPr>
        <w:t xml:space="preserve">removal of </w:t>
      </w:r>
      <w:r w:rsidR="00AA7561" w:rsidRPr="00830307">
        <w:rPr>
          <w:rFonts w:ascii="Times New Roman" w:hAnsi="Times New Roman" w:cs="Times New Roman"/>
          <w:color w:val="222222"/>
          <w:sz w:val="24"/>
          <w:szCs w:val="24"/>
          <w:lang w:val="en-GB"/>
        </w:rPr>
        <w:t xml:space="preserve">cupric </w:t>
      </w:r>
      <w:r w:rsidR="000F23A5" w:rsidRPr="00830307">
        <w:rPr>
          <w:rFonts w:ascii="Times New Roman" w:hAnsi="Times New Roman" w:cs="Times New Roman"/>
          <w:color w:val="222222"/>
          <w:sz w:val="24"/>
          <w:szCs w:val="24"/>
          <w:lang w:val="en-GB"/>
        </w:rPr>
        <w:t>ions</w:t>
      </w:r>
      <w:r w:rsidR="0072234C" w:rsidRPr="00830307">
        <w:rPr>
          <w:rFonts w:ascii="Times New Roman" w:hAnsi="Times New Roman" w:cs="Times New Roman"/>
          <w:color w:val="222222"/>
          <w:sz w:val="24"/>
          <w:szCs w:val="24"/>
          <w:lang w:val="en-GB"/>
        </w:rPr>
        <w:t xml:space="preserve"> </w:t>
      </w:r>
      <w:r w:rsidR="009747E7" w:rsidRPr="00830307">
        <w:rPr>
          <w:rFonts w:ascii="Times New Roman" w:hAnsi="Times New Roman" w:cs="Times New Roman"/>
          <w:color w:val="222222"/>
          <w:sz w:val="24"/>
          <w:szCs w:val="24"/>
          <w:lang w:val="en-GB"/>
        </w:rPr>
        <w:t>where the</w:t>
      </w:r>
      <w:r w:rsidR="0072234C" w:rsidRPr="00830307">
        <w:rPr>
          <w:rFonts w:ascii="Times New Roman" w:hAnsi="Times New Roman" w:cs="Times New Roman"/>
          <w:color w:val="222222"/>
          <w:sz w:val="24"/>
          <w:szCs w:val="24"/>
          <w:lang w:val="en-GB"/>
        </w:rPr>
        <w:t xml:space="preserve"> hydrogen evolution </w:t>
      </w:r>
      <w:r w:rsidR="006D3682" w:rsidRPr="00830307">
        <w:rPr>
          <w:rFonts w:ascii="Times New Roman" w:hAnsi="Times New Roman" w:cs="Times New Roman"/>
          <w:color w:val="222222"/>
          <w:sz w:val="24"/>
          <w:szCs w:val="24"/>
          <w:lang w:val="en-GB"/>
        </w:rPr>
        <w:t xml:space="preserve">was a secondary reaction decreasing the efficiency </w:t>
      </w:r>
      <w:r w:rsidR="00AA7561" w:rsidRPr="00830307">
        <w:rPr>
          <w:rFonts w:ascii="Times New Roman" w:hAnsi="Times New Roman" w:cs="Times New Roman"/>
          <w:color w:val="222222"/>
          <w:sz w:val="24"/>
          <w:szCs w:val="24"/>
          <w:lang w:val="en-GB"/>
        </w:rPr>
        <w:fldChar w:fldCharType="begin" w:fldLock="1"/>
      </w:r>
      <w:r w:rsidR="002A2E20" w:rsidRPr="00830307">
        <w:rPr>
          <w:rFonts w:ascii="Times New Roman" w:hAnsi="Times New Roman" w:cs="Times New Roman"/>
          <w:color w:val="222222"/>
          <w:sz w:val="24"/>
          <w:szCs w:val="24"/>
          <w:lang w:val="en-GB"/>
        </w:rPr>
        <w:instrText>ADDIN CSL_CITATION {"citationItems":[{"id":"ITEM-1","itemData":{"DOI":"10.1002/jctb.1076","ISSN":"0268-2575","abstract":"The potentiostatic deposition of copper from acid sulfate solutions (0.50 mol dm-3 Na2SO4 at pH 2 and 298 K) was studied at four porosity grades (10, 30, 60 and 100 pores per linear inch, ppi) of reticulated vitreous carbon (RVC) rotating cylinder electrode (RCE). The rate of removal of cupric ions from a 200 cm3 volume of electrolyte was examined as a function of the grade of RVC foam, the electrode potential and the initial cupric ion concentration. For the 100 ppi material, the product of the mass transport coefficient and the electroactive area per unit volume of electrode (kmAe,) was equal to 0.28 s-1 at a potential of -500 mV vs SCE for an initial cupric ion concentration of 0.85 mmol dm-3 and a constant rotation speed of 1500 rev min-1. Under the experimental conditions, an initial dissolved copper concentration of 63.5 ppm could be reduced to &lt;0.1 ppm in approximately 60 min using a 100 ppi RVC RCE. SEM studies showed some non-uniform deposition of metal due to heterogeneous nucleation of copper together with the development of rough deposits. © 2004 Society of Chemical Industry.","author":[{"dropping-particle":"","family":"Reade","given":"Gavin W","non-dropping-particle":"","parse-names":false,"suffix":""},{"dropping-particle":"","family":"Nahle","given":"Ayssar H","non-dropping-particle":"","parse-names":false,"suffix":""},{"dropping-particle":"","family":"Bond","given":"Peter","non-dropping-particle":"","parse-names":false,"suffix":""},{"dropping-particle":"","family":"Friedrich","given":"Jens M","non-dropping-particle":"","parse-names":false,"suffix":""},{"dropping-particle":"","family":"Walsh","given":"Frank C","non-dropping-particle":"","parse-names":false,"suffix":""}],"container-title":"Journal of Chemical Technology &amp; Biotechnology","id":"ITEM-1","issue":"9","issued":{"date-parts":[["2004","9","1"]]},"page":"935-945","publisher":"John Wiley &amp; Sons, Ltd","title":"Removal of cupric ions from acidic sulfate solution using reticulated vitreous carbon rotating cylinder electrodes","type":"article-journal","volume":"79"},"uris":["http://www.mendeley.com/documents/?uuid=149cc60d-31fb-3565-bcb6-3fe73ad3bb70"]}],"mendeley":{"formattedCitation":"[30]","plainTextFormattedCitation":"[30]","previouslyFormattedCitation":"[30]"},"properties":{"noteIndex":0},"schema":"https://github.com/citation-style-language/schema/raw/master/csl-citation.json"}</w:instrText>
      </w:r>
      <w:r w:rsidR="00AA7561" w:rsidRPr="00830307">
        <w:rPr>
          <w:rFonts w:ascii="Times New Roman" w:hAnsi="Times New Roman" w:cs="Times New Roman"/>
          <w:color w:val="222222"/>
          <w:sz w:val="24"/>
          <w:szCs w:val="24"/>
          <w:lang w:val="en-GB"/>
        </w:rPr>
        <w:fldChar w:fldCharType="separate"/>
      </w:r>
      <w:r w:rsidR="00AA7561" w:rsidRPr="00830307">
        <w:rPr>
          <w:rFonts w:ascii="Times New Roman" w:hAnsi="Times New Roman" w:cs="Times New Roman"/>
          <w:noProof/>
          <w:color w:val="222222"/>
          <w:sz w:val="24"/>
          <w:szCs w:val="24"/>
          <w:lang w:val="en-GB"/>
        </w:rPr>
        <w:t>[30]</w:t>
      </w:r>
      <w:r w:rsidR="00AA7561" w:rsidRPr="00830307">
        <w:rPr>
          <w:rFonts w:ascii="Times New Roman" w:hAnsi="Times New Roman" w:cs="Times New Roman"/>
          <w:color w:val="222222"/>
          <w:sz w:val="24"/>
          <w:szCs w:val="24"/>
          <w:lang w:val="en-GB"/>
        </w:rPr>
        <w:fldChar w:fldCharType="end"/>
      </w:r>
      <w:r w:rsidR="0072234C" w:rsidRPr="00830307">
        <w:rPr>
          <w:rFonts w:ascii="Times New Roman" w:hAnsi="Times New Roman" w:cs="Times New Roman"/>
          <w:color w:val="222222"/>
          <w:sz w:val="24"/>
          <w:szCs w:val="24"/>
          <w:lang w:val="en-GB"/>
        </w:rPr>
        <w:t xml:space="preserve">. </w:t>
      </w:r>
      <w:r w:rsidR="00DA6F6E" w:rsidRPr="00830307">
        <w:rPr>
          <w:rFonts w:asciiTheme="majorBidi" w:hAnsiTheme="majorBidi" w:cstheme="majorBidi"/>
          <w:color w:val="222222"/>
          <w:sz w:val="24"/>
          <w:szCs w:val="24"/>
          <w:lang w:val="en-GB"/>
        </w:rPr>
        <w:t xml:space="preserve">The </w:t>
      </w:r>
      <w:r w:rsidR="00085910" w:rsidRPr="00830307">
        <w:rPr>
          <w:rFonts w:asciiTheme="majorBidi" w:hAnsiTheme="majorBidi" w:cstheme="majorBidi"/>
          <w:color w:val="222222"/>
          <w:sz w:val="24"/>
          <w:szCs w:val="24"/>
          <w:lang w:val="en-GB"/>
        </w:rPr>
        <w:t xml:space="preserve">proposed methodology for the deposition </w:t>
      </w:r>
      <w:r w:rsidR="00DA6F6E" w:rsidRPr="00830307">
        <w:rPr>
          <w:rFonts w:asciiTheme="majorBidi" w:hAnsiTheme="majorBidi" w:cstheme="majorBidi"/>
          <w:color w:val="222222"/>
          <w:sz w:val="24"/>
          <w:szCs w:val="24"/>
          <w:lang w:val="en-GB"/>
        </w:rPr>
        <w:t xml:space="preserve">of </w:t>
      </w:r>
      <w:proofErr w:type="spellStart"/>
      <w:r w:rsidR="00DA6F6E" w:rsidRPr="00830307">
        <w:rPr>
          <w:rFonts w:asciiTheme="majorBidi" w:hAnsiTheme="majorBidi" w:cstheme="majorBidi"/>
          <w:color w:val="222222"/>
          <w:sz w:val="24"/>
          <w:szCs w:val="24"/>
          <w:lang w:val="en-GB"/>
        </w:rPr>
        <w:t>TiNT</w:t>
      </w:r>
      <w:proofErr w:type="spellEnd"/>
      <w:r w:rsidR="00DA6F6E" w:rsidRPr="00830307">
        <w:rPr>
          <w:rFonts w:asciiTheme="majorBidi" w:hAnsiTheme="majorBidi" w:cstheme="majorBidi"/>
          <w:color w:val="222222"/>
          <w:sz w:val="24"/>
          <w:szCs w:val="24"/>
          <w:lang w:val="en-GB"/>
        </w:rPr>
        <w:t xml:space="preserve"> o</w:t>
      </w:r>
      <w:r w:rsidR="00900F51" w:rsidRPr="00830307">
        <w:rPr>
          <w:rFonts w:asciiTheme="majorBidi" w:hAnsiTheme="majorBidi" w:cstheme="majorBidi"/>
          <w:color w:val="222222"/>
          <w:sz w:val="24"/>
          <w:szCs w:val="24"/>
          <w:lang w:val="en-GB"/>
        </w:rPr>
        <w:t>n</w:t>
      </w:r>
      <w:r w:rsidR="00DA6F6E" w:rsidRPr="00830307">
        <w:rPr>
          <w:rFonts w:asciiTheme="majorBidi" w:hAnsiTheme="majorBidi" w:cstheme="majorBidi"/>
          <w:color w:val="222222"/>
          <w:sz w:val="24"/>
          <w:szCs w:val="24"/>
          <w:lang w:val="en-GB"/>
        </w:rPr>
        <w:t xml:space="preserve"> the RVC substrate produces an inexpensive </w:t>
      </w:r>
      <w:r w:rsidR="00AA7561" w:rsidRPr="00830307">
        <w:rPr>
          <w:rFonts w:asciiTheme="majorBidi" w:hAnsiTheme="majorBidi" w:cstheme="majorBidi"/>
          <w:color w:val="222222"/>
          <w:sz w:val="24"/>
          <w:szCs w:val="24"/>
          <w:lang w:val="en-GB"/>
        </w:rPr>
        <w:t xml:space="preserve">electrode </w:t>
      </w:r>
      <w:r w:rsidR="00DA6F6E" w:rsidRPr="00830307">
        <w:rPr>
          <w:rFonts w:asciiTheme="majorBidi" w:hAnsiTheme="majorBidi" w:cstheme="majorBidi"/>
          <w:color w:val="222222"/>
          <w:sz w:val="24"/>
          <w:szCs w:val="24"/>
          <w:lang w:val="en-GB"/>
        </w:rPr>
        <w:t xml:space="preserve">that </w:t>
      </w:r>
      <w:r w:rsidR="00085910" w:rsidRPr="00830307">
        <w:rPr>
          <w:rFonts w:asciiTheme="majorBidi" w:hAnsiTheme="majorBidi" w:cstheme="majorBidi"/>
          <w:color w:val="222222"/>
          <w:sz w:val="24"/>
          <w:szCs w:val="24"/>
          <w:lang w:val="en-GB"/>
        </w:rPr>
        <w:t xml:space="preserve">can be </w:t>
      </w:r>
      <w:r w:rsidR="00DA6F6E" w:rsidRPr="00830307">
        <w:rPr>
          <w:rFonts w:asciiTheme="majorBidi" w:hAnsiTheme="majorBidi" w:cstheme="majorBidi"/>
          <w:color w:val="222222"/>
          <w:sz w:val="24"/>
          <w:szCs w:val="24"/>
          <w:lang w:val="en-GB"/>
        </w:rPr>
        <w:t>used</w:t>
      </w:r>
      <w:r w:rsidR="00085910" w:rsidRPr="00830307">
        <w:rPr>
          <w:rFonts w:asciiTheme="majorBidi" w:hAnsiTheme="majorBidi" w:cstheme="majorBidi"/>
          <w:color w:val="222222"/>
          <w:sz w:val="24"/>
          <w:szCs w:val="24"/>
          <w:lang w:val="en-GB"/>
        </w:rPr>
        <w:t xml:space="preserve"> for advanced processes, such as </w:t>
      </w:r>
      <w:r w:rsidR="00C5634A" w:rsidRPr="00830307">
        <w:rPr>
          <w:rFonts w:asciiTheme="majorBidi" w:hAnsiTheme="majorBidi" w:cstheme="majorBidi"/>
          <w:color w:val="222222"/>
          <w:sz w:val="24"/>
          <w:szCs w:val="24"/>
          <w:lang w:val="en-GB"/>
        </w:rPr>
        <w:t>photo</w:t>
      </w:r>
      <w:r w:rsidR="004E6F88" w:rsidRPr="00830307">
        <w:rPr>
          <w:rFonts w:asciiTheme="majorBidi" w:hAnsiTheme="majorBidi" w:cstheme="majorBidi"/>
          <w:color w:val="222222"/>
          <w:sz w:val="24"/>
          <w:szCs w:val="24"/>
          <w:lang w:val="en-GB"/>
        </w:rPr>
        <w:t>-</w:t>
      </w:r>
      <w:r w:rsidR="00C5634A" w:rsidRPr="00830307">
        <w:rPr>
          <w:rFonts w:asciiTheme="majorBidi" w:hAnsiTheme="majorBidi" w:cstheme="majorBidi"/>
          <w:color w:val="222222"/>
          <w:sz w:val="24"/>
          <w:szCs w:val="24"/>
          <w:lang w:val="en-GB"/>
        </w:rPr>
        <w:t>electro</w:t>
      </w:r>
      <w:r w:rsidR="004E6F88" w:rsidRPr="00830307">
        <w:rPr>
          <w:rFonts w:asciiTheme="majorBidi" w:hAnsiTheme="majorBidi" w:cstheme="majorBidi"/>
          <w:color w:val="222222"/>
          <w:sz w:val="24"/>
          <w:szCs w:val="24"/>
          <w:lang w:val="en-GB"/>
        </w:rPr>
        <w:t>-</w:t>
      </w:r>
      <w:r w:rsidR="00C5634A" w:rsidRPr="00830307">
        <w:rPr>
          <w:rFonts w:asciiTheme="majorBidi" w:hAnsiTheme="majorBidi" w:cstheme="majorBidi"/>
          <w:color w:val="222222"/>
          <w:sz w:val="24"/>
          <w:szCs w:val="24"/>
          <w:lang w:val="en-GB"/>
        </w:rPr>
        <w:t>degradation</w:t>
      </w:r>
      <w:r w:rsidR="00973B8E" w:rsidRPr="00830307">
        <w:rPr>
          <w:rFonts w:asciiTheme="majorBidi" w:hAnsiTheme="majorBidi" w:cstheme="majorBidi"/>
          <w:color w:val="222222"/>
          <w:sz w:val="24"/>
          <w:szCs w:val="24"/>
          <w:lang w:val="en-GB"/>
        </w:rPr>
        <w:t xml:space="preserve"> of organic compounds</w:t>
      </w:r>
      <w:r w:rsidR="00085910" w:rsidRPr="00830307">
        <w:rPr>
          <w:rFonts w:asciiTheme="majorBidi" w:hAnsiTheme="majorBidi" w:cstheme="majorBidi"/>
          <w:color w:val="222222"/>
          <w:sz w:val="24"/>
          <w:szCs w:val="24"/>
          <w:lang w:val="en-GB"/>
        </w:rPr>
        <w:t>.</w:t>
      </w:r>
    </w:p>
    <w:p w14:paraId="019310F9" w14:textId="310F1CD0" w:rsidR="00D866D9" w:rsidRPr="00830307" w:rsidRDefault="0072234C" w:rsidP="00084544">
      <w:pPr>
        <w:autoSpaceDE w:val="0"/>
        <w:autoSpaceDN w:val="0"/>
        <w:adjustRightInd w:val="0"/>
        <w:spacing w:after="240" w:line="480" w:lineRule="auto"/>
        <w:jc w:val="both"/>
        <w:rPr>
          <w:rFonts w:ascii="Times New Roman" w:hAnsi="Times New Roman" w:cs="Times New Roman"/>
          <w:color w:val="222222"/>
          <w:sz w:val="24"/>
          <w:szCs w:val="24"/>
          <w:lang w:val="en-GB"/>
        </w:rPr>
      </w:pPr>
      <w:r w:rsidRPr="00830307">
        <w:rPr>
          <w:rFonts w:ascii="Times New Roman" w:hAnsi="Times New Roman" w:cs="Times New Roman"/>
          <w:color w:val="222222"/>
          <w:sz w:val="24"/>
          <w:szCs w:val="24"/>
          <w:lang w:val="en-GB"/>
        </w:rPr>
        <w:t xml:space="preserve">In this work, the focus </w:t>
      </w:r>
      <w:r w:rsidR="009E5BA6" w:rsidRPr="00830307">
        <w:rPr>
          <w:rFonts w:ascii="Times New Roman" w:hAnsi="Times New Roman" w:cs="Times New Roman"/>
          <w:color w:val="222222"/>
          <w:sz w:val="24"/>
          <w:szCs w:val="24"/>
          <w:lang w:val="en-GB"/>
        </w:rPr>
        <w:t>wa</w:t>
      </w:r>
      <w:r w:rsidRPr="00830307">
        <w:rPr>
          <w:rFonts w:ascii="Times New Roman" w:hAnsi="Times New Roman" w:cs="Times New Roman"/>
          <w:color w:val="222222"/>
          <w:sz w:val="24"/>
          <w:szCs w:val="24"/>
          <w:lang w:val="en-GB"/>
        </w:rPr>
        <w:t xml:space="preserve">s on the anodic electrophoretic deposition of </w:t>
      </w:r>
      <w:proofErr w:type="spellStart"/>
      <w:r w:rsidRPr="00830307">
        <w:rPr>
          <w:rFonts w:ascii="Times New Roman" w:hAnsi="Times New Roman" w:cs="Times New Roman"/>
          <w:color w:val="222222"/>
          <w:sz w:val="24"/>
          <w:szCs w:val="24"/>
          <w:lang w:val="en-GB"/>
        </w:rPr>
        <w:t>TiNT</w:t>
      </w:r>
      <w:proofErr w:type="spellEnd"/>
      <w:r w:rsidRPr="00830307">
        <w:rPr>
          <w:rFonts w:ascii="Times New Roman" w:hAnsi="Times New Roman" w:cs="Times New Roman"/>
          <w:color w:val="222222"/>
          <w:sz w:val="24"/>
          <w:szCs w:val="24"/>
          <w:lang w:val="en-GB"/>
        </w:rPr>
        <w:t xml:space="preserve"> on </w:t>
      </w:r>
      <w:r w:rsidR="00907F83" w:rsidRPr="00830307">
        <w:rPr>
          <w:rFonts w:ascii="Times New Roman" w:hAnsi="Times New Roman" w:cs="Times New Roman"/>
          <w:color w:val="222222"/>
          <w:sz w:val="24"/>
          <w:szCs w:val="24"/>
          <w:lang w:val="en-GB"/>
        </w:rPr>
        <w:t xml:space="preserve">an </w:t>
      </w:r>
      <w:r w:rsidRPr="00830307">
        <w:rPr>
          <w:rFonts w:ascii="Times New Roman" w:hAnsi="Times New Roman" w:cs="Times New Roman"/>
          <w:color w:val="222222"/>
          <w:sz w:val="24"/>
          <w:szCs w:val="24"/>
          <w:lang w:val="en-GB"/>
        </w:rPr>
        <w:t xml:space="preserve">RVC </w:t>
      </w:r>
      <w:r w:rsidR="00DA6F6E" w:rsidRPr="00830307">
        <w:rPr>
          <w:rFonts w:ascii="Times New Roman" w:hAnsi="Times New Roman" w:cs="Times New Roman"/>
          <w:color w:val="222222"/>
          <w:sz w:val="24"/>
          <w:szCs w:val="24"/>
          <w:lang w:val="en-GB"/>
        </w:rPr>
        <w:t>substrate</w:t>
      </w:r>
      <w:r w:rsidRPr="00830307">
        <w:rPr>
          <w:rFonts w:ascii="Times New Roman" w:hAnsi="Times New Roman" w:cs="Times New Roman"/>
          <w:color w:val="222222"/>
          <w:sz w:val="24"/>
          <w:szCs w:val="24"/>
          <w:lang w:val="en-GB"/>
        </w:rPr>
        <w:t xml:space="preserve"> that </w:t>
      </w:r>
      <w:r w:rsidR="009E5BA6" w:rsidRPr="00830307">
        <w:rPr>
          <w:rFonts w:ascii="Times New Roman" w:hAnsi="Times New Roman" w:cs="Times New Roman"/>
          <w:color w:val="222222"/>
          <w:sz w:val="24"/>
          <w:szCs w:val="24"/>
          <w:lang w:val="en-GB"/>
        </w:rPr>
        <w:t>wa</w:t>
      </w:r>
      <w:r w:rsidR="00907F83" w:rsidRPr="00830307">
        <w:rPr>
          <w:rFonts w:ascii="Times New Roman" w:hAnsi="Times New Roman" w:cs="Times New Roman"/>
          <w:color w:val="222222"/>
          <w:sz w:val="24"/>
          <w:szCs w:val="24"/>
          <w:lang w:val="en-GB"/>
        </w:rPr>
        <w:t>s</w:t>
      </w:r>
      <w:r w:rsidRPr="00830307">
        <w:rPr>
          <w:rFonts w:ascii="Times New Roman" w:hAnsi="Times New Roman" w:cs="Times New Roman"/>
          <w:color w:val="222222"/>
          <w:sz w:val="24"/>
          <w:szCs w:val="24"/>
          <w:lang w:val="en-GB"/>
        </w:rPr>
        <w:t xml:space="preserve"> subsequently used for the photocatalytic degradation of </w:t>
      </w:r>
      <w:r w:rsidR="002F4064" w:rsidRPr="00830307">
        <w:rPr>
          <w:rFonts w:ascii="Times New Roman" w:hAnsi="Times New Roman" w:cs="Times New Roman"/>
          <w:color w:val="222222"/>
          <w:sz w:val="24"/>
          <w:szCs w:val="24"/>
          <w:lang w:val="en-GB"/>
        </w:rPr>
        <w:t xml:space="preserve">methylene blue </w:t>
      </w:r>
      <w:r w:rsidR="00C22B56" w:rsidRPr="00830307">
        <w:rPr>
          <w:rFonts w:ascii="Times New Roman" w:hAnsi="Times New Roman" w:cs="Times New Roman"/>
          <w:color w:val="222222"/>
          <w:sz w:val="24"/>
          <w:szCs w:val="24"/>
          <w:lang w:val="en-GB"/>
        </w:rPr>
        <w:t xml:space="preserve">(MB) </w:t>
      </w:r>
      <w:r w:rsidR="006C1CF0" w:rsidRPr="00830307">
        <w:rPr>
          <w:rFonts w:ascii="Times New Roman" w:hAnsi="Times New Roman" w:cs="Times New Roman"/>
          <w:color w:val="222222"/>
          <w:sz w:val="24"/>
          <w:szCs w:val="24"/>
          <w:lang w:val="en-GB"/>
        </w:rPr>
        <w:t>dye</w:t>
      </w:r>
      <w:r w:rsidRPr="00830307">
        <w:rPr>
          <w:rFonts w:ascii="Times New Roman" w:hAnsi="Times New Roman" w:cs="Times New Roman"/>
          <w:color w:val="222222"/>
          <w:sz w:val="24"/>
          <w:szCs w:val="24"/>
          <w:lang w:val="en-GB"/>
        </w:rPr>
        <w:t>.</w:t>
      </w:r>
      <w:r w:rsidR="00DA6F6E" w:rsidRPr="00830307">
        <w:rPr>
          <w:rFonts w:ascii="Times New Roman" w:hAnsi="Times New Roman" w:cs="Times New Roman"/>
          <w:color w:val="222222"/>
          <w:sz w:val="24"/>
          <w:szCs w:val="24"/>
          <w:lang w:val="en-GB"/>
        </w:rPr>
        <w:t xml:space="preserve"> </w:t>
      </w:r>
      <w:r w:rsidRPr="00830307">
        <w:rPr>
          <w:rFonts w:ascii="Times New Roman" w:hAnsi="Times New Roman" w:cs="Times New Roman"/>
          <w:color w:val="222222"/>
          <w:sz w:val="24"/>
          <w:szCs w:val="24"/>
          <w:lang w:val="en-GB"/>
        </w:rPr>
        <w:t xml:space="preserve"> </w:t>
      </w:r>
      <w:r w:rsidR="00681D78" w:rsidRPr="00830307">
        <w:rPr>
          <w:rFonts w:ascii="Times New Roman" w:hAnsi="Times New Roman" w:cs="Times New Roman"/>
          <w:color w:val="222222"/>
          <w:sz w:val="24"/>
          <w:szCs w:val="24"/>
          <w:lang w:val="en-GB"/>
        </w:rPr>
        <w:t>Scanning electron microscopy (</w:t>
      </w:r>
      <w:r w:rsidRPr="00830307">
        <w:rPr>
          <w:rFonts w:ascii="Times New Roman" w:hAnsi="Times New Roman" w:cs="Times New Roman"/>
          <w:color w:val="222222"/>
          <w:sz w:val="24"/>
          <w:szCs w:val="24"/>
          <w:lang w:val="en-GB"/>
        </w:rPr>
        <w:t>SEM</w:t>
      </w:r>
      <w:r w:rsidR="00681D78" w:rsidRPr="00830307">
        <w:rPr>
          <w:rFonts w:ascii="Times New Roman" w:hAnsi="Times New Roman" w:cs="Times New Roman"/>
          <w:color w:val="222222"/>
          <w:sz w:val="24"/>
          <w:szCs w:val="24"/>
          <w:lang w:val="en-GB"/>
        </w:rPr>
        <w:t>)</w:t>
      </w:r>
      <w:r w:rsidRPr="00830307">
        <w:rPr>
          <w:rFonts w:ascii="Times New Roman" w:hAnsi="Times New Roman" w:cs="Times New Roman"/>
          <w:color w:val="222222"/>
          <w:sz w:val="24"/>
          <w:szCs w:val="24"/>
          <w:lang w:val="en-GB"/>
        </w:rPr>
        <w:t xml:space="preserve"> was used to study the morphology of the d</w:t>
      </w:r>
      <w:r w:rsidR="00900F51" w:rsidRPr="00830307">
        <w:rPr>
          <w:rFonts w:ascii="Times New Roman" w:hAnsi="Times New Roman" w:cs="Times New Roman"/>
          <w:color w:val="222222"/>
          <w:sz w:val="24"/>
          <w:szCs w:val="24"/>
          <w:lang w:val="en-GB"/>
        </w:rPr>
        <w:t>eposit</w:t>
      </w:r>
      <w:r w:rsidRPr="00830307">
        <w:rPr>
          <w:rFonts w:ascii="Times New Roman" w:hAnsi="Times New Roman" w:cs="Times New Roman"/>
          <w:color w:val="222222"/>
          <w:sz w:val="24"/>
          <w:szCs w:val="24"/>
          <w:lang w:val="en-GB"/>
        </w:rPr>
        <w:t xml:space="preserve">, </w:t>
      </w:r>
      <w:r w:rsidR="002619D6" w:rsidRPr="00830307">
        <w:rPr>
          <w:rFonts w:ascii="Times New Roman" w:hAnsi="Times New Roman" w:cs="Times New Roman"/>
          <w:color w:val="222222"/>
          <w:sz w:val="24"/>
          <w:szCs w:val="24"/>
          <w:lang w:val="en-GB"/>
        </w:rPr>
        <w:t xml:space="preserve">while </w:t>
      </w:r>
      <w:r w:rsidR="009E5D15" w:rsidRPr="00830307">
        <w:rPr>
          <w:rFonts w:ascii="Times New Roman" w:hAnsi="Times New Roman" w:cs="Times New Roman"/>
          <w:color w:val="222222"/>
          <w:sz w:val="24"/>
          <w:szCs w:val="24"/>
          <w:lang w:val="en-GB"/>
        </w:rPr>
        <w:t xml:space="preserve">Fourier transform infrared spectroscopy (FTIR), X-ray diffractometer (XRD), and </w:t>
      </w:r>
      <w:r w:rsidR="000F3451" w:rsidRPr="00830307">
        <w:rPr>
          <w:rFonts w:ascii="Times New Roman" w:hAnsi="Times New Roman" w:cs="Times New Roman"/>
          <w:color w:val="222222"/>
          <w:sz w:val="24"/>
          <w:szCs w:val="24"/>
          <w:lang w:val="en-GB"/>
        </w:rPr>
        <w:t>Raman spectroscopy</w:t>
      </w:r>
      <w:r w:rsidR="002619D6" w:rsidRPr="00830307">
        <w:rPr>
          <w:rFonts w:ascii="Times New Roman" w:hAnsi="Times New Roman" w:cs="Times New Roman"/>
          <w:color w:val="222222"/>
          <w:sz w:val="24"/>
          <w:szCs w:val="24"/>
          <w:lang w:val="en-GB"/>
        </w:rPr>
        <w:t xml:space="preserve"> were</w:t>
      </w:r>
      <w:r w:rsidR="003068AD" w:rsidRPr="00830307">
        <w:rPr>
          <w:rFonts w:ascii="Times New Roman" w:hAnsi="Times New Roman" w:cs="Times New Roman"/>
          <w:color w:val="222222"/>
          <w:sz w:val="24"/>
          <w:szCs w:val="24"/>
          <w:lang w:val="en-GB"/>
        </w:rPr>
        <w:t xml:space="preserve"> used</w:t>
      </w:r>
      <w:r w:rsidR="000F3451" w:rsidRPr="00830307">
        <w:rPr>
          <w:rFonts w:ascii="Times New Roman" w:hAnsi="Times New Roman" w:cs="Times New Roman"/>
          <w:color w:val="222222"/>
          <w:sz w:val="24"/>
          <w:szCs w:val="24"/>
          <w:lang w:val="en-GB"/>
        </w:rPr>
        <w:t xml:space="preserve"> for materials characterisation.</w:t>
      </w:r>
      <w:r w:rsidR="009E5BA6" w:rsidRPr="00830307">
        <w:rPr>
          <w:rFonts w:ascii="Times New Roman" w:hAnsi="Times New Roman" w:cs="Times New Roman"/>
          <w:color w:val="222222"/>
          <w:sz w:val="24"/>
          <w:szCs w:val="24"/>
          <w:lang w:val="en-GB"/>
        </w:rPr>
        <w:t xml:space="preserve"> </w:t>
      </w:r>
      <w:r w:rsidR="000F3451" w:rsidRPr="00830307">
        <w:rPr>
          <w:rFonts w:ascii="Times New Roman" w:hAnsi="Times New Roman" w:cs="Times New Roman"/>
          <w:color w:val="222222"/>
          <w:sz w:val="24"/>
          <w:szCs w:val="24"/>
          <w:lang w:val="en-GB"/>
        </w:rPr>
        <w:t>P</w:t>
      </w:r>
      <w:r w:rsidR="00900F51" w:rsidRPr="00830307">
        <w:rPr>
          <w:rFonts w:ascii="Times New Roman" w:hAnsi="Times New Roman" w:cs="Times New Roman"/>
          <w:color w:val="222222"/>
          <w:sz w:val="24"/>
          <w:szCs w:val="24"/>
          <w:lang w:val="en-GB"/>
        </w:rPr>
        <w:t>seudo-</w:t>
      </w:r>
      <w:r w:rsidRPr="00830307">
        <w:rPr>
          <w:rFonts w:ascii="Times New Roman" w:hAnsi="Times New Roman" w:cs="Times New Roman"/>
          <w:color w:val="222222"/>
          <w:sz w:val="24"/>
          <w:szCs w:val="24"/>
          <w:lang w:val="en-GB"/>
        </w:rPr>
        <w:t xml:space="preserve">first order </w:t>
      </w:r>
      <w:r w:rsidR="00900F51" w:rsidRPr="00830307">
        <w:rPr>
          <w:rFonts w:ascii="Times New Roman" w:hAnsi="Times New Roman" w:cs="Times New Roman"/>
          <w:color w:val="222222"/>
          <w:sz w:val="24"/>
          <w:szCs w:val="24"/>
          <w:lang w:val="en-GB"/>
        </w:rPr>
        <w:t xml:space="preserve">batch </w:t>
      </w:r>
      <w:r w:rsidR="000F3451" w:rsidRPr="00830307">
        <w:rPr>
          <w:rFonts w:ascii="Times New Roman" w:hAnsi="Times New Roman" w:cs="Times New Roman"/>
          <w:color w:val="222222"/>
          <w:sz w:val="24"/>
          <w:szCs w:val="24"/>
          <w:lang w:val="en-GB"/>
        </w:rPr>
        <w:t>kinetic concentration decay studies were used</w:t>
      </w:r>
      <w:r w:rsidR="00DA6F6E" w:rsidRPr="00830307">
        <w:rPr>
          <w:rFonts w:ascii="Times New Roman" w:hAnsi="Times New Roman" w:cs="Times New Roman"/>
          <w:color w:val="222222"/>
          <w:sz w:val="24"/>
          <w:szCs w:val="24"/>
          <w:lang w:val="en-GB"/>
        </w:rPr>
        <w:t xml:space="preserve"> </w:t>
      </w:r>
      <w:r w:rsidR="000F3451" w:rsidRPr="00830307">
        <w:rPr>
          <w:rFonts w:ascii="Times New Roman" w:hAnsi="Times New Roman" w:cs="Times New Roman"/>
          <w:color w:val="222222"/>
          <w:sz w:val="24"/>
          <w:szCs w:val="24"/>
          <w:lang w:val="en-GB"/>
        </w:rPr>
        <w:t>to evaluate</w:t>
      </w:r>
      <w:r w:rsidR="009E5BA6" w:rsidRPr="00830307">
        <w:rPr>
          <w:rFonts w:ascii="Times New Roman" w:hAnsi="Times New Roman" w:cs="Times New Roman"/>
          <w:color w:val="222222"/>
          <w:sz w:val="24"/>
          <w:szCs w:val="24"/>
          <w:lang w:val="en-GB"/>
        </w:rPr>
        <w:t xml:space="preserve"> </w:t>
      </w:r>
      <w:r w:rsidR="00900F51" w:rsidRPr="00830307">
        <w:rPr>
          <w:rFonts w:ascii="Times New Roman" w:hAnsi="Times New Roman" w:cs="Times New Roman"/>
          <w:color w:val="222222"/>
          <w:sz w:val="24"/>
          <w:szCs w:val="24"/>
          <w:lang w:val="en-GB"/>
        </w:rPr>
        <w:t xml:space="preserve">the </w:t>
      </w:r>
      <w:r w:rsidRPr="00830307">
        <w:rPr>
          <w:rFonts w:ascii="Times New Roman" w:hAnsi="Times New Roman" w:cs="Times New Roman"/>
          <w:color w:val="222222"/>
          <w:sz w:val="24"/>
          <w:szCs w:val="24"/>
          <w:lang w:val="en-GB"/>
        </w:rPr>
        <w:t>degradation of methylene blue</w:t>
      </w:r>
      <w:r w:rsidR="00FF05A5" w:rsidRPr="00830307">
        <w:rPr>
          <w:rFonts w:ascii="Times New Roman" w:hAnsi="Times New Roman" w:cs="Times New Roman"/>
          <w:color w:val="222222"/>
          <w:sz w:val="24"/>
          <w:szCs w:val="24"/>
          <w:lang w:val="en-GB"/>
        </w:rPr>
        <w:t xml:space="preserve"> by 3D catalyst.</w:t>
      </w:r>
      <w:r w:rsidRPr="00830307">
        <w:rPr>
          <w:rFonts w:ascii="Times New Roman" w:hAnsi="Times New Roman" w:cs="Times New Roman"/>
          <w:color w:val="222222"/>
          <w:sz w:val="24"/>
          <w:szCs w:val="24"/>
          <w:lang w:val="en-GB"/>
        </w:rPr>
        <w:t xml:space="preserve"> </w:t>
      </w:r>
    </w:p>
    <w:p w14:paraId="01FEE1E0" w14:textId="77777777" w:rsidR="0072234C" w:rsidRPr="00830307" w:rsidRDefault="0072234C" w:rsidP="00084544">
      <w:pPr>
        <w:spacing w:line="480" w:lineRule="auto"/>
        <w:jc w:val="both"/>
        <w:rPr>
          <w:rFonts w:asciiTheme="majorBidi" w:hAnsiTheme="majorBidi" w:cstheme="majorBidi"/>
          <w:b/>
          <w:bCs/>
          <w:color w:val="222222"/>
          <w:sz w:val="24"/>
          <w:szCs w:val="28"/>
          <w:shd w:val="clear" w:color="auto" w:fill="FFFFFF"/>
          <w:lang w:val="en-GB"/>
        </w:rPr>
      </w:pPr>
      <w:r w:rsidRPr="00830307">
        <w:rPr>
          <w:rFonts w:asciiTheme="majorBidi" w:hAnsiTheme="majorBidi" w:cstheme="majorBidi"/>
          <w:b/>
          <w:bCs/>
          <w:color w:val="222222"/>
          <w:sz w:val="24"/>
          <w:szCs w:val="28"/>
          <w:shd w:val="clear" w:color="auto" w:fill="FFFFFF"/>
          <w:lang w:val="en-GB"/>
        </w:rPr>
        <w:t>2. Experimental details</w:t>
      </w:r>
    </w:p>
    <w:p w14:paraId="2A2BF172" w14:textId="1096956F" w:rsidR="00085910" w:rsidRPr="00830307" w:rsidRDefault="0072234C" w:rsidP="00084544">
      <w:pPr>
        <w:spacing w:after="240"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 xml:space="preserve">Reagent grade </w:t>
      </w:r>
      <w:proofErr w:type="spellStart"/>
      <w:r w:rsidRPr="00830307">
        <w:rPr>
          <w:rFonts w:asciiTheme="majorBidi" w:hAnsiTheme="majorBidi" w:cstheme="majorBidi"/>
          <w:color w:val="222222"/>
          <w:sz w:val="24"/>
          <w:szCs w:val="24"/>
          <w:shd w:val="clear" w:color="auto" w:fill="FFFFFF"/>
          <w:lang w:val="en-GB"/>
        </w:rPr>
        <w:t>tetrabutylammonium</w:t>
      </w:r>
      <w:proofErr w:type="spellEnd"/>
      <w:r w:rsidRPr="00830307">
        <w:rPr>
          <w:rFonts w:asciiTheme="majorBidi" w:hAnsiTheme="majorBidi" w:cstheme="majorBidi"/>
          <w:color w:val="222222"/>
          <w:sz w:val="24"/>
          <w:szCs w:val="24"/>
          <w:shd w:val="clear" w:color="auto" w:fill="FFFFFF"/>
          <w:lang w:val="en-GB"/>
        </w:rPr>
        <w:t xml:space="preserve"> hydroxide (TBAOH), </w:t>
      </w:r>
      <w:r w:rsidR="001920E1" w:rsidRPr="00830307">
        <w:rPr>
          <w:rFonts w:asciiTheme="majorBidi" w:hAnsiTheme="majorBidi" w:cstheme="majorBidi"/>
          <w:color w:val="222222"/>
          <w:sz w:val="24"/>
          <w:szCs w:val="24"/>
          <w:shd w:val="clear" w:color="auto" w:fill="FFFFFF"/>
          <w:lang w:val="en-GB"/>
        </w:rPr>
        <w:t xml:space="preserve">methylene blue dye, </w:t>
      </w:r>
      <w:r w:rsidRPr="00830307">
        <w:rPr>
          <w:rFonts w:asciiTheme="majorBidi" w:hAnsiTheme="majorBidi" w:cstheme="majorBidi"/>
          <w:color w:val="222222"/>
          <w:sz w:val="24"/>
          <w:szCs w:val="24"/>
          <w:shd w:val="clear" w:color="auto" w:fill="FFFFFF"/>
          <w:lang w:val="en-GB"/>
        </w:rPr>
        <w:t xml:space="preserve">ethanol, </w:t>
      </w:r>
      <w:r w:rsidR="001920E1" w:rsidRPr="00830307">
        <w:rPr>
          <w:rFonts w:asciiTheme="majorBidi" w:hAnsiTheme="majorBidi" w:cstheme="majorBidi"/>
          <w:color w:val="222222"/>
          <w:sz w:val="24"/>
          <w:szCs w:val="24"/>
          <w:shd w:val="clear" w:color="auto" w:fill="FFFFFF"/>
          <w:lang w:val="en-GB"/>
        </w:rPr>
        <w:t xml:space="preserve">and </w:t>
      </w:r>
      <w:r w:rsidRPr="00830307">
        <w:rPr>
          <w:rFonts w:asciiTheme="majorBidi" w:hAnsiTheme="majorBidi" w:cstheme="majorBidi"/>
          <w:color w:val="222222"/>
          <w:sz w:val="24"/>
          <w:szCs w:val="24"/>
          <w:shd w:val="clear" w:color="auto" w:fill="FFFFFF"/>
          <w:lang w:val="en-GB"/>
        </w:rPr>
        <w:t xml:space="preserve">acetone were </w:t>
      </w:r>
      <w:r w:rsidR="001920E1" w:rsidRPr="00830307">
        <w:rPr>
          <w:rFonts w:asciiTheme="majorBidi" w:hAnsiTheme="majorBidi" w:cstheme="majorBidi"/>
          <w:color w:val="222222"/>
          <w:sz w:val="24"/>
          <w:szCs w:val="24"/>
          <w:shd w:val="clear" w:color="auto" w:fill="FFFFFF"/>
          <w:lang w:val="en-GB"/>
        </w:rPr>
        <w:t>obtained</w:t>
      </w:r>
      <w:r w:rsidRPr="00830307">
        <w:rPr>
          <w:rFonts w:asciiTheme="majorBidi" w:hAnsiTheme="majorBidi" w:cstheme="majorBidi"/>
          <w:color w:val="222222"/>
          <w:sz w:val="24"/>
          <w:szCs w:val="24"/>
          <w:shd w:val="clear" w:color="auto" w:fill="FFFFFF"/>
          <w:lang w:val="en-GB"/>
        </w:rPr>
        <w:t xml:space="preserve"> from Sigma Aldrich, while </w:t>
      </w:r>
      <w:r w:rsidR="00DA6F6E" w:rsidRPr="00830307">
        <w:rPr>
          <w:rFonts w:asciiTheme="majorBidi" w:hAnsiTheme="majorBidi" w:cstheme="majorBidi"/>
          <w:color w:val="222222"/>
          <w:sz w:val="24"/>
          <w:szCs w:val="24"/>
          <w:shd w:val="clear" w:color="auto" w:fill="FFFFFF"/>
          <w:lang w:val="en-GB"/>
        </w:rPr>
        <w:t>e</w:t>
      </w:r>
      <w:r w:rsidR="001A7024" w:rsidRPr="00830307">
        <w:rPr>
          <w:rFonts w:asciiTheme="majorBidi" w:hAnsiTheme="majorBidi" w:cstheme="majorBidi"/>
          <w:color w:val="222222"/>
          <w:sz w:val="24"/>
          <w:szCs w:val="24"/>
          <w:shd w:val="clear" w:color="auto" w:fill="FFFFFF"/>
          <w:lang w:val="en-GB"/>
        </w:rPr>
        <w:t xml:space="preserve">thanol </w:t>
      </w:r>
      <w:r w:rsidRPr="00830307">
        <w:rPr>
          <w:rFonts w:asciiTheme="majorBidi" w:hAnsiTheme="majorBidi" w:cstheme="majorBidi"/>
          <w:color w:val="222222"/>
          <w:sz w:val="24"/>
          <w:szCs w:val="24"/>
          <w:shd w:val="clear" w:color="auto" w:fill="FFFFFF"/>
          <w:lang w:val="en-GB"/>
        </w:rPr>
        <w:t>99.8</w:t>
      </w:r>
      <w:r w:rsidR="00DA6F6E" w:rsidRPr="00830307">
        <w:rPr>
          <w:rFonts w:asciiTheme="majorBidi" w:hAnsiTheme="majorBidi" w:cstheme="majorBidi"/>
          <w:color w:val="222222"/>
          <w:sz w:val="24"/>
          <w:szCs w:val="24"/>
          <w:shd w:val="clear" w:color="auto" w:fill="FFFFFF"/>
          <w:lang w:val="en-GB"/>
        </w:rPr>
        <w:t>6%</w:t>
      </w:r>
      <w:r w:rsidR="001E04F7" w:rsidRPr="00830307">
        <w:rPr>
          <w:rFonts w:asciiTheme="majorBidi" w:hAnsiTheme="majorBidi" w:cstheme="majorBidi"/>
          <w:color w:val="222222"/>
          <w:sz w:val="24"/>
          <w:szCs w:val="24"/>
          <w:shd w:val="clear" w:color="auto" w:fill="FFFFFF"/>
          <w:lang w:val="en-GB"/>
        </w:rPr>
        <w:t xml:space="preserve"> </w:t>
      </w:r>
      <w:r w:rsidR="001E04F7" w:rsidRPr="00830307">
        <w:rPr>
          <w:rFonts w:ascii="Times New Roman" w:hAnsi="Times New Roman" w:cs="Times New Roman"/>
          <w:color w:val="222222"/>
          <w:sz w:val="24"/>
          <w:szCs w:val="24"/>
          <w:lang w:val="en-GB"/>
        </w:rPr>
        <w:t>v/v</w:t>
      </w:r>
      <w:r w:rsidR="00DA6F6E" w:rsidRPr="00830307">
        <w:rPr>
          <w:rFonts w:asciiTheme="majorBidi" w:hAnsiTheme="majorBidi" w:cstheme="majorBidi"/>
          <w:color w:val="222222"/>
          <w:sz w:val="24"/>
          <w:szCs w:val="24"/>
          <w:shd w:val="clear" w:color="auto" w:fill="FFFFFF"/>
          <w:lang w:val="en-GB"/>
        </w:rPr>
        <w:t xml:space="preserve"> </w:t>
      </w:r>
      <w:r w:rsidR="004411CD" w:rsidRPr="00830307">
        <w:rPr>
          <w:rFonts w:asciiTheme="majorBidi" w:hAnsiTheme="majorBidi" w:cstheme="majorBidi"/>
          <w:color w:val="222222"/>
          <w:sz w:val="24"/>
          <w:szCs w:val="24"/>
          <w:shd w:val="clear" w:color="auto" w:fill="FFFFFF"/>
          <w:lang w:val="en-GB"/>
        </w:rPr>
        <w:t xml:space="preserve">and </w:t>
      </w:r>
      <w:r w:rsidR="00F41B4A" w:rsidRPr="00830307">
        <w:rPr>
          <w:rFonts w:asciiTheme="majorBidi" w:hAnsiTheme="majorBidi" w:cstheme="majorBidi"/>
          <w:color w:val="222222"/>
          <w:sz w:val="24"/>
          <w:szCs w:val="24"/>
          <w:shd w:val="clear" w:color="auto" w:fill="FFFFFF"/>
          <w:lang w:val="en-GB"/>
        </w:rPr>
        <w:t xml:space="preserve">70% </w:t>
      </w:r>
      <w:r w:rsidR="004411CD" w:rsidRPr="00830307">
        <w:rPr>
          <w:rFonts w:asciiTheme="majorBidi" w:hAnsiTheme="majorBidi" w:cstheme="majorBidi"/>
          <w:color w:val="222222"/>
          <w:sz w:val="24"/>
          <w:szCs w:val="24"/>
          <w:shd w:val="clear" w:color="auto" w:fill="FFFFFF"/>
          <w:lang w:val="en-GB"/>
        </w:rPr>
        <w:t xml:space="preserve">nitric acid </w:t>
      </w:r>
      <w:r w:rsidR="001E1D01" w:rsidRPr="00830307">
        <w:rPr>
          <w:rFonts w:asciiTheme="majorBidi" w:hAnsiTheme="majorBidi" w:cstheme="majorBidi"/>
          <w:color w:val="222222"/>
          <w:sz w:val="24"/>
          <w:szCs w:val="24"/>
          <w:shd w:val="clear" w:color="auto" w:fill="FFFFFF"/>
          <w:lang w:val="en-GB"/>
        </w:rPr>
        <w:t>w</w:t>
      </w:r>
      <w:r w:rsidR="004411CD" w:rsidRPr="00830307">
        <w:rPr>
          <w:rFonts w:asciiTheme="majorBidi" w:hAnsiTheme="majorBidi" w:cstheme="majorBidi"/>
          <w:color w:val="222222"/>
          <w:sz w:val="24"/>
          <w:szCs w:val="24"/>
          <w:shd w:val="clear" w:color="auto" w:fill="FFFFFF"/>
          <w:lang w:val="en-GB"/>
        </w:rPr>
        <w:t xml:space="preserve">ere </w:t>
      </w:r>
      <w:r w:rsidR="001920E1" w:rsidRPr="00830307">
        <w:rPr>
          <w:rFonts w:asciiTheme="majorBidi" w:hAnsiTheme="majorBidi" w:cstheme="majorBidi"/>
          <w:color w:val="222222"/>
          <w:sz w:val="24"/>
          <w:szCs w:val="24"/>
          <w:shd w:val="clear" w:color="auto" w:fill="FFFFFF"/>
          <w:lang w:val="en-GB"/>
        </w:rPr>
        <w:t xml:space="preserve">purchased </w:t>
      </w:r>
      <w:r w:rsidR="00DA6F6E" w:rsidRPr="00830307">
        <w:rPr>
          <w:rFonts w:asciiTheme="majorBidi" w:hAnsiTheme="majorBidi" w:cstheme="majorBidi"/>
          <w:color w:val="222222"/>
          <w:sz w:val="24"/>
          <w:szCs w:val="24"/>
          <w:shd w:val="clear" w:color="auto" w:fill="FFFFFF"/>
          <w:lang w:val="en-GB"/>
        </w:rPr>
        <w:t>from Fischer S</w:t>
      </w:r>
      <w:r w:rsidRPr="00830307">
        <w:rPr>
          <w:rFonts w:asciiTheme="majorBidi" w:hAnsiTheme="majorBidi" w:cstheme="majorBidi"/>
          <w:color w:val="222222"/>
          <w:sz w:val="24"/>
          <w:szCs w:val="24"/>
          <w:shd w:val="clear" w:color="auto" w:fill="FFFFFF"/>
          <w:lang w:val="en-GB"/>
        </w:rPr>
        <w:t xml:space="preserve">cientific. </w:t>
      </w:r>
      <w:r w:rsidR="00900F51" w:rsidRPr="00830307">
        <w:rPr>
          <w:rFonts w:asciiTheme="majorBidi" w:hAnsiTheme="majorBidi" w:cstheme="majorBidi"/>
          <w:color w:val="222222"/>
          <w:sz w:val="24"/>
          <w:szCs w:val="24"/>
          <w:shd w:val="clear" w:color="auto" w:fill="FFFFFF"/>
          <w:lang w:val="en-GB"/>
        </w:rPr>
        <w:t xml:space="preserve">The </w:t>
      </w: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 xml:space="preserve"> preparation included an alkaline hydrothermal treatment of TiO</w:t>
      </w:r>
      <w:r w:rsidRPr="00830307">
        <w:rPr>
          <w:rFonts w:asciiTheme="majorBidi" w:hAnsiTheme="majorBidi" w:cstheme="majorBidi"/>
          <w:color w:val="222222"/>
          <w:sz w:val="24"/>
          <w:szCs w:val="24"/>
          <w:shd w:val="clear" w:color="auto" w:fill="FFFFFF"/>
          <w:vertAlign w:val="subscript"/>
          <w:lang w:val="en-GB"/>
        </w:rPr>
        <w:t>2</w:t>
      </w:r>
      <w:r w:rsidRPr="00830307">
        <w:rPr>
          <w:rFonts w:asciiTheme="majorBidi" w:hAnsiTheme="majorBidi" w:cstheme="majorBidi"/>
          <w:color w:val="222222"/>
          <w:sz w:val="24"/>
          <w:szCs w:val="24"/>
          <w:shd w:val="clear" w:color="auto" w:fill="FFFFFF"/>
          <w:lang w:val="en-GB"/>
        </w:rPr>
        <w:t xml:space="preserve"> in 10 </w:t>
      </w:r>
      <w:proofErr w:type="spellStart"/>
      <w:r w:rsidRPr="00830307">
        <w:rPr>
          <w:rFonts w:asciiTheme="majorBidi" w:hAnsiTheme="majorBidi" w:cstheme="majorBidi"/>
          <w:color w:val="222222"/>
          <w:sz w:val="24"/>
          <w:szCs w:val="24"/>
          <w:shd w:val="clear" w:color="auto" w:fill="FFFFFF"/>
          <w:lang w:val="en-GB"/>
        </w:rPr>
        <w:t>mol</w:t>
      </w:r>
      <w:proofErr w:type="spellEnd"/>
      <w:r w:rsidRPr="00830307">
        <w:rPr>
          <w:rFonts w:asciiTheme="majorBidi" w:hAnsiTheme="majorBidi" w:cstheme="majorBidi"/>
          <w:color w:val="222222"/>
          <w:sz w:val="24"/>
          <w:szCs w:val="24"/>
          <w:shd w:val="clear" w:color="auto" w:fill="FFFFFF"/>
          <w:lang w:val="en-GB"/>
        </w:rPr>
        <w:t xml:space="preserve"> dm</w:t>
      </w:r>
      <w:r w:rsidRPr="00830307">
        <w:rPr>
          <w:rFonts w:asciiTheme="majorBidi" w:hAnsiTheme="majorBidi" w:cstheme="majorBidi"/>
          <w:color w:val="222222"/>
          <w:sz w:val="24"/>
          <w:szCs w:val="24"/>
          <w:shd w:val="clear" w:color="auto" w:fill="FFFFFF"/>
          <w:vertAlign w:val="superscript"/>
          <w:lang w:val="en-GB"/>
        </w:rPr>
        <w:t>-3</w:t>
      </w:r>
      <w:r w:rsidR="00907F83" w:rsidRPr="00830307">
        <w:rPr>
          <w:rFonts w:asciiTheme="majorBidi" w:hAnsiTheme="majorBidi" w:cstheme="majorBidi"/>
          <w:color w:val="222222"/>
          <w:sz w:val="24"/>
          <w:szCs w:val="24"/>
          <w:shd w:val="clear" w:color="auto" w:fill="FFFFFF"/>
          <w:lang w:val="en-GB"/>
        </w:rPr>
        <w:t xml:space="preserve"> </w:t>
      </w:r>
      <w:proofErr w:type="spellStart"/>
      <w:r w:rsidR="00907F83" w:rsidRPr="00830307">
        <w:rPr>
          <w:rFonts w:asciiTheme="majorBidi" w:hAnsiTheme="majorBidi" w:cstheme="majorBidi"/>
          <w:color w:val="222222"/>
          <w:sz w:val="24"/>
          <w:szCs w:val="24"/>
          <w:shd w:val="clear" w:color="auto" w:fill="FFFFFF"/>
          <w:lang w:val="en-GB"/>
        </w:rPr>
        <w:t>NaOH</w:t>
      </w:r>
      <w:proofErr w:type="spellEnd"/>
      <w:r w:rsidR="00907F83" w:rsidRPr="00830307">
        <w:rPr>
          <w:rFonts w:asciiTheme="majorBidi" w:hAnsiTheme="majorBidi" w:cstheme="majorBidi"/>
          <w:color w:val="222222"/>
          <w:sz w:val="24"/>
          <w:szCs w:val="24"/>
          <w:shd w:val="clear" w:color="auto" w:fill="FFFFFF"/>
          <w:lang w:val="en-GB"/>
        </w:rPr>
        <w:t xml:space="preserve"> at 140</w:t>
      </w:r>
      <w:r w:rsidRPr="00830307">
        <w:rPr>
          <w:rFonts w:asciiTheme="majorBidi" w:hAnsiTheme="majorBidi" w:cstheme="majorBidi"/>
          <w:color w:val="222222"/>
          <w:sz w:val="24"/>
          <w:szCs w:val="24"/>
          <w:shd w:val="clear" w:color="auto" w:fill="FFFFFF"/>
          <w:lang w:val="en-GB"/>
        </w:rPr>
        <w:t xml:space="preserve">ºC, as discussed elsewhere </w:t>
      </w:r>
      <w:r w:rsidR="002A2E20" w:rsidRPr="00830307">
        <w:rPr>
          <w:rFonts w:asciiTheme="majorBidi" w:hAnsiTheme="majorBidi" w:cstheme="majorBidi"/>
          <w:color w:val="222222"/>
          <w:sz w:val="24"/>
          <w:szCs w:val="24"/>
          <w:shd w:val="clear" w:color="auto" w:fill="FFFFFF"/>
          <w:lang w:val="en-GB"/>
        </w:rPr>
        <w:fldChar w:fldCharType="begin" w:fldLock="1"/>
      </w:r>
      <w:r w:rsidR="00B83658" w:rsidRPr="00830307">
        <w:rPr>
          <w:rFonts w:asciiTheme="majorBidi" w:hAnsiTheme="majorBidi" w:cstheme="majorBidi"/>
          <w:color w:val="222222"/>
          <w:sz w:val="24"/>
          <w:szCs w:val="24"/>
          <w:shd w:val="clear" w:color="auto" w:fill="FFFFFF"/>
          <w:lang w:val="en-GB"/>
        </w:rPr>
        <w:instrText>ADDIN CSL_CITATION {"citationItems":[{"id":"ITEM-1","itemData":{"DOI":"10.1021/cm0521875","abstract":"The long-term stability of titanate nanotubes, which were produced by alkaline hydrothermal treatment of TiO 2 , was studied at room temperature in acidic, pure water, and basic aqueous suspensions. In pure water and basic (0.1 mol dm -3 NaOH) solutions, the nanotubes were stable and minimal morphological changes occurred. In 0.1 mol dm -3 H 2 SO 4 , suspended titanate nanotubes slowly transformed to rutile nanoparticles of ca. 3 nm size, which were agglomerated into ellipsoidal particles. The porosity, crystal structure, and morphology of protonated titanates and TiO 2 have been studied for intermediate states during the transformation by nitrogen adsorption, XRD, Raman spectroscopy, SEM, and HRTEM. The rate of conversion of nanotubes to nanoparticles has been related to the concentration of soluble titanium-(IV) in solution, which depends on the nature of the acid. Thermodynamic and kinetic aspects of the acid transformation are discussed.","author":[{"dropping-particle":"V","family":"Bavykin","given":"Dmitry","non-dropping-particle":"","parse-names":false,"suffix":""},{"dropping-particle":"","family":"Friedrich","given":"Jens M","non-dropping-particle":"","parse-names":false,"suffix":""},{"dropping-particle":"","family":"Lapkin","given":"Alexei A","non-dropping-particle":"","parse-names":false,"suffix":""},{"dropping-particle":"","family":"Walsh","given":"Frank C","non-dropping-particle":"","parse-names":false,"suffix":""}],"container-title":"Chem. Mater.","id":"ITEM-1","issued":{"date-parts":[["2006"]]},"page":"1124-1129","title":"Stability of aqueous suspensions of titanate nanotubes","type":"article-journal","volume":"18"},"uris":["http://www.mendeley.com/documents/?uuid=9007ad0e-f014-3924-b912-bca1f1d8ca73"]}],"mendeley":{"formattedCitation":"[31]","plainTextFormattedCitation":"[31]","previouslyFormattedCitation":"[31]"},"properties":{"noteIndex":0},"schema":"https://github.com/citation-style-language/schema/raw/master/csl-citation.json"}</w:instrText>
      </w:r>
      <w:r w:rsidR="002A2E20" w:rsidRPr="00830307">
        <w:rPr>
          <w:rFonts w:asciiTheme="majorBidi" w:hAnsiTheme="majorBidi" w:cstheme="majorBidi"/>
          <w:color w:val="222222"/>
          <w:sz w:val="24"/>
          <w:szCs w:val="24"/>
          <w:shd w:val="clear" w:color="auto" w:fill="FFFFFF"/>
          <w:lang w:val="en-GB"/>
        </w:rPr>
        <w:fldChar w:fldCharType="separate"/>
      </w:r>
      <w:r w:rsidR="002A2E20" w:rsidRPr="00830307">
        <w:rPr>
          <w:rFonts w:asciiTheme="majorBidi" w:hAnsiTheme="majorBidi" w:cstheme="majorBidi"/>
          <w:noProof/>
          <w:color w:val="222222"/>
          <w:sz w:val="24"/>
          <w:szCs w:val="24"/>
          <w:shd w:val="clear" w:color="auto" w:fill="FFFFFF"/>
          <w:lang w:val="en-GB"/>
        </w:rPr>
        <w:t>[31]</w:t>
      </w:r>
      <w:r w:rsidR="002A2E20" w:rsidRPr="00830307">
        <w:rPr>
          <w:rFonts w:asciiTheme="majorBidi" w:hAnsiTheme="majorBidi" w:cstheme="majorBidi"/>
          <w:color w:val="222222"/>
          <w:sz w:val="24"/>
          <w:szCs w:val="24"/>
          <w:shd w:val="clear" w:color="auto" w:fill="FFFFFF"/>
          <w:lang w:val="en-GB"/>
        </w:rPr>
        <w:fldChar w:fldCharType="end"/>
      </w:r>
      <w:r w:rsidRPr="00830307">
        <w:rPr>
          <w:rFonts w:asciiTheme="majorBidi" w:hAnsiTheme="majorBidi" w:cstheme="majorBidi"/>
          <w:color w:val="222222"/>
          <w:sz w:val="24"/>
          <w:szCs w:val="24"/>
          <w:shd w:val="clear" w:color="auto" w:fill="FFFFFF"/>
          <w:lang w:val="en-GB"/>
        </w:rPr>
        <w:t>.</w:t>
      </w:r>
    </w:p>
    <w:p w14:paraId="72DA61B0" w14:textId="7926FCB0" w:rsidR="0072234C" w:rsidRPr="00830307" w:rsidRDefault="0072234C" w:rsidP="00084544">
      <w:pPr>
        <w:spacing w:line="480" w:lineRule="auto"/>
        <w:jc w:val="both"/>
        <w:rPr>
          <w:rFonts w:asciiTheme="majorBidi" w:hAnsiTheme="majorBidi" w:cstheme="majorBidi"/>
          <w:i/>
          <w:iCs/>
          <w:color w:val="222222"/>
          <w:sz w:val="24"/>
          <w:szCs w:val="24"/>
          <w:shd w:val="clear" w:color="auto" w:fill="FFFFFF"/>
          <w:lang w:val="en-GB"/>
        </w:rPr>
      </w:pPr>
      <w:r w:rsidRPr="00830307">
        <w:rPr>
          <w:rFonts w:asciiTheme="majorBidi" w:hAnsiTheme="majorBidi" w:cstheme="majorBidi"/>
          <w:i/>
          <w:iCs/>
          <w:color w:val="222222"/>
          <w:sz w:val="24"/>
          <w:szCs w:val="24"/>
          <w:shd w:val="clear" w:color="auto" w:fill="FFFFFF"/>
          <w:lang w:val="en-GB"/>
        </w:rPr>
        <w:t xml:space="preserve">2.1 </w:t>
      </w:r>
      <w:r w:rsidR="00393A26" w:rsidRPr="00830307">
        <w:rPr>
          <w:rFonts w:asciiTheme="majorBidi" w:hAnsiTheme="majorBidi" w:cstheme="majorBidi"/>
          <w:i/>
          <w:iCs/>
          <w:color w:val="222222"/>
          <w:sz w:val="24"/>
          <w:szCs w:val="24"/>
          <w:shd w:val="clear" w:color="auto" w:fill="FFFFFF"/>
          <w:lang w:val="en-GB"/>
        </w:rPr>
        <w:t>D</w:t>
      </w:r>
      <w:r w:rsidRPr="00830307">
        <w:rPr>
          <w:rFonts w:asciiTheme="majorBidi" w:hAnsiTheme="majorBidi" w:cstheme="majorBidi"/>
          <w:i/>
          <w:iCs/>
          <w:color w:val="222222"/>
          <w:sz w:val="24"/>
          <w:szCs w:val="24"/>
          <w:shd w:val="clear" w:color="auto" w:fill="FFFFFF"/>
          <w:lang w:val="en-GB"/>
        </w:rPr>
        <w:t>eposition</w:t>
      </w:r>
      <w:r w:rsidR="00393A26" w:rsidRPr="00830307">
        <w:rPr>
          <w:rFonts w:asciiTheme="majorBidi" w:hAnsiTheme="majorBidi" w:cstheme="majorBidi"/>
          <w:i/>
          <w:iCs/>
          <w:color w:val="222222"/>
          <w:sz w:val="24"/>
          <w:szCs w:val="24"/>
          <w:shd w:val="clear" w:color="auto" w:fill="FFFFFF"/>
          <w:lang w:val="en-GB"/>
        </w:rPr>
        <w:t xml:space="preserve"> process of anodic electrophoretic</w:t>
      </w:r>
    </w:p>
    <w:p w14:paraId="3EE28221" w14:textId="6145D203" w:rsidR="0072234C" w:rsidRPr="00830307" w:rsidRDefault="0072234C" w:rsidP="00DD1D1F">
      <w:pPr>
        <w:spacing w:before="240" w:after="240" w:line="480" w:lineRule="auto"/>
        <w:jc w:val="both"/>
        <w:rPr>
          <w:rFonts w:ascii="Times New Roman" w:hAnsi="Times New Roman" w:cs="Times New Roman"/>
          <w:color w:val="222222"/>
          <w:sz w:val="24"/>
          <w:szCs w:val="24"/>
          <w:lang w:val="en-GB"/>
        </w:rPr>
      </w:pPr>
      <w:r w:rsidRPr="00830307">
        <w:rPr>
          <w:rFonts w:ascii="Times New Roman" w:hAnsi="Times New Roman" w:cs="Times New Roman"/>
          <w:color w:val="222222"/>
          <w:sz w:val="24"/>
          <w:szCs w:val="24"/>
          <w:lang w:val="en-GB"/>
        </w:rPr>
        <w:lastRenderedPageBreak/>
        <w:t xml:space="preserve">The </w:t>
      </w:r>
      <w:proofErr w:type="spellStart"/>
      <w:r w:rsidR="006560C0" w:rsidRPr="00830307">
        <w:rPr>
          <w:rFonts w:ascii="Times New Roman" w:hAnsi="Times New Roman" w:cs="Times New Roman"/>
          <w:color w:val="222222"/>
          <w:sz w:val="24"/>
          <w:szCs w:val="24"/>
          <w:lang w:val="en-GB"/>
        </w:rPr>
        <w:t>Duocel</w:t>
      </w:r>
      <w:proofErr w:type="spellEnd"/>
      <w:r w:rsidR="006560C0" w:rsidRPr="00830307">
        <w:rPr>
          <w:rFonts w:ascii="Times New Roman" w:hAnsi="Times New Roman" w:cs="Times New Roman"/>
          <w:color w:val="222222"/>
          <w:sz w:val="24"/>
          <w:szCs w:val="24"/>
          <w:lang w:val="en-GB"/>
        </w:rPr>
        <w:t xml:space="preserve">® </w:t>
      </w:r>
      <w:r w:rsidRPr="00830307">
        <w:rPr>
          <w:rFonts w:ascii="Times New Roman" w:hAnsi="Times New Roman" w:cs="Times New Roman"/>
          <w:color w:val="222222"/>
          <w:sz w:val="24"/>
          <w:szCs w:val="24"/>
          <w:lang w:val="en-GB"/>
        </w:rPr>
        <w:t xml:space="preserve">RVC </w:t>
      </w:r>
      <w:r w:rsidR="006560C0" w:rsidRPr="00830307">
        <w:rPr>
          <w:rFonts w:ascii="Times New Roman" w:hAnsi="Times New Roman" w:cs="Times New Roman"/>
          <w:color w:val="222222"/>
          <w:sz w:val="24"/>
          <w:szCs w:val="24"/>
          <w:lang w:val="en-GB"/>
        </w:rPr>
        <w:t xml:space="preserve">foam </w:t>
      </w:r>
      <w:r w:rsidRPr="00830307">
        <w:rPr>
          <w:rFonts w:ascii="Times New Roman" w:hAnsi="Times New Roman" w:cs="Times New Roman"/>
          <w:color w:val="222222"/>
          <w:sz w:val="24"/>
          <w:szCs w:val="24"/>
          <w:lang w:val="en-GB"/>
        </w:rPr>
        <w:t>substrate</w:t>
      </w:r>
      <w:r w:rsidR="00BB1879" w:rsidRPr="00830307">
        <w:rPr>
          <w:rFonts w:ascii="Times New Roman" w:hAnsi="Times New Roman" w:cs="Times New Roman"/>
          <w:color w:val="222222"/>
          <w:sz w:val="24"/>
          <w:szCs w:val="24"/>
          <w:lang w:val="en-GB"/>
        </w:rPr>
        <w:t xml:space="preserve"> obtained from </w:t>
      </w:r>
      <w:r w:rsidR="006560C0" w:rsidRPr="00830307">
        <w:rPr>
          <w:rFonts w:ascii="Times New Roman" w:hAnsi="Times New Roman" w:cs="Times New Roman"/>
          <w:color w:val="222222"/>
          <w:sz w:val="24"/>
          <w:szCs w:val="24"/>
          <w:lang w:val="en-GB"/>
        </w:rPr>
        <w:t xml:space="preserve">ERG Materials and Aerospace Corp. </w:t>
      </w:r>
      <w:r w:rsidRPr="00830307">
        <w:rPr>
          <w:rFonts w:ascii="Times New Roman" w:hAnsi="Times New Roman" w:cs="Times New Roman"/>
          <w:color w:val="222222"/>
          <w:sz w:val="24"/>
          <w:szCs w:val="24"/>
          <w:lang w:val="en-GB"/>
        </w:rPr>
        <w:t>was immers</w:t>
      </w:r>
      <w:r w:rsidR="00DA6F6E" w:rsidRPr="00830307">
        <w:rPr>
          <w:rFonts w:ascii="Times New Roman" w:hAnsi="Times New Roman" w:cs="Times New Roman"/>
          <w:color w:val="222222"/>
          <w:sz w:val="24"/>
          <w:szCs w:val="24"/>
          <w:lang w:val="en-GB"/>
        </w:rPr>
        <w:t>ed</w:t>
      </w:r>
      <w:r w:rsidRPr="00830307">
        <w:rPr>
          <w:rFonts w:ascii="Times New Roman" w:hAnsi="Times New Roman" w:cs="Times New Roman"/>
          <w:color w:val="222222"/>
          <w:sz w:val="24"/>
          <w:szCs w:val="24"/>
          <w:lang w:val="en-GB"/>
        </w:rPr>
        <w:t xml:space="preserve"> in 70% </w:t>
      </w:r>
      <w:r w:rsidR="00DA6F6E" w:rsidRPr="00830307">
        <w:rPr>
          <w:rFonts w:ascii="Times New Roman" w:hAnsi="Times New Roman" w:cs="Times New Roman"/>
          <w:color w:val="222222"/>
          <w:sz w:val="24"/>
          <w:szCs w:val="24"/>
          <w:lang w:val="en-GB"/>
        </w:rPr>
        <w:t>nitric acid</w:t>
      </w:r>
      <w:r w:rsidRPr="00830307">
        <w:rPr>
          <w:rFonts w:ascii="Times New Roman" w:hAnsi="Times New Roman" w:cs="Times New Roman"/>
          <w:color w:val="222222"/>
          <w:sz w:val="24"/>
          <w:szCs w:val="24"/>
          <w:lang w:val="en-GB"/>
        </w:rPr>
        <w:t xml:space="preserve"> </w:t>
      </w:r>
      <w:r w:rsidR="00DA6F6E" w:rsidRPr="00830307">
        <w:rPr>
          <w:rFonts w:ascii="Times New Roman" w:hAnsi="Times New Roman" w:cs="Times New Roman"/>
          <w:color w:val="222222"/>
          <w:sz w:val="24"/>
          <w:szCs w:val="24"/>
          <w:lang w:val="en-GB"/>
        </w:rPr>
        <w:t>for 1 hour</w:t>
      </w:r>
      <w:r w:rsidR="004411CD" w:rsidRPr="00830307">
        <w:rPr>
          <w:rFonts w:ascii="Times New Roman" w:hAnsi="Times New Roman" w:cs="Times New Roman"/>
          <w:color w:val="222222"/>
          <w:sz w:val="24"/>
          <w:szCs w:val="24"/>
          <w:lang w:val="en-GB"/>
        </w:rPr>
        <w:t xml:space="preserve"> at 110°C</w:t>
      </w:r>
      <w:r w:rsidR="00DA6F6E" w:rsidRPr="00830307">
        <w:rPr>
          <w:rFonts w:ascii="Times New Roman" w:hAnsi="Times New Roman" w:cs="Times New Roman"/>
          <w:color w:val="222222"/>
          <w:sz w:val="24"/>
          <w:szCs w:val="24"/>
          <w:lang w:val="en-GB"/>
        </w:rPr>
        <w:t xml:space="preserve"> followed by </w:t>
      </w:r>
      <w:r w:rsidR="00667E6D" w:rsidRPr="00830307">
        <w:rPr>
          <w:rFonts w:ascii="Times New Roman" w:hAnsi="Times New Roman" w:cs="Times New Roman"/>
          <w:color w:val="222222"/>
          <w:sz w:val="24"/>
          <w:szCs w:val="24"/>
          <w:lang w:val="en-GB"/>
        </w:rPr>
        <w:t>several</w:t>
      </w:r>
      <w:r w:rsidR="00DA6F6E" w:rsidRPr="00830307">
        <w:rPr>
          <w:rFonts w:ascii="Times New Roman" w:hAnsi="Times New Roman" w:cs="Times New Roman"/>
          <w:color w:val="222222"/>
          <w:sz w:val="24"/>
          <w:szCs w:val="24"/>
          <w:lang w:val="en-GB"/>
        </w:rPr>
        <w:t xml:space="preserve"> rins</w:t>
      </w:r>
      <w:r w:rsidR="008406E5" w:rsidRPr="00830307">
        <w:rPr>
          <w:rFonts w:ascii="Times New Roman" w:hAnsi="Times New Roman" w:cs="Times New Roman"/>
          <w:color w:val="222222"/>
          <w:sz w:val="24"/>
          <w:szCs w:val="24"/>
          <w:lang w:val="en-GB"/>
        </w:rPr>
        <w:t>ing</w:t>
      </w:r>
      <w:r w:rsidRPr="00830307">
        <w:rPr>
          <w:rFonts w:ascii="Times New Roman" w:hAnsi="Times New Roman" w:cs="Times New Roman"/>
          <w:color w:val="222222"/>
          <w:sz w:val="24"/>
          <w:szCs w:val="24"/>
          <w:lang w:val="en-GB"/>
        </w:rPr>
        <w:t xml:space="preserve"> and </w:t>
      </w:r>
      <w:r w:rsidR="004411CD" w:rsidRPr="00830307">
        <w:rPr>
          <w:rFonts w:ascii="Times New Roman" w:hAnsi="Times New Roman" w:cs="Times New Roman"/>
          <w:color w:val="222222"/>
          <w:sz w:val="24"/>
          <w:szCs w:val="24"/>
          <w:lang w:val="en-GB"/>
        </w:rPr>
        <w:t>immersed</w:t>
      </w:r>
      <w:r w:rsidRPr="00830307">
        <w:rPr>
          <w:rFonts w:ascii="Times New Roman" w:hAnsi="Times New Roman" w:cs="Times New Roman"/>
          <w:color w:val="222222"/>
          <w:sz w:val="24"/>
          <w:szCs w:val="24"/>
          <w:lang w:val="en-GB"/>
        </w:rPr>
        <w:t xml:space="preserve"> </w:t>
      </w:r>
      <w:r w:rsidR="00432A56" w:rsidRPr="00830307">
        <w:rPr>
          <w:rFonts w:ascii="Times New Roman" w:hAnsi="Times New Roman" w:cs="Times New Roman"/>
          <w:color w:val="222222"/>
          <w:sz w:val="24"/>
          <w:szCs w:val="24"/>
          <w:lang w:val="en-GB"/>
        </w:rPr>
        <w:t xml:space="preserve">overnight </w:t>
      </w:r>
      <w:r w:rsidRPr="00830307">
        <w:rPr>
          <w:rFonts w:ascii="Times New Roman" w:hAnsi="Times New Roman" w:cs="Times New Roman"/>
          <w:color w:val="222222"/>
          <w:sz w:val="24"/>
          <w:szCs w:val="24"/>
          <w:lang w:val="en-GB"/>
        </w:rPr>
        <w:t xml:space="preserve">in </w:t>
      </w:r>
      <w:r w:rsidR="00432A56" w:rsidRPr="00830307">
        <w:rPr>
          <w:rFonts w:ascii="Times New Roman" w:hAnsi="Times New Roman" w:cs="Times New Roman"/>
          <w:color w:val="222222"/>
          <w:sz w:val="24"/>
          <w:szCs w:val="24"/>
          <w:lang w:val="en-GB"/>
        </w:rPr>
        <w:t>DI</w:t>
      </w:r>
      <w:r w:rsidRPr="00830307">
        <w:rPr>
          <w:rFonts w:ascii="Times New Roman" w:hAnsi="Times New Roman" w:cs="Times New Roman"/>
          <w:color w:val="222222"/>
          <w:sz w:val="24"/>
          <w:szCs w:val="24"/>
          <w:lang w:val="en-GB"/>
        </w:rPr>
        <w:t xml:space="preserve"> water then dried at 90°C </w:t>
      </w:r>
      <w:r w:rsidR="00AD2E8D" w:rsidRPr="00830307">
        <w:rPr>
          <w:rFonts w:ascii="Times New Roman" w:hAnsi="Times New Roman" w:cs="Times New Roman"/>
          <w:color w:val="222222"/>
          <w:sz w:val="24"/>
          <w:szCs w:val="24"/>
          <w:lang w:val="en-GB"/>
        </w:rPr>
        <w:t xml:space="preserve">overnight </w:t>
      </w:r>
      <w:r w:rsidRPr="00830307">
        <w:rPr>
          <w:rFonts w:ascii="Times New Roman" w:hAnsi="Times New Roman" w:cs="Times New Roman"/>
          <w:color w:val="222222"/>
          <w:sz w:val="24"/>
          <w:szCs w:val="24"/>
          <w:lang w:val="en-GB"/>
        </w:rPr>
        <w:t xml:space="preserve">in an oven. </w:t>
      </w:r>
      <w:r w:rsidR="00340D5E" w:rsidRPr="00830307">
        <w:rPr>
          <w:rFonts w:ascii="Times New Roman" w:hAnsi="Times New Roman" w:cs="Times New Roman"/>
          <w:color w:val="222222"/>
          <w:sz w:val="24"/>
          <w:szCs w:val="24"/>
          <w:lang w:val="en-GB"/>
        </w:rPr>
        <w:t xml:space="preserve">Reticulated vitreous carbon (RVC) is an open-cell, glassy (i.e., vitreous) carbon foam </w:t>
      </w:r>
      <w:r w:rsidR="00E15965" w:rsidRPr="00830307">
        <w:rPr>
          <w:rFonts w:ascii="Times New Roman" w:hAnsi="Times New Roman" w:cs="Times New Roman"/>
          <w:color w:val="222222"/>
          <w:sz w:val="24"/>
          <w:szCs w:val="24"/>
          <w:lang w:val="en-GB"/>
        </w:rPr>
        <w:fldChar w:fldCharType="begin" w:fldLock="1"/>
      </w:r>
      <w:r w:rsidR="00CE5A3F" w:rsidRPr="00830307">
        <w:rPr>
          <w:rFonts w:ascii="Times New Roman" w:hAnsi="Times New Roman" w:cs="Times New Roman"/>
          <w:color w:val="222222"/>
          <w:sz w:val="24"/>
          <w:szCs w:val="24"/>
          <w:lang w:val="en-GB"/>
        </w:rPr>
        <w:instrText>ADDIN CSL_CITATION {"citationItems":[{"id":"ITEM-1","itemData":{"DOI":"10.1016/j.jelechem.2003.07.019","ISSN":"00220728","abstract":"An illustrated review of reticulated vitreous carbon (RVC) as an electrode material is presented. Early uses of RVC were largely restricted to small-scale (&lt; 1 cm3) electroanalytical studies in research laboratories. RVC properties of a high ratio of surface area to volume and minimal reactivity over a wide range of process conditions, combined with low cost and easy handling, have resulted in a steady diversification of its applications both in research laboratories and in industry. The physical structure of RVC (in terms of pores per linear inch, strut length, strut thickness and area of the trigonal strut) is examined for 10, 30, 60 and 100 ppi (pores per linear inch) grades using scanning electron microscopy. The accurate measurement of these geometrical values presents both theoretical (in terms of definition of trigonal strut area, beginning and end of single strand) and practical problems (large differences in strut length and thickness in individual samples). Data are presented to show the relationships between geometrical properties. Applications include electroanalytical studies and sensors, metal ion removal, synthesis of organics and Fenton's reagent, H2O2 production and batteries/fuel cells. © 2003 Elsevier B.V. All rights reserved.","author":[{"dropping-particle":"","family":"Friedrich","given":"J. M.","non-dropping-particle":"","parse-names":false,"suffix":""},{"dropping-particle":"","family":"Ponce-de-León","given":"C.","non-dropping-particle":"","parse-names":false,"suffix":""},{"dropping-particle":"","family":"Reade","given":"G. W.","non-dropping-particle":"","parse-names":false,"suffix":""},{"dropping-particle":"","family":"Walsh","given":"F. C.","non-dropping-particle":"","parse-names":false,"suffix":""}],"container-title":"Journal of Electroanalytical Chemistry","id":"ITEM-1","issue":"SUPPL. 1","issued":{"date-parts":[["2004","1","1"]]},"page":"203-217","publisher":"Elsevier","title":"Reticulated vitreous carbon as an electrode material","type":"article","volume":"561"},"uris":["http://www.mendeley.com/documents/?uuid=99996e72-b382-3323-b762-684b0f657bec"]},{"id":"ITEM-2","itemData":{"DOI":"10.1016/j.electacta.2016.08.103","ISSN":"00134686","abstract":"The limitations of two-dimensional electrodes can be overcome by using three-dimensional materials having sufficient porosity and active area while offering moderate mass transport rates and a relatively low pressure drop at controlled electrolyte flow rate. In concept, a wide variety of metal, ceramic and composite materials are possible but restrictions are imposed by the need to avoid materials degradation, while maintaining adequate electrical conductivity, sufficient robustness and the possibility of facile scale-up. Despite its fragility, one of the traditional electrode materials used as a porous, three-dimensional electrode is carbon foam, particularly in the 97% vol. porous form of reticulated vitreous carbon, RVC. A time-line indicates that the history of this material dates back over 50 years to the mid-1960s, when it was primarily used as an uncoated material in small-scale, laboratory electroanalysis. Surface modification and diverse coatings have considerably extended the use of RVC. Recent applications are found in sensors and monitors, electrosynthesis, environmental processing and energy conversion. This review highlights the fundamental structure and summarises the physicochemical properties of RVC. Fluid flow through various porosity grades of the material, their active electrochemical area and rates of mass transport are quantified. The diverse applications of RVC in energy conversion, environmental treatment and electrosynthesis are illustrated by selected examples from the authors’ laboratories and others over the last 30 years. Recent research on coated RVC, energy conversion environmental remediation and sensors is highlighted. Critical areas deserving further research and development are proposed.","author":[{"dropping-particle":"","family":"Walsh","given":"F. C.","non-dropping-particle":"","parse-names":false,"suffix":""},{"dropping-particle":"","family":"Arenas","given":"L. F.","non-dropping-particle":"","parse-names":false,"suffix":""},{"dropping-particle":"","family":"Ponce de León","given":"C.","non-dropping-particle":"","parse-names":false,"suffix":""},{"dropping-particle":"","family":"Reade","given":"G. W.","non-dropping-particle":"","parse-names":false,"suffix":""},{"dropping-particle":"","family":"Whyte","given":"I.","non-dropping-particle":"","parse-names":false,"suffix":""},{"dropping-particle":"","family":"Mellor","given":"B. G.","non-dropping-particle":"","parse-names":false,"suffix":""}],"container-title":"Electrochimica Acta","id":"ITEM-2","issued":{"date-parts":[["2016","10","10"]]},"page":"566-591","publisher":"Elsevier Ltd","title":"The continued development of reticulated vitreous carbon as a versatile electrode material: Structure, properties and applications","type":"article-journal","volume":"215"},"uris":["http://www.mendeley.com/documents/?uuid=c0d7a901-da47-37df-87f4-77e02a350e5d"]}],"mendeley":{"formattedCitation":"[24,26]","plainTextFormattedCitation":"[24,26]","previouslyFormattedCitation":"[24,26]"},"properties":{"noteIndex":0},"schema":"https://github.com/citation-style-language/schema/raw/master/csl-citation.json"}</w:instrText>
      </w:r>
      <w:r w:rsidR="00E15965" w:rsidRPr="00830307">
        <w:rPr>
          <w:rFonts w:ascii="Times New Roman" w:hAnsi="Times New Roman" w:cs="Times New Roman"/>
          <w:color w:val="222222"/>
          <w:sz w:val="24"/>
          <w:szCs w:val="24"/>
          <w:lang w:val="en-GB"/>
        </w:rPr>
        <w:fldChar w:fldCharType="separate"/>
      </w:r>
      <w:r w:rsidR="00E15965" w:rsidRPr="00830307">
        <w:rPr>
          <w:rFonts w:ascii="Times New Roman" w:hAnsi="Times New Roman" w:cs="Times New Roman"/>
          <w:noProof/>
          <w:color w:val="222222"/>
          <w:sz w:val="24"/>
          <w:szCs w:val="24"/>
          <w:lang w:val="en-GB"/>
        </w:rPr>
        <w:t>[24,26]</w:t>
      </w:r>
      <w:r w:rsidR="00E15965" w:rsidRPr="00830307">
        <w:rPr>
          <w:rFonts w:ascii="Times New Roman" w:hAnsi="Times New Roman" w:cs="Times New Roman"/>
          <w:color w:val="222222"/>
          <w:sz w:val="24"/>
          <w:szCs w:val="24"/>
          <w:lang w:val="en-GB"/>
        </w:rPr>
        <w:fldChar w:fldCharType="end"/>
      </w:r>
      <w:r w:rsidR="00D51BD5" w:rsidRPr="00830307">
        <w:rPr>
          <w:rFonts w:ascii="Times New Roman" w:hAnsi="Times New Roman" w:cs="Times New Roman"/>
          <w:color w:val="222222"/>
          <w:sz w:val="24"/>
          <w:szCs w:val="24"/>
          <w:lang w:val="en-GB"/>
        </w:rPr>
        <w:t>,</w:t>
      </w:r>
      <w:r w:rsidR="00E15965" w:rsidRPr="00830307">
        <w:rPr>
          <w:rFonts w:ascii="Times New Roman" w:hAnsi="Times New Roman" w:cs="Times New Roman"/>
          <w:color w:val="222222"/>
          <w:sz w:val="24"/>
          <w:szCs w:val="24"/>
          <w:lang w:val="en-GB"/>
        </w:rPr>
        <w:t xml:space="preserve"> </w:t>
      </w:r>
      <w:r w:rsidR="00591D9C" w:rsidRPr="00830307">
        <w:rPr>
          <w:rFonts w:ascii="Times New Roman" w:hAnsi="Times New Roman" w:cs="Times New Roman"/>
          <w:color w:val="222222"/>
          <w:sz w:val="24"/>
          <w:szCs w:val="24"/>
          <w:lang w:val="en-GB"/>
        </w:rPr>
        <w:t xml:space="preserve">a linear porosity grade of </w:t>
      </w:r>
      <w:r w:rsidR="00340D5E" w:rsidRPr="00830307">
        <w:rPr>
          <w:rFonts w:ascii="Times New Roman" w:hAnsi="Times New Roman" w:cs="Times New Roman"/>
          <w:color w:val="222222"/>
          <w:sz w:val="24"/>
          <w:szCs w:val="24"/>
          <w:lang w:val="en-GB"/>
        </w:rPr>
        <w:t>100 pores per inch (</w:t>
      </w:r>
      <w:proofErr w:type="spellStart"/>
      <w:r w:rsidR="00340D5E" w:rsidRPr="00830307">
        <w:rPr>
          <w:rFonts w:ascii="Times New Roman" w:hAnsi="Times New Roman" w:cs="Times New Roman"/>
          <w:color w:val="222222"/>
          <w:sz w:val="24"/>
          <w:szCs w:val="24"/>
          <w:lang w:val="en-GB"/>
        </w:rPr>
        <w:t>ppi</w:t>
      </w:r>
      <w:proofErr w:type="spellEnd"/>
      <w:r w:rsidR="00340D5E" w:rsidRPr="00830307">
        <w:rPr>
          <w:rFonts w:ascii="Times New Roman" w:hAnsi="Times New Roman" w:cs="Times New Roman"/>
          <w:color w:val="222222"/>
          <w:sz w:val="24"/>
          <w:szCs w:val="24"/>
          <w:lang w:val="en-GB"/>
        </w:rPr>
        <w:t xml:space="preserve">) </w:t>
      </w:r>
      <w:r w:rsidR="00046C84" w:rsidRPr="00830307">
        <w:rPr>
          <w:rFonts w:ascii="Times New Roman" w:hAnsi="Times New Roman" w:cs="Times New Roman"/>
          <w:color w:val="222222"/>
          <w:sz w:val="24"/>
          <w:szCs w:val="24"/>
          <w:lang w:val="en-GB"/>
        </w:rPr>
        <w:t xml:space="preserve">RVC </w:t>
      </w:r>
      <w:r w:rsidR="00340D5E" w:rsidRPr="00830307">
        <w:rPr>
          <w:rFonts w:ascii="Times New Roman" w:hAnsi="Times New Roman" w:cs="Times New Roman"/>
          <w:color w:val="222222"/>
          <w:sz w:val="24"/>
          <w:szCs w:val="24"/>
          <w:lang w:val="en-GB"/>
        </w:rPr>
        <w:t xml:space="preserve">with </w:t>
      </w:r>
      <w:r w:rsidR="0084603D" w:rsidRPr="00830307">
        <w:rPr>
          <w:rFonts w:ascii="Times New Roman" w:hAnsi="Times New Roman" w:cs="Times New Roman"/>
          <w:color w:val="222222"/>
          <w:sz w:val="24"/>
          <w:szCs w:val="24"/>
          <w:lang w:val="en-GB"/>
        </w:rPr>
        <w:t>approx.</w:t>
      </w:r>
      <w:r w:rsidR="00340D5E" w:rsidRPr="00830307">
        <w:rPr>
          <w:rFonts w:ascii="Times New Roman" w:hAnsi="Times New Roman" w:cs="Times New Roman"/>
          <w:color w:val="222222"/>
          <w:sz w:val="24"/>
          <w:szCs w:val="24"/>
          <w:lang w:val="en-GB"/>
        </w:rPr>
        <w:t xml:space="preserve"> 98% volumetric porosity was used in this work. </w:t>
      </w:r>
      <w:r w:rsidRPr="00830307">
        <w:rPr>
          <w:rFonts w:asciiTheme="majorBidi" w:hAnsiTheme="majorBidi" w:cstheme="majorBidi"/>
          <w:color w:val="222222"/>
          <w:sz w:val="24"/>
          <w:szCs w:val="24"/>
          <w:shd w:val="clear" w:color="auto" w:fill="FFFFFF"/>
          <w:lang w:val="en-GB"/>
        </w:rPr>
        <w:t xml:space="preserve">The anodic electrophoretic deposition was carried out using a solution prepared as follows: 0.25 g of </w:t>
      </w: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 xml:space="preserve"> and 25 cm</w:t>
      </w:r>
      <w:r w:rsidRPr="00830307">
        <w:rPr>
          <w:rFonts w:asciiTheme="majorBidi" w:hAnsiTheme="majorBidi" w:cstheme="majorBidi"/>
          <w:color w:val="222222"/>
          <w:sz w:val="24"/>
          <w:szCs w:val="24"/>
          <w:shd w:val="clear" w:color="auto" w:fill="FFFFFF"/>
          <w:vertAlign w:val="superscript"/>
          <w:lang w:val="en-GB"/>
        </w:rPr>
        <w:t>3</w:t>
      </w:r>
      <w:r w:rsidRPr="00830307">
        <w:rPr>
          <w:rFonts w:asciiTheme="majorBidi" w:hAnsiTheme="majorBidi" w:cstheme="majorBidi"/>
          <w:color w:val="222222"/>
          <w:sz w:val="24"/>
          <w:szCs w:val="24"/>
          <w:shd w:val="clear" w:color="auto" w:fill="FFFFFF"/>
          <w:lang w:val="en-GB"/>
        </w:rPr>
        <w:t xml:space="preserve"> of </w:t>
      </w:r>
      <w:r w:rsidRPr="00830307">
        <w:rPr>
          <w:rFonts w:ascii="Times New Roman" w:hAnsi="Times New Roman" w:cs="Times New Roman"/>
          <w:color w:val="222222"/>
          <w:sz w:val="24"/>
          <w:szCs w:val="24"/>
          <w:lang w:val="en-GB"/>
        </w:rPr>
        <w:t xml:space="preserve">0.2 </w:t>
      </w:r>
      <w:proofErr w:type="spellStart"/>
      <w:r w:rsidRPr="00830307">
        <w:rPr>
          <w:rFonts w:ascii="Times New Roman" w:hAnsi="Times New Roman" w:cs="Times New Roman"/>
          <w:color w:val="222222"/>
          <w:sz w:val="24"/>
          <w:szCs w:val="24"/>
          <w:lang w:val="en-GB"/>
        </w:rPr>
        <w:t>mol</w:t>
      </w:r>
      <w:proofErr w:type="spellEnd"/>
      <w:r w:rsidRPr="00830307">
        <w:rPr>
          <w:rFonts w:ascii="Times New Roman" w:hAnsi="Times New Roman" w:cs="Times New Roman"/>
          <w:color w:val="222222"/>
          <w:sz w:val="24"/>
          <w:szCs w:val="24"/>
          <w:lang w:val="en-GB"/>
        </w:rPr>
        <w:t xml:space="preserve"> dm</w:t>
      </w:r>
      <w:r w:rsidRPr="00830307">
        <w:rPr>
          <w:rFonts w:ascii="Times New Roman" w:hAnsi="Times New Roman" w:cs="Times New Roman"/>
          <w:color w:val="222222"/>
          <w:sz w:val="24"/>
          <w:szCs w:val="24"/>
          <w:vertAlign w:val="superscript"/>
          <w:lang w:val="en-GB"/>
        </w:rPr>
        <w:t>-3</w:t>
      </w:r>
      <w:r w:rsidRPr="00830307">
        <w:rPr>
          <w:rFonts w:ascii="Times New Roman" w:hAnsi="Times New Roman" w:cs="Times New Roman"/>
          <w:color w:val="222222"/>
          <w:sz w:val="24"/>
          <w:szCs w:val="24"/>
          <w:lang w:val="en-GB"/>
        </w:rPr>
        <w:t xml:space="preserve"> TBAOH was stirred continuously over 2 days. </w:t>
      </w:r>
      <w:r w:rsidR="00A151AD" w:rsidRPr="00830307">
        <w:rPr>
          <w:rFonts w:ascii="Times New Roman" w:hAnsi="Times New Roman" w:cs="Times New Roman"/>
          <w:color w:val="222222"/>
          <w:sz w:val="24"/>
          <w:szCs w:val="24"/>
          <w:lang w:val="en-GB"/>
        </w:rPr>
        <w:t xml:space="preserve">The TBAOH-coated </w:t>
      </w:r>
      <w:proofErr w:type="spellStart"/>
      <w:r w:rsidR="00A151AD" w:rsidRPr="00830307">
        <w:rPr>
          <w:rFonts w:ascii="Times New Roman" w:hAnsi="Times New Roman" w:cs="Times New Roman"/>
          <w:color w:val="222222"/>
          <w:sz w:val="24"/>
          <w:szCs w:val="24"/>
          <w:lang w:val="en-GB"/>
        </w:rPr>
        <w:t>TiNT</w:t>
      </w:r>
      <w:proofErr w:type="spellEnd"/>
      <w:r w:rsidR="00A151AD" w:rsidRPr="00830307">
        <w:rPr>
          <w:rFonts w:ascii="Times New Roman" w:hAnsi="Times New Roman" w:cs="Times New Roman"/>
          <w:color w:val="222222"/>
          <w:sz w:val="24"/>
          <w:szCs w:val="24"/>
          <w:lang w:val="en-GB"/>
        </w:rPr>
        <w:t xml:space="preserve"> were</w:t>
      </w:r>
      <w:r w:rsidRPr="00830307">
        <w:rPr>
          <w:rFonts w:ascii="Times New Roman" w:hAnsi="Times New Roman" w:cs="Times New Roman"/>
          <w:color w:val="222222"/>
          <w:sz w:val="24"/>
          <w:szCs w:val="24"/>
          <w:lang w:val="en-GB"/>
        </w:rPr>
        <w:t xml:space="preserve"> separated by vacuum filtration and 0.1 g </w:t>
      </w:r>
      <w:r w:rsidR="006B5049" w:rsidRPr="00830307">
        <w:rPr>
          <w:rFonts w:ascii="Times New Roman" w:hAnsi="Times New Roman" w:cs="Times New Roman"/>
          <w:color w:val="222222"/>
          <w:sz w:val="24"/>
          <w:szCs w:val="24"/>
          <w:lang w:val="en-GB"/>
        </w:rPr>
        <w:t>was</w:t>
      </w:r>
      <w:r w:rsidR="00A151AD" w:rsidRPr="00830307">
        <w:rPr>
          <w:rFonts w:ascii="Times New Roman" w:hAnsi="Times New Roman" w:cs="Times New Roman"/>
          <w:color w:val="222222"/>
          <w:sz w:val="24"/>
          <w:szCs w:val="24"/>
          <w:lang w:val="en-GB"/>
        </w:rPr>
        <w:t xml:space="preserve"> transferred</w:t>
      </w:r>
      <w:r w:rsidRPr="00830307">
        <w:rPr>
          <w:rFonts w:ascii="Times New Roman" w:hAnsi="Times New Roman" w:cs="Times New Roman"/>
          <w:color w:val="222222"/>
          <w:sz w:val="24"/>
          <w:szCs w:val="24"/>
          <w:lang w:val="en-GB"/>
        </w:rPr>
        <w:t xml:space="preserve"> </w:t>
      </w:r>
      <w:r w:rsidR="00A151AD" w:rsidRPr="00830307">
        <w:rPr>
          <w:rFonts w:ascii="Times New Roman" w:hAnsi="Times New Roman" w:cs="Times New Roman"/>
          <w:color w:val="222222"/>
          <w:sz w:val="24"/>
          <w:szCs w:val="24"/>
          <w:lang w:val="en-GB"/>
        </w:rPr>
        <w:t xml:space="preserve">to </w:t>
      </w:r>
      <w:r w:rsidR="00907F83" w:rsidRPr="00830307">
        <w:rPr>
          <w:rFonts w:ascii="Times New Roman" w:hAnsi="Times New Roman" w:cs="Times New Roman"/>
          <w:color w:val="222222"/>
          <w:sz w:val="24"/>
          <w:szCs w:val="24"/>
          <w:lang w:val="en-GB"/>
        </w:rPr>
        <w:t xml:space="preserve">a </w:t>
      </w:r>
      <w:r w:rsidRPr="00830307">
        <w:rPr>
          <w:rFonts w:ascii="Times New Roman" w:hAnsi="Times New Roman" w:cs="Times New Roman"/>
          <w:color w:val="222222"/>
          <w:sz w:val="24"/>
          <w:szCs w:val="24"/>
          <w:lang w:val="en-GB"/>
        </w:rPr>
        <w:t>solution containing 60 cm</w:t>
      </w:r>
      <w:r w:rsidRPr="00830307">
        <w:rPr>
          <w:rFonts w:ascii="Times New Roman" w:hAnsi="Times New Roman" w:cs="Times New Roman"/>
          <w:color w:val="222222"/>
          <w:sz w:val="24"/>
          <w:szCs w:val="24"/>
          <w:vertAlign w:val="superscript"/>
          <w:lang w:val="en-GB"/>
        </w:rPr>
        <w:t>3</w:t>
      </w:r>
      <w:r w:rsidR="00907F83" w:rsidRPr="00830307">
        <w:rPr>
          <w:rFonts w:ascii="Times New Roman" w:hAnsi="Times New Roman" w:cs="Times New Roman"/>
          <w:color w:val="222222"/>
          <w:sz w:val="24"/>
          <w:szCs w:val="24"/>
          <w:lang w:val="en-GB"/>
        </w:rPr>
        <w:t xml:space="preserve"> </w:t>
      </w:r>
      <w:r w:rsidRPr="00830307">
        <w:rPr>
          <w:rFonts w:ascii="Times New Roman" w:hAnsi="Times New Roman" w:cs="Times New Roman"/>
          <w:color w:val="222222"/>
          <w:sz w:val="24"/>
          <w:szCs w:val="24"/>
          <w:lang w:val="en-GB"/>
        </w:rPr>
        <w:t xml:space="preserve">ethanol (99.86% v/v) </w:t>
      </w:r>
      <w:r w:rsidR="00A151AD" w:rsidRPr="00830307">
        <w:rPr>
          <w:rFonts w:ascii="Times New Roman" w:hAnsi="Times New Roman" w:cs="Times New Roman"/>
          <w:color w:val="222222"/>
          <w:sz w:val="24"/>
          <w:szCs w:val="24"/>
          <w:lang w:val="en-GB"/>
        </w:rPr>
        <w:t xml:space="preserve">and stirred </w:t>
      </w:r>
      <w:r w:rsidRPr="00830307">
        <w:rPr>
          <w:rFonts w:ascii="Times New Roman" w:hAnsi="Times New Roman" w:cs="Times New Roman"/>
          <w:color w:val="222222"/>
          <w:sz w:val="24"/>
          <w:szCs w:val="24"/>
          <w:lang w:val="en-GB"/>
        </w:rPr>
        <w:t>for 2 weeks. The solution was immediately used for EPD in a 60 cm</w:t>
      </w:r>
      <w:r w:rsidRPr="00830307">
        <w:rPr>
          <w:rFonts w:ascii="Times New Roman" w:hAnsi="Times New Roman" w:cs="Times New Roman"/>
          <w:color w:val="222222"/>
          <w:sz w:val="24"/>
          <w:szCs w:val="24"/>
          <w:vertAlign w:val="superscript"/>
          <w:lang w:val="en-GB"/>
        </w:rPr>
        <w:t>3</w:t>
      </w:r>
      <w:r w:rsidRPr="00830307">
        <w:rPr>
          <w:rFonts w:ascii="Times New Roman" w:hAnsi="Times New Roman" w:cs="Times New Roman"/>
          <w:color w:val="222222"/>
          <w:sz w:val="24"/>
          <w:szCs w:val="24"/>
          <w:lang w:val="en-GB"/>
        </w:rPr>
        <w:t xml:space="preserve"> cell that contained a </w:t>
      </w:r>
      <w:r w:rsidR="00667E6D" w:rsidRPr="00830307">
        <w:rPr>
          <w:rFonts w:ascii="Times New Roman" w:hAnsi="Times New Roman" w:cs="Times New Roman"/>
          <w:color w:val="222222"/>
          <w:sz w:val="24"/>
          <w:szCs w:val="24"/>
          <w:lang w:val="en-GB"/>
        </w:rPr>
        <w:t>graphite cathode (1.</w:t>
      </w:r>
      <w:r w:rsidR="00907F83" w:rsidRPr="00830307">
        <w:rPr>
          <w:rFonts w:ascii="Times New Roman" w:hAnsi="Times New Roman" w:cs="Times New Roman"/>
          <w:color w:val="222222"/>
          <w:sz w:val="24"/>
          <w:szCs w:val="24"/>
          <w:lang w:val="en-GB"/>
        </w:rPr>
        <w:t>5 cm × 6 cm × 1.2 cm) in a planar</w:t>
      </w:r>
      <w:r w:rsidR="00667E6D" w:rsidRPr="00830307">
        <w:rPr>
          <w:rFonts w:ascii="Times New Roman" w:hAnsi="Times New Roman" w:cs="Times New Roman"/>
          <w:color w:val="222222"/>
          <w:sz w:val="24"/>
          <w:szCs w:val="24"/>
          <w:lang w:val="en-GB"/>
        </w:rPr>
        <w:t xml:space="preserve"> configuration and </w:t>
      </w:r>
      <w:r w:rsidRPr="00830307">
        <w:rPr>
          <w:rFonts w:ascii="Times New Roman" w:hAnsi="Times New Roman" w:cs="Times New Roman"/>
          <w:color w:val="222222"/>
          <w:sz w:val="24"/>
          <w:szCs w:val="24"/>
          <w:lang w:val="en-GB"/>
        </w:rPr>
        <w:t xml:space="preserve">100 </w:t>
      </w:r>
      <w:r w:rsidR="008B66EE" w:rsidRPr="00830307">
        <w:rPr>
          <w:rFonts w:ascii="Times New Roman" w:hAnsi="Times New Roman" w:cs="Times New Roman"/>
          <w:color w:val="222222"/>
          <w:sz w:val="24"/>
          <w:szCs w:val="24"/>
          <w:lang w:val="en-GB"/>
        </w:rPr>
        <w:t>pores per inch (</w:t>
      </w:r>
      <w:proofErr w:type="spellStart"/>
      <w:r w:rsidRPr="00830307">
        <w:rPr>
          <w:rFonts w:ascii="Times New Roman" w:hAnsi="Times New Roman" w:cs="Times New Roman"/>
          <w:color w:val="222222"/>
          <w:sz w:val="24"/>
          <w:szCs w:val="24"/>
          <w:lang w:val="en-GB"/>
        </w:rPr>
        <w:t>ppi</w:t>
      </w:r>
      <w:proofErr w:type="spellEnd"/>
      <w:r w:rsidR="008B66EE" w:rsidRPr="00830307">
        <w:rPr>
          <w:rFonts w:ascii="Times New Roman" w:hAnsi="Times New Roman" w:cs="Times New Roman"/>
          <w:color w:val="222222"/>
          <w:sz w:val="24"/>
          <w:szCs w:val="24"/>
          <w:lang w:val="en-GB"/>
        </w:rPr>
        <w:t>)</w:t>
      </w:r>
      <w:r w:rsidRPr="00830307">
        <w:rPr>
          <w:rFonts w:ascii="Times New Roman" w:hAnsi="Times New Roman" w:cs="Times New Roman"/>
          <w:color w:val="222222"/>
          <w:sz w:val="24"/>
          <w:szCs w:val="24"/>
          <w:lang w:val="en-GB"/>
        </w:rPr>
        <w:t xml:space="preserve"> RVC (</w:t>
      </w:r>
      <w:r w:rsidRPr="00830307">
        <w:rPr>
          <w:rFonts w:asciiTheme="majorBidi" w:hAnsiTheme="majorBidi" w:cstheme="majorBidi"/>
          <w:color w:val="222222"/>
          <w:sz w:val="24"/>
          <w:szCs w:val="24"/>
          <w:lang w:val="en-GB"/>
        </w:rPr>
        <w:t>1.5 cm × 2 cm × 0.13 cm</w:t>
      </w:r>
      <w:r w:rsidRPr="00830307">
        <w:rPr>
          <w:rFonts w:ascii="Times New Roman" w:hAnsi="Times New Roman" w:cs="Times New Roman"/>
          <w:color w:val="222222"/>
          <w:sz w:val="24"/>
          <w:szCs w:val="24"/>
          <w:lang w:val="en-GB"/>
        </w:rPr>
        <w:t>) anode</w:t>
      </w:r>
      <w:r w:rsidR="00B83658" w:rsidRPr="00830307">
        <w:rPr>
          <w:rFonts w:ascii="Times New Roman" w:hAnsi="Times New Roman" w:cs="Times New Roman"/>
          <w:color w:val="222222"/>
          <w:sz w:val="24"/>
          <w:szCs w:val="24"/>
          <w:lang w:val="en-GB"/>
        </w:rPr>
        <w:t xml:space="preserve"> with volumetric area of 66 cm</w:t>
      </w:r>
      <w:r w:rsidR="00B83658" w:rsidRPr="00830307">
        <w:rPr>
          <w:rFonts w:ascii="Times New Roman" w:hAnsi="Times New Roman" w:cs="Times New Roman"/>
          <w:color w:val="222222"/>
          <w:sz w:val="24"/>
          <w:szCs w:val="24"/>
          <w:vertAlign w:val="superscript"/>
          <w:lang w:val="en-GB"/>
        </w:rPr>
        <w:t>2</w:t>
      </w:r>
      <w:r w:rsidR="00B83658" w:rsidRPr="00830307">
        <w:rPr>
          <w:rFonts w:ascii="Times New Roman" w:hAnsi="Times New Roman" w:cs="Times New Roman"/>
          <w:color w:val="222222"/>
          <w:sz w:val="24"/>
          <w:szCs w:val="24"/>
          <w:lang w:val="en-GB"/>
        </w:rPr>
        <w:t xml:space="preserve"> cm</w:t>
      </w:r>
      <w:r w:rsidR="00B83658" w:rsidRPr="00830307">
        <w:rPr>
          <w:rFonts w:ascii="Times New Roman" w:hAnsi="Times New Roman" w:cs="Times New Roman"/>
          <w:color w:val="222222"/>
          <w:sz w:val="24"/>
          <w:szCs w:val="24"/>
          <w:vertAlign w:val="superscript"/>
          <w:lang w:val="en-GB"/>
        </w:rPr>
        <w:t xml:space="preserve">-3 </w:t>
      </w:r>
      <w:r w:rsidR="00B83658" w:rsidRPr="00830307">
        <w:rPr>
          <w:rFonts w:ascii="Times New Roman" w:hAnsi="Times New Roman" w:cs="Times New Roman"/>
          <w:color w:val="222222"/>
          <w:sz w:val="24"/>
          <w:szCs w:val="24"/>
          <w:vertAlign w:val="superscript"/>
          <w:lang w:val="en-GB"/>
        </w:rPr>
        <w:fldChar w:fldCharType="begin" w:fldLock="1"/>
      </w:r>
      <w:r w:rsidR="00264CEF" w:rsidRPr="00830307">
        <w:rPr>
          <w:rFonts w:ascii="Times New Roman" w:hAnsi="Times New Roman" w:cs="Times New Roman"/>
          <w:color w:val="222222"/>
          <w:sz w:val="24"/>
          <w:szCs w:val="24"/>
          <w:vertAlign w:val="superscript"/>
          <w:lang w:val="en-GB"/>
        </w:rPr>
        <w:instrText>ADDIN CSL_CITATION {"citationItems":[{"id":"ITEM-1","itemData":{"DOI":"10.1002/jctb.5706","ISSN":"02682575","abstract":"The diversity of cell geometries and their use for electrochemical processing and energy conversion are concisely reviewed, updating earlier treatments, with an emphasis on an engineering approach to electrode design. Electrode size varies from several cm2 in the laboratory to stacks containing hundreds of m2 at the industrial plant scale, and currents can range from nA at laboratory to many 100 kA in industry. Electrode materials include metals, conductive ceramics and polymers, as well as polymer–metal or ceramic–metal composites. Area, electrocatalytic activity and functionality can be tailored by selecting an appropriate support structure-coating combination. The core structure of porous supports can be a foam, mesh or particulate bed, whereas the surface can be enhanced using numerous techniques. Inspiration for electrode design can come from multiple sources, including biomimetics and technology transfer. Important aspects of electrodes include manufacture, electrochemical activity, active area, the possibilities of 3D and nanostructured surfaces, decoration and functionalization, in addition to reasonable cost and adequate lifetime. The diversity of electrodes is illustrated by examples from the authors' laboratory in the fields of inorganic and organic synthesis, environmental remediation of wastewaters, surface finishing of materials and energy storage/conversion. A forward look is made to potential future developments in electrochemical technology. © 2018 Society of Chemical Industry.","author":[{"dropping-particle":"","family":"Walsh","given":"Frank C","non-dropping-particle":"","parse-names":false,"suffix":""},{"dropping-particle":"","family":"Arenas","given":"Luis F","non-dropping-particle":"","parse-names":false,"suffix":""},{"dropping-particle":"","family":"Ponce de León","given":"Carlos","non-dropping-particle":"","parse-names":false,"suffix":""}],"container-title":"Journal of Chemical Technology &amp; Biotechnology","id":"ITEM-1","issue":"11","issued":{"date-parts":[["2018","11","1"]]},"page":"3073-3090","publisher":"John Wiley and Sons Ltd","title":"Developments in electrode design: structure, decoration and applications of electrodes for electrochemical technology","type":"article-journal","volume":"93"},"uris":["http://www.mendeley.com/documents/?uuid=b967e372-c211-3f31-8071-ade0bce06d57"]}],"mendeley":{"formattedCitation":"[32]","plainTextFormattedCitation":"[32]","previouslyFormattedCitation":"[32]"},"properties":{"noteIndex":0},"schema":"https://github.com/citation-style-language/schema/raw/master/csl-citation.json"}</w:instrText>
      </w:r>
      <w:r w:rsidR="00B83658" w:rsidRPr="00830307">
        <w:rPr>
          <w:rFonts w:ascii="Times New Roman" w:hAnsi="Times New Roman" w:cs="Times New Roman"/>
          <w:color w:val="222222"/>
          <w:sz w:val="24"/>
          <w:szCs w:val="24"/>
          <w:vertAlign w:val="superscript"/>
          <w:lang w:val="en-GB"/>
        </w:rPr>
        <w:fldChar w:fldCharType="separate"/>
      </w:r>
      <w:r w:rsidR="00B83658" w:rsidRPr="00830307">
        <w:rPr>
          <w:rFonts w:ascii="Times New Roman" w:hAnsi="Times New Roman" w:cs="Times New Roman"/>
          <w:noProof/>
          <w:color w:val="222222"/>
          <w:sz w:val="24"/>
          <w:szCs w:val="24"/>
          <w:lang w:val="en-GB"/>
        </w:rPr>
        <w:t>[32]</w:t>
      </w:r>
      <w:r w:rsidR="00B83658" w:rsidRPr="00830307">
        <w:rPr>
          <w:rFonts w:ascii="Times New Roman" w:hAnsi="Times New Roman" w:cs="Times New Roman"/>
          <w:color w:val="222222"/>
          <w:sz w:val="24"/>
          <w:szCs w:val="24"/>
          <w:vertAlign w:val="superscript"/>
          <w:lang w:val="en-GB"/>
        </w:rPr>
        <w:fldChar w:fldCharType="end"/>
      </w:r>
      <w:r w:rsidR="00667E6D" w:rsidRPr="00830307">
        <w:rPr>
          <w:rFonts w:ascii="Times New Roman" w:hAnsi="Times New Roman" w:cs="Times New Roman"/>
          <w:color w:val="222222"/>
          <w:sz w:val="24"/>
          <w:szCs w:val="24"/>
          <w:lang w:val="en-GB"/>
        </w:rPr>
        <w:t xml:space="preserve">. </w:t>
      </w:r>
      <w:r w:rsidR="006B5049" w:rsidRPr="00830307">
        <w:rPr>
          <w:rFonts w:ascii="Times New Roman" w:hAnsi="Times New Roman" w:cs="Times New Roman"/>
          <w:color w:val="222222"/>
          <w:sz w:val="24"/>
          <w:szCs w:val="24"/>
          <w:lang w:val="en-GB"/>
        </w:rPr>
        <w:t xml:space="preserve">A </w:t>
      </w:r>
      <w:r w:rsidR="00667E6D" w:rsidRPr="00830307">
        <w:rPr>
          <w:rFonts w:ascii="Times New Roman" w:hAnsi="Times New Roman" w:cs="Times New Roman"/>
          <w:color w:val="222222"/>
          <w:sz w:val="24"/>
          <w:szCs w:val="24"/>
          <w:lang w:val="en-GB"/>
        </w:rPr>
        <w:t xml:space="preserve">cell </w:t>
      </w:r>
      <w:r w:rsidR="00907F83" w:rsidRPr="00830307">
        <w:rPr>
          <w:rFonts w:ascii="Times New Roman" w:hAnsi="Times New Roman" w:cs="Times New Roman"/>
          <w:color w:val="222222"/>
          <w:sz w:val="24"/>
          <w:szCs w:val="24"/>
          <w:lang w:val="en-GB"/>
        </w:rPr>
        <w:t>voltage</w:t>
      </w:r>
      <w:r w:rsidR="00667E6D" w:rsidRPr="00830307">
        <w:rPr>
          <w:rFonts w:ascii="Times New Roman" w:hAnsi="Times New Roman" w:cs="Times New Roman"/>
          <w:color w:val="222222"/>
          <w:sz w:val="24"/>
          <w:szCs w:val="24"/>
          <w:lang w:val="en-GB"/>
        </w:rPr>
        <w:t xml:space="preserve"> </w:t>
      </w:r>
      <w:r w:rsidR="00DD1D1F" w:rsidRPr="00830307">
        <w:rPr>
          <w:rFonts w:ascii="Times New Roman" w:hAnsi="Times New Roman" w:cs="Times New Roman"/>
          <w:color w:val="222222"/>
          <w:sz w:val="24"/>
          <w:szCs w:val="24"/>
          <w:lang w:val="en-GB"/>
        </w:rPr>
        <w:t xml:space="preserve">of </w:t>
      </w:r>
      <w:r w:rsidR="00667E6D" w:rsidRPr="00830307">
        <w:rPr>
          <w:rFonts w:ascii="Times New Roman" w:hAnsi="Times New Roman" w:cs="Times New Roman"/>
          <w:sz w:val="24"/>
          <w:szCs w:val="24"/>
          <w:lang w:val="en-GB"/>
        </w:rPr>
        <w:t>15 V</w:t>
      </w:r>
      <w:r w:rsidR="00667E6D" w:rsidRPr="00830307">
        <w:rPr>
          <w:rFonts w:ascii="Times New Roman" w:hAnsi="Times New Roman" w:cs="Times New Roman"/>
          <w:color w:val="222222"/>
          <w:sz w:val="24"/>
          <w:szCs w:val="24"/>
          <w:lang w:val="en-GB"/>
        </w:rPr>
        <w:t xml:space="preserve"> </w:t>
      </w:r>
      <w:r w:rsidR="00DD1D1F" w:rsidRPr="00830307">
        <w:rPr>
          <w:rFonts w:ascii="Times New Roman" w:hAnsi="Times New Roman" w:cs="Times New Roman"/>
          <w:color w:val="222222"/>
          <w:sz w:val="24"/>
          <w:szCs w:val="24"/>
          <w:lang w:val="en-GB"/>
        </w:rPr>
        <w:t xml:space="preserve">was applied for 15 min with </w:t>
      </w:r>
      <w:r w:rsidR="006B5049" w:rsidRPr="00830307">
        <w:rPr>
          <w:rFonts w:ascii="Times New Roman" w:hAnsi="Times New Roman" w:cs="Times New Roman"/>
          <w:color w:val="222222"/>
          <w:sz w:val="24"/>
          <w:szCs w:val="24"/>
          <w:lang w:val="en-GB"/>
        </w:rPr>
        <w:t xml:space="preserve">an </w:t>
      </w:r>
      <w:proofErr w:type="spellStart"/>
      <w:r w:rsidR="00667E6D" w:rsidRPr="00830307">
        <w:rPr>
          <w:rFonts w:ascii="Times New Roman" w:hAnsi="Times New Roman" w:cs="Times New Roman"/>
          <w:color w:val="222222"/>
          <w:sz w:val="24"/>
          <w:szCs w:val="24"/>
          <w:lang w:val="en-GB"/>
        </w:rPr>
        <w:t>interelectrode</w:t>
      </w:r>
      <w:proofErr w:type="spellEnd"/>
      <w:r w:rsidR="00667E6D" w:rsidRPr="00830307">
        <w:rPr>
          <w:rFonts w:ascii="Times New Roman" w:hAnsi="Times New Roman" w:cs="Times New Roman"/>
          <w:color w:val="222222"/>
          <w:sz w:val="24"/>
          <w:szCs w:val="24"/>
          <w:lang w:val="en-GB"/>
        </w:rPr>
        <w:t xml:space="preserve"> gap</w:t>
      </w:r>
      <w:r w:rsidR="00DD1D1F" w:rsidRPr="00830307">
        <w:rPr>
          <w:rFonts w:ascii="Times New Roman" w:hAnsi="Times New Roman" w:cs="Times New Roman"/>
          <w:color w:val="222222"/>
          <w:sz w:val="24"/>
          <w:szCs w:val="24"/>
          <w:lang w:val="en-GB"/>
        </w:rPr>
        <w:t xml:space="preserve"> (</w:t>
      </w:r>
      <w:r w:rsidR="00DD1D1F" w:rsidRPr="00830307">
        <w:rPr>
          <w:rFonts w:ascii="Times New Roman" w:hAnsi="Times New Roman" w:cs="Times New Roman"/>
          <w:i/>
          <w:iCs/>
          <w:color w:val="222222"/>
          <w:sz w:val="24"/>
          <w:szCs w:val="24"/>
          <w:lang w:val="en-GB"/>
        </w:rPr>
        <w:t>d</w:t>
      </w:r>
      <w:r w:rsidR="00DD1D1F" w:rsidRPr="00830307">
        <w:rPr>
          <w:rFonts w:ascii="Times New Roman" w:hAnsi="Times New Roman" w:cs="Times New Roman"/>
          <w:color w:val="222222"/>
          <w:sz w:val="24"/>
          <w:szCs w:val="24"/>
          <w:lang w:val="en-GB"/>
        </w:rPr>
        <w:t xml:space="preserve">) of </w:t>
      </w:r>
      <w:r w:rsidR="00667E6D" w:rsidRPr="00830307">
        <w:rPr>
          <w:rFonts w:ascii="Times New Roman" w:hAnsi="Times New Roman" w:cs="Times New Roman"/>
          <w:color w:val="222222"/>
          <w:sz w:val="24"/>
          <w:szCs w:val="24"/>
          <w:lang w:val="en-GB"/>
        </w:rPr>
        <w:t>1 cm</w:t>
      </w:r>
      <w:r w:rsidR="00A151AD" w:rsidRPr="00830307">
        <w:rPr>
          <w:rFonts w:ascii="Times New Roman" w:hAnsi="Times New Roman" w:cs="Times New Roman"/>
          <w:sz w:val="24"/>
          <w:szCs w:val="24"/>
          <w:lang w:val="en-GB"/>
        </w:rPr>
        <w:t>.</w:t>
      </w:r>
      <w:r w:rsidR="00A151AD" w:rsidRPr="00830307">
        <w:rPr>
          <w:rFonts w:ascii="Times New Roman" w:hAnsi="Times New Roman" w:cs="Times New Roman"/>
          <w:color w:val="222222"/>
          <w:sz w:val="24"/>
          <w:szCs w:val="24"/>
          <w:lang w:val="en-GB"/>
        </w:rPr>
        <w:t xml:space="preserve"> </w:t>
      </w:r>
      <w:r w:rsidR="006B5049" w:rsidRPr="00830307">
        <w:rPr>
          <w:rFonts w:ascii="Times New Roman" w:hAnsi="Times New Roman" w:cs="Times New Roman"/>
          <w:color w:val="222222"/>
          <w:sz w:val="24"/>
          <w:szCs w:val="24"/>
          <w:lang w:val="en-GB"/>
        </w:rPr>
        <w:t>A dry electrical connection to the RVC was made by</w:t>
      </w:r>
      <w:r w:rsidR="003E4746" w:rsidRPr="00830307">
        <w:rPr>
          <w:rFonts w:ascii="Times New Roman" w:hAnsi="Times New Roman" w:cs="Times New Roman"/>
          <w:color w:val="222222"/>
          <w:sz w:val="24"/>
          <w:szCs w:val="24"/>
          <w:lang w:val="en-GB"/>
        </w:rPr>
        <w:t xml:space="preserve"> </w:t>
      </w:r>
      <w:r w:rsidR="00565F59" w:rsidRPr="00830307">
        <w:rPr>
          <w:rFonts w:ascii="Times New Roman" w:hAnsi="Times New Roman" w:cs="Times New Roman"/>
          <w:color w:val="222222"/>
          <w:sz w:val="24"/>
          <w:szCs w:val="24"/>
          <w:lang w:val="en-GB"/>
        </w:rPr>
        <w:t xml:space="preserve">a </w:t>
      </w:r>
      <w:r w:rsidR="002101FD" w:rsidRPr="00830307">
        <w:rPr>
          <w:rFonts w:ascii="Times New Roman" w:hAnsi="Times New Roman" w:cs="Times New Roman"/>
          <w:color w:val="222222"/>
          <w:sz w:val="24"/>
          <w:szCs w:val="24"/>
          <w:lang w:val="en-GB"/>
        </w:rPr>
        <w:t>stainless-steel</w:t>
      </w:r>
      <w:r w:rsidR="00736C41" w:rsidRPr="00830307">
        <w:rPr>
          <w:rFonts w:ascii="Times New Roman" w:hAnsi="Times New Roman" w:cs="Times New Roman"/>
          <w:color w:val="222222"/>
          <w:sz w:val="24"/>
          <w:szCs w:val="24"/>
          <w:lang w:val="en-GB"/>
        </w:rPr>
        <w:t xml:space="preserve"> alligator clip </w:t>
      </w:r>
      <w:r w:rsidR="006B5049" w:rsidRPr="00830307">
        <w:rPr>
          <w:rFonts w:ascii="Times New Roman" w:hAnsi="Times New Roman" w:cs="Times New Roman"/>
          <w:color w:val="222222"/>
          <w:sz w:val="24"/>
          <w:szCs w:val="24"/>
          <w:lang w:val="en-GB"/>
        </w:rPr>
        <w:t xml:space="preserve">compressing a </w:t>
      </w:r>
      <w:r w:rsidR="00736C41" w:rsidRPr="00830307">
        <w:rPr>
          <w:rFonts w:ascii="Times New Roman" w:hAnsi="Times New Roman" w:cs="Times New Roman"/>
          <w:color w:val="222222"/>
          <w:sz w:val="24"/>
          <w:szCs w:val="24"/>
          <w:lang w:val="en-GB"/>
        </w:rPr>
        <w:t xml:space="preserve">copper </w:t>
      </w:r>
      <w:r w:rsidR="006B5049" w:rsidRPr="00830307">
        <w:rPr>
          <w:rFonts w:ascii="Times New Roman" w:hAnsi="Times New Roman" w:cs="Times New Roman"/>
          <w:color w:val="222222"/>
          <w:sz w:val="24"/>
          <w:szCs w:val="24"/>
          <w:lang w:val="en-GB"/>
        </w:rPr>
        <w:t xml:space="preserve">foil </w:t>
      </w:r>
      <w:r w:rsidR="008C259E" w:rsidRPr="00830307">
        <w:rPr>
          <w:rFonts w:ascii="Times New Roman" w:hAnsi="Times New Roman" w:cs="Times New Roman"/>
          <w:color w:val="222222"/>
          <w:sz w:val="24"/>
          <w:szCs w:val="24"/>
          <w:lang w:val="en-GB"/>
        </w:rPr>
        <w:t xml:space="preserve">above the electrolyte level, </w:t>
      </w:r>
      <w:r w:rsidR="00736C41" w:rsidRPr="00830307">
        <w:rPr>
          <w:rFonts w:ascii="Times New Roman" w:hAnsi="Times New Roman" w:cs="Times New Roman"/>
          <w:color w:val="222222"/>
          <w:sz w:val="24"/>
          <w:szCs w:val="24"/>
          <w:lang w:val="en-GB"/>
        </w:rPr>
        <w:t xml:space="preserve">in order to ensure </w:t>
      </w:r>
      <w:r w:rsidR="00565F59" w:rsidRPr="00830307">
        <w:rPr>
          <w:rFonts w:ascii="Times New Roman" w:hAnsi="Times New Roman" w:cs="Times New Roman"/>
          <w:color w:val="222222"/>
          <w:sz w:val="24"/>
          <w:szCs w:val="24"/>
          <w:lang w:val="en-GB"/>
        </w:rPr>
        <w:t>good electrical conductivity</w:t>
      </w:r>
      <w:r w:rsidR="00736C41" w:rsidRPr="00830307">
        <w:rPr>
          <w:rFonts w:ascii="Times New Roman" w:hAnsi="Times New Roman" w:cs="Times New Roman"/>
          <w:color w:val="222222"/>
          <w:sz w:val="24"/>
          <w:szCs w:val="24"/>
          <w:lang w:val="en-GB"/>
        </w:rPr>
        <w:t xml:space="preserve">. </w:t>
      </w:r>
    </w:p>
    <w:p w14:paraId="2B7DB45D" w14:textId="5585BA13" w:rsidR="0072234C" w:rsidRPr="00830307" w:rsidRDefault="0072234C" w:rsidP="00084544">
      <w:pPr>
        <w:spacing w:line="480" w:lineRule="auto"/>
        <w:jc w:val="both"/>
        <w:rPr>
          <w:rFonts w:ascii="Times New Roman" w:hAnsi="Times New Roman" w:cs="Times New Roman"/>
          <w:bCs/>
          <w:i/>
          <w:iCs/>
          <w:color w:val="222222"/>
          <w:sz w:val="24"/>
          <w:szCs w:val="24"/>
          <w:lang w:val="en-GB"/>
        </w:rPr>
      </w:pPr>
      <w:r w:rsidRPr="00830307">
        <w:rPr>
          <w:rFonts w:ascii="Times New Roman" w:hAnsi="Times New Roman" w:cs="Times New Roman"/>
          <w:bCs/>
          <w:i/>
          <w:iCs/>
          <w:color w:val="222222"/>
          <w:sz w:val="24"/>
          <w:szCs w:val="24"/>
          <w:lang w:val="en-GB"/>
        </w:rPr>
        <w:t>2.2 Heat treatment</w:t>
      </w:r>
      <w:r w:rsidR="00EE3A4C" w:rsidRPr="00830307">
        <w:rPr>
          <w:rFonts w:ascii="Times New Roman" w:hAnsi="Times New Roman" w:cs="Times New Roman"/>
          <w:bCs/>
          <w:i/>
          <w:iCs/>
          <w:color w:val="222222"/>
          <w:sz w:val="24"/>
          <w:szCs w:val="24"/>
          <w:lang w:val="en-GB"/>
        </w:rPr>
        <w:t xml:space="preserve"> and </w:t>
      </w:r>
      <w:proofErr w:type="spellStart"/>
      <w:r w:rsidR="00EE3A4C" w:rsidRPr="00830307">
        <w:rPr>
          <w:rFonts w:ascii="Times New Roman" w:hAnsi="Times New Roman" w:cs="Times New Roman"/>
          <w:bCs/>
          <w:i/>
          <w:iCs/>
          <w:color w:val="222222"/>
          <w:sz w:val="24"/>
          <w:szCs w:val="24"/>
          <w:lang w:val="en-GB"/>
        </w:rPr>
        <w:t>titanate</w:t>
      </w:r>
      <w:proofErr w:type="spellEnd"/>
      <w:r w:rsidR="00EE3A4C" w:rsidRPr="00830307">
        <w:rPr>
          <w:rFonts w:ascii="Times New Roman" w:hAnsi="Times New Roman" w:cs="Times New Roman"/>
          <w:bCs/>
          <w:i/>
          <w:iCs/>
          <w:color w:val="222222"/>
          <w:sz w:val="24"/>
          <w:szCs w:val="24"/>
          <w:lang w:val="en-GB"/>
        </w:rPr>
        <w:t xml:space="preserve"> characterisation</w:t>
      </w:r>
    </w:p>
    <w:p w14:paraId="107D1B0C" w14:textId="0036BC8E" w:rsidR="0072234C" w:rsidRPr="00830307" w:rsidRDefault="003F667B" w:rsidP="00084544">
      <w:pPr>
        <w:spacing w:line="480" w:lineRule="auto"/>
        <w:jc w:val="both"/>
        <w:rPr>
          <w:rFonts w:ascii="Times New Roman" w:hAnsi="Times New Roman" w:cs="Times New Roman"/>
          <w:color w:val="222222"/>
          <w:sz w:val="24"/>
          <w:szCs w:val="24"/>
          <w:lang w:val="en-GB"/>
        </w:rPr>
      </w:pPr>
      <w:r w:rsidRPr="00830307">
        <w:rPr>
          <w:rFonts w:ascii="Times New Roman" w:hAnsi="Times New Roman" w:cs="Times New Roman"/>
          <w:color w:val="222222"/>
          <w:sz w:val="24"/>
          <w:szCs w:val="24"/>
          <w:lang w:val="en-GB"/>
        </w:rPr>
        <w:t>Following</w:t>
      </w:r>
      <w:r w:rsidR="00FA6655" w:rsidRPr="00830307">
        <w:rPr>
          <w:rFonts w:ascii="Times New Roman" w:hAnsi="Times New Roman" w:cs="Times New Roman"/>
          <w:color w:val="222222"/>
          <w:sz w:val="24"/>
          <w:szCs w:val="24"/>
          <w:lang w:val="en-GB"/>
        </w:rPr>
        <w:t xml:space="preserve"> the EPD process, t</w:t>
      </w:r>
      <w:r w:rsidR="0072234C" w:rsidRPr="00830307">
        <w:rPr>
          <w:rFonts w:ascii="Times New Roman" w:hAnsi="Times New Roman" w:cs="Times New Roman"/>
          <w:color w:val="222222"/>
          <w:sz w:val="24"/>
          <w:szCs w:val="24"/>
          <w:lang w:val="en-GB"/>
        </w:rPr>
        <w:t xml:space="preserve">he </w:t>
      </w:r>
      <w:proofErr w:type="spellStart"/>
      <w:r w:rsidR="0072234C" w:rsidRPr="00830307">
        <w:rPr>
          <w:rFonts w:ascii="Times New Roman" w:hAnsi="Times New Roman" w:cs="Times New Roman"/>
          <w:color w:val="222222"/>
          <w:sz w:val="24"/>
          <w:szCs w:val="24"/>
          <w:lang w:val="en-GB"/>
        </w:rPr>
        <w:t>TiNT</w:t>
      </w:r>
      <w:proofErr w:type="spellEnd"/>
      <w:r w:rsidR="0072234C" w:rsidRPr="00830307">
        <w:rPr>
          <w:rFonts w:ascii="Times New Roman" w:hAnsi="Times New Roman" w:cs="Times New Roman"/>
          <w:color w:val="222222"/>
          <w:sz w:val="24"/>
          <w:szCs w:val="24"/>
          <w:lang w:val="en-GB"/>
        </w:rPr>
        <w:t>/RVC samples were calcined for 2 hours</w:t>
      </w:r>
      <w:r w:rsidR="007A353B" w:rsidRPr="00830307">
        <w:rPr>
          <w:rFonts w:ascii="Times New Roman" w:hAnsi="Times New Roman" w:cs="Times New Roman"/>
          <w:color w:val="222222"/>
          <w:sz w:val="24"/>
          <w:szCs w:val="24"/>
          <w:lang w:val="en-GB"/>
        </w:rPr>
        <w:t xml:space="preserve"> at 450°C</w:t>
      </w:r>
      <w:r w:rsidR="008C259E" w:rsidRPr="00830307">
        <w:rPr>
          <w:rFonts w:ascii="Times New Roman" w:hAnsi="Times New Roman" w:cs="Times New Roman"/>
          <w:color w:val="222222"/>
          <w:sz w:val="24"/>
          <w:szCs w:val="24"/>
          <w:lang w:val="en-GB"/>
        </w:rPr>
        <w:t xml:space="preserve"> then</w:t>
      </w:r>
      <w:r w:rsidR="00BA4135" w:rsidRPr="00830307">
        <w:rPr>
          <w:rFonts w:ascii="Times New Roman" w:hAnsi="Times New Roman" w:cs="Times New Roman"/>
          <w:color w:val="222222"/>
          <w:sz w:val="24"/>
          <w:szCs w:val="24"/>
          <w:lang w:val="en-GB"/>
        </w:rPr>
        <w:t xml:space="preserve"> </w:t>
      </w:r>
      <w:r w:rsidR="008C259E" w:rsidRPr="00830307">
        <w:rPr>
          <w:rFonts w:ascii="Times New Roman" w:hAnsi="Times New Roman" w:cs="Times New Roman"/>
          <w:color w:val="222222"/>
          <w:sz w:val="24"/>
          <w:szCs w:val="24"/>
          <w:lang w:val="en-GB"/>
        </w:rPr>
        <w:t>allowed to cool down</w:t>
      </w:r>
      <w:r w:rsidR="00BA4135" w:rsidRPr="00830307">
        <w:rPr>
          <w:rFonts w:ascii="Times New Roman" w:hAnsi="Times New Roman" w:cs="Times New Roman"/>
          <w:color w:val="222222"/>
          <w:sz w:val="24"/>
          <w:szCs w:val="24"/>
          <w:lang w:val="en-GB"/>
        </w:rPr>
        <w:t xml:space="preserve"> </w:t>
      </w:r>
      <w:r w:rsidR="00B5113C" w:rsidRPr="00830307">
        <w:rPr>
          <w:rFonts w:ascii="Times New Roman" w:hAnsi="Times New Roman" w:cs="Times New Roman"/>
          <w:color w:val="222222"/>
          <w:sz w:val="24"/>
          <w:szCs w:val="24"/>
          <w:lang w:val="en-GB"/>
        </w:rPr>
        <w:t xml:space="preserve">spontaneously </w:t>
      </w:r>
      <w:r w:rsidR="00BA4135" w:rsidRPr="00830307">
        <w:rPr>
          <w:rFonts w:ascii="Times New Roman" w:hAnsi="Times New Roman" w:cs="Times New Roman"/>
          <w:color w:val="222222"/>
          <w:sz w:val="24"/>
          <w:szCs w:val="24"/>
          <w:lang w:val="en-GB"/>
        </w:rPr>
        <w:t>in air.</w:t>
      </w:r>
      <w:r w:rsidR="0072234C" w:rsidRPr="00830307">
        <w:rPr>
          <w:rFonts w:ascii="Times New Roman" w:hAnsi="Times New Roman" w:cs="Times New Roman"/>
          <w:color w:val="222222"/>
          <w:sz w:val="24"/>
          <w:szCs w:val="24"/>
          <w:lang w:val="en-GB"/>
        </w:rPr>
        <w:t xml:space="preserve"> </w:t>
      </w:r>
      <w:r w:rsidR="00EE3A4C" w:rsidRPr="00830307">
        <w:rPr>
          <w:rFonts w:ascii="Times New Roman" w:hAnsi="Times New Roman" w:cs="Times New Roman"/>
          <w:color w:val="222222"/>
          <w:sz w:val="24"/>
          <w:szCs w:val="24"/>
          <w:lang w:val="en-GB"/>
        </w:rPr>
        <w:t>T</w:t>
      </w:r>
      <w:r w:rsidR="0084603D" w:rsidRPr="00830307">
        <w:rPr>
          <w:rFonts w:ascii="Times New Roman" w:hAnsi="Times New Roman" w:cs="Times New Roman"/>
          <w:color w:val="222222"/>
          <w:sz w:val="24"/>
          <w:szCs w:val="24"/>
          <w:lang w:val="en-GB"/>
        </w:rPr>
        <w:t>o determine the phase changes in</w:t>
      </w:r>
      <w:r w:rsidR="00EE3A4C" w:rsidRPr="00830307">
        <w:rPr>
          <w:rFonts w:ascii="Times New Roman" w:hAnsi="Times New Roman" w:cs="Times New Roman"/>
          <w:color w:val="222222"/>
          <w:sz w:val="24"/>
          <w:szCs w:val="24"/>
          <w:lang w:val="en-GB"/>
        </w:rPr>
        <w:t xml:space="preserve"> </w:t>
      </w:r>
      <w:r w:rsidR="00A505A0" w:rsidRPr="00830307">
        <w:rPr>
          <w:rFonts w:ascii="Times New Roman" w:hAnsi="Times New Roman" w:cs="Times New Roman"/>
          <w:color w:val="222222"/>
          <w:sz w:val="24"/>
          <w:szCs w:val="24"/>
          <w:lang w:val="en-GB"/>
        </w:rPr>
        <w:t xml:space="preserve">the </w:t>
      </w:r>
      <w:proofErr w:type="spellStart"/>
      <w:r w:rsidR="00EE3A4C" w:rsidRPr="00830307">
        <w:rPr>
          <w:rFonts w:ascii="Times New Roman" w:hAnsi="Times New Roman" w:cs="Times New Roman"/>
          <w:color w:val="222222"/>
          <w:sz w:val="24"/>
          <w:szCs w:val="24"/>
          <w:lang w:val="en-GB"/>
        </w:rPr>
        <w:t>titanate</w:t>
      </w:r>
      <w:proofErr w:type="spellEnd"/>
      <w:r w:rsidR="00EE3A4C" w:rsidRPr="00830307">
        <w:rPr>
          <w:rFonts w:ascii="Times New Roman" w:hAnsi="Times New Roman" w:cs="Times New Roman"/>
          <w:color w:val="222222"/>
          <w:sz w:val="24"/>
          <w:szCs w:val="24"/>
          <w:lang w:val="en-GB"/>
        </w:rPr>
        <w:t xml:space="preserve"> during heat treatment, the </w:t>
      </w:r>
      <w:proofErr w:type="spellStart"/>
      <w:r w:rsidR="00EE3A4C" w:rsidRPr="00830307">
        <w:rPr>
          <w:rFonts w:ascii="Times New Roman" w:hAnsi="Times New Roman" w:cs="Times New Roman"/>
          <w:color w:val="222222"/>
          <w:sz w:val="24"/>
          <w:szCs w:val="24"/>
          <w:lang w:val="en-GB"/>
        </w:rPr>
        <w:t>tit</w:t>
      </w:r>
      <w:r w:rsidR="0084603D" w:rsidRPr="00830307">
        <w:rPr>
          <w:rFonts w:ascii="Times New Roman" w:hAnsi="Times New Roman" w:cs="Times New Roman"/>
          <w:color w:val="222222"/>
          <w:sz w:val="24"/>
          <w:szCs w:val="24"/>
          <w:lang w:val="en-GB"/>
        </w:rPr>
        <w:t>anate</w:t>
      </w:r>
      <w:proofErr w:type="spellEnd"/>
      <w:r w:rsidR="0084603D" w:rsidRPr="00830307">
        <w:rPr>
          <w:rFonts w:ascii="Times New Roman" w:hAnsi="Times New Roman" w:cs="Times New Roman"/>
          <w:color w:val="222222"/>
          <w:sz w:val="24"/>
          <w:szCs w:val="24"/>
          <w:lang w:val="en-GB"/>
        </w:rPr>
        <w:t xml:space="preserve"> nanotubes were heated at a temperature</w:t>
      </w:r>
      <w:r w:rsidR="00EE3A4C" w:rsidRPr="00830307">
        <w:rPr>
          <w:rFonts w:ascii="Times New Roman" w:hAnsi="Times New Roman" w:cs="Times New Roman"/>
          <w:color w:val="222222"/>
          <w:sz w:val="24"/>
          <w:szCs w:val="24"/>
          <w:lang w:val="en-GB"/>
        </w:rPr>
        <w:t xml:space="preserve"> </w:t>
      </w:r>
      <w:r w:rsidR="0084603D" w:rsidRPr="00830307">
        <w:rPr>
          <w:rFonts w:ascii="Times New Roman" w:hAnsi="Times New Roman" w:cs="Times New Roman"/>
          <w:color w:val="222222"/>
          <w:sz w:val="24"/>
          <w:szCs w:val="24"/>
          <w:lang w:val="en-GB"/>
        </w:rPr>
        <w:t>of</w:t>
      </w:r>
      <w:r w:rsidR="00EE3A4C" w:rsidRPr="00830307">
        <w:rPr>
          <w:rFonts w:ascii="Times New Roman" w:hAnsi="Times New Roman" w:cs="Times New Roman"/>
          <w:color w:val="222222"/>
          <w:sz w:val="24"/>
          <w:szCs w:val="24"/>
          <w:lang w:val="en-GB"/>
        </w:rPr>
        <w:t xml:space="preserve"> 140, 200, 300, 400,</w:t>
      </w:r>
      <w:r w:rsidR="0084603D" w:rsidRPr="00830307">
        <w:rPr>
          <w:rFonts w:ascii="Times New Roman" w:hAnsi="Times New Roman" w:cs="Times New Roman"/>
          <w:color w:val="222222"/>
          <w:sz w:val="24"/>
          <w:szCs w:val="24"/>
          <w:lang w:val="en-GB"/>
        </w:rPr>
        <w:t xml:space="preserve"> and </w:t>
      </w:r>
      <w:r w:rsidR="00EE3A4C" w:rsidRPr="00830307">
        <w:rPr>
          <w:rFonts w:ascii="Times New Roman" w:hAnsi="Times New Roman" w:cs="Times New Roman"/>
          <w:color w:val="222222"/>
          <w:sz w:val="24"/>
          <w:szCs w:val="24"/>
          <w:lang w:val="en-GB"/>
        </w:rPr>
        <w:t>450</w:t>
      </w:r>
      <w:r w:rsidR="00EE3A4C" w:rsidRPr="00830307">
        <w:rPr>
          <w:rFonts w:ascii="Times New Roman" w:hAnsi="Times New Roman" w:cs="Times New Roman"/>
          <w:color w:val="222222"/>
          <w:sz w:val="24"/>
          <w:szCs w:val="24"/>
          <w:vertAlign w:val="superscript"/>
          <w:lang w:val="en-GB"/>
        </w:rPr>
        <w:t>o</w:t>
      </w:r>
      <w:r w:rsidR="00EE3A4C" w:rsidRPr="00830307">
        <w:rPr>
          <w:rFonts w:ascii="Times New Roman" w:hAnsi="Times New Roman" w:cs="Times New Roman"/>
          <w:color w:val="222222"/>
          <w:sz w:val="24"/>
          <w:szCs w:val="24"/>
          <w:lang w:val="en-GB"/>
        </w:rPr>
        <w:t xml:space="preserve">C. </w:t>
      </w:r>
      <w:r w:rsidR="0084603D" w:rsidRPr="00830307">
        <w:rPr>
          <w:rFonts w:ascii="Times New Roman" w:hAnsi="Times New Roman" w:cs="Times New Roman"/>
          <w:color w:val="222222"/>
          <w:sz w:val="24"/>
          <w:szCs w:val="24"/>
          <w:lang w:val="en-GB"/>
        </w:rPr>
        <w:t xml:space="preserve">An </w:t>
      </w:r>
      <w:r w:rsidR="007B524C" w:rsidRPr="00830307">
        <w:rPr>
          <w:rFonts w:ascii="Times New Roman" w:hAnsi="Times New Roman" w:cs="Times New Roman"/>
          <w:color w:val="222222"/>
          <w:sz w:val="24"/>
          <w:szCs w:val="24"/>
        </w:rPr>
        <w:t xml:space="preserve">X-ray diffractometer (XRD) </w:t>
      </w:r>
      <w:r w:rsidR="00EE3A4C" w:rsidRPr="00830307">
        <w:rPr>
          <w:rFonts w:ascii="Times New Roman" w:hAnsi="Times New Roman" w:cs="Times New Roman"/>
          <w:color w:val="222222"/>
          <w:sz w:val="24"/>
          <w:szCs w:val="24"/>
          <w:lang w:val="en-GB"/>
        </w:rPr>
        <w:t xml:space="preserve">was </w:t>
      </w:r>
      <w:r w:rsidR="0084603D" w:rsidRPr="00830307">
        <w:rPr>
          <w:rFonts w:ascii="Times New Roman" w:hAnsi="Times New Roman" w:cs="Times New Roman"/>
          <w:color w:val="222222"/>
          <w:sz w:val="24"/>
          <w:szCs w:val="24"/>
          <w:lang w:val="en-GB"/>
        </w:rPr>
        <w:t>us</w:t>
      </w:r>
      <w:r w:rsidR="00EE3A4C" w:rsidRPr="00830307">
        <w:rPr>
          <w:rFonts w:ascii="Times New Roman" w:hAnsi="Times New Roman" w:cs="Times New Roman"/>
          <w:color w:val="222222"/>
          <w:sz w:val="24"/>
          <w:szCs w:val="24"/>
          <w:lang w:val="en-GB"/>
        </w:rPr>
        <w:t xml:space="preserve">ed to observe the stability/generation of crystalline phases in different temperatures of calcination. </w:t>
      </w:r>
      <w:r w:rsidR="0084603D" w:rsidRPr="00830307">
        <w:rPr>
          <w:rFonts w:ascii="Times New Roman" w:hAnsi="Times New Roman" w:cs="Times New Roman"/>
          <w:color w:val="222222"/>
          <w:sz w:val="24"/>
          <w:szCs w:val="24"/>
          <w:lang w:val="en-GB"/>
        </w:rPr>
        <w:t xml:space="preserve">A </w:t>
      </w:r>
      <w:proofErr w:type="spellStart"/>
      <w:r w:rsidR="007B524C" w:rsidRPr="00830307">
        <w:rPr>
          <w:rFonts w:ascii="Times New Roman" w:hAnsi="Times New Roman" w:cs="Times New Roman"/>
          <w:color w:val="222222"/>
          <w:sz w:val="24"/>
          <w:szCs w:val="24"/>
        </w:rPr>
        <w:t>Rigaku</w:t>
      </w:r>
      <w:proofErr w:type="spellEnd"/>
      <w:r w:rsidR="007B524C" w:rsidRPr="00830307">
        <w:rPr>
          <w:rFonts w:ascii="Times New Roman" w:hAnsi="Times New Roman" w:cs="Times New Roman"/>
          <w:color w:val="222222"/>
          <w:sz w:val="24"/>
          <w:szCs w:val="24"/>
        </w:rPr>
        <w:t xml:space="preserve"> </w:t>
      </w:r>
      <w:proofErr w:type="spellStart"/>
      <w:r w:rsidR="007B524C" w:rsidRPr="00830307">
        <w:rPr>
          <w:rFonts w:ascii="Times New Roman" w:hAnsi="Times New Roman" w:cs="Times New Roman"/>
          <w:color w:val="222222"/>
          <w:sz w:val="24"/>
          <w:szCs w:val="24"/>
        </w:rPr>
        <w:t>SmartLab</w:t>
      </w:r>
      <w:proofErr w:type="spellEnd"/>
      <w:r w:rsidR="007B524C" w:rsidRPr="00830307">
        <w:rPr>
          <w:rFonts w:ascii="Times New Roman" w:hAnsi="Times New Roman" w:cs="Times New Roman"/>
          <w:color w:val="222222"/>
          <w:sz w:val="24"/>
          <w:szCs w:val="24"/>
        </w:rPr>
        <w:t xml:space="preserve"> XRD </w:t>
      </w:r>
      <w:r w:rsidR="0084603D" w:rsidRPr="00830307">
        <w:rPr>
          <w:rFonts w:asciiTheme="majorBidi" w:eastAsia="Palatino Linotype" w:hAnsiTheme="majorBidi" w:cstheme="majorBidi"/>
          <w:sz w:val="24"/>
          <w:szCs w:val="24"/>
        </w:rPr>
        <w:t>instrument was o</w:t>
      </w:r>
      <w:r w:rsidR="007B524C" w:rsidRPr="00830307">
        <w:rPr>
          <w:rFonts w:asciiTheme="majorBidi" w:eastAsia="Palatino Linotype" w:hAnsiTheme="majorBidi" w:cstheme="majorBidi"/>
          <w:sz w:val="24"/>
          <w:szCs w:val="24"/>
        </w:rPr>
        <w:t xml:space="preserve">perated at 9 kW (i.e., 200 mA, 45 kV) </w:t>
      </w:r>
      <w:r w:rsidR="007B524C" w:rsidRPr="00830307">
        <w:rPr>
          <w:rFonts w:ascii="Times New Roman" w:hAnsi="Times New Roman" w:cs="Times New Roman"/>
          <w:color w:val="222222"/>
          <w:sz w:val="24"/>
          <w:szCs w:val="24"/>
        </w:rPr>
        <w:t>with</w:t>
      </w:r>
      <w:r w:rsidR="007B524C" w:rsidRPr="00830307">
        <w:rPr>
          <w:rFonts w:ascii="Times New Roman" w:hAnsi="Times New Roman" w:cs="Times New Roman"/>
          <w:color w:val="222222"/>
          <w:sz w:val="24"/>
          <w:szCs w:val="24"/>
          <w:vertAlign w:val="superscript"/>
        </w:rPr>
        <w:t xml:space="preserve"> </w:t>
      </w:r>
      <w:r w:rsidR="00A505A0" w:rsidRPr="00830307">
        <w:rPr>
          <w:rFonts w:ascii="Times New Roman" w:hAnsi="Times New Roman" w:cs="Times New Roman"/>
          <w:color w:val="222222"/>
          <w:sz w:val="24"/>
          <w:szCs w:val="24"/>
        </w:rPr>
        <w:t>a</w:t>
      </w:r>
      <w:r w:rsidR="00A505A0" w:rsidRPr="00830307">
        <w:rPr>
          <w:rFonts w:ascii="Times New Roman" w:hAnsi="Times New Roman" w:cs="Times New Roman"/>
          <w:color w:val="222222"/>
          <w:sz w:val="24"/>
          <w:szCs w:val="24"/>
          <w:vertAlign w:val="superscript"/>
        </w:rPr>
        <w:t xml:space="preserve"> </w:t>
      </w:r>
      <w:r w:rsidR="007B524C" w:rsidRPr="00830307">
        <w:rPr>
          <w:rFonts w:asciiTheme="majorBidi" w:eastAsia="Palatino Linotype" w:hAnsiTheme="majorBidi" w:cstheme="majorBidi"/>
          <w:sz w:val="24"/>
          <w:szCs w:val="24"/>
        </w:rPr>
        <w:t>Cu targ</w:t>
      </w:r>
      <w:r w:rsidR="00FC028A" w:rsidRPr="00830307">
        <w:rPr>
          <w:rFonts w:asciiTheme="majorBidi" w:eastAsia="Palatino Linotype" w:hAnsiTheme="majorBidi" w:cstheme="majorBidi"/>
          <w:sz w:val="24"/>
          <w:szCs w:val="24"/>
        </w:rPr>
        <w:t>et</w:t>
      </w:r>
      <w:r w:rsidR="007B524C" w:rsidRPr="00830307">
        <w:rPr>
          <w:rFonts w:asciiTheme="majorBidi" w:eastAsia="Palatino Linotype" w:hAnsiTheme="majorBidi" w:cstheme="majorBidi"/>
          <w:sz w:val="24"/>
          <w:szCs w:val="24"/>
        </w:rPr>
        <w:t>.</w:t>
      </w:r>
    </w:p>
    <w:p w14:paraId="08F5EA9E" w14:textId="0F2E0168" w:rsidR="0072234C" w:rsidRPr="00830307" w:rsidRDefault="0072234C" w:rsidP="00084544">
      <w:pPr>
        <w:spacing w:line="480" w:lineRule="auto"/>
        <w:jc w:val="both"/>
        <w:rPr>
          <w:rFonts w:ascii="Times New Roman" w:hAnsi="Times New Roman" w:cs="Times New Roman"/>
          <w:bCs/>
          <w:i/>
          <w:iCs/>
          <w:color w:val="222222"/>
          <w:sz w:val="24"/>
          <w:szCs w:val="24"/>
          <w:lang w:val="en-GB"/>
        </w:rPr>
      </w:pPr>
      <w:r w:rsidRPr="00830307">
        <w:rPr>
          <w:rFonts w:ascii="Times New Roman" w:hAnsi="Times New Roman" w:cs="Times New Roman"/>
          <w:bCs/>
          <w:i/>
          <w:iCs/>
          <w:color w:val="222222"/>
          <w:sz w:val="24"/>
          <w:szCs w:val="24"/>
          <w:lang w:val="en-GB"/>
        </w:rPr>
        <w:t xml:space="preserve">2.3 </w:t>
      </w:r>
      <w:r w:rsidR="006B3809" w:rsidRPr="00830307">
        <w:rPr>
          <w:rFonts w:ascii="Times New Roman" w:hAnsi="Times New Roman" w:cs="Times New Roman"/>
          <w:bCs/>
          <w:i/>
          <w:iCs/>
          <w:color w:val="222222"/>
          <w:sz w:val="24"/>
          <w:szCs w:val="24"/>
          <w:lang w:val="en-GB"/>
        </w:rPr>
        <w:t>C</w:t>
      </w:r>
      <w:r w:rsidRPr="00830307">
        <w:rPr>
          <w:rFonts w:ascii="Times New Roman" w:hAnsi="Times New Roman" w:cs="Times New Roman"/>
          <w:bCs/>
          <w:i/>
          <w:iCs/>
          <w:color w:val="222222"/>
          <w:sz w:val="24"/>
          <w:szCs w:val="24"/>
          <w:lang w:val="en-GB"/>
        </w:rPr>
        <w:t>oated substrate</w:t>
      </w:r>
      <w:r w:rsidR="006B3809" w:rsidRPr="00830307">
        <w:rPr>
          <w:rFonts w:ascii="Times New Roman" w:hAnsi="Times New Roman" w:cs="Times New Roman"/>
          <w:bCs/>
          <w:i/>
          <w:iCs/>
          <w:color w:val="222222"/>
          <w:sz w:val="24"/>
          <w:szCs w:val="24"/>
          <w:lang w:val="en-GB"/>
        </w:rPr>
        <w:t xml:space="preserve"> characterization</w:t>
      </w:r>
    </w:p>
    <w:p w14:paraId="5D366D70" w14:textId="00A6C299" w:rsidR="0072234C" w:rsidRPr="00830307" w:rsidRDefault="008C1595" w:rsidP="00691600">
      <w:pPr>
        <w:spacing w:line="480" w:lineRule="auto"/>
        <w:jc w:val="both"/>
        <w:rPr>
          <w:rFonts w:ascii="Times New Roman" w:hAnsi="Times New Roman" w:cs="Times New Roman"/>
          <w:color w:val="222222"/>
          <w:sz w:val="24"/>
          <w:szCs w:val="24"/>
          <w:lang w:val="en-GB"/>
        </w:rPr>
      </w:pPr>
      <w:r w:rsidRPr="00830307">
        <w:rPr>
          <w:rFonts w:ascii="Times New Roman" w:hAnsi="Times New Roman" w:cs="Times New Roman"/>
          <w:color w:val="222222"/>
          <w:sz w:val="24"/>
          <w:szCs w:val="24"/>
          <w:lang w:val="en-GB"/>
        </w:rPr>
        <w:lastRenderedPageBreak/>
        <w:t xml:space="preserve">The </w:t>
      </w:r>
      <w:proofErr w:type="spellStart"/>
      <w:r w:rsidRPr="00830307">
        <w:rPr>
          <w:rFonts w:ascii="Times New Roman" w:hAnsi="Times New Roman" w:cs="Times New Roman"/>
          <w:color w:val="222222"/>
          <w:sz w:val="24"/>
          <w:szCs w:val="24"/>
          <w:lang w:val="en-GB"/>
        </w:rPr>
        <w:t>TiNT</w:t>
      </w:r>
      <w:proofErr w:type="spellEnd"/>
      <w:r w:rsidRPr="00830307">
        <w:rPr>
          <w:rFonts w:ascii="Times New Roman" w:hAnsi="Times New Roman" w:cs="Times New Roman"/>
          <w:color w:val="222222"/>
          <w:sz w:val="24"/>
          <w:szCs w:val="24"/>
          <w:lang w:val="en-GB"/>
        </w:rPr>
        <w:t>/RVC samples</w:t>
      </w:r>
      <w:r w:rsidR="00B52CD9" w:rsidRPr="00830307">
        <w:rPr>
          <w:rFonts w:ascii="Times New Roman" w:hAnsi="Times New Roman" w:cs="Times New Roman"/>
          <w:color w:val="222222"/>
          <w:sz w:val="24"/>
          <w:szCs w:val="24"/>
          <w:lang w:val="en-GB"/>
        </w:rPr>
        <w:t xml:space="preserve"> were characteri</w:t>
      </w:r>
      <w:r w:rsidR="00027A3C" w:rsidRPr="00830307">
        <w:rPr>
          <w:rFonts w:ascii="Times New Roman" w:hAnsi="Times New Roman" w:cs="Times New Roman"/>
          <w:color w:val="222222"/>
          <w:sz w:val="24"/>
          <w:szCs w:val="24"/>
          <w:lang w:val="en-GB"/>
        </w:rPr>
        <w:t>s</w:t>
      </w:r>
      <w:r w:rsidR="00B52CD9" w:rsidRPr="00830307">
        <w:rPr>
          <w:rFonts w:ascii="Times New Roman" w:hAnsi="Times New Roman" w:cs="Times New Roman"/>
          <w:color w:val="222222"/>
          <w:sz w:val="24"/>
          <w:szCs w:val="24"/>
          <w:lang w:val="en-GB"/>
        </w:rPr>
        <w:t>ed</w:t>
      </w:r>
      <w:r w:rsidRPr="00830307">
        <w:rPr>
          <w:rFonts w:ascii="Times New Roman" w:hAnsi="Times New Roman" w:cs="Times New Roman"/>
          <w:color w:val="222222"/>
          <w:sz w:val="24"/>
          <w:szCs w:val="24"/>
          <w:lang w:val="en-GB"/>
        </w:rPr>
        <w:t xml:space="preserve"> by f</w:t>
      </w:r>
      <w:r w:rsidR="0072234C" w:rsidRPr="00830307">
        <w:rPr>
          <w:rFonts w:ascii="Times New Roman" w:hAnsi="Times New Roman" w:cs="Times New Roman"/>
          <w:color w:val="222222"/>
          <w:sz w:val="24"/>
          <w:szCs w:val="24"/>
          <w:lang w:val="en-GB"/>
        </w:rPr>
        <w:t xml:space="preserve">ield emission scanning electron microscope </w:t>
      </w:r>
      <w:r w:rsidR="00916CDF" w:rsidRPr="00830307">
        <w:rPr>
          <w:rFonts w:ascii="Times New Roman" w:hAnsi="Times New Roman" w:cs="Times New Roman"/>
          <w:color w:val="222222"/>
          <w:sz w:val="24"/>
          <w:szCs w:val="24"/>
          <w:lang w:val="en-GB"/>
        </w:rPr>
        <w:t>(</w:t>
      </w:r>
      <w:r w:rsidR="0072234C" w:rsidRPr="00830307">
        <w:rPr>
          <w:rFonts w:ascii="Times New Roman" w:hAnsi="Times New Roman" w:cs="Times New Roman"/>
          <w:color w:val="000000"/>
          <w:sz w:val="24"/>
          <w:szCs w:val="24"/>
          <w:shd w:val="clear" w:color="auto" w:fill="FEFEFE"/>
          <w:lang w:val="en-GB"/>
        </w:rPr>
        <w:t xml:space="preserve">JEOL </w:t>
      </w:r>
      <w:r w:rsidR="000B279B" w:rsidRPr="00830307">
        <w:rPr>
          <w:rFonts w:ascii="Times New Roman" w:hAnsi="Times New Roman" w:cs="Times New Roman"/>
          <w:color w:val="000000"/>
          <w:sz w:val="24"/>
          <w:szCs w:val="24"/>
          <w:shd w:val="clear" w:color="auto" w:fill="FEFEFE"/>
          <w:lang w:val="en-GB"/>
        </w:rPr>
        <w:t>JSM-</w:t>
      </w:r>
      <w:r w:rsidR="0072234C" w:rsidRPr="00830307">
        <w:rPr>
          <w:rFonts w:ascii="Times New Roman" w:hAnsi="Times New Roman" w:cs="Times New Roman"/>
          <w:color w:val="000000"/>
          <w:sz w:val="24"/>
          <w:szCs w:val="24"/>
          <w:shd w:val="clear" w:color="auto" w:fill="FEFEFE"/>
          <w:lang w:val="en-GB"/>
        </w:rPr>
        <w:t>6500F</w:t>
      </w:r>
      <w:r w:rsidR="00916CDF" w:rsidRPr="00830307">
        <w:rPr>
          <w:rFonts w:ascii="Times New Roman" w:hAnsi="Times New Roman" w:cs="Times New Roman"/>
          <w:color w:val="000000"/>
          <w:sz w:val="24"/>
          <w:szCs w:val="24"/>
          <w:shd w:val="clear" w:color="auto" w:fill="FEFEFE"/>
          <w:lang w:val="en-GB"/>
        </w:rPr>
        <w:t xml:space="preserve">, FESEM) </w:t>
      </w:r>
      <w:r w:rsidR="0072234C" w:rsidRPr="00830307">
        <w:rPr>
          <w:rFonts w:ascii="Times New Roman" w:hAnsi="Times New Roman" w:cs="Times New Roman"/>
          <w:color w:val="222222"/>
          <w:sz w:val="24"/>
          <w:szCs w:val="24"/>
          <w:lang w:val="en-GB"/>
        </w:rPr>
        <w:t>at an accelerating voltage of 20 kV</w:t>
      </w:r>
      <w:r w:rsidR="00B52CD9" w:rsidRPr="00830307">
        <w:rPr>
          <w:rFonts w:ascii="Times New Roman" w:hAnsi="Times New Roman" w:cs="Times New Roman"/>
          <w:color w:val="222222"/>
          <w:sz w:val="24"/>
          <w:szCs w:val="24"/>
          <w:lang w:val="en-GB"/>
        </w:rPr>
        <w:t xml:space="preserve"> to observe the surface morphology</w:t>
      </w:r>
      <w:r w:rsidR="0072234C" w:rsidRPr="00830307">
        <w:rPr>
          <w:rFonts w:ascii="Times New Roman" w:hAnsi="Times New Roman" w:cs="Times New Roman"/>
          <w:color w:val="222222"/>
          <w:sz w:val="24"/>
          <w:szCs w:val="24"/>
          <w:lang w:val="en-GB"/>
        </w:rPr>
        <w:t xml:space="preserve">. </w:t>
      </w:r>
      <w:r w:rsidR="002101FD" w:rsidRPr="00830307">
        <w:rPr>
          <w:rFonts w:ascii="Times New Roman" w:hAnsi="Times New Roman" w:cs="Times New Roman"/>
          <w:color w:val="222222"/>
          <w:sz w:val="24"/>
          <w:szCs w:val="24"/>
          <w:lang w:val="en-GB"/>
        </w:rPr>
        <w:t xml:space="preserve">The depth of the outer </w:t>
      </w:r>
      <w:r w:rsidR="0084603D" w:rsidRPr="00830307">
        <w:rPr>
          <w:rFonts w:ascii="Times New Roman" w:hAnsi="Times New Roman" w:cs="Times New Roman"/>
          <w:color w:val="222222"/>
          <w:sz w:val="24"/>
          <w:szCs w:val="24"/>
          <w:lang w:val="en-GB"/>
        </w:rPr>
        <w:t>and</w:t>
      </w:r>
      <w:r w:rsidR="002101FD" w:rsidRPr="00830307">
        <w:rPr>
          <w:rFonts w:ascii="Times New Roman" w:hAnsi="Times New Roman" w:cs="Times New Roman"/>
          <w:color w:val="222222"/>
          <w:sz w:val="24"/>
          <w:szCs w:val="24"/>
          <w:lang w:val="en-GB"/>
        </w:rPr>
        <w:t xml:space="preserve"> inner struts of </w:t>
      </w:r>
      <w:r w:rsidR="0084603D" w:rsidRPr="00830307">
        <w:rPr>
          <w:rFonts w:ascii="Times New Roman" w:hAnsi="Times New Roman" w:cs="Times New Roman"/>
          <w:color w:val="222222"/>
          <w:sz w:val="24"/>
          <w:szCs w:val="24"/>
          <w:lang w:val="en-GB"/>
        </w:rPr>
        <w:t>the RVC could</w:t>
      </w:r>
      <w:r w:rsidR="002101FD" w:rsidRPr="00830307">
        <w:rPr>
          <w:rFonts w:ascii="Times New Roman" w:hAnsi="Times New Roman" w:cs="Times New Roman"/>
          <w:color w:val="222222"/>
          <w:sz w:val="24"/>
          <w:szCs w:val="24"/>
          <w:lang w:val="en-GB"/>
        </w:rPr>
        <w:t xml:space="preserve"> be determined by adjusting the </w:t>
      </w:r>
      <w:r w:rsidR="00331A4F" w:rsidRPr="00830307">
        <w:rPr>
          <w:rFonts w:ascii="Times New Roman" w:hAnsi="Times New Roman" w:cs="Times New Roman"/>
          <w:color w:val="222222"/>
          <w:sz w:val="24"/>
          <w:szCs w:val="24"/>
          <w:lang w:val="en-GB"/>
        </w:rPr>
        <w:t xml:space="preserve">SEM </w:t>
      </w:r>
      <w:r w:rsidR="002101FD" w:rsidRPr="00830307">
        <w:rPr>
          <w:rFonts w:ascii="Times New Roman" w:hAnsi="Times New Roman" w:cs="Times New Roman"/>
          <w:color w:val="222222"/>
          <w:sz w:val="24"/>
          <w:szCs w:val="24"/>
          <w:lang w:val="en-GB"/>
        </w:rPr>
        <w:t xml:space="preserve">focus </w:t>
      </w:r>
      <w:r w:rsidR="00331A4F" w:rsidRPr="00830307">
        <w:rPr>
          <w:rFonts w:ascii="Times New Roman" w:hAnsi="Times New Roman" w:cs="Times New Roman"/>
          <w:color w:val="222222"/>
          <w:sz w:val="24"/>
          <w:szCs w:val="24"/>
          <w:lang w:val="en-GB"/>
        </w:rPr>
        <w:t>on different struts</w:t>
      </w:r>
      <w:r w:rsidR="00A505A0" w:rsidRPr="00830307">
        <w:rPr>
          <w:rFonts w:ascii="Times New Roman" w:hAnsi="Times New Roman" w:cs="Times New Roman"/>
          <w:color w:val="222222"/>
          <w:sz w:val="24"/>
          <w:szCs w:val="24"/>
          <w:lang w:val="en-GB"/>
        </w:rPr>
        <w:t>, enabling</w:t>
      </w:r>
      <w:r w:rsidR="00FC028A" w:rsidRPr="00830307">
        <w:rPr>
          <w:rFonts w:ascii="Times New Roman" w:hAnsi="Times New Roman" w:cs="Times New Roman"/>
          <w:color w:val="222222"/>
          <w:sz w:val="24"/>
          <w:szCs w:val="24"/>
          <w:lang w:val="en-GB"/>
        </w:rPr>
        <w:t xml:space="preserve"> </w:t>
      </w:r>
      <w:r w:rsidR="002101FD" w:rsidRPr="00830307">
        <w:rPr>
          <w:rFonts w:ascii="Times New Roman" w:hAnsi="Times New Roman" w:cs="Times New Roman"/>
          <w:color w:val="222222"/>
          <w:sz w:val="24"/>
          <w:szCs w:val="24"/>
          <w:lang w:val="en-GB"/>
        </w:rPr>
        <w:t>the first/outer, 2</w:t>
      </w:r>
      <w:r w:rsidR="002101FD" w:rsidRPr="00830307">
        <w:rPr>
          <w:rFonts w:ascii="Times New Roman" w:hAnsi="Times New Roman" w:cs="Times New Roman"/>
          <w:color w:val="222222"/>
          <w:sz w:val="24"/>
          <w:szCs w:val="24"/>
          <w:vertAlign w:val="superscript"/>
          <w:lang w:val="en-GB"/>
        </w:rPr>
        <w:t>nd</w:t>
      </w:r>
      <w:r w:rsidR="002101FD" w:rsidRPr="00830307">
        <w:rPr>
          <w:rFonts w:ascii="Times New Roman" w:hAnsi="Times New Roman" w:cs="Times New Roman"/>
          <w:color w:val="222222"/>
          <w:sz w:val="24"/>
          <w:szCs w:val="24"/>
          <w:lang w:val="en-GB"/>
        </w:rPr>
        <w:t>, 3</w:t>
      </w:r>
      <w:r w:rsidR="002101FD" w:rsidRPr="00830307">
        <w:rPr>
          <w:rFonts w:ascii="Times New Roman" w:hAnsi="Times New Roman" w:cs="Times New Roman"/>
          <w:color w:val="222222"/>
          <w:sz w:val="24"/>
          <w:szCs w:val="24"/>
          <w:vertAlign w:val="superscript"/>
          <w:lang w:val="en-GB"/>
        </w:rPr>
        <w:t>rd</w:t>
      </w:r>
      <w:r w:rsidR="002101FD" w:rsidRPr="00830307">
        <w:rPr>
          <w:rFonts w:ascii="Times New Roman" w:hAnsi="Times New Roman" w:cs="Times New Roman"/>
          <w:color w:val="222222"/>
          <w:sz w:val="24"/>
          <w:szCs w:val="24"/>
          <w:lang w:val="en-GB"/>
        </w:rPr>
        <w:t>, and 4</w:t>
      </w:r>
      <w:r w:rsidR="002101FD" w:rsidRPr="00830307">
        <w:rPr>
          <w:rFonts w:ascii="Times New Roman" w:hAnsi="Times New Roman" w:cs="Times New Roman"/>
          <w:color w:val="222222"/>
          <w:sz w:val="24"/>
          <w:szCs w:val="24"/>
          <w:vertAlign w:val="superscript"/>
          <w:lang w:val="en-GB"/>
        </w:rPr>
        <w:t>th</w:t>
      </w:r>
      <w:r w:rsidR="002101FD" w:rsidRPr="00830307">
        <w:rPr>
          <w:rFonts w:ascii="Times New Roman" w:hAnsi="Times New Roman" w:cs="Times New Roman"/>
          <w:color w:val="222222"/>
          <w:sz w:val="24"/>
          <w:szCs w:val="24"/>
          <w:lang w:val="en-GB"/>
        </w:rPr>
        <w:t xml:space="preserve"> layer of RVC </w:t>
      </w:r>
      <w:r w:rsidR="00A505A0" w:rsidRPr="00830307">
        <w:rPr>
          <w:rFonts w:ascii="Times New Roman" w:hAnsi="Times New Roman" w:cs="Times New Roman"/>
          <w:color w:val="222222"/>
          <w:sz w:val="24"/>
          <w:szCs w:val="24"/>
          <w:lang w:val="en-GB"/>
        </w:rPr>
        <w:t xml:space="preserve">to </w:t>
      </w:r>
      <w:r w:rsidR="002101FD" w:rsidRPr="00830307">
        <w:rPr>
          <w:rFonts w:ascii="Times New Roman" w:hAnsi="Times New Roman" w:cs="Times New Roman"/>
          <w:color w:val="222222"/>
          <w:sz w:val="24"/>
          <w:szCs w:val="24"/>
          <w:lang w:val="en-GB"/>
        </w:rPr>
        <w:t xml:space="preserve">be classified. </w:t>
      </w:r>
      <w:r w:rsidR="007A7CE7" w:rsidRPr="00830307">
        <w:rPr>
          <w:rFonts w:ascii="Times New Roman" w:hAnsi="Times New Roman" w:cs="Times New Roman"/>
          <w:color w:val="222222"/>
          <w:sz w:val="24"/>
          <w:szCs w:val="24"/>
          <w:lang w:val="en-GB"/>
        </w:rPr>
        <w:t xml:space="preserve">A </w:t>
      </w:r>
      <w:r w:rsidR="0072234C" w:rsidRPr="00830307">
        <w:rPr>
          <w:rFonts w:ascii="Times New Roman" w:hAnsi="Times New Roman" w:cs="Times New Roman"/>
          <w:color w:val="222222"/>
          <w:sz w:val="24"/>
          <w:szCs w:val="24"/>
          <w:lang w:val="en-GB"/>
        </w:rPr>
        <w:t xml:space="preserve">Raman spectroscopy confocal microscope (Renishaw, RM 2000) </w:t>
      </w:r>
      <w:r w:rsidR="00EA4360" w:rsidRPr="00830307">
        <w:rPr>
          <w:rFonts w:ascii="Times New Roman" w:hAnsi="Times New Roman" w:cs="Times New Roman"/>
          <w:color w:val="222222"/>
          <w:sz w:val="24"/>
          <w:szCs w:val="24"/>
          <w:lang w:val="en-GB"/>
        </w:rPr>
        <w:t xml:space="preserve">was used to </w:t>
      </w:r>
      <w:r w:rsidR="007A7CE7" w:rsidRPr="00830307">
        <w:rPr>
          <w:rFonts w:ascii="Times New Roman" w:hAnsi="Times New Roman" w:cs="Times New Roman"/>
          <w:color w:val="222222"/>
          <w:sz w:val="24"/>
          <w:szCs w:val="24"/>
          <w:lang w:val="en-GB"/>
        </w:rPr>
        <w:t>observe</w:t>
      </w:r>
      <w:r w:rsidR="00106D7C" w:rsidRPr="00830307">
        <w:rPr>
          <w:rFonts w:ascii="Times New Roman" w:hAnsi="Times New Roman" w:cs="Times New Roman"/>
          <w:color w:val="222222"/>
          <w:sz w:val="24"/>
          <w:szCs w:val="24"/>
          <w:lang w:val="en-GB"/>
        </w:rPr>
        <w:t xml:space="preserve"> functional group</w:t>
      </w:r>
      <w:r w:rsidR="007A7CE7" w:rsidRPr="00830307">
        <w:rPr>
          <w:rFonts w:ascii="Times New Roman" w:hAnsi="Times New Roman" w:cs="Times New Roman"/>
          <w:color w:val="222222"/>
          <w:sz w:val="24"/>
          <w:szCs w:val="24"/>
          <w:lang w:val="en-GB"/>
        </w:rPr>
        <w:t>s</w:t>
      </w:r>
      <w:r w:rsidR="0072234C" w:rsidRPr="00830307">
        <w:rPr>
          <w:rFonts w:ascii="Times New Roman" w:hAnsi="Times New Roman" w:cs="Times New Roman"/>
          <w:color w:val="222222"/>
          <w:sz w:val="24"/>
          <w:szCs w:val="24"/>
          <w:lang w:val="en-GB"/>
        </w:rPr>
        <w:t xml:space="preserve">. The </w:t>
      </w:r>
      <w:r w:rsidR="00106D7C" w:rsidRPr="00830307">
        <w:rPr>
          <w:rFonts w:ascii="Times New Roman" w:hAnsi="Times New Roman" w:cs="Times New Roman"/>
          <w:color w:val="222222"/>
          <w:sz w:val="24"/>
          <w:szCs w:val="24"/>
          <w:lang w:val="en-GB"/>
        </w:rPr>
        <w:t xml:space="preserve">laser source operated at </w:t>
      </w:r>
      <w:r w:rsidR="007A7CE7" w:rsidRPr="00830307">
        <w:rPr>
          <w:rFonts w:ascii="Times New Roman" w:hAnsi="Times New Roman" w:cs="Times New Roman"/>
          <w:color w:val="222222"/>
          <w:sz w:val="24"/>
          <w:szCs w:val="24"/>
          <w:lang w:val="en-GB"/>
        </w:rPr>
        <w:t xml:space="preserve">a </w:t>
      </w:r>
      <w:r w:rsidR="00106D7C" w:rsidRPr="00830307">
        <w:rPr>
          <w:rFonts w:ascii="Times New Roman" w:hAnsi="Times New Roman" w:cs="Times New Roman"/>
          <w:color w:val="222222"/>
          <w:sz w:val="24"/>
          <w:szCs w:val="24"/>
          <w:lang w:val="en-GB"/>
        </w:rPr>
        <w:t xml:space="preserve">wavelength of 632.8 nm with </w:t>
      </w:r>
      <w:r w:rsidR="007A7CE7" w:rsidRPr="00830307">
        <w:rPr>
          <w:rFonts w:ascii="Times New Roman" w:hAnsi="Times New Roman" w:cs="Times New Roman"/>
          <w:color w:val="222222"/>
          <w:sz w:val="24"/>
          <w:szCs w:val="24"/>
          <w:lang w:val="en-GB"/>
        </w:rPr>
        <w:t>a</w:t>
      </w:r>
      <w:r w:rsidR="000F164D" w:rsidRPr="00830307">
        <w:rPr>
          <w:rFonts w:ascii="Times New Roman" w:hAnsi="Times New Roman" w:cs="Times New Roman"/>
          <w:color w:val="222222"/>
          <w:sz w:val="24"/>
          <w:szCs w:val="24"/>
          <w:lang w:val="en-GB"/>
        </w:rPr>
        <w:t xml:space="preserve"> </w:t>
      </w:r>
      <w:r w:rsidR="007A7CE7" w:rsidRPr="00830307">
        <w:rPr>
          <w:rFonts w:ascii="Times New Roman" w:hAnsi="Times New Roman" w:cs="Times New Roman"/>
          <w:color w:val="222222"/>
          <w:sz w:val="24"/>
          <w:szCs w:val="24"/>
          <w:lang w:val="en-GB"/>
        </w:rPr>
        <w:t xml:space="preserve">10% </w:t>
      </w:r>
      <w:r w:rsidR="00106D7C" w:rsidRPr="00830307">
        <w:rPr>
          <w:rFonts w:ascii="Times New Roman" w:hAnsi="Times New Roman" w:cs="Times New Roman"/>
          <w:color w:val="222222"/>
          <w:sz w:val="24"/>
          <w:szCs w:val="24"/>
          <w:lang w:val="en-GB"/>
        </w:rPr>
        <w:t>intensity of laser radiation</w:t>
      </w:r>
      <w:r w:rsidR="000F164D" w:rsidRPr="00830307">
        <w:rPr>
          <w:rFonts w:ascii="Times New Roman" w:hAnsi="Times New Roman" w:cs="Times New Roman"/>
          <w:color w:val="222222"/>
          <w:sz w:val="24"/>
          <w:szCs w:val="24"/>
          <w:lang w:val="en-GB"/>
        </w:rPr>
        <w:t xml:space="preserve"> </w:t>
      </w:r>
      <w:r w:rsidR="007A7CE7" w:rsidRPr="00830307">
        <w:rPr>
          <w:rFonts w:ascii="Times New Roman" w:hAnsi="Times New Roman" w:cs="Times New Roman"/>
          <w:color w:val="222222"/>
          <w:sz w:val="24"/>
          <w:szCs w:val="24"/>
          <w:lang w:val="en-GB"/>
        </w:rPr>
        <w:t>over a</w:t>
      </w:r>
      <w:r w:rsidR="006713E8" w:rsidRPr="00830307">
        <w:rPr>
          <w:rFonts w:ascii="Times New Roman" w:hAnsi="Times New Roman" w:cs="Times New Roman"/>
          <w:color w:val="222222"/>
          <w:sz w:val="24"/>
          <w:szCs w:val="24"/>
          <w:lang w:val="en-GB"/>
        </w:rPr>
        <w:t xml:space="preserve"> </w:t>
      </w:r>
      <w:r w:rsidR="00106D7C" w:rsidRPr="00830307">
        <w:rPr>
          <w:rFonts w:ascii="Times New Roman" w:hAnsi="Times New Roman" w:cs="Times New Roman"/>
          <w:color w:val="222222"/>
          <w:sz w:val="24"/>
          <w:szCs w:val="24"/>
          <w:lang w:val="en-GB"/>
        </w:rPr>
        <w:t xml:space="preserve">30 s </w:t>
      </w:r>
      <w:r w:rsidR="0072234C" w:rsidRPr="00830307">
        <w:rPr>
          <w:rFonts w:ascii="Times New Roman" w:hAnsi="Times New Roman" w:cs="Times New Roman"/>
          <w:color w:val="222222"/>
          <w:sz w:val="24"/>
          <w:szCs w:val="24"/>
          <w:lang w:val="en-GB"/>
        </w:rPr>
        <w:t xml:space="preserve">exposure time. </w:t>
      </w:r>
      <w:r w:rsidR="0084603D" w:rsidRPr="00830307">
        <w:rPr>
          <w:rFonts w:ascii="Times New Roman" w:hAnsi="Times New Roman" w:cs="Times New Roman"/>
          <w:color w:val="222222"/>
          <w:sz w:val="24"/>
          <w:szCs w:val="24"/>
          <w:lang w:val="en-GB"/>
        </w:rPr>
        <w:t xml:space="preserve">A </w:t>
      </w:r>
      <w:r w:rsidR="00691600" w:rsidRPr="00830307">
        <w:rPr>
          <w:rFonts w:ascii="Times New Roman" w:hAnsi="Times New Roman" w:cs="Times New Roman"/>
          <w:color w:val="222222"/>
          <w:sz w:val="24"/>
          <w:szCs w:val="24"/>
          <w:lang w:val="en-GB"/>
        </w:rPr>
        <w:t xml:space="preserve">Fourier transform infrared spectrometer (FTIR) was used to characterise </w:t>
      </w:r>
      <w:r w:rsidR="00B93372" w:rsidRPr="00830307">
        <w:rPr>
          <w:rFonts w:ascii="Times New Roman" w:hAnsi="Times New Roman" w:cs="Times New Roman"/>
          <w:color w:val="222222"/>
          <w:sz w:val="24"/>
          <w:szCs w:val="24"/>
          <w:lang w:val="en-GB"/>
        </w:rPr>
        <w:t xml:space="preserve">functional groups and </w:t>
      </w:r>
      <w:r w:rsidR="00691600" w:rsidRPr="00830307">
        <w:rPr>
          <w:rFonts w:ascii="Times New Roman" w:hAnsi="Times New Roman" w:cs="Times New Roman"/>
          <w:color w:val="222222"/>
          <w:sz w:val="24"/>
          <w:szCs w:val="24"/>
          <w:lang w:val="en-GB"/>
        </w:rPr>
        <w:t>chemical bond</w:t>
      </w:r>
      <w:r w:rsidR="00B93372" w:rsidRPr="00830307">
        <w:rPr>
          <w:rFonts w:ascii="Times New Roman" w:hAnsi="Times New Roman" w:cs="Times New Roman"/>
          <w:color w:val="222222"/>
          <w:sz w:val="24"/>
          <w:szCs w:val="24"/>
          <w:lang w:val="en-GB"/>
        </w:rPr>
        <w:t>ing</w:t>
      </w:r>
      <w:r w:rsidR="00691600" w:rsidRPr="00830307">
        <w:rPr>
          <w:rFonts w:ascii="Times New Roman" w:hAnsi="Times New Roman" w:cs="Times New Roman"/>
          <w:color w:val="222222"/>
          <w:sz w:val="24"/>
          <w:szCs w:val="24"/>
          <w:lang w:val="en-GB"/>
        </w:rPr>
        <w:t xml:space="preserve"> using </w:t>
      </w:r>
      <w:r w:rsidR="00B93372" w:rsidRPr="00830307">
        <w:rPr>
          <w:rFonts w:ascii="Times New Roman" w:hAnsi="Times New Roman" w:cs="Times New Roman"/>
          <w:color w:val="222222"/>
          <w:sz w:val="24"/>
          <w:szCs w:val="24"/>
          <w:lang w:val="en-GB"/>
        </w:rPr>
        <w:t xml:space="preserve">a </w:t>
      </w:r>
      <w:r w:rsidR="00691600" w:rsidRPr="00830307">
        <w:rPr>
          <w:rFonts w:ascii="Times New Roman" w:hAnsi="Times New Roman" w:cs="Times New Roman"/>
          <w:color w:val="222222"/>
          <w:sz w:val="24"/>
          <w:szCs w:val="24"/>
          <w:lang w:val="en-GB"/>
        </w:rPr>
        <w:t xml:space="preserve">Nicolet 380 FTIR Spectrometer, </w:t>
      </w:r>
      <w:proofErr w:type="spellStart"/>
      <w:r w:rsidR="00691600" w:rsidRPr="00830307">
        <w:rPr>
          <w:rFonts w:ascii="Times New Roman" w:hAnsi="Times New Roman" w:cs="Times New Roman"/>
          <w:color w:val="222222"/>
          <w:sz w:val="24"/>
          <w:szCs w:val="24"/>
          <w:lang w:val="en-GB"/>
        </w:rPr>
        <w:t>Thermo</w:t>
      </w:r>
      <w:proofErr w:type="spellEnd"/>
      <w:r w:rsidR="00691600" w:rsidRPr="00830307">
        <w:rPr>
          <w:rFonts w:ascii="Times New Roman" w:hAnsi="Times New Roman" w:cs="Times New Roman"/>
          <w:color w:val="222222"/>
          <w:sz w:val="24"/>
          <w:szCs w:val="24"/>
          <w:lang w:val="en-GB"/>
        </w:rPr>
        <w:t xml:space="preserve"> Scientific.</w:t>
      </w:r>
      <w:r w:rsidR="00B85356" w:rsidRPr="00830307">
        <w:rPr>
          <w:rFonts w:ascii="Times New Roman" w:hAnsi="Times New Roman" w:cs="Times New Roman"/>
          <w:color w:val="222222"/>
          <w:sz w:val="24"/>
          <w:szCs w:val="24"/>
          <w:lang w:val="en-GB"/>
        </w:rPr>
        <w:t xml:space="preserve"> The </w:t>
      </w:r>
      <w:r w:rsidR="003F2234" w:rsidRPr="00830307">
        <w:rPr>
          <w:rFonts w:ascii="Times New Roman" w:hAnsi="Times New Roman" w:cs="Times New Roman"/>
          <w:color w:val="222222"/>
          <w:sz w:val="24"/>
          <w:szCs w:val="24"/>
          <w:lang w:val="en-GB"/>
        </w:rPr>
        <w:t>sample</w:t>
      </w:r>
      <w:r w:rsidR="00B85356" w:rsidRPr="00830307">
        <w:rPr>
          <w:rFonts w:ascii="Times New Roman" w:hAnsi="Times New Roman" w:cs="Times New Roman"/>
          <w:color w:val="222222"/>
          <w:sz w:val="24"/>
          <w:szCs w:val="24"/>
          <w:lang w:val="en-GB"/>
        </w:rPr>
        <w:t xml:space="preserve"> was crushed and ground for </w:t>
      </w:r>
      <w:r w:rsidR="00407E76" w:rsidRPr="00830307">
        <w:rPr>
          <w:rFonts w:ascii="Times New Roman" w:hAnsi="Times New Roman" w:cs="Times New Roman"/>
          <w:color w:val="222222"/>
          <w:sz w:val="24"/>
          <w:szCs w:val="24"/>
          <w:lang w:val="en-GB"/>
        </w:rPr>
        <w:t xml:space="preserve">FTIR </w:t>
      </w:r>
      <w:r w:rsidR="00B85356" w:rsidRPr="00830307">
        <w:rPr>
          <w:rFonts w:ascii="Times New Roman" w:hAnsi="Times New Roman" w:cs="Times New Roman"/>
          <w:color w:val="222222"/>
          <w:sz w:val="24"/>
          <w:szCs w:val="24"/>
          <w:lang w:val="en-GB"/>
        </w:rPr>
        <w:t>characterisation.</w:t>
      </w:r>
    </w:p>
    <w:p w14:paraId="0C114AD1" w14:textId="44EF29DB" w:rsidR="00FA6655" w:rsidRPr="00830307" w:rsidRDefault="0072234C" w:rsidP="00084544">
      <w:pPr>
        <w:spacing w:after="240" w:line="480" w:lineRule="auto"/>
        <w:jc w:val="both"/>
        <w:rPr>
          <w:rFonts w:ascii="Times New Roman" w:hAnsi="Times New Roman" w:cs="Times New Roman"/>
          <w:bCs/>
          <w:i/>
          <w:iCs/>
          <w:color w:val="222222"/>
          <w:sz w:val="24"/>
          <w:szCs w:val="24"/>
          <w:lang w:val="en-GB"/>
        </w:rPr>
      </w:pPr>
      <w:r w:rsidRPr="00830307">
        <w:rPr>
          <w:rFonts w:ascii="Times New Roman" w:hAnsi="Times New Roman" w:cs="Times New Roman"/>
          <w:bCs/>
          <w:i/>
          <w:iCs/>
          <w:color w:val="222222"/>
          <w:sz w:val="24"/>
          <w:szCs w:val="24"/>
          <w:lang w:val="en-GB"/>
        </w:rPr>
        <w:t>2.4 Photocatalytic</w:t>
      </w:r>
      <w:r w:rsidR="00B722B9" w:rsidRPr="00830307">
        <w:rPr>
          <w:rFonts w:ascii="Times New Roman" w:hAnsi="Times New Roman" w:cs="Times New Roman"/>
          <w:bCs/>
          <w:i/>
          <w:iCs/>
          <w:color w:val="222222"/>
          <w:sz w:val="24"/>
          <w:szCs w:val="24"/>
          <w:lang w:val="en-GB"/>
        </w:rPr>
        <w:t xml:space="preserve"> Activity</w:t>
      </w:r>
    </w:p>
    <w:p w14:paraId="0E6FE156" w14:textId="5F0036AE" w:rsidR="0072234C" w:rsidRPr="00830307" w:rsidRDefault="003424DF" w:rsidP="00084544">
      <w:pPr>
        <w:spacing w:after="240" w:line="480" w:lineRule="auto"/>
        <w:jc w:val="both"/>
        <w:rPr>
          <w:rFonts w:ascii="Times New Roman" w:hAnsi="Times New Roman" w:cs="Times New Roman"/>
          <w:color w:val="222222"/>
          <w:sz w:val="24"/>
          <w:szCs w:val="24"/>
          <w:lang w:val="en-GB"/>
        </w:rPr>
      </w:pPr>
      <w:r w:rsidRPr="00830307">
        <w:rPr>
          <w:rFonts w:ascii="Times New Roman" w:hAnsi="Times New Roman" w:cs="Times New Roman"/>
          <w:color w:val="222222"/>
          <w:sz w:val="24"/>
          <w:szCs w:val="24"/>
          <w:lang w:val="en-GB"/>
        </w:rPr>
        <w:t>T</w:t>
      </w:r>
      <w:r w:rsidR="0072234C" w:rsidRPr="00830307">
        <w:rPr>
          <w:rFonts w:ascii="Times New Roman" w:hAnsi="Times New Roman" w:cs="Times New Roman"/>
          <w:color w:val="222222"/>
          <w:sz w:val="24"/>
          <w:szCs w:val="24"/>
          <w:lang w:val="en-GB"/>
        </w:rPr>
        <w:t xml:space="preserve">he degradation of </w:t>
      </w:r>
      <w:r w:rsidR="00F441D6" w:rsidRPr="00830307">
        <w:rPr>
          <w:rFonts w:ascii="Times New Roman" w:hAnsi="Times New Roman" w:cs="Times New Roman"/>
          <w:color w:val="222222"/>
          <w:sz w:val="24"/>
          <w:szCs w:val="24"/>
          <w:lang w:val="en-GB"/>
        </w:rPr>
        <w:t xml:space="preserve">a </w:t>
      </w:r>
      <w:r w:rsidR="00124AFF" w:rsidRPr="00830307">
        <w:rPr>
          <w:rFonts w:ascii="Times New Roman" w:hAnsi="Times New Roman" w:cs="Times New Roman"/>
          <w:color w:val="222222"/>
          <w:sz w:val="24"/>
          <w:szCs w:val="24"/>
        </w:rPr>
        <w:t>1.29 × 10</w:t>
      </w:r>
      <w:r w:rsidR="00124AFF" w:rsidRPr="00830307">
        <w:rPr>
          <w:rFonts w:ascii="Times New Roman" w:hAnsi="Times New Roman" w:cs="Times New Roman"/>
          <w:color w:val="222222"/>
          <w:sz w:val="24"/>
          <w:szCs w:val="24"/>
          <w:vertAlign w:val="superscript"/>
        </w:rPr>
        <w:t>-6</w:t>
      </w:r>
      <w:r w:rsidR="00124AFF" w:rsidRPr="00830307">
        <w:rPr>
          <w:rFonts w:ascii="Times New Roman" w:hAnsi="Times New Roman" w:cs="Times New Roman"/>
          <w:color w:val="222222"/>
          <w:sz w:val="24"/>
          <w:szCs w:val="24"/>
        </w:rPr>
        <w:t xml:space="preserve"> </w:t>
      </w:r>
      <w:proofErr w:type="spellStart"/>
      <w:r w:rsidR="00124AFF" w:rsidRPr="00830307">
        <w:rPr>
          <w:rFonts w:ascii="Times New Roman" w:hAnsi="Times New Roman" w:cs="Times New Roman"/>
          <w:color w:val="222222"/>
          <w:sz w:val="24"/>
          <w:szCs w:val="24"/>
        </w:rPr>
        <w:t>mol</w:t>
      </w:r>
      <w:proofErr w:type="spellEnd"/>
      <w:r w:rsidR="00124AFF" w:rsidRPr="00830307">
        <w:rPr>
          <w:rFonts w:ascii="Times New Roman" w:hAnsi="Times New Roman" w:cs="Times New Roman"/>
          <w:color w:val="222222"/>
          <w:sz w:val="24"/>
          <w:szCs w:val="24"/>
        </w:rPr>
        <w:t xml:space="preserve"> dm</w:t>
      </w:r>
      <w:r w:rsidR="00124AFF" w:rsidRPr="00830307">
        <w:rPr>
          <w:rFonts w:ascii="Times New Roman" w:hAnsi="Times New Roman" w:cs="Times New Roman"/>
          <w:color w:val="222222"/>
          <w:sz w:val="24"/>
          <w:szCs w:val="24"/>
          <w:vertAlign w:val="superscript"/>
        </w:rPr>
        <w:t xml:space="preserve">-3 </w:t>
      </w:r>
      <w:r w:rsidR="00F441D6" w:rsidRPr="00830307">
        <w:rPr>
          <w:rFonts w:ascii="Times New Roman" w:hAnsi="Times New Roman" w:cs="Times New Roman"/>
          <w:color w:val="222222"/>
          <w:sz w:val="24"/>
          <w:szCs w:val="24"/>
        </w:rPr>
        <w:t>concentration solution of</w:t>
      </w:r>
      <w:r w:rsidR="00F441D6" w:rsidRPr="00830307">
        <w:rPr>
          <w:rFonts w:ascii="Times New Roman" w:hAnsi="Times New Roman" w:cs="Times New Roman"/>
          <w:color w:val="222222"/>
          <w:sz w:val="24"/>
          <w:szCs w:val="24"/>
          <w:vertAlign w:val="superscript"/>
        </w:rPr>
        <w:t xml:space="preserve"> </w:t>
      </w:r>
      <w:r w:rsidR="0072234C" w:rsidRPr="00830307">
        <w:rPr>
          <w:rFonts w:ascii="Times New Roman" w:hAnsi="Times New Roman" w:cs="Times New Roman"/>
          <w:color w:val="222222"/>
          <w:sz w:val="24"/>
          <w:szCs w:val="24"/>
          <w:lang w:val="en-GB"/>
        </w:rPr>
        <w:t xml:space="preserve">methylene blue (MB) </w:t>
      </w:r>
      <w:r w:rsidRPr="00830307">
        <w:rPr>
          <w:rFonts w:ascii="Times New Roman" w:hAnsi="Times New Roman" w:cs="Times New Roman"/>
          <w:color w:val="222222"/>
          <w:sz w:val="24"/>
          <w:szCs w:val="24"/>
          <w:lang w:val="en-GB"/>
        </w:rPr>
        <w:t xml:space="preserve">dye was observed </w:t>
      </w:r>
      <w:r w:rsidR="0072234C" w:rsidRPr="00830307">
        <w:rPr>
          <w:rFonts w:ascii="Times New Roman" w:hAnsi="Times New Roman" w:cs="Times New Roman"/>
          <w:color w:val="222222"/>
          <w:sz w:val="24"/>
          <w:szCs w:val="24"/>
          <w:lang w:val="en-GB"/>
        </w:rPr>
        <w:t>under UV irradiation</w:t>
      </w:r>
      <w:r w:rsidRPr="00830307">
        <w:rPr>
          <w:rFonts w:ascii="Times New Roman" w:hAnsi="Times New Roman" w:cs="Times New Roman"/>
          <w:color w:val="222222"/>
          <w:sz w:val="24"/>
          <w:szCs w:val="24"/>
          <w:lang w:val="en-GB"/>
        </w:rPr>
        <w:t xml:space="preserve"> to </w:t>
      </w:r>
      <w:r w:rsidR="00F441D6" w:rsidRPr="00830307">
        <w:rPr>
          <w:rFonts w:ascii="Times New Roman" w:hAnsi="Times New Roman" w:cs="Times New Roman"/>
          <w:color w:val="222222"/>
          <w:sz w:val="24"/>
          <w:szCs w:val="24"/>
          <w:lang w:val="en-GB"/>
        </w:rPr>
        <w:t>examin</w:t>
      </w:r>
      <w:r w:rsidR="00F4200F" w:rsidRPr="00830307">
        <w:rPr>
          <w:rFonts w:ascii="Times New Roman" w:hAnsi="Times New Roman" w:cs="Times New Roman"/>
          <w:color w:val="222222"/>
          <w:sz w:val="24"/>
          <w:szCs w:val="24"/>
          <w:lang w:val="en-GB"/>
        </w:rPr>
        <w:t>e</w:t>
      </w:r>
      <w:r w:rsidR="007E3CDF" w:rsidRPr="00830307">
        <w:rPr>
          <w:rFonts w:ascii="Times New Roman" w:hAnsi="Times New Roman" w:cs="Times New Roman"/>
          <w:color w:val="222222"/>
          <w:sz w:val="24"/>
          <w:szCs w:val="24"/>
          <w:lang w:val="en-GB"/>
        </w:rPr>
        <w:t xml:space="preserve"> </w:t>
      </w:r>
      <w:r w:rsidRPr="00830307">
        <w:rPr>
          <w:rFonts w:ascii="Times New Roman" w:hAnsi="Times New Roman" w:cs="Times New Roman"/>
          <w:color w:val="222222"/>
          <w:sz w:val="24"/>
          <w:szCs w:val="24"/>
          <w:lang w:val="en-GB"/>
        </w:rPr>
        <w:t>the photocatalytic activity of t</w:t>
      </w:r>
      <w:r w:rsidR="0072234C" w:rsidRPr="00830307">
        <w:rPr>
          <w:rFonts w:ascii="Times New Roman" w:hAnsi="Times New Roman" w:cs="Times New Roman"/>
          <w:color w:val="222222"/>
          <w:sz w:val="24"/>
          <w:szCs w:val="24"/>
          <w:lang w:val="en-GB"/>
        </w:rPr>
        <w:t xml:space="preserve">he </w:t>
      </w:r>
      <w:proofErr w:type="spellStart"/>
      <w:r w:rsidR="00006B07" w:rsidRPr="00830307">
        <w:rPr>
          <w:rFonts w:ascii="Times New Roman" w:hAnsi="Times New Roman" w:cs="Times New Roman"/>
          <w:color w:val="222222"/>
          <w:sz w:val="24"/>
          <w:szCs w:val="24"/>
          <w:lang w:val="en-GB"/>
        </w:rPr>
        <w:t>pretreated</w:t>
      </w:r>
      <w:proofErr w:type="spellEnd"/>
      <w:r w:rsidR="00006B07" w:rsidRPr="00830307">
        <w:rPr>
          <w:rFonts w:ascii="Times New Roman" w:hAnsi="Times New Roman" w:cs="Times New Roman"/>
          <w:color w:val="222222"/>
          <w:sz w:val="24"/>
          <w:szCs w:val="24"/>
          <w:lang w:val="en-GB"/>
        </w:rPr>
        <w:t xml:space="preserve"> RVC, </w:t>
      </w:r>
      <w:proofErr w:type="spellStart"/>
      <w:r w:rsidR="0072234C" w:rsidRPr="00830307">
        <w:rPr>
          <w:rFonts w:ascii="Times New Roman" w:hAnsi="Times New Roman" w:cs="Times New Roman"/>
          <w:color w:val="222222"/>
          <w:sz w:val="24"/>
          <w:szCs w:val="24"/>
          <w:lang w:val="en-GB"/>
        </w:rPr>
        <w:t>TiNT</w:t>
      </w:r>
      <w:proofErr w:type="spellEnd"/>
      <w:r w:rsidR="0072234C" w:rsidRPr="00830307">
        <w:rPr>
          <w:rFonts w:ascii="Times New Roman" w:hAnsi="Times New Roman" w:cs="Times New Roman"/>
          <w:color w:val="222222"/>
          <w:sz w:val="24"/>
          <w:szCs w:val="24"/>
          <w:lang w:val="en-GB"/>
        </w:rPr>
        <w:t xml:space="preserve">/RVC, and </w:t>
      </w:r>
      <w:proofErr w:type="spellStart"/>
      <w:r w:rsidR="0072234C" w:rsidRPr="00830307">
        <w:rPr>
          <w:rFonts w:ascii="Times New Roman" w:hAnsi="Times New Roman" w:cs="Times New Roman"/>
          <w:color w:val="222222"/>
          <w:sz w:val="24"/>
          <w:szCs w:val="24"/>
          <w:lang w:val="en-GB"/>
        </w:rPr>
        <w:t>TiNT</w:t>
      </w:r>
      <w:proofErr w:type="spellEnd"/>
      <w:r w:rsidR="0072234C" w:rsidRPr="00830307">
        <w:rPr>
          <w:rFonts w:ascii="Times New Roman" w:hAnsi="Times New Roman" w:cs="Times New Roman"/>
          <w:color w:val="222222"/>
          <w:sz w:val="24"/>
          <w:szCs w:val="24"/>
          <w:lang w:val="en-GB"/>
        </w:rPr>
        <w:t>/RVC calcined</w:t>
      </w:r>
      <w:r w:rsidRPr="00830307">
        <w:rPr>
          <w:rFonts w:ascii="Times New Roman" w:hAnsi="Times New Roman" w:cs="Times New Roman"/>
          <w:color w:val="222222"/>
          <w:sz w:val="24"/>
          <w:szCs w:val="24"/>
          <w:lang w:val="en-GB"/>
        </w:rPr>
        <w:t xml:space="preserve"> </w:t>
      </w:r>
      <w:r w:rsidR="0072234C" w:rsidRPr="00830307">
        <w:rPr>
          <w:rFonts w:ascii="Times New Roman" w:hAnsi="Times New Roman" w:cs="Times New Roman"/>
          <w:color w:val="222222"/>
          <w:sz w:val="24"/>
          <w:szCs w:val="24"/>
          <w:lang w:val="en-GB"/>
        </w:rPr>
        <w:t>samples</w:t>
      </w:r>
      <w:r w:rsidRPr="00830307">
        <w:rPr>
          <w:rFonts w:ascii="Times New Roman" w:hAnsi="Times New Roman" w:cs="Times New Roman"/>
          <w:color w:val="222222"/>
          <w:sz w:val="24"/>
          <w:szCs w:val="24"/>
          <w:lang w:val="en-GB"/>
        </w:rPr>
        <w:t xml:space="preserve">. </w:t>
      </w:r>
      <w:r w:rsidR="00006B07" w:rsidRPr="00830307">
        <w:rPr>
          <w:rFonts w:ascii="Times New Roman" w:hAnsi="Times New Roman" w:cs="Times New Roman"/>
          <w:color w:val="222222"/>
          <w:sz w:val="24"/>
          <w:szCs w:val="24"/>
          <w:lang w:val="en-GB"/>
        </w:rPr>
        <w:t>All of the</w:t>
      </w:r>
      <w:r w:rsidRPr="00830307">
        <w:rPr>
          <w:rFonts w:ascii="Times New Roman" w:hAnsi="Times New Roman" w:cs="Times New Roman"/>
          <w:color w:val="222222"/>
          <w:sz w:val="24"/>
          <w:szCs w:val="24"/>
          <w:lang w:val="en-GB"/>
        </w:rPr>
        <w:t xml:space="preserve"> samples</w:t>
      </w:r>
      <w:r w:rsidR="0072234C" w:rsidRPr="00830307">
        <w:rPr>
          <w:rFonts w:ascii="Times New Roman" w:hAnsi="Times New Roman" w:cs="Times New Roman"/>
          <w:color w:val="222222"/>
          <w:sz w:val="24"/>
          <w:szCs w:val="24"/>
          <w:lang w:val="en-GB"/>
        </w:rPr>
        <w:t xml:space="preserve"> were </w:t>
      </w:r>
      <w:r w:rsidR="00006B07" w:rsidRPr="00830307">
        <w:rPr>
          <w:rFonts w:ascii="Times New Roman" w:hAnsi="Times New Roman" w:cs="Times New Roman"/>
          <w:color w:val="222222"/>
          <w:sz w:val="24"/>
          <w:szCs w:val="24"/>
          <w:lang w:val="en-GB"/>
        </w:rPr>
        <w:t>cut into a dis</w:t>
      </w:r>
      <w:r w:rsidR="003838C7" w:rsidRPr="00830307">
        <w:rPr>
          <w:rFonts w:ascii="Times New Roman" w:hAnsi="Times New Roman" w:cs="Times New Roman"/>
          <w:color w:val="222222"/>
          <w:sz w:val="24"/>
          <w:szCs w:val="24"/>
          <w:lang w:val="en-GB"/>
        </w:rPr>
        <w:t>c</w:t>
      </w:r>
      <w:r w:rsidR="00006B07" w:rsidRPr="00830307">
        <w:rPr>
          <w:rFonts w:ascii="Times New Roman" w:hAnsi="Times New Roman" w:cs="Times New Roman"/>
          <w:color w:val="222222"/>
          <w:sz w:val="24"/>
          <w:szCs w:val="24"/>
          <w:lang w:val="en-GB"/>
        </w:rPr>
        <w:t xml:space="preserve"> with </w:t>
      </w:r>
      <w:r w:rsidR="001C521D" w:rsidRPr="00830307">
        <w:rPr>
          <w:rFonts w:ascii="Times New Roman" w:hAnsi="Times New Roman" w:cs="Times New Roman"/>
          <w:color w:val="222222"/>
          <w:sz w:val="24"/>
          <w:szCs w:val="24"/>
          <w:lang w:val="en-GB"/>
        </w:rPr>
        <w:t xml:space="preserve">a diameter of </w:t>
      </w:r>
      <w:r w:rsidR="00C20A34" w:rsidRPr="00830307">
        <w:rPr>
          <w:rFonts w:ascii="Times New Roman" w:hAnsi="Times New Roman" w:cs="Times New Roman"/>
          <w:color w:val="222222"/>
          <w:sz w:val="24"/>
          <w:szCs w:val="24"/>
          <w:lang w:val="en-GB"/>
        </w:rPr>
        <w:t>0.5</w:t>
      </w:r>
      <w:r w:rsidR="00006B07" w:rsidRPr="00830307">
        <w:rPr>
          <w:rFonts w:ascii="Times New Roman" w:hAnsi="Times New Roman" w:cs="Times New Roman"/>
          <w:color w:val="222222"/>
          <w:sz w:val="24"/>
          <w:szCs w:val="24"/>
          <w:lang w:val="en-GB"/>
        </w:rPr>
        <w:t xml:space="preserve"> cm </w:t>
      </w:r>
      <w:r w:rsidR="00EF4E56" w:rsidRPr="00830307">
        <w:rPr>
          <w:rFonts w:ascii="Times New Roman" w:hAnsi="Times New Roman" w:cs="Times New Roman"/>
          <w:color w:val="222222"/>
          <w:sz w:val="24"/>
          <w:szCs w:val="24"/>
          <w:lang w:val="en-GB"/>
        </w:rPr>
        <w:t xml:space="preserve">and </w:t>
      </w:r>
      <w:r w:rsidR="00FA6655" w:rsidRPr="00830307">
        <w:rPr>
          <w:rFonts w:ascii="Times New Roman" w:hAnsi="Times New Roman" w:cs="Times New Roman"/>
          <w:color w:val="222222"/>
          <w:sz w:val="24"/>
          <w:szCs w:val="24"/>
          <w:lang w:val="en-GB"/>
        </w:rPr>
        <w:t xml:space="preserve">immersed </w:t>
      </w:r>
      <w:r w:rsidR="0072234C" w:rsidRPr="00830307">
        <w:rPr>
          <w:rFonts w:ascii="Times New Roman" w:hAnsi="Times New Roman" w:cs="Times New Roman"/>
          <w:color w:val="222222"/>
          <w:sz w:val="24"/>
          <w:szCs w:val="24"/>
          <w:lang w:val="en-GB"/>
        </w:rPr>
        <w:t>in 10 cm</w:t>
      </w:r>
      <w:r w:rsidR="0072234C" w:rsidRPr="00830307">
        <w:rPr>
          <w:rFonts w:ascii="Times New Roman" w:hAnsi="Times New Roman" w:cs="Times New Roman"/>
          <w:color w:val="222222"/>
          <w:sz w:val="24"/>
          <w:szCs w:val="24"/>
          <w:vertAlign w:val="superscript"/>
          <w:lang w:val="en-GB"/>
        </w:rPr>
        <w:t>3</w:t>
      </w:r>
      <w:r w:rsidR="0072234C" w:rsidRPr="00830307">
        <w:rPr>
          <w:rFonts w:ascii="Times New Roman" w:hAnsi="Times New Roman" w:cs="Times New Roman"/>
          <w:color w:val="222222"/>
          <w:sz w:val="24"/>
          <w:szCs w:val="24"/>
          <w:lang w:val="en-GB"/>
        </w:rPr>
        <w:t xml:space="preserve"> </w:t>
      </w:r>
      <w:r w:rsidR="00FA6655" w:rsidRPr="00830307">
        <w:rPr>
          <w:rFonts w:ascii="Times New Roman" w:hAnsi="Times New Roman" w:cs="Times New Roman"/>
          <w:color w:val="222222"/>
          <w:sz w:val="24"/>
          <w:szCs w:val="24"/>
          <w:lang w:val="en-GB"/>
        </w:rPr>
        <w:t>deionized water containing</w:t>
      </w:r>
      <w:r w:rsidR="0072234C" w:rsidRPr="00830307">
        <w:rPr>
          <w:rFonts w:ascii="Times New Roman" w:hAnsi="Times New Roman" w:cs="Times New Roman"/>
          <w:color w:val="222222"/>
          <w:sz w:val="24"/>
          <w:szCs w:val="24"/>
          <w:lang w:val="en-GB"/>
        </w:rPr>
        <w:t xml:space="preserve"> MB. </w:t>
      </w:r>
      <w:r w:rsidR="000F164D" w:rsidRPr="00830307">
        <w:rPr>
          <w:rFonts w:ascii="Times New Roman" w:hAnsi="Times New Roman" w:cs="Times New Roman"/>
          <w:color w:val="222222"/>
          <w:sz w:val="24"/>
          <w:szCs w:val="24"/>
          <w:lang w:val="en-GB"/>
        </w:rPr>
        <w:t>T</w:t>
      </w:r>
      <w:r w:rsidR="00986569" w:rsidRPr="00830307">
        <w:rPr>
          <w:rFonts w:ascii="Times New Roman" w:hAnsi="Times New Roman" w:cs="Times New Roman"/>
          <w:color w:val="222222"/>
          <w:sz w:val="24"/>
          <w:szCs w:val="24"/>
          <w:lang w:val="en-GB"/>
        </w:rPr>
        <w:t>o generate dye</w:t>
      </w:r>
      <w:r w:rsidR="000F164D" w:rsidRPr="00830307">
        <w:rPr>
          <w:rFonts w:ascii="Times New Roman" w:hAnsi="Times New Roman" w:cs="Times New Roman"/>
          <w:color w:val="222222"/>
          <w:sz w:val="24"/>
          <w:szCs w:val="24"/>
          <w:lang w:val="en-GB"/>
        </w:rPr>
        <w:t xml:space="preserve"> adsorption</w:t>
      </w:r>
      <w:r w:rsidR="00986569" w:rsidRPr="00830307">
        <w:rPr>
          <w:rFonts w:ascii="Times New Roman" w:hAnsi="Times New Roman" w:cs="Times New Roman"/>
          <w:color w:val="222222"/>
          <w:sz w:val="24"/>
          <w:szCs w:val="24"/>
          <w:lang w:val="en-GB"/>
        </w:rPr>
        <w:t xml:space="preserve"> on </w:t>
      </w:r>
      <w:r w:rsidR="000F164D" w:rsidRPr="00830307">
        <w:rPr>
          <w:rFonts w:ascii="Times New Roman" w:hAnsi="Times New Roman" w:cs="Times New Roman"/>
          <w:color w:val="222222"/>
          <w:sz w:val="24"/>
          <w:szCs w:val="24"/>
          <w:lang w:val="en-GB"/>
        </w:rPr>
        <w:t xml:space="preserve">the </w:t>
      </w:r>
      <w:r w:rsidR="00986569" w:rsidRPr="00830307">
        <w:rPr>
          <w:rFonts w:ascii="Times New Roman" w:hAnsi="Times New Roman" w:cs="Times New Roman"/>
          <w:color w:val="222222"/>
          <w:sz w:val="24"/>
          <w:szCs w:val="24"/>
          <w:lang w:val="en-GB"/>
        </w:rPr>
        <w:t xml:space="preserve">samples, </w:t>
      </w:r>
      <w:r w:rsidR="0072234C" w:rsidRPr="00830307">
        <w:rPr>
          <w:rFonts w:ascii="Times New Roman" w:hAnsi="Times New Roman" w:cs="Times New Roman"/>
          <w:color w:val="222222"/>
          <w:sz w:val="24"/>
          <w:szCs w:val="24"/>
          <w:lang w:val="en-GB"/>
        </w:rPr>
        <w:t xml:space="preserve">the solution was kept for 90 </w:t>
      </w:r>
      <w:r w:rsidR="002636D4" w:rsidRPr="00830307">
        <w:rPr>
          <w:rFonts w:ascii="Times New Roman" w:hAnsi="Times New Roman" w:cs="Times New Roman"/>
          <w:color w:val="222222"/>
          <w:sz w:val="24"/>
          <w:szCs w:val="24"/>
          <w:lang w:val="en-GB"/>
        </w:rPr>
        <w:t>min</w:t>
      </w:r>
      <w:r w:rsidR="0072234C" w:rsidRPr="00830307">
        <w:rPr>
          <w:rFonts w:ascii="Times New Roman" w:hAnsi="Times New Roman" w:cs="Times New Roman"/>
          <w:color w:val="222222"/>
          <w:sz w:val="24"/>
          <w:szCs w:val="24"/>
          <w:lang w:val="en-GB"/>
        </w:rPr>
        <w:t xml:space="preserve"> </w:t>
      </w:r>
      <w:r w:rsidR="00986569" w:rsidRPr="00830307">
        <w:rPr>
          <w:rFonts w:ascii="Times New Roman" w:hAnsi="Times New Roman" w:cs="Times New Roman"/>
          <w:color w:val="222222"/>
          <w:sz w:val="24"/>
          <w:szCs w:val="24"/>
          <w:lang w:val="en-GB"/>
        </w:rPr>
        <w:t>in the dark condition</w:t>
      </w:r>
      <w:r w:rsidR="0072234C" w:rsidRPr="00830307">
        <w:rPr>
          <w:rFonts w:ascii="Times New Roman" w:hAnsi="Times New Roman" w:cs="Times New Roman"/>
          <w:color w:val="222222"/>
          <w:sz w:val="24"/>
          <w:szCs w:val="24"/>
          <w:lang w:val="en-GB"/>
        </w:rPr>
        <w:t>.</w:t>
      </w:r>
      <w:r w:rsidR="003F667B" w:rsidRPr="00830307">
        <w:rPr>
          <w:rFonts w:ascii="Times New Roman" w:hAnsi="Times New Roman" w:cs="Times New Roman"/>
          <w:color w:val="222222"/>
          <w:sz w:val="24"/>
          <w:szCs w:val="24"/>
          <w:lang w:val="en-GB"/>
        </w:rPr>
        <w:t xml:space="preserve"> </w:t>
      </w:r>
      <w:r w:rsidR="00F441D6" w:rsidRPr="00830307">
        <w:rPr>
          <w:rFonts w:ascii="Times New Roman" w:hAnsi="Times New Roman" w:cs="Times New Roman"/>
          <w:color w:val="222222"/>
          <w:sz w:val="24"/>
          <w:szCs w:val="24"/>
        </w:rPr>
        <w:t xml:space="preserve">After </w:t>
      </w:r>
      <w:r w:rsidR="00C52E7A" w:rsidRPr="00830307">
        <w:rPr>
          <w:rFonts w:ascii="Times New Roman" w:hAnsi="Times New Roman" w:cs="Times New Roman"/>
          <w:color w:val="222222"/>
          <w:sz w:val="24"/>
          <w:szCs w:val="24"/>
        </w:rPr>
        <w:t xml:space="preserve">adsorption of dye, the dye concentration was </w:t>
      </w:r>
      <w:r w:rsidR="00124AFF" w:rsidRPr="00830307">
        <w:rPr>
          <w:rFonts w:ascii="Times New Roman" w:hAnsi="Times New Roman" w:cs="Times New Roman"/>
          <w:color w:val="222222"/>
          <w:sz w:val="24"/>
          <w:szCs w:val="24"/>
        </w:rPr>
        <w:t>decreased to 1.03, 0.971, 1.01 × 10</w:t>
      </w:r>
      <w:r w:rsidR="00124AFF" w:rsidRPr="00830307">
        <w:rPr>
          <w:rFonts w:ascii="Times New Roman" w:hAnsi="Times New Roman" w:cs="Times New Roman"/>
          <w:color w:val="222222"/>
          <w:sz w:val="24"/>
          <w:szCs w:val="24"/>
          <w:vertAlign w:val="superscript"/>
        </w:rPr>
        <w:t>-6</w:t>
      </w:r>
      <w:r w:rsidR="00124AFF" w:rsidRPr="00830307">
        <w:rPr>
          <w:rFonts w:ascii="Times New Roman" w:hAnsi="Times New Roman" w:cs="Times New Roman"/>
          <w:color w:val="222222"/>
          <w:sz w:val="24"/>
          <w:szCs w:val="24"/>
        </w:rPr>
        <w:t xml:space="preserve"> </w:t>
      </w:r>
      <w:proofErr w:type="spellStart"/>
      <w:r w:rsidR="00124AFF" w:rsidRPr="00830307">
        <w:rPr>
          <w:rFonts w:ascii="Times New Roman" w:hAnsi="Times New Roman" w:cs="Times New Roman"/>
          <w:color w:val="222222"/>
          <w:sz w:val="24"/>
          <w:szCs w:val="24"/>
        </w:rPr>
        <w:t>mol</w:t>
      </w:r>
      <w:proofErr w:type="spellEnd"/>
      <w:r w:rsidR="00124AFF" w:rsidRPr="00830307">
        <w:rPr>
          <w:rFonts w:ascii="Times New Roman" w:hAnsi="Times New Roman" w:cs="Times New Roman"/>
          <w:color w:val="222222"/>
          <w:sz w:val="24"/>
          <w:szCs w:val="24"/>
        </w:rPr>
        <w:t xml:space="preserve"> dm</w:t>
      </w:r>
      <w:r w:rsidR="00124AFF" w:rsidRPr="00830307">
        <w:rPr>
          <w:rFonts w:ascii="Times New Roman" w:hAnsi="Times New Roman" w:cs="Times New Roman"/>
          <w:color w:val="222222"/>
          <w:sz w:val="24"/>
          <w:szCs w:val="24"/>
          <w:vertAlign w:val="superscript"/>
        </w:rPr>
        <w:t xml:space="preserve">-3 </w:t>
      </w:r>
      <w:r w:rsidR="00F441D6" w:rsidRPr="00830307">
        <w:rPr>
          <w:rFonts w:ascii="Times New Roman" w:hAnsi="Times New Roman" w:cs="Times New Roman"/>
          <w:color w:val="222222"/>
          <w:sz w:val="24"/>
          <w:szCs w:val="24"/>
        </w:rPr>
        <w:t>when using</w:t>
      </w:r>
      <w:r w:rsidR="002624A0" w:rsidRPr="00830307">
        <w:rPr>
          <w:rFonts w:ascii="Times New Roman" w:hAnsi="Times New Roman" w:cs="Times New Roman"/>
          <w:color w:val="222222"/>
          <w:sz w:val="24"/>
          <w:szCs w:val="24"/>
        </w:rPr>
        <w:t xml:space="preserve"> RVC, </w:t>
      </w:r>
      <w:proofErr w:type="spellStart"/>
      <w:r w:rsidR="002624A0" w:rsidRPr="00830307">
        <w:rPr>
          <w:rFonts w:ascii="Times New Roman" w:hAnsi="Times New Roman" w:cs="Times New Roman"/>
          <w:color w:val="222222"/>
          <w:sz w:val="24"/>
          <w:szCs w:val="24"/>
        </w:rPr>
        <w:t>TiNT</w:t>
      </w:r>
      <w:proofErr w:type="spellEnd"/>
      <w:r w:rsidR="002624A0" w:rsidRPr="00830307">
        <w:rPr>
          <w:rFonts w:ascii="Times New Roman" w:hAnsi="Times New Roman" w:cs="Times New Roman"/>
          <w:color w:val="222222"/>
          <w:sz w:val="24"/>
          <w:szCs w:val="24"/>
        </w:rPr>
        <w:t xml:space="preserve">/RVC, and calcined </w:t>
      </w:r>
      <w:proofErr w:type="spellStart"/>
      <w:r w:rsidR="002624A0" w:rsidRPr="00830307">
        <w:rPr>
          <w:rFonts w:ascii="Times New Roman" w:hAnsi="Times New Roman" w:cs="Times New Roman"/>
          <w:color w:val="222222"/>
          <w:sz w:val="24"/>
          <w:szCs w:val="24"/>
        </w:rPr>
        <w:t>TiNT</w:t>
      </w:r>
      <w:proofErr w:type="spellEnd"/>
      <w:r w:rsidR="002624A0" w:rsidRPr="00830307">
        <w:rPr>
          <w:rFonts w:ascii="Times New Roman" w:hAnsi="Times New Roman" w:cs="Times New Roman"/>
          <w:color w:val="222222"/>
          <w:sz w:val="24"/>
          <w:szCs w:val="24"/>
        </w:rPr>
        <w:t>/RVC</w:t>
      </w:r>
      <w:r w:rsidR="00A9371F" w:rsidRPr="00830307">
        <w:rPr>
          <w:rFonts w:ascii="Times New Roman" w:hAnsi="Times New Roman" w:cs="Times New Roman"/>
          <w:color w:val="222222"/>
          <w:sz w:val="24"/>
          <w:szCs w:val="24"/>
        </w:rPr>
        <w:t>, respectively</w:t>
      </w:r>
      <w:r w:rsidR="00C52E7A" w:rsidRPr="00830307">
        <w:rPr>
          <w:rFonts w:ascii="Times New Roman" w:hAnsi="Times New Roman" w:cs="Times New Roman"/>
          <w:color w:val="222222"/>
          <w:sz w:val="24"/>
          <w:szCs w:val="24"/>
        </w:rPr>
        <w:t xml:space="preserve">. </w:t>
      </w:r>
      <w:r w:rsidR="00AD294D" w:rsidRPr="00830307">
        <w:rPr>
          <w:rFonts w:asciiTheme="majorBidi" w:hAnsiTheme="majorBidi" w:cstheme="majorBidi"/>
          <w:color w:val="222222"/>
          <w:sz w:val="24"/>
          <w:szCs w:val="24"/>
          <w:shd w:val="clear" w:color="auto" w:fill="FFFFFF"/>
          <w:lang w:val="en-GB"/>
        </w:rPr>
        <w:t xml:space="preserve">The loading of </w:t>
      </w:r>
      <w:proofErr w:type="spellStart"/>
      <w:r w:rsidR="00AD294D" w:rsidRPr="00830307">
        <w:rPr>
          <w:rFonts w:asciiTheme="majorBidi" w:hAnsiTheme="majorBidi" w:cstheme="majorBidi"/>
          <w:color w:val="222222"/>
          <w:sz w:val="24"/>
          <w:szCs w:val="24"/>
          <w:shd w:val="clear" w:color="auto" w:fill="FFFFFF"/>
          <w:lang w:val="en-GB"/>
        </w:rPr>
        <w:t>TiNT</w:t>
      </w:r>
      <w:proofErr w:type="spellEnd"/>
      <w:r w:rsidR="00AD294D" w:rsidRPr="00830307">
        <w:rPr>
          <w:rFonts w:asciiTheme="majorBidi" w:hAnsiTheme="majorBidi" w:cstheme="majorBidi"/>
          <w:color w:val="222222"/>
          <w:sz w:val="24"/>
          <w:szCs w:val="24"/>
          <w:shd w:val="clear" w:color="auto" w:fill="FFFFFF"/>
          <w:lang w:val="en-GB"/>
        </w:rPr>
        <w:t xml:space="preserve">/RVC </w:t>
      </w:r>
      <w:proofErr w:type="spellStart"/>
      <w:r w:rsidR="00AD294D" w:rsidRPr="00830307">
        <w:rPr>
          <w:rFonts w:asciiTheme="majorBidi" w:hAnsiTheme="majorBidi" w:cstheme="majorBidi"/>
          <w:color w:val="222222"/>
          <w:sz w:val="24"/>
          <w:szCs w:val="24"/>
          <w:shd w:val="clear" w:color="auto" w:fill="FFFFFF"/>
          <w:lang w:val="en-GB"/>
        </w:rPr>
        <w:t>photocatalyst</w:t>
      </w:r>
      <w:proofErr w:type="spellEnd"/>
      <w:r w:rsidR="00AD294D" w:rsidRPr="00830307">
        <w:rPr>
          <w:rFonts w:asciiTheme="majorBidi" w:hAnsiTheme="majorBidi" w:cstheme="majorBidi"/>
          <w:color w:val="222222"/>
          <w:sz w:val="24"/>
          <w:szCs w:val="24"/>
          <w:shd w:val="clear" w:color="auto" w:fill="FFFFFF"/>
          <w:lang w:val="en-GB"/>
        </w:rPr>
        <w:t xml:space="preserve"> was 0.1037 mg cm</w:t>
      </w:r>
      <w:r w:rsidR="00AD294D" w:rsidRPr="00830307">
        <w:rPr>
          <w:rFonts w:asciiTheme="majorBidi" w:hAnsiTheme="majorBidi" w:cstheme="majorBidi"/>
          <w:color w:val="222222"/>
          <w:sz w:val="24"/>
          <w:szCs w:val="24"/>
          <w:shd w:val="clear" w:color="auto" w:fill="FFFFFF"/>
          <w:vertAlign w:val="superscript"/>
          <w:lang w:val="en-GB"/>
        </w:rPr>
        <w:t>-</w:t>
      </w:r>
      <w:r w:rsidR="00F17DF8" w:rsidRPr="00830307">
        <w:rPr>
          <w:rFonts w:asciiTheme="majorBidi" w:hAnsiTheme="majorBidi" w:cstheme="majorBidi"/>
          <w:color w:val="222222"/>
          <w:sz w:val="24"/>
          <w:szCs w:val="24"/>
          <w:shd w:val="clear" w:color="auto" w:fill="FFFFFF"/>
          <w:vertAlign w:val="superscript"/>
          <w:lang w:val="en-GB"/>
        </w:rPr>
        <w:t>3</w:t>
      </w:r>
      <w:r w:rsidR="00AD294D" w:rsidRPr="00830307">
        <w:rPr>
          <w:rFonts w:asciiTheme="majorBidi" w:hAnsiTheme="majorBidi" w:cstheme="majorBidi"/>
          <w:color w:val="222222"/>
          <w:sz w:val="24"/>
          <w:szCs w:val="24"/>
          <w:shd w:val="clear" w:color="auto" w:fill="FFFFFF"/>
          <w:lang w:val="en-GB"/>
        </w:rPr>
        <w:t>, which did not change after UV exp</w:t>
      </w:r>
      <w:r w:rsidR="00F441D6" w:rsidRPr="00830307">
        <w:rPr>
          <w:rFonts w:asciiTheme="majorBidi" w:hAnsiTheme="majorBidi" w:cstheme="majorBidi"/>
          <w:color w:val="222222"/>
          <w:sz w:val="24"/>
          <w:szCs w:val="24"/>
          <w:shd w:val="clear" w:color="auto" w:fill="FFFFFF"/>
          <w:lang w:val="en-GB"/>
        </w:rPr>
        <w:t>osure</w:t>
      </w:r>
      <w:r w:rsidR="00AD294D" w:rsidRPr="00830307">
        <w:rPr>
          <w:rFonts w:asciiTheme="majorBidi" w:hAnsiTheme="majorBidi" w:cstheme="majorBidi"/>
          <w:color w:val="222222"/>
          <w:sz w:val="24"/>
          <w:szCs w:val="24"/>
          <w:shd w:val="clear" w:color="auto" w:fill="FFFFFF"/>
          <w:lang w:val="en-GB"/>
        </w:rPr>
        <w:t xml:space="preserve">. </w:t>
      </w:r>
      <w:r w:rsidR="0072234C" w:rsidRPr="00830307">
        <w:rPr>
          <w:rFonts w:ascii="Times New Roman" w:hAnsi="Times New Roman" w:cs="Times New Roman"/>
          <w:color w:val="222222"/>
          <w:sz w:val="24"/>
          <w:szCs w:val="24"/>
          <w:lang w:val="en-GB"/>
        </w:rPr>
        <w:t xml:space="preserve">The UV irradiation was </w:t>
      </w:r>
      <w:r w:rsidR="005352D9" w:rsidRPr="00830307">
        <w:rPr>
          <w:rFonts w:ascii="Times New Roman" w:hAnsi="Times New Roman" w:cs="Times New Roman"/>
          <w:color w:val="222222"/>
          <w:sz w:val="24"/>
          <w:szCs w:val="24"/>
          <w:lang w:val="en-GB"/>
        </w:rPr>
        <w:t>conducted</w:t>
      </w:r>
      <w:r w:rsidR="0072234C" w:rsidRPr="00830307">
        <w:rPr>
          <w:rFonts w:ascii="Times New Roman" w:hAnsi="Times New Roman" w:cs="Times New Roman"/>
          <w:color w:val="222222"/>
          <w:sz w:val="24"/>
          <w:szCs w:val="24"/>
          <w:lang w:val="en-GB"/>
        </w:rPr>
        <w:t xml:space="preserve"> </w:t>
      </w:r>
      <w:r w:rsidR="00040A2C" w:rsidRPr="00830307">
        <w:rPr>
          <w:rFonts w:ascii="Times New Roman" w:hAnsi="Times New Roman" w:cs="Times New Roman"/>
          <w:color w:val="222222"/>
          <w:sz w:val="24"/>
          <w:szCs w:val="24"/>
          <w:lang w:val="en-GB"/>
        </w:rPr>
        <w:t xml:space="preserve">at </w:t>
      </w:r>
      <w:r w:rsidR="00A32E8D" w:rsidRPr="00830307">
        <w:rPr>
          <w:rFonts w:ascii="Times New Roman" w:hAnsi="Times New Roman" w:cs="Times New Roman"/>
          <w:color w:val="222222"/>
          <w:sz w:val="24"/>
          <w:szCs w:val="24"/>
          <w:lang w:val="en-GB"/>
        </w:rPr>
        <w:t xml:space="preserve">20 </w:t>
      </w:r>
      <w:proofErr w:type="spellStart"/>
      <w:r w:rsidR="00A32E8D" w:rsidRPr="00830307">
        <w:rPr>
          <w:rFonts w:ascii="Times New Roman" w:hAnsi="Times New Roman" w:cs="Times New Roman"/>
          <w:color w:val="222222"/>
          <w:sz w:val="24"/>
          <w:szCs w:val="24"/>
          <w:lang w:val="en-GB"/>
        </w:rPr>
        <w:t>mW</w:t>
      </w:r>
      <w:proofErr w:type="spellEnd"/>
      <w:r w:rsidR="00A32E8D" w:rsidRPr="00830307">
        <w:rPr>
          <w:rFonts w:ascii="Times New Roman" w:hAnsi="Times New Roman" w:cs="Times New Roman"/>
          <w:color w:val="222222"/>
          <w:sz w:val="24"/>
          <w:szCs w:val="24"/>
          <w:lang w:val="en-GB"/>
        </w:rPr>
        <w:t xml:space="preserve"> cm</w:t>
      </w:r>
      <w:r w:rsidR="00A32E8D" w:rsidRPr="00830307">
        <w:rPr>
          <w:rFonts w:ascii="Times New Roman" w:hAnsi="Times New Roman" w:cs="Times New Roman"/>
          <w:color w:val="222222"/>
          <w:sz w:val="24"/>
          <w:szCs w:val="24"/>
          <w:vertAlign w:val="superscript"/>
          <w:lang w:val="en-GB"/>
        </w:rPr>
        <w:t>-2</w:t>
      </w:r>
      <w:r w:rsidR="00040A2C" w:rsidRPr="00830307">
        <w:rPr>
          <w:rFonts w:ascii="Times New Roman" w:hAnsi="Times New Roman" w:cs="Times New Roman"/>
          <w:color w:val="222222"/>
          <w:sz w:val="24"/>
          <w:szCs w:val="24"/>
          <w:lang w:val="en-GB"/>
        </w:rPr>
        <w:t xml:space="preserve"> </w:t>
      </w:r>
      <w:r w:rsidR="005352D9" w:rsidRPr="00830307">
        <w:rPr>
          <w:rFonts w:ascii="Times New Roman" w:hAnsi="Times New Roman" w:cs="Times New Roman"/>
          <w:color w:val="222222"/>
          <w:sz w:val="24"/>
          <w:szCs w:val="24"/>
          <w:lang w:val="en-GB"/>
        </w:rPr>
        <w:t>UV lamp intensity</w:t>
      </w:r>
      <w:r w:rsidR="00767218" w:rsidRPr="00830307">
        <w:rPr>
          <w:rFonts w:ascii="Times New Roman" w:hAnsi="Times New Roman" w:cs="Times New Roman"/>
          <w:color w:val="222222"/>
          <w:sz w:val="24"/>
          <w:szCs w:val="24"/>
          <w:lang w:val="en-GB"/>
        </w:rPr>
        <w:t xml:space="preserve"> on the sample after adsorption</w:t>
      </w:r>
      <w:r w:rsidR="00A32E8D" w:rsidRPr="00830307">
        <w:rPr>
          <w:rFonts w:ascii="Times New Roman" w:hAnsi="Times New Roman" w:cs="Times New Roman"/>
          <w:color w:val="222222"/>
          <w:sz w:val="24"/>
          <w:szCs w:val="24"/>
          <w:lang w:val="en-GB"/>
        </w:rPr>
        <w:t xml:space="preserve">. </w:t>
      </w:r>
      <w:r w:rsidR="00D63ABA" w:rsidRPr="00830307">
        <w:rPr>
          <w:rFonts w:ascii="Times New Roman" w:hAnsi="Times New Roman" w:cs="Times New Roman"/>
          <w:color w:val="222222"/>
          <w:sz w:val="24"/>
          <w:szCs w:val="24"/>
          <w:lang w:val="en-GB"/>
        </w:rPr>
        <w:t xml:space="preserve">The 300 W </w:t>
      </w:r>
      <w:proofErr w:type="spellStart"/>
      <w:r w:rsidR="00D63ABA" w:rsidRPr="00830307">
        <w:rPr>
          <w:rFonts w:ascii="Times New Roman" w:hAnsi="Times New Roman" w:cs="Times New Roman"/>
          <w:color w:val="222222"/>
          <w:sz w:val="24"/>
          <w:szCs w:val="24"/>
          <w:lang w:val="en-GB"/>
        </w:rPr>
        <w:t>LuxteL’s</w:t>
      </w:r>
      <w:proofErr w:type="spellEnd"/>
      <w:r w:rsidR="00D63ABA" w:rsidRPr="00830307">
        <w:rPr>
          <w:rFonts w:ascii="Times New Roman" w:hAnsi="Times New Roman" w:cs="Times New Roman"/>
          <w:color w:val="222222"/>
          <w:sz w:val="24"/>
          <w:szCs w:val="24"/>
          <w:lang w:val="en-GB"/>
        </w:rPr>
        <w:t xml:space="preserve"> </w:t>
      </w:r>
      <w:proofErr w:type="spellStart"/>
      <w:r w:rsidR="00D63ABA" w:rsidRPr="00830307">
        <w:rPr>
          <w:rFonts w:ascii="Times New Roman" w:hAnsi="Times New Roman" w:cs="Times New Roman"/>
          <w:color w:val="222222"/>
          <w:sz w:val="24"/>
          <w:szCs w:val="24"/>
          <w:lang w:val="en-GB"/>
        </w:rPr>
        <w:t>CeraLux</w:t>
      </w:r>
      <w:r w:rsidR="00D63ABA" w:rsidRPr="00830307">
        <w:rPr>
          <w:rFonts w:ascii="Times New Roman" w:hAnsi="Times New Roman" w:cs="Times New Roman"/>
          <w:color w:val="222222"/>
          <w:sz w:val="24"/>
          <w:szCs w:val="24"/>
          <w:vertAlign w:val="superscript"/>
          <w:lang w:val="en-GB"/>
        </w:rPr>
        <w:t>TM</w:t>
      </w:r>
      <w:proofErr w:type="spellEnd"/>
      <w:r w:rsidR="00D63ABA" w:rsidRPr="00830307">
        <w:rPr>
          <w:rFonts w:ascii="Times New Roman" w:hAnsi="Times New Roman" w:cs="Times New Roman"/>
          <w:color w:val="222222"/>
          <w:sz w:val="24"/>
          <w:szCs w:val="24"/>
          <w:lang w:val="en-GB"/>
        </w:rPr>
        <w:t xml:space="preserve"> xenon arc lamp CL300BUV-10F was used without filtration</w:t>
      </w:r>
      <w:r w:rsidR="00F441D6" w:rsidRPr="00830307">
        <w:rPr>
          <w:rFonts w:ascii="Times New Roman" w:hAnsi="Times New Roman" w:cs="Times New Roman"/>
          <w:color w:val="222222"/>
          <w:sz w:val="24"/>
          <w:szCs w:val="24"/>
          <w:lang w:val="en-GB"/>
        </w:rPr>
        <w:t xml:space="preserve">; </w:t>
      </w:r>
      <w:r w:rsidR="00D63ABA" w:rsidRPr="00830307">
        <w:rPr>
          <w:rFonts w:ascii="Times New Roman" w:hAnsi="Times New Roman" w:cs="Times New Roman"/>
          <w:color w:val="222222"/>
          <w:sz w:val="24"/>
          <w:szCs w:val="24"/>
          <w:lang w:val="en-GB"/>
        </w:rPr>
        <w:t xml:space="preserve">the highest UV intensity </w:t>
      </w:r>
      <w:r w:rsidR="00B93372" w:rsidRPr="00830307">
        <w:rPr>
          <w:rFonts w:ascii="Times New Roman" w:hAnsi="Times New Roman" w:cs="Times New Roman"/>
          <w:color w:val="222222"/>
          <w:sz w:val="24"/>
          <w:szCs w:val="24"/>
          <w:lang w:val="en-GB"/>
        </w:rPr>
        <w:t>occurred at an approximate</w:t>
      </w:r>
      <w:r w:rsidR="00023441" w:rsidRPr="00830307">
        <w:rPr>
          <w:rFonts w:ascii="Times New Roman" w:hAnsi="Times New Roman" w:cs="Times New Roman"/>
          <w:color w:val="222222"/>
          <w:sz w:val="24"/>
          <w:szCs w:val="24"/>
          <w:lang w:val="en-GB"/>
        </w:rPr>
        <w:t xml:space="preserve"> wavelength of </w:t>
      </w:r>
      <w:r w:rsidR="00D63ABA" w:rsidRPr="00830307">
        <w:rPr>
          <w:rFonts w:ascii="Times New Roman" w:hAnsi="Times New Roman" w:cs="Times New Roman"/>
          <w:color w:val="222222"/>
          <w:sz w:val="24"/>
          <w:szCs w:val="24"/>
          <w:lang w:val="en-GB"/>
        </w:rPr>
        <w:t xml:space="preserve">400 nm. </w:t>
      </w:r>
      <w:r w:rsidR="005352D9" w:rsidRPr="00830307">
        <w:rPr>
          <w:rFonts w:ascii="Times New Roman" w:hAnsi="Times New Roman" w:cs="Times New Roman"/>
          <w:color w:val="222222"/>
          <w:sz w:val="24"/>
          <w:szCs w:val="24"/>
          <w:lang w:val="en-GB"/>
        </w:rPr>
        <w:t>T</w:t>
      </w:r>
      <w:r w:rsidR="00A32E8D" w:rsidRPr="00830307">
        <w:rPr>
          <w:rFonts w:ascii="Times New Roman" w:hAnsi="Times New Roman" w:cs="Times New Roman"/>
          <w:color w:val="222222"/>
          <w:sz w:val="24"/>
          <w:szCs w:val="24"/>
          <w:lang w:val="en-GB"/>
        </w:rPr>
        <w:t xml:space="preserve">he absorbance </w:t>
      </w:r>
      <w:r w:rsidR="005352D9" w:rsidRPr="00830307">
        <w:rPr>
          <w:rFonts w:ascii="Times New Roman" w:hAnsi="Times New Roman" w:cs="Times New Roman"/>
          <w:color w:val="222222"/>
          <w:sz w:val="24"/>
          <w:szCs w:val="24"/>
          <w:lang w:val="en-GB"/>
        </w:rPr>
        <w:t xml:space="preserve">was measured </w:t>
      </w:r>
      <w:r w:rsidR="00040A2C" w:rsidRPr="00830307">
        <w:rPr>
          <w:rFonts w:ascii="Times New Roman" w:hAnsi="Times New Roman" w:cs="Times New Roman"/>
          <w:color w:val="222222"/>
          <w:sz w:val="24"/>
          <w:szCs w:val="24"/>
          <w:lang w:val="en-GB"/>
        </w:rPr>
        <w:t>in</w:t>
      </w:r>
      <w:r w:rsidR="0072234C" w:rsidRPr="00830307">
        <w:rPr>
          <w:rFonts w:ascii="Times New Roman" w:hAnsi="Times New Roman" w:cs="Times New Roman"/>
          <w:color w:val="222222"/>
          <w:sz w:val="24"/>
          <w:szCs w:val="24"/>
          <w:lang w:val="en-GB"/>
        </w:rPr>
        <w:t xml:space="preserve"> a </w:t>
      </w:r>
      <w:r w:rsidR="005352D9" w:rsidRPr="00830307">
        <w:rPr>
          <w:rFonts w:ascii="Times New Roman" w:hAnsi="Times New Roman" w:cs="Times New Roman"/>
          <w:color w:val="222222"/>
          <w:sz w:val="24"/>
          <w:szCs w:val="24"/>
          <w:lang w:val="en-GB"/>
        </w:rPr>
        <w:t xml:space="preserve">Hitachi U3010 UV-Vis spectrophotometer at </w:t>
      </w:r>
      <w:r w:rsidR="00040A2C" w:rsidRPr="00830307">
        <w:rPr>
          <w:rFonts w:ascii="Times New Roman" w:hAnsi="Times New Roman" w:cs="Times New Roman"/>
          <w:color w:val="222222"/>
          <w:sz w:val="24"/>
          <w:szCs w:val="24"/>
          <w:lang w:val="en-GB"/>
        </w:rPr>
        <w:t xml:space="preserve">a </w:t>
      </w:r>
      <w:r w:rsidR="0072234C" w:rsidRPr="00830307">
        <w:rPr>
          <w:rFonts w:ascii="Times New Roman" w:hAnsi="Times New Roman" w:cs="Times New Roman"/>
          <w:color w:val="222222"/>
          <w:sz w:val="24"/>
          <w:szCs w:val="24"/>
          <w:lang w:val="en-GB"/>
        </w:rPr>
        <w:t>wavelength of 667 nm</w:t>
      </w:r>
      <w:r w:rsidR="000539A0" w:rsidRPr="00830307">
        <w:rPr>
          <w:rFonts w:ascii="Times New Roman" w:hAnsi="Times New Roman" w:cs="Times New Roman"/>
          <w:color w:val="222222"/>
          <w:sz w:val="24"/>
          <w:szCs w:val="24"/>
          <w:lang w:val="en-GB"/>
        </w:rPr>
        <w:t xml:space="preserve"> for </w:t>
      </w:r>
      <w:r w:rsidR="000539A0" w:rsidRPr="00830307">
        <w:rPr>
          <w:rFonts w:ascii="Times New Roman" w:hAnsi="Times New Roman" w:cs="Times New Roman"/>
          <w:color w:val="222222"/>
          <w:sz w:val="24"/>
          <w:szCs w:val="24"/>
          <w:lang w:val="en-GB"/>
        </w:rPr>
        <w:lastRenderedPageBreak/>
        <w:t>methylene blue (MB) dye</w:t>
      </w:r>
      <w:r w:rsidR="0072234C" w:rsidRPr="00830307">
        <w:rPr>
          <w:rFonts w:ascii="Times New Roman" w:hAnsi="Times New Roman" w:cs="Times New Roman"/>
          <w:color w:val="222222"/>
          <w:sz w:val="24"/>
          <w:szCs w:val="24"/>
          <w:lang w:val="en-GB"/>
        </w:rPr>
        <w:t>. A linear calibration curve was used to calculate the concentration of MB</w:t>
      </w:r>
      <w:r w:rsidR="003C2462" w:rsidRPr="00830307">
        <w:rPr>
          <w:rFonts w:ascii="Times New Roman" w:hAnsi="Times New Roman" w:cs="Times New Roman"/>
          <w:color w:val="222222"/>
          <w:sz w:val="24"/>
          <w:szCs w:val="24"/>
          <w:lang w:val="en-GB"/>
        </w:rPr>
        <w:t xml:space="preserve"> resulting in </w:t>
      </w:r>
      <w:r w:rsidR="00B93372" w:rsidRPr="00830307">
        <w:rPr>
          <w:rFonts w:ascii="Times New Roman" w:hAnsi="Times New Roman" w:cs="Times New Roman"/>
          <w:color w:val="222222"/>
          <w:sz w:val="24"/>
          <w:szCs w:val="24"/>
          <w:lang w:val="en-GB"/>
        </w:rPr>
        <w:t xml:space="preserve">a </w:t>
      </w:r>
      <w:r w:rsidR="003C2462" w:rsidRPr="00830307">
        <w:rPr>
          <w:rFonts w:ascii="Times New Roman" w:hAnsi="Times New Roman" w:cs="Times New Roman"/>
          <w:color w:val="222222"/>
          <w:sz w:val="24"/>
          <w:szCs w:val="24"/>
          <w:lang w:val="en-GB"/>
        </w:rPr>
        <w:t>molar extinction coefficient of 707.86 L</w:t>
      </w:r>
      <w:r w:rsidR="003C2462" w:rsidRPr="00830307">
        <w:rPr>
          <w:rFonts w:ascii="Cambria Math" w:hAnsi="Cambria Math" w:cs="Cambria Math"/>
          <w:color w:val="222222"/>
          <w:sz w:val="24"/>
          <w:szCs w:val="24"/>
          <w:lang w:val="en-GB"/>
        </w:rPr>
        <w:t xml:space="preserve"> </w:t>
      </w:r>
      <w:r w:rsidR="00F441D6" w:rsidRPr="00830307">
        <w:rPr>
          <w:rFonts w:ascii="Times New Roman" w:hAnsi="Times New Roman" w:cs="Times New Roman"/>
          <w:color w:val="222222"/>
          <w:sz w:val="24"/>
          <w:szCs w:val="24"/>
          <w:lang w:val="en-GB"/>
        </w:rPr>
        <w:t>mol</w:t>
      </w:r>
      <w:r w:rsidR="00F441D6" w:rsidRPr="00830307">
        <w:rPr>
          <w:rFonts w:ascii="Times New Roman" w:hAnsi="Times New Roman" w:cs="Times New Roman"/>
          <w:color w:val="222222"/>
          <w:sz w:val="24"/>
          <w:szCs w:val="24"/>
          <w:vertAlign w:val="superscript"/>
          <w:lang w:val="en-GB"/>
        </w:rPr>
        <w:t>-1</w:t>
      </w:r>
      <w:r w:rsidR="003C2462" w:rsidRPr="00830307">
        <w:rPr>
          <w:rFonts w:ascii="Cambria Math" w:hAnsi="Cambria Math" w:cs="Cambria Math"/>
          <w:color w:val="222222"/>
          <w:sz w:val="24"/>
          <w:szCs w:val="24"/>
          <w:lang w:val="en-GB"/>
        </w:rPr>
        <w:t xml:space="preserve"> </w:t>
      </w:r>
      <w:r w:rsidR="00F441D6" w:rsidRPr="00830307">
        <w:rPr>
          <w:rFonts w:ascii="Times New Roman" w:hAnsi="Times New Roman" w:cs="Times New Roman"/>
          <w:color w:val="222222"/>
          <w:sz w:val="24"/>
          <w:szCs w:val="24"/>
          <w:lang w:val="en-GB"/>
        </w:rPr>
        <w:t>cm</w:t>
      </w:r>
      <w:r w:rsidR="00F441D6" w:rsidRPr="00830307">
        <w:rPr>
          <w:rFonts w:ascii="Times New Roman" w:hAnsi="Times New Roman" w:cs="Times New Roman"/>
          <w:color w:val="222222"/>
          <w:sz w:val="24"/>
          <w:szCs w:val="24"/>
          <w:vertAlign w:val="superscript"/>
          <w:lang w:val="en-GB"/>
        </w:rPr>
        <w:t>-1</w:t>
      </w:r>
      <w:r w:rsidR="0072234C" w:rsidRPr="00830307">
        <w:rPr>
          <w:rFonts w:ascii="Times New Roman" w:hAnsi="Times New Roman" w:cs="Times New Roman"/>
          <w:color w:val="222222"/>
          <w:sz w:val="24"/>
          <w:szCs w:val="24"/>
          <w:lang w:val="en-GB"/>
        </w:rPr>
        <w:t>.</w:t>
      </w:r>
    </w:p>
    <w:p w14:paraId="24147E94" w14:textId="77777777" w:rsidR="0072234C" w:rsidRPr="00830307" w:rsidRDefault="0072234C" w:rsidP="00084544">
      <w:pPr>
        <w:spacing w:line="480" w:lineRule="auto"/>
        <w:jc w:val="both"/>
        <w:rPr>
          <w:rFonts w:asciiTheme="majorBidi" w:hAnsiTheme="majorBidi" w:cstheme="majorBidi"/>
          <w:b/>
          <w:bCs/>
          <w:color w:val="222222"/>
          <w:sz w:val="24"/>
          <w:szCs w:val="24"/>
          <w:shd w:val="clear" w:color="auto" w:fill="FFFFFF"/>
          <w:lang w:val="en-GB"/>
        </w:rPr>
      </w:pPr>
      <w:r w:rsidRPr="00830307">
        <w:rPr>
          <w:rFonts w:asciiTheme="majorBidi" w:hAnsiTheme="majorBidi" w:cstheme="majorBidi"/>
          <w:b/>
          <w:bCs/>
          <w:color w:val="222222"/>
          <w:sz w:val="24"/>
          <w:szCs w:val="24"/>
          <w:shd w:val="clear" w:color="auto" w:fill="FFFFFF"/>
          <w:lang w:val="en-GB"/>
        </w:rPr>
        <w:t>3. Results and Discussion</w:t>
      </w:r>
    </w:p>
    <w:p w14:paraId="4148C776" w14:textId="631166F8" w:rsidR="00DE2588" w:rsidRPr="00830307" w:rsidRDefault="00DE2588" w:rsidP="00084544">
      <w:pPr>
        <w:spacing w:line="480" w:lineRule="auto"/>
        <w:rPr>
          <w:rFonts w:asciiTheme="majorBidi" w:hAnsiTheme="majorBidi" w:cstheme="majorBidi"/>
          <w:bCs/>
          <w:i/>
          <w:iCs/>
          <w:color w:val="222222"/>
          <w:sz w:val="24"/>
          <w:szCs w:val="24"/>
          <w:lang w:val="en-GB"/>
        </w:rPr>
      </w:pPr>
      <w:r w:rsidRPr="00830307">
        <w:rPr>
          <w:rFonts w:asciiTheme="majorBidi" w:hAnsiTheme="majorBidi" w:cstheme="majorBidi"/>
          <w:bCs/>
          <w:i/>
          <w:iCs/>
          <w:color w:val="222222"/>
          <w:sz w:val="24"/>
          <w:szCs w:val="24"/>
          <w:lang w:val="en-GB"/>
        </w:rPr>
        <w:t xml:space="preserve">3.1 </w:t>
      </w:r>
      <w:r w:rsidR="001B1ED2" w:rsidRPr="00830307">
        <w:rPr>
          <w:rFonts w:asciiTheme="majorBidi" w:hAnsiTheme="majorBidi" w:cstheme="majorBidi"/>
          <w:bCs/>
          <w:i/>
          <w:iCs/>
          <w:color w:val="222222"/>
          <w:sz w:val="24"/>
          <w:szCs w:val="24"/>
          <w:lang w:val="en-GB"/>
        </w:rPr>
        <w:t>A</w:t>
      </w:r>
      <w:r w:rsidRPr="00830307">
        <w:rPr>
          <w:rFonts w:asciiTheme="majorBidi" w:hAnsiTheme="majorBidi" w:cstheme="majorBidi"/>
          <w:bCs/>
          <w:i/>
          <w:iCs/>
          <w:color w:val="222222"/>
          <w:sz w:val="24"/>
          <w:szCs w:val="24"/>
          <w:lang w:val="en-GB"/>
        </w:rPr>
        <w:t xml:space="preserve">cid treatment </w:t>
      </w:r>
      <w:r w:rsidR="001B1ED2" w:rsidRPr="00830307">
        <w:rPr>
          <w:rFonts w:asciiTheme="majorBidi" w:hAnsiTheme="majorBidi" w:cstheme="majorBidi"/>
          <w:bCs/>
          <w:i/>
          <w:iCs/>
          <w:color w:val="222222"/>
          <w:sz w:val="24"/>
          <w:szCs w:val="24"/>
          <w:lang w:val="en-GB"/>
        </w:rPr>
        <w:t xml:space="preserve">effect </w:t>
      </w:r>
      <w:r w:rsidRPr="00830307">
        <w:rPr>
          <w:rFonts w:asciiTheme="majorBidi" w:hAnsiTheme="majorBidi" w:cstheme="majorBidi"/>
          <w:bCs/>
          <w:i/>
          <w:iCs/>
          <w:color w:val="222222"/>
          <w:sz w:val="24"/>
          <w:szCs w:val="24"/>
          <w:lang w:val="en-GB"/>
        </w:rPr>
        <w:t>over RVC surface</w:t>
      </w:r>
    </w:p>
    <w:p w14:paraId="2018CF96" w14:textId="345A19D1" w:rsidR="00DE2588" w:rsidRPr="00830307" w:rsidRDefault="00BA4135" w:rsidP="00084544">
      <w:pPr>
        <w:spacing w:line="480" w:lineRule="auto"/>
        <w:jc w:val="center"/>
        <w:rPr>
          <w:rFonts w:asciiTheme="majorBidi" w:hAnsiTheme="majorBidi" w:cstheme="majorBidi"/>
          <w:bCs/>
          <w:color w:val="222222"/>
          <w:sz w:val="24"/>
          <w:szCs w:val="24"/>
          <w:lang w:val="en-GB"/>
        </w:rPr>
      </w:pPr>
      <w:r w:rsidRPr="00830307">
        <w:rPr>
          <w:rFonts w:asciiTheme="majorBidi" w:hAnsiTheme="majorBidi" w:cstheme="majorBidi"/>
          <w:bCs/>
          <w:color w:val="222222"/>
          <w:sz w:val="24"/>
          <w:szCs w:val="24"/>
          <w:lang w:val="en-GB"/>
        </w:rPr>
        <w:t>Figure 1</w:t>
      </w:r>
    </w:p>
    <w:p w14:paraId="65B2D9EF" w14:textId="3A2645C1" w:rsidR="00883948" w:rsidRPr="00830307" w:rsidRDefault="00DE2588" w:rsidP="00084544">
      <w:pPr>
        <w:spacing w:line="480" w:lineRule="auto"/>
        <w:jc w:val="both"/>
        <w:rPr>
          <w:rFonts w:ascii="Times New Roman" w:hAnsi="Times New Roman" w:cs="Times New Roman"/>
          <w:iCs/>
          <w:color w:val="222222"/>
          <w:sz w:val="24"/>
          <w:szCs w:val="24"/>
          <w:shd w:val="clear" w:color="auto" w:fill="FFFFFF"/>
          <w:lang w:val="en-GB"/>
        </w:rPr>
      </w:pPr>
      <w:r w:rsidRPr="00830307">
        <w:rPr>
          <w:rFonts w:ascii="Times New Roman" w:hAnsi="Times New Roman" w:cs="Times New Roman"/>
          <w:color w:val="222222"/>
          <w:sz w:val="24"/>
          <w:szCs w:val="24"/>
          <w:shd w:val="clear" w:color="auto" w:fill="FFFFFF"/>
          <w:lang w:val="en-GB"/>
        </w:rPr>
        <w:t>Raman spectra of the RVC substrate before and after acid treatment</w:t>
      </w:r>
      <w:r w:rsidR="008C1595" w:rsidRPr="00830307">
        <w:rPr>
          <w:rFonts w:ascii="Times New Roman" w:hAnsi="Times New Roman" w:cs="Times New Roman"/>
          <w:color w:val="222222"/>
          <w:sz w:val="24"/>
          <w:szCs w:val="24"/>
          <w:shd w:val="clear" w:color="auto" w:fill="FFFFFF"/>
          <w:lang w:val="en-GB"/>
        </w:rPr>
        <w:t xml:space="preserve"> are shown in Figure </w:t>
      </w:r>
      <w:r w:rsidR="00BA4135" w:rsidRPr="00830307">
        <w:rPr>
          <w:rFonts w:ascii="Times New Roman" w:hAnsi="Times New Roman" w:cs="Times New Roman"/>
          <w:color w:val="222222"/>
          <w:sz w:val="24"/>
          <w:szCs w:val="24"/>
          <w:shd w:val="clear" w:color="auto" w:fill="FFFFFF"/>
          <w:lang w:val="en-GB"/>
        </w:rPr>
        <w:t>1a</w:t>
      </w:r>
      <w:r w:rsidRPr="00830307">
        <w:rPr>
          <w:rFonts w:ascii="Times New Roman" w:hAnsi="Times New Roman" w:cs="Times New Roman"/>
          <w:color w:val="222222"/>
          <w:sz w:val="24"/>
          <w:szCs w:val="24"/>
          <w:shd w:val="clear" w:color="auto" w:fill="FFFFFF"/>
          <w:lang w:val="en-GB"/>
        </w:rPr>
        <w:t xml:space="preserve">. The degree of functional group formation over the substrate can be </w:t>
      </w:r>
      <w:r w:rsidR="00F54E64" w:rsidRPr="00830307">
        <w:rPr>
          <w:rFonts w:ascii="Times New Roman" w:hAnsi="Times New Roman" w:cs="Times New Roman"/>
          <w:color w:val="222222"/>
          <w:sz w:val="24"/>
          <w:szCs w:val="24"/>
          <w:shd w:val="clear" w:color="auto" w:fill="FFFFFF"/>
          <w:lang w:val="en-GB"/>
        </w:rPr>
        <w:t>seen via</w:t>
      </w:r>
      <w:r w:rsidRPr="00830307">
        <w:rPr>
          <w:rFonts w:ascii="Times New Roman" w:hAnsi="Times New Roman" w:cs="Times New Roman"/>
          <w:color w:val="222222"/>
          <w:sz w:val="24"/>
          <w:szCs w:val="24"/>
          <w:shd w:val="clear" w:color="auto" w:fill="FFFFFF"/>
          <w:lang w:val="en-GB"/>
        </w:rPr>
        <w:t xml:space="preserve"> </w:t>
      </w:r>
      <w:r w:rsidR="00F54E64" w:rsidRPr="00830307">
        <w:rPr>
          <w:rFonts w:ascii="Times New Roman" w:hAnsi="Times New Roman" w:cs="Times New Roman"/>
          <w:color w:val="222222"/>
          <w:sz w:val="24"/>
          <w:szCs w:val="24"/>
          <w:shd w:val="clear" w:color="auto" w:fill="FFFFFF"/>
          <w:lang w:val="en-GB"/>
        </w:rPr>
        <w:t>the increasing</w:t>
      </w:r>
      <w:r w:rsidRPr="00830307">
        <w:rPr>
          <w:rFonts w:ascii="Times New Roman" w:hAnsi="Times New Roman" w:cs="Times New Roman"/>
          <w:color w:val="222222"/>
          <w:sz w:val="24"/>
          <w:szCs w:val="24"/>
          <w:shd w:val="clear" w:color="auto" w:fill="FFFFFF"/>
          <w:lang w:val="en-GB"/>
        </w:rPr>
        <w:t xml:space="preserve"> ratio of disorder band to graphitic band </w:t>
      </w:r>
      <w:r w:rsidRPr="00830307">
        <w:rPr>
          <w:rFonts w:ascii="Times New Roman" w:hAnsi="Times New Roman" w:cs="Times New Roman"/>
          <w:i/>
          <w:color w:val="222222"/>
          <w:sz w:val="24"/>
          <w:szCs w:val="24"/>
          <w:shd w:val="clear" w:color="auto" w:fill="FFFFFF"/>
          <w:lang w:val="en-GB"/>
        </w:rPr>
        <w:t>I</w:t>
      </w:r>
      <w:r w:rsidRPr="00830307">
        <w:rPr>
          <w:rFonts w:ascii="Times New Roman" w:hAnsi="Times New Roman" w:cs="Times New Roman"/>
          <w:i/>
          <w:color w:val="222222"/>
          <w:sz w:val="24"/>
          <w:szCs w:val="24"/>
          <w:shd w:val="clear" w:color="auto" w:fill="FFFFFF"/>
          <w:vertAlign w:val="subscript"/>
          <w:lang w:val="en-GB"/>
        </w:rPr>
        <w:t>D</w:t>
      </w:r>
      <w:r w:rsidRPr="00830307">
        <w:rPr>
          <w:rFonts w:ascii="Times New Roman" w:hAnsi="Times New Roman" w:cs="Times New Roman"/>
          <w:i/>
          <w:color w:val="222222"/>
          <w:sz w:val="24"/>
          <w:szCs w:val="24"/>
          <w:shd w:val="clear" w:color="auto" w:fill="FFFFFF"/>
          <w:lang w:val="en-GB"/>
        </w:rPr>
        <w:t>/I</w:t>
      </w:r>
      <w:r w:rsidRPr="00830307">
        <w:rPr>
          <w:rFonts w:ascii="Times New Roman" w:hAnsi="Times New Roman" w:cs="Times New Roman"/>
          <w:i/>
          <w:color w:val="222222"/>
          <w:sz w:val="24"/>
          <w:szCs w:val="24"/>
          <w:shd w:val="clear" w:color="auto" w:fill="FFFFFF"/>
          <w:vertAlign w:val="subscript"/>
          <w:lang w:val="en-GB"/>
        </w:rPr>
        <w:t>G</w:t>
      </w:r>
      <w:r w:rsidRPr="00830307">
        <w:rPr>
          <w:rFonts w:ascii="Times New Roman" w:hAnsi="Times New Roman" w:cs="Times New Roman"/>
          <w:color w:val="222222"/>
          <w:sz w:val="24"/>
          <w:szCs w:val="24"/>
          <w:shd w:val="clear" w:color="auto" w:fill="FFFFFF"/>
          <w:lang w:val="en-GB"/>
        </w:rPr>
        <w:t>, correspond</w:t>
      </w:r>
      <w:r w:rsidR="00F54E64" w:rsidRPr="00830307">
        <w:rPr>
          <w:rFonts w:ascii="Times New Roman" w:hAnsi="Times New Roman" w:cs="Times New Roman"/>
          <w:color w:val="222222"/>
          <w:sz w:val="24"/>
          <w:szCs w:val="24"/>
          <w:shd w:val="clear" w:color="auto" w:fill="FFFFFF"/>
          <w:lang w:val="en-GB"/>
        </w:rPr>
        <w:t>ing</w:t>
      </w:r>
      <w:r w:rsidRPr="00830307">
        <w:rPr>
          <w:rFonts w:ascii="Times New Roman" w:hAnsi="Times New Roman" w:cs="Times New Roman"/>
          <w:color w:val="222222"/>
          <w:sz w:val="24"/>
          <w:szCs w:val="24"/>
          <w:shd w:val="clear" w:color="auto" w:fill="FFFFFF"/>
          <w:lang w:val="en-GB"/>
        </w:rPr>
        <w:t xml:space="preserve"> to the number of defects in the carbon structure. Th</w:t>
      </w:r>
      <w:r w:rsidR="00BC6663" w:rsidRPr="00830307">
        <w:rPr>
          <w:rFonts w:ascii="Times New Roman" w:hAnsi="Times New Roman" w:cs="Times New Roman"/>
          <w:color w:val="222222"/>
          <w:sz w:val="24"/>
          <w:szCs w:val="24"/>
          <w:shd w:val="clear" w:color="auto" w:fill="FFFFFF"/>
          <w:lang w:val="en-GB"/>
        </w:rPr>
        <w:t xml:space="preserve">e surface defects observed by Raman spectroscopy may be caused by </w:t>
      </w:r>
      <w:r w:rsidRPr="00830307">
        <w:rPr>
          <w:rFonts w:ascii="Times New Roman" w:hAnsi="Times New Roman" w:cs="Times New Roman"/>
          <w:color w:val="222222"/>
          <w:sz w:val="24"/>
          <w:szCs w:val="24"/>
          <w:shd w:val="clear" w:color="auto" w:fill="FFFFFF"/>
          <w:lang w:val="en-GB"/>
        </w:rPr>
        <w:t xml:space="preserve">the presence of </w:t>
      </w:r>
      <w:r w:rsidR="00BC6663" w:rsidRPr="00830307">
        <w:rPr>
          <w:rFonts w:ascii="Times New Roman" w:hAnsi="Times New Roman" w:cs="Times New Roman"/>
          <w:color w:val="222222"/>
          <w:sz w:val="24"/>
          <w:szCs w:val="24"/>
          <w:shd w:val="clear" w:color="auto" w:fill="FFFFFF"/>
          <w:lang w:val="en-GB"/>
        </w:rPr>
        <w:t xml:space="preserve">functional groups </w:t>
      </w:r>
      <w:r w:rsidRPr="00830307">
        <w:rPr>
          <w:rFonts w:ascii="Times New Roman" w:hAnsi="Times New Roman" w:cs="Times New Roman"/>
          <w:color w:val="222222"/>
          <w:sz w:val="24"/>
          <w:szCs w:val="24"/>
          <w:shd w:val="clear" w:color="auto" w:fill="FFFFFF"/>
          <w:lang w:val="en-GB"/>
        </w:rPr>
        <w:t>over the surface of the RVC. The degree of functionalization for the formation of functional group</w:t>
      </w:r>
      <w:r w:rsidR="00A7507A" w:rsidRPr="00830307">
        <w:rPr>
          <w:rFonts w:ascii="Times New Roman" w:hAnsi="Times New Roman" w:cs="Times New Roman"/>
          <w:color w:val="222222"/>
          <w:sz w:val="24"/>
          <w:szCs w:val="24"/>
          <w:shd w:val="clear" w:color="auto" w:fill="FFFFFF"/>
          <w:lang w:val="en-GB"/>
        </w:rPr>
        <w:t>s</w:t>
      </w:r>
      <w:r w:rsidRPr="00830307">
        <w:rPr>
          <w:rFonts w:ascii="Times New Roman" w:hAnsi="Times New Roman" w:cs="Times New Roman"/>
          <w:color w:val="222222"/>
          <w:sz w:val="24"/>
          <w:szCs w:val="24"/>
          <w:shd w:val="clear" w:color="auto" w:fill="FFFFFF"/>
          <w:lang w:val="en-GB"/>
        </w:rPr>
        <w:t xml:space="preserve"> </w:t>
      </w:r>
      <w:r w:rsidR="00BE148F" w:rsidRPr="00830307">
        <w:rPr>
          <w:rFonts w:ascii="Times New Roman" w:hAnsi="Times New Roman" w:cs="Times New Roman"/>
          <w:color w:val="222222"/>
          <w:sz w:val="24"/>
          <w:szCs w:val="24"/>
          <w:shd w:val="clear" w:color="auto" w:fill="FFFFFF"/>
          <w:lang w:val="en-GB"/>
        </w:rPr>
        <w:t>wa</w:t>
      </w:r>
      <w:r w:rsidRPr="00830307">
        <w:rPr>
          <w:rFonts w:ascii="Times New Roman" w:hAnsi="Times New Roman" w:cs="Times New Roman"/>
          <w:color w:val="222222"/>
          <w:sz w:val="24"/>
          <w:szCs w:val="24"/>
          <w:shd w:val="clear" w:color="auto" w:fill="FFFFFF"/>
          <w:lang w:val="en-GB"/>
        </w:rPr>
        <w:t xml:space="preserve">s due to the </w:t>
      </w:r>
      <w:r w:rsidRPr="00830307">
        <w:rPr>
          <w:rFonts w:ascii="Times New Roman" w:hAnsi="Times New Roman" w:cs="Times New Roman"/>
          <w:iCs/>
          <w:sz w:val="24"/>
          <w:szCs w:val="24"/>
          <w:lang w:val="en-GB"/>
        </w:rPr>
        <w:t>breathing mode of A</w:t>
      </w:r>
      <w:r w:rsidRPr="00830307">
        <w:rPr>
          <w:rFonts w:ascii="Times New Roman" w:hAnsi="Times New Roman" w:cs="Times New Roman"/>
          <w:iCs/>
          <w:sz w:val="24"/>
          <w:szCs w:val="24"/>
          <w:vertAlign w:val="subscript"/>
          <w:lang w:val="en-GB"/>
        </w:rPr>
        <w:t>1g</w:t>
      </w:r>
      <w:r w:rsidRPr="00830307">
        <w:rPr>
          <w:rFonts w:ascii="Times New Roman" w:hAnsi="Times New Roman" w:cs="Times New Roman"/>
          <w:iCs/>
          <w:sz w:val="24"/>
          <w:szCs w:val="24"/>
          <w:lang w:val="en-GB"/>
        </w:rPr>
        <w:t xml:space="preserve"> of graphite molecule which </w:t>
      </w:r>
      <w:r w:rsidR="00264CEF" w:rsidRPr="00830307">
        <w:rPr>
          <w:rFonts w:ascii="Times New Roman" w:hAnsi="Times New Roman" w:cs="Times New Roman"/>
          <w:iCs/>
          <w:sz w:val="24"/>
          <w:szCs w:val="24"/>
          <w:lang w:val="en-GB"/>
        </w:rPr>
        <w:fldChar w:fldCharType="begin" w:fldLock="1"/>
      </w:r>
      <w:r w:rsidR="00CD44E5" w:rsidRPr="00830307">
        <w:rPr>
          <w:rFonts w:ascii="Times New Roman" w:hAnsi="Times New Roman" w:cs="Times New Roman"/>
          <w:iCs/>
          <w:sz w:val="24"/>
          <w:szCs w:val="24"/>
          <w:lang w:val="en-GB"/>
        </w:rPr>
        <w:instrText>ADDIN CSL_CITATION {"citationItems":[{"id":"ITEM-1","itemData":{"DOI":"10.1103/PhysRevB.61.14095","ISSN":"1550235X","abstract":"The model and theoretical understanding of the Raman spectra in disordered and amorphous carbon are given. The nature of the G and D vibration modes in graphite is analyzed in terms of the resonant excitation of π states and the long-range polarizability of π bonding. Visible Raman data on disordered, amorphous, and diamondlike carbon are classified in a three-stage model to show the factors that control the position, intensity, and widths of the G and D peaks. It is shown that the visible Raman spectra depend formally on the configuration of the (Formula presented) sites in (Formula presented)-bonded clusters. In cases where the (Formula presented) clustering is controlled by the (Formula presented) fraction, such as in as-deposited tetrahedral amorphous carbon (ta-C) or hydrogenated amorphous carbon (a-C:H) films, the visible Raman parameters can be used to derive the (Formula presented) fraction. © 2000 The American Physical Society.","author":[{"dropping-particle":"","family":"Ferrari","given":"A.","non-dropping-particle":"","parse-names":false,"suffix":""},{"dropping-particle":"","family":"Robertson","given":"J.","non-dropping-particle":"","parse-names":false,"suffix":""}],"container-title":"Physical Review B - Condensed Matter and Materials Physics","id":"ITEM-1","issue":"20","issued":{"date-parts":[["2000","5","15"]]},"page":"14095-14107","publisher":"American Physical Society","title":"Interpretation of Raman spectra of disordered and amorphous carbon","type":"article-journal","volume":"61"},"uris":["http://www.mendeley.com/documents/?uuid=7706441c-4779-3a92-aa48-b20867e9d5f2"]}],"mendeley":{"formattedCitation":"[33]","plainTextFormattedCitation":"[33]","previouslyFormattedCitation":"[33]"},"properties":{"noteIndex":0},"schema":"https://github.com/citation-style-language/schema/raw/master/csl-citation.json"}</w:instrText>
      </w:r>
      <w:r w:rsidR="00264CEF" w:rsidRPr="00830307">
        <w:rPr>
          <w:rFonts w:ascii="Times New Roman" w:hAnsi="Times New Roman" w:cs="Times New Roman"/>
          <w:iCs/>
          <w:sz w:val="24"/>
          <w:szCs w:val="24"/>
          <w:lang w:val="en-GB"/>
        </w:rPr>
        <w:fldChar w:fldCharType="separate"/>
      </w:r>
      <w:r w:rsidR="00264CEF" w:rsidRPr="00830307">
        <w:rPr>
          <w:rFonts w:ascii="Times New Roman" w:hAnsi="Times New Roman" w:cs="Times New Roman"/>
          <w:iCs/>
          <w:noProof/>
          <w:sz w:val="24"/>
          <w:szCs w:val="24"/>
          <w:lang w:val="en-GB"/>
        </w:rPr>
        <w:t>[33]</w:t>
      </w:r>
      <w:r w:rsidR="00264CEF" w:rsidRPr="00830307">
        <w:rPr>
          <w:rFonts w:ascii="Times New Roman" w:hAnsi="Times New Roman" w:cs="Times New Roman"/>
          <w:iCs/>
          <w:sz w:val="24"/>
          <w:szCs w:val="24"/>
          <w:lang w:val="en-GB"/>
        </w:rPr>
        <w:fldChar w:fldCharType="end"/>
      </w:r>
      <w:r w:rsidRPr="00830307">
        <w:rPr>
          <w:rFonts w:ascii="Times New Roman" w:hAnsi="Times New Roman" w:cs="Times New Roman"/>
          <w:sz w:val="24"/>
          <w:szCs w:val="24"/>
          <w:shd w:val="clear" w:color="auto" w:fill="FFFFFF"/>
          <w:lang w:val="en-GB"/>
        </w:rPr>
        <w:t xml:space="preserve"> </w:t>
      </w:r>
      <w:r w:rsidRPr="00830307">
        <w:rPr>
          <w:rFonts w:ascii="Times New Roman" w:hAnsi="Times New Roman" w:cs="Times New Roman"/>
          <w:color w:val="222222"/>
          <w:sz w:val="24"/>
          <w:szCs w:val="24"/>
          <w:shd w:val="clear" w:color="auto" w:fill="FFFFFF"/>
          <w:lang w:val="en-GB"/>
        </w:rPr>
        <w:t>can be observed by D-band (</w:t>
      </w:r>
      <w:r w:rsidRPr="00830307">
        <w:rPr>
          <w:rFonts w:ascii="Times New Roman" w:hAnsi="Times New Roman" w:cs="Times New Roman"/>
          <w:i/>
          <w:color w:val="222222"/>
          <w:sz w:val="24"/>
          <w:szCs w:val="24"/>
          <w:shd w:val="clear" w:color="auto" w:fill="FFFFFF"/>
          <w:lang w:val="en-GB"/>
        </w:rPr>
        <w:t>I</w:t>
      </w:r>
      <w:r w:rsidRPr="00830307">
        <w:rPr>
          <w:rFonts w:ascii="Times New Roman" w:hAnsi="Times New Roman" w:cs="Times New Roman"/>
          <w:i/>
          <w:color w:val="222222"/>
          <w:sz w:val="24"/>
          <w:szCs w:val="24"/>
          <w:shd w:val="clear" w:color="auto" w:fill="FFFFFF"/>
          <w:vertAlign w:val="subscript"/>
          <w:lang w:val="en-GB"/>
        </w:rPr>
        <w:t>D</w:t>
      </w:r>
      <w:r w:rsidRPr="00830307">
        <w:rPr>
          <w:rFonts w:ascii="Times New Roman" w:hAnsi="Times New Roman" w:cs="Times New Roman"/>
          <w:color w:val="222222"/>
          <w:sz w:val="24"/>
          <w:szCs w:val="24"/>
          <w:shd w:val="clear" w:color="auto" w:fill="FFFFFF"/>
          <w:lang w:val="en-GB"/>
        </w:rPr>
        <w:t xml:space="preserve">) at </w:t>
      </w:r>
      <w:r w:rsidR="00DA01A8" w:rsidRPr="00830307">
        <w:rPr>
          <w:rFonts w:ascii="Times New Roman" w:hAnsi="Times New Roman" w:cs="Times New Roman"/>
          <w:color w:val="222222"/>
          <w:sz w:val="24"/>
          <w:szCs w:val="24"/>
          <w:shd w:val="clear" w:color="auto" w:fill="FFFFFF"/>
          <w:lang w:val="en-GB"/>
        </w:rPr>
        <w:t xml:space="preserve">Raman shift </w:t>
      </w:r>
      <w:r w:rsidRPr="00830307">
        <w:rPr>
          <w:rFonts w:ascii="Times New Roman" w:hAnsi="Times New Roman" w:cs="Times New Roman"/>
          <w:color w:val="222222"/>
          <w:sz w:val="24"/>
          <w:szCs w:val="24"/>
          <w:shd w:val="clear" w:color="auto" w:fill="FFFFFF"/>
          <w:lang w:val="en-GB"/>
        </w:rPr>
        <w:t>of 1300 cm</w:t>
      </w:r>
      <w:r w:rsidRPr="00830307">
        <w:rPr>
          <w:rFonts w:ascii="Times New Roman" w:hAnsi="Times New Roman" w:cs="Times New Roman"/>
          <w:color w:val="222222"/>
          <w:sz w:val="24"/>
          <w:szCs w:val="24"/>
          <w:shd w:val="clear" w:color="auto" w:fill="FFFFFF"/>
          <w:vertAlign w:val="superscript"/>
          <w:lang w:val="en-GB"/>
        </w:rPr>
        <w:t>-1</w:t>
      </w:r>
      <w:r w:rsidRPr="00830307">
        <w:rPr>
          <w:rFonts w:ascii="Times New Roman" w:hAnsi="Times New Roman" w:cs="Times New Roman"/>
          <w:color w:val="222222"/>
          <w:sz w:val="24"/>
          <w:szCs w:val="24"/>
          <w:shd w:val="clear" w:color="auto" w:fill="FFFFFF"/>
          <w:lang w:val="en-GB"/>
        </w:rPr>
        <w:t xml:space="preserve"> over G-band </w:t>
      </w:r>
      <w:r w:rsidR="008E39E6" w:rsidRPr="00830307">
        <w:rPr>
          <w:rFonts w:ascii="Times New Roman" w:hAnsi="Times New Roman" w:cs="Times New Roman"/>
          <w:color w:val="222222"/>
          <w:sz w:val="24"/>
          <w:szCs w:val="24"/>
          <w:shd w:val="clear" w:color="auto" w:fill="FFFFFF"/>
          <w:lang w:val="en-GB"/>
        </w:rPr>
        <w:t>(</w:t>
      </w:r>
      <w:r w:rsidR="008E39E6" w:rsidRPr="00830307">
        <w:rPr>
          <w:rFonts w:ascii="Times New Roman" w:hAnsi="Times New Roman" w:cs="Times New Roman"/>
          <w:i/>
          <w:iCs/>
          <w:color w:val="222222"/>
          <w:sz w:val="24"/>
          <w:szCs w:val="24"/>
          <w:shd w:val="clear" w:color="auto" w:fill="FFFFFF"/>
          <w:lang w:val="en-GB"/>
        </w:rPr>
        <w:t>I</w:t>
      </w:r>
      <w:r w:rsidR="008E39E6" w:rsidRPr="00830307">
        <w:rPr>
          <w:rFonts w:ascii="Times New Roman" w:hAnsi="Times New Roman" w:cs="Times New Roman"/>
          <w:i/>
          <w:iCs/>
          <w:color w:val="222222"/>
          <w:sz w:val="24"/>
          <w:szCs w:val="24"/>
          <w:shd w:val="clear" w:color="auto" w:fill="FFFFFF"/>
          <w:vertAlign w:val="subscript"/>
          <w:lang w:val="en-GB"/>
        </w:rPr>
        <w:t>G</w:t>
      </w:r>
      <w:r w:rsidR="008E39E6" w:rsidRPr="00830307">
        <w:rPr>
          <w:rFonts w:ascii="Times New Roman" w:hAnsi="Times New Roman" w:cs="Times New Roman"/>
          <w:color w:val="222222"/>
          <w:sz w:val="24"/>
          <w:szCs w:val="24"/>
          <w:shd w:val="clear" w:color="auto" w:fill="FFFFFF"/>
          <w:lang w:val="en-GB"/>
        </w:rPr>
        <w:t xml:space="preserve">) </w:t>
      </w:r>
      <w:r w:rsidRPr="00830307">
        <w:rPr>
          <w:rFonts w:ascii="Times New Roman" w:hAnsi="Times New Roman" w:cs="Times New Roman"/>
          <w:color w:val="222222"/>
          <w:sz w:val="24"/>
          <w:szCs w:val="24"/>
          <w:shd w:val="clear" w:color="auto" w:fill="FFFFFF"/>
          <w:lang w:val="en-GB"/>
        </w:rPr>
        <w:t xml:space="preserve">at </w:t>
      </w:r>
      <w:r w:rsidR="00DA01A8" w:rsidRPr="00830307">
        <w:rPr>
          <w:rFonts w:ascii="Times New Roman" w:hAnsi="Times New Roman" w:cs="Times New Roman"/>
          <w:color w:val="222222"/>
          <w:sz w:val="24"/>
          <w:szCs w:val="24"/>
          <w:shd w:val="clear" w:color="auto" w:fill="FFFFFF"/>
          <w:lang w:val="en-GB"/>
        </w:rPr>
        <w:t xml:space="preserve">Raman shift of </w:t>
      </w:r>
      <w:r w:rsidRPr="00830307">
        <w:rPr>
          <w:rFonts w:ascii="Times New Roman" w:hAnsi="Times New Roman" w:cs="Times New Roman"/>
          <w:color w:val="222222"/>
          <w:sz w:val="24"/>
          <w:szCs w:val="24"/>
          <w:shd w:val="clear" w:color="auto" w:fill="FFFFFF"/>
          <w:lang w:val="en-GB"/>
        </w:rPr>
        <w:t>1590 cm</w:t>
      </w:r>
      <w:r w:rsidRPr="00830307">
        <w:rPr>
          <w:rFonts w:ascii="Times New Roman" w:hAnsi="Times New Roman" w:cs="Times New Roman"/>
          <w:color w:val="222222"/>
          <w:sz w:val="24"/>
          <w:szCs w:val="24"/>
          <w:shd w:val="clear" w:color="auto" w:fill="FFFFFF"/>
          <w:vertAlign w:val="superscript"/>
          <w:lang w:val="en-GB"/>
        </w:rPr>
        <w:t>-1</w:t>
      </w:r>
      <w:r w:rsidRPr="00830307">
        <w:rPr>
          <w:rFonts w:ascii="Times New Roman" w:hAnsi="Times New Roman" w:cs="Times New Roman"/>
          <w:color w:val="222222"/>
          <w:sz w:val="24"/>
          <w:szCs w:val="24"/>
          <w:shd w:val="clear" w:color="auto" w:fill="FFFFFF"/>
          <w:lang w:val="en-GB"/>
        </w:rPr>
        <w:t xml:space="preserve"> as shown in </w:t>
      </w:r>
      <w:r w:rsidR="00034484" w:rsidRPr="00830307">
        <w:rPr>
          <w:rFonts w:ascii="Times New Roman" w:hAnsi="Times New Roman" w:cs="Times New Roman"/>
          <w:color w:val="222222"/>
          <w:sz w:val="24"/>
          <w:szCs w:val="24"/>
          <w:shd w:val="clear" w:color="auto" w:fill="FFFFFF"/>
          <w:lang w:val="en-GB"/>
        </w:rPr>
        <w:t>F</w:t>
      </w:r>
      <w:r w:rsidRPr="00830307">
        <w:rPr>
          <w:rFonts w:ascii="Times New Roman" w:hAnsi="Times New Roman" w:cs="Times New Roman"/>
          <w:color w:val="222222"/>
          <w:sz w:val="24"/>
          <w:szCs w:val="24"/>
          <w:shd w:val="clear" w:color="auto" w:fill="FFFFFF"/>
          <w:lang w:val="en-GB"/>
        </w:rPr>
        <w:t xml:space="preserve">igure </w:t>
      </w:r>
      <w:r w:rsidR="00BA4135" w:rsidRPr="00830307">
        <w:rPr>
          <w:rFonts w:ascii="Times New Roman" w:hAnsi="Times New Roman" w:cs="Times New Roman"/>
          <w:color w:val="222222"/>
          <w:sz w:val="24"/>
          <w:szCs w:val="24"/>
          <w:shd w:val="clear" w:color="auto" w:fill="FFFFFF"/>
          <w:lang w:val="en-GB"/>
        </w:rPr>
        <w:t>1</w:t>
      </w:r>
      <w:r w:rsidRPr="00830307">
        <w:rPr>
          <w:rFonts w:ascii="Times New Roman" w:hAnsi="Times New Roman" w:cs="Times New Roman"/>
          <w:color w:val="222222"/>
          <w:sz w:val="24"/>
          <w:szCs w:val="24"/>
          <w:shd w:val="clear" w:color="auto" w:fill="FFFFFF"/>
          <w:lang w:val="en-GB"/>
        </w:rPr>
        <w:t xml:space="preserve">b </w:t>
      </w:r>
      <w:r w:rsidR="00CD44E5" w:rsidRPr="00830307">
        <w:rPr>
          <w:rFonts w:ascii="Times New Roman" w:hAnsi="Times New Roman" w:cs="Times New Roman"/>
          <w:color w:val="222222"/>
          <w:sz w:val="24"/>
          <w:szCs w:val="24"/>
          <w:shd w:val="clear" w:color="auto" w:fill="FFFFFF"/>
          <w:lang w:val="en-GB"/>
        </w:rPr>
        <w:fldChar w:fldCharType="begin" w:fldLock="1"/>
      </w:r>
      <w:r w:rsidR="00965079" w:rsidRPr="00830307">
        <w:rPr>
          <w:rFonts w:ascii="Times New Roman" w:hAnsi="Times New Roman" w:cs="Times New Roman"/>
          <w:color w:val="222222"/>
          <w:sz w:val="24"/>
          <w:szCs w:val="24"/>
          <w:shd w:val="clear" w:color="auto" w:fill="FFFFFF"/>
          <w:lang w:val="en-GB"/>
        </w:rPr>
        <w:instrText>ADDIN CSL_CITATION {"citationItems":[{"id":"ITEM-1","itemData":{"DOI":"10.1021/cm071758l","ISSN":"08974756","abstract":"Oxidation of single-walled carbon nanotubes (SWNTs) with nitric acid increases their dispersability in water, methanol, and N,N-dimethylformamide. Two oxidation protocols, sonication in 8 M HNO 3 at 40°C and reflux in 2.6 M HNO 3, have been examined using SWNTs produced by the CoMoCat, HiPco, and pulsed laser vaporization (PLV) methods. The dispersability of all types of nanotubes increased substantially after 1 h of sonication and after 2-4 h of reflux. Longer treatments resulted in little further improvement in dispersability and at reflux degraded the SWNTs. Stable dispersions of CoMoCat SWNTs in DMF at concentrations as high as 0.4 g/L were achieved without the use of surfactants or polymers. Raman spectroscopy showed greater covalent functionalization of the SWNTs by the reflux procedure than by the sonication procedure. Concurrent with improved dispersability, oxidation resulted in smaller diameters and shorter lengths as determined from AFM images, which show mostíy bundles rather than individual tubes. The lengths of SWNTs after oxidation decreased in the order PLV &gt; HiPco &gt; CoMoCat. Recommendations for the method of conditioning of me various types of SWNTs depend on their intended use. © 2007 American Chemical Society.","author":[{"dropping-particle":"","family":"Tchoul","given":"Maxim N.","non-dropping-particle":"","parse-names":false,"suffix":""},{"dropping-particle":"","family":"Ford","given":"Warren T.","non-dropping-particle":"","parse-names":false,"suffix":""},{"dropping-particle":"","family":"Lolli","given":"Giulio","non-dropping-particle":"","parse-names":false,"suffix":""},{"dropping-particle":"","family":"Resasco","given":"Daniel E.","non-dropping-particle":"","parse-names":false,"suffix":""},{"dropping-particle":"","family":"Arepalli","given":"Sivaram","non-dropping-particle":"","parse-names":false,"suffix":""}],"container-title":"Chemistry of Materials","id":"ITEM-1","issue":"23","issued":{"date-parts":[["2007","11","13"]]},"page":"5765-5772","publisher":" American Chemical Society ","title":"Effect of mild nitric acid oxidation on dispensability, size, and structure of single-walled carbon nanotubes","type":"article-journal","volume":"19"},"uris":["http://www.mendeley.com/documents/?uuid=9a969ead-bfe8-36f8-92a0-38161f05fac8"]}],"mendeley":{"formattedCitation":"[34]","plainTextFormattedCitation":"[34]","previouslyFormattedCitation":"[34]"},"properties":{"noteIndex":0},"schema":"https://github.com/citation-style-language/schema/raw/master/csl-citation.json"}</w:instrText>
      </w:r>
      <w:r w:rsidR="00CD44E5" w:rsidRPr="00830307">
        <w:rPr>
          <w:rFonts w:ascii="Times New Roman" w:hAnsi="Times New Roman" w:cs="Times New Roman"/>
          <w:color w:val="222222"/>
          <w:sz w:val="24"/>
          <w:szCs w:val="24"/>
          <w:shd w:val="clear" w:color="auto" w:fill="FFFFFF"/>
          <w:lang w:val="en-GB"/>
        </w:rPr>
        <w:fldChar w:fldCharType="separate"/>
      </w:r>
      <w:r w:rsidR="00CD44E5" w:rsidRPr="00830307">
        <w:rPr>
          <w:rFonts w:ascii="Times New Roman" w:hAnsi="Times New Roman" w:cs="Times New Roman"/>
          <w:noProof/>
          <w:color w:val="222222"/>
          <w:sz w:val="24"/>
          <w:szCs w:val="24"/>
          <w:shd w:val="clear" w:color="auto" w:fill="FFFFFF"/>
          <w:lang w:val="en-GB"/>
        </w:rPr>
        <w:t>[34]</w:t>
      </w:r>
      <w:r w:rsidR="00CD44E5" w:rsidRPr="00830307">
        <w:rPr>
          <w:rFonts w:ascii="Times New Roman" w:hAnsi="Times New Roman" w:cs="Times New Roman"/>
          <w:color w:val="222222"/>
          <w:sz w:val="24"/>
          <w:szCs w:val="24"/>
          <w:shd w:val="clear" w:color="auto" w:fill="FFFFFF"/>
          <w:lang w:val="en-GB"/>
        </w:rPr>
        <w:fldChar w:fldCharType="end"/>
      </w:r>
      <w:r w:rsidRPr="00830307">
        <w:rPr>
          <w:rFonts w:ascii="Times New Roman" w:hAnsi="Times New Roman" w:cs="Times New Roman"/>
          <w:color w:val="222222"/>
          <w:sz w:val="24"/>
          <w:szCs w:val="24"/>
          <w:shd w:val="clear" w:color="auto" w:fill="FFFFFF"/>
          <w:lang w:val="en-GB"/>
        </w:rPr>
        <w:t xml:space="preserve">. </w:t>
      </w:r>
      <w:r w:rsidRPr="00830307">
        <w:rPr>
          <w:rFonts w:ascii="Times New Roman" w:hAnsi="Times New Roman" w:cs="Times New Roman"/>
          <w:iCs/>
          <w:sz w:val="24"/>
          <w:szCs w:val="24"/>
          <w:lang w:val="en-GB"/>
        </w:rPr>
        <w:t>A</w:t>
      </w:r>
      <w:r w:rsidRPr="00830307">
        <w:rPr>
          <w:rFonts w:ascii="Times New Roman" w:hAnsi="Times New Roman" w:cs="Times New Roman"/>
          <w:iCs/>
          <w:sz w:val="24"/>
          <w:szCs w:val="24"/>
          <w:vertAlign w:val="subscript"/>
          <w:lang w:val="en-GB"/>
        </w:rPr>
        <w:t>1g</w:t>
      </w:r>
      <w:r w:rsidRPr="00830307">
        <w:rPr>
          <w:rFonts w:ascii="Times New Roman" w:hAnsi="Times New Roman" w:cs="Times New Roman"/>
          <w:color w:val="222222"/>
          <w:sz w:val="24"/>
          <w:szCs w:val="24"/>
          <w:shd w:val="clear" w:color="auto" w:fill="FFFFFF"/>
          <w:lang w:val="en-GB"/>
        </w:rPr>
        <w:t xml:space="preserve"> mode </w:t>
      </w:r>
      <w:r w:rsidR="00BE148F" w:rsidRPr="00830307">
        <w:rPr>
          <w:rFonts w:ascii="Times New Roman" w:hAnsi="Times New Roman" w:cs="Times New Roman"/>
          <w:color w:val="222222"/>
          <w:sz w:val="24"/>
          <w:szCs w:val="24"/>
          <w:shd w:val="clear" w:color="auto" w:fill="FFFFFF"/>
          <w:lang w:val="en-GB"/>
        </w:rPr>
        <w:t>wa</w:t>
      </w:r>
      <w:r w:rsidRPr="00830307">
        <w:rPr>
          <w:rFonts w:ascii="Times New Roman" w:hAnsi="Times New Roman" w:cs="Times New Roman"/>
          <w:color w:val="222222"/>
          <w:sz w:val="24"/>
          <w:szCs w:val="24"/>
          <w:shd w:val="clear" w:color="auto" w:fill="FFFFFF"/>
          <w:lang w:val="en-GB"/>
        </w:rPr>
        <w:t>s activated in the presence of functional group</w:t>
      </w:r>
      <w:r w:rsidR="00A7507A" w:rsidRPr="00830307">
        <w:rPr>
          <w:rFonts w:ascii="Times New Roman" w:hAnsi="Times New Roman" w:cs="Times New Roman"/>
          <w:color w:val="222222"/>
          <w:sz w:val="24"/>
          <w:szCs w:val="24"/>
          <w:shd w:val="clear" w:color="auto" w:fill="FFFFFF"/>
          <w:lang w:val="en-GB"/>
        </w:rPr>
        <w:t>s which appear</w:t>
      </w:r>
      <w:r w:rsidRPr="00830307">
        <w:rPr>
          <w:rFonts w:ascii="Times New Roman" w:hAnsi="Times New Roman" w:cs="Times New Roman"/>
          <w:iCs/>
          <w:sz w:val="24"/>
          <w:szCs w:val="24"/>
          <w:lang w:val="en-GB"/>
        </w:rPr>
        <w:t xml:space="preserve"> due to </w:t>
      </w:r>
      <w:r w:rsidR="00A7507A" w:rsidRPr="00830307">
        <w:rPr>
          <w:rFonts w:ascii="Times New Roman" w:hAnsi="Times New Roman" w:cs="Times New Roman"/>
          <w:iCs/>
          <w:sz w:val="24"/>
          <w:szCs w:val="24"/>
          <w:lang w:val="en-GB"/>
        </w:rPr>
        <w:t xml:space="preserve">the </w:t>
      </w:r>
      <w:proofErr w:type="spellStart"/>
      <w:r w:rsidRPr="00830307">
        <w:rPr>
          <w:rFonts w:ascii="Times New Roman" w:hAnsi="Times New Roman" w:cs="Times New Roman"/>
          <w:iCs/>
          <w:sz w:val="24"/>
          <w:szCs w:val="24"/>
          <w:lang w:val="en-GB"/>
        </w:rPr>
        <w:t>pretreatment</w:t>
      </w:r>
      <w:proofErr w:type="spellEnd"/>
      <w:r w:rsidRPr="00830307">
        <w:rPr>
          <w:rFonts w:ascii="Times New Roman" w:hAnsi="Times New Roman" w:cs="Times New Roman"/>
          <w:iCs/>
          <w:sz w:val="24"/>
          <w:szCs w:val="24"/>
          <w:lang w:val="en-GB"/>
        </w:rPr>
        <w:t xml:space="preserve"> of RVC in acid media. The </w:t>
      </w:r>
      <w:r w:rsidRPr="00830307">
        <w:rPr>
          <w:rFonts w:ascii="Times New Roman" w:hAnsi="Times New Roman" w:cs="Times New Roman"/>
          <w:sz w:val="24"/>
          <w:szCs w:val="24"/>
          <w:shd w:val="clear" w:color="auto" w:fill="FFFFFF"/>
          <w:lang w:val="en-GB"/>
        </w:rPr>
        <w:t>intensity</w:t>
      </w:r>
      <w:r w:rsidRPr="00830307">
        <w:rPr>
          <w:rFonts w:ascii="Times New Roman" w:hAnsi="Times New Roman" w:cs="Times New Roman"/>
          <w:color w:val="222222"/>
          <w:sz w:val="24"/>
          <w:szCs w:val="24"/>
          <w:shd w:val="clear" w:color="auto" w:fill="FFFFFF"/>
          <w:lang w:val="en-GB"/>
        </w:rPr>
        <w:t xml:space="preserve"> of G-band at </w:t>
      </w:r>
      <w:r w:rsidR="00DA01A8" w:rsidRPr="00830307">
        <w:rPr>
          <w:rFonts w:ascii="Times New Roman" w:hAnsi="Times New Roman" w:cs="Times New Roman"/>
          <w:color w:val="222222"/>
          <w:sz w:val="24"/>
          <w:szCs w:val="24"/>
          <w:shd w:val="clear" w:color="auto" w:fill="FFFFFF"/>
          <w:lang w:val="en-GB"/>
        </w:rPr>
        <w:t xml:space="preserve">Raman shift of </w:t>
      </w:r>
      <w:r w:rsidRPr="00830307">
        <w:rPr>
          <w:rFonts w:ascii="Times New Roman" w:hAnsi="Times New Roman" w:cs="Times New Roman"/>
          <w:color w:val="222222"/>
          <w:sz w:val="24"/>
          <w:szCs w:val="24"/>
          <w:shd w:val="clear" w:color="auto" w:fill="FFFFFF"/>
          <w:lang w:val="en-GB"/>
        </w:rPr>
        <w:t>1590 cm</w:t>
      </w:r>
      <w:r w:rsidRPr="00830307">
        <w:rPr>
          <w:rFonts w:ascii="Times New Roman" w:hAnsi="Times New Roman" w:cs="Times New Roman"/>
          <w:color w:val="222222"/>
          <w:sz w:val="24"/>
          <w:szCs w:val="24"/>
          <w:shd w:val="clear" w:color="auto" w:fill="FFFFFF"/>
          <w:vertAlign w:val="superscript"/>
          <w:lang w:val="en-GB"/>
        </w:rPr>
        <w:t>-1</w:t>
      </w:r>
      <w:r w:rsidRPr="00830307">
        <w:rPr>
          <w:rFonts w:ascii="Times New Roman" w:hAnsi="Times New Roman" w:cs="Times New Roman"/>
          <w:color w:val="222222"/>
          <w:sz w:val="24"/>
          <w:szCs w:val="24"/>
          <w:shd w:val="clear" w:color="auto" w:fill="FFFFFF"/>
          <w:lang w:val="en-GB"/>
        </w:rPr>
        <w:t xml:space="preserve"> </w:t>
      </w:r>
      <w:r w:rsidR="00BE148F" w:rsidRPr="00830307">
        <w:rPr>
          <w:rFonts w:ascii="Times New Roman" w:hAnsi="Times New Roman" w:cs="Times New Roman"/>
          <w:color w:val="222222"/>
          <w:sz w:val="24"/>
          <w:szCs w:val="24"/>
          <w:shd w:val="clear" w:color="auto" w:fill="FFFFFF"/>
          <w:lang w:val="en-GB"/>
        </w:rPr>
        <w:t>wa</w:t>
      </w:r>
      <w:r w:rsidRPr="00830307">
        <w:rPr>
          <w:rFonts w:ascii="Times New Roman" w:hAnsi="Times New Roman" w:cs="Times New Roman"/>
          <w:color w:val="222222"/>
          <w:sz w:val="24"/>
          <w:szCs w:val="24"/>
          <w:shd w:val="clear" w:color="auto" w:fill="FFFFFF"/>
          <w:lang w:val="en-GB"/>
        </w:rPr>
        <w:t xml:space="preserve">s relevant to the </w:t>
      </w:r>
      <w:r w:rsidRPr="00830307">
        <w:rPr>
          <w:rFonts w:ascii="Times New Roman" w:hAnsi="Times New Roman" w:cs="Times New Roman"/>
          <w:iCs/>
          <w:sz w:val="24"/>
          <w:szCs w:val="24"/>
          <w:lang w:val="en-GB"/>
        </w:rPr>
        <w:t>E</w:t>
      </w:r>
      <w:r w:rsidRPr="00830307">
        <w:rPr>
          <w:rFonts w:ascii="Times New Roman" w:hAnsi="Times New Roman" w:cs="Times New Roman"/>
          <w:iCs/>
          <w:sz w:val="24"/>
          <w:szCs w:val="24"/>
          <w:vertAlign w:val="subscript"/>
          <w:lang w:val="en-GB"/>
        </w:rPr>
        <w:t>2g</w:t>
      </w:r>
      <w:r w:rsidRPr="00830307">
        <w:rPr>
          <w:rFonts w:ascii="Times New Roman" w:hAnsi="Times New Roman" w:cs="Times New Roman"/>
          <w:iCs/>
          <w:sz w:val="24"/>
          <w:szCs w:val="24"/>
          <w:lang w:val="en-GB"/>
        </w:rPr>
        <w:t xml:space="preserve"> symmetry. </w:t>
      </w:r>
      <w:r w:rsidRPr="00830307">
        <w:rPr>
          <w:rFonts w:ascii="Times New Roman" w:hAnsi="Times New Roman" w:cs="Times New Roman"/>
          <w:color w:val="222222"/>
          <w:sz w:val="24"/>
          <w:szCs w:val="24"/>
          <w:shd w:val="clear" w:color="auto" w:fill="FFFFFF"/>
          <w:lang w:val="en-GB"/>
        </w:rPr>
        <w:t xml:space="preserve">The </w:t>
      </w:r>
      <w:r w:rsidRPr="00830307">
        <w:rPr>
          <w:rFonts w:ascii="Times New Roman" w:hAnsi="Times New Roman" w:cs="Times New Roman"/>
          <w:iCs/>
          <w:sz w:val="24"/>
          <w:szCs w:val="24"/>
          <w:lang w:val="en-GB"/>
        </w:rPr>
        <w:t>E</w:t>
      </w:r>
      <w:r w:rsidRPr="00830307">
        <w:rPr>
          <w:rFonts w:ascii="Times New Roman" w:hAnsi="Times New Roman" w:cs="Times New Roman"/>
          <w:iCs/>
          <w:sz w:val="24"/>
          <w:szCs w:val="24"/>
          <w:vertAlign w:val="subscript"/>
          <w:lang w:val="en-GB"/>
        </w:rPr>
        <w:t>2g</w:t>
      </w:r>
      <w:r w:rsidRPr="00830307">
        <w:rPr>
          <w:rFonts w:ascii="Times New Roman" w:hAnsi="Times New Roman" w:cs="Times New Roman"/>
          <w:iCs/>
          <w:sz w:val="24"/>
          <w:szCs w:val="24"/>
          <w:lang w:val="en-GB"/>
        </w:rPr>
        <w:t xml:space="preserve"> symmetry involve</w:t>
      </w:r>
      <w:r w:rsidR="00BE148F" w:rsidRPr="00830307">
        <w:rPr>
          <w:rFonts w:ascii="Times New Roman" w:hAnsi="Times New Roman" w:cs="Times New Roman"/>
          <w:iCs/>
          <w:sz w:val="24"/>
          <w:szCs w:val="24"/>
          <w:lang w:val="en-GB"/>
        </w:rPr>
        <w:t>d</w:t>
      </w:r>
      <w:r w:rsidRPr="00830307">
        <w:rPr>
          <w:rFonts w:ascii="Times New Roman" w:hAnsi="Times New Roman" w:cs="Times New Roman"/>
          <w:color w:val="222222"/>
          <w:sz w:val="24"/>
          <w:szCs w:val="24"/>
          <w:shd w:val="clear" w:color="auto" w:fill="FFFFFF"/>
          <w:lang w:val="en-GB"/>
        </w:rPr>
        <w:t xml:space="preserve"> the stretching of in-plane bonds present between pairs of sp</w:t>
      </w:r>
      <w:r w:rsidRPr="00830307">
        <w:rPr>
          <w:rFonts w:ascii="Times New Roman" w:hAnsi="Times New Roman" w:cs="Times New Roman"/>
          <w:color w:val="222222"/>
          <w:sz w:val="24"/>
          <w:szCs w:val="24"/>
          <w:shd w:val="clear" w:color="auto" w:fill="FFFFFF"/>
          <w:vertAlign w:val="superscript"/>
          <w:lang w:val="en-GB"/>
        </w:rPr>
        <w:t>2</w:t>
      </w:r>
      <w:r w:rsidRPr="00830307">
        <w:rPr>
          <w:rFonts w:ascii="Times New Roman" w:hAnsi="Times New Roman" w:cs="Times New Roman"/>
          <w:iCs/>
          <w:sz w:val="24"/>
          <w:szCs w:val="24"/>
          <w:lang w:val="en-GB"/>
        </w:rPr>
        <w:t xml:space="preserve"> atoms which can be seen in </w:t>
      </w:r>
      <w:r w:rsidR="005A318C" w:rsidRPr="00830307">
        <w:rPr>
          <w:rFonts w:ascii="Times New Roman" w:hAnsi="Times New Roman" w:cs="Times New Roman"/>
          <w:iCs/>
          <w:sz w:val="24"/>
          <w:szCs w:val="24"/>
          <w:lang w:val="en-GB"/>
        </w:rPr>
        <w:t>F</w:t>
      </w:r>
      <w:r w:rsidRPr="00830307">
        <w:rPr>
          <w:rFonts w:ascii="Times New Roman" w:hAnsi="Times New Roman" w:cs="Times New Roman"/>
          <w:iCs/>
          <w:sz w:val="24"/>
          <w:szCs w:val="24"/>
          <w:lang w:val="en-GB"/>
        </w:rPr>
        <w:t xml:space="preserve">igure </w:t>
      </w:r>
      <w:r w:rsidR="00BA4135" w:rsidRPr="00830307">
        <w:rPr>
          <w:rFonts w:ascii="Times New Roman" w:hAnsi="Times New Roman" w:cs="Times New Roman"/>
          <w:iCs/>
          <w:sz w:val="24"/>
          <w:szCs w:val="24"/>
          <w:lang w:val="en-GB"/>
        </w:rPr>
        <w:t>1</w:t>
      </w:r>
      <w:r w:rsidRPr="00830307">
        <w:rPr>
          <w:rFonts w:ascii="Times New Roman" w:hAnsi="Times New Roman" w:cs="Times New Roman"/>
          <w:iCs/>
          <w:sz w:val="24"/>
          <w:szCs w:val="24"/>
          <w:lang w:val="en-GB"/>
        </w:rPr>
        <w:t xml:space="preserve">c </w:t>
      </w:r>
      <w:r w:rsidR="00965079" w:rsidRPr="00830307">
        <w:rPr>
          <w:rFonts w:ascii="Times New Roman" w:hAnsi="Times New Roman" w:cs="Times New Roman"/>
          <w:iCs/>
          <w:sz w:val="24"/>
          <w:szCs w:val="24"/>
          <w:lang w:val="en-GB"/>
        </w:rPr>
        <w:fldChar w:fldCharType="begin" w:fldLock="1"/>
      </w:r>
      <w:r w:rsidR="00034484" w:rsidRPr="00830307">
        <w:rPr>
          <w:rFonts w:ascii="Times New Roman" w:hAnsi="Times New Roman" w:cs="Times New Roman"/>
          <w:iCs/>
          <w:sz w:val="24"/>
          <w:szCs w:val="24"/>
          <w:lang w:val="en-GB"/>
        </w:rPr>
        <w:instrText>ADDIN CSL_CITATION {"citationItems":[{"id":"ITEM-1","itemData":{"DOI":"10.1103/PhysRevB.61.14095","ISSN":"1550235X","abstract":"The model and theoretical understanding of the Raman spectra in disordered and amorphous carbon are given. The nature of the G and D vibration modes in graphite is analyzed in terms of the resonant excitation of π states and the long-range polarizability of π bonding. Visible Raman data on disordered, amorphous, and diamondlike carbon are classified in a three-stage model to show the factors that control the position, intensity, and widths of the G and D peaks. It is shown that the visible Raman spectra depend formally on the configuration of the (Formula presented) sites in (Formula presented)-bonded clusters. In cases where the (Formula presented) clustering is controlled by the (Formula presented) fraction, such as in as-deposited tetrahedral amorphous carbon (ta-C) or hydrogenated amorphous carbon (a-C:H) films, the visible Raman parameters can be used to derive the (Formula presented) fraction. © 2000 The American Physical Society.","author":[{"dropping-particle":"","family":"Ferrari","given":"A.","non-dropping-particle":"","parse-names":false,"suffix":""},{"dropping-particle":"","family":"Robertson","given":"J.","non-dropping-particle":"","parse-names":false,"suffix":""}],"container-title":"Physical Review B - Condensed Matter and Materials Physics","id":"ITEM-1","issue":"20","issued":{"date-parts":[["2000","5","15"]]},"page":"14095-14107","publisher":"American Physical Society","title":"Interpretation of Raman spectra of disordered and amorphous carbon","type":"article-journal","volume":"61"},"uris":["http://www.mendeley.com/documents/?uuid=7706441c-4779-3a92-aa48-b20867e9d5f2"]}],"mendeley":{"formattedCitation":"[33]","plainTextFormattedCitation":"[33]","previouslyFormattedCitation":"[33]"},"properties":{"noteIndex":0},"schema":"https://github.com/citation-style-language/schema/raw/master/csl-citation.json"}</w:instrText>
      </w:r>
      <w:r w:rsidR="00965079" w:rsidRPr="00830307">
        <w:rPr>
          <w:rFonts w:ascii="Times New Roman" w:hAnsi="Times New Roman" w:cs="Times New Roman"/>
          <w:iCs/>
          <w:sz w:val="24"/>
          <w:szCs w:val="24"/>
          <w:lang w:val="en-GB"/>
        </w:rPr>
        <w:fldChar w:fldCharType="separate"/>
      </w:r>
      <w:r w:rsidR="00965079" w:rsidRPr="00830307">
        <w:rPr>
          <w:rFonts w:ascii="Times New Roman" w:hAnsi="Times New Roman" w:cs="Times New Roman"/>
          <w:iCs/>
          <w:noProof/>
          <w:sz w:val="24"/>
          <w:szCs w:val="24"/>
          <w:lang w:val="en-GB"/>
        </w:rPr>
        <w:t>[33]</w:t>
      </w:r>
      <w:r w:rsidR="00965079" w:rsidRPr="00830307">
        <w:rPr>
          <w:rFonts w:ascii="Times New Roman" w:hAnsi="Times New Roman" w:cs="Times New Roman"/>
          <w:iCs/>
          <w:sz w:val="24"/>
          <w:szCs w:val="24"/>
          <w:lang w:val="en-GB"/>
        </w:rPr>
        <w:fldChar w:fldCharType="end"/>
      </w:r>
      <w:r w:rsidRPr="00830307">
        <w:rPr>
          <w:rFonts w:ascii="Times New Roman" w:hAnsi="Times New Roman" w:cs="Times New Roman"/>
          <w:iCs/>
          <w:sz w:val="24"/>
          <w:szCs w:val="24"/>
          <w:lang w:val="en-GB"/>
        </w:rPr>
        <w:t>.</w:t>
      </w:r>
      <w:r w:rsidRPr="00830307">
        <w:rPr>
          <w:rFonts w:ascii="Times New Roman" w:hAnsi="Times New Roman" w:cs="Times New Roman"/>
          <w:color w:val="222222"/>
          <w:sz w:val="24"/>
          <w:szCs w:val="24"/>
          <w:shd w:val="clear" w:color="auto" w:fill="FFFFFF"/>
          <w:lang w:val="en-GB"/>
        </w:rPr>
        <w:t xml:space="preserve"> The acid treatment provide</w:t>
      </w:r>
      <w:r w:rsidR="00BE148F" w:rsidRPr="00830307">
        <w:rPr>
          <w:rFonts w:ascii="Times New Roman" w:hAnsi="Times New Roman" w:cs="Times New Roman"/>
          <w:color w:val="222222"/>
          <w:sz w:val="24"/>
          <w:szCs w:val="24"/>
          <w:shd w:val="clear" w:color="auto" w:fill="FFFFFF"/>
          <w:lang w:val="en-GB"/>
        </w:rPr>
        <w:t>d</w:t>
      </w:r>
      <w:r w:rsidRPr="00830307">
        <w:rPr>
          <w:rFonts w:ascii="Times New Roman" w:hAnsi="Times New Roman" w:cs="Times New Roman"/>
          <w:color w:val="222222"/>
          <w:sz w:val="24"/>
          <w:szCs w:val="24"/>
          <w:shd w:val="clear" w:color="auto" w:fill="FFFFFF"/>
          <w:lang w:val="en-GB"/>
        </w:rPr>
        <w:t xml:space="preserve"> </w:t>
      </w:r>
      <w:r w:rsidR="009F4262" w:rsidRPr="00830307">
        <w:rPr>
          <w:rFonts w:ascii="Times New Roman" w:hAnsi="Times New Roman" w:cs="Times New Roman"/>
          <w:color w:val="222222"/>
          <w:sz w:val="24"/>
          <w:szCs w:val="24"/>
          <w:shd w:val="clear" w:color="auto" w:fill="FFFFFF"/>
          <w:lang w:val="en-GB"/>
        </w:rPr>
        <w:t xml:space="preserve">a </w:t>
      </w:r>
      <w:r w:rsidRPr="00830307">
        <w:rPr>
          <w:rFonts w:ascii="Times New Roman" w:hAnsi="Times New Roman" w:cs="Times New Roman"/>
          <w:color w:val="222222"/>
          <w:sz w:val="24"/>
          <w:szCs w:val="24"/>
          <w:shd w:val="clear" w:color="auto" w:fill="FFFFFF"/>
          <w:lang w:val="en-GB"/>
        </w:rPr>
        <w:t xml:space="preserve">lower </w:t>
      </w:r>
      <w:r w:rsidR="009F4262" w:rsidRPr="00830307">
        <w:rPr>
          <w:rFonts w:ascii="Times New Roman" w:hAnsi="Times New Roman" w:cs="Times New Roman"/>
          <w:color w:val="222222"/>
          <w:sz w:val="24"/>
          <w:szCs w:val="24"/>
          <w:shd w:val="clear" w:color="auto" w:fill="FFFFFF"/>
          <w:lang w:val="en-GB"/>
        </w:rPr>
        <w:t>intensity</w:t>
      </w:r>
      <w:r w:rsidRPr="00830307">
        <w:rPr>
          <w:rFonts w:ascii="Times New Roman" w:hAnsi="Times New Roman" w:cs="Times New Roman"/>
          <w:color w:val="222222"/>
          <w:sz w:val="24"/>
          <w:szCs w:val="24"/>
          <w:shd w:val="clear" w:color="auto" w:fill="FFFFFF"/>
          <w:lang w:val="en-GB"/>
        </w:rPr>
        <w:t xml:space="preserve"> of</w:t>
      </w:r>
      <w:r w:rsidR="00A7507A" w:rsidRPr="00830307">
        <w:rPr>
          <w:rFonts w:ascii="Times New Roman" w:hAnsi="Times New Roman" w:cs="Times New Roman"/>
          <w:color w:val="222222"/>
          <w:sz w:val="24"/>
          <w:szCs w:val="24"/>
          <w:shd w:val="clear" w:color="auto" w:fill="FFFFFF"/>
          <w:lang w:val="en-GB"/>
        </w:rPr>
        <w:t xml:space="preserve"> the</w:t>
      </w:r>
      <w:r w:rsidRPr="00830307">
        <w:rPr>
          <w:rFonts w:ascii="Times New Roman" w:hAnsi="Times New Roman" w:cs="Times New Roman"/>
          <w:color w:val="222222"/>
          <w:sz w:val="24"/>
          <w:szCs w:val="24"/>
          <w:shd w:val="clear" w:color="auto" w:fill="FFFFFF"/>
          <w:lang w:val="en-GB"/>
        </w:rPr>
        <w:t xml:space="preserve"> G-band due to the formation of more defects in RVC </w:t>
      </w:r>
      <w:r w:rsidR="00BE148F" w:rsidRPr="00830307">
        <w:rPr>
          <w:rFonts w:ascii="Times New Roman" w:hAnsi="Times New Roman" w:cs="Times New Roman"/>
          <w:color w:val="222222"/>
          <w:sz w:val="24"/>
          <w:szCs w:val="24"/>
          <w:shd w:val="clear" w:color="auto" w:fill="FFFFFF"/>
          <w:lang w:val="en-GB"/>
        </w:rPr>
        <w:t>surfaces</w:t>
      </w:r>
      <w:r w:rsidRPr="00830307">
        <w:rPr>
          <w:rFonts w:ascii="Times New Roman" w:hAnsi="Times New Roman" w:cs="Times New Roman"/>
          <w:color w:val="222222"/>
          <w:sz w:val="24"/>
          <w:szCs w:val="24"/>
          <w:shd w:val="clear" w:color="auto" w:fill="FFFFFF"/>
          <w:lang w:val="en-GB"/>
        </w:rPr>
        <w:t xml:space="preserve"> due to the oxidation </w:t>
      </w:r>
      <w:r w:rsidR="008C2872" w:rsidRPr="00830307">
        <w:rPr>
          <w:rFonts w:ascii="Times New Roman" w:hAnsi="Times New Roman" w:cs="Times New Roman"/>
          <w:color w:val="222222"/>
          <w:sz w:val="24"/>
          <w:szCs w:val="24"/>
          <w:shd w:val="clear" w:color="auto" w:fill="FFFFFF"/>
          <w:lang w:val="en-GB"/>
        </w:rPr>
        <w:t>by</w:t>
      </w:r>
      <w:r w:rsidRPr="00830307">
        <w:rPr>
          <w:rFonts w:ascii="Times New Roman" w:hAnsi="Times New Roman" w:cs="Times New Roman"/>
          <w:color w:val="222222"/>
          <w:sz w:val="24"/>
          <w:szCs w:val="24"/>
          <w:shd w:val="clear" w:color="auto" w:fill="FFFFFF"/>
          <w:lang w:val="en-GB"/>
        </w:rPr>
        <w:t xml:space="preserve"> nitric acid. </w:t>
      </w:r>
      <w:r w:rsidR="00D57AAE" w:rsidRPr="00830307">
        <w:rPr>
          <w:rFonts w:ascii="Times New Roman" w:hAnsi="Times New Roman" w:cs="Times New Roman"/>
          <w:color w:val="222222"/>
          <w:sz w:val="24"/>
          <w:szCs w:val="24"/>
          <w:shd w:val="clear" w:color="auto" w:fill="FFFFFF"/>
          <w:lang w:val="en-GB"/>
        </w:rPr>
        <w:t>The</w:t>
      </w:r>
      <w:r w:rsidRPr="00830307">
        <w:rPr>
          <w:rFonts w:ascii="Times New Roman" w:hAnsi="Times New Roman" w:cs="Times New Roman"/>
          <w:color w:val="222222"/>
          <w:sz w:val="24"/>
          <w:szCs w:val="24"/>
          <w:shd w:val="clear" w:color="auto" w:fill="FFFFFF"/>
          <w:lang w:val="en-GB"/>
        </w:rPr>
        <w:t xml:space="preserve"> peak intensities showed that </w:t>
      </w:r>
      <w:r w:rsidR="008C2872" w:rsidRPr="00830307">
        <w:rPr>
          <w:rFonts w:ascii="Times New Roman" w:hAnsi="Times New Roman" w:cs="Times New Roman"/>
          <w:color w:val="222222"/>
          <w:sz w:val="24"/>
          <w:szCs w:val="24"/>
          <w:shd w:val="clear" w:color="auto" w:fill="FFFFFF"/>
          <w:lang w:val="en-GB"/>
        </w:rPr>
        <w:t xml:space="preserve">the </w:t>
      </w:r>
      <w:r w:rsidRPr="00830307">
        <w:rPr>
          <w:rFonts w:ascii="Times New Roman" w:hAnsi="Times New Roman" w:cs="Times New Roman"/>
          <w:color w:val="222222"/>
          <w:sz w:val="24"/>
          <w:szCs w:val="24"/>
          <w:shd w:val="clear" w:color="auto" w:fill="FFFFFF"/>
          <w:lang w:val="en-GB"/>
        </w:rPr>
        <w:t xml:space="preserve">increase of </w:t>
      </w:r>
      <w:r w:rsidRPr="00830307">
        <w:rPr>
          <w:rFonts w:ascii="Times New Roman" w:hAnsi="Times New Roman" w:cs="Times New Roman"/>
          <w:i/>
          <w:color w:val="222222"/>
          <w:sz w:val="24"/>
          <w:szCs w:val="24"/>
          <w:shd w:val="clear" w:color="auto" w:fill="FFFFFF"/>
          <w:lang w:val="en-GB"/>
        </w:rPr>
        <w:t>I</w:t>
      </w:r>
      <w:r w:rsidRPr="00830307">
        <w:rPr>
          <w:rFonts w:ascii="Times New Roman" w:hAnsi="Times New Roman" w:cs="Times New Roman"/>
          <w:i/>
          <w:color w:val="222222"/>
          <w:sz w:val="24"/>
          <w:szCs w:val="24"/>
          <w:shd w:val="clear" w:color="auto" w:fill="FFFFFF"/>
          <w:vertAlign w:val="subscript"/>
          <w:lang w:val="en-GB"/>
        </w:rPr>
        <w:t>D</w:t>
      </w:r>
      <w:r w:rsidRPr="00830307">
        <w:rPr>
          <w:rFonts w:ascii="Times New Roman" w:hAnsi="Times New Roman" w:cs="Times New Roman"/>
          <w:i/>
          <w:color w:val="222222"/>
          <w:sz w:val="24"/>
          <w:szCs w:val="24"/>
          <w:shd w:val="clear" w:color="auto" w:fill="FFFFFF"/>
          <w:lang w:val="en-GB"/>
        </w:rPr>
        <w:t>/I</w:t>
      </w:r>
      <w:r w:rsidRPr="00830307">
        <w:rPr>
          <w:rFonts w:ascii="Times New Roman" w:hAnsi="Times New Roman" w:cs="Times New Roman"/>
          <w:i/>
          <w:color w:val="222222"/>
          <w:sz w:val="24"/>
          <w:szCs w:val="24"/>
          <w:shd w:val="clear" w:color="auto" w:fill="FFFFFF"/>
          <w:vertAlign w:val="subscript"/>
          <w:lang w:val="en-GB"/>
        </w:rPr>
        <w:t>G</w:t>
      </w:r>
      <w:r w:rsidRPr="00830307">
        <w:rPr>
          <w:rFonts w:ascii="Times New Roman" w:hAnsi="Times New Roman" w:cs="Times New Roman"/>
          <w:color w:val="222222"/>
          <w:sz w:val="24"/>
          <w:szCs w:val="24"/>
          <w:shd w:val="clear" w:color="auto" w:fill="FFFFFF"/>
          <w:lang w:val="en-GB"/>
        </w:rPr>
        <w:t xml:space="preserve"> ratio for acid treated RVC </w:t>
      </w:r>
      <w:r w:rsidR="00D57AAE" w:rsidRPr="00830307">
        <w:rPr>
          <w:rFonts w:ascii="Times New Roman" w:hAnsi="Times New Roman" w:cs="Times New Roman"/>
          <w:color w:val="222222"/>
          <w:sz w:val="24"/>
          <w:szCs w:val="24"/>
          <w:shd w:val="clear" w:color="auto" w:fill="FFFFFF"/>
          <w:lang w:val="en-GB"/>
        </w:rPr>
        <w:t xml:space="preserve">compared to non-acid treated which was 1.75 and 1.59, respectively. The increment </w:t>
      </w:r>
      <w:r w:rsidR="008C2872" w:rsidRPr="00830307">
        <w:rPr>
          <w:rFonts w:ascii="Times New Roman" w:hAnsi="Times New Roman" w:cs="Times New Roman"/>
          <w:color w:val="222222"/>
          <w:sz w:val="24"/>
          <w:szCs w:val="24"/>
          <w:shd w:val="clear" w:color="auto" w:fill="FFFFFF"/>
          <w:lang w:val="en-GB"/>
        </w:rPr>
        <w:t>was</w:t>
      </w:r>
      <w:r w:rsidRPr="00830307">
        <w:rPr>
          <w:rFonts w:ascii="Times New Roman" w:hAnsi="Times New Roman" w:cs="Times New Roman"/>
          <w:color w:val="222222"/>
          <w:sz w:val="24"/>
          <w:szCs w:val="24"/>
          <w:shd w:val="clear" w:color="auto" w:fill="FFFFFF"/>
          <w:lang w:val="en-GB"/>
        </w:rPr>
        <w:t xml:space="preserve"> due to more active </w:t>
      </w:r>
      <w:r w:rsidR="00870A7C" w:rsidRPr="00830307">
        <w:rPr>
          <w:rFonts w:ascii="Times New Roman" w:hAnsi="Times New Roman" w:cs="Times New Roman"/>
          <w:color w:val="222222"/>
          <w:sz w:val="24"/>
          <w:szCs w:val="24"/>
          <w:shd w:val="clear" w:color="auto" w:fill="FFFFFF"/>
          <w:lang w:val="en-GB"/>
        </w:rPr>
        <w:t xml:space="preserve">carboxylic acid </w:t>
      </w:r>
      <w:r w:rsidRPr="00830307">
        <w:rPr>
          <w:rFonts w:ascii="Times New Roman" w:hAnsi="Times New Roman" w:cs="Times New Roman"/>
          <w:color w:val="222222"/>
          <w:sz w:val="24"/>
          <w:szCs w:val="24"/>
          <w:shd w:val="clear" w:color="auto" w:fill="FFFFFF"/>
          <w:lang w:val="en-GB"/>
        </w:rPr>
        <w:t>functional group</w:t>
      </w:r>
      <w:r w:rsidR="00A7507A" w:rsidRPr="00830307">
        <w:rPr>
          <w:rFonts w:ascii="Times New Roman" w:hAnsi="Times New Roman" w:cs="Times New Roman"/>
          <w:color w:val="222222"/>
          <w:sz w:val="24"/>
          <w:szCs w:val="24"/>
          <w:shd w:val="clear" w:color="auto" w:fill="FFFFFF"/>
          <w:lang w:val="en-GB"/>
        </w:rPr>
        <w:t>s</w:t>
      </w:r>
      <w:r w:rsidRPr="00830307">
        <w:rPr>
          <w:rFonts w:ascii="Times New Roman" w:hAnsi="Times New Roman" w:cs="Times New Roman"/>
          <w:color w:val="222222"/>
          <w:sz w:val="24"/>
          <w:szCs w:val="24"/>
          <w:shd w:val="clear" w:color="auto" w:fill="FFFFFF"/>
          <w:lang w:val="en-GB"/>
        </w:rPr>
        <w:t xml:space="preserve"> </w:t>
      </w:r>
      <w:r w:rsidR="003A4215" w:rsidRPr="00830307">
        <w:rPr>
          <w:rFonts w:asciiTheme="majorBidi" w:hAnsiTheme="majorBidi" w:cstheme="majorBidi"/>
          <w:color w:val="222222"/>
          <w:sz w:val="24"/>
          <w:szCs w:val="24"/>
          <w:lang w:val="en-GB"/>
        </w:rPr>
        <w:fldChar w:fldCharType="begin" w:fldLock="1"/>
      </w:r>
      <w:r w:rsidR="003A4215" w:rsidRPr="00830307">
        <w:rPr>
          <w:rFonts w:asciiTheme="majorBidi" w:hAnsiTheme="majorBidi" w:cstheme="majorBidi"/>
          <w:color w:val="222222"/>
          <w:sz w:val="24"/>
          <w:szCs w:val="24"/>
          <w:lang w:val="en-GB"/>
        </w:rPr>
        <w:instrText>ADDIN CSL_CITATION {"citationItems":[{"id":"ITEM-1","itemData":{"DOI":"10.1021/cm071758l","ISSN":"08974756","abstract":"Oxidation of single-walled carbon nanotubes (SWNTs) with nitric acid increases their dispersability in water, methanol, and N,N-dimethylformamide. Two oxidation protocols, sonication in 8 M HNO 3 at 40°C and reflux in 2.6 M HNO 3, have been examined using SWNTs produced by the CoMoCat, HiPco, and pulsed laser vaporization (PLV) methods. The dispersability of all types of nanotubes increased substantially after 1 h of sonication and after 2-4 h of reflux. Longer treatments resulted in little further improvement in dispersability and at reflux degraded the SWNTs. Stable dispersions of CoMoCat SWNTs in DMF at concentrations as high as 0.4 g/L were achieved without the use of surfactants or polymers. Raman spectroscopy showed greater covalent functionalization of the SWNTs by the reflux procedure than by the sonication procedure. Concurrent with improved dispersability, oxidation resulted in smaller diameters and shorter lengths as determined from AFM images, which show mostíy bundles rather than individual tubes. The lengths of SWNTs after oxidation decreased in the order PLV &gt; HiPco &gt; CoMoCat. Recommendations for the method of conditioning of me various types of SWNTs depend on their intended use. © 2007 American Chemical Society.","author":[{"dropping-particle":"","family":"Tchoul","given":"Maxim N.","non-dropping-particle":"","parse-names":false,"suffix":""},{"dropping-particle":"","family":"Ford","given":"Warren T.","non-dropping-particle":"","parse-names":false,"suffix":""},{"dropping-particle":"","family":"Lolli","given":"Giulio","non-dropping-particle":"","parse-names":false,"suffix":""},{"dropping-particle":"","family":"Resasco","given":"Daniel E.","non-dropping-particle":"","parse-names":false,"suffix":""},{"dropping-particle":"","family":"Arepalli","given":"Sivaram","non-dropping-particle":"","parse-names":false,"suffix":""}],"container-title":"Chemistry of Materials","id":"ITEM-1","issue":"23","issued":{"date-parts":[["2007","11","13"]]},"page":"5765-5772","publisher":" American Chemical Society ","title":"Effect of mild nitric acid oxidation on dispensability, size, and structure of single-walled carbon nanotubes","type":"article-journal","volume":"19"},"uris":["http://www.mendeley.com/documents/?uuid=9a969ead-bfe8-36f8-92a0-38161f05fac8"]}],"mendeley":{"formattedCitation":"[34]","plainTextFormattedCitation":"[34]","previouslyFormattedCitation":"[34]"},"properties":{"noteIndex":0},"schema":"https://github.com/citation-style-language/schema/raw/master/csl-citation.json"}</w:instrText>
      </w:r>
      <w:r w:rsidR="003A4215" w:rsidRPr="00830307">
        <w:rPr>
          <w:rFonts w:asciiTheme="majorBidi" w:hAnsiTheme="majorBidi" w:cstheme="majorBidi"/>
          <w:color w:val="222222"/>
          <w:sz w:val="24"/>
          <w:szCs w:val="24"/>
          <w:lang w:val="en-GB"/>
        </w:rPr>
        <w:fldChar w:fldCharType="separate"/>
      </w:r>
      <w:r w:rsidR="003A4215" w:rsidRPr="00830307">
        <w:rPr>
          <w:rFonts w:asciiTheme="majorBidi" w:hAnsiTheme="majorBidi" w:cstheme="majorBidi"/>
          <w:noProof/>
          <w:color w:val="222222"/>
          <w:sz w:val="24"/>
          <w:szCs w:val="24"/>
          <w:lang w:val="en-GB"/>
        </w:rPr>
        <w:t>[34]</w:t>
      </w:r>
      <w:r w:rsidR="003A4215" w:rsidRPr="00830307">
        <w:rPr>
          <w:rFonts w:asciiTheme="majorBidi" w:hAnsiTheme="majorBidi" w:cstheme="majorBidi"/>
          <w:color w:val="222222"/>
          <w:sz w:val="24"/>
          <w:szCs w:val="24"/>
          <w:lang w:val="en-GB"/>
        </w:rPr>
        <w:fldChar w:fldCharType="end"/>
      </w:r>
      <w:r w:rsidR="003A4215" w:rsidRPr="00830307">
        <w:rPr>
          <w:rFonts w:asciiTheme="majorBidi" w:hAnsiTheme="majorBidi" w:cstheme="majorBidi"/>
          <w:color w:val="222222"/>
          <w:sz w:val="24"/>
          <w:szCs w:val="24"/>
          <w:lang w:val="en-GB"/>
        </w:rPr>
        <w:t xml:space="preserve"> </w:t>
      </w:r>
      <w:r w:rsidRPr="00830307">
        <w:rPr>
          <w:rFonts w:ascii="Times New Roman" w:hAnsi="Times New Roman" w:cs="Times New Roman"/>
          <w:color w:val="222222"/>
          <w:sz w:val="24"/>
          <w:szCs w:val="24"/>
          <w:shd w:val="clear" w:color="auto" w:fill="FFFFFF"/>
          <w:lang w:val="en-GB"/>
        </w:rPr>
        <w:t>over the surface of the RVC</w:t>
      </w:r>
      <w:r w:rsidR="00667437" w:rsidRPr="00830307">
        <w:rPr>
          <w:rFonts w:ascii="Times New Roman" w:hAnsi="Times New Roman" w:cs="Times New Roman"/>
          <w:color w:val="222222"/>
          <w:sz w:val="24"/>
          <w:szCs w:val="24"/>
          <w:shd w:val="clear" w:color="auto" w:fill="FFFFFF"/>
          <w:lang w:val="en-GB"/>
        </w:rPr>
        <w:t xml:space="preserve">, which can attract the hydroxyl groups on the surface of the </w:t>
      </w:r>
      <w:proofErr w:type="spellStart"/>
      <w:r w:rsidR="00667437" w:rsidRPr="00830307">
        <w:rPr>
          <w:rFonts w:ascii="Times New Roman" w:hAnsi="Times New Roman" w:cs="Times New Roman"/>
          <w:color w:val="222222"/>
          <w:sz w:val="24"/>
          <w:szCs w:val="24"/>
          <w:shd w:val="clear" w:color="auto" w:fill="FFFFFF"/>
          <w:lang w:val="en-GB"/>
        </w:rPr>
        <w:t>TiNT</w:t>
      </w:r>
      <w:proofErr w:type="spellEnd"/>
      <w:r w:rsidRPr="00830307">
        <w:rPr>
          <w:rFonts w:ascii="Times New Roman" w:hAnsi="Times New Roman" w:cs="Times New Roman"/>
          <w:iCs/>
          <w:color w:val="222222"/>
          <w:sz w:val="24"/>
          <w:szCs w:val="24"/>
          <w:shd w:val="clear" w:color="auto" w:fill="FFFFFF"/>
          <w:lang w:val="en-GB"/>
        </w:rPr>
        <w:t>.</w:t>
      </w:r>
      <w:r w:rsidR="00962ACF" w:rsidRPr="00830307">
        <w:rPr>
          <w:rFonts w:ascii="Times New Roman" w:hAnsi="Times New Roman" w:cs="Times New Roman"/>
          <w:iCs/>
          <w:color w:val="222222"/>
          <w:sz w:val="24"/>
          <w:szCs w:val="24"/>
          <w:shd w:val="clear" w:color="auto" w:fill="FFFFFF"/>
          <w:lang w:val="en-GB"/>
        </w:rPr>
        <w:t xml:space="preserve"> The FTIR result in Figure 1d further confirmed the functional groups </w:t>
      </w:r>
      <w:r w:rsidR="00B93372" w:rsidRPr="00830307">
        <w:rPr>
          <w:rFonts w:ascii="Times New Roman" w:hAnsi="Times New Roman" w:cs="Times New Roman"/>
          <w:iCs/>
          <w:color w:val="222222"/>
          <w:sz w:val="24"/>
          <w:szCs w:val="24"/>
          <w:shd w:val="clear" w:color="auto" w:fill="FFFFFF"/>
          <w:lang w:val="en-GB"/>
        </w:rPr>
        <w:t xml:space="preserve">present </w:t>
      </w:r>
      <w:r w:rsidR="00962ACF" w:rsidRPr="00830307">
        <w:rPr>
          <w:rFonts w:ascii="Times New Roman" w:hAnsi="Times New Roman" w:cs="Times New Roman"/>
          <w:iCs/>
          <w:color w:val="222222"/>
          <w:sz w:val="24"/>
          <w:szCs w:val="24"/>
          <w:shd w:val="clear" w:color="auto" w:fill="FFFFFF"/>
          <w:lang w:val="en-GB"/>
        </w:rPr>
        <w:t xml:space="preserve">on </w:t>
      </w:r>
      <w:r w:rsidR="00B93372" w:rsidRPr="00830307">
        <w:rPr>
          <w:rFonts w:ascii="Times New Roman" w:hAnsi="Times New Roman" w:cs="Times New Roman"/>
          <w:iCs/>
          <w:color w:val="222222"/>
          <w:sz w:val="24"/>
          <w:szCs w:val="24"/>
          <w:shd w:val="clear" w:color="auto" w:fill="FFFFFF"/>
          <w:lang w:val="en-GB"/>
        </w:rPr>
        <w:t xml:space="preserve">the </w:t>
      </w:r>
      <w:r w:rsidR="00962ACF" w:rsidRPr="00830307">
        <w:rPr>
          <w:rFonts w:ascii="Times New Roman" w:hAnsi="Times New Roman" w:cs="Times New Roman"/>
          <w:iCs/>
          <w:color w:val="222222"/>
          <w:sz w:val="24"/>
          <w:szCs w:val="24"/>
          <w:shd w:val="clear" w:color="auto" w:fill="FFFFFF"/>
          <w:lang w:val="en-GB"/>
        </w:rPr>
        <w:t>RVC</w:t>
      </w:r>
      <w:r w:rsidR="00B93372" w:rsidRPr="00830307">
        <w:rPr>
          <w:rFonts w:ascii="Times New Roman" w:hAnsi="Times New Roman" w:cs="Times New Roman"/>
          <w:iCs/>
          <w:color w:val="222222"/>
          <w:sz w:val="24"/>
          <w:szCs w:val="24"/>
          <w:shd w:val="clear" w:color="auto" w:fill="FFFFFF"/>
          <w:lang w:val="en-GB"/>
        </w:rPr>
        <w:t xml:space="preserve"> surface</w:t>
      </w:r>
      <w:r w:rsidR="00962ACF" w:rsidRPr="00830307">
        <w:rPr>
          <w:rFonts w:ascii="Times New Roman" w:hAnsi="Times New Roman" w:cs="Times New Roman"/>
          <w:iCs/>
          <w:color w:val="222222"/>
          <w:sz w:val="24"/>
          <w:szCs w:val="24"/>
          <w:shd w:val="clear" w:color="auto" w:fill="FFFFFF"/>
          <w:lang w:val="en-GB"/>
        </w:rPr>
        <w:t xml:space="preserve"> after acid treatment. The hydroxyl and carboxylic acid group w</w:t>
      </w:r>
      <w:r w:rsidR="007A656A" w:rsidRPr="00830307">
        <w:rPr>
          <w:rFonts w:ascii="Times New Roman" w:hAnsi="Times New Roman" w:cs="Times New Roman"/>
          <w:iCs/>
          <w:color w:val="222222"/>
          <w:sz w:val="24"/>
          <w:szCs w:val="24"/>
          <w:shd w:val="clear" w:color="auto" w:fill="FFFFFF"/>
          <w:lang w:val="en-GB"/>
        </w:rPr>
        <w:t>ere</w:t>
      </w:r>
      <w:r w:rsidR="00962ACF" w:rsidRPr="00830307">
        <w:rPr>
          <w:rFonts w:ascii="Times New Roman" w:hAnsi="Times New Roman" w:cs="Times New Roman"/>
          <w:iCs/>
          <w:color w:val="222222"/>
          <w:sz w:val="24"/>
          <w:szCs w:val="24"/>
          <w:shd w:val="clear" w:color="auto" w:fill="FFFFFF"/>
          <w:lang w:val="en-GB"/>
        </w:rPr>
        <w:t xml:space="preserve"> e</w:t>
      </w:r>
      <w:r w:rsidR="007A656A" w:rsidRPr="00830307">
        <w:rPr>
          <w:rFonts w:ascii="Times New Roman" w:hAnsi="Times New Roman" w:cs="Times New Roman"/>
          <w:iCs/>
          <w:color w:val="222222"/>
          <w:sz w:val="24"/>
          <w:szCs w:val="24"/>
          <w:shd w:val="clear" w:color="auto" w:fill="FFFFFF"/>
          <w:lang w:val="en-GB"/>
        </w:rPr>
        <w:t>vident from absorption of</w:t>
      </w:r>
      <w:r w:rsidR="00962ACF" w:rsidRPr="00830307">
        <w:rPr>
          <w:rFonts w:ascii="Times New Roman" w:hAnsi="Times New Roman" w:cs="Times New Roman"/>
          <w:iCs/>
          <w:color w:val="222222"/>
          <w:sz w:val="24"/>
          <w:szCs w:val="24"/>
          <w:shd w:val="clear" w:color="auto" w:fill="FFFFFF"/>
          <w:lang w:val="en-GB"/>
        </w:rPr>
        <w:t xml:space="preserve"> O‒H at ≈3454 cm</w:t>
      </w:r>
      <w:r w:rsidR="00962ACF" w:rsidRPr="00830307">
        <w:rPr>
          <w:rFonts w:ascii="Times New Roman" w:hAnsi="Times New Roman" w:cs="Times New Roman"/>
          <w:iCs/>
          <w:color w:val="222222"/>
          <w:sz w:val="24"/>
          <w:szCs w:val="24"/>
          <w:shd w:val="clear" w:color="auto" w:fill="FFFFFF"/>
          <w:vertAlign w:val="superscript"/>
          <w:lang w:val="en-GB"/>
        </w:rPr>
        <w:t xml:space="preserve">-1 </w:t>
      </w:r>
      <w:r w:rsidR="00962ACF" w:rsidRPr="00830307">
        <w:rPr>
          <w:rFonts w:ascii="Times New Roman" w:hAnsi="Times New Roman" w:cs="Times New Roman"/>
          <w:iCs/>
          <w:color w:val="222222"/>
          <w:sz w:val="24"/>
          <w:szCs w:val="24"/>
          <w:shd w:val="clear" w:color="auto" w:fill="FFFFFF"/>
          <w:lang w:val="en-GB"/>
        </w:rPr>
        <w:t>while C=O and C‒</w:t>
      </w:r>
      <w:r w:rsidR="00962ACF" w:rsidRPr="00830307">
        <w:rPr>
          <w:rFonts w:ascii="Times New Roman" w:hAnsi="Times New Roman" w:cs="Times New Roman"/>
          <w:iCs/>
          <w:color w:val="222222"/>
          <w:sz w:val="24"/>
          <w:szCs w:val="24"/>
          <w:shd w:val="clear" w:color="auto" w:fill="FFFFFF"/>
          <w:lang w:val="en-GB"/>
        </w:rPr>
        <w:lastRenderedPageBreak/>
        <w:t xml:space="preserve">OH </w:t>
      </w:r>
      <w:r w:rsidR="007A656A" w:rsidRPr="00830307">
        <w:rPr>
          <w:rFonts w:ascii="Times New Roman" w:hAnsi="Times New Roman" w:cs="Times New Roman"/>
          <w:iCs/>
          <w:color w:val="222222"/>
          <w:sz w:val="24"/>
          <w:szCs w:val="24"/>
          <w:shd w:val="clear" w:color="auto" w:fill="FFFFFF"/>
          <w:lang w:val="en-GB"/>
        </w:rPr>
        <w:t xml:space="preserve">absorption was seen </w:t>
      </w:r>
      <w:r w:rsidR="00962ACF" w:rsidRPr="00830307">
        <w:rPr>
          <w:rFonts w:ascii="Times New Roman" w:hAnsi="Times New Roman" w:cs="Times New Roman"/>
          <w:iCs/>
          <w:color w:val="222222"/>
          <w:sz w:val="24"/>
          <w:szCs w:val="24"/>
          <w:shd w:val="clear" w:color="auto" w:fill="FFFFFF"/>
          <w:lang w:val="en-GB"/>
        </w:rPr>
        <w:t>at around 1600 cm</w:t>
      </w:r>
      <w:r w:rsidR="00962ACF" w:rsidRPr="00830307">
        <w:rPr>
          <w:rFonts w:ascii="Times New Roman" w:hAnsi="Times New Roman" w:cs="Times New Roman"/>
          <w:iCs/>
          <w:color w:val="222222"/>
          <w:sz w:val="24"/>
          <w:szCs w:val="24"/>
          <w:shd w:val="clear" w:color="auto" w:fill="FFFFFF"/>
          <w:vertAlign w:val="superscript"/>
          <w:lang w:val="en-GB"/>
        </w:rPr>
        <w:t>-1</w:t>
      </w:r>
      <w:r w:rsidR="00962ACF" w:rsidRPr="00830307">
        <w:rPr>
          <w:rFonts w:ascii="Times New Roman" w:hAnsi="Times New Roman" w:cs="Times New Roman"/>
          <w:iCs/>
          <w:color w:val="222222"/>
          <w:sz w:val="24"/>
          <w:szCs w:val="24"/>
          <w:shd w:val="clear" w:color="auto" w:fill="FFFFFF"/>
          <w:lang w:val="en-GB"/>
        </w:rPr>
        <w:t>.</w:t>
      </w:r>
      <w:r w:rsidR="004D0386" w:rsidRPr="00830307">
        <w:rPr>
          <w:rFonts w:ascii="Times New Roman" w:hAnsi="Times New Roman" w:cs="Times New Roman"/>
          <w:iCs/>
          <w:color w:val="222222"/>
          <w:sz w:val="24"/>
          <w:szCs w:val="24"/>
          <w:shd w:val="clear" w:color="auto" w:fill="FFFFFF"/>
          <w:lang w:val="en-GB"/>
        </w:rPr>
        <w:t xml:space="preserve"> This result is in accordance </w:t>
      </w:r>
      <w:r w:rsidR="007A656A" w:rsidRPr="00830307">
        <w:rPr>
          <w:rFonts w:ascii="Times New Roman" w:hAnsi="Times New Roman" w:cs="Times New Roman"/>
          <w:iCs/>
          <w:color w:val="222222"/>
          <w:sz w:val="24"/>
          <w:szCs w:val="24"/>
          <w:shd w:val="clear" w:color="auto" w:fill="FFFFFF"/>
          <w:lang w:val="en-GB"/>
        </w:rPr>
        <w:t>with the behaviour expected at an</w:t>
      </w:r>
      <w:r w:rsidR="004D0386" w:rsidRPr="00830307">
        <w:rPr>
          <w:rFonts w:ascii="Times New Roman" w:hAnsi="Times New Roman" w:cs="Times New Roman"/>
          <w:iCs/>
          <w:color w:val="222222"/>
          <w:sz w:val="24"/>
          <w:szCs w:val="24"/>
          <w:shd w:val="clear" w:color="auto" w:fill="FFFFFF"/>
          <w:lang w:val="en-GB"/>
        </w:rPr>
        <w:t xml:space="preserve"> </w:t>
      </w:r>
      <w:r w:rsidR="00691600" w:rsidRPr="00830307">
        <w:rPr>
          <w:rFonts w:ascii="Times New Roman" w:hAnsi="Times New Roman" w:cs="Times New Roman"/>
          <w:iCs/>
          <w:color w:val="222222"/>
          <w:sz w:val="24"/>
          <w:szCs w:val="24"/>
          <w:shd w:val="clear" w:color="auto" w:fill="FFFFFF"/>
          <w:lang w:val="en-GB"/>
        </w:rPr>
        <w:t xml:space="preserve">oxidised glassy carbon electrode </w:t>
      </w:r>
      <w:r w:rsidR="00691600" w:rsidRPr="00830307">
        <w:rPr>
          <w:rFonts w:ascii="Times New Roman" w:hAnsi="Times New Roman" w:cs="Times New Roman"/>
          <w:iCs/>
          <w:color w:val="222222"/>
          <w:sz w:val="24"/>
          <w:szCs w:val="24"/>
          <w:shd w:val="clear" w:color="auto" w:fill="FFFFFF"/>
          <w:lang w:val="en-GB"/>
        </w:rPr>
        <w:fldChar w:fldCharType="begin" w:fldLock="1"/>
      </w:r>
      <w:r w:rsidR="0094037A" w:rsidRPr="00830307">
        <w:rPr>
          <w:rFonts w:ascii="Times New Roman" w:hAnsi="Times New Roman" w:cs="Times New Roman"/>
          <w:iCs/>
          <w:color w:val="222222"/>
          <w:sz w:val="24"/>
          <w:szCs w:val="24"/>
          <w:shd w:val="clear" w:color="auto" w:fill="FFFFFF"/>
          <w:lang w:val="en-GB"/>
        </w:rPr>
        <w:instrText>ADDIN CSL_CITATION {"citationItems":[{"id":"ITEM-1","itemData":{"DOI":"10.1016/S0013-4686(01)00762-9","ISSN":"00134686","abstract":"In situ reflection absorption FTIR spectroscopy (in situ FTIR) and small spot X-ray electron emission spectroscopy (XPS) of emersed electrodes were used to examine the electrochemical double layer on glassy carbon (GC) and the anodic storage reactions of the zinc bromine battery which are the formation of a non-aqueous N-methyl-ethyl-pyrrolidinium (MEP+) and/or N-methyl-ethyl-morpholinium (MEM+) polybromide phase. Oxidative conversion of the GC surface to C -OH, C=O and COO- is observed during potential cycling between the hydrogen and oxygen evolution. The extrapolation of the intensity of the bending vibration signal due to adsorbed water allowed the determination of the point of zero charge (pzc). The pzc of GC is more than 1 V more negative than that of gold in the presence of MEP-Br or MEM-Br. Above the pzc, up to the bromide oxidation potential, MEM+ shows a much stronger chemical affinity to GC than MEP+ because the MEM morpholinium bridge oxygen shows a stronger interaction with the oxidised carbon surface species than the pure CH-structure of the pyrrolidinium species. This study suggests that the battery charging reaction involves mainly a heterogeneous electron transfer from Br- followed by a homogeneous chemical reaction leading to MEP-polybromide, whereas the conversion of specifically adsorbed MEM-Br ion pairs to polybromide is a slow process. © 2001 Elsevier Science Ltd. All rights reserved.","author":[{"dropping-particle":"","family":"Kautek","given":"W.","non-dropping-particle":"","parse-names":false,"suffix":""},{"dropping-particle":"","family":"Conradi","given":"A.","non-dropping-particle":"","parse-names":false,"suffix":""},{"dropping-particle":"","family":"Fabjan","given":"Ch","non-dropping-particle":"","parse-names":false,"suffix":""},{"dropping-particle":"","family":"Bauer","given":"G.","non-dropping-particle":"","parse-names":false,"suffix":""}],"container-title":"Electrochimica Acta","id":"ITEM-1","issue":"5","issued":{"date-parts":[["2001","12","3"]]},"page":"815-823","publisher":"Pergamon","title":"In situ FTIR spectroscopy of the Zn-Br battery bromine storage complex at glassy carbon electrodes","type":"article-journal","volume":"47"},"uris":["http://www.mendeley.com/documents/?uuid=1c696edc-109c-32ba-8c43-c583eebf886e"]}],"mendeley":{"formattedCitation":"[35]","plainTextFormattedCitation":"[35]","previouslyFormattedCitation":"[35]"},"properties":{"noteIndex":0},"schema":"https://github.com/citation-style-language/schema/raw/master/csl-citation.json"}</w:instrText>
      </w:r>
      <w:r w:rsidR="00691600" w:rsidRPr="00830307">
        <w:rPr>
          <w:rFonts w:ascii="Times New Roman" w:hAnsi="Times New Roman" w:cs="Times New Roman"/>
          <w:iCs/>
          <w:color w:val="222222"/>
          <w:sz w:val="24"/>
          <w:szCs w:val="24"/>
          <w:shd w:val="clear" w:color="auto" w:fill="FFFFFF"/>
          <w:lang w:val="en-GB"/>
        </w:rPr>
        <w:fldChar w:fldCharType="separate"/>
      </w:r>
      <w:r w:rsidR="00691600" w:rsidRPr="00830307">
        <w:rPr>
          <w:rFonts w:ascii="Times New Roman" w:hAnsi="Times New Roman" w:cs="Times New Roman"/>
          <w:iCs/>
          <w:noProof/>
          <w:color w:val="222222"/>
          <w:sz w:val="24"/>
          <w:szCs w:val="24"/>
          <w:shd w:val="clear" w:color="auto" w:fill="FFFFFF"/>
          <w:lang w:val="en-GB"/>
        </w:rPr>
        <w:t>[35]</w:t>
      </w:r>
      <w:r w:rsidR="00691600" w:rsidRPr="00830307">
        <w:rPr>
          <w:rFonts w:ascii="Times New Roman" w:hAnsi="Times New Roman" w:cs="Times New Roman"/>
          <w:iCs/>
          <w:color w:val="222222"/>
          <w:sz w:val="24"/>
          <w:szCs w:val="24"/>
          <w:shd w:val="clear" w:color="auto" w:fill="FFFFFF"/>
          <w:lang w:val="en-GB"/>
        </w:rPr>
        <w:fldChar w:fldCharType="end"/>
      </w:r>
      <w:r w:rsidR="00691600" w:rsidRPr="00830307">
        <w:rPr>
          <w:rFonts w:ascii="Times New Roman" w:hAnsi="Times New Roman" w:cs="Times New Roman"/>
          <w:iCs/>
          <w:color w:val="222222"/>
          <w:sz w:val="24"/>
          <w:szCs w:val="24"/>
          <w:shd w:val="clear" w:color="auto" w:fill="FFFFFF"/>
          <w:lang w:val="en-GB"/>
        </w:rPr>
        <w:t>.</w:t>
      </w:r>
      <w:r w:rsidR="004D0386" w:rsidRPr="00830307">
        <w:rPr>
          <w:rFonts w:ascii="Times New Roman" w:hAnsi="Times New Roman" w:cs="Times New Roman"/>
          <w:iCs/>
          <w:color w:val="222222"/>
          <w:sz w:val="24"/>
          <w:szCs w:val="24"/>
          <w:shd w:val="clear" w:color="auto" w:fill="FFFFFF"/>
          <w:lang w:val="en-GB"/>
        </w:rPr>
        <w:t xml:space="preserve"> </w:t>
      </w:r>
      <w:r w:rsidRPr="00830307">
        <w:rPr>
          <w:iCs/>
          <w:lang w:val="en-GB"/>
        </w:rPr>
        <w:t xml:space="preserve"> </w:t>
      </w:r>
      <w:r w:rsidRPr="00830307">
        <w:rPr>
          <w:rFonts w:ascii="Times New Roman" w:hAnsi="Times New Roman" w:cs="Times New Roman"/>
          <w:iCs/>
          <w:color w:val="222222"/>
          <w:sz w:val="24"/>
          <w:szCs w:val="24"/>
          <w:shd w:val="clear" w:color="auto" w:fill="FFFFFF"/>
          <w:lang w:val="en-GB"/>
        </w:rPr>
        <w:t xml:space="preserve">As a result, the </w:t>
      </w:r>
      <w:r w:rsidR="00C35AEA" w:rsidRPr="00830307">
        <w:rPr>
          <w:rFonts w:ascii="Times New Roman" w:hAnsi="Times New Roman" w:cs="Times New Roman"/>
          <w:iCs/>
          <w:color w:val="222222"/>
          <w:sz w:val="24"/>
          <w:szCs w:val="24"/>
          <w:shd w:val="clear" w:color="auto" w:fill="FFFFFF"/>
          <w:lang w:val="en-GB"/>
        </w:rPr>
        <w:t>pre-treatment</w:t>
      </w:r>
      <w:r w:rsidRPr="00830307">
        <w:rPr>
          <w:rFonts w:ascii="Times New Roman" w:hAnsi="Times New Roman" w:cs="Times New Roman"/>
          <w:iCs/>
          <w:color w:val="222222"/>
          <w:sz w:val="24"/>
          <w:szCs w:val="24"/>
          <w:shd w:val="clear" w:color="auto" w:fill="FFFFFF"/>
          <w:lang w:val="en-GB"/>
        </w:rPr>
        <w:t xml:space="preserve"> of RVC surface with nitric acid increase</w:t>
      </w:r>
      <w:r w:rsidR="008C2872" w:rsidRPr="00830307">
        <w:rPr>
          <w:rFonts w:ascii="Times New Roman" w:hAnsi="Times New Roman" w:cs="Times New Roman"/>
          <w:iCs/>
          <w:color w:val="222222"/>
          <w:sz w:val="24"/>
          <w:szCs w:val="24"/>
          <w:shd w:val="clear" w:color="auto" w:fill="FFFFFF"/>
          <w:lang w:val="en-GB"/>
        </w:rPr>
        <w:t>d</w:t>
      </w:r>
      <w:r w:rsidRPr="00830307">
        <w:rPr>
          <w:rFonts w:ascii="Times New Roman" w:hAnsi="Times New Roman" w:cs="Times New Roman"/>
          <w:iCs/>
          <w:color w:val="222222"/>
          <w:sz w:val="24"/>
          <w:szCs w:val="24"/>
          <w:shd w:val="clear" w:color="auto" w:fill="FFFFFF"/>
          <w:lang w:val="en-GB"/>
        </w:rPr>
        <w:t xml:space="preserve"> the efficiency of </w:t>
      </w:r>
      <w:proofErr w:type="spellStart"/>
      <w:r w:rsidRPr="00830307">
        <w:rPr>
          <w:rFonts w:ascii="Times New Roman" w:hAnsi="Times New Roman" w:cs="Times New Roman"/>
          <w:iCs/>
          <w:color w:val="222222"/>
          <w:sz w:val="24"/>
          <w:szCs w:val="24"/>
          <w:shd w:val="clear" w:color="auto" w:fill="FFFFFF"/>
          <w:lang w:val="en-GB"/>
        </w:rPr>
        <w:t>TiNT</w:t>
      </w:r>
      <w:proofErr w:type="spellEnd"/>
      <w:r w:rsidRPr="00830307">
        <w:rPr>
          <w:rFonts w:ascii="Times New Roman" w:hAnsi="Times New Roman" w:cs="Times New Roman"/>
          <w:iCs/>
          <w:color w:val="222222"/>
          <w:sz w:val="24"/>
          <w:szCs w:val="24"/>
          <w:shd w:val="clear" w:color="auto" w:fill="FFFFFF"/>
          <w:lang w:val="en-GB"/>
        </w:rPr>
        <w:t xml:space="preserve"> coating. By using </w:t>
      </w:r>
      <w:r w:rsidR="0099026F" w:rsidRPr="00830307">
        <w:rPr>
          <w:rFonts w:ascii="Times New Roman" w:hAnsi="Times New Roman" w:cs="Times New Roman"/>
          <w:color w:val="222222"/>
          <w:sz w:val="24"/>
          <w:szCs w:val="24"/>
          <w:lang w:val="en-GB"/>
        </w:rPr>
        <w:t>70% nitric acid for 1 hour at 110°C</w:t>
      </w:r>
      <w:r w:rsidRPr="00830307">
        <w:rPr>
          <w:rFonts w:ascii="Times New Roman" w:hAnsi="Times New Roman" w:cs="Times New Roman"/>
          <w:iCs/>
          <w:color w:val="222222"/>
          <w:sz w:val="24"/>
          <w:szCs w:val="24"/>
          <w:shd w:val="clear" w:color="auto" w:fill="FFFFFF"/>
          <w:lang w:val="en-GB"/>
        </w:rPr>
        <w:t xml:space="preserve">, </w:t>
      </w:r>
      <w:r w:rsidR="007A656A" w:rsidRPr="00830307">
        <w:rPr>
          <w:rFonts w:ascii="Times New Roman" w:hAnsi="Times New Roman" w:cs="Times New Roman"/>
          <w:iCs/>
          <w:color w:val="222222"/>
          <w:sz w:val="24"/>
          <w:szCs w:val="24"/>
          <w:shd w:val="clear" w:color="auto" w:fill="FFFFFF"/>
          <w:lang w:val="en-GB"/>
        </w:rPr>
        <w:t xml:space="preserve">there was </w:t>
      </w:r>
      <w:r w:rsidRPr="00830307">
        <w:rPr>
          <w:rFonts w:ascii="Times New Roman" w:hAnsi="Times New Roman" w:cs="Times New Roman"/>
          <w:iCs/>
          <w:color w:val="222222"/>
          <w:sz w:val="24"/>
          <w:szCs w:val="24"/>
          <w:shd w:val="clear" w:color="auto" w:fill="FFFFFF"/>
          <w:lang w:val="en-GB"/>
        </w:rPr>
        <w:t>a noticeable increase in homogeneity of co</w:t>
      </w:r>
      <w:r w:rsidR="007A656A" w:rsidRPr="00830307">
        <w:rPr>
          <w:rFonts w:ascii="Times New Roman" w:hAnsi="Times New Roman" w:cs="Times New Roman"/>
          <w:iCs/>
          <w:color w:val="222222"/>
          <w:sz w:val="24"/>
          <w:szCs w:val="24"/>
          <w:shd w:val="clear" w:color="auto" w:fill="FFFFFF"/>
          <w:lang w:val="en-GB"/>
        </w:rPr>
        <w:t>ated layer over the RVC surface</w:t>
      </w:r>
      <w:r w:rsidRPr="00830307">
        <w:rPr>
          <w:rFonts w:ascii="Times New Roman" w:hAnsi="Times New Roman" w:cs="Times New Roman"/>
          <w:iCs/>
          <w:color w:val="222222"/>
          <w:sz w:val="24"/>
          <w:szCs w:val="24"/>
          <w:shd w:val="clear" w:color="auto" w:fill="FFFFFF"/>
          <w:lang w:val="en-GB"/>
        </w:rPr>
        <w:t xml:space="preserve">. In comparison, </w:t>
      </w:r>
      <w:r w:rsidR="008C2872" w:rsidRPr="00830307">
        <w:rPr>
          <w:rFonts w:ascii="Times New Roman" w:hAnsi="Times New Roman" w:cs="Times New Roman"/>
          <w:iCs/>
          <w:color w:val="222222"/>
          <w:sz w:val="24"/>
          <w:szCs w:val="24"/>
          <w:shd w:val="clear" w:color="auto" w:fill="FFFFFF"/>
          <w:lang w:val="en-GB"/>
        </w:rPr>
        <w:t>samples without</w:t>
      </w:r>
      <w:r w:rsidRPr="00830307">
        <w:rPr>
          <w:rFonts w:ascii="Times New Roman" w:hAnsi="Times New Roman" w:cs="Times New Roman"/>
          <w:iCs/>
          <w:color w:val="222222"/>
          <w:sz w:val="24"/>
          <w:szCs w:val="24"/>
          <w:shd w:val="clear" w:color="auto" w:fill="FFFFFF"/>
          <w:lang w:val="en-GB"/>
        </w:rPr>
        <w:t xml:space="preserve"> </w:t>
      </w:r>
      <w:proofErr w:type="spellStart"/>
      <w:r w:rsidRPr="00830307">
        <w:rPr>
          <w:rFonts w:ascii="Times New Roman" w:hAnsi="Times New Roman" w:cs="Times New Roman"/>
          <w:iCs/>
          <w:color w:val="222222"/>
          <w:sz w:val="24"/>
          <w:szCs w:val="24"/>
          <w:shd w:val="clear" w:color="auto" w:fill="FFFFFF"/>
          <w:lang w:val="en-GB"/>
        </w:rPr>
        <w:t>pretreatment</w:t>
      </w:r>
      <w:proofErr w:type="spellEnd"/>
      <w:r w:rsidRPr="00830307">
        <w:rPr>
          <w:rFonts w:ascii="Times New Roman" w:hAnsi="Times New Roman" w:cs="Times New Roman"/>
          <w:iCs/>
          <w:color w:val="222222"/>
          <w:sz w:val="24"/>
          <w:szCs w:val="24"/>
          <w:shd w:val="clear" w:color="auto" w:fill="FFFFFF"/>
          <w:lang w:val="en-GB"/>
        </w:rPr>
        <w:t xml:space="preserve"> produced lower deposition of coating over the surface of RVC.</w:t>
      </w:r>
    </w:p>
    <w:p w14:paraId="786B537F" w14:textId="75BFB148" w:rsidR="0072234C" w:rsidRPr="00830307" w:rsidRDefault="00DE2588" w:rsidP="00084544">
      <w:pPr>
        <w:spacing w:line="480" w:lineRule="auto"/>
        <w:jc w:val="both"/>
        <w:rPr>
          <w:rFonts w:asciiTheme="majorBidi" w:hAnsiTheme="majorBidi" w:cstheme="majorBidi"/>
          <w:i/>
          <w:iCs/>
          <w:color w:val="222222"/>
          <w:sz w:val="24"/>
          <w:szCs w:val="24"/>
          <w:shd w:val="clear" w:color="auto" w:fill="FFFFFF"/>
          <w:lang w:val="en-GB"/>
        </w:rPr>
      </w:pPr>
      <w:r w:rsidRPr="00830307">
        <w:rPr>
          <w:rFonts w:asciiTheme="majorBidi" w:hAnsiTheme="majorBidi" w:cstheme="majorBidi"/>
          <w:i/>
          <w:iCs/>
          <w:color w:val="222222"/>
          <w:sz w:val="24"/>
          <w:szCs w:val="24"/>
          <w:shd w:val="clear" w:color="auto" w:fill="FFFFFF"/>
          <w:lang w:val="en-GB"/>
        </w:rPr>
        <w:t>3.2</w:t>
      </w:r>
      <w:r w:rsidR="0072234C" w:rsidRPr="00830307">
        <w:rPr>
          <w:rFonts w:asciiTheme="majorBidi" w:hAnsiTheme="majorBidi" w:cstheme="majorBidi"/>
          <w:i/>
          <w:iCs/>
          <w:color w:val="222222"/>
          <w:sz w:val="24"/>
          <w:szCs w:val="24"/>
          <w:shd w:val="clear" w:color="auto" w:fill="FFFFFF"/>
          <w:lang w:val="en-GB"/>
        </w:rPr>
        <w:t xml:space="preserve"> Surface characterization of </w:t>
      </w:r>
      <w:proofErr w:type="spellStart"/>
      <w:r w:rsidR="0072234C" w:rsidRPr="00830307">
        <w:rPr>
          <w:rFonts w:asciiTheme="majorBidi" w:hAnsiTheme="majorBidi" w:cstheme="majorBidi"/>
          <w:i/>
          <w:iCs/>
          <w:color w:val="222222"/>
          <w:sz w:val="24"/>
          <w:szCs w:val="24"/>
          <w:shd w:val="clear" w:color="auto" w:fill="FFFFFF"/>
          <w:lang w:val="en-GB"/>
        </w:rPr>
        <w:t>TiNT</w:t>
      </w:r>
      <w:proofErr w:type="spellEnd"/>
      <w:r w:rsidR="0072234C" w:rsidRPr="00830307">
        <w:rPr>
          <w:rFonts w:asciiTheme="majorBidi" w:hAnsiTheme="majorBidi" w:cstheme="majorBidi"/>
          <w:i/>
          <w:iCs/>
          <w:color w:val="222222"/>
          <w:sz w:val="24"/>
          <w:szCs w:val="24"/>
          <w:shd w:val="clear" w:color="auto" w:fill="FFFFFF"/>
          <w:lang w:val="en-GB"/>
        </w:rPr>
        <w:t xml:space="preserve"> coated RVC </w:t>
      </w:r>
    </w:p>
    <w:p w14:paraId="028FA79D" w14:textId="71751BF5" w:rsidR="00BA4135" w:rsidRPr="00830307" w:rsidRDefault="00BA4135" w:rsidP="00084544">
      <w:pPr>
        <w:spacing w:line="480" w:lineRule="auto"/>
        <w:jc w:val="both"/>
        <w:rPr>
          <w:rFonts w:ascii="Times New Roman" w:hAnsi="Times New Roman" w:cs="Times New Roman"/>
          <w:color w:val="222222"/>
          <w:sz w:val="24"/>
          <w:szCs w:val="24"/>
          <w:lang w:val="en-GB"/>
        </w:rPr>
      </w:pPr>
      <w:r w:rsidRPr="00830307">
        <w:rPr>
          <w:rFonts w:ascii="Times New Roman" w:hAnsi="Times New Roman" w:cs="Times New Roman"/>
          <w:color w:val="222222"/>
          <w:sz w:val="24"/>
          <w:szCs w:val="24"/>
          <w:lang w:val="en-GB"/>
        </w:rPr>
        <w:t>Figure</w:t>
      </w:r>
      <w:r w:rsidR="00C733DF" w:rsidRPr="00830307">
        <w:rPr>
          <w:rFonts w:ascii="Times New Roman" w:hAnsi="Times New Roman" w:cs="Times New Roman"/>
          <w:color w:val="222222"/>
          <w:sz w:val="24"/>
          <w:szCs w:val="24"/>
          <w:lang w:val="en-GB"/>
        </w:rPr>
        <w:t>s</w:t>
      </w:r>
      <w:r w:rsidRPr="00830307">
        <w:rPr>
          <w:rFonts w:ascii="Times New Roman" w:hAnsi="Times New Roman" w:cs="Times New Roman"/>
          <w:color w:val="222222"/>
          <w:sz w:val="24"/>
          <w:szCs w:val="24"/>
          <w:lang w:val="en-GB"/>
        </w:rPr>
        <w:t xml:space="preserve"> 2a and b shows the samples before and after calcination which </w:t>
      </w:r>
      <w:r w:rsidR="008E07AC" w:rsidRPr="00830307">
        <w:rPr>
          <w:rFonts w:ascii="Times New Roman" w:hAnsi="Times New Roman" w:cs="Times New Roman"/>
          <w:color w:val="222222"/>
          <w:sz w:val="24"/>
          <w:szCs w:val="24"/>
          <w:lang w:val="en-GB"/>
        </w:rPr>
        <w:t xml:space="preserve">were </w:t>
      </w:r>
      <w:r w:rsidRPr="00830307">
        <w:rPr>
          <w:rFonts w:ascii="Times New Roman" w:hAnsi="Times New Roman" w:cs="Times New Roman"/>
          <w:color w:val="222222"/>
          <w:sz w:val="24"/>
          <w:szCs w:val="24"/>
          <w:lang w:val="en-GB"/>
        </w:rPr>
        <w:t>taken by magnified camera</w:t>
      </w:r>
      <w:r w:rsidR="000D1FA6" w:rsidRPr="00830307">
        <w:rPr>
          <w:rFonts w:ascii="Times New Roman" w:hAnsi="Times New Roman" w:cs="Times New Roman"/>
          <w:color w:val="222222"/>
          <w:sz w:val="24"/>
          <w:szCs w:val="24"/>
          <w:lang w:val="en-GB"/>
        </w:rPr>
        <w:t xml:space="preserve"> exhibiting no significant difference in both </w:t>
      </w:r>
      <w:r w:rsidR="00DC275A" w:rsidRPr="00830307">
        <w:rPr>
          <w:rFonts w:ascii="Times New Roman" w:hAnsi="Times New Roman" w:cs="Times New Roman"/>
          <w:color w:val="222222"/>
          <w:sz w:val="24"/>
          <w:szCs w:val="24"/>
          <w:lang w:val="en-GB"/>
        </w:rPr>
        <w:t xml:space="preserve">the </w:t>
      </w:r>
      <w:r w:rsidR="000D1FA6" w:rsidRPr="00830307">
        <w:rPr>
          <w:rFonts w:ascii="Times New Roman" w:hAnsi="Times New Roman" w:cs="Times New Roman"/>
          <w:color w:val="222222"/>
          <w:sz w:val="24"/>
          <w:szCs w:val="24"/>
          <w:lang w:val="en-GB"/>
        </w:rPr>
        <w:t>calcined and non-calcined sample</w:t>
      </w:r>
      <w:r w:rsidR="00DC275A" w:rsidRPr="00830307">
        <w:rPr>
          <w:rFonts w:ascii="Times New Roman" w:hAnsi="Times New Roman" w:cs="Times New Roman"/>
          <w:color w:val="222222"/>
          <w:sz w:val="24"/>
          <w:szCs w:val="24"/>
          <w:lang w:val="en-GB"/>
        </w:rPr>
        <w:t>s</w:t>
      </w:r>
      <w:r w:rsidR="000D1FA6" w:rsidRPr="00830307">
        <w:rPr>
          <w:rFonts w:ascii="Times New Roman" w:hAnsi="Times New Roman" w:cs="Times New Roman"/>
          <w:color w:val="222222"/>
          <w:sz w:val="24"/>
          <w:szCs w:val="24"/>
          <w:lang w:val="en-GB"/>
        </w:rPr>
        <w:t xml:space="preserve"> of </w:t>
      </w:r>
      <w:proofErr w:type="spellStart"/>
      <w:r w:rsidR="000D1FA6" w:rsidRPr="00830307">
        <w:rPr>
          <w:rFonts w:ascii="Times New Roman" w:hAnsi="Times New Roman" w:cs="Times New Roman"/>
          <w:color w:val="222222"/>
          <w:sz w:val="24"/>
          <w:szCs w:val="24"/>
          <w:lang w:val="en-GB"/>
        </w:rPr>
        <w:t>TiNT</w:t>
      </w:r>
      <w:proofErr w:type="spellEnd"/>
      <w:r w:rsidR="000D1FA6" w:rsidRPr="00830307">
        <w:rPr>
          <w:rFonts w:ascii="Times New Roman" w:hAnsi="Times New Roman" w:cs="Times New Roman"/>
          <w:color w:val="222222"/>
          <w:sz w:val="24"/>
          <w:szCs w:val="24"/>
          <w:lang w:val="en-GB"/>
        </w:rPr>
        <w:t>/RVC</w:t>
      </w:r>
      <w:r w:rsidRPr="00830307">
        <w:rPr>
          <w:rFonts w:ascii="Times New Roman" w:hAnsi="Times New Roman" w:cs="Times New Roman"/>
          <w:color w:val="222222"/>
          <w:sz w:val="24"/>
          <w:szCs w:val="24"/>
          <w:lang w:val="en-GB"/>
        </w:rPr>
        <w:t xml:space="preserve">. </w:t>
      </w:r>
      <w:r w:rsidR="00152ECA" w:rsidRPr="00830307">
        <w:rPr>
          <w:rFonts w:ascii="Times New Roman" w:hAnsi="Times New Roman" w:cs="Times New Roman"/>
          <w:color w:val="222222"/>
          <w:sz w:val="24"/>
          <w:szCs w:val="24"/>
          <w:lang w:val="en-GB"/>
        </w:rPr>
        <w:t xml:space="preserve">The </w:t>
      </w:r>
      <w:proofErr w:type="spellStart"/>
      <w:r w:rsidR="00152ECA" w:rsidRPr="00830307">
        <w:rPr>
          <w:rFonts w:ascii="Times New Roman" w:hAnsi="Times New Roman" w:cs="Times New Roman"/>
          <w:color w:val="222222"/>
          <w:sz w:val="24"/>
          <w:szCs w:val="24"/>
          <w:lang w:val="en-GB"/>
        </w:rPr>
        <w:t>TiNT</w:t>
      </w:r>
      <w:proofErr w:type="spellEnd"/>
      <w:r w:rsidR="00152ECA" w:rsidRPr="00830307">
        <w:rPr>
          <w:rFonts w:ascii="Times New Roman" w:hAnsi="Times New Roman" w:cs="Times New Roman"/>
          <w:color w:val="222222"/>
          <w:sz w:val="24"/>
          <w:szCs w:val="24"/>
          <w:lang w:val="en-GB"/>
        </w:rPr>
        <w:t xml:space="preserve"> covered RVC samples were shown to be stable under temperature as high as 450</w:t>
      </w:r>
      <w:r w:rsidR="00152ECA" w:rsidRPr="00830307">
        <w:rPr>
          <w:rFonts w:ascii="Times New Roman" w:hAnsi="Times New Roman" w:cs="Times New Roman"/>
          <w:color w:val="222222"/>
          <w:sz w:val="24"/>
          <w:szCs w:val="24"/>
          <w:vertAlign w:val="superscript"/>
          <w:lang w:val="en-GB"/>
        </w:rPr>
        <w:t>o</w:t>
      </w:r>
      <w:r w:rsidR="00152ECA" w:rsidRPr="00830307">
        <w:rPr>
          <w:rFonts w:ascii="Times New Roman" w:hAnsi="Times New Roman" w:cs="Times New Roman"/>
          <w:color w:val="222222"/>
          <w:sz w:val="24"/>
          <w:szCs w:val="24"/>
          <w:lang w:val="en-GB"/>
        </w:rPr>
        <w:t xml:space="preserve">C. </w:t>
      </w:r>
      <w:r w:rsidRPr="00830307">
        <w:rPr>
          <w:rFonts w:ascii="Times New Roman" w:hAnsi="Times New Roman" w:cs="Times New Roman"/>
          <w:color w:val="222222"/>
          <w:sz w:val="24"/>
          <w:szCs w:val="24"/>
          <w:lang w:val="en-GB"/>
        </w:rPr>
        <w:t xml:space="preserve">The </w:t>
      </w:r>
      <w:proofErr w:type="spellStart"/>
      <w:r w:rsidRPr="00830307">
        <w:rPr>
          <w:rFonts w:ascii="Times New Roman" w:hAnsi="Times New Roman" w:cs="Times New Roman"/>
          <w:color w:val="222222"/>
          <w:sz w:val="24"/>
          <w:szCs w:val="24"/>
          <w:lang w:val="en-GB"/>
        </w:rPr>
        <w:t>TiNT</w:t>
      </w:r>
      <w:proofErr w:type="spellEnd"/>
      <w:r w:rsidRPr="00830307">
        <w:rPr>
          <w:rFonts w:ascii="Times New Roman" w:hAnsi="Times New Roman" w:cs="Times New Roman"/>
          <w:color w:val="222222"/>
          <w:sz w:val="24"/>
          <w:szCs w:val="24"/>
          <w:lang w:val="en-GB"/>
        </w:rPr>
        <w:t xml:space="preserve"> film crystalli</w:t>
      </w:r>
      <w:r w:rsidR="00360E27" w:rsidRPr="00830307">
        <w:rPr>
          <w:rFonts w:ascii="Times New Roman" w:hAnsi="Times New Roman" w:cs="Times New Roman"/>
          <w:color w:val="222222"/>
          <w:sz w:val="24"/>
          <w:szCs w:val="24"/>
          <w:lang w:val="en-GB"/>
        </w:rPr>
        <w:t>s</w:t>
      </w:r>
      <w:r w:rsidRPr="00830307">
        <w:rPr>
          <w:rFonts w:ascii="Times New Roman" w:hAnsi="Times New Roman" w:cs="Times New Roman"/>
          <w:color w:val="222222"/>
          <w:sz w:val="24"/>
          <w:szCs w:val="24"/>
          <w:lang w:val="en-GB"/>
        </w:rPr>
        <w:t>ed and cover</w:t>
      </w:r>
      <w:r w:rsidR="00152ECA" w:rsidRPr="00830307">
        <w:rPr>
          <w:rFonts w:ascii="Times New Roman" w:hAnsi="Times New Roman" w:cs="Times New Roman"/>
          <w:color w:val="222222"/>
          <w:sz w:val="24"/>
          <w:szCs w:val="24"/>
          <w:lang w:val="en-GB"/>
        </w:rPr>
        <w:t>ed</w:t>
      </w:r>
      <w:r w:rsidRPr="00830307">
        <w:rPr>
          <w:rFonts w:ascii="Times New Roman" w:hAnsi="Times New Roman" w:cs="Times New Roman"/>
          <w:color w:val="222222"/>
          <w:sz w:val="24"/>
          <w:szCs w:val="24"/>
          <w:lang w:val="en-GB"/>
        </w:rPr>
        <w:t xml:space="preserve"> the RVC substrate uniformly, </w:t>
      </w:r>
      <w:r w:rsidR="008E07AC" w:rsidRPr="00830307">
        <w:rPr>
          <w:rFonts w:ascii="Times New Roman" w:hAnsi="Times New Roman" w:cs="Times New Roman"/>
          <w:color w:val="222222"/>
          <w:sz w:val="24"/>
          <w:szCs w:val="24"/>
          <w:lang w:val="en-GB"/>
        </w:rPr>
        <w:t xml:space="preserve">before and </w:t>
      </w:r>
      <w:r w:rsidR="00AC5804" w:rsidRPr="00830307">
        <w:rPr>
          <w:rFonts w:ascii="Times New Roman" w:hAnsi="Times New Roman" w:cs="Times New Roman"/>
          <w:color w:val="222222"/>
          <w:sz w:val="24"/>
          <w:szCs w:val="24"/>
          <w:lang w:val="en-GB"/>
        </w:rPr>
        <w:t>after calcination</w:t>
      </w:r>
      <w:r w:rsidRPr="00830307">
        <w:rPr>
          <w:rFonts w:ascii="Times New Roman" w:hAnsi="Times New Roman" w:cs="Times New Roman"/>
          <w:color w:val="222222"/>
          <w:sz w:val="24"/>
          <w:szCs w:val="24"/>
          <w:lang w:val="en-GB"/>
        </w:rPr>
        <w:t>.</w:t>
      </w:r>
    </w:p>
    <w:p w14:paraId="3C1BCE80" w14:textId="77304324" w:rsidR="002D3916" w:rsidRPr="00830307" w:rsidRDefault="002D3916" w:rsidP="00084544">
      <w:pPr>
        <w:spacing w:line="480" w:lineRule="auto"/>
        <w:jc w:val="center"/>
        <w:rPr>
          <w:rFonts w:ascii="Times New Roman" w:hAnsi="Times New Roman" w:cs="Times New Roman"/>
          <w:color w:val="222222"/>
          <w:sz w:val="24"/>
          <w:szCs w:val="24"/>
          <w:lang w:val="en-GB"/>
        </w:rPr>
      </w:pPr>
      <w:r w:rsidRPr="00830307">
        <w:rPr>
          <w:rFonts w:ascii="Times New Roman" w:hAnsi="Times New Roman" w:cs="Times New Roman"/>
          <w:color w:val="222222"/>
          <w:sz w:val="24"/>
          <w:szCs w:val="24"/>
          <w:lang w:val="en-GB"/>
        </w:rPr>
        <w:t>Figure 2</w:t>
      </w:r>
    </w:p>
    <w:p w14:paraId="118CACEC" w14:textId="772D4312" w:rsidR="002D3916" w:rsidRPr="00830307" w:rsidRDefault="002D3916" w:rsidP="00084544">
      <w:pPr>
        <w:spacing w:line="480" w:lineRule="auto"/>
        <w:jc w:val="center"/>
        <w:rPr>
          <w:rFonts w:asciiTheme="majorBidi" w:hAnsiTheme="majorBidi" w:cstheme="majorBidi"/>
          <w:color w:val="222222"/>
          <w:sz w:val="24"/>
          <w:szCs w:val="24"/>
          <w:lang w:val="en-GB"/>
        </w:rPr>
      </w:pPr>
      <w:r w:rsidRPr="00830307">
        <w:rPr>
          <w:rFonts w:ascii="Times New Roman" w:hAnsi="Times New Roman" w:cs="Times New Roman"/>
          <w:color w:val="222222"/>
          <w:sz w:val="24"/>
          <w:szCs w:val="24"/>
          <w:lang w:val="en-GB"/>
        </w:rPr>
        <w:t>Figure 3</w:t>
      </w:r>
    </w:p>
    <w:p w14:paraId="486F1CD5" w14:textId="2EE26655" w:rsidR="00767B8A" w:rsidRPr="00830307" w:rsidRDefault="0072234C" w:rsidP="00084544">
      <w:pPr>
        <w:spacing w:line="480" w:lineRule="auto"/>
        <w:jc w:val="both"/>
        <w:rPr>
          <w:rFonts w:asciiTheme="majorBidi" w:hAnsiTheme="majorBidi" w:cstheme="majorBidi"/>
          <w:color w:val="222222"/>
          <w:sz w:val="24"/>
          <w:szCs w:val="24"/>
          <w:lang w:val="en-GB"/>
        </w:rPr>
      </w:pPr>
      <w:r w:rsidRPr="00830307">
        <w:rPr>
          <w:rFonts w:asciiTheme="majorBidi" w:hAnsiTheme="majorBidi" w:cstheme="majorBidi"/>
          <w:color w:val="222222"/>
          <w:sz w:val="24"/>
          <w:szCs w:val="24"/>
          <w:lang w:val="en-GB"/>
        </w:rPr>
        <w:t>Fig</w:t>
      </w:r>
      <w:r w:rsidR="004B363F" w:rsidRPr="00830307">
        <w:rPr>
          <w:rFonts w:asciiTheme="majorBidi" w:hAnsiTheme="majorBidi" w:cstheme="majorBidi"/>
          <w:color w:val="222222"/>
          <w:sz w:val="24"/>
          <w:szCs w:val="24"/>
          <w:lang w:val="en-GB"/>
        </w:rPr>
        <w:t>ure</w:t>
      </w:r>
      <w:r w:rsidR="001E28A2" w:rsidRPr="00830307">
        <w:rPr>
          <w:rFonts w:asciiTheme="majorBidi" w:hAnsiTheme="majorBidi" w:cstheme="majorBidi"/>
          <w:color w:val="222222"/>
          <w:sz w:val="24"/>
          <w:szCs w:val="24"/>
          <w:lang w:val="en-GB"/>
        </w:rPr>
        <w:t xml:space="preserve"> 3</w:t>
      </w:r>
      <w:r w:rsidRPr="00830307">
        <w:rPr>
          <w:rFonts w:asciiTheme="majorBidi" w:hAnsiTheme="majorBidi" w:cstheme="majorBidi"/>
          <w:color w:val="222222"/>
          <w:sz w:val="24"/>
          <w:szCs w:val="24"/>
          <w:lang w:val="en-GB"/>
        </w:rPr>
        <w:t>a-e</w:t>
      </w:r>
      <w:r w:rsidR="00BF5203" w:rsidRPr="00830307">
        <w:rPr>
          <w:rFonts w:asciiTheme="majorBidi" w:hAnsiTheme="majorBidi" w:cstheme="majorBidi"/>
          <w:color w:val="222222"/>
          <w:sz w:val="24"/>
          <w:szCs w:val="24"/>
          <w:lang w:val="en-GB"/>
        </w:rPr>
        <w:t xml:space="preserve"> show a detailed image of the morphology of such structures</w:t>
      </w:r>
      <w:r w:rsidRPr="00830307">
        <w:rPr>
          <w:rFonts w:asciiTheme="majorBidi" w:hAnsiTheme="majorBidi" w:cstheme="majorBidi"/>
          <w:color w:val="222222"/>
          <w:sz w:val="24"/>
          <w:szCs w:val="24"/>
          <w:lang w:val="en-GB"/>
        </w:rPr>
        <w:t xml:space="preserve">. </w:t>
      </w:r>
      <w:r w:rsidR="00BF5203" w:rsidRPr="00830307">
        <w:rPr>
          <w:rFonts w:asciiTheme="majorBidi" w:hAnsiTheme="majorBidi" w:cstheme="majorBidi"/>
          <w:color w:val="222222"/>
          <w:sz w:val="24"/>
          <w:szCs w:val="24"/>
          <w:lang w:val="en-GB"/>
        </w:rPr>
        <w:t>T</w:t>
      </w:r>
      <w:r w:rsidR="00170BE0" w:rsidRPr="00830307">
        <w:rPr>
          <w:rFonts w:asciiTheme="majorBidi" w:hAnsiTheme="majorBidi" w:cstheme="majorBidi"/>
          <w:color w:val="222222"/>
          <w:sz w:val="24"/>
          <w:szCs w:val="24"/>
          <w:lang w:val="en-GB"/>
        </w:rPr>
        <w:t xml:space="preserve">he characteristic rigid honeycomb structure of the RVC coated with </w:t>
      </w:r>
      <w:proofErr w:type="spellStart"/>
      <w:r w:rsidR="00170BE0" w:rsidRPr="00830307">
        <w:rPr>
          <w:rFonts w:asciiTheme="majorBidi" w:hAnsiTheme="majorBidi" w:cstheme="majorBidi"/>
          <w:color w:val="222222"/>
          <w:sz w:val="24"/>
          <w:szCs w:val="24"/>
          <w:lang w:val="en-GB"/>
        </w:rPr>
        <w:t>TiNT</w:t>
      </w:r>
      <w:proofErr w:type="spellEnd"/>
      <w:r w:rsidR="00812543" w:rsidRPr="00830307">
        <w:rPr>
          <w:rFonts w:asciiTheme="majorBidi" w:hAnsiTheme="majorBidi" w:cstheme="majorBidi"/>
          <w:color w:val="222222"/>
          <w:sz w:val="24"/>
          <w:szCs w:val="24"/>
          <w:lang w:val="en-GB"/>
        </w:rPr>
        <w:t xml:space="preserve"> (non-calcined)</w:t>
      </w:r>
      <w:r w:rsidR="00170BE0" w:rsidRPr="00830307">
        <w:rPr>
          <w:rFonts w:asciiTheme="majorBidi" w:hAnsiTheme="majorBidi" w:cstheme="majorBidi"/>
          <w:color w:val="222222"/>
          <w:sz w:val="24"/>
          <w:szCs w:val="24"/>
          <w:lang w:val="en-GB"/>
        </w:rPr>
        <w:t xml:space="preserve"> with a uniform layer covering the front strands </w:t>
      </w:r>
      <w:r w:rsidR="00121F2F" w:rsidRPr="00830307">
        <w:rPr>
          <w:rFonts w:asciiTheme="majorBidi" w:hAnsiTheme="majorBidi" w:cstheme="majorBidi"/>
          <w:color w:val="222222"/>
          <w:sz w:val="24"/>
          <w:szCs w:val="24"/>
          <w:lang w:val="en-GB"/>
        </w:rPr>
        <w:t>on the surface of</w:t>
      </w:r>
      <w:r w:rsidR="00170BE0" w:rsidRPr="00830307">
        <w:rPr>
          <w:rFonts w:asciiTheme="majorBidi" w:hAnsiTheme="majorBidi" w:cstheme="majorBidi"/>
          <w:color w:val="222222"/>
          <w:sz w:val="24"/>
          <w:szCs w:val="24"/>
          <w:lang w:val="en-GB"/>
        </w:rPr>
        <w:t xml:space="preserve"> the substrate</w:t>
      </w:r>
      <w:r w:rsidR="00BF5203" w:rsidRPr="00830307">
        <w:rPr>
          <w:rFonts w:asciiTheme="majorBidi" w:hAnsiTheme="majorBidi" w:cstheme="majorBidi"/>
          <w:color w:val="222222"/>
          <w:sz w:val="24"/>
          <w:szCs w:val="24"/>
          <w:lang w:val="en-GB"/>
        </w:rPr>
        <w:t xml:space="preserve"> </w:t>
      </w:r>
      <w:r w:rsidR="00051BBA" w:rsidRPr="00830307">
        <w:rPr>
          <w:rFonts w:asciiTheme="majorBidi" w:hAnsiTheme="majorBidi" w:cstheme="majorBidi"/>
          <w:color w:val="222222"/>
          <w:sz w:val="24"/>
          <w:szCs w:val="24"/>
          <w:lang w:val="en-GB"/>
        </w:rPr>
        <w:t>is</w:t>
      </w:r>
      <w:r w:rsidR="00BF5203" w:rsidRPr="00830307">
        <w:rPr>
          <w:rFonts w:asciiTheme="majorBidi" w:hAnsiTheme="majorBidi" w:cstheme="majorBidi"/>
          <w:color w:val="222222"/>
          <w:sz w:val="24"/>
          <w:szCs w:val="24"/>
          <w:lang w:val="en-GB"/>
        </w:rPr>
        <w:t xml:space="preserve"> shown in Figure 3a</w:t>
      </w:r>
      <w:r w:rsidR="00170BE0" w:rsidRPr="00830307">
        <w:rPr>
          <w:rFonts w:asciiTheme="majorBidi" w:hAnsiTheme="majorBidi" w:cstheme="majorBidi"/>
          <w:color w:val="222222"/>
          <w:sz w:val="24"/>
          <w:szCs w:val="24"/>
          <w:lang w:val="en-GB"/>
        </w:rPr>
        <w:t xml:space="preserve">. </w:t>
      </w:r>
      <w:r w:rsidR="000E6860" w:rsidRPr="00830307">
        <w:rPr>
          <w:rFonts w:asciiTheme="majorBidi" w:hAnsiTheme="majorBidi" w:cstheme="majorBidi"/>
          <w:color w:val="222222"/>
          <w:sz w:val="24"/>
          <w:szCs w:val="24"/>
          <w:lang w:val="en-GB"/>
        </w:rPr>
        <w:t xml:space="preserve">The strands of the RVC that </w:t>
      </w:r>
      <w:r w:rsidR="00051BBA" w:rsidRPr="00830307">
        <w:rPr>
          <w:rFonts w:asciiTheme="majorBidi" w:hAnsiTheme="majorBidi" w:cstheme="majorBidi"/>
          <w:color w:val="222222"/>
          <w:sz w:val="24"/>
          <w:szCs w:val="24"/>
          <w:lang w:val="en-GB"/>
        </w:rPr>
        <w:t>were</w:t>
      </w:r>
      <w:r w:rsidR="000E6860" w:rsidRPr="00830307">
        <w:rPr>
          <w:rFonts w:asciiTheme="majorBidi" w:hAnsiTheme="majorBidi" w:cstheme="majorBidi"/>
          <w:color w:val="222222"/>
          <w:sz w:val="24"/>
          <w:szCs w:val="24"/>
          <w:lang w:val="en-GB"/>
        </w:rPr>
        <w:t xml:space="preserve"> further deep</w:t>
      </w:r>
      <w:r w:rsidR="00051BBA" w:rsidRPr="00830307">
        <w:rPr>
          <w:rFonts w:asciiTheme="majorBidi" w:hAnsiTheme="majorBidi" w:cstheme="majorBidi"/>
          <w:color w:val="222222"/>
          <w:sz w:val="24"/>
          <w:szCs w:val="24"/>
          <w:lang w:val="en-GB"/>
        </w:rPr>
        <w:t>er</w:t>
      </w:r>
      <w:r w:rsidR="000E6860" w:rsidRPr="00830307">
        <w:rPr>
          <w:rFonts w:asciiTheme="majorBidi" w:hAnsiTheme="majorBidi" w:cstheme="majorBidi"/>
          <w:color w:val="222222"/>
          <w:sz w:val="24"/>
          <w:szCs w:val="24"/>
          <w:lang w:val="en-GB"/>
        </w:rPr>
        <w:t xml:space="preserve"> into the RVC structure </w:t>
      </w:r>
      <w:r w:rsidR="00051BBA" w:rsidRPr="00830307">
        <w:rPr>
          <w:rFonts w:asciiTheme="majorBidi" w:hAnsiTheme="majorBidi" w:cstheme="majorBidi"/>
          <w:color w:val="222222"/>
          <w:sz w:val="24"/>
          <w:szCs w:val="24"/>
          <w:lang w:val="en-GB"/>
        </w:rPr>
        <w:t>were</w:t>
      </w:r>
      <w:r w:rsidR="000E6860" w:rsidRPr="00830307">
        <w:rPr>
          <w:rFonts w:asciiTheme="majorBidi" w:hAnsiTheme="majorBidi" w:cstheme="majorBidi"/>
          <w:color w:val="222222"/>
          <w:sz w:val="24"/>
          <w:szCs w:val="24"/>
          <w:lang w:val="en-GB"/>
        </w:rPr>
        <w:t xml:space="preserve"> also uniformly coated </w:t>
      </w:r>
      <w:r w:rsidR="00121F2F" w:rsidRPr="00830307">
        <w:rPr>
          <w:rFonts w:asciiTheme="majorBidi" w:hAnsiTheme="majorBidi" w:cstheme="majorBidi"/>
          <w:color w:val="222222"/>
          <w:sz w:val="24"/>
          <w:szCs w:val="24"/>
          <w:lang w:val="en-GB"/>
        </w:rPr>
        <w:t>but those behind the front stra</w:t>
      </w:r>
      <w:r w:rsidR="00F5671B" w:rsidRPr="00830307">
        <w:rPr>
          <w:rFonts w:asciiTheme="majorBidi" w:hAnsiTheme="majorBidi" w:cstheme="majorBidi"/>
          <w:color w:val="222222"/>
          <w:sz w:val="24"/>
          <w:szCs w:val="24"/>
          <w:lang w:val="en-GB"/>
        </w:rPr>
        <w:t xml:space="preserve">nds might </w:t>
      </w:r>
      <w:r w:rsidR="00051BBA" w:rsidRPr="00830307">
        <w:rPr>
          <w:rFonts w:asciiTheme="majorBidi" w:hAnsiTheme="majorBidi" w:cstheme="majorBidi"/>
          <w:color w:val="222222"/>
          <w:sz w:val="24"/>
          <w:szCs w:val="24"/>
          <w:lang w:val="en-GB"/>
        </w:rPr>
        <w:t>receive</w:t>
      </w:r>
      <w:r w:rsidR="00F5671B" w:rsidRPr="00830307">
        <w:rPr>
          <w:rFonts w:asciiTheme="majorBidi" w:hAnsiTheme="majorBidi" w:cstheme="majorBidi"/>
          <w:color w:val="222222"/>
          <w:sz w:val="24"/>
          <w:szCs w:val="24"/>
          <w:lang w:val="en-GB"/>
        </w:rPr>
        <w:t xml:space="preserve"> less amount of</w:t>
      </w:r>
      <w:r w:rsidR="001E28A2" w:rsidRPr="00830307">
        <w:rPr>
          <w:rFonts w:asciiTheme="majorBidi" w:hAnsiTheme="majorBidi" w:cstheme="majorBidi"/>
          <w:color w:val="222222"/>
          <w:sz w:val="24"/>
          <w:szCs w:val="24"/>
          <w:lang w:val="en-GB"/>
        </w:rPr>
        <w:t xml:space="preserve"> </w:t>
      </w:r>
      <w:proofErr w:type="spellStart"/>
      <w:r w:rsidR="001E28A2" w:rsidRPr="00830307">
        <w:rPr>
          <w:rFonts w:asciiTheme="majorBidi" w:hAnsiTheme="majorBidi" w:cstheme="majorBidi"/>
          <w:color w:val="222222"/>
          <w:sz w:val="24"/>
          <w:szCs w:val="24"/>
          <w:lang w:val="en-GB"/>
        </w:rPr>
        <w:t>TiNT</w:t>
      </w:r>
      <w:proofErr w:type="spellEnd"/>
      <w:r w:rsidR="001E28A2" w:rsidRPr="00830307">
        <w:rPr>
          <w:rFonts w:asciiTheme="majorBidi" w:hAnsiTheme="majorBidi" w:cstheme="majorBidi"/>
          <w:color w:val="222222"/>
          <w:sz w:val="24"/>
          <w:szCs w:val="24"/>
          <w:lang w:val="en-GB"/>
        </w:rPr>
        <w:t>. Figure 3</w:t>
      </w:r>
      <w:r w:rsidR="00121F2F" w:rsidRPr="00830307">
        <w:rPr>
          <w:rFonts w:asciiTheme="majorBidi" w:hAnsiTheme="majorBidi" w:cstheme="majorBidi"/>
          <w:color w:val="222222"/>
          <w:sz w:val="24"/>
          <w:szCs w:val="24"/>
          <w:lang w:val="en-GB"/>
        </w:rPr>
        <w:t xml:space="preserve">b shows agglomerated </w:t>
      </w:r>
      <w:r w:rsidR="00121F2F" w:rsidRPr="00830307">
        <w:rPr>
          <w:rFonts w:asciiTheme="majorBidi" w:hAnsiTheme="majorBidi" w:cstheme="majorBidi"/>
          <w:sz w:val="24"/>
          <w:szCs w:val="24"/>
          <w:lang w:val="en-GB"/>
        </w:rPr>
        <w:t xml:space="preserve">electrodeposited </w:t>
      </w:r>
      <w:proofErr w:type="spellStart"/>
      <w:r w:rsidR="00121F2F" w:rsidRPr="00830307">
        <w:rPr>
          <w:rFonts w:asciiTheme="majorBidi" w:hAnsiTheme="majorBidi" w:cstheme="majorBidi"/>
          <w:sz w:val="24"/>
          <w:szCs w:val="24"/>
          <w:lang w:val="en-GB"/>
        </w:rPr>
        <w:t>TiNT</w:t>
      </w:r>
      <w:proofErr w:type="spellEnd"/>
      <w:r w:rsidR="00121F2F" w:rsidRPr="00830307">
        <w:rPr>
          <w:rFonts w:asciiTheme="majorBidi" w:hAnsiTheme="majorBidi" w:cstheme="majorBidi"/>
          <w:sz w:val="24"/>
          <w:szCs w:val="24"/>
          <w:lang w:val="en-GB"/>
        </w:rPr>
        <w:t xml:space="preserve"> </w:t>
      </w:r>
      <w:r w:rsidR="0035253C" w:rsidRPr="00830307">
        <w:rPr>
          <w:rFonts w:asciiTheme="majorBidi" w:hAnsiTheme="majorBidi" w:cstheme="majorBidi"/>
          <w:sz w:val="24"/>
          <w:szCs w:val="24"/>
          <w:lang w:val="en-GB"/>
        </w:rPr>
        <w:t xml:space="preserve">over </w:t>
      </w:r>
      <w:r w:rsidR="007A656A" w:rsidRPr="00830307">
        <w:rPr>
          <w:rFonts w:asciiTheme="majorBidi" w:hAnsiTheme="majorBidi" w:cstheme="majorBidi"/>
          <w:sz w:val="24"/>
          <w:szCs w:val="24"/>
          <w:lang w:val="en-GB"/>
        </w:rPr>
        <w:t xml:space="preserve">a </w:t>
      </w:r>
      <w:r w:rsidR="00DE2588" w:rsidRPr="00830307">
        <w:rPr>
          <w:rFonts w:asciiTheme="majorBidi" w:hAnsiTheme="majorBidi" w:cstheme="majorBidi"/>
          <w:sz w:val="24"/>
          <w:szCs w:val="24"/>
          <w:lang w:val="en-GB"/>
        </w:rPr>
        <w:t xml:space="preserve">front strand of </w:t>
      </w:r>
      <w:r w:rsidR="00121F2F" w:rsidRPr="00830307">
        <w:rPr>
          <w:rFonts w:asciiTheme="majorBidi" w:hAnsiTheme="majorBidi" w:cstheme="majorBidi"/>
          <w:sz w:val="24"/>
          <w:szCs w:val="24"/>
          <w:lang w:val="en-GB"/>
        </w:rPr>
        <w:t>RVC</w:t>
      </w:r>
      <w:r w:rsidR="00AF5AE1" w:rsidRPr="00830307">
        <w:rPr>
          <w:rFonts w:asciiTheme="majorBidi" w:hAnsiTheme="majorBidi" w:cstheme="majorBidi"/>
          <w:sz w:val="24"/>
          <w:szCs w:val="24"/>
          <w:lang w:val="en-GB"/>
        </w:rPr>
        <w:t xml:space="preserve"> </w:t>
      </w:r>
      <w:r w:rsidR="007C2319" w:rsidRPr="00830307">
        <w:rPr>
          <w:rFonts w:asciiTheme="majorBidi" w:hAnsiTheme="majorBidi" w:cstheme="majorBidi"/>
          <w:sz w:val="24"/>
          <w:szCs w:val="24"/>
          <w:lang w:val="en-GB"/>
        </w:rPr>
        <w:t>which it</w:t>
      </w:r>
      <w:r w:rsidR="0035253C" w:rsidRPr="00830307">
        <w:rPr>
          <w:rFonts w:asciiTheme="majorBidi" w:hAnsiTheme="majorBidi" w:cstheme="majorBidi"/>
          <w:sz w:val="24"/>
          <w:szCs w:val="24"/>
          <w:lang w:val="en-GB"/>
        </w:rPr>
        <w:t xml:space="preserve"> </w:t>
      </w:r>
      <w:r w:rsidR="00AF5AE1" w:rsidRPr="00830307">
        <w:rPr>
          <w:rFonts w:asciiTheme="majorBidi" w:hAnsiTheme="majorBidi" w:cstheme="majorBidi"/>
          <w:sz w:val="24"/>
          <w:szCs w:val="24"/>
          <w:lang w:val="en-GB"/>
        </w:rPr>
        <w:t>completely</w:t>
      </w:r>
      <w:r w:rsidR="0035253C" w:rsidRPr="00830307">
        <w:rPr>
          <w:rFonts w:asciiTheme="majorBidi" w:hAnsiTheme="majorBidi" w:cstheme="majorBidi"/>
          <w:sz w:val="24"/>
          <w:szCs w:val="24"/>
          <w:lang w:val="en-GB"/>
        </w:rPr>
        <w:t xml:space="preserve"> </w:t>
      </w:r>
      <w:r w:rsidR="00AF5AE1" w:rsidRPr="00830307">
        <w:rPr>
          <w:rFonts w:asciiTheme="majorBidi" w:hAnsiTheme="majorBidi" w:cstheme="majorBidi"/>
          <w:sz w:val="24"/>
          <w:szCs w:val="24"/>
          <w:lang w:val="en-GB"/>
        </w:rPr>
        <w:t>covered</w:t>
      </w:r>
      <w:r w:rsidR="00121F2F" w:rsidRPr="00830307">
        <w:rPr>
          <w:rFonts w:asciiTheme="majorBidi" w:hAnsiTheme="majorBidi" w:cstheme="majorBidi"/>
          <w:color w:val="222222"/>
          <w:sz w:val="24"/>
          <w:szCs w:val="24"/>
          <w:lang w:val="en-GB"/>
        </w:rPr>
        <w:t xml:space="preserve">. </w:t>
      </w:r>
      <w:r w:rsidR="00AF5AE1" w:rsidRPr="00830307">
        <w:rPr>
          <w:rFonts w:asciiTheme="majorBidi" w:hAnsiTheme="majorBidi" w:cstheme="majorBidi"/>
          <w:color w:val="222222"/>
          <w:sz w:val="24"/>
          <w:szCs w:val="24"/>
          <w:lang w:val="en-GB"/>
        </w:rPr>
        <w:t xml:space="preserve">Figure </w:t>
      </w:r>
      <w:r w:rsidR="001E28A2" w:rsidRPr="00830307">
        <w:rPr>
          <w:rFonts w:asciiTheme="majorBidi" w:hAnsiTheme="majorBidi" w:cstheme="majorBidi"/>
          <w:color w:val="222222"/>
          <w:sz w:val="24"/>
          <w:szCs w:val="24"/>
          <w:lang w:val="en-GB"/>
        </w:rPr>
        <w:t>3</w:t>
      </w:r>
      <w:r w:rsidR="00AF5AE1" w:rsidRPr="00830307">
        <w:rPr>
          <w:rFonts w:asciiTheme="majorBidi" w:hAnsiTheme="majorBidi" w:cstheme="majorBidi"/>
          <w:color w:val="222222"/>
          <w:sz w:val="24"/>
          <w:szCs w:val="24"/>
          <w:lang w:val="en-GB"/>
        </w:rPr>
        <w:t>c shows a deeper</w:t>
      </w:r>
      <w:r w:rsidR="00051BBA" w:rsidRPr="00830307">
        <w:rPr>
          <w:rFonts w:asciiTheme="majorBidi" w:hAnsiTheme="majorBidi" w:cstheme="majorBidi"/>
          <w:color w:val="222222"/>
          <w:sz w:val="24"/>
          <w:szCs w:val="24"/>
          <w:lang w:val="en-GB"/>
        </w:rPr>
        <w:t xml:space="preserve"> look</w:t>
      </w:r>
      <w:r w:rsidR="00AF5AE1" w:rsidRPr="00830307">
        <w:rPr>
          <w:rFonts w:asciiTheme="majorBidi" w:hAnsiTheme="majorBidi" w:cstheme="majorBidi"/>
          <w:color w:val="222222"/>
          <w:sz w:val="24"/>
          <w:szCs w:val="24"/>
          <w:lang w:val="en-GB"/>
        </w:rPr>
        <w:t xml:space="preserve"> inside </w:t>
      </w:r>
      <w:r w:rsidR="002E3EF0" w:rsidRPr="00830307">
        <w:rPr>
          <w:rFonts w:asciiTheme="majorBidi" w:hAnsiTheme="majorBidi" w:cstheme="majorBidi"/>
          <w:color w:val="222222"/>
          <w:sz w:val="24"/>
          <w:szCs w:val="24"/>
          <w:lang w:val="en-GB"/>
        </w:rPr>
        <w:t xml:space="preserve">the third layer </w:t>
      </w:r>
      <w:r w:rsidR="00AF5AE1" w:rsidRPr="00830307">
        <w:rPr>
          <w:rFonts w:asciiTheme="majorBidi" w:hAnsiTheme="majorBidi" w:cstheme="majorBidi"/>
          <w:color w:val="222222"/>
          <w:sz w:val="24"/>
          <w:szCs w:val="24"/>
          <w:lang w:val="en-GB"/>
        </w:rPr>
        <w:t>of the RVC structure (</w:t>
      </w:r>
      <w:r w:rsidR="004A7453" w:rsidRPr="00830307">
        <w:rPr>
          <w:rFonts w:asciiTheme="majorBidi" w:hAnsiTheme="majorBidi" w:cstheme="majorBidi"/>
          <w:color w:val="222222"/>
          <w:sz w:val="24"/>
          <w:szCs w:val="24"/>
          <w:lang w:val="en-GB"/>
        </w:rPr>
        <w:t xml:space="preserve">high </w:t>
      </w:r>
      <w:r w:rsidR="00AF5AE1" w:rsidRPr="00830307">
        <w:rPr>
          <w:rFonts w:asciiTheme="majorBidi" w:hAnsiTheme="majorBidi" w:cstheme="majorBidi"/>
          <w:color w:val="222222"/>
          <w:sz w:val="24"/>
          <w:szCs w:val="24"/>
          <w:lang w:val="en-GB"/>
        </w:rPr>
        <w:t xml:space="preserve">magnification), where </w:t>
      </w:r>
      <w:proofErr w:type="spellStart"/>
      <w:r w:rsidR="00AF5AE1" w:rsidRPr="00830307">
        <w:rPr>
          <w:rFonts w:asciiTheme="majorBidi" w:hAnsiTheme="majorBidi" w:cstheme="majorBidi"/>
          <w:color w:val="222222"/>
          <w:sz w:val="24"/>
          <w:szCs w:val="24"/>
          <w:lang w:val="en-GB"/>
        </w:rPr>
        <w:t>TiNT</w:t>
      </w:r>
      <w:proofErr w:type="spellEnd"/>
      <w:r w:rsidR="00AF5AE1" w:rsidRPr="00830307">
        <w:rPr>
          <w:rFonts w:asciiTheme="majorBidi" w:hAnsiTheme="majorBidi" w:cstheme="majorBidi"/>
          <w:color w:val="222222"/>
          <w:sz w:val="24"/>
          <w:szCs w:val="24"/>
          <w:lang w:val="en-GB"/>
        </w:rPr>
        <w:t xml:space="preserve"> agglomerates around 1 </w:t>
      </w:r>
      <w:r w:rsidR="00221254" w:rsidRPr="00830307">
        <w:rPr>
          <w:rFonts w:asciiTheme="majorBidi" w:hAnsiTheme="majorBidi" w:cstheme="majorBidi"/>
          <w:color w:val="222222"/>
          <w:sz w:val="24"/>
          <w:szCs w:val="24"/>
          <w:lang w:val="en-GB"/>
        </w:rPr>
        <w:t>µ</w:t>
      </w:r>
      <w:r w:rsidR="00AF5AE1" w:rsidRPr="00830307">
        <w:rPr>
          <w:rFonts w:asciiTheme="majorBidi" w:hAnsiTheme="majorBidi" w:cstheme="majorBidi"/>
          <w:color w:val="222222"/>
          <w:sz w:val="24"/>
          <w:szCs w:val="24"/>
          <w:lang w:val="en-GB"/>
        </w:rPr>
        <w:t>m</w:t>
      </w:r>
      <w:r w:rsidR="000F21EB" w:rsidRPr="00830307">
        <w:rPr>
          <w:rFonts w:asciiTheme="majorBidi" w:hAnsiTheme="majorBidi" w:cstheme="majorBidi"/>
          <w:color w:val="222222"/>
          <w:sz w:val="24"/>
          <w:szCs w:val="24"/>
          <w:lang w:val="en-GB"/>
        </w:rPr>
        <w:t xml:space="preserve"> in diameter</w:t>
      </w:r>
      <w:r w:rsidR="00AF5AE1" w:rsidRPr="00830307">
        <w:rPr>
          <w:rFonts w:asciiTheme="majorBidi" w:hAnsiTheme="majorBidi" w:cstheme="majorBidi"/>
          <w:color w:val="222222"/>
          <w:sz w:val="24"/>
          <w:szCs w:val="24"/>
          <w:lang w:val="en-GB"/>
        </w:rPr>
        <w:t xml:space="preserve"> </w:t>
      </w:r>
      <w:r w:rsidR="002E3EF0" w:rsidRPr="00830307">
        <w:rPr>
          <w:rFonts w:asciiTheme="majorBidi" w:hAnsiTheme="majorBidi" w:cstheme="majorBidi"/>
          <w:color w:val="222222"/>
          <w:sz w:val="24"/>
          <w:szCs w:val="24"/>
          <w:lang w:val="en-GB"/>
        </w:rPr>
        <w:t>were</w:t>
      </w:r>
      <w:r w:rsidR="00AF5AE1" w:rsidRPr="00830307">
        <w:rPr>
          <w:rFonts w:asciiTheme="majorBidi" w:hAnsiTheme="majorBidi" w:cstheme="majorBidi"/>
          <w:color w:val="222222"/>
          <w:sz w:val="24"/>
          <w:szCs w:val="24"/>
          <w:lang w:val="en-GB"/>
        </w:rPr>
        <w:t xml:space="preserve"> scatt</w:t>
      </w:r>
      <w:r w:rsidR="001E28A2" w:rsidRPr="00830307">
        <w:rPr>
          <w:rFonts w:asciiTheme="majorBidi" w:hAnsiTheme="majorBidi" w:cstheme="majorBidi"/>
          <w:color w:val="222222"/>
          <w:sz w:val="24"/>
          <w:szCs w:val="24"/>
          <w:lang w:val="en-GB"/>
        </w:rPr>
        <w:t>er</w:t>
      </w:r>
      <w:r w:rsidR="007C2319" w:rsidRPr="00830307">
        <w:rPr>
          <w:rFonts w:asciiTheme="majorBidi" w:hAnsiTheme="majorBidi" w:cstheme="majorBidi"/>
          <w:color w:val="222222"/>
          <w:sz w:val="24"/>
          <w:szCs w:val="24"/>
          <w:lang w:val="en-GB"/>
        </w:rPr>
        <w:t xml:space="preserve">ed over </w:t>
      </w:r>
      <w:r w:rsidR="001E28A2" w:rsidRPr="00830307">
        <w:rPr>
          <w:rFonts w:asciiTheme="majorBidi" w:hAnsiTheme="majorBidi" w:cstheme="majorBidi"/>
          <w:color w:val="222222"/>
          <w:sz w:val="24"/>
          <w:szCs w:val="24"/>
          <w:lang w:val="en-GB"/>
        </w:rPr>
        <w:t>the RVC surface. Figure 3d and 3</w:t>
      </w:r>
      <w:r w:rsidR="00AF5AE1" w:rsidRPr="00830307">
        <w:rPr>
          <w:rFonts w:asciiTheme="majorBidi" w:hAnsiTheme="majorBidi" w:cstheme="majorBidi"/>
          <w:color w:val="222222"/>
          <w:sz w:val="24"/>
          <w:szCs w:val="24"/>
          <w:lang w:val="en-GB"/>
        </w:rPr>
        <w:t>e show deeper layers</w:t>
      </w:r>
      <w:r w:rsidR="0035253C" w:rsidRPr="00830307">
        <w:rPr>
          <w:rFonts w:asciiTheme="majorBidi" w:hAnsiTheme="majorBidi" w:cstheme="majorBidi"/>
          <w:color w:val="222222"/>
          <w:sz w:val="24"/>
          <w:szCs w:val="24"/>
          <w:lang w:val="en-GB"/>
        </w:rPr>
        <w:t xml:space="preserve"> inside the</w:t>
      </w:r>
      <w:r w:rsidR="002E3EF0" w:rsidRPr="00830307">
        <w:rPr>
          <w:rFonts w:asciiTheme="majorBidi" w:hAnsiTheme="majorBidi" w:cstheme="majorBidi"/>
          <w:color w:val="222222"/>
          <w:sz w:val="24"/>
          <w:szCs w:val="24"/>
          <w:lang w:val="en-GB"/>
        </w:rPr>
        <w:t xml:space="preserve"> fourth layer of</w:t>
      </w:r>
      <w:r w:rsidR="0035253C" w:rsidRPr="00830307">
        <w:rPr>
          <w:rFonts w:asciiTheme="majorBidi" w:hAnsiTheme="majorBidi" w:cstheme="majorBidi"/>
          <w:color w:val="222222"/>
          <w:sz w:val="24"/>
          <w:szCs w:val="24"/>
          <w:lang w:val="en-GB"/>
        </w:rPr>
        <w:t xml:space="preserve"> RVC</w:t>
      </w:r>
      <w:r w:rsidR="00AF5AE1" w:rsidRPr="00830307">
        <w:rPr>
          <w:rFonts w:asciiTheme="majorBidi" w:hAnsiTheme="majorBidi" w:cstheme="majorBidi"/>
          <w:color w:val="222222"/>
          <w:sz w:val="24"/>
          <w:szCs w:val="24"/>
          <w:lang w:val="en-GB"/>
        </w:rPr>
        <w:t xml:space="preserve"> </w:t>
      </w:r>
      <w:r w:rsidR="008B22B6" w:rsidRPr="00830307">
        <w:rPr>
          <w:rFonts w:asciiTheme="majorBidi" w:hAnsiTheme="majorBidi" w:cstheme="majorBidi"/>
          <w:color w:val="222222"/>
          <w:sz w:val="24"/>
          <w:szCs w:val="24"/>
          <w:lang w:val="en-GB"/>
        </w:rPr>
        <w:t xml:space="preserve">that </w:t>
      </w:r>
      <w:r w:rsidR="00AF5AE1" w:rsidRPr="00830307">
        <w:rPr>
          <w:rFonts w:asciiTheme="majorBidi" w:hAnsiTheme="majorBidi" w:cstheme="majorBidi"/>
          <w:color w:val="222222"/>
          <w:sz w:val="24"/>
          <w:szCs w:val="24"/>
          <w:lang w:val="en-GB"/>
        </w:rPr>
        <w:t>contain</w:t>
      </w:r>
      <w:r w:rsidR="00B9529E" w:rsidRPr="00830307">
        <w:rPr>
          <w:rFonts w:asciiTheme="majorBidi" w:hAnsiTheme="majorBidi" w:cstheme="majorBidi"/>
          <w:color w:val="222222"/>
          <w:sz w:val="24"/>
          <w:szCs w:val="24"/>
          <w:lang w:val="en-GB"/>
        </w:rPr>
        <w:t>ed</w:t>
      </w:r>
      <w:r w:rsidR="00AF5AE1" w:rsidRPr="00830307">
        <w:rPr>
          <w:rFonts w:asciiTheme="majorBidi" w:hAnsiTheme="majorBidi" w:cstheme="majorBidi"/>
          <w:color w:val="222222"/>
          <w:sz w:val="24"/>
          <w:szCs w:val="24"/>
          <w:lang w:val="en-GB"/>
        </w:rPr>
        <w:t xml:space="preserve"> fewer </w:t>
      </w:r>
      <w:proofErr w:type="spellStart"/>
      <w:r w:rsidR="00AF5AE1" w:rsidRPr="00830307">
        <w:rPr>
          <w:rFonts w:asciiTheme="majorBidi" w:hAnsiTheme="majorBidi" w:cstheme="majorBidi"/>
          <w:color w:val="222222"/>
          <w:sz w:val="24"/>
          <w:szCs w:val="24"/>
          <w:lang w:val="en-GB"/>
        </w:rPr>
        <w:t>TiNT</w:t>
      </w:r>
      <w:proofErr w:type="spellEnd"/>
      <w:r w:rsidR="00AF5AE1" w:rsidRPr="00830307">
        <w:rPr>
          <w:rFonts w:asciiTheme="majorBidi" w:hAnsiTheme="majorBidi" w:cstheme="majorBidi"/>
          <w:color w:val="222222"/>
          <w:sz w:val="24"/>
          <w:szCs w:val="24"/>
          <w:lang w:val="en-GB"/>
        </w:rPr>
        <w:t xml:space="preserve"> covering </w:t>
      </w:r>
      <w:r w:rsidR="00AF5AE1" w:rsidRPr="00830307">
        <w:rPr>
          <w:rFonts w:asciiTheme="majorBidi" w:hAnsiTheme="majorBidi" w:cstheme="majorBidi"/>
          <w:color w:val="222222"/>
          <w:sz w:val="24"/>
          <w:szCs w:val="24"/>
          <w:lang w:val="en-GB"/>
        </w:rPr>
        <w:lastRenderedPageBreak/>
        <w:t xml:space="preserve">the RVC surface. </w:t>
      </w:r>
      <w:r w:rsidR="004D0A0C" w:rsidRPr="00830307">
        <w:rPr>
          <w:rFonts w:asciiTheme="majorBidi" w:hAnsiTheme="majorBidi" w:cstheme="majorBidi"/>
          <w:color w:val="222222"/>
          <w:sz w:val="24"/>
          <w:szCs w:val="24"/>
          <w:lang w:val="en-GB"/>
        </w:rPr>
        <w:t>The porosity of RVC help</w:t>
      </w:r>
      <w:r w:rsidR="00926305" w:rsidRPr="00830307">
        <w:rPr>
          <w:rFonts w:asciiTheme="majorBidi" w:hAnsiTheme="majorBidi" w:cstheme="majorBidi"/>
          <w:color w:val="222222"/>
          <w:sz w:val="24"/>
          <w:szCs w:val="24"/>
          <w:lang w:val="en-GB"/>
        </w:rPr>
        <w:t>ed</w:t>
      </w:r>
      <w:r w:rsidR="004D0A0C" w:rsidRPr="00830307">
        <w:rPr>
          <w:rFonts w:asciiTheme="majorBidi" w:hAnsiTheme="majorBidi" w:cstheme="majorBidi"/>
          <w:color w:val="222222"/>
          <w:sz w:val="24"/>
          <w:szCs w:val="24"/>
          <w:lang w:val="en-GB"/>
        </w:rPr>
        <w:t xml:space="preserve"> to improve the deposition of </w:t>
      </w:r>
      <w:proofErr w:type="spellStart"/>
      <w:r w:rsidR="004D0A0C" w:rsidRPr="00830307">
        <w:rPr>
          <w:rFonts w:asciiTheme="majorBidi" w:hAnsiTheme="majorBidi" w:cstheme="majorBidi"/>
          <w:color w:val="222222"/>
          <w:sz w:val="24"/>
          <w:szCs w:val="24"/>
          <w:lang w:val="en-GB"/>
        </w:rPr>
        <w:t>TiNT</w:t>
      </w:r>
      <w:proofErr w:type="spellEnd"/>
      <w:r w:rsidR="004D0A0C" w:rsidRPr="00830307">
        <w:rPr>
          <w:rFonts w:asciiTheme="majorBidi" w:hAnsiTheme="majorBidi" w:cstheme="majorBidi"/>
          <w:color w:val="222222"/>
          <w:sz w:val="24"/>
          <w:szCs w:val="24"/>
          <w:lang w:val="en-GB"/>
        </w:rPr>
        <w:t xml:space="preserve"> and </w:t>
      </w:r>
      <w:r w:rsidR="007C2319" w:rsidRPr="00830307">
        <w:rPr>
          <w:rFonts w:asciiTheme="majorBidi" w:hAnsiTheme="majorBidi" w:cstheme="majorBidi"/>
          <w:color w:val="222222"/>
          <w:sz w:val="24"/>
          <w:szCs w:val="24"/>
          <w:lang w:val="en-GB"/>
        </w:rPr>
        <w:t>achieve</w:t>
      </w:r>
      <w:r w:rsidR="00926305" w:rsidRPr="00830307">
        <w:rPr>
          <w:rFonts w:asciiTheme="majorBidi" w:hAnsiTheme="majorBidi" w:cstheme="majorBidi"/>
          <w:color w:val="222222"/>
          <w:sz w:val="24"/>
          <w:szCs w:val="24"/>
          <w:lang w:val="en-GB"/>
        </w:rPr>
        <w:t>d</w:t>
      </w:r>
      <w:r w:rsidR="007C2319" w:rsidRPr="00830307">
        <w:rPr>
          <w:rFonts w:asciiTheme="majorBidi" w:hAnsiTheme="majorBidi" w:cstheme="majorBidi"/>
          <w:color w:val="222222"/>
          <w:sz w:val="24"/>
          <w:szCs w:val="24"/>
          <w:lang w:val="en-GB"/>
        </w:rPr>
        <w:t xml:space="preserve"> a uniform, </w:t>
      </w:r>
      <w:r w:rsidR="004D0A0C" w:rsidRPr="00830307">
        <w:rPr>
          <w:rFonts w:asciiTheme="majorBidi" w:hAnsiTheme="majorBidi" w:cstheme="majorBidi"/>
          <w:color w:val="222222"/>
          <w:sz w:val="24"/>
          <w:szCs w:val="24"/>
          <w:lang w:val="en-GB"/>
        </w:rPr>
        <w:t xml:space="preserve">homogenous coating over the surface substrate whereas </w:t>
      </w:r>
      <w:r w:rsidR="00926305" w:rsidRPr="00830307">
        <w:rPr>
          <w:rFonts w:asciiTheme="majorBidi" w:hAnsiTheme="majorBidi" w:cstheme="majorBidi"/>
          <w:color w:val="222222"/>
          <w:sz w:val="24"/>
          <w:szCs w:val="24"/>
          <w:lang w:val="en-GB"/>
        </w:rPr>
        <w:t xml:space="preserve">areas </w:t>
      </w:r>
      <w:r w:rsidR="004D0A0C" w:rsidRPr="00830307">
        <w:rPr>
          <w:rFonts w:asciiTheme="majorBidi" w:hAnsiTheme="majorBidi" w:cstheme="majorBidi"/>
          <w:color w:val="222222"/>
          <w:sz w:val="24"/>
          <w:szCs w:val="24"/>
          <w:lang w:val="en-GB"/>
        </w:rPr>
        <w:t xml:space="preserve">inside the RVC the coating </w:t>
      </w:r>
      <w:r w:rsidR="00926305" w:rsidRPr="00830307">
        <w:rPr>
          <w:rFonts w:asciiTheme="majorBidi" w:hAnsiTheme="majorBidi" w:cstheme="majorBidi"/>
          <w:color w:val="222222"/>
          <w:sz w:val="24"/>
          <w:szCs w:val="24"/>
          <w:lang w:val="en-GB"/>
        </w:rPr>
        <w:t>were</w:t>
      </w:r>
      <w:r w:rsidR="004D0A0C" w:rsidRPr="00830307">
        <w:rPr>
          <w:rFonts w:asciiTheme="majorBidi" w:hAnsiTheme="majorBidi" w:cstheme="majorBidi"/>
          <w:color w:val="222222"/>
          <w:sz w:val="24"/>
          <w:szCs w:val="24"/>
          <w:lang w:val="en-GB"/>
        </w:rPr>
        <w:t xml:space="preserve"> less uniform</w:t>
      </w:r>
      <w:r w:rsidR="0035253C" w:rsidRPr="00830307">
        <w:rPr>
          <w:rFonts w:asciiTheme="majorBidi" w:hAnsiTheme="majorBidi" w:cstheme="majorBidi"/>
          <w:color w:val="222222"/>
          <w:sz w:val="24"/>
          <w:szCs w:val="24"/>
          <w:lang w:val="en-GB"/>
        </w:rPr>
        <w:t xml:space="preserve"> due to the blocking of upper strands of RVC</w:t>
      </w:r>
      <w:r w:rsidR="004D0A0C" w:rsidRPr="00830307">
        <w:rPr>
          <w:rFonts w:asciiTheme="majorBidi" w:hAnsiTheme="majorBidi" w:cstheme="majorBidi"/>
          <w:color w:val="222222"/>
          <w:sz w:val="24"/>
          <w:szCs w:val="24"/>
          <w:lang w:val="en-GB"/>
        </w:rPr>
        <w:t>.</w:t>
      </w:r>
      <w:r w:rsidR="00B97779" w:rsidRPr="00830307">
        <w:rPr>
          <w:rFonts w:asciiTheme="majorBidi" w:hAnsiTheme="majorBidi" w:cstheme="majorBidi"/>
          <w:color w:val="222222"/>
          <w:sz w:val="24"/>
          <w:szCs w:val="24"/>
          <w:lang w:val="en-GB"/>
        </w:rPr>
        <w:t xml:space="preserve"> The sharp boundaries</w:t>
      </w:r>
      <w:r w:rsidR="00E4056A" w:rsidRPr="00830307">
        <w:rPr>
          <w:rFonts w:asciiTheme="majorBidi" w:hAnsiTheme="majorBidi" w:cstheme="majorBidi"/>
          <w:color w:val="222222"/>
          <w:sz w:val="24"/>
          <w:szCs w:val="24"/>
          <w:lang w:val="en-GB"/>
        </w:rPr>
        <w:t xml:space="preserve"> of agglomerates</w:t>
      </w:r>
      <w:r w:rsidR="00B97779" w:rsidRPr="00830307">
        <w:rPr>
          <w:rFonts w:asciiTheme="majorBidi" w:hAnsiTheme="majorBidi" w:cstheme="majorBidi"/>
          <w:color w:val="222222"/>
          <w:sz w:val="24"/>
          <w:szCs w:val="24"/>
          <w:lang w:val="en-GB"/>
        </w:rPr>
        <w:t xml:space="preserve"> evidenced the presence of </w:t>
      </w:r>
      <w:proofErr w:type="spellStart"/>
      <w:r w:rsidR="00B97779" w:rsidRPr="00830307">
        <w:rPr>
          <w:rFonts w:asciiTheme="majorBidi" w:hAnsiTheme="majorBidi" w:cstheme="majorBidi"/>
          <w:color w:val="222222"/>
          <w:sz w:val="24"/>
          <w:szCs w:val="24"/>
          <w:lang w:val="en-GB"/>
        </w:rPr>
        <w:t>TiNT</w:t>
      </w:r>
      <w:proofErr w:type="spellEnd"/>
      <w:r w:rsidR="00B97779" w:rsidRPr="00830307">
        <w:rPr>
          <w:rFonts w:asciiTheme="majorBidi" w:hAnsiTheme="majorBidi" w:cstheme="majorBidi"/>
          <w:color w:val="222222"/>
          <w:sz w:val="24"/>
          <w:szCs w:val="24"/>
          <w:lang w:val="en-GB"/>
        </w:rPr>
        <w:t xml:space="preserve"> with regular structures of 30 µm in </w:t>
      </w:r>
      <w:r w:rsidR="00C66A86" w:rsidRPr="00830307">
        <w:rPr>
          <w:rFonts w:asciiTheme="majorBidi" w:hAnsiTheme="majorBidi" w:cstheme="majorBidi"/>
          <w:color w:val="222222"/>
          <w:sz w:val="24"/>
          <w:szCs w:val="24"/>
          <w:lang w:val="en-GB"/>
        </w:rPr>
        <w:t>thickness in Figure 5</w:t>
      </w:r>
      <w:r w:rsidR="002F71D3" w:rsidRPr="00830307">
        <w:rPr>
          <w:rFonts w:asciiTheme="majorBidi" w:hAnsiTheme="majorBidi" w:cstheme="majorBidi"/>
          <w:color w:val="222222"/>
          <w:sz w:val="24"/>
          <w:szCs w:val="24"/>
          <w:lang w:val="en-GB"/>
        </w:rPr>
        <w:t>a</w:t>
      </w:r>
      <w:r w:rsidR="00B97779" w:rsidRPr="00830307">
        <w:rPr>
          <w:rFonts w:asciiTheme="majorBidi" w:hAnsiTheme="majorBidi" w:cstheme="majorBidi"/>
          <w:color w:val="222222"/>
          <w:sz w:val="24"/>
          <w:szCs w:val="24"/>
          <w:lang w:val="en-GB"/>
        </w:rPr>
        <w:t xml:space="preserve">. Due to </w:t>
      </w:r>
      <w:r w:rsidR="007C2319" w:rsidRPr="00830307">
        <w:rPr>
          <w:rFonts w:asciiTheme="majorBidi" w:hAnsiTheme="majorBidi" w:cstheme="majorBidi"/>
          <w:color w:val="222222"/>
          <w:sz w:val="24"/>
          <w:szCs w:val="24"/>
          <w:lang w:val="en-GB"/>
        </w:rPr>
        <w:t xml:space="preserve">the </w:t>
      </w:r>
      <w:r w:rsidR="00B97779" w:rsidRPr="00830307">
        <w:rPr>
          <w:rFonts w:asciiTheme="majorBidi" w:hAnsiTheme="majorBidi" w:cstheme="majorBidi"/>
          <w:color w:val="222222"/>
          <w:sz w:val="24"/>
          <w:szCs w:val="24"/>
          <w:lang w:val="en-GB"/>
        </w:rPr>
        <w:t xml:space="preserve">reasonable </w:t>
      </w:r>
      <w:r w:rsidR="008B22B6" w:rsidRPr="00830307">
        <w:rPr>
          <w:rFonts w:asciiTheme="majorBidi" w:hAnsiTheme="majorBidi" w:cstheme="majorBidi"/>
          <w:color w:val="222222"/>
          <w:sz w:val="24"/>
          <w:szCs w:val="24"/>
          <w:lang w:val="en-GB"/>
        </w:rPr>
        <w:t>bulk thermal</w:t>
      </w:r>
      <w:r w:rsidR="00CD6FEA" w:rsidRPr="00830307">
        <w:rPr>
          <w:rFonts w:asciiTheme="majorBidi" w:hAnsiTheme="majorBidi" w:cstheme="majorBidi"/>
          <w:color w:val="222222"/>
          <w:sz w:val="24"/>
          <w:szCs w:val="24"/>
          <w:lang w:val="en-GB"/>
        </w:rPr>
        <w:t xml:space="preserve"> </w:t>
      </w:r>
      <w:r w:rsidR="00DE2588" w:rsidRPr="00830307">
        <w:rPr>
          <w:rFonts w:asciiTheme="majorBidi" w:hAnsiTheme="majorBidi" w:cstheme="majorBidi"/>
          <w:color w:val="222222"/>
          <w:sz w:val="24"/>
          <w:szCs w:val="24"/>
          <w:lang w:val="en-GB"/>
        </w:rPr>
        <w:t>conductivity</w:t>
      </w:r>
      <w:r w:rsidR="00B97779" w:rsidRPr="00830307">
        <w:rPr>
          <w:rFonts w:asciiTheme="majorBidi" w:hAnsiTheme="majorBidi" w:cstheme="majorBidi"/>
          <w:color w:val="222222"/>
          <w:sz w:val="24"/>
          <w:szCs w:val="24"/>
          <w:lang w:val="en-GB"/>
        </w:rPr>
        <w:t xml:space="preserve"> of RVC</w:t>
      </w:r>
      <w:r w:rsidR="00CD6FEA" w:rsidRPr="00830307">
        <w:rPr>
          <w:rFonts w:asciiTheme="majorBidi" w:hAnsiTheme="majorBidi" w:cstheme="majorBidi"/>
          <w:color w:val="222222"/>
          <w:sz w:val="24"/>
          <w:szCs w:val="24"/>
          <w:lang w:val="en-GB"/>
        </w:rPr>
        <w:t xml:space="preserve"> (</w:t>
      </w:r>
      <w:r w:rsidR="00DE2588" w:rsidRPr="00830307">
        <w:rPr>
          <w:rFonts w:ascii="Times New Roman" w:hAnsi="Times New Roman" w:cs="Times New Roman"/>
          <w:color w:val="000000"/>
          <w:sz w:val="24"/>
          <w:szCs w:val="24"/>
          <w:shd w:val="clear" w:color="auto" w:fill="FFFFFF"/>
          <w:lang w:val="en-GB"/>
        </w:rPr>
        <w:t xml:space="preserve">0.033 </w:t>
      </w:r>
      <w:r w:rsidR="002D3916" w:rsidRPr="00830307">
        <w:rPr>
          <w:rFonts w:ascii="Times New Roman" w:hAnsi="Times New Roman" w:cs="Times New Roman"/>
          <w:color w:val="000000"/>
          <w:sz w:val="24"/>
          <w:szCs w:val="24"/>
          <w:shd w:val="clear" w:color="auto" w:fill="FFFFFF"/>
          <w:lang w:val="en-GB"/>
        </w:rPr>
        <w:t>–</w:t>
      </w:r>
      <w:r w:rsidR="00DE2588" w:rsidRPr="00830307">
        <w:rPr>
          <w:rFonts w:ascii="Times New Roman" w:hAnsi="Times New Roman" w:cs="Times New Roman"/>
          <w:color w:val="000000"/>
          <w:sz w:val="24"/>
          <w:szCs w:val="24"/>
          <w:shd w:val="clear" w:color="auto" w:fill="FFFFFF"/>
          <w:lang w:val="en-GB"/>
        </w:rPr>
        <w:t xml:space="preserve"> 0.050</w:t>
      </w:r>
      <w:r w:rsidR="00AC5804" w:rsidRPr="00830307">
        <w:rPr>
          <w:rStyle w:val="apple-converted-space"/>
          <w:rFonts w:ascii="Times New Roman" w:hAnsi="Times New Roman" w:cs="Times New Roman"/>
          <w:color w:val="000000"/>
          <w:sz w:val="24"/>
          <w:szCs w:val="24"/>
          <w:shd w:val="clear" w:color="auto" w:fill="FFFFFF"/>
          <w:lang w:val="en-GB"/>
        </w:rPr>
        <w:t xml:space="preserve"> </w:t>
      </w:r>
      <w:r w:rsidR="00DE2588" w:rsidRPr="00830307">
        <w:rPr>
          <w:rFonts w:ascii="Times New Roman" w:hAnsi="Times New Roman" w:cs="Times New Roman"/>
          <w:color w:val="000000"/>
          <w:sz w:val="24"/>
          <w:szCs w:val="24"/>
          <w:shd w:val="clear" w:color="auto" w:fill="FFFFFF"/>
          <w:lang w:val="en-GB"/>
        </w:rPr>
        <w:t>W m</w:t>
      </w:r>
      <w:r w:rsidR="00DE2588" w:rsidRPr="00830307">
        <w:rPr>
          <w:rFonts w:ascii="Times New Roman" w:hAnsi="Times New Roman" w:cs="Times New Roman"/>
          <w:color w:val="000000"/>
          <w:sz w:val="24"/>
          <w:szCs w:val="24"/>
          <w:shd w:val="clear" w:color="auto" w:fill="FFFFFF"/>
          <w:vertAlign w:val="superscript"/>
          <w:lang w:val="en-GB"/>
        </w:rPr>
        <w:t>-1</w:t>
      </w:r>
      <w:r w:rsidR="00AC5804" w:rsidRPr="00830307">
        <w:rPr>
          <w:rFonts w:ascii="Times New Roman" w:hAnsi="Times New Roman" w:cs="Times New Roman"/>
          <w:color w:val="000000"/>
          <w:sz w:val="24"/>
          <w:szCs w:val="24"/>
          <w:shd w:val="clear" w:color="auto" w:fill="FFFFFF"/>
          <w:vertAlign w:val="superscript"/>
          <w:lang w:val="en-GB"/>
        </w:rPr>
        <w:t xml:space="preserve"> </w:t>
      </w:r>
      <w:r w:rsidR="007C2319" w:rsidRPr="00830307">
        <w:rPr>
          <w:rFonts w:ascii="Times New Roman" w:hAnsi="Times New Roman" w:cs="Times New Roman"/>
          <w:color w:val="000000"/>
          <w:sz w:val="24"/>
          <w:szCs w:val="24"/>
          <w:shd w:val="clear" w:color="auto" w:fill="FFFFFF"/>
          <w:lang w:val="en-GB"/>
        </w:rPr>
        <w:t>K</w:t>
      </w:r>
      <w:r w:rsidR="007C2319" w:rsidRPr="00830307">
        <w:rPr>
          <w:rFonts w:ascii="Times New Roman" w:hAnsi="Times New Roman" w:cs="Times New Roman"/>
          <w:color w:val="000000"/>
          <w:sz w:val="24"/>
          <w:szCs w:val="24"/>
          <w:shd w:val="clear" w:color="auto" w:fill="FFFFFF"/>
          <w:vertAlign w:val="superscript"/>
          <w:lang w:val="en-GB"/>
        </w:rPr>
        <w:t>-1</w:t>
      </w:r>
      <w:r w:rsidR="00CD6FEA" w:rsidRPr="00830307">
        <w:rPr>
          <w:rFonts w:ascii="Georgia" w:hAnsi="Georgia"/>
          <w:lang w:val="en-GB"/>
        </w:rPr>
        <w:t>)</w:t>
      </w:r>
      <w:r w:rsidR="00034484" w:rsidRPr="00830307">
        <w:rPr>
          <w:rFonts w:asciiTheme="majorBidi" w:hAnsiTheme="majorBidi" w:cstheme="majorBidi"/>
          <w:noProof/>
          <w:color w:val="222222"/>
          <w:sz w:val="24"/>
          <w:szCs w:val="24"/>
          <w:lang w:val="en-GB"/>
        </w:rPr>
        <w:t xml:space="preserve"> </w:t>
      </w:r>
      <w:r w:rsidR="00034484" w:rsidRPr="00830307">
        <w:rPr>
          <w:rFonts w:asciiTheme="majorBidi" w:hAnsiTheme="majorBidi" w:cstheme="majorBidi"/>
          <w:noProof/>
          <w:color w:val="222222"/>
          <w:sz w:val="24"/>
          <w:szCs w:val="24"/>
          <w:lang w:val="en-GB"/>
        </w:rPr>
        <w:fldChar w:fldCharType="begin" w:fldLock="1"/>
      </w:r>
      <w:r w:rsidR="0094037A" w:rsidRPr="00830307">
        <w:rPr>
          <w:rFonts w:asciiTheme="majorBidi" w:hAnsiTheme="majorBidi" w:cstheme="majorBidi"/>
          <w:noProof/>
          <w:color w:val="222222"/>
          <w:sz w:val="24"/>
          <w:szCs w:val="24"/>
          <w:lang w:val="en-GB"/>
        </w:rPr>
        <w:instrText>ADDIN CSL_CITATION {"citationItems":[{"id":"ITEM-1","itemData":{"DOI":"10.1007/s10800-009-9791-8","ISSN":"0021891X","abstract":"Results of the last 10 years of our investigations on the use of reticulated vitreous carbon (RVC®) in various types of cells show that this kind of porous conductive glassy carbon can be successfully used as a matrix for active mass and as a current collector in many primary and secondary batteries. This paper focuses mainly on the use of RVC® modified with metals like Pt, Rh, Pd, Ni, Pb and their oxides in construction of the following types of cells: (1) zinc-carbon primary and secondary batteries, (2) rechargeable cell systems with NiOOH cathode, (3) electrochemical capacitors with Pd and Pd-Rh alloys, and (4) lead acid battery. The most important improvement in performance has been achieved with lead-acid and zinc-carbon batteries. Especially for the modified zinc-carbon battery, which has been constructed in the popular AA format, manufactured on a small (laboratory) scale, and tested according to the IEC norms as a battery for commercial use, the capacity has been higher by ca. 20% compared with the batteries available on the market. Also, results obtained for thin layers of Pd and their alloys deposited on RVC® are promising in terms of the application of these kinds of electrodes in electrochemical capacitors. The pseudocapacitance of a Pd-Rh/RVC® composition may reach 540 F g-1. © 2009 Springer Science+Business Media B.V.","author":[{"dropping-particle":"","family":"Czerwiński","given":"A.","non-dropping-particle":"","parse-names":false,"suffix":""},{"dropping-particle":"","family":"Rogulski","given":"Z.","non-dropping-particle":"","parse-names":false,"suffix":""},{"dropping-particle":"","family":"Obrȩbowski","given":"Sz","non-dropping-particle":"","parse-names":false,"suffix":""},{"dropping-particle":"","family":"Siwek","given":"H.","non-dropping-particle":"","parse-names":false,"suffix":""},{"dropping-particle":"","family":"Paleska","given":"I.","non-dropping-particle":"","parse-names":false,"suffix":""},{"dropping-particle":"","family":"Chotkowski","given":"M.","non-dropping-particle":"","parse-names":false,"suffix":""},{"dropping-particle":"","family":"Łukaszewski","given":"M.","non-dropping-particle":"","parse-names":false,"suffix":""}],"container-title":"Journal of Applied Electrochemistry","id":"ITEM-1","issue":"5","issued":{"date-parts":[["2009","5","30"]]},"page":"559-567","publisher":"Springer","title":"RVC as new carbon material for batteries","type":"article-journal","volume":"39"},"uris":["http://www.mendeley.com/documents/?uuid=cd53506b-69cd-3c4f-817c-c71cd1e83ea2"]}],"mendeley":{"formattedCitation":"[36]","plainTextFormattedCitation":"[36]","previouslyFormattedCitation":"[36]"},"properties":{"noteIndex":0},"schema":"https://github.com/citation-style-language/schema/raw/master/csl-citation.json"}</w:instrText>
      </w:r>
      <w:r w:rsidR="00034484" w:rsidRPr="00830307">
        <w:rPr>
          <w:rFonts w:asciiTheme="majorBidi" w:hAnsiTheme="majorBidi" w:cstheme="majorBidi"/>
          <w:noProof/>
          <w:color w:val="222222"/>
          <w:sz w:val="24"/>
          <w:szCs w:val="24"/>
          <w:lang w:val="en-GB"/>
        </w:rPr>
        <w:fldChar w:fldCharType="separate"/>
      </w:r>
      <w:r w:rsidR="00691600" w:rsidRPr="00830307">
        <w:rPr>
          <w:rFonts w:asciiTheme="majorBidi" w:hAnsiTheme="majorBidi" w:cstheme="majorBidi"/>
          <w:noProof/>
          <w:color w:val="222222"/>
          <w:sz w:val="24"/>
          <w:szCs w:val="24"/>
          <w:lang w:val="en-GB"/>
        </w:rPr>
        <w:t>[36]</w:t>
      </w:r>
      <w:r w:rsidR="00034484" w:rsidRPr="00830307">
        <w:rPr>
          <w:rFonts w:asciiTheme="majorBidi" w:hAnsiTheme="majorBidi" w:cstheme="majorBidi"/>
          <w:noProof/>
          <w:color w:val="222222"/>
          <w:sz w:val="24"/>
          <w:szCs w:val="24"/>
          <w:lang w:val="en-GB"/>
        </w:rPr>
        <w:fldChar w:fldCharType="end"/>
      </w:r>
      <w:r w:rsidR="00B97779" w:rsidRPr="00830307">
        <w:rPr>
          <w:rFonts w:asciiTheme="majorBidi" w:hAnsiTheme="majorBidi" w:cstheme="majorBidi"/>
          <w:color w:val="222222"/>
          <w:sz w:val="24"/>
          <w:szCs w:val="24"/>
          <w:lang w:val="en-GB"/>
        </w:rPr>
        <w:t xml:space="preserve">, the deposited </w:t>
      </w:r>
      <w:proofErr w:type="spellStart"/>
      <w:r w:rsidR="00B97779" w:rsidRPr="00830307">
        <w:rPr>
          <w:rFonts w:asciiTheme="majorBidi" w:hAnsiTheme="majorBidi" w:cstheme="majorBidi"/>
          <w:color w:val="222222"/>
          <w:sz w:val="24"/>
          <w:szCs w:val="24"/>
          <w:lang w:val="en-GB"/>
        </w:rPr>
        <w:t>TiNT</w:t>
      </w:r>
      <w:proofErr w:type="spellEnd"/>
      <w:r w:rsidR="00B97779" w:rsidRPr="00830307">
        <w:rPr>
          <w:rFonts w:asciiTheme="majorBidi" w:hAnsiTheme="majorBidi" w:cstheme="majorBidi"/>
          <w:color w:val="222222"/>
          <w:sz w:val="24"/>
          <w:szCs w:val="24"/>
          <w:lang w:val="en-GB"/>
        </w:rPr>
        <w:t xml:space="preserve"> coatings are consistent and stable against environmental attack </w:t>
      </w:r>
      <w:r w:rsidR="00CD6FEA" w:rsidRPr="00830307">
        <w:rPr>
          <w:rFonts w:asciiTheme="majorBidi" w:hAnsiTheme="majorBidi" w:cstheme="majorBidi"/>
          <w:color w:val="222222"/>
          <w:sz w:val="24"/>
          <w:szCs w:val="24"/>
          <w:lang w:val="en-GB"/>
        </w:rPr>
        <w:t>and high temperature</w:t>
      </w:r>
      <w:r w:rsidR="00B97779" w:rsidRPr="00830307">
        <w:rPr>
          <w:rFonts w:asciiTheme="majorBidi" w:hAnsiTheme="majorBidi" w:cstheme="majorBidi"/>
          <w:color w:val="222222"/>
          <w:sz w:val="24"/>
          <w:szCs w:val="24"/>
          <w:lang w:val="en-GB"/>
        </w:rPr>
        <w:t xml:space="preserve"> calcination</w:t>
      </w:r>
      <w:r w:rsidR="00CD6FEA" w:rsidRPr="00830307">
        <w:rPr>
          <w:rFonts w:asciiTheme="majorBidi" w:hAnsiTheme="majorBidi" w:cstheme="majorBidi"/>
          <w:color w:val="222222"/>
          <w:sz w:val="24"/>
          <w:szCs w:val="24"/>
          <w:lang w:val="en-GB"/>
        </w:rPr>
        <w:t xml:space="preserve"> treatment</w:t>
      </w:r>
      <w:r w:rsidR="00B97779" w:rsidRPr="00830307">
        <w:rPr>
          <w:rFonts w:asciiTheme="majorBidi" w:hAnsiTheme="majorBidi" w:cstheme="majorBidi"/>
          <w:color w:val="222222"/>
          <w:sz w:val="24"/>
          <w:szCs w:val="24"/>
          <w:lang w:val="en-GB"/>
        </w:rPr>
        <w:t xml:space="preserve">. </w:t>
      </w:r>
    </w:p>
    <w:p w14:paraId="69B1EE38" w14:textId="32D91ACB" w:rsidR="00D866D9" w:rsidRPr="00830307" w:rsidRDefault="002D3916" w:rsidP="00084544">
      <w:pPr>
        <w:spacing w:line="480" w:lineRule="auto"/>
        <w:jc w:val="center"/>
        <w:rPr>
          <w:rFonts w:asciiTheme="majorBidi" w:hAnsiTheme="majorBidi" w:cstheme="majorBidi"/>
          <w:sz w:val="24"/>
          <w:szCs w:val="24"/>
          <w:lang w:val="en-GB"/>
        </w:rPr>
      </w:pPr>
      <w:r w:rsidRPr="00830307">
        <w:rPr>
          <w:rFonts w:asciiTheme="majorBidi" w:hAnsiTheme="majorBidi" w:cstheme="majorBidi"/>
          <w:sz w:val="24"/>
          <w:szCs w:val="24"/>
          <w:lang w:val="en-GB"/>
        </w:rPr>
        <w:t>Figure 4</w:t>
      </w:r>
    </w:p>
    <w:p w14:paraId="6A0CC830" w14:textId="5015E97B" w:rsidR="00D866D9" w:rsidRPr="00830307" w:rsidRDefault="00552DFA" w:rsidP="00084544">
      <w:pPr>
        <w:spacing w:line="480" w:lineRule="auto"/>
        <w:jc w:val="both"/>
        <w:rPr>
          <w:rFonts w:asciiTheme="majorBidi" w:hAnsiTheme="majorBidi" w:cstheme="majorBidi"/>
          <w:color w:val="222222"/>
          <w:sz w:val="24"/>
          <w:szCs w:val="24"/>
          <w:lang w:val="en-GB"/>
        </w:rPr>
      </w:pPr>
      <w:r w:rsidRPr="00830307">
        <w:rPr>
          <w:rFonts w:asciiTheme="majorBidi" w:hAnsiTheme="majorBidi" w:cstheme="majorBidi"/>
          <w:color w:val="222222"/>
          <w:sz w:val="24"/>
          <w:szCs w:val="24"/>
          <w:lang w:val="en-GB"/>
        </w:rPr>
        <w:t xml:space="preserve">Figure </w:t>
      </w:r>
      <w:r w:rsidR="001E28A2" w:rsidRPr="00830307">
        <w:rPr>
          <w:rFonts w:asciiTheme="majorBidi" w:hAnsiTheme="majorBidi" w:cstheme="majorBidi"/>
          <w:color w:val="222222"/>
          <w:sz w:val="24"/>
          <w:szCs w:val="24"/>
          <w:lang w:val="en-GB"/>
        </w:rPr>
        <w:t>4</w:t>
      </w:r>
      <w:r w:rsidRPr="00830307">
        <w:rPr>
          <w:rFonts w:asciiTheme="majorBidi" w:hAnsiTheme="majorBidi" w:cstheme="majorBidi"/>
          <w:color w:val="222222"/>
          <w:sz w:val="24"/>
          <w:szCs w:val="24"/>
          <w:lang w:val="en-GB"/>
        </w:rPr>
        <w:t>a</w:t>
      </w:r>
      <w:r w:rsidR="00F01853" w:rsidRPr="00830307">
        <w:rPr>
          <w:rFonts w:asciiTheme="majorBidi" w:hAnsiTheme="majorBidi" w:cstheme="majorBidi"/>
          <w:color w:val="222222"/>
          <w:sz w:val="24"/>
          <w:szCs w:val="24"/>
          <w:lang w:val="en-GB"/>
        </w:rPr>
        <w:t xml:space="preserve"> and </w:t>
      </w:r>
      <w:r w:rsidRPr="00830307">
        <w:rPr>
          <w:rFonts w:asciiTheme="majorBidi" w:hAnsiTheme="majorBidi" w:cstheme="majorBidi"/>
          <w:color w:val="222222"/>
          <w:sz w:val="24"/>
          <w:szCs w:val="24"/>
          <w:lang w:val="en-GB"/>
        </w:rPr>
        <w:t>b</w:t>
      </w:r>
      <w:r w:rsidR="0065145D" w:rsidRPr="00830307">
        <w:rPr>
          <w:rFonts w:asciiTheme="majorBidi" w:hAnsiTheme="majorBidi" w:cstheme="majorBidi"/>
          <w:color w:val="222222"/>
          <w:sz w:val="24"/>
          <w:szCs w:val="24"/>
          <w:lang w:val="en-GB"/>
        </w:rPr>
        <w:t xml:space="preserve"> show images of the RVC coated substrates after calcination at </w:t>
      </w:r>
      <w:r w:rsidR="0072234C" w:rsidRPr="00830307">
        <w:rPr>
          <w:rFonts w:asciiTheme="majorBidi" w:hAnsiTheme="majorBidi" w:cstheme="majorBidi"/>
          <w:color w:val="222222"/>
          <w:sz w:val="24"/>
          <w:szCs w:val="24"/>
          <w:lang w:val="en-GB"/>
        </w:rPr>
        <w:t xml:space="preserve">450ºC for </w:t>
      </w:r>
      <w:r w:rsidR="007C4739" w:rsidRPr="00830307">
        <w:rPr>
          <w:rFonts w:asciiTheme="majorBidi" w:hAnsiTheme="majorBidi" w:cstheme="majorBidi"/>
          <w:color w:val="222222"/>
          <w:sz w:val="24"/>
          <w:szCs w:val="24"/>
          <w:lang w:val="en-GB"/>
        </w:rPr>
        <w:t>2</w:t>
      </w:r>
      <w:r w:rsidR="0072234C" w:rsidRPr="00830307">
        <w:rPr>
          <w:rFonts w:asciiTheme="majorBidi" w:hAnsiTheme="majorBidi" w:cstheme="majorBidi"/>
          <w:color w:val="222222"/>
          <w:sz w:val="24"/>
          <w:szCs w:val="24"/>
          <w:lang w:val="en-GB"/>
        </w:rPr>
        <w:t xml:space="preserve"> </w:t>
      </w:r>
      <w:r w:rsidR="007C4739" w:rsidRPr="00830307">
        <w:rPr>
          <w:rFonts w:asciiTheme="majorBidi" w:hAnsiTheme="majorBidi" w:cstheme="majorBidi"/>
          <w:color w:val="222222"/>
          <w:sz w:val="24"/>
          <w:szCs w:val="24"/>
          <w:lang w:val="en-GB"/>
        </w:rPr>
        <w:t>hours</w:t>
      </w:r>
      <w:r w:rsidR="0065145D" w:rsidRPr="00830307">
        <w:rPr>
          <w:rFonts w:asciiTheme="majorBidi" w:hAnsiTheme="majorBidi" w:cstheme="majorBidi"/>
          <w:color w:val="222222"/>
          <w:sz w:val="24"/>
          <w:szCs w:val="24"/>
          <w:lang w:val="en-GB"/>
        </w:rPr>
        <w:t xml:space="preserve">. </w:t>
      </w:r>
      <w:r w:rsidR="001E28A2" w:rsidRPr="00830307">
        <w:rPr>
          <w:rFonts w:asciiTheme="majorBidi" w:hAnsiTheme="majorBidi" w:cstheme="majorBidi"/>
          <w:color w:val="222222"/>
          <w:sz w:val="24"/>
          <w:szCs w:val="24"/>
          <w:lang w:val="en-GB"/>
        </w:rPr>
        <w:t>Figure</w:t>
      </w:r>
      <w:r w:rsidRPr="00830307">
        <w:rPr>
          <w:rFonts w:asciiTheme="majorBidi" w:hAnsiTheme="majorBidi" w:cstheme="majorBidi"/>
          <w:color w:val="222222"/>
          <w:sz w:val="24"/>
          <w:szCs w:val="24"/>
          <w:lang w:val="en-GB"/>
        </w:rPr>
        <w:t xml:space="preserve"> </w:t>
      </w:r>
      <w:r w:rsidR="001E28A2" w:rsidRPr="00830307">
        <w:rPr>
          <w:rFonts w:asciiTheme="majorBidi" w:hAnsiTheme="majorBidi" w:cstheme="majorBidi"/>
          <w:color w:val="222222"/>
          <w:sz w:val="24"/>
          <w:szCs w:val="24"/>
          <w:lang w:val="en-GB"/>
        </w:rPr>
        <w:t>4</w:t>
      </w:r>
      <w:r w:rsidRPr="00830307">
        <w:rPr>
          <w:rFonts w:asciiTheme="majorBidi" w:hAnsiTheme="majorBidi" w:cstheme="majorBidi"/>
          <w:color w:val="222222"/>
          <w:sz w:val="24"/>
          <w:szCs w:val="24"/>
          <w:lang w:val="en-GB"/>
        </w:rPr>
        <w:t xml:space="preserve">a is a general </w:t>
      </w:r>
      <w:r w:rsidR="00AC5804" w:rsidRPr="00830307">
        <w:rPr>
          <w:rFonts w:asciiTheme="majorBidi" w:hAnsiTheme="majorBidi" w:cstheme="majorBidi"/>
          <w:color w:val="222222"/>
          <w:sz w:val="24"/>
          <w:szCs w:val="24"/>
          <w:lang w:val="en-GB"/>
        </w:rPr>
        <w:t>image</w:t>
      </w:r>
      <w:r w:rsidRPr="00830307">
        <w:rPr>
          <w:rFonts w:asciiTheme="majorBidi" w:hAnsiTheme="majorBidi" w:cstheme="majorBidi"/>
          <w:color w:val="222222"/>
          <w:sz w:val="24"/>
          <w:szCs w:val="24"/>
          <w:lang w:val="en-GB"/>
        </w:rPr>
        <w:t xml:space="preserve"> of the </w:t>
      </w:r>
      <w:proofErr w:type="spellStart"/>
      <w:r w:rsidRPr="00830307">
        <w:rPr>
          <w:rFonts w:asciiTheme="majorBidi" w:hAnsiTheme="majorBidi" w:cstheme="majorBidi"/>
          <w:color w:val="222222"/>
          <w:sz w:val="24"/>
          <w:szCs w:val="24"/>
          <w:lang w:val="en-GB"/>
        </w:rPr>
        <w:t>TiNT</w:t>
      </w:r>
      <w:proofErr w:type="spellEnd"/>
      <w:r w:rsidRPr="00830307">
        <w:rPr>
          <w:rFonts w:asciiTheme="majorBidi" w:hAnsiTheme="majorBidi" w:cstheme="majorBidi"/>
          <w:color w:val="222222"/>
          <w:sz w:val="24"/>
          <w:szCs w:val="24"/>
          <w:lang w:val="en-GB"/>
        </w:rPr>
        <w:t xml:space="preserve"> coated RVC after calcination</w:t>
      </w:r>
      <w:r w:rsidR="001E28A2" w:rsidRPr="00830307">
        <w:rPr>
          <w:rFonts w:asciiTheme="majorBidi" w:hAnsiTheme="majorBidi" w:cstheme="majorBidi"/>
          <w:color w:val="222222"/>
          <w:sz w:val="24"/>
          <w:szCs w:val="24"/>
          <w:lang w:val="en-GB"/>
        </w:rPr>
        <w:t xml:space="preserve"> while Figure 4</w:t>
      </w:r>
      <w:r w:rsidRPr="00830307">
        <w:rPr>
          <w:rFonts w:asciiTheme="majorBidi" w:hAnsiTheme="majorBidi" w:cstheme="majorBidi"/>
          <w:color w:val="222222"/>
          <w:sz w:val="24"/>
          <w:szCs w:val="24"/>
          <w:lang w:val="en-GB"/>
        </w:rPr>
        <w:t xml:space="preserve">b shows the </w:t>
      </w:r>
      <w:proofErr w:type="spellStart"/>
      <w:r w:rsidRPr="00830307">
        <w:rPr>
          <w:rFonts w:asciiTheme="majorBidi" w:hAnsiTheme="majorBidi" w:cstheme="majorBidi"/>
          <w:color w:val="222222"/>
          <w:sz w:val="24"/>
          <w:szCs w:val="24"/>
          <w:lang w:val="en-GB"/>
        </w:rPr>
        <w:t>TiNT</w:t>
      </w:r>
      <w:proofErr w:type="spellEnd"/>
      <w:r w:rsidRPr="00830307">
        <w:rPr>
          <w:rFonts w:asciiTheme="majorBidi" w:hAnsiTheme="majorBidi" w:cstheme="majorBidi"/>
          <w:color w:val="222222"/>
          <w:sz w:val="24"/>
          <w:szCs w:val="24"/>
          <w:lang w:val="en-GB"/>
        </w:rPr>
        <w:t xml:space="preserve"> </w:t>
      </w:r>
      <w:r w:rsidR="00AC5804" w:rsidRPr="00830307">
        <w:rPr>
          <w:rFonts w:asciiTheme="majorBidi" w:hAnsiTheme="majorBidi" w:cstheme="majorBidi"/>
          <w:color w:val="222222"/>
          <w:sz w:val="24"/>
          <w:szCs w:val="24"/>
          <w:lang w:val="en-GB"/>
        </w:rPr>
        <w:t xml:space="preserve">layer </w:t>
      </w:r>
      <w:r w:rsidRPr="00830307">
        <w:rPr>
          <w:rFonts w:asciiTheme="majorBidi" w:hAnsiTheme="majorBidi" w:cstheme="majorBidi"/>
          <w:color w:val="222222"/>
          <w:sz w:val="24"/>
          <w:szCs w:val="24"/>
          <w:lang w:val="en-GB"/>
        </w:rPr>
        <w:t xml:space="preserve">in more detail. The delaminated part appeared due to heat treatment over RVC coated with </w:t>
      </w:r>
      <w:proofErr w:type="spellStart"/>
      <w:r w:rsidRPr="00830307">
        <w:rPr>
          <w:rFonts w:asciiTheme="majorBidi" w:hAnsiTheme="majorBidi" w:cstheme="majorBidi"/>
          <w:color w:val="222222"/>
          <w:sz w:val="24"/>
          <w:szCs w:val="24"/>
          <w:lang w:val="en-GB"/>
        </w:rPr>
        <w:t>TiNT</w:t>
      </w:r>
      <w:proofErr w:type="spellEnd"/>
      <w:r w:rsidRPr="00830307">
        <w:rPr>
          <w:rFonts w:asciiTheme="majorBidi" w:hAnsiTheme="majorBidi" w:cstheme="majorBidi"/>
          <w:color w:val="222222"/>
          <w:sz w:val="24"/>
          <w:szCs w:val="24"/>
          <w:lang w:val="en-GB"/>
        </w:rPr>
        <w:t xml:space="preserve">. Despite the delamination, the </w:t>
      </w:r>
      <w:r w:rsidR="00FF0F08" w:rsidRPr="00830307">
        <w:rPr>
          <w:rFonts w:asciiTheme="majorBidi" w:hAnsiTheme="majorBidi" w:cstheme="majorBidi"/>
          <w:color w:val="222222"/>
          <w:sz w:val="24"/>
          <w:szCs w:val="24"/>
          <w:lang w:val="en-GB"/>
        </w:rPr>
        <w:t>F</w:t>
      </w:r>
      <w:r w:rsidRPr="00830307">
        <w:rPr>
          <w:rFonts w:asciiTheme="majorBidi" w:hAnsiTheme="majorBidi" w:cstheme="majorBidi"/>
          <w:color w:val="222222"/>
          <w:sz w:val="24"/>
          <w:szCs w:val="24"/>
          <w:lang w:val="en-GB"/>
        </w:rPr>
        <w:t>igure</w:t>
      </w:r>
      <w:r w:rsidR="00FF0F08" w:rsidRPr="00830307">
        <w:rPr>
          <w:rFonts w:asciiTheme="majorBidi" w:hAnsiTheme="majorBidi" w:cstheme="majorBidi"/>
          <w:color w:val="222222"/>
          <w:sz w:val="24"/>
          <w:szCs w:val="24"/>
          <w:lang w:val="en-GB"/>
        </w:rPr>
        <w:t xml:space="preserve"> 4</w:t>
      </w:r>
      <w:r w:rsidRPr="00830307">
        <w:rPr>
          <w:rFonts w:asciiTheme="majorBidi" w:hAnsiTheme="majorBidi" w:cstheme="majorBidi"/>
          <w:color w:val="222222"/>
          <w:sz w:val="24"/>
          <w:szCs w:val="24"/>
          <w:lang w:val="en-GB"/>
        </w:rPr>
        <w:t xml:space="preserve"> shows that the layer of </w:t>
      </w:r>
      <w:proofErr w:type="spellStart"/>
      <w:r w:rsidRPr="00830307">
        <w:rPr>
          <w:rFonts w:asciiTheme="majorBidi" w:hAnsiTheme="majorBidi" w:cstheme="majorBidi"/>
          <w:color w:val="222222"/>
          <w:sz w:val="24"/>
          <w:szCs w:val="24"/>
          <w:lang w:val="en-GB"/>
        </w:rPr>
        <w:t>TiNT</w:t>
      </w:r>
      <w:proofErr w:type="spellEnd"/>
      <w:r w:rsidRPr="00830307">
        <w:rPr>
          <w:rFonts w:asciiTheme="majorBidi" w:hAnsiTheme="majorBidi" w:cstheme="majorBidi"/>
          <w:color w:val="222222"/>
          <w:sz w:val="24"/>
          <w:szCs w:val="24"/>
          <w:lang w:val="en-GB"/>
        </w:rPr>
        <w:t xml:space="preserve"> is uniform over the st</w:t>
      </w:r>
      <w:r w:rsidR="00AC5804" w:rsidRPr="00830307">
        <w:rPr>
          <w:rFonts w:asciiTheme="majorBidi" w:hAnsiTheme="majorBidi" w:cstheme="majorBidi"/>
          <w:color w:val="222222"/>
          <w:sz w:val="24"/>
          <w:szCs w:val="24"/>
          <w:lang w:val="en-GB"/>
        </w:rPr>
        <w:t>rut</w:t>
      </w:r>
      <w:r w:rsidRPr="00830307">
        <w:rPr>
          <w:rFonts w:asciiTheme="majorBidi" w:hAnsiTheme="majorBidi" w:cstheme="majorBidi"/>
          <w:color w:val="222222"/>
          <w:sz w:val="24"/>
          <w:szCs w:val="24"/>
          <w:lang w:val="en-GB"/>
        </w:rPr>
        <w:t xml:space="preserve">s at the front of the RVC structure and they remained strongly attached to the surface after the heat treatment. </w:t>
      </w:r>
      <w:r w:rsidR="00D1777F" w:rsidRPr="00830307">
        <w:rPr>
          <w:rFonts w:asciiTheme="majorBidi" w:hAnsiTheme="majorBidi" w:cstheme="majorBidi"/>
          <w:color w:val="222222"/>
          <w:sz w:val="24"/>
          <w:szCs w:val="24"/>
          <w:lang w:val="en-GB"/>
        </w:rPr>
        <w:t>Some</w:t>
      </w:r>
      <w:r w:rsidR="004310AF" w:rsidRPr="00830307">
        <w:rPr>
          <w:rFonts w:asciiTheme="majorBidi" w:hAnsiTheme="majorBidi" w:cstheme="majorBidi"/>
          <w:color w:val="222222"/>
          <w:sz w:val="24"/>
          <w:szCs w:val="24"/>
          <w:lang w:val="en-GB"/>
        </w:rPr>
        <w:t xml:space="preserve"> </w:t>
      </w:r>
      <w:r w:rsidR="0072234C" w:rsidRPr="00830307">
        <w:rPr>
          <w:rFonts w:asciiTheme="majorBidi" w:hAnsiTheme="majorBidi" w:cstheme="majorBidi"/>
          <w:color w:val="222222"/>
          <w:sz w:val="24"/>
          <w:szCs w:val="24"/>
          <w:lang w:val="en-GB"/>
        </w:rPr>
        <w:t xml:space="preserve">uncoated </w:t>
      </w:r>
      <w:r w:rsidR="0065145D" w:rsidRPr="00830307">
        <w:rPr>
          <w:rFonts w:asciiTheme="majorBidi" w:hAnsiTheme="majorBidi" w:cstheme="majorBidi"/>
          <w:color w:val="222222"/>
          <w:sz w:val="24"/>
          <w:szCs w:val="24"/>
          <w:lang w:val="en-GB"/>
        </w:rPr>
        <w:t xml:space="preserve">areas </w:t>
      </w:r>
      <w:r w:rsidR="0072234C" w:rsidRPr="00830307">
        <w:rPr>
          <w:rFonts w:asciiTheme="majorBidi" w:hAnsiTheme="majorBidi" w:cstheme="majorBidi"/>
          <w:color w:val="222222"/>
          <w:sz w:val="24"/>
          <w:szCs w:val="24"/>
          <w:lang w:val="en-GB"/>
        </w:rPr>
        <w:t xml:space="preserve">of RVC </w:t>
      </w:r>
      <w:r w:rsidR="00F01853" w:rsidRPr="00830307">
        <w:rPr>
          <w:rFonts w:asciiTheme="majorBidi" w:hAnsiTheme="majorBidi" w:cstheme="majorBidi"/>
          <w:color w:val="222222"/>
          <w:sz w:val="24"/>
          <w:szCs w:val="24"/>
          <w:lang w:val="en-GB"/>
        </w:rPr>
        <w:t>thermally oxidi</w:t>
      </w:r>
      <w:r w:rsidR="0065145D" w:rsidRPr="00830307">
        <w:rPr>
          <w:rFonts w:asciiTheme="majorBidi" w:hAnsiTheme="majorBidi" w:cstheme="majorBidi"/>
          <w:color w:val="222222"/>
          <w:sz w:val="24"/>
          <w:szCs w:val="24"/>
          <w:lang w:val="en-GB"/>
        </w:rPr>
        <w:t>se</w:t>
      </w:r>
      <w:r w:rsidR="00127FEA" w:rsidRPr="00830307">
        <w:rPr>
          <w:rFonts w:asciiTheme="majorBidi" w:hAnsiTheme="majorBidi" w:cstheme="majorBidi"/>
          <w:color w:val="222222"/>
          <w:sz w:val="24"/>
          <w:szCs w:val="24"/>
          <w:lang w:val="en-GB"/>
        </w:rPr>
        <w:t>d</w:t>
      </w:r>
      <w:r w:rsidR="0065145D" w:rsidRPr="00830307">
        <w:rPr>
          <w:rFonts w:asciiTheme="majorBidi" w:hAnsiTheme="majorBidi" w:cstheme="majorBidi"/>
          <w:color w:val="222222"/>
          <w:sz w:val="24"/>
          <w:szCs w:val="24"/>
          <w:lang w:val="en-GB"/>
        </w:rPr>
        <w:t xml:space="preserve"> at </w:t>
      </w:r>
      <w:r w:rsidR="00F01853" w:rsidRPr="00830307">
        <w:rPr>
          <w:rFonts w:asciiTheme="majorBidi" w:hAnsiTheme="majorBidi" w:cstheme="majorBidi"/>
          <w:color w:val="222222"/>
          <w:sz w:val="24"/>
          <w:szCs w:val="24"/>
          <w:lang w:val="en-GB"/>
        </w:rPr>
        <w:t>high temperature</w:t>
      </w:r>
      <w:r w:rsidR="0065145D" w:rsidRPr="00830307">
        <w:rPr>
          <w:rFonts w:asciiTheme="majorBidi" w:hAnsiTheme="majorBidi" w:cstheme="majorBidi"/>
          <w:color w:val="222222"/>
          <w:sz w:val="24"/>
          <w:szCs w:val="24"/>
          <w:lang w:val="en-GB"/>
        </w:rPr>
        <w:t xml:space="preserve"> </w:t>
      </w:r>
      <w:r w:rsidR="00F01853" w:rsidRPr="00830307">
        <w:rPr>
          <w:rFonts w:asciiTheme="majorBidi" w:hAnsiTheme="majorBidi" w:cstheme="majorBidi"/>
          <w:color w:val="222222"/>
          <w:sz w:val="24"/>
          <w:szCs w:val="24"/>
          <w:lang w:val="en-GB"/>
        </w:rPr>
        <w:t xml:space="preserve">and the carbon </w:t>
      </w:r>
      <w:r w:rsidR="00AB6C15" w:rsidRPr="00830307">
        <w:rPr>
          <w:rFonts w:asciiTheme="majorBidi" w:hAnsiTheme="majorBidi" w:cstheme="majorBidi"/>
          <w:color w:val="222222"/>
          <w:sz w:val="24"/>
          <w:szCs w:val="24"/>
          <w:lang w:val="en-GB"/>
        </w:rPr>
        <w:t>tended to disintegrate</w:t>
      </w:r>
      <w:r w:rsidR="00F01853" w:rsidRPr="00830307">
        <w:rPr>
          <w:rFonts w:asciiTheme="majorBidi" w:hAnsiTheme="majorBidi" w:cstheme="majorBidi"/>
          <w:color w:val="222222"/>
          <w:sz w:val="24"/>
          <w:szCs w:val="24"/>
          <w:lang w:val="en-GB"/>
        </w:rPr>
        <w:t>. In c</w:t>
      </w:r>
      <w:r w:rsidR="00AB70F7" w:rsidRPr="00830307">
        <w:rPr>
          <w:rFonts w:asciiTheme="majorBidi" w:hAnsiTheme="majorBidi" w:cstheme="majorBidi"/>
          <w:color w:val="222222"/>
          <w:sz w:val="24"/>
          <w:szCs w:val="24"/>
          <w:lang w:val="en-GB"/>
        </w:rPr>
        <w:t>on</w:t>
      </w:r>
      <w:r w:rsidR="00F01853" w:rsidRPr="00830307">
        <w:rPr>
          <w:rFonts w:asciiTheme="majorBidi" w:hAnsiTheme="majorBidi" w:cstheme="majorBidi"/>
          <w:color w:val="222222"/>
          <w:sz w:val="24"/>
          <w:szCs w:val="24"/>
          <w:lang w:val="en-GB"/>
        </w:rPr>
        <w:t>trast</w:t>
      </w:r>
      <w:r w:rsidR="00AB70F7" w:rsidRPr="00830307">
        <w:rPr>
          <w:rFonts w:asciiTheme="majorBidi" w:hAnsiTheme="majorBidi" w:cstheme="majorBidi"/>
          <w:color w:val="222222"/>
          <w:sz w:val="24"/>
          <w:szCs w:val="24"/>
          <w:lang w:val="en-GB"/>
        </w:rPr>
        <w:t xml:space="preserve">, </w:t>
      </w:r>
      <w:r w:rsidR="00D1777F" w:rsidRPr="00830307">
        <w:rPr>
          <w:rFonts w:asciiTheme="majorBidi" w:hAnsiTheme="majorBidi" w:cstheme="majorBidi"/>
          <w:color w:val="222222"/>
          <w:sz w:val="24"/>
          <w:szCs w:val="24"/>
          <w:lang w:val="en-GB"/>
        </w:rPr>
        <w:t xml:space="preserve">all of </w:t>
      </w:r>
      <w:r w:rsidR="00AB70F7" w:rsidRPr="00830307">
        <w:rPr>
          <w:rFonts w:asciiTheme="majorBidi" w:hAnsiTheme="majorBidi" w:cstheme="majorBidi"/>
          <w:color w:val="222222"/>
          <w:sz w:val="24"/>
          <w:szCs w:val="24"/>
          <w:lang w:val="en-GB"/>
        </w:rPr>
        <w:t xml:space="preserve">the </w:t>
      </w:r>
      <w:r w:rsidR="0065145D" w:rsidRPr="00830307">
        <w:rPr>
          <w:rFonts w:asciiTheme="majorBidi" w:hAnsiTheme="majorBidi" w:cstheme="majorBidi"/>
          <w:color w:val="222222"/>
          <w:sz w:val="24"/>
          <w:szCs w:val="24"/>
          <w:lang w:val="en-GB"/>
        </w:rPr>
        <w:t>coated areas remained intact</w:t>
      </w:r>
      <w:r w:rsidR="00AB70F7" w:rsidRPr="00830307">
        <w:rPr>
          <w:rFonts w:asciiTheme="majorBidi" w:hAnsiTheme="majorBidi" w:cstheme="majorBidi"/>
          <w:color w:val="222222"/>
          <w:sz w:val="24"/>
          <w:szCs w:val="24"/>
          <w:lang w:val="en-GB"/>
        </w:rPr>
        <w:t>,</w:t>
      </w:r>
      <w:r w:rsidR="00F01853" w:rsidRPr="00830307">
        <w:rPr>
          <w:rFonts w:asciiTheme="majorBidi" w:hAnsiTheme="majorBidi" w:cstheme="majorBidi"/>
          <w:color w:val="222222"/>
          <w:sz w:val="24"/>
          <w:szCs w:val="24"/>
          <w:lang w:val="en-GB"/>
        </w:rPr>
        <w:t xml:space="preserve"> suggesting</w:t>
      </w:r>
      <w:r w:rsidR="0065145D" w:rsidRPr="00830307">
        <w:rPr>
          <w:rFonts w:asciiTheme="majorBidi" w:hAnsiTheme="majorBidi" w:cstheme="majorBidi"/>
          <w:color w:val="222222"/>
          <w:sz w:val="24"/>
          <w:szCs w:val="24"/>
          <w:lang w:val="en-GB"/>
        </w:rPr>
        <w:t xml:space="preserve"> that </w:t>
      </w:r>
      <w:r w:rsidR="00F01853" w:rsidRPr="00830307">
        <w:rPr>
          <w:rFonts w:asciiTheme="majorBidi" w:hAnsiTheme="majorBidi" w:cstheme="majorBidi"/>
          <w:color w:val="222222"/>
          <w:sz w:val="24"/>
          <w:szCs w:val="24"/>
          <w:lang w:val="en-GB"/>
        </w:rPr>
        <w:t xml:space="preserve">the </w:t>
      </w:r>
      <w:proofErr w:type="spellStart"/>
      <w:r w:rsidR="0065145D" w:rsidRPr="00830307">
        <w:rPr>
          <w:rFonts w:asciiTheme="majorBidi" w:hAnsiTheme="majorBidi" w:cstheme="majorBidi"/>
          <w:color w:val="222222"/>
          <w:sz w:val="24"/>
          <w:szCs w:val="24"/>
          <w:lang w:val="en-GB"/>
        </w:rPr>
        <w:t>TiN</w:t>
      </w:r>
      <w:r w:rsidR="00AB70F7" w:rsidRPr="00830307">
        <w:rPr>
          <w:rFonts w:asciiTheme="majorBidi" w:hAnsiTheme="majorBidi" w:cstheme="majorBidi"/>
          <w:color w:val="222222"/>
          <w:sz w:val="24"/>
          <w:szCs w:val="24"/>
          <w:lang w:val="en-GB"/>
        </w:rPr>
        <w:t>T</w:t>
      </w:r>
      <w:proofErr w:type="spellEnd"/>
      <w:r w:rsidR="0065145D" w:rsidRPr="00830307">
        <w:rPr>
          <w:rFonts w:asciiTheme="majorBidi" w:hAnsiTheme="majorBidi" w:cstheme="majorBidi"/>
          <w:color w:val="222222"/>
          <w:sz w:val="24"/>
          <w:szCs w:val="24"/>
          <w:lang w:val="en-GB"/>
        </w:rPr>
        <w:t xml:space="preserve"> coating protec</w:t>
      </w:r>
      <w:r w:rsidR="00167EE7" w:rsidRPr="00830307">
        <w:rPr>
          <w:rFonts w:asciiTheme="majorBidi" w:hAnsiTheme="majorBidi" w:cstheme="majorBidi"/>
          <w:color w:val="222222"/>
          <w:sz w:val="24"/>
          <w:szCs w:val="24"/>
          <w:lang w:val="en-GB"/>
        </w:rPr>
        <w:t>ted</w:t>
      </w:r>
      <w:r w:rsidR="0065145D" w:rsidRPr="00830307">
        <w:rPr>
          <w:rFonts w:asciiTheme="majorBidi" w:hAnsiTheme="majorBidi" w:cstheme="majorBidi"/>
          <w:color w:val="222222"/>
          <w:sz w:val="24"/>
          <w:szCs w:val="24"/>
          <w:lang w:val="en-GB"/>
        </w:rPr>
        <w:t xml:space="preserve"> the </w:t>
      </w:r>
      <w:r w:rsidR="00AB70F7" w:rsidRPr="00830307">
        <w:rPr>
          <w:rFonts w:asciiTheme="majorBidi" w:hAnsiTheme="majorBidi" w:cstheme="majorBidi"/>
          <w:color w:val="222222"/>
          <w:sz w:val="24"/>
          <w:szCs w:val="24"/>
          <w:lang w:val="en-GB"/>
        </w:rPr>
        <w:t xml:space="preserve">mechanical integrity of the RVC </w:t>
      </w:r>
      <w:r w:rsidR="0065145D" w:rsidRPr="00830307">
        <w:rPr>
          <w:rFonts w:asciiTheme="majorBidi" w:hAnsiTheme="majorBidi" w:cstheme="majorBidi"/>
          <w:color w:val="222222"/>
          <w:sz w:val="24"/>
          <w:szCs w:val="24"/>
          <w:lang w:val="en-GB"/>
        </w:rPr>
        <w:t>structure</w:t>
      </w:r>
      <w:r w:rsidR="0072234C" w:rsidRPr="00830307">
        <w:rPr>
          <w:rFonts w:asciiTheme="majorBidi" w:hAnsiTheme="majorBidi" w:cstheme="majorBidi"/>
          <w:color w:val="222222"/>
          <w:sz w:val="24"/>
          <w:szCs w:val="24"/>
          <w:lang w:val="en-GB"/>
        </w:rPr>
        <w:t xml:space="preserve">. </w:t>
      </w:r>
      <w:r w:rsidR="00C00FA7" w:rsidRPr="00830307">
        <w:rPr>
          <w:rFonts w:asciiTheme="majorBidi" w:hAnsiTheme="majorBidi" w:cstheme="majorBidi"/>
          <w:color w:val="222222"/>
          <w:sz w:val="24"/>
          <w:szCs w:val="24"/>
          <w:lang w:val="en-GB"/>
        </w:rPr>
        <w:t>Also</w:t>
      </w:r>
      <w:r w:rsidR="00A01A63" w:rsidRPr="00830307">
        <w:rPr>
          <w:rFonts w:asciiTheme="majorBidi" w:hAnsiTheme="majorBidi" w:cstheme="majorBidi"/>
          <w:color w:val="222222"/>
          <w:sz w:val="24"/>
          <w:szCs w:val="24"/>
          <w:lang w:val="en-GB"/>
        </w:rPr>
        <w:t>, t</w:t>
      </w:r>
      <w:r w:rsidR="0072234C" w:rsidRPr="00830307">
        <w:rPr>
          <w:rFonts w:asciiTheme="majorBidi" w:hAnsiTheme="majorBidi" w:cstheme="majorBidi"/>
          <w:color w:val="222222"/>
          <w:sz w:val="24"/>
          <w:szCs w:val="24"/>
          <w:lang w:val="en-GB"/>
        </w:rPr>
        <w:t xml:space="preserve">he calcination produced </w:t>
      </w:r>
      <w:r w:rsidR="000C0D29" w:rsidRPr="00830307">
        <w:rPr>
          <w:rFonts w:asciiTheme="majorBidi" w:hAnsiTheme="majorBidi" w:cstheme="majorBidi"/>
          <w:color w:val="222222"/>
          <w:sz w:val="24"/>
          <w:szCs w:val="24"/>
          <w:lang w:val="en-GB"/>
        </w:rPr>
        <w:t xml:space="preserve">few </w:t>
      </w:r>
      <w:r w:rsidR="0072234C" w:rsidRPr="00830307">
        <w:rPr>
          <w:rFonts w:asciiTheme="majorBidi" w:hAnsiTheme="majorBidi" w:cstheme="majorBidi"/>
          <w:color w:val="222222"/>
          <w:sz w:val="24"/>
          <w:szCs w:val="24"/>
          <w:lang w:val="en-GB"/>
        </w:rPr>
        <w:t xml:space="preserve">cracks over the </w:t>
      </w:r>
      <w:proofErr w:type="spellStart"/>
      <w:r w:rsidR="009D2735" w:rsidRPr="00830307">
        <w:rPr>
          <w:rFonts w:asciiTheme="majorBidi" w:hAnsiTheme="majorBidi" w:cstheme="majorBidi"/>
          <w:color w:val="222222"/>
          <w:sz w:val="24"/>
          <w:szCs w:val="24"/>
          <w:lang w:val="en-GB"/>
        </w:rPr>
        <w:t>TiNT</w:t>
      </w:r>
      <w:proofErr w:type="spellEnd"/>
      <w:r w:rsidR="009D2735" w:rsidRPr="00830307">
        <w:rPr>
          <w:rFonts w:asciiTheme="majorBidi" w:hAnsiTheme="majorBidi" w:cstheme="majorBidi"/>
          <w:color w:val="222222"/>
          <w:sz w:val="24"/>
          <w:szCs w:val="24"/>
          <w:lang w:val="en-GB"/>
        </w:rPr>
        <w:t xml:space="preserve"> </w:t>
      </w:r>
      <w:r w:rsidR="0072234C" w:rsidRPr="00830307">
        <w:rPr>
          <w:rFonts w:asciiTheme="majorBidi" w:hAnsiTheme="majorBidi" w:cstheme="majorBidi"/>
          <w:color w:val="222222"/>
          <w:sz w:val="24"/>
          <w:szCs w:val="24"/>
          <w:lang w:val="en-GB"/>
        </w:rPr>
        <w:t>coatings a</w:t>
      </w:r>
      <w:r w:rsidR="00E8725D" w:rsidRPr="00830307">
        <w:rPr>
          <w:rFonts w:asciiTheme="majorBidi" w:hAnsiTheme="majorBidi" w:cstheme="majorBidi"/>
          <w:color w:val="222222"/>
          <w:sz w:val="24"/>
          <w:szCs w:val="24"/>
          <w:lang w:val="en-GB"/>
        </w:rPr>
        <w:t>t</w:t>
      </w:r>
      <w:r w:rsidR="0072234C" w:rsidRPr="00830307">
        <w:rPr>
          <w:rFonts w:asciiTheme="majorBidi" w:hAnsiTheme="majorBidi" w:cstheme="majorBidi"/>
          <w:color w:val="222222"/>
          <w:sz w:val="24"/>
          <w:szCs w:val="24"/>
          <w:lang w:val="en-GB"/>
        </w:rPr>
        <w:t xml:space="preserve"> 450ºC. </w:t>
      </w:r>
      <w:r w:rsidR="00BC6663" w:rsidRPr="00830307">
        <w:rPr>
          <w:rFonts w:asciiTheme="majorBidi" w:hAnsiTheme="majorBidi" w:cstheme="majorBidi"/>
          <w:color w:val="222222"/>
          <w:sz w:val="24"/>
          <w:szCs w:val="24"/>
        </w:rPr>
        <w:t>After acid treatment, functional groups were formed as shown in Figure 1d</w:t>
      </w:r>
      <w:r w:rsidR="00B93372" w:rsidRPr="00830307">
        <w:rPr>
          <w:rFonts w:asciiTheme="majorBidi" w:hAnsiTheme="majorBidi" w:cstheme="majorBidi"/>
          <w:color w:val="222222"/>
          <w:sz w:val="24"/>
          <w:szCs w:val="24"/>
        </w:rPr>
        <w:t>;</w:t>
      </w:r>
      <w:r w:rsidR="00BC6663" w:rsidRPr="00830307">
        <w:rPr>
          <w:rFonts w:asciiTheme="majorBidi" w:hAnsiTheme="majorBidi" w:cstheme="majorBidi"/>
          <w:color w:val="222222"/>
          <w:sz w:val="24"/>
          <w:szCs w:val="24"/>
        </w:rPr>
        <w:t xml:space="preserve"> further decompos</w:t>
      </w:r>
      <w:r w:rsidR="00B93372" w:rsidRPr="00830307">
        <w:rPr>
          <w:rFonts w:asciiTheme="majorBidi" w:hAnsiTheme="majorBidi" w:cstheme="majorBidi"/>
          <w:color w:val="222222"/>
          <w:sz w:val="24"/>
          <w:szCs w:val="24"/>
        </w:rPr>
        <w:t>ition</w:t>
      </w:r>
      <w:r w:rsidR="00BC6663" w:rsidRPr="00830307">
        <w:rPr>
          <w:rFonts w:asciiTheme="majorBidi" w:hAnsiTheme="majorBidi" w:cstheme="majorBidi"/>
          <w:color w:val="222222"/>
          <w:sz w:val="24"/>
          <w:szCs w:val="24"/>
        </w:rPr>
        <w:t xml:space="preserve"> </w:t>
      </w:r>
      <w:r w:rsidR="00B93372" w:rsidRPr="00830307">
        <w:rPr>
          <w:rFonts w:asciiTheme="majorBidi" w:hAnsiTheme="majorBidi" w:cstheme="majorBidi"/>
          <w:color w:val="222222"/>
          <w:sz w:val="24"/>
          <w:szCs w:val="24"/>
        </w:rPr>
        <w:t xml:space="preserve">took place </w:t>
      </w:r>
      <w:r w:rsidR="00BC6663" w:rsidRPr="00830307">
        <w:rPr>
          <w:rFonts w:asciiTheme="majorBidi" w:hAnsiTheme="majorBidi" w:cstheme="majorBidi"/>
          <w:color w:val="222222"/>
          <w:sz w:val="24"/>
          <w:szCs w:val="24"/>
        </w:rPr>
        <w:t>on calcination to form CO/CO</w:t>
      </w:r>
      <w:r w:rsidR="00BC6663" w:rsidRPr="00830307">
        <w:rPr>
          <w:rFonts w:asciiTheme="majorBidi" w:hAnsiTheme="majorBidi" w:cstheme="majorBidi"/>
          <w:color w:val="222222"/>
          <w:sz w:val="24"/>
          <w:szCs w:val="24"/>
          <w:vertAlign w:val="subscript"/>
        </w:rPr>
        <w:t xml:space="preserve">2 </w:t>
      </w:r>
      <w:r w:rsidR="00BC6663" w:rsidRPr="00830307">
        <w:rPr>
          <w:rFonts w:asciiTheme="majorBidi" w:hAnsiTheme="majorBidi" w:cstheme="majorBidi"/>
          <w:color w:val="222222"/>
          <w:sz w:val="24"/>
          <w:szCs w:val="24"/>
        </w:rPr>
        <w:t>gas</w:t>
      </w:r>
      <w:r w:rsidR="0072234C" w:rsidRPr="00830307">
        <w:rPr>
          <w:rFonts w:asciiTheme="majorBidi" w:hAnsiTheme="majorBidi" w:cstheme="majorBidi"/>
          <w:color w:val="222222"/>
          <w:sz w:val="24"/>
          <w:szCs w:val="24"/>
          <w:lang w:val="en-GB"/>
        </w:rPr>
        <w:t xml:space="preserve">. </w:t>
      </w:r>
      <w:r w:rsidR="00B93372" w:rsidRPr="00830307">
        <w:rPr>
          <w:rFonts w:asciiTheme="majorBidi" w:hAnsiTheme="majorBidi" w:cstheme="majorBidi"/>
          <w:color w:val="222222"/>
          <w:sz w:val="24"/>
          <w:szCs w:val="24"/>
          <w:lang w:val="en-GB"/>
        </w:rPr>
        <w:t xml:space="preserve">Despite </w:t>
      </w:r>
      <w:r w:rsidR="00C35AEA" w:rsidRPr="00830307">
        <w:rPr>
          <w:rFonts w:asciiTheme="majorBidi" w:hAnsiTheme="majorBidi" w:cstheme="majorBidi"/>
          <w:color w:val="222222"/>
          <w:sz w:val="24"/>
          <w:szCs w:val="24"/>
          <w:lang w:val="en-GB"/>
        </w:rPr>
        <w:t>some cracking</w:t>
      </w:r>
      <w:r w:rsidR="00F5786A" w:rsidRPr="00830307">
        <w:rPr>
          <w:rFonts w:asciiTheme="majorBidi" w:hAnsiTheme="majorBidi" w:cstheme="majorBidi"/>
          <w:color w:val="222222"/>
          <w:sz w:val="24"/>
          <w:szCs w:val="24"/>
          <w:lang w:val="en-GB"/>
        </w:rPr>
        <w:t xml:space="preserve"> and delamination, t</w:t>
      </w:r>
      <w:r w:rsidR="0072234C" w:rsidRPr="00830307">
        <w:rPr>
          <w:rFonts w:asciiTheme="majorBidi" w:hAnsiTheme="majorBidi" w:cstheme="majorBidi"/>
          <w:color w:val="222222"/>
          <w:sz w:val="24"/>
          <w:szCs w:val="24"/>
          <w:lang w:val="en-GB"/>
        </w:rPr>
        <w:t xml:space="preserve">he SEM </w:t>
      </w:r>
      <w:r w:rsidR="004069E0" w:rsidRPr="00830307">
        <w:rPr>
          <w:rFonts w:asciiTheme="majorBidi" w:hAnsiTheme="majorBidi" w:cstheme="majorBidi"/>
          <w:color w:val="222222"/>
          <w:sz w:val="24"/>
          <w:szCs w:val="24"/>
          <w:lang w:val="en-GB"/>
        </w:rPr>
        <w:t xml:space="preserve">images </w:t>
      </w:r>
      <w:r w:rsidR="0072234C" w:rsidRPr="00830307">
        <w:rPr>
          <w:rFonts w:asciiTheme="majorBidi" w:hAnsiTheme="majorBidi" w:cstheme="majorBidi"/>
          <w:color w:val="222222"/>
          <w:sz w:val="24"/>
          <w:szCs w:val="24"/>
          <w:lang w:val="en-GB"/>
        </w:rPr>
        <w:t xml:space="preserve">also showed that </w:t>
      </w:r>
      <w:r w:rsidR="001543D0" w:rsidRPr="00830307">
        <w:rPr>
          <w:rFonts w:asciiTheme="majorBidi" w:hAnsiTheme="majorBidi" w:cstheme="majorBidi"/>
          <w:color w:val="222222"/>
          <w:sz w:val="24"/>
          <w:szCs w:val="24"/>
          <w:lang w:val="en-GB"/>
        </w:rPr>
        <w:t>many</w:t>
      </w:r>
      <w:r w:rsidR="0072234C" w:rsidRPr="00830307">
        <w:rPr>
          <w:rFonts w:asciiTheme="majorBidi" w:hAnsiTheme="majorBidi" w:cstheme="majorBidi"/>
          <w:color w:val="222222"/>
          <w:sz w:val="24"/>
          <w:szCs w:val="24"/>
          <w:lang w:val="en-GB"/>
        </w:rPr>
        <w:t xml:space="preserve"> nanotubes </w:t>
      </w:r>
      <w:r w:rsidR="002A37E7" w:rsidRPr="00830307">
        <w:rPr>
          <w:rFonts w:asciiTheme="majorBidi" w:hAnsiTheme="majorBidi" w:cstheme="majorBidi"/>
          <w:color w:val="222222"/>
          <w:sz w:val="24"/>
          <w:szCs w:val="24"/>
          <w:lang w:val="en-GB"/>
        </w:rPr>
        <w:t>were in contact</w:t>
      </w:r>
      <w:r w:rsidR="0072234C" w:rsidRPr="00830307">
        <w:rPr>
          <w:rFonts w:asciiTheme="majorBidi" w:hAnsiTheme="majorBidi" w:cstheme="majorBidi"/>
          <w:color w:val="222222"/>
          <w:sz w:val="24"/>
          <w:szCs w:val="24"/>
          <w:lang w:val="en-GB"/>
        </w:rPr>
        <w:t xml:space="preserve"> with the substra</w:t>
      </w:r>
      <w:r w:rsidR="008A4240" w:rsidRPr="00830307">
        <w:rPr>
          <w:rFonts w:asciiTheme="majorBidi" w:hAnsiTheme="majorBidi" w:cstheme="majorBidi"/>
          <w:color w:val="222222"/>
          <w:sz w:val="24"/>
          <w:szCs w:val="24"/>
          <w:lang w:val="en-GB"/>
        </w:rPr>
        <w:t>te</w:t>
      </w:r>
      <w:r w:rsidR="002A37E7" w:rsidRPr="00830307">
        <w:rPr>
          <w:rFonts w:asciiTheme="majorBidi" w:hAnsiTheme="majorBidi" w:cstheme="majorBidi"/>
          <w:color w:val="222222"/>
          <w:sz w:val="24"/>
          <w:szCs w:val="24"/>
          <w:lang w:val="en-GB"/>
        </w:rPr>
        <w:t>,</w:t>
      </w:r>
      <w:r w:rsidR="008A4240" w:rsidRPr="00830307">
        <w:rPr>
          <w:rFonts w:asciiTheme="majorBidi" w:hAnsiTheme="majorBidi" w:cstheme="majorBidi"/>
          <w:color w:val="222222"/>
          <w:sz w:val="24"/>
          <w:szCs w:val="24"/>
          <w:lang w:val="en-GB"/>
        </w:rPr>
        <w:t xml:space="preserve"> even after </w:t>
      </w:r>
      <w:r w:rsidR="0072234C" w:rsidRPr="00830307">
        <w:rPr>
          <w:rFonts w:asciiTheme="majorBidi" w:hAnsiTheme="majorBidi" w:cstheme="majorBidi"/>
          <w:color w:val="222222"/>
          <w:sz w:val="24"/>
          <w:szCs w:val="24"/>
          <w:lang w:val="en-GB"/>
        </w:rPr>
        <w:t xml:space="preserve">calcination at 450°C. </w:t>
      </w:r>
      <w:r w:rsidR="00627B3E" w:rsidRPr="00830307">
        <w:rPr>
          <w:rFonts w:asciiTheme="majorBidi" w:hAnsiTheme="majorBidi" w:cstheme="majorBidi"/>
          <w:color w:val="222222"/>
          <w:sz w:val="24"/>
          <w:szCs w:val="24"/>
          <w:lang w:val="en-GB"/>
        </w:rPr>
        <w:t xml:space="preserve"> </w:t>
      </w:r>
    </w:p>
    <w:p w14:paraId="0768BE38" w14:textId="5EB417DB" w:rsidR="0072234C" w:rsidRPr="00830307" w:rsidRDefault="0072234C" w:rsidP="00084544">
      <w:pPr>
        <w:spacing w:line="480" w:lineRule="auto"/>
        <w:jc w:val="both"/>
        <w:rPr>
          <w:rFonts w:asciiTheme="majorBidi" w:hAnsiTheme="majorBidi" w:cstheme="majorBidi"/>
          <w:color w:val="222222"/>
          <w:sz w:val="24"/>
          <w:szCs w:val="24"/>
          <w:lang w:val="en-GB"/>
        </w:rPr>
      </w:pPr>
      <w:r w:rsidRPr="00830307">
        <w:rPr>
          <w:rFonts w:asciiTheme="majorBidi" w:hAnsiTheme="majorBidi" w:cstheme="majorBidi"/>
          <w:color w:val="222222"/>
          <w:sz w:val="24"/>
          <w:szCs w:val="24"/>
          <w:lang w:val="en-GB"/>
        </w:rPr>
        <w:t xml:space="preserve">The </w:t>
      </w:r>
      <w:r w:rsidR="002A37E7" w:rsidRPr="00830307">
        <w:rPr>
          <w:rFonts w:asciiTheme="majorBidi" w:hAnsiTheme="majorBidi" w:cstheme="majorBidi"/>
          <w:color w:val="222222"/>
          <w:sz w:val="24"/>
          <w:szCs w:val="24"/>
          <w:lang w:val="en-GB"/>
        </w:rPr>
        <w:t>cell voltage</w:t>
      </w:r>
      <w:r w:rsidR="00034826" w:rsidRPr="00830307">
        <w:rPr>
          <w:rFonts w:asciiTheme="majorBidi" w:hAnsiTheme="majorBidi" w:cstheme="majorBidi"/>
          <w:color w:val="222222"/>
          <w:sz w:val="24"/>
          <w:szCs w:val="24"/>
          <w:lang w:val="en-GB"/>
        </w:rPr>
        <w:t xml:space="preserve"> used for the EPD</w:t>
      </w:r>
      <w:r w:rsidRPr="00830307">
        <w:rPr>
          <w:rFonts w:asciiTheme="majorBidi" w:hAnsiTheme="majorBidi" w:cstheme="majorBidi"/>
          <w:color w:val="222222"/>
          <w:sz w:val="24"/>
          <w:szCs w:val="24"/>
          <w:lang w:val="en-GB"/>
        </w:rPr>
        <w:t xml:space="preserve"> </w:t>
      </w:r>
      <w:r w:rsidR="005832EC" w:rsidRPr="00830307">
        <w:rPr>
          <w:rFonts w:asciiTheme="majorBidi" w:hAnsiTheme="majorBidi" w:cstheme="majorBidi"/>
          <w:color w:val="222222"/>
          <w:sz w:val="24"/>
          <w:szCs w:val="24"/>
          <w:lang w:val="en-GB"/>
        </w:rPr>
        <w:t>dictated</w:t>
      </w:r>
      <w:r w:rsidRPr="00830307">
        <w:rPr>
          <w:rFonts w:asciiTheme="majorBidi" w:hAnsiTheme="majorBidi" w:cstheme="majorBidi"/>
          <w:color w:val="222222"/>
          <w:sz w:val="24"/>
          <w:szCs w:val="24"/>
          <w:lang w:val="en-GB"/>
        </w:rPr>
        <w:t xml:space="preserve"> the</w:t>
      </w:r>
      <w:r w:rsidR="00F4281F" w:rsidRPr="00830307">
        <w:rPr>
          <w:rFonts w:asciiTheme="majorBidi" w:hAnsiTheme="majorBidi" w:cstheme="majorBidi"/>
          <w:color w:val="222222"/>
          <w:sz w:val="24"/>
          <w:szCs w:val="24"/>
          <w:lang w:val="en-GB"/>
        </w:rPr>
        <w:t xml:space="preserve"> thickness of the</w:t>
      </w:r>
      <w:r w:rsidRPr="00830307">
        <w:rPr>
          <w:rFonts w:asciiTheme="majorBidi" w:hAnsiTheme="majorBidi" w:cstheme="majorBidi"/>
          <w:color w:val="222222"/>
          <w:sz w:val="24"/>
          <w:szCs w:val="24"/>
          <w:lang w:val="en-GB"/>
        </w:rPr>
        <w:t xml:space="preserve"> layer of </w:t>
      </w:r>
      <w:proofErr w:type="spellStart"/>
      <w:r w:rsidRPr="00830307">
        <w:rPr>
          <w:rFonts w:asciiTheme="majorBidi" w:hAnsiTheme="majorBidi" w:cstheme="majorBidi"/>
          <w:color w:val="222222"/>
          <w:sz w:val="24"/>
          <w:szCs w:val="24"/>
          <w:lang w:val="en-GB"/>
        </w:rPr>
        <w:t>TiNT</w:t>
      </w:r>
      <w:proofErr w:type="spellEnd"/>
      <w:r w:rsidRPr="00830307">
        <w:rPr>
          <w:rFonts w:asciiTheme="majorBidi" w:hAnsiTheme="majorBidi" w:cstheme="majorBidi"/>
          <w:color w:val="222222"/>
          <w:sz w:val="24"/>
          <w:szCs w:val="24"/>
          <w:lang w:val="en-GB"/>
        </w:rPr>
        <w:t xml:space="preserve"> coating over the RVC substrate. </w:t>
      </w:r>
      <w:r w:rsidR="00F4281F" w:rsidRPr="00830307">
        <w:rPr>
          <w:rFonts w:asciiTheme="majorBidi" w:hAnsiTheme="majorBidi" w:cstheme="majorBidi"/>
          <w:color w:val="222222"/>
          <w:sz w:val="24"/>
          <w:szCs w:val="24"/>
          <w:lang w:val="en-GB"/>
        </w:rPr>
        <w:t xml:space="preserve">However, </w:t>
      </w:r>
      <w:r w:rsidR="00A30752" w:rsidRPr="00830307">
        <w:rPr>
          <w:rFonts w:asciiTheme="majorBidi" w:hAnsiTheme="majorBidi" w:cstheme="majorBidi"/>
          <w:color w:val="222222"/>
          <w:sz w:val="24"/>
          <w:szCs w:val="24"/>
          <w:lang w:val="en-GB"/>
        </w:rPr>
        <w:t>the formation of OH</w:t>
      </w:r>
      <w:r w:rsidR="00A30752" w:rsidRPr="00830307">
        <w:rPr>
          <w:rFonts w:asciiTheme="majorBidi" w:hAnsiTheme="majorBidi" w:cstheme="majorBidi"/>
          <w:color w:val="222222"/>
          <w:sz w:val="24"/>
          <w:szCs w:val="24"/>
          <w:vertAlign w:val="superscript"/>
          <w:lang w:val="en-GB"/>
        </w:rPr>
        <w:t>-</w:t>
      </w:r>
      <w:r w:rsidR="00A30752" w:rsidRPr="00830307">
        <w:rPr>
          <w:rFonts w:asciiTheme="majorBidi" w:hAnsiTheme="majorBidi" w:cstheme="majorBidi"/>
          <w:color w:val="222222"/>
          <w:sz w:val="24"/>
          <w:szCs w:val="24"/>
          <w:lang w:val="en-GB"/>
        </w:rPr>
        <w:t xml:space="preserve"> and H</w:t>
      </w:r>
      <w:r w:rsidR="00A30752" w:rsidRPr="00830307">
        <w:rPr>
          <w:rFonts w:asciiTheme="majorBidi" w:hAnsiTheme="majorBidi" w:cstheme="majorBidi"/>
          <w:color w:val="222222"/>
          <w:sz w:val="24"/>
          <w:szCs w:val="24"/>
          <w:vertAlign w:val="superscript"/>
          <w:lang w:val="en-GB"/>
        </w:rPr>
        <w:t>+</w:t>
      </w:r>
      <w:r w:rsidR="00A30752" w:rsidRPr="00830307">
        <w:rPr>
          <w:rFonts w:asciiTheme="majorBidi" w:hAnsiTheme="majorBidi" w:cstheme="majorBidi"/>
          <w:color w:val="222222"/>
          <w:sz w:val="24"/>
          <w:szCs w:val="24"/>
          <w:lang w:val="en-GB"/>
        </w:rPr>
        <w:t xml:space="preserve"> </w:t>
      </w:r>
      <w:r w:rsidR="002812AD" w:rsidRPr="00830307">
        <w:rPr>
          <w:rFonts w:asciiTheme="majorBidi" w:hAnsiTheme="majorBidi" w:cstheme="majorBidi"/>
          <w:color w:val="222222"/>
          <w:sz w:val="24"/>
          <w:szCs w:val="24"/>
          <w:lang w:val="en-GB"/>
        </w:rPr>
        <w:fldChar w:fldCharType="begin" w:fldLock="1"/>
      </w:r>
      <w:r w:rsidR="0094037A" w:rsidRPr="00830307">
        <w:rPr>
          <w:rFonts w:asciiTheme="majorBidi" w:hAnsiTheme="majorBidi" w:cstheme="majorBidi"/>
          <w:color w:val="222222"/>
          <w:sz w:val="24"/>
          <w:szCs w:val="24"/>
          <w:lang w:val="en-GB"/>
        </w:rPr>
        <w:instrText>ADDIN CSL_CITATION {"citationItems":[{"id":"ITEM-1","itemData":{"DOI":"10.1016/j.pmatsci.2006.07.001","ISSN":"00796425","abstract":"This review encompasses the fundamental aspects of electrophoretic deposition technique, factors influencing the deposition process, kinetic aspects, types of EPD, the driving forces, preparation of electrophoretic suspension, stability and control of suspension, mechanisms involved in EPD, multicomponent/composite deposition, drying of deposits obtained by EPD. Numerous applications including coatings, nanoscale assembly, micropatterned thin films, near shape ceramics and glasses, solid oxide fuel cells, laminated or graded materials, hybrid materials, infiltration in porous and woven fibre preforms for preparation of fibre reinforced ceramic matrix composites, etc. have been described. The use of mathematical modeling including kinetic equations for deposit formation and volumetric particle concentration in the suspension, together with brief description of discrete element modeling of EPD process is presented. © 2006 Elsevier Ltd. All rights reserved.","author":[{"dropping-particle":"","family":"Besra","given":"Laxmidhar","non-dropping-particle":"","parse-names":false,"suffix":""},{"dropping-particle":"","family":"Liu","given":"Meilin","non-dropping-particle":"","parse-names":false,"suffix":""}],"container-title":"Progress in Materials Science","id":"ITEM-1","issue":"1","issued":{"date-parts":[["2007","1","1"]]},"page":"1-61","title":"A review on fundamentals and applications of electrophoretic deposition (EPD)","type":"article-journal","volume":"52"},"uris":["http://www.mendeley.com/documents/?uuid=4571f254-809a-3741-b698-73f90a05f2e5"]}],"mendeley":{"formattedCitation":"[37]","plainTextFormattedCitation":"[37]","previouslyFormattedCitation":"[37]"},"properties":{"noteIndex":0},"schema":"https://github.com/citation-style-language/schema/raw/master/csl-citation.json"}</w:instrText>
      </w:r>
      <w:r w:rsidR="002812AD" w:rsidRPr="00830307">
        <w:rPr>
          <w:rFonts w:asciiTheme="majorBidi" w:hAnsiTheme="majorBidi" w:cstheme="majorBidi"/>
          <w:color w:val="222222"/>
          <w:sz w:val="24"/>
          <w:szCs w:val="24"/>
          <w:lang w:val="en-GB"/>
        </w:rPr>
        <w:fldChar w:fldCharType="separate"/>
      </w:r>
      <w:r w:rsidR="00691600" w:rsidRPr="00830307">
        <w:rPr>
          <w:rFonts w:asciiTheme="majorBidi" w:hAnsiTheme="majorBidi" w:cstheme="majorBidi"/>
          <w:noProof/>
          <w:color w:val="222222"/>
          <w:sz w:val="24"/>
          <w:szCs w:val="24"/>
          <w:lang w:val="en-GB"/>
        </w:rPr>
        <w:t>[37</w:t>
      </w:r>
      <w:r w:rsidR="002812AD" w:rsidRPr="00830307">
        <w:rPr>
          <w:rFonts w:asciiTheme="majorBidi" w:hAnsiTheme="majorBidi" w:cstheme="majorBidi"/>
          <w:color w:val="222222"/>
          <w:sz w:val="24"/>
          <w:szCs w:val="24"/>
          <w:lang w:val="en-GB"/>
        </w:rPr>
        <w:fldChar w:fldCharType="end"/>
      </w:r>
      <w:r w:rsidR="00AC6687" w:rsidRPr="00830307">
        <w:rPr>
          <w:rFonts w:asciiTheme="majorBidi" w:hAnsiTheme="majorBidi" w:cstheme="majorBidi"/>
          <w:color w:val="222222"/>
          <w:sz w:val="24"/>
          <w:szCs w:val="24"/>
          <w:lang w:val="en-GB"/>
        </w:rPr>
        <w:t>,</w:t>
      </w:r>
      <w:r w:rsidR="00A30752" w:rsidRPr="00830307">
        <w:rPr>
          <w:rFonts w:asciiTheme="majorBidi" w:hAnsiTheme="majorBidi" w:cstheme="majorBidi"/>
          <w:color w:val="222222"/>
          <w:sz w:val="24"/>
          <w:szCs w:val="24"/>
          <w:lang w:val="en-GB"/>
        </w:rPr>
        <w:t xml:space="preserve"> </w:t>
      </w:r>
      <w:r w:rsidR="002812AD" w:rsidRPr="00830307">
        <w:rPr>
          <w:rFonts w:asciiTheme="majorBidi" w:hAnsiTheme="majorBidi" w:cstheme="majorBidi"/>
          <w:color w:val="222222"/>
          <w:sz w:val="24"/>
          <w:szCs w:val="24"/>
          <w:lang w:val="en-GB"/>
        </w:rPr>
        <w:fldChar w:fldCharType="begin" w:fldLock="1"/>
      </w:r>
      <w:r w:rsidR="0094037A" w:rsidRPr="00830307">
        <w:rPr>
          <w:rFonts w:asciiTheme="majorBidi" w:hAnsiTheme="majorBidi" w:cstheme="majorBidi"/>
          <w:color w:val="222222"/>
          <w:sz w:val="24"/>
          <w:szCs w:val="24"/>
          <w:lang w:val="en-GB"/>
        </w:rPr>
        <w:instrText>ADDIN CSL_CITATION {"citationItems":[{"id":"ITEM-1","itemData":{"DOI":"10.1149/1.1845301","ISSN":"00134651","abstract":"The technological feasibility of utilizing electrophoretic deposition (EPD) has been studied. The EPD mechanism of 8 mol % yttria-stabilized zirconia (8YSZ) powder as the electrolyte material of solid oxide fuel cells (SOPCs) in n-propanol has been investigated from the viewpoint of dc and ac electrochemical experiments under applied constant voltages. A fine particle suspension can be prepared by ultrasonic vibration and is stable, and the dispersed particle becomes charged The charged particle acts by migration of the electric charge when a dc potential is applied. The charge-transfer quantity from a particle to the deposition layer is constant with the applied EPD. The initial deposit layer, which has a high resistance, is immediately formed. This formation is accompanied by a decreasing potential gradient in the EPD bath, therefore, the deposition rate decreased. However, the bulk EPD bath characteristic itself does not change with the applied EPD. The amount of the deposit and velocity of the particles have a mutual relation and the EPD model is considered. The present investigation's objective is the technological feasibility of applying the EPD technique. © 2004 The Electrochemical Society. All rights reserved.","author":[{"dropping-particle":"","family":"Negishi","given":"Hideyuki","non-dropping-particle":"","parse-names":false,"suffix":""},{"dropping-particle":"","family":"Yamaji","given":"Katsuhiko","non-dropping-particle":"","parse-names":false,"suffix":""},{"dropping-particle":"","family":"Imura","given":"Tomohiro","non-dropping-particle":"","parse-names":false,"suffix":""},{"dropping-particle":"","family":"Kitamoto","given":"Dai","non-dropping-particle":"","parse-names":false,"suffix":""},{"dropping-particle":"","family":"Ikegami","given":"Toru","non-dropping-particle":"","parse-names":false,"suffix":""},{"dropping-particle":"","family":"Yanagishita","given":"Hiroshi","non-dropping-particle":"","parse-names":false,"suffix":""}],"container-title":"Journal of The Electrochemical Society","id":"ITEM-1","issue":"2","issued":{"date-parts":[["2005","12","17"]]},"page":"J16","publisher":"The Electrochemical Society","title":"Electrophoretic Deposition Mechanism of YSZ/n-Propanol Suspension","type":"article-journal","volume":"152"},"uris":["http://www.mendeley.com/documents/?uuid=4320070c-fb16-3a7c-a460-a8c66ab0c678"]}],"mendeley":{"formattedCitation":"[38]","plainTextFormattedCitation":"[38]","previouslyFormattedCitation":"[38]"},"properties":{"noteIndex":0},"schema":"https://github.com/citation-style-language/schema/raw/master/csl-citation.json"}</w:instrText>
      </w:r>
      <w:r w:rsidR="002812AD" w:rsidRPr="00830307">
        <w:rPr>
          <w:rFonts w:asciiTheme="majorBidi" w:hAnsiTheme="majorBidi" w:cstheme="majorBidi"/>
          <w:color w:val="222222"/>
          <w:sz w:val="24"/>
          <w:szCs w:val="24"/>
          <w:lang w:val="en-GB"/>
        </w:rPr>
        <w:fldChar w:fldCharType="separate"/>
      </w:r>
      <w:r w:rsidR="00691600" w:rsidRPr="00830307">
        <w:rPr>
          <w:rFonts w:asciiTheme="majorBidi" w:hAnsiTheme="majorBidi" w:cstheme="majorBidi"/>
          <w:noProof/>
          <w:color w:val="222222"/>
          <w:sz w:val="24"/>
          <w:szCs w:val="24"/>
          <w:lang w:val="en-GB"/>
        </w:rPr>
        <w:t>38]</w:t>
      </w:r>
      <w:r w:rsidR="002812AD" w:rsidRPr="00830307">
        <w:rPr>
          <w:rFonts w:asciiTheme="majorBidi" w:hAnsiTheme="majorBidi" w:cstheme="majorBidi"/>
          <w:color w:val="222222"/>
          <w:sz w:val="24"/>
          <w:szCs w:val="24"/>
          <w:lang w:val="en-GB"/>
        </w:rPr>
        <w:fldChar w:fldCharType="end"/>
      </w:r>
      <w:r w:rsidR="00A30752" w:rsidRPr="00830307">
        <w:rPr>
          <w:rFonts w:asciiTheme="majorBidi" w:hAnsiTheme="majorBidi" w:cstheme="majorBidi"/>
          <w:color w:val="222222"/>
          <w:sz w:val="24"/>
          <w:szCs w:val="24"/>
          <w:lang w:val="en-GB"/>
        </w:rPr>
        <w:t xml:space="preserve"> ions and gas evolution in the electrolyte occurred </w:t>
      </w:r>
      <w:r w:rsidR="00472663" w:rsidRPr="00830307">
        <w:rPr>
          <w:rFonts w:asciiTheme="majorBidi" w:hAnsiTheme="majorBidi" w:cstheme="majorBidi"/>
          <w:color w:val="222222"/>
          <w:sz w:val="24"/>
          <w:szCs w:val="24"/>
          <w:lang w:val="en-GB"/>
        </w:rPr>
        <w:t>due to the electrolysis of residual water present in the ethanol decreasing</w:t>
      </w:r>
      <w:r w:rsidR="00A30752" w:rsidRPr="00830307">
        <w:rPr>
          <w:rFonts w:asciiTheme="majorBidi" w:hAnsiTheme="majorBidi" w:cstheme="majorBidi"/>
          <w:color w:val="222222"/>
          <w:sz w:val="24"/>
          <w:szCs w:val="24"/>
          <w:lang w:val="en-GB"/>
        </w:rPr>
        <w:t xml:space="preserve"> </w:t>
      </w:r>
      <w:r w:rsidR="00F4281F" w:rsidRPr="00830307">
        <w:rPr>
          <w:rFonts w:asciiTheme="majorBidi" w:hAnsiTheme="majorBidi" w:cstheme="majorBidi"/>
          <w:color w:val="222222"/>
          <w:sz w:val="24"/>
          <w:szCs w:val="24"/>
          <w:lang w:val="en-GB"/>
        </w:rPr>
        <w:lastRenderedPageBreak/>
        <w:t>t</w:t>
      </w:r>
      <w:r w:rsidR="00034826" w:rsidRPr="00830307">
        <w:rPr>
          <w:rFonts w:asciiTheme="majorBidi" w:hAnsiTheme="majorBidi" w:cstheme="majorBidi"/>
          <w:color w:val="222222"/>
          <w:sz w:val="24"/>
          <w:szCs w:val="24"/>
          <w:lang w:val="en-GB"/>
        </w:rPr>
        <w:t xml:space="preserve">he </w:t>
      </w:r>
      <w:r w:rsidRPr="00830307">
        <w:rPr>
          <w:rFonts w:asciiTheme="majorBidi" w:hAnsiTheme="majorBidi" w:cstheme="majorBidi"/>
          <w:color w:val="222222"/>
          <w:sz w:val="24"/>
          <w:szCs w:val="24"/>
          <w:lang w:val="en-GB"/>
        </w:rPr>
        <w:t xml:space="preserve">thickness </w:t>
      </w:r>
      <w:r w:rsidR="00A30752" w:rsidRPr="00830307">
        <w:rPr>
          <w:rFonts w:asciiTheme="majorBidi" w:hAnsiTheme="majorBidi" w:cstheme="majorBidi"/>
          <w:color w:val="222222"/>
          <w:sz w:val="24"/>
          <w:szCs w:val="24"/>
          <w:lang w:val="en-GB"/>
        </w:rPr>
        <w:t xml:space="preserve">of </w:t>
      </w:r>
      <w:proofErr w:type="spellStart"/>
      <w:r w:rsidR="00A30752" w:rsidRPr="00830307">
        <w:rPr>
          <w:rFonts w:asciiTheme="majorBidi" w:hAnsiTheme="majorBidi" w:cstheme="majorBidi"/>
          <w:color w:val="222222"/>
          <w:sz w:val="24"/>
          <w:szCs w:val="24"/>
          <w:lang w:val="en-GB"/>
        </w:rPr>
        <w:t>TiNT</w:t>
      </w:r>
      <w:proofErr w:type="spellEnd"/>
      <w:r w:rsidR="00A30752" w:rsidRPr="00830307">
        <w:rPr>
          <w:rFonts w:asciiTheme="majorBidi" w:hAnsiTheme="majorBidi" w:cstheme="majorBidi"/>
          <w:color w:val="222222"/>
          <w:sz w:val="24"/>
          <w:szCs w:val="24"/>
          <w:lang w:val="en-GB"/>
        </w:rPr>
        <w:t xml:space="preserve"> coating</w:t>
      </w:r>
      <w:r w:rsidR="00B97779" w:rsidRPr="00830307">
        <w:rPr>
          <w:rFonts w:asciiTheme="majorBidi" w:hAnsiTheme="majorBidi" w:cstheme="majorBidi"/>
          <w:color w:val="222222"/>
          <w:sz w:val="24"/>
          <w:szCs w:val="24"/>
          <w:lang w:val="en-GB"/>
        </w:rPr>
        <w:t xml:space="preserve">. </w:t>
      </w:r>
      <w:r w:rsidR="00721AF5" w:rsidRPr="00830307">
        <w:rPr>
          <w:rFonts w:asciiTheme="majorBidi" w:hAnsiTheme="majorBidi" w:cstheme="majorBidi"/>
          <w:color w:val="222222"/>
          <w:sz w:val="24"/>
          <w:szCs w:val="24"/>
          <w:lang w:val="en-GB"/>
        </w:rPr>
        <w:t>G</w:t>
      </w:r>
      <w:r w:rsidR="00034826" w:rsidRPr="00830307">
        <w:rPr>
          <w:rFonts w:asciiTheme="majorBidi" w:hAnsiTheme="majorBidi" w:cstheme="majorBidi"/>
          <w:color w:val="222222"/>
          <w:sz w:val="24"/>
          <w:szCs w:val="24"/>
          <w:lang w:val="en-GB"/>
        </w:rPr>
        <w:t>as evolution</w:t>
      </w:r>
      <w:r w:rsidRPr="00830307">
        <w:rPr>
          <w:rFonts w:asciiTheme="majorBidi" w:hAnsiTheme="majorBidi" w:cstheme="majorBidi"/>
          <w:color w:val="222222"/>
          <w:sz w:val="24"/>
          <w:szCs w:val="24"/>
          <w:lang w:val="en-GB"/>
        </w:rPr>
        <w:t xml:space="preserve"> over the </w:t>
      </w:r>
      <w:r w:rsidR="00721AF5" w:rsidRPr="00830307">
        <w:rPr>
          <w:rFonts w:asciiTheme="majorBidi" w:hAnsiTheme="majorBidi" w:cstheme="majorBidi"/>
          <w:color w:val="222222"/>
          <w:sz w:val="24"/>
          <w:szCs w:val="24"/>
          <w:lang w:val="en-GB"/>
        </w:rPr>
        <w:t xml:space="preserve">RVC surface </w:t>
      </w:r>
      <w:r w:rsidR="00034826" w:rsidRPr="00830307">
        <w:rPr>
          <w:rFonts w:asciiTheme="majorBidi" w:hAnsiTheme="majorBidi" w:cstheme="majorBidi"/>
          <w:color w:val="222222"/>
          <w:sz w:val="24"/>
          <w:szCs w:val="24"/>
          <w:lang w:val="en-GB"/>
        </w:rPr>
        <w:t>during EPD</w:t>
      </w:r>
      <w:r w:rsidRPr="00830307">
        <w:rPr>
          <w:rFonts w:asciiTheme="majorBidi" w:hAnsiTheme="majorBidi" w:cstheme="majorBidi"/>
          <w:color w:val="222222"/>
          <w:sz w:val="24"/>
          <w:szCs w:val="24"/>
          <w:lang w:val="en-GB"/>
        </w:rPr>
        <w:t xml:space="preserve"> </w:t>
      </w:r>
      <w:r w:rsidR="0021460A" w:rsidRPr="00830307">
        <w:rPr>
          <w:rFonts w:asciiTheme="majorBidi" w:hAnsiTheme="majorBidi" w:cstheme="majorBidi"/>
          <w:color w:val="222222"/>
          <w:sz w:val="24"/>
          <w:szCs w:val="24"/>
          <w:lang w:val="en-GB"/>
        </w:rPr>
        <w:t>hampered</w:t>
      </w:r>
      <w:r w:rsidRPr="00830307">
        <w:rPr>
          <w:rFonts w:asciiTheme="majorBidi" w:hAnsiTheme="majorBidi" w:cstheme="majorBidi"/>
          <w:color w:val="222222"/>
          <w:sz w:val="24"/>
          <w:szCs w:val="24"/>
          <w:lang w:val="en-GB"/>
        </w:rPr>
        <w:t xml:space="preserve"> the deposition of </w:t>
      </w:r>
      <w:proofErr w:type="spellStart"/>
      <w:r w:rsidR="0021460A" w:rsidRPr="00830307">
        <w:rPr>
          <w:rFonts w:asciiTheme="majorBidi" w:hAnsiTheme="majorBidi" w:cstheme="majorBidi"/>
          <w:color w:val="222222"/>
          <w:sz w:val="24"/>
          <w:szCs w:val="24"/>
          <w:lang w:val="en-GB"/>
        </w:rPr>
        <w:t>TiNT</w:t>
      </w:r>
      <w:proofErr w:type="spellEnd"/>
      <w:r w:rsidR="0021460A" w:rsidRPr="00830307">
        <w:rPr>
          <w:rFonts w:asciiTheme="majorBidi" w:hAnsiTheme="majorBidi" w:cstheme="majorBidi"/>
          <w:color w:val="222222"/>
          <w:sz w:val="24"/>
          <w:szCs w:val="24"/>
          <w:lang w:val="en-GB"/>
        </w:rPr>
        <w:t xml:space="preserve"> </w:t>
      </w:r>
      <w:r w:rsidRPr="00830307">
        <w:rPr>
          <w:rFonts w:asciiTheme="majorBidi" w:hAnsiTheme="majorBidi" w:cstheme="majorBidi"/>
          <w:color w:val="222222"/>
          <w:sz w:val="24"/>
          <w:szCs w:val="24"/>
          <w:lang w:val="en-GB"/>
        </w:rPr>
        <w:t>nanocrystals</w:t>
      </w:r>
      <w:r w:rsidR="0021460A" w:rsidRPr="00830307">
        <w:rPr>
          <w:rFonts w:asciiTheme="majorBidi" w:hAnsiTheme="majorBidi" w:cstheme="majorBidi"/>
          <w:color w:val="222222"/>
          <w:sz w:val="24"/>
          <w:szCs w:val="24"/>
          <w:lang w:val="en-GB"/>
        </w:rPr>
        <w:t xml:space="preserve"> further within the pores</w:t>
      </w:r>
      <w:r w:rsidRPr="00830307">
        <w:rPr>
          <w:rFonts w:asciiTheme="majorBidi" w:hAnsiTheme="majorBidi" w:cstheme="majorBidi"/>
          <w:color w:val="222222"/>
          <w:sz w:val="24"/>
          <w:szCs w:val="24"/>
          <w:lang w:val="en-GB"/>
        </w:rPr>
        <w:t xml:space="preserve">. It should be possible to improve the </w:t>
      </w:r>
      <w:r w:rsidR="00D05EA9" w:rsidRPr="00830307">
        <w:rPr>
          <w:rFonts w:asciiTheme="majorBidi" w:hAnsiTheme="majorBidi" w:cstheme="majorBidi"/>
          <w:color w:val="222222"/>
          <w:sz w:val="24"/>
          <w:szCs w:val="24"/>
          <w:lang w:val="en-GB"/>
        </w:rPr>
        <w:t>functionality</w:t>
      </w:r>
      <w:r w:rsidRPr="00830307">
        <w:rPr>
          <w:rFonts w:asciiTheme="majorBidi" w:hAnsiTheme="majorBidi" w:cstheme="majorBidi"/>
          <w:color w:val="222222"/>
          <w:sz w:val="24"/>
          <w:szCs w:val="24"/>
          <w:lang w:val="en-GB"/>
        </w:rPr>
        <w:t xml:space="preserve"> of RVC surface by nitric acid treatment. </w:t>
      </w:r>
      <w:r w:rsidR="004730EC" w:rsidRPr="00830307">
        <w:rPr>
          <w:rFonts w:asciiTheme="majorBidi" w:hAnsiTheme="majorBidi" w:cstheme="majorBidi"/>
          <w:color w:val="222222"/>
          <w:sz w:val="24"/>
          <w:szCs w:val="24"/>
          <w:lang w:val="en-GB"/>
        </w:rPr>
        <w:t>O</w:t>
      </w:r>
      <w:r w:rsidR="00462879" w:rsidRPr="00830307">
        <w:rPr>
          <w:rFonts w:asciiTheme="majorBidi" w:hAnsiTheme="majorBidi" w:cstheme="majorBidi"/>
          <w:color w:val="222222"/>
          <w:sz w:val="24"/>
          <w:szCs w:val="24"/>
          <w:lang w:val="en-GB"/>
        </w:rPr>
        <w:t xml:space="preserve">xidation </w:t>
      </w:r>
      <w:r w:rsidR="004730EC" w:rsidRPr="00830307">
        <w:rPr>
          <w:rFonts w:asciiTheme="majorBidi" w:hAnsiTheme="majorBidi" w:cstheme="majorBidi"/>
          <w:color w:val="222222"/>
          <w:sz w:val="24"/>
          <w:szCs w:val="24"/>
          <w:lang w:val="en-GB"/>
        </w:rPr>
        <w:t xml:space="preserve">in </w:t>
      </w:r>
      <w:r w:rsidR="00462879" w:rsidRPr="00830307">
        <w:rPr>
          <w:rFonts w:asciiTheme="majorBidi" w:hAnsiTheme="majorBidi" w:cstheme="majorBidi"/>
          <w:color w:val="222222"/>
          <w:sz w:val="24"/>
          <w:szCs w:val="24"/>
          <w:lang w:val="en-GB"/>
        </w:rPr>
        <w:t>nitric acid</w:t>
      </w:r>
      <w:r w:rsidR="00D05EA9" w:rsidRPr="00830307">
        <w:rPr>
          <w:rFonts w:asciiTheme="majorBidi" w:hAnsiTheme="majorBidi" w:cstheme="majorBidi"/>
          <w:color w:val="222222"/>
          <w:sz w:val="24"/>
          <w:szCs w:val="24"/>
          <w:lang w:val="en-GB"/>
        </w:rPr>
        <w:t xml:space="preserve"> </w:t>
      </w:r>
      <w:r w:rsidR="007A656A" w:rsidRPr="00830307">
        <w:rPr>
          <w:rFonts w:asciiTheme="majorBidi" w:hAnsiTheme="majorBidi" w:cstheme="majorBidi"/>
          <w:color w:val="222222"/>
          <w:sz w:val="24"/>
          <w:szCs w:val="24"/>
          <w:lang w:val="en-GB"/>
        </w:rPr>
        <w:t>result</w:t>
      </w:r>
      <w:r w:rsidR="00D05EA9" w:rsidRPr="00830307">
        <w:rPr>
          <w:rFonts w:asciiTheme="majorBidi" w:hAnsiTheme="majorBidi" w:cstheme="majorBidi"/>
          <w:color w:val="222222"/>
          <w:sz w:val="24"/>
          <w:szCs w:val="24"/>
          <w:lang w:val="en-GB"/>
        </w:rPr>
        <w:t>ed</w:t>
      </w:r>
      <w:r w:rsidR="00462879" w:rsidRPr="00830307">
        <w:rPr>
          <w:rFonts w:asciiTheme="majorBidi" w:hAnsiTheme="majorBidi" w:cstheme="majorBidi"/>
          <w:color w:val="222222"/>
          <w:sz w:val="24"/>
          <w:szCs w:val="24"/>
          <w:lang w:val="en-GB"/>
        </w:rPr>
        <w:t xml:space="preserve"> </w:t>
      </w:r>
      <w:r w:rsidR="007A656A" w:rsidRPr="00830307">
        <w:rPr>
          <w:rFonts w:asciiTheme="majorBidi" w:hAnsiTheme="majorBidi" w:cstheme="majorBidi"/>
          <w:color w:val="222222"/>
          <w:sz w:val="24"/>
          <w:szCs w:val="24"/>
          <w:lang w:val="en-GB"/>
        </w:rPr>
        <w:t xml:space="preserve">in </w:t>
      </w:r>
      <w:r w:rsidR="00D05EA9" w:rsidRPr="00830307">
        <w:rPr>
          <w:rFonts w:asciiTheme="majorBidi" w:hAnsiTheme="majorBidi" w:cstheme="majorBidi"/>
          <w:color w:val="222222"/>
          <w:sz w:val="24"/>
          <w:szCs w:val="24"/>
          <w:lang w:val="en-GB"/>
        </w:rPr>
        <w:t xml:space="preserve">hydroxyl and </w:t>
      </w:r>
      <w:r w:rsidR="00462879" w:rsidRPr="00830307">
        <w:rPr>
          <w:rFonts w:asciiTheme="majorBidi" w:hAnsiTheme="majorBidi" w:cstheme="majorBidi"/>
          <w:color w:val="222222"/>
          <w:sz w:val="24"/>
          <w:szCs w:val="24"/>
          <w:lang w:val="en-GB"/>
        </w:rPr>
        <w:t>carboxylic group</w:t>
      </w:r>
      <w:r w:rsidR="007A656A" w:rsidRPr="00830307">
        <w:rPr>
          <w:rFonts w:asciiTheme="majorBidi" w:hAnsiTheme="majorBidi" w:cstheme="majorBidi"/>
          <w:color w:val="222222"/>
          <w:sz w:val="24"/>
          <w:szCs w:val="24"/>
          <w:lang w:val="en-GB"/>
        </w:rPr>
        <w:t xml:space="preserve"> formation</w:t>
      </w:r>
      <w:r w:rsidR="00462879" w:rsidRPr="00830307">
        <w:rPr>
          <w:rFonts w:asciiTheme="majorBidi" w:hAnsiTheme="majorBidi" w:cstheme="majorBidi"/>
          <w:color w:val="222222"/>
          <w:sz w:val="24"/>
          <w:szCs w:val="24"/>
          <w:lang w:val="en-GB"/>
        </w:rPr>
        <w:t xml:space="preserve"> </w:t>
      </w:r>
      <w:r w:rsidR="002812AD" w:rsidRPr="00830307">
        <w:rPr>
          <w:rFonts w:asciiTheme="majorBidi" w:hAnsiTheme="majorBidi" w:cstheme="majorBidi"/>
          <w:color w:val="222222"/>
          <w:sz w:val="24"/>
          <w:szCs w:val="24"/>
          <w:lang w:val="en-GB"/>
        </w:rPr>
        <w:fldChar w:fldCharType="begin" w:fldLock="1"/>
      </w:r>
      <w:r w:rsidR="00885158" w:rsidRPr="00830307">
        <w:rPr>
          <w:rFonts w:asciiTheme="majorBidi" w:hAnsiTheme="majorBidi" w:cstheme="majorBidi"/>
          <w:color w:val="222222"/>
          <w:sz w:val="24"/>
          <w:szCs w:val="24"/>
          <w:lang w:val="en-GB"/>
        </w:rPr>
        <w:instrText>ADDIN CSL_CITATION {"citationItems":[{"id":"ITEM-1","itemData":{"DOI":"10.1021/cm071758l","ISSN":"08974756","abstract":"Oxidation of single-walled carbon nanotubes (SWNTs) with nitric acid increases their dispersability in water, methanol, and N,N-dimethylformamide. Two oxidation protocols, sonication in 8 M HNO 3 at 40°C and reflux in 2.6 M HNO 3, have been examined using SWNTs produced by the CoMoCat, HiPco, and pulsed laser vaporization (PLV) methods. The dispersability of all types of nanotubes increased substantially after 1 h of sonication and after 2-4 h of reflux. Longer treatments resulted in little further improvement in dispersability and at reflux degraded the SWNTs. Stable dispersions of CoMoCat SWNTs in DMF at concentrations as high as 0.4 g/L were achieved without the use of surfactants or polymers. Raman spectroscopy showed greater covalent functionalization of the SWNTs by the reflux procedure than by the sonication procedure. Concurrent with improved dispersability, oxidation resulted in smaller diameters and shorter lengths as determined from AFM images, which show mostíy bundles rather than individual tubes. The lengths of SWNTs after oxidation decreased in the order PLV &gt; HiPco &gt; CoMoCat. Recommendations for the method of conditioning of me various types of SWNTs depend on their intended use. © 2007 American Chemical Society.","author":[{"dropping-particle":"","family":"Tchoul","given":"Maxim N.","non-dropping-particle":"","parse-names":false,"suffix":""},{"dropping-particle":"","family":"Ford","given":"Warren T.","non-dropping-particle":"","parse-names":false,"suffix":""},{"dropping-particle":"","family":"Lolli","given":"Giulio","non-dropping-particle":"","parse-names":false,"suffix":""},{"dropping-particle":"","family":"Resasco","given":"Daniel E.","non-dropping-particle":"","parse-names":false,"suffix":""},{"dropping-particle":"","family":"Arepalli","given":"Sivaram","non-dropping-particle":"","parse-names":false,"suffix":""}],"container-title":"Chemistry of Materials","id":"ITEM-1","issue":"23","issued":{"date-parts":[["2007","11","13"]]},"page":"5765-5772","publisher":" American Chemical Society ","title":"Effect of mild nitric acid oxidation on dispensability, size, and structure of single-walled carbon nanotubes","type":"article-journal","volume":"19"},"uris":["http://www.mendeley.com/documents/?uuid=9a969ead-bfe8-36f8-92a0-38161f05fac8"]}],"mendeley":{"formattedCitation":"[34]","plainTextFormattedCitation":"[34]","previouslyFormattedCitation":"[34]"},"properties":{"noteIndex":0},"schema":"https://github.com/citation-style-language/schema/raw/master/csl-citation.json"}</w:instrText>
      </w:r>
      <w:r w:rsidR="002812AD" w:rsidRPr="00830307">
        <w:rPr>
          <w:rFonts w:asciiTheme="majorBidi" w:hAnsiTheme="majorBidi" w:cstheme="majorBidi"/>
          <w:color w:val="222222"/>
          <w:sz w:val="24"/>
          <w:szCs w:val="24"/>
          <w:lang w:val="en-GB"/>
        </w:rPr>
        <w:fldChar w:fldCharType="separate"/>
      </w:r>
      <w:r w:rsidR="002812AD" w:rsidRPr="00830307">
        <w:rPr>
          <w:rFonts w:asciiTheme="majorBidi" w:hAnsiTheme="majorBidi" w:cstheme="majorBidi"/>
          <w:noProof/>
          <w:color w:val="222222"/>
          <w:sz w:val="24"/>
          <w:szCs w:val="24"/>
          <w:lang w:val="en-GB"/>
        </w:rPr>
        <w:t>[34]</w:t>
      </w:r>
      <w:r w:rsidR="002812AD" w:rsidRPr="00830307">
        <w:rPr>
          <w:rFonts w:asciiTheme="majorBidi" w:hAnsiTheme="majorBidi" w:cstheme="majorBidi"/>
          <w:color w:val="222222"/>
          <w:sz w:val="24"/>
          <w:szCs w:val="24"/>
          <w:lang w:val="en-GB"/>
        </w:rPr>
        <w:fldChar w:fldCharType="end"/>
      </w:r>
      <w:r w:rsidRPr="00830307">
        <w:rPr>
          <w:rFonts w:asciiTheme="majorBidi" w:hAnsiTheme="majorBidi" w:cstheme="majorBidi"/>
          <w:color w:val="222222"/>
          <w:sz w:val="24"/>
          <w:szCs w:val="24"/>
          <w:lang w:val="en-GB"/>
        </w:rPr>
        <w:t>, which improves the electrodeposition</w:t>
      </w:r>
      <w:r w:rsidR="00462879" w:rsidRPr="00830307">
        <w:rPr>
          <w:rFonts w:asciiTheme="majorBidi" w:hAnsiTheme="majorBidi" w:cstheme="majorBidi"/>
          <w:color w:val="222222"/>
          <w:sz w:val="24"/>
          <w:szCs w:val="24"/>
          <w:lang w:val="en-GB"/>
        </w:rPr>
        <w:t xml:space="preserve"> of </w:t>
      </w:r>
      <w:proofErr w:type="spellStart"/>
      <w:r w:rsidR="00462879" w:rsidRPr="00830307">
        <w:rPr>
          <w:rFonts w:asciiTheme="majorBidi" w:hAnsiTheme="majorBidi" w:cstheme="majorBidi"/>
          <w:color w:val="222222"/>
          <w:sz w:val="24"/>
          <w:szCs w:val="24"/>
          <w:lang w:val="en-GB"/>
        </w:rPr>
        <w:t>TiNT</w:t>
      </w:r>
      <w:proofErr w:type="spellEnd"/>
      <w:r w:rsidR="00462879" w:rsidRPr="00830307">
        <w:rPr>
          <w:rFonts w:asciiTheme="majorBidi" w:hAnsiTheme="majorBidi" w:cstheme="majorBidi"/>
          <w:color w:val="222222"/>
          <w:sz w:val="24"/>
          <w:szCs w:val="24"/>
          <w:lang w:val="en-GB"/>
        </w:rPr>
        <w:t xml:space="preserve"> over the RVC substrate</w:t>
      </w:r>
      <w:r w:rsidRPr="00830307">
        <w:rPr>
          <w:rFonts w:asciiTheme="majorBidi" w:hAnsiTheme="majorBidi" w:cstheme="majorBidi"/>
          <w:color w:val="222222"/>
          <w:sz w:val="24"/>
          <w:szCs w:val="24"/>
          <w:lang w:val="en-GB"/>
        </w:rPr>
        <w:t xml:space="preserve">. </w:t>
      </w:r>
    </w:p>
    <w:p w14:paraId="58562995" w14:textId="0294E59C" w:rsidR="0072234C" w:rsidRPr="00830307" w:rsidRDefault="002D3916" w:rsidP="00084544">
      <w:pPr>
        <w:spacing w:line="480" w:lineRule="auto"/>
        <w:jc w:val="center"/>
        <w:rPr>
          <w:rFonts w:asciiTheme="majorBidi" w:hAnsiTheme="majorBidi" w:cstheme="majorBidi"/>
          <w:color w:val="222222"/>
          <w:sz w:val="24"/>
          <w:szCs w:val="24"/>
          <w:lang w:val="en-GB"/>
        </w:rPr>
      </w:pPr>
      <w:r w:rsidRPr="00830307">
        <w:rPr>
          <w:rFonts w:asciiTheme="majorBidi" w:hAnsiTheme="majorBidi" w:cstheme="majorBidi"/>
          <w:color w:val="222222"/>
          <w:sz w:val="24"/>
          <w:szCs w:val="24"/>
          <w:lang w:val="en-GB"/>
        </w:rPr>
        <w:t>Figure 5</w:t>
      </w:r>
    </w:p>
    <w:p w14:paraId="7C861EA7" w14:textId="25A48F4C" w:rsidR="0072234C" w:rsidRPr="00830307" w:rsidRDefault="00A23A56" w:rsidP="00084544">
      <w:pPr>
        <w:spacing w:line="480" w:lineRule="auto"/>
        <w:jc w:val="both"/>
        <w:rPr>
          <w:rFonts w:asciiTheme="majorBidi" w:hAnsiTheme="majorBidi" w:cstheme="majorBidi"/>
          <w:color w:val="222222"/>
          <w:sz w:val="24"/>
          <w:szCs w:val="24"/>
          <w:lang w:val="en-GB"/>
        </w:rPr>
      </w:pPr>
      <w:r w:rsidRPr="00830307">
        <w:rPr>
          <w:rFonts w:asciiTheme="majorBidi" w:hAnsiTheme="majorBidi" w:cstheme="majorBidi"/>
          <w:color w:val="222222"/>
          <w:sz w:val="24"/>
          <w:szCs w:val="24"/>
          <w:lang w:val="en-GB"/>
        </w:rPr>
        <w:t>Figure</w:t>
      </w:r>
      <w:r w:rsidR="001D49E3" w:rsidRPr="00830307">
        <w:rPr>
          <w:rFonts w:asciiTheme="majorBidi" w:hAnsiTheme="majorBidi" w:cstheme="majorBidi"/>
          <w:color w:val="222222"/>
          <w:sz w:val="24"/>
          <w:szCs w:val="24"/>
          <w:lang w:val="en-GB"/>
        </w:rPr>
        <w:t xml:space="preserve"> </w:t>
      </w:r>
      <w:r w:rsidR="001E28A2" w:rsidRPr="00830307">
        <w:rPr>
          <w:rFonts w:asciiTheme="majorBidi" w:hAnsiTheme="majorBidi" w:cstheme="majorBidi"/>
          <w:color w:val="222222"/>
          <w:sz w:val="24"/>
          <w:szCs w:val="24"/>
          <w:lang w:val="en-GB"/>
        </w:rPr>
        <w:t>5</w:t>
      </w:r>
      <w:r w:rsidR="0072234C" w:rsidRPr="00830307">
        <w:rPr>
          <w:rFonts w:asciiTheme="majorBidi" w:hAnsiTheme="majorBidi" w:cstheme="majorBidi"/>
          <w:color w:val="222222"/>
          <w:sz w:val="24"/>
          <w:szCs w:val="24"/>
          <w:lang w:val="en-GB"/>
        </w:rPr>
        <w:t xml:space="preserve">a shows </w:t>
      </w:r>
      <w:r w:rsidR="001D49E3" w:rsidRPr="00830307">
        <w:rPr>
          <w:rFonts w:asciiTheme="majorBidi" w:hAnsiTheme="majorBidi" w:cstheme="majorBidi"/>
          <w:color w:val="222222"/>
          <w:sz w:val="24"/>
          <w:szCs w:val="24"/>
          <w:lang w:val="en-GB"/>
        </w:rPr>
        <w:t xml:space="preserve">a closer detail of an RVC strand </w:t>
      </w:r>
      <w:r w:rsidR="0072234C" w:rsidRPr="00830307">
        <w:rPr>
          <w:rFonts w:asciiTheme="majorBidi" w:hAnsiTheme="majorBidi" w:cstheme="majorBidi"/>
          <w:color w:val="222222"/>
          <w:sz w:val="24"/>
          <w:szCs w:val="24"/>
          <w:lang w:val="en-GB"/>
        </w:rPr>
        <w:t xml:space="preserve">modified by </w:t>
      </w:r>
      <w:proofErr w:type="spellStart"/>
      <w:r w:rsidR="0072234C" w:rsidRPr="00830307">
        <w:rPr>
          <w:rFonts w:asciiTheme="majorBidi" w:hAnsiTheme="majorBidi" w:cstheme="majorBidi"/>
          <w:color w:val="222222"/>
          <w:sz w:val="24"/>
          <w:szCs w:val="24"/>
          <w:lang w:val="en-GB"/>
        </w:rPr>
        <w:t>TiNT</w:t>
      </w:r>
      <w:proofErr w:type="spellEnd"/>
      <w:r w:rsidR="001D49E3" w:rsidRPr="00830307">
        <w:rPr>
          <w:rFonts w:asciiTheme="majorBidi" w:hAnsiTheme="majorBidi" w:cstheme="majorBidi"/>
          <w:color w:val="222222"/>
          <w:sz w:val="24"/>
          <w:szCs w:val="24"/>
          <w:lang w:val="en-GB"/>
        </w:rPr>
        <w:t xml:space="preserve"> before calcination. </w:t>
      </w:r>
      <w:r w:rsidR="0072234C" w:rsidRPr="00830307">
        <w:rPr>
          <w:rFonts w:asciiTheme="majorBidi" w:hAnsiTheme="majorBidi" w:cstheme="majorBidi"/>
          <w:color w:val="222222"/>
          <w:sz w:val="24"/>
          <w:szCs w:val="24"/>
          <w:lang w:val="en-GB"/>
        </w:rPr>
        <w:t xml:space="preserve">The cross-sectional view of modified RVC surface explained the film thickness of </w:t>
      </w:r>
      <w:proofErr w:type="spellStart"/>
      <w:r w:rsidR="0072234C" w:rsidRPr="00830307">
        <w:rPr>
          <w:rFonts w:asciiTheme="majorBidi" w:hAnsiTheme="majorBidi" w:cstheme="majorBidi"/>
          <w:color w:val="222222"/>
          <w:sz w:val="24"/>
          <w:szCs w:val="24"/>
          <w:lang w:val="en-GB"/>
        </w:rPr>
        <w:t>TiNT</w:t>
      </w:r>
      <w:proofErr w:type="spellEnd"/>
      <w:r w:rsidR="0045054D" w:rsidRPr="00830307">
        <w:rPr>
          <w:rFonts w:asciiTheme="majorBidi" w:hAnsiTheme="majorBidi" w:cstheme="majorBidi"/>
          <w:color w:val="222222"/>
          <w:sz w:val="24"/>
          <w:szCs w:val="24"/>
          <w:lang w:val="en-GB"/>
        </w:rPr>
        <w:t xml:space="preserve"> deposit on RVC</w:t>
      </w:r>
      <w:r w:rsidR="0072234C" w:rsidRPr="00830307">
        <w:rPr>
          <w:rFonts w:asciiTheme="majorBidi" w:hAnsiTheme="majorBidi" w:cstheme="majorBidi"/>
          <w:color w:val="222222"/>
          <w:sz w:val="24"/>
          <w:szCs w:val="24"/>
          <w:lang w:val="en-GB"/>
        </w:rPr>
        <w:t xml:space="preserve">, which appeared to be </w:t>
      </w:r>
      <w:r w:rsidR="0072234C" w:rsidRPr="00830307">
        <w:rPr>
          <w:rFonts w:asciiTheme="majorBidi" w:hAnsiTheme="majorBidi" w:cstheme="majorBidi"/>
          <w:i/>
          <w:color w:val="222222"/>
          <w:sz w:val="24"/>
          <w:szCs w:val="24"/>
          <w:lang w:val="en-GB"/>
        </w:rPr>
        <w:t>ca.</w:t>
      </w:r>
      <w:r w:rsidR="0072234C" w:rsidRPr="00830307">
        <w:rPr>
          <w:rFonts w:asciiTheme="majorBidi" w:hAnsiTheme="majorBidi" w:cstheme="majorBidi"/>
          <w:color w:val="222222"/>
          <w:sz w:val="24"/>
          <w:szCs w:val="24"/>
          <w:lang w:val="en-GB"/>
        </w:rPr>
        <w:t xml:space="preserve"> 3</w:t>
      </w:r>
      <w:r w:rsidR="001D49E3" w:rsidRPr="00830307">
        <w:rPr>
          <w:rFonts w:asciiTheme="majorBidi" w:hAnsiTheme="majorBidi" w:cstheme="majorBidi"/>
          <w:color w:val="222222"/>
          <w:sz w:val="24"/>
          <w:szCs w:val="24"/>
          <w:lang w:val="en-GB"/>
        </w:rPr>
        <w:t>0</w:t>
      </w:r>
      <w:r w:rsidR="0072234C" w:rsidRPr="00830307">
        <w:rPr>
          <w:rFonts w:asciiTheme="majorBidi" w:hAnsiTheme="majorBidi" w:cstheme="majorBidi"/>
          <w:color w:val="222222"/>
          <w:sz w:val="24"/>
          <w:szCs w:val="24"/>
          <w:lang w:val="en-GB"/>
        </w:rPr>
        <w:t xml:space="preserve"> µm. The uniform film thickness </w:t>
      </w:r>
      <w:r w:rsidR="00D3513F" w:rsidRPr="00830307">
        <w:rPr>
          <w:rFonts w:asciiTheme="majorBidi" w:hAnsiTheme="majorBidi" w:cstheme="majorBidi"/>
          <w:color w:val="222222"/>
          <w:sz w:val="24"/>
          <w:szCs w:val="24"/>
          <w:lang w:val="en-GB"/>
        </w:rPr>
        <w:t>wa</w:t>
      </w:r>
      <w:r w:rsidR="0072234C" w:rsidRPr="00830307">
        <w:rPr>
          <w:rFonts w:asciiTheme="majorBidi" w:hAnsiTheme="majorBidi" w:cstheme="majorBidi"/>
          <w:color w:val="222222"/>
          <w:sz w:val="24"/>
          <w:szCs w:val="24"/>
          <w:lang w:val="en-GB"/>
        </w:rPr>
        <w:t xml:space="preserve">s achieved due to surfactant </w:t>
      </w:r>
      <w:r w:rsidR="00FF2F46" w:rsidRPr="00830307">
        <w:rPr>
          <w:rFonts w:asciiTheme="majorBidi" w:hAnsiTheme="majorBidi" w:cstheme="majorBidi"/>
          <w:color w:val="222222"/>
          <w:sz w:val="24"/>
          <w:szCs w:val="24"/>
          <w:lang w:val="en-GB"/>
        </w:rPr>
        <w:t xml:space="preserve">(TBAOH) </w:t>
      </w:r>
      <w:r w:rsidR="0072234C" w:rsidRPr="00830307">
        <w:rPr>
          <w:rFonts w:asciiTheme="majorBidi" w:hAnsiTheme="majorBidi" w:cstheme="majorBidi"/>
          <w:color w:val="222222"/>
          <w:sz w:val="24"/>
          <w:szCs w:val="24"/>
          <w:lang w:val="en-GB"/>
        </w:rPr>
        <w:t xml:space="preserve">present in the </w:t>
      </w:r>
      <w:proofErr w:type="spellStart"/>
      <w:r w:rsidR="0072234C" w:rsidRPr="00830307">
        <w:rPr>
          <w:rFonts w:asciiTheme="majorBidi" w:hAnsiTheme="majorBidi" w:cstheme="majorBidi"/>
          <w:color w:val="222222"/>
          <w:sz w:val="24"/>
          <w:szCs w:val="24"/>
          <w:lang w:val="en-GB"/>
        </w:rPr>
        <w:t>TiNT</w:t>
      </w:r>
      <w:proofErr w:type="spellEnd"/>
      <w:r w:rsidR="00462879" w:rsidRPr="00830307">
        <w:rPr>
          <w:rFonts w:asciiTheme="majorBidi" w:hAnsiTheme="majorBidi" w:cstheme="majorBidi"/>
          <w:color w:val="222222"/>
          <w:sz w:val="24"/>
          <w:szCs w:val="24"/>
          <w:lang w:val="en-GB"/>
        </w:rPr>
        <w:t xml:space="preserve"> which </w:t>
      </w:r>
      <w:r w:rsidR="00BF5203" w:rsidRPr="00830307">
        <w:rPr>
          <w:rFonts w:asciiTheme="majorBidi" w:hAnsiTheme="majorBidi" w:cstheme="majorBidi"/>
          <w:color w:val="222222"/>
          <w:sz w:val="24"/>
          <w:szCs w:val="24"/>
          <w:lang w:val="en-GB"/>
        </w:rPr>
        <w:t>increase</w:t>
      </w:r>
      <w:r w:rsidR="00384B8A" w:rsidRPr="00830307">
        <w:rPr>
          <w:rFonts w:asciiTheme="majorBidi" w:hAnsiTheme="majorBidi" w:cstheme="majorBidi"/>
          <w:color w:val="222222"/>
          <w:sz w:val="24"/>
          <w:szCs w:val="24"/>
          <w:lang w:val="en-GB"/>
        </w:rPr>
        <w:t>d</w:t>
      </w:r>
      <w:r w:rsidR="00BF5203" w:rsidRPr="00830307">
        <w:rPr>
          <w:rFonts w:asciiTheme="majorBidi" w:hAnsiTheme="majorBidi" w:cstheme="majorBidi"/>
          <w:color w:val="222222"/>
          <w:sz w:val="24"/>
          <w:szCs w:val="24"/>
          <w:lang w:val="en-GB"/>
        </w:rPr>
        <w:t xml:space="preserve"> the electrical conductivity and </w:t>
      </w:r>
      <w:r w:rsidR="00BF5203" w:rsidRPr="00830307">
        <w:rPr>
          <w:rFonts w:ascii="Times New Roman" w:hAnsi="Times New Roman" w:cs="Times New Roman"/>
          <w:color w:val="2E2E2E"/>
          <w:sz w:val="24"/>
          <w:szCs w:val="24"/>
          <w:shd w:val="clear" w:color="auto" w:fill="FFFFFF"/>
          <w:lang w:val="en-GB"/>
        </w:rPr>
        <w:t>the charge propagation in the electrolyte</w:t>
      </w:r>
      <w:r w:rsidR="00BF5203" w:rsidRPr="00830307">
        <w:rPr>
          <w:rFonts w:asciiTheme="majorBidi" w:hAnsiTheme="majorBidi" w:cstheme="majorBidi"/>
          <w:color w:val="222222"/>
          <w:sz w:val="24"/>
          <w:szCs w:val="24"/>
          <w:lang w:val="en-GB"/>
        </w:rPr>
        <w:t>, reduce</w:t>
      </w:r>
      <w:r w:rsidR="00384B8A" w:rsidRPr="00830307">
        <w:rPr>
          <w:rFonts w:asciiTheme="majorBidi" w:hAnsiTheme="majorBidi" w:cstheme="majorBidi"/>
          <w:color w:val="222222"/>
          <w:sz w:val="24"/>
          <w:szCs w:val="24"/>
          <w:lang w:val="en-GB"/>
        </w:rPr>
        <w:t>d</w:t>
      </w:r>
      <w:r w:rsidR="00BF5203" w:rsidRPr="00830307">
        <w:rPr>
          <w:rFonts w:asciiTheme="majorBidi" w:hAnsiTheme="majorBidi" w:cstheme="majorBidi"/>
          <w:color w:val="222222"/>
          <w:sz w:val="24"/>
          <w:szCs w:val="24"/>
          <w:lang w:val="en-GB"/>
        </w:rPr>
        <w:t xml:space="preserve"> the surface tension and </w:t>
      </w:r>
      <w:r w:rsidR="00462879" w:rsidRPr="00830307">
        <w:rPr>
          <w:rFonts w:asciiTheme="majorBidi" w:hAnsiTheme="majorBidi" w:cstheme="majorBidi"/>
          <w:color w:val="222222"/>
          <w:sz w:val="24"/>
          <w:szCs w:val="24"/>
          <w:lang w:val="en-GB"/>
        </w:rPr>
        <w:t>improve</w:t>
      </w:r>
      <w:r w:rsidR="00384B8A" w:rsidRPr="00830307">
        <w:rPr>
          <w:rFonts w:asciiTheme="majorBidi" w:hAnsiTheme="majorBidi" w:cstheme="majorBidi"/>
          <w:color w:val="222222"/>
          <w:sz w:val="24"/>
          <w:szCs w:val="24"/>
          <w:lang w:val="en-GB"/>
        </w:rPr>
        <w:t>d</w:t>
      </w:r>
      <w:r w:rsidR="00462879" w:rsidRPr="00830307">
        <w:rPr>
          <w:rFonts w:asciiTheme="majorBidi" w:hAnsiTheme="majorBidi" w:cstheme="majorBidi"/>
          <w:color w:val="222222"/>
          <w:sz w:val="24"/>
          <w:szCs w:val="24"/>
          <w:lang w:val="en-GB"/>
        </w:rPr>
        <w:t xml:space="preserve"> the</w:t>
      </w:r>
      <w:r w:rsidR="009E7049" w:rsidRPr="00830307">
        <w:rPr>
          <w:rFonts w:asciiTheme="majorBidi" w:hAnsiTheme="majorBidi" w:cstheme="majorBidi"/>
          <w:color w:val="222222"/>
          <w:sz w:val="24"/>
          <w:szCs w:val="24"/>
          <w:lang w:val="en-GB"/>
        </w:rPr>
        <w:t xml:space="preserve"> wettabilit</w:t>
      </w:r>
      <w:r w:rsidR="00BF5203" w:rsidRPr="00830307">
        <w:rPr>
          <w:rFonts w:asciiTheme="majorBidi" w:hAnsiTheme="majorBidi" w:cstheme="majorBidi"/>
          <w:color w:val="222222"/>
          <w:sz w:val="24"/>
          <w:szCs w:val="24"/>
          <w:lang w:val="en-GB"/>
        </w:rPr>
        <w:t>y</w:t>
      </w:r>
      <w:r w:rsidR="009E7049" w:rsidRPr="00830307">
        <w:rPr>
          <w:rFonts w:ascii="Arial" w:hAnsi="Arial" w:cs="Arial"/>
          <w:color w:val="2E2E2E"/>
          <w:shd w:val="clear" w:color="auto" w:fill="FFFFFF"/>
          <w:lang w:val="en-GB"/>
        </w:rPr>
        <w:t xml:space="preserve"> </w:t>
      </w:r>
      <w:r w:rsidR="00885158" w:rsidRPr="00830307">
        <w:rPr>
          <w:rFonts w:ascii="Arial" w:hAnsi="Arial" w:cs="Arial"/>
          <w:color w:val="2E2E2E"/>
          <w:sz w:val="24"/>
          <w:szCs w:val="24"/>
          <w:shd w:val="clear" w:color="auto" w:fill="FFFFFF"/>
          <w:lang w:val="en-GB"/>
        </w:rPr>
        <w:fldChar w:fldCharType="begin" w:fldLock="1"/>
      </w:r>
      <w:r w:rsidR="0094037A" w:rsidRPr="00830307">
        <w:rPr>
          <w:rFonts w:ascii="Arial" w:hAnsi="Arial" w:cs="Arial"/>
          <w:color w:val="2E2E2E"/>
          <w:sz w:val="24"/>
          <w:szCs w:val="24"/>
          <w:shd w:val="clear" w:color="auto" w:fill="FFFFFF"/>
          <w:lang w:val="en-GB"/>
        </w:rPr>
        <w:instrText>ADDIN CSL_CITATION {"citationItems":[{"id":"ITEM-1","itemData":{"DOI":"10.1016/j.jpowsour.2015.04.159","ISSN":"03787753","abstract":"In this study, reduced graphene oxide- Fe&lt;inf&gt;3&lt;/inf&gt;O&lt;inf&gt;4&lt;/inf&gt; (RGO-Fe&lt;inf&gt;3&lt;/inf&gt;O&lt;inf&gt;4&lt;/inf&gt;) nanocomposite is fabricated using simple electrophoretic deposition (EPD) method followed by an electrochemical reduction process. It is characterized using atomic force microscopy, X-ray diffraction, X-ray photoelectron spectroscopy, Raman spectroscopy and scanning electron microscopy. Fe&lt;inf&gt;3&lt;/inf&gt;O&lt;inf&gt;4&lt;/inf&gt; nanoparticles with 20-50 nm in diameter are uniformly formed on RGO. Electrochemical properties of nanocomposite are characterized by cyclic voltammetery, galvanostatic charge/discharge and electrochemical impedance spectroscopy. According to the galvanostatic charge/discharge analysis, RGO-Fe&lt;inf&gt;3&lt;/inf&gt;O&lt;inf&gt;4&lt;/inf&gt;/SS presents specific capacitance (C&lt;inf&gt;s&lt;/inf&gt;) of 154 F g&lt;sup&gt;-1&lt;/sup&gt; at current density of 1 A g&lt;sup&gt;-1&lt;/sup&gt;, which is higher than that of RGO/SS (81 F g&lt;sup&gt;-1&lt;/sup&gt;) in Na&lt;inf&gt;2&lt;/inf&gt;SO&lt;inf&gt;4&lt;/inf&gt; electrolyte. Also, the electrochemical behaviors show that addition of three kind of surfactant, i.e. sodium dodecyl sulphate, cetyltrimethylammonium bromide, t-octyl phenoxy polyethoxyethanol (Triton X-100) to Na&lt;inf&gt;2&lt;/inf&gt;SO&lt;inf&gt;4&lt;/inf&gt; aqueous solution can improve the C&lt;inf&gt;s&lt;/inf&gt; of RGO-Fe&lt;inf&gt;3&lt;/inf&gt;O&lt;inf&gt;4&lt;/inf&gt;/SS electrodes. RGO-Fe&lt;inf&gt;3&lt;/inf&gt;O&lt;inf&gt;4&lt;/inf&gt;/SS in Na&lt;inf&gt;2&lt;/inf&gt;SO&lt;inf&gt;4&lt;/inf&gt; electrolyte containing Triton X-100 shows maximum C&lt;inf&gt;s&lt;/inf&gt; of 236 F g&lt;sup&gt;-1&lt;/sup&gt; at 1 A g&lt;sup&gt;-1&lt;/sup&gt; which retains 97% of initial capacitance after 500 cycles.","author":[{"dropping-particle":"","family":"Ghasemi","given":"Shahram","non-dropping-particle":"","parse-names":false,"suffix":""},{"dropping-particle":"","family":"Ahmadi","given":"Fatemeh","non-dropping-particle":"","parse-names":false,"suffix":""}],"container-title":"Journal of Power Sources","id":"ITEM-1","issued":{"date-parts":[["2015","9","1"]]},"page":"129-137","publisher":"Elsevier","title":"Effect of surfactant on the electrochemical performance of graphene/iron oxide electrode for supercapacitor","type":"article-journal","volume":"289"},"uris":["http://www.mendeley.com/documents/?uuid=03d35e06-abb2-3509-b199-218157608d7a"]}],"mendeley":{"formattedCitation":"[39]","plainTextFormattedCitation":"[39]","previouslyFormattedCitation":"[39]"},"properties":{"noteIndex":0},"schema":"https://github.com/citation-style-language/schema/raw/master/csl-citation.json"}</w:instrText>
      </w:r>
      <w:r w:rsidR="00885158" w:rsidRPr="00830307">
        <w:rPr>
          <w:rFonts w:ascii="Arial" w:hAnsi="Arial" w:cs="Arial"/>
          <w:color w:val="2E2E2E"/>
          <w:sz w:val="24"/>
          <w:szCs w:val="24"/>
          <w:shd w:val="clear" w:color="auto" w:fill="FFFFFF"/>
          <w:lang w:val="en-GB"/>
        </w:rPr>
        <w:fldChar w:fldCharType="separate"/>
      </w:r>
      <w:r w:rsidR="00691600" w:rsidRPr="00830307">
        <w:rPr>
          <w:rFonts w:ascii="Times New Roman" w:hAnsi="Times New Roman" w:cs="Times New Roman"/>
          <w:noProof/>
          <w:color w:val="2E2E2E"/>
          <w:sz w:val="24"/>
          <w:szCs w:val="24"/>
          <w:shd w:val="clear" w:color="auto" w:fill="FFFFFF"/>
          <w:lang w:val="en-GB"/>
        </w:rPr>
        <w:t>[39]</w:t>
      </w:r>
      <w:r w:rsidR="00885158" w:rsidRPr="00830307">
        <w:rPr>
          <w:rFonts w:ascii="Arial" w:hAnsi="Arial" w:cs="Arial"/>
          <w:color w:val="2E2E2E"/>
          <w:sz w:val="24"/>
          <w:szCs w:val="24"/>
          <w:shd w:val="clear" w:color="auto" w:fill="FFFFFF"/>
          <w:lang w:val="en-GB"/>
        </w:rPr>
        <w:fldChar w:fldCharType="end"/>
      </w:r>
      <w:r w:rsidR="0072234C" w:rsidRPr="00830307">
        <w:rPr>
          <w:rFonts w:asciiTheme="majorBidi" w:hAnsiTheme="majorBidi" w:cstheme="majorBidi"/>
          <w:color w:val="222222"/>
          <w:sz w:val="24"/>
          <w:szCs w:val="24"/>
          <w:lang w:val="en-GB"/>
        </w:rPr>
        <w:t xml:space="preserve">. </w:t>
      </w:r>
      <w:r w:rsidR="00D618C5" w:rsidRPr="00830307">
        <w:rPr>
          <w:rFonts w:asciiTheme="majorBidi" w:hAnsiTheme="majorBidi" w:cstheme="majorBidi"/>
          <w:color w:val="222222"/>
          <w:sz w:val="24"/>
          <w:szCs w:val="24"/>
          <w:lang w:val="en-GB"/>
        </w:rPr>
        <w:t xml:space="preserve">Figure </w:t>
      </w:r>
      <w:r w:rsidR="001E28A2" w:rsidRPr="00830307">
        <w:rPr>
          <w:rFonts w:asciiTheme="majorBidi" w:hAnsiTheme="majorBidi" w:cstheme="majorBidi"/>
          <w:color w:val="222222"/>
          <w:sz w:val="24"/>
          <w:szCs w:val="24"/>
          <w:lang w:val="en-GB"/>
        </w:rPr>
        <w:t>5</w:t>
      </w:r>
      <w:r w:rsidR="00D618C5" w:rsidRPr="00830307">
        <w:rPr>
          <w:rFonts w:asciiTheme="majorBidi" w:hAnsiTheme="majorBidi" w:cstheme="majorBidi"/>
          <w:color w:val="222222"/>
          <w:sz w:val="24"/>
          <w:szCs w:val="24"/>
          <w:lang w:val="en-GB"/>
        </w:rPr>
        <w:t>b shows a view of the calcined coating on the RVC with a thickness layer of approximately</w:t>
      </w:r>
      <w:r w:rsidR="0089013B" w:rsidRPr="00830307">
        <w:rPr>
          <w:rFonts w:asciiTheme="majorBidi" w:hAnsiTheme="majorBidi" w:cstheme="majorBidi"/>
          <w:color w:val="222222"/>
          <w:sz w:val="24"/>
          <w:szCs w:val="24"/>
          <w:lang w:val="en-GB"/>
        </w:rPr>
        <w:t xml:space="preserve"> </w:t>
      </w:r>
      <w:r w:rsidR="0089013B" w:rsidRPr="00830307">
        <w:rPr>
          <w:rFonts w:asciiTheme="majorBidi" w:hAnsiTheme="majorBidi" w:cstheme="majorBidi"/>
          <w:i/>
          <w:color w:val="222222"/>
          <w:sz w:val="24"/>
          <w:szCs w:val="24"/>
          <w:lang w:val="en-GB"/>
        </w:rPr>
        <w:t>ca.</w:t>
      </w:r>
      <w:r w:rsidR="00D618C5" w:rsidRPr="00830307">
        <w:rPr>
          <w:rFonts w:asciiTheme="majorBidi" w:hAnsiTheme="majorBidi" w:cstheme="majorBidi"/>
          <w:color w:val="222222"/>
          <w:sz w:val="24"/>
          <w:szCs w:val="24"/>
          <w:lang w:val="en-GB"/>
        </w:rPr>
        <w:t xml:space="preserve"> 7 </w:t>
      </w:r>
      <w:r w:rsidR="00D618C5" w:rsidRPr="00830307">
        <w:rPr>
          <w:rFonts w:ascii="Symbol" w:hAnsi="Symbol" w:cstheme="majorBidi"/>
          <w:color w:val="222222"/>
          <w:sz w:val="24"/>
          <w:szCs w:val="24"/>
          <w:lang w:val="en-GB"/>
        </w:rPr>
        <w:t></w:t>
      </w:r>
      <w:r w:rsidR="00D618C5" w:rsidRPr="00830307">
        <w:rPr>
          <w:rFonts w:asciiTheme="majorBidi" w:hAnsiTheme="majorBidi" w:cstheme="majorBidi"/>
          <w:color w:val="222222"/>
          <w:sz w:val="24"/>
          <w:szCs w:val="24"/>
          <w:lang w:val="en-GB"/>
        </w:rPr>
        <w:t xml:space="preserve">m. The </w:t>
      </w:r>
      <w:proofErr w:type="spellStart"/>
      <w:r w:rsidR="00D618C5" w:rsidRPr="00830307">
        <w:rPr>
          <w:rFonts w:asciiTheme="majorBidi" w:hAnsiTheme="majorBidi" w:cstheme="majorBidi"/>
          <w:color w:val="222222"/>
          <w:sz w:val="24"/>
          <w:szCs w:val="24"/>
          <w:lang w:val="en-GB"/>
        </w:rPr>
        <w:t>TiNT</w:t>
      </w:r>
      <w:proofErr w:type="spellEnd"/>
      <w:r w:rsidR="00D618C5" w:rsidRPr="00830307">
        <w:rPr>
          <w:rFonts w:asciiTheme="majorBidi" w:hAnsiTheme="majorBidi" w:cstheme="majorBidi"/>
          <w:color w:val="222222"/>
          <w:sz w:val="24"/>
          <w:szCs w:val="24"/>
          <w:lang w:val="en-GB"/>
        </w:rPr>
        <w:t xml:space="preserve"> seem</w:t>
      </w:r>
      <w:r w:rsidR="00DE03BD" w:rsidRPr="00830307">
        <w:rPr>
          <w:rFonts w:asciiTheme="majorBidi" w:hAnsiTheme="majorBidi" w:cstheme="majorBidi"/>
          <w:color w:val="222222"/>
          <w:sz w:val="24"/>
          <w:szCs w:val="24"/>
          <w:lang w:val="en-GB"/>
        </w:rPr>
        <w:t>ed</w:t>
      </w:r>
      <w:r w:rsidR="00D618C5" w:rsidRPr="00830307">
        <w:rPr>
          <w:rFonts w:asciiTheme="majorBidi" w:hAnsiTheme="majorBidi" w:cstheme="majorBidi"/>
          <w:color w:val="222222"/>
          <w:sz w:val="24"/>
          <w:szCs w:val="24"/>
          <w:lang w:val="en-GB"/>
        </w:rPr>
        <w:t xml:space="preserve"> to forms a more compact layer after calcination.  </w:t>
      </w:r>
    </w:p>
    <w:p w14:paraId="4052F197" w14:textId="1CFAB78C" w:rsidR="0072234C" w:rsidRPr="00830307" w:rsidRDefault="002D3916" w:rsidP="00084544">
      <w:pPr>
        <w:spacing w:line="480" w:lineRule="auto"/>
        <w:jc w:val="center"/>
        <w:rPr>
          <w:rFonts w:asciiTheme="majorBidi" w:hAnsiTheme="majorBidi" w:cstheme="majorBidi"/>
          <w:color w:val="222222"/>
          <w:sz w:val="24"/>
          <w:szCs w:val="24"/>
          <w:lang w:val="en-GB"/>
        </w:rPr>
      </w:pPr>
      <w:r w:rsidRPr="00830307">
        <w:rPr>
          <w:rFonts w:asciiTheme="majorBidi" w:hAnsiTheme="majorBidi" w:cstheme="majorBidi"/>
          <w:color w:val="222222"/>
          <w:sz w:val="24"/>
          <w:szCs w:val="24"/>
          <w:lang w:val="en-GB"/>
        </w:rPr>
        <w:t>Figure 6</w:t>
      </w:r>
    </w:p>
    <w:p w14:paraId="6B74D54B" w14:textId="70192226" w:rsidR="000971A7" w:rsidRPr="00830307" w:rsidRDefault="002D0378" w:rsidP="00084544">
      <w:pPr>
        <w:spacing w:line="480" w:lineRule="auto"/>
        <w:jc w:val="both"/>
        <w:rPr>
          <w:rFonts w:ascii="Times New Roman" w:hAnsi="Times New Roman" w:cs="Times New Roman"/>
          <w:color w:val="222222"/>
          <w:sz w:val="24"/>
          <w:szCs w:val="24"/>
          <w:shd w:val="clear" w:color="auto" w:fill="FFFFFF"/>
          <w:lang w:val="en-GB"/>
        </w:rPr>
      </w:pPr>
      <w:r w:rsidRPr="00830307">
        <w:rPr>
          <w:rFonts w:ascii="Times New Roman" w:hAnsi="Times New Roman" w:cs="Times New Roman"/>
          <w:color w:val="222222"/>
          <w:sz w:val="24"/>
          <w:szCs w:val="24"/>
          <w:shd w:val="clear" w:color="auto" w:fill="FFFFFF"/>
          <w:lang w:val="en-GB"/>
        </w:rPr>
        <w:t xml:space="preserve">XRD characterization is an important technique to observe the stability/generation of crystalline phases </w:t>
      </w:r>
      <w:r w:rsidR="004730EC" w:rsidRPr="00830307">
        <w:rPr>
          <w:rFonts w:ascii="Times New Roman" w:hAnsi="Times New Roman" w:cs="Times New Roman"/>
          <w:color w:val="222222"/>
          <w:sz w:val="24"/>
          <w:szCs w:val="24"/>
          <w:shd w:val="clear" w:color="auto" w:fill="FFFFFF"/>
          <w:lang w:val="en-GB"/>
        </w:rPr>
        <w:t xml:space="preserve">at </w:t>
      </w:r>
      <w:r w:rsidRPr="00830307">
        <w:rPr>
          <w:rFonts w:ascii="Times New Roman" w:hAnsi="Times New Roman" w:cs="Times New Roman"/>
          <w:color w:val="222222"/>
          <w:sz w:val="24"/>
          <w:szCs w:val="24"/>
          <w:shd w:val="clear" w:color="auto" w:fill="FFFFFF"/>
          <w:lang w:val="en-GB"/>
        </w:rPr>
        <w:t xml:space="preserve">different </w:t>
      </w:r>
      <w:r w:rsidR="004730EC" w:rsidRPr="00830307">
        <w:rPr>
          <w:rFonts w:ascii="Times New Roman" w:hAnsi="Times New Roman" w:cs="Times New Roman"/>
          <w:color w:val="222222"/>
          <w:sz w:val="24"/>
          <w:szCs w:val="24"/>
          <w:shd w:val="clear" w:color="auto" w:fill="FFFFFF"/>
          <w:lang w:val="en-GB"/>
        </w:rPr>
        <w:t xml:space="preserve">calcination </w:t>
      </w:r>
      <w:r w:rsidR="007A656A" w:rsidRPr="00830307">
        <w:rPr>
          <w:rFonts w:ascii="Times New Roman" w:hAnsi="Times New Roman" w:cs="Times New Roman"/>
          <w:color w:val="222222"/>
          <w:sz w:val="24"/>
          <w:szCs w:val="24"/>
          <w:shd w:val="clear" w:color="auto" w:fill="FFFFFF"/>
          <w:lang w:val="en-GB"/>
        </w:rPr>
        <w:t xml:space="preserve">temperatures. </w:t>
      </w:r>
      <w:r w:rsidRPr="00830307">
        <w:rPr>
          <w:rFonts w:ascii="Times New Roman" w:hAnsi="Times New Roman" w:cs="Times New Roman"/>
          <w:color w:val="222222"/>
          <w:sz w:val="24"/>
          <w:szCs w:val="24"/>
          <w:shd w:val="clear" w:color="auto" w:fill="FFFFFF"/>
          <w:lang w:val="en-GB"/>
        </w:rPr>
        <w:t>Figure 6a sh</w:t>
      </w:r>
      <w:r w:rsidR="007A656A" w:rsidRPr="00830307">
        <w:rPr>
          <w:rFonts w:ascii="Times New Roman" w:hAnsi="Times New Roman" w:cs="Times New Roman"/>
          <w:color w:val="222222"/>
          <w:sz w:val="24"/>
          <w:szCs w:val="24"/>
          <w:shd w:val="clear" w:color="auto" w:fill="FFFFFF"/>
          <w:lang w:val="en-GB"/>
        </w:rPr>
        <w:t xml:space="preserve">ows XRD patterns of </w:t>
      </w:r>
      <w:proofErr w:type="spellStart"/>
      <w:r w:rsidR="007A656A" w:rsidRPr="00830307">
        <w:rPr>
          <w:rFonts w:ascii="Times New Roman" w:hAnsi="Times New Roman" w:cs="Times New Roman"/>
          <w:color w:val="222222"/>
          <w:sz w:val="24"/>
          <w:szCs w:val="24"/>
          <w:shd w:val="clear" w:color="auto" w:fill="FFFFFF"/>
          <w:lang w:val="en-GB"/>
        </w:rPr>
        <w:t>titanates</w:t>
      </w:r>
      <w:proofErr w:type="spellEnd"/>
      <w:r w:rsidR="007A656A" w:rsidRPr="00830307">
        <w:rPr>
          <w:rFonts w:ascii="Times New Roman" w:hAnsi="Times New Roman" w:cs="Times New Roman"/>
          <w:color w:val="222222"/>
          <w:sz w:val="24"/>
          <w:szCs w:val="24"/>
          <w:shd w:val="clear" w:color="auto" w:fill="FFFFFF"/>
          <w:lang w:val="en-GB"/>
        </w:rPr>
        <w:t>. T</w:t>
      </w:r>
      <w:r w:rsidRPr="00830307">
        <w:rPr>
          <w:rFonts w:ascii="Times New Roman" w:hAnsi="Times New Roman" w:cs="Times New Roman"/>
          <w:color w:val="222222"/>
          <w:sz w:val="24"/>
          <w:szCs w:val="24"/>
          <w:shd w:val="clear" w:color="auto" w:fill="FFFFFF"/>
          <w:lang w:val="en-GB"/>
        </w:rPr>
        <w:t xml:space="preserve">he </w:t>
      </w:r>
      <w:proofErr w:type="spellStart"/>
      <w:r w:rsidR="007A656A" w:rsidRPr="00830307">
        <w:rPr>
          <w:rFonts w:ascii="Times New Roman" w:hAnsi="Times New Roman" w:cs="Times New Roman"/>
          <w:color w:val="222222"/>
          <w:sz w:val="24"/>
          <w:szCs w:val="24"/>
          <w:shd w:val="clear" w:color="auto" w:fill="FFFFFF"/>
          <w:lang w:val="en-GB"/>
        </w:rPr>
        <w:t>diffractograms</w:t>
      </w:r>
      <w:proofErr w:type="spellEnd"/>
      <w:r w:rsidRPr="00830307">
        <w:rPr>
          <w:rFonts w:ascii="Times New Roman" w:hAnsi="Times New Roman" w:cs="Times New Roman"/>
          <w:color w:val="222222"/>
          <w:sz w:val="24"/>
          <w:szCs w:val="24"/>
          <w:shd w:val="clear" w:color="auto" w:fill="FFFFFF"/>
          <w:lang w:val="en-GB"/>
        </w:rPr>
        <w:t xml:space="preserve"> were poorly resolved with characteristics peaks of </w:t>
      </w:r>
      <w:proofErr w:type="spellStart"/>
      <w:r w:rsidRPr="00830307">
        <w:rPr>
          <w:rFonts w:ascii="Times New Roman" w:hAnsi="Times New Roman" w:cs="Times New Roman"/>
          <w:color w:val="222222"/>
          <w:sz w:val="24"/>
          <w:szCs w:val="24"/>
          <w:shd w:val="clear" w:color="auto" w:fill="FFFFFF"/>
          <w:lang w:val="en-GB"/>
        </w:rPr>
        <w:t>titanates</w:t>
      </w:r>
      <w:proofErr w:type="spellEnd"/>
      <w:r w:rsidRPr="00830307">
        <w:rPr>
          <w:rFonts w:ascii="Times New Roman" w:hAnsi="Times New Roman" w:cs="Times New Roman"/>
          <w:color w:val="222222"/>
          <w:sz w:val="24"/>
          <w:szCs w:val="24"/>
          <w:shd w:val="clear" w:color="auto" w:fill="FFFFFF"/>
          <w:lang w:val="en-GB"/>
        </w:rPr>
        <w:t xml:space="preserve"> </w:t>
      </w:r>
      <w:r w:rsidR="00984B45" w:rsidRPr="00830307">
        <w:rPr>
          <w:rFonts w:ascii="Times New Roman" w:hAnsi="Times New Roman" w:cs="Times New Roman"/>
          <w:color w:val="222222"/>
          <w:sz w:val="24"/>
          <w:szCs w:val="24"/>
          <w:shd w:val="clear" w:color="auto" w:fill="FFFFFF"/>
          <w:lang w:val="en-GB"/>
        </w:rPr>
        <w:t>at</w:t>
      </w:r>
      <w:r w:rsidR="006F0EF1" w:rsidRPr="00830307">
        <w:rPr>
          <w:rFonts w:ascii="Times New Roman" w:hAnsi="Times New Roman" w:cs="Times New Roman"/>
          <w:color w:val="222222"/>
          <w:sz w:val="24"/>
          <w:szCs w:val="24"/>
          <w:shd w:val="clear" w:color="auto" w:fill="FFFFFF"/>
          <w:lang w:val="en-GB"/>
        </w:rPr>
        <w:t xml:space="preserve"> low </w:t>
      </w:r>
      <w:r w:rsidR="007A656A" w:rsidRPr="00830307">
        <w:rPr>
          <w:rFonts w:ascii="Times New Roman" w:hAnsi="Times New Roman" w:cs="Times New Roman"/>
          <w:color w:val="222222"/>
          <w:sz w:val="24"/>
          <w:szCs w:val="24"/>
          <w:shd w:val="clear" w:color="auto" w:fill="FFFFFF"/>
          <w:lang w:val="en-GB"/>
        </w:rPr>
        <w:t xml:space="preserve">calcination </w:t>
      </w:r>
      <w:r w:rsidR="006F0EF1" w:rsidRPr="00830307">
        <w:rPr>
          <w:rFonts w:ascii="Times New Roman" w:hAnsi="Times New Roman" w:cs="Times New Roman"/>
          <w:color w:val="222222"/>
          <w:sz w:val="24"/>
          <w:szCs w:val="24"/>
          <w:shd w:val="clear" w:color="auto" w:fill="FFFFFF"/>
          <w:lang w:val="en-GB"/>
        </w:rPr>
        <w:t xml:space="preserve">temperatures </w:t>
      </w:r>
      <w:r w:rsidR="005925DE" w:rsidRPr="00830307">
        <w:rPr>
          <w:rFonts w:ascii="Times New Roman" w:hAnsi="Times New Roman" w:cs="Times New Roman"/>
          <w:color w:val="222222"/>
          <w:sz w:val="24"/>
          <w:szCs w:val="24"/>
          <w:shd w:val="clear" w:color="auto" w:fill="FFFFFF"/>
          <w:lang w:val="en-GB"/>
        </w:rPr>
        <w:t>(&lt;400</w:t>
      </w:r>
      <w:r w:rsidR="005925DE" w:rsidRPr="00830307">
        <w:rPr>
          <w:rFonts w:ascii="Times New Roman" w:hAnsi="Times New Roman" w:cs="Times New Roman"/>
          <w:color w:val="222222"/>
          <w:sz w:val="24"/>
          <w:szCs w:val="24"/>
          <w:shd w:val="clear" w:color="auto" w:fill="FFFFFF"/>
          <w:vertAlign w:val="superscript"/>
          <w:lang w:val="en-GB"/>
        </w:rPr>
        <w:t>o</w:t>
      </w:r>
      <w:r w:rsidR="005925DE" w:rsidRPr="00830307">
        <w:rPr>
          <w:rFonts w:ascii="Times New Roman" w:hAnsi="Times New Roman" w:cs="Times New Roman"/>
          <w:color w:val="222222"/>
          <w:sz w:val="24"/>
          <w:szCs w:val="24"/>
          <w:shd w:val="clear" w:color="auto" w:fill="FFFFFF"/>
          <w:lang w:val="en-GB"/>
        </w:rPr>
        <w:t xml:space="preserve">C) </w:t>
      </w:r>
      <w:r w:rsidRPr="00830307">
        <w:rPr>
          <w:rFonts w:ascii="Times New Roman" w:hAnsi="Times New Roman" w:cs="Times New Roman"/>
          <w:color w:val="222222"/>
          <w:sz w:val="24"/>
          <w:szCs w:val="24"/>
          <w:shd w:val="clear" w:color="auto" w:fill="FFFFFF"/>
          <w:lang w:val="en-GB"/>
        </w:rPr>
        <w:t>(</w:t>
      </w:r>
      <w:r w:rsidR="007A656A" w:rsidRPr="00830307">
        <w:rPr>
          <w:rFonts w:ascii="Times New Roman" w:hAnsi="Times New Roman" w:cs="Times New Roman"/>
          <w:color w:val="222222"/>
          <w:sz w:val="24"/>
          <w:szCs w:val="24"/>
          <w:shd w:val="clear" w:color="auto" w:fill="FFFFFF"/>
          <w:lang w:val="en-GB"/>
        </w:rPr>
        <w:t xml:space="preserve">as in </w:t>
      </w:r>
      <w:r w:rsidRPr="00830307">
        <w:rPr>
          <w:rFonts w:ascii="Times New Roman" w:hAnsi="Times New Roman" w:cs="Times New Roman"/>
          <w:color w:val="222222"/>
          <w:sz w:val="24"/>
          <w:szCs w:val="24"/>
          <w:shd w:val="clear" w:color="auto" w:fill="FFFFFF"/>
          <w:lang w:val="en-GB"/>
        </w:rPr>
        <w:t xml:space="preserve">JCPDS 44-0131). The wide </w:t>
      </w:r>
      <w:r w:rsidR="007A656A" w:rsidRPr="00830307">
        <w:rPr>
          <w:rFonts w:ascii="Times New Roman" w:hAnsi="Times New Roman" w:cs="Times New Roman"/>
          <w:color w:val="222222"/>
          <w:sz w:val="24"/>
          <w:szCs w:val="24"/>
          <w:shd w:val="clear" w:color="auto" w:fill="FFFFFF"/>
          <w:lang w:val="en-GB"/>
        </w:rPr>
        <w:t>diffraction feature</w:t>
      </w:r>
      <w:r w:rsidRPr="00830307">
        <w:rPr>
          <w:rFonts w:ascii="Times New Roman" w:hAnsi="Times New Roman" w:cs="Times New Roman"/>
          <w:color w:val="222222"/>
          <w:sz w:val="24"/>
          <w:szCs w:val="24"/>
          <w:shd w:val="clear" w:color="auto" w:fill="FFFFFF"/>
          <w:lang w:val="en-GB"/>
        </w:rPr>
        <w:t xml:space="preserve"> between 24° and 36° </w:t>
      </w:r>
      <w:r w:rsidR="007A656A" w:rsidRPr="00830307">
        <w:rPr>
          <w:rFonts w:ascii="Times New Roman" w:hAnsi="Times New Roman" w:cs="Times New Roman"/>
          <w:color w:val="222222"/>
          <w:sz w:val="24"/>
          <w:szCs w:val="24"/>
          <w:shd w:val="clear" w:color="auto" w:fill="FFFFFF"/>
          <w:lang w:val="en-GB"/>
        </w:rPr>
        <w:t>i</w:t>
      </w:r>
      <w:r w:rsidR="00712FF7" w:rsidRPr="00830307">
        <w:rPr>
          <w:rFonts w:ascii="Times New Roman" w:hAnsi="Times New Roman" w:cs="Times New Roman"/>
          <w:color w:val="222222"/>
          <w:sz w:val="24"/>
          <w:szCs w:val="24"/>
          <w:shd w:val="clear" w:color="auto" w:fill="FFFFFF"/>
          <w:lang w:val="en-GB"/>
        </w:rPr>
        <w:t>s</w:t>
      </w:r>
      <w:r w:rsidRPr="00830307">
        <w:rPr>
          <w:rFonts w:ascii="Times New Roman" w:hAnsi="Times New Roman" w:cs="Times New Roman"/>
          <w:color w:val="222222"/>
          <w:sz w:val="24"/>
          <w:szCs w:val="24"/>
          <w:shd w:val="clear" w:color="auto" w:fill="FFFFFF"/>
          <w:lang w:val="en-GB"/>
        </w:rPr>
        <w:t xml:space="preserve"> associated with </w:t>
      </w:r>
      <w:r w:rsidR="004730EC" w:rsidRPr="00830307">
        <w:rPr>
          <w:rFonts w:ascii="Times New Roman" w:hAnsi="Times New Roman" w:cs="Times New Roman"/>
          <w:color w:val="222222"/>
          <w:sz w:val="24"/>
          <w:szCs w:val="24"/>
          <w:shd w:val="clear" w:color="auto" w:fill="FFFFFF"/>
          <w:lang w:val="en-GB"/>
        </w:rPr>
        <w:t xml:space="preserve">the </w:t>
      </w:r>
      <w:proofErr w:type="spellStart"/>
      <w:r w:rsidRPr="00830307">
        <w:rPr>
          <w:rFonts w:ascii="Times New Roman" w:hAnsi="Times New Roman" w:cs="Times New Roman"/>
          <w:color w:val="222222"/>
          <w:sz w:val="24"/>
          <w:szCs w:val="24"/>
          <w:shd w:val="clear" w:color="auto" w:fill="FFFFFF"/>
          <w:lang w:val="en-GB"/>
        </w:rPr>
        <w:t>titanate</w:t>
      </w:r>
      <w:proofErr w:type="spellEnd"/>
      <w:r w:rsidRPr="00830307">
        <w:rPr>
          <w:rFonts w:ascii="Times New Roman" w:hAnsi="Times New Roman" w:cs="Times New Roman"/>
          <w:color w:val="222222"/>
          <w:sz w:val="24"/>
          <w:szCs w:val="24"/>
          <w:shd w:val="clear" w:color="auto" w:fill="FFFFFF"/>
          <w:lang w:val="en-GB"/>
        </w:rPr>
        <w:t xml:space="preserve"> phase and decrease</w:t>
      </w:r>
      <w:r w:rsidR="004730EC" w:rsidRPr="00830307">
        <w:rPr>
          <w:rFonts w:ascii="Times New Roman" w:hAnsi="Times New Roman" w:cs="Times New Roman"/>
          <w:color w:val="222222"/>
          <w:sz w:val="24"/>
          <w:szCs w:val="24"/>
          <w:shd w:val="clear" w:color="auto" w:fill="FFFFFF"/>
          <w:lang w:val="en-GB"/>
        </w:rPr>
        <w:t>d</w:t>
      </w:r>
      <w:r w:rsidRPr="00830307">
        <w:rPr>
          <w:rFonts w:ascii="Times New Roman" w:hAnsi="Times New Roman" w:cs="Times New Roman"/>
          <w:color w:val="222222"/>
          <w:sz w:val="24"/>
          <w:szCs w:val="24"/>
          <w:shd w:val="clear" w:color="auto" w:fill="FFFFFF"/>
          <w:lang w:val="en-GB"/>
        </w:rPr>
        <w:t xml:space="preserve"> </w:t>
      </w:r>
      <w:r w:rsidR="004730EC" w:rsidRPr="00830307">
        <w:rPr>
          <w:rFonts w:ascii="Times New Roman" w:hAnsi="Times New Roman" w:cs="Times New Roman"/>
          <w:color w:val="222222"/>
          <w:sz w:val="24"/>
          <w:szCs w:val="24"/>
          <w:shd w:val="clear" w:color="auto" w:fill="FFFFFF"/>
          <w:lang w:val="en-GB"/>
        </w:rPr>
        <w:t xml:space="preserve">at </w:t>
      </w:r>
      <w:r w:rsidR="00C35AEA" w:rsidRPr="00830307">
        <w:rPr>
          <w:rFonts w:ascii="Times New Roman" w:hAnsi="Times New Roman" w:cs="Times New Roman"/>
          <w:color w:val="222222"/>
          <w:sz w:val="24"/>
          <w:szCs w:val="24"/>
          <w:shd w:val="clear" w:color="auto" w:fill="FFFFFF"/>
          <w:lang w:val="en-GB"/>
        </w:rPr>
        <w:t>higher calcination</w:t>
      </w:r>
      <w:r w:rsidR="004730EC" w:rsidRPr="00830307">
        <w:rPr>
          <w:rFonts w:ascii="Times New Roman" w:hAnsi="Times New Roman" w:cs="Times New Roman"/>
          <w:color w:val="222222"/>
          <w:sz w:val="24"/>
          <w:szCs w:val="24"/>
          <w:shd w:val="clear" w:color="auto" w:fill="FFFFFF"/>
          <w:lang w:val="en-GB"/>
        </w:rPr>
        <w:t xml:space="preserve"> temperatures</w:t>
      </w:r>
      <w:r w:rsidRPr="00830307">
        <w:rPr>
          <w:rFonts w:ascii="Times New Roman" w:hAnsi="Times New Roman" w:cs="Times New Roman"/>
          <w:color w:val="222222"/>
          <w:sz w:val="24"/>
          <w:szCs w:val="24"/>
          <w:shd w:val="clear" w:color="auto" w:fill="FFFFFF"/>
          <w:lang w:val="en-GB"/>
        </w:rPr>
        <w:t xml:space="preserve">. According to </w:t>
      </w:r>
      <w:proofErr w:type="spellStart"/>
      <w:r w:rsidRPr="00830307">
        <w:rPr>
          <w:rFonts w:ascii="Times New Roman" w:hAnsi="Times New Roman" w:cs="Times New Roman"/>
          <w:color w:val="222222"/>
          <w:sz w:val="24"/>
          <w:szCs w:val="24"/>
          <w:shd w:val="clear" w:color="auto" w:fill="FFFFFF"/>
          <w:lang w:val="en-GB"/>
        </w:rPr>
        <w:t>Morgado</w:t>
      </w:r>
      <w:proofErr w:type="spellEnd"/>
      <w:r w:rsidRPr="00830307">
        <w:rPr>
          <w:rFonts w:ascii="Times New Roman" w:hAnsi="Times New Roman" w:cs="Times New Roman"/>
          <w:color w:val="222222"/>
          <w:sz w:val="24"/>
          <w:szCs w:val="24"/>
          <w:shd w:val="clear" w:color="auto" w:fill="FFFFFF"/>
          <w:lang w:val="en-GB"/>
        </w:rPr>
        <w:t xml:space="preserve"> </w:t>
      </w:r>
      <w:r w:rsidRPr="00830307">
        <w:rPr>
          <w:rFonts w:ascii="Times New Roman" w:hAnsi="Times New Roman" w:cs="Times New Roman"/>
          <w:i/>
          <w:iCs/>
          <w:color w:val="222222"/>
          <w:sz w:val="24"/>
          <w:szCs w:val="24"/>
          <w:shd w:val="clear" w:color="auto" w:fill="FFFFFF"/>
          <w:lang w:val="en-GB"/>
        </w:rPr>
        <w:t>et al.</w:t>
      </w:r>
      <w:r w:rsidRPr="00830307">
        <w:rPr>
          <w:rFonts w:ascii="Times New Roman" w:hAnsi="Times New Roman" w:cs="Times New Roman"/>
          <w:color w:val="222222"/>
          <w:sz w:val="24"/>
          <w:szCs w:val="24"/>
          <w:shd w:val="clear" w:color="auto" w:fill="FFFFFF"/>
          <w:lang w:val="en-GB"/>
        </w:rPr>
        <w:t xml:space="preserve"> </w:t>
      </w:r>
      <w:r w:rsidRPr="00830307">
        <w:rPr>
          <w:rFonts w:ascii="Times New Roman" w:hAnsi="Times New Roman" w:cs="Times New Roman"/>
          <w:color w:val="222222"/>
          <w:sz w:val="24"/>
          <w:szCs w:val="24"/>
          <w:shd w:val="clear" w:color="auto" w:fill="FFFFFF"/>
          <w:lang w:val="en-GB"/>
        </w:rPr>
        <w:fldChar w:fldCharType="begin" w:fldLock="1"/>
      </w:r>
      <w:r w:rsidR="0094037A" w:rsidRPr="00830307">
        <w:rPr>
          <w:rFonts w:ascii="Times New Roman" w:hAnsi="Times New Roman" w:cs="Times New Roman"/>
          <w:color w:val="222222"/>
          <w:sz w:val="24"/>
          <w:szCs w:val="24"/>
          <w:shd w:val="clear" w:color="auto" w:fill="FFFFFF"/>
          <w:lang w:val="en-GB"/>
        </w:rPr>
        <w:instrText xml:space="preserve">ADDIN CSL_CITATION {"citationItems":[{"id":"ITEM-1","itemData":{"DOI":"10.1021/cm061294b","ISSN":"08974756","abstract":"Layered titanate nanotubes (TTNT) with a general formula Na xH2-xTi3O7̇nH2O were synthesized by hydrothermally reacting TiO2-anatase with NaOH at 120°C. Detailed TGA and XRD characterization indicated that the as-synthesized material rich in sodium as an interlayer cation contained intercalated water (n), which was reduced substantially after nearly complete proton exchange (x = </w:instrText>
      </w:r>
      <w:r w:rsidR="0094037A" w:rsidRPr="00830307">
        <w:rPr>
          <w:rFonts w:ascii="Cambria Math" w:hAnsi="Cambria Math" w:cs="Cambria Math"/>
          <w:color w:val="222222"/>
          <w:sz w:val="24"/>
          <w:szCs w:val="24"/>
          <w:shd w:val="clear" w:color="auto" w:fill="FFFFFF"/>
          <w:lang w:val="en-GB"/>
        </w:rPr>
        <w:instrText>∼</w:instrText>
      </w:r>
      <w:r w:rsidR="0094037A" w:rsidRPr="00830307">
        <w:rPr>
          <w:rFonts w:ascii="Times New Roman" w:hAnsi="Times New Roman" w:cs="Times New Roman"/>
          <w:color w:val="222222"/>
          <w:sz w:val="24"/>
          <w:szCs w:val="24"/>
          <w:shd w:val="clear" w:color="auto" w:fill="FFFFFF"/>
          <w:lang w:val="en-GB"/>
        </w:rPr>
        <w:instrText>0), while the interlayer distance decreased approaching the interlayer distance d200 of H2Ti 3O7. Chemical composition and crystal structure of TTNT as well as their dependence on sodium content were not affected by the crystallite size of the starting anatase. On the other hand, TEM examination and N 2 adsorption measurements revealed distinct morphology at the nanometer scale and different textural properties depending on the precursor TiO2. Such dependence was rationalized based on a dissolutionrecrystallization mechanism. © 2007 American Chemical Society.","author":[{"dropping-particle":"","family":"Morgado","given":"Edisson","non-dropping-particle":"","parse-names":false,"suffix":""},{"dropping-particle":"","family":"Abreu","given":"Marco A.S.","non-dropping-particle":"De","parse-names":false,"suffix":""},{"dropping-particle":"","family":"Moure","given":"Gustavo T.","non-dropping-particle":"","parse-names":false,"suffix":""},{"dropping-particle":"","family":"Marinkovic","given":"Bojan A.","non-dropping-particle":"","parse-names":false,"suffix":""},{"dropping-particle":"","family":"Jardim","given":"Paula M.","non-dropping-particle":"","parse-names":false,"suffix":""},{"dropping-particle":"","family":"Araujo","given":"Antonio S.","non-dropping-particle":"","parse-names":false,"suffix":""}],"container-title":"Chemistry of Materials","id":"ITEM-1","issue":"4","issued":{"date-parts":[["2007","2","20"]]},"page":"665-676","publisher":" American Chemical Society ","title":"Characterization of nanostructured titanates obtained by alkali treatment of TiO2-anatases with distinct crystal sizes","type":"article-journal","volume":"19"},"uris":["http://www.mendeley.com/documents/?uuid=d557ea05-7cef-33d4-80f5-5341283ebd33"]}],"mendeley":{"formattedCitation":"[40]","plainTextFormattedCitation":"[40]","previouslyFormattedCitation":"[40]"},"properties":{"noteIndex":0},"schema":"https://github.com/citation-style-language/schema/raw/master/csl-citation.json"}</w:instrText>
      </w:r>
      <w:r w:rsidRPr="00830307">
        <w:rPr>
          <w:rFonts w:ascii="Times New Roman" w:hAnsi="Times New Roman" w:cs="Times New Roman"/>
          <w:color w:val="222222"/>
          <w:sz w:val="24"/>
          <w:szCs w:val="24"/>
          <w:shd w:val="clear" w:color="auto" w:fill="FFFFFF"/>
          <w:lang w:val="en-GB"/>
        </w:rPr>
        <w:fldChar w:fldCharType="separate"/>
      </w:r>
      <w:r w:rsidR="00691600" w:rsidRPr="00830307">
        <w:rPr>
          <w:rFonts w:ascii="Times New Roman" w:hAnsi="Times New Roman" w:cs="Times New Roman"/>
          <w:noProof/>
          <w:color w:val="222222"/>
          <w:sz w:val="24"/>
          <w:szCs w:val="24"/>
          <w:shd w:val="clear" w:color="auto" w:fill="FFFFFF"/>
          <w:lang w:val="en-GB"/>
        </w:rPr>
        <w:t>[40]</w:t>
      </w:r>
      <w:r w:rsidRPr="00830307">
        <w:rPr>
          <w:rFonts w:ascii="Times New Roman" w:hAnsi="Times New Roman" w:cs="Times New Roman"/>
          <w:color w:val="222222"/>
          <w:sz w:val="24"/>
          <w:szCs w:val="24"/>
          <w:shd w:val="clear" w:color="auto" w:fill="FFFFFF"/>
          <w:lang w:val="en-GB"/>
        </w:rPr>
        <w:fldChar w:fldCharType="end"/>
      </w:r>
      <w:r w:rsidRPr="00830307">
        <w:rPr>
          <w:rFonts w:ascii="Times New Roman" w:hAnsi="Times New Roman" w:cs="Times New Roman"/>
          <w:color w:val="222222"/>
          <w:sz w:val="24"/>
          <w:szCs w:val="24"/>
          <w:shd w:val="clear" w:color="auto" w:fill="FFFFFF"/>
          <w:lang w:val="en-GB"/>
        </w:rPr>
        <w:t xml:space="preserve"> the </w:t>
      </w:r>
      <w:proofErr w:type="spellStart"/>
      <w:r w:rsidRPr="00830307">
        <w:rPr>
          <w:rFonts w:ascii="Times New Roman" w:hAnsi="Times New Roman" w:cs="Times New Roman"/>
          <w:color w:val="222222"/>
          <w:sz w:val="24"/>
          <w:szCs w:val="24"/>
          <w:shd w:val="clear" w:color="auto" w:fill="FFFFFF"/>
          <w:lang w:val="en-GB"/>
        </w:rPr>
        <w:t>titanates</w:t>
      </w:r>
      <w:proofErr w:type="spellEnd"/>
      <w:r w:rsidRPr="00830307">
        <w:rPr>
          <w:rFonts w:ascii="Times New Roman" w:hAnsi="Times New Roman" w:cs="Times New Roman"/>
          <w:color w:val="222222"/>
          <w:sz w:val="24"/>
          <w:szCs w:val="24"/>
          <w:shd w:val="clear" w:color="auto" w:fill="FFFFFF"/>
          <w:lang w:val="en-GB"/>
        </w:rPr>
        <w:t xml:space="preserve"> start </w:t>
      </w:r>
      <w:r w:rsidR="007A656A" w:rsidRPr="00830307">
        <w:rPr>
          <w:rFonts w:ascii="Times New Roman" w:hAnsi="Times New Roman" w:cs="Times New Roman"/>
          <w:color w:val="222222"/>
          <w:sz w:val="24"/>
          <w:szCs w:val="24"/>
          <w:shd w:val="clear" w:color="auto" w:fill="FFFFFF"/>
          <w:lang w:val="en-GB"/>
        </w:rPr>
        <w:t>to</w:t>
      </w:r>
      <w:r w:rsidRPr="00830307">
        <w:rPr>
          <w:rFonts w:ascii="Times New Roman" w:hAnsi="Times New Roman" w:cs="Times New Roman"/>
          <w:color w:val="222222"/>
          <w:sz w:val="24"/>
          <w:szCs w:val="24"/>
          <w:shd w:val="clear" w:color="auto" w:fill="FFFFFF"/>
          <w:lang w:val="en-GB"/>
        </w:rPr>
        <w:t xml:space="preserve"> transform </w:t>
      </w:r>
      <w:r w:rsidR="007A656A" w:rsidRPr="00830307">
        <w:rPr>
          <w:rFonts w:ascii="Times New Roman" w:hAnsi="Times New Roman" w:cs="Times New Roman"/>
          <w:color w:val="222222"/>
          <w:sz w:val="24"/>
          <w:szCs w:val="24"/>
          <w:shd w:val="clear" w:color="auto" w:fill="FFFFFF"/>
          <w:lang w:val="en-GB"/>
        </w:rPr>
        <w:t>from</w:t>
      </w:r>
      <w:r w:rsidRPr="00830307">
        <w:rPr>
          <w:rFonts w:ascii="Times New Roman" w:hAnsi="Times New Roman" w:cs="Times New Roman"/>
          <w:color w:val="222222"/>
          <w:sz w:val="24"/>
          <w:szCs w:val="24"/>
          <w:shd w:val="clear" w:color="auto" w:fill="FFFFFF"/>
          <w:lang w:val="en-GB"/>
        </w:rPr>
        <w:t xml:space="preserve"> the nanostructured </w:t>
      </w:r>
      <w:proofErr w:type="spellStart"/>
      <w:r w:rsidRPr="00830307">
        <w:rPr>
          <w:rFonts w:ascii="Times New Roman" w:hAnsi="Times New Roman" w:cs="Times New Roman"/>
          <w:color w:val="222222"/>
          <w:sz w:val="24"/>
          <w:szCs w:val="24"/>
          <w:shd w:val="clear" w:color="auto" w:fill="FFFFFF"/>
          <w:lang w:val="en-GB"/>
        </w:rPr>
        <w:t>trititanate</w:t>
      </w:r>
      <w:proofErr w:type="spellEnd"/>
      <w:r w:rsidRPr="00830307">
        <w:rPr>
          <w:rFonts w:ascii="Times New Roman" w:hAnsi="Times New Roman" w:cs="Times New Roman"/>
          <w:color w:val="222222"/>
          <w:sz w:val="24"/>
          <w:szCs w:val="24"/>
          <w:shd w:val="clear" w:color="auto" w:fill="FFFFFF"/>
          <w:lang w:val="en-GB"/>
        </w:rPr>
        <w:t xml:space="preserve"> into </w:t>
      </w:r>
      <w:proofErr w:type="spellStart"/>
      <w:r w:rsidRPr="00830307">
        <w:rPr>
          <w:rFonts w:ascii="Times New Roman" w:hAnsi="Times New Roman" w:cs="Times New Roman"/>
          <w:color w:val="222222"/>
          <w:sz w:val="24"/>
          <w:szCs w:val="24"/>
          <w:shd w:val="clear" w:color="auto" w:fill="FFFFFF"/>
          <w:lang w:val="en-GB"/>
        </w:rPr>
        <w:t>hexatitanate</w:t>
      </w:r>
      <w:proofErr w:type="spellEnd"/>
      <w:r w:rsidRPr="00830307">
        <w:rPr>
          <w:rFonts w:ascii="Times New Roman" w:hAnsi="Times New Roman" w:cs="Times New Roman"/>
          <w:color w:val="222222"/>
          <w:sz w:val="24"/>
          <w:szCs w:val="24"/>
          <w:shd w:val="clear" w:color="auto" w:fill="FFFFFF"/>
          <w:lang w:val="en-GB"/>
        </w:rPr>
        <w:t xml:space="preserve"> </w:t>
      </w:r>
      <w:r w:rsidR="004730EC" w:rsidRPr="00830307">
        <w:rPr>
          <w:rFonts w:ascii="Times New Roman" w:hAnsi="Times New Roman" w:cs="Times New Roman"/>
          <w:color w:val="222222"/>
          <w:sz w:val="24"/>
          <w:szCs w:val="24"/>
          <w:shd w:val="clear" w:color="auto" w:fill="FFFFFF"/>
          <w:lang w:val="en-GB"/>
        </w:rPr>
        <w:t xml:space="preserve">at 200°C, </w:t>
      </w:r>
      <w:r w:rsidRPr="00830307">
        <w:rPr>
          <w:rFonts w:ascii="Times New Roman" w:hAnsi="Times New Roman" w:cs="Times New Roman"/>
          <w:color w:val="222222"/>
          <w:sz w:val="24"/>
          <w:szCs w:val="24"/>
          <w:shd w:val="clear" w:color="auto" w:fill="FFFFFF"/>
          <w:lang w:val="en-GB"/>
        </w:rPr>
        <w:t>whi</w:t>
      </w:r>
      <w:r w:rsidR="00024CA5" w:rsidRPr="00830307">
        <w:rPr>
          <w:rFonts w:ascii="Times New Roman" w:hAnsi="Times New Roman" w:cs="Times New Roman"/>
          <w:color w:val="222222"/>
          <w:sz w:val="24"/>
          <w:szCs w:val="24"/>
          <w:shd w:val="clear" w:color="auto" w:fill="FFFFFF"/>
          <w:lang w:val="en-GB"/>
        </w:rPr>
        <w:t>c</w:t>
      </w:r>
      <w:r w:rsidRPr="00830307">
        <w:rPr>
          <w:rFonts w:ascii="Times New Roman" w:hAnsi="Times New Roman" w:cs="Times New Roman"/>
          <w:color w:val="222222"/>
          <w:sz w:val="24"/>
          <w:szCs w:val="24"/>
          <w:shd w:val="clear" w:color="auto" w:fill="FFFFFF"/>
          <w:lang w:val="en-GB"/>
        </w:rPr>
        <w:t xml:space="preserve">h </w:t>
      </w:r>
      <w:r w:rsidR="004730EC" w:rsidRPr="00830307">
        <w:rPr>
          <w:rFonts w:ascii="Times New Roman" w:hAnsi="Times New Roman" w:cs="Times New Roman"/>
          <w:color w:val="222222"/>
          <w:sz w:val="24"/>
          <w:szCs w:val="24"/>
          <w:shd w:val="clear" w:color="auto" w:fill="FFFFFF"/>
          <w:lang w:val="en-GB"/>
        </w:rPr>
        <w:t xml:space="preserve">could be </w:t>
      </w:r>
      <w:r w:rsidR="007A656A" w:rsidRPr="00830307">
        <w:rPr>
          <w:rFonts w:ascii="Times New Roman" w:hAnsi="Times New Roman" w:cs="Times New Roman"/>
          <w:color w:val="222222"/>
          <w:sz w:val="24"/>
          <w:szCs w:val="24"/>
          <w:shd w:val="clear" w:color="auto" w:fill="FFFFFF"/>
          <w:lang w:val="en-GB"/>
        </w:rPr>
        <w:t>due to</w:t>
      </w:r>
      <w:r w:rsidRPr="00830307">
        <w:rPr>
          <w:rFonts w:ascii="Times New Roman" w:hAnsi="Times New Roman" w:cs="Times New Roman"/>
          <w:color w:val="222222"/>
          <w:sz w:val="24"/>
          <w:szCs w:val="24"/>
          <w:shd w:val="clear" w:color="auto" w:fill="FFFFFF"/>
          <w:lang w:val="en-GB"/>
        </w:rPr>
        <w:t xml:space="preserve"> a reduction of the</w:t>
      </w:r>
      <w:r w:rsidR="007A656A" w:rsidRPr="00830307">
        <w:rPr>
          <w:rFonts w:ascii="Times New Roman" w:hAnsi="Times New Roman" w:cs="Times New Roman"/>
          <w:color w:val="222222"/>
          <w:sz w:val="24"/>
          <w:szCs w:val="24"/>
          <w:shd w:val="clear" w:color="auto" w:fill="FFFFFF"/>
          <w:lang w:val="en-GB"/>
        </w:rPr>
        <w:t xml:space="preserve"> interlayer distance. T</w:t>
      </w:r>
      <w:r w:rsidRPr="00830307">
        <w:rPr>
          <w:rFonts w:ascii="Times New Roman" w:hAnsi="Times New Roman" w:cs="Times New Roman"/>
          <w:color w:val="222222"/>
          <w:sz w:val="24"/>
          <w:szCs w:val="24"/>
          <w:shd w:val="clear" w:color="auto" w:fill="FFFFFF"/>
          <w:lang w:val="en-GB"/>
        </w:rPr>
        <w:t xml:space="preserve">he </w:t>
      </w:r>
      <w:proofErr w:type="spellStart"/>
      <w:r w:rsidRPr="00830307">
        <w:rPr>
          <w:rFonts w:ascii="Times New Roman" w:hAnsi="Times New Roman" w:cs="Times New Roman"/>
          <w:color w:val="222222"/>
          <w:sz w:val="24"/>
          <w:szCs w:val="24"/>
          <w:shd w:val="clear" w:color="auto" w:fill="FFFFFF"/>
          <w:lang w:val="en-GB"/>
        </w:rPr>
        <w:t>diffractogram</w:t>
      </w:r>
      <w:proofErr w:type="spellEnd"/>
      <w:r w:rsidRPr="00830307">
        <w:rPr>
          <w:rFonts w:ascii="Times New Roman" w:hAnsi="Times New Roman" w:cs="Times New Roman"/>
          <w:color w:val="222222"/>
          <w:sz w:val="24"/>
          <w:szCs w:val="24"/>
          <w:shd w:val="clear" w:color="auto" w:fill="FFFFFF"/>
          <w:lang w:val="en-GB"/>
        </w:rPr>
        <w:t xml:space="preserve"> peaks </w:t>
      </w:r>
      <w:r w:rsidR="007A656A" w:rsidRPr="00830307">
        <w:rPr>
          <w:rFonts w:ascii="Times New Roman" w:hAnsi="Times New Roman" w:cs="Times New Roman"/>
          <w:color w:val="222222"/>
          <w:sz w:val="24"/>
          <w:szCs w:val="24"/>
          <w:shd w:val="clear" w:color="auto" w:fill="FFFFFF"/>
          <w:lang w:val="en-GB"/>
        </w:rPr>
        <w:t>did not exhibit</w:t>
      </w:r>
      <w:r w:rsidRPr="00830307">
        <w:rPr>
          <w:rFonts w:ascii="Times New Roman" w:hAnsi="Times New Roman" w:cs="Times New Roman"/>
          <w:color w:val="222222"/>
          <w:sz w:val="24"/>
          <w:szCs w:val="24"/>
          <w:shd w:val="clear" w:color="auto" w:fill="FFFFFF"/>
          <w:lang w:val="en-GB"/>
        </w:rPr>
        <w:t xml:space="preserve"> the characteristic </w:t>
      </w:r>
      <w:r w:rsidR="007A656A" w:rsidRPr="00830307">
        <w:rPr>
          <w:rFonts w:ascii="Times New Roman" w:hAnsi="Times New Roman" w:cs="Times New Roman"/>
          <w:color w:val="222222"/>
          <w:sz w:val="24"/>
          <w:szCs w:val="24"/>
          <w:shd w:val="clear" w:color="auto" w:fill="FFFFFF"/>
          <w:lang w:val="en-GB"/>
        </w:rPr>
        <w:t xml:space="preserve">pattern </w:t>
      </w:r>
      <w:r w:rsidRPr="00830307">
        <w:rPr>
          <w:rFonts w:ascii="Times New Roman" w:hAnsi="Times New Roman" w:cs="Times New Roman"/>
          <w:color w:val="222222"/>
          <w:sz w:val="24"/>
          <w:szCs w:val="24"/>
          <w:shd w:val="clear" w:color="auto" w:fill="FFFFFF"/>
          <w:lang w:val="en-GB"/>
        </w:rPr>
        <w:t xml:space="preserve">of </w:t>
      </w:r>
      <w:r w:rsidR="007A656A" w:rsidRPr="00830307">
        <w:rPr>
          <w:rFonts w:ascii="Times New Roman" w:hAnsi="Times New Roman" w:cs="Times New Roman"/>
          <w:color w:val="222222"/>
          <w:sz w:val="24"/>
          <w:szCs w:val="24"/>
          <w:shd w:val="clear" w:color="auto" w:fill="FFFFFF"/>
          <w:lang w:val="en-GB"/>
        </w:rPr>
        <w:t xml:space="preserve">the </w:t>
      </w:r>
      <w:proofErr w:type="spellStart"/>
      <w:r w:rsidR="007A656A" w:rsidRPr="00830307">
        <w:rPr>
          <w:rFonts w:ascii="Times New Roman" w:hAnsi="Times New Roman" w:cs="Times New Roman"/>
          <w:color w:val="222222"/>
          <w:sz w:val="24"/>
          <w:szCs w:val="24"/>
          <w:shd w:val="clear" w:color="auto" w:fill="FFFFFF"/>
          <w:lang w:val="en-GB"/>
        </w:rPr>
        <w:t>anatase</w:t>
      </w:r>
      <w:proofErr w:type="spellEnd"/>
      <w:r w:rsidR="007A656A" w:rsidRPr="00830307">
        <w:rPr>
          <w:rFonts w:ascii="Times New Roman" w:hAnsi="Times New Roman" w:cs="Times New Roman"/>
          <w:color w:val="222222"/>
          <w:sz w:val="24"/>
          <w:szCs w:val="24"/>
          <w:shd w:val="clear" w:color="auto" w:fill="FFFFFF"/>
          <w:lang w:val="en-GB"/>
        </w:rPr>
        <w:t xml:space="preserve"> phase; rather,</w:t>
      </w:r>
      <w:r w:rsidRPr="00830307">
        <w:rPr>
          <w:rFonts w:ascii="Times New Roman" w:hAnsi="Times New Roman" w:cs="Times New Roman"/>
          <w:color w:val="222222"/>
          <w:sz w:val="24"/>
          <w:szCs w:val="24"/>
          <w:shd w:val="clear" w:color="auto" w:fill="FFFFFF"/>
          <w:lang w:val="en-GB"/>
        </w:rPr>
        <w:t xml:space="preserve"> </w:t>
      </w:r>
      <w:r w:rsidR="007A656A" w:rsidRPr="00830307">
        <w:rPr>
          <w:rFonts w:ascii="Times New Roman" w:hAnsi="Times New Roman" w:cs="Times New Roman"/>
          <w:color w:val="222222"/>
          <w:sz w:val="24"/>
          <w:szCs w:val="24"/>
          <w:shd w:val="clear" w:color="auto" w:fill="FFFFFF"/>
          <w:lang w:val="en-GB"/>
        </w:rPr>
        <w:t>peaks</w:t>
      </w:r>
      <w:r w:rsidRPr="00830307">
        <w:rPr>
          <w:rFonts w:ascii="Times New Roman" w:hAnsi="Times New Roman" w:cs="Times New Roman"/>
          <w:color w:val="222222"/>
          <w:sz w:val="24"/>
          <w:szCs w:val="24"/>
          <w:shd w:val="clear" w:color="auto" w:fill="FFFFFF"/>
          <w:lang w:val="en-GB"/>
        </w:rPr>
        <w:t xml:space="preserve"> were </w:t>
      </w:r>
      <w:r w:rsidR="007A656A" w:rsidRPr="00830307">
        <w:rPr>
          <w:rFonts w:ascii="Times New Roman" w:hAnsi="Times New Roman" w:cs="Times New Roman"/>
          <w:color w:val="222222"/>
          <w:sz w:val="24"/>
          <w:szCs w:val="24"/>
          <w:shd w:val="clear" w:color="auto" w:fill="FFFFFF"/>
          <w:lang w:val="en-GB"/>
        </w:rPr>
        <w:t>in accordance</w:t>
      </w:r>
      <w:r w:rsidRPr="00830307">
        <w:rPr>
          <w:rFonts w:ascii="Times New Roman" w:hAnsi="Times New Roman" w:cs="Times New Roman"/>
          <w:color w:val="222222"/>
          <w:sz w:val="24"/>
          <w:szCs w:val="24"/>
          <w:shd w:val="clear" w:color="auto" w:fill="FFFFFF"/>
          <w:lang w:val="en-GB"/>
        </w:rPr>
        <w:t xml:space="preserve"> with the reported </w:t>
      </w:r>
      <w:proofErr w:type="spellStart"/>
      <w:r w:rsidRPr="00830307">
        <w:rPr>
          <w:rFonts w:ascii="Times New Roman" w:hAnsi="Times New Roman" w:cs="Times New Roman"/>
          <w:color w:val="222222"/>
          <w:sz w:val="24"/>
          <w:szCs w:val="24"/>
          <w:shd w:val="clear" w:color="auto" w:fill="FFFFFF"/>
          <w:lang w:val="en-GB"/>
        </w:rPr>
        <w:t>titanate</w:t>
      </w:r>
      <w:proofErr w:type="spellEnd"/>
      <w:r w:rsidRPr="00830307">
        <w:rPr>
          <w:rFonts w:ascii="Times New Roman" w:hAnsi="Times New Roman" w:cs="Times New Roman"/>
          <w:color w:val="222222"/>
          <w:sz w:val="24"/>
          <w:szCs w:val="24"/>
          <w:shd w:val="clear" w:color="auto" w:fill="FFFFFF"/>
          <w:lang w:val="en-GB"/>
        </w:rPr>
        <w:t xml:space="preserve"> phase (JCPDS 21-</w:t>
      </w:r>
      <w:r w:rsidRPr="00830307">
        <w:rPr>
          <w:rFonts w:ascii="Times New Roman" w:hAnsi="Times New Roman" w:cs="Times New Roman"/>
          <w:color w:val="222222"/>
          <w:sz w:val="24"/>
          <w:szCs w:val="24"/>
          <w:shd w:val="clear" w:color="auto" w:fill="FFFFFF"/>
          <w:lang w:val="en-GB"/>
        </w:rPr>
        <w:lastRenderedPageBreak/>
        <w:t xml:space="preserve">1272). At higher temperature, 450°C, the </w:t>
      </w:r>
      <w:proofErr w:type="spellStart"/>
      <w:r w:rsidRPr="00830307">
        <w:rPr>
          <w:rFonts w:ascii="Times New Roman" w:hAnsi="Times New Roman" w:cs="Times New Roman"/>
          <w:color w:val="222222"/>
          <w:sz w:val="24"/>
          <w:szCs w:val="24"/>
          <w:shd w:val="clear" w:color="auto" w:fill="FFFFFF"/>
          <w:lang w:val="en-GB"/>
        </w:rPr>
        <w:t>titanate</w:t>
      </w:r>
      <w:proofErr w:type="spellEnd"/>
      <w:r w:rsidRPr="00830307">
        <w:rPr>
          <w:rFonts w:ascii="Times New Roman" w:hAnsi="Times New Roman" w:cs="Times New Roman"/>
          <w:color w:val="222222"/>
          <w:sz w:val="24"/>
          <w:szCs w:val="24"/>
          <w:shd w:val="clear" w:color="auto" w:fill="FFFFFF"/>
          <w:lang w:val="en-GB"/>
        </w:rPr>
        <w:t xml:space="preserve"> showed characteristic peaks for the pure </w:t>
      </w:r>
      <w:proofErr w:type="spellStart"/>
      <w:r w:rsidRPr="00830307">
        <w:rPr>
          <w:rFonts w:ascii="Times New Roman" w:hAnsi="Times New Roman" w:cs="Times New Roman"/>
          <w:color w:val="222222"/>
          <w:sz w:val="24"/>
          <w:szCs w:val="24"/>
          <w:shd w:val="clear" w:color="auto" w:fill="FFFFFF"/>
          <w:lang w:val="en-GB"/>
        </w:rPr>
        <w:t>anatase</w:t>
      </w:r>
      <w:proofErr w:type="spellEnd"/>
      <w:r w:rsidRPr="00830307">
        <w:rPr>
          <w:rFonts w:ascii="Times New Roman" w:hAnsi="Times New Roman" w:cs="Times New Roman"/>
          <w:color w:val="222222"/>
          <w:sz w:val="24"/>
          <w:szCs w:val="24"/>
          <w:shd w:val="clear" w:color="auto" w:fill="FFFFFF"/>
          <w:lang w:val="en-GB"/>
        </w:rPr>
        <w:t xml:space="preserve"> TiO</w:t>
      </w:r>
      <w:r w:rsidRPr="00830307">
        <w:rPr>
          <w:rFonts w:ascii="Times New Roman" w:hAnsi="Times New Roman" w:cs="Times New Roman"/>
          <w:color w:val="222222"/>
          <w:sz w:val="24"/>
          <w:szCs w:val="24"/>
          <w:shd w:val="clear" w:color="auto" w:fill="FFFFFF"/>
          <w:vertAlign w:val="subscript"/>
          <w:lang w:val="en-GB"/>
        </w:rPr>
        <w:t>2</w:t>
      </w:r>
      <w:r w:rsidRPr="00830307">
        <w:rPr>
          <w:rFonts w:ascii="Times New Roman" w:hAnsi="Times New Roman" w:cs="Times New Roman"/>
          <w:color w:val="222222"/>
          <w:sz w:val="24"/>
          <w:szCs w:val="24"/>
          <w:shd w:val="clear" w:color="auto" w:fill="FFFFFF"/>
          <w:lang w:val="en-GB"/>
        </w:rPr>
        <w:t xml:space="preserve"> phase. </w:t>
      </w:r>
    </w:p>
    <w:p w14:paraId="490B10B0" w14:textId="76C05293" w:rsidR="0072234C" w:rsidRPr="00830307" w:rsidRDefault="0072234C" w:rsidP="00084544">
      <w:pPr>
        <w:spacing w:line="480" w:lineRule="auto"/>
        <w:jc w:val="both"/>
        <w:rPr>
          <w:rFonts w:ascii="Times New Roman" w:hAnsi="Times New Roman" w:cs="Times New Roman"/>
          <w:color w:val="222222"/>
          <w:sz w:val="24"/>
          <w:szCs w:val="24"/>
          <w:shd w:val="clear" w:color="auto" w:fill="FFFFFF"/>
          <w:lang w:val="en-GB"/>
        </w:rPr>
      </w:pPr>
      <w:r w:rsidRPr="00830307">
        <w:rPr>
          <w:rFonts w:ascii="Times New Roman" w:hAnsi="Times New Roman" w:cs="Times New Roman"/>
          <w:color w:val="222222"/>
          <w:sz w:val="24"/>
          <w:szCs w:val="24"/>
          <w:shd w:val="clear" w:color="auto" w:fill="FFFFFF"/>
          <w:lang w:val="en-GB"/>
        </w:rPr>
        <w:t xml:space="preserve">Raman spectroscopy was used to observe the phase changes associated with </w:t>
      </w:r>
      <w:proofErr w:type="spellStart"/>
      <w:r w:rsidRPr="00830307">
        <w:rPr>
          <w:rFonts w:ascii="Times New Roman" w:hAnsi="Times New Roman" w:cs="Times New Roman"/>
          <w:color w:val="222222"/>
          <w:sz w:val="24"/>
          <w:szCs w:val="24"/>
          <w:shd w:val="clear" w:color="auto" w:fill="FFFFFF"/>
          <w:lang w:val="en-GB"/>
        </w:rPr>
        <w:t>TiNT</w:t>
      </w:r>
      <w:proofErr w:type="spellEnd"/>
      <w:r w:rsidRPr="00830307">
        <w:rPr>
          <w:rFonts w:ascii="Times New Roman" w:hAnsi="Times New Roman" w:cs="Times New Roman"/>
          <w:color w:val="222222"/>
          <w:sz w:val="24"/>
          <w:szCs w:val="24"/>
          <w:shd w:val="clear" w:color="auto" w:fill="FFFFFF"/>
          <w:lang w:val="en-GB"/>
        </w:rPr>
        <w:t xml:space="preserve"> deposition over RVC substrate and the effects of calcination over the substrate. The Raman spectra of </w:t>
      </w:r>
      <w:proofErr w:type="spellStart"/>
      <w:r w:rsidRPr="00830307">
        <w:rPr>
          <w:rFonts w:ascii="Times New Roman" w:hAnsi="Times New Roman" w:cs="Times New Roman"/>
          <w:color w:val="222222"/>
          <w:sz w:val="24"/>
          <w:szCs w:val="24"/>
          <w:shd w:val="clear" w:color="auto" w:fill="FFFFFF"/>
          <w:lang w:val="en-GB"/>
        </w:rPr>
        <w:t>TiNT</w:t>
      </w:r>
      <w:proofErr w:type="spellEnd"/>
      <w:r w:rsidRPr="00830307">
        <w:rPr>
          <w:rFonts w:ascii="Times New Roman" w:hAnsi="Times New Roman" w:cs="Times New Roman"/>
          <w:color w:val="222222"/>
          <w:sz w:val="24"/>
          <w:szCs w:val="24"/>
          <w:shd w:val="clear" w:color="auto" w:fill="FFFFFF"/>
          <w:lang w:val="en-GB"/>
        </w:rPr>
        <w:t>/RVC substrate before and after calcination are presented in Fig</w:t>
      </w:r>
      <w:r w:rsidR="00CD17BB" w:rsidRPr="00830307">
        <w:rPr>
          <w:rFonts w:ascii="Times New Roman" w:hAnsi="Times New Roman" w:cs="Times New Roman"/>
          <w:color w:val="222222"/>
          <w:sz w:val="24"/>
          <w:szCs w:val="24"/>
          <w:shd w:val="clear" w:color="auto" w:fill="FFFFFF"/>
          <w:lang w:val="en-GB"/>
        </w:rPr>
        <w:t>ure</w:t>
      </w:r>
      <w:r w:rsidRPr="00830307">
        <w:rPr>
          <w:rFonts w:ascii="Times New Roman" w:hAnsi="Times New Roman" w:cs="Times New Roman"/>
          <w:color w:val="222222"/>
          <w:sz w:val="24"/>
          <w:szCs w:val="24"/>
          <w:shd w:val="clear" w:color="auto" w:fill="FFFFFF"/>
          <w:lang w:val="en-GB"/>
        </w:rPr>
        <w:t xml:space="preserve"> </w:t>
      </w:r>
      <w:r w:rsidR="001E28A2" w:rsidRPr="00830307">
        <w:rPr>
          <w:rFonts w:ascii="Times New Roman" w:hAnsi="Times New Roman" w:cs="Times New Roman"/>
          <w:color w:val="222222"/>
          <w:sz w:val="24"/>
          <w:szCs w:val="24"/>
          <w:shd w:val="clear" w:color="auto" w:fill="FFFFFF"/>
          <w:lang w:val="en-GB"/>
        </w:rPr>
        <w:t>6</w:t>
      </w:r>
      <w:r w:rsidR="002D0378" w:rsidRPr="00830307">
        <w:rPr>
          <w:rFonts w:ascii="Times New Roman" w:hAnsi="Times New Roman" w:cs="Times New Roman"/>
          <w:color w:val="222222"/>
          <w:sz w:val="24"/>
          <w:szCs w:val="24"/>
          <w:shd w:val="clear" w:color="auto" w:fill="FFFFFF"/>
          <w:lang w:val="en-GB"/>
        </w:rPr>
        <w:t>b</w:t>
      </w:r>
      <w:r w:rsidRPr="00830307">
        <w:rPr>
          <w:rFonts w:ascii="Times New Roman" w:hAnsi="Times New Roman" w:cs="Times New Roman"/>
          <w:color w:val="222222"/>
          <w:sz w:val="24"/>
          <w:szCs w:val="24"/>
          <w:shd w:val="clear" w:color="auto" w:fill="FFFFFF"/>
          <w:lang w:val="en-GB"/>
        </w:rPr>
        <w:t xml:space="preserve">. The spectrum </w:t>
      </w:r>
      <w:r w:rsidR="00AF3D31" w:rsidRPr="00830307">
        <w:rPr>
          <w:rFonts w:ascii="Times New Roman" w:hAnsi="Times New Roman" w:cs="Times New Roman"/>
          <w:color w:val="222222"/>
          <w:sz w:val="24"/>
          <w:szCs w:val="24"/>
          <w:shd w:val="clear" w:color="auto" w:fill="FFFFFF"/>
          <w:lang w:val="en-GB"/>
        </w:rPr>
        <w:t xml:space="preserve">that </w:t>
      </w:r>
      <w:r w:rsidR="00CD17BB" w:rsidRPr="00830307">
        <w:rPr>
          <w:rFonts w:ascii="Times New Roman" w:hAnsi="Times New Roman" w:cs="Times New Roman"/>
          <w:color w:val="222222"/>
          <w:sz w:val="24"/>
          <w:szCs w:val="24"/>
          <w:shd w:val="clear" w:color="auto" w:fill="FFFFFF"/>
          <w:lang w:val="en-GB"/>
        </w:rPr>
        <w:t xml:space="preserve">corresponds to the non-calcined </w:t>
      </w:r>
      <w:proofErr w:type="spellStart"/>
      <w:r w:rsidR="00CD17BB" w:rsidRPr="00830307">
        <w:rPr>
          <w:rFonts w:ascii="Times New Roman" w:hAnsi="Times New Roman" w:cs="Times New Roman"/>
          <w:color w:val="222222"/>
          <w:sz w:val="24"/>
          <w:szCs w:val="24"/>
          <w:shd w:val="clear" w:color="auto" w:fill="FFFFFF"/>
          <w:lang w:val="en-GB"/>
        </w:rPr>
        <w:t>TiNT</w:t>
      </w:r>
      <w:proofErr w:type="spellEnd"/>
      <w:r w:rsidR="00CD17BB" w:rsidRPr="00830307">
        <w:rPr>
          <w:rFonts w:ascii="Times New Roman" w:hAnsi="Times New Roman" w:cs="Times New Roman"/>
          <w:color w:val="222222"/>
          <w:sz w:val="24"/>
          <w:szCs w:val="24"/>
          <w:shd w:val="clear" w:color="auto" w:fill="FFFFFF"/>
          <w:lang w:val="en-GB"/>
        </w:rPr>
        <w:t xml:space="preserve">/RVC </w:t>
      </w:r>
      <w:r w:rsidRPr="00830307">
        <w:rPr>
          <w:rFonts w:ascii="Times New Roman" w:hAnsi="Times New Roman" w:cs="Times New Roman"/>
          <w:color w:val="222222"/>
          <w:sz w:val="24"/>
          <w:szCs w:val="24"/>
          <w:shd w:val="clear" w:color="auto" w:fill="FFFFFF"/>
          <w:lang w:val="en-GB"/>
        </w:rPr>
        <w:t xml:space="preserve">shows </w:t>
      </w:r>
      <w:r w:rsidR="00D618C5" w:rsidRPr="00830307">
        <w:rPr>
          <w:rFonts w:ascii="Times New Roman" w:hAnsi="Times New Roman" w:cs="Times New Roman"/>
          <w:color w:val="222222"/>
          <w:sz w:val="24"/>
          <w:szCs w:val="24"/>
          <w:shd w:val="clear" w:color="auto" w:fill="FFFFFF"/>
          <w:lang w:val="en-GB"/>
        </w:rPr>
        <w:t xml:space="preserve">a large peak </w:t>
      </w:r>
      <w:r w:rsidRPr="00830307">
        <w:rPr>
          <w:rFonts w:ascii="Times New Roman" w:hAnsi="Times New Roman" w:cs="Times New Roman"/>
          <w:color w:val="222222"/>
          <w:sz w:val="24"/>
          <w:szCs w:val="24"/>
          <w:shd w:val="clear" w:color="auto" w:fill="FFFFFF"/>
          <w:lang w:val="en-GB"/>
        </w:rPr>
        <w:t>at 14</w:t>
      </w:r>
      <w:r w:rsidR="00331A4F" w:rsidRPr="00830307">
        <w:rPr>
          <w:rFonts w:ascii="Times New Roman" w:hAnsi="Times New Roman" w:cs="Times New Roman"/>
          <w:color w:val="222222"/>
          <w:sz w:val="24"/>
          <w:szCs w:val="24"/>
          <w:shd w:val="clear" w:color="auto" w:fill="FFFFFF"/>
          <w:lang w:val="en-GB"/>
        </w:rPr>
        <w:t>8</w:t>
      </w:r>
      <w:r w:rsidR="00D618C5" w:rsidRPr="00830307">
        <w:rPr>
          <w:rFonts w:ascii="Times New Roman" w:hAnsi="Times New Roman" w:cs="Times New Roman"/>
          <w:color w:val="222222"/>
          <w:sz w:val="24"/>
          <w:szCs w:val="24"/>
          <w:shd w:val="clear" w:color="auto" w:fill="FFFFFF"/>
          <w:lang w:val="en-GB"/>
        </w:rPr>
        <w:t xml:space="preserve"> cm</w:t>
      </w:r>
      <w:r w:rsidR="00D618C5" w:rsidRPr="00830307">
        <w:rPr>
          <w:rFonts w:ascii="Times New Roman" w:hAnsi="Times New Roman" w:cs="Times New Roman"/>
          <w:color w:val="222222"/>
          <w:sz w:val="24"/>
          <w:szCs w:val="24"/>
          <w:shd w:val="clear" w:color="auto" w:fill="FFFFFF"/>
          <w:vertAlign w:val="superscript"/>
          <w:lang w:val="en-GB"/>
        </w:rPr>
        <w:t>-1</w:t>
      </w:r>
      <w:r w:rsidR="00D618C5" w:rsidRPr="00830307">
        <w:rPr>
          <w:rFonts w:ascii="Times New Roman" w:hAnsi="Times New Roman" w:cs="Times New Roman"/>
          <w:color w:val="222222"/>
          <w:sz w:val="24"/>
          <w:szCs w:val="24"/>
          <w:shd w:val="clear" w:color="auto" w:fill="FFFFFF"/>
          <w:lang w:val="en-GB"/>
        </w:rPr>
        <w:t xml:space="preserve"> and smaller peaks at </w:t>
      </w:r>
      <w:r w:rsidRPr="00830307">
        <w:rPr>
          <w:rFonts w:ascii="Times New Roman" w:hAnsi="Times New Roman" w:cs="Times New Roman"/>
          <w:color w:val="222222"/>
          <w:sz w:val="24"/>
          <w:szCs w:val="24"/>
          <w:shd w:val="clear" w:color="auto" w:fill="FFFFFF"/>
          <w:lang w:val="en-GB"/>
        </w:rPr>
        <w:t>278 and 447 cm</w:t>
      </w:r>
      <w:r w:rsidR="00CD17BB" w:rsidRPr="00830307">
        <w:rPr>
          <w:rFonts w:ascii="Times New Roman" w:hAnsi="Times New Roman" w:cs="Times New Roman"/>
          <w:color w:val="222222"/>
          <w:sz w:val="24"/>
          <w:szCs w:val="24"/>
          <w:shd w:val="clear" w:color="auto" w:fill="FFFFFF"/>
          <w:vertAlign w:val="superscript"/>
          <w:lang w:val="en-GB"/>
        </w:rPr>
        <w:t>-1</w:t>
      </w:r>
      <w:r w:rsidR="00D618C5" w:rsidRPr="00830307">
        <w:rPr>
          <w:rFonts w:ascii="Times New Roman" w:hAnsi="Times New Roman" w:cs="Times New Roman"/>
          <w:color w:val="222222"/>
          <w:sz w:val="24"/>
          <w:szCs w:val="24"/>
          <w:shd w:val="clear" w:color="auto" w:fill="FFFFFF"/>
          <w:lang w:val="en-GB"/>
        </w:rPr>
        <w:t>,</w:t>
      </w:r>
      <w:r w:rsidRPr="00830307">
        <w:rPr>
          <w:rFonts w:ascii="Times New Roman" w:hAnsi="Times New Roman" w:cs="Times New Roman"/>
          <w:color w:val="222222"/>
          <w:sz w:val="24"/>
          <w:szCs w:val="24"/>
          <w:shd w:val="clear" w:color="auto" w:fill="FFFFFF"/>
          <w:lang w:val="en-GB"/>
        </w:rPr>
        <w:t xml:space="preserve"> </w:t>
      </w:r>
      <w:r w:rsidR="00CD17BB" w:rsidRPr="00830307">
        <w:rPr>
          <w:rFonts w:ascii="Times New Roman" w:hAnsi="Times New Roman" w:cs="Times New Roman"/>
          <w:color w:val="222222"/>
          <w:sz w:val="24"/>
          <w:szCs w:val="24"/>
          <w:shd w:val="clear" w:color="auto" w:fill="FFFFFF"/>
          <w:lang w:val="en-GB"/>
        </w:rPr>
        <w:t xml:space="preserve">the former </w:t>
      </w:r>
      <w:r w:rsidR="002D3916" w:rsidRPr="00830307">
        <w:rPr>
          <w:rFonts w:ascii="Times New Roman" w:hAnsi="Times New Roman" w:cs="Times New Roman"/>
          <w:color w:val="222222"/>
          <w:sz w:val="24"/>
          <w:szCs w:val="24"/>
          <w:shd w:val="clear" w:color="auto" w:fill="FFFFFF"/>
          <w:lang w:val="en-GB"/>
        </w:rPr>
        <w:t>corresponds</w:t>
      </w:r>
      <w:r w:rsidRPr="00830307">
        <w:rPr>
          <w:rFonts w:ascii="Times New Roman" w:hAnsi="Times New Roman" w:cs="Times New Roman"/>
          <w:color w:val="222222"/>
          <w:sz w:val="24"/>
          <w:szCs w:val="24"/>
          <w:shd w:val="clear" w:color="auto" w:fill="FFFFFF"/>
          <w:lang w:val="en-GB"/>
        </w:rPr>
        <w:t xml:space="preserve"> to the presence of </w:t>
      </w:r>
      <w:r w:rsidR="00CD17BB" w:rsidRPr="00830307">
        <w:rPr>
          <w:rFonts w:ascii="Times New Roman" w:hAnsi="Times New Roman" w:cs="Times New Roman"/>
          <w:color w:val="222222"/>
          <w:sz w:val="24"/>
          <w:szCs w:val="24"/>
          <w:shd w:val="clear" w:color="auto" w:fill="FFFFFF"/>
          <w:lang w:val="en-GB"/>
        </w:rPr>
        <w:t xml:space="preserve">the </w:t>
      </w:r>
      <w:proofErr w:type="spellStart"/>
      <w:r w:rsidR="00CD17BB" w:rsidRPr="00830307">
        <w:rPr>
          <w:rFonts w:ascii="Times New Roman" w:hAnsi="Times New Roman" w:cs="Times New Roman"/>
          <w:color w:val="222222"/>
          <w:sz w:val="24"/>
          <w:szCs w:val="24"/>
          <w:shd w:val="clear" w:color="auto" w:fill="FFFFFF"/>
          <w:lang w:val="en-GB"/>
        </w:rPr>
        <w:t>titanate</w:t>
      </w:r>
      <w:proofErr w:type="spellEnd"/>
      <w:r w:rsidR="00CD17BB" w:rsidRPr="00830307">
        <w:rPr>
          <w:rFonts w:ascii="Times New Roman" w:hAnsi="Times New Roman" w:cs="Times New Roman"/>
          <w:color w:val="222222"/>
          <w:sz w:val="24"/>
          <w:szCs w:val="24"/>
          <w:shd w:val="clear" w:color="auto" w:fill="FFFFFF"/>
          <w:lang w:val="en-GB"/>
        </w:rPr>
        <w:t xml:space="preserve"> phase of </w:t>
      </w:r>
      <w:proofErr w:type="spellStart"/>
      <w:r w:rsidRPr="00830307">
        <w:rPr>
          <w:rFonts w:ascii="Times New Roman" w:hAnsi="Times New Roman" w:cs="Times New Roman"/>
          <w:color w:val="222222"/>
          <w:sz w:val="24"/>
          <w:szCs w:val="24"/>
          <w:shd w:val="clear" w:color="auto" w:fill="FFFFFF"/>
          <w:lang w:val="en-GB"/>
        </w:rPr>
        <w:t>TiNT</w:t>
      </w:r>
      <w:proofErr w:type="spellEnd"/>
      <w:r w:rsidRPr="00830307">
        <w:rPr>
          <w:rFonts w:ascii="Times New Roman" w:hAnsi="Times New Roman" w:cs="Times New Roman"/>
          <w:color w:val="222222"/>
          <w:sz w:val="24"/>
          <w:szCs w:val="24"/>
          <w:shd w:val="clear" w:color="auto" w:fill="FFFFFF"/>
          <w:lang w:val="en-GB"/>
        </w:rPr>
        <w:t xml:space="preserve">. </w:t>
      </w:r>
      <w:r w:rsidR="004C476C" w:rsidRPr="00830307">
        <w:rPr>
          <w:rFonts w:ascii="Times New Roman" w:hAnsi="Times New Roman" w:cs="Times New Roman"/>
          <w:color w:val="222222"/>
          <w:sz w:val="24"/>
          <w:szCs w:val="24"/>
          <w:shd w:val="clear" w:color="auto" w:fill="FFFFFF"/>
          <w:lang w:val="en-GB"/>
        </w:rPr>
        <w:t>The as synthesi</w:t>
      </w:r>
      <w:r w:rsidR="000C65EF" w:rsidRPr="00830307">
        <w:rPr>
          <w:rFonts w:ascii="Times New Roman" w:hAnsi="Times New Roman" w:cs="Times New Roman"/>
          <w:color w:val="222222"/>
          <w:sz w:val="24"/>
          <w:szCs w:val="24"/>
          <w:shd w:val="clear" w:color="auto" w:fill="FFFFFF"/>
          <w:lang w:val="en-GB"/>
        </w:rPr>
        <w:t>s</w:t>
      </w:r>
      <w:r w:rsidR="004C476C" w:rsidRPr="00830307">
        <w:rPr>
          <w:rFonts w:ascii="Times New Roman" w:hAnsi="Times New Roman" w:cs="Times New Roman"/>
          <w:color w:val="222222"/>
          <w:sz w:val="24"/>
          <w:szCs w:val="24"/>
          <w:shd w:val="clear" w:color="auto" w:fill="FFFFFF"/>
          <w:lang w:val="en-GB"/>
        </w:rPr>
        <w:t xml:space="preserve">ed </w:t>
      </w:r>
      <w:proofErr w:type="spellStart"/>
      <w:r w:rsidR="004C476C" w:rsidRPr="00830307">
        <w:rPr>
          <w:rFonts w:ascii="Times New Roman" w:hAnsi="Times New Roman" w:cs="Times New Roman"/>
          <w:color w:val="222222"/>
          <w:sz w:val="24"/>
          <w:szCs w:val="24"/>
          <w:shd w:val="clear" w:color="auto" w:fill="FFFFFF"/>
          <w:lang w:val="en-GB"/>
        </w:rPr>
        <w:t>titanate</w:t>
      </w:r>
      <w:proofErr w:type="spellEnd"/>
      <w:r w:rsidR="004C476C" w:rsidRPr="00830307">
        <w:rPr>
          <w:rFonts w:ascii="Times New Roman" w:hAnsi="Times New Roman" w:cs="Times New Roman"/>
          <w:color w:val="222222"/>
          <w:sz w:val="24"/>
          <w:szCs w:val="24"/>
          <w:shd w:val="clear" w:color="auto" w:fill="FFFFFF"/>
          <w:lang w:val="en-GB"/>
        </w:rPr>
        <w:t xml:space="preserve"> has </w:t>
      </w:r>
      <w:r w:rsidR="00CF3AE6" w:rsidRPr="00830307">
        <w:rPr>
          <w:rFonts w:ascii="Times New Roman" w:hAnsi="Times New Roman" w:cs="Times New Roman"/>
          <w:color w:val="222222"/>
          <w:sz w:val="24"/>
          <w:szCs w:val="24"/>
          <w:shd w:val="clear" w:color="auto" w:fill="FFFFFF"/>
          <w:lang w:val="en-GB"/>
        </w:rPr>
        <w:t>different chemical properties</w:t>
      </w:r>
      <w:r w:rsidR="004C476C" w:rsidRPr="00830307">
        <w:rPr>
          <w:rFonts w:ascii="Times New Roman" w:hAnsi="Times New Roman" w:cs="Times New Roman"/>
          <w:color w:val="222222"/>
          <w:sz w:val="24"/>
          <w:szCs w:val="24"/>
          <w:shd w:val="clear" w:color="auto" w:fill="FFFFFF"/>
          <w:lang w:val="en-GB"/>
        </w:rPr>
        <w:t xml:space="preserve"> from TiO</w:t>
      </w:r>
      <w:r w:rsidR="004C476C" w:rsidRPr="00830307">
        <w:rPr>
          <w:rFonts w:ascii="Times New Roman" w:hAnsi="Times New Roman" w:cs="Times New Roman"/>
          <w:color w:val="222222"/>
          <w:sz w:val="24"/>
          <w:szCs w:val="24"/>
          <w:shd w:val="clear" w:color="auto" w:fill="FFFFFF"/>
          <w:vertAlign w:val="subscript"/>
          <w:lang w:val="en-GB"/>
        </w:rPr>
        <w:t xml:space="preserve">2 </w:t>
      </w:r>
      <w:r w:rsidR="004C476C" w:rsidRPr="00830307">
        <w:rPr>
          <w:rFonts w:ascii="Times New Roman" w:hAnsi="Times New Roman" w:cs="Times New Roman"/>
          <w:color w:val="222222"/>
          <w:sz w:val="24"/>
          <w:szCs w:val="24"/>
          <w:shd w:val="clear" w:color="auto" w:fill="FFFFFF"/>
          <w:lang w:val="en-GB"/>
        </w:rPr>
        <w:t xml:space="preserve">in which the </w:t>
      </w:r>
      <w:proofErr w:type="spellStart"/>
      <w:r w:rsidR="004C476C" w:rsidRPr="00830307">
        <w:rPr>
          <w:rFonts w:ascii="Times New Roman" w:hAnsi="Times New Roman" w:cs="Times New Roman"/>
          <w:color w:val="222222"/>
          <w:sz w:val="24"/>
          <w:szCs w:val="24"/>
          <w:shd w:val="clear" w:color="auto" w:fill="FFFFFF"/>
          <w:lang w:val="en-GB"/>
        </w:rPr>
        <w:t>titanate</w:t>
      </w:r>
      <w:proofErr w:type="spellEnd"/>
      <w:r w:rsidR="004C476C" w:rsidRPr="00830307">
        <w:rPr>
          <w:rFonts w:ascii="Times New Roman" w:hAnsi="Times New Roman" w:cs="Times New Roman"/>
          <w:color w:val="222222"/>
          <w:sz w:val="24"/>
          <w:szCs w:val="24"/>
          <w:shd w:val="clear" w:color="auto" w:fill="FFFFFF"/>
          <w:lang w:val="en-GB"/>
        </w:rPr>
        <w:t xml:space="preserve"> has a negative surface charge </w:t>
      </w:r>
      <w:r w:rsidR="003D1BAF" w:rsidRPr="00830307">
        <w:rPr>
          <w:rFonts w:ascii="Times New Roman" w:hAnsi="Times New Roman" w:cs="Times New Roman"/>
          <w:color w:val="222222"/>
          <w:sz w:val="24"/>
          <w:szCs w:val="24"/>
          <w:shd w:val="clear" w:color="auto" w:fill="FFFFFF"/>
          <w:lang w:val="en-GB"/>
        </w:rPr>
        <w:fldChar w:fldCharType="begin" w:fldLock="1"/>
      </w:r>
      <w:r w:rsidR="0094037A" w:rsidRPr="00830307">
        <w:rPr>
          <w:rFonts w:ascii="Times New Roman" w:hAnsi="Times New Roman" w:cs="Times New Roman"/>
          <w:color w:val="222222"/>
          <w:sz w:val="24"/>
          <w:szCs w:val="24"/>
          <w:shd w:val="clear" w:color="auto" w:fill="FFFFFF"/>
          <w:lang w:val="en-GB"/>
        </w:rPr>
        <w:instrText>ADDIN CSL_CITATION {"citationItems":[{"id":"ITEM-1","itemData":{"DOI":"10.1007/s10008-019-04199-4","ISSN":"14328488","abstract":"© 2019, The Author(s). Films of titanate nanosheets (approx. 1.8-nm layer thickness and 200-nm size) having a lamellar structure can form electrolyte-filled semi-permeable channels containing tetrabutylammonium cations. By evaporation of a colloidal solution, persistent deposits are readily formed with approx. 10-μm thickness on a 6-μm-thick poly(ethylene-terephthalate) (PET) substrate with a 20-μm diameter microhole. When immersed in aqueous solution, the titanate nanosheets exhibit a p.z.c. of − 37 mV, consistent with the formation of a cation conducting (semi-permeable) deposit. With a sufficiently low ionic strength in the aqueous electrolyte, ionic current rectification is observed (cationic diode behaviour). Currents can be dissected into (i) electrolyte cation transport, (ii) electrolyte anion transport and (iii) water heterolysis causing additional proton transport. For all types of electrolyte cations, a water heterolysis mechanism is observed. For Ca 2+ and Mg 2+ ions, water heterolysis causes ion current blocking, presumably due to localised hydroxide-induced precipitation processes. Aqueous NBu 4+ is shown to ‘invert’ the diode effect (from cationic to anionic diode). Potential for applications in desalination and/or ion sensing are discussed. [Figure not available: see fulltext.]","author":[{"dropping-particle":"","family":"Putra","given":"Budi Riza","non-dropping-particle":"","parse-names":false,"suffix":""},{"dropping-particle":"","family":"Harito","given":"Christian","non-dropping-particle":"","parse-names":false,"suffix":""},{"dropping-particle":"V.","family":"Bavykin","given":"Dmitry","non-dropping-particle":"","parse-names":false,"suffix":""},{"dropping-particle":"","family":"Walsh","given":"Frank C.","non-dropping-particle":"","parse-names":false,"suffix":""},{"dropping-particle":"","family":"Wahyuni","given":"Wulan Tri","non-dropping-particle":"","parse-names":false,"suffix":""},{"dropping-particle":"","family":"Boswell","given":"Jacob A.","non-dropping-particle":"","parse-names":false,"suffix":""},{"dropping-particle":"","family":"Squires","given":"Adam M.","non-dropping-particle":"","parse-names":false,"suffix":""},{"dropping-particle":"","family":"Schmitt","given":"Julien M.F. F","non-dropping-particle":"","parse-names":false,"suffix":""},{"dropping-particle":"","family":"Silva","given":"Marcelo Alves","non-dropping-particle":"Da","parse-names":false,"suffix":""},{"dropping-particle":"","family":"Edler","given":"Karen J.","non-dropping-particle":"","parse-names":false,"suffix":""},{"dropping-particle":"","family":"Fletcher","given":"Philip J.","non-dropping-particle":"","parse-names":false,"suffix":""},{"dropping-particle":"","family":"Gesell","given":"Anne E.","non-dropping-particle":"","parse-names":false,"suffix":""},{"dropping-particle":"","family":"Marken","given":"Frank","non-dropping-particle":"","parse-names":false,"suffix":""}],"container-title":"Journal of Solid State Electrochemistry","id":"ITEM-1","issue":"4","issued":{"date-parts":[["2019","4","12"]]},"page":"1237-1248","publisher":"Springer New York LLC","title":"Processes associated with ionic current rectification at a 2D-titanate nanosheet deposit on a microhole poly(ethylene terephthalate) substrate","type":"article-journal","volume":"23"},"uris":["http://www.mendeley.com/documents/?uuid=867a1950-28d3-4412-ad73-400c93136abe"]}],"mendeley":{"formattedCitation":"[41]","plainTextFormattedCitation":"[41]","previouslyFormattedCitation":"[41]"},"properties":{"noteIndex":0},"schema":"https://github.com/citation-style-language/schema/raw/master/csl-citation.json"}</w:instrText>
      </w:r>
      <w:r w:rsidR="003D1BAF" w:rsidRPr="00830307">
        <w:rPr>
          <w:rFonts w:ascii="Times New Roman" w:hAnsi="Times New Roman" w:cs="Times New Roman"/>
          <w:color w:val="222222"/>
          <w:sz w:val="24"/>
          <w:szCs w:val="24"/>
          <w:shd w:val="clear" w:color="auto" w:fill="FFFFFF"/>
          <w:lang w:val="en-GB"/>
        </w:rPr>
        <w:fldChar w:fldCharType="separate"/>
      </w:r>
      <w:r w:rsidR="00691600" w:rsidRPr="00830307">
        <w:rPr>
          <w:rFonts w:ascii="Times New Roman" w:hAnsi="Times New Roman" w:cs="Times New Roman"/>
          <w:noProof/>
          <w:color w:val="222222"/>
          <w:sz w:val="24"/>
          <w:szCs w:val="24"/>
          <w:shd w:val="clear" w:color="auto" w:fill="FFFFFF"/>
          <w:lang w:val="en-GB"/>
        </w:rPr>
        <w:t>[41]</w:t>
      </w:r>
      <w:r w:rsidR="003D1BAF" w:rsidRPr="00830307">
        <w:rPr>
          <w:rFonts w:ascii="Times New Roman" w:hAnsi="Times New Roman" w:cs="Times New Roman"/>
          <w:color w:val="222222"/>
          <w:sz w:val="24"/>
          <w:szCs w:val="24"/>
          <w:shd w:val="clear" w:color="auto" w:fill="FFFFFF"/>
          <w:lang w:val="en-GB"/>
        </w:rPr>
        <w:fldChar w:fldCharType="end"/>
      </w:r>
      <w:r w:rsidR="00CA0109" w:rsidRPr="00830307">
        <w:rPr>
          <w:rFonts w:ascii="Times New Roman" w:hAnsi="Times New Roman" w:cs="Times New Roman"/>
          <w:color w:val="222222"/>
          <w:sz w:val="24"/>
          <w:szCs w:val="24"/>
          <w:shd w:val="clear" w:color="auto" w:fill="FFFFFF"/>
          <w:lang w:val="en-GB"/>
        </w:rPr>
        <w:t>,</w:t>
      </w:r>
      <w:r w:rsidR="004868D1" w:rsidRPr="00830307">
        <w:rPr>
          <w:rFonts w:ascii="Times New Roman" w:hAnsi="Times New Roman" w:cs="Times New Roman"/>
          <w:color w:val="222222"/>
          <w:sz w:val="24"/>
          <w:szCs w:val="24"/>
          <w:shd w:val="clear" w:color="auto" w:fill="FFFFFF"/>
          <w:lang w:val="en-GB"/>
        </w:rPr>
        <w:t xml:space="preserve"> interlayer structure</w:t>
      </w:r>
      <w:r w:rsidR="00CA0109" w:rsidRPr="00830307">
        <w:rPr>
          <w:rFonts w:ascii="Times New Roman" w:hAnsi="Times New Roman" w:cs="Times New Roman"/>
          <w:color w:val="222222"/>
          <w:sz w:val="24"/>
          <w:szCs w:val="24"/>
          <w:shd w:val="clear" w:color="auto" w:fill="FFFFFF"/>
          <w:lang w:val="en-GB"/>
        </w:rPr>
        <w:t xml:space="preserve">, and </w:t>
      </w:r>
      <w:r w:rsidR="00C80D1C" w:rsidRPr="00830307">
        <w:rPr>
          <w:rFonts w:ascii="Times New Roman" w:hAnsi="Times New Roman" w:cs="Times New Roman"/>
          <w:color w:val="222222"/>
          <w:sz w:val="24"/>
          <w:szCs w:val="24"/>
          <w:shd w:val="clear" w:color="auto" w:fill="FFFFFF"/>
          <w:lang w:val="en-GB"/>
        </w:rPr>
        <w:t xml:space="preserve">more </w:t>
      </w:r>
      <w:r w:rsidR="00CA0109" w:rsidRPr="00830307">
        <w:rPr>
          <w:rFonts w:ascii="Times New Roman" w:hAnsi="Times New Roman" w:cs="Times New Roman"/>
          <w:color w:val="222222"/>
          <w:sz w:val="24"/>
          <w:szCs w:val="24"/>
          <w:shd w:val="clear" w:color="auto" w:fill="FFFFFF"/>
          <w:lang w:val="en-GB"/>
        </w:rPr>
        <w:t>hydroxyl groups</w:t>
      </w:r>
      <w:r w:rsidR="004868D1" w:rsidRPr="00830307">
        <w:rPr>
          <w:rFonts w:ascii="Times New Roman" w:hAnsi="Times New Roman" w:cs="Times New Roman"/>
          <w:color w:val="222222"/>
          <w:sz w:val="24"/>
          <w:szCs w:val="24"/>
          <w:shd w:val="clear" w:color="auto" w:fill="FFFFFF"/>
          <w:lang w:val="en-GB"/>
        </w:rPr>
        <w:t xml:space="preserve"> </w:t>
      </w:r>
      <w:r w:rsidR="003D1BAF" w:rsidRPr="00830307">
        <w:rPr>
          <w:rFonts w:ascii="Times New Roman" w:hAnsi="Times New Roman" w:cs="Times New Roman"/>
          <w:color w:val="222222"/>
          <w:sz w:val="24"/>
          <w:szCs w:val="24"/>
          <w:shd w:val="clear" w:color="auto" w:fill="FFFFFF"/>
          <w:lang w:val="en-GB"/>
        </w:rPr>
        <w:fldChar w:fldCharType="begin" w:fldLock="1"/>
      </w:r>
      <w:r w:rsidR="0094037A" w:rsidRPr="00830307">
        <w:rPr>
          <w:rFonts w:ascii="Times New Roman" w:hAnsi="Times New Roman" w:cs="Times New Roman"/>
          <w:color w:val="222222"/>
          <w:sz w:val="24"/>
          <w:szCs w:val="24"/>
          <w:shd w:val="clear" w:color="auto" w:fill="FFFFFF"/>
          <w:lang w:val="en-GB"/>
        </w:rPr>
        <w:instrText>ADDIN CSL_CITATION {"citationItems":[{"id":"ITEM-1","itemData":{"DOI":"10.1016/j.acax.2018.100001","ISSN":"25901346","abstract":"Titanate nanosheets (single layer, typically 200 nm lateral size) deposited from aqueous colloidal solution onto electrode surfaces form lamellar hosts that bind redox active molecular redox probes. Here, hydrophobic redox systems such as anthraquinone, 1-amino-anthraquinone, deca-methylferrocene, 5,10,15,20-tetraphenyl-21H,23H-porphine manganese (III) chloride (TPPMnCl), and α-tocopherol are shown to bind directly from cyclopentanone solution (and from other types of organic solvents) into the titanate nanosheet film. For anthraquinone derivatives, stable voltammetric responses are observed in aqueous media consistent with 2-electron 2-proton reduction, however, independent of the pH of the outside solution phase environments. For decamethylferrocene a gradual decay of the voltammetric response is observed, but for TPPMnCl a more stable voltammetric signal is seen when immersed in chloride containing (NaCl) electrolyte. α-Tocopherol exhibits chemically irreversible oxidation and is detected with 1 mM–20 mM linear range and approximately 10 −3 M concentration limit of detection. All redox processes exhibit an increase in current with increasing titanate film thickness and with increasing external electrolyte concentration. This and other observations suggest that important factors are analyte concentration and mobility within the titanate host, as well as ion exchange between titanate nanosheets and the outside electrolyte phase to maintain electroneutrality during voltammetric experiments. The lamellar titanate (with embedded tetrabutyl-ammonium cations) behaves like a hydrophobic host (for hydrophobic redox systems) similar to hydrophobic organic microphase systems. Potential for analytical applications is discussed.","author":[{"dropping-particle":"","family":"Wahyuni","given":"W T","non-dropping-particle":"","parse-names":false,"suffix":""},{"dropping-particle":"","family":"Putra","given":"B R","non-dropping-particle":"","parse-names":false,"suffix":""},{"dropping-particle":"","family":"Harito","given":"C","non-dropping-particle":"","parse-names":false,"suffix":""},{"dropping-particle":"V","family":"Bavykin","given":"D","non-dropping-particle":"","parse-names":false,"suffix":""},{"dropping-particle":"","family":"Walsh","given":"F C","non-dropping-particle":"","parse-names":false,"suffix":""},{"dropping-particle":"","family":"Fletcher","given":"P J","non-dropping-particle":"","parse-names":false,"suffix":""},{"dropping-particle":"","family":"Marken","given":"F","non-dropping-particle":"","parse-names":false,"suffix":""}],"container-title":"Analytica Chimica Acta: X","id":"ITEM-1","issued":{"date-parts":[["2019"]]},"page":"100001","title":"Extraction of hydrophobic analytes from organic solution into a titanate 2D-nanosheet host: Electroanalytical perspectives","type":"article-journal","volume":"1"},"uris":["http://www.mendeley.com/documents/?uuid=9537bbbf-cf9b-3c24-8a25-6d268c06bb6c"]}],"mendeley":{"formattedCitation":"[42]","plainTextFormattedCitation":"[42]","previouslyFormattedCitation":"[42]"},"properties":{"noteIndex":0},"schema":"https://github.com/citation-style-language/schema/raw/master/csl-citation.json"}</w:instrText>
      </w:r>
      <w:r w:rsidR="003D1BAF" w:rsidRPr="00830307">
        <w:rPr>
          <w:rFonts w:ascii="Times New Roman" w:hAnsi="Times New Roman" w:cs="Times New Roman"/>
          <w:color w:val="222222"/>
          <w:sz w:val="24"/>
          <w:szCs w:val="24"/>
          <w:shd w:val="clear" w:color="auto" w:fill="FFFFFF"/>
          <w:lang w:val="en-GB"/>
        </w:rPr>
        <w:fldChar w:fldCharType="separate"/>
      </w:r>
      <w:r w:rsidR="00691600" w:rsidRPr="00830307">
        <w:rPr>
          <w:rFonts w:ascii="Times New Roman" w:hAnsi="Times New Roman" w:cs="Times New Roman"/>
          <w:noProof/>
          <w:color w:val="222222"/>
          <w:sz w:val="24"/>
          <w:szCs w:val="24"/>
          <w:shd w:val="clear" w:color="auto" w:fill="FFFFFF"/>
          <w:lang w:val="en-GB"/>
        </w:rPr>
        <w:t>[42]</w:t>
      </w:r>
      <w:r w:rsidR="003D1BAF" w:rsidRPr="00830307">
        <w:rPr>
          <w:rFonts w:ascii="Times New Roman" w:hAnsi="Times New Roman" w:cs="Times New Roman"/>
          <w:color w:val="222222"/>
          <w:sz w:val="24"/>
          <w:szCs w:val="24"/>
          <w:shd w:val="clear" w:color="auto" w:fill="FFFFFF"/>
          <w:lang w:val="en-GB"/>
        </w:rPr>
        <w:fldChar w:fldCharType="end"/>
      </w:r>
      <w:r w:rsidR="00C64A29" w:rsidRPr="00830307">
        <w:rPr>
          <w:rFonts w:ascii="Times New Roman" w:hAnsi="Times New Roman" w:cs="Times New Roman"/>
          <w:color w:val="222222"/>
          <w:sz w:val="24"/>
          <w:szCs w:val="24"/>
          <w:shd w:val="clear" w:color="auto" w:fill="FFFFFF"/>
          <w:lang w:val="en-GB"/>
        </w:rPr>
        <w:t xml:space="preserve"> hence it can be easily deposited to RVC</w:t>
      </w:r>
      <w:r w:rsidR="00B274AF" w:rsidRPr="00830307">
        <w:rPr>
          <w:rFonts w:ascii="Times New Roman" w:hAnsi="Times New Roman" w:cs="Times New Roman"/>
          <w:color w:val="222222"/>
          <w:sz w:val="24"/>
          <w:szCs w:val="24"/>
          <w:shd w:val="clear" w:color="auto" w:fill="FFFFFF"/>
          <w:lang w:val="en-GB"/>
        </w:rPr>
        <w:t xml:space="preserve"> by electrophore</w:t>
      </w:r>
      <w:r w:rsidR="002508D8" w:rsidRPr="00830307">
        <w:rPr>
          <w:rFonts w:ascii="Times New Roman" w:hAnsi="Times New Roman" w:cs="Times New Roman"/>
          <w:color w:val="222222"/>
          <w:sz w:val="24"/>
          <w:szCs w:val="24"/>
          <w:shd w:val="clear" w:color="auto" w:fill="FFFFFF"/>
          <w:lang w:val="en-GB"/>
        </w:rPr>
        <w:t>tic deposition</w:t>
      </w:r>
      <w:r w:rsidR="004C476C" w:rsidRPr="00830307">
        <w:rPr>
          <w:rFonts w:ascii="Times New Roman" w:hAnsi="Times New Roman" w:cs="Times New Roman"/>
          <w:color w:val="222222"/>
          <w:sz w:val="24"/>
          <w:szCs w:val="24"/>
          <w:shd w:val="clear" w:color="auto" w:fill="FFFFFF"/>
          <w:lang w:val="en-GB"/>
        </w:rPr>
        <w:t xml:space="preserve">. </w:t>
      </w:r>
      <w:r w:rsidR="00CD17BB" w:rsidRPr="00830307">
        <w:rPr>
          <w:rFonts w:ascii="Times New Roman" w:hAnsi="Times New Roman" w:cs="Times New Roman"/>
          <w:color w:val="222222"/>
          <w:sz w:val="24"/>
          <w:szCs w:val="24"/>
          <w:shd w:val="clear" w:color="auto" w:fill="FFFFFF"/>
          <w:lang w:val="en-GB"/>
        </w:rPr>
        <w:t>After calcination</w:t>
      </w:r>
      <w:r w:rsidR="00F22601" w:rsidRPr="00830307">
        <w:rPr>
          <w:rFonts w:ascii="Times New Roman" w:hAnsi="Times New Roman" w:cs="Times New Roman"/>
          <w:color w:val="222222"/>
          <w:sz w:val="24"/>
          <w:szCs w:val="24"/>
          <w:shd w:val="clear" w:color="auto" w:fill="FFFFFF"/>
          <w:lang w:val="en-GB"/>
        </w:rPr>
        <w:t>,</w:t>
      </w:r>
      <w:r w:rsidR="00CD17BB" w:rsidRPr="00830307">
        <w:rPr>
          <w:rFonts w:ascii="Times New Roman" w:hAnsi="Times New Roman" w:cs="Times New Roman"/>
          <w:color w:val="222222"/>
          <w:sz w:val="24"/>
          <w:szCs w:val="24"/>
          <w:shd w:val="clear" w:color="auto" w:fill="FFFFFF"/>
          <w:lang w:val="en-GB"/>
        </w:rPr>
        <w:t xml:space="preserve"> the </w:t>
      </w:r>
      <w:proofErr w:type="spellStart"/>
      <w:r w:rsidR="00705AD9" w:rsidRPr="00830307">
        <w:rPr>
          <w:rFonts w:ascii="Times New Roman" w:hAnsi="Times New Roman" w:cs="Times New Roman"/>
          <w:color w:val="222222"/>
          <w:sz w:val="24"/>
          <w:szCs w:val="24"/>
          <w:shd w:val="clear" w:color="auto" w:fill="FFFFFF"/>
          <w:lang w:val="en-GB"/>
        </w:rPr>
        <w:t>anatase</w:t>
      </w:r>
      <w:proofErr w:type="spellEnd"/>
      <w:r w:rsidR="00705AD9" w:rsidRPr="00830307">
        <w:rPr>
          <w:rFonts w:ascii="Times New Roman" w:hAnsi="Times New Roman" w:cs="Times New Roman"/>
          <w:color w:val="222222"/>
          <w:sz w:val="24"/>
          <w:szCs w:val="24"/>
          <w:shd w:val="clear" w:color="auto" w:fill="FFFFFF"/>
          <w:lang w:val="en-GB"/>
        </w:rPr>
        <w:t xml:space="preserve"> phase </w:t>
      </w:r>
      <w:r w:rsidR="00951E18" w:rsidRPr="00830307">
        <w:rPr>
          <w:rFonts w:ascii="Times New Roman" w:hAnsi="Times New Roman" w:cs="Times New Roman"/>
          <w:color w:val="222222"/>
          <w:sz w:val="24"/>
          <w:szCs w:val="24"/>
          <w:shd w:val="clear" w:color="auto" w:fill="FFFFFF"/>
          <w:lang w:val="en-GB"/>
        </w:rPr>
        <w:t>g</w:t>
      </w:r>
      <w:r w:rsidR="00F22601" w:rsidRPr="00830307">
        <w:rPr>
          <w:rFonts w:ascii="Times New Roman" w:hAnsi="Times New Roman" w:cs="Times New Roman"/>
          <w:color w:val="222222"/>
          <w:sz w:val="24"/>
          <w:szCs w:val="24"/>
          <w:shd w:val="clear" w:color="auto" w:fill="FFFFFF"/>
          <w:lang w:val="en-GB"/>
        </w:rPr>
        <w:t>ave</w:t>
      </w:r>
      <w:r w:rsidR="00951E18" w:rsidRPr="00830307">
        <w:rPr>
          <w:rFonts w:ascii="Times New Roman" w:hAnsi="Times New Roman" w:cs="Times New Roman"/>
          <w:color w:val="222222"/>
          <w:sz w:val="24"/>
          <w:szCs w:val="24"/>
          <w:shd w:val="clear" w:color="auto" w:fill="FFFFFF"/>
          <w:lang w:val="en-GB"/>
        </w:rPr>
        <w:t xml:space="preserve"> rise to</w:t>
      </w:r>
      <w:r w:rsidR="00705AD9" w:rsidRPr="00830307">
        <w:rPr>
          <w:rFonts w:ascii="Times New Roman" w:hAnsi="Times New Roman" w:cs="Times New Roman"/>
          <w:color w:val="222222"/>
          <w:sz w:val="24"/>
          <w:szCs w:val="24"/>
          <w:shd w:val="clear" w:color="auto" w:fill="FFFFFF"/>
          <w:lang w:val="en-GB"/>
        </w:rPr>
        <w:t xml:space="preserve"> Raman bands at</w:t>
      </w:r>
      <w:r w:rsidR="00CD17BB" w:rsidRPr="00830307">
        <w:rPr>
          <w:rFonts w:ascii="Times New Roman" w:hAnsi="Times New Roman" w:cs="Times New Roman"/>
          <w:color w:val="222222"/>
          <w:sz w:val="24"/>
          <w:szCs w:val="24"/>
          <w:shd w:val="clear" w:color="auto" w:fill="FFFFFF"/>
          <w:lang w:val="en-GB"/>
        </w:rPr>
        <w:t xml:space="preserve"> </w:t>
      </w:r>
      <w:r w:rsidRPr="00830307">
        <w:rPr>
          <w:rFonts w:ascii="Times New Roman" w:hAnsi="Times New Roman" w:cs="Times New Roman"/>
          <w:color w:val="222222"/>
          <w:sz w:val="24"/>
          <w:szCs w:val="24"/>
          <w:shd w:val="clear" w:color="auto" w:fill="FFFFFF"/>
          <w:lang w:val="en-GB"/>
        </w:rPr>
        <w:t>151</w:t>
      </w:r>
      <w:r w:rsidR="00951E18" w:rsidRPr="00830307">
        <w:rPr>
          <w:rFonts w:ascii="Times New Roman" w:hAnsi="Times New Roman" w:cs="Times New Roman"/>
          <w:color w:val="222222"/>
          <w:sz w:val="24"/>
          <w:szCs w:val="24"/>
          <w:shd w:val="clear" w:color="auto" w:fill="FFFFFF"/>
          <w:lang w:val="en-GB"/>
        </w:rPr>
        <w:t>,</w:t>
      </w:r>
      <w:r w:rsidR="00705AD9" w:rsidRPr="00830307">
        <w:rPr>
          <w:rFonts w:ascii="Times New Roman" w:hAnsi="Times New Roman" w:cs="Times New Roman"/>
          <w:color w:val="222222"/>
          <w:sz w:val="24"/>
          <w:szCs w:val="24"/>
          <w:shd w:val="clear" w:color="auto" w:fill="FFFFFF"/>
          <w:lang w:val="en-GB"/>
        </w:rPr>
        <w:t xml:space="preserve"> </w:t>
      </w:r>
      <w:r w:rsidR="00951E18" w:rsidRPr="00830307">
        <w:rPr>
          <w:rFonts w:ascii="Times New Roman" w:hAnsi="Times New Roman" w:cs="Times New Roman"/>
          <w:color w:val="222222"/>
          <w:sz w:val="24"/>
          <w:szCs w:val="24"/>
          <w:shd w:val="clear" w:color="auto" w:fill="FFFFFF"/>
          <w:lang w:val="en-GB"/>
        </w:rPr>
        <w:t>185 cm</w:t>
      </w:r>
      <w:r w:rsidR="00951E18" w:rsidRPr="00830307">
        <w:rPr>
          <w:rFonts w:ascii="Times New Roman" w:hAnsi="Times New Roman" w:cs="Times New Roman"/>
          <w:color w:val="222222"/>
          <w:sz w:val="24"/>
          <w:szCs w:val="24"/>
          <w:shd w:val="clear" w:color="auto" w:fill="FFFFFF"/>
          <w:vertAlign w:val="superscript"/>
          <w:lang w:val="en-GB"/>
        </w:rPr>
        <w:t>-1</w:t>
      </w:r>
      <w:r w:rsidR="00951E18" w:rsidRPr="00830307">
        <w:rPr>
          <w:rFonts w:ascii="Times New Roman" w:hAnsi="Times New Roman" w:cs="Times New Roman"/>
          <w:color w:val="222222"/>
          <w:sz w:val="24"/>
          <w:szCs w:val="24"/>
          <w:shd w:val="clear" w:color="auto" w:fill="FFFFFF"/>
          <w:lang w:val="en-GB"/>
        </w:rPr>
        <w:t>,</w:t>
      </w:r>
      <w:r w:rsidR="00705AD9" w:rsidRPr="00830307">
        <w:rPr>
          <w:rFonts w:ascii="Times New Roman" w:hAnsi="Times New Roman" w:cs="Times New Roman"/>
          <w:color w:val="222222"/>
          <w:sz w:val="24"/>
          <w:szCs w:val="24"/>
          <w:shd w:val="clear" w:color="auto" w:fill="FFFFFF"/>
          <w:lang w:val="en-GB"/>
        </w:rPr>
        <w:t xml:space="preserve"> 390 cm</w:t>
      </w:r>
      <w:r w:rsidR="00705AD9" w:rsidRPr="00830307">
        <w:rPr>
          <w:rFonts w:ascii="Times New Roman" w:hAnsi="Times New Roman" w:cs="Times New Roman"/>
          <w:color w:val="222222"/>
          <w:sz w:val="24"/>
          <w:szCs w:val="24"/>
          <w:shd w:val="clear" w:color="auto" w:fill="FFFFFF"/>
          <w:vertAlign w:val="superscript"/>
          <w:lang w:val="en-GB"/>
        </w:rPr>
        <w:t>-1</w:t>
      </w:r>
      <w:r w:rsidR="00705AD9" w:rsidRPr="00830307">
        <w:rPr>
          <w:rFonts w:ascii="Times New Roman" w:hAnsi="Times New Roman" w:cs="Times New Roman"/>
          <w:color w:val="222222"/>
          <w:sz w:val="24"/>
          <w:szCs w:val="24"/>
          <w:shd w:val="clear" w:color="auto" w:fill="FFFFFF"/>
          <w:lang w:val="en-GB"/>
        </w:rPr>
        <w:t xml:space="preserve"> 450 cm</w:t>
      </w:r>
      <w:r w:rsidR="00705AD9" w:rsidRPr="00830307">
        <w:rPr>
          <w:rFonts w:ascii="Times New Roman" w:hAnsi="Times New Roman" w:cs="Times New Roman"/>
          <w:color w:val="222222"/>
          <w:sz w:val="24"/>
          <w:szCs w:val="24"/>
          <w:shd w:val="clear" w:color="auto" w:fill="FFFFFF"/>
          <w:vertAlign w:val="superscript"/>
          <w:lang w:val="en-GB"/>
        </w:rPr>
        <w:t>-1</w:t>
      </w:r>
      <w:r w:rsidR="00705AD9" w:rsidRPr="00830307">
        <w:rPr>
          <w:rFonts w:ascii="Times New Roman" w:hAnsi="Times New Roman" w:cs="Times New Roman"/>
          <w:color w:val="222222"/>
          <w:sz w:val="24"/>
          <w:szCs w:val="24"/>
          <w:shd w:val="clear" w:color="auto" w:fill="FFFFFF"/>
          <w:lang w:val="en-GB"/>
        </w:rPr>
        <w:t xml:space="preserve"> and 629 cm</w:t>
      </w:r>
      <w:r w:rsidR="00705AD9" w:rsidRPr="00830307">
        <w:rPr>
          <w:rFonts w:ascii="Times New Roman" w:hAnsi="Times New Roman" w:cs="Times New Roman"/>
          <w:color w:val="222222"/>
          <w:sz w:val="24"/>
          <w:szCs w:val="24"/>
          <w:shd w:val="clear" w:color="auto" w:fill="FFFFFF"/>
          <w:vertAlign w:val="superscript"/>
          <w:lang w:val="en-GB"/>
        </w:rPr>
        <w:t>-1</w:t>
      </w:r>
      <w:r w:rsidR="00705AD9" w:rsidRPr="00830307">
        <w:rPr>
          <w:rFonts w:ascii="Times New Roman" w:hAnsi="Times New Roman" w:cs="Times New Roman"/>
          <w:color w:val="222222"/>
          <w:sz w:val="24"/>
          <w:szCs w:val="24"/>
          <w:shd w:val="clear" w:color="auto" w:fill="FFFFFF"/>
          <w:lang w:val="en-GB"/>
        </w:rPr>
        <w:t xml:space="preserve"> </w:t>
      </w:r>
      <w:r w:rsidRPr="00830307">
        <w:rPr>
          <w:rFonts w:ascii="Times New Roman" w:hAnsi="Times New Roman" w:cs="Times New Roman"/>
          <w:color w:val="222222"/>
          <w:sz w:val="24"/>
          <w:szCs w:val="24"/>
          <w:shd w:val="clear" w:color="auto" w:fill="FFFFFF"/>
          <w:lang w:val="en-GB"/>
        </w:rPr>
        <w:t>indicat</w:t>
      </w:r>
      <w:r w:rsidR="00CD17BB" w:rsidRPr="00830307">
        <w:rPr>
          <w:rFonts w:ascii="Times New Roman" w:hAnsi="Times New Roman" w:cs="Times New Roman"/>
          <w:color w:val="222222"/>
          <w:sz w:val="24"/>
          <w:szCs w:val="24"/>
          <w:shd w:val="clear" w:color="auto" w:fill="FFFFFF"/>
          <w:lang w:val="en-GB"/>
        </w:rPr>
        <w:t xml:space="preserve">ing that </w:t>
      </w:r>
      <w:r w:rsidR="00C20832" w:rsidRPr="00830307">
        <w:rPr>
          <w:rFonts w:ascii="Times New Roman" w:hAnsi="Times New Roman" w:cs="Times New Roman"/>
          <w:color w:val="222222"/>
          <w:sz w:val="24"/>
          <w:szCs w:val="24"/>
          <w:shd w:val="clear" w:color="auto" w:fill="FFFFFF"/>
          <w:lang w:val="en-GB"/>
        </w:rPr>
        <w:t xml:space="preserve">the </w:t>
      </w:r>
      <w:r w:rsidR="00433C64" w:rsidRPr="00830307">
        <w:rPr>
          <w:rFonts w:ascii="Times New Roman" w:hAnsi="Times New Roman" w:cs="Times New Roman"/>
          <w:color w:val="222222"/>
          <w:sz w:val="24"/>
          <w:szCs w:val="24"/>
          <w:shd w:val="clear" w:color="auto" w:fill="FFFFFF"/>
          <w:lang w:val="en-GB"/>
        </w:rPr>
        <w:t>heat</w:t>
      </w:r>
      <w:r w:rsidRPr="00830307">
        <w:rPr>
          <w:rFonts w:ascii="Times New Roman" w:hAnsi="Times New Roman" w:cs="Times New Roman"/>
          <w:color w:val="222222"/>
          <w:sz w:val="24"/>
          <w:szCs w:val="24"/>
          <w:shd w:val="clear" w:color="auto" w:fill="FFFFFF"/>
          <w:lang w:val="en-GB"/>
        </w:rPr>
        <w:t xml:space="preserve"> </w:t>
      </w:r>
      <w:r w:rsidR="00CD17BB" w:rsidRPr="00830307">
        <w:rPr>
          <w:rFonts w:ascii="Times New Roman" w:hAnsi="Times New Roman" w:cs="Times New Roman"/>
          <w:color w:val="222222"/>
          <w:sz w:val="24"/>
          <w:szCs w:val="24"/>
          <w:shd w:val="clear" w:color="auto" w:fill="FFFFFF"/>
          <w:lang w:val="en-GB"/>
        </w:rPr>
        <w:t xml:space="preserve">treatment </w:t>
      </w:r>
      <w:r w:rsidRPr="00830307">
        <w:rPr>
          <w:rFonts w:ascii="Times New Roman" w:hAnsi="Times New Roman" w:cs="Times New Roman"/>
          <w:color w:val="222222"/>
          <w:sz w:val="24"/>
          <w:szCs w:val="24"/>
          <w:shd w:val="clear" w:color="auto" w:fill="FFFFFF"/>
          <w:lang w:val="en-GB"/>
        </w:rPr>
        <w:t>converted the substrate</w:t>
      </w:r>
      <w:r w:rsidR="00956DCC" w:rsidRPr="00830307">
        <w:rPr>
          <w:rFonts w:ascii="Times New Roman" w:hAnsi="Times New Roman" w:cs="Times New Roman"/>
          <w:color w:val="222222"/>
          <w:sz w:val="24"/>
          <w:szCs w:val="24"/>
          <w:shd w:val="clear" w:color="auto" w:fill="FFFFFF"/>
          <w:lang w:val="en-GB"/>
        </w:rPr>
        <w:t xml:space="preserve"> phase</w:t>
      </w:r>
      <w:r w:rsidRPr="00830307">
        <w:rPr>
          <w:rFonts w:ascii="Times New Roman" w:hAnsi="Times New Roman" w:cs="Times New Roman"/>
          <w:color w:val="222222"/>
          <w:sz w:val="24"/>
          <w:szCs w:val="24"/>
          <w:shd w:val="clear" w:color="auto" w:fill="FFFFFF"/>
          <w:lang w:val="en-GB"/>
        </w:rPr>
        <w:t xml:space="preserve"> from </w:t>
      </w:r>
      <w:proofErr w:type="spellStart"/>
      <w:r w:rsidR="00CD17BB" w:rsidRPr="00830307">
        <w:rPr>
          <w:rFonts w:ascii="Times New Roman" w:hAnsi="Times New Roman" w:cs="Times New Roman"/>
          <w:color w:val="222222"/>
          <w:sz w:val="24"/>
          <w:szCs w:val="24"/>
          <w:shd w:val="clear" w:color="auto" w:fill="FFFFFF"/>
          <w:lang w:val="en-GB"/>
        </w:rPr>
        <w:t>titanate</w:t>
      </w:r>
      <w:proofErr w:type="spellEnd"/>
      <w:r w:rsidR="00CD17BB" w:rsidRPr="00830307">
        <w:rPr>
          <w:rFonts w:ascii="Times New Roman" w:hAnsi="Times New Roman" w:cs="Times New Roman"/>
          <w:color w:val="222222"/>
          <w:sz w:val="24"/>
          <w:szCs w:val="24"/>
          <w:shd w:val="clear" w:color="auto" w:fill="FFFFFF"/>
          <w:lang w:val="en-GB"/>
        </w:rPr>
        <w:t xml:space="preserve"> to </w:t>
      </w:r>
      <w:proofErr w:type="spellStart"/>
      <w:r w:rsidR="00CD17BB" w:rsidRPr="00830307">
        <w:rPr>
          <w:rFonts w:ascii="Times New Roman" w:hAnsi="Times New Roman" w:cs="Times New Roman"/>
          <w:color w:val="222222"/>
          <w:sz w:val="24"/>
          <w:szCs w:val="24"/>
          <w:shd w:val="clear" w:color="auto" w:fill="FFFFFF"/>
          <w:lang w:val="en-GB"/>
        </w:rPr>
        <w:t>anatase</w:t>
      </w:r>
      <w:proofErr w:type="spellEnd"/>
      <w:r w:rsidR="00CD17BB" w:rsidRPr="00830307">
        <w:rPr>
          <w:rFonts w:ascii="Times New Roman" w:hAnsi="Times New Roman" w:cs="Times New Roman"/>
          <w:color w:val="222222"/>
          <w:sz w:val="24"/>
          <w:szCs w:val="24"/>
          <w:shd w:val="clear" w:color="auto" w:fill="FFFFFF"/>
          <w:lang w:val="en-GB"/>
        </w:rPr>
        <w:t xml:space="preserve"> phase</w:t>
      </w:r>
      <w:r w:rsidR="00705AD9" w:rsidRPr="00830307">
        <w:rPr>
          <w:rFonts w:ascii="Times New Roman" w:hAnsi="Times New Roman" w:cs="Times New Roman"/>
          <w:color w:val="222222"/>
          <w:sz w:val="24"/>
          <w:szCs w:val="24"/>
          <w:shd w:val="clear" w:color="auto" w:fill="FFFFFF"/>
          <w:lang w:val="en-GB"/>
        </w:rPr>
        <w:t xml:space="preserve"> </w:t>
      </w:r>
      <w:r w:rsidR="00C20832" w:rsidRPr="00830307">
        <w:rPr>
          <w:rFonts w:ascii="Times New Roman" w:hAnsi="Times New Roman" w:cs="Times New Roman"/>
          <w:color w:val="222222"/>
          <w:sz w:val="24"/>
          <w:szCs w:val="24"/>
          <w:shd w:val="clear" w:color="auto" w:fill="FFFFFF"/>
          <w:lang w:val="en-GB"/>
        </w:rPr>
        <w:t>as</w:t>
      </w:r>
      <w:r w:rsidR="0093583C" w:rsidRPr="00830307">
        <w:rPr>
          <w:rFonts w:ascii="Times New Roman" w:hAnsi="Times New Roman" w:cs="Times New Roman"/>
          <w:color w:val="222222"/>
          <w:sz w:val="24"/>
          <w:szCs w:val="24"/>
          <w:shd w:val="clear" w:color="auto" w:fill="FFFFFF"/>
          <w:lang w:val="en-GB"/>
        </w:rPr>
        <w:t xml:space="preserve"> reported in the literature </w:t>
      </w:r>
      <w:r w:rsidR="00013785" w:rsidRPr="00830307">
        <w:rPr>
          <w:rFonts w:ascii="Times New Roman" w:hAnsi="Times New Roman" w:cs="Times New Roman"/>
          <w:color w:val="222222"/>
          <w:sz w:val="24"/>
          <w:szCs w:val="24"/>
          <w:shd w:val="clear" w:color="auto" w:fill="FFFFFF"/>
          <w:lang w:val="en-GB"/>
        </w:rPr>
        <w:fldChar w:fldCharType="begin" w:fldLock="1"/>
      </w:r>
      <w:r w:rsidR="0094037A" w:rsidRPr="00830307">
        <w:rPr>
          <w:rFonts w:ascii="Times New Roman" w:hAnsi="Times New Roman" w:cs="Times New Roman"/>
          <w:color w:val="222222"/>
          <w:sz w:val="24"/>
          <w:szCs w:val="24"/>
          <w:shd w:val="clear" w:color="auto" w:fill="FFFFFF"/>
          <w:lang w:val="en-GB"/>
        </w:rPr>
        <w:instrText>ADDIN CSL_CITATION {"citationItems":[{"id":"ITEM-1","itemData":{"DOI":"10.1021/jz900025r","ISSN":"19487185","abstract":"This letter reports on the successful synthesis of hydrogen titanate nanotubes (H-Ti-NT)and TiO2 (anatase) nanotubes and their thermal solid-state transformational chemistry and clarifies some of the confusion surrounding their literature Raman vibrational assignments. Hydrothermally prepared titanate nano-tube powders with negligible (&lt;0.1 wt % Na, H-Ti-NT)and high (~7.0 wt % Na, Na/H-Ti-NT) Na content, that underwent freeze-drying and thermal treatments, were prepared and characterized with ambient and in situ Raman spectroscopy. The H-Ti-NT phase gives rise to Raman bands at ~195, 285, 458, ~700, 830, and 926 cm-1. The Raman bands above 650 cm-1 were found to be sensitive to the presence of moisture, which indicates that they are related to surface vibrational modes. The titanate nanotube Raman band at ~926 cm-1 was shown not be related to a Na-O-Ti vibration, which was previously assigned in the literature, since its intensity does not vary with Na content, which varied by a factor of &gt;70. The nanotubular H-Ti-NT phase was found tobe thermally stabilized, &lt;700°C, by Na that had been entrapped during synthesis. The Na-free H-Ti-NT phase, however, transformed to TiO2 (anatase) nanotubes upon heating above 200°C and was stable up to 700°C. © 2009 American Chemical Society.","author":[{"dropping-particle":"","family":"Kim","given":"Sun Jae","non-dropping-particle":"","parse-names":false,"suffix":""},{"dropping-particle":"","family":"Yun","given":"Yeong Ung","non-dropping-particle":"","parse-names":false,"suffix":""},{"dropping-particle":"","family":"Oh","given":"Hyo Jin","non-dropping-particle":"","parse-names":false,"suffix":""},{"dropping-particle":"","family":"Hong","given":"Sung Ho","non-dropping-particle":"","parse-names":false,"suffix":""},{"dropping-particle":"","family":"Roberts","given":"Charles A.","non-dropping-particle":"","parse-names":false,"suffix":""},{"dropping-particle":"","family":"Routray","given":"Kamalakanta","non-dropping-particle":"","parse-names":false,"suffix":""},{"dropping-particle":"","family":"Wachs","given":"Israel E.","non-dropping-particle":"","parse-names":false,"suffix":""}],"container-title":"Journal of Physical Chemistry Letters","id":"ITEM-1","issue":"1","issued":{"date-parts":[["2010","1"]]},"page":"130-135","publisher":"American Chemical Society ","title":"Characterization of Hydrothermally prepared titanate nanotube powders by ambient and in situ Raman spectroscopy","type":"article-journal","volume":"1"},"uris":["http://www.mendeley.com/documents/?uuid=79e452c9-bb17-33e2-b66c-090d6584823d"]}],"mendeley":{"formattedCitation":"[43]","plainTextFormattedCitation":"[43]","previouslyFormattedCitation":"[43]"},"properties":{"noteIndex":0},"schema":"https://github.com/citation-style-language/schema/raw/master/csl-citation.json"}</w:instrText>
      </w:r>
      <w:r w:rsidR="00013785" w:rsidRPr="00830307">
        <w:rPr>
          <w:rFonts w:ascii="Times New Roman" w:hAnsi="Times New Roman" w:cs="Times New Roman"/>
          <w:color w:val="222222"/>
          <w:sz w:val="24"/>
          <w:szCs w:val="24"/>
          <w:shd w:val="clear" w:color="auto" w:fill="FFFFFF"/>
          <w:lang w:val="en-GB"/>
        </w:rPr>
        <w:fldChar w:fldCharType="separate"/>
      </w:r>
      <w:r w:rsidR="00691600" w:rsidRPr="00830307">
        <w:rPr>
          <w:rFonts w:ascii="Times New Roman" w:hAnsi="Times New Roman" w:cs="Times New Roman"/>
          <w:noProof/>
          <w:color w:val="222222"/>
          <w:sz w:val="24"/>
          <w:szCs w:val="24"/>
          <w:shd w:val="clear" w:color="auto" w:fill="FFFFFF"/>
          <w:lang w:val="en-GB"/>
        </w:rPr>
        <w:t>[43]</w:t>
      </w:r>
      <w:r w:rsidR="00013785" w:rsidRPr="00830307">
        <w:rPr>
          <w:rFonts w:ascii="Times New Roman" w:hAnsi="Times New Roman" w:cs="Times New Roman"/>
          <w:color w:val="222222"/>
          <w:sz w:val="24"/>
          <w:szCs w:val="24"/>
          <w:shd w:val="clear" w:color="auto" w:fill="FFFFFF"/>
          <w:lang w:val="en-GB"/>
        </w:rPr>
        <w:fldChar w:fldCharType="end"/>
      </w:r>
      <w:r w:rsidRPr="00830307">
        <w:rPr>
          <w:rFonts w:ascii="Times New Roman" w:hAnsi="Times New Roman" w:cs="Times New Roman"/>
          <w:color w:val="222222"/>
          <w:sz w:val="24"/>
          <w:szCs w:val="24"/>
          <w:shd w:val="clear" w:color="auto" w:fill="FFFFFF"/>
          <w:lang w:val="en-GB"/>
        </w:rPr>
        <w:t>.</w:t>
      </w:r>
      <w:r w:rsidR="00CD17BB" w:rsidRPr="00830307">
        <w:rPr>
          <w:rFonts w:ascii="Times New Roman" w:hAnsi="Times New Roman" w:cs="Times New Roman"/>
          <w:color w:val="222222"/>
          <w:sz w:val="24"/>
          <w:szCs w:val="24"/>
          <w:shd w:val="clear" w:color="auto" w:fill="FFFFFF"/>
          <w:lang w:val="en-GB"/>
        </w:rPr>
        <w:t xml:space="preserve"> Figure</w:t>
      </w:r>
      <w:r w:rsidR="001E28A2" w:rsidRPr="00830307">
        <w:rPr>
          <w:rFonts w:ascii="Times New Roman" w:hAnsi="Times New Roman" w:cs="Times New Roman"/>
          <w:color w:val="222222"/>
          <w:sz w:val="24"/>
          <w:szCs w:val="24"/>
          <w:shd w:val="clear" w:color="auto" w:fill="FFFFFF"/>
          <w:lang w:val="en-GB"/>
        </w:rPr>
        <w:t xml:space="preserve"> 6</w:t>
      </w:r>
      <w:r w:rsidR="00472835" w:rsidRPr="00830307">
        <w:rPr>
          <w:rFonts w:ascii="Times New Roman" w:hAnsi="Times New Roman" w:cs="Times New Roman"/>
          <w:color w:val="222222"/>
          <w:sz w:val="24"/>
          <w:szCs w:val="24"/>
          <w:shd w:val="clear" w:color="auto" w:fill="FFFFFF"/>
          <w:lang w:val="en-GB"/>
        </w:rPr>
        <w:t>b</w:t>
      </w:r>
      <w:r w:rsidR="00214DF4" w:rsidRPr="00830307">
        <w:rPr>
          <w:rFonts w:ascii="Times New Roman" w:hAnsi="Times New Roman" w:cs="Times New Roman"/>
          <w:color w:val="222222"/>
          <w:sz w:val="24"/>
          <w:szCs w:val="24"/>
          <w:shd w:val="clear" w:color="auto" w:fill="FFFFFF"/>
          <w:lang w:val="en-GB"/>
        </w:rPr>
        <w:t xml:space="preserve"> shows the</w:t>
      </w:r>
      <w:r w:rsidR="00DC0682" w:rsidRPr="00830307">
        <w:rPr>
          <w:rFonts w:ascii="Times New Roman" w:hAnsi="Times New Roman" w:cs="Times New Roman"/>
          <w:color w:val="222222"/>
          <w:sz w:val="24"/>
          <w:szCs w:val="24"/>
          <w:shd w:val="clear" w:color="auto" w:fill="FFFFFF"/>
          <w:lang w:val="en-GB"/>
        </w:rPr>
        <w:t xml:space="preserve"> phase transformation of </w:t>
      </w:r>
      <w:proofErr w:type="spellStart"/>
      <w:r w:rsidR="00214DF4" w:rsidRPr="00830307">
        <w:rPr>
          <w:rFonts w:ascii="Times New Roman" w:hAnsi="Times New Roman" w:cs="Times New Roman"/>
          <w:color w:val="222222"/>
          <w:sz w:val="24"/>
          <w:szCs w:val="24"/>
          <w:shd w:val="clear" w:color="auto" w:fill="FFFFFF"/>
          <w:lang w:val="en-GB"/>
        </w:rPr>
        <w:t>TiNT</w:t>
      </w:r>
      <w:proofErr w:type="spellEnd"/>
      <w:r w:rsidR="00214DF4" w:rsidRPr="00830307">
        <w:rPr>
          <w:rFonts w:ascii="Times New Roman" w:hAnsi="Times New Roman" w:cs="Times New Roman"/>
          <w:color w:val="222222"/>
          <w:sz w:val="24"/>
          <w:szCs w:val="24"/>
          <w:shd w:val="clear" w:color="auto" w:fill="FFFFFF"/>
          <w:lang w:val="en-GB"/>
        </w:rPr>
        <w:t xml:space="preserve"> after calcination</w:t>
      </w:r>
      <w:r w:rsidR="00DC0682" w:rsidRPr="00830307">
        <w:rPr>
          <w:rFonts w:ascii="Times New Roman" w:hAnsi="Times New Roman" w:cs="Times New Roman"/>
          <w:color w:val="222222"/>
          <w:sz w:val="24"/>
          <w:szCs w:val="24"/>
          <w:shd w:val="clear" w:color="auto" w:fill="FFFFFF"/>
          <w:lang w:val="en-GB"/>
        </w:rPr>
        <w:t xml:space="preserve"> from the </w:t>
      </w:r>
      <w:proofErr w:type="spellStart"/>
      <w:r w:rsidR="00DC0682" w:rsidRPr="00830307">
        <w:rPr>
          <w:rFonts w:ascii="Times New Roman" w:hAnsi="Times New Roman" w:cs="Times New Roman"/>
          <w:color w:val="222222"/>
          <w:sz w:val="24"/>
          <w:szCs w:val="24"/>
          <w:shd w:val="clear" w:color="auto" w:fill="FFFFFF"/>
          <w:lang w:val="en-GB"/>
        </w:rPr>
        <w:t>titanate</w:t>
      </w:r>
      <w:proofErr w:type="spellEnd"/>
      <w:r w:rsidR="00DC0682" w:rsidRPr="00830307">
        <w:rPr>
          <w:rFonts w:ascii="Times New Roman" w:hAnsi="Times New Roman" w:cs="Times New Roman"/>
          <w:color w:val="222222"/>
          <w:sz w:val="24"/>
          <w:szCs w:val="24"/>
          <w:shd w:val="clear" w:color="auto" w:fill="FFFFFF"/>
          <w:lang w:val="en-GB"/>
        </w:rPr>
        <w:t xml:space="preserve"> to the </w:t>
      </w:r>
      <w:proofErr w:type="spellStart"/>
      <w:r w:rsidR="00DC0682" w:rsidRPr="00830307">
        <w:rPr>
          <w:rFonts w:ascii="Times New Roman" w:hAnsi="Times New Roman" w:cs="Times New Roman"/>
          <w:color w:val="222222"/>
          <w:sz w:val="24"/>
          <w:szCs w:val="24"/>
          <w:shd w:val="clear" w:color="auto" w:fill="FFFFFF"/>
          <w:lang w:val="en-GB"/>
        </w:rPr>
        <w:t>anatase</w:t>
      </w:r>
      <w:proofErr w:type="spellEnd"/>
      <w:r w:rsidR="00DC0682" w:rsidRPr="00830307">
        <w:rPr>
          <w:rFonts w:ascii="Times New Roman" w:hAnsi="Times New Roman" w:cs="Times New Roman"/>
          <w:color w:val="222222"/>
          <w:sz w:val="24"/>
          <w:szCs w:val="24"/>
          <w:shd w:val="clear" w:color="auto" w:fill="FFFFFF"/>
          <w:lang w:val="en-GB"/>
        </w:rPr>
        <w:t xml:space="preserve"> phase as indicated by</w:t>
      </w:r>
      <w:r w:rsidR="00214DF4" w:rsidRPr="00830307">
        <w:rPr>
          <w:rFonts w:ascii="Times New Roman" w:hAnsi="Times New Roman" w:cs="Times New Roman"/>
          <w:color w:val="222222"/>
          <w:sz w:val="24"/>
          <w:szCs w:val="24"/>
          <w:shd w:val="clear" w:color="auto" w:fill="FFFFFF"/>
          <w:lang w:val="en-GB"/>
        </w:rPr>
        <w:t xml:space="preserve"> </w:t>
      </w:r>
      <w:r w:rsidR="00DC0682" w:rsidRPr="00830307">
        <w:rPr>
          <w:rFonts w:ascii="Times New Roman" w:hAnsi="Times New Roman" w:cs="Times New Roman"/>
          <w:color w:val="222222"/>
          <w:sz w:val="24"/>
          <w:szCs w:val="24"/>
          <w:shd w:val="clear" w:color="auto" w:fill="FFFFFF"/>
          <w:lang w:val="en-GB"/>
        </w:rPr>
        <w:t xml:space="preserve">the disappearance of the peak </w:t>
      </w:r>
      <w:r w:rsidR="0089013B" w:rsidRPr="00830307">
        <w:rPr>
          <w:rFonts w:ascii="Times New Roman" w:hAnsi="Times New Roman" w:cs="Times New Roman"/>
          <w:color w:val="222222"/>
          <w:sz w:val="24"/>
          <w:szCs w:val="24"/>
          <w:shd w:val="clear" w:color="auto" w:fill="FFFFFF"/>
          <w:lang w:val="en-GB"/>
        </w:rPr>
        <w:t xml:space="preserve">at </w:t>
      </w:r>
      <w:r w:rsidR="00705AD9" w:rsidRPr="00830307">
        <w:rPr>
          <w:rFonts w:ascii="Times New Roman" w:hAnsi="Times New Roman" w:cs="Times New Roman"/>
          <w:color w:val="222222"/>
          <w:sz w:val="24"/>
          <w:szCs w:val="24"/>
          <w:shd w:val="clear" w:color="auto" w:fill="FFFFFF"/>
          <w:lang w:val="en-GB"/>
        </w:rPr>
        <w:t>278 cm</w:t>
      </w:r>
      <w:r w:rsidR="00705AD9" w:rsidRPr="00830307">
        <w:rPr>
          <w:rFonts w:ascii="Times New Roman" w:hAnsi="Times New Roman" w:cs="Times New Roman"/>
          <w:color w:val="222222"/>
          <w:sz w:val="24"/>
          <w:szCs w:val="24"/>
          <w:shd w:val="clear" w:color="auto" w:fill="FFFFFF"/>
          <w:vertAlign w:val="superscript"/>
          <w:lang w:val="en-GB"/>
        </w:rPr>
        <w:t>-1</w:t>
      </w:r>
      <w:r w:rsidR="00705AD9" w:rsidRPr="00830307">
        <w:rPr>
          <w:rFonts w:ascii="Times New Roman" w:hAnsi="Times New Roman" w:cs="Times New Roman"/>
          <w:color w:val="222222"/>
          <w:sz w:val="24"/>
          <w:szCs w:val="24"/>
          <w:shd w:val="clear" w:color="auto" w:fill="FFFFFF"/>
          <w:lang w:val="en-GB"/>
        </w:rPr>
        <w:t xml:space="preserve"> and </w:t>
      </w:r>
      <w:r w:rsidR="00CD17BB" w:rsidRPr="00830307">
        <w:rPr>
          <w:rFonts w:ascii="Times New Roman" w:hAnsi="Times New Roman" w:cs="Times New Roman"/>
          <w:color w:val="222222"/>
          <w:sz w:val="24"/>
          <w:szCs w:val="24"/>
          <w:shd w:val="clear" w:color="auto" w:fill="FFFFFF"/>
          <w:lang w:val="en-GB"/>
        </w:rPr>
        <w:t>447</w:t>
      </w:r>
      <w:r w:rsidRPr="00830307">
        <w:rPr>
          <w:rFonts w:ascii="Times New Roman" w:hAnsi="Times New Roman" w:cs="Times New Roman"/>
          <w:color w:val="222222"/>
          <w:sz w:val="24"/>
          <w:szCs w:val="24"/>
          <w:shd w:val="clear" w:color="auto" w:fill="FFFFFF"/>
          <w:lang w:val="en-GB"/>
        </w:rPr>
        <w:t xml:space="preserve"> cm</w:t>
      </w:r>
      <w:r w:rsidRPr="00830307">
        <w:rPr>
          <w:rFonts w:ascii="Times New Roman" w:hAnsi="Times New Roman" w:cs="Times New Roman"/>
          <w:color w:val="222222"/>
          <w:sz w:val="24"/>
          <w:szCs w:val="24"/>
          <w:shd w:val="clear" w:color="auto" w:fill="FFFFFF"/>
          <w:vertAlign w:val="superscript"/>
          <w:lang w:val="en-GB"/>
        </w:rPr>
        <w:t>-1</w:t>
      </w:r>
      <w:r w:rsidR="00433C64" w:rsidRPr="00830307">
        <w:rPr>
          <w:rFonts w:ascii="Times New Roman" w:hAnsi="Times New Roman" w:cs="Times New Roman"/>
          <w:color w:val="222222"/>
          <w:sz w:val="24"/>
          <w:szCs w:val="24"/>
          <w:shd w:val="clear" w:color="auto" w:fill="FFFFFF"/>
          <w:lang w:val="en-GB"/>
        </w:rPr>
        <w:t xml:space="preserve"> </w:t>
      </w:r>
      <w:r w:rsidR="00705AD9" w:rsidRPr="00830307">
        <w:rPr>
          <w:rFonts w:ascii="Times New Roman" w:hAnsi="Times New Roman" w:cs="Times New Roman"/>
          <w:color w:val="222222"/>
          <w:sz w:val="24"/>
          <w:szCs w:val="24"/>
          <w:shd w:val="clear" w:color="auto" w:fill="FFFFFF"/>
          <w:lang w:val="en-GB"/>
        </w:rPr>
        <w:t>after calcination</w:t>
      </w:r>
      <w:r w:rsidRPr="00830307">
        <w:rPr>
          <w:rFonts w:ascii="Times New Roman" w:hAnsi="Times New Roman" w:cs="Times New Roman"/>
          <w:color w:val="222222"/>
          <w:sz w:val="24"/>
          <w:szCs w:val="24"/>
          <w:shd w:val="clear" w:color="auto" w:fill="FFFFFF"/>
          <w:lang w:val="en-GB"/>
        </w:rPr>
        <w:t xml:space="preserve">. </w:t>
      </w:r>
    </w:p>
    <w:p w14:paraId="1CE30A69" w14:textId="68B96C37" w:rsidR="0072234C" w:rsidRPr="00830307" w:rsidRDefault="0072234C" w:rsidP="00084544">
      <w:pPr>
        <w:spacing w:line="480" w:lineRule="auto"/>
        <w:rPr>
          <w:rFonts w:asciiTheme="majorBidi" w:hAnsiTheme="majorBidi" w:cstheme="majorBidi"/>
          <w:i/>
          <w:iCs/>
          <w:color w:val="222222"/>
          <w:sz w:val="24"/>
          <w:szCs w:val="24"/>
          <w:lang w:val="en-GB"/>
        </w:rPr>
      </w:pPr>
      <w:r w:rsidRPr="00830307">
        <w:rPr>
          <w:rFonts w:asciiTheme="majorBidi" w:hAnsiTheme="majorBidi" w:cstheme="majorBidi"/>
          <w:i/>
          <w:iCs/>
          <w:color w:val="222222"/>
          <w:sz w:val="24"/>
          <w:szCs w:val="24"/>
          <w:lang w:val="en-GB"/>
        </w:rPr>
        <w:t xml:space="preserve">3.3 </w:t>
      </w:r>
      <w:r w:rsidR="00AF1396" w:rsidRPr="00830307">
        <w:rPr>
          <w:rFonts w:asciiTheme="majorBidi" w:hAnsiTheme="majorBidi" w:cstheme="majorBidi"/>
          <w:i/>
          <w:iCs/>
          <w:color w:val="222222"/>
          <w:sz w:val="24"/>
          <w:szCs w:val="24"/>
          <w:lang w:val="en-GB"/>
        </w:rPr>
        <w:t>M</w:t>
      </w:r>
      <w:r w:rsidR="00F402D6" w:rsidRPr="00830307">
        <w:rPr>
          <w:rFonts w:asciiTheme="majorBidi" w:hAnsiTheme="majorBidi" w:cstheme="majorBidi"/>
          <w:i/>
          <w:iCs/>
          <w:color w:val="222222"/>
          <w:sz w:val="24"/>
          <w:szCs w:val="24"/>
          <w:lang w:val="en-GB"/>
        </w:rPr>
        <w:t>ethylene b</w:t>
      </w:r>
      <w:r w:rsidRPr="00830307">
        <w:rPr>
          <w:rFonts w:asciiTheme="majorBidi" w:hAnsiTheme="majorBidi" w:cstheme="majorBidi"/>
          <w:i/>
          <w:iCs/>
          <w:color w:val="222222"/>
          <w:sz w:val="24"/>
          <w:szCs w:val="24"/>
          <w:lang w:val="en-GB"/>
        </w:rPr>
        <w:t>lue</w:t>
      </w:r>
      <w:r w:rsidR="00AF1396" w:rsidRPr="00830307">
        <w:rPr>
          <w:rFonts w:asciiTheme="majorBidi" w:hAnsiTheme="majorBidi" w:cstheme="majorBidi"/>
          <w:i/>
          <w:iCs/>
          <w:color w:val="222222"/>
          <w:sz w:val="24"/>
          <w:szCs w:val="24"/>
          <w:lang w:val="en-GB"/>
        </w:rPr>
        <w:t xml:space="preserve"> photocatalytic degradation</w:t>
      </w:r>
    </w:p>
    <w:p w14:paraId="4D13294C" w14:textId="57815EA3" w:rsidR="0072234C" w:rsidRPr="00830307" w:rsidRDefault="00B9782B" w:rsidP="00084544">
      <w:pPr>
        <w:spacing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When kept in the dark for 90 min</w:t>
      </w:r>
      <w:r w:rsidR="008B708B" w:rsidRPr="00830307">
        <w:rPr>
          <w:rFonts w:asciiTheme="majorBidi" w:hAnsiTheme="majorBidi" w:cstheme="majorBidi"/>
          <w:color w:val="222222"/>
          <w:sz w:val="24"/>
          <w:szCs w:val="24"/>
          <w:shd w:val="clear" w:color="auto" w:fill="FFFFFF"/>
          <w:lang w:val="en-GB"/>
        </w:rPr>
        <w:t xml:space="preserve">, </w:t>
      </w:r>
      <w:r w:rsidR="006B62EA" w:rsidRPr="00830307">
        <w:rPr>
          <w:rFonts w:asciiTheme="majorBidi" w:hAnsiTheme="majorBidi" w:cstheme="majorBidi"/>
          <w:color w:val="222222"/>
          <w:sz w:val="24"/>
          <w:szCs w:val="24"/>
          <w:shd w:val="clear" w:color="auto" w:fill="FFFFFF"/>
          <w:lang w:val="en-GB"/>
        </w:rPr>
        <w:t xml:space="preserve">the </w:t>
      </w:r>
      <w:r w:rsidR="008B708B" w:rsidRPr="00830307">
        <w:rPr>
          <w:rFonts w:asciiTheme="majorBidi" w:hAnsiTheme="majorBidi" w:cstheme="majorBidi"/>
          <w:color w:val="222222"/>
          <w:sz w:val="24"/>
          <w:szCs w:val="24"/>
          <w:shd w:val="clear" w:color="auto" w:fill="FFFFFF"/>
          <w:lang w:val="en-GB"/>
        </w:rPr>
        <w:t xml:space="preserve">initial </w:t>
      </w:r>
      <w:r w:rsidRPr="00830307">
        <w:rPr>
          <w:rFonts w:asciiTheme="majorBidi" w:hAnsiTheme="majorBidi" w:cstheme="majorBidi"/>
          <w:color w:val="222222"/>
          <w:sz w:val="24"/>
          <w:szCs w:val="24"/>
          <w:shd w:val="clear" w:color="auto" w:fill="FFFFFF"/>
          <w:lang w:val="en-GB"/>
        </w:rPr>
        <w:t>MB</w:t>
      </w:r>
      <w:r w:rsidR="008B708B" w:rsidRPr="00830307">
        <w:rPr>
          <w:rFonts w:asciiTheme="majorBidi" w:hAnsiTheme="majorBidi" w:cstheme="majorBidi"/>
          <w:color w:val="222222"/>
          <w:sz w:val="24"/>
          <w:szCs w:val="24"/>
          <w:shd w:val="clear" w:color="auto" w:fill="FFFFFF"/>
          <w:lang w:val="en-GB"/>
        </w:rPr>
        <w:t xml:space="preserve"> concentration</w:t>
      </w:r>
      <w:r w:rsidR="006B62EA" w:rsidRPr="00830307">
        <w:rPr>
          <w:rFonts w:asciiTheme="majorBidi" w:hAnsiTheme="majorBidi" w:cstheme="majorBidi"/>
          <w:color w:val="222222"/>
          <w:sz w:val="24"/>
          <w:szCs w:val="24"/>
          <w:shd w:val="clear" w:color="auto" w:fill="FFFFFF"/>
          <w:lang w:val="en-GB"/>
        </w:rPr>
        <w:t xml:space="preserve"> (1.29</w:t>
      </w:r>
      <w:r w:rsidR="00C35AEA" w:rsidRPr="00830307">
        <w:rPr>
          <w:rFonts w:asciiTheme="majorBidi" w:hAnsiTheme="majorBidi" w:cstheme="majorBidi"/>
          <w:color w:val="222222"/>
          <w:sz w:val="24"/>
          <w:szCs w:val="24"/>
          <w:shd w:val="clear" w:color="auto" w:fill="FFFFFF"/>
          <w:lang w:val="en-GB"/>
        </w:rPr>
        <w:t xml:space="preserve"> </w:t>
      </w:r>
      <w:r w:rsidR="006B62EA" w:rsidRPr="00830307">
        <w:rPr>
          <w:rFonts w:ascii="Times New Roman" w:hAnsi="Times New Roman" w:cs="Times New Roman"/>
          <w:color w:val="222222"/>
          <w:sz w:val="24"/>
          <w:szCs w:val="24"/>
        </w:rPr>
        <w:t>× 10</w:t>
      </w:r>
      <w:r w:rsidR="006B62EA" w:rsidRPr="00830307">
        <w:rPr>
          <w:rFonts w:ascii="Times New Roman" w:hAnsi="Times New Roman" w:cs="Times New Roman"/>
          <w:color w:val="222222"/>
          <w:sz w:val="24"/>
          <w:szCs w:val="24"/>
          <w:vertAlign w:val="superscript"/>
        </w:rPr>
        <w:t>-6</w:t>
      </w:r>
      <w:r w:rsidR="006B62EA" w:rsidRPr="00830307">
        <w:rPr>
          <w:rFonts w:ascii="Times New Roman" w:hAnsi="Times New Roman" w:cs="Times New Roman"/>
          <w:color w:val="222222"/>
          <w:sz w:val="24"/>
          <w:szCs w:val="24"/>
        </w:rPr>
        <w:t xml:space="preserve"> </w:t>
      </w:r>
      <w:proofErr w:type="spellStart"/>
      <w:r w:rsidR="006B62EA" w:rsidRPr="00830307">
        <w:rPr>
          <w:rFonts w:ascii="Times New Roman" w:hAnsi="Times New Roman" w:cs="Times New Roman"/>
          <w:color w:val="222222"/>
          <w:sz w:val="24"/>
          <w:szCs w:val="24"/>
        </w:rPr>
        <w:t>mol</w:t>
      </w:r>
      <w:proofErr w:type="spellEnd"/>
      <w:r w:rsidR="006B62EA" w:rsidRPr="00830307">
        <w:rPr>
          <w:rFonts w:ascii="Times New Roman" w:hAnsi="Times New Roman" w:cs="Times New Roman"/>
          <w:color w:val="222222"/>
          <w:sz w:val="24"/>
          <w:szCs w:val="24"/>
        </w:rPr>
        <w:t xml:space="preserve"> dm</w:t>
      </w:r>
      <w:r w:rsidR="006B62EA" w:rsidRPr="00830307">
        <w:rPr>
          <w:rFonts w:ascii="Times New Roman" w:hAnsi="Times New Roman" w:cs="Times New Roman"/>
          <w:color w:val="222222"/>
          <w:sz w:val="24"/>
          <w:szCs w:val="24"/>
          <w:vertAlign w:val="superscript"/>
        </w:rPr>
        <w:t>-3</w:t>
      </w:r>
      <w:r w:rsidR="006B62EA" w:rsidRPr="00830307">
        <w:rPr>
          <w:rFonts w:asciiTheme="majorBidi" w:hAnsiTheme="majorBidi" w:cstheme="majorBidi"/>
          <w:color w:val="222222"/>
          <w:sz w:val="24"/>
          <w:szCs w:val="24"/>
          <w:shd w:val="clear" w:color="auto" w:fill="FFFFFF"/>
          <w:lang w:val="en-GB"/>
        </w:rPr>
        <w:t>)</w:t>
      </w:r>
      <w:r w:rsidRPr="00830307">
        <w:rPr>
          <w:rFonts w:asciiTheme="majorBidi" w:hAnsiTheme="majorBidi" w:cstheme="majorBidi"/>
          <w:color w:val="222222"/>
          <w:sz w:val="24"/>
          <w:szCs w:val="24"/>
          <w:shd w:val="clear" w:color="auto" w:fill="FFFFFF"/>
          <w:lang w:val="en-GB"/>
        </w:rPr>
        <w:t xml:space="preserve"> </w:t>
      </w:r>
      <w:r w:rsidR="006B62EA" w:rsidRPr="00830307">
        <w:rPr>
          <w:rFonts w:asciiTheme="majorBidi" w:hAnsiTheme="majorBidi" w:cstheme="majorBidi"/>
          <w:color w:val="222222"/>
          <w:sz w:val="24"/>
          <w:szCs w:val="24"/>
          <w:shd w:val="clear" w:color="auto" w:fill="FFFFFF"/>
          <w:lang w:val="en-GB"/>
        </w:rPr>
        <w:t xml:space="preserve">slightly decreased to </w:t>
      </w:r>
      <w:r w:rsidRPr="00830307">
        <w:rPr>
          <w:rFonts w:ascii="Times New Roman" w:hAnsi="Times New Roman" w:cs="Times New Roman"/>
          <w:color w:val="222222"/>
          <w:sz w:val="24"/>
          <w:szCs w:val="24"/>
        </w:rPr>
        <w:t>1.03, 0.971, 1.01 × 10</w:t>
      </w:r>
      <w:r w:rsidRPr="00830307">
        <w:rPr>
          <w:rFonts w:ascii="Times New Roman" w:hAnsi="Times New Roman" w:cs="Times New Roman"/>
          <w:color w:val="222222"/>
          <w:sz w:val="24"/>
          <w:szCs w:val="24"/>
          <w:vertAlign w:val="superscript"/>
        </w:rPr>
        <w:t>-6</w:t>
      </w:r>
      <w:r w:rsidRPr="00830307">
        <w:rPr>
          <w:rFonts w:ascii="Times New Roman" w:hAnsi="Times New Roman" w:cs="Times New Roman"/>
          <w:color w:val="222222"/>
          <w:sz w:val="24"/>
          <w:szCs w:val="24"/>
        </w:rPr>
        <w:t xml:space="preserve"> </w:t>
      </w:r>
      <w:proofErr w:type="spellStart"/>
      <w:r w:rsidRPr="00830307">
        <w:rPr>
          <w:rFonts w:ascii="Times New Roman" w:hAnsi="Times New Roman" w:cs="Times New Roman"/>
          <w:color w:val="222222"/>
          <w:sz w:val="24"/>
          <w:szCs w:val="24"/>
        </w:rPr>
        <w:t>mol</w:t>
      </w:r>
      <w:proofErr w:type="spellEnd"/>
      <w:r w:rsidRPr="00830307">
        <w:rPr>
          <w:rFonts w:ascii="Times New Roman" w:hAnsi="Times New Roman" w:cs="Times New Roman"/>
          <w:color w:val="222222"/>
          <w:sz w:val="24"/>
          <w:szCs w:val="24"/>
        </w:rPr>
        <w:t xml:space="preserve"> dm</w:t>
      </w:r>
      <w:r w:rsidRPr="00830307">
        <w:rPr>
          <w:rFonts w:ascii="Times New Roman" w:hAnsi="Times New Roman" w:cs="Times New Roman"/>
          <w:color w:val="222222"/>
          <w:sz w:val="24"/>
          <w:szCs w:val="24"/>
          <w:vertAlign w:val="superscript"/>
        </w:rPr>
        <w:t xml:space="preserve">-3 </w:t>
      </w:r>
      <w:r w:rsidR="007A656A" w:rsidRPr="00830307">
        <w:rPr>
          <w:rFonts w:ascii="Times New Roman" w:hAnsi="Times New Roman" w:cs="Times New Roman"/>
          <w:color w:val="222222"/>
          <w:sz w:val="24"/>
          <w:szCs w:val="24"/>
        </w:rPr>
        <w:t>after using</w:t>
      </w:r>
      <w:r w:rsidRPr="00830307">
        <w:rPr>
          <w:rFonts w:ascii="Times New Roman" w:hAnsi="Times New Roman" w:cs="Times New Roman"/>
          <w:color w:val="222222"/>
          <w:sz w:val="24"/>
          <w:szCs w:val="24"/>
        </w:rPr>
        <w:t xml:space="preserve"> RVC, </w:t>
      </w:r>
      <w:proofErr w:type="spellStart"/>
      <w:r w:rsidRPr="00830307">
        <w:rPr>
          <w:rFonts w:ascii="Times New Roman" w:hAnsi="Times New Roman" w:cs="Times New Roman"/>
          <w:color w:val="222222"/>
          <w:sz w:val="24"/>
          <w:szCs w:val="24"/>
        </w:rPr>
        <w:t>TiNT</w:t>
      </w:r>
      <w:proofErr w:type="spellEnd"/>
      <w:r w:rsidRPr="00830307">
        <w:rPr>
          <w:rFonts w:ascii="Times New Roman" w:hAnsi="Times New Roman" w:cs="Times New Roman"/>
          <w:color w:val="222222"/>
          <w:sz w:val="24"/>
          <w:szCs w:val="24"/>
        </w:rPr>
        <w:t xml:space="preserve">/RVC, and calcined </w:t>
      </w:r>
      <w:proofErr w:type="spellStart"/>
      <w:r w:rsidRPr="00830307">
        <w:rPr>
          <w:rFonts w:ascii="Times New Roman" w:hAnsi="Times New Roman" w:cs="Times New Roman"/>
          <w:color w:val="222222"/>
          <w:sz w:val="24"/>
          <w:szCs w:val="24"/>
        </w:rPr>
        <w:t>TiNT</w:t>
      </w:r>
      <w:proofErr w:type="spellEnd"/>
      <w:r w:rsidRPr="00830307">
        <w:rPr>
          <w:rFonts w:ascii="Times New Roman" w:hAnsi="Times New Roman" w:cs="Times New Roman"/>
          <w:color w:val="222222"/>
          <w:sz w:val="24"/>
          <w:szCs w:val="24"/>
        </w:rPr>
        <w:t>/RVC, respectively</w:t>
      </w:r>
      <w:r w:rsidR="008B708B" w:rsidRPr="00830307">
        <w:rPr>
          <w:rFonts w:ascii="Times New Roman" w:hAnsi="Times New Roman" w:cs="Times New Roman"/>
          <w:color w:val="222222"/>
          <w:sz w:val="24"/>
          <w:szCs w:val="24"/>
        </w:rPr>
        <w:t>.</w:t>
      </w:r>
      <w:r w:rsidRPr="00830307">
        <w:rPr>
          <w:rFonts w:asciiTheme="majorBidi" w:hAnsiTheme="majorBidi" w:cstheme="majorBidi"/>
          <w:color w:val="222222"/>
          <w:sz w:val="24"/>
          <w:szCs w:val="24"/>
          <w:shd w:val="clear" w:color="auto" w:fill="FFFFFF"/>
          <w:lang w:val="en-GB"/>
        </w:rPr>
        <w:t xml:space="preserve"> </w:t>
      </w:r>
      <w:r w:rsidR="00F237BF" w:rsidRPr="00830307">
        <w:rPr>
          <w:rFonts w:asciiTheme="majorBidi" w:hAnsiTheme="majorBidi" w:cstheme="majorBidi"/>
          <w:color w:val="222222"/>
          <w:sz w:val="24"/>
          <w:szCs w:val="24"/>
          <w:shd w:val="clear" w:color="auto" w:fill="FFFFFF"/>
          <w:lang w:val="en-GB"/>
        </w:rPr>
        <w:t xml:space="preserve">Hydroxyl groups in acid treated RVC and </w:t>
      </w:r>
      <w:proofErr w:type="spellStart"/>
      <w:r w:rsidR="00F237BF" w:rsidRPr="00830307">
        <w:rPr>
          <w:rFonts w:asciiTheme="majorBidi" w:hAnsiTheme="majorBidi" w:cstheme="majorBidi"/>
          <w:color w:val="222222"/>
          <w:sz w:val="24"/>
          <w:szCs w:val="24"/>
          <w:shd w:val="clear" w:color="auto" w:fill="FFFFFF"/>
          <w:lang w:val="en-GB"/>
        </w:rPr>
        <w:t>TiNT</w:t>
      </w:r>
      <w:proofErr w:type="spellEnd"/>
      <w:r w:rsidR="00F237BF" w:rsidRPr="00830307">
        <w:rPr>
          <w:rFonts w:asciiTheme="majorBidi" w:hAnsiTheme="majorBidi" w:cstheme="majorBidi"/>
          <w:color w:val="222222"/>
          <w:sz w:val="24"/>
          <w:szCs w:val="24"/>
          <w:shd w:val="clear" w:color="auto" w:fill="FFFFFF"/>
          <w:lang w:val="en-GB"/>
        </w:rPr>
        <w:t xml:space="preserve"> adsorbed the MB. </w:t>
      </w:r>
      <w:r w:rsidR="007A656A" w:rsidRPr="00830307">
        <w:rPr>
          <w:rFonts w:asciiTheme="majorBidi" w:hAnsiTheme="majorBidi" w:cstheme="majorBidi"/>
          <w:color w:val="222222"/>
          <w:sz w:val="24"/>
          <w:szCs w:val="24"/>
          <w:shd w:val="clear" w:color="auto" w:fill="FFFFFF"/>
          <w:lang w:val="en-GB"/>
        </w:rPr>
        <w:t>Figure 7a shows</w:t>
      </w:r>
      <w:r w:rsidR="00821317" w:rsidRPr="00830307">
        <w:rPr>
          <w:rFonts w:asciiTheme="majorBidi" w:hAnsiTheme="majorBidi" w:cstheme="majorBidi"/>
          <w:color w:val="222222"/>
          <w:sz w:val="24"/>
          <w:szCs w:val="24"/>
          <w:shd w:val="clear" w:color="auto" w:fill="FFFFFF"/>
          <w:lang w:val="en-GB"/>
        </w:rPr>
        <w:t xml:space="preserve"> the decolourisation of methylene blue dye due to UV irradiation</w:t>
      </w:r>
      <w:r w:rsidR="00280DF8" w:rsidRPr="00830307">
        <w:rPr>
          <w:rFonts w:asciiTheme="majorBidi" w:hAnsiTheme="majorBidi" w:cstheme="majorBidi"/>
          <w:color w:val="222222"/>
          <w:sz w:val="24"/>
          <w:szCs w:val="24"/>
          <w:shd w:val="clear" w:color="auto" w:fill="FFFFFF"/>
          <w:lang w:val="en-GB"/>
        </w:rPr>
        <w:t xml:space="preserve"> on calcined </w:t>
      </w:r>
      <w:proofErr w:type="spellStart"/>
      <w:r w:rsidR="00280DF8" w:rsidRPr="00830307">
        <w:rPr>
          <w:rFonts w:asciiTheme="majorBidi" w:hAnsiTheme="majorBidi" w:cstheme="majorBidi"/>
          <w:color w:val="222222"/>
          <w:sz w:val="24"/>
          <w:szCs w:val="24"/>
          <w:shd w:val="clear" w:color="auto" w:fill="FFFFFF"/>
          <w:lang w:val="en-GB"/>
        </w:rPr>
        <w:t>TiNT</w:t>
      </w:r>
      <w:proofErr w:type="spellEnd"/>
      <w:r w:rsidR="00280DF8" w:rsidRPr="00830307">
        <w:rPr>
          <w:rFonts w:asciiTheme="majorBidi" w:hAnsiTheme="majorBidi" w:cstheme="majorBidi"/>
          <w:color w:val="222222"/>
          <w:sz w:val="24"/>
          <w:szCs w:val="24"/>
          <w:shd w:val="clear" w:color="auto" w:fill="FFFFFF"/>
          <w:lang w:val="en-GB"/>
        </w:rPr>
        <w:t>/RVC</w:t>
      </w:r>
      <w:r w:rsidR="00821317" w:rsidRPr="00830307">
        <w:rPr>
          <w:rFonts w:asciiTheme="majorBidi" w:hAnsiTheme="majorBidi" w:cstheme="majorBidi"/>
          <w:color w:val="222222"/>
          <w:sz w:val="24"/>
          <w:szCs w:val="24"/>
          <w:shd w:val="clear" w:color="auto" w:fill="FFFFFF"/>
          <w:lang w:val="en-GB"/>
        </w:rPr>
        <w:t xml:space="preserve">. </w:t>
      </w:r>
      <w:r w:rsidR="006F3DDE" w:rsidRPr="00830307">
        <w:rPr>
          <w:rFonts w:asciiTheme="majorBidi" w:hAnsiTheme="majorBidi" w:cstheme="majorBidi"/>
          <w:color w:val="222222"/>
          <w:sz w:val="24"/>
          <w:szCs w:val="24"/>
          <w:shd w:val="clear" w:color="auto" w:fill="FFFFFF"/>
          <w:lang w:val="en-GB"/>
        </w:rPr>
        <w:t>Significant decolour</w:t>
      </w:r>
      <w:r w:rsidR="00947D48" w:rsidRPr="00830307">
        <w:rPr>
          <w:rFonts w:asciiTheme="majorBidi" w:hAnsiTheme="majorBidi" w:cstheme="majorBidi"/>
          <w:color w:val="222222"/>
          <w:sz w:val="24"/>
          <w:szCs w:val="24"/>
          <w:shd w:val="clear" w:color="auto" w:fill="FFFFFF"/>
          <w:lang w:val="en-GB"/>
        </w:rPr>
        <w:t>is</w:t>
      </w:r>
      <w:r w:rsidR="006F3DDE" w:rsidRPr="00830307">
        <w:rPr>
          <w:rFonts w:asciiTheme="majorBidi" w:hAnsiTheme="majorBidi" w:cstheme="majorBidi"/>
          <w:color w:val="222222"/>
          <w:sz w:val="24"/>
          <w:szCs w:val="24"/>
          <w:shd w:val="clear" w:color="auto" w:fill="FFFFFF"/>
          <w:lang w:val="en-GB"/>
        </w:rPr>
        <w:t>ation can be observed even at 5 min of UV degradation.</w:t>
      </w:r>
      <w:r w:rsidR="00280DF8" w:rsidRPr="00830307">
        <w:rPr>
          <w:rFonts w:asciiTheme="majorBidi" w:hAnsiTheme="majorBidi" w:cstheme="majorBidi"/>
          <w:color w:val="222222"/>
          <w:sz w:val="24"/>
          <w:szCs w:val="24"/>
          <w:shd w:val="clear" w:color="auto" w:fill="FFFFFF"/>
          <w:lang w:val="en-GB"/>
        </w:rPr>
        <w:t xml:space="preserve"> Combination of UV and </w:t>
      </w:r>
      <w:r w:rsidR="00947D48" w:rsidRPr="00830307">
        <w:rPr>
          <w:rFonts w:asciiTheme="majorBidi" w:hAnsiTheme="majorBidi" w:cstheme="majorBidi"/>
          <w:color w:val="222222"/>
          <w:sz w:val="24"/>
          <w:szCs w:val="24"/>
          <w:shd w:val="clear" w:color="auto" w:fill="FFFFFF"/>
          <w:lang w:val="en-GB"/>
        </w:rPr>
        <w:t xml:space="preserve">a </w:t>
      </w:r>
      <w:r w:rsidR="00280DF8" w:rsidRPr="00830307">
        <w:rPr>
          <w:rFonts w:asciiTheme="majorBidi" w:hAnsiTheme="majorBidi" w:cstheme="majorBidi"/>
          <w:color w:val="222222"/>
          <w:sz w:val="24"/>
          <w:szCs w:val="24"/>
          <w:shd w:val="clear" w:color="auto" w:fill="FFFFFF"/>
          <w:lang w:val="en-GB"/>
        </w:rPr>
        <w:t>TiO</w:t>
      </w:r>
      <w:r w:rsidR="00280DF8" w:rsidRPr="00830307">
        <w:rPr>
          <w:rFonts w:asciiTheme="majorBidi" w:hAnsiTheme="majorBidi" w:cstheme="majorBidi"/>
          <w:color w:val="222222"/>
          <w:sz w:val="24"/>
          <w:szCs w:val="24"/>
          <w:shd w:val="clear" w:color="auto" w:fill="FFFFFF"/>
          <w:vertAlign w:val="subscript"/>
          <w:lang w:val="en-GB"/>
        </w:rPr>
        <w:t>2</w:t>
      </w:r>
      <w:r w:rsidR="00280DF8" w:rsidRPr="00830307">
        <w:rPr>
          <w:rFonts w:asciiTheme="majorBidi" w:hAnsiTheme="majorBidi" w:cstheme="majorBidi"/>
          <w:color w:val="222222"/>
          <w:sz w:val="24"/>
          <w:szCs w:val="24"/>
          <w:shd w:val="clear" w:color="auto" w:fill="FFFFFF"/>
          <w:lang w:val="en-GB"/>
        </w:rPr>
        <w:t xml:space="preserve"> </w:t>
      </w:r>
      <w:r w:rsidR="00947D48" w:rsidRPr="00830307">
        <w:rPr>
          <w:rFonts w:asciiTheme="majorBidi" w:hAnsiTheme="majorBidi" w:cstheme="majorBidi"/>
          <w:color w:val="222222"/>
          <w:sz w:val="24"/>
          <w:szCs w:val="24"/>
          <w:shd w:val="clear" w:color="auto" w:fill="FFFFFF"/>
          <w:lang w:val="en-GB"/>
        </w:rPr>
        <w:t xml:space="preserve">catalyst </w:t>
      </w:r>
      <w:r w:rsidR="00280DF8" w:rsidRPr="00830307">
        <w:rPr>
          <w:rFonts w:asciiTheme="majorBidi" w:hAnsiTheme="majorBidi" w:cstheme="majorBidi"/>
          <w:color w:val="222222"/>
          <w:sz w:val="24"/>
          <w:szCs w:val="24"/>
          <w:shd w:val="clear" w:color="auto" w:fill="FFFFFF"/>
          <w:lang w:val="en-GB"/>
        </w:rPr>
        <w:t xml:space="preserve">was known </w:t>
      </w:r>
      <w:r w:rsidR="00947D48" w:rsidRPr="00830307">
        <w:rPr>
          <w:rFonts w:asciiTheme="majorBidi" w:hAnsiTheme="majorBidi" w:cstheme="majorBidi"/>
          <w:color w:val="222222"/>
          <w:sz w:val="24"/>
          <w:szCs w:val="24"/>
          <w:shd w:val="clear" w:color="auto" w:fill="FFFFFF"/>
          <w:lang w:val="en-GB"/>
        </w:rPr>
        <w:t>to be effective</w:t>
      </w:r>
      <w:r w:rsidR="00280DF8" w:rsidRPr="00830307">
        <w:rPr>
          <w:rFonts w:asciiTheme="majorBidi" w:hAnsiTheme="majorBidi" w:cstheme="majorBidi"/>
          <w:color w:val="222222"/>
          <w:sz w:val="24"/>
          <w:szCs w:val="24"/>
          <w:shd w:val="clear" w:color="auto" w:fill="FFFFFF"/>
          <w:lang w:val="en-GB"/>
        </w:rPr>
        <w:t xml:space="preserve"> for photo-oxidation of methylene blue to colourless </w:t>
      </w:r>
      <w:proofErr w:type="spellStart"/>
      <w:r w:rsidR="00280DF8" w:rsidRPr="00830307">
        <w:rPr>
          <w:rFonts w:asciiTheme="majorBidi" w:hAnsiTheme="majorBidi" w:cstheme="majorBidi"/>
          <w:color w:val="222222"/>
          <w:sz w:val="24"/>
          <w:szCs w:val="24"/>
          <w:shd w:val="clear" w:color="auto" w:fill="FFFFFF"/>
          <w:lang w:val="en-GB"/>
        </w:rPr>
        <w:t>leuco</w:t>
      </w:r>
      <w:proofErr w:type="spellEnd"/>
      <w:r w:rsidR="00280DF8" w:rsidRPr="00830307">
        <w:rPr>
          <w:rFonts w:asciiTheme="majorBidi" w:hAnsiTheme="majorBidi" w:cstheme="majorBidi"/>
          <w:color w:val="222222"/>
          <w:sz w:val="24"/>
          <w:szCs w:val="24"/>
          <w:shd w:val="clear" w:color="auto" w:fill="FFFFFF"/>
          <w:lang w:val="en-GB"/>
        </w:rPr>
        <w:t xml:space="preserve">-methylene blue </w:t>
      </w:r>
      <w:r w:rsidR="00280DF8" w:rsidRPr="00830307">
        <w:rPr>
          <w:rFonts w:asciiTheme="majorBidi" w:hAnsiTheme="majorBidi" w:cstheme="majorBidi"/>
          <w:color w:val="222222"/>
          <w:sz w:val="24"/>
          <w:szCs w:val="24"/>
          <w:shd w:val="clear" w:color="auto" w:fill="FFFFFF"/>
          <w:lang w:val="en-GB"/>
        </w:rPr>
        <w:fldChar w:fldCharType="begin" w:fldLock="1"/>
      </w:r>
      <w:r w:rsidR="0094037A" w:rsidRPr="00830307">
        <w:rPr>
          <w:rFonts w:asciiTheme="majorBidi" w:hAnsiTheme="majorBidi" w:cstheme="majorBidi"/>
          <w:color w:val="222222"/>
          <w:sz w:val="24"/>
          <w:szCs w:val="24"/>
          <w:shd w:val="clear" w:color="auto" w:fill="FFFFFF"/>
          <w:lang w:val="en-GB"/>
        </w:rPr>
        <w:instrText>ADDIN CSL_CITATION {"citationItems":[{"id":"ITEM-1","itemData":{"DOI":"10.1021/nl500378k","ISSN":"15306992","abstract":"We report a novel photoreversible color switching system based on the photocatalytic activity of TiO2 nanocrystals and the redox-driven color switching property of methylene blue (MB). This system rapidly changes from blue to colorless under UV irradiation and recovers its original blue color under visible light irradiation. We have identified four major competing reactions that contribute to the photoreversible switching, among which two are dominant: the decoloration process is mainly driven by the reduction of MB to leuco MB by photogenerated electrons from TiO2 nanocrystals under UV irradiation, and the recoloration process operates by the TiO 2-induced self-catalyzed oxidation of LMB under visible irradiation. Compared with the conventional color switching systems based on photoisomerization of chromophores, our system has not only low toxicity but also significantly improved switching rate and cycling performance. It is envisioned that this photoreversible system may promise unique opportunities for many light-driven actuating or color switching applications. © 2014 American Chemical Society.","author":[{"dropping-particle":"","family":"Wang","given":"Wenshou","non-dropping-particle":"","parse-names":false,"suffix":""},{"dropping-particle":"","family":"Ye","given":"Miaomiao","non-dropping-particle":"","parse-names":false,"suffix":""},{"dropping-particle":"","family":"He","given":"Le","non-dropping-particle":"","parse-names":false,"suffix":""},{"dropping-particle":"","family":"Yin","given":"Yadong","non-dropping-particle":"","parse-names":false,"suffix":""}],"container-title":"Nano Letters","id":"ITEM-1","issue":"3","issued":{"date-parts":[["2014","3","12"]]},"page":"1681-1686","publisher":"American Chemical Society","title":"Nanocrystalline TiO2-catalyzed photoreversible color switching","type":"article-journal","volume":"14"},"uris":["http://www.mendeley.com/documents/?uuid=56b72738-1ebb-3542-9700-67f6e76a79f1"]}],"mendeley":{"formattedCitation":"[44]","plainTextFormattedCitation":"[44]","previouslyFormattedCitation":"[44]"},"properties":{"noteIndex":0},"schema":"https://github.com/citation-style-language/schema/raw/master/csl-citation.json"}</w:instrText>
      </w:r>
      <w:r w:rsidR="00280DF8" w:rsidRPr="00830307">
        <w:rPr>
          <w:rFonts w:asciiTheme="majorBidi" w:hAnsiTheme="majorBidi" w:cstheme="majorBidi"/>
          <w:color w:val="222222"/>
          <w:sz w:val="24"/>
          <w:szCs w:val="24"/>
          <w:shd w:val="clear" w:color="auto" w:fill="FFFFFF"/>
          <w:lang w:val="en-GB"/>
        </w:rPr>
        <w:fldChar w:fldCharType="separate"/>
      </w:r>
      <w:r w:rsidR="00691600" w:rsidRPr="00830307">
        <w:rPr>
          <w:rFonts w:asciiTheme="majorBidi" w:hAnsiTheme="majorBidi" w:cstheme="majorBidi"/>
          <w:noProof/>
          <w:color w:val="222222"/>
          <w:sz w:val="24"/>
          <w:szCs w:val="24"/>
          <w:shd w:val="clear" w:color="auto" w:fill="FFFFFF"/>
          <w:lang w:val="en-GB"/>
        </w:rPr>
        <w:t>[44]</w:t>
      </w:r>
      <w:r w:rsidR="00280DF8" w:rsidRPr="00830307">
        <w:rPr>
          <w:rFonts w:asciiTheme="majorBidi" w:hAnsiTheme="majorBidi" w:cstheme="majorBidi"/>
          <w:color w:val="222222"/>
          <w:sz w:val="24"/>
          <w:szCs w:val="24"/>
          <w:shd w:val="clear" w:color="auto" w:fill="FFFFFF"/>
          <w:lang w:val="en-GB"/>
        </w:rPr>
        <w:fldChar w:fldCharType="end"/>
      </w:r>
      <w:r w:rsidR="00280DF8" w:rsidRPr="00830307">
        <w:rPr>
          <w:rFonts w:asciiTheme="majorBidi" w:hAnsiTheme="majorBidi" w:cstheme="majorBidi"/>
          <w:color w:val="222222"/>
          <w:sz w:val="24"/>
          <w:szCs w:val="24"/>
          <w:shd w:val="clear" w:color="auto" w:fill="FFFFFF"/>
          <w:lang w:val="en-GB"/>
        </w:rPr>
        <w:t>. Hence, the absorbance of blue</w:t>
      </w:r>
      <w:r w:rsidR="00947D48" w:rsidRPr="00830307">
        <w:rPr>
          <w:rFonts w:asciiTheme="majorBidi" w:hAnsiTheme="majorBidi" w:cstheme="majorBidi"/>
          <w:color w:val="222222"/>
          <w:sz w:val="24"/>
          <w:szCs w:val="24"/>
          <w:shd w:val="clear" w:color="auto" w:fill="FFFFFF"/>
          <w:lang w:val="en-GB"/>
        </w:rPr>
        <w:t xml:space="preserve"> dye</w:t>
      </w:r>
      <w:r w:rsidR="00280DF8" w:rsidRPr="00830307">
        <w:rPr>
          <w:rFonts w:asciiTheme="majorBidi" w:hAnsiTheme="majorBidi" w:cstheme="majorBidi"/>
          <w:color w:val="222222"/>
          <w:sz w:val="24"/>
          <w:szCs w:val="24"/>
          <w:shd w:val="clear" w:color="auto" w:fill="FFFFFF"/>
          <w:lang w:val="en-GB"/>
        </w:rPr>
        <w:t xml:space="preserve"> </w:t>
      </w:r>
      <w:r w:rsidR="00947D48" w:rsidRPr="00830307">
        <w:rPr>
          <w:rFonts w:asciiTheme="majorBidi" w:hAnsiTheme="majorBidi" w:cstheme="majorBidi"/>
          <w:color w:val="222222"/>
          <w:sz w:val="24"/>
          <w:szCs w:val="24"/>
          <w:shd w:val="clear" w:color="auto" w:fill="FFFFFF"/>
          <w:lang w:val="en-GB"/>
        </w:rPr>
        <w:t>at an approx. w</w:t>
      </w:r>
      <w:r w:rsidR="00280DF8" w:rsidRPr="00830307">
        <w:rPr>
          <w:rFonts w:asciiTheme="majorBidi" w:hAnsiTheme="majorBidi" w:cstheme="majorBidi"/>
          <w:color w:val="222222"/>
          <w:sz w:val="24"/>
          <w:szCs w:val="24"/>
          <w:shd w:val="clear" w:color="auto" w:fill="FFFFFF"/>
          <w:lang w:val="en-GB"/>
        </w:rPr>
        <w:t xml:space="preserve">avelength </w:t>
      </w:r>
      <w:r w:rsidR="00947D48" w:rsidRPr="00830307">
        <w:rPr>
          <w:rFonts w:asciiTheme="majorBidi" w:hAnsiTheme="majorBidi" w:cstheme="majorBidi"/>
          <w:color w:val="222222"/>
          <w:sz w:val="24"/>
          <w:szCs w:val="24"/>
          <w:shd w:val="clear" w:color="auto" w:fill="FFFFFF"/>
          <w:lang w:val="en-GB"/>
        </w:rPr>
        <w:t>of</w:t>
      </w:r>
      <w:r w:rsidR="00280DF8" w:rsidRPr="00830307">
        <w:rPr>
          <w:rFonts w:asciiTheme="majorBidi" w:hAnsiTheme="majorBidi" w:cstheme="majorBidi"/>
          <w:color w:val="222222"/>
          <w:sz w:val="24"/>
          <w:szCs w:val="24"/>
          <w:shd w:val="clear" w:color="auto" w:fill="FFFFFF"/>
          <w:lang w:val="en-GB"/>
        </w:rPr>
        <w:t xml:space="preserve"> 667 nm decreased. </w:t>
      </w:r>
      <w:r w:rsidR="00AF3D31" w:rsidRPr="00830307">
        <w:rPr>
          <w:rFonts w:asciiTheme="majorBidi" w:hAnsiTheme="majorBidi" w:cstheme="majorBidi"/>
          <w:color w:val="222222"/>
          <w:sz w:val="24"/>
          <w:szCs w:val="24"/>
          <w:shd w:val="clear" w:color="auto" w:fill="FFFFFF"/>
          <w:lang w:val="en-GB"/>
        </w:rPr>
        <w:t xml:space="preserve">Figure </w:t>
      </w:r>
      <w:r w:rsidR="00A41C9E" w:rsidRPr="00830307">
        <w:rPr>
          <w:rFonts w:asciiTheme="majorBidi" w:hAnsiTheme="majorBidi" w:cstheme="majorBidi"/>
          <w:color w:val="222222"/>
          <w:sz w:val="24"/>
          <w:szCs w:val="24"/>
          <w:shd w:val="clear" w:color="auto" w:fill="FFFFFF"/>
          <w:lang w:val="en-GB"/>
        </w:rPr>
        <w:t>7</w:t>
      </w:r>
      <w:r w:rsidR="00821317" w:rsidRPr="00830307">
        <w:rPr>
          <w:rFonts w:asciiTheme="majorBidi" w:hAnsiTheme="majorBidi" w:cstheme="majorBidi"/>
          <w:color w:val="222222"/>
          <w:sz w:val="24"/>
          <w:szCs w:val="24"/>
          <w:shd w:val="clear" w:color="auto" w:fill="FFFFFF"/>
          <w:lang w:val="en-GB"/>
        </w:rPr>
        <w:t>b</w:t>
      </w:r>
      <w:r w:rsidR="00A41C9E" w:rsidRPr="00830307">
        <w:rPr>
          <w:rFonts w:asciiTheme="majorBidi" w:hAnsiTheme="majorBidi" w:cstheme="majorBidi"/>
          <w:color w:val="222222"/>
          <w:sz w:val="24"/>
          <w:szCs w:val="24"/>
          <w:shd w:val="clear" w:color="auto" w:fill="FFFFFF"/>
          <w:lang w:val="en-GB"/>
        </w:rPr>
        <w:t xml:space="preserve"> shows the </w:t>
      </w:r>
      <w:r w:rsidR="00053049" w:rsidRPr="00830307">
        <w:rPr>
          <w:rFonts w:asciiTheme="majorBidi" w:hAnsiTheme="majorBidi" w:cstheme="majorBidi"/>
          <w:color w:val="222222"/>
          <w:sz w:val="24"/>
          <w:szCs w:val="24"/>
          <w:shd w:val="clear" w:color="auto" w:fill="FFFFFF"/>
          <w:lang w:val="en-GB"/>
        </w:rPr>
        <w:t>normali</w:t>
      </w:r>
      <w:r w:rsidR="00805D5E" w:rsidRPr="00830307">
        <w:rPr>
          <w:rFonts w:asciiTheme="majorBidi" w:hAnsiTheme="majorBidi" w:cstheme="majorBidi"/>
          <w:color w:val="222222"/>
          <w:sz w:val="24"/>
          <w:szCs w:val="24"/>
          <w:shd w:val="clear" w:color="auto" w:fill="FFFFFF"/>
          <w:lang w:val="en-GB"/>
        </w:rPr>
        <w:t>s</w:t>
      </w:r>
      <w:r w:rsidR="00053049" w:rsidRPr="00830307">
        <w:rPr>
          <w:rFonts w:asciiTheme="majorBidi" w:hAnsiTheme="majorBidi" w:cstheme="majorBidi"/>
          <w:color w:val="222222"/>
          <w:sz w:val="24"/>
          <w:szCs w:val="24"/>
          <w:shd w:val="clear" w:color="auto" w:fill="FFFFFF"/>
          <w:lang w:val="en-GB"/>
        </w:rPr>
        <w:t>ed</w:t>
      </w:r>
      <w:r w:rsidR="00A41C9E" w:rsidRPr="00830307">
        <w:rPr>
          <w:rFonts w:asciiTheme="majorBidi" w:hAnsiTheme="majorBidi" w:cstheme="majorBidi"/>
          <w:color w:val="222222"/>
          <w:sz w:val="24"/>
          <w:szCs w:val="24"/>
          <w:shd w:val="clear" w:color="auto" w:fill="FFFFFF"/>
          <w:lang w:val="en-GB"/>
        </w:rPr>
        <w:t xml:space="preserve"> concentration of </w:t>
      </w:r>
      <w:r w:rsidR="00A41C9E" w:rsidRPr="00830307">
        <w:rPr>
          <w:rFonts w:asciiTheme="majorBidi" w:hAnsiTheme="majorBidi" w:cstheme="majorBidi"/>
          <w:color w:val="222222"/>
          <w:sz w:val="24"/>
          <w:szCs w:val="24"/>
          <w:shd w:val="clear" w:color="auto" w:fill="FFFFFF"/>
          <w:lang w:val="en-GB"/>
        </w:rPr>
        <w:lastRenderedPageBreak/>
        <w:t xml:space="preserve">methylene blue dye after 20 </w:t>
      </w:r>
      <w:r w:rsidR="002636D4" w:rsidRPr="00830307">
        <w:rPr>
          <w:rFonts w:asciiTheme="majorBidi" w:hAnsiTheme="majorBidi" w:cstheme="majorBidi"/>
          <w:color w:val="222222"/>
          <w:sz w:val="24"/>
          <w:szCs w:val="24"/>
          <w:shd w:val="clear" w:color="auto" w:fill="FFFFFF"/>
          <w:lang w:val="en-GB"/>
        </w:rPr>
        <w:t>min</w:t>
      </w:r>
      <w:r w:rsidR="00A41C9E" w:rsidRPr="00830307">
        <w:rPr>
          <w:rFonts w:asciiTheme="majorBidi" w:hAnsiTheme="majorBidi" w:cstheme="majorBidi"/>
          <w:color w:val="222222"/>
          <w:sz w:val="24"/>
          <w:szCs w:val="24"/>
          <w:shd w:val="clear" w:color="auto" w:fill="FFFFFF"/>
          <w:lang w:val="en-GB"/>
        </w:rPr>
        <w:t xml:space="preserve"> of photocatalytic degradation </w:t>
      </w:r>
      <w:r w:rsidR="00AF3D31" w:rsidRPr="00830307">
        <w:rPr>
          <w:rFonts w:asciiTheme="majorBidi" w:hAnsiTheme="majorBidi" w:cstheme="majorBidi"/>
          <w:color w:val="222222"/>
          <w:sz w:val="24"/>
          <w:szCs w:val="24"/>
          <w:shd w:val="clear" w:color="auto" w:fill="FFFFFF"/>
          <w:lang w:val="en-GB"/>
        </w:rPr>
        <w:t>with</w:t>
      </w:r>
      <w:r w:rsidR="00A41C9E" w:rsidRPr="00830307">
        <w:rPr>
          <w:rFonts w:asciiTheme="majorBidi" w:hAnsiTheme="majorBidi" w:cstheme="majorBidi"/>
          <w:color w:val="222222"/>
          <w:sz w:val="24"/>
          <w:szCs w:val="24"/>
          <w:shd w:val="clear" w:color="auto" w:fill="FFFFFF"/>
          <w:lang w:val="en-GB"/>
        </w:rPr>
        <w:t xml:space="preserve"> RVC,</w:t>
      </w:r>
      <w:r w:rsidR="00053049" w:rsidRPr="00830307">
        <w:rPr>
          <w:rFonts w:asciiTheme="majorBidi" w:hAnsiTheme="majorBidi" w:cstheme="majorBidi"/>
          <w:color w:val="222222"/>
          <w:sz w:val="24"/>
          <w:szCs w:val="24"/>
          <w:shd w:val="clear" w:color="auto" w:fill="FFFFFF"/>
          <w:lang w:val="en-GB"/>
        </w:rPr>
        <w:t xml:space="preserve"> RVC/</w:t>
      </w:r>
      <w:proofErr w:type="spellStart"/>
      <w:r w:rsidR="00053049" w:rsidRPr="00830307">
        <w:rPr>
          <w:rFonts w:asciiTheme="majorBidi" w:hAnsiTheme="majorBidi" w:cstheme="majorBidi"/>
          <w:color w:val="222222"/>
          <w:sz w:val="24"/>
          <w:szCs w:val="24"/>
          <w:shd w:val="clear" w:color="auto" w:fill="FFFFFF"/>
          <w:lang w:val="en-GB"/>
        </w:rPr>
        <w:t>TiNT</w:t>
      </w:r>
      <w:proofErr w:type="spellEnd"/>
      <w:r w:rsidR="00BE09B1" w:rsidRPr="00830307">
        <w:rPr>
          <w:rFonts w:asciiTheme="majorBidi" w:hAnsiTheme="majorBidi" w:cstheme="majorBidi"/>
          <w:color w:val="222222"/>
          <w:sz w:val="24"/>
          <w:szCs w:val="24"/>
          <w:shd w:val="clear" w:color="auto" w:fill="FFFFFF"/>
          <w:lang w:val="en-GB"/>
        </w:rPr>
        <w:t>,</w:t>
      </w:r>
      <w:r w:rsidR="00053049" w:rsidRPr="00830307">
        <w:rPr>
          <w:rFonts w:asciiTheme="majorBidi" w:hAnsiTheme="majorBidi" w:cstheme="majorBidi"/>
          <w:color w:val="222222"/>
          <w:sz w:val="24"/>
          <w:szCs w:val="24"/>
          <w:shd w:val="clear" w:color="auto" w:fill="FFFFFF"/>
          <w:lang w:val="en-GB"/>
        </w:rPr>
        <w:t xml:space="preserve"> calcined RVC/</w:t>
      </w:r>
      <w:proofErr w:type="spellStart"/>
      <w:r w:rsidR="00053049" w:rsidRPr="00830307">
        <w:rPr>
          <w:rFonts w:asciiTheme="majorBidi" w:hAnsiTheme="majorBidi" w:cstheme="majorBidi"/>
          <w:color w:val="222222"/>
          <w:sz w:val="24"/>
          <w:szCs w:val="24"/>
          <w:shd w:val="clear" w:color="auto" w:fill="FFFFFF"/>
          <w:lang w:val="en-GB"/>
        </w:rPr>
        <w:t>TiNT</w:t>
      </w:r>
      <w:proofErr w:type="spellEnd"/>
      <w:r w:rsidR="00BE09B1" w:rsidRPr="00830307">
        <w:rPr>
          <w:rFonts w:asciiTheme="majorBidi" w:hAnsiTheme="majorBidi" w:cstheme="majorBidi"/>
          <w:color w:val="222222"/>
          <w:sz w:val="24"/>
          <w:szCs w:val="24"/>
          <w:shd w:val="clear" w:color="auto" w:fill="FFFFFF"/>
          <w:lang w:val="en-GB"/>
        </w:rPr>
        <w:t>, and control sample (i.e., MB dye)</w:t>
      </w:r>
      <w:r w:rsidR="00053049" w:rsidRPr="00830307">
        <w:rPr>
          <w:rFonts w:asciiTheme="majorBidi" w:hAnsiTheme="majorBidi" w:cstheme="majorBidi"/>
          <w:color w:val="222222"/>
          <w:sz w:val="24"/>
          <w:szCs w:val="24"/>
          <w:shd w:val="clear" w:color="auto" w:fill="FFFFFF"/>
          <w:lang w:val="en-GB"/>
        </w:rPr>
        <w:t xml:space="preserve">. </w:t>
      </w:r>
      <w:r w:rsidR="00A41C9E" w:rsidRPr="00830307">
        <w:rPr>
          <w:rFonts w:asciiTheme="majorBidi" w:hAnsiTheme="majorBidi" w:cstheme="majorBidi"/>
          <w:color w:val="222222"/>
          <w:sz w:val="24"/>
          <w:szCs w:val="24"/>
          <w:shd w:val="clear" w:color="auto" w:fill="FFFFFF"/>
          <w:lang w:val="en-GB"/>
        </w:rPr>
        <w:t>The</w:t>
      </w:r>
      <w:r w:rsidR="0072234C" w:rsidRPr="00830307">
        <w:rPr>
          <w:rFonts w:asciiTheme="majorBidi" w:hAnsiTheme="majorBidi" w:cstheme="majorBidi"/>
          <w:color w:val="222222"/>
          <w:sz w:val="24"/>
          <w:szCs w:val="24"/>
          <w:shd w:val="clear" w:color="auto" w:fill="FFFFFF"/>
          <w:lang w:val="en-GB"/>
        </w:rPr>
        <w:t xml:space="preserve"> </w:t>
      </w:r>
      <w:proofErr w:type="spellStart"/>
      <w:r w:rsidR="0072234C" w:rsidRPr="00830307">
        <w:rPr>
          <w:rFonts w:asciiTheme="majorBidi" w:hAnsiTheme="majorBidi" w:cstheme="majorBidi"/>
          <w:color w:val="222222"/>
          <w:sz w:val="24"/>
          <w:szCs w:val="24"/>
          <w:shd w:val="clear" w:color="auto" w:fill="FFFFFF"/>
          <w:lang w:val="en-GB"/>
        </w:rPr>
        <w:t>electrophoretically</w:t>
      </w:r>
      <w:proofErr w:type="spellEnd"/>
      <w:r w:rsidR="0072234C" w:rsidRPr="00830307">
        <w:rPr>
          <w:rFonts w:asciiTheme="majorBidi" w:hAnsiTheme="majorBidi" w:cstheme="majorBidi"/>
          <w:color w:val="222222"/>
          <w:sz w:val="24"/>
          <w:szCs w:val="24"/>
          <w:shd w:val="clear" w:color="auto" w:fill="FFFFFF"/>
          <w:lang w:val="en-GB"/>
        </w:rPr>
        <w:t xml:space="preserve"> deposited </w:t>
      </w:r>
      <w:proofErr w:type="spellStart"/>
      <w:r w:rsidR="00A41C9E" w:rsidRPr="00830307">
        <w:rPr>
          <w:rFonts w:asciiTheme="majorBidi" w:hAnsiTheme="majorBidi" w:cstheme="majorBidi"/>
          <w:color w:val="222222"/>
          <w:sz w:val="24"/>
          <w:szCs w:val="24"/>
          <w:shd w:val="clear" w:color="auto" w:fill="FFFFFF"/>
          <w:lang w:val="en-GB"/>
        </w:rPr>
        <w:t>TiNT</w:t>
      </w:r>
      <w:proofErr w:type="spellEnd"/>
      <w:r w:rsidR="00A41C9E" w:rsidRPr="00830307">
        <w:rPr>
          <w:rFonts w:asciiTheme="majorBidi" w:hAnsiTheme="majorBidi" w:cstheme="majorBidi"/>
          <w:color w:val="222222"/>
          <w:sz w:val="24"/>
          <w:szCs w:val="24"/>
          <w:shd w:val="clear" w:color="auto" w:fill="FFFFFF"/>
          <w:lang w:val="en-GB"/>
        </w:rPr>
        <w:t xml:space="preserve"> coating on</w:t>
      </w:r>
      <w:r w:rsidR="00F402D6" w:rsidRPr="00830307">
        <w:rPr>
          <w:rFonts w:asciiTheme="majorBidi" w:hAnsiTheme="majorBidi" w:cstheme="majorBidi"/>
          <w:color w:val="222222"/>
          <w:sz w:val="24"/>
          <w:szCs w:val="24"/>
          <w:shd w:val="clear" w:color="auto" w:fill="FFFFFF"/>
          <w:lang w:val="en-GB"/>
        </w:rPr>
        <w:t xml:space="preserve"> the RVC </w:t>
      </w:r>
      <w:r w:rsidR="00947D48" w:rsidRPr="00830307">
        <w:rPr>
          <w:rFonts w:asciiTheme="majorBidi" w:hAnsiTheme="majorBidi" w:cstheme="majorBidi"/>
          <w:color w:val="222222"/>
          <w:sz w:val="24"/>
          <w:szCs w:val="24"/>
          <w:shd w:val="clear" w:color="auto" w:fill="FFFFFF"/>
          <w:lang w:val="en-GB"/>
        </w:rPr>
        <w:t>facilitat</w:t>
      </w:r>
      <w:r w:rsidR="00BE09B1" w:rsidRPr="00830307">
        <w:rPr>
          <w:rFonts w:asciiTheme="majorBidi" w:hAnsiTheme="majorBidi" w:cstheme="majorBidi"/>
          <w:color w:val="222222"/>
          <w:sz w:val="24"/>
          <w:szCs w:val="24"/>
          <w:shd w:val="clear" w:color="auto" w:fill="FFFFFF"/>
          <w:lang w:val="en-GB"/>
        </w:rPr>
        <w:t>ed</w:t>
      </w:r>
      <w:r w:rsidR="0072234C" w:rsidRPr="00830307">
        <w:rPr>
          <w:rFonts w:asciiTheme="majorBidi" w:hAnsiTheme="majorBidi" w:cstheme="majorBidi"/>
          <w:color w:val="222222"/>
          <w:sz w:val="24"/>
          <w:szCs w:val="24"/>
          <w:shd w:val="clear" w:color="auto" w:fill="FFFFFF"/>
          <w:lang w:val="en-GB"/>
        </w:rPr>
        <w:t xml:space="preserve"> the </w:t>
      </w:r>
      <w:r w:rsidR="00BE09B1" w:rsidRPr="00830307">
        <w:rPr>
          <w:rFonts w:asciiTheme="majorBidi" w:hAnsiTheme="majorBidi" w:cstheme="majorBidi"/>
          <w:color w:val="222222"/>
          <w:sz w:val="24"/>
          <w:szCs w:val="24"/>
          <w:shd w:val="clear" w:color="auto" w:fill="FFFFFF"/>
          <w:lang w:val="en-GB"/>
        </w:rPr>
        <w:t>decolourisation</w:t>
      </w:r>
      <w:r w:rsidR="0072234C" w:rsidRPr="00830307">
        <w:rPr>
          <w:rFonts w:asciiTheme="majorBidi" w:hAnsiTheme="majorBidi" w:cstheme="majorBidi"/>
          <w:color w:val="222222"/>
          <w:sz w:val="24"/>
          <w:szCs w:val="24"/>
          <w:shd w:val="clear" w:color="auto" w:fill="FFFFFF"/>
          <w:lang w:val="en-GB"/>
        </w:rPr>
        <w:t xml:space="preserve"> of </w:t>
      </w:r>
      <w:r w:rsidR="00F402D6" w:rsidRPr="00830307">
        <w:rPr>
          <w:rFonts w:asciiTheme="majorBidi" w:hAnsiTheme="majorBidi" w:cstheme="majorBidi"/>
          <w:color w:val="222222"/>
          <w:sz w:val="24"/>
          <w:szCs w:val="24"/>
          <w:shd w:val="clear" w:color="auto" w:fill="FFFFFF"/>
          <w:lang w:val="en-GB"/>
        </w:rPr>
        <w:t>M</w:t>
      </w:r>
      <w:r w:rsidR="00B23229" w:rsidRPr="00830307">
        <w:rPr>
          <w:rFonts w:asciiTheme="majorBidi" w:hAnsiTheme="majorBidi" w:cstheme="majorBidi"/>
          <w:color w:val="222222"/>
          <w:sz w:val="24"/>
          <w:szCs w:val="24"/>
          <w:shd w:val="clear" w:color="auto" w:fill="FFFFFF"/>
          <w:lang w:val="en-GB"/>
        </w:rPr>
        <w:t xml:space="preserve">B </w:t>
      </w:r>
      <w:r w:rsidR="0072234C" w:rsidRPr="00830307">
        <w:rPr>
          <w:rFonts w:asciiTheme="majorBidi" w:hAnsiTheme="majorBidi" w:cstheme="majorBidi"/>
          <w:color w:val="222222"/>
          <w:sz w:val="24"/>
          <w:szCs w:val="24"/>
          <w:shd w:val="clear" w:color="auto" w:fill="FFFFFF"/>
          <w:lang w:val="en-GB"/>
        </w:rPr>
        <w:t xml:space="preserve">dye </w:t>
      </w:r>
      <w:r w:rsidR="00AC6687" w:rsidRPr="00830307">
        <w:rPr>
          <w:rFonts w:asciiTheme="majorBidi" w:hAnsiTheme="majorBidi" w:cstheme="majorBidi"/>
          <w:color w:val="222222"/>
          <w:sz w:val="24"/>
          <w:szCs w:val="24"/>
          <w:shd w:val="clear" w:color="auto" w:fill="FFFFFF"/>
          <w:lang w:val="en-GB"/>
        </w:rPr>
        <w:t>to</w:t>
      </w:r>
      <w:r w:rsidR="00A41C9E" w:rsidRPr="00830307">
        <w:rPr>
          <w:rFonts w:asciiTheme="majorBidi" w:hAnsiTheme="majorBidi" w:cstheme="majorBidi"/>
          <w:color w:val="222222"/>
          <w:sz w:val="24"/>
          <w:szCs w:val="24"/>
          <w:shd w:val="clear" w:color="auto" w:fill="FFFFFF"/>
          <w:lang w:val="en-GB"/>
        </w:rPr>
        <w:t xml:space="preserve"> 82%</w:t>
      </w:r>
      <w:r w:rsidR="00F402D6" w:rsidRPr="00830307">
        <w:rPr>
          <w:rFonts w:asciiTheme="majorBidi" w:hAnsiTheme="majorBidi" w:cstheme="majorBidi"/>
          <w:color w:val="222222"/>
          <w:sz w:val="24"/>
          <w:szCs w:val="24"/>
          <w:shd w:val="clear" w:color="auto" w:fill="FFFFFF"/>
          <w:lang w:val="en-GB"/>
        </w:rPr>
        <w:t xml:space="preserve"> </w:t>
      </w:r>
      <w:r w:rsidR="00BE09B1" w:rsidRPr="00830307">
        <w:rPr>
          <w:rFonts w:asciiTheme="majorBidi" w:hAnsiTheme="majorBidi" w:cstheme="majorBidi"/>
          <w:color w:val="222222"/>
          <w:sz w:val="24"/>
          <w:szCs w:val="24"/>
          <w:shd w:val="clear" w:color="auto" w:fill="FFFFFF"/>
          <w:lang w:val="en-GB"/>
        </w:rPr>
        <w:t xml:space="preserve">colour removal </w:t>
      </w:r>
      <w:r w:rsidR="00F402D6" w:rsidRPr="00830307">
        <w:rPr>
          <w:rFonts w:asciiTheme="majorBidi" w:hAnsiTheme="majorBidi" w:cstheme="majorBidi"/>
          <w:color w:val="222222"/>
          <w:sz w:val="24"/>
          <w:szCs w:val="24"/>
          <w:shd w:val="clear" w:color="auto" w:fill="FFFFFF"/>
          <w:lang w:val="en-GB"/>
        </w:rPr>
        <w:t xml:space="preserve">after 20 </w:t>
      </w:r>
      <w:r w:rsidR="002636D4" w:rsidRPr="00830307">
        <w:rPr>
          <w:rFonts w:asciiTheme="majorBidi" w:hAnsiTheme="majorBidi" w:cstheme="majorBidi"/>
          <w:color w:val="222222"/>
          <w:sz w:val="24"/>
          <w:szCs w:val="24"/>
          <w:shd w:val="clear" w:color="auto" w:fill="FFFFFF"/>
          <w:lang w:val="en-GB"/>
        </w:rPr>
        <w:t>min</w:t>
      </w:r>
      <w:r w:rsidR="00F402D6" w:rsidRPr="00830307">
        <w:rPr>
          <w:rFonts w:asciiTheme="majorBidi" w:hAnsiTheme="majorBidi" w:cstheme="majorBidi"/>
          <w:color w:val="222222"/>
          <w:sz w:val="24"/>
          <w:szCs w:val="24"/>
          <w:shd w:val="clear" w:color="auto" w:fill="FFFFFF"/>
          <w:lang w:val="en-GB"/>
        </w:rPr>
        <w:t xml:space="preserve"> of UV radiation</w:t>
      </w:r>
      <w:r w:rsidR="00A41C9E" w:rsidRPr="00830307">
        <w:rPr>
          <w:rFonts w:asciiTheme="majorBidi" w:hAnsiTheme="majorBidi" w:cstheme="majorBidi"/>
          <w:color w:val="222222"/>
          <w:sz w:val="24"/>
          <w:szCs w:val="24"/>
          <w:shd w:val="clear" w:color="auto" w:fill="FFFFFF"/>
          <w:lang w:val="en-GB"/>
        </w:rPr>
        <w:t>.</w:t>
      </w:r>
      <w:r w:rsidR="00947D48" w:rsidRPr="00830307">
        <w:rPr>
          <w:rFonts w:asciiTheme="majorBidi" w:hAnsiTheme="majorBidi" w:cstheme="majorBidi"/>
          <w:color w:val="222222"/>
          <w:sz w:val="24"/>
          <w:szCs w:val="24"/>
          <w:shd w:val="clear" w:color="auto" w:fill="FFFFFF"/>
          <w:lang w:val="en-GB"/>
        </w:rPr>
        <w:t xml:space="preserve"> However, </w:t>
      </w:r>
      <w:r w:rsidR="00BE09B1" w:rsidRPr="00830307">
        <w:rPr>
          <w:rFonts w:asciiTheme="majorBidi" w:hAnsiTheme="majorBidi" w:cstheme="majorBidi"/>
          <w:color w:val="222222"/>
          <w:sz w:val="24"/>
          <w:szCs w:val="24"/>
          <w:shd w:val="clear" w:color="auto" w:fill="FFFFFF"/>
          <w:lang w:val="en-GB"/>
        </w:rPr>
        <w:t xml:space="preserve">non-catalytic MB dye degradation </w:t>
      </w:r>
      <w:r w:rsidR="008D4635" w:rsidRPr="00830307">
        <w:rPr>
          <w:rFonts w:asciiTheme="majorBidi" w:hAnsiTheme="majorBidi" w:cstheme="majorBidi"/>
          <w:color w:val="222222"/>
          <w:sz w:val="24"/>
          <w:szCs w:val="24"/>
          <w:shd w:val="clear" w:color="auto" w:fill="FFFFFF"/>
          <w:lang w:val="en-GB"/>
        </w:rPr>
        <w:t xml:space="preserve">by UV irradiation </w:t>
      </w:r>
      <w:r w:rsidR="00BE09B1" w:rsidRPr="00830307">
        <w:rPr>
          <w:rFonts w:asciiTheme="majorBidi" w:hAnsiTheme="majorBidi" w:cstheme="majorBidi"/>
          <w:color w:val="222222"/>
          <w:sz w:val="24"/>
          <w:szCs w:val="24"/>
          <w:shd w:val="clear" w:color="auto" w:fill="FFFFFF"/>
          <w:lang w:val="en-GB"/>
        </w:rPr>
        <w:t>was dominant, w</w:t>
      </w:r>
      <w:r w:rsidR="00947D48" w:rsidRPr="00830307">
        <w:rPr>
          <w:rFonts w:asciiTheme="majorBidi" w:hAnsiTheme="majorBidi" w:cstheme="majorBidi"/>
          <w:color w:val="222222"/>
          <w:sz w:val="24"/>
          <w:szCs w:val="24"/>
          <w:shd w:val="clear" w:color="auto" w:fill="FFFFFF"/>
          <w:lang w:val="en-GB"/>
        </w:rPr>
        <w:t>ith</w:t>
      </w:r>
      <w:r w:rsidR="00BE09B1" w:rsidRPr="00830307">
        <w:rPr>
          <w:rFonts w:asciiTheme="majorBidi" w:hAnsiTheme="majorBidi" w:cstheme="majorBidi"/>
          <w:color w:val="222222"/>
          <w:sz w:val="24"/>
          <w:szCs w:val="24"/>
          <w:shd w:val="clear" w:color="auto" w:fill="FFFFFF"/>
          <w:lang w:val="en-GB"/>
        </w:rPr>
        <w:t xml:space="preserve"> </w:t>
      </w:r>
      <w:r w:rsidR="00947D48" w:rsidRPr="00830307">
        <w:rPr>
          <w:rFonts w:asciiTheme="majorBidi" w:hAnsiTheme="majorBidi" w:cstheme="majorBidi"/>
          <w:color w:val="222222"/>
          <w:sz w:val="24"/>
          <w:szCs w:val="24"/>
          <w:shd w:val="clear" w:color="auto" w:fill="FFFFFF"/>
          <w:lang w:val="en-GB"/>
        </w:rPr>
        <w:t xml:space="preserve">only </w:t>
      </w:r>
      <w:r w:rsidR="00BE09B1" w:rsidRPr="00830307">
        <w:rPr>
          <w:rFonts w:asciiTheme="majorBidi" w:hAnsiTheme="majorBidi" w:cstheme="majorBidi"/>
          <w:color w:val="222222"/>
          <w:sz w:val="24"/>
          <w:szCs w:val="24"/>
          <w:shd w:val="clear" w:color="auto" w:fill="FFFFFF"/>
          <w:lang w:val="en-GB"/>
        </w:rPr>
        <w:t xml:space="preserve">69% colour removal </w:t>
      </w:r>
      <w:r w:rsidR="00947D48" w:rsidRPr="00830307">
        <w:rPr>
          <w:rFonts w:asciiTheme="majorBidi" w:hAnsiTheme="majorBidi" w:cstheme="majorBidi"/>
          <w:color w:val="222222"/>
          <w:sz w:val="24"/>
          <w:szCs w:val="24"/>
          <w:shd w:val="clear" w:color="auto" w:fill="FFFFFF"/>
          <w:lang w:val="en-GB"/>
        </w:rPr>
        <w:t>being shown for MB dye</w:t>
      </w:r>
      <w:r w:rsidR="00BE09B1" w:rsidRPr="00830307">
        <w:rPr>
          <w:rFonts w:asciiTheme="majorBidi" w:hAnsiTheme="majorBidi" w:cstheme="majorBidi"/>
          <w:color w:val="222222"/>
          <w:sz w:val="24"/>
          <w:szCs w:val="24"/>
          <w:shd w:val="clear" w:color="auto" w:fill="FFFFFF"/>
          <w:lang w:val="en-GB"/>
        </w:rPr>
        <w:t>.</w:t>
      </w:r>
      <w:r w:rsidR="00F402D6" w:rsidRPr="00830307">
        <w:rPr>
          <w:rFonts w:asciiTheme="majorBidi" w:hAnsiTheme="majorBidi" w:cstheme="majorBidi"/>
          <w:color w:val="222222"/>
          <w:sz w:val="24"/>
          <w:szCs w:val="24"/>
          <w:shd w:val="clear" w:color="auto" w:fill="FFFFFF"/>
          <w:lang w:val="en-GB"/>
        </w:rPr>
        <w:t xml:space="preserve"> </w:t>
      </w:r>
      <w:r w:rsidR="002169C2" w:rsidRPr="00830307">
        <w:rPr>
          <w:rFonts w:asciiTheme="majorBidi" w:hAnsiTheme="majorBidi" w:cstheme="majorBidi"/>
          <w:color w:val="222222"/>
          <w:sz w:val="24"/>
          <w:szCs w:val="24"/>
          <w:shd w:val="clear" w:color="auto" w:fill="FFFFFF"/>
          <w:lang w:val="en-GB"/>
        </w:rPr>
        <w:t xml:space="preserve">The </w:t>
      </w:r>
      <w:r w:rsidR="005C7C5A" w:rsidRPr="00830307">
        <w:rPr>
          <w:rFonts w:asciiTheme="majorBidi" w:hAnsiTheme="majorBidi" w:cstheme="majorBidi"/>
          <w:color w:val="222222"/>
          <w:sz w:val="24"/>
          <w:szCs w:val="24"/>
          <w:shd w:val="clear" w:color="auto" w:fill="FFFFFF"/>
          <w:lang w:val="en-GB"/>
        </w:rPr>
        <w:t>0.1037 mg cm</w:t>
      </w:r>
      <w:r w:rsidR="005C7C5A" w:rsidRPr="00830307">
        <w:rPr>
          <w:rFonts w:asciiTheme="majorBidi" w:hAnsiTheme="majorBidi" w:cstheme="majorBidi"/>
          <w:color w:val="222222"/>
          <w:sz w:val="24"/>
          <w:szCs w:val="24"/>
          <w:shd w:val="clear" w:color="auto" w:fill="FFFFFF"/>
          <w:vertAlign w:val="superscript"/>
          <w:lang w:val="en-GB"/>
        </w:rPr>
        <w:t xml:space="preserve">-3 </w:t>
      </w:r>
      <w:r w:rsidR="00F17DF8" w:rsidRPr="00830307">
        <w:rPr>
          <w:rFonts w:asciiTheme="majorBidi" w:hAnsiTheme="majorBidi" w:cstheme="majorBidi"/>
          <w:color w:val="222222"/>
          <w:sz w:val="24"/>
          <w:szCs w:val="24"/>
          <w:shd w:val="clear" w:color="auto" w:fill="FFFFFF"/>
          <w:lang w:val="en-GB"/>
        </w:rPr>
        <w:t xml:space="preserve">loading of </w:t>
      </w:r>
      <w:proofErr w:type="spellStart"/>
      <w:r w:rsidR="002169C2" w:rsidRPr="00830307">
        <w:rPr>
          <w:rFonts w:asciiTheme="majorBidi" w:hAnsiTheme="majorBidi" w:cstheme="majorBidi"/>
          <w:color w:val="222222"/>
          <w:sz w:val="24"/>
          <w:szCs w:val="24"/>
          <w:shd w:val="clear" w:color="auto" w:fill="FFFFFF"/>
          <w:lang w:val="en-GB"/>
        </w:rPr>
        <w:t>TiNT</w:t>
      </w:r>
      <w:proofErr w:type="spellEnd"/>
      <w:r w:rsidR="00F17DF8" w:rsidRPr="00830307">
        <w:rPr>
          <w:rFonts w:asciiTheme="majorBidi" w:hAnsiTheme="majorBidi" w:cstheme="majorBidi"/>
          <w:color w:val="222222"/>
          <w:sz w:val="24"/>
          <w:szCs w:val="24"/>
          <w:shd w:val="clear" w:color="auto" w:fill="FFFFFF"/>
          <w:lang w:val="en-GB"/>
        </w:rPr>
        <w:t>/</w:t>
      </w:r>
      <w:r w:rsidR="002169C2" w:rsidRPr="00830307">
        <w:rPr>
          <w:rFonts w:asciiTheme="majorBidi" w:hAnsiTheme="majorBidi" w:cstheme="majorBidi"/>
          <w:color w:val="222222"/>
          <w:sz w:val="24"/>
          <w:szCs w:val="24"/>
          <w:shd w:val="clear" w:color="auto" w:fill="FFFFFF"/>
          <w:lang w:val="en-GB"/>
        </w:rPr>
        <w:t xml:space="preserve">RVC </w:t>
      </w:r>
      <w:r w:rsidR="005C7C5A" w:rsidRPr="00830307">
        <w:rPr>
          <w:rFonts w:asciiTheme="majorBidi" w:hAnsiTheme="majorBidi" w:cstheme="majorBidi"/>
          <w:color w:val="222222"/>
          <w:sz w:val="24"/>
          <w:szCs w:val="24"/>
          <w:shd w:val="clear" w:color="auto" w:fill="FFFFFF"/>
          <w:lang w:val="en-GB"/>
        </w:rPr>
        <w:t xml:space="preserve">further increased the colour removal </w:t>
      </w:r>
      <w:r w:rsidR="00947D48" w:rsidRPr="00830307">
        <w:rPr>
          <w:rFonts w:asciiTheme="majorBidi" w:hAnsiTheme="majorBidi" w:cstheme="majorBidi"/>
          <w:color w:val="222222"/>
          <w:sz w:val="24"/>
          <w:szCs w:val="24"/>
          <w:shd w:val="clear" w:color="auto" w:fill="FFFFFF"/>
          <w:lang w:val="en-GB"/>
        </w:rPr>
        <w:t>due to</w:t>
      </w:r>
      <w:r w:rsidR="005C7C5A" w:rsidRPr="00830307">
        <w:rPr>
          <w:rFonts w:asciiTheme="majorBidi" w:hAnsiTheme="majorBidi" w:cstheme="majorBidi"/>
          <w:color w:val="222222"/>
          <w:sz w:val="24"/>
          <w:szCs w:val="24"/>
          <w:shd w:val="clear" w:color="auto" w:fill="FFFFFF"/>
          <w:lang w:val="en-GB"/>
        </w:rPr>
        <w:t xml:space="preserve"> adsorption</w:t>
      </w:r>
      <w:r w:rsidR="002169C2" w:rsidRPr="00830307">
        <w:rPr>
          <w:rFonts w:asciiTheme="majorBidi" w:hAnsiTheme="majorBidi" w:cstheme="majorBidi"/>
          <w:color w:val="222222"/>
          <w:sz w:val="24"/>
          <w:szCs w:val="24"/>
          <w:shd w:val="clear" w:color="auto" w:fill="FFFFFF"/>
          <w:lang w:val="en-GB"/>
        </w:rPr>
        <w:t>.</w:t>
      </w:r>
      <w:r w:rsidR="00AD294D" w:rsidRPr="00830307">
        <w:rPr>
          <w:rFonts w:asciiTheme="majorBidi" w:hAnsiTheme="majorBidi" w:cstheme="majorBidi"/>
          <w:color w:val="222222"/>
          <w:sz w:val="24"/>
          <w:szCs w:val="24"/>
          <w:shd w:val="clear" w:color="auto" w:fill="FFFFFF"/>
          <w:lang w:val="en-GB"/>
        </w:rPr>
        <w:t xml:space="preserve"> The weight was constant and did not change after UV </w:t>
      </w:r>
      <w:r w:rsidR="00E53BAC" w:rsidRPr="00830307">
        <w:rPr>
          <w:rFonts w:asciiTheme="majorBidi" w:hAnsiTheme="majorBidi" w:cstheme="majorBidi"/>
          <w:color w:val="222222"/>
          <w:sz w:val="24"/>
          <w:szCs w:val="24"/>
          <w:shd w:val="clear" w:color="auto" w:fill="FFFFFF"/>
          <w:lang w:val="en-GB"/>
        </w:rPr>
        <w:t>exposure</w:t>
      </w:r>
      <w:r w:rsidR="00AD294D" w:rsidRPr="00830307">
        <w:rPr>
          <w:rFonts w:asciiTheme="majorBidi" w:hAnsiTheme="majorBidi" w:cstheme="majorBidi"/>
          <w:color w:val="222222"/>
          <w:sz w:val="24"/>
          <w:szCs w:val="24"/>
          <w:shd w:val="clear" w:color="auto" w:fill="FFFFFF"/>
          <w:lang w:val="en-GB"/>
        </w:rPr>
        <w:t>.</w:t>
      </w:r>
      <w:r w:rsidR="002169C2" w:rsidRPr="00830307">
        <w:rPr>
          <w:rFonts w:asciiTheme="majorBidi" w:hAnsiTheme="majorBidi" w:cstheme="majorBidi"/>
          <w:color w:val="222222"/>
          <w:sz w:val="24"/>
          <w:szCs w:val="24"/>
          <w:shd w:val="clear" w:color="auto" w:fill="FFFFFF"/>
          <w:lang w:val="en-GB"/>
        </w:rPr>
        <w:t xml:space="preserve"> </w:t>
      </w:r>
      <w:r w:rsidR="00F402D6" w:rsidRPr="00830307">
        <w:rPr>
          <w:rFonts w:asciiTheme="majorBidi" w:hAnsiTheme="majorBidi" w:cstheme="majorBidi"/>
          <w:color w:val="222222"/>
          <w:sz w:val="24"/>
          <w:szCs w:val="24"/>
          <w:shd w:val="clear" w:color="auto" w:fill="FFFFFF"/>
          <w:lang w:val="en-GB"/>
        </w:rPr>
        <w:t>Similar experiments performed by</w:t>
      </w:r>
      <w:r w:rsidR="00A41C9E" w:rsidRPr="00830307">
        <w:rPr>
          <w:rFonts w:asciiTheme="majorBidi" w:hAnsiTheme="majorBidi" w:cstheme="majorBidi"/>
          <w:color w:val="222222"/>
          <w:sz w:val="24"/>
          <w:szCs w:val="24"/>
          <w:shd w:val="clear" w:color="auto" w:fill="FFFFFF"/>
          <w:lang w:val="en-GB"/>
        </w:rPr>
        <w:t xml:space="preserve"> </w:t>
      </w:r>
      <w:r w:rsidR="00F3406E" w:rsidRPr="00830307">
        <w:rPr>
          <w:rFonts w:asciiTheme="majorBidi" w:hAnsiTheme="majorBidi" w:cstheme="majorBidi"/>
          <w:color w:val="222222"/>
          <w:sz w:val="24"/>
          <w:szCs w:val="24"/>
          <w:shd w:val="clear" w:color="auto" w:fill="FFFFFF"/>
          <w:lang w:val="en-GB"/>
        </w:rPr>
        <w:t xml:space="preserve">Lin </w:t>
      </w:r>
      <w:r w:rsidR="00F3406E" w:rsidRPr="00830307">
        <w:rPr>
          <w:rFonts w:asciiTheme="majorBidi" w:hAnsiTheme="majorBidi" w:cstheme="majorBidi"/>
          <w:i/>
          <w:color w:val="222222"/>
          <w:sz w:val="24"/>
          <w:szCs w:val="24"/>
          <w:shd w:val="clear" w:color="auto" w:fill="FFFFFF"/>
          <w:lang w:val="en-GB"/>
        </w:rPr>
        <w:t>et al.</w:t>
      </w:r>
      <w:r w:rsidR="00F3406E" w:rsidRPr="00830307">
        <w:rPr>
          <w:rFonts w:asciiTheme="majorBidi" w:hAnsiTheme="majorBidi" w:cstheme="majorBidi"/>
          <w:color w:val="222222"/>
          <w:sz w:val="24"/>
          <w:szCs w:val="24"/>
          <w:shd w:val="clear" w:color="auto" w:fill="FFFFFF"/>
          <w:lang w:val="en-GB"/>
        </w:rPr>
        <w:t xml:space="preserve"> </w:t>
      </w:r>
      <w:r w:rsidR="00F402D6" w:rsidRPr="00830307">
        <w:rPr>
          <w:rFonts w:asciiTheme="majorBidi" w:hAnsiTheme="majorBidi" w:cstheme="majorBidi"/>
          <w:color w:val="222222"/>
          <w:sz w:val="24"/>
          <w:szCs w:val="24"/>
          <w:shd w:val="clear" w:color="auto" w:fill="FFFFFF"/>
          <w:lang w:val="en-GB"/>
        </w:rPr>
        <w:t>for</w:t>
      </w:r>
      <w:r w:rsidR="00F3406E" w:rsidRPr="00830307">
        <w:rPr>
          <w:rFonts w:asciiTheme="majorBidi" w:hAnsiTheme="majorBidi" w:cstheme="majorBidi"/>
          <w:color w:val="222222"/>
          <w:sz w:val="24"/>
          <w:szCs w:val="24"/>
          <w:shd w:val="clear" w:color="auto" w:fill="FFFFFF"/>
          <w:lang w:val="en-GB"/>
        </w:rPr>
        <w:t xml:space="preserve"> decolo</w:t>
      </w:r>
      <w:r w:rsidR="00721AF5" w:rsidRPr="00830307">
        <w:rPr>
          <w:rFonts w:asciiTheme="majorBidi" w:hAnsiTheme="majorBidi" w:cstheme="majorBidi"/>
          <w:color w:val="222222"/>
          <w:sz w:val="24"/>
          <w:szCs w:val="24"/>
          <w:shd w:val="clear" w:color="auto" w:fill="FFFFFF"/>
          <w:lang w:val="en-GB"/>
        </w:rPr>
        <w:t>u</w:t>
      </w:r>
      <w:r w:rsidR="00F3406E" w:rsidRPr="00830307">
        <w:rPr>
          <w:rFonts w:asciiTheme="majorBidi" w:hAnsiTheme="majorBidi" w:cstheme="majorBidi"/>
          <w:color w:val="222222"/>
          <w:sz w:val="24"/>
          <w:szCs w:val="24"/>
          <w:shd w:val="clear" w:color="auto" w:fill="FFFFFF"/>
          <w:lang w:val="en-GB"/>
        </w:rPr>
        <w:t>ri</w:t>
      </w:r>
      <w:r w:rsidR="00721AF5" w:rsidRPr="00830307">
        <w:rPr>
          <w:rFonts w:asciiTheme="majorBidi" w:hAnsiTheme="majorBidi" w:cstheme="majorBidi"/>
          <w:color w:val="222222"/>
          <w:sz w:val="24"/>
          <w:szCs w:val="24"/>
          <w:shd w:val="clear" w:color="auto" w:fill="FFFFFF"/>
          <w:lang w:val="en-GB"/>
        </w:rPr>
        <w:t>s</w:t>
      </w:r>
      <w:r w:rsidR="00F3406E" w:rsidRPr="00830307">
        <w:rPr>
          <w:rFonts w:asciiTheme="majorBidi" w:hAnsiTheme="majorBidi" w:cstheme="majorBidi"/>
          <w:color w:val="222222"/>
          <w:sz w:val="24"/>
          <w:szCs w:val="24"/>
          <w:shd w:val="clear" w:color="auto" w:fill="FFFFFF"/>
          <w:lang w:val="en-GB"/>
        </w:rPr>
        <w:t xml:space="preserve">ation of methylene blue </w:t>
      </w:r>
      <w:r w:rsidR="001F0349" w:rsidRPr="00830307">
        <w:rPr>
          <w:rFonts w:asciiTheme="majorBidi" w:hAnsiTheme="majorBidi" w:cstheme="majorBidi"/>
          <w:color w:val="222222"/>
          <w:sz w:val="24"/>
          <w:szCs w:val="24"/>
          <w:shd w:val="clear" w:color="auto" w:fill="FFFFFF"/>
          <w:lang w:val="en-GB"/>
        </w:rPr>
        <w:t>using</w:t>
      </w:r>
      <w:r w:rsidR="00F3406E" w:rsidRPr="00830307">
        <w:rPr>
          <w:rFonts w:asciiTheme="majorBidi" w:hAnsiTheme="majorBidi" w:cstheme="majorBidi"/>
          <w:color w:val="222222"/>
          <w:sz w:val="24"/>
          <w:szCs w:val="24"/>
          <w:shd w:val="clear" w:color="auto" w:fill="FFFFFF"/>
          <w:lang w:val="en-GB"/>
        </w:rPr>
        <w:t xml:space="preserve"> open-ended </w:t>
      </w:r>
      <w:proofErr w:type="spellStart"/>
      <w:r w:rsidR="00F3406E" w:rsidRPr="00830307">
        <w:rPr>
          <w:rFonts w:asciiTheme="majorBidi" w:hAnsiTheme="majorBidi" w:cstheme="majorBidi"/>
          <w:color w:val="222222"/>
          <w:sz w:val="24"/>
          <w:szCs w:val="24"/>
          <w:shd w:val="clear" w:color="auto" w:fill="FFFFFF"/>
          <w:lang w:val="en-GB"/>
        </w:rPr>
        <w:t>TiNT</w:t>
      </w:r>
      <w:proofErr w:type="spellEnd"/>
      <w:r w:rsidR="00F3406E" w:rsidRPr="00830307">
        <w:rPr>
          <w:rFonts w:asciiTheme="majorBidi" w:hAnsiTheme="majorBidi" w:cstheme="majorBidi"/>
          <w:color w:val="222222"/>
          <w:sz w:val="24"/>
          <w:szCs w:val="24"/>
          <w:shd w:val="clear" w:color="auto" w:fill="FFFFFF"/>
          <w:lang w:val="en-GB"/>
        </w:rPr>
        <w:t xml:space="preserve"> films under UV irradiation. Their results showed </w:t>
      </w:r>
      <w:r w:rsidR="00AF3D31" w:rsidRPr="00830307">
        <w:rPr>
          <w:rFonts w:asciiTheme="majorBidi" w:hAnsiTheme="majorBidi" w:cstheme="majorBidi"/>
          <w:color w:val="222222"/>
          <w:sz w:val="24"/>
          <w:szCs w:val="24"/>
          <w:shd w:val="clear" w:color="auto" w:fill="FFFFFF"/>
          <w:lang w:val="en-GB"/>
        </w:rPr>
        <w:t>100%</w:t>
      </w:r>
      <w:r w:rsidR="00F3406E" w:rsidRPr="00830307">
        <w:rPr>
          <w:rFonts w:asciiTheme="majorBidi" w:hAnsiTheme="majorBidi" w:cstheme="majorBidi"/>
          <w:color w:val="222222"/>
          <w:sz w:val="24"/>
          <w:szCs w:val="24"/>
          <w:shd w:val="clear" w:color="auto" w:fill="FFFFFF"/>
          <w:lang w:val="en-GB"/>
        </w:rPr>
        <w:t xml:space="preserve"> mineralization</w:t>
      </w:r>
      <w:r w:rsidR="006F00FA" w:rsidRPr="00830307">
        <w:rPr>
          <w:rFonts w:asciiTheme="majorBidi" w:hAnsiTheme="majorBidi" w:cstheme="majorBidi"/>
          <w:color w:val="222222"/>
          <w:sz w:val="24"/>
          <w:szCs w:val="24"/>
          <w:shd w:val="clear" w:color="auto" w:fill="FFFFFF"/>
          <w:lang w:val="en-GB"/>
        </w:rPr>
        <w:t xml:space="preserve"> after 250 min</w:t>
      </w:r>
      <w:r w:rsidR="00F3406E" w:rsidRPr="00830307">
        <w:rPr>
          <w:rFonts w:asciiTheme="majorBidi" w:hAnsiTheme="majorBidi" w:cstheme="majorBidi"/>
          <w:color w:val="222222"/>
          <w:sz w:val="24"/>
          <w:szCs w:val="24"/>
          <w:shd w:val="clear" w:color="auto" w:fill="FFFFFF"/>
          <w:lang w:val="en-GB"/>
        </w:rPr>
        <w:t xml:space="preserve"> in addition to water splitting</w:t>
      </w:r>
      <w:r w:rsidR="00F3406E" w:rsidRPr="00830307">
        <w:rPr>
          <w:rFonts w:asciiTheme="majorBidi" w:hAnsiTheme="majorBidi" w:cstheme="majorBidi"/>
          <w:noProof/>
          <w:color w:val="222222"/>
          <w:sz w:val="24"/>
          <w:szCs w:val="24"/>
          <w:shd w:val="clear" w:color="auto" w:fill="FFFFFF"/>
          <w:lang w:val="en-GB"/>
        </w:rPr>
        <w:t xml:space="preserve"> </w:t>
      </w:r>
      <w:r w:rsidR="00FE263F" w:rsidRPr="00830307">
        <w:rPr>
          <w:rFonts w:asciiTheme="majorBidi" w:hAnsiTheme="majorBidi" w:cstheme="majorBidi"/>
          <w:noProof/>
          <w:color w:val="222222"/>
          <w:sz w:val="24"/>
          <w:szCs w:val="24"/>
          <w:shd w:val="clear" w:color="auto" w:fill="FFFFFF"/>
          <w:lang w:val="en-GB"/>
        </w:rPr>
        <w:fldChar w:fldCharType="begin" w:fldLock="1"/>
      </w:r>
      <w:r w:rsidR="0094037A" w:rsidRPr="00830307">
        <w:rPr>
          <w:rFonts w:asciiTheme="majorBidi" w:hAnsiTheme="majorBidi" w:cstheme="majorBidi"/>
          <w:noProof/>
          <w:color w:val="222222"/>
          <w:sz w:val="24"/>
          <w:szCs w:val="24"/>
          <w:shd w:val="clear" w:color="auto" w:fill="FFFFFF"/>
          <w:lang w:val="en-GB"/>
        </w:rPr>
        <w:instrText>ADDIN CSL_CITATION {"citationItems":[{"id":"ITEM-1","itemData":{"DOI":"10.1039/b813937g","ISSN":"13597345","abstract":"A facile process is introduced to flake high aspect-ratio anodic TiO 2 nanotube (TiNT) arrays off Ti substrates and then chemically remove the bottom caps to obtain open-ended TiNT films that exhibit high activity to photocatalytic degradation of methylene blue and efficient hydrogen production from photoelectrocatalytic water splitting. © The Royal Society of Chemistry.","author":[{"dropping-particle":"","family":"Lin","given":"Chin Jung","non-dropping-particle":"","parse-names":false,"suffix":""},{"dropping-particle":"","family":"Yu","given":"Wen Yueh","non-dropping-particle":"","parse-names":false,"suffix":""},{"dropping-particle":"","family":"Lu","given":"Yen Tien","non-dropping-particle":"","parse-names":false,"suffix":""},{"dropping-particle":"","family":"Chien","given":"Shu Hua","non-dropping-particle":"","parse-names":false,"suffix":""}],"container-title":"Chemical Communications","id":"ITEM-1","issue":"45","issued":{"date-parts":[["2008"]]},"page":"6031-6033","title":"Fabrication of open-ended high aspect-ratio anodic TiO2 nanotube films for photocatalytic and photoelectrocatalytic applications","type":"article-journal"},"uris":["http://www.mendeley.com/documents/?uuid=eca573f2-4ff8-3c26-9e29-732cce11612d"]}],"mendeley":{"formattedCitation":"[45]","plainTextFormattedCitation":"[45]","previouslyFormattedCitation":"[45]"},"properties":{"noteIndex":0},"schema":"https://github.com/citation-style-language/schema/raw/master/csl-citation.json"}</w:instrText>
      </w:r>
      <w:r w:rsidR="00FE263F" w:rsidRPr="00830307">
        <w:rPr>
          <w:rFonts w:asciiTheme="majorBidi" w:hAnsiTheme="majorBidi" w:cstheme="majorBidi"/>
          <w:noProof/>
          <w:color w:val="222222"/>
          <w:sz w:val="24"/>
          <w:szCs w:val="24"/>
          <w:shd w:val="clear" w:color="auto" w:fill="FFFFFF"/>
          <w:lang w:val="en-GB"/>
        </w:rPr>
        <w:fldChar w:fldCharType="separate"/>
      </w:r>
      <w:r w:rsidR="00691600" w:rsidRPr="00830307">
        <w:rPr>
          <w:rFonts w:asciiTheme="majorBidi" w:hAnsiTheme="majorBidi" w:cstheme="majorBidi"/>
          <w:noProof/>
          <w:color w:val="222222"/>
          <w:sz w:val="24"/>
          <w:szCs w:val="24"/>
          <w:shd w:val="clear" w:color="auto" w:fill="FFFFFF"/>
          <w:lang w:val="en-GB"/>
        </w:rPr>
        <w:t>[45]</w:t>
      </w:r>
      <w:r w:rsidR="00FE263F" w:rsidRPr="00830307">
        <w:rPr>
          <w:rFonts w:asciiTheme="majorBidi" w:hAnsiTheme="majorBidi" w:cstheme="majorBidi"/>
          <w:noProof/>
          <w:color w:val="222222"/>
          <w:sz w:val="24"/>
          <w:szCs w:val="24"/>
          <w:shd w:val="clear" w:color="auto" w:fill="FFFFFF"/>
          <w:lang w:val="en-GB"/>
        </w:rPr>
        <w:fldChar w:fldCharType="end"/>
      </w:r>
      <w:r w:rsidR="00F3406E" w:rsidRPr="00830307">
        <w:rPr>
          <w:rFonts w:asciiTheme="majorBidi" w:hAnsiTheme="majorBidi" w:cstheme="majorBidi"/>
          <w:color w:val="222222"/>
          <w:sz w:val="24"/>
          <w:szCs w:val="24"/>
          <w:shd w:val="clear" w:color="auto" w:fill="FFFFFF"/>
          <w:lang w:val="en-GB"/>
        </w:rPr>
        <w:t xml:space="preserve">. </w:t>
      </w:r>
    </w:p>
    <w:p w14:paraId="73242990" w14:textId="366AD1A7" w:rsidR="00D866D9" w:rsidRPr="00830307" w:rsidRDefault="002D3916" w:rsidP="00084544">
      <w:pPr>
        <w:spacing w:line="48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Figure 7</w:t>
      </w:r>
    </w:p>
    <w:p w14:paraId="4D5B7B2A" w14:textId="5C9A2EDD" w:rsidR="0072234C" w:rsidRPr="00830307" w:rsidRDefault="00F402D6" w:rsidP="00084544">
      <w:pPr>
        <w:spacing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 xml:space="preserve">In the </w:t>
      </w:r>
      <w:r w:rsidR="0072234C" w:rsidRPr="00830307">
        <w:rPr>
          <w:rFonts w:asciiTheme="majorBidi" w:hAnsiTheme="majorBidi" w:cstheme="majorBidi"/>
          <w:color w:val="222222"/>
          <w:sz w:val="24"/>
          <w:szCs w:val="24"/>
          <w:shd w:val="clear" w:color="auto" w:fill="FFFFFF"/>
          <w:lang w:val="en-GB"/>
        </w:rPr>
        <w:t xml:space="preserve">case of calcined </w:t>
      </w:r>
      <w:proofErr w:type="spellStart"/>
      <w:r w:rsidR="0072234C" w:rsidRPr="00830307">
        <w:rPr>
          <w:rFonts w:asciiTheme="majorBidi" w:hAnsiTheme="majorBidi" w:cstheme="majorBidi"/>
          <w:color w:val="222222"/>
          <w:sz w:val="24"/>
          <w:szCs w:val="24"/>
          <w:shd w:val="clear" w:color="auto" w:fill="FFFFFF"/>
          <w:lang w:val="en-GB"/>
        </w:rPr>
        <w:t>TiNT</w:t>
      </w:r>
      <w:proofErr w:type="spellEnd"/>
      <w:r w:rsidR="0072234C" w:rsidRPr="00830307">
        <w:rPr>
          <w:rFonts w:asciiTheme="majorBidi" w:hAnsiTheme="majorBidi" w:cstheme="majorBidi"/>
          <w:color w:val="222222"/>
          <w:sz w:val="24"/>
          <w:szCs w:val="24"/>
          <w:shd w:val="clear" w:color="auto" w:fill="FFFFFF"/>
          <w:lang w:val="en-GB"/>
        </w:rPr>
        <w:t>/RVC, the percentage</w:t>
      </w:r>
      <w:r w:rsidRPr="00830307">
        <w:rPr>
          <w:rFonts w:asciiTheme="majorBidi" w:hAnsiTheme="majorBidi" w:cstheme="majorBidi"/>
          <w:color w:val="222222"/>
          <w:sz w:val="24"/>
          <w:szCs w:val="24"/>
          <w:shd w:val="clear" w:color="auto" w:fill="FFFFFF"/>
          <w:lang w:val="en-GB"/>
        </w:rPr>
        <w:t xml:space="preserve"> of dye </w:t>
      </w:r>
      <w:r w:rsidR="00E72D03" w:rsidRPr="00830307">
        <w:rPr>
          <w:rFonts w:asciiTheme="majorBidi" w:hAnsiTheme="majorBidi" w:cstheme="majorBidi"/>
          <w:color w:val="222222"/>
          <w:sz w:val="24"/>
          <w:szCs w:val="24"/>
          <w:shd w:val="clear" w:color="auto" w:fill="FFFFFF"/>
          <w:lang w:val="en-GB"/>
        </w:rPr>
        <w:t>decolourisation</w:t>
      </w:r>
      <w:r w:rsidRPr="00830307">
        <w:rPr>
          <w:rFonts w:asciiTheme="majorBidi" w:hAnsiTheme="majorBidi" w:cstheme="majorBidi"/>
          <w:color w:val="222222"/>
          <w:sz w:val="24"/>
          <w:szCs w:val="24"/>
          <w:shd w:val="clear" w:color="auto" w:fill="FFFFFF"/>
          <w:lang w:val="en-GB"/>
        </w:rPr>
        <w:t xml:space="preserve"> </w:t>
      </w:r>
      <w:r w:rsidR="0072234C" w:rsidRPr="00830307">
        <w:rPr>
          <w:rFonts w:asciiTheme="majorBidi" w:hAnsiTheme="majorBidi" w:cstheme="majorBidi"/>
          <w:color w:val="222222"/>
          <w:sz w:val="24"/>
          <w:szCs w:val="24"/>
          <w:shd w:val="clear" w:color="auto" w:fill="FFFFFF"/>
          <w:lang w:val="en-GB"/>
        </w:rPr>
        <w:t>was about 9</w:t>
      </w:r>
      <w:r w:rsidR="00A41C9E" w:rsidRPr="00830307">
        <w:rPr>
          <w:rFonts w:asciiTheme="majorBidi" w:hAnsiTheme="majorBidi" w:cstheme="majorBidi"/>
          <w:color w:val="222222"/>
          <w:sz w:val="24"/>
          <w:szCs w:val="24"/>
          <w:shd w:val="clear" w:color="auto" w:fill="FFFFFF"/>
          <w:lang w:val="en-GB"/>
        </w:rPr>
        <w:t>1</w:t>
      </w:r>
      <w:r w:rsidR="0072234C" w:rsidRPr="00830307">
        <w:rPr>
          <w:rFonts w:asciiTheme="majorBidi" w:hAnsiTheme="majorBidi" w:cstheme="majorBidi"/>
          <w:color w:val="222222"/>
          <w:sz w:val="24"/>
          <w:szCs w:val="24"/>
          <w:shd w:val="clear" w:color="auto" w:fill="FFFFFF"/>
          <w:lang w:val="en-GB"/>
        </w:rPr>
        <w:t xml:space="preserve">% in 20 </w:t>
      </w:r>
      <w:r w:rsidR="002636D4" w:rsidRPr="00830307">
        <w:rPr>
          <w:rFonts w:asciiTheme="majorBidi" w:hAnsiTheme="majorBidi" w:cstheme="majorBidi"/>
          <w:color w:val="222222"/>
          <w:sz w:val="24"/>
          <w:szCs w:val="24"/>
          <w:shd w:val="clear" w:color="auto" w:fill="FFFFFF"/>
          <w:lang w:val="en-GB"/>
        </w:rPr>
        <w:t>min</w:t>
      </w:r>
      <w:r w:rsidRPr="00830307">
        <w:rPr>
          <w:rFonts w:asciiTheme="majorBidi" w:hAnsiTheme="majorBidi" w:cstheme="majorBidi"/>
          <w:color w:val="222222"/>
          <w:sz w:val="24"/>
          <w:szCs w:val="24"/>
          <w:shd w:val="clear" w:color="auto" w:fill="FFFFFF"/>
          <w:lang w:val="en-GB"/>
        </w:rPr>
        <w:t xml:space="preserve"> (Figure</w:t>
      </w:r>
      <w:r w:rsidR="00FE263F" w:rsidRPr="00830307">
        <w:rPr>
          <w:rFonts w:asciiTheme="majorBidi" w:hAnsiTheme="majorBidi" w:cstheme="majorBidi"/>
          <w:color w:val="222222"/>
          <w:sz w:val="24"/>
          <w:szCs w:val="24"/>
          <w:shd w:val="clear" w:color="auto" w:fill="FFFFFF"/>
          <w:lang w:val="en-GB"/>
        </w:rPr>
        <w:t xml:space="preserve"> </w:t>
      </w:r>
      <w:r w:rsidRPr="00830307">
        <w:rPr>
          <w:rFonts w:asciiTheme="majorBidi" w:hAnsiTheme="majorBidi" w:cstheme="majorBidi"/>
          <w:color w:val="222222"/>
          <w:sz w:val="24"/>
          <w:szCs w:val="24"/>
          <w:shd w:val="clear" w:color="auto" w:fill="FFFFFF"/>
          <w:lang w:val="en-GB"/>
        </w:rPr>
        <w:t>7)</w:t>
      </w:r>
      <w:r w:rsidR="0072234C" w:rsidRPr="00830307">
        <w:rPr>
          <w:rFonts w:asciiTheme="majorBidi" w:hAnsiTheme="majorBidi" w:cstheme="majorBidi"/>
          <w:color w:val="222222"/>
          <w:sz w:val="24"/>
          <w:szCs w:val="24"/>
          <w:shd w:val="clear" w:color="auto" w:fill="FFFFFF"/>
          <w:lang w:val="en-GB"/>
        </w:rPr>
        <w:t>. This</w:t>
      </w:r>
      <w:r w:rsidR="00D53E23" w:rsidRPr="00830307">
        <w:rPr>
          <w:rFonts w:asciiTheme="majorBidi" w:hAnsiTheme="majorBidi" w:cstheme="majorBidi"/>
          <w:color w:val="222222"/>
          <w:sz w:val="24"/>
          <w:szCs w:val="24"/>
          <w:shd w:val="clear" w:color="auto" w:fill="FFFFFF"/>
          <w:lang w:val="en-GB"/>
        </w:rPr>
        <w:t xml:space="preserve"> was</w:t>
      </w:r>
      <w:r w:rsidR="0072234C" w:rsidRPr="00830307">
        <w:rPr>
          <w:rFonts w:asciiTheme="majorBidi" w:hAnsiTheme="majorBidi" w:cstheme="majorBidi"/>
          <w:color w:val="222222"/>
          <w:sz w:val="24"/>
          <w:szCs w:val="24"/>
          <w:shd w:val="clear" w:color="auto" w:fill="FFFFFF"/>
          <w:lang w:val="en-GB"/>
        </w:rPr>
        <w:t xml:space="preserve"> due to the synergetic photocatalytic effect </w:t>
      </w:r>
      <w:r w:rsidR="00A41C9E" w:rsidRPr="00830307">
        <w:rPr>
          <w:rFonts w:asciiTheme="majorBidi" w:hAnsiTheme="majorBidi" w:cstheme="majorBidi"/>
          <w:color w:val="222222"/>
          <w:sz w:val="24"/>
          <w:szCs w:val="24"/>
          <w:shd w:val="clear" w:color="auto" w:fill="FFFFFF"/>
          <w:lang w:val="en-GB"/>
        </w:rPr>
        <w:t>similar to the results</w:t>
      </w:r>
      <w:r w:rsidR="0072234C" w:rsidRPr="00830307">
        <w:rPr>
          <w:rFonts w:asciiTheme="majorBidi" w:hAnsiTheme="majorBidi" w:cstheme="majorBidi"/>
          <w:color w:val="222222"/>
          <w:sz w:val="24"/>
          <w:szCs w:val="24"/>
          <w:shd w:val="clear" w:color="auto" w:fill="FFFFFF"/>
          <w:lang w:val="en-GB"/>
        </w:rPr>
        <w:t xml:space="preserve"> </w:t>
      </w:r>
      <w:r w:rsidR="009B45D3" w:rsidRPr="00830307">
        <w:rPr>
          <w:rFonts w:asciiTheme="majorBidi" w:hAnsiTheme="majorBidi" w:cstheme="majorBidi"/>
          <w:color w:val="222222"/>
          <w:sz w:val="24"/>
          <w:szCs w:val="24"/>
          <w:shd w:val="clear" w:color="auto" w:fill="FFFFFF"/>
          <w:lang w:val="en-GB"/>
        </w:rPr>
        <w:t>reported in the literature</w:t>
      </w:r>
      <w:r w:rsidR="0072234C" w:rsidRPr="00830307">
        <w:rPr>
          <w:rFonts w:asciiTheme="majorBidi" w:hAnsiTheme="majorBidi" w:cstheme="majorBidi"/>
          <w:color w:val="222222"/>
          <w:sz w:val="24"/>
          <w:szCs w:val="24"/>
          <w:shd w:val="clear" w:color="auto" w:fill="FFFFFF"/>
          <w:lang w:val="en-GB"/>
        </w:rPr>
        <w:t xml:space="preserve"> for graphene/TiO</w:t>
      </w:r>
      <w:r w:rsidR="0072234C" w:rsidRPr="00830307">
        <w:rPr>
          <w:rFonts w:asciiTheme="majorBidi" w:hAnsiTheme="majorBidi" w:cstheme="majorBidi"/>
          <w:color w:val="222222"/>
          <w:sz w:val="24"/>
          <w:szCs w:val="24"/>
          <w:shd w:val="clear" w:color="auto" w:fill="FFFFFF"/>
          <w:vertAlign w:val="subscript"/>
          <w:lang w:val="en-GB"/>
        </w:rPr>
        <w:t>2</w:t>
      </w:r>
      <w:r w:rsidR="0072234C" w:rsidRPr="00830307">
        <w:rPr>
          <w:rFonts w:asciiTheme="majorBidi" w:hAnsiTheme="majorBidi" w:cstheme="majorBidi"/>
          <w:color w:val="222222"/>
          <w:sz w:val="24"/>
          <w:szCs w:val="24"/>
          <w:shd w:val="clear" w:color="auto" w:fill="FFFFFF"/>
          <w:lang w:val="en-GB"/>
        </w:rPr>
        <w:t xml:space="preserve"> (P25) under UV light irradiation for degradation of methylene blue dye</w:t>
      </w:r>
      <w:r w:rsidR="00FE263F" w:rsidRPr="00830307">
        <w:rPr>
          <w:rFonts w:asciiTheme="majorBidi" w:hAnsiTheme="majorBidi" w:cstheme="majorBidi"/>
          <w:noProof/>
          <w:color w:val="222222"/>
          <w:sz w:val="24"/>
          <w:szCs w:val="24"/>
          <w:shd w:val="clear" w:color="auto" w:fill="FFFFFF"/>
          <w:lang w:val="en-GB"/>
        </w:rPr>
        <w:t xml:space="preserve"> </w:t>
      </w:r>
      <w:r w:rsidR="00FE263F" w:rsidRPr="00830307">
        <w:rPr>
          <w:rFonts w:asciiTheme="majorBidi" w:hAnsiTheme="majorBidi" w:cstheme="majorBidi"/>
          <w:noProof/>
          <w:color w:val="222222"/>
          <w:sz w:val="24"/>
          <w:szCs w:val="24"/>
          <w:shd w:val="clear" w:color="auto" w:fill="FFFFFF"/>
          <w:lang w:val="en-GB"/>
        </w:rPr>
        <w:fldChar w:fldCharType="begin" w:fldLock="1"/>
      </w:r>
      <w:r w:rsidR="0094037A" w:rsidRPr="00830307">
        <w:rPr>
          <w:rFonts w:asciiTheme="majorBidi" w:hAnsiTheme="majorBidi" w:cstheme="majorBidi"/>
          <w:noProof/>
          <w:color w:val="222222"/>
          <w:sz w:val="24"/>
          <w:szCs w:val="24"/>
          <w:shd w:val="clear" w:color="auto" w:fill="FFFFFF"/>
          <w:lang w:val="en-GB"/>
        </w:rPr>
        <w:instrText>ADDIN CSL_CITATION {"citationItems":[{"id":"ITEM-1","itemData":{"DOI":"10.1021/nn901221k","ISSN":"19360851","abstract":"Herein we obtained a chemically bonded TiO2 (P25)-graphene nanocomposite photocatalyst with graphene oxide and P25, using a facile one-step hydrothermal method. During the hydrothermal reaction, both of the reduction of graphene oxide and loading of P25 were achieved. The as-prepared P25-graphene photocatalyst possessed great adsorptivity of dyes, extended light absorption range, and efficient charge separation properties simultaneously, which was rarely reported in other TiO2-carbon photocatalysts. Hence, in the photodegradation of methylene blue, a significant enhancement in the reaction rate was observed with P25- graphene, compared to the bare P25 and P25-CNTs with the same carbon content. Overall, this work could provide new insights into the fabrication of a TiO2-carbon composite as high performance photocatalysts and facilitate their application in the environmental protection issues. © 2010 American Chemical Society.","author":[{"dropping-particle":"","family":"Zhang","given":"Hao","non-dropping-particle":"","parse-names":false,"suffix":""},{"dropping-particle":"","family":"Lv","given":"Xiaojun","non-dropping-particle":"","parse-names":false,"suffix":""},{"dropping-particle":"","family":"Li","given":"Yueming","non-dropping-particle":"","parse-names":false,"suffix":""},{"dropping-particle":"","family":"Wang","given":"Ying","non-dropping-particle":"","parse-names":false,"suffix":""},{"dropping-particle":"","family":"Li","given":"Jinghong","non-dropping-particle":"","parse-names":false,"suffix":""}],"container-title":"ACS Nano","id":"ITEM-1","issue":"1","issued":{"date-parts":[["2010","1","26"]]},"page":"380-386","publisher":" American Chemical Society","title":"P25-graphene composite as a high performance photocatalyst","type":"article-journal","volume":"4"},"uris":["http://www.mendeley.com/documents/?uuid=aa9c94a6-0b5b-376d-9254-8d4c7b8afe0e"]}],"mendeley":{"formattedCitation":"[46]","plainTextFormattedCitation":"[46]","previouslyFormattedCitation":"[46]"},"properties":{"noteIndex":0},"schema":"https://github.com/citation-style-language/schema/raw/master/csl-citation.json"}</w:instrText>
      </w:r>
      <w:r w:rsidR="00FE263F" w:rsidRPr="00830307">
        <w:rPr>
          <w:rFonts w:asciiTheme="majorBidi" w:hAnsiTheme="majorBidi" w:cstheme="majorBidi"/>
          <w:noProof/>
          <w:color w:val="222222"/>
          <w:sz w:val="24"/>
          <w:szCs w:val="24"/>
          <w:shd w:val="clear" w:color="auto" w:fill="FFFFFF"/>
          <w:lang w:val="en-GB"/>
        </w:rPr>
        <w:fldChar w:fldCharType="separate"/>
      </w:r>
      <w:r w:rsidR="00691600" w:rsidRPr="00830307">
        <w:rPr>
          <w:rFonts w:asciiTheme="majorBidi" w:hAnsiTheme="majorBidi" w:cstheme="majorBidi"/>
          <w:noProof/>
          <w:color w:val="222222"/>
          <w:sz w:val="24"/>
          <w:szCs w:val="24"/>
          <w:shd w:val="clear" w:color="auto" w:fill="FFFFFF"/>
          <w:lang w:val="en-GB"/>
        </w:rPr>
        <w:t>[46]</w:t>
      </w:r>
      <w:r w:rsidR="00FE263F" w:rsidRPr="00830307">
        <w:rPr>
          <w:rFonts w:asciiTheme="majorBidi" w:hAnsiTheme="majorBidi" w:cstheme="majorBidi"/>
          <w:noProof/>
          <w:color w:val="222222"/>
          <w:sz w:val="24"/>
          <w:szCs w:val="24"/>
          <w:shd w:val="clear" w:color="auto" w:fill="FFFFFF"/>
          <w:lang w:val="en-GB"/>
        </w:rPr>
        <w:fldChar w:fldCharType="end"/>
      </w:r>
      <w:r w:rsidR="0072234C" w:rsidRPr="00830307">
        <w:rPr>
          <w:rFonts w:asciiTheme="majorBidi" w:hAnsiTheme="majorBidi" w:cstheme="majorBidi"/>
          <w:color w:val="222222"/>
          <w:sz w:val="24"/>
          <w:szCs w:val="24"/>
          <w:shd w:val="clear" w:color="auto" w:fill="FFFFFF"/>
          <w:lang w:val="en-GB"/>
        </w:rPr>
        <w:t>.</w:t>
      </w:r>
      <w:r w:rsidR="0072234C" w:rsidRPr="00830307">
        <w:rPr>
          <w:rFonts w:ascii="Helvetica" w:hAnsi="Helvetica"/>
          <w:color w:val="000000"/>
          <w:sz w:val="18"/>
          <w:szCs w:val="18"/>
          <w:shd w:val="clear" w:color="auto" w:fill="FFFFFF"/>
          <w:lang w:val="en-GB"/>
        </w:rPr>
        <w:t xml:space="preserve">  </w:t>
      </w:r>
      <w:r w:rsidR="00EC4320" w:rsidRPr="00830307">
        <w:rPr>
          <w:rFonts w:asciiTheme="majorBidi" w:hAnsiTheme="majorBidi" w:cstheme="majorBidi"/>
          <w:color w:val="222222"/>
          <w:sz w:val="24"/>
          <w:szCs w:val="24"/>
          <w:shd w:val="clear" w:color="auto" w:fill="FFFFFF"/>
          <w:lang w:val="en-GB"/>
        </w:rPr>
        <w:t xml:space="preserve">With carbonaceous material as </w:t>
      </w:r>
      <w:r w:rsidR="00E53BAC" w:rsidRPr="00830307">
        <w:rPr>
          <w:rFonts w:asciiTheme="majorBidi" w:hAnsiTheme="majorBidi" w:cstheme="majorBidi"/>
          <w:color w:val="222222"/>
          <w:sz w:val="24"/>
          <w:szCs w:val="24"/>
          <w:shd w:val="clear" w:color="auto" w:fill="FFFFFF"/>
          <w:lang w:val="en-GB"/>
        </w:rPr>
        <w:t xml:space="preserve">the </w:t>
      </w:r>
      <w:r w:rsidR="00EC4320" w:rsidRPr="00830307">
        <w:rPr>
          <w:rFonts w:asciiTheme="majorBidi" w:hAnsiTheme="majorBidi" w:cstheme="majorBidi"/>
          <w:color w:val="222222"/>
          <w:sz w:val="24"/>
          <w:szCs w:val="24"/>
          <w:shd w:val="clear" w:color="auto" w:fill="FFFFFF"/>
          <w:lang w:val="en-GB"/>
        </w:rPr>
        <w:t>electron sink, t</w:t>
      </w:r>
      <w:r w:rsidR="0072234C" w:rsidRPr="00830307">
        <w:rPr>
          <w:rFonts w:asciiTheme="majorBidi" w:hAnsiTheme="majorBidi" w:cstheme="majorBidi"/>
          <w:color w:val="222222"/>
          <w:sz w:val="24"/>
          <w:szCs w:val="24"/>
          <w:shd w:val="clear" w:color="auto" w:fill="FFFFFF"/>
          <w:lang w:val="en-GB"/>
        </w:rPr>
        <w:t xml:space="preserve">he synergism </w:t>
      </w:r>
      <w:r w:rsidR="005A318C" w:rsidRPr="00830307">
        <w:rPr>
          <w:rFonts w:asciiTheme="majorBidi" w:hAnsiTheme="majorBidi" w:cstheme="majorBidi"/>
          <w:color w:val="222222"/>
          <w:sz w:val="24"/>
          <w:szCs w:val="24"/>
          <w:shd w:val="clear" w:color="auto" w:fill="FFFFFF"/>
          <w:lang w:val="en-GB"/>
        </w:rPr>
        <w:t>reduce</w:t>
      </w:r>
      <w:r w:rsidR="000E638B" w:rsidRPr="00830307">
        <w:rPr>
          <w:rFonts w:asciiTheme="majorBidi" w:hAnsiTheme="majorBidi" w:cstheme="majorBidi"/>
          <w:color w:val="222222"/>
          <w:sz w:val="24"/>
          <w:szCs w:val="24"/>
          <w:shd w:val="clear" w:color="auto" w:fill="FFFFFF"/>
          <w:lang w:val="en-GB"/>
        </w:rPr>
        <w:t>d</w:t>
      </w:r>
      <w:r w:rsidR="00AF3D31" w:rsidRPr="00830307">
        <w:rPr>
          <w:rFonts w:asciiTheme="majorBidi" w:hAnsiTheme="majorBidi" w:cstheme="majorBidi"/>
          <w:color w:val="222222"/>
          <w:sz w:val="24"/>
          <w:szCs w:val="24"/>
          <w:shd w:val="clear" w:color="auto" w:fill="FFFFFF"/>
          <w:lang w:val="en-GB"/>
        </w:rPr>
        <w:t xml:space="preserve"> the expected re-</w:t>
      </w:r>
      <w:r w:rsidR="0072234C" w:rsidRPr="00830307">
        <w:rPr>
          <w:rFonts w:asciiTheme="majorBidi" w:hAnsiTheme="majorBidi" w:cstheme="majorBidi"/>
          <w:color w:val="222222"/>
          <w:sz w:val="24"/>
          <w:szCs w:val="24"/>
          <w:shd w:val="clear" w:color="auto" w:fill="FFFFFF"/>
          <w:lang w:val="en-GB"/>
        </w:rPr>
        <w:t>combination of holes and electrons thereby producing active photo induced charge separation which enhanc</w:t>
      </w:r>
      <w:r w:rsidR="009B45D3" w:rsidRPr="00830307">
        <w:rPr>
          <w:rFonts w:asciiTheme="majorBidi" w:hAnsiTheme="majorBidi" w:cstheme="majorBidi"/>
          <w:color w:val="222222"/>
          <w:sz w:val="24"/>
          <w:szCs w:val="24"/>
          <w:shd w:val="clear" w:color="auto" w:fill="FFFFFF"/>
          <w:lang w:val="en-GB"/>
        </w:rPr>
        <w:t>e</w:t>
      </w:r>
      <w:r w:rsidR="004E1D7A" w:rsidRPr="00830307">
        <w:rPr>
          <w:rFonts w:asciiTheme="majorBidi" w:hAnsiTheme="majorBidi" w:cstheme="majorBidi"/>
          <w:color w:val="222222"/>
          <w:sz w:val="24"/>
          <w:szCs w:val="24"/>
          <w:shd w:val="clear" w:color="auto" w:fill="FFFFFF"/>
          <w:lang w:val="en-GB"/>
        </w:rPr>
        <w:t>s</w:t>
      </w:r>
      <w:r w:rsidR="009B45D3" w:rsidRPr="00830307">
        <w:rPr>
          <w:rFonts w:asciiTheme="majorBidi" w:hAnsiTheme="majorBidi" w:cstheme="majorBidi"/>
          <w:color w:val="222222"/>
          <w:sz w:val="24"/>
          <w:szCs w:val="24"/>
          <w:shd w:val="clear" w:color="auto" w:fill="FFFFFF"/>
          <w:lang w:val="en-GB"/>
        </w:rPr>
        <w:t xml:space="preserve"> the number of holes taking</w:t>
      </w:r>
      <w:r w:rsidR="0072234C" w:rsidRPr="00830307">
        <w:rPr>
          <w:rFonts w:asciiTheme="majorBidi" w:hAnsiTheme="majorBidi" w:cstheme="majorBidi"/>
          <w:color w:val="222222"/>
          <w:sz w:val="24"/>
          <w:szCs w:val="24"/>
          <w:shd w:val="clear" w:color="auto" w:fill="FFFFFF"/>
          <w:lang w:val="en-GB"/>
        </w:rPr>
        <w:t xml:space="preserve"> part in the active photo degradation process</w:t>
      </w:r>
      <w:r w:rsidR="003B45B1" w:rsidRPr="00830307">
        <w:rPr>
          <w:rFonts w:asciiTheme="majorBidi" w:hAnsiTheme="majorBidi" w:cstheme="majorBidi"/>
          <w:color w:val="222222"/>
          <w:sz w:val="24"/>
          <w:szCs w:val="24"/>
          <w:shd w:val="clear" w:color="auto" w:fill="FFFFFF"/>
          <w:lang w:val="en-GB"/>
        </w:rPr>
        <w:t xml:space="preserve"> </w:t>
      </w:r>
      <w:r w:rsidR="003B45B1" w:rsidRPr="00830307">
        <w:rPr>
          <w:rFonts w:asciiTheme="majorBidi" w:hAnsiTheme="majorBidi" w:cstheme="majorBidi"/>
          <w:color w:val="222222"/>
          <w:sz w:val="24"/>
          <w:szCs w:val="24"/>
          <w:shd w:val="clear" w:color="auto" w:fill="FFFFFF"/>
          <w:lang w:val="en-GB"/>
        </w:rPr>
        <w:fldChar w:fldCharType="begin" w:fldLock="1"/>
      </w:r>
      <w:r w:rsidR="00C418AF" w:rsidRPr="00830307">
        <w:rPr>
          <w:rFonts w:asciiTheme="majorBidi" w:hAnsiTheme="majorBidi" w:cstheme="majorBidi"/>
          <w:color w:val="222222"/>
          <w:sz w:val="24"/>
          <w:szCs w:val="24"/>
          <w:shd w:val="clear" w:color="auto" w:fill="FFFFFF"/>
          <w:lang w:val="en-GB"/>
        </w:rPr>
        <w:instrText>ADDIN CSL_CITATION {"citationItems":[{"id":"ITEM-1","itemData":{"DOI":"10.1016/j.colsurfa.2018.07.016","ISSN":"18734359","abstract":"A novel composite material which is referred to as activated carbon fibre supported titanate nanotubes (TNTs@ACF) was used for the removal of methylene blue (MB) from water through the combined adsorption and photocatalysis. TNTs@ACF was synthesized through a one-step hydrothermal method, which was composed of the activated carbon fibre as the skeleton and supported titanate nanotubes. TNTs@ACF showed a large surface area of 540.7 m2/g, thus, facilitating adsorption and interaction with MB. TNTs@ACF could first pre-concentrate MB molecules onto the material and then degrade under UV light irradiation. The first-order model simplified from the Langmuir-Hinshelwood (L-H) model can well describe the photodegradation of MB on TNTs@ACF. Moreover, TNTs@ACF could be reused without significant capacity loss by UV light photo-regenerated. The structure and morphology of TNTs@ACF were indicated by TEM, SEM, and EDS, and it is found that TNTs were highly dispersed on the surface of ACF. XRD, FTIR, and XPS analyses of TNTs@ACF before and after the MB photodegradation also indicated the stability of the material. The combined adsorption and photodegradation suggests that TNTs@ACF is an attractive material for maintainable remediation of organic pollution in the environment.","author":[{"dropping-particle":"","family":"Wang","given":"Qingrong","non-dropping-particle":"","parse-names":false,"suffix":""},{"dropping-particle":"","family":"Lei","given":"Xiaoman","non-dropping-particle":"","parse-names":false,"suffix":""},{"dropping-particle":"","family":"Pan","given":"Fei","non-dropping-particle":"","parse-names":false,"suffix":""},{"dropping-particle":"","family":"Xia","given":"Dongsheng","non-dropping-particle":"","parse-names":false,"suffix":""},{"dropping-particle":"","family":"Shang","given":"Yuji","non-dropping-particle":"","parse-names":false,"suffix":""},{"dropping-particle":"","family":"Sun","given":"Weiliang","non-dropping-particle":"","parse-names":false,"suffix":""},{"dropping-particle":"","family":"Liu","given":"Wen","non-dropping-particle":"","parse-names":false,"suffix":""}],"container-title":"Colloids and Surfaces A: Physicochemical and Engineering Aspects","id":"ITEM-1","issued":{"date-parts":[["2018","10","20"]]},"page":"605-614","publisher":"Elsevier B.V.","title":"A new type of activated carbon fibre supported titanate nanotubes for high-capacity adsorption and degradation of methylene blue","type":"article-journal","volume":"555"},"uris":["http://www.mendeley.com/documents/?uuid=2f130a67-ab03-35fd-aa8a-2363d9a1ce95"]}],"mendeley":{"formattedCitation":"[47]","plainTextFormattedCitation":"[47]","previouslyFormattedCitation":"[47]"},"properties":{"noteIndex":0},"schema":"https://github.com/citation-style-language/schema/raw/master/csl-citation.json"}</w:instrText>
      </w:r>
      <w:r w:rsidR="003B45B1" w:rsidRPr="00830307">
        <w:rPr>
          <w:rFonts w:asciiTheme="majorBidi" w:hAnsiTheme="majorBidi" w:cstheme="majorBidi"/>
          <w:color w:val="222222"/>
          <w:sz w:val="24"/>
          <w:szCs w:val="24"/>
          <w:shd w:val="clear" w:color="auto" w:fill="FFFFFF"/>
          <w:lang w:val="en-GB"/>
        </w:rPr>
        <w:fldChar w:fldCharType="separate"/>
      </w:r>
      <w:r w:rsidR="003B45B1" w:rsidRPr="00830307">
        <w:rPr>
          <w:rFonts w:asciiTheme="majorBidi" w:hAnsiTheme="majorBidi" w:cstheme="majorBidi"/>
          <w:noProof/>
          <w:color w:val="222222"/>
          <w:sz w:val="24"/>
          <w:szCs w:val="24"/>
          <w:shd w:val="clear" w:color="auto" w:fill="FFFFFF"/>
          <w:lang w:val="en-GB"/>
        </w:rPr>
        <w:t>[47]</w:t>
      </w:r>
      <w:r w:rsidR="003B45B1" w:rsidRPr="00830307">
        <w:rPr>
          <w:rFonts w:asciiTheme="majorBidi" w:hAnsiTheme="majorBidi" w:cstheme="majorBidi"/>
          <w:color w:val="222222"/>
          <w:sz w:val="24"/>
          <w:szCs w:val="24"/>
          <w:shd w:val="clear" w:color="auto" w:fill="FFFFFF"/>
          <w:lang w:val="en-GB"/>
        </w:rPr>
        <w:fldChar w:fldCharType="end"/>
      </w:r>
      <w:r w:rsidR="0072234C" w:rsidRPr="00830307">
        <w:rPr>
          <w:rFonts w:asciiTheme="majorBidi" w:hAnsiTheme="majorBidi" w:cstheme="majorBidi"/>
          <w:color w:val="222222"/>
          <w:sz w:val="24"/>
          <w:szCs w:val="24"/>
          <w:shd w:val="clear" w:color="auto" w:fill="FFFFFF"/>
          <w:lang w:val="en-GB"/>
        </w:rPr>
        <w:t>.</w:t>
      </w:r>
      <w:r w:rsidR="00A8406B" w:rsidRPr="00830307">
        <w:rPr>
          <w:rFonts w:asciiTheme="majorBidi" w:hAnsiTheme="majorBidi" w:cstheme="majorBidi"/>
          <w:color w:val="222222"/>
          <w:sz w:val="24"/>
          <w:szCs w:val="24"/>
          <w:shd w:val="clear" w:color="auto" w:fill="FFFFFF"/>
          <w:lang w:val="en-GB"/>
        </w:rPr>
        <w:t xml:space="preserve"> In another example</w:t>
      </w:r>
      <w:r w:rsidR="00164B15" w:rsidRPr="00830307">
        <w:rPr>
          <w:rFonts w:asciiTheme="majorBidi" w:hAnsiTheme="majorBidi" w:cstheme="majorBidi"/>
          <w:color w:val="222222"/>
          <w:sz w:val="24"/>
          <w:szCs w:val="24"/>
          <w:shd w:val="clear" w:color="auto" w:fill="FFFFFF"/>
          <w:lang w:val="en-GB"/>
        </w:rPr>
        <w:t>,</w:t>
      </w:r>
      <w:r w:rsidR="0072234C" w:rsidRPr="00830307">
        <w:rPr>
          <w:rFonts w:asciiTheme="majorBidi" w:hAnsiTheme="majorBidi" w:cstheme="majorBidi"/>
          <w:color w:val="222222"/>
          <w:sz w:val="24"/>
          <w:szCs w:val="24"/>
          <w:shd w:val="clear" w:color="auto" w:fill="FFFFFF"/>
          <w:lang w:val="en-GB"/>
        </w:rPr>
        <w:t xml:space="preserve"> </w:t>
      </w:r>
      <w:r w:rsidR="00A8406B" w:rsidRPr="00830307">
        <w:rPr>
          <w:rFonts w:asciiTheme="majorBidi" w:hAnsiTheme="majorBidi" w:cstheme="majorBidi"/>
          <w:color w:val="222222"/>
          <w:sz w:val="24"/>
          <w:szCs w:val="24"/>
          <w:shd w:val="clear" w:color="auto" w:fill="FFFFFF"/>
          <w:lang w:val="en-GB"/>
        </w:rPr>
        <w:t xml:space="preserve">the </w:t>
      </w:r>
      <w:r w:rsidR="00BD30A6" w:rsidRPr="00830307">
        <w:rPr>
          <w:rFonts w:asciiTheme="majorBidi" w:hAnsiTheme="majorBidi" w:cstheme="majorBidi"/>
          <w:color w:val="222222"/>
          <w:sz w:val="24"/>
          <w:szCs w:val="24"/>
          <w:shd w:val="clear" w:color="auto" w:fill="FFFFFF"/>
          <w:lang w:val="en-GB"/>
        </w:rPr>
        <w:t>decolourisation</w:t>
      </w:r>
      <w:r w:rsidR="0072234C" w:rsidRPr="00830307">
        <w:rPr>
          <w:rFonts w:asciiTheme="majorBidi" w:hAnsiTheme="majorBidi" w:cstheme="majorBidi"/>
          <w:color w:val="222222"/>
          <w:sz w:val="24"/>
          <w:szCs w:val="24"/>
          <w:shd w:val="clear" w:color="auto" w:fill="FFFFFF"/>
          <w:lang w:val="en-GB"/>
        </w:rPr>
        <w:t xml:space="preserve"> and mineralization of Blue V dye over the TiO</w:t>
      </w:r>
      <w:r w:rsidR="0072234C" w:rsidRPr="00830307">
        <w:rPr>
          <w:rFonts w:asciiTheme="majorBidi" w:hAnsiTheme="majorBidi" w:cstheme="majorBidi"/>
          <w:color w:val="222222"/>
          <w:sz w:val="24"/>
          <w:szCs w:val="24"/>
          <w:shd w:val="clear" w:color="auto" w:fill="FFFFFF"/>
          <w:vertAlign w:val="subscript"/>
          <w:lang w:val="en-GB"/>
        </w:rPr>
        <w:t>2</w:t>
      </w:r>
      <w:r w:rsidR="0072234C" w:rsidRPr="00830307">
        <w:rPr>
          <w:rFonts w:asciiTheme="majorBidi" w:hAnsiTheme="majorBidi" w:cstheme="majorBidi"/>
          <w:color w:val="222222"/>
          <w:sz w:val="24"/>
          <w:szCs w:val="24"/>
          <w:shd w:val="clear" w:color="auto" w:fill="FFFFFF"/>
          <w:lang w:val="en-GB"/>
        </w:rPr>
        <w:t xml:space="preserve"> based photo-catalyst</w:t>
      </w:r>
      <w:r w:rsidR="00A8406B" w:rsidRPr="00830307">
        <w:rPr>
          <w:rFonts w:asciiTheme="majorBidi" w:hAnsiTheme="majorBidi" w:cstheme="majorBidi"/>
          <w:color w:val="222222"/>
          <w:sz w:val="24"/>
          <w:szCs w:val="24"/>
          <w:shd w:val="clear" w:color="auto" w:fill="FFFFFF"/>
          <w:lang w:val="en-GB"/>
        </w:rPr>
        <w:t xml:space="preserve"> deposited with noble metal particles</w:t>
      </w:r>
      <w:r w:rsidR="0072234C" w:rsidRPr="00830307">
        <w:rPr>
          <w:rFonts w:asciiTheme="majorBidi" w:hAnsiTheme="majorBidi" w:cstheme="majorBidi"/>
          <w:color w:val="222222"/>
          <w:sz w:val="24"/>
          <w:szCs w:val="24"/>
          <w:shd w:val="clear" w:color="auto" w:fill="FFFFFF"/>
          <w:lang w:val="en-GB"/>
        </w:rPr>
        <w:t xml:space="preserve"> was performed, such as Au over the TiO</w:t>
      </w:r>
      <w:r w:rsidR="0072234C" w:rsidRPr="00830307">
        <w:rPr>
          <w:rFonts w:asciiTheme="majorBidi" w:hAnsiTheme="majorBidi" w:cstheme="majorBidi"/>
          <w:color w:val="222222"/>
          <w:sz w:val="24"/>
          <w:szCs w:val="24"/>
          <w:shd w:val="clear" w:color="auto" w:fill="FFFFFF"/>
          <w:vertAlign w:val="subscript"/>
          <w:lang w:val="en-GB"/>
        </w:rPr>
        <w:t>2</w:t>
      </w:r>
      <w:r w:rsidR="0072234C" w:rsidRPr="00830307">
        <w:rPr>
          <w:rFonts w:asciiTheme="majorBidi" w:hAnsiTheme="majorBidi" w:cstheme="majorBidi"/>
          <w:color w:val="222222"/>
          <w:sz w:val="24"/>
          <w:szCs w:val="24"/>
          <w:shd w:val="clear" w:color="auto" w:fill="FFFFFF"/>
          <w:lang w:val="en-GB"/>
        </w:rPr>
        <w:t xml:space="preserve"> influenced the </w:t>
      </w:r>
      <w:r w:rsidR="005C220A" w:rsidRPr="00830307">
        <w:rPr>
          <w:rFonts w:asciiTheme="majorBidi" w:hAnsiTheme="majorBidi" w:cstheme="majorBidi"/>
          <w:color w:val="222222"/>
          <w:sz w:val="24"/>
          <w:szCs w:val="24"/>
          <w:shd w:val="clear" w:color="auto" w:fill="FFFFFF"/>
          <w:lang w:val="en-GB"/>
        </w:rPr>
        <w:t>minerali</w:t>
      </w:r>
      <w:r w:rsidR="007E54D7" w:rsidRPr="00830307">
        <w:rPr>
          <w:rFonts w:asciiTheme="majorBidi" w:hAnsiTheme="majorBidi" w:cstheme="majorBidi"/>
          <w:color w:val="222222"/>
          <w:sz w:val="24"/>
          <w:szCs w:val="24"/>
          <w:shd w:val="clear" w:color="auto" w:fill="FFFFFF"/>
          <w:lang w:val="en-GB"/>
        </w:rPr>
        <w:t>s</w:t>
      </w:r>
      <w:r w:rsidR="005C220A" w:rsidRPr="00830307">
        <w:rPr>
          <w:rFonts w:asciiTheme="majorBidi" w:hAnsiTheme="majorBidi" w:cstheme="majorBidi"/>
          <w:color w:val="222222"/>
          <w:sz w:val="24"/>
          <w:szCs w:val="24"/>
          <w:shd w:val="clear" w:color="auto" w:fill="FFFFFF"/>
          <w:lang w:val="en-GB"/>
        </w:rPr>
        <w:t>ation</w:t>
      </w:r>
      <w:r w:rsidR="00A8406B" w:rsidRPr="00830307">
        <w:rPr>
          <w:rFonts w:asciiTheme="majorBidi" w:hAnsiTheme="majorBidi" w:cstheme="majorBidi"/>
          <w:color w:val="222222"/>
          <w:sz w:val="24"/>
          <w:szCs w:val="24"/>
          <w:shd w:val="clear" w:color="auto" w:fill="FFFFFF"/>
          <w:lang w:val="en-GB"/>
        </w:rPr>
        <w:t xml:space="preserve"> by 67%</w:t>
      </w:r>
      <w:r w:rsidR="005C220A" w:rsidRPr="00830307">
        <w:rPr>
          <w:rFonts w:asciiTheme="majorBidi" w:hAnsiTheme="majorBidi" w:cstheme="majorBidi"/>
          <w:color w:val="222222"/>
          <w:sz w:val="24"/>
          <w:szCs w:val="24"/>
          <w:shd w:val="clear" w:color="auto" w:fill="FFFFFF"/>
          <w:lang w:val="en-GB"/>
        </w:rPr>
        <w:t xml:space="preserve"> and</w:t>
      </w:r>
      <w:r w:rsidR="00164B15" w:rsidRPr="00830307">
        <w:rPr>
          <w:rFonts w:asciiTheme="majorBidi" w:hAnsiTheme="majorBidi" w:cstheme="majorBidi"/>
          <w:color w:val="222222"/>
          <w:sz w:val="24"/>
          <w:szCs w:val="24"/>
          <w:shd w:val="clear" w:color="auto" w:fill="FFFFFF"/>
          <w:lang w:val="en-GB"/>
        </w:rPr>
        <w:t xml:space="preserve"> de</w:t>
      </w:r>
      <w:r w:rsidR="0072234C" w:rsidRPr="00830307">
        <w:rPr>
          <w:rFonts w:asciiTheme="majorBidi" w:hAnsiTheme="majorBidi" w:cstheme="majorBidi"/>
          <w:color w:val="222222"/>
          <w:sz w:val="24"/>
          <w:szCs w:val="24"/>
          <w:shd w:val="clear" w:color="auto" w:fill="FFFFFF"/>
          <w:lang w:val="en-GB"/>
        </w:rPr>
        <w:t>colo</w:t>
      </w:r>
      <w:r w:rsidR="00164B15" w:rsidRPr="00830307">
        <w:rPr>
          <w:rFonts w:asciiTheme="majorBidi" w:hAnsiTheme="majorBidi" w:cstheme="majorBidi"/>
          <w:color w:val="222222"/>
          <w:sz w:val="24"/>
          <w:szCs w:val="24"/>
          <w:shd w:val="clear" w:color="auto" w:fill="FFFFFF"/>
          <w:lang w:val="en-GB"/>
        </w:rPr>
        <w:t>u</w:t>
      </w:r>
      <w:r w:rsidR="0072234C" w:rsidRPr="00830307">
        <w:rPr>
          <w:rFonts w:asciiTheme="majorBidi" w:hAnsiTheme="majorBidi" w:cstheme="majorBidi"/>
          <w:color w:val="222222"/>
          <w:sz w:val="24"/>
          <w:szCs w:val="24"/>
          <w:shd w:val="clear" w:color="auto" w:fill="FFFFFF"/>
          <w:lang w:val="en-GB"/>
        </w:rPr>
        <w:t>r</w:t>
      </w:r>
      <w:r w:rsidR="00164B15" w:rsidRPr="00830307">
        <w:rPr>
          <w:rFonts w:asciiTheme="majorBidi" w:hAnsiTheme="majorBidi" w:cstheme="majorBidi"/>
          <w:color w:val="222222"/>
          <w:sz w:val="24"/>
          <w:szCs w:val="24"/>
          <w:shd w:val="clear" w:color="auto" w:fill="FFFFFF"/>
          <w:lang w:val="en-GB"/>
        </w:rPr>
        <w:t>is</w:t>
      </w:r>
      <w:r w:rsidR="0072234C" w:rsidRPr="00830307">
        <w:rPr>
          <w:rFonts w:asciiTheme="majorBidi" w:hAnsiTheme="majorBidi" w:cstheme="majorBidi"/>
          <w:color w:val="222222"/>
          <w:sz w:val="24"/>
          <w:szCs w:val="24"/>
          <w:shd w:val="clear" w:color="auto" w:fill="FFFFFF"/>
          <w:lang w:val="en-GB"/>
        </w:rPr>
        <w:t>ation efficiencies</w:t>
      </w:r>
      <w:r w:rsidR="00A8406B" w:rsidRPr="00830307">
        <w:rPr>
          <w:rFonts w:asciiTheme="majorBidi" w:hAnsiTheme="majorBidi" w:cstheme="majorBidi"/>
          <w:color w:val="222222"/>
          <w:sz w:val="24"/>
          <w:szCs w:val="24"/>
          <w:shd w:val="clear" w:color="auto" w:fill="FFFFFF"/>
          <w:lang w:val="en-GB"/>
        </w:rPr>
        <w:t xml:space="preserve"> by 93%</w:t>
      </w:r>
      <w:r w:rsidR="0072234C" w:rsidRPr="00830307">
        <w:rPr>
          <w:rFonts w:asciiTheme="majorBidi" w:hAnsiTheme="majorBidi" w:cstheme="majorBidi"/>
          <w:color w:val="222222"/>
          <w:sz w:val="24"/>
          <w:szCs w:val="24"/>
          <w:shd w:val="clear" w:color="auto" w:fill="FFFFFF"/>
          <w:lang w:val="en-GB"/>
        </w:rPr>
        <w:t xml:space="preserve"> </w:t>
      </w:r>
      <w:r w:rsidR="00FE263F" w:rsidRPr="00830307">
        <w:rPr>
          <w:rFonts w:asciiTheme="majorBidi" w:hAnsiTheme="majorBidi" w:cstheme="majorBidi"/>
          <w:color w:val="222222"/>
          <w:sz w:val="24"/>
          <w:szCs w:val="24"/>
          <w:shd w:val="clear" w:color="auto" w:fill="FFFFFF"/>
          <w:lang w:val="en-GB"/>
        </w:rPr>
        <w:fldChar w:fldCharType="begin" w:fldLock="1"/>
      </w:r>
      <w:r w:rsidR="0094037A" w:rsidRPr="00830307">
        <w:rPr>
          <w:rFonts w:asciiTheme="majorBidi" w:hAnsiTheme="majorBidi" w:cstheme="majorBidi"/>
          <w:color w:val="222222"/>
          <w:sz w:val="24"/>
          <w:szCs w:val="24"/>
          <w:shd w:val="clear" w:color="auto" w:fill="FFFFFF"/>
          <w:lang w:val="en-GB"/>
        </w:rPr>
        <w:instrText>ADDIN CSL_CITATION {"citationItems":[{"id":"ITEM-1","itemData":{"DOI":"10.1016/j.apcatb.2016.02.001","ISSN":"09263373","abstract":"In this work it was studied the efficiency of a photocatalytic process for the removal of patent blue V. This dye is very difficult to remove by conventional treatments such as adsorption or coagulation therefore the photocatalytic process is a very interesting alternative for the removal this dye mainly because it does not require expensive oxidants and it can be carried out at mild temperatures and pressures. In this work it was tested the efficiency of Au-TiO2 and Pt-TiO2 photocatalysts in the Patent blue V removal. The Au-TiO2 catalysts were prepared by two different methods: chemical reduction and photochemical deposition; Pt-TiO2 catalysts were obtained only by photochemical deposition. In the synthesis of the catalysts prepared by photochemical deposition, it was evaluated the influence of some parameters, such as deposition time and the intensity of the light source over the physicochemical properties and photocatalytic activity of the materials obtained. An analysis of the effect of the catalyst dosage and initial patent blue V concentration over the dye degradation efficiency was also attempted.In general, it was observed that the presence of Au or Pt on TiO2 enhances the patent blue V photodegradation; it was found that noble metal particle size and distribution on TiO2 surface are important factors influencing the dye removal. The highest dye degradation was obtained over the Au-TiO2 catalyst prepared by photochemical deposition, using high light intensity and 15 min of deposition time during the synthesis. A discoloration and a total organic carbon (TOC) removal of 93 and 67% respectively, were obtained over this material after 180 min of UV irradiation. These values are higher than that the obtained on S-TiO2 (discoloration and TOC removal of about 25% and 3%, respectively).","author":[{"dropping-particle":"","family":"Vaiano","given":"Vincenzo","non-dropping-particle":"","parse-names":false,"suffix":""},{"dropping-particle":"","family":"Iervolino","given":"Giuseppina","non-dropping-particle":"","parse-names":false,"suffix":""},{"dropping-particle":"","family":"Sannino","given":"Diana","non-dropping-particle":"","parse-names":false,"suffix":""},{"dropping-particle":"","family":"Murcia","given":"Julie J.","non-dropping-particle":"","parse-names":false,"suffix":""},{"dropping-particle":"","family":"Hidalgo","given":"Maria C.","non-dropping-particle":"","parse-names":false,"suffix":""},{"dropping-particle":"","family":"Ciambelli","given":"Paolo","non-dropping-particle":"","parse-names":false,"suffix":""},{"dropping-particle":"","family":"Navío","given":"José A.","non-dropping-particle":"","parse-names":false,"suffix":""}],"container-title":"Applied Catalysis B: Environmental","id":"ITEM-1","issued":{"date-parts":[["2016","7","5"]]},"page":"134-146","publisher":"Elsevier","title":"Photocatalytic removal of patent blue V dye on Au-TiO2 and Pt-TiO2 catalysts","type":"article-journal","volume":"188"},"uris":["http://www.mendeley.com/documents/?uuid=5d3e8d09-6b46-335f-8afa-1ca3c12a4edd"]}],"mendeley":{"formattedCitation":"[48]","plainTextFormattedCitation":"[48]","previouslyFormattedCitation":"[48]"},"properties":{"noteIndex":0},"schema":"https://github.com/citation-style-language/schema/raw/master/csl-citation.json"}</w:instrText>
      </w:r>
      <w:r w:rsidR="00FE263F" w:rsidRPr="00830307">
        <w:rPr>
          <w:rFonts w:asciiTheme="majorBidi" w:hAnsiTheme="majorBidi" w:cstheme="majorBidi"/>
          <w:color w:val="222222"/>
          <w:sz w:val="24"/>
          <w:szCs w:val="24"/>
          <w:shd w:val="clear" w:color="auto" w:fill="FFFFFF"/>
          <w:lang w:val="en-GB"/>
        </w:rPr>
        <w:fldChar w:fldCharType="separate"/>
      </w:r>
      <w:r w:rsidR="00691600" w:rsidRPr="00830307">
        <w:rPr>
          <w:rFonts w:asciiTheme="majorBidi" w:hAnsiTheme="majorBidi" w:cstheme="majorBidi"/>
          <w:noProof/>
          <w:color w:val="222222"/>
          <w:sz w:val="24"/>
          <w:szCs w:val="24"/>
          <w:shd w:val="clear" w:color="auto" w:fill="FFFFFF"/>
          <w:lang w:val="en-GB"/>
        </w:rPr>
        <w:t>[48]</w:t>
      </w:r>
      <w:r w:rsidR="00FE263F" w:rsidRPr="00830307">
        <w:rPr>
          <w:rFonts w:asciiTheme="majorBidi" w:hAnsiTheme="majorBidi" w:cstheme="majorBidi"/>
          <w:color w:val="222222"/>
          <w:sz w:val="24"/>
          <w:szCs w:val="24"/>
          <w:shd w:val="clear" w:color="auto" w:fill="FFFFFF"/>
          <w:lang w:val="en-GB"/>
        </w:rPr>
        <w:fldChar w:fldCharType="end"/>
      </w:r>
      <w:r w:rsidR="0072234C" w:rsidRPr="00830307">
        <w:rPr>
          <w:rFonts w:asciiTheme="majorBidi" w:hAnsiTheme="majorBidi" w:cstheme="majorBidi"/>
          <w:color w:val="222222"/>
          <w:sz w:val="24"/>
          <w:szCs w:val="24"/>
          <w:shd w:val="clear" w:color="auto" w:fill="FFFFFF"/>
          <w:lang w:val="en-GB"/>
        </w:rPr>
        <w:t>.</w:t>
      </w:r>
    </w:p>
    <w:p w14:paraId="4990CBDB" w14:textId="5B6EC7E3" w:rsidR="0072234C" w:rsidRPr="00830307" w:rsidRDefault="002D3916" w:rsidP="00084544">
      <w:pPr>
        <w:spacing w:line="48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Figure 8</w:t>
      </w:r>
    </w:p>
    <w:p w14:paraId="52E962FB" w14:textId="25A63C84" w:rsidR="0072234C" w:rsidRPr="00830307" w:rsidRDefault="00A8406B" w:rsidP="00084544">
      <w:pPr>
        <w:spacing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 xml:space="preserve">The time dependent profiles of </w:t>
      </w:r>
      <w:r w:rsidRPr="00830307">
        <w:rPr>
          <w:rFonts w:asciiTheme="majorBidi" w:hAnsiTheme="majorBidi" w:cstheme="majorBidi"/>
          <w:i/>
          <w:color w:val="222222"/>
          <w:sz w:val="24"/>
          <w:szCs w:val="24"/>
          <w:shd w:val="clear" w:color="auto" w:fill="FFFFFF"/>
          <w:lang w:val="en-GB"/>
        </w:rPr>
        <w:t>c</w:t>
      </w:r>
      <w:r w:rsidRPr="00830307">
        <w:rPr>
          <w:rFonts w:asciiTheme="majorBidi" w:hAnsiTheme="majorBidi" w:cstheme="majorBidi"/>
          <w:color w:val="222222"/>
          <w:sz w:val="24"/>
          <w:szCs w:val="24"/>
          <w:shd w:val="clear" w:color="auto" w:fill="FFFFFF"/>
          <w:lang w:val="en-GB"/>
        </w:rPr>
        <w:t>/</w:t>
      </w:r>
      <w:r w:rsidRPr="00830307">
        <w:rPr>
          <w:rFonts w:asciiTheme="majorBidi" w:hAnsiTheme="majorBidi" w:cstheme="majorBidi"/>
          <w:i/>
          <w:color w:val="222222"/>
          <w:sz w:val="24"/>
          <w:szCs w:val="24"/>
          <w:shd w:val="clear" w:color="auto" w:fill="FFFFFF"/>
          <w:lang w:val="en-GB"/>
        </w:rPr>
        <w:t>c</w:t>
      </w:r>
      <w:r w:rsidRPr="00830307">
        <w:rPr>
          <w:rFonts w:asciiTheme="majorBidi" w:hAnsiTheme="majorBidi" w:cstheme="majorBidi"/>
          <w:color w:val="222222"/>
          <w:sz w:val="24"/>
          <w:szCs w:val="24"/>
          <w:shd w:val="clear" w:color="auto" w:fill="FFFFFF"/>
          <w:vertAlign w:val="subscript"/>
          <w:lang w:val="en-GB"/>
        </w:rPr>
        <w:t>o</w:t>
      </w:r>
      <w:r w:rsidRPr="00830307">
        <w:rPr>
          <w:rFonts w:asciiTheme="majorBidi" w:hAnsiTheme="majorBidi" w:cstheme="majorBidi"/>
          <w:color w:val="222222"/>
          <w:sz w:val="24"/>
          <w:szCs w:val="24"/>
          <w:shd w:val="clear" w:color="auto" w:fill="FFFFFF"/>
          <w:lang w:val="en-GB"/>
        </w:rPr>
        <w:t xml:space="preserve"> for the photocatalytic degradation of dye using RVC, RVC/</w:t>
      </w:r>
      <w:proofErr w:type="spellStart"/>
      <w:r w:rsidRPr="00830307">
        <w:rPr>
          <w:rFonts w:asciiTheme="majorBidi" w:hAnsiTheme="majorBidi" w:cstheme="majorBidi"/>
          <w:color w:val="222222"/>
          <w:sz w:val="24"/>
          <w:szCs w:val="24"/>
          <w:shd w:val="clear" w:color="auto" w:fill="FFFFFF"/>
          <w:lang w:val="en-GB"/>
        </w:rPr>
        <w:t>TiNT</w:t>
      </w:r>
      <w:proofErr w:type="spellEnd"/>
      <w:r w:rsidR="00587E9D" w:rsidRPr="00830307">
        <w:rPr>
          <w:rFonts w:asciiTheme="majorBidi" w:hAnsiTheme="majorBidi" w:cstheme="majorBidi"/>
          <w:color w:val="222222"/>
          <w:sz w:val="24"/>
          <w:szCs w:val="24"/>
          <w:shd w:val="clear" w:color="auto" w:fill="FFFFFF"/>
          <w:lang w:val="en-GB"/>
        </w:rPr>
        <w:t xml:space="preserve">, </w:t>
      </w:r>
      <w:r w:rsidRPr="00830307">
        <w:rPr>
          <w:rFonts w:asciiTheme="majorBidi" w:hAnsiTheme="majorBidi" w:cstheme="majorBidi"/>
          <w:color w:val="222222"/>
          <w:sz w:val="24"/>
          <w:szCs w:val="24"/>
          <w:shd w:val="clear" w:color="auto" w:fill="FFFFFF"/>
          <w:lang w:val="en-GB"/>
        </w:rPr>
        <w:t>RVC/</w:t>
      </w: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 xml:space="preserve"> (calcined)</w:t>
      </w:r>
      <w:r w:rsidR="00587E9D" w:rsidRPr="00830307">
        <w:rPr>
          <w:rFonts w:asciiTheme="majorBidi" w:hAnsiTheme="majorBidi" w:cstheme="majorBidi"/>
          <w:color w:val="222222"/>
          <w:sz w:val="24"/>
          <w:szCs w:val="24"/>
          <w:shd w:val="clear" w:color="auto" w:fill="FFFFFF"/>
          <w:lang w:val="en-GB"/>
        </w:rPr>
        <w:t>, and control sample (i.e., MB dye)</w:t>
      </w:r>
      <w:r w:rsidRPr="00830307">
        <w:rPr>
          <w:rFonts w:asciiTheme="majorBidi" w:hAnsiTheme="majorBidi" w:cstheme="majorBidi"/>
          <w:color w:val="222222"/>
          <w:sz w:val="24"/>
          <w:szCs w:val="24"/>
          <w:shd w:val="clear" w:color="auto" w:fill="FFFFFF"/>
          <w:lang w:val="en-GB"/>
        </w:rPr>
        <w:t xml:space="preserve"> are shown in the semi logarithmic plot of Figure 8. </w:t>
      </w:r>
      <w:r w:rsidR="0072234C" w:rsidRPr="00830307">
        <w:rPr>
          <w:rFonts w:asciiTheme="majorBidi" w:hAnsiTheme="majorBidi" w:cstheme="majorBidi"/>
          <w:color w:val="222222"/>
          <w:sz w:val="24"/>
          <w:szCs w:val="24"/>
          <w:shd w:val="clear" w:color="auto" w:fill="FFFFFF"/>
          <w:lang w:val="en-GB"/>
        </w:rPr>
        <w:t>The linear data for the</w:t>
      </w:r>
      <w:r w:rsidRPr="00830307">
        <w:rPr>
          <w:rFonts w:asciiTheme="majorBidi" w:hAnsiTheme="majorBidi" w:cstheme="majorBidi"/>
          <w:color w:val="222222"/>
          <w:sz w:val="24"/>
          <w:szCs w:val="24"/>
          <w:shd w:val="clear" w:color="auto" w:fill="FFFFFF"/>
          <w:lang w:val="en-GB"/>
        </w:rPr>
        <w:t xml:space="preserve"> degradation on</w:t>
      </w:r>
      <w:r w:rsidR="0072234C" w:rsidRPr="00830307">
        <w:rPr>
          <w:rFonts w:asciiTheme="majorBidi" w:hAnsiTheme="majorBidi" w:cstheme="majorBidi"/>
          <w:color w:val="222222"/>
          <w:sz w:val="24"/>
          <w:szCs w:val="24"/>
          <w:shd w:val="clear" w:color="auto" w:fill="FFFFFF"/>
          <w:lang w:val="en-GB"/>
        </w:rPr>
        <w:t xml:space="preserve"> different electrodes </w:t>
      </w:r>
      <w:r w:rsidR="0072234C" w:rsidRPr="00830307">
        <w:rPr>
          <w:rFonts w:asciiTheme="majorBidi" w:hAnsiTheme="majorBidi" w:cstheme="majorBidi"/>
          <w:color w:val="222222"/>
          <w:sz w:val="24"/>
          <w:szCs w:val="24"/>
          <w:shd w:val="clear" w:color="auto" w:fill="FFFFFF"/>
          <w:lang w:val="en-GB"/>
        </w:rPr>
        <w:lastRenderedPageBreak/>
        <w:t>suggest</w:t>
      </w:r>
      <w:r w:rsidR="006B7FC6" w:rsidRPr="00830307">
        <w:rPr>
          <w:rFonts w:asciiTheme="majorBidi" w:hAnsiTheme="majorBidi" w:cstheme="majorBidi"/>
          <w:color w:val="222222"/>
          <w:sz w:val="24"/>
          <w:szCs w:val="24"/>
          <w:shd w:val="clear" w:color="auto" w:fill="FFFFFF"/>
          <w:lang w:val="en-GB"/>
        </w:rPr>
        <w:t>ed</w:t>
      </w:r>
      <w:r w:rsidR="0072234C" w:rsidRPr="00830307">
        <w:rPr>
          <w:rFonts w:asciiTheme="majorBidi" w:hAnsiTheme="majorBidi" w:cstheme="majorBidi"/>
          <w:color w:val="222222"/>
          <w:sz w:val="24"/>
          <w:szCs w:val="24"/>
          <w:shd w:val="clear" w:color="auto" w:fill="FFFFFF"/>
          <w:lang w:val="en-GB"/>
        </w:rPr>
        <w:t xml:space="preserve"> </w:t>
      </w:r>
      <w:r w:rsidRPr="00830307">
        <w:rPr>
          <w:rFonts w:asciiTheme="majorBidi" w:hAnsiTheme="majorBidi" w:cstheme="majorBidi"/>
          <w:color w:val="222222"/>
          <w:sz w:val="24"/>
          <w:szCs w:val="24"/>
          <w:shd w:val="clear" w:color="auto" w:fill="FFFFFF"/>
          <w:lang w:val="en-GB"/>
        </w:rPr>
        <w:t xml:space="preserve">a </w:t>
      </w:r>
      <w:r w:rsidR="0072234C" w:rsidRPr="00830307">
        <w:rPr>
          <w:rFonts w:asciiTheme="majorBidi" w:hAnsiTheme="majorBidi" w:cstheme="majorBidi"/>
          <w:color w:val="222222"/>
          <w:sz w:val="24"/>
          <w:szCs w:val="24"/>
          <w:shd w:val="clear" w:color="auto" w:fill="FFFFFF"/>
          <w:lang w:val="en-GB"/>
        </w:rPr>
        <w:t>pseudo-first order reaction kinetics for the deg</w:t>
      </w:r>
      <w:r w:rsidR="000C567E" w:rsidRPr="00830307">
        <w:rPr>
          <w:rFonts w:asciiTheme="majorBidi" w:hAnsiTheme="majorBidi" w:cstheme="majorBidi"/>
          <w:color w:val="222222"/>
          <w:sz w:val="24"/>
          <w:szCs w:val="24"/>
          <w:shd w:val="clear" w:color="auto" w:fill="FFFFFF"/>
          <w:lang w:val="en-GB"/>
        </w:rPr>
        <w:t>radation of methylene blue dye according to the eq</w:t>
      </w:r>
      <w:r w:rsidR="005B0A0C" w:rsidRPr="00830307">
        <w:rPr>
          <w:rFonts w:asciiTheme="majorBidi" w:hAnsiTheme="majorBidi" w:cstheme="majorBidi"/>
          <w:color w:val="222222"/>
          <w:sz w:val="24"/>
          <w:szCs w:val="24"/>
          <w:shd w:val="clear" w:color="auto" w:fill="FFFFFF"/>
          <w:lang w:val="en-GB"/>
        </w:rPr>
        <w:t>u</w:t>
      </w:r>
      <w:r w:rsidR="000C567E" w:rsidRPr="00830307">
        <w:rPr>
          <w:rFonts w:asciiTheme="majorBidi" w:hAnsiTheme="majorBidi" w:cstheme="majorBidi"/>
          <w:color w:val="222222"/>
          <w:sz w:val="24"/>
          <w:szCs w:val="24"/>
          <w:shd w:val="clear" w:color="auto" w:fill="FFFFFF"/>
          <w:lang w:val="en-GB"/>
        </w:rPr>
        <w:t>ation:</w:t>
      </w:r>
    </w:p>
    <w:p w14:paraId="7D8571C8" w14:textId="050F6602" w:rsidR="0072234C" w:rsidRPr="00830307" w:rsidRDefault="00F41348" w:rsidP="00084544">
      <w:pPr>
        <w:spacing w:line="480" w:lineRule="auto"/>
        <w:jc w:val="both"/>
        <w:rPr>
          <w:rFonts w:asciiTheme="majorBidi" w:eastAsiaTheme="minorEastAsia" w:hAnsiTheme="majorBidi" w:cstheme="majorBidi"/>
          <w:sz w:val="21"/>
          <w:szCs w:val="21"/>
          <w:lang w:val="en-GB"/>
        </w:rPr>
      </w:pPr>
      <m:oMath>
        <m:func>
          <m:funcPr>
            <m:ctrlPr>
              <w:rPr>
                <w:rFonts w:ascii="Cambria Math" w:hAnsi="Cambria Math" w:cs="TimesNewRomanPSMT"/>
                <w:sz w:val="21"/>
                <w:szCs w:val="21"/>
                <w:lang w:val="en-GB"/>
              </w:rPr>
            </m:ctrlPr>
          </m:funcPr>
          <m:fName>
            <m:r>
              <w:rPr>
                <w:rFonts w:ascii="Cambria Math" w:hAnsi="Cambria Math" w:cs="TimesNewRomanPSMT"/>
                <w:sz w:val="21"/>
                <w:szCs w:val="21"/>
                <w:lang w:val="en-GB"/>
              </w:rPr>
              <m:t>ln</m:t>
            </m:r>
          </m:fName>
          <m:e>
            <m:d>
              <m:dPr>
                <m:ctrlPr>
                  <w:rPr>
                    <w:rFonts w:ascii="Cambria Math" w:hAnsi="Cambria Math" w:cs="TimesNewRomanPSMT"/>
                    <w:sz w:val="21"/>
                    <w:szCs w:val="21"/>
                    <w:lang w:val="en-GB"/>
                  </w:rPr>
                </m:ctrlPr>
              </m:dPr>
              <m:e>
                <m:f>
                  <m:fPr>
                    <m:ctrlPr>
                      <w:rPr>
                        <w:rFonts w:ascii="Cambria Math" w:hAnsi="Cambria Math" w:cs="TimesNewRomanPSMT"/>
                        <w:sz w:val="21"/>
                        <w:szCs w:val="21"/>
                        <w:lang w:val="en-GB"/>
                      </w:rPr>
                    </m:ctrlPr>
                  </m:fPr>
                  <m:num>
                    <m:r>
                      <w:rPr>
                        <w:rFonts w:ascii="Cambria Math" w:hAnsi="Cambria Math" w:cs="TimesNewRomanPS-ItalicMT"/>
                        <w:sz w:val="21"/>
                        <w:szCs w:val="21"/>
                        <w:lang w:val="en-GB"/>
                      </w:rPr>
                      <m:t>c</m:t>
                    </m:r>
                  </m:num>
                  <m:den>
                    <m:sSub>
                      <m:sSubPr>
                        <m:ctrlPr>
                          <w:rPr>
                            <w:rFonts w:ascii="Cambria Math" w:hAnsi="Cambria Math" w:cs="TimesNewRomanPS-ItalicMT"/>
                            <w:i/>
                            <w:sz w:val="21"/>
                            <w:szCs w:val="21"/>
                            <w:lang w:val="en-GB"/>
                          </w:rPr>
                        </m:ctrlPr>
                      </m:sSubPr>
                      <m:e>
                        <m:r>
                          <w:rPr>
                            <w:rFonts w:ascii="Cambria Math" w:hAnsi="Cambria Math" w:cs="TimesNewRomanPS-ItalicMT"/>
                            <w:sz w:val="21"/>
                            <w:szCs w:val="21"/>
                            <w:lang w:val="en-GB"/>
                          </w:rPr>
                          <m:t>c</m:t>
                        </m:r>
                      </m:e>
                      <m:sub>
                        <m:r>
                          <w:rPr>
                            <w:rFonts w:ascii="Cambria Math" w:hAnsi="Cambria Math" w:cs="TimesNewRomanPS-ItalicMT"/>
                            <w:sz w:val="21"/>
                            <w:szCs w:val="21"/>
                            <w:lang w:val="en-GB"/>
                          </w:rPr>
                          <m:t>0</m:t>
                        </m:r>
                      </m:sub>
                    </m:sSub>
                  </m:den>
                </m:f>
              </m:e>
            </m:d>
          </m:e>
        </m:func>
        <m:r>
          <m:rPr>
            <m:sty m:val="p"/>
          </m:rPr>
          <w:rPr>
            <w:rFonts w:ascii="Cambria Math" w:hAnsi="Cambria Math" w:cs="TimesNewRomanPSMT"/>
            <w:sz w:val="21"/>
            <w:szCs w:val="21"/>
            <w:lang w:val="en-GB"/>
          </w:rPr>
          <m:t>= -</m:t>
        </m:r>
        <m:r>
          <w:rPr>
            <w:rFonts w:ascii="Cambria Math" w:hAnsi="Cambria Math" w:cs="TimesNewRomanPS-ItalicMT"/>
            <w:sz w:val="21"/>
            <w:szCs w:val="21"/>
            <w:lang w:val="en-GB"/>
          </w:rPr>
          <m:t>kt</m:t>
        </m:r>
      </m:oMath>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r>
      <w:r w:rsidR="0072234C" w:rsidRPr="00830307">
        <w:rPr>
          <w:rFonts w:asciiTheme="majorBidi" w:eastAsiaTheme="minorEastAsia" w:hAnsiTheme="majorBidi" w:cstheme="majorBidi"/>
          <w:sz w:val="21"/>
          <w:szCs w:val="21"/>
          <w:lang w:val="en-GB"/>
        </w:rPr>
        <w:tab/>
        <w:t>(7)</w:t>
      </w:r>
    </w:p>
    <w:p w14:paraId="3A3FEC84" w14:textId="0B622EB9" w:rsidR="00F402D6" w:rsidRPr="00830307" w:rsidRDefault="000C567E" w:rsidP="00084544">
      <w:pPr>
        <w:spacing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Where</w:t>
      </w:r>
      <w:r w:rsidR="00AF1396" w:rsidRPr="00830307">
        <w:rPr>
          <w:rFonts w:asciiTheme="majorBidi" w:hAnsiTheme="majorBidi" w:cstheme="majorBidi"/>
          <w:color w:val="222222"/>
          <w:sz w:val="24"/>
          <w:szCs w:val="24"/>
          <w:shd w:val="clear" w:color="auto" w:fill="FFFFFF"/>
          <w:lang w:val="en-GB"/>
        </w:rPr>
        <w:t xml:space="preserve"> </w:t>
      </w:r>
      <w:r w:rsidR="006849F7" w:rsidRPr="00830307">
        <w:rPr>
          <w:rFonts w:asciiTheme="majorBidi" w:hAnsiTheme="majorBidi" w:cstheme="majorBidi"/>
          <w:i/>
          <w:iCs/>
          <w:color w:val="222222"/>
          <w:sz w:val="24"/>
          <w:szCs w:val="24"/>
          <w:shd w:val="clear" w:color="auto" w:fill="FFFFFF"/>
          <w:lang w:val="en-GB"/>
        </w:rPr>
        <w:t xml:space="preserve">k </w:t>
      </w:r>
      <w:r w:rsidR="006849F7" w:rsidRPr="00830307">
        <w:rPr>
          <w:rFonts w:asciiTheme="majorBidi" w:hAnsiTheme="majorBidi" w:cstheme="majorBidi"/>
          <w:color w:val="222222"/>
          <w:sz w:val="24"/>
          <w:szCs w:val="24"/>
          <w:shd w:val="clear" w:color="auto" w:fill="FFFFFF"/>
          <w:lang w:val="en-GB"/>
        </w:rPr>
        <w:t xml:space="preserve">is the </w:t>
      </w:r>
      <w:r w:rsidR="0034411F" w:rsidRPr="00830307">
        <w:rPr>
          <w:rFonts w:asciiTheme="majorBidi" w:hAnsiTheme="majorBidi" w:cstheme="majorBidi"/>
          <w:color w:val="222222"/>
          <w:sz w:val="24"/>
          <w:szCs w:val="24"/>
          <w:shd w:val="clear" w:color="auto" w:fill="FFFFFF"/>
          <w:lang w:val="en-GB"/>
        </w:rPr>
        <w:t xml:space="preserve">degradation </w:t>
      </w:r>
      <w:r w:rsidR="006849F7" w:rsidRPr="00830307">
        <w:rPr>
          <w:rFonts w:asciiTheme="majorBidi" w:hAnsiTheme="majorBidi" w:cstheme="majorBidi"/>
          <w:color w:val="222222"/>
          <w:sz w:val="24"/>
          <w:szCs w:val="24"/>
          <w:shd w:val="clear" w:color="auto" w:fill="FFFFFF"/>
          <w:lang w:val="en-GB"/>
        </w:rPr>
        <w:t>rate constant,</w:t>
      </w:r>
      <w:r w:rsidR="006849F7" w:rsidRPr="00830307">
        <w:rPr>
          <w:rFonts w:asciiTheme="majorBidi" w:hAnsiTheme="majorBidi" w:cstheme="majorBidi"/>
          <w:i/>
          <w:color w:val="222222"/>
          <w:sz w:val="24"/>
          <w:szCs w:val="24"/>
          <w:shd w:val="clear" w:color="auto" w:fill="FFFFFF"/>
          <w:lang w:val="en-GB"/>
        </w:rPr>
        <w:t xml:space="preserve"> </w:t>
      </w:r>
      <w:r w:rsidR="006849F7" w:rsidRPr="00830307">
        <w:rPr>
          <w:rFonts w:asciiTheme="majorBidi" w:hAnsiTheme="majorBidi" w:cstheme="majorBidi"/>
          <w:i/>
          <w:iCs/>
          <w:color w:val="222222"/>
          <w:sz w:val="24"/>
          <w:szCs w:val="24"/>
          <w:shd w:val="clear" w:color="auto" w:fill="FFFFFF"/>
          <w:lang w:val="en-GB"/>
        </w:rPr>
        <w:t>t</w:t>
      </w:r>
      <w:r w:rsidR="006849F7" w:rsidRPr="00830307">
        <w:rPr>
          <w:rFonts w:asciiTheme="majorBidi" w:hAnsiTheme="majorBidi" w:cstheme="majorBidi"/>
          <w:color w:val="222222"/>
          <w:sz w:val="24"/>
          <w:szCs w:val="24"/>
          <w:shd w:val="clear" w:color="auto" w:fill="FFFFFF"/>
          <w:lang w:val="en-GB"/>
        </w:rPr>
        <w:t xml:space="preserve"> is </w:t>
      </w:r>
      <w:r w:rsidR="00E1199D" w:rsidRPr="00830307">
        <w:rPr>
          <w:rFonts w:asciiTheme="majorBidi" w:hAnsiTheme="majorBidi" w:cstheme="majorBidi"/>
          <w:color w:val="222222"/>
          <w:sz w:val="24"/>
          <w:szCs w:val="24"/>
          <w:shd w:val="clear" w:color="auto" w:fill="FFFFFF"/>
          <w:lang w:val="en-GB"/>
        </w:rPr>
        <w:t>irradiation</w:t>
      </w:r>
      <w:r w:rsidR="006849F7" w:rsidRPr="00830307">
        <w:rPr>
          <w:rFonts w:asciiTheme="majorBidi" w:hAnsiTheme="majorBidi" w:cstheme="majorBidi"/>
          <w:color w:val="222222"/>
          <w:sz w:val="24"/>
          <w:szCs w:val="24"/>
          <w:shd w:val="clear" w:color="auto" w:fill="FFFFFF"/>
          <w:lang w:val="en-GB"/>
        </w:rPr>
        <w:t xml:space="preserve"> time,</w:t>
      </w:r>
      <w:r w:rsidR="006849F7" w:rsidRPr="00830307">
        <w:rPr>
          <w:rFonts w:asciiTheme="majorBidi" w:hAnsiTheme="majorBidi" w:cstheme="majorBidi"/>
          <w:i/>
          <w:color w:val="222222"/>
          <w:sz w:val="24"/>
          <w:szCs w:val="24"/>
          <w:shd w:val="clear" w:color="auto" w:fill="FFFFFF"/>
          <w:lang w:val="en-GB"/>
        </w:rPr>
        <w:t xml:space="preserve"> </w:t>
      </w:r>
      <w:r w:rsidR="00AF1396" w:rsidRPr="00830307">
        <w:rPr>
          <w:rFonts w:asciiTheme="majorBidi" w:hAnsiTheme="majorBidi" w:cstheme="majorBidi"/>
          <w:i/>
          <w:color w:val="222222"/>
          <w:sz w:val="24"/>
          <w:szCs w:val="24"/>
          <w:shd w:val="clear" w:color="auto" w:fill="FFFFFF"/>
          <w:lang w:val="en-GB"/>
        </w:rPr>
        <w:t>c</w:t>
      </w:r>
      <w:r w:rsidR="00AF1396" w:rsidRPr="00830307">
        <w:rPr>
          <w:rFonts w:asciiTheme="majorBidi" w:hAnsiTheme="majorBidi" w:cstheme="majorBidi"/>
          <w:color w:val="222222"/>
          <w:sz w:val="24"/>
          <w:szCs w:val="24"/>
          <w:shd w:val="clear" w:color="auto" w:fill="FFFFFF"/>
          <w:vertAlign w:val="subscript"/>
          <w:lang w:val="en-GB"/>
        </w:rPr>
        <w:t>o</w:t>
      </w:r>
      <w:r w:rsidR="00AF1396" w:rsidRPr="00830307">
        <w:rPr>
          <w:rFonts w:asciiTheme="majorBidi" w:hAnsiTheme="majorBidi" w:cstheme="majorBidi"/>
          <w:color w:val="222222"/>
          <w:sz w:val="24"/>
          <w:szCs w:val="24"/>
          <w:shd w:val="clear" w:color="auto" w:fill="FFFFFF"/>
          <w:lang w:val="en-GB"/>
        </w:rPr>
        <w:t xml:space="preserve"> is initial concertation,</w:t>
      </w:r>
      <w:r w:rsidR="006849F7" w:rsidRPr="00830307">
        <w:rPr>
          <w:rFonts w:asciiTheme="majorBidi" w:hAnsiTheme="majorBidi" w:cstheme="majorBidi"/>
          <w:color w:val="222222"/>
          <w:sz w:val="24"/>
          <w:szCs w:val="24"/>
          <w:shd w:val="clear" w:color="auto" w:fill="FFFFFF"/>
          <w:lang w:val="en-GB"/>
        </w:rPr>
        <w:t xml:space="preserve"> and </w:t>
      </w:r>
      <w:r w:rsidR="006849F7" w:rsidRPr="00830307">
        <w:rPr>
          <w:rFonts w:asciiTheme="majorBidi" w:hAnsiTheme="majorBidi" w:cstheme="majorBidi"/>
          <w:i/>
          <w:color w:val="222222"/>
          <w:sz w:val="24"/>
          <w:szCs w:val="24"/>
          <w:shd w:val="clear" w:color="auto" w:fill="FFFFFF"/>
          <w:lang w:val="en-GB"/>
        </w:rPr>
        <w:t xml:space="preserve">c </w:t>
      </w:r>
      <w:r w:rsidR="006849F7" w:rsidRPr="00830307">
        <w:rPr>
          <w:rFonts w:asciiTheme="majorBidi" w:hAnsiTheme="majorBidi" w:cstheme="majorBidi"/>
          <w:iCs/>
          <w:color w:val="222222"/>
          <w:sz w:val="24"/>
          <w:szCs w:val="24"/>
          <w:shd w:val="clear" w:color="auto" w:fill="FFFFFF"/>
          <w:lang w:val="en-GB"/>
        </w:rPr>
        <w:t xml:space="preserve">is </w:t>
      </w:r>
      <w:r w:rsidR="006849F7" w:rsidRPr="00830307">
        <w:rPr>
          <w:rFonts w:asciiTheme="majorBidi" w:hAnsiTheme="majorBidi" w:cstheme="majorBidi"/>
          <w:color w:val="222222"/>
          <w:sz w:val="24"/>
          <w:szCs w:val="24"/>
          <w:shd w:val="clear" w:color="auto" w:fill="FFFFFF"/>
          <w:lang w:val="en-GB"/>
        </w:rPr>
        <w:t>the final concentration</w:t>
      </w:r>
      <w:r w:rsidR="0072234C" w:rsidRPr="00830307">
        <w:rPr>
          <w:rFonts w:asciiTheme="majorBidi" w:hAnsiTheme="majorBidi" w:cstheme="majorBidi"/>
          <w:color w:val="222222"/>
          <w:sz w:val="24"/>
          <w:szCs w:val="24"/>
          <w:shd w:val="clear" w:color="auto" w:fill="FFFFFF"/>
          <w:lang w:val="en-GB"/>
        </w:rPr>
        <w:t xml:space="preserve">. </w:t>
      </w:r>
      <w:r w:rsidR="00F402D6" w:rsidRPr="00830307">
        <w:rPr>
          <w:rFonts w:asciiTheme="majorBidi" w:hAnsiTheme="majorBidi" w:cstheme="majorBidi"/>
          <w:color w:val="222222"/>
          <w:sz w:val="24"/>
          <w:szCs w:val="24"/>
          <w:shd w:val="clear" w:color="auto" w:fill="FFFFFF"/>
          <w:lang w:val="en-GB"/>
        </w:rPr>
        <w:t xml:space="preserve">           </w:t>
      </w:r>
    </w:p>
    <w:p w14:paraId="76F8CE45" w14:textId="6F4C1FAE" w:rsidR="00756247" w:rsidRPr="00830307" w:rsidRDefault="00756247" w:rsidP="00084544">
      <w:pPr>
        <w:spacing w:line="48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Table 1</w:t>
      </w:r>
    </w:p>
    <w:p w14:paraId="41615D91" w14:textId="7085EE03" w:rsidR="0072234C" w:rsidRPr="00830307" w:rsidRDefault="0072234C" w:rsidP="00084544">
      <w:pPr>
        <w:spacing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T</w:t>
      </w:r>
      <w:r w:rsidR="000C567E" w:rsidRPr="00830307">
        <w:rPr>
          <w:rFonts w:asciiTheme="majorBidi" w:hAnsiTheme="majorBidi" w:cstheme="majorBidi"/>
          <w:color w:val="222222"/>
          <w:sz w:val="24"/>
          <w:szCs w:val="24"/>
          <w:shd w:val="clear" w:color="auto" w:fill="FFFFFF"/>
          <w:lang w:val="en-GB"/>
        </w:rPr>
        <w:t xml:space="preserve">he comparison of rate constant </w:t>
      </w:r>
      <w:r w:rsidRPr="00830307">
        <w:rPr>
          <w:rFonts w:asciiTheme="majorBidi" w:hAnsiTheme="majorBidi" w:cstheme="majorBidi"/>
          <w:i/>
          <w:iCs/>
          <w:color w:val="222222"/>
          <w:sz w:val="24"/>
          <w:szCs w:val="24"/>
          <w:shd w:val="clear" w:color="auto" w:fill="FFFFFF"/>
          <w:lang w:val="en-GB"/>
        </w:rPr>
        <w:t>k</w:t>
      </w:r>
      <w:r w:rsidRPr="00830307">
        <w:rPr>
          <w:rFonts w:asciiTheme="majorBidi" w:hAnsiTheme="majorBidi" w:cstheme="majorBidi"/>
          <w:color w:val="222222"/>
          <w:sz w:val="24"/>
          <w:szCs w:val="24"/>
          <w:shd w:val="clear" w:color="auto" w:fill="FFFFFF"/>
          <w:lang w:val="en-GB"/>
        </w:rPr>
        <w:t xml:space="preserve"> </w:t>
      </w:r>
      <w:r w:rsidR="006713E8" w:rsidRPr="00830307">
        <w:rPr>
          <w:rFonts w:asciiTheme="majorBidi" w:hAnsiTheme="majorBidi" w:cstheme="majorBidi"/>
          <w:color w:val="222222"/>
          <w:sz w:val="24"/>
          <w:szCs w:val="24"/>
          <w:shd w:val="clear" w:color="auto" w:fill="FFFFFF"/>
          <w:lang w:val="en-GB"/>
        </w:rPr>
        <w:t>is</w:t>
      </w:r>
      <w:r w:rsidRPr="00830307">
        <w:rPr>
          <w:rFonts w:asciiTheme="majorBidi" w:hAnsiTheme="majorBidi" w:cstheme="majorBidi"/>
          <w:color w:val="222222"/>
          <w:sz w:val="24"/>
          <w:szCs w:val="24"/>
          <w:shd w:val="clear" w:color="auto" w:fill="FFFFFF"/>
          <w:lang w:val="en-GB"/>
        </w:rPr>
        <w:t xml:space="preserve"> presented in Table 1. </w:t>
      </w:r>
      <w:r w:rsidR="00F45809" w:rsidRPr="00830307">
        <w:rPr>
          <w:rFonts w:asciiTheme="majorBidi" w:hAnsiTheme="majorBidi" w:cstheme="majorBidi"/>
          <w:color w:val="222222"/>
          <w:sz w:val="24"/>
          <w:szCs w:val="24"/>
          <w:shd w:val="clear" w:color="auto" w:fill="FFFFFF"/>
          <w:lang w:val="en-GB"/>
        </w:rPr>
        <w:t xml:space="preserve">The </w:t>
      </w:r>
      <w:r w:rsidR="00F45809" w:rsidRPr="00830307">
        <w:rPr>
          <w:rFonts w:asciiTheme="majorBidi" w:hAnsiTheme="majorBidi" w:cstheme="majorBidi"/>
          <w:i/>
          <w:iCs/>
          <w:color w:val="222222"/>
          <w:sz w:val="24"/>
          <w:szCs w:val="24"/>
          <w:shd w:val="clear" w:color="auto" w:fill="FFFFFF"/>
          <w:lang w:val="en-GB"/>
        </w:rPr>
        <w:t>k</w:t>
      </w:r>
      <w:r w:rsidR="000B7EAD" w:rsidRPr="00830307">
        <w:rPr>
          <w:rFonts w:asciiTheme="majorBidi" w:hAnsiTheme="majorBidi" w:cstheme="majorBidi"/>
          <w:i/>
          <w:iCs/>
          <w:color w:val="222222"/>
          <w:sz w:val="24"/>
          <w:szCs w:val="24"/>
          <w:shd w:val="clear" w:color="auto" w:fill="FFFFFF"/>
          <w:lang w:val="en-GB"/>
        </w:rPr>
        <w:t xml:space="preserve"> </w:t>
      </w:r>
      <w:r w:rsidR="000B7EAD" w:rsidRPr="00830307">
        <w:rPr>
          <w:rFonts w:asciiTheme="majorBidi" w:hAnsiTheme="majorBidi" w:cstheme="majorBidi"/>
          <w:color w:val="222222"/>
          <w:sz w:val="24"/>
          <w:szCs w:val="24"/>
          <w:shd w:val="clear" w:color="auto" w:fill="FFFFFF"/>
          <w:lang w:val="en-GB"/>
        </w:rPr>
        <w:t>values of</w:t>
      </w:r>
      <w:r w:rsidR="00F45809" w:rsidRPr="00830307">
        <w:rPr>
          <w:rFonts w:asciiTheme="majorBidi" w:hAnsiTheme="majorBidi" w:cstheme="majorBidi"/>
          <w:color w:val="222222"/>
          <w:sz w:val="24"/>
          <w:szCs w:val="24"/>
          <w:shd w:val="clear" w:color="auto" w:fill="FFFFFF"/>
          <w:lang w:val="en-GB"/>
        </w:rPr>
        <w:t xml:space="preserve"> </w:t>
      </w:r>
      <w:r w:rsidR="000B7EAD" w:rsidRPr="00830307">
        <w:rPr>
          <w:rFonts w:asciiTheme="majorBidi" w:hAnsiTheme="majorBidi" w:cstheme="majorBidi"/>
          <w:color w:val="222222"/>
          <w:sz w:val="24"/>
          <w:szCs w:val="24"/>
          <w:shd w:val="clear" w:color="auto" w:fill="FFFFFF"/>
          <w:lang w:val="en-GB"/>
        </w:rPr>
        <w:t xml:space="preserve">the </w:t>
      </w:r>
      <w:r w:rsidR="00E72D03" w:rsidRPr="00830307">
        <w:rPr>
          <w:rFonts w:asciiTheme="majorBidi" w:hAnsiTheme="majorBidi" w:cstheme="majorBidi"/>
          <w:color w:val="222222"/>
          <w:sz w:val="24"/>
          <w:szCs w:val="24"/>
          <w:shd w:val="clear" w:color="auto" w:fill="FFFFFF"/>
          <w:lang w:val="en-GB"/>
        </w:rPr>
        <w:t xml:space="preserve">MB dye, </w:t>
      </w:r>
      <w:r w:rsidR="000B7EAD" w:rsidRPr="00830307">
        <w:rPr>
          <w:rFonts w:asciiTheme="majorBidi" w:hAnsiTheme="majorBidi" w:cstheme="majorBidi"/>
          <w:color w:val="222222"/>
          <w:sz w:val="24"/>
          <w:szCs w:val="24"/>
          <w:shd w:val="clear" w:color="auto" w:fill="FFFFFF"/>
          <w:lang w:val="en-GB"/>
        </w:rPr>
        <w:t xml:space="preserve">RVC, </w:t>
      </w:r>
      <w:proofErr w:type="spellStart"/>
      <w:r w:rsidR="000B7EAD" w:rsidRPr="00830307">
        <w:rPr>
          <w:rFonts w:asciiTheme="majorBidi" w:hAnsiTheme="majorBidi" w:cstheme="majorBidi"/>
          <w:color w:val="222222"/>
          <w:sz w:val="24"/>
          <w:szCs w:val="24"/>
          <w:shd w:val="clear" w:color="auto" w:fill="FFFFFF"/>
          <w:lang w:val="en-GB"/>
        </w:rPr>
        <w:t>TiNT</w:t>
      </w:r>
      <w:proofErr w:type="spellEnd"/>
      <w:r w:rsidR="000B7EAD" w:rsidRPr="00830307">
        <w:rPr>
          <w:rFonts w:asciiTheme="majorBidi" w:hAnsiTheme="majorBidi" w:cstheme="majorBidi"/>
          <w:color w:val="222222"/>
          <w:sz w:val="24"/>
          <w:szCs w:val="24"/>
          <w:shd w:val="clear" w:color="auto" w:fill="FFFFFF"/>
          <w:lang w:val="en-GB"/>
        </w:rPr>
        <w:t xml:space="preserve">/RVC and calcined </w:t>
      </w:r>
      <w:proofErr w:type="spellStart"/>
      <w:r w:rsidR="000B7EAD" w:rsidRPr="00830307">
        <w:rPr>
          <w:rFonts w:asciiTheme="majorBidi" w:hAnsiTheme="majorBidi" w:cstheme="majorBidi"/>
          <w:color w:val="222222"/>
          <w:sz w:val="24"/>
          <w:szCs w:val="24"/>
          <w:shd w:val="clear" w:color="auto" w:fill="FFFFFF"/>
          <w:lang w:val="en-GB"/>
        </w:rPr>
        <w:t>TiNT</w:t>
      </w:r>
      <w:proofErr w:type="spellEnd"/>
      <w:r w:rsidR="000B7EAD" w:rsidRPr="00830307">
        <w:rPr>
          <w:rFonts w:asciiTheme="majorBidi" w:hAnsiTheme="majorBidi" w:cstheme="majorBidi"/>
          <w:color w:val="222222"/>
          <w:sz w:val="24"/>
          <w:szCs w:val="24"/>
          <w:shd w:val="clear" w:color="auto" w:fill="FFFFFF"/>
          <w:lang w:val="en-GB"/>
        </w:rPr>
        <w:t xml:space="preserve">/RVC </w:t>
      </w:r>
      <w:r w:rsidR="005406CF" w:rsidRPr="00830307">
        <w:rPr>
          <w:rFonts w:asciiTheme="majorBidi" w:hAnsiTheme="majorBidi" w:cstheme="majorBidi"/>
          <w:color w:val="222222"/>
          <w:sz w:val="24"/>
          <w:szCs w:val="24"/>
          <w:shd w:val="clear" w:color="auto" w:fill="FFFFFF"/>
          <w:lang w:val="en-GB"/>
        </w:rPr>
        <w:t>were</w:t>
      </w:r>
      <w:r w:rsidR="00B23229" w:rsidRPr="00830307">
        <w:rPr>
          <w:rFonts w:asciiTheme="majorBidi" w:hAnsiTheme="majorBidi" w:cstheme="majorBidi"/>
          <w:color w:val="222222"/>
          <w:sz w:val="24"/>
          <w:szCs w:val="24"/>
          <w:shd w:val="clear" w:color="auto" w:fill="FFFFFF"/>
          <w:lang w:val="en-GB"/>
        </w:rPr>
        <w:t xml:space="preserve"> </w:t>
      </w:r>
      <w:r w:rsidR="00E72D03" w:rsidRPr="00830307">
        <w:rPr>
          <w:rFonts w:asciiTheme="majorBidi" w:hAnsiTheme="majorBidi" w:cstheme="majorBidi"/>
          <w:color w:val="222222"/>
          <w:sz w:val="24"/>
          <w:szCs w:val="24"/>
          <w:shd w:val="clear" w:color="auto" w:fill="FFFFFF"/>
          <w:lang w:val="en-GB"/>
        </w:rPr>
        <w:t>0.06595 min</w:t>
      </w:r>
      <w:r w:rsidR="00E72D03" w:rsidRPr="00830307">
        <w:rPr>
          <w:rFonts w:asciiTheme="majorBidi" w:hAnsiTheme="majorBidi" w:cstheme="majorBidi"/>
          <w:color w:val="222222"/>
          <w:sz w:val="24"/>
          <w:szCs w:val="24"/>
          <w:shd w:val="clear" w:color="auto" w:fill="FFFFFF"/>
          <w:vertAlign w:val="superscript"/>
          <w:lang w:val="en-GB"/>
        </w:rPr>
        <w:t>-1</w:t>
      </w:r>
      <w:r w:rsidR="00E72D03" w:rsidRPr="00830307">
        <w:rPr>
          <w:rFonts w:asciiTheme="majorBidi" w:hAnsiTheme="majorBidi" w:cstheme="majorBidi"/>
          <w:color w:val="222222"/>
          <w:sz w:val="24"/>
          <w:szCs w:val="24"/>
          <w:shd w:val="clear" w:color="auto" w:fill="FFFFFF"/>
          <w:lang w:val="en-GB"/>
        </w:rPr>
        <w:t>,</w:t>
      </w:r>
      <w:r w:rsidR="00E72D03" w:rsidRPr="00830307">
        <w:rPr>
          <w:rFonts w:asciiTheme="majorBidi" w:hAnsiTheme="majorBidi" w:cstheme="majorBidi"/>
          <w:color w:val="222222"/>
          <w:sz w:val="24"/>
          <w:szCs w:val="24"/>
          <w:shd w:val="clear" w:color="auto" w:fill="FFFFFF"/>
          <w:vertAlign w:val="superscript"/>
          <w:lang w:val="en-GB"/>
        </w:rPr>
        <w:t xml:space="preserve"> </w:t>
      </w:r>
      <w:r w:rsidR="00B23229" w:rsidRPr="00830307">
        <w:rPr>
          <w:rFonts w:asciiTheme="majorBidi" w:hAnsiTheme="majorBidi" w:cstheme="majorBidi"/>
          <w:color w:val="222222"/>
          <w:sz w:val="24"/>
          <w:szCs w:val="24"/>
          <w:shd w:val="clear" w:color="auto" w:fill="FFFFFF"/>
          <w:lang w:val="en-GB"/>
        </w:rPr>
        <w:t>0.08</w:t>
      </w:r>
      <w:r w:rsidR="00BD3D28" w:rsidRPr="00830307">
        <w:rPr>
          <w:rFonts w:asciiTheme="majorBidi" w:hAnsiTheme="majorBidi" w:cstheme="majorBidi"/>
          <w:color w:val="222222"/>
          <w:sz w:val="24"/>
          <w:szCs w:val="24"/>
          <w:shd w:val="clear" w:color="auto" w:fill="FFFFFF"/>
          <w:lang w:val="en-GB"/>
        </w:rPr>
        <w:t>861</w:t>
      </w:r>
      <w:r w:rsidR="00B23229" w:rsidRPr="00830307">
        <w:rPr>
          <w:rFonts w:asciiTheme="majorBidi" w:hAnsiTheme="majorBidi" w:cstheme="majorBidi"/>
          <w:color w:val="222222"/>
          <w:sz w:val="24"/>
          <w:szCs w:val="24"/>
          <w:shd w:val="clear" w:color="auto" w:fill="FFFFFF"/>
          <w:lang w:val="en-GB"/>
        </w:rPr>
        <w:t xml:space="preserve"> min</w:t>
      </w:r>
      <w:r w:rsidR="00B23229" w:rsidRPr="00830307">
        <w:rPr>
          <w:rFonts w:asciiTheme="majorBidi" w:hAnsiTheme="majorBidi" w:cstheme="majorBidi"/>
          <w:color w:val="222222"/>
          <w:sz w:val="24"/>
          <w:szCs w:val="24"/>
          <w:shd w:val="clear" w:color="auto" w:fill="FFFFFF"/>
          <w:vertAlign w:val="superscript"/>
          <w:lang w:val="en-GB"/>
        </w:rPr>
        <w:t>-1</w:t>
      </w:r>
      <w:r w:rsidR="00B23229" w:rsidRPr="00830307">
        <w:rPr>
          <w:rFonts w:asciiTheme="majorBidi" w:hAnsiTheme="majorBidi" w:cstheme="majorBidi"/>
          <w:color w:val="222222"/>
          <w:sz w:val="24"/>
          <w:szCs w:val="24"/>
          <w:shd w:val="clear" w:color="auto" w:fill="FFFFFF"/>
          <w:lang w:val="en-GB"/>
        </w:rPr>
        <w:t>, 0.</w:t>
      </w:r>
      <w:r w:rsidR="00BD3D28" w:rsidRPr="00830307">
        <w:rPr>
          <w:rFonts w:asciiTheme="majorBidi" w:hAnsiTheme="majorBidi" w:cstheme="majorBidi"/>
          <w:color w:val="222222"/>
          <w:sz w:val="24"/>
          <w:szCs w:val="24"/>
          <w:shd w:val="clear" w:color="auto" w:fill="FFFFFF"/>
          <w:lang w:val="en-GB"/>
        </w:rPr>
        <w:t xml:space="preserve">09414 </w:t>
      </w:r>
      <w:r w:rsidR="00B23229" w:rsidRPr="00830307">
        <w:rPr>
          <w:rFonts w:asciiTheme="majorBidi" w:hAnsiTheme="majorBidi" w:cstheme="majorBidi"/>
          <w:color w:val="222222"/>
          <w:sz w:val="24"/>
          <w:szCs w:val="24"/>
          <w:shd w:val="clear" w:color="auto" w:fill="FFFFFF"/>
          <w:lang w:val="en-GB"/>
        </w:rPr>
        <w:t>min</w:t>
      </w:r>
      <w:r w:rsidR="00B23229" w:rsidRPr="00830307">
        <w:rPr>
          <w:rFonts w:asciiTheme="majorBidi" w:hAnsiTheme="majorBidi" w:cstheme="majorBidi"/>
          <w:color w:val="222222"/>
          <w:sz w:val="24"/>
          <w:szCs w:val="24"/>
          <w:shd w:val="clear" w:color="auto" w:fill="FFFFFF"/>
          <w:vertAlign w:val="superscript"/>
          <w:lang w:val="en-GB"/>
        </w:rPr>
        <w:t>-1</w:t>
      </w:r>
      <w:r w:rsidR="00B23229" w:rsidRPr="00830307">
        <w:rPr>
          <w:rFonts w:asciiTheme="majorBidi" w:hAnsiTheme="majorBidi" w:cstheme="majorBidi"/>
          <w:color w:val="222222"/>
          <w:sz w:val="24"/>
          <w:szCs w:val="24"/>
          <w:shd w:val="clear" w:color="auto" w:fill="FFFFFF"/>
          <w:lang w:val="en-GB"/>
        </w:rPr>
        <w:t xml:space="preserve"> </w:t>
      </w:r>
      <w:r w:rsidR="00947D48" w:rsidRPr="00830307">
        <w:rPr>
          <w:rFonts w:asciiTheme="majorBidi" w:hAnsiTheme="majorBidi" w:cstheme="majorBidi"/>
          <w:color w:val="222222"/>
          <w:sz w:val="24"/>
          <w:szCs w:val="24"/>
          <w:shd w:val="clear" w:color="auto" w:fill="FFFFFF"/>
          <w:lang w:val="en-GB"/>
        </w:rPr>
        <w:t xml:space="preserve">and </w:t>
      </w:r>
      <w:r w:rsidR="00F45809" w:rsidRPr="00830307">
        <w:rPr>
          <w:rFonts w:asciiTheme="majorBidi" w:hAnsiTheme="majorBidi" w:cstheme="majorBidi"/>
          <w:color w:val="222222"/>
          <w:sz w:val="24"/>
          <w:szCs w:val="24"/>
          <w:shd w:val="clear" w:color="auto" w:fill="FFFFFF"/>
          <w:lang w:val="en-GB"/>
        </w:rPr>
        <w:t>0.</w:t>
      </w:r>
      <w:r w:rsidR="00BD3D28" w:rsidRPr="00830307">
        <w:rPr>
          <w:rFonts w:asciiTheme="majorBidi" w:hAnsiTheme="majorBidi" w:cstheme="majorBidi"/>
          <w:color w:val="222222"/>
          <w:sz w:val="24"/>
          <w:szCs w:val="24"/>
          <w:shd w:val="clear" w:color="auto" w:fill="FFFFFF"/>
          <w:lang w:val="en-GB"/>
        </w:rPr>
        <w:t xml:space="preserve">12811 </w:t>
      </w:r>
      <w:r w:rsidR="00F45809" w:rsidRPr="00830307">
        <w:rPr>
          <w:rFonts w:asciiTheme="majorBidi" w:hAnsiTheme="majorBidi" w:cstheme="majorBidi"/>
          <w:color w:val="222222"/>
          <w:sz w:val="24"/>
          <w:szCs w:val="24"/>
          <w:shd w:val="clear" w:color="auto" w:fill="FFFFFF"/>
          <w:lang w:val="en-GB"/>
        </w:rPr>
        <w:t>min</w:t>
      </w:r>
      <w:r w:rsidR="00F45809" w:rsidRPr="00830307">
        <w:rPr>
          <w:rFonts w:asciiTheme="majorBidi" w:hAnsiTheme="majorBidi" w:cstheme="majorBidi"/>
          <w:color w:val="222222"/>
          <w:sz w:val="24"/>
          <w:szCs w:val="24"/>
          <w:shd w:val="clear" w:color="auto" w:fill="FFFFFF"/>
          <w:vertAlign w:val="superscript"/>
          <w:lang w:val="en-GB"/>
        </w:rPr>
        <w:t>-1</w:t>
      </w:r>
      <w:r w:rsidR="000C567E" w:rsidRPr="00830307">
        <w:rPr>
          <w:rFonts w:asciiTheme="majorBidi" w:hAnsiTheme="majorBidi" w:cstheme="majorBidi"/>
          <w:color w:val="222222"/>
          <w:sz w:val="24"/>
          <w:szCs w:val="24"/>
          <w:shd w:val="clear" w:color="auto" w:fill="FFFFFF"/>
          <w:lang w:val="en-GB"/>
        </w:rPr>
        <w:t>,</w:t>
      </w:r>
      <w:r w:rsidR="000B7EAD" w:rsidRPr="00830307">
        <w:rPr>
          <w:rFonts w:asciiTheme="majorBidi" w:hAnsiTheme="majorBidi" w:cstheme="majorBidi"/>
          <w:color w:val="222222"/>
          <w:sz w:val="24"/>
          <w:szCs w:val="24"/>
          <w:shd w:val="clear" w:color="auto" w:fill="FFFFFF"/>
          <w:lang w:val="en-GB"/>
        </w:rPr>
        <w:t xml:space="preserve"> </w:t>
      </w:r>
      <w:r w:rsidR="00F45809" w:rsidRPr="00830307">
        <w:rPr>
          <w:rFonts w:asciiTheme="majorBidi" w:hAnsiTheme="majorBidi" w:cstheme="majorBidi"/>
          <w:color w:val="222222"/>
          <w:sz w:val="24"/>
          <w:szCs w:val="24"/>
          <w:shd w:val="clear" w:color="auto" w:fill="FFFFFF"/>
          <w:lang w:val="en-GB"/>
        </w:rPr>
        <w:t xml:space="preserve">respectively. These values </w:t>
      </w:r>
      <w:r w:rsidR="00110C78" w:rsidRPr="00830307">
        <w:rPr>
          <w:rFonts w:asciiTheme="majorBidi" w:hAnsiTheme="majorBidi" w:cstheme="majorBidi"/>
          <w:color w:val="222222"/>
          <w:sz w:val="24"/>
          <w:szCs w:val="24"/>
          <w:shd w:val="clear" w:color="auto" w:fill="FFFFFF"/>
          <w:lang w:val="en-GB"/>
        </w:rPr>
        <w:t xml:space="preserve">were </w:t>
      </w:r>
      <w:r w:rsidR="00F45809" w:rsidRPr="00830307">
        <w:rPr>
          <w:rFonts w:asciiTheme="majorBidi" w:hAnsiTheme="majorBidi" w:cstheme="majorBidi"/>
          <w:color w:val="222222"/>
          <w:sz w:val="24"/>
          <w:szCs w:val="24"/>
          <w:shd w:val="clear" w:color="auto" w:fill="FFFFFF"/>
          <w:lang w:val="en-GB"/>
        </w:rPr>
        <w:t xml:space="preserve">found to be </w:t>
      </w:r>
      <w:r w:rsidR="00F402D6" w:rsidRPr="00830307">
        <w:rPr>
          <w:rFonts w:asciiTheme="majorBidi" w:hAnsiTheme="majorBidi" w:cstheme="majorBidi"/>
          <w:color w:val="222222"/>
          <w:sz w:val="24"/>
          <w:szCs w:val="24"/>
          <w:shd w:val="clear" w:color="auto" w:fill="FFFFFF"/>
          <w:lang w:val="en-GB"/>
        </w:rPr>
        <w:t>higher</w:t>
      </w:r>
      <w:r w:rsidR="00F45809" w:rsidRPr="00830307">
        <w:rPr>
          <w:rFonts w:asciiTheme="majorBidi" w:hAnsiTheme="majorBidi" w:cstheme="majorBidi"/>
          <w:color w:val="222222"/>
          <w:sz w:val="24"/>
          <w:szCs w:val="24"/>
          <w:shd w:val="clear" w:color="auto" w:fill="FFFFFF"/>
          <w:lang w:val="en-GB"/>
        </w:rPr>
        <w:t xml:space="preserve"> than the values reported for </w:t>
      </w:r>
      <w:r w:rsidR="00C46C11" w:rsidRPr="00830307">
        <w:rPr>
          <w:rFonts w:asciiTheme="majorBidi" w:hAnsiTheme="majorBidi" w:cstheme="majorBidi"/>
          <w:color w:val="222222"/>
          <w:sz w:val="24"/>
          <w:szCs w:val="24"/>
          <w:shd w:val="clear" w:color="auto" w:fill="FFFFFF"/>
          <w:lang w:val="en-GB"/>
        </w:rPr>
        <w:t xml:space="preserve">planar </w:t>
      </w:r>
      <w:r w:rsidR="00F45809" w:rsidRPr="00830307">
        <w:rPr>
          <w:rFonts w:asciiTheme="majorBidi" w:hAnsiTheme="majorBidi" w:cstheme="majorBidi"/>
          <w:color w:val="222222"/>
          <w:sz w:val="24"/>
          <w:szCs w:val="24"/>
          <w:shd w:val="clear" w:color="auto" w:fill="FFFFFF"/>
          <w:lang w:val="en-GB"/>
        </w:rPr>
        <w:t xml:space="preserve">open ended </w:t>
      </w:r>
      <w:proofErr w:type="spellStart"/>
      <w:r w:rsidR="00F45809" w:rsidRPr="00830307">
        <w:rPr>
          <w:rFonts w:asciiTheme="majorBidi" w:hAnsiTheme="majorBidi" w:cstheme="majorBidi"/>
          <w:color w:val="222222"/>
          <w:sz w:val="24"/>
          <w:szCs w:val="24"/>
          <w:shd w:val="clear" w:color="auto" w:fill="FFFFFF"/>
          <w:lang w:val="en-GB"/>
        </w:rPr>
        <w:t>TiNT</w:t>
      </w:r>
      <w:proofErr w:type="spellEnd"/>
      <w:r w:rsidR="00FE263F" w:rsidRPr="00830307">
        <w:rPr>
          <w:rFonts w:asciiTheme="majorBidi" w:hAnsiTheme="majorBidi" w:cstheme="majorBidi"/>
          <w:color w:val="222222"/>
          <w:sz w:val="24"/>
          <w:szCs w:val="24"/>
          <w:shd w:val="clear" w:color="auto" w:fill="FFFFFF"/>
          <w:lang w:val="en-GB"/>
        </w:rPr>
        <w:t xml:space="preserve"> </w:t>
      </w:r>
      <w:r w:rsidR="00492941" w:rsidRPr="00830307">
        <w:rPr>
          <w:rFonts w:asciiTheme="majorBidi" w:hAnsiTheme="majorBidi" w:cstheme="majorBidi"/>
          <w:color w:val="222222"/>
          <w:sz w:val="24"/>
          <w:szCs w:val="24"/>
          <w:shd w:val="clear" w:color="auto" w:fill="FFFFFF"/>
          <w:lang w:val="en-GB"/>
        </w:rPr>
        <w:t xml:space="preserve">and closed ended </w:t>
      </w:r>
      <w:proofErr w:type="spellStart"/>
      <w:r w:rsidR="00492941" w:rsidRPr="00830307">
        <w:rPr>
          <w:rFonts w:asciiTheme="majorBidi" w:hAnsiTheme="majorBidi" w:cstheme="majorBidi"/>
          <w:color w:val="222222"/>
          <w:sz w:val="24"/>
          <w:szCs w:val="24"/>
          <w:shd w:val="clear" w:color="auto" w:fill="FFFFFF"/>
          <w:lang w:val="en-GB"/>
        </w:rPr>
        <w:t>TiNT</w:t>
      </w:r>
      <w:proofErr w:type="spellEnd"/>
      <w:r w:rsidR="00492941" w:rsidRPr="00830307">
        <w:rPr>
          <w:rFonts w:asciiTheme="majorBidi" w:hAnsiTheme="majorBidi" w:cstheme="majorBidi"/>
          <w:color w:val="222222"/>
          <w:sz w:val="24"/>
          <w:szCs w:val="24"/>
          <w:shd w:val="clear" w:color="auto" w:fill="FFFFFF"/>
          <w:lang w:val="en-GB"/>
        </w:rPr>
        <w:t xml:space="preserve"> with </w:t>
      </w:r>
      <w:r w:rsidR="000C567E" w:rsidRPr="00830307">
        <w:rPr>
          <w:rFonts w:asciiTheme="majorBidi" w:hAnsiTheme="majorBidi" w:cstheme="majorBidi"/>
          <w:color w:val="222222"/>
          <w:sz w:val="24"/>
          <w:szCs w:val="24"/>
          <w:shd w:val="clear" w:color="auto" w:fill="FFFFFF"/>
          <w:lang w:val="en-GB"/>
        </w:rPr>
        <w:t xml:space="preserve">constant </w:t>
      </w:r>
      <w:r w:rsidR="00492941" w:rsidRPr="00830307">
        <w:rPr>
          <w:rFonts w:asciiTheme="majorBidi" w:hAnsiTheme="majorBidi" w:cstheme="majorBidi"/>
          <w:color w:val="222222"/>
          <w:sz w:val="24"/>
          <w:szCs w:val="24"/>
          <w:shd w:val="clear" w:color="auto" w:fill="FFFFFF"/>
          <w:lang w:val="en-GB"/>
        </w:rPr>
        <w:t>rate values of</w:t>
      </w:r>
      <w:r w:rsidR="00F45809" w:rsidRPr="00830307">
        <w:rPr>
          <w:rFonts w:asciiTheme="majorBidi" w:hAnsiTheme="majorBidi" w:cstheme="majorBidi"/>
          <w:color w:val="222222"/>
          <w:sz w:val="24"/>
          <w:szCs w:val="24"/>
          <w:shd w:val="clear" w:color="auto" w:fill="FFFFFF"/>
          <w:lang w:val="en-GB"/>
        </w:rPr>
        <w:t xml:space="preserve"> </w:t>
      </w:r>
      <w:r w:rsidR="00492941" w:rsidRPr="00830307">
        <w:rPr>
          <w:rFonts w:asciiTheme="majorBidi" w:hAnsiTheme="majorBidi" w:cstheme="majorBidi"/>
          <w:color w:val="222222"/>
          <w:sz w:val="24"/>
          <w:szCs w:val="24"/>
          <w:shd w:val="clear" w:color="auto" w:fill="FFFFFF"/>
          <w:lang w:val="en-GB"/>
        </w:rPr>
        <w:t>0.0035 min</w:t>
      </w:r>
      <w:r w:rsidR="00492941" w:rsidRPr="00830307">
        <w:rPr>
          <w:rFonts w:asciiTheme="majorBidi" w:hAnsiTheme="majorBidi" w:cstheme="majorBidi"/>
          <w:color w:val="222222"/>
          <w:sz w:val="24"/>
          <w:szCs w:val="24"/>
          <w:shd w:val="clear" w:color="auto" w:fill="FFFFFF"/>
          <w:vertAlign w:val="superscript"/>
          <w:lang w:val="en-GB"/>
        </w:rPr>
        <w:t>-1</w:t>
      </w:r>
      <w:r w:rsidR="00492941" w:rsidRPr="00830307">
        <w:rPr>
          <w:rFonts w:asciiTheme="majorBidi" w:hAnsiTheme="majorBidi" w:cstheme="majorBidi"/>
          <w:color w:val="222222"/>
          <w:sz w:val="24"/>
          <w:szCs w:val="24"/>
          <w:shd w:val="clear" w:color="auto" w:fill="FFFFFF"/>
          <w:lang w:val="en-GB"/>
        </w:rPr>
        <w:t xml:space="preserve"> and 0.004</w:t>
      </w:r>
      <w:r w:rsidR="009C6EB9" w:rsidRPr="00830307">
        <w:rPr>
          <w:rFonts w:asciiTheme="majorBidi" w:hAnsiTheme="majorBidi" w:cstheme="majorBidi"/>
          <w:color w:val="222222"/>
          <w:sz w:val="24"/>
          <w:szCs w:val="24"/>
          <w:shd w:val="clear" w:color="auto" w:fill="FFFFFF"/>
          <w:lang w:val="en-GB"/>
        </w:rPr>
        <w:t>7</w:t>
      </w:r>
      <w:r w:rsidR="00492941" w:rsidRPr="00830307">
        <w:rPr>
          <w:rFonts w:asciiTheme="majorBidi" w:hAnsiTheme="majorBidi" w:cstheme="majorBidi"/>
          <w:color w:val="222222"/>
          <w:sz w:val="24"/>
          <w:szCs w:val="24"/>
          <w:shd w:val="clear" w:color="auto" w:fill="FFFFFF"/>
          <w:lang w:val="en-GB"/>
        </w:rPr>
        <w:t xml:space="preserve"> min</w:t>
      </w:r>
      <w:r w:rsidR="00492941" w:rsidRPr="00830307">
        <w:rPr>
          <w:rFonts w:asciiTheme="majorBidi" w:hAnsiTheme="majorBidi" w:cstheme="majorBidi"/>
          <w:color w:val="222222"/>
          <w:sz w:val="24"/>
          <w:szCs w:val="24"/>
          <w:shd w:val="clear" w:color="auto" w:fill="FFFFFF"/>
          <w:vertAlign w:val="superscript"/>
          <w:lang w:val="en-GB"/>
        </w:rPr>
        <w:t>-1</w:t>
      </w:r>
      <w:r w:rsidR="00492941" w:rsidRPr="00830307">
        <w:rPr>
          <w:rFonts w:asciiTheme="majorBidi" w:hAnsiTheme="majorBidi" w:cstheme="majorBidi"/>
          <w:color w:val="222222"/>
          <w:sz w:val="24"/>
          <w:szCs w:val="24"/>
          <w:shd w:val="clear" w:color="auto" w:fill="FFFFFF"/>
          <w:lang w:val="en-GB"/>
        </w:rPr>
        <w:t xml:space="preserve"> respectively</w:t>
      </w:r>
      <w:r w:rsidR="00FE263F" w:rsidRPr="00830307">
        <w:rPr>
          <w:rFonts w:asciiTheme="majorBidi" w:hAnsiTheme="majorBidi" w:cstheme="majorBidi"/>
          <w:color w:val="222222"/>
          <w:sz w:val="24"/>
          <w:szCs w:val="24"/>
          <w:shd w:val="clear" w:color="auto" w:fill="FFFFFF"/>
          <w:lang w:val="en-GB"/>
        </w:rPr>
        <w:t xml:space="preserve"> </w:t>
      </w:r>
      <w:r w:rsidR="00FE263F" w:rsidRPr="00830307">
        <w:rPr>
          <w:rFonts w:asciiTheme="majorBidi" w:hAnsiTheme="majorBidi" w:cstheme="majorBidi"/>
          <w:color w:val="222222"/>
          <w:sz w:val="24"/>
          <w:szCs w:val="24"/>
          <w:shd w:val="clear" w:color="auto" w:fill="FFFFFF"/>
          <w:lang w:val="en-GB"/>
        </w:rPr>
        <w:fldChar w:fldCharType="begin" w:fldLock="1"/>
      </w:r>
      <w:r w:rsidR="0094037A" w:rsidRPr="00830307">
        <w:rPr>
          <w:rFonts w:asciiTheme="majorBidi" w:hAnsiTheme="majorBidi" w:cstheme="majorBidi"/>
          <w:color w:val="222222"/>
          <w:sz w:val="24"/>
          <w:szCs w:val="24"/>
          <w:shd w:val="clear" w:color="auto" w:fill="FFFFFF"/>
          <w:lang w:val="en-GB"/>
        </w:rPr>
        <w:instrText>ADDIN CSL_CITATION {"citationItems":[{"id":"ITEM-1","itemData":{"DOI":"10.1039/b813937g","ISSN":"13597345","abstract":"A facile process is introduced to flake high aspect-ratio anodic TiO 2 nanotube (TiNT) arrays off Ti substrates and then chemically remove the bottom caps to obtain open-ended TiNT films that exhibit high activity to photocatalytic degradation of methylene blue and efficient hydrogen production from photoelectrocatalytic water splitting. © The Royal Society of Chemistry.","author":[{"dropping-particle":"","family":"Lin","given":"Chin Jung","non-dropping-particle":"","parse-names":false,"suffix":""},{"dropping-particle":"","family":"Yu","given":"Wen Yueh","non-dropping-particle":"","parse-names":false,"suffix":""},{"dropping-particle":"","family":"Lu","given":"Yen Tien","non-dropping-particle":"","parse-names":false,"suffix":""},{"dropping-particle":"","family":"Chien","given":"Shu Hua","non-dropping-particle":"","parse-names":false,"suffix":""}],"container-title":"Chemical Communications","id":"ITEM-1","issue":"45","issued":{"date-parts":[["2008"]]},"page":"6031-6033","title":"Fabrication of open-ended high aspect-ratio anodic TiO2 nanotube films for photocatalytic and photoelectrocatalytic applications","type":"article-journal"},"uris":["http://www.mendeley.com/documents/?uuid=eca573f2-4ff8-3c26-9e29-732cce11612d"]}],"mendeley":{"formattedCitation":"[45]","plainTextFormattedCitation":"[45]","previouslyFormattedCitation":"[45]"},"properties":{"noteIndex":0},"schema":"https://github.com/citation-style-language/schema/raw/master/csl-citation.json"}</w:instrText>
      </w:r>
      <w:r w:rsidR="00FE263F" w:rsidRPr="00830307">
        <w:rPr>
          <w:rFonts w:asciiTheme="majorBidi" w:hAnsiTheme="majorBidi" w:cstheme="majorBidi"/>
          <w:color w:val="222222"/>
          <w:sz w:val="24"/>
          <w:szCs w:val="24"/>
          <w:shd w:val="clear" w:color="auto" w:fill="FFFFFF"/>
          <w:lang w:val="en-GB"/>
        </w:rPr>
        <w:fldChar w:fldCharType="separate"/>
      </w:r>
      <w:r w:rsidR="00691600" w:rsidRPr="00830307">
        <w:rPr>
          <w:rFonts w:asciiTheme="majorBidi" w:hAnsiTheme="majorBidi" w:cstheme="majorBidi"/>
          <w:noProof/>
          <w:color w:val="222222"/>
          <w:sz w:val="24"/>
          <w:szCs w:val="24"/>
          <w:shd w:val="clear" w:color="auto" w:fill="FFFFFF"/>
          <w:lang w:val="en-GB"/>
        </w:rPr>
        <w:t>[45]</w:t>
      </w:r>
      <w:r w:rsidR="00FE263F" w:rsidRPr="00830307">
        <w:rPr>
          <w:rFonts w:asciiTheme="majorBidi" w:hAnsiTheme="majorBidi" w:cstheme="majorBidi"/>
          <w:color w:val="222222"/>
          <w:sz w:val="24"/>
          <w:szCs w:val="24"/>
          <w:shd w:val="clear" w:color="auto" w:fill="FFFFFF"/>
          <w:lang w:val="en-GB"/>
        </w:rPr>
        <w:fldChar w:fldCharType="end"/>
      </w:r>
      <w:r w:rsidR="00492941" w:rsidRPr="00830307">
        <w:rPr>
          <w:rFonts w:asciiTheme="majorBidi" w:hAnsiTheme="majorBidi" w:cstheme="majorBidi"/>
          <w:color w:val="222222"/>
          <w:sz w:val="24"/>
          <w:szCs w:val="24"/>
          <w:shd w:val="clear" w:color="auto" w:fill="FFFFFF"/>
          <w:lang w:val="en-GB"/>
        </w:rPr>
        <w:t xml:space="preserve">. </w:t>
      </w:r>
      <w:r w:rsidR="00F402D6" w:rsidRPr="00830307">
        <w:rPr>
          <w:rFonts w:asciiTheme="majorBidi" w:hAnsiTheme="majorBidi" w:cstheme="majorBidi"/>
          <w:color w:val="222222"/>
          <w:sz w:val="24"/>
          <w:szCs w:val="24"/>
          <w:shd w:val="clear" w:color="auto" w:fill="FFFFFF"/>
          <w:lang w:val="en-GB"/>
        </w:rPr>
        <w:t xml:space="preserve">These </w:t>
      </w:r>
      <w:r w:rsidR="00C46C11" w:rsidRPr="00830307">
        <w:rPr>
          <w:rFonts w:asciiTheme="majorBidi" w:hAnsiTheme="majorBidi" w:cstheme="majorBidi"/>
          <w:color w:val="222222"/>
          <w:sz w:val="24"/>
          <w:szCs w:val="24"/>
          <w:shd w:val="clear" w:color="auto" w:fill="FFFFFF"/>
          <w:lang w:val="en-GB"/>
        </w:rPr>
        <w:t xml:space="preserve">3D catalyst </w:t>
      </w:r>
      <w:r w:rsidR="00F402D6" w:rsidRPr="00830307">
        <w:rPr>
          <w:rFonts w:asciiTheme="majorBidi" w:hAnsiTheme="majorBidi" w:cstheme="majorBidi"/>
          <w:color w:val="222222"/>
          <w:sz w:val="24"/>
          <w:szCs w:val="24"/>
          <w:shd w:val="clear" w:color="auto" w:fill="FFFFFF"/>
          <w:lang w:val="en-GB"/>
        </w:rPr>
        <w:t>also compare</w:t>
      </w:r>
      <w:r w:rsidR="00C46C11" w:rsidRPr="00830307">
        <w:rPr>
          <w:rFonts w:asciiTheme="majorBidi" w:hAnsiTheme="majorBidi" w:cstheme="majorBidi"/>
          <w:color w:val="222222"/>
          <w:sz w:val="24"/>
          <w:szCs w:val="24"/>
          <w:shd w:val="clear" w:color="auto" w:fill="FFFFFF"/>
          <w:lang w:val="en-GB"/>
        </w:rPr>
        <w:t>d</w:t>
      </w:r>
      <w:r w:rsidR="005B0A0C" w:rsidRPr="00830307">
        <w:rPr>
          <w:rFonts w:asciiTheme="majorBidi" w:hAnsiTheme="majorBidi" w:cstheme="majorBidi"/>
          <w:color w:val="222222"/>
          <w:sz w:val="24"/>
          <w:szCs w:val="24"/>
          <w:shd w:val="clear" w:color="auto" w:fill="FFFFFF"/>
          <w:lang w:val="en-GB"/>
        </w:rPr>
        <w:t xml:space="preserve"> </w:t>
      </w:r>
      <w:r w:rsidR="00013785" w:rsidRPr="00830307">
        <w:rPr>
          <w:rFonts w:asciiTheme="majorBidi" w:hAnsiTheme="majorBidi" w:cstheme="majorBidi"/>
          <w:color w:val="222222"/>
          <w:sz w:val="24"/>
          <w:szCs w:val="24"/>
          <w:shd w:val="clear" w:color="auto" w:fill="FFFFFF"/>
          <w:lang w:val="en-GB"/>
        </w:rPr>
        <w:t>favourably</w:t>
      </w:r>
      <w:r w:rsidR="005B0A0C" w:rsidRPr="00830307">
        <w:rPr>
          <w:rFonts w:asciiTheme="majorBidi" w:hAnsiTheme="majorBidi" w:cstheme="majorBidi"/>
          <w:color w:val="222222"/>
          <w:sz w:val="24"/>
          <w:szCs w:val="24"/>
          <w:shd w:val="clear" w:color="auto" w:fill="FFFFFF"/>
          <w:lang w:val="en-GB"/>
        </w:rPr>
        <w:t xml:space="preserve"> </w:t>
      </w:r>
      <w:r w:rsidR="00F402D6" w:rsidRPr="00830307">
        <w:rPr>
          <w:rFonts w:asciiTheme="majorBidi" w:hAnsiTheme="majorBidi" w:cstheme="majorBidi"/>
          <w:color w:val="222222"/>
          <w:sz w:val="24"/>
          <w:szCs w:val="24"/>
          <w:shd w:val="clear" w:color="auto" w:fill="FFFFFF"/>
          <w:lang w:val="en-GB"/>
        </w:rPr>
        <w:t>with study</w:t>
      </w:r>
      <w:r w:rsidR="0037017C" w:rsidRPr="00830307">
        <w:rPr>
          <w:rFonts w:asciiTheme="majorBidi" w:hAnsiTheme="majorBidi" w:cstheme="majorBidi"/>
          <w:color w:val="222222"/>
          <w:sz w:val="24"/>
          <w:szCs w:val="24"/>
          <w:shd w:val="clear" w:color="auto" w:fill="FFFFFF"/>
          <w:lang w:val="en-GB"/>
        </w:rPr>
        <w:t xml:space="preserve"> regarding the photocatalytic degradation using </w:t>
      </w:r>
      <w:proofErr w:type="spellStart"/>
      <w:r w:rsidR="00CE5A3F" w:rsidRPr="00830307">
        <w:rPr>
          <w:rFonts w:asciiTheme="majorBidi" w:hAnsiTheme="majorBidi" w:cstheme="majorBidi"/>
          <w:color w:val="222222"/>
          <w:sz w:val="24"/>
          <w:szCs w:val="24"/>
          <w:shd w:val="clear" w:color="auto" w:fill="FFFFFF"/>
          <w:lang w:val="en-GB"/>
        </w:rPr>
        <w:t>TiNT</w:t>
      </w:r>
      <w:proofErr w:type="spellEnd"/>
      <w:r w:rsidR="00CE5A3F" w:rsidRPr="00830307">
        <w:rPr>
          <w:rFonts w:asciiTheme="majorBidi" w:hAnsiTheme="majorBidi" w:cstheme="majorBidi"/>
          <w:color w:val="222222"/>
          <w:sz w:val="24"/>
          <w:szCs w:val="24"/>
          <w:shd w:val="clear" w:color="auto" w:fill="FFFFFF"/>
          <w:lang w:val="en-GB"/>
        </w:rPr>
        <w:t xml:space="preserve"> on activated carbon fibre </w:t>
      </w:r>
      <w:r w:rsidR="0037017C" w:rsidRPr="00830307">
        <w:rPr>
          <w:rFonts w:asciiTheme="majorBidi" w:hAnsiTheme="majorBidi" w:cstheme="majorBidi"/>
          <w:color w:val="222222"/>
          <w:sz w:val="24"/>
          <w:szCs w:val="24"/>
          <w:shd w:val="clear" w:color="auto" w:fill="FFFFFF"/>
          <w:lang w:val="en-GB"/>
        </w:rPr>
        <w:t>which reported</w:t>
      </w:r>
      <w:r w:rsidR="00F220A1" w:rsidRPr="00830307">
        <w:rPr>
          <w:rFonts w:asciiTheme="majorBidi" w:hAnsiTheme="majorBidi" w:cstheme="majorBidi"/>
          <w:color w:val="222222"/>
          <w:sz w:val="24"/>
          <w:szCs w:val="24"/>
          <w:shd w:val="clear" w:color="auto" w:fill="FFFFFF"/>
          <w:lang w:val="en-GB"/>
        </w:rPr>
        <w:t xml:space="preserve"> degradation</w:t>
      </w:r>
      <w:r w:rsidR="0037017C" w:rsidRPr="00830307">
        <w:rPr>
          <w:rFonts w:asciiTheme="majorBidi" w:hAnsiTheme="majorBidi" w:cstheme="majorBidi"/>
          <w:color w:val="222222"/>
          <w:sz w:val="24"/>
          <w:szCs w:val="24"/>
          <w:shd w:val="clear" w:color="auto" w:fill="FFFFFF"/>
          <w:lang w:val="en-GB"/>
        </w:rPr>
        <w:t xml:space="preserve"> rate values of 0.0</w:t>
      </w:r>
      <w:r w:rsidR="002D0507" w:rsidRPr="00830307">
        <w:rPr>
          <w:rFonts w:asciiTheme="majorBidi" w:hAnsiTheme="majorBidi" w:cstheme="majorBidi"/>
          <w:color w:val="222222"/>
          <w:sz w:val="24"/>
          <w:szCs w:val="24"/>
          <w:shd w:val="clear" w:color="auto" w:fill="FFFFFF"/>
          <w:lang w:val="en-GB"/>
        </w:rPr>
        <w:t>6</w:t>
      </w:r>
      <w:r w:rsidR="00CE5A3F" w:rsidRPr="00830307">
        <w:rPr>
          <w:rFonts w:asciiTheme="majorBidi" w:hAnsiTheme="majorBidi" w:cstheme="majorBidi"/>
          <w:color w:val="222222"/>
          <w:sz w:val="24"/>
          <w:szCs w:val="24"/>
          <w:shd w:val="clear" w:color="auto" w:fill="FFFFFF"/>
          <w:lang w:val="en-GB"/>
        </w:rPr>
        <w:t>94</w:t>
      </w:r>
      <w:r w:rsidR="0037017C" w:rsidRPr="00830307">
        <w:rPr>
          <w:rFonts w:asciiTheme="majorBidi" w:hAnsiTheme="majorBidi" w:cstheme="majorBidi"/>
          <w:color w:val="222222"/>
          <w:sz w:val="24"/>
          <w:szCs w:val="24"/>
          <w:shd w:val="clear" w:color="auto" w:fill="FFFFFF"/>
          <w:lang w:val="en-GB"/>
        </w:rPr>
        <w:t xml:space="preserve"> min</w:t>
      </w:r>
      <w:r w:rsidR="0037017C" w:rsidRPr="00830307">
        <w:rPr>
          <w:rFonts w:asciiTheme="majorBidi" w:hAnsiTheme="majorBidi" w:cstheme="majorBidi"/>
          <w:color w:val="222222"/>
          <w:sz w:val="24"/>
          <w:szCs w:val="24"/>
          <w:shd w:val="clear" w:color="auto" w:fill="FFFFFF"/>
          <w:vertAlign w:val="superscript"/>
          <w:lang w:val="en-GB"/>
        </w:rPr>
        <w:t>-1</w:t>
      </w:r>
      <w:r w:rsidR="00F220A1" w:rsidRPr="00830307">
        <w:rPr>
          <w:rFonts w:asciiTheme="majorBidi" w:hAnsiTheme="majorBidi" w:cstheme="majorBidi"/>
          <w:color w:val="222222"/>
          <w:sz w:val="24"/>
          <w:szCs w:val="24"/>
          <w:shd w:val="clear" w:color="auto" w:fill="FFFFFF"/>
          <w:lang w:val="en-GB"/>
        </w:rPr>
        <w:t xml:space="preserve"> for </w:t>
      </w:r>
      <w:r w:rsidR="002D0507" w:rsidRPr="00830307">
        <w:rPr>
          <w:rFonts w:asciiTheme="majorBidi" w:hAnsiTheme="majorBidi" w:cstheme="majorBidi"/>
          <w:color w:val="222222"/>
          <w:sz w:val="24"/>
          <w:szCs w:val="24"/>
          <w:shd w:val="clear" w:color="auto" w:fill="FFFFFF"/>
          <w:lang w:val="en-GB"/>
        </w:rPr>
        <w:t>methylene blue dye</w:t>
      </w:r>
      <w:r w:rsidR="0037017C" w:rsidRPr="00830307">
        <w:rPr>
          <w:rFonts w:asciiTheme="majorBidi" w:hAnsiTheme="majorBidi" w:cstheme="majorBidi"/>
          <w:color w:val="222222"/>
          <w:sz w:val="24"/>
          <w:szCs w:val="24"/>
          <w:shd w:val="clear" w:color="auto" w:fill="FFFFFF"/>
          <w:lang w:val="en-GB"/>
        </w:rPr>
        <w:t xml:space="preserve"> </w:t>
      </w:r>
      <w:r w:rsidR="002D0507" w:rsidRPr="00830307">
        <w:rPr>
          <w:rFonts w:asciiTheme="majorBidi" w:hAnsiTheme="majorBidi" w:cstheme="majorBidi"/>
          <w:color w:val="222222"/>
          <w:sz w:val="24"/>
          <w:szCs w:val="24"/>
          <w:shd w:val="clear" w:color="auto" w:fill="FFFFFF"/>
          <w:lang w:val="en-GB"/>
        </w:rPr>
        <w:fldChar w:fldCharType="begin" w:fldLock="1"/>
      </w:r>
      <w:r w:rsidR="00C418AF" w:rsidRPr="00830307">
        <w:rPr>
          <w:rFonts w:asciiTheme="majorBidi" w:hAnsiTheme="majorBidi" w:cstheme="majorBidi"/>
          <w:color w:val="222222"/>
          <w:sz w:val="24"/>
          <w:szCs w:val="24"/>
          <w:shd w:val="clear" w:color="auto" w:fill="FFFFFF"/>
          <w:lang w:val="en-GB"/>
        </w:rPr>
        <w:instrText>ADDIN CSL_CITATION {"citationItems":[{"id":"ITEM-1","itemData":{"DOI":"10.1016/j.colsurfa.2018.07.016","ISSN":"18734359","abstract":"A novel composite material which is referred to as activated carbon fibre supported titanate nanotubes (TNTs@ACF) was used for the removal of methylene blue (MB) from water through the combined adsorption and photocatalysis. TNTs@ACF was synthesized through a one-step hydrothermal method, which was composed of the activated carbon fibre as the skeleton and supported titanate nanotubes. TNTs@ACF showed a large surface area of 540.7 m2/g, thus, facilitating adsorption and interaction with MB. TNTs@ACF could first pre-concentrate MB molecules onto the material and then degrade under UV light irradiation. The first-order model simplified from the Langmuir-Hinshelwood (L-H) model can well describe the photodegradation of MB on TNTs@ACF. Moreover, TNTs@ACF could be reused without significant capacity loss by UV light photo-regenerated. The structure and morphology of TNTs@ACF were indicated by TEM, SEM, and EDS, and it is found that TNTs were highly dispersed on the surface of ACF. XRD, FTIR, and XPS analyses of TNTs@ACF before and after the MB photodegradation also indicated the stability of the material. The combined adsorption and photodegradation suggests that TNTs@ACF is an attractive material for maintainable remediation of organic pollution in the environment.","author":[{"dropping-particle":"","family":"Wang","given":"Qingrong","non-dropping-particle":"","parse-names":false,"suffix":""},{"dropping-particle":"","family":"Lei","given":"Xiaoman","non-dropping-particle":"","parse-names":false,"suffix":""},{"dropping-particle":"","family":"Pan","given":"Fei","non-dropping-particle":"","parse-names":false,"suffix":""},{"dropping-particle":"","family":"Xia","given":"Dongsheng","non-dropping-particle":"","parse-names":false,"suffix":""},{"dropping-particle":"","family":"Shang","given":"Yuji","non-dropping-particle":"","parse-names":false,"suffix":""},{"dropping-particle":"","family":"Sun","given":"Weiliang","non-dropping-particle":"","parse-names":false,"suffix":""},{"dropping-particle":"","family":"Liu","given":"Wen","non-dropping-particle":"","parse-names":false,"suffix":""}],"container-title":"Colloids and Surfaces A: Physicochemical and Engineering Aspects","id":"ITEM-1","issued":{"date-parts":[["2018","10","20"]]},"page":"605-614","publisher":"Elsevier B.V.","title":"A new type of activated carbon fibre supported titanate nanotubes for high-capacity adsorption and degradation of methylene blue","type":"article-journal","volume":"555"},"uris":["http://www.mendeley.com/documents/?uuid=2f130a67-ab03-35fd-aa8a-2363d9a1ce95"]}],"mendeley":{"formattedCitation":"[47]","plainTextFormattedCitation":"[47]","previouslyFormattedCitation":"[47]"},"properties":{"noteIndex":0},"schema":"https://github.com/citation-style-language/schema/raw/master/csl-citation.json"}</w:instrText>
      </w:r>
      <w:r w:rsidR="002D0507" w:rsidRPr="00830307">
        <w:rPr>
          <w:rFonts w:asciiTheme="majorBidi" w:hAnsiTheme="majorBidi" w:cstheme="majorBidi"/>
          <w:color w:val="222222"/>
          <w:sz w:val="24"/>
          <w:szCs w:val="24"/>
          <w:shd w:val="clear" w:color="auto" w:fill="FFFFFF"/>
          <w:lang w:val="en-GB"/>
        </w:rPr>
        <w:fldChar w:fldCharType="separate"/>
      </w:r>
      <w:r w:rsidR="003B45B1" w:rsidRPr="00830307">
        <w:rPr>
          <w:rFonts w:asciiTheme="majorBidi" w:hAnsiTheme="majorBidi" w:cstheme="majorBidi"/>
          <w:noProof/>
          <w:color w:val="222222"/>
          <w:sz w:val="24"/>
          <w:szCs w:val="24"/>
          <w:shd w:val="clear" w:color="auto" w:fill="FFFFFF"/>
          <w:lang w:val="en-GB"/>
        </w:rPr>
        <w:t>[47]</w:t>
      </w:r>
      <w:r w:rsidR="002D0507" w:rsidRPr="00830307">
        <w:rPr>
          <w:rFonts w:asciiTheme="majorBidi" w:hAnsiTheme="majorBidi" w:cstheme="majorBidi"/>
          <w:color w:val="222222"/>
          <w:sz w:val="24"/>
          <w:szCs w:val="24"/>
          <w:shd w:val="clear" w:color="auto" w:fill="FFFFFF"/>
          <w:lang w:val="en-GB"/>
        </w:rPr>
        <w:fldChar w:fldCharType="end"/>
      </w:r>
      <w:r w:rsidR="0037017C" w:rsidRPr="00830307">
        <w:rPr>
          <w:rFonts w:asciiTheme="majorBidi" w:hAnsiTheme="majorBidi" w:cstheme="majorBidi"/>
          <w:color w:val="222222"/>
          <w:sz w:val="24"/>
          <w:szCs w:val="24"/>
          <w:shd w:val="clear" w:color="auto" w:fill="FFFFFF"/>
          <w:lang w:val="en-GB"/>
        </w:rPr>
        <w:t xml:space="preserve">. </w:t>
      </w:r>
      <w:r w:rsidR="00F402D6" w:rsidRPr="00830307">
        <w:rPr>
          <w:rFonts w:asciiTheme="majorBidi" w:hAnsiTheme="majorBidi" w:cstheme="majorBidi"/>
          <w:color w:val="222222"/>
          <w:sz w:val="24"/>
          <w:szCs w:val="24"/>
          <w:shd w:val="clear" w:color="auto" w:fill="FFFFFF"/>
          <w:lang w:val="en-GB"/>
        </w:rPr>
        <w:t xml:space="preserve">The </w:t>
      </w:r>
      <w:r w:rsidR="005E2A05" w:rsidRPr="00830307">
        <w:rPr>
          <w:rFonts w:asciiTheme="majorBidi" w:hAnsiTheme="majorBidi" w:cstheme="majorBidi"/>
          <w:color w:val="222222"/>
          <w:sz w:val="24"/>
          <w:szCs w:val="24"/>
          <w:shd w:val="clear" w:color="auto" w:fill="FFFFFF"/>
          <w:lang w:val="en-GB"/>
        </w:rPr>
        <w:t>improved</w:t>
      </w:r>
      <w:r w:rsidR="00F402D6" w:rsidRPr="00830307">
        <w:rPr>
          <w:rFonts w:asciiTheme="majorBidi" w:hAnsiTheme="majorBidi" w:cstheme="majorBidi"/>
          <w:color w:val="222222"/>
          <w:sz w:val="24"/>
          <w:szCs w:val="24"/>
          <w:shd w:val="clear" w:color="auto" w:fill="FFFFFF"/>
          <w:lang w:val="en-GB"/>
        </w:rPr>
        <w:t xml:space="preserve"> rate</w:t>
      </w:r>
      <w:r w:rsidR="00DA01F0" w:rsidRPr="00830307">
        <w:rPr>
          <w:rFonts w:asciiTheme="majorBidi" w:hAnsiTheme="majorBidi" w:cstheme="majorBidi"/>
          <w:color w:val="222222"/>
          <w:sz w:val="24"/>
          <w:szCs w:val="24"/>
          <w:shd w:val="clear" w:color="auto" w:fill="FFFFFF"/>
          <w:lang w:val="en-GB"/>
        </w:rPr>
        <w:t>s</w:t>
      </w:r>
      <w:r w:rsidR="00F402D6" w:rsidRPr="00830307">
        <w:rPr>
          <w:rFonts w:asciiTheme="majorBidi" w:hAnsiTheme="majorBidi" w:cstheme="majorBidi"/>
          <w:color w:val="222222"/>
          <w:sz w:val="24"/>
          <w:szCs w:val="24"/>
          <w:shd w:val="clear" w:color="auto" w:fill="FFFFFF"/>
          <w:lang w:val="en-GB"/>
        </w:rPr>
        <w:t xml:space="preserve"> of </w:t>
      </w:r>
      <w:r w:rsidR="00BD30A6" w:rsidRPr="00830307">
        <w:rPr>
          <w:rFonts w:asciiTheme="majorBidi" w:hAnsiTheme="majorBidi" w:cstheme="majorBidi"/>
          <w:color w:val="222222"/>
          <w:sz w:val="24"/>
          <w:szCs w:val="24"/>
          <w:shd w:val="clear" w:color="auto" w:fill="FFFFFF"/>
          <w:lang w:val="en-GB"/>
        </w:rPr>
        <w:t>decolourisation</w:t>
      </w:r>
      <w:r w:rsidR="00F402D6" w:rsidRPr="00830307">
        <w:rPr>
          <w:rFonts w:asciiTheme="majorBidi" w:hAnsiTheme="majorBidi" w:cstheme="majorBidi"/>
          <w:color w:val="222222"/>
          <w:sz w:val="24"/>
          <w:szCs w:val="24"/>
          <w:shd w:val="clear" w:color="auto" w:fill="FFFFFF"/>
          <w:lang w:val="en-GB"/>
        </w:rPr>
        <w:t xml:space="preserve"> </w:t>
      </w:r>
      <w:r w:rsidR="00DA01F0" w:rsidRPr="00830307">
        <w:rPr>
          <w:rFonts w:asciiTheme="majorBidi" w:hAnsiTheme="majorBidi" w:cstheme="majorBidi"/>
          <w:color w:val="222222"/>
          <w:sz w:val="24"/>
          <w:szCs w:val="24"/>
          <w:shd w:val="clear" w:color="auto" w:fill="FFFFFF"/>
          <w:lang w:val="en-GB"/>
        </w:rPr>
        <w:t xml:space="preserve">were </w:t>
      </w:r>
      <w:r w:rsidR="00492941" w:rsidRPr="00830307">
        <w:rPr>
          <w:rFonts w:asciiTheme="majorBidi" w:hAnsiTheme="majorBidi" w:cstheme="majorBidi"/>
          <w:color w:val="222222"/>
          <w:sz w:val="24"/>
          <w:szCs w:val="24"/>
          <w:shd w:val="clear" w:color="auto" w:fill="FFFFFF"/>
          <w:lang w:val="en-GB"/>
        </w:rPr>
        <w:t xml:space="preserve">due to </w:t>
      </w:r>
      <w:r w:rsidR="00947D48" w:rsidRPr="00830307">
        <w:rPr>
          <w:rFonts w:asciiTheme="majorBidi" w:hAnsiTheme="majorBidi" w:cstheme="majorBidi"/>
          <w:color w:val="222222"/>
          <w:sz w:val="24"/>
          <w:szCs w:val="24"/>
          <w:shd w:val="clear" w:color="auto" w:fill="FFFFFF"/>
          <w:lang w:val="en-GB"/>
        </w:rPr>
        <w:t>improved</w:t>
      </w:r>
      <w:r w:rsidR="00492941" w:rsidRPr="00830307">
        <w:rPr>
          <w:rFonts w:asciiTheme="majorBidi" w:hAnsiTheme="majorBidi" w:cstheme="majorBidi"/>
          <w:color w:val="222222"/>
          <w:sz w:val="24"/>
          <w:szCs w:val="24"/>
          <w:shd w:val="clear" w:color="auto" w:fill="FFFFFF"/>
          <w:lang w:val="en-GB"/>
        </w:rPr>
        <w:t xml:space="preserve"> support provided by the </w:t>
      </w:r>
      <w:r w:rsidR="00DA01F0" w:rsidRPr="00830307">
        <w:rPr>
          <w:rFonts w:asciiTheme="majorBidi" w:hAnsiTheme="majorBidi" w:cstheme="majorBidi"/>
          <w:color w:val="222222"/>
          <w:sz w:val="24"/>
          <w:szCs w:val="24"/>
          <w:shd w:val="clear" w:color="auto" w:fill="FFFFFF"/>
          <w:lang w:val="en-GB"/>
        </w:rPr>
        <w:t xml:space="preserve">3D structure of </w:t>
      </w:r>
      <w:r w:rsidR="00492941" w:rsidRPr="00830307">
        <w:rPr>
          <w:rFonts w:asciiTheme="majorBidi" w:hAnsiTheme="majorBidi" w:cstheme="majorBidi"/>
          <w:color w:val="222222"/>
          <w:sz w:val="24"/>
          <w:szCs w:val="24"/>
          <w:shd w:val="clear" w:color="auto" w:fill="FFFFFF"/>
          <w:lang w:val="en-GB"/>
        </w:rPr>
        <w:t>RVC.</w:t>
      </w:r>
      <w:r w:rsidR="007A5F17" w:rsidRPr="00830307">
        <w:rPr>
          <w:rFonts w:asciiTheme="majorBidi" w:hAnsiTheme="majorBidi" w:cstheme="majorBidi"/>
          <w:color w:val="222222"/>
          <w:sz w:val="24"/>
          <w:szCs w:val="24"/>
          <w:shd w:val="clear" w:color="auto" w:fill="FFFFFF"/>
          <w:lang w:val="en-GB"/>
        </w:rPr>
        <w:t xml:space="preserve"> Compared to </w:t>
      </w:r>
      <w:r w:rsidR="00947D48" w:rsidRPr="00830307">
        <w:rPr>
          <w:rFonts w:asciiTheme="majorBidi" w:hAnsiTheme="majorBidi" w:cstheme="majorBidi"/>
          <w:color w:val="222222"/>
          <w:sz w:val="24"/>
          <w:szCs w:val="24"/>
          <w:shd w:val="clear" w:color="auto" w:fill="FFFFFF"/>
          <w:lang w:val="en-GB"/>
        </w:rPr>
        <w:t xml:space="preserve">an </w:t>
      </w:r>
      <w:r w:rsidR="007A5F17" w:rsidRPr="00830307">
        <w:rPr>
          <w:rFonts w:asciiTheme="majorBidi" w:hAnsiTheme="majorBidi" w:cstheme="majorBidi"/>
          <w:color w:val="222222"/>
          <w:sz w:val="24"/>
          <w:szCs w:val="24"/>
          <w:shd w:val="clear" w:color="auto" w:fill="FFFFFF"/>
          <w:lang w:val="en-GB"/>
        </w:rPr>
        <w:t xml:space="preserve">aqueous suspension of 30 nm </w:t>
      </w:r>
      <w:proofErr w:type="spellStart"/>
      <w:r w:rsidR="007A5F17" w:rsidRPr="00830307">
        <w:rPr>
          <w:rFonts w:asciiTheme="majorBidi" w:hAnsiTheme="majorBidi" w:cstheme="majorBidi"/>
          <w:color w:val="222222"/>
          <w:sz w:val="24"/>
          <w:szCs w:val="24"/>
          <w:shd w:val="clear" w:color="auto" w:fill="FFFFFF"/>
          <w:lang w:val="en-GB"/>
        </w:rPr>
        <w:t>anatase</w:t>
      </w:r>
      <w:proofErr w:type="spellEnd"/>
      <w:r w:rsidR="007A5F17" w:rsidRPr="00830307">
        <w:rPr>
          <w:rFonts w:asciiTheme="majorBidi" w:hAnsiTheme="majorBidi" w:cstheme="majorBidi"/>
          <w:color w:val="222222"/>
          <w:sz w:val="24"/>
          <w:szCs w:val="24"/>
          <w:shd w:val="clear" w:color="auto" w:fill="FFFFFF"/>
          <w:lang w:val="en-GB"/>
        </w:rPr>
        <w:t xml:space="preserve"> TiO</w:t>
      </w:r>
      <w:r w:rsidR="007A5F17" w:rsidRPr="00830307">
        <w:rPr>
          <w:rFonts w:asciiTheme="majorBidi" w:hAnsiTheme="majorBidi" w:cstheme="majorBidi"/>
          <w:color w:val="222222"/>
          <w:sz w:val="24"/>
          <w:szCs w:val="24"/>
          <w:shd w:val="clear" w:color="auto" w:fill="FFFFFF"/>
          <w:vertAlign w:val="subscript"/>
          <w:lang w:val="en-GB"/>
        </w:rPr>
        <w:t>2</w:t>
      </w:r>
      <w:r w:rsidR="007A5F17" w:rsidRPr="00830307">
        <w:rPr>
          <w:rFonts w:asciiTheme="majorBidi" w:hAnsiTheme="majorBidi" w:cstheme="majorBidi"/>
          <w:color w:val="222222"/>
          <w:sz w:val="24"/>
          <w:szCs w:val="24"/>
          <w:shd w:val="clear" w:color="auto" w:fill="FFFFFF"/>
          <w:lang w:val="en-GB"/>
        </w:rPr>
        <w:t>, the rate of degradation in this work was smaller</w:t>
      </w:r>
      <w:r w:rsidR="00AD116E" w:rsidRPr="00830307">
        <w:rPr>
          <w:rFonts w:asciiTheme="majorBidi" w:hAnsiTheme="majorBidi" w:cstheme="majorBidi"/>
          <w:color w:val="222222"/>
          <w:sz w:val="24"/>
          <w:szCs w:val="24"/>
          <w:shd w:val="clear" w:color="auto" w:fill="FFFFFF"/>
          <w:lang w:val="en-GB"/>
        </w:rPr>
        <w:t xml:space="preserve"> </w:t>
      </w:r>
      <w:r w:rsidR="00AD116E" w:rsidRPr="00830307">
        <w:rPr>
          <w:rFonts w:asciiTheme="majorBidi" w:hAnsiTheme="majorBidi" w:cstheme="majorBidi"/>
          <w:color w:val="222222"/>
          <w:sz w:val="24"/>
          <w:szCs w:val="24"/>
          <w:shd w:val="clear" w:color="auto" w:fill="FFFFFF"/>
          <w:lang w:val="en-GB"/>
        </w:rPr>
        <w:fldChar w:fldCharType="begin" w:fldLock="1"/>
      </w:r>
      <w:r w:rsidR="00C418AF" w:rsidRPr="00830307">
        <w:rPr>
          <w:rFonts w:asciiTheme="majorBidi" w:hAnsiTheme="majorBidi" w:cstheme="majorBidi"/>
          <w:color w:val="222222"/>
          <w:sz w:val="24"/>
          <w:szCs w:val="24"/>
          <w:shd w:val="clear" w:color="auto" w:fill="FFFFFF"/>
          <w:lang w:val="en-GB"/>
        </w:rPr>
        <w:instrText>ADDIN CSL_CITATION {"citationItems":[{"id":"ITEM-1","itemData":{"DOI":"10.1021/ie980378u","ISSN":"08885885","abstract":"The influence of particle size of TiO2 on the photocatalytic degradation of methylene blue (MB) in a suspended aqueous solution has been studied. The results suggested that the adsorption rate and adsorbability of MB on suspended TiO2 particles increased as the particle sizes of TiO2 decreased. Photocatalytic activity of TiO2 also increased as the particle size of TiO2 became smaller, especially when the particle size is less than 30 nm. The half-life (t0.5) of the photocatalytic degradation of MB also decreased as the particle sizes of TiO2 decreased. The first-order reaction rate constant for photodegradation of MB increased as the particle size of TiO2 decreased. The initial degradation rate of MB in a suspended model was higher than that of a fixed-bed model. This will overcome the difficulty of preparation of ultrafine TiO2 catalyst particles. Once the problem of separation of fine TiO2 particles is solved, a TiO2 suspended photoreactor could be provided on an industrial basis.","author":[{"dropping-particle":"","family":"Xu","given":"Nanping","non-dropping-particle":"","parse-names":false,"suffix":""},{"dropping-particle":"","family":"Shi","given":"Zaifeng","non-dropping-particle":"","parse-names":false,"suffix":""},{"dropping-particle":"","family":"Fan","given":"Yiqun","non-dropping-particle":"","parse-names":false,"suffix":""},{"dropping-particle":"","family":"Dong","given":"Junhang","non-dropping-particle":"","parse-names":false,"suffix":""},{"dropping-particle":"","family":"Shi","given":"Jun","non-dropping-particle":"","parse-names":false,"suffix":""},{"dropping-particle":"","family":"Hu","given":"Michael Z.C.","non-dropping-particle":"","parse-names":false,"suffix":""}],"container-title":"Industrial and Engineering Chemistry Research","id":"ITEM-1","issue":"2","issued":{"date-parts":[["1999","2"]]},"page":"373-379","title":"Effects of particle size of TiO2 on photocatalytic degradation of methylene blue in aqueous suspensions","type":"article-journal","volume":"38"},"uris":["http://www.mendeley.com/documents/?uuid=936e7778-baf2-3994-aec6-dfd16cffab18"]}],"mendeley":{"formattedCitation":"[49]","plainTextFormattedCitation":"[49]","previouslyFormattedCitation":"[49]"},"properties":{"noteIndex":0},"schema":"https://github.com/citation-style-language/schema/raw/master/csl-citation.json"}</w:instrText>
      </w:r>
      <w:r w:rsidR="00AD116E" w:rsidRPr="00830307">
        <w:rPr>
          <w:rFonts w:asciiTheme="majorBidi" w:hAnsiTheme="majorBidi" w:cstheme="majorBidi"/>
          <w:color w:val="222222"/>
          <w:sz w:val="24"/>
          <w:szCs w:val="24"/>
          <w:shd w:val="clear" w:color="auto" w:fill="FFFFFF"/>
          <w:lang w:val="en-GB"/>
        </w:rPr>
        <w:fldChar w:fldCharType="separate"/>
      </w:r>
      <w:r w:rsidR="003B45B1" w:rsidRPr="00830307">
        <w:rPr>
          <w:rFonts w:asciiTheme="majorBidi" w:hAnsiTheme="majorBidi" w:cstheme="majorBidi"/>
          <w:noProof/>
          <w:color w:val="222222"/>
          <w:sz w:val="24"/>
          <w:szCs w:val="24"/>
          <w:shd w:val="clear" w:color="auto" w:fill="FFFFFF"/>
          <w:lang w:val="en-GB"/>
        </w:rPr>
        <w:t>[49]</w:t>
      </w:r>
      <w:r w:rsidR="00AD116E" w:rsidRPr="00830307">
        <w:rPr>
          <w:rFonts w:asciiTheme="majorBidi" w:hAnsiTheme="majorBidi" w:cstheme="majorBidi"/>
          <w:color w:val="222222"/>
          <w:sz w:val="24"/>
          <w:szCs w:val="24"/>
          <w:shd w:val="clear" w:color="auto" w:fill="FFFFFF"/>
          <w:lang w:val="en-GB"/>
        </w:rPr>
        <w:fldChar w:fldCharType="end"/>
      </w:r>
      <w:r w:rsidR="007A5F17" w:rsidRPr="00830307">
        <w:rPr>
          <w:rFonts w:asciiTheme="majorBidi" w:hAnsiTheme="majorBidi" w:cstheme="majorBidi"/>
          <w:color w:val="222222"/>
          <w:sz w:val="24"/>
          <w:szCs w:val="24"/>
          <w:shd w:val="clear" w:color="auto" w:fill="FFFFFF"/>
          <w:lang w:val="en-GB"/>
        </w:rPr>
        <w:t xml:space="preserve">. However, the catalyst in this work was firmly attached on RVC, which </w:t>
      </w:r>
      <w:r w:rsidR="00DB6706" w:rsidRPr="00830307">
        <w:rPr>
          <w:rFonts w:asciiTheme="majorBidi" w:hAnsiTheme="majorBidi" w:cstheme="majorBidi"/>
          <w:color w:val="222222"/>
          <w:sz w:val="24"/>
          <w:szCs w:val="24"/>
          <w:shd w:val="clear" w:color="auto" w:fill="FFFFFF"/>
          <w:lang w:val="en-GB"/>
        </w:rPr>
        <w:t>pro</w:t>
      </w:r>
      <w:r w:rsidR="00947D48" w:rsidRPr="00830307">
        <w:rPr>
          <w:rFonts w:asciiTheme="majorBidi" w:hAnsiTheme="majorBidi" w:cstheme="majorBidi"/>
          <w:color w:val="222222"/>
          <w:sz w:val="24"/>
          <w:szCs w:val="24"/>
          <w:shd w:val="clear" w:color="auto" w:fill="FFFFFF"/>
          <w:lang w:val="en-GB"/>
        </w:rPr>
        <w:t>vided</w:t>
      </w:r>
      <w:r w:rsidR="007A5F17" w:rsidRPr="00830307">
        <w:rPr>
          <w:rFonts w:asciiTheme="majorBidi" w:hAnsiTheme="majorBidi" w:cstheme="majorBidi"/>
          <w:color w:val="222222"/>
          <w:sz w:val="24"/>
          <w:szCs w:val="24"/>
          <w:shd w:val="clear" w:color="auto" w:fill="FFFFFF"/>
          <w:lang w:val="en-GB"/>
        </w:rPr>
        <w:t xml:space="preserve"> </w:t>
      </w:r>
      <w:r w:rsidR="005E2A05" w:rsidRPr="00830307">
        <w:rPr>
          <w:rFonts w:asciiTheme="majorBidi" w:hAnsiTheme="majorBidi" w:cstheme="majorBidi"/>
          <w:color w:val="222222"/>
          <w:sz w:val="24"/>
          <w:szCs w:val="24"/>
          <w:shd w:val="clear" w:color="auto" w:fill="FFFFFF"/>
          <w:lang w:val="en-GB"/>
        </w:rPr>
        <w:t xml:space="preserve">a </w:t>
      </w:r>
      <w:r w:rsidR="00DB6706" w:rsidRPr="00830307">
        <w:rPr>
          <w:rFonts w:asciiTheme="majorBidi" w:hAnsiTheme="majorBidi" w:cstheme="majorBidi"/>
          <w:color w:val="222222"/>
          <w:sz w:val="24"/>
          <w:szCs w:val="24"/>
          <w:shd w:val="clear" w:color="auto" w:fill="FFFFFF"/>
          <w:lang w:val="en-GB"/>
        </w:rPr>
        <w:t xml:space="preserve">rigid catalyst </w:t>
      </w:r>
      <w:r w:rsidR="003E054E" w:rsidRPr="00830307">
        <w:rPr>
          <w:rFonts w:asciiTheme="majorBidi" w:hAnsiTheme="majorBidi" w:cstheme="majorBidi"/>
          <w:color w:val="222222"/>
          <w:sz w:val="24"/>
          <w:szCs w:val="24"/>
          <w:shd w:val="clear" w:color="auto" w:fill="FFFFFF"/>
          <w:lang w:val="en-GB"/>
        </w:rPr>
        <w:t xml:space="preserve">support </w:t>
      </w:r>
      <w:r w:rsidR="00DB6706" w:rsidRPr="00830307">
        <w:rPr>
          <w:rFonts w:asciiTheme="majorBidi" w:hAnsiTheme="majorBidi" w:cstheme="majorBidi"/>
          <w:color w:val="222222"/>
          <w:sz w:val="24"/>
          <w:szCs w:val="24"/>
          <w:shd w:val="clear" w:color="auto" w:fill="FFFFFF"/>
          <w:lang w:val="en-GB"/>
        </w:rPr>
        <w:t>with</w:t>
      </w:r>
      <w:r w:rsidR="007A5F17" w:rsidRPr="00830307">
        <w:rPr>
          <w:rFonts w:asciiTheme="majorBidi" w:hAnsiTheme="majorBidi" w:cstheme="majorBidi"/>
          <w:color w:val="222222"/>
          <w:sz w:val="24"/>
          <w:szCs w:val="24"/>
          <w:shd w:val="clear" w:color="auto" w:fill="FFFFFF"/>
          <w:lang w:val="en-GB"/>
        </w:rPr>
        <w:t xml:space="preserve"> </w:t>
      </w:r>
      <w:r w:rsidR="003E054E" w:rsidRPr="00830307">
        <w:rPr>
          <w:rFonts w:asciiTheme="majorBidi" w:hAnsiTheme="majorBidi" w:cstheme="majorBidi"/>
          <w:color w:val="222222"/>
          <w:sz w:val="24"/>
          <w:szCs w:val="24"/>
          <w:shd w:val="clear" w:color="auto" w:fill="FFFFFF"/>
          <w:lang w:val="en-GB"/>
        </w:rPr>
        <w:t xml:space="preserve">an </w:t>
      </w:r>
      <w:r w:rsidR="007A5F17" w:rsidRPr="00830307">
        <w:rPr>
          <w:rFonts w:asciiTheme="majorBidi" w:hAnsiTheme="majorBidi" w:cstheme="majorBidi"/>
          <w:color w:val="222222"/>
          <w:sz w:val="24"/>
          <w:szCs w:val="24"/>
          <w:shd w:val="clear" w:color="auto" w:fill="FFFFFF"/>
          <w:lang w:val="en-GB"/>
        </w:rPr>
        <w:t xml:space="preserve">open-cell </w:t>
      </w:r>
      <w:r w:rsidR="003E054E" w:rsidRPr="00830307">
        <w:rPr>
          <w:rFonts w:asciiTheme="majorBidi" w:hAnsiTheme="majorBidi" w:cstheme="majorBidi"/>
          <w:color w:val="222222"/>
          <w:sz w:val="24"/>
          <w:szCs w:val="24"/>
          <w:shd w:val="clear" w:color="auto" w:fill="FFFFFF"/>
          <w:lang w:val="en-GB"/>
        </w:rPr>
        <w:t>structure, offering a low resistance to electrolyte penetration and flow</w:t>
      </w:r>
      <w:r w:rsidR="00947D48" w:rsidRPr="00830307">
        <w:rPr>
          <w:rFonts w:asciiTheme="majorBidi" w:hAnsiTheme="majorBidi" w:cstheme="majorBidi"/>
          <w:color w:val="222222"/>
          <w:sz w:val="24"/>
          <w:szCs w:val="24"/>
          <w:shd w:val="clear" w:color="auto" w:fill="FFFFFF"/>
          <w:lang w:val="en-GB"/>
        </w:rPr>
        <w:t xml:space="preserve"> together with ease of handling</w:t>
      </w:r>
      <w:r w:rsidR="007A5F17" w:rsidRPr="00830307">
        <w:rPr>
          <w:rFonts w:asciiTheme="majorBidi" w:hAnsiTheme="majorBidi" w:cstheme="majorBidi"/>
          <w:color w:val="222222"/>
          <w:sz w:val="24"/>
          <w:szCs w:val="24"/>
          <w:shd w:val="clear" w:color="auto" w:fill="FFFFFF"/>
          <w:lang w:val="en-GB"/>
        </w:rPr>
        <w:t>.</w:t>
      </w:r>
    </w:p>
    <w:p w14:paraId="4F4F66CE" w14:textId="72DF8D28" w:rsidR="0072234C" w:rsidRPr="00830307" w:rsidRDefault="0072234C" w:rsidP="00084544">
      <w:pPr>
        <w:spacing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The calcination of nanotubes increase</w:t>
      </w:r>
      <w:r w:rsidR="003F5B38" w:rsidRPr="00830307">
        <w:rPr>
          <w:rFonts w:asciiTheme="majorBidi" w:hAnsiTheme="majorBidi" w:cstheme="majorBidi"/>
          <w:color w:val="222222"/>
          <w:sz w:val="24"/>
          <w:szCs w:val="24"/>
          <w:shd w:val="clear" w:color="auto" w:fill="FFFFFF"/>
          <w:lang w:val="en-GB"/>
        </w:rPr>
        <w:t>d</w:t>
      </w:r>
      <w:r w:rsidRPr="00830307">
        <w:rPr>
          <w:rFonts w:asciiTheme="majorBidi" w:hAnsiTheme="majorBidi" w:cstheme="majorBidi"/>
          <w:color w:val="222222"/>
          <w:sz w:val="24"/>
          <w:szCs w:val="24"/>
          <w:shd w:val="clear" w:color="auto" w:fill="FFFFFF"/>
          <w:lang w:val="en-GB"/>
        </w:rPr>
        <w:t xml:space="preserve"> </w:t>
      </w:r>
      <w:r w:rsidR="002143FD" w:rsidRPr="00830307">
        <w:rPr>
          <w:rFonts w:asciiTheme="majorBidi" w:hAnsiTheme="majorBidi" w:cstheme="majorBidi"/>
          <w:color w:val="222222"/>
          <w:sz w:val="24"/>
          <w:szCs w:val="24"/>
          <w:shd w:val="clear" w:color="auto" w:fill="FFFFFF"/>
          <w:lang w:val="en-GB"/>
        </w:rPr>
        <w:t>the</w:t>
      </w:r>
      <w:r w:rsidR="00080161" w:rsidRPr="00830307">
        <w:rPr>
          <w:rFonts w:asciiTheme="majorBidi" w:hAnsiTheme="majorBidi" w:cstheme="majorBidi"/>
          <w:color w:val="222222"/>
          <w:sz w:val="24"/>
          <w:szCs w:val="24"/>
          <w:shd w:val="clear" w:color="auto" w:fill="FFFFFF"/>
          <w:lang w:val="en-GB"/>
        </w:rPr>
        <w:t xml:space="preserve"> </w:t>
      </w:r>
      <w:r w:rsidRPr="00830307">
        <w:rPr>
          <w:rFonts w:asciiTheme="majorBidi" w:hAnsiTheme="majorBidi" w:cstheme="majorBidi"/>
          <w:color w:val="222222"/>
          <w:sz w:val="24"/>
          <w:szCs w:val="24"/>
          <w:shd w:val="clear" w:color="auto" w:fill="FFFFFF"/>
          <w:lang w:val="en-GB"/>
        </w:rPr>
        <w:t xml:space="preserve">photocatalytic activity by around </w:t>
      </w:r>
      <w:r w:rsidR="00080161" w:rsidRPr="00830307">
        <w:rPr>
          <w:rFonts w:asciiTheme="majorBidi" w:hAnsiTheme="majorBidi" w:cstheme="majorBidi"/>
          <w:color w:val="222222"/>
          <w:sz w:val="24"/>
          <w:szCs w:val="24"/>
          <w:shd w:val="clear" w:color="auto" w:fill="FFFFFF"/>
          <w:lang w:val="en-GB"/>
        </w:rPr>
        <w:t>35</w:t>
      </w:r>
      <w:r w:rsidRPr="00830307">
        <w:rPr>
          <w:rFonts w:asciiTheme="majorBidi" w:hAnsiTheme="majorBidi" w:cstheme="majorBidi"/>
          <w:color w:val="222222"/>
          <w:sz w:val="24"/>
          <w:szCs w:val="24"/>
          <w:shd w:val="clear" w:color="auto" w:fill="FFFFFF"/>
          <w:lang w:val="en-GB"/>
        </w:rPr>
        <w:t>%</w:t>
      </w:r>
      <w:r w:rsidR="00080161" w:rsidRPr="00830307">
        <w:rPr>
          <w:rFonts w:asciiTheme="majorBidi" w:hAnsiTheme="majorBidi" w:cstheme="majorBidi"/>
          <w:color w:val="222222"/>
          <w:sz w:val="24"/>
          <w:szCs w:val="24"/>
          <w:shd w:val="clear" w:color="auto" w:fill="FFFFFF"/>
          <w:lang w:val="en-GB"/>
        </w:rPr>
        <w:t xml:space="preserve"> in comparison to the non-calcined </w:t>
      </w:r>
      <w:proofErr w:type="spellStart"/>
      <w:r w:rsidR="00080161" w:rsidRPr="00830307">
        <w:rPr>
          <w:rFonts w:asciiTheme="majorBidi" w:hAnsiTheme="majorBidi" w:cstheme="majorBidi"/>
          <w:color w:val="222222"/>
          <w:sz w:val="24"/>
          <w:szCs w:val="24"/>
          <w:shd w:val="clear" w:color="auto" w:fill="FFFFFF"/>
          <w:lang w:val="en-GB"/>
        </w:rPr>
        <w:t>TiNT</w:t>
      </w:r>
      <w:proofErr w:type="spellEnd"/>
      <w:r w:rsidR="00080161" w:rsidRPr="00830307">
        <w:rPr>
          <w:rFonts w:asciiTheme="majorBidi" w:hAnsiTheme="majorBidi" w:cstheme="majorBidi"/>
          <w:color w:val="222222"/>
          <w:sz w:val="24"/>
          <w:szCs w:val="24"/>
          <w:shd w:val="clear" w:color="auto" w:fill="FFFFFF"/>
          <w:lang w:val="en-GB"/>
        </w:rPr>
        <w:t>/RVC</w:t>
      </w:r>
      <w:r w:rsidRPr="00830307">
        <w:rPr>
          <w:rFonts w:asciiTheme="majorBidi" w:hAnsiTheme="majorBidi" w:cstheme="majorBidi"/>
          <w:color w:val="222222"/>
          <w:sz w:val="24"/>
          <w:szCs w:val="24"/>
          <w:shd w:val="clear" w:color="auto" w:fill="FFFFFF"/>
          <w:lang w:val="en-GB"/>
        </w:rPr>
        <w:t xml:space="preserve">. This increase can be observed from the values of </w:t>
      </w:r>
      <w:r w:rsidR="002143FD" w:rsidRPr="00830307">
        <w:rPr>
          <w:rFonts w:asciiTheme="majorBidi" w:hAnsiTheme="majorBidi" w:cstheme="majorBidi"/>
          <w:color w:val="222222"/>
          <w:sz w:val="24"/>
          <w:szCs w:val="24"/>
          <w:shd w:val="clear" w:color="auto" w:fill="FFFFFF"/>
          <w:lang w:val="en-GB"/>
        </w:rPr>
        <w:t xml:space="preserve">the </w:t>
      </w:r>
      <w:r w:rsidR="000C567E" w:rsidRPr="00830307">
        <w:rPr>
          <w:rFonts w:asciiTheme="majorBidi" w:hAnsiTheme="majorBidi" w:cstheme="majorBidi"/>
          <w:color w:val="222222"/>
          <w:sz w:val="24"/>
          <w:szCs w:val="24"/>
          <w:shd w:val="clear" w:color="auto" w:fill="FFFFFF"/>
          <w:lang w:val="en-GB"/>
        </w:rPr>
        <w:t xml:space="preserve">rate constant </w:t>
      </w:r>
      <w:r w:rsidRPr="00830307">
        <w:rPr>
          <w:rFonts w:asciiTheme="majorBidi" w:hAnsiTheme="majorBidi" w:cstheme="majorBidi"/>
          <w:i/>
          <w:iCs/>
          <w:color w:val="222222"/>
          <w:sz w:val="24"/>
          <w:szCs w:val="24"/>
          <w:shd w:val="clear" w:color="auto" w:fill="FFFFFF"/>
          <w:lang w:val="en-GB"/>
        </w:rPr>
        <w:t>k</w:t>
      </w:r>
      <w:r w:rsidR="000C567E" w:rsidRPr="00830307">
        <w:rPr>
          <w:rFonts w:asciiTheme="majorBidi" w:hAnsiTheme="majorBidi" w:cstheme="majorBidi"/>
          <w:color w:val="222222"/>
          <w:sz w:val="24"/>
          <w:szCs w:val="24"/>
          <w:shd w:val="clear" w:color="auto" w:fill="FFFFFF"/>
          <w:lang w:val="en-GB"/>
        </w:rPr>
        <w:t>.</w:t>
      </w:r>
      <w:r w:rsidRPr="00830307">
        <w:rPr>
          <w:rFonts w:asciiTheme="majorBidi" w:hAnsiTheme="majorBidi" w:cstheme="majorBidi"/>
          <w:color w:val="222222"/>
          <w:sz w:val="24"/>
          <w:szCs w:val="24"/>
          <w:shd w:val="clear" w:color="auto" w:fill="FFFFFF"/>
          <w:lang w:val="en-GB"/>
        </w:rPr>
        <w:t xml:space="preserve"> </w:t>
      </w:r>
      <w:r w:rsidR="000C567E" w:rsidRPr="00830307">
        <w:rPr>
          <w:rFonts w:asciiTheme="majorBidi" w:hAnsiTheme="majorBidi" w:cstheme="majorBidi"/>
          <w:color w:val="222222"/>
          <w:sz w:val="24"/>
          <w:szCs w:val="24"/>
          <w:shd w:val="clear" w:color="auto" w:fill="FFFFFF"/>
          <w:lang w:val="en-GB"/>
        </w:rPr>
        <w:t xml:space="preserve">The </w:t>
      </w:r>
      <w:r w:rsidRPr="00830307">
        <w:rPr>
          <w:rFonts w:asciiTheme="majorBidi" w:hAnsiTheme="majorBidi" w:cstheme="majorBidi"/>
          <w:color w:val="222222"/>
          <w:sz w:val="24"/>
          <w:szCs w:val="24"/>
          <w:shd w:val="clear" w:color="auto" w:fill="FFFFFF"/>
          <w:lang w:val="en-GB"/>
        </w:rPr>
        <w:t>annealing convert</w:t>
      </w:r>
      <w:r w:rsidR="006713E8" w:rsidRPr="00830307">
        <w:rPr>
          <w:rFonts w:asciiTheme="majorBidi" w:hAnsiTheme="majorBidi" w:cstheme="majorBidi"/>
          <w:color w:val="222222"/>
          <w:sz w:val="24"/>
          <w:szCs w:val="24"/>
          <w:shd w:val="clear" w:color="auto" w:fill="FFFFFF"/>
          <w:lang w:val="en-GB"/>
        </w:rPr>
        <w:t>ed</w:t>
      </w:r>
      <w:r w:rsidRPr="00830307">
        <w:rPr>
          <w:rFonts w:asciiTheme="majorBidi" w:hAnsiTheme="majorBidi" w:cstheme="majorBidi"/>
          <w:color w:val="222222"/>
          <w:sz w:val="24"/>
          <w:szCs w:val="24"/>
          <w:shd w:val="clear" w:color="auto" w:fill="FFFFFF"/>
          <w:lang w:val="en-GB"/>
        </w:rPr>
        <w:t xml:space="preserve"> </w:t>
      </w:r>
      <w:r w:rsidR="005F0CC6" w:rsidRPr="00830307">
        <w:rPr>
          <w:rFonts w:asciiTheme="majorBidi" w:hAnsiTheme="majorBidi" w:cstheme="majorBidi"/>
          <w:color w:val="222222"/>
          <w:sz w:val="24"/>
          <w:szCs w:val="24"/>
          <w:shd w:val="clear" w:color="auto" w:fill="FFFFFF"/>
          <w:lang w:val="en-GB"/>
        </w:rPr>
        <w:t>the as synthesi</w:t>
      </w:r>
      <w:r w:rsidR="000A1772" w:rsidRPr="00830307">
        <w:rPr>
          <w:rFonts w:asciiTheme="majorBidi" w:hAnsiTheme="majorBidi" w:cstheme="majorBidi"/>
          <w:color w:val="222222"/>
          <w:sz w:val="24"/>
          <w:szCs w:val="24"/>
          <w:shd w:val="clear" w:color="auto" w:fill="FFFFFF"/>
          <w:lang w:val="en-GB"/>
        </w:rPr>
        <w:t>s</w:t>
      </w:r>
      <w:r w:rsidR="005F0CC6" w:rsidRPr="00830307">
        <w:rPr>
          <w:rFonts w:asciiTheme="majorBidi" w:hAnsiTheme="majorBidi" w:cstheme="majorBidi"/>
          <w:color w:val="222222"/>
          <w:sz w:val="24"/>
          <w:szCs w:val="24"/>
          <w:shd w:val="clear" w:color="auto" w:fill="FFFFFF"/>
          <w:lang w:val="en-GB"/>
        </w:rPr>
        <w:t xml:space="preserve">ed </w:t>
      </w: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 xml:space="preserve"> to </w:t>
      </w:r>
      <w:proofErr w:type="spellStart"/>
      <w:r w:rsidRPr="00830307">
        <w:rPr>
          <w:rFonts w:asciiTheme="majorBidi" w:hAnsiTheme="majorBidi" w:cstheme="majorBidi"/>
          <w:color w:val="222222"/>
          <w:sz w:val="24"/>
          <w:szCs w:val="24"/>
          <w:shd w:val="clear" w:color="auto" w:fill="FFFFFF"/>
          <w:lang w:val="en-GB"/>
        </w:rPr>
        <w:t>anatase</w:t>
      </w:r>
      <w:proofErr w:type="spellEnd"/>
      <w:r w:rsidRPr="00830307">
        <w:rPr>
          <w:rFonts w:asciiTheme="majorBidi" w:hAnsiTheme="majorBidi" w:cstheme="majorBidi"/>
          <w:color w:val="222222"/>
          <w:sz w:val="24"/>
          <w:szCs w:val="24"/>
          <w:shd w:val="clear" w:color="auto" w:fill="FFFFFF"/>
          <w:lang w:val="en-GB"/>
        </w:rPr>
        <w:t xml:space="preserve"> phase which improved the photocatalytic activity</w:t>
      </w:r>
      <w:r w:rsidR="005F0CC6" w:rsidRPr="00830307">
        <w:rPr>
          <w:rFonts w:asciiTheme="majorBidi" w:hAnsiTheme="majorBidi" w:cstheme="majorBidi"/>
          <w:color w:val="222222"/>
          <w:sz w:val="24"/>
          <w:szCs w:val="24"/>
          <w:shd w:val="clear" w:color="auto" w:fill="FFFFFF"/>
          <w:lang w:val="en-GB"/>
        </w:rPr>
        <w:t xml:space="preserve"> in Figure 6</w:t>
      </w:r>
      <w:r w:rsidRPr="00830307">
        <w:rPr>
          <w:rFonts w:asciiTheme="majorBidi" w:hAnsiTheme="majorBidi" w:cstheme="majorBidi"/>
          <w:color w:val="222222"/>
          <w:sz w:val="24"/>
          <w:szCs w:val="24"/>
          <w:shd w:val="clear" w:color="auto" w:fill="FFFFFF"/>
          <w:lang w:val="en-GB"/>
        </w:rPr>
        <w:t>.</w:t>
      </w:r>
      <w:r w:rsidRPr="00830307">
        <w:rPr>
          <w:rFonts w:asciiTheme="majorBidi" w:eastAsiaTheme="minorEastAsia" w:hAnsiTheme="majorBidi" w:cstheme="majorBidi"/>
          <w:color w:val="222222"/>
          <w:sz w:val="24"/>
          <w:szCs w:val="24"/>
          <w:shd w:val="clear" w:color="auto" w:fill="FFFFFF"/>
          <w:lang w:val="en-GB"/>
        </w:rPr>
        <w:t xml:space="preserve"> </w:t>
      </w:r>
      <w:r w:rsidRPr="00830307">
        <w:rPr>
          <w:rFonts w:asciiTheme="majorBidi" w:hAnsiTheme="majorBidi" w:cstheme="majorBidi"/>
          <w:color w:val="222222"/>
          <w:sz w:val="24"/>
          <w:szCs w:val="24"/>
          <w:shd w:val="clear" w:color="auto" w:fill="FFFFFF"/>
          <w:lang w:val="en-GB"/>
        </w:rPr>
        <w:t xml:space="preserve">In </w:t>
      </w:r>
      <w:r w:rsidR="00947D48" w:rsidRPr="00830307">
        <w:rPr>
          <w:rFonts w:asciiTheme="majorBidi" w:hAnsiTheme="majorBidi" w:cstheme="majorBidi"/>
          <w:color w:val="222222"/>
          <w:sz w:val="24"/>
          <w:szCs w:val="24"/>
          <w:shd w:val="clear" w:color="auto" w:fill="FFFFFF"/>
          <w:lang w:val="en-GB"/>
        </w:rPr>
        <w:t xml:space="preserve">the </w:t>
      </w:r>
      <w:r w:rsidRPr="00830307">
        <w:rPr>
          <w:rFonts w:asciiTheme="majorBidi" w:hAnsiTheme="majorBidi" w:cstheme="majorBidi"/>
          <w:color w:val="222222"/>
          <w:sz w:val="24"/>
          <w:szCs w:val="24"/>
          <w:shd w:val="clear" w:color="auto" w:fill="FFFFFF"/>
          <w:lang w:val="en-GB"/>
        </w:rPr>
        <w:t xml:space="preserve">case of </w:t>
      </w: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 xml:space="preserve">/RVC, the methylene blue </w:t>
      </w:r>
      <w:r w:rsidR="00BD30A6" w:rsidRPr="00830307">
        <w:rPr>
          <w:rFonts w:asciiTheme="majorBidi" w:hAnsiTheme="majorBidi" w:cstheme="majorBidi"/>
          <w:color w:val="222222"/>
          <w:sz w:val="24"/>
          <w:szCs w:val="24"/>
          <w:shd w:val="clear" w:color="auto" w:fill="FFFFFF"/>
          <w:lang w:val="en-GB"/>
        </w:rPr>
        <w:t>decolourisation</w:t>
      </w:r>
      <w:r w:rsidR="00600C95" w:rsidRPr="00830307">
        <w:rPr>
          <w:rFonts w:asciiTheme="majorBidi" w:hAnsiTheme="majorBidi" w:cstheme="majorBidi"/>
          <w:color w:val="222222"/>
          <w:sz w:val="24"/>
          <w:szCs w:val="24"/>
          <w:shd w:val="clear" w:color="auto" w:fill="FFFFFF"/>
          <w:lang w:val="en-GB"/>
        </w:rPr>
        <w:t xml:space="preserve"> was 82%</w:t>
      </w:r>
      <w:r w:rsidR="00BC6663" w:rsidRPr="00830307">
        <w:rPr>
          <w:rFonts w:asciiTheme="majorBidi" w:hAnsiTheme="majorBidi" w:cstheme="majorBidi"/>
          <w:color w:val="222222"/>
          <w:sz w:val="24"/>
          <w:szCs w:val="24"/>
          <w:shd w:val="clear" w:color="auto" w:fill="FFFFFF"/>
          <w:lang w:val="en-GB"/>
        </w:rPr>
        <w:t xml:space="preserve"> after 20 min. This number was</w:t>
      </w:r>
      <w:r w:rsidR="002143FD" w:rsidRPr="00830307">
        <w:rPr>
          <w:rFonts w:asciiTheme="majorBidi" w:hAnsiTheme="majorBidi" w:cstheme="majorBidi"/>
          <w:color w:val="222222"/>
          <w:sz w:val="24"/>
          <w:szCs w:val="24"/>
          <w:shd w:val="clear" w:color="auto" w:fill="FFFFFF"/>
          <w:lang w:val="en-GB"/>
        </w:rPr>
        <w:t xml:space="preserve"> lower</w:t>
      </w:r>
      <w:r w:rsidRPr="00830307">
        <w:rPr>
          <w:rFonts w:asciiTheme="majorBidi" w:hAnsiTheme="majorBidi" w:cstheme="majorBidi"/>
          <w:color w:val="222222"/>
          <w:sz w:val="24"/>
          <w:szCs w:val="24"/>
          <w:shd w:val="clear" w:color="auto" w:fill="FFFFFF"/>
          <w:lang w:val="en-GB"/>
        </w:rPr>
        <w:t xml:space="preserve"> </w:t>
      </w:r>
      <w:r w:rsidR="00600C95" w:rsidRPr="00830307">
        <w:rPr>
          <w:rFonts w:asciiTheme="majorBidi" w:hAnsiTheme="majorBidi" w:cstheme="majorBidi"/>
          <w:color w:val="222222"/>
          <w:sz w:val="24"/>
          <w:szCs w:val="24"/>
          <w:shd w:val="clear" w:color="auto" w:fill="FFFFFF"/>
          <w:lang w:val="en-GB"/>
        </w:rPr>
        <w:t>compared</w:t>
      </w:r>
      <w:r w:rsidRPr="00830307">
        <w:rPr>
          <w:rFonts w:asciiTheme="majorBidi" w:hAnsiTheme="majorBidi" w:cstheme="majorBidi"/>
          <w:color w:val="222222"/>
          <w:sz w:val="24"/>
          <w:szCs w:val="24"/>
          <w:shd w:val="clear" w:color="auto" w:fill="FFFFFF"/>
          <w:lang w:val="en-GB"/>
        </w:rPr>
        <w:t xml:space="preserve"> </w:t>
      </w:r>
      <w:r w:rsidR="00BC6663" w:rsidRPr="00830307">
        <w:rPr>
          <w:rFonts w:asciiTheme="majorBidi" w:hAnsiTheme="majorBidi" w:cstheme="majorBidi"/>
          <w:color w:val="222222"/>
          <w:sz w:val="24"/>
          <w:szCs w:val="24"/>
          <w:shd w:val="clear" w:color="auto" w:fill="FFFFFF"/>
          <w:lang w:val="en-GB"/>
        </w:rPr>
        <w:t xml:space="preserve">to </w:t>
      </w:r>
      <w:r w:rsidRPr="00830307">
        <w:rPr>
          <w:rFonts w:asciiTheme="majorBidi" w:hAnsiTheme="majorBidi" w:cstheme="majorBidi"/>
          <w:color w:val="222222"/>
          <w:sz w:val="24"/>
          <w:szCs w:val="24"/>
          <w:shd w:val="clear" w:color="auto" w:fill="FFFFFF"/>
          <w:lang w:val="en-GB"/>
        </w:rPr>
        <w:t>calcined substrate</w:t>
      </w:r>
      <w:r w:rsidR="00600C95" w:rsidRPr="00830307">
        <w:rPr>
          <w:rFonts w:asciiTheme="majorBidi" w:hAnsiTheme="majorBidi" w:cstheme="majorBidi"/>
          <w:color w:val="222222"/>
          <w:sz w:val="24"/>
          <w:szCs w:val="24"/>
          <w:shd w:val="clear" w:color="auto" w:fill="FFFFFF"/>
          <w:lang w:val="en-GB"/>
        </w:rPr>
        <w:t xml:space="preserve"> </w:t>
      </w:r>
      <w:r w:rsidR="00600C95" w:rsidRPr="00830307">
        <w:rPr>
          <w:rFonts w:asciiTheme="majorBidi" w:hAnsiTheme="majorBidi" w:cstheme="majorBidi"/>
          <w:color w:val="222222"/>
          <w:sz w:val="24"/>
          <w:szCs w:val="24"/>
          <w:shd w:val="clear" w:color="auto" w:fill="FFFFFF"/>
          <w:lang w:val="en-GB"/>
        </w:rPr>
        <w:lastRenderedPageBreak/>
        <w:t>which was 91%</w:t>
      </w:r>
      <w:r w:rsidRPr="00830307">
        <w:rPr>
          <w:rFonts w:asciiTheme="majorBidi" w:hAnsiTheme="majorBidi" w:cstheme="majorBidi"/>
          <w:color w:val="222222"/>
          <w:sz w:val="24"/>
          <w:szCs w:val="24"/>
          <w:shd w:val="clear" w:color="auto" w:fill="FFFFFF"/>
          <w:lang w:val="en-GB"/>
        </w:rPr>
        <w:t xml:space="preserve">. The difference in the photocatalytic activity of both substrates i.e. </w:t>
      </w:r>
      <w:r w:rsidR="001A7024" w:rsidRPr="00830307">
        <w:rPr>
          <w:rFonts w:asciiTheme="majorBidi" w:hAnsiTheme="majorBidi" w:cstheme="majorBidi"/>
          <w:color w:val="222222"/>
          <w:sz w:val="24"/>
          <w:szCs w:val="24"/>
          <w:shd w:val="clear" w:color="auto" w:fill="FFFFFF"/>
          <w:lang w:val="en-GB"/>
        </w:rPr>
        <w:t>calcined and non-</w:t>
      </w:r>
      <w:r w:rsidRPr="00830307">
        <w:rPr>
          <w:rFonts w:asciiTheme="majorBidi" w:hAnsiTheme="majorBidi" w:cstheme="majorBidi"/>
          <w:color w:val="222222"/>
          <w:sz w:val="24"/>
          <w:szCs w:val="24"/>
          <w:shd w:val="clear" w:color="auto" w:fill="FFFFFF"/>
          <w:lang w:val="en-GB"/>
        </w:rPr>
        <w:t xml:space="preserve">calcined </w:t>
      </w:r>
      <w:proofErr w:type="spellStart"/>
      <w:r w:rsidR="00B825EE" w:rsidRPr="00830307">
        <w:rPr>
          <w:rFonts w:asciiTheme="majorBidi" w:hAnsiTheme="majorBidi" w:cstheme="majorBidi"/>
          <w:color w:val="222222"/>
          <w:sz w:val="24"/>
          <w:szCs w:val="24"/>
          <w:shd w:val="clear" w:color="auto" w:fill="FFFFFF"/>
          <w:lang w:val="en-GB"/>
        </w:rPr>
        <w:t>TiNT</w:t>
      </w:r>
      <w:proofErr w:type="spellEnd"/>
      <w:r w:rsidR="00B825EE" w:rsidRPr="00830307">
        <w:rPr>
          <w:rFonts w:asciiTheme="majorBidi" w:hAnsiTheme="majorBidi" w:cstheme="majorBidi"/>
          <w:color w:val="222222"/>
          <w:sz w:val="24"/>
          <w:szCs w:val="24"/>
          <w:shd w:val="clear" w:color="auto" w:fill="FFFFFF"/>
          <w:lang w:val="en-GB"/>
        </w:rPr>
        <w:t xml:space="preserve">/RVC </w:t>
      </w:r>
      <w:r w:rsidRPr="00830307">
        <w:rPr>
          <w:rFonts w:asciiTheme="majorBidi" w:hAnsiTheme="majorBidi" w:cstheme="majorBidi"/>
          <w:color w:val="222222"/>
          <w:sz w:val="24"/>
          <w:szCs w:val="24"/>
          <w:shd w:val="clear" w:color="auto" w:fill="FFFFFF"/>
          <w:lang w:val="en-GB"/>
        </w:rPr>
        <w:t xml:space="preserve">ascribed to the </w:t>
      </w:r>
      <w:r w:rsidR="00B825EE" w:rsidRPr="00830307">
        <w:rPr>
          <w:rFonts w:asciiTheme="majorBidi" w:hAnsiTheme="majorBidi" w:cstheme="majorBidi"/>
          <w:color w:val="222222"/>
          <w:sz w:val="24"/>
          <w:szCs w:val="24"/>
          <w:shd w:val="clear" w:color="auto" w:fill="FFFFFF"/>
          <w:lang w:val="en-GB"/>
        </w:rPr>
        <w:t>re</w:t>
      </w:r>
      <w:r w:rsidRPr="00830307">
        <w:rPr>
          <w:rFonts w:asciiTheme="majorBidi" w:hAnsiTheme="majorBidi" w:cstheme="majorBidi"/>
          <w:color w:val="222222"/>
          <w:sz w:val="24"/>
          <w:szCs w:val="24"/>
          <w:shd w:val="clear" w:color="auto" w:fill="FFFFFF"/>
          <w:lang w:val="en-GB"/>
        </w:rPr>
        <w:t xml:space="preserve">combination of electron hole pairs </w:t>
      </w:r>
      <w:r w:rsidR="00947D48" w:rsidRPr="00830307">
        <w:rPr>
          <w:rFonts w:asciiTheme="majorBidi" w:hAnsiTheme="majorBidi" w:cstheme="majorBidi"/>
          <w:color w:val="222222"/>
          <w:sz w:val="24"/>
          <w:szCs w:val="24"/>
          <w:shd w:val="clear" w:color="auto" w:fill="FFFFFF"/>
          <w:lang w:val="en-GB"/>
        </w:rPr>
        <w:t>at</w:t>
      </w:r>
      <w:r w:rsidR="00B825EE" w:rsidRPr="00830307">
        <w:rPr>
          <w:rFonts w:asciiTheme="majorBidi" w:hAnsiTheme="majorBidi" w:cstheme="majorBidi"/>
          <w:color w:val="222222"/>
          <w:sz w:val="24"/>
          <w:szCs w:val="24"/>
          <w:shd w:val="clear" w:color="auto" w:fill="FFFFFF"/>
          <w:lang w:val="en-GB"/>
        </w:rPr>
        <w:t xml:space="preserve"> d</w:t>
      </w:r>
      <w:r w:rsidR="00947D48" w:rsidRPr="00830307">
        <w:rPr>
          <w:rFonts w:asciiTheme="majorBidi" w:hAnsiTheme="majorBidi" w:cstheme="majorBidi"/>
          <w:color w:val="222222"/>
          <w:sz w:val="24"/>
          <w:szCs w:val="24"/>
          <w:shd w:val="clear" w:color="auto" w:fill="FFFFFF"/>
          <w:lang w:val="en-GB"/>
        </w:rPr>
        <w:t>efect sites on</w:t>
      </w:r>
      <w:r w:rsidR="00B825EE" w:rsidRPr="00830307">
        <w:rPr>
          <w:rFonts w:asciiTheme="majorBidi" w:hAnsiTheme="majorBidi" w:cstheme="majorBidi"/>
          <w:color w:val="222222"/>
          <w:sz w:val="24"/>
          <w:szCs w:val="24"/>
          <w:shd w:val="clear" w:color="auto" w:fill="FFFFFF"/>
          <w:lang w:val="en-GB"/>
        </w:rPr>
        <w:t xml:space="preserve"> non-calcined </w:t>
      </w:r>
      <w:proofErr w:type="spellStart"/>
      <w:r w:rsidR="00B825EE" w:rsidRPr="00830307">
        <w:rPr>
          <w:rFonts w:asciiTheme="majorBidi" w:hAnsiTheme="majorBidi" w:cstheme="majorBidi"/>
          <w:color w:val="222222"/>
          <w:sz w:val="24"/>
          <w:szCs w:val="24"/>
          <w:shd w:val="clear" w:color="auto" w:fill="FFFFFF"/>
          <w:lang w:val="en-GB"/>
        </w:rPr>
        <w:t>TiNT</w:t>
      </w:r>
      <w:proofErr w:type="spellEnd"/>
      <w:r w:rsidR="00947D48" w:rsidRPr="00830307">
        <w:rPr>
          <w:rFonts w:asciiTheme="majorBidi" w:hAnsiTheme="majorBidi" w:cstheme="majorBidi"/>
          <w:color w:val="222222"/>
          <w:sz w:val="24"/>
          <w:szCs w:val="24"/>
          <w:shd w:val="clear" w:color="auto" w:fill="FFFFFF"/>
          <w:lang w:val="en-GB"/>
        </w:rPr>
        <w:t>,</w:t>
      </w:r>
      <w:r w:rsidR="00B825EE" w:rsidRPr="00830307">
        <w:rPr>
          <w:rFonts w:asciiTheme="majorBidi" w:hAnsiTheme="majorBidi" w:cstheme="majorBidi"/>
          <w:color w:val="222222"/>
          <w:sz w:val="24"/>
          <w:szCs w:val="24"/>
          <w:shd w:val="clear" w:color="auto" w:fill="FFFFFF"/>
          <w:lang w:val="en-GB"/>
        </w:rPr>
        <w:t xml:space="preserve"> </w:t>
      </w:r>
      <w:r w:rsidRPr="00830307">
        <w:rPr>
          <w:rFonts w:asciiTheme="majorBidi" w:hAnsiTheme="majorBidi" w:cstheme="majorBidi"/>
          <w:color w:val="222222"/>
          <w:sz w:val="24"/>
          <w:szCs w:val="24"/>
          <w:shd w:val="clear" w:color="auto" w:fill="FFFFFF"/>
          <w:lang w:val="en-GB"/>
        </w:rPr>
        <w:t>allow</w:t>
      </w:r>
      <w:r w:rsidR="00B825EE" w:rsidRPr="00830307">
        <w:rPr>
          <w:rFonts w:asciiTheme="majorBidi" w:hAnsiTheme="majorBidi" w:cstheme="majorBidi"/>
          <w:color w:val="222222"/>
          <w:sz w:val="24"/>
          <w:szCs w:val="24"/>
          <w:shd w:val="clear" w:color="auto" w:fill="FFFFFF"/>
          <w:lang w:val="en-GB"/>
        </w:rPr>
        <w:t>ing</w:t>
      </w:r>
      <w:r w:rsidRPr="00830307">
        <w:rPr>
          <w:rFonts w:asciiTheme="majorBidi" w:hAnsiTheme="majorBidi" w:cstheme="majorBidi"/>
          <w:color w:val="222222"/>
          <w:sz w:val="24"/>
          <w:szCs w:val="24"/>
          <w:shd w:val="clear" w:color="auto" w:fill="FFFFFF"/>
          <w:lang w:val="en-GB"/>
        </w:rPr>
        <w:t xml:space="preserve"> </w:t>
      </w:r>
      <w:r w:rsidR="005A318C" w:rsidRPr="00830307">
        <w:rPr>
          <w:rFonts w:asciiTheme="majorBidi" w:hAnsiTheme="majorBidi" w:cstheme="majorBidi"/>
          <w:color w:val="222222"/>
          <w:sz w:val="24"/>
          <w:szCs w:val="24"/>
          <w:shd w:val="clear" w:color="auto" w:fill="FFFFFF"/>
          <w:lang w:val="en-GB"/>
        </w:rPr>
        <w:t>a smaller</w:t>
      </w:r>
      <w:r w:rsidRPr="00830307">
        <w:rPr>
          <w:rFonts w:asciiTheme="majorBidi" w:hAnsiTheme="majorBidi" w:cstheme="majorBidi"/>
          <w:color w:val="222222"/>
          <w:sz w:val="24"/>
          <w:szCs w:val="24"/>
          <w:shd w:val="clear" w:color="auto" w:fill="FFFFFF"/>
          <w:lang w:val="en-GB"/>
        </w:rPr>
        <w:t xml:space="preserve"> number of </w:t>
      </w:r>
      <w:r w:rsidR="00B825EE" w:rsidRPr="00830307">
        <w:rPr>
          <w:rFonts w:asciiTheme="majorBidi" w:hAnsiTheme="majorBidi" w:cstheme="majorBidi"/>
          <w:color w:val="222222"/>
          <w:sz w:val="24"/>
          <w:szCs w:val="24"/>
          <w:shd w:val="clear" w:color="auto" w:fill="FFFFFF"/>
          <w:lang w:val="en-GB"/>
        </w:rPr>
        <w:t>electron</w:t>
      </w:r>
      <w:r w:rsidR="00DA1699" w:rsidRPr="00830307">
        <w:rPr>
          <w:rFonts w:asciiTheme="majorBidi" w:hAnsiTheme="majorBidi" w:cstheme="majorBidi"/>
          <w:color w:val="222222"/>
          <w:sz w:val="24"/>
          <w:szCs w:val="24"/>
          <w:shd w:val="clear" w:color="auto" w:fill="FFFFFF"/>
          <w:lang w:val="en-GB"/>
        </w:rPr>
        <w:t>s</w:t>
      </w:r>
      <w:r w:rsidR="00B825EE" w:rsidRPr="00830307">
        <w:rPr>
          <w:rFonts w:asciiTheme="majorBidi" w:hAnsiTheme="majorBidi" w:cstheme="majorBidi"/>
          <w:color w:val="222222"/>
          <w:sz w:val="24"/>
          <w:szCs w:val="24"/>
          <w:shd w:val="clear" w:color="auto" w:fill="FFFFFF"/>
          <w:lang w:val="en-GB"/>
        </w:rPr>
        <w:t xml:space="preserve"> and </w:t>
      </w:r>
      <w:r w:rsidRPr="00830307">
        <w:rPr>
          <w:rFonts w:asciiTheme="majorBidi" w:hAnsiTheme="majorBidi" w:cstheme="majorBidi"/>
          <w:color w:val="222222"/>
          <w:sz w:val="24"/>
          <w:szCs w:val="24"/>
          <w:shd w:val="clear" w:color="auto" w:fill="FFFFFF"/>
          <w:lang w:val="en-GB"/>
        </w:rPr>
        <w:t xml:space="preserve">holes to participate in the </w:t>
      </w:r>
      <w:proofErr w:type="spellStart"/>
      <w:r w:rsidRPr="00830307">
        <w:rPr>
          <w:rFonts w:asciiTheme="majorBidi" w:hAnsiTheme="majorBidi" w:cstheme="majorBidi"/>
          <w:color w:val="222222"/>
          <w:sz w:val="24"/>
          <w:szCs w:val="24"/>
          <w:shd w:val="clear" w:color="auto" w:fill="FFFFFF"/>
          <w:lang w:val="en-GB"/>
        </w:rPr>
        <w:t>photocatalysis</w:t>
      </w:r>
      <w:proofErr w:type="spellEnd"/>
      <w:r w:rsidRPr="00830307">
        <w:rPr>
          <w:rFonts w:asciiTheme="majorBidi" w:hAnsiTheme="majorBidi" w:cstheme="majorBidi"/>
          <w:color w:val="222222"/>
          <w:sz w:val="24"/>
          <w:szCs w:val="24"/>
          <w:shd w:val="clear" w:color="auto" w:fill="FFFFFF"/>
          <w:lang w:val="en-GB"/>
        </w:rPr>
        <w:t xml:space="preserve">. The </w:t>
      </w: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 xml:space="preserve"> without annealing </w:t>
      </w:r>
      <w:r w:rsidR="00FE263F" w:rsidRPr="00830307">
        <w:rPr>
          <w:rFonts w:asciiTheme="majorBidi" w:hAnsiTheme="majorBidi" w:cstheme="majorBidi"/>
          <w:color w:val="222222"/>
          <w:sz w:val="24"/>
          <w:szCs w:val="24"/>
          <w:shd w:val="clear" w:color="auto" w:fill="FFFFFF"/>
          <w:lang w:val="en-GB"/>
        </w:rPr>
        <w:t>has</w:t>
      </w:r>
      <w:r w:rsidRPr="00830307">
        <w:rPr>
          <w:rFonts w:asciiTheme="majorBidi" w:hAnsiTheme="majorBidi" w:cstheme="majorBidi"/>
          <w:color w:val="222222"/>
          <w:sz w:val="24"/>
          <w:szCs w:val="24"/>
          <w:shd w:val="clear" w:color="auto" w:fill="FFFFFF"/>
          <w:lang w:val="en-GB"/>
        </w:rPr>
        <w:t xml:space="preserve"> less photocatalytic</w:t>
      </w:r>
      <w:r w:rsidR="00FE263F" w:rsidRPr="00830307">
        <w:rPr>
          <w:rFonts w:asciiTheme="majorBidi" w:hAnsiTheme="majorBidi" w:cstheme="majorBidi"/>
          <w:color w:val="222222"/>
          <w:sz w:val="24"/>
          <w:szCs w:val="24"/>
          <w:shd w:val="clear" w:color="auto" w:fill="FFFFFF"/>
          <w:lang w:val="en-GB"/>
        </w:rPr>
        <w:t xml:space="preserve"> activity</w:t>
      </w:r>
      <w:r w:rsidRPr="00830307">
        <w:rPr>
          <w:rFonts w:asciiTheme="majorBidi" w:hAnsiTheme="majorBidi" w:cstheme="majorBidi"/>
          <w:color w:val="222222"/>
          <w:sz w:val="24"/>
          <w:szCs w:val="24"/>
          <w:shd w:val="clear" w:color="auto" w:fill="FFFFFF"/>
          <w:lang w:val="en-GB"/>
        </w:rPr>
        <w:t xml:space="preserve"> in comparison with annealed samples as shown from the </w:t>
      </w:r>
      <w:proofErr w:type="spellStart"/>
      <w:r w:rsidRPr="00830307">
        <w:rPr>
          <w:rFonts w:asciiTheme="majorBidi" w:hAnsiTheme="majorBidi" w:cstheme="majorBidi"/>
          <w:color w:val="222222"/>
          <w:sz w:val="24"/>
          <w:szCs w:val="24"/>
          <w:shd w:val="clear" w:color="auto" w:fill="FFFFFF"/>
          <w:lang w:val="en-GB"/>
        </w:rPr>
        <w:t>photocatalysis</w:t>
      </w:r>
      <w:proofErr w:type="spellEnd"/>
      <w:r w:rsidRPr="00830307">
        <w:rPr>
          <w:rFonts w:asciiTheme="majorBidi" w:hAnsiTheme="majorBidi" w:cstheme="majorBidi"/>
          <w:color w:val="222222"/>
          <w:sz w:val="24"/>
          <w:szCs w:val="24"/>
          <w:shd w:val="clear" w:color="auto" w:fill="FFFFFF"/>
          <w:lang w:val="en-GB"/>
        </w:rPr>
        <w:t xml:space="preserve"> results</w:t>
      </w:r>
      <w:r w:rsidR="00FE263F" w:rsidRPr="00830307">
        <w:rPr>
          <w:rFonts w:asciiTheme="majorBidi" w:hAnsiTheme="majorBidi" w:cstheme="majorBidi"/>
          <w:color w:val="222222"/>
          <w:sz w:val="24"/>
          <w:szCs w:val="24"/>
          <w:shd w:val="clear" w:color="auto" w:fill="FFFFFF"/>
          <w:lang w:val="en-GB"/>
        </w:rPr>
        <w:t xml:space="preserve"> and </w:t>
      </w:r>
      <w:r w:rsidR="007926D8" w:rsidRPr="00830307">
        <w:rPr>
          <w:rFonts w:asciiTheme="majorBidi" w:hAnsiTheme="majorBidi" w:cstheme="majorBidi"/>
          <w:color w:val="222222"/>
          <w:sz w:val="24"/>
          <w:szCs w:val="24"/>
          <w:shd w:val="clear" w:color="auto" w:fill="FFFFFF"/>
          <w:lang w:val="en-GB"/>
        </w:rPr>
        <w:t>similar</w:t>
      </w:r>
      <w:r w:rsidR="00FE263F" w:rsidRPr="00830307">
        <w:rPr>
          <w:rFonts w:asciiTheme="majorBidi" w:hAnsiTheme="majorBidi" w:cstheme="majorBidi"/>
          <w:color w:val="222222"/>
          <w:sz w:val="24"/>
          <w:szCs w:val="24"/>
          <w:shd w:val="clear" w:color="auto" w:fill="FFFFFF"/>
          <w:lang w:val="en-GB"/>
        </w:rPr>
        <w:t xml:space="preserve"> study</w:t>
      </w:r>
      <w:r w:rsidRPr="00830307">
        <w:rPr>
          <w:rFonts w:asciiTheme="majorBidi" w:hAnsiTheme="majorBidi" w:cstheme="majorBidi"/>
          <w:color w:val="222222"/>
          <w:sz w:val="24"/>
          <w:szCs w:val="24"/>
          <w:shd w:val="clear" w:color="auto" w:fill="FFFFFF"/>
          <w:lang w:val="en-GB"/>
        </w:rPr>
        <w:t xml:space="preserve"> </w:t>
      </w:r>
      <w:r w:rsidR="00FE263F" w:rsidRPr="00830307">
        <w:rPr>
          <w:rFonts w:asciiTheme="majorBidi" w:hAnsiTheme="majorBidi" w:cstheme="majorBidi"/>
          <w:color w:val="222222"/>
          <w:sz w:val="24"/>
          <w:szCs w:val="24"/>
          <w:shd w:val="clear" w:color="auto" w:fill="FFFFFF"/>
          <w:lang w:val="en-GB"/>
        </w:rPr>
        <w:fldChar w:fldCharType="begin" w:fldLock="1"/>
      </w:r>
      <w:r w:rsidR="00C418AF" w:rsidRPr="00830307">
        <w:rPr>
          <w:rFonts w:asciiTheme="majorBidi" w:hAnsiTheme="majorBidi" w:cstheme="majorBidi"/>
          <w:color w:val="222222"/>
          <w:sz w:val="24"/>
          <w:szCs w:val="24"/>
          <w:shd w:val="clear" w:color="auto" w:fill="FFFFFF"/>
          <w:lang w:val="en-GB"/>
        </w:rPr>
        <w:instrText>ADDIN CSL_CITATION {"citationItems":[{"id":"ITEM-1","itemData":{"DOI":"10.1021/acs.est.5b05418","ISSN":"15205851","abstract":"We synthesized ordered TiO2 nanotubes (TNT) and compared their photocatalytic activity with that of TiO2 nanoparticles (TNP) film during the repeated cycles of photocatalytic degradation of gaseous toluene and acetaldehyde to test the durability of TNT as an air-purifying photocatalyst. The photocatalytic activity of TNT showed only moderate reduction after the five cycles of toluene degradation, whereas TNP underwent rapid deactivation as the photocatalysis cycles were repeated. Dynamic SIMS analysis showed that carbonaceous deposits were formed on the surface of TNP during the photocatalytic degradation of toluene, which implies that the photocatalyst deactivation should be ascribed to the accumulation of recalcitrant degradation intermediates (carbonaceous residues). In more oxidizing atmosphere (100% O2 under which less carbonaceous residues should form), the photocatalytic activity of TNP still decreased with repeating cycles of toluene degradation, whereas TNT showed no sign of deactivation. Because TNT has a highly ordered open channel structure, O2 molecules can be more easily supplied to the active sites with less mass transfer limitation, which subsequently hinders the accumulation of carbonaceous residues on TNT surface. Contrary to the case of toluene degradation, both TNT and TNP did not exhibit any significant deactivation during the photocatalytic degradation of acetaldehyde, because the generation of recalcitrant intermediates from acetaldehyde degradation is insignificant. The structural characteristics of TNT is highly advantageous in preventing the catalyst deactivation during the photocatalytic degradation of aromatic compounds.","author":[{"dropping-particle":"","family":"Weon","given":"Seunghyun","non-dropping-particle":"","parse-names":false,"suffix":""},{"dropping-particle":"","family":"Choi","given":"Wonyong","non-dropping-particle":"","parse-names":false,"suffix":""}],"container-title":"Environmental Science and Technology","id":"ITEM-1","issue":"5","issued":{"date-parts":[["2016","3","1"]]},"page":"2556-2563","publisher":"American Chemical Society","title":"TiO2 Nanotubes with Open Channels as Deactivation-Resistant Photocatalyst for the Degradation of Volatile Organic Compounds","type":"article-journal","volume":"50"},"uris":["http://www.mendeley.com/documents/?uuid=2e4c434c-bb27-3187-b9e5-2894701cbf1b"]}],"mendeley":{"formattedCitation":"[50]","plainTextFormattedCitation":"[50]","previouslyFormattedCitation":"[50]"},"properties":{"noteIndex":0},"schema":"https://github.com/citation-style-language/schema/raw/master/csl-citation.json"}</w:instrText>
      </w:r>
      <w:r w:rsidR="00FE263F" w:rsidRPr="00830307">
        <w:rPr>
          <w:rFonts w:asciiTheme="majorBidi" w:hAnsiTheme="majorBidi" w:cstheme="majorBidi"/>
          <w:color w:val="222222"/>
          <w:sz w:val="24"/>
          <w:szCs w:val="24"/>
          <w:shd w:val="clear" w:color="auto" w:fill="FFFFFF"/>
          <w:lang w:val="en-GB"/>
        </w:rPr>
        <w:fldChar w:fldCharType="separate"/>
      </w:r>
      <w:r w:rsidR="003B45B1" w:rsidRPr="00830307">
        <w:rPr>
          <w:rFonts w:asciiTheme="majorBidi" w:hAnsiTheme="majorBidi" w:cstheme="majorBidi"/>
          <w:noProof/>
          <w:color w:val="222222"/>
          <w:sz w:val="24"/>
          <w:szCs w:val="24"/>
          <w:shd w:val="clear" w:color="auto" w:fill="FFFFFF"/>
          <w:lang w:val="en-GB"/>
        </w:rPr>
        <w:t>[50]</w:t>
      </w:r>
      <w:r w:rsidR="00FE263F" w:rsidRPr="00830307">
        <w:rPr>
          <w:rFonts w:asciiTheme="majorBidi" w:hAnsiTheme="majorBidi" w:cstheme="majorBidi"/>
          <w:color w:val="222222"/>
          <w:sz w:val="24"/>
          <w:szCs w:val="24"/>
          <w:shd w:val="clear" w:color="auto" w:fill="FFFFFF"/>
          <w:lang w:val="en-GB"/>
        </w:rPr>
        <w:fldChar w:fldCharType="end"/>
      </w:r>
      <w:r w:rsidRPr="00830307">
        <w:rPr>
          <w:rFonts w:asciiTheme="majorBidi" w:hAnsiTheme="majorBidi" w:cstheme="majorBidi"/>
          <w:color w:val="222222"/>
          <w:sz w:val="24"/>
          <w:szCs w:val="24"/>
          <w:shd w:val="clear" w:color="auto" w:fill="FFFFFF"/>
          <w:lang w:val="en-GB"/>
        </w:rPr>
        <w:t>.</w:t>
      </w:r>
    </w:p>
    <w:p w14:paraId="76C6B7F4" w14:textId="387F8518" w:rsidR="00A8406B" w:rsidRPr="00830307" w:rsidRDefault="00600C95" w:rsidP="00084544">
      <w:pPr>
        <w:spacing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 xml:space="preserve">After </w:t>
      </w:r>
      <w:r w:rsidR="00F402D6" w:rsidRPr="00830307">
        <w:rPr>
          <w:rFonts w:asciiTheme="majorBidi" w:hAnsiTheme="majorBidi" w:cstheme="majorBidi"/>
          <w:color w:val="222222"/>
          <w:sz w:val="24"/>
          <w:szCs w:val="24"/>
          <w:shd w:val="clear" w:color="auto" w:fill="FFFFFF"/>
          <w:lang w:val="en-GB"/>
        </w:rPr>
        <w:t xml:space="preserve">5 </w:t>
      </w:r>
      <w:r w:rsidR="002636D4" w:rsidRPr="00830307">
        <w:rPr>
          <w:rFonts w:asciiTheme="majorBidi" w:hAnsiTheme="majorBidi" w:cstheme="majorBidi"/>
          <w:color w:val="222222"/>
          <w:sz w:val="24"/>
          <w:szCs w:val="24"/>
          <w:shd w:val="clear" w:color="auto" w:fill="FFFFFF"/>
          <w:lang w:val="en-GB"/>
        </w:rPr>
        <w:t>min</w:t>
      </w:r>
      <w:r w:rsidR="00F402D6" w:rsidRPr="00830307">
        <w:rPr>
          <w:rFonts w:asciiTheme="majorBidi" w:hAnsiTheme="majorBidi" w:cstheme="majorBidi"/>
          <w:sz w:val="24"/>
          <w:szCs w:val="24"/>
          <w:shd w:val="clear" w:color="auto" w:fill="FFFFFF"/>
          <w:lang w:val="en-GB"/>
        </w:rPr>
        <w:t xml:space="preserve"> of photocatalytic </w:t>
      </w:r>
      <w:r w:rsidR="00BD30A6" w:rsidRPr="00830307">
        <w:rPr>
          <w:rFonts w:asciiTheme="majorBidi" w:hAnsiTheme="majorBidi" w:cstheme="majorBidi"/>
          <w:color w:val="222222"/>
          <w:sz w:val="24"/>
          <w:szCs w:val="24"/>
          <w:shd w:val="clear" w:color="auto" w:fill="FFFFFF"/>
          <w:lang w:val="en-GB"/>
        </w:rPr>
        <w:t>decolourisation</w:t>
      </w:r>
      <w:r w:rsidR="00F402D6" w:rsidRPr="00830307">
        <w:rPr>
          <w:rFonts w:asciiTheme="majorBidi" w:hAnsiTheme="majorBidi" w:cstheme="majorBidi"/>
          <w:sz w:val="24"/>
          <w:szCs w:val="24"/>
          <w:shd w:val="clear" w:color="auto" w:fill="FFFFFF"/>
          <w:lang w:val="en-GB"/>
        </w:rPr>
        <w:t xml:space="preserve"> </w:t>
      </w:r>
      <w:r w:rsidR="00947D48" w:rsidRPr="00830307">
        <w:rPr>
          <w:rFonts w:asciiTheme="majorBidi" w:hAnsiTheme="majorBidi" w:cstheme="majorBidi"/>
          <w:sz w:val="24"/>
          <w:szCs w:val="24"/>
          <w:shd w:val="clear" w:color="auto" w:fill="FFFFFF"/>
          <w:lang w:val="en-GB"/>
        </w:rPr>
        <w:t>on bare</w:t>
      </w:r>
      <w:r w:rsidR="00F402D6" w:rsidRPr="00830307">
        <w:rPr>
          <w:rFonts w:asciiTheme="majorBidi" w:hAnsiTheme="majorBidi" w:cstheme="majorBidi"/>
          <w:sz w:val="24"/>
          <w:szCs w:val="24"/>
          <w:shd w:val="clear" w:color="auto" w:fill="FFFFFF"/>
          <w:lang w:val="en-GB"/>
        </w:rPr>
        <w:t xml:space="preserve"> </w:t>
      </w:r>
      <w:r w:rsidR="00947D48" w:rsidRPr="00830307">
        <w:rPr>
          <w:rFonts w:asciiTheme="majorBidi" w:hAnsiTheme="majorBidi" w:cstheme="majorBidi"/>
          <w:color w:val="222222"/>
          <w:sz w:val="24"/>
          <w:szCs w:val="24"/>
          <w:shd w:val="clear" w:color="auto" w:fill="FFFFFF"/>
          <w:lang w:val="en-GB"/>
        </w:rPr>
        <w:t>RVC</w:t>
      </w:r>
      <w:r w:rsidR="00F402D6" w:rsidRPr="00830307">
        <w:rPr>
          <w:rFonts w:asciiTheme="majorBidi" w:hAnsiTheme="majorBidi" w:cstheme="majorBidi"/>
          <w:color w:val="222222"/>
          <w:sz w:val="24"/>
          <w:szCs w:val="24"/>
          <w:shd w:val="clear" w:color="auto" w:fill="FFFFFF"/>
          <w:lang w:val="en-GB"/>
        </w:rPr>
        <w:t xml:space="preserve">, only 28.5% reduction in concentration of MB was obtained </w:t>
      </w:r>
      <w:r w:rsidR="0072234C" w:rsidRPr="00830307">
        <w:rPr>
          <w:rFonts w:asciiTheme="majorBidi" w:hAnsiTheme="majorBidi" w:cstheme="majorBidi"/>
          <w:color w:val="222222"/>
          <w:sz w:val="24"/>
          <w:szCs w:val="24"/>
          <w:shd w:val="clear" w:color="auto" w:fill="FFFFFF"/>
          <w:lang w:val="en-GB"/>
        </w:rPr>
        <w:t xml:space="preserve">which </w:t>
      </w:r>
      <w:r w:rsidR="00DE57BB" w:rsidRPr="00830307">
        <w:rPr>
          <w:rFonts w:asciiTheme="majorBidi" w:hAnsiTheme="majorBidi" w:cstheme="majorBidi"/>
          <w:color w:val="222222"/>
          <w:sz w:val="24"/>
          <w:szCs w:val="24"/>
          <w:shd w:val="clear" w:color="auto" w:fill="FFFFFF"/>
          <w:lang w:val="en-GB"/>
        </w:rPr>
        <w:t>was</w:t>
      </w:r>
      <w:r w:rsidR="0072234C" w:rsidRPr="00830307">
        <w:rPr>
          <w:rFonts w:asciiTheme="majorBidi" w:hAnsiTheme="majorBidi" w:cstheme="majorBidi"/>
          <w:color w:val="222222"/>
          <w:sz w:val="24"/>
          <w:szCs w:val="24"/>
          <w:shd w:val="clear" w:color="auto" w:fill="FFFFFF"/>
          <w:lang w:val="en-GB"/>
        </w:rPr>
        <w:t xml:space="preserve"> lower </w:t>
      </w:r>
      <w:r w:rsidR="002143FD" w:rsidRPr="00830307">
        <w:rPr>
          <w:rFonts w:asciiTheme="majorBidi" w:hAnsiTheme="majorBidi" w:cstheme="majorBidi"/>
          <w:color w:val="222222"/>
          <w:sz w:val="24"/>
          <w:szCs w:val="24"/>
          <w:shd w:val="clear" w:color="auto" w:fill="FFFFFF"/>
          <w:lang w:val="en-GB"/>
        </w:rPr>
        <w:t>than</w:t>
      </w:r>
      <w:r w:rsidR="00F402D6" w:rsidRPr="00830307">
        <w:rPr>
          <w:rFonts w:asciiTheme="majorBidi" w:hAnsiTheme="majorBidi" w:cstheme="majorBidi"/>
          <w:color w:val="222222"/>
          <w:sz w:val="24"/>
          <w:szCs w:val="24"/>
          <w:shd w:val="clear" w:color="auto" w:fill="FFFFFF"/>
          <w:lang w:val="en-GB"/>
        </w:rPr>
        <w:t xml:space="preserve"> the results obtained </w:t>
      </w:r>
      <w:r w:rsidR="002143FD" w:rsidRPr="00830307">
        <w:rPr>
          <w:rFonts w:asciiTheme="majorBidi" w:hAnsiTheme="majorBidi" w:cstheme="majorBidi"/>
          <w:color w:val="222222"/>
          <w:sz w:val="24"/>
          <w:szCs w:val="24"/>
          <w:shd w:val="clear" w:color="auto" w:fill="FFFFFF"/>
          <w:lang w:val="en-GB"/>
        </w:rPr>
        <w:t>with</w:t>
      </w:r>
      <w:r w:rsidR="0072234C" w:rsidRPr="00830307">
        <w:rPr>
          <w:rFonts w:asciiTheme="majorBidi" w:hAnsiTheme="majorBidi" w:cstheme="majorBidi"/>
          <w:color w:val="222222"/>
          <w:sz w:val="24"/>
          <w:szCs w:val="24"/>
          <w:shd w:val="clear" w:color="auto" w:fill="FFFFFF"/>
          <w:lang w:val="en-GB"/>
        </w:rPr>
        <w:t xml:space="preserve"> </w:t>
      </w:r>
      <w:r w:rsidR="002143FD" w:rsidRPr="00830307">
        <w:rPr>
          <w:rFonts w:asciiTheme="majorBidi" w:hAnsiTheme="majorBidi" w:cstheme="majorBidi"/>
          <w:color w:val="222222"/>
          <w:sz w:val="24"/>
          <w:szCs w:val="24"/>
          <w:shd w:val="clear" w:color="auto" w:fill="FFFFFF"/>
          <w:lang w:val="en-GB"/>
        </w:rPr>
        <w:t xml:space="preserve">calcined </w:t>
      </w:r>
      <w:proofErr w:type="spellStart"/>
      <w:r w:rsidR="002143FD" w:rsidRPr="00830307">
        <w:rPr>
          <w:rFonts w:asciiTheme="majorBidi" w:hAnsiTheme="majorBidi" w:cstheme="majorBidi"/>
          <w:color w:val="222222"/>
          <w:sz w:val="24"/>
          <w:szCs w:val="24"/>
          <w:shd w:val="clear" w:color="auto" w:fill="FFFFFF"/>
          <w:lang w:val="en-GB"/>
        </w:rPr>
        <w:t>TiNT</w:t>
      </w:r>
      <w:proofErr w:type="spellEnd"/>
      <w:r w:rsidR="002143FD" w:rsidRPr="00830307">
        <w:rPr>
          <w:rFonts w:asciiTheme="majorBidi" w:hAnsiTheme="majorBidi" w:cstheme="majorBidi"/>
          <w:color w:val="222222"/>
          <w:sz w:val="24"/>
          <w:szCs w:val="24"/>
          <w:shd w:val="clear" w:color="auto" w:fill="FFFFFF"/>
          <w:lang w:val="en-GB"/>
        </w:rPr>
        <w:t xml:space="preserve">/RVC </w:t>
      </w:r>
      <w:r w:rsidR="00947D48" w:rsidRPr="00830307">
        <w:rPr>
          <w:rFonts w:asciiTheme="majorBidi" w:hAnsiTheme="majorBidi" w:cstheme="majorBidi"/>
          <w:color w:val="222222"/>
          <w:sz w:val="24"/>
          <w:szCs w:val="24"/>
          <w:shd w:val="clear" w:color="auto" w:fill="FFFFFF"/>
          <w:lang w:val="en-GB"/>
        </w:rPr>
        <w:t xml:space="preserve">of </w:t>
      </w:r>
      <w:proofErr w:type="gramStart"/>
      <w:r w:rsidR="00947D48" w:rsidRPr="00830307">
        <w:rPr>
          <w:rFonts w:asciiTheme="majorBidi" w:hAnsiTheme="majorBidi" w:cstheme="majorBidi"/>
          <w:color w:val="222222"/>
          <w:sz w:val="24"/>
          <w:szCs w:val="24"/>
          <w:shd w:val="clear" w:color="auto" w:fill="FFFFFF"/>
          <w:lang w:val="en-GB"/>
        </w:rPr>
        <w:t>approx..</w:t>
      </w:r>
      <w:proofErr w:type="gramEnd"/>
      <w:r w:rsidR="00F402D6" w:rsidRPr="00830307">
        <w:rPr>
          <w:rFonts w:asciiTheme="majorBidi" w:hAnsiTheme="majorBidi" w:cstheme="majorBidi"/>
          <w:color w:val="222222"/>
          <w:sz w:val="24"/>
          <w:szCs w:val="24"/>
          <w:shd w:val="clear" w:color="auto" w:fill="FFFFFF"/>
          <w:lang w:val="en-GB"/>
        </w:rPr>
        <w:t xml:space="preserve"> </w:t>
      </w:r>
      <w:r w:rsidR="002143FD" w:rsidRPr="00830307">
        <w:rPr>
          <w:rFonts w:asciiTheme="majorBidi" w:hAnsiTheme="majorBidi" w:cstheme="majorBidi"/>
          <w:color w:val="222222"/>
          <w:sz w:val="24"/>
          <w:szCs w:val="24"/>
          <w:shd w:val="clear" w:color="auto" w:fill="FFFFFF"/>
          <w:lang w:val="en-GB"/>
        </w:rPr>
        <w:t>60%</w:t>
      </w:r>
      <w:r w:rsidR="00947D48" w:rsidRPr="00830307">
        <w:rPr>
          <w:rFonts w:asciiTheme="majorBidi" w:hAnsiTheme="majorBidi" w:cstheme="majorBidi"/>
          <w:color w:val="222222"/>
          <w:sz w:val="24"/>
          <w:szCs w:val="24"/>
          <w:shd w:val="clear" w:color="auto" w:fill="FFFFFF"/>
          <w:lang w:val="en-GB"/>
        </w:rPr>
        <w:t xml:space="preserve"> </w:t>
      </w:r>
      <w:r w:rsidR="00BD30A6" w:rsidRPr="00830307">
        <w:rPr>
          <w:rFonts w:asciiTheme="majorBidi" w:hAnsiTheme="majorBidi" w:cstheme="majorBidi"/>
          <w:color w:val="222222"/>
          <w:sz w:val="24"/>
          <w:szCs w:val="24"/>
          <w:shd w:val="clear" w:color="auto" w:fill="FFFFFF"/>
          <w:lang w:val="en-GB"/>
        </w:rPr>
        <w:t>decolourisation</w:t>
      </w:r>
      <w:r w:rsidR="002143FD" w:rsidRPr="00830307">
        <w:rPr>
          <w:rFonts w:asciiTheme="majorBidi" w:hAnsiTheme="majorBidi" w:cstheme="majorBidi"/>
          <w:color w:val="222222"/>
          <w:sz w:val="24"/>
          <w:szCs w:val="24"/>
          <w:shd w:val="clear" w:color="auto" w:fill="FFFFFF"/>
          <w:lang w:val="en-GB"/>
        </w:rPr>
        <w:t>.</w:t>
      </w:r>
      <w:r w:rsidR="0072234C" w:rsidRPr="00830307">
        <w:rPr>
          <w:rFonts w:asciiTheme="majorBidi" w:hAnsiTheme="majorBidi" w:cstheme="majorBidi"/>
          <w:color w:val="222222"/>
          <w:sz w:val="24"/>
          <w:szCs w:val="24"/>
          <w:shd w:val="clear" w:color="auto" w:fill="FFFFFF"/>
          <w:lang w:val="en-GB"/>
        </w:rPr>
        <w:t xml:space="preserve"> </w:t>
      </w:r>
      <w:r w:rsidR="00947D48" w:rsidRPr="00830307">
        <w:rPr>
          <w:rFonts w:asciiTheme="majorBidi" w:hAnsiTheme="majorBidi" w:cstheme="majorBidi"/>
          <w:color w:val="222222"/>
          <w:sz w:val="24"/>
          <w:szCs w:val="24"/>
          <w:shd w:val="clear" w:color="auto" w:fill="FFFFFF"/>
          <w:lang w:val="en-GB"/>
        </w:rPr>
        <w:t>The de</w:t>
      </w:r>
      <w:r w:rsidR="0094037A" w:rsidRPr="00830307">
        <w:rPr>
          <w:rFonts w:asciiTheme="majorBidi" w:hAnsiTheme="majorBidi" w:cstheme="majorBidi"/>
          <w:color w:val="222222"/>
          <w:sz w:val="24"/>
          <w:szCs w:val="24"/>
          <w:shd w:val="clear" w:color="auto" w:fill="FFFFFF"/>
          <w:lang w:val="en-GB"/>
        </w:rPr>
        <w:t>colour</w:t>
      </w:r>
      <w:r w:rsidR="00947D48" w:rsidRPr="00830307">
        <w:rPr>
          <w:rFonts w:asciiTheme="majorBidi" w:hAnsiTheme="majorBidi" w:cstheme="majorBidi"/>
          <w:color w:val="222222"/>
          <w:sz w:val="24"/>
          <w:szCs w:val="24"/>
          <w:shd w:val="clear" w:color="auto" w:fill="FFFFFF"/>
          <w:lang w:val="en-GB"/>
        </w:rPr>
        <w:t>is</w:t>
      </w:r>
      <w:r w:rsidR="0094037A" w:rsidRPr="00830307">
        <w:rPr>
          <w:rFonts w:asciiTheme="majorBidi" w:hAnsiTheme="majorBidi" w:cstheme="majorBidi"/>
          <w:color w:val="222222"/>
          <w:sz w:val="24"/>
          <w:szCs w:val="24"/>
          <w:shd w:val="clear" w:color="auto" w:fill="FFFFFF"/>
          <w:lang w:val="en-GB"/>
        </w:rPr>
        <w:t xml:space="preserve">ation of MB using </w:t>
      </w:r>
      <w:r w:rsidR="00AC6687" w:rsidRPr="00830307">
        <w:rPr>
          <w:rFonts w:asciiTheme="majorBidi" w:hAnsiTheme="majorBidi" w:cstheme="majorBidi"/>
          <w:color w:val="222222"/>
          <w:sz w:val="24"/>
          <w:szCs w:val="24"/>
          <w:shd w:val="clear" w:color="auto" w:fill="FFFFFF"/>
          <w:lang w:val="en-GB"/>
        </w:rPr>
        <w:t xml:space="preserve">acid treated </w:t>
      </w:r>
      <w:r w:rsidR="0094037A" w:rsidRPr="00830307">
        <w:rPr>
          <w:rFonts w:asciiTheme="majorBidi" w:hAnsiTheme="majorBidi" w:cstheme="majorBidi"/>
          <w:color w:val="222222"/>
          <w:sz w:val="24"/>
          <w:szCs w:val="24"/>
          <w:shd w:val="clear" w:color="auto" w:fill="FFFFFF"/>
          <w:lang w:val="en-GB"/>
        </w:rPr>
        <w:t xml:space="preserve">RVC was attributed to adsorption on functional group of RVC and the oxidation of MB into colourless </w:t>
      </w:r>
      <w:proofErr w:type="spellStart"/>
      <w:r w:rsidR="0094037A" w:rsidRPr="00830307">
        <w:rPr>
          <w:rFonts w:asciiTheme="majorBidi" w:hAnsiTheme="majorBidi" w:cstheme="majorBidi"/>
          <w:color w:val="222222"/>
          <w:sz w:val="24"/>
          <w:szCs w:val="24"/>
          <w:shd w:val="clear" w:color="auto" w:fill="FFFFFF"/>
          <w:lang w:val="en-GB"/>
        </w:rPr>
        <w:t>leuco</w:t>
      </w:r>
      <w:proofErr w:type="spellEnd"/>
      <w:r w:rsidR="0094037A" w:rsidRPr="00830307">
        <w:rPr>
          <w:rFonts w:asciiTheme="majorBidi" w:hAnsiTheme="majorBidi" w:cstheme="majorBidi"/>
          <w:color w:val="222222"/>
          <w:sz w:val="24"/>
          <w:szCs w:val="24"/>
          <w:shd w:val="clear" w:color="auto" w:fill="FFFFFF"/>
          <w:lang w:val="en-GB"/>
        </w:rPr>
        <w:t xml:space="preserve">-MB by UV irradiation in air </w:t>
      </w:r>
      <w:r w:rsidR="0094037A" w:rsidRPr="00830307">
        <w:rPr>
          <w:rFonts w:asciiTheme="majorBidi" w:hAnsiTheme="majorBidi" w:cstheme="majorBidi"/>
          <w:color w:val="222222"/>
          <w:sz w:val="24"/>
          <w:szCs w:val="24"/>
          <w:shd w:val="clear" w:color="auto" w:fill="FFFFFF"/>
          <w:lang w:val="en-GB"/>
        </w:rPr>
        <w:fldChar w:fldCharType="begin" w:fldLock="1"/>
      </w:r>
      <w:r w:rsidR="00C418AF" w:rsidRPr="00830307">
        <w:rPr>
          <w:rFonts w:asciiTheme="majorBidi" w:hAnsiTheme="majorBidi" w:cstheme="majorBidi"/>
          <w:color w:val="222222"/>
          <w:sz w:val="24"/>
          <w:szCs w:val="24"/>
          <w:shd w:val="clear" w:color="auto" w:fill="FFFFFF"/>
          <w:lang w:val="en-GB"/>
        </w:rPr>
        <w:instrText>ADDIN CSL_CITATION {"citationItems":[{"id":"ITEM-1","itemData":{"DOI":"10.1039/b307228b","ISSN":"1364548X","abstract":"Leuco-Methylene Blue has a previously unrecognized, very reactive, UV-driven triplet state photochemistry and, in particular, undergoes photo-oxidative quenching with dissolved oxygen. © 2003 The Royal Society of Chemistry.","author":[{"dropping-particle":"","family":"Lee","given":"Soo Keun","non-dropping-particle":"","parse-names":false,"suffix":""},{"dropping-particle":"","family":"Mills","given":"Andrew","non-dropping-particle":"","parse-names":false,"suffix":""}],"container-title":"Chemical Communications","id":"ITEM-1","issue":"18","issued":{"date-parts":[["2003","9","2"]]},"page":"2366-2367","publisher":"The Royal Society of Chemistry","title":"Novel photochemistry of leuco-Methylene Blue","type":"article-journal","volume":"3"},"uris":["http://www.mendeley.com/documents/?uuid=27ca179c-d785-3e2e-8eb4-19a942b1f607"]}],"mendeley":{"formattedCitation":"[51]","plainTextFormattedCitation":"[51]","previouslyFormattedCitation":"[51]"},"properties":{"noteIndex":0},"schema":"https://github.com/citation-style-language/schema/raw/master/csl-citation.json"}</w:instrText>
      </w:r>
      <w:r w:rsidR="0094037A" w:rsidRPr="00830307">
        <w:rPr>
          <w:rFonts w:asciiTheme="majorBidi" w:hAnsiTheme="majorBidi" w:cstheme="majorBidi"/>
          <w:color w:val="222222"/>
          <w:sz w:val="24"/>
          <w:szCs w:val="24"/>
          <w:shd w:val="clear" w:color="auto" w:fill="FFFFFF"/>
          <w:lang w:val="en-GB"/>
        </w:rPr>
        <w:fldChar w:fldCharType="separate"/>
      </w:r>
      <w:r w:rsidR="003B45B1" w:rsidRPr="00830307">
        <w:rPr>
          <w:rFonts w:asciiTheme="majorBidi" w:hAnsiTheme="majorBidi" w:cstheme="majorBidi"/>
          <w:noProof/>
          <w:color w:val="222222"/>
          <w:sz w:val="24"/>
          <w:szCs w:val="24"/>
          <w:shd w:val="clear" w:color="auto" w:fill="FFFFFF"/>
          <w:lang w:val="en-GB"/>
        </w:rPr>
        <w:t>[51]</w:t>
      </w:r>
      <w:r w:rsidR="0094037A" w:rsidRPr="00830307">
        <w:rPr>
          <w:rFonts w:asciiTheme="majorBidi" w:hAnsiTheme="majorBidi" w:cstheme="majorBidi"/>
          <w:color w:val="222222"/>
          <w:sz w:val="24"/>
          <w:szCs w:val="24"/>
          <w:shd w:val="clear" w:color="auto" w:fill="FFFFFF"/>
          <w:lang w:val="en-GB"/>
        </w:rPr>
        <w:fldChar w:fldCharType="end"/>
      </w:r>
      <w:r w:rsidR="0072234C" w:rsidRPr="00830307">
        <w:rPr>
          <w:rFonts w:asciiTheme="majorBidi" w:hAnsiTheme="majorBidi" w:cstheme="majorBidi"/>
          <w:color w:val="222222"/>
          <w:sz w:val="24"/>
          <w:szCs w:val="24"/>
          <w:shd w:val="clear" w:color="auto" w:fill="FFFFFF"/>
          <w:lang w:val="en-GB"/>
        </w:rPr>
        <w:t>.</w:t>
      </w:r>
      <w:r w:rsidR="0094037A" w:rsidRPr="00830307">
        <w:rPr>
          <w:rFonts w:asciiTheme="majorBidi" w:hAnsiTheme="majorBidi" w:cstheme="majorBidi"/>
          <w:color w:val="222222"/>
          <w:sz w:val="24"/>
          <w:szCs w:val="24"/>
          <w:shd w:val="clear" w:color="auto" w:fill="FFFFFF"/>
          <w:lang w:val="en-GB"/>
        </w:rPr>
        <w:t xml:space="preserve"> </w:t>
      </w:r>
      <w:r w:rsidR="0072234C" w:rsidRPr="00830307">
        <w:rPr>
          <w:rFonts w:asciiTheme="majorBidi" w:hAnsiTheme="majorBidi" w:cstheme="majorBidi"/>
          <w:color w:val="222222"/>
          <w:sz w:val="24"/>
          <w:szCs w:val="24"/>
          <w:shd w:val="clear" w:color="auto" w:fill="FFFFFF"/>
          <w:lang w:val="en-GB"/>
        </w:rPr>
        <w:t xml:space="preserve"> </w:t>
      </w:r>
      <w:r w:rsidR="0094037A" w:rsidRPr="00830307">
        <w:rPr>
          <w:rFonts w:asciiTheme="majorBidi" w:hAnsiTheme="majorBidi" w:cstheme="majorBidi"/>
          <w:color w:val="222222"/>
          <w:sz w:val="24"/>
          <w:szCs w:val="24"/>
          <w:shd w:val="clear" w:color="auto" w:fill="FFFFFF"/>
          <w:lang w:val="en-GB"/>
        </w:rPr>
        <w:t xml:space="preserve">Meanwhile, the </w:t>
      </w:r>
      <w:proofErr w:type="spellStart"/>
      <w:r w:rsidR="0094037A" w:rsidRPr="00830307">
        <w:rPr>
          <w:rFonts w:asciiTheme="majorBidi" w:hAnsiTheme="majorBidi" w:cstheme="majorBidi"/>
          <w:color w:val="222222"/>
          <w:sz w:val="24"/>
          <w:szCs w:val="24"/>
          <w:shd w:val="clear" w:color="auto" w:fill="FFFFFF"/>
          <w:lang w:val="en-GB"/>
        </w:rPr>
        <w:t>TiNT</w:t>
      </w:r>
      <w:proofErr w:type="spellEnd"/>
      <w:r w:rsidR="0094037A" w:rsidRPr="00830307">
        <w:rPr>
          <w:rFonts w:asciiTheme="majorBidi" w:hAnsiTheme="majorBidi" w:cstheme="majorBidi"/>
          <w:color w:val="222222"/>
          <w:sz w:val="24"/>
          <w:szCs w:val="24"/>
          <w:shd w:val="clear" w:color="auto" w:fill="FFFFFF"/>
          <w:lang w:val="en-GB"/>
        </w:rPr>
        <w:t xml:space="preserve"> acted as an efficient </w:t>
      </w:r>
      <w:r w:rsidR="00947D48" w:rsidRPr="00830307">
        <w:rPr>
          <w:rFonts w:asciiTheme="majorBidi" w:hAnsiTheme="majorBidi" w:cstheme="majorBidi"/>
          <w:color w:val="222222"/>
          <w:sz w:val="24"/>
          <w:szCs w:val="24"/>
          <w:shd w:val="clear" w:color="auto" w:fill="FFFFFF"/>
          <w:lang w:val="en-GB"/>
        </w:rPr>
        <w:t>catalyst for</w:t>
      </w:r>
      <w:r w:rsidR="0094037A" w:rsidRPr="00830307">
        <w:rPr>
          <w:rFonts w:asciiTheme="majorBidi" w:hAnsiTheme="majorBidi" w:cstheme="majorBidi"/>
          <w:color w:val="222222"/>
          <w:sz w:val="24"/>
          <w:szCs w:val="24"/>
          <w:shd w:val="clear" w:color="auto" w:fill="FFFFFF"/>
          <w:lang w:val="en-GB"/>
        </w:rPr>
        <w:t xml:space="preserve"> photo-oxidation of MB </w:t>
      </w:r>
      <w:r w:rsidR="0094037A" w:rsidRPr="00830307">
        <w:rPr>
          <w:rFonts w:asciiTheme="majorBidi" w:hAnsiTheme="majorBidi" w:cstheme="majorBidi"/>
          <w:color w:val="222222"/>
          <w:sz w:val="24"/>
          <w:szCs w:val="24"/>
          <w:shd w:val="clear" w:color="auto" w:fill="FFFFFF"/>
          <w:lang w:val="en-GB"/>
        </w:rPr>
        <w:fldChar w:fldCharType="begin" w:fldLock="1"/>
      </w:r>
      <w:r w:rsidR="003B45B1" w:rsidRPr="00830307">
        <w:rPr>
          <w:rFonts w:asciiTheme="majorBidi" w:hAnsiTheme="majorBidi" w:cstheme="majorBidi"/>
          <w:color w:val="222222"/>
          <w:sz w:val="24"/>
          <w:szCs w:val="24"/>
          <w:shd w:val="clear" w:color="auto" w:fill="FFFFFF"/>
          <w:lang w:val="en-GB"/>
        </w:rPr>
        <w:instrText>ADDIN CSL_CITATION {"citationItems":[{"id":"ITEM-1","itemData":{"DOI":"10.1021/nl500378k","ISSN":"15306992","abstract":"We report a novel photoreversible color switching system based on the photocatalytic activity of TiO2 nanocrystals and the redox-driven color switching property of methylene blue (MB). This system rapidly changes from blue to colorless under UV irradiation and recovers its original blue color under visible light irradiation. We have identified four major competing reactions that contribute to the photoreversible switching, among which two are dominant: the decoloration process is mainly driven by the reduction of MB to leuco MB by photogenerated electrons from TiO2 nanocrystals under UV irradiation, and the recoloration process operates by the TiO 2-induced self-catalyzed oxidation of LMB under visible irradiation. Compared with the conventional color switching systems based on photoisomerization of chromophores, our system has not only low toxicity but also significantly improved switching rate and cycling performance. It is envisioned that this photoreversible system may promise unique opportunities for many light-driven actuating or color switching applications. © 2014 American Chemical Society.","author":[{"dropping-particle":"","family":"Wang","given":"Wenshou","non-dropping-particle":"","parse-names":false,"suffix":""},{"dropping-particle":"","family":"Ye","given":"Miaomiao","non-dropping-particle":"","parse-names":false,"suffix":""},{"dropping-particle":"","family":"He","given":"Le","non-dropping-particle":"","parse-names":false,"suffix":""},{"dropping-particle":"","family":"Yin","given":"Yadong","non-dropping-particle":"","parse-names":false,"suffix":""}],"container-title":"Nano Letters","id":"ITEM-1","issue":"3","issued":{"date-parts":[["2014","3","12"]]},"page":"1681-1686","publisher":"American Chemical Society","title":"Nanocrystalline TiO2-catalyzed photoreversible color switching","type":"article-journal","volume":"14"},"uris":["http://www.mendeley.com/documents/?uuid=56b72738-1ebb-3542-9700-67f6e76a79f1"]}],"mendeley":{"formattedCitation":"[44]","plainTextFormattedCitation":"[44]","previouslyFormattedCitation":"[44]"},"properties":{"noteIndex":0},"schema":"https://github.com/citation-style-language/schema/raw/master/csl-citation.json"}</w:instrText>
      </w:r>
      <w:r w:rsidR="0094037A" w:rsidRPr="00830307">
        <w:rPr>
          <w:rFonts w:asciiTheme="majorBidi" w:hAnsiTheme="majorBidi" w:cstheme="majorBidi"/>
          <w:color w:val="222222"/>
          <w:sz w:val="24"/>
          <w:szCs w:val="24"/>
          <w:shd w:val="clear" w:color="auto" w:fill="FFFFFF"/>
          <w:lang w:val="en-GB"/>
        </w:rPr>
        <w:fldChar w:fldCharType="separate"/>
      </w:r>
      <w:r w:rsidR="0094037A" w:rsidRPr="00830307">
        <w:rPr>
          <w:rFonts w:asciiTheme="majorBidi" w:hAnsiTheme="majorBidi" w:cstheme="majorBidi"/>
          <w:noProof/>
          <w:color w:val="222222"/>
          <w:sz w:val="24"/>
          <w:szCs w:val="24"/>
          <w:shd w:val="clear" w:color="auto" w:fill="FFFFFF"/>
          <w:lang w:val="en-GB"/>
        </w:rPr>
        <w:t>[44]</w:t>
      </w:r>
      <w:r w:rsidR="0094037A" w:rsidRPr="00830307">
        <w:rPr>
          <w:rFonts w:asciiTheme="majorBidi" w:hAnsiTheme="majorBidi" w:cstheme="majorBidi"/>
          <w:color w:val="222222"/>
          <w:sz w:val="24"/>
          <w:szCs w:val="24"/>
          <w:shd w:val="clear" w:color="auto" w:fill="FFFFFF"/>
          <w:lang w:val="en-GB"/>
        </w:rPr>
        <w:fldChar w:fldCharType="end"/>
      </w:r>
      <w:r w:rsidR="0094037A" w:rsidRPr="00830307">
        <w:rPr>
          <w:rFonts w:asciiTheme="majorBidi" w:hAnsiTheme="majorBidi" w:cstheme="majorBidi"/>
          <w:color w:val="222222"/>
          <w:sz w:val="24"/>
          <w:szCs w:val="24"/>
          <w:shd w:val="clear" w:color="auto" w:fill="FFFFFF"/>
          <w:lang w:val="en-GB"/>
        </w:rPr>
        <w:t>.</w:t>
      </w:r>
    </w:p>
    <w:p w14:paraId="57281538" w14:textId="217A3189" w:rsidR="00884D27" w:rsidRPr="00830307" w:rsidRDefault="00884D27" w:rsidP="00084544">
      <w:pPr>
        <w:spacing w:line="480" w:lineRule="auto"/>
        <w:rPr>
          <w:rFonts w:asciiTheme="majorBidi" w:hAnsiTheme="majorBidi" w:cstheme="majorBidi"/>
          <w:i/>
          <w:iCs/>
          <w:color w:val="222222"/>
          <w:sz w:val="24"/>
          <w:szCs w:val="24"/>
          <w:lang w:val="en-GB"/>
        </w:rPr>
      </w:pPr>
      <w:r w:rsidRPr="00830307">
        <w:rPr>
          <w:rFonts w:asciiTheme="majorBidi" w:hAnsiTheme="majorBidi" w:cstheme="majorBidi"/>
          <w:i/>
          <w:iCs/>
          <w:color w:val="222222"/>
          <w:sz w:val="24"/>
          <w:szCs w:val="24"/>
          <w:lang w:val="en-GB"/>
        </w:rPr>
        <w:t>3.</w:t>
      </w:r>
      <w:r w:rsidR="00C97F43" w:rsidRPr="00830307">
        <w:rPr>
          <w:rFonts w:asciiTheme="majorBidi" w:hAnsiTheme="majorBidi" w:cstheme="majorBidi"/>
          <w:i/>
          <w:iCs/>
          <w:color w:val="222222"/>
          <w:sz w:val="24"/>
          <w:szCs w:val="24"/>
          <w:lang w:val="en-GB"/>
        </w:rPr>
        <w:t>4</w:t>
      </w:r>
      <w:r w:rsidRPr="00830307">
        <w:rPr>
          <w:rFonts w:asciiTheme="majorBidi" w:hAnsiTheme="majorBidi" w:cstheme="majorBidi"/>
          <w:i/>
          <w:iCs/>
          <w:color w:val="222222"/>
          <w:sz w:val="24"/>
          <w:szCs w:val="24"/>
          <w:lang w:val="en-GB"/>
        </w:rPr>
        <w:t xml:space="preserve"> Substrate </w:t>
      </w:r>
      <w:r w:rsidR="00341567" w:rsidRPr="00830307">
        <w:rPr>
          <w:rFonts w:asciiTheme="majorBidi" w:hAnsiTheme="majorBidi" w:cstheme="majorBidi"/>
          <w:i/>
          <w:iCs/>
          <w:color w:val="222222"/>
          <w:sz w:val="24"/>
          <w:szCs w:val="24"/>
          <w:lang w:val="en-GB"/>
        </w:rPr>
        <w:t>thickness</w:t>
      </w:r>
      <w:r w:rsidRPr="00830307">
        <w:rPr>
          <w:rFonts w:asciiTheme="majorBidi" w:hAnsiTheme="majorBidi" w:cstheme="majorBidi"/>
          <w:i/>
          <w:iCs/>
          <w:color w:val="222222"/>
          <w:sz w:val="24"/>
          <w:szCs w:val="24"/>
          <w:lang w:val="en-GB"/>
        </w:rPr>
        <w:t xml:space="preserve"> studies</w:t>
      </w:r>
    </w:p>
    <w:p w14:paraId="196DC4C6" w14:textId="4253A141" w:rsidR="002D3916" w:rsidRPr="00830307" w:rsidRDefault="002D3916" w:rsidP="00084544">
      <w:pPr>
        <w:spacing w:line="480" w:lineRule="auto"/>
        <w:jc w:val="center"/>
        <w:rPr>
          <w:rFonts w:asciiTheme="majorBidi" w:hAnsiTheme="majorBidi" w:cstheme="majorBidi"/>
          <w:color w:val="222222"/>
          <w:sz w:val="24"/>
          <w:szCs w:val="24"/>
          <w:lang w:val="en-GB"/>
        </w:rPr>
      </w:pPr>
      <w:r w:rsidRPr="00830307">
        <w:rPr>
          <w:rFonts w:asciiTheme="majorBidi" w:hAnsiTheme="majorBidi" w:cstheme="majorBidi"/>
          <w:color w:val="222222"/>
          <w:sz w:val="24"/>
          <w:szCs w:val="24"/>
          <w:lang w:val="en-GB"/>
        </w:rPr>
        <w:t>Figure 9</w:t>
      </w:r>
    </w:p>
    <w:p w14:paraId="4A2F7D4A" w14:textId="4DEB3C07" w:rsidR="0072234C" w:rsidRPr="00830307" w:rsidRDefault="002143FD" w:rsidP="00084544">
      <w:pPr>
        <w:spacing w:line="480" w:lineRule="auto"/>
        <w:jc w:val="both"/>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In order to</w:t>
      </w:r>
      <w:r w:rsidR="0072234C" w:rsidRPr="00830307">
        <w:rPr>
          <w:rFonts w:asciiTheme="majorBidi" w:hAnsiTheme="majorBidi" w:cstheme="majorBidi"/>
          <w:color w:val="222222"/>
          <w:sz w:val="24"/>
          <w:szCs w:val="24"/>
          <w:shd w:val="clear" w:color="auto" w:fill="FFFFFF"/>
          <w:lang w:val="en-GB"/>
        </w:rPr>
        <w:t xml:space="preserve"> investigate the response of UV radiation upon</w:t>
      </w:r>
      <w:r w:rsidR="00A8406B" w:rsidRPr="00830307">
        <w:rPr>
          <w:rFonts w:asciiTheme="majorBidi" w:hAnsiTheme="majorBidi" w:cstheme="majorBidi"/>
          <w:color w:val="222222"/>
          <w:sz w:val="24"/>
          <w:szCs w:val="24"/>
          <w:shd w:val="clear" w:color="auto" w:fill="FFFFFF"/>
          <w:lang w:val="en-GB"/>
        </w:rPr>
        <w:t xml:space="preserve"> degradation activity</w:t>
      </w:r>
      <w:r w:rsidR="006D44F5" w:rsidRPr="00830307">
        <w:rPr>
          <w:rFonts w:asciiTheme="majorBidi" w:hAnsiTheme="majorBidi" w:cstheme="majorBidi"/>
          <w:color w:val="222222"/>
          <w:sz w:val="24"/>
          <w:szCs w:val="24"/>
          <w:shd w:val="clear" w:color="auto" w:fill="FFFFFF"/>
          <w:lang w:val="en-GB"/>
        </w:rPr>
        <w:t xml:space="preserve"> using 3D structure</w:t>
      </w:r>
      <w:r w:rsidR="00A8406B" w:rsidRPr="00830307">
        <w:rPr>
          <w:rFonts w:asciiTheme="majorBidi" w:hAnsiTheme="majorBidi" w:cstheme="majorBidi"/>
          <w:color w:val="222222"/>
          <w:sz w:val="24"/>
          <w:szCs w:val="24"/>
          <w:shd w:val="clear" w:color="auto" w:fill="FFFFFF"/>
          <w:lang w:val="en-GB"/>
        </w:rPr>
        <w:t xml:space="preserve">, </w:t>
      </w:r>
      <w:r w:rsidR="008B03CE" w:rsidRPr="00830307">
        <w:rPr>
          <w:rFonts w:asciiTheme="majorBidi" w:hAnsiTheme="majorBidi" w:cstheme="majorBidi"/>
          <w:color w:val="222222"/>
          <w:sz w:val="24"/>
          <w:szCs w:val="24"/>
          <w:shd w:val="clear" w:color="auto" w:fill="FFFFFF"/>
          <w:lang w:val="en-GB"/>
        </w:rPr>
        <w:t>the</w:t>
      </w:r>
      <w:r w:rsidR="00A8406B" w:rsidRPr="00830307">
        <w:rPr>
          <w:rFonts w:asciiTheme="majorBidi" w:hAnsiTheme="majorBidi" w:cstheme="majorBidi"/>
          <w:color w:val="222222"/>
          <w:sz w:val="24"/>
          <w:szCs w:val="24"/>
          <w:shd w:val="clear" w:color="auto" w:fill="FFFFFF"/>
          <w:lang w:val="en-GB"/>
        </w:rPr>
        <w:t xml:space="preserve"> </w:t>
      </w:r>
      <w:r w:rsidR="008B03CE" w:rsidRPr="00830307">
        <w:rPr>
          <w:rFonts w:asciiTheme="majorBidi" w:hAnsiTheme="majorBidi" w:cstheme="majorBidi"/>
          <w:color w:val="222222"/>
          <w:sz w:val="24"/>
          <w:szCs w:val="24"/>
          <w:shd w:val="clear" w:color="auto" w:fill="FFFFFF"/>
          <w:lang w:val="en-GB"/>
        </w:rPr>
        <w:t xml:space="preserve">3D </w:t>
      </w:r>
      <w:proofErr w:type="spellStart"/>
      <w:r w:rsidR="0072234C" w:rsidRPr="00830307">
        <w:rPr>
          <w:rFonts w:asciiTheme="majorBidi" w:hAnsiTheme="majorBidi" w:cstheme="majorBidi"/>
          <w:color w:val="222222"/>
          <w:sz w:val="24"/>
          <w:szCs w:val="24"/>
          <w:shd w:val="clear" w:color="auto" w:fill="FFFFFF"/>
          <w:lang w:val="en-GB"/>
        </w:rPr>
        <w:t>TiNT</w:t>
      </w:r>
      <w:proofErr w:type="spellEnd"/>
      <w:r w:rsidR="0072234C" w:rsidRPr="00830307">
        <w:rPr>
          <w:rFonts w:asciiTheme="majorBidi" w:hAnsiTheme="majorBidi" w:cstheme="majorBidi"/>
          <w:color w:val="222222"/>
          <w:sz w:val="24"/>
          <w:szCs w:val="24"/>
          <w:shd w:val="clear" w:color="auto" w:fill="FFFFFF"/>
          <w:lang w:val="en-GB"/>
        </w:rPr>
        <w:t>/RVC (</w:t>
      </w:r>
      <w:r w:rsidR="000F511D" w:rsidRPr="00830307">
        <w:rPr>
          <w:rFonts w:asciiTheme="majorBidi" w:hAnsiTheme="majorBidi" w:cstheme="majorBidi"/>
          <w:color w:val="222222"/>
          <w:sz w:val="24"/>
          <w:szCs w:val="24"/>
          <w:shd w:val="clear" w:color="auto" w:fill="FFFFFF"/>
          <w:lang w:val="en-GB"/>
        </w:rPr>
        <w:t xml:space="preserve">calcined) </w:t>
      </w:r>
      <w:r w:rsidR="008B03CE" w:rsidRPr="00830307">
        <w:rPr>
          <w:rFonts w:asciiTheme="majorBidi" w:hAnsiTheme="majorBidi" w:cstheme="majorBidi"/>
          <w:color w:val="222222"/>
          <w:sz w:val="24"/>
          <w:szCs w:val="24"/>
          <w:shd w:val="clear" w:color="auto" w:fill="FFFFFF"/>
          <w:lang w:val="en-GB"/>
        </w:rPr>
        <w:t xml:space="preserve">samples with a thickness of 2 mm </w:t>
      </w:r>
      <w:r w:rsidR="000F511D" w:rsidRPr="00830307">
        <w:rPr>
          <w:rFonts w:asciiTheme="majorBidi" w:hAnsiTheme="majorBidi" w:cstheme="majorBidi"/>
          <w:color w:val="222222"/>
          <w:sz w:val="24"/>
          <w:szCs w:val="24"/>
          <w:shd w:val="clear" w:color="auto" w:fill="FFFFFF"/>
          <w:lang w:val="en-GB"/>
        </w:rPr>
        <w:t>were stacked together</w:t>
      </w:r>
      <w:r w:rsidR="008B03CE" w:rsidRPr="00830307">
        <w:rPr>
          <w:rFonts w:asciiTheme="majorBidi" w:hAnsiTheme="majorBidi" w:cstheme="majorBidi"/>
          <w:color w:val="222222"/>
          <w:sz w:val="24"/>
          <w:szCs w:val="24"/>
          <w:shd w:val="clear" w:color="auto" w:fill="FFFFFF"/>
          <w:lang w:val="en-GB"/>
        </w:rPr>
        <w:t xml:space="preserve"> up to </w:t>
      </w:r>
      <w:r w:rsidR="0072234C" w:rsidRPr="00830307">
        <w:rPr>
          <w:rFonts w:asciiTheme="majorBidi" w:hAnsiTheme="majorBidi" w:cstheme="majorBidi"/>
          <w:color w:val="222222"/>
          <w:sz w:val="24"/>
          <w:szCs w:val="24"/>
          <w:shd w:val="clear" w:color="auto" w:fill="FFFFFF"/>
          <w:lang w:val="en-GB"/>
        </w:rPr>
        <w:t xml:space="preserve">six </w:t>
      </w:r>
      <w:r w:rsidR="008B03CE" w:rsidRPr="00830307">
        <w:rPr>
          <w:rFonts w:asciiTheme="majorBidi" w:hAnsiTheme="majorBidi" w:cstheme="majorBidi"/>
          <w:color w:val="222222"/>
          <w:sz w:val="24"/>
          <w:szCs w:val="24"/>
          <w:shd w:val="clear" w:color="auto" w:fill="FFFFFF"/>
          <w:lang w:val="en-GB"/>
        </w:rPr>
        <w:t xml:space="preserve">stacks </w:t>
      </w:r>
      <w:r w:rsidR="000F511D" w:rsidRPr="00830307">
        <w:rPr>
          <w:rFonts w:asciiTheme="majorBidi" w:hAnsiTheme="majorBidi" w:cstheme="majorBidi"/>
          <w:color w:val="222222"/>
          <w:sz w:val="24"/>
          <w:szCs w:val="24"/>
          <w:shd w:val="clear" w:color="auto" w:fill="FFFFFF"/>
          <w:lang w:val="en-GB"/>
        </w:rPr>
        <w:t>i.e</w:t>
      </w:r>
      <w:r w:rsidR="0072234C" w:rsidRPr="00830307">
        <w:rPr>
          <w:rFonts w:asciiTheme="majorBidi" w:hAnsiTheme="majorBidi" w:cstheme="majorBidi"/>
          <w:color w:val="222222"/>
          <w:sz w:val="24"/>
          <w:szCs w:val="24"/>
          <w:shd w:val="clear" w:color="auto" w:fill="FFFFFF"/>
          <w:lang w:val="en-GB"/>
        </w:rPr>
        <w:t>.</w:t>
      </w:r>
      <w:r w:rsidR="000F511D" w:rsidRPr="00830307">
        <w:rPr>
          <w:rFonts w:asciiTheme="majorBidi" w:hAnsiTheme="majorBidi" w:cstheme="majorBidi"/>
          <w:color w:val="222222"/>
          <w:sz w:val="24"/>
          <w:szCs w:val="24"/>
          <w:shd w:val="clear" w:color="auto" w:fill="FFFFFF"/>
          <w:lang w:val="en-GB"/>
        </w:rPr>
        <w:t xml:space="preserve"> 12 mm</w:t>
      </w:r>
      <w:r w:rsidR="001A1E0D" w:rsidRPr="00830307">
        <w:rPr>
          <w:rFonts w:asciiTheme="majorBidi" w:hAnsiTheme="majorBidi" w:cstheme="majorBidi"/>
          <w:color w:val="222222"/>
          <w:sz w:val="24"/>
          <w:szCs w:val="24"/>
          <w:shd w:val="clear" w:color="auto" w:fill="FFFFFF"/>
          <w:lang w:val="en-GB"/>
        </w:rPr>
        <w:t xml:space="preserve"> as shown in Figure 9a</w:t>
      </w:r>
      <w:r w:rsidR="000F511D" w:rsidRPr="00830307">
        <w:rPr>
          <w:rFonts w:asciiTheme="majorBidi" w:hAnsiTheme="majorBidi" w:cstheme="majorBidi"/>
          <w:color w:val="222222"/>
          <w:sz w:val="24"/>
          <w:szCs w:val="24"/>
          <w:shd w:val="clear" w:color="auto" w:fill="FFFFFF"/>
          <w:lang w:val="en-GB"/>
        </w:rPr>
        <w:t xml:space="preserve">. </w:t>
      </w:r>
      <w:r w:rsidR="007B0CB7" w:rsidRPr="00830307">
        <w:rPr>
          <w:rFonts w:asciiTheme="majorBidi" w:hAnsiTheme="majorBidi" w:cstheme="majorBidi"/>
          <w:color w:val="222222"/>
          <w:sz w:val="24"/>
          <w:szCs w:val="24"/>
          <w:shd w:val="clear" w:color="auto" w:fill="FFFFFF"/>
          <w:lang w:val="en-GB"/>
        </w:rPr>
        <w:t xml:space="preserve"> The concentration </w:t>
      </w:r>
      <w:r w:rsidR="002D7DDB" w:rsidRPr="00830307">
        <w:rPr>
          <w:rFonts w:asciiTheme="majorBidi" w:hAnsiTheme="majorBidi" w:cstheme="majorBidi"/>
          <w:color w:val="222222"/>
          <w:sz w:val="24"/>
          <w:szCs w:val="24"/>
          <w:shd w:val="clear" w:color="auto" w:fill="FFFFFF"/>
          <w:lang w:val="en-GB"/>
        </w:rPr>
        <w:t xml:space="preserve">of dye </w:t>
      </w:r>
      <w:r w:rsidR="007B0CB7" w:rsidRPr="00830307">
        <w:rPr>
          <w:rFonts w:asciiTheme="majorBidi" w:hAnsiTheme="majorBidi" w:cstheme="majorBidi"/>
          <w:color w:val="222222"/>
          <w:sz w:val="24"/>
          <w:szCs w:val="24"/>
          <w:shd w:val="clear" w:color="auto" w:fill="FFFFFF"/>
          <w:lang w:val="en-GB"/>
        </w:rPr>
        <w:t>was measure</w:t>
      </w:r>
      <w:r w:rsidR="001A7024" w:rsidRPr="00830307">
        <w:rPr>
          <w:rFonts w:asciiTheme="majorBidi" w:hAnsiTheme="majorBidi" w:cstheme="majorBidi"/>
          <w:color w:val="222222"/>
          <w:sz w:val="24"/>
          <w:szCs w:val="24"/>
          <w:shd w:val="clear" w:color="auto" w:fill="FFFFFF"/>
          <w:lang w:val="en-GB"/>
        </w:rPr>
        <w:t>d</w:t>
      </w:r>
      <w:r w:rsidR="007B0CB7" w:rsidRPr="00830307">
        <w:rPr>
          <w:rFonts w:asciiTheme="majorBidi" w:hAnsiTheme="majorBidi" w:cstheme="majorBidi"/>
          <w:color w:val="222222"/>
          <w:sz w:val="24"/>
          <w:szCs w:val="24"/>
          <w:shd w:val="clear" w:color="auto" w:fill="FFFFFF"/>
          <w:lang w:val="en-GB"/>
        </w:rPr>
        <w:t xml:space="preserve"> </w:t>
      </w:r>
      <w:r w:rsidR="00DD607D" w:rsidRPr="00830307">
        <w:rPr>
          <w:rFonts w:asciiTheme="majorBidi" w:hAnsiTheme="majorBidi" w:cstheme="majorBidi"/>
          <w:color w:val="222222"/>
          <w:sz w:val="24"/>
          <w:szCs w:val="24"/>
          <w:shd w:val="clear" w:color="auto" w:fill="FFFFFF"/>
          <w:lang w:val="en-GB"/>
        </w:rPr>
        <w:t>after</w:t>
      </w:r>
      <w:r w:rsidR="007B0CB7" w:rsidRPr="00830307">
        <w:rPr>
          <w:rFonts w:asciiTheme="majorBidi" w:hAnsiTheme="majorBidi" w:cstheme="majorBidi"/>
          <w:color w:val="222222"/>
          <w:sz w:val="24"/>
          <w:szCs w:val="24"/>
          <w:shd w:val="clear" w:color="auto" w:fill="FFFFFF"/>
          <w:lang w:val="en-GB"/>
        </w:rPr>
        <w:t xml:space="preserve"> </w:t>
      </w:r>
      <w:r w:rsidR="000F511D" w:rsidRPr="00830307">
        <w:rPr>
          <w:rFonts w:asciiTheme="majorBidi" w:hAnsiTheme="majorBidi" w:cstheme="majorBidi"/>
          <w:color w:val="222222"/>
          <w:sz w:val="24"/>
          <w:szCs w:val="24"/>
          <w:shd w:val="clear" w:color="auto" w:fill="FFFFFF"/>
          <w:lang w:val="en-GB"/>
        </w:rPr>
        <w:t>5</w:t>
      </w:r>
      <w:r w:rsidR="007F5C21" w:rsidRPr="00830307">
        <w:rPr>
          <w:rFonts w:asciiTheme="majorBidi" w:hAnsiTheme="majorBidi" w:cstheme="majorBidi"/>
          <w:color w:val="222222"/>
          <w:sz w:val="24"/>
          <w:szCs w:val="24"/>
          <w:shd w:val="clear" w:color="auto" w:fill="FFFFFF"/>
          <w:lang w:val="en-GB"/>
        </w:rPr>
        <w:t xml:space="preserve"> </w:t>
      </w:r>
      <w:r w:rsidR="000F511D" w:rsidRPr="00830307">
        <w:rPr>
          <w:rFonts w:asciiTheme="majorBidi" w:hAnsiTheme="majorBidi" w:cstheme="majorBidi"/>
          <w:color w:val="222222"/>
          <w:sz w:val="24"/>
          <w:szCs w:val="24"/>
          <w:shd w:val="clear" w:color="auto" w:fill="FFFFFF"/>
          <w:lang w:val="en-GB"/>
        </w:rPr>
        <w:t>min</w:t>
      </w:r>
      <w:r w:rsidR="007B0CB7" w:rsidRPr="00830307">
        <w:rPr>
          <w:rFonts w:asciiTheme="majorBidi" w:hAnsiTheme="majorBidi" w:cstheme="majorBidi"/>
          <w:color w:val="222222"/>
          <w:sz w:val="24"/>
          <w:szCs w:val="24"/>
          <w:shd w:val="clear" w:color="auto" w:fill="FFFFFF"/>
          <w:lang w:val="en-GB"/>
        </w:rPr>
        <w:t xml:space="preserve"> </w:t>
      </w:r>
      <w:r w:rsidR="008B03CE" w:rsidRPr="00830307">
        <w:rPr>
          <w:rFonts w:asciiTheme="majorBidi" w:hAnsiTheme="majorBidi" w:cstheme="majorBidi"/>
          <w:color w:val="222222"/>
          <w:sz w:val="24"/>
          <w:szCs w:val="24"/>
          <w:shd w:val="clear" w:color="auto" w:fill="FFFFFF"/>
          <w:lang w:val="en-GB"/>
        </w:rPr>
        <w:t xml:space="preserve">of </w:t>
      </w:r>
      <w:r w:rsidR="006A5BB3" w:rsidRPr="00830307">
        <w:rPr>
          <w:rFonts w:asciiTheme="majorBidi" w:hAnsiTheme="majorBidi" w:cstheme="majorBidi"/>
          <w:color w:val="222222"/>
          <w:sz w:val="24"/>
          <w:szCs w:val="24"/>
          <w:shd w:val="clear" w:color="auto" w:fill="FFFFFF"/>
          <w:lang w:val="en-GB"/>
        </w:rPr>
        <w:t xml:space="preserve">UV </w:t>
      </w:r>
      <w:r w:rsidR="008B03CE" w:rsidRPr="00830307">
        <w:rPr>
          <w:rFonts w:asciiTheme="majorBidi" w:hAnsiTheme="majorBidi" w:cstheme="majorBidi"/>
          <w:color w:val="222222"/>
          <w:sz w:val="24"/>
          <w:szCs w:val="24"/>
          <w:shd w:val="clear" w:color="auto" w:fill="FFFFFF"/>
          <w:lang w:val="en-GB"/>
        </w:rPr>
        <w:t xml:space="preserve">irradiation for </w:t>
      </w:r>
      <w:r w:rsidR="00DD607D" w:rsidRPr="00830307">
        <w:rPr>
          <w:rFonts w:asciiTheme="majorBidi" w:hAnsiTheme="majorBidi" w:cstheme="majorBidi"/>
          <w:color w:val="222222"/>
          <w:sz w:val="24"/>
          <w:szCs w:val="24"/>
          <w:shd w:val="clear" w:color="auto" w:fill="FFFFFF"/>
          <w:lang w:val="en-GB"/>
        </w:rPr>
        <w:t xml:space="preserve">1, 2, 3, 4, 5, and 6 stacks as shown </w:t>
      </w:r>
      <w:r w:rsidR="006C026E" w:rsidRPr="00830307">
        <w:rPr>
          <w:rFonts w:asciiTheme="majorBidi" w:hAnsiTheme="majorBidi" w:cstheme="majorBidi"/>
          <w:color w:val="222222"/>
          <w:sz w:val="24"/>
          <w:szCs w:val="24"/>
          <w:shd w:val="clear" w:color="auto" w:fill="FFFFFF"/>
          <w:lang w:val="en-GB"/>
        </w:rPr>
        <w:t>in Figure 9</w:t>
      </w:r>
      <w:r w:rsidR="00D47437" w:rsidRPr="00830307">
        <w:rPr>
          <w:rFonts w:asciiTheme="majorBidi" w:hAnsiTheme="majorBidi" w:cstheme="majorBidi"/>
          <w:color w:val="222222"/>
          <w:sz w:val="24"/>
          <w:szCs w:val="24"/>
          <w:shd w:val="clear" w:color="auto" w:fill="FFFFFF"/>
          <w:lang w:val="en-GB"/>
        </w:rPr>
        <w:t>b</w:t>
      </w:r>
      <w:r w:rsidR="007B0CB7" w:rsidRPr="00830307">
        <w:rPr>
          <w:rFonts w:asciiTheme="majorBidi" w:hAnsiTheme="majorBidi" w:cstheme="majorBidi"/>
          <w:color w:val="222222"/>
          <w:sz w:val="24"/>
          <w:szCs w:val="24"/>
          <w:shd w:val="clear" w:color="auto" w:fill="FFFFFF"/>
          <w:lang w:val="en-GB"/>
        </w:rPr>
        <w:t>.</w:t>
      </w:r>
      <w:r w:rsidR="00884D27" w:rsidRPr="00830307">
        <w:rPr>
          <w:rFonts w:asciiTheme="majorBidi" w:hAnsiTheme="majorBidi" w:cstheme="majorBidi"/>
          <w:color w:val="222222"/>
          <w:sz w:val="24"/>
          <w:szCs w:val="24"/>
          <w:shd w:val="clear" w:color="auto" w:fill="FFFFFF"/>
          <w:lang w:val="en-GB"/>
        </w:rPr>
        <w:t xml:space="preserve"> The </w:t>
      </w:r>
      <w:r w:rsidR="008B03CE" w:rsidRPr="00830307">
        <w:rPr>
          <w:rFonts w:asciiTheme="majorBidi" w:hAnsiTheme="majorBidi" w:cstheme="majorBidi"/>
          <w:color w:val="222222"/>
          <w:sz w:val="24"/>
          <w:szCs w:val="24"/>
          <w:shd w:val="clear" w:color="auto" w:fill="FFFFFF"/>
          <w:lang w:val="en-GB"/>
        </w:rPr>
        <w:t>concentration</w:t>
      </w:r>
      <w:r w:rsidR="00884D27" w:rsidRPr="00830307">
        <w:rPr>
          <w:rFonts w:asciiTheme="majorBidi" w:hAnsiTheme="majorBidi" w:cstheme="majorBidi"/>
          <w:color w:val="222222"/>
          <w:sz w:val="24"/>
          <w:szCs w:val="24"/>
          <w:shd w:val="clear" w:color="auto" w:fill="FFFFFF"/>
          <w:lang w:val="en-GB"/>
        </w:rPr>
        <w:t xml:space="preserve"> of </w:t>
      </w:r>
      <w:r w:rsidR="008B03CE" w:rsidRPr="00830307">
        <w:rPr>
          <w:rFonts w:asciiTheme="majorBidi" w:hAnsiTheme="majorBidi" w:cstheme="majorBidi"/>
          <w:color w:val="222222"/>
          <w:sz w:val="24"/>
          <w:szCs w:val="24"/>
          <w:shd w:val="clear" w:color="auto" w:fill="FFFFFF"/>
          <w:lang w:val="en-GB"/>
        </w:rPr>
        <w:t xml:space="preserve">methylene blue </w:t>
      </w:r>
      <w:r w:rsidR="0072234C" w:rsidRPr="00830307">
        <w:rPr>
          <w:rFonts w:asciiTheme="majorBidi" w:hAnsiTheme="majorBidi" w:cstheme="majorBidi"/>
          <w:color w:val="222222"/>
          <w:sz w:val="24"/>
          <w:szCs w:val="24"/>
          <w:shd w:val="clear" w:color="auto" w:fill="FFFFFF"/>
          <w:lang w:val="en-GB"/>
        </w:rPr>
        <w:t xml:space="preserve">dye was </w:t>
      </w:r>
      <w:r w:rsidR="00602211" w:rsidRPr="00830307">
        <w:rPr>
          <w:rFonts w:asciiTheme="majorBidi" w:hAnsiTheme="majorBidi" w:cstheme="majorBidi"/>
          <w:color w:val="222222"/>
          <w:sz w:val="24"/>
          <w:szCs w:val="24"/>
          <w:shd w:val="clear" w:color="auto" w:fill="FFFFFF"/>
          <w:lang w:val="en-GB"/>
        </w:rPr>
        <w:t xml:space="preserve">reduced to </w:t>
      </w:r>
      <w:r w:rsidR="005A159A" w:rsidRPr="00830307">
        <w:rPr>
          <w:rFonts w:asciiTheme="majorBidi" w:hAnsiTheme="majorBidi" w:cstheme="majorBidi"/>
          <w:color w:val="222222"/>
          <w:sz w:val="24"/>
          <w:szCs w:val="24"/>
          <w:shd w:val="clear" w:color="auto" w:fill="FFFFFF"/>
          <w:lang w:val="en-GB"/>
        </w:rPr>
        <w:t>20</w:t>
      </w:r>
      <w:r w:rsidR="00884D27" w:rsidRPr="00830307">
        <w:rPr>
          <w:rFonts w:asciiTheme="majorBidi" w:hAnsiTheme="majorBidi" w:cstheme="majorBidi"/>
          <w:color w:val="222222"/>
          <w:sz w:val="24"/>
          <w:szCs w:val="24"/>
          <w:shd w:val="clear" w:color="auto" w:fill="FFFFFF"/>
          <w:lang w:val="en-GB"/>
        </w:rPr>
        <w:t>%</w:t>
      </w:r>
      <w:r w:rsidR="00405B97" w:rsidRPr="00830307">
        <w:rPr>
          <w:rFonts w:asciiTheme="majorBidi" w:hAnsiTheme="majorBidi" w:cstheme="majorBidi"/>
          <w:color w:val="222222"/>
          <w:sz w:val="24"/>
          <w:szCs w:val="24"/>
          <w:shd w:val="clear" w:color="auto" w:fill="FFFFFF"/>
          <w:lang w:val="en-GB"/>
        </w:rPr>
        <w:t xml:space="preserve"> after 5 min</w:t>
      </w:r>
      <w:r w:rsidR="0072234C" w:rsidRPr="00830307">
        <w:rPr>
          <w:rFonts w:asciiTheme="majorBidi" w:hAnsiTheme="majorBidi" w:cstheme="majorBidi"/>
          <w:color w:val="222222"/>
          <w:sz w:val="24"/>
          <w:szCs w:val="24"/>
          <w:shd w:val="clear" w:color="auto" w:fill="FFFFFF"/>
          <w:lang w:val="en-GB"/>
        </w:rPr>
        <w:t xml:space="preserve"> when</w:t>
      </w:r>
      <w:r w:rsidR="007B13AE" w:rsidRPr="00830307">
        <w:rPr>
          <w:rFonts w:asciiTheme="majorBidi" w:hAnsiTheme="majorBidi" w:cstheme="majorBidi"/>
          <w:color w:val="222222"/>
          <w:sz w:val="24"/>
          <w:szCs w:val="24"/>
          <w:shd w:val="clear" w:color="auto" w:fill="FFFFFF"/>
          <w:lang w:val="en-GB"/>
        </w:rPr>
        <w:t xml:space="preserve"> </w:t>
      </w:r>
      <w:r w:rsidR="00AD6411" w:rsidRPr="00830307">
        <w:rPr>
          <w:rFonts w:asciiTheme="majorBidi" w:hAnsiTheme="majorBidi" w:cstheme="majorBidi"/>
          <w:color w:val="222222"/>
          <w:sz w:val="24"/>
          <w:szCs w:val="24"/>
          <w:shd w:val="clear" w:color="auto" w:fill="FFFFFF"/>
          <w:lang w:val="en-GB"/>
        </w:rPr>
        <w:t xml:space="preserve">two </w:t>
      </w:r>
      <w:r w:rsidR="000F511D" w:rsidRPr="00830307">
        <w:rPr>
          <w:rFonts w:asciiTheme="majorBidi" w:hAnsiTheme="majorBidi" w:cstheme="majorBidi"/>
          <w:color w:val="222222"/>
          <w:sz w:val="24"/>
          <w:szCs w:val="24"/>
          <w:shd w:val="clear" w:color="auto" w:fill="FFFFFF"/>
          <w:lang w:val="en-GB"/>
        </w:rPr>
        <w:t>stack</w:t>
      </w:r>
      <w:r w:rsidR="00AD6411" w:rsidRPr="00830307">
        <w:rPr>
          <w:rFonts w:asciiTheme="majorBidi" w:hAnsiTheme="majorBidi" w:cstheme="majorBidi"/>
          <w:color w:val="222222"/>
          <w:sz w:val="24"/>
          <w:szCs w:val="24"/>
          <w:shd w:val="clear" w:color="auto" w:fill="FFFFFF"/>
          <w:lang w:val="en-GB"/>
        </w:rPr>
        <w:t>s</w:t>
      </w:r>
      <w:r w:rsidR="000F511D" w:rsidRPr="00830307">
        <w:rPr>
          <w:rFonts w:asciiTheme="majorBidi" w:hAnsiTheme="majorBidi" w:cstheme="majorBidi"/>
          <w:color w:val="222222"/>
          <w:sz w:val="24"/>
          <w:szCs w:val="24"/>
          <w:shd w:val="clear" w:color="auto" w:fill="FFFFFF"/>
          <w:lang w:val="en-GB"/>
        </w:rPr>
        <w:t xml:space="preserve"> was</w:t>
      </w:r>
      <w:r w:rsidR="007B13AE" w:rsidRPr="00830307">
        <w:rPr>
          <w:rFonts w:asciiTheme="majorBidi" w:hAnsiTheme="majorBidi" w:cstheme="majorBidi"/>
          <w:color w:val="222222"/>
          <w:sz w:val="24"/>
          <w:szCs w:val="24"/>
          <w:shd w:val="clear" w:color="auto" w:fill="FFFFFF"/>
          <w:lang w:val="en-GB"/>
        </w:rPr>
        <w:t xml:space="preserve"> </w:t>
      </w:r>
      <w:r w:rsidR="00AD6411" w:rsidRPr="00830307">
        <w:rPr>
          <w:rFonts w:asciiTheme="majorBidi" w:hAnsiTheme="majorBidi" w:cstheme="majorBidi"/>
          <w:color w:val="222222"/>
          <w:sz w:val="24"/>
          <w:szCs w:val="24"/>
          <w:shd w:val="clear" w:color="auto" w:fill="FFFFFF"/>
          <w:lang w:val="en-GB"/>
        </w:rPr>
        <w:t>used</w:t>
      </w:r>
      <w:r w:rsidR="00477C1F" w:rsidRPr="00830307">
        <w:rPr>
          <w:rFonts w:asciiTheme="majorBidi" w:hAnsiTheme="majorBidi" w:cstheme="majorBidi"/>
          <w:color w:val="222222"/>
          <w:sz w:val="24"/>
          <w:szCs w:val="24"/>
          <w:shd w:val="clear" w:color="auto" w:fill="FFFFFF"/>
          <w:lang w:val="en-GB"/>
        </w:rPr>
        <w:t>,</w:t>
      </w:r>
      <w:r w:rsidR="0072234C" w:rsidRPr="00830307">
        <w:rPr>
          <w:rFonts w:asciiTheme="majorBidi" w:hAnsiTheme="majorBidi" w:cstheme="majorBidi"/>
          <w:color w:val="222222"/>
          <w:sz w:val="24"/>
          <w:szCs w:val="24"/>
          <w:shd w:val="clear" w:color="auto" w:fill="FFFFFF"/>
          <w:lang w:val="en-GB"/>
        </w:rPr>
        <w:t xml:space="preserve"> </w:t>
      </w:r>
      <w:r w:rsidR="00830FDB" w:rsidRPr="00830307">
        <w:rPr>
          <w:rFonts w:asciiTheme="majorBidi" w:hAnsiTheme="majorBidi" w:cstheme="majorBidi"/>
          <w:color w:val="222222"/>
          <w:sz w:val="24"/>
          <w:szCs w:val="24"/>
          <w:shd w:val="clear" w:color="auto" w:fill="FFFFFF"/>
          <w:lang w:val="en-GB"/>
        </w:rPr>
        <w:t xml:space="preserve">in which </w:t>
      </w:r>
      <w:r w:rsidR="0072234C" w:rsidRPr="00830307">
        <w:rPr>
          <w:rFonts w:asciiTheme="majorBidi" w:hAnsiTheme="majorBidi" w:cstheme="majorBidi"/>
          <w:color w:val="222222"/>
          <w:sz w:val="24"/>
          <w:szCs w:val="24"/>
          <w:shd w:val="clear" w:color="auto" w:fill="FFFFFF"/>
          <w:lang w:val="en-GB"/>
        </w:rPr>
        <w:t xml:space="preserve">the </w:t>
      </w:r>
      <w:r w:rsidR="007B13AE" w:rsidRPr="00830307">
        <w:rPr>
          <w:rFonts w:asciiTheme="majorBidi" w:hAnsiTheme="majorBidi" w:cstheme="majorBidi"/>
          <w:color w:val="222222"/>
          <w:sz w:val="24"/>
          <w:szCs w:val="24"/>
          <w:shd w:val="clear" w:color="auto" w:fill="FFFFFF"/>
          <w:lang w:val="en-GB"/>
        </w:rPr>
        <w:t>thickness</w:t>
      </w:r>
      <w:r w:rsidR="00884D27" w:rsidRPr="00830307">
        <w:rPr>
          <w:rFonts w:asciiTheme="majorBidi" w:hAnsiTheme="majorBidi" w:cstheme="majorBidi"/>
          <w:color w:val="222222"/>
          <w:sz w:val="24"/>
          <w:szCs w:val="24"/>
          <w:shd w:val="clear" w:color="auto" w:fill="FFFFFF"/>
          <w:lang w:val="en-GB"/>
        </w:rPr>
        <w:t xml:space="preserve"> of </w:t>
      </w:r>
      <w:proofErr w:type="spellStart"/>
      <w:r w:rsidR="00884D27" w:rsidRPr="00830307">
        <w:rPr>
          <w:rFonts w:asciiTheme="majorBidi" w:hAnsiTheme="majorBidi" w:cstheme="majorBidi"/>
          <w:color w:val="222222"/>
          <w:sz w:val="24"/>
          <w:szCs w:val="24"/>
          <w:shd w:val="clear" w:color="auto" w:fill="FFFFFF"/>
          <w:lang w:val="en-GB"/>
        </w:rPr>
        <w:t>TiNT</w:t>
      </w:r>
      <w:proofErr w:type="spellEnd"/>
      <w:r w:rsidR="00884D27" w:rsidRPr="00830307">
        <w:rPr>
          <w:rFonts w:asciiTheme="majorBidi" w:hAnsiTheme="majorBidi" w:cstheme="majorBidi"/>
          <w:color w:val="222222"/>
          <w:sz w:val="24"/>
          <w:szCs w:val="24"/>
          <w:shd w:val="clear" w:color="auto" w:fill="FFFFFF"/>
          <w:lang w:val="en-GB"/>
        </w:rPr>
        <w:t>/RVC (calcined)</w:t>
      </w:r>
      <w:r w:rsidR="00830FDB" w:rsidRPr="00830307">
        <w:rPr>
          <w:rFonts w:asciiTheme="majorBidi" w:hAnsiTheme="majorBidi" w:cstheme="majorBidi"/>
          <w:color w:val="222222"/>
          <w:sz w:val="24"/>
          <w:szCs w:val="24"/>
          <w:shd w:val="clear" w:color="auto" w:fill="FFFFFF"/>
          <w:lang w:val="en-GB"/>
        </w:rPr>
        <w:t xml:space="preserve"> was 4 mm</w:t>
      </w:r>
      <w:r w:rsidR="00884D27" w:rsidRPr="00830307">
        <w:rPr>
          <w:rFonts w:asciiTheme="majorBidi" w:hAnsiTheme="majorBidi" w:cstheme="majorBidi"/>
          <w:color w:val="222222"/>
          <w:sz w:val="24"/>
          <w:szCs w:val="24"/>
          <w:shd w:val="clear" w:color="auto" w:fill="FFFFFF"/>
          <w:lang w:val="en-GB"/>
        </w:rPr>
        <w:t xml:space="preserve">. </w:t>
      </w:r>
      <w:r w:rsidR="008B03CE" w:rsidRPr="00830307">
        <w:rPr>
          <w:rFonts w:asciiTheme="majorBidi" w:hAnsiTheme="majorBidi" w:cstheme="majorBidi"/>
          <w:color w:val="222222"/>
          <w:sz w:val="24"/>
          <w:szCs w:val="24"/>
          <w:shd w:val="clear" w:color="auto" w:fill="FFFFFF"/>
          <w:lang w:val="en-GB"/>
        </w:rPr>
        <w:t>N</w:t>
      </w:r>
      <w:r w:rsidR="00884D27" w:rsidRPr="00830307">
        <w:rPr>
          <w:rFonts w:asciiTheme="majorBidi" w:hAnsiTheme="majorBidi" w:cstheme="majorBidi"/>
          <w:color w:val="222222"/>
          <w:sz w:val="24"/>
          <w:szCs w:val="24"/>
          <w:shd w:val="clear" w:color="auto" w:fill="FFFFFF"/>
          <w:lang w:val="en-GB"/>
        </w:rPr>
        <w:t xml:space="preserve">o considerable change was </w:t>
      </w:r>
      <w:r w:rsidR="0072234C" w:rsidRPr="00830307">
        <w:rPr>
          <w:rFonts w:asciiTheme="majorBidi" w:hAnsiTheme="majorBidi" w:cstheme="majorBidi"/>
          <w:color w:val="222222"/>
          <w:sz w:val="24"/>
          <w:szCs w:val="24"/>
          <w:shd w:val="clear" w:color="auto" w:fill="FFFFFF"/>
          <w:lang w:val="en-GB"/>
        </w:rPr>
        <w:t>observed</w:t>
      </w:r>
      <w:r w:rsidR="00884D27" w:rsidRPr="00830307">
        <w:rPr>
          <w:rFonts w:asciiTheme="majorBidi" w:hAnsiTheme="majorBidi" w:cstheme="majorBidi"/>
          <w:color w:val="222222"/>
          <w:sz w:val="24"/>
          <w:szCs w:val="24"/>
          <w:shd w:val="clear" w:color="auto" w:fill="FFFFFF"/>
          <w:lang w:val="en-GB"/>
        </w:rPr>
        <w:t xml:space="preserve"> </w:t>
      </w:r>
      <w:r w:rsidR="00513B49" w:rsidRPr="00830307">
        <w:rPr>
          <w:rFonts w:asciiTheme="majorBidi" w:hAnsiTheme="majorBidi" w:cstheme="majorBidi"/>
          <w:color w:val="222222"/>
          <w:sz w:val="24"/>
          <w:szCs w:val="24"/>
          <w:shd w:val="clear" w:color="auto" w:fill="FFFFFF"/>
          <w:lang w:val="en-GB"/>
        </w:rPr>
        <w:t xml:space="preserve">in the concentration of MB dye </w:t>
      </w:r>
      <w:r w:rsidR="00884D27" w:rsidRPr="00830307">
        <w:rPr>
          <w:rFonts w:asciiTheme="majorBidi" w:hAnsiTheme="majorBidi" w:cstheme="majorBidi"/>
          <w:color w:val="222222"/>
          <w:sz w:val="24"/>
          <w:szCs w:val="24"/>
          <w:shd w:val="clear" w:color="auto" w:fill="FFFFFF"/>
          <w:lang w:val="en-GB"/>
        </w:rPr>
        <w:t xml:space="preserve">during photocatalytic </w:t>
      </w:r>
      <w:r w:rsidR="00BD30A6" w:rsidRPr="00830307">
        <w:rPr>
          <w:rFonts w:asciiTheme="majorBidi" w:hAnsiTheme="majorBidi" w:cstheme="majorBidi"/>
          <w:color w:val="222222"/>
          <w:sz w:val="24"/>
          <w:szCs w:val="24"/>
          <w:shd w:val="clear" w:color="auto" w:fill="FFFFFF"/>
          <w:lang w:val="en-GB"/>
        </w:rPr>
        <w:t>decolourisation</w:t>
      </w:r>
      <w:r w:rsidR="00884D27" w:rsidRPr="00830307">
        <w:rPr>
          <w:rFonts w:asciiTheme="majorBidi" w:hAnsiTheme="majorBidi" w:cstheme="majorBidi"/>
          <w:color w:val="222222"/>
          <w:sz w:val="24"/>
          <w:szCs w:val="24"/>
          <w:shd w:val="clear" w:color="auto" w:fill="FFFFFF"/>
          <w:lang w:val="en-GB"/>
        </w:rPr>
        <w:t xml:space="preserve"> </w:t>
      </w:r>
      <w:r w:rsidR="00602211" w:rsidRPr="00830307">
        <w:rPr>
          <w:rFonts w:asciiTheme="majorBidi" w:hAnsiTheme="majorBidi" w:cstheme="majorBidi"/>
          <w:color w:val="222222"/>
          <w:sz w:val="24"/>
          <w:szCs w:val="24"/>
          <w:shd w:val="clear" w:color="auto" w:fill="FFFFFF"/>
          <w:lang w:val="en-GB"/>
        </w:rPr>
        <w:t xml:space="preserve">for more than </w:t>
      </w:r>
      <w:r w:rsidR="00415E25" w:rsidRPr="00830307">
        <w:rPr>
          <w:rFonts w:asciiTheme="majorBidi" w:hAnsiTheme="majorBidi" w:cstheme="majorBidi"/>
          <w:color w:val="222222"/>
          <w:sz w:val="24"/>
          <w:szCs w:val="24"/>
          <w:shd w:val="clear" w:color="auto" w:fill="FFFFFF"/>
          <w:lang w:val="en-GB"/>
        </w:rPr>
        <w:t xml:space="preserve">2 </w:t>
      </w:r>
      <w:r w:rsidR="008B03CE" w:rsidRPr="00830307">
        <w:rPr>
          <w:rFonts w:asciiTheme="majorBidi" w:hAnsiTheme="majorBidi" w:cstheme="majorBidi"/>
          <w:color w:val="222222"/>
          <w:sz w:val="24"/>
          <w:szCs w:val="24"/>
          <w:shd w:val="clear" w:color="auto" w:fill="FFFFFF"/>
          <w:lang w:val="en-GB"/>
        </w:rPr>
        <w:t xml:space="preserve">stacks </w:t>
      </w:r>
      <w:r w:rsidR="00884D27" w:rsidRPr="00830307">
        <w:rPr>
          <w:rFonts w:asciiTheme="majorBidi" w:hAnsiTheme="majorBidi" w:cstheme="majorBidi"/>
          <w:color w:val="222222"/>
          <w:sz w:val="24"/>
          <w:szCs w:val="24"/>
          <w:shd w:val="clear" w:color="auto" w:fill="FFFFFF"/>
          <w:lang w:val="en-GB"/>
        </w:rPr>
        <w:t>as shown</w:t>
      </w:r>
      <w:r w:rsidR="0072234C" w:rsidRPr="00830307">
        <w:rPr>
          <w:rFonts w:asciiTheme="majorBidi" w:hAnsiTheme="majorBidi" w:cstheme="majorBidi"/>
          <w:color w:val="222222"/>
          <w:sz w:val="24"/>
          <w:szCs w:val="24"/>
          <w:shd w:val="clear" w:color="auto" w:fill="FFFFFF"/>
          <w:lang w:val="en-GB"/>
        </w:rPr>
        <w:t xml:space="preserve"> in </w:t>
      </w:r>
      <w:r w:rsidR="00884D27" w:rsidRPr="00830307">
        <w:rPr>
          <w:rFonts w:ascii="Times New Roman" w:hAnsi="Times New Roman" w:cs="Times New Roman"/>
          <w:color w:val="222222"/>
          <w:sz w:val="24"/>
          <w:szCs w:val="24"/>
          <w:shd w:val="clear" w:color="auto" w:fill="FFFFFF"/>
          <w:lang w:val="en-GB"/>
        </w:rPr>
        <w:t>Fig</w:t>
      </w:r>
      <w:r w:rsidR="006C026E" w:rsidRPr="00830307">
        <w:rPr>
          <w:rFonts w:ascii="Times New Roman" w:hAnsi="Times New Roman" w:cs="Times New Roman"/>
          <w:color w:val="222222"/>
          <w:sz w:val="24"/>
          <w:szCs w:val="24"/>
          <w:shd w:val="clear" w:color="auto" w:fill="FFFFFF"/>
          <w:lang w:val="en-GB"/>
        </w:rPr>
        <w:t>ure</w:t>
      </w:r>
      <w:r w:rsidR="00884D27" w:rsidRPr="00830307">
        <w:rPr>
          <w:rFonts w:ascii="Times New Roman" w:hAnsi="Times New Roman" w:cs="Times New Roman"/>
          <w:color w:val="222222"/>
          <w:sz w:val="24"/>
          <w:szCs w:val="24"/>
          <w:shd w:val="clear" w:color="auto" w:fill="FFFFFF"/>
          <w:lang w:val="en-GB"/>
        </w:rPr>
        <w:t xml:space="preserve"> </w:t>
      </w:r>
      <w:r w:rsidR="002D3916" w:rsidRPr="00830307">
        <w:rPr>
          <w:rFonts w:ascii="Times New Roman" w:hAnsi="Times New Roman" w:cs="Times New Roman"/>
          <w:color w:val="222222"/>
          <w:sz w:val="24"/>
          <w:szCs w:val="24"/>
          <w:shd w:val="clear" w:color="auto" w:fill="FFFFFF"/>
          <w:lang w:val="en-GB"/>
        </w:rPr>
        <w:t>9</w:t>
      </w:r>
      <w:r w:rsidR="0072234C" w:rsidRPr="00830307">
        <w:rPr>
          <w:rFonts w:asciiTheme="majorBidi" w:hAnsiTheme="majorBidi" w:cstheme="majorBidi"/>
          <w:color w:val="222222"/>
          <w:sz w:val="24"/>
          <w:szCs w:val="24"/>
          <w:shd w:val="clear" w:color="auto" w:fill="FFFFFF"/>
          <w:lang w:val="en-GB"/>
        </w:rPr>
        <w:t>.</w:t>
      </w:r>
      <w:r w:rsidR="002D7DDB" w:rsidRPr="00830307">
        <w:rPr>
          <w:rFonts w:asciiTheme="majorBidi" w:hAnsiTheme="majorBidi" w:cstheme="majorBidi"/>
          <w:color w:val="222222"/>
          <w:sz w:val="24"/>
          <w:szCs w:val="24"/>
          <w:shd w:val="clear" w:color="auto" w:fill="FFFFFF"/>
          <w:lang w:val="en-GB"/>
        </w:rPr>
        <w:t xml:space="preserve"> </w:t>
      </w:r>
      <w:r w:rsidR="0072234C" w:rsidRPr="00830307">
        <w:rPr>
          <w:rFonts w:asciiTheme="majorBidi" w:hAnsiTheme="majorBidi" w:cstheme="majorBidi"/>
          <w:color w:val="222222"/>
          <w:sz w:val="24"/>
          <w:szCs w:val="24"/>
          <w:shd w:val="clear" w:color="auto" w:fill="FFFFFF"/>
          <w:lang w:val="en-GB"/>
        </w:rPr>
        <w:t xml:space="preserve"> </w:t>
      </w:r>
      <w:r w:rsidR="0068067C" w:rsidRPr="00830307">
        <w:rPr>
          <w:rFonts w:asciiTheme="majorBidi" w:hAnsiTheme="majorBidi" w:cstheme="majorBidi"/>
          <w:color w:val="222222"/>
          <w:sz w:val="24"/>
          <w:szCs w:val="24"/>
          <w:shd w:val="clear" w:color="auto" w:fill="FFFFFF"/>
          <w:lang w:val="en-GB"/>
        </w:rPr>
        <w:t xml:space="preserve">This shows that UV light </w:t>
      </w:r>
      <w:r w:rsidR="0041591B" w:rsidRPr="00830307">
        <w:rPr>
          <w:rFonts w:asciiTheme="majorBidi" w:hAnsiTheme="majorBidi" w:cstheme="majorBidi"/>
          <w:color w:val="222222"/>
          <w:sz w:val="24"/>
          <w:szCs w:val="24"/>
          <w:shd w:val="clear" w:color="auto" w:fill="FFFFFF"/>
          <w:lang w:val="en-GB"/>
        </w:rPr>
        <w:t>may</w:t>
      </w:r>
      <w:r w:rsidR="0068067C" w:rsidRPr="00830307">
        <w:rPr>
          <w:rFonts w:asciiTheme="majorBidi" w:hAnsiTheme="majorBidi" w:cstheme="majorBidi"/>
          <w:color w:val="222222"/>
          <w:sz w:val="24"/>
          <w:szCs w:val="24"/>
          <w:shd w:val="clear" w:color="auto" w:fill="FFFFFF"/>
          <w:lang w:val="en-GB"/>
        </w:rPr>
        <w:t xml:space="preserve"> not be able to penetrate further than 4 mm</w:t>
      </w:r>
      <w:r w:rsidR="00732B98" w:rsidRPr="00830307">
        <w:rPr>
          <w:rFonts w:asciiTheme="majorBidi" w:hAnsiTheme="majorBidi" w:cstheme="majorBidi"/>
          <w:color w:val="222222"/>
          <w:sz w:val="24"/>
          <w:szCs w:val="24"/>
          <w:shd w:val="clear" w:color="auto" w:fill="FFFFFF"/>
          <w:lang w:val="en-GB"/>
        </w:rPr>
        <w:t xml:space="preserve"> </w:t>
      </w:r>
      <w:r w:rsidR="006C5E02" w:rsidRPr="00830307">
        <w:rPr>
          <w:rFonts w:asciiTheme="majorBidi" w:hAnsiTheme="majorBidi" w:cstheme="majorBidi"/>
          <w:color w:val="222222"/>
          <w:sz w:val="24"/>
          <w:szCs w:val="24"/>
          <w:shd w:val="clear" w:color="auto" w:fill="FFFFFF"/>
          <w:lang w:val="en-GB"/>
        </w:rPr>
        <w:t xml:space="preserve">in </w:t>
      </w:r>
      <w:r w:rsidR="00732B98" w:rsidRPr="00830307">
        <w:rPr>
          <w:rFonts w:asciiTheme="majorBidi" w:hAnsiTheme="majorBidi" w:cstheme="majorBidi"/>
          <w:color w:val="222222"/>
          <w:sz w:val="24"/>
          <w:szCs w:val="24"/>
          <w:shd w:val="clear" w:color="auto" w:fill="FFFFFF"/>
          <w:lang w:val="en-GB"/>
        </w:rPr>
        <w:t xml:space="preserve">100 </w:t>
      </w:r>
      <w:r w:rsidR="00EC03E9" w:rsidRPr="00830307">
        <w:rPr>
          <w:rFonts w:ascii="Times New Roman" w:hAnsi="Times New Roman" w:cs="Times New Roman"/>
          <w:color w:val="222222"/>
          <w:sz w:val="24"/>
          <w:szCs w:val="24"/>
          <w:lang w:val="en-GB"/>
        </w:rPr>
        <w:t>pores per inch (</w:t>
      </w:r>
      <w:proofErr w:type="spellStart"/>
      <w:r w:rsidR="00EC03E9" w:rsidRPr="00830307">
        <w:rPr>
          <w:rFonts w:ascii="Times New Roman" w:hAnsi="Times New Roman" w:cs="Times New Roman"/>
          <w:color w:val="222222"/>
          <w:sz w:val="24"/>
          <w:szCs w:val="24"/>
          <w:lang w:val="en-GB"/>
        </w:rPr>
        <w:t>ppi</w:t>
      </w:r>
      <w:proofErr w:type="spellEnd"/>
      <w:r w:rsidR="00EC03E9" w:rsidRPr="00830307">
        <w:rPr>
          <w:rFonts w:ascii="Times New Roman" w:hAnsi="Times New Roman" w:cs="Times New Roman"/>
          <w:color w:val="222222"/>
          <w:sz w:val="24"/>
          <w:szCs w:val="24"/>
          <w:lang w:val="en-GB"/>
        </w:rPr>
        <w:t>)</w:t>
      </w:r>
      <w:r w:rsidR="00732B98" w:rsidRPr="00830307">
        <w:rPr>
          <w:rFonts w:asciiTheme="majorBidi" w:hAnsiTheme="majorBidi" w:cstheme="majorBidi"/>
          <w:color w:val="222222"/>
          <w:sz w:val="24"/>
          <w:szCs w:val="24"/>
          <w:shd w:val="clear" w:color="auto" w:fill="FFFFFF"/>
          <w:lang w:val="en-GB"/>
        </w:rPr>
        <w:t xml:space="preserve"> RVC</w:t>
      </w:r>
      <w:r w:rsidR="00E20349" w:rsidRPr="00830307">
        <w:rPr>
          <w:rFonts w:asciiTheme="majorBidi" w:hAnsiTheme="majorBidi" w:cstheme="majorBidi"/>
          <w:color w:val="222222"/>
          <w:sz w:val="24"/>
          <w:szCs w:val="24"/>
          <w:shd w:val="clear" w:color="auto" w:fill="FFFFFF"/>
          <w:lang w:val="en-GB"/>
        </w:rPr>
        <w:t xml:space="preserve"> decorated with </w:t>
      </w:r>
      <w:proofErr w:type="spellStart"/>
      <w:r w:rsidR="00E20349" w:rsidRPr="00830307">
        <w:rPr>
          <w:rFonts w:asciiTheme="majorBidi" w:hAnsiTheme="majorBidi" w:cstheme="majorBidi"/>
          <w:color w:val="222222"/>
          <w:sz w:val="24"/>
          <w:szCs w:val="24"/>
          <w:shd w:val="clear" w:color="auto" w:fill="FFFFFF"/>
          <w:lang w:val="en-GB"/>
        </w:rPr>
        <w:t>TiNT</w:t>
      </w:r>
      <w:proofErr w:type="spellEnd"/>
      <w:r w:rsidR="0068067C" w:rsidRPr="00830307">
        <w:rPr>
          <w:rFonts w:asciiTheme="majorBidi" w:hAnsiTheme="majorBidi" w:cstheme="majorBidi"/>
          <w:color w:val="222222"/>
          <w:sz w:val="24"/>
          <w:szCs w:val="24"/>
          <w:shd w:val="clear" w:color="auto" w:fill="FFFFFF"/>
          <w:lang w:val="en-GB"/>
        </w:rPr>
        <w:t>.</w:t>
      </w:r>
    </w:p>
    <w:p w14:paraId="1AE657B4" w14:textId="77777777" w:rsidR="0072234C" w:rsidRPr="00830307" w:rsidRDefault="0072234C" w:rsidP="00084544">
      <w:pPr>
        <w:spacing w:line="480" w:lineRule="auto"/>
        <w:jc w:val="both"/>
        <w:rPr>
          <w:rFonts w:asciiTheme="majorBidi" w:hAnsiTheme="majorBidi" w:cstheme="majorBidi"/>
          <w:b/>
          <w:color w:val="222222"/>
          <w:sz w:val="24"/>
          <w:szCs w:val="24"/>
          <w:lang w:val="en-GB"/>
        </w:rPr>
      </w:pPr>
      <w:r w:rsidRPr="00830307">
        <w:rPr>
          <w:rFonts w:asciiTheme="majorBidi" w:hAnsiTheme="majorBidi" w:cstheme="majorBidi"/>
          <w:b/>
          <w:color w:val="222222"/>
          <w:sz w:val="24"/>
          <w:szCs w:val="24"/>
          <w:lang w:val="en-GB"/>
        </w:rPr>
        <w:t>4. Conclusions</w:t>
      </w:r>
    </w:p>
    <w:p w14:paraId="11BF4360" w14:textId="3319AE5E" w:rsidR="0072234C" w:rsidRPr="00830307" w:rsidRDefault="0072234C" w:rsidP="00084544">
      <w:pPr>
        <w:spacing w:line="480" w:lineRule="auto"/>
        <w:jc w:val="both"/>
        <w:rPr>
          <w:rFonts w:asciiTheme="majorBidi" w:hAnsiTheme="majorBidi" w:cstheme="majorBidi"/>
          <w:color w:val="222222"/>
          <w:sz w:val="24"/>
          <w:szCs w:val="24"/>
          <w:lang w:val="en-GB"/>
        </w:rPr>
      </w:pPr>
      <w:r w:rsidRPr="00830307">
        <w:rPr>
          <w:rFonts w:asciiTheme="majorBidi" w:hAnsiTheme="majorBidi" w:cstheme="majorBidi"/>
          <w:color w:val="222222"/>
          <w:sz w:val="24"/>
          <w:szCs w:val="24"/>
          <w:lang w:val="en-GB"/>
        </w:rPr>
        <w:lastRenderedPageBreak/>
        <w:t>This work demonstrate</w:t>
      </w:r>
      <w:r w:rsidR="0053500D" w:rsidRPr="00830307">
        <w:rPr>
          <w:rFonts w:asciiTheme="majorBidi" w:hAnsiTheme="majorBidi" w:cstheme="majorBidi"/>
          <w:color w:val="222222"/>
          <w:sz w:val="24"/>
          <w:szCs w:val="24"/>
          <w:lang w:val="en-GB"/>
        </w:rPr>
        <w:t>d</w:t>
      </w:r>
      <w:r w:rsidRPr="00830307">
        <w:rPr>
          <w:rFonts w:asciiTheme="majorBidi" w:hAnsiTheme="majorBidi" w:cstheme="majorBidi"/>
          <w:color w:val="222222"/>
          <w:sz w:val="24"/>
          <w:szCs w:val="24"/>
          <w:lang w:val="en-GB"/>
        </w:rPr>
        <w:t xml:space="preserve"> the preparation of </w:t>
      </w:r>
      <w:proofErr w:type="spellStart"/>
      <w:r w:rsidRPr="00830307">
        <w:rPr>
          <w:rFonts w:asciiTheme="majorBidi" w:hAnsiTheme="majorBidi" w:cstheme="majorBidi"/>
          <w:color w:val="222222"/>
          <w:sz w:val="24"/>
          <w:szCs w:val="24"/>
          <w:lang w:val="en-GB"/>
        </w:rPr>
        <w:t>TiNT</w:t>
      </w:r>
      <w:proofErr w:type="spellEnd"/>
      <w:r w:rsidRPr="00830307">
        <w:rPr>
          <w:rFonts w:asciiTheme="majorBidi" w:hAnsiTheme="majorBidi" w:cstheme="majorBidi"/>
          <w:color w:val="222222"/>
          <w:sz w:val="24"/>
          <w:szCs w:val="24"/>
          <w:lang w:val="en-GB"/>
        </w:rPr>
        <w:t xml:space="preserve"> coatings over RVC substrate</w:t>
      </w:r>
      <w:r w:rsidR="002143FD" w:rsidRPr="00830307">
        <w:rPr>
          <w:rFonts w:asciiTheme="majorBidi" w:hAnsiTheme="majorBidi" w:cstheme="majorBidi"/>
          <w:color w:val="222222"/>
          <w:sz w:val="24"/>
          <w:szCs w:val="24"/>
          <w:lang w:val="en-GB"/>
        </w:rPr>
        <w:t>s</w:t>
      </w:r>
      <w:r w:rsidRPr="00830307">
        <w:rPr>
          <w:rFonts w:asciiTheme="majorBidi" w:hAnsiTheme="majorBidi" w:cstheme="majorBidi"/>
          <w:color w:val="222222"/>
          <w:sz w:val="24"/>
          <w:szCs w:val="24"/>
          <w:lang w:val="en-GB"/>
        </w:rPr>
        <w:t xml:space="preserve"> by using anodic electrophoretic deposition. </w:t>
      </w:r>
      <w:r w:rsidR="000748C9" w:rsidRPr="00830307">
        <w:rPr>
          <w:rFonts w:asciiTheme="majorBidi" w:hAnsiTheme="majorBidi" w:cstheme="majorBidi"/>
          <w:color w:val="222222"/>
          <w:sz w:val="24"/>
          <w:szCs w:val="24"/>
          <w:lang w:val="en-GB"/>
        </w:rPr>
        <w:t>The presence of active functional groups increase</w:t>
      </w:r>
      <w:r w:rsidR="0053500D" w:rsidRPr="00830307">
        <w:rPr>
          <w:rFonts w:asciiTheme="majorBidi" w:hAnsiTheme="majorBidi" w:cstheme="majorBidi"/>
          <w:color w:val="222222"/>
          <w:sz w:val="24"/>
          <w:szCs w:val="24"/>
          <w:lang w:val="en-GB"/>
        </w:rPr>
        <w:t>d</w:t>
      </w:r>
      <w:r w:rsidR="000748C9" w:rsidRPr="00830307">
        <w:rPr>
          <w:rFonts w:asciiTheme="majorBidi" w:hAnsiTheme="majorBidi" w:cstheme="majorBidi"/>
          <w:color w:val="222222"/>
          <w:sz w:val="24"/>
          <w:szCs w:val="24"/>
          <w:lang w:val="en-GB"/>
        </w:rPr>
        <w:t xml:space="preserve"> over the surface of the RVC after acid treatment resulting in</w:t>
      </w:r>
      <w:r w:rsidR="002143FD" w:rsidRPr="00830307">
        <w:rPr>
          <w:rFonts w:ascii="Times New Roman" w:hAnsi="Times New Roman" w:cs="Times New Roman"/>
          <w:color w:val="222222"/>
          <w:sz w:val="24"/>
          <w:szCs w:val="24"/>
          <w:shd w:val="clear" w:color="auto" w:fill="FFFFFF"/>
          <w:lang w:val="en-GB"/>
        </w:rPr>
        <w:t xml:space="preserve"> the</w:t>
      </w:r>
      <w:r w:rsidRPr="00830307">
        <w:rPr>
          <w:rFonts w:ascii="Times New Roman" w:hAnsi="Times New Roman" w:cs="Times New Roman"/>
          <w:color w:val="222222"/>
          <w:sz w:val="24"/>
          <w:szCs w:val="24"/>
          <w:shd w:val="clear" w:color="auto" w:fill="FFFFFF"/>
          <w:lang w:val="en-GB"/>
        </w:rPr>
        <w:t xml:space="preserve"> </w:t>
      </w:r>
      <w:r w:rsidRPr="00830307">
        <w:rPr>
          <w:rFonts w:ascii="Times New Roman" w:hAnsi="Times New Roman" w:cs="Times New Roman"/>
          <w:i/>
          <w:color w:val="222222"/>
          <w:sz w:val="24"/>
          <w:szCs w:val="24"/>
          <w:shd w:val="clear" w:color="auto" w:fill="FFFFFF"/>
          <w:lang w:val="en-GB"/>
        </w:rPr>
        <w:t>I</w:t>
      </w:r>
      <w:r w:rsidRPr="00830307">
        <w:rPr>
          <w:rFonts w:ascii="Times New Roman" w:hAnsi="Times New Roman" w:cs="Times New Roman"/>
          <w:i/>
          <w:color w:val="222222"/>
          <w:sz w:val="24"/>
          <w:szCs w:val="24"/>
          <w:shd w:val="clear" w:color="auto" w:fill="FFFFFF"/>
          <w:vertAlign w:val="subscript"/>
          <w:lang w:val="en-GB"/>
        </w:rPr>
        <w:t>D</w:t>
      </w:r>
      <w:r w:rsidRPr="00830307">
        <w:rPr>
          <w:rFonts w:ascii="Times New Roman" w:hAnsi="Times New Roman" w:cs="Times New Roman"/>
          <w:i/>
          <w:color w:val="222222"/>
          <w:sz w:val="24"/>
          <w:szCs w:val="24"/>
          <w:shd w:val="clear" w:color="auto" w:fill="FFFFFF"/>
          <w:lang w:val="en-GB"/>
        </w:rPr>
        <w:t>/I</w:t>
      </w:r>
      <w:r w:rsidRPr="00830307">
        <w:rPr>
          <w:rFonts w:ascii="Times New Roman" w:hAnsi="Times New Roman" w:cs="Times New Roman"/>
          <w:i/>
          <w:color w:val="222222"/>
          <w:sz w:val="24"/>
          <w:szCs w:val="24"/>
          <w:shd w:val="clear" w:color="auto" w:fill="FFFFFF"/>
          <w:vertAlign w:val="subscript"/>
          <w:lang w:val="en-GB"/>
        </w:rPr>
        <w:t>G</w:t>
      </w:r>
      <w:r w:rsidRPr="00830307">
        <w:rPr>
          <w:rFonts w:ascii="Times New Roman" w:hAnsi="Times New Roman" w:cs="Times New Roman"/>
          <w:color w:val="222222"/>
          <w:sz w:val="24"/>
          <w:szCs w:val="24"/>
          <w:shd w:val="clear" w:color="auto" w:fill="FFFFFF"/>
          <w:lang w:val="en-GB"/>
        </w:rPr>
        <w:t xml:space="preserve"> ratio for acid treated RVC</w:t>
      </w:r>
      <w:r w:rsidR="000748C9" w:rsidRPr="00830307">
        <w:rPr>
          <w:rFonts w:ascii="Times New Roman" w:hAnsi="Times New Roman" w:cs="Times New Roman"/>
          <w:color w:val="222222"/>
          <w:sz w:val="24"/>
          <w:szCs w:val="24"/>
          <w:shd w:val="clear" w:color="auto" w:fill="FFFFFF"/>
          <w:lang w:val="en-GB"/>
        </w:rPr>
        <w:t xml:space="preserve"> spectra</w:t>
      </w:r>
      <w:r w:rsidRPr="00830307">
        <w:rPr>
          <w:rFonts w:ascii="Times New Roman" w:hAnsi="Times New Roman" w:cs="Times New Roman"/>
          <w:color w:val="222222"/>
          <w:sz w:val="24"/>
          <w:szCs w:val="24"/>
          <w:shd w:val="clear" w:color="auto" w:fill="FFFFFF"/>
          <w:lang w:val="en-GB"/>
        </w:rPr>
        <w:t xml:space="preserve"> increased. The</w:t>
      </w:r>
      <w:r w:rsidR="002143FD" w:rsidRPr="00830307">
        <w:rPr>
          <w:rFonts w:ascii="Times New Roman" w:hAnsi="Times New Roman" w:cs="Times New Roman"/>
          <w:color w:val="222222"/>
          <w:sz w:val="24"/>
          <w:szCs w:val="24"/>
          <w:shd w:val="clear" w:color="auto" w:fill="FFFFFF"/>
          <w:lang w:val="en-GB"/>
        </w:rPr>
        <w:t>se</w:t>
      </w:r>
      <w:r w:rsidRPr="00830307">
        <w:rPr>
          <w:rFonts w:ascii="Times New Roman" w:hAnsi="Times New Roman" w:cs="Times New Roman"/>
          <w:color w:val="222222"/>
          <w:sz w:val="24"/>
          <w:szCs w:val="24"/>
          <w:shd w:val="clear" w:color="auto" w:fill="FFFFFF"/>
          <w:lang w:val="en-GB"/>
        </w:rPr>
        <w:t xml:space="preserve"> functional group</w:t>
      </w:r>
      <w:r w:rsidR="002143FD" w:rsidRPr="00830307">
        <w:rPr>
          <w:rFonts w:ascii="Times New Roman" w:hAnsi="Times New Roman" w:cs="Times New Roman"/>
          <w:color w:val="222222"/>
          <w:sz w:val="24"/>
          <w:szCs w:val="24"/>
          <w:shd w:val="clear" w:color="auto" w:fill="FFFFFF"/>
          <w:lang w:val="en-GB"/>
        </w:rPr>
        <w:t>s</w:t>
      </w:r>
      <w:r w:rsidRPr="00830307">
        <w:rPr>
          <w:rFonts w:ascii="Times New Roman" w:hAnsi="Times New Roman" w:cs="Times New Roman"/>
          <w:color w:val="222222"/>
          <w:sz w:val="24"/>
          <w:szCs w:val="24"/>
          <w:shd w:val="clear" w:color="auto" w:fill="FFFFFF"/>
          <w:lang w:val="en-GB"/>
        </w:rPr>
        <w:t xml:space="preserve"> assisted </w:t>
      </w:r>
      <w:r w:rsidR="002143FD" w:rsidRPr="00830307">
        <w:rPr>
          <w:rFonts w:ascii="Times New Roman" w:hAnsi="Times New Roman" w:cs="Times New Roman"/>
          <w:color w:val="222222"/>
          <w:sz w:val="24"/>
          <w:szCs w:val="24"/>
          <w:shd w:val="clear" w:color="auto" w:fill="FFFFFF"/>
          <w:lang w:val="en-GB"/>
        </w:rPr>
        <w:t xml:space="preserve">the </w:t>
      </w:r>
      <w:r w:rsidRPr="00830307">
        <w:rPr>
          <w:rFonts w:ascii="Times New Roman" w:hAnsi="Times New Roman" w:cs="Times New Roman"/>
          <w:color w:val="222222"/>
          <w:sz w:val="24"/>
          <w:szCs w:val="24"/>
          <w:shd w:val="clear" w:color="auto" w:fill="FFFFFF"/>
          <w:lang w:val="en-GB"/>
        </w:rPr>
        <w:t xml:space="preserve">deposition of </w:t>
      </w:r>
      <w:proofErr w:type="spellStart"/>
      <w:r w:rsidRPr="00830307">
        <w:rPr>
          <w:rFonts w:ascii="Times New Roman" w:hAnsi="Times New Roman" w:cs="Times New Roman"/>
          <w:color w:val="222222"/>
          <w:sz w:val="24"/>
          <w:szCs w:val="24"/>
          <w:shd w:val="clear" w:color="auto" w:fill="FFFFFF"/>
          <w:lang w:val="en-GB"/>
        </w:rPr>
        <w:t>TiNT</w:t>
      </w:r>
      <w:proofErr w:type="spellEnd"/>
      <w:r w:rsidRPr="00830307">
        <w:rPr>
          <w:rFonts w:ascii="Times New Roman" w:hAnsi="Times New Roman" w:cs="Times New Roman"/>
          <w:color w:val="222222"/>
          <w:sz w:val="24"/>
          <w:szCs w:val="24"/>
          <w:shd w:val="clear" w:color="auto" w:fill="FFFFFF"/>
          <w:lang w:val="en-GB"/>
        </w:rPr>
        <w:t xml:space="preserve"> and improved homogeneity. </w:t>
      </w:r>
      <w:r w:rsidR="002143FD" w:rsidRPr="00830307">
        <w:rPr>
          <w:rFonts w:asciiTheme="majorBidi" w:hAnsiTheme="majorBidi" w:cstheme="majorBidi"/>
          <w:color w:val="222222"/>
          <w:sz w:val="24"/>
          <w:szCs w:val="24"/>
          <w:lang w:val="en-GB"/>
        </w:rPr>
        <w:t>Raman studies revealed</w:t>
      </w:r>
      <w:r w:rsidRPr="00830307">
        <w:rPr>
          <w:rFonts w:asciiTheme="majorBidi" w:hAnsiTheme="majorBidi" w:cstheme="majorBidi"/>
          <w:color w:val="222222"/>
          <w:sz w:val="24"/>
          <w:szCs w:val="24"/>
          <w:lang w:val="en-GB"/>
        </w:rPr>
        <w:t xml:space="preserve"> that upon calcination of </w:t>
      </w:r>
      <w:proofErr w:type="spellStart"/>
      <w:r w:rsidRPr="00830307">
        <w:rPr>
          <w:rFonts w:asciiTheme="majorBidi" w:hAnsiTheme="majorBidi" w:cstheme="majorBidi"/>
          <w:color w:val="222222"/>
          <w:sz w:val="24"/>
          <w:szCs w:val="24"/>
          <w:lang w:val="en-GB"/>
        </w:rPr>
        <w:t>TiNT</w:t>
      </w:r>
      <w:proofErr w:type="spellEnd"/>
      <w:r w:rsidRPr="00830307">
        <w:rPr>
          <w:rFonts w:asciiTheme="majorBidi" w:hAnsiTheme="majorBidi" w:cstheme="majorBidi"/>
          <w:color w:val="222222"/>
          <w:sz w:val="24"/>
          <w:szCs w:val="24"/>
          <w:lang w:val="en-GB"/>
        </w:rPr>
        <w:t xml:space="preserve">/RVC coating the formation of </w:t>
      </w:r>
      <w:proofErr w:type="spellStart"/>
      <w:r w:rsidRPr="00830307">
        <w:rPr>
          <w:rFonts w:asciiTheme="majorBidi" w:hAnsiTheme="majorBidi" w:cstheme="majorBidi"/>
          <w:color w:val="222222"/>
          <w:sz w:val="24"/>
          <w:szCs w:val="24"/>
          <w:lang w:val="en-GB"/>
        </w:rPr>
        <w:t>anatase</w:t>
      </w:r>
      <w:proofErr w:type="spellEnd"/>
      <w:r w:rsidRPr="00830307">
        <w:rPr>
          <w:rFonts w:asciiTheme="majorBidi" w:hAnsiTheme="majorBidi" w:cstheme="majorBidi"/>
          <w:color w:val="222222"/>
          <w:sz w:val="24"/>
          <w:szCs w:val="24"/>
          <w:lang w:val="en-GB"/>
        </w:rPr>
        <w:t xml:space="preserve"> phase was observed </w:t>
      </w:r>
      <w:r w:rsidR="0053500D" w:rsidRPr="00830307">
        <w:rPr>
          <w:rFonts w:asciiTheme="majorBidi" w:hAnsiTheme="majorBidi" w:cstheme="majorBidi"/>
          <w:color w:val="222222"/>
          <w:sz w:val="24"/>
          <w:szCs w:val="24"/>
          <w:lang w:val="en-GB"/>
        </w:rPr>
        <w:t>at</w:t>
      </w:r>
      <w:r w:rsidRPr="00830307">
        <w:rPr>
          <w:rFonts w:asciiTheme="majorBidi" w:hAnsiTheme="majorBidi" w:cstheme="majorBidi"/>
          <w:color w:val="222222"/>
          <w:sz w:val="24"/>
          <w:szCs w:val="24"/>
          <w:lang w:val="en-GB"/>
        </w:rPr>
        <w:t xml:space="preserve"> 450</w:t>
      </w:r>
      <w:r w:rsidR="00367E6F" w:rsidRPr="00830307">
        <w:rPr>
          <w:rFonts w:asciiTheme="majorBidi" w:hAnsiTheme="majorBidi" w:cstheme="majorBidi"/>
          <w:color w:val="222222"/>
          <w:sz w:val="24"/>
          <w:szCs w:val="24"/>
          <w:vertAlign w:val="superscript"/>
          <w:lang w:val="en-GB"/>
        </w:rPr>
        <w:t>o</w:t>
      </w:r>
      <w:r w:rsidRPr="00830307">
        <w:rPr>
          <w:rFonts w:asciiTheme="majorBidi" w:hAnsiTheme="majorBidi" w:cstheme="majorBidi"/>
          <w:color w:val="222222"/>
          <w:sz w:val="24"/>
          <w:szCs w:val="24"/>
          <w:lang w:val="en-GB"/>
        </w:rPr>
        <w:t>C.</w:t>
      </w:r>
      <w:r w:rsidRPr="00830307">
        <w:rPr>
          <w:rFonts w:ascii="Times New Roman" w:hAnsi="Times New Roman" w:cs="Times New Roman"/>
          <w:color w:val="222222"/>
          <w:sz w:val="24"/>
          <w:szCs w:val="24"/>
          <w:shd w:val="clear" w:color="auto" w:fill="FFFFFF"/>
          <w:lang w:val="en-GB"/>
        </w:rPr>
        <w:t xml:space="preserve"> These </w:t>
      </w:r>
      <w:bookmarkStart w:id="2" w:name="_Hlk25736728"/>
      <w:proofErr w:type="spellStart"/>
      <w:r w:rsidRPr="00830307">
        <w:rPr>
          <w:rFonts w:ascii="Times New Roman" w:hAnsi="Times New Roman" w:cs="Times New Roman"/>
          <w:color w:val="222222"/>
          <w:sz w:val="24"/>
          <w:szCs w:val="24"/>
          <w:shd w:val="clear" w:color="auto" w:fill="FFFFFF"/>
          <w:lang w:val="en-GB"/>
        </w:rPr>
        <w:t>TiNT</w:t>
      </w:r>
      <w:proofErr w:type="spellEnd"/>
      <w:r w:rsidRPr="00830307">
        <w:rPr>
          <w:rFonts w:ascii="Times New Roman" w:hAnsi="Times New Roman" w:cs="Times New Roman"/>
          <w:color w:val="222222"/>
          <w:sz w:val="24"/>
          <w:szCs w:val="24"/>
          <w:shd w:val="clear" w:color="auto" w:fill="FFFFFF"/>
          <w:lang w:val="en-GB"/>
        </w:rPr>
        <w:t xml:space="preserve">/RVC </w:t>
      </w:r>
      <w:bookmarkEnd w:id="2"/>
      <w:r w:rsidRPr="00830307">
        <w:rPr>
          <w:rFonts w:ascii="Times New Roman" w:hAnsi="Times New Roman" w:cs="Times New Roman"/>
          <w:color w:val="222222"/>
          <w:sz w:val="24"/>
          <w:szCs w:val="24"/>
          <w:shd w:val="clear" w:color="auto" w:fill="FFFFFF"/>
          <w:lang w:val="en-GB"/>
        </w:rPr>
        <w:t xml:space="preserve">composites have been used to </w:t>
      </w:r>
      <w:r w:rsidR="000748C9" w:rsidRPr="00830307">
        <w:rPr>
          <w:rFonts w:ascii="Times New Roman" w:hAnsi="Times New Roman" w:cs="Times New Roman"/>
          <w:color w:val="222222"/>
          <w:sz w:val="24"/>
          <w:szCs w:val="24"/>
          <w:shd w:val="clear" w:color="auto" w:fill="FFFFFF"/>
          <w:lang w:val="en-GB"/>
        </w:rPr>
        <w:t>investigate</w:t>
      </w:r>
      <w:r w:rsidRPr="00830307">
        <w:rPr>
          <w:rFonts w:ascii="Times New Roman" w:hAnsi="Times New Roman" w:cs="Times New Roman"/>
          <w:color w:val="222222"/>
          <w:sz w:val="24"/>
          <w:szCs w:val="24"/>
          <w:shd w:val="clear" w:color="auto" w:fill="FFFFFF"/>
          <w:lang w:val="en-GB"/>
        </w:rPr>
        <w:t xml:space="preserve"> the degradation kinetics of </w:t>
      </w:r>
      <w:r w:rsidR="002143FD" w:rsidRPr="00830307">
        <w:rPr>
          <w:rFonts w:ascii="Times New Roman" w:hAnsi="Times New Roman" w:cs="Times New Roman"/>
          <w:color w:val="222222"/>
          <w:sz w:val="24"/>
          <w:szCs w:val="24"/>
          <w:shd w:val="clear" w:color="auto" w:fill="FFFFFF"/>
          <w:lang w:val="en-GB"/>
        </w:rPr>
        <w:t>methylene blue</w:t>
      </w:r>
      <w:r w:rsidRPr="00830307">
        <w:rPr>
          <w:rFonts w:ascii="Times New Roman" w:hAnsi="Times New Roman" w:cs="Times New Roman"/>
          <w:color w:val="222222"/>
          <w:sz w:val="24"/>
          <w:szCs w:val="24"/>
          <w:shd w:val="clear" w:color="auto" w:fill="FFFFFF"/>
          <w:lang w:val="en-GB"/>
        </w:rPr>
        <w:t xml:space="preserve"> solution. The calcined </w:t>
      </w:r>
      <w:proofErr w:type="spellStart"/>
      <w:r w:rsidRPr="00830307">
        <w:rPr>
          <w:rFonts w:ascii="Times New Roman" w:hAnsi="Times New Roman" w:cs="Times New Roman"/>
          <w:color w:val="222222"/>
          <w:sz w:val="24"/>
          <w:szCs w:val="24"/>
          <w:shd w:val="clear" w:color="auto" w:fill="FFFFFF"/>
          <w:lang w:val="en-GB"/>
        </w:rPr>
        <w:t>TiNT</w:t>
      </w:r>
      <w:proofErr w:type="spellEnd"/>
      <w:r w:rsidRPr="00830307">
        <w:rPr>
          <w:rFonts w:ascii="Times New Roman" w:hAnsi="Times New Roman" w:cs="Times New Roman"/>
          <w:color w:val="222222"/>
          <w:sz w:val="24"/>
          <w:szCs w:val="24"/>
          <w:shd w:val="clear" w:color="auto" w:fill="FFFFFF"/>
          <w:lang w:val="en-GB"/>
        </w:rPr>
        <w:t xml:space="preserve">/RVC substrate showed </w:t>
      </w:r>
      <w:r w:rsidR="005B7185" w:rsidRPr="00830307">
        <w:rPr>
          <w:rFonts w:ascii="Times New Roman" w:hAnsi="Times New Roman" w:cs="Times New Roman"/>
          <w:color w:val="222222"/>
          <w:sz w:val="24"/>
          <w:szCs w:val="24"/>
          <w:shd w:val="clear" w:color="auto" w:fill="FFFFFF"/>
          <w:lang w:val="en-GB"/>
        </w:rPr>
        <w:t xml:space="preserve">the </w:t>
      </w:r>
      <w:r w:rsidR="001A0A5D" w:rsidRPr="00830307">
        <w:rPr>
          <w:rFonts w:ascii="Times New Roman" w:hAnsi="Times New Roman" w:cs="Times New Roman"/>
          <w:color w:val="222222"/>
          <w:sz w:val="24"/>
          <w:szCs w:val="24"/>
          <w:shd w:val="clear" w:color="auto" w:fill="FFFFFF"/>
          <w:lang w:val="en-GB"/>
        </w:rPr>
        <w:t>highest rate of</w:t>
      </w:r>
      <w:r w:rsidRPr="00830307">
        <w:rPr>
          <w:rFonts w:ascii="Times New Roman" w:hAnsi="Times New Roman" w:cs="Times New Roman"/>
          <w:color w:val="222222"/>
          <w:sz w:val="24"/>
          <w:szCs w:val="24"/>
          <w:shd w:val="clear" w:color="auto" w:fill="FFFFFF"/>
          <w:lang w:val="en-GB"/>
        </w:rPr>
        <w:t xml:space="preserve"> </w:t>
      </w:r>
      <w:r w:rsidR="001A0A5D" w:rsidRPr="00830307">
        <w:rPr>
          <w:rFonts w:ascii="Times New Roman" w:hAnsi="Times New Roman" w:cs="Times New Roman"/>
          <w:color w:val="222222"/>
          <w:sz w:val="24"/>
          <w:szCs w:val="24"/>
          <w:shd w:val="clear" w:color="auto" w:fill="FFFFFF"/>
          <w:lang w:val="en-GB"/>
        </w:rPr>
        <w:t>MB</w:t>
      </w:r>
      <w:r w:rsidRPr="00830307">
        <w:rPr>
          <w:rFonts w:ascii="Times New Roman" w:hAnsi="Times New Roman" w:cs="Times New Roman"/>
          <w:color w:val="222222"/>
          <w:sz w:val="24"/>
          <w:szCs w:val="24"/>
          <w:shd w:val="clear" w:color="auto" w:fill="FFFFFF"/>
          <w:lang w:val="en-GB"/>
        </w:rPr>
        <w:t xml:space="preserve"> degradation</w:t>
      </w:r>
      <w:r w:rsidR="001A0A5D" w:rsidRPr="00830307">
        <w:rPr>
          <w:rFonts w:ascii="Times New Roman" w:hAnsi="Times New Roman" w:cs="Times New Roman"/>
          <w:color w:val="222222"/>
          <w:sz w:val="24"/>
          <w:szCs w:val="24"/>
          <w:shd w:val="clear" w:color="auto" w:fill="FFFFFF"/>
          <w:lang w:val="en-GB"/>
        </w:rPr>
        <w:t xml:space="preserve"> because </w:t>
      </w:r>
      <w:r w:rsidR="00DB59E4" w:rsidRPr="00830307">
        <w:rPr>
          <w:rFonts w:ascii="Times New Roman" w:hAnsi="Times New Roman" w:cs="Times New Roman"/>
          <w:color w:val="222222"/>
          <w:sz w:val="24"/>
          <w:szCs w:val="24"/>
          <w:shd w:val="clear" w:color="auto" w:fill="FFFFFF"/>
          <w:lang w:val="en-GB"/>
        </w:rPr>
        <w:t xml:space="preserve">the </w:t>
      </w:r>
      <w:proofErr w:type="spellStart"/>
      <w:r w:rsidRPr="00830307">
        <w:rPr>
          <w:rFonts w:ascii="Times New Roman" w:hAnsi="Times New Roman" w:cs="Times New Roman"/>
          <w:color w:val="222222"/>
          <w:sz w:val="24"/>
          <w:szCs w:val="24"/>
          <w:shd w:val="clear" w:color="auto" w:fill="FFFFFF"/>
          <w:lang w:val="en-GB"/>
        </w:rPr>
        <w:t>anatase</w:t>
      </w:r>
      <w:proofErr w:type="spellEnd"/>
      <w:r w:rsidRPr="00830307">
        <w:rPr>
          <w:rFonts w:ascii="Times New Roman" w:hAnsi="Times New Roman" w:cs="Times New Roman"/>
          <w:color w:val="222222"/>
          <w:sz w:val="24"/>
          <w:szCs w:val="24"/>
          <w:shd w:val="clear" w:color="auto" w:fill="FFFFFF"/>
          <w:lang w:val="en-GB"/>
        </w:rPr>
        <w:t xml:space="preserve"> phase of </w:t>
      </w:r>
      <w:r w:rsidR="001A0A5D" w:rsidRPr="00830307">
        <w:rPr>
          <w:rFonts w:ascii="Times New Roman" w:hAnsi="Times New Roman" w:cs="Times New Roman"/>
          <w:color w:val="222222"/>
          <w:sz w:val="24"/>
          <w:szCs w:val="24"/>
          <w:shd w:val="clear" w:color="auto" w:fill="FFFFFF"/>
          <w:lang w:val="en-GB"/>
        </w:rPr>
        <w:t xml:space="preserve">calcined </w:t>
      </w:r>
      <w:proofErr w:type="spellStart"/>
      <w:r w:rsidRPr="00830307">
        <w:rPr>
          <w:rFonts w:ascii="Times New Roman" w:hAnsi="Times New Roman" w:cs="Times New Roman"/>
          <w:color w:val="222222"/>
          <w:sz w:val="24"/>
          <w:szCs w:val="24"/>
          <w:shd w:val="clear" w:color="auto" w:fill="FFFFFF"/>
          <w:lang w:val="en-GB"/>
        </w:rPr>
        <w:t>TiNT</w:t>
      </w:r>
      <w:proofErr w:type="spellEnd"/>
      <w:r w:rsidRPr="00830307">
        <w:rPr>
          <w:rFonts w:ascii="Times New Roman" w:hAnsi="Times New Roman" w:cs="Times New Roman"/>
          <w:color w:val="222222"/>
          <w:sz w:val="24"/>
          <w:szCs w:val="24"/>
          <w:shd w:val="clear" w:color="auto" w:fill="FFFFFF"/>
          <w:lang w:val="en-GB"/>
        </w:rPr>
        <w:t xml:space="preserve"> </w:t>
      </w:r>
      <w:r w:rsidR="00947D48" w:rsidRPr="00830307">
        <w:rPr>
          <w:rFonts w:ascii="Times New Roman" w:hAnsi="Times New Roman" w:cs="Times New Roman"/>
          <w:color w:val="222222"/>
          <w:sz w:val="24"/>
          <w:szCs w:val="24"/>
          <w:shd w:val="clear" w:color="auto" w:fill="FFFFFF"/>
          <w:lang w:val="en-GB"/>
        </w:rPr>
        <w:t>contributed to</w:t>
      </w:r>
      <w:r w:rsidR="001A0A5D" w:rsidRPr="00830307">
        <w:rPr>
          <w:rFonts w:ascii="Times New Roman" w:hAnsi="Times New Roman" w:cs="Times New Roman"/>
          <w:color w:val="222222"/>
          <w:sz w:val="24"/>
          <w:szCs w:val="24"/>
          <w:shd w:val="clear" w:color="auto" w:fill="FFFFFF"/>
          <w:lang w:val="en-GB"/>
        </w:rPr>
        <w:t xml:space="preserve"> the photocatalytic process</w:t>
      </w:r>
      <w:r w:rsidRPr="00830307">
        <w:rPr>
          <w:rFonts w:ascii="Times New Roman" w:hAnsi="Times New Roman" w:cs="Times New Roman"/>
          <w:color w:val="222222"/>
          <w:sz w:val="24"/>
          <w:szCs w:val="24"/>
          <w:shd w:val="clear" w:color="auto" w:fill="FFFFFF"/>
          <w:lang w:val="en-GB"/>
        </w:rPr>
        <w:t xml:space="preserve">. The </w:t>
      </w:r>
      <w:r w:rsidR="00353B0D" w:rsidRPr="00830307">
        <w:rPr>
          <w:rFonts w:ascii="Times New Roman" w:hAnsi="Times New Roman" w:cs="Times New Roman"/>
          <w:color w:val="222222"/>
          <w:sz w:val="24"/>
          <w:szCs w:val="24"/>
          <w:shd w:val="clear" w:color="auto" w:fill="FFFFFF"/>
          <w:lang w:val="en-GB"/>
        </w:rPr>
        <w:t>rate of decolo</w:t>
      </w:r>
      <w:r w:rsidR="00947D48" w:rsidRPr="00830307">
        <w:rPr>
          <w:rFonts w:ascii="Times New Roman" w:hAnsi="Times New Roman" w:cs="Times New Roman"/>
          <w:color w:val="222222"/>
          <w:sz w:val="24"/>
          <w:szCs w:val="24"/>
          <w:shd w:val="clear" w:color="auto" w:fill="FFFFFF"/>
          <w:lang w:val="en-GB"/>
        </w:rPr>
        <w:t>u</w:t>
      </w:r>
      <w:r w:rsidR="00353B0D" w:rsidRPr="00830307">
        <w:rPr>
          <w:rFonts w:ascii="Times New Roman" w:hAnsi="Times New Roman" w:cs="Times New Roman"/>
          <w:color w:val="222222"/>
          <w:sz w:val="24"/>
          <w:szCs w:val="24"/>
          <w:shd w:val="clear" w:color="auto" w:fill="FFFFFF"/>
          <w:lang w:val="en-GB"/>
        </w:rPr>
        <w:t>ri</w:t>
      </w:r>
      <w:r w:rsidR="00947D48" w:rsidRPr="00830307">
        <w:rPr>
          <w:rFonts w:ascii="Times New Roman" w:hAnsi="Times New Roman" w:cs="Times New Roman"/>
          <w:color w:val="222222"/>
          <w:sz w:val="24"/>
          <w:szCs w:val="24"/>
          <w:shd w:val="clear" w:color="auto" w:fill="FFFFFF"/>
          <w:lang w:val="en-GB"/>
        </w:rPr>
        <w:t>s</w:t>
      </w:r>
      <w:r w:rsidR="00353B0D" w:rsidRPr="00830307">
        <w:rPr>
          <w:rFonts w:ascii="Times New Roman" w:hAnsi="Times New Roman" w:cs="Times New Roman"/>
          <w:color w:val="222222"/>
          <w:sz w:val="24"/>
          <w:szCs w:val="24"/>
          <w:shd w:val="clear" w:color="auto" w:fill="FFFFFF"/>
          <w:lang w:val="en-GB"/>
        </w:rPr>
        <w:t xml:space="preserve">ation due to </w:t>
      </w:r>
      <w:proofErr w:type="spellStart"/>
      <w:r w:rsidR="00353B0D" w:rsidRPr="00830307">
        <w:rPr>
          <w:rFonts w:ascii="Times New Roman" w:hAnsi="Times New Roman" w:cs="Times New Roman"/>
          <w:color w:val="222222"/>
          <w:sz w:val="24"/>
          <w:szCs w:val="24"/>
          <w:shd w:val="clear" w:color="auto" w:fill="FFFFFF"/>
          <w:lang w:val="en-GB"/>
        </w:rPr>
        <w:t>anatase</w:t>
      </w:r>
      <w:proofErr w:type="spellEnd"/>
      <w:r w:rsidR="00353B0D" w:rsidRPr="00830307">
        <w:rPr>
          <w:rFonts w:ascii="Times New Roman" w:hAnsi="Times New Roman" w:cs="Times New Roman"/>
          <w:color w:val="222222"/>
          <w:sz w:val="24"/>
          <w:szCs w:val="24"/>
          <w:shd w:val="clear" w:color="auto" w:fill="FFFFFF"/>
          <w:lang w:val="en-GB"/>
        </w:rPr>
        <w:t xml:space="preserve"> phase</w:t>
      </w:r>
      <w:r w:rsidRPr="00830307">
        <w:rPr>
          <w:rFonts w:ascii="Times New Roman" w:hAnsi="Times New Roman" w:cs="Times New Roman"/>
          <w:color w:val="222222"/>
          <w:sz w:val="24"/>
          <w:szCs w:val="24"/>
          <w:shd w:val="clear" w:color="auto" w:fill="FFFFFF"/>
          <w:lang w:val="en-GB"/>
        </w:rPr>
        <w:t xml:space="preserve"> </w:t>
      </w:r>
      <w:r w:rsidR="00353B0D" w:rsidRPr="00830307">
        <w:rPr>
          <w:rFonts w:ascii="Times New Roman" w:hAnsi="Times New Roman" w:cs="Times New Roman"/>
          <w:color w:val="222222"/>
          <w:sz w:val="24"/>
          <w:szCs w:val="24"/>
          <w:shd w:val="clear" w:color="auto" w:fill="FFFFFF"/>
          <w:lang w:val="en-GB"/>
        </w:rPr>
        <w:t>was</w:t>
      </w:r>
      <w:r w:rsidRPr="00830307">
        <w:rPr>
          <w:rFonts w:ascii="Times New Roman" w:hAnsi="Times New Roman" w:cs="Times New Roman"/>
          <w:color w:val="222222"/>
          <w:sz w:val="24"/>
          <w:szCs w:val="24"/>
          <w:shd w:val="clear" w:color="auto" w:fill="FFFFFF"/>
          <w:lang w:val="en-GB"/>
        </w:rPr>
        <w:t xml:space="preserve"> 32.5% </w:t>
      </w:r>
      <w:r w:rsidR="00353B0D" w:rsidRPr="00830307">
        <w:rPr>
          <w:rFonts w:ascii="Times New Roman" w:hAnsi="Times New Roman" w:cs="Times New Roman"/>
          <w:color w:val="222222"/>
          <w:sz w:val="24"/>
          <w:szCs w:val="24"/>
          <w:shd w:val="clear" w:color="auto" w:fill="FFFFFF"/>
          <w:lang w:val="en-GB"/>
        </w:rPr>
        <w:t>greater than the RVC alone</w:t>
      </w:r>
      <w:r w:rsidRPr="00830307">
        <w:rPr>
          <w:rFonts w:ascii="Times New Roman" w:hAnsi="Times New Roman" w:cs="Times New Roman"/>
          <w:color w:val="222222"/>
          <w:sz w:val="24"/>
          <w:szCs w:val="24"/>
          <w:shd w:val="clear" w:color="auto" w:fill="FFFFFF"/>
          <w:lang w:val="en-GB"/>
        </w:rPr>
        <w:t xml:space="preserve">. </w:t>
      </w:r>
      <w:r w:rsidR="00F7157C" w:rsidRPr="00830307">
        <w:rPr>
          <w:rFonts w:ascii="Times New Roman" w:hAnsi="Times New Roman" w:cs="Times New Roman"/>
          <w:color w:val="222222"/>
          <w:sz w:val="24"/>
          <w:szCs w:val="24"/>
          <w:shd w:val="clear" w:color="auto" w:fill="FFFFFF"/>
          <w:lang w:val="en-GB"/>
        </w:rPr>
        <w:t>Th</w:t>
      </w:r>
      <w:r w:rsidR="004C5AF3" w:rsidRPr="00830307">
        <w:rPr>
          <w:rFonts w:ascii="Times New Roman" w:hAnsi="Times New Roman" w:cs="Times New Roman"/>
          <w:color w:val="222222"/>
          <w:sz w:val="24"/>
          <w:szCs w:val="24"/>
          <w:shd w:val="clear" w:color="auto" w:fill="FFFFFF"/>
          <w:lang w:val="en-GB"/>
        </w:rPr>
        <w:t>e usage of th</w:t>
      </w:r>
      <w:r w:rsidR="00F7157C" w:rsidRPr="00830307">
        <w:rPr>
          <w:rFonts w:ascii="Times New Roman" w:hAnsi="Times New Roman" w:cs="Times New Roman"/>
          <w:color w:val="222222"/>
          <w:sz w:val="24"/>
          <w:szCs w:val="24"/>
          <w:shd w:val="clear" w:color="auto" w:fill="FFFFFF"/>
          <w:lang w:val="en-GB"/>
        </w:rPr>
        <w:t xml:space="preserve">icker </w:t>
      </w:r>
      <w:r w:rsidR="00195022" w:rsidRPr="00830307">
        <w:rPr>
          <w:rFonts w:ascii="Times New Roman" w:hAnsi="Times New Roman" w:cs="Times New Roman"/>
          <w:color w:val="222222"/>
          <w:sz w:val="24"/>
          <w:szCs w:val="24"/>
          <w:shd w:val="clear" w:color="auto" w:fill="FFFFFF"/>
          <w:lang w:val="en-GB"/>
        </w:rPr>
        <w:t xml:space="preserve">3D </w:t>
      </w:r>
      <w:proofErr w:type="spellStart"/>
      <w:r w:rsidR="00F7157C" w:rsidRPr="00830307">
        <w:rPr>
          <w:rFonts w:ascii="Times New Roman" w:hAnsi="Times New Roman" w:cs="Times New Roman"/>
          <w:color w:val="222222"/>
          <w:sz w:val="24"/>
          <w:szCs w:val="24"/>
          <w:shd w:val="clear" w:color="auto" w:fill="FFFFFF"/>
          <w:lang w:val="en-GB"/>
        </w:rPr>
        <w:t>TiNT</w:t>
      </w:r>
      <w:proofErr w:type="spellEnd"/>
      <w:r w:rsidR="00F7157C" w:rsidRPr="00830307">
        <w:rPr>
          <w:rFonts w:ascii="Times New Roman" w:hAnsi="Times New Roman" w:cs="Times New Roman"/>
          <w:color w:val="222222"/>
          <w:sz w:val="24"/>
          <w:szCs w:val="24"/>
          <w:shd w:val="clear" w:color="auto" w:fill="FFFFFF"/>
          <w:lang w:val="en-GB"/>
        </w:rPr>
        <w:t xml:space="preserve">/RVC calcined substrate increased the rate of degradation up to the thickness of 4 mm and reached </w:t>
      </w:r>
      <w:r w:rsidR="00947D48" w:rsidRPr="00830307">
        <w:rPr>
          <w:rFonts w:ascii="Times New Roman" w:hAnsi="Times New Roman" w:cs="Times New Roman"/>
          <w:color w:val="222222"/>
          <w:sz w:val="24"/>
          <w:szCs w:val="24"/>
          <w:shd w:val="clear" w:color="auto" w:fill="FFFFFF"/>
          <w:lang w:val="en-GB"/>
        </w:rPr>
        <w:t>a</w:t>
      </w:r>
      <w:r w:rsidR="00F7157C" w:rsidRPr="00830307">
        <w:rPr>
          <w:rFonts w:ascii="Times New Roman" w:hAnsi="Times New Roman" w:cs="Times New Roman"/>
          <w:color w:val="222222"/>
          <w:sz w:val="24"/>
          <w:szCs w:val="24"/>
          <w:shd w:val="clear" w:color="auto" w:fill="FFFFFF"/>
          <w:lang w:val="en-GB"/>
        </w:rPr>
        <w:t xml:space="preserve"> plateau due to the limit of UV penetration</w:t>
      </w:r>
      <w:r w:rsidR="007642D6" w:rsidRPr="00830307">
        <w:rPr>
          <w:rFonts w:ascii="Times New Roman" w:hAnsi="Times New Roman" w:cs="Times New Roman"/>
          <w:color w:val="222222"/>
          <w:sz w:val="24"/>
          <w:szCs w:val="24"/>
          <w:shd w:val="clear" w:color="auto" w:fill="FFFFFF"/>
          <w:lang w:val="en-GB"/>
        </w:rPr>
        <w:t xml:space="preserve"> </w:t>
      </w:r>
      <w:r w:rsidR="00947D48" w:rsidRPr="00830307">
        <w:rPr>
          <w:rFonts w:ascii="Times New Roman" w:hAnsi="Times New Roman" w:cs="Times New Roman"/>
          <w:color w:val="222222"/>
          <w:sz w:val="24"/>
          <w:szCs w:val="24"/>
          <w:shd w:val="clear" w:color="auto" w:fill="FFFFFF"/>
          <w:lang w:val="en-GB"/>
        </w:rPr>
        <w:t>through</w:t>
      </w:r>
      <w:r w:rsidR="007642D6" w:rsidRPr="00830307">
        <w:rPr>
          <w:rFonts w:ascii="Times New Roman" w:hAnsi="Times New Roman" w:cs="Times New Roman"/>
          <w:color w:val="222222"/>
          <w:sz w:val="24"/>
          <w:szCs w:val="24"/>
          <w:shd w:val="clear" w:color="auto" w:fill="FFFFFF"/>
          <w:lang w:val="en-GB"/>
        </w:rPr>
        <w:t xml:space="preserve"> 100 </w:t>
      </w:r>
      <w:proofErr w:type="spellStart"/>
      <w:r w:rsidR="007642D6" w:rsidRPr="00830307">
        <w:rPr>
          <w:rFonts w:ascii="Times New Roman" w:hAnsi="Times New Roman" w:cs="Times New Roman"/>
          <w:color w:val="222222"/>
          <w:sz w:val="24"/>
          <w:szCs w:val="24"/>
          <w:shd w:val="clear" w:color="auto" w:fill="FFFFFF"/>
          <w:lang w:val="en-GB"/>
        </w:rPr>
        <w:t>ppi</w:t>
      </w:r>
      <w:proofErr w:type="spellEnd"/>
      <w:r w:rsidR="007642D6" w:rsidRPr="00830307">
        <w:rPr>
          <w:rFonts w:ascii="Times New Roman" w:hAnsi="Times New Roman" w:cs="Times New Roman"/>
          <w:color w:val="222222"/>
          <w:sz w:val="24"/>
          <w:szCs w:val="24"/>
          <w:shd w:val="clear" w:color="auto" w:fill="FFFFFF"/>
          <w:lang w:val="en-GB"/>
        </w:rPr>
        <w:t xml:space="preserve"> RVC</w:t>
      </w:r>
      <w:r w:rsidR="00F7157C" w:rsidRPr="00830307">
        <w:rPr>
          <w:rFonts w:ascii="Times New Roman" w:hAnsi="Times New Roman" w:cs="Times New Roman"/>
          <w:color w:val="222222"/>
          <w:sz w:val="24"/>
          <w:szCs w:val="24"/>
          <w:shd w:val="clear" w:color="auto" w:fill="FFFFFF"/>
          <w:lang w:val="en-GB"/>
        </w:rPr>
        <w:t xml:space="preserve">. </w:t>
      </w:r>
      <w:r w:rsidRPr="00830307">
        <w:rPr>
          <w:rFonts w:ascii="Times New Roman" w:hAnsi="Times New Roman" w:cs="Times New Roman"/>
          <w:color w:val="222222"/>
          <w:sz w:val="24"/>
          <w:szCs w:val="24"/>
          <w:shd w:val="clear" w:color="auto" w:fill="FFFFFF"/>
          <w:lang w:val="en-GB"/>
        </w:rPr>
        <w:t xml:space="preserve">These </w:t>
      </w:r>
      <w:proofErr w:type="spellStart"/>
      <w:r w:rsidR="00F86AE8" w:rsidRPr="00830307">
        <w:rPr>
          <w:rFonts w:ascii="Times New Roman" w:hAnsi="Times New Roman" w:cs="Times New Roman"/>
          <w:color w:val="222222"/>
          <w:sz w:val="24"/>
          <w:szCs w:val="24"/>
          <w:shd w:val="clear" w:color="auto" w:fill="FFFFFF"/>
          <w:lang w:val="en-GB"/>
        </w:rPr>
        <w:t>TiNT</w:t>
      </w:r>
      <w:proofErr w:type="spellEnd"/>
      <w:r w:rsidR="00F86AE8" w:rsidRPr="00830307">
        <w:rPr>
          <w:rFonts w:ascii="Times New Roman" w:hAnsi="Times New Roman" w:cs="Times New Roman"/>
          <w:color w:val="222222"/>
          <w:sz w:val="24"/>
          <w:szCs w:val="24"/>
          <w:shd w:val="clear" w:color="auto" w:fill="FFFFFF"/>
          <w:lang w:val="en-GB"/>
        </w:rPr>
        <w:t>/RVC composites</w:t>
      </w:r>
      <w:r w:rsidRPr="00830307">
        <w:rPr>
          <w:rFonts w:ascii="Times New Roman" w:hAnsi="Times New Roman" w:cs="Times New Roman"/>
          <w:color w:val="222222"/>
          <w:sz w:val="24"/>
          <w:szCs w:val="24"/>
          <w:shd w:val="clear" w:color="auto" w:fill="FFFFFF"/>
          <w:lang w:val="en-GB"/>
        </w:rPr>
        <w:t xml:space="preserve"> could potentially </w:t>
      </w:r>
      <w:r w:rsidR="00947D48" w:rsidRPr="00830307">
        <w:rPr>
          <w:rFonts w:ascii="Times New Roman" w:hAnsi="Times New Roman" w:cs="Times New Roman"/>
          <w:color w:val="222222"/>
          <w:sz w:val="24"/>
          <w:szCs w:val="24"/>
          <w:shd w:val="clear" w:color="auto" w:fill="FFFFFF"/>
          <w:lang w:val="en-GB"/>
        </w:rPr>
        <w:t xml:space="preserve">to be used as </w:t>
      </w:r>
      <w:r w:rsidR="00F86AE8" w:rsidRPr="00830307">
        <w:rPr>
          <w:rFonts w:ascii="Times New Roman" w:hAnsi="Times New Roman" w:cs="Times New Roman"/>
          <w:color w:val="222222"/>
          <w:sz w:val="24"/>
          <w:szCs w:val="24"/>
          <w:shd w:val="clear" w:color="auto" w:fill="FFFFFF"/>
          <w:lang w:val="en-GB"/>
        </w:rPr>
        <w:t xml:space="preserve">low cost and flow-through electrodes material for </w:t>
      </w:r>
      <w:r w:rsidRPr="00830307">
        <w:rPr>
          <w:rFonts w:ascii="Times New Roman" w:hAnsi="Times New Roman" w:cs="Times New Roman"/>
          <w:color w:val="222222"/>
          <w:sz w:val="24"/>
          <w:szCs w:val="24"/>
          <w:shd w:val="clear" w:color="auto" w:fill="FFFFFF"/>
          <w:lang w:val="en-GB"/>
        </w:rPr>
        <w:t>wastewater</w:t>
      </w:r>
      <w:r w:rsidR="00F86AE8" w:rsidRPr="00830307">
        <w:rPr>
          <w:rFonts w:ascii="Times New Roman" w:hAnsi="Times New Roman" w:cs="Times New Roman"/>
          <w:color w:val="222222"/>
          <w:sz w:val="24"/>
          <w:szCs w:val="24"/>
          <w:shd w:val="clear" w:color="auto" w:fill="FFFFFF"/>
          <w:lang w:val="en-GB"/>
        </w:rPr>
        <w:t xml:space="preserve"> decontamination.</w:t>
      </w:r>
    </w:p>
    <w:p w14:paraId="104960E0" w14:textId="76754279" w:rsidR="007E4DF9" w:rsidRPr="00830307" w:rsidRDefault="007E4DF9" w:rsidP="00084544">
      <w:pPr>
        <w:spacing w:after="160" w:line="480" w:lineRule="auto"/>
        <w:jc w:val="both"/>
        <w:rPr>
          <w:rFonts w:ascii="Times New Roman" w:hAnsi="Times New Roman" w:cs="Times New Roman"/>
          <w:color w:val="222222"/>
          <w:sz w:val="24"/>
          <w:szCs w:val="24"/>
          <w:shd w:val="clear" w:color="auto" w:fill="FFFFFF"/>
          <w:lang w:val="en-GB"/>
        </w:rPr>
      </w:pPr>
      <w:r w:rsidRPr="00830307">
        <w:rPr>
          <w:rFonts w:ascii="Times New Roman" w:hAnsi="Times New Roman" w:cs="Times New Roman"/>
          <w:b/>
          <w:bCs/>
          <w:color w:val="222222"/>
          <w:sz w:val="24"/>
          <w:szCs w:val="24"/>
          <w:shd w:val="clear" w:color="auto" w:fill="FFFFFF"/>
          <w:lang w:val="en-GB"/>
        </w:rPr>
        <w:t>Acknowledgement</w:t>
      </w:r>
      <w:r w:rsidRPr="00830307">
        <w:rPr>
          <w:rFonts w:ascii="Times New Roman" w:hAnsi="Times New Roman" w:cs="Times New Roman"/>
          <w:color w:val="222222"/>
          <w:sz w:val="24"/>
          <w:szCs w:val="24"/>
          <w:shd w:val="clear" w:color="auto" w:fill="FFFFFF"/>
          <w:lang w:val="en-GB"/>
        </w:rPr>
        <w:t>: S.Z.J. Zaidi grateful</w:t>
      </w:r>
      <w:r w:rsidR="00E447EA" w:rsidRPr="00830307">
        <w:rPr>
          <w:rFonts w:ascii="Times New Roman" w:hAnsi="Times New Roman" w:cs="Times New Roman"/>
          <w:color w:val="222222"/>
          <w:sz w:val="24"/>
          <w:szCs w:val="24"/>
          <w:shd w:val="clear" w:color="auto" w:fill="FFFFFF"/>
          <w:lang w:val="en-GB"/>
        </w:rPr>
        <w:t>ly acknowledges</w:t>
      </w:r>
      <w:r w:rsidRPr="00830307">
        <w:rPr>
          <w:rFonts w:ascii="Times New Roman" w:hAnsi="Times New Roman" w:cs="Times New Roman"/>
          <w:color w:val="222222"/>
          <w:sz w:val="24"/>
          <w:szCs w:val="24"/>
          <w:shd w:val="clear" w:color="auto" w:fill="FFFFFF"/>
          <w:lang w:val="en-GB"/>
        </w:rPr>
        <w:t xml:space="preserve"> </w:t>
      </w:r>
      <w:r w:rsidR="00E447EA" w:rsidRPr="00830307">
        <w:rPr>
          <w:rFonts w:ascii="Times New Roman" w:hAnsi="Times New Roman" w:cs="Times New Roman"/>
          <w:color w:val="222222"/>
          <w:sz w:val="24"/>
          <w:szCs w:val="24"/>
          <w:shd w:val="clear" w:color="auto" w:fill="FFFFFF"/>
          <w:lang w:val="en-GB"/>
        </w:rPr>
        <w:t>financial support from</w:t>
      </w:r>
      <w:r w:rsidRPr="00830307">
        <w:rPr>
          <w:rFonts w:ascii="Times New Roman" w:hAnsi="Times New Roman" w:cs="Times New Roman"/>
          <w:color w:val="222222"/>
          <w:sz w:val="24"/>
          <w:szCs w:val="24"/>
          <w:shd w:val="clear" w:color="auto" w:fill="FFFFFF"/>
          <w:lang w:val="en-GB"/>
        </w:rPr>
        <w:t xml:space="preserve"> the Faculty of Engineering and the Environment at the University of Southampton for the Rayleigh studentship, </w:t>
      </w:r>
      <w:r w:rsidR="00F844E8" w:rsidRPr="00830307">
        <w:rPr>
          <w:rFonts w:ascii="Times New Roman" w:hAnsi="Times New Roman" w:cs="Times New Roman"/>
          <w:color w:val="222222"/>
          <w:sz w:val="24"/>
          <w:szCs w:val="24"/>
          <w:shd w:val="clear" w:color="auto" w:fill="FFFFFF"/>
          <w:lang w:val="en-GB"/>
        </w:rPr>
        <w:t xml:space="preserve">to the European Commission Project H2020 CO2EXIDE, and </w:t>
      </w:r>
      <w:r w:rsidRPr="00830307">
        <w:rPr>
          <w:rFonts w:ascii="Times New Roman" w:hAnsi="Times New Roman" w:cs="Times New Roman"/>
          <w:color w:val="222222"/>
          <w:sz w:val="24"/>
          <w:szCs w:val="24"/>
          <w:shd w:val="clear" w:color="auto" w:fill="FFFFFF"/>
          <w:lang w:val="en-GB"/>
        </w:rPr>
        <w:t xml:space="preserve">to the </w:t>
      </w:r>
      <w:proofErr w:type="spellStart"/>
      <w:r w:rsidRPr="00830307">
        <w:rPr>
          <w:rFonts w:ascii="Times New Roman" w:hAnsi="Times New Roman" w:cs="Times New Roman"/>
          <w:color w:val="222222"/>
          <w:sz w:val="24"/>
          <w:szCs w:val="24"/>
          <w:shd w:val="clear" w:color="auto" w:fill="FFFFFF"/>
          <w:lang w:val="en-GB"/>
        </w:rPr>
        <w:t>Bestway</w:t>
      </w:r>
      <w:proofErr w:type="spellEnd"/>
      <w:r w:rsidRPr="00830307">
        <w:rPr>
          <w:rFonts w:ascii="Times New Roman" w:hAnsi="Times New Roman" w:cs="Times New Roman"/>
          <w:color w:val="222222"/>
          <w:sz w:val="24"/>
          <w:szCs w:val="24"/>
          <w:shd w:val="clear" w:color="auto" w:fill="FFFFFF"/>
          <w:lang w:val="en-GB"/>
        </w:rPr>
        <w:t xml:space="preserve"> Foundation, Charity No. 297178, </w:t>
      </w:r>
      <w:proofErr w:type="gramStart"/>
      <w:r w:rsidRPr="00830307">
        <w:rPr>
          <w:rFonts w:ascii="Times New Roman" w:hAnsi="Times New Roman" w:cs="Times New Roman"/>
          <w:color w:val="222222"/>
          <w:sz w:val="24"/>
          <w:szCs w:val="24"/>
          <w:shd w:val="clear" w:color="auto" w:fill="FFFFFF"/>
          <w:lang w:val="en-GB"/>
        </w:rPr>
        <w:t>UK</w:t>
      </w:r>
      <w:proofErr w:type="gramEnd"/>
      <w:r w:rsidR="00F844E8" w:rsidRPr="00830307">
        <w:rPr>
          <w:rFonts w:ascii="Times New Roman" w:hAnsi="Times New Roman" w:cs="Times New Roman"/>
          <w:color w:val="222222"/>
          <w:sz w:val="24"/>
          <w:szCs w:val="24"/>
          <w:shd w:val="clear" w:color="auto" w:fill="FFFFFF"/>
          <w:lang w:val="en-GB"/>
        </w:rPr>
        <w:t>.</w:t>
      </w:r>
    </w:p>
    <w:p w14:paraId="2F4BABC1" w14:textId="77777777" w:rsidR="00947D48" w:rsidRPr="00830307" w:rsidRDefault="00947D48" w:rsidP="00084544">
      <w:pPr>
        <w:spacing w:after="160" w:line="480" w:lineRule="auto"/>
        <w:jc w:val="both"/>
        <w:rPr>
          <w:rFonts w:ascii="Times New Roman" w:hAnsi="Times New Roman" w:cs="Times New Roman"/>
          <w:color w:val="222222"/>
          <w:sz w:val="24"/>
          <w:szCs w:val="24"/>
          <w:shd w:val="clear" w:color="auto" w:fill="FFFFFF"/>
          <w:lang w:val="en-GB"/>
        </w:rPr>
      </w:pPr>
    </w:p>
    <w:p w14:paraId="4078B2AC" w14:textId="3FBD9F89" w:rsidR="0072234C" w:rsidRPr="00830307" w:rsidRDefault="0072234C" w:rsidP="00084544">
      <w:pPr>
        <w:spacing w:line="480" w:lineRule="auto"/>
        <w:rPr>
          <w:rFonts w:asciiTheme="majorBidi" w:hAnsiTheme="majorBidi" w:cstheme="majorBidi"/>
          <w:b/>
          <w:bCs/>
          <w:color w:val="222222"/>
          <w:sz w:val="24"/>
          <w:szCs w:val="24"/>
          <w:shd w:val="clear" w:color="auto" w:fill="FFFFFF"/>
          <w:lang w:val="en-GB"/>
        </w:rPr>
      </w:pPr>
      <w:r w:rsidRPr="00830307">
        <w:rPr>
          <w:rFonts w:asciiTheme="majorBidi" w:hAnsiTheme="majorBidi" w:cstheme="majorBidi"/>
          <w:b/>
          <w:bCs/>
          <w:color w:val="222222"/>
          <w:sz w:val="24"/>
          <w:szCs w:val="24"/>
          <w:shd w:val="clear" w:color="auto" w:fill="FFFFFF"/>
          <w:lang w:val="en-GB"/>
        </w:rPr>
        <w:t>References</w:t>
      </w:r>
    </w:p>
    <w:p w14:paraId="4AFA7167" w14:textId="1A11D2AF" w:rsidR="00C418AF" w:rsidRPr="00830307" w:rsidRDefault="00E45A10"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heme="majorBidi" w:hAnsiTheme="majorBidi" w:cstheme="majorBidi"/>
          <w:b/>
          <w:bCs/>
          <w:color w:val="222222"/>
          <w:sz w:val="24"/>
          <w:szCs w:val="24"/>
          <w:shd w:val="clear" w:color="auto" w:fill="FFFFFF"/>
          <w:lang w:val="en-GB"/>
        </w:rPr>
        <w:fldChar w:fldCharType="begin" w:fldLock="1"/>
      </w:r>
      <w:r w:rsidRPr="00830307">
        <w:rPr>
          <w:rFonts w:asciiTheme="majorBidi" w:hAnsiTheme="majorBidi" w:cstheme="majorBidi"/>
          <w:b/>
          <w:bCs/>
          <w:color w:val="222222"/>
          <w:sz w:val="24"/>
          <w:szCs w:val="24"/>
          <w:shd w:val="clear" w:color="auto" w:fill="FFFFFF"/>
          <w:lang w:val="en-GB"/>
        </w:rPr>
        <w:instrText xml:space="preserve">ADDIN Mendeley Bibliography CSL_BIBLIOGRAPHY </w:instrText>
      </w:r>
      <w:r w:rsidRPr="00830307">
        <w:rPr>
          <w:rFonts w:asciiTheme="majorBidi" w:hAnsiTheme="majorBidi" w:cstheme="majorBidi"/>
          <w:b/>
          <w:bCs/>
          <w:color w:val="222222"/>
          <w:sz w:val="24"/>
          <w:szCs w:val="24"/>
          <w:shd w:val="clear" w:color="auto" w:fill="FFFFFF"/>
          <w:lang w:val="en-GB"/>
        </w:rPr>
        <w:fldChar w:fldCharType="separate"/>
      </w:r>
      <w:r w:rsidR="00C418AF" w:rsidRPr="00830307">
        <w:rPr>
          <w:rFonts w:ascii="Times New Roman" w:hAnsi="Times New Roman" w:cs="Times New Roman"/>
          <w:noProof/>
          <w:sz w:val="24"/>
          <w:szCs w:val="24"/>
        </w:rPr>
        <w:t>[1]</w:t>
      </w:r>
      <w:r w:rsidR="00C418AF" w:rsidRPr="00830307">
        <w:rPr>
          <w:rFonts w:ascii="Times New Roman" w:hAnsi="Times New Roman" w:cs="Times New Roman"/>
          <w:noProof/>
          <w:sz w:val="24"/>
          <w:szCs w:val="24"/>
        </w:rPr>
        <w:tab/>
        <w:t>A.S. Martins, V.M. Vasconcelos, T.C.R. Ferreira, E.R. Pereira-Filho, M.R.V. Lanza, Simultaneous degradation of diuron and hexazinone herbicides by photo-fenton: Assessment of concentrations of H</w:t>
      </w:r>
      <w:r w:rsidR="00C418AF" w:rsidRPr="00830307">
        <w:rPr>
          <w:rFonts w:ascii="Times New Roman" w:hAnsi="Times New Roman" w:cs="Times New Roman"/>
          <w:noProof/>
          <w:sz w:val="24"/>
          <w:szCs w:val="24"/>
          <w:vertAlign w:val="subscript"/>
        </w:rPr>
        <w:t>2</w:t>
      </w:r>
      <w:r w:rsidR="00C418AF" w:rsidRPr="00830307">
        <w:rPr>
          <w:rFonts w:ascii="Times New Roman" w:hAnsi="Times New Roman" w:cs="Times New Roman"/>
          <w:noProof/>
          <w:sz w:val="24"/>
          <w:szCs w:val="24"/>
        </w:rPr>
        <w:t>O</w:t>
      </w:r>
      <w:r w:rsidR="00C418AF" w:rsidRPr="00830307">
        <w:rPr>
          <w:rFonts w:ascii="Times New Roman" w:hAnsi="Times New Roman" w:cs="Times New Roman"/>
          <w:noProof/>
          <w:sz w:val="24"/>
          <w:szCs w:val="24"/>
          <w:vertAlign w:val="subscript"/>
        </w:rPr>
        <w:t>2</w:t>
      </w:r>
      <w:r w:rsidR="00C418AF" w:rsidRPr="00830307">
        <w:rPr>
          <w:rFonts w:ascii="Times New Roman" w:hAnsi="Times New Roman" w:cs="Times New Roman"/>
          <w:noProof/>
          <w:sz w:val="24"/>
          <w:szCs w:val="24"/>
        </w:rPr>
        <w:t xml:space="preserve"> and Fe</w:t>
      </w:r>
      <w:r w:rsidR="00C418AF" w:rsidRPr="00830307">
        <w:rPr>
          <w:rFonts w:ascii="Times New Roman" w:hAnsi="Times New Roman" w:cs="Times New Roman"/>
          <w:noProof/>
          <w:sz w:val="24"/>
          <w:szCs w:val="24"/>
          <w:vertAlign w:val="superscript"/>
        </w:rPr>
        <w:t>2+</w:t>
      </w:r>
      <w:r w:rsidR="00C418AF" w:rsidRPr="00830307">
        <w:rPr>
          <w:rFonts w:ascii="Times New Roman" w:hAnsi="Times New Roman" w:cs="Times New Roman"/>
          <w:noProof/>
          <w:sz w:val="24"/>
          <w:szCs w:val="24"/>
        </w:rPr>
        <w:t xml:space="preserve"> by the response surface methodology, J. Adv. Oxid. Technol. 18 (2015) 9–14. https://doi.org/10.1515/jaots-2015-0101.</w:t>
      </w:r>
    </w:p>
    <w:p w14:paraId="04DD4BEC"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[2]</w:t>
      </w:r>
      <w:r w:rsidRPr="00830307">
        <w:rPr>
          <w:rFonts w:ascii="Times New Roman" w:hAnsi="Times New Roman" w:cs="Times New Roman"/>
          <w:noProof/>
          <w:sz w:val="24"/>
          <w:szCs w:val="24"/>
        </w:rPr>
        <w:tab/>
        <w:t xml:space="preserve">E. Brillas, I. Sirés, Electrochemical removal of pharmaceuticals from water streams: </w:t>
      </w:r>
      <w:r w:rsidRPr="00830307">
        <w:rPr>
          <w:rFonts w:ascii="Times New Roman" w:hAnsi="Times New Roman" w:cs="Times New Roman"/>
          <w:noProof/>
          <w:sz w:val="24"/>
          <w:szCs w:val="24"/>
        </w:rPr>
        <w:lastRenderedPageBreak/>
        <w:t>Reactivity elucidation by mass spectrometry, TrAC - Trends Anal. Chem. 70 (2015) 112–121. https://doi.org/10.1016/j.trac.2015.01.013.</w:t>
      </w:r>
    </w:p>
    <w:p w14:paraId="38B6457F"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w:t>
      </w:r>
      <w:r w:rsidRPr="00830307">
        <w:rPr>
          <w:rFonts w:ascii="Times New Roman" w:hAnsi="Times New Roman" w:cs="Times New Roman"/>
          <w:noProof/>
          <w:sz w:val="24"/>
          <w:szCs w:val="24"/>
        </w:rPr>
        <w:tab/>
        <w:t>E. Brillas, C.A. Martínez-Huitle, Decontamination of wastewaters containing synthetic organic dyes by electrochemical methods. An updated review, Appl. Catal. B Environ. 166–167 (2015) 603–643. https://doi.org/10.1016/j.apcatb.2014.11.016.</w:t>
      </w:r>
    </w:p>
    <w:p w14:paraId="4394EBC8"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w:t>
      </w:r>
      <w:r w:rsidRPr="00830307">
        <w:rPr>
          <w:rFonts w:ascii="Times New Roman" w:hAnsi="Times New Roman" w:cs="Times New Roman"/>
          <w:noProof/>
          <w:sz w:val="24"/>
          <w:szCs w:val="24"/>
        </w:rPr>
        <w:tab/>
        <w:t>K. Singh, S. Arora, Removal of synthetic textile dyes from wastewaters: A critical review on present treatment technologies, Crit. Rev. Environ. Sci. Technol. 41 (2011) 807–878. https://doi.org/10.1080/10643380903218376.</w:t>
      </w:r>
    </w:p>
    <w:p w14:paraId="43263EE8"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[5]</w:t>
      </w:r>
      <w:r w:rsidRPr="00830307">
        <w:rPr>
          <w:rFonts w:ascii="Times New Roman" w:hAnsi="Times New Roman" w:cs="Times New Roman"/>
          <w:noProof/>
          <w:sz w:val="24"/>
          <w:szCs w:val="24"/>
        </w:rPr>
        <w:tab/>
        <w:t>S.Z.J. Zaidi, F.C. Walsh, C. Harito, Mass transport control of oxygen reduction at graphite felt with subsequent decolourisation of RB-5 dye in a parallel plate flow reactor, J. Taiwan Inst. Chem. Eng. 104 (2019) 123–129. https://doi.org/10.1016/j.jtice.2019.08.020.</w:t>
      </w:r>
    </w:p>
    <w:p w14:paraId="2D482FA9"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[6]</w:t>
      </w:r>
      <w:r w:rsidRPr="00830307">
        <w:rPr>
          <w:rFonts w:ascii="Times New Roman" w:hAnsi="Times New Roman" w:cs="Times New Roman"/>
          <w:noProof/>
          <w:sz w:val="24"/>
          <w:szCs w:val="24"/>
        </w:rPr>
        <w:tab/>
        <w:t>V.M. Vasconcelos, C. Ponce-De-León, J.L. Nava, M.R.V. Lanza, Electrochemical degradation of RB-5 dye by anodic oxidation, electro-Fenton and by combining anodic oxidation-electro-Fenton in a filter-press flow cell, J. Electroanal. Chem. 765 (2016) 179–187. https://doi.org/10.1016/j.jelechem.2015.07.040.</w:t>
      </w:r>
    </w:p>
    <w:p w14:paraId="45593704"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[7]</w:t>
      </w:r>
      <w:r w:rsidRPr="00830307">
        <w:rPr>
          <w:rFonts w:ascii="Times New Roman" w:hAnsi="Times New Roman" w:cs="Times New Roman"/>
          <w:noProof/>
          <w:sz w:val="24"/>
          <w:szCs w:val="24"/>
        </w:rPr>
        <w:tab/>
        <w:t>L.A. Pereira, A.B. Couto, D.A.L. Almeida, N.G. Ferreira, Singular properties of boron-doped diamond/carbon fiber composite as anode in Brilliant Green dye electrochemical degradation, Diam. Relat. Mater. 103 (2020) 107708. https://doi.org/10.1016/j.diamond.2020.107708.</w:t>
      </w:r>
    </w:p>
    <w:p w14:paraId="0AA07F61"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[8]</w:t>
      </w:r>
      <w:r w:rsidRPr="00830307">
        <w:rPr>
          <w:rFonts w:ascii="Times New Roman" w:hAnsi="Times New Roman" w:cs="Times New Roman"/>
          <w:noProof/>
          <w:sz w:val="24"/>
          <w:szCs w:val="24"/>
        </w:rPr>
        <w:tab/>
        <w:t>V. Krstić, B. Pešovski, Reviews the research on some dimensionally stable anodes (DSA) based on titanium, Hydrometallurgy. 185 (2019) 71–75. https://doi.org/10.1016/j.hydromet.2019.01.018.</w:t>
      </w:r>
    </w:p>
    <w:p w14:paraId="4A43676E"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lastRenderedPageBreak/>
        <w:t>[9]</w:t>
      </w:r>
      <w:r w:rsidRPr="00830307">
        <w:rPr>
          <w:rFonts w:ascii="Times New Roman" w:hAnsi="Times New Roman" w:cs="Times New Roman"/>
          <w:noProof/>
          <w:sz w:val="24"/>
          <w:szCs w:val="24"/>
        </w:rPr>
        <w:tab/>
        <w:t>J.M. Peralta-Hernández, Y. Meas-Vong, F.J. Rodríguez, T.W. Chapman, M.I. Maldonado, L.A. Godínez, In situ electrochemical and photo-electrochemical generation of the fenton reagent: A potentially important new water treatment technology, Water Res. 40 (2006) 1754–1762. https://doi.org/10.1016/j.watres.2006.03.004.</w:t>
      </w:r>
    </w:p>
    <w:p w14:paraId="16E3D3D6"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[10]</w:t>
      </w:r>
      <w:r w:rsidRPr="00830307">
        <w:rPr>
          <w:rFonts w:ascii="Times New Roman" w:hAnsi="Times New Roman" w:cs="Times New Roman"/>
          <w:noProof/>
          <w:sz w:val="24"/>
          <w:szCs w:val="24"/>
        </w:rPr>
        <w:tab/>
        <w:t>M.T. Yilleng, E.C. Gimba, G.I. Ndukwe, I.M. Bugaje, D.W. Rooney, H.G. Manyar, Batch to continuous photocatalytic degradation of phenol using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and Au-Pd nanoparticles supported on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J. Environ. Chem. Eng. 6 (2018) 6382–6389. https://doi.org/10.1016/j.jece.2018.09.048.</w:t>
      </w:r>
    </w:p>
    <w:p w14:paraId="3D42694C"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[11]</w:t>
      </w:r>
      <w:r w:rsidRPr="00830307">
        <w:rPr>
          <w:rFonts w:ascii="Times New Roman" w:hAnsi="Times New Roman" w:cs="Times New Roman"/>
          <w:noProof/>
          <w:sz w:val="24"/>
          <w:szCs w:val="24"/>
        </w:rPr>
        <w:tab/>
        <w:t>D. Laishram, K.P. Shejale, R. Gupta, R.K. Sharma, Heterostructured HfO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spherical nanoparticles for visible photocatalytic water remediation, Mater. Lett. 231 (2018) 225–228. https://doi.org/10.1016/j.matlet.2018.08.053.</w:t>
      </w:r>
    </w:p>
    <w:p w14:paraId="37CE570F"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[12]</w:t>
      </w:r>
      <w:r w:rsidRPr="00830307">
        <w:rPr>
          <w:rFonts w:ascii="Times New Roman" w:hAnsi="Times New Roman" w:cs="Times New Roman"/>
          <w:noProof/>
          <w:sz w:val="24"/>
          <w:szCs w:val="24"/>
        </w:rPr>
        <w:tab/>
        <w:t>J. Chen, J. Shu, Z. Anqi, H. Juyuan, Z. Yan, J. Chen, Synthesis of carbon quantum dots/TiO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nanocomposite for photo-degradation of Rhodamine B and cefradine, Diam. Relat. Mater. 70 (2016) 137–144. https://doi.org/10.1016/j.diamond.2016.10.023.</w:t>
      </w:r>
    </w:p>
    <w:p w14:paraId="01EEBB1C" w14:textId="7970F88E"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[13]</w:t>
      </w:r>
      <w:r w:rsidRPr="00830307">
        <w:rPr>
          <w:rFonts w:ascii="Times New Roman" w:hAnsi="Times New Roman" w:cs="Times New Roman"/>
          <w:noProof/>
          <w:sz w:val="24"/>
          <w:szCs w:val="24"/>
        </w:rPr>
        <w:tab/>
        <w:t>A.S. Martins, P.J.M. Cordeiro-Junior, L. Nuñez, M.R. de V. Lanza, A S</w:t>
      </w:r>
      <w:r w:rsidR="005F4A80" w:rsidRPr="00830307">
        <w:rPr>
          <w:rFonts w:ascii="Times New Roman" w:hAnsi="Times New Roman" w:cs="Times New Roman"/>
          <w:noProof/>
          <w:sz w:val="24"/>
          <w:szCs w:val="24"/>
        </w:rPr>
        <w:t xml:space="preserve">imple method for the electrodeposition </w:t>
      </w:r>
      <w:r w:rsidRPr="00830307">
        <w:rPr>
          <w:rFonts w:ascii="Times New Roman" w:hAnsi="Times New Roman" w:cs="Times New Roman"/>
          <w:noProof/>
          <w:sz w:val="24"/>
          <w:szCs w:val="24"/>
        </w:rPr>
        <w:t>of WO</w:t>
      </w:r>
      <w:r w:rsidRPr="00830307">
        <w:rPr>
          <w:rFonts w:ascii="Times New Roman" w:hAnsi="Times New Roman" w:cs="Times New Roman"/>
          <w:noProof/>
          <w:sz w:val="24"/>
          <w:szCs w:val="24"/>
          <w:vertAlign w:val="subscript"/>
        </w:rPr>
        <w:t>3</w:t>
      </w:r>
      <w:r w:rsidRPr="00830307">
        <w:rPr>
          <w:rFonts w:ascii="Times New Roman" w:hAnsi="Times New Roman" w:cs="Times New Roman"/>
          <w:noProof/>
          <w:sz w:val="24"/>
          <w:szCs w:val="24"/>
        </w:rPr>
        <w:t xml:space="preserve"> in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w:t>
      </w:r>
      <w:r w:rsidR="005F4A80" w:rsidRPr="00830307">
        <w:rPr>
          <w:rFonts w:ascii="Times New Roman" w:hAnsi="Times New Roman" w:cs="Times New Roman"/>
          <w:noProof/>
          <w:sz w:val="24"/>
          <w:szCs w:val="24"/>
        </w:rPr>
        <w:t>nanotubes: influence of the amount of tungsten on photoelectrocatalytic activity, electroca</w:t>
      </w:r>
      <w:r w:rsidRPr="00830307">
        <w:rPr>
          <w:rFonts w:ascii="Times New Roman" w:hAnsi="Times New Roman" w:cs="Times New Roman"/>
          <w:noProof/>
          <w:sz w:val="24"/>
          <w:szCs w:val="24"/>
        </w:rPr>
        <w:t>talysis. 8 (2017) 115–121. https://doi.org/10.1007/s12678-016-0335-9.</w:t>
      </w:r>
    </w:p>
    <w:p w14:paraId="3E8CE0C9"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[14]</w:t>
      </w:r>
      <w:r w:rsidRPr="00830307">
        <w:rPr>
          <w:rFonts w:ascii="Times New Roman" w:hAnsi="Times New Roman" w:cs="Times New Roman"/>
          <w:noProof/>
          <w:sz w:val="24"/>
          <w:szCs w:val="24"/>
        </w:rPr>
        <w:tab/>
        <w:t>A. Di Paola, G. Cufalo, M. Addamo, M. Bellardita, R. Campostrini, M. Ischia, R. Ceccato, L. Palmisano, Photocatalytic activity of nanocrystalline TiO</w:t>
      </w:r>
      <w:r w:rsidRPr="00830307">
        <w:rPr>
          <w:rFonts w:ascii="Times New Roman" w:hAnsi="Times New Roman" w:cs="Times New Roman"/>
          <w:noProof/>
          <w:sz w:val="24"/>
          <w:szCs w:val="24"/>
          <w:vertAlign w:val="subscript"/>
        </w:rPr>
        <w:t xml:space="preserve">2 </w:t>
      </w:r>
      <w:r w:rsidRPr="00830307">
        <w:rPr>
          <w:rFonts w:ascii="Times New Roman" w:hAnsi="Times New Roman" w:cs="Times New Roman"/>
          <w:noProof/>
          <w:sz w:val="24"/>
          <w:szCs w:val="24"/>
        </w:rPr>
        <w:t>(brookite, rutile and brookite-based) powders prepared by thermohydrolysis of TiCl</w:t>
      </w:r>
      <w:r w:rsidRPr="00830307">
        <w:rPr>
          <w:rFonts w:ascii="Times New Roman" w:hAnsi="Times New Roman" w:cs="Times New Roman"/>
          <w:noProof/>
          <w:sz w:val="24"/>
          <w:szCs w:val="24"/>
          <w:vertAlign w:val="subscript"/>
        </w:rPr>
        <w:t>4</w:t>
      </w:r>
      <w:r w:rsidRPr="00830307">
        <w:rPr>
          <w:rFonts w:ascii="Times New Roman" w:hAnsi="Times New Roman" w:cs="Times New Roman"/>
          <w:noProof/>
          <w:sz w:val="24"/>
          <w:szCs w:val="24"/>
        </w:rPr>
        <w:t xml:space="preserve"> in aqueous chloride solutions, Colloids Surfaces A Physicochem. Eng. Asp. 317 (2008) 366–376. </w:t>
      </w:r>
      <w:r w:rsidRPr="00830307">
        <w:rPr>
          <w:rFonts w:ascii="Times New Roman" w:hAnsi="Times New Roman" w:cs="Times New Roman"/>
          <w:noProof/>
          <w:sz w:val="24"/>
          <w:szCs w:val="24"/>
        </w:rPr>
        <w:lastRenderedPageBreak/>
        <w:t>https://doi.org/10.1016/j.colsurfa.2007.11.005.</w:t>
      </w:r>
    </w:p>
    <w:p w14:paraId="3D986107" w14:textId="06484DF2"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[15]</w:t>
      </w:r>
      <w:r w:rsidRPr="00830307">
        <w:rPr>
          <w:rFonts w:ascii="Times New Roman" w:hAnsi="Times New Roman" w:cs="Times New Roman"/>
          <w:noProof/>
          <w:sz w:val="24"/>
          <w:szCs w:val="24"/>
        </w:rPr>
        <w:tab/>
        <w:t xml:space="preserve">C. Harito, D. V. Bavykin, B. Yuliarto, H.K. Dipojono, F.C. Walsh, Inhibition of </w:t>
      </w:r>
      <w:r w:rsidR="005F4A80" w:rsidRPr="00830307">
        <w:rPr>
          <w:rFonts w:ascii="Times New Roman" w:hAnsi="Times New Roman" w:cs="Times New Roman"/>
          <w:noProof/>
          <w:sz w:val="24"/>
          <w:szCs w:val="24"/>
        </w:rPr>
        <w:t>polyimide photodegradation by incorporation of titanate nanotubes into a comp</w:t>
      </w:r>
      <w:r w:rsidRPr="00830307">
        <w:rPr>
          <w:rFonts w:ascii="Times New Roman" w:hAnsi="Times New Roman" w:cs="Times New Roman"/>
          <w:noProof/>
          <w:sz w:val="24"/>
          <w:szCs w:val="24"/>
        </w:rPr>
        <w:t>osite, J. Polym. Environ. 27 (2019) 1505–1515. https://doi.org/10.1007/s10924-019-01443-w.</w:t>
      </w:r>
    </w:p>
    <w:p w14:paraId="19CF2A81" w14:textId="55A234F3"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[16]</w:t>
      </w:r>
      <w:r w:rsidRPr="00830307">
        <w:rPr>
          <w:rFonts w:ascii="Times New Roman" w:hAnsi="Times New Roman" w:cs="Times New Roman"/>
          <w:noProof/>
          <w:sz w:val="24"/>
          <w:szCs w:val="24"/>
        </w:rPr>
        <w:tab/>
        <w:t>W. Tri Wahyuni, B. Riza Putra, C. Harito, D. V. Bavykin, F.C. Walsh, T.D. James, G. Kociok-Köhn, F. Marken, Electroanalysis in 2D-TiO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w:t>
      </w:r>
      <w:r w:rsidR="005F4A80" w:rsidRPr="00830307">
        <w:rPr>
          <w:rFonts w:ascii="Times New Roman" w:hAnsi="Times New Roman" w:cs="Times New Roman"/>
          <w:noProof/>
          <w:sz w:val="24"/>
          <w:szCs w:val="24"/>
        </w:rPr>
        <w:t>nanosheet hosts: electrolyte and selectivity effects in ferroceneboronic acid – saccharide bind</w:t>
      </w:r>
      <w:r w:rsidRPr="00830307">
        <w:rPr>
          <w:rFonts w:ascii="Times New Roman" w:hAnsi="Times New Roman" w:cs="Times New Roman"/>
          <w:noProof/>
          <w:sz w:val="24"/>
          <w:szCs w:val="24"/>
        </w:rPr>
        <w:t>ing, Electroanalysis. 30 (2018) 1303–1310. https://doi.org/10.1002/elan.201700617.</w:t>
      </w:r>
    </w:p>
    <w:p w14:paraId="3B9E4BFD"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[17]</w:t>
      </w:r>
      <w:r w:rsidRPr="00830307">
        <w:rPr>
          <w:rFonts w:ascii="Times New Roman" w:hAnsi="Times New Roman" w:cs="Times New Roman"/>
          <w:noProof/>
          <w:sz w:val="24"/>
          <w:szCs w:val="24"/>
        </w:rPr>
        <w:tab/>
        <w:t>Y.B. Xie, X.Z. Li, Interactive oxidation of photoelectrocatalysis and electro-Fenton for azo dye degradation using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-Ti mesh and reticulated vitreous carbon electrodes, Mater. Chem. Phys. 95 (2006) 39–50. https://doi.org/10.1016/j.matchemphys.2005.05.048.</w:t>
      </w:r>
    </w:p>
    <w:p w14:paraId="42D5FA6F"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[18]</w:t>
      </w:r>
      <w:r w:rsidRPr="00830307">
        <w:rPr>
          <w:rFonts w:ascii="Times New Roman" w:hAnsi="Times New Roman" w:cs="Times New Roman"/>
          <w:noProof/>
          <w:sz w:val="24"/>
          <w:szCs w:val="24"/>
        </w:rPr>
        <w:tab/>
        <w:t>A.S. Martins, C. Harito, D. V. Bavykin, F.C. Walsh, M.R. V. Lanza, M.R. V Lanza, Insertion of nanostructured titanates into the pores of an anodised TiO</w:t>
      </w:r>
      <w:r w:rsidRPr="00830307">
        <w:rPr>
          <w:rFonts w:ascii="Times New Roman" w:hAnsi="Times New Roman" w:cs="Times New Roman"/>
          <w:i/>
          <w:iCs/>
          <w:noProof/>
          <w:sz w:val="24"/>
          <w:szCs w:val="24"/>
          <w:vertAlign w:val="subscript"/>
        </w:rPr>
        <w:t>2</w:t>
      </w:r>
      <w:r w:rsidRPr="00830307">
        <w:rPr>
          <w:rFonts w:ascii="Times New Roman" w:hAnsi="Times New Roman" w:cs="Times New Roman"/>
          <w:noProof/>
          <w:sz w:val="24"/>
          <w:szCs w:val="24"/>
        </w:rPr>
        <w:t xml:space="preserve"> nanotube array by mechanically stimulated electrophoretic deposition, J. Mater. Chem. C. 5 (2017) 3955–3961. http://xlink.rsc.org/?DOI=C7TC00575J (accessed October 13, 2018).</w:t>
      </w:r>
    </w:p>
    <w:p w14:paraId="25F53FC7"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[19]</w:t>
      </w:r>
      <w:r w:rsidRPr="00830307">
        <w:rPr>
          <w:rFonts w:ascii="Times New Roman" w:hAnsi="Times New Roman" w:cs="Times New Roman"/>
          <w:noProof/>
          <w:sz w:val="24"/>
          <w:szCs w:val="24"/>
        </w:rPr>
        <w:tab/>
        <w:t xml:space="preserve">C. Harito, R. Porras, D.V. Bavykin, F.C. Walsh, Electrospinning of </w:t>
      </w:r>
      <w:r w:rsidRPr="00830307">
        <w:rPr>
          <w:rFonts w:ascii="Times New Roman" w:hAnsi="Times New Roman" w:cs="Times New Roman"/>
          <w:i/>
          <w:iCs/>
          <w:noProof/>
          <w:sz w:val="24"/>
          <w:szCs w:val="24"/>
        </w:rPr>
        <w:t>in situ</w:t>
      </w:r>
      <w:r w:rsidRPr="00830307">
        <w:rPr>
          <w:rFonts w:ascii="Times New Roman" w:hAnsi="Times New Roman" w:cs="Times New Roman"/>
          <w:noProof/>
          <w:sz w:val="24"/>
          <w:szCs w:val="24"/>
        </w:rPr>
        <w:t xml:space="preserve"> and </w:t>
      </w:r>
      <w:r w:rsidRPr="00830307">
        <w:rPr>
          <w:rFonts w:ascii="Times New Roman" w:hAnsi="Times New Roman" w:cs="Times New Roman"/>
          <w:i/>
          <w:iCs/>
          <w:noProof/>
          <w:sz w:val="24"/>
          <w:szCs w:val="24"/>
        </w:rPr>
        <w:t>ex situ</w:t>
      </w:r>
      <w:r w:rsidRPr="00830307">
        <w:rPr>
          <w:rFonts w:ascii="Times New Roman" w:hAnsi="Times New Roman" w:cs="Times New Roman"/>
          <w:noProof/>
          <w:sz w:val="24"/>
          <w:szCs w:val="24"/>
        </w:rPr>
        <w:t xml:space="preserve"> synthesized polyimide composites reinforced by titanate nanotubes, J. Appl. Polym. Sci. 134 (2017) 1–9. https://doi.org/10.1002/app.44641.</w:t>
      </w:r>
    </w:p>
    <w:p w14:paraId="4C9C8BC3"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[20]</w:t>
      </w:r>
      <w:r w:rsidRPr="00830307">
        <w:rPr>
          <w:rFonts w:ascii="Times New Roman" w:hAnsi="Times New Roman" w:cs="Times New Roman"/>
          <w:noProof/>
          <w:sz w:val="24"/>
          <w:szCs w:val="24"/>
        </w:rPr>
        <w:tab/>
        <w:t>N. Wang, X. Li, Y. Wang, X. Quan, G. Chen, Evaluation of bias potential enhanced photocatalytic degradation of 4-chlorophenol with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nanotube fabricated by anodic oxidation method, Chem. Eng. J. 146 (2009) 30–35. https://doi.org/10.1016/j.cej.2008.05.025.</w:t>
      </w:r>
    </w:p>
    <w:p w14:paraId="2CAA82D8"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lastRenderedPageBreak/>
        <w:t>[21]</w:t>
      </w:r>
      <w:r w:rsidRPr="00830307">
        <w:rPr>
          <w:rFonts w:ascii="Times New Roman" w:hAnsi="Times New Roman" w:cs="Times New Roman"/>
          <w:noProof/>
          <w:sz w:val="24"/>
          <w:szCs w:val="24"/>
        </w:rPr>
        <w:tab/>
        <w:t>P. Herrasti, A.N. Kulak, D.V. Bavykin, C.P. de Léon, J. Zekonyte, F.C. Walsh, Electrodeposition of polypyrrole–titanate nanotube composites coatings and their corrosion resistance, Electrochim. Acta. 56 (2011) 1323–1328. https://doi.org/10.1016/j.electacta.2010.09.094.</w:t>
      </w:r>
    </w:p>
    <w:p w14:paraId="246A6B7E"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[22]</w:t>
      </w:r>
      <w:r w:rsidRPr="00830307">
        <w:rPr>
          <w:rFonts w:ascii="Times New Roman" w:hAnsi="Times New Roman" w:cs="Times New Roman"/>
          <w:noProof/>
          <w:sz w:val="24"/>
          <w:szCs w:val="24"/>
        </w:rPr>
        <w:tab/>
        <w:t>R. Savitha, R. Raghunathan, R. Chetty, Rutile nanotubes by electrochemical anodization, RSC Adv. 6 (2016) 74510–74514. https://doi.org/10.1039/c6ra16708j.</w:t>
      </w:r>
    </w:p>
    <w:p w14:paraId="21AA7E24"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[23]</w:t>
      </w:r>
      <w:r w:rsidRPr="00830307">
        <w:rPr>
          <w:rFonts w:ascii="Times New Roman" w:hAnsi="Times New Roman" w:cs="Times New Roman"/>
          <w:noProof/>
          <w:sz w:val="24"/>
          <w:szCs w:val="24"/>
        </w:rPr>
        <w:tab/>
        <w:t>R.S.R. da Silva, S.S. Oishi, E.C. Botelho, N.G. Ferreira, Carbon foam composites based on expanded graphite for electrochemical application, Diam. Relat. Mater. 103 (2020) 107730. https://doi.org/10.1016/j.diamond.2020.107730.</w:t>
      </w:r>
    </w:p>
    <w:p w14:paraId="24B5FBDA"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[24]</w:t>
      </w:r>
      <w:r w:rsidRPr="00830307">
        <w:rPr>
          <w:rFonts w:ascii="Times New Roman" w:hAnsi="Times New Roman" w:cs="Times New Roman"/>
          <w:noProof/>
          <w:sz w:val="24"/>
          <w:szCs w:val="24"/>
        </w:rPr>
        <w:tab/>
        <w:t>J.M. Friedrich, C. Ponce-de-León, G.W. Reade, F.C. Walsh, Reticulated vitreous carbon as an electrode material, J. Electroanal. Chem. 561 (2004) 203–217. https://doi.org/10.1016/j.jelechem.2003.07.019.</w:t>
      </w:r>
    </w:p>
    <w:p w14:paraId="748BACB0"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[25]</w:t>
      </w:r>
      <w:r w:rsidRPr="00830307">
        <w:rPr>
          <w:rFonts w:ascii="Times New Roman" w:hAnsi="Times New Roman" w:cs="Times New Roman"/>
          <w:noProof/>
          <w:sz w:val="24"/>
          <w:szCs w:val="24"/>
        </w:rPr>
        <w:tab/>
        <w:t>A.S. Yargic, N. Ozbay, Effect of chemical activation on the cellular structure of biopitch-derived green carbon foam, Diam. Relat. Mater. 96 (2019) 58–66. https://doi.org/10.1016/j.diamond.2019.04.032.</w:t>
      </w:r>
    </w:p>
    <w:p w14:paraId="2D6CDB9E"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[26]</w:t>
      </w:r>
      <w:r w:rsidRPr="00830307">
        <w:rPr>
          <w:rFonts w:ascii="Times New Roman" w:hAnsi="Times New Roman" w:cs="Times New Roman"/>
          <w:noProof/>
          <w:sz w:val="24"/>
          <w:szCs w:val="24"/>
        </w:rPr>
        <w:tab/>
        <w:t>F.C. Walsh, L.F. Arenas, C. Ponce de León, G.W. Reade, I. Whyte, B.G. Mellor, The continued development of reticulated vitreous carbon as a versatile electrode material: Structure, properties and applications, Electrochim. Acta. 215 (2016) 566–591. https://doi.org/10.1016/j.electacta.2016.08.103.</w:t>
      </w:r>
    </w:p>
    <w:p w14:paraId="443203A8"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[27]</w:t>
      </w:r>
      <w:r w:rsidRPr="00830307">
        <w:rPr>
          <w:rFonts w:ascii="Times New Roman" w:hAnsi="Times New Roman" w:cs="Times New Roman"/>
          <w:noProof/>
          <w:sz w:val="24"/>
          <w:szCs w:val="24"/>
        </w:rPr>
        <w:tab/>
        <w:t>G. Ramírez, F.J. Recio, P. Herrasti, C. Ponce-De-León, I. Sirés, Effect of RVC porosity on the performance of PbO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composite coatings with titanate nanotubes for the electrochemical oxidation of azo dyes, Electrochim. Acta. 204 (2016) 9–17. https://doi.org/10.1016/j.electacta.2016.04.054.</w:t>
      </w:r>
    </w:p>
    <w:p w14:paraId="4DC313E7" w14:textId="533B4579"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lastRenderedPageBreak/>
        <w:t>[28]</w:t>
      </w:r>
      <w:r w:rsidRPr="00830307">
        <w:rPr>
          <w:rFonts w:ascii="Times New Roman" w:hAnsi="Times New Roman" w:cs="Times New Roman"/>
          <w:noProof/>
          <w:sz w:val="24"/>
          <w:szCs w:val="24"/>
        </w:rPr>
        <w:tab/>
        <w:t>C.P</w:t>
      </w:r>
      <w:r w:rsidR="00F54DF8">
        <w:rPr>
          <w:rFonts w:ascii="Times New Roman" w:hAnsi="Times New Roman" w:cs="Times New Roman"/>
          <w:noProof/>
          <w:sz w:val="24"/>
          <w:szCs w:val="24"/>
        </w:rPr>
        <w:t>once d</w:t>
      </w:r>
      <w:r w:rsidRPr="00830307">
        <w:rPr>
          <w:rFonts w:ascii="Times New Roman" w:hAnsi="Times New Roman" w:cs="Times New Roman"/>
          <w:noProof/>
          <w:sz w:val="24"/>
          <w:szCs w:val="24"/>
        </w:rPr>
        <w:t>e Leon, D. Pletcher, Removal of formaldehyde from aqueous solutions via oxygen reduction using a reticulated vitreous carbon cathode cell, J. Appl. Electrochem. 25 (1995) 307–314. https://doi.org/10.1007/BF00249648.</w:t>
      </w:r>
    </w:p>
    <w:p w14:paraId="4FDF76E2"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[29]</w:t>
      </w:r>
      <w:r w:rsidRPr="00830307">
        <w:rPr>
          <w:rFonts w:ascii="Times New Roman" w:hAnsi="Times New Roman" w:cs="Times New Roman"/>
          <w:noProof/>
          <w:sz w:val="24"/>
          <w:szCs w:val="24"/>
        </w:rPr>
        <w:tab/>
        <w:t>F. Rodriguez-Valadez, C. Ortiz-Éxiga, J.G. Ibanez, A.A. Ordaz, S. Gutierrez-Granados, Electroreduction of Cr(VI) to Cr(III) on reticulated vitreous carbon electrodes in a parallel-plate reactor with recirculation, Environ. Sci. Technol. 39 (2005) 1875–1879. https://doi.org/10.1021/es049091g.</w:t>
      </w:r>
    </w:p>
    <w:p w14:paraId="4AE0A081"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[30]</w:t>
      </w:r>
      <w:r w:rsidRPr="00830307">
        <w:rPr>
          <w:rFonts w:ascii="Times New Roman" w:hAnsi="Times New Roman" w:cs="Times New Roman"/>
          <w:noProof/>
          <w:sz w:val="24"/>
          <w:szCs w:val="24"/>
        </w:rPr>
        <w:tab/>
        <w:t>G.W. Reade, A.H. Nahle, P. Bond, J.M. Friedrich, F.C. Walsh, Removal of cupric ions from acidic sulfate solution using reticulated vitreous carbon rotating cylinder electrodes, J. Chem. Technol. Biotechnol. 79 (2004) 935–945. https://doi.org/10.1002/jctb.1076.</w:t>
      </w:r>
    </w:p>
    <w:p w14:paraId="267A5DFD"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[31]</w:t>
      </w:r>
      <w:r w:rsidRPr="00830307">
        <w:rPr>
          <w:rFonts w:ascii="Times New Roman" w:hAnsi="Times New Roman" w:cs="Times New Roman"/>
          <w:noProof/>
          <w:sz w:val="24"/>
          <w:szCs w:val="24"/>
        </w:rPr>
        <w:tab/>
        <w:t>D. V Bavykin, J.M. Friedrich, A.A. Lapkin, F.C. Walsh, Stability of aqueous suspensions of titanate nanotubes, Chem. Mater. 18 (2006) 1124–1129. https://doi.org/10.1021/cm0521875.</w:t>
      </w:r>
    </w:p>
    <w:p w14:paraId="3F7486AE"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[32]</w:t>
      </w:r>
      <w:r w:rsidRPr="00830307">
        <w:rPr>
          <w:rFonts w:ascii="Times New Roman" w:hAnsi="Times New Roman" w:cs="Times New Roman"/>
          <w:noProof/>
          <w:sz w:val="24"/>
          <w:szCs w:val="24"/>
        </w:rPr>
        <w:tab/>
        <w:t>F.C. Walsh, L.F. Arenas, C. Ponce de León, Developments in electrode design: structure, decoration and applications of electrodes for electrochemical technology, J. Chem. Technol. Biotechnol. 93 (2018) 3073–3090. https://doi.org/10.1002/jctb.5706.</w:t>
      </w:r>
    </w:p>
    <w:p w14:paraId="745F9DE5"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[33]</w:t>
      </w:r>
      <w:r w:rsidRPr="00830307">
        <w:rPr>
          <w:rFonts w:ascii="Times New Roman" w:hAnsi="Times New Roman" w:cs="Times New Roman"/>
          <w:noProof/>
          <w:sz w:val="24"/>
          <w:szCs w:val="24"/>
        </w:rPr>
        <w:tab/>
        <w:t>A. Ferrari, J. Robertson, Interpretation of Raman spectra of disordered and amorphous carbon, Phys. Rev. B - Condens. Matter Mater. Phys. 61 (2000) 14095–14107. https://doi.org/10.1103/PhysRevB.61.14095.</w:t>
      </w:r>
    </w:p>
    <w:p w14:paraId="13394E7C"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[34]</w:t>
      </w:r>
      <w:r w:rsidRPr="00830307">
        <w:rPr>
          <w:rFonts w:ascii="Times New Roman" w:hAnsi="Times New Roman" w:cs="Times New Roman"/>
          <w:noProof/>
          <w:sz w:val="24"/>
          <w:szCs w:val="24"/>
        </w:rPr>
        <w:tab/>
        <w:t>M.N. Tchoul, W.T. Ford, G. Lolli, D.E. Resasco, S. Arepalli, Effect of mild nitric acid oxidation on dispensability, size, and structure of single-walled carbon nanotubes, Chem. Mater. 19 (2007) 5765–5772. https://doi.org/10.1021/cm071758l.</w:t>
      </w:r>
    </w:p>
    <w:p w14:paraId="18849AEE"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lastRenderedPageBreak/>
        <w:t>[35]</w:t>
      </w:r>
      <w:r w:rsidRPr="00830307">
        <w:rPr>
          <w:rFonts w:ascii="Times New Roman" w:hAnsi="Times New Roman" w:cs="Times New Roman"/>
          <w:noProof/>
          <w:sz w:val="24"/>
          <w:szCs w:val="24"/>
        </w:rPr>
        <w:tab/>
        <w:t xml:space="preserve">W. Kautek, A. Conradi, C. Fabjan, G. Bauer, </w:t>
      </w:r>
      <w:r w:rsidRPr="00830307">
        <w:rPr>
          <w:rFonts w:ascii="Times New Roman" w:hAnsi="Times New Roman" w:cs="Times New Roman"/>
          <w:i/>
          <w:iCs/>
          <w:noProof/>
          <w:sz w:val="24"/>
          <w:szCs w:val="24"/>
        </w:rPr>
        <w:t>In situ</w:t>
      </w:r>
      <w:r w:rsidRPr="00830307">
        <w:rPr>
          <w:rFonts w:ascii="Times New Roman" w:hAnsi="Times New Roman" w:cs="Times New Roman"/>
          <w:noProof/>
          <w:sz w:val="24"/>
          <w:szCs w:val="24"/>
        </w:rPr>
        <w:t xml:space="preserve"> FTIR spectroscopy of the Zn-Br battery bromine storage complex at glassy carbon electrodes, Electrochim. Acta. 47 (2001) 815–823. https://doi.org/10.1016/S0013-4686(01)00762-9.</w:t>
      </w:r>
    </w:p>
    <w:p w14:paraId="3238528F"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[36]</w:t>
      </w:r>
      <w:r w:rsidRPr="00830307">
        <w:rPr>
          <w:rFonts w:ascii="Times New Roman" w:hAnsi="Times New Roman" w:cs="Times New Roman"/>
          <w:noProof/>
          <w:sz w:val="24"/>
          <w:szCs w:val="24"/>
        </w:rPr>
        <w:tab/>
        <w:t>A. Czerwiński, Z. Rogulski, S. Obrȩbowski, H. Siwek, I. Paleska, M. Chotkowski, M. Łukaszewski, RVC as new carbon material for batteries, J. Appl. Electrochem. 39 (2009) 559–567. https://doi.org/10.1007/s10800-009-9791-8.</w:t>
      </w:r>
    </w:p>
    <w:p w14:paraId="35C41755"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[37]</w:t>
      </w:r>
      <w:r w:rsidRPr="00830307">
        <w:rPr>
          <w:rFonts w:ascii="Times New Roman" w:hAnsi="Times New Roman" w:cs="Times New Roman"/>
          <w:noProof/>
          <w:sz w:val="24"/>
          <w:szCs w:val="24"/>
        </w:rPr>
        <w:tab/>
        <w:t>L. Besra, M. Liu, A review on fundamentals and applications of electrophoretic deposition (EPD), Prog. Mater. Sci. 52 (2007) 1–61. https://doi.org/10.1016/j.pmatsci.2006.07.001.</w:t>
      </w:r>
    </w:p>
    <w:p w14:paraId="3EBFFA7C" w14:textId="3C246DBB"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[38]</w:t>
      </w:r>
      <w:r w:rsidRPr="00830307">
        <w:rPr>
          <w:rFonts w:ascii="Times New Roman" w:hAnsi="Times New Roman" w:cs="Times New Roman"/>
          <w:noProof/>
          <w:sz w:val="24"/>
          <w:szCs w:val="24"/>
        </w:rPr>
        <w:tab/>
        <w:t xml:space="preserve">H. Negishi, K. Yamaji, T. Imura, D. Kitamoto, T. Ikegami, H. Yanagishita, Electrophoretic </w:t>
      </w:r>
      <w:r w:rsidR="005F4A80" w:rsidRPr="00830307">
        <w:rPr>
          <w:rFonts w:ascii="Times New Roman" w:hAnsi="Times New Roman" w:cs="Times New Roman"/>
          <w:noProof/>
          <w:sz w:val="24"/>
          <w:szCs w:val="24"/>
        </w:rPr>
        <w:t>deposition mecha</w:t>
      </w:r>
      <w:r w:rsidRPr="00830307">
        <w:rPr>
          <w:rFonts w:ascii="Times New Roman" w:hAnsi="Times New Roman" w:cs="Times New Roman"/>
          <w:noProof/>
          <w:sz w:val="24"/>
          <w:szCs w:val="24"/>
        </w:rPr>
        <w:t>nism of YSZ/n-</w:t>
      </w:r>
      <w:r w:rsidR="005F4A80" w:rsidRPr="00830307">
        <w:rPr>
          <w:rFonts w:ascii="Times New Roman" w:hAnsi="Times New Roman" w:cs="Times New Roman"/>
          <w:noProof/>
          <w:sz w:val="24"/>
          <w:szCs w:val="24"/>
        </w:rPr>
        <w:t>propanol susp</w:t>
      </w:r>
      <w:r w:rsidRPr="00830307">
        <w:rPr>
          <w:rFonts w:ascii="Times New Roman" w:hAnsi="Times New Roman" w:cs="Times New Roman"/>
          <w:noProof/>
          <w:sz w:val="24"/>
          <w:szCs w:val="24"/>
        </w:rPr>
        <w:t>ension, J. Electrochem. Soc. 152 (2005) J16. https://doi.org/10.1149/1.1845301.</w:t>
      </w:r>
    </w:p>
    <w:p w14:paraId="65F94262"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[39]</w:t>
      </w:r>
      <w:r w:rsidRPr="00830307">
        <w:rPr>
          <w:rFonts w:ascii="Times New Roman" w:hAnsi="Times New Roman" w:cs="Times New Roman"/>
          <w:noProof/>
          <w:sz w:val="24"/>
          <w:szCs w:val="24"/>
        </w:rPr>
        <w:tab/>
        <w:t>S. Ghasemi, F. Ahmadi, Effect of surfactant on the electrochemical performance of graphene/iron oxide electrode for supercapacitor, J. Power Sources. 289 (2015) 129–137. https://doi.org/10.1016/j.jpowsour.2015.04.159.</w:t>
      </w:r>
    </w:p>
    <w:p w14:paraId="2674938D"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[40]</w:t>
      </w:r>
      <w:r w:rsidRPr="00830307">
        <w:rPr>
          <w:rFonts w:ascii="Times New Roman" w:hAnsi="Times New Roman" w:cs="Times New Roman"/>
          <w:noProof/>
          <w:sz w:val="24"/>
          <w:szCs w:val="24"/>
        </w:rPr>
        <w:tab/>
        <w:t>E. Morgado, M.A.S. De Abreu, G.T. Moure, B.A. Marinkovic, P.M. Jardim, A.S. Araujo, Characterization of nanostructured titanates obtained by alkali treatment of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-anatases with distinct crystal sizes, Chem. Mater. 19 (2007) 665–676. https://doi.org/10.1021/cm061294b.</w:t>
      </w:r>
    </w:p>
    <w:p w14:paraId="614D5BEA"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[41]</w:t>
      </w:r>
      <w:r w:rsidRPr="00830307">
        <w:rPr>
          <w:rFonts w:ascii="Times New Roman" w:hAnsi="Times New Roman" w:cs="Times New Roman"/>
          <w:noProof/>
          <w:sz w:val="24"/>
          <w:szCs w:val="24"/>
        </w:rPr>
        <w:tab/>
        <w:t xml:space="preserve">B.R. Putra, C. Harito, D. V. Bavykin, F.C. Walsh, W.T. Wahyuni, J.A. Boswell, A.M. Squires, J.M.F.F. Schmitt, M.A. Da Silva, K.J. Edler, P.J. Fletcher, A.E. Gesell, F. Marken, Processes associated with ionic current rectification at a 2D-titanate nanosheet deposit on a microhole poly(ethylene terephthalate) substrate, J. Solid State </w:t>
      </w:r>
      <w:r w:rsidRPr="00830307">
        <w:rPr>
          <w:rFonts w:ascii="Times New Roman" w:hAnsi="Times New Roman" w:cs="Times New Roman"/>
          <w:noProof/>
          <w:sz w:val="24"/>
          <w:szCs w:val="24"/>
        </w:rPr>
        <w:lastRenderedPageBreak/>
        <w:t>Electrochem. 23 (2019) 1237–1248. https://doi.org/10.1007/s10008-019-04199-4.</w:t>
      </w:r>
    </w:p>
    <w:p w14:paraId="6FCC1C16"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[42]</w:t>
      </w:r>
      <w:r w:rsidRPr="00830307">
        <w:rPr>
          <w:rFonts w:ascii="Times New Roman" w:hAnsi="Times New Roman" w:cs="Times New Roman"/>
          <w:noProof/>
          <w:sz w:val="24"/>
          <w:szCs w:val="24"/>
        </w:rPr>
        <w:tab/>
        <w:t>W.T. Wahyuni, B.R. Putra, C. Harito, D. V Bavykin, F.C. Walsh, P.J. Fletcher, F. Marken, Extraction of hydrophobic analytes from organic solution into a titanate 2D-nanosheet host: Electroanalytical perspectives, Anal. Chim. Acta X. 1 (2019) 100001. https://doi.org/10.1016/j.acax.2018.100001.</w:t>
      </w:r>
    </w:p>
    <w:p w14:paraId="045E7068"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[43]</w:t>
      </w:r>
      <w:r w:rsidRPr="00830307">
        <w:rPr>
          <w:rFonts w:ascii="Times New Roman" w:hAnsi="Times New Roman" w:cs="Times New Roman"/>
          <w:noProof/>
          <w:sz w:val="24"/>
          <w:szCs w:val="24"/>
        </w:rPr>
        <w:tab/>
        <w:t xml:space="preserve">S.J. Kim, Y.U. Yun, H.J. Oh, S.H. Hong, C.A. Roberts, K. Routray, I.E. Wachs, Characterization of Hydrothermally prepared titanate nanotube powders by ambient and </w:t>
      </w:r>
      <w:r w:rsidRPr="00830307">
        <w:rPr>
          <w:rFonts w:ascii="Times New Roman" w:hAnsi="Times New Roman" w:cs="Times New Roman"/>
          <w:i/>
          <w:iCs/>
          <w:noProof/>
          <w:sz w:val="24"/>
          <w:szCs w:val="24"/>
        </w:rPr>
        <w:t xml:space="preserve">in situ </w:t>
      </w:r>
      <w:r w:rsidRPr="00830307">
        <w:rPr>
          <w:rFonts w:ascii="Times New Roman" w:hAnsi="Times New Roman" w:cs="Times New Roman"/>
          <w:noProof/>
          <w:sz w:val="24"/>
          <w:szCs w:val="24"/>
        </w:rPr>
        <w:t>Raman spectroscopy, J. Phys. Chem. Lett. 1 (2010) 130–135. https://doi.org/10.1021/jz900025r.</w:t>
      </w:r>
    </w:p>
    <w:p w14:paraId="360AF55D"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[44]</w:t>
      </w:r>
      <w:r w:rsidRPr="00830307">
        <w:rPr>
          <w:rFonts w:ascii="Times New Roman" w:hAnsi="Times New Roman" w:cs="Times New Roman"/>
          <w:noProof/>
          <w:sz w:val="24"/>
          <w:szCs w:val="24"/>
        </w:rPr>
        <w:tab/>
        <w:t>W. Wang, M. Ye, L. He, Y. Yin, Nanocrystalline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-catalyzed photoreversible color switching, Nano Lett. 14 (2014) 1681–1686. https://doi.org/10.1021/nl500378k.</w:t>
      </w:r>
    </w:p>
    <w:p w14:paraId="5D73B15F"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[45]</w:t>
      </w:r>
      <w:r w:rsidRPr="00830307">
        <w:rPr>
          <w:rFonts w:ascii="Times New Roman" w:hAnsi="Times New Roman" w:cs="Times New Roman"/>
          <w:noProof/>
          <w:sz w:val="24"/>
          <w:szCs w:val="24"/>
        </w:rPr>
        <w:tab/>
        <w:t>C.J. Lin, W.Y. Yu, Y.T. Lu, S.H. Chien, Fabrication of open-ended high aspect-ratio anodic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nanotube films for photocatalytic and photoelectrocatalytic applications, Chem. Commun. (2008) 6031–6033. https://doi.org/10.1039/b813937g.</w:t>
      </w:r>
    </w:p>
    <w:p w14:paraId="3A687961"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[46]</w:t>
      </w:r>
      <w:r w:rsidRPr="00830307">
        <w:rPr>
          <w:rFonts w:ascii="Times New Roman" w:hAnsi="Times New Roman" w:cs="Times New Roman"/>
          <w:noProof/>
          <w:sz w:val="24"/>
          <w:szCs w:val="24"/>
        </w:rPr>
        <w:tab/>
        <w:t>H. Zhang, X. Lv, Y. Li, Y. Wang, J. Li, P25-graphene composite as a high performance photocatalyst, ACS Nano. 4 (2010) 380–386. https://doi.org/10.1021/nn901221k.</w:t>
      </w:r>
    </w:p>
    <w:p w14:paraId="55055F58"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[47]</w:t>
      </w:r>
      <w:r w:rsidRPr="00830307">
        <w:rPr>
          <w:rFonts w:ascii="Times New Roman" w:hAnsi="Times New Roman" w:cs="Times New Roman"/>
          <w:noProof/>
          <w:sz w:val="24"/>
          <w:szCs w:val="24"/>
        </w:rPr>
        <w:tab/>
        <w:t>Q. Wang, X. Lei, F. Pan, D. Xia, Y. Shang, W. Sun, W. Liu, A new type of activated carbon fibre supported titanate nanotubes for high-capacity adsorption and degradation of methylene blue, Colloids Surfaces A Physicochem. Eng. Asp. 555 (2018) 605–614. https://doi.org/10.1016/j.colsurfa.2018.07.016.</w:t>
      </w:r>
    </w:p>
    <w:p w14:paraId="4A279C64"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[48]</w:t>
      </w:r>
      <w:r w:rsidRPr="00830307">
        <w:rPr>
          <w:rFonts w:ascii="Times New Roman" w:hAnsi="Times New Roman" w:cs="Times New Roman"/>
          <w:noProof/>
          <w:sz w:val="24"/>
          <w:szCs w:val="24"/>
        </w:rPr>
        <w:tab/>
        <w:t>V. Vaiano, G. Iervolino, D. Sannino, J.J. Murcia, M.C. Hidalgo, P. Ciambelli, J.A. Navío, Photocatalytic removal of patent blue V dye on Au-TiO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and Pt-TiO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catalysts, </w:t>
      </w:r>
      <w:r w:rsidRPr="00830307">
        <w:rPr>
          <w:rFonts w:ascii="Times New Roman" w:hAnsi="Times New Roman" w:cs="Times New Roman"/>
          <w:noProof/>
          <w:sz w:val="24"/>
          <w:szCs w:val="24"/>
        </w:rPr>
        <w:lastRenderedPageBreak/>
        <w:t>Appl. Catal. B Environ. 188 (2016) 134–146. https://doi.org/10.1016/j.apcatb.2016.02.001.</w:t>
      </w:r>
    </w:p>
    <w:p w14:paraId="6CA797F8" w14:textId="77777777"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[49]</w:t>
      </w:r>
      <w:r w:rsidRPr="00830307">
        <w:rPr>
          <w:rFonts w:ascii="Times New Roman" w:hAnsi="Times New Roman" w:cs="Times New Roman"/>
          <w:noProof/>
          <w:sz w:val="24"/>
          <w:szCs w:val="24"/>
        </w:rPr>
        <w:tab/>
        <w:t>N. Xu, Z. Shi, Y. Fan, J. Dong, J. Shi, M.Z.C. Hu, Effects of particle size of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on photocatalytic degradation of methylene blue in aqueous suspensions, Ind. Eng. Chem. Res. 38 (1999) 373–379. https://doi.org/10.1021/ie980378u.</w:t>
      </w:r>
    </w:p>
    <w:p w14:paraId="747DF7A8" w14:textId="2E212A2C"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szCs w:val="24"/>
        </w:rPr>
      </w:pPr>
      <w:r w:rsidRPr="00830307">
        <w:rPr>
          <w:rFonts w:ascii="Times New Roman" w:hAnsi="Times New Roman" w:cs="Times New Roman"/>
          <w:noProof/>
          <w:sz w:val="24"/>
          <w:szCs w:val="24"/>
        </w:rPr>
        <w:t>[50]</w:t>
      </w:r>
      <w:r w:rsidRPr="00830307">
        <w:rPr>
          <w:rFonts w:ascii="Times New Roman" w:hAnsi="Times New Roman" w:cs="Times New Roman"/>
          <w:noProof/>
          <w:sz w:val="24"/>
          <w:szCs w:val="24"/>
        </w:rPr>
        <w:tab/>
        <w:t>S. Weon, W. Choi, TiO</w:t>
      </w:r>
      <w:r w:rsidRPr="00830307">
        <w:rPr>
          <w:rFonts w:ascii="Times New Roman" w:hAnsi="Times New Roman" w:cs="Times New Roman"/>
          <w:noProof/>
          <w:sz w:val="24"/>
          <w:szCs w:val="24"/>
          <w:vertAlign w:val="subscript"/>
        </w:rPr>
        <w:t>2</w:t>
      </w:r>
      <w:r w:rsidRPr="00830307">
        <w:rPr>
          <w:rFonts w:ascii="Times New Roman" w:hAnsi="Times New Roman" w:cs="Times New Roman"/>
          <w:noProof/>
          <w:sz w:val="24"/>
          <w:szCs w:val="24"/>
        </w:rPr>
        <w:t xml:space="preserve"> </w:t>
      </w:r>
      <w:r w:rsidR="005F4A80" w:rsidRPr="00830307">
        <w:rPr>
          <w:rFonts w:ascii="Times New Roman" w:hAnsi="Times New Roman" w:cs="Times New Roman"/>
          <w:noProof/>
          <w:sz w:val="24"/>
          <w:szCs w:val="24"/>
        </w:rPr>
        <w:t>nanotubes with open channels as deactivation-resistant photocatalyst for the degradation of volatile organic com</w:t>
      </w:r>
      <w:r w:rsidRPr="00830307">
        <w:rPr>
          <w:rFonts w:ascii="Times New Roman" w:hAnsi="Times New Roman" w:cs="Times New Roman"/>
          <w:noProof/>
          <w:sz w:val="24"/>
          <w:szCs w:val="24"/>
        </w:rPr>
        <w:t>pounds, Environ. Sci. Technol. 50 (2016) 2556–2563. https://doi.org/10.1021/acs.est.5b05418.</w:t>
      </w:r>
    </w:p>
    <w:p w14:paraId="1F92DDE5" w14:textId="291800B8" w:rsidR="00C418AF" w:rsidRPr="00830307" w:rsidRDefault="00C418AF" w:rsidP="00C418AF">
      <w:pPr>
        <w:widowControl w:val="0"/>
        <w:autoSpaceDE w:val="0"/>
        <w:autoSpaceDN w:val="0"/>
        <w:adjustRightInd w:val="0"/>
        <w:spacing w:line="480" w:lineRule="auto"/>
        <w:ind w:left="640" w:hanging="640"/>
        <w:rPr>
          <w:rFonts w:ascii="Times New Roman" w:hAnsi="Times New Roman" w:cs="Times New Roman"/>
          <w:noProof/>
          <w:sz w:val="24"/>
        </w:rPr>
      </w:pPr>
      <w:r w:rsidRPr="00830307">
        <w:rPr>
          <w:rFonts w:ascii="Times New Roman" w:hAnsi="Times New Roman" w:cs="Times New Roman"/>
          <w:noProof/>
          <w:sz w:val="24"/>
          <w:szCs w:val="24"/>
        </w:rPr>
        <w:t>[51]</w:t>
      </w:r>
      <w:r w:rsidRPr="00830307">
        <w:rPr>
          <w:rFonts w:ascii="Times New Roman" w:hAnsi="Times New Roman" w:cs="Times New Roman"/>
          <w:noProof/>
          <w:sz w:val="24"/>
          <w:szCs w:val="24"/>
        </w:rPr>
        <w:tab/>
        <w:t>S.K. Lee, A. Mills, Novel photochemistry of leuco-</w:t>
      </w:r>
      <w:r w:rsidR="005F4A80" w:rsidRPr="00830307">
        <w:rPr>
          <w:rFonts w:ascii="Times New Roman" w:hAnsi="Times New Roman" w:cs="Times New Roman"/>
          <w:noProof/>
          <w:sz w:val="24"/>
          <w:szCs w:val="24"/>
        </w:rPr>
        <w:t>methylene b</w:t>
      </w:r>
      <w:r w:rsidRPr="00830307">
        <w:rPr>
          <w:rFonts w:ascii="Times New Roman" w:hAnsi="Times New Roman" w:cs="Times New Roman"/>
          <w:noProof/>
          <w:sz w:val="24"/>
          <w:szCs w:val="24"/>
        </w:rPr>
        <w:t>lue, Chem. Commun. 3 (2003) 2366–2367. https://doi.org/10.1039/b307228b.</w:t>
      </w:r>
    </w:p>
    <w:p w14:paraId="36750991" w14:textId="6379E5DB" w:rsidR="00D2385F" w:rsidRPr="00830307" w:rsidRDefault="00E45A10" w:rsidP="001C5959">
      <w:pPr>
        <w:spacing w:line="480" w:lineRule="auto"/>
        <w:rPr>
          <w:rFonts w:ascii="Times New Roman" w:eastAsia="Times New Roman" w:hAnsi="Times New Roman" w:cs="Times New Roman"/>
          <w:sz w:val="24"/>
          <w:szCs w:val="24"/>
          <w:lang w:val="en-GB" w:eastAsia="en-GB"/>
        </w:rPr>
      </w:pPr>
      <w:r w:rsidRPr="00830307">
        <w:rPr>
          <w:rFonts w:asciiTheme="majorBidi" w:hAnsiTheme="majorBidi" w:cstheme="majorBidi"/>
          <w:b/>
          <w:bCs/>
          <w:color w:val="222222"/>
          <w:sz w:val="24"/>
          <w:szCs w:val="24"/>
          <w:shd w:val="clear" w:color="auto" w:fill="FFFFFF"/>
          <w:lang w:val="en-GB"/>
        </w:rPr>
        <w:fldChar w:fldCharType="end"/>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005"/>
        <w:gridCol w:w="3005"/>
        <w:gridCol w:w="3006"/>
      </w:tblGrid>
      <w:tr w:rsidR="0075351C" w:rsidRPr="00830307" w14:paraId="23A54E27" w14:textId="77777777" w:rsidTr="00411F0E">
        <w:tc>
          <w:tcPr>
            <w:tcW w:w="3005" w:type="dxa"/>
            <w:tcBorders>
              <w:right w:val="nil"/>
            </w:tcBorders>
            <w:shd w:val="clear" w:color="auto" w:fill="auto"/>
          </w:tcPr>
          <w:p w14:paraId="24A74A94" w14:textId="77777777" w:rsidR="0075351C" w:rsidRPr="00830307" w:rsidRDefault="00B01F21" w:rsidP="00C90679">
            <w:pPr>
              <w:spacing w:line="360" w:lineRule="auto"/>
              <w:jc w:val="center"/>
              <w:rPr>
                <w:rFonts w:asciiTheme="majorBidi" w:hAnsiTheme="majorBidi" w:cstheme="majorBidi"/>
                <w:b/>
                <w:bCs/>
                <w:color w:val="222222"/>
                <w:sz w:val="24"/>
                <w:szCs w:val="24"/>
                <w:shd w:val="clear" w:color="auto" w:fill="FFFFFF"/>
                <w:lang w:val="en-GB"/>
              </w:rPr>
            </w:pPr>
            <w:r w:rsidRPr="00830307">
              <w:rPr>
                <w:rFonts w:asciiTheme="majorBidi" w:hAnsiTheme="majorBidi" w:cstheme="majorBidi"/>
                <w:b/>
                <w:bCs/>
                <w:color w:val="222222"/>
                <w:sz w:val="24"/>
                <w:szCs w:val="24"/>
                <w:shd w:val="clear" w:color="auto" w:fill="FFFFFF"/>
                <w:lang w:val="en-GB"/>
              </w:rPr>
              <w:t>Substrate</w:t>
            </w:r>
          </w:p>
        </w:tc>
        <w:tc>
          <w:tcPr>
            <w:tcW w:w="3005" w:type="dxa"/>
            <w:tcBorders>
              <w:left w:val="nil"/>
              <w:right w:val="nil"/>
            </w:tcBorders>
            <w:shd w:val="clear" w:color="auto" w:fill="auto"/>
          </w:tcPr>
          <w:p w14:paraId="40E4E5C9" w14:textId="77777777" w:rsidR="0075351C" w:rsidRPr="00830307" w:rsidRDefault="0075351C" w:rsidP="00C90679">
            <w:pPr>
              <w:spacing w:line="360" w:lineRule="auto"/>
              <w:jc w:val="center"/>
              <w:rPr>
                <w:rFonts w:asciiTheme="majorBidi" w:hAnsiTheme="majorBidi" w:cstheme="majorBidi"/>
                <w:b/>
                <w:bCs/>
                <w:color w:val="222222"/>
                <w:sz w:val="24"/>
                <w:szCs w:val="24"/>
                <w:shd w:val="clear" w:color="auto" w:fill="FFFFFF"/>
                <w:lang w:val="en-GB"/>
              </w:rPr>
            </w:pPr>
            <w:r w:rsidRPr="00830307">
              <w:rPr>
                <w:rFonts w:asciiTheme="majorBidi" w:hAnsiTheme="majorBidi" w:cstheme="majorBidi"/>
                <w:b/>
                <w:bCs/>
                <w:i/>
                <w:iCs/>
                <w:color w:val="222222"/>
                <w:sz w:val="24"/>
                <w:szCs w:val="24"/>
                <w:shd w:val="clear" w:color="auto" w:fill="FFFFFF"/>
                <w:lang w:val="en-GB"/>
              </w:rPr>
              <w:t>k</w:t>
            </w:r>
            <w:r w:rsidRPr="00830307">
              <w:rPr>
                <w:rFonts w:asciiTheme="majorBidi" w:hAnsiTheme="majorBidi" w:cstheme="majorBidi"/>
                <w:b/>
                <w:bCs/>
                <w:color w:val="222222"/>
                <w:sz w:val="24"/>
                <w:szCs w:val="24"/>
                <w:shd w:val="clear" w:color="auto" w:fill="FFFFFF"/>
                <w:lang w:val="en-GB"/>
              </w:rPr>
              <w:t xml:space="preserve"> / min</w:t>
            </w:r>
            <w:r w:rsidRPr="00830307">
              <w:rPr>
                <w:rFonts w:asciiTheme="majorBidi" w:hAnsiTheme="majorBidi" w:cstheme="majorBidi"/>
                <w:b/>
                <w:bCs/>
                <w:color w:val="222222"/>
                <w:sz w:val="24"/>
                <w:szCs w:val="24"/>
                <w:shd w:val="clear" w:color="auto" w:fill="FFFFFF"/>
                <w:vertAlign w:val="superscript"/>
                <w:lang w:val="en-GB"/>
              </w:rPr>
              <w:t>-1</w:t>
            </w:r>
          </w:p>
        </w:tc>
        <w:tc>
          <w:tcPr>
            <w:tcW w:w="3006" w:type="dxa"/>
            <w:tcBorders>
              <w:left w:val="nil"/>
            </w:tcBorders>
            <w:shd w:val="clear" w:color="auto" w:fill="auto"/>
          </w:tcPr>
          <w:p w14:paraId="28501794" w14:textId="77777777" w:rsidR="0075351C" w:rsidRPr="00830307" w:rsidRDefault="0075351C" w:rsidP="00C90679">
            <w:pPr>
              <w:spacing w:line="360" w:lineRule="auto"/>
              <w:jc w:val="center"/>
              <w:rPr>
                <w:rFonts w:asciiTheme="majorBidi" w:hAnsiTheme="majorBidi" w:cstheme="majorBidi"/>
                <w:b/>
                <w:bCs/>
                <w:color w:val="222222"/>
                <w:sz w:val="24"/>
                <w:szCs w:val="24"/>
                <w:shd w:val="clear" w:color="auto" w:fill="FFFFFF"/>
                <w:lang w:val="en-GB"/>
              </w:rPr>
            </w:pPr>
            <w:r w:rsidRPr="00830307">
              <w:rPr>
                <w:rFonts w:asciiTheme="majorBidi" w:hAnsiTheme="majorBidi" w:cstheme="majorBidi"/>
                <w:b/>
                <w:bCs/>
                <w:color w:val="222222"/>
                <w:sz w:val="24"/>
                <w:szCs w:val="24"/>
                <w:shd w:val="clear" w:color="auto" w:fill="FFFFFF"/>
                <w:lang w:val="en-GB"/>
              </w:rPr>
              <w:t>Reference</w:t>
            </w:r>
          </w:p>
        </w:tc>
      </w:tr>
      <w:tr w:rsidR="0075351C" w:rsidRPr="00830307" w14:paraId="5C608094" w14:textId="77777777" w:rsidTr="00411F0E">
        <w:tc>
          <w:tcPr>
            <w:tcW w:w="3005" w:type="dxa"/>
            <w:tcBorders>
              <w:bottom w:val="nil"/>
              <w:right w:val="nil"/>
            </w:tcBorders>
            <w:shd w:val="clear" w:color="auto" w:fill="auto"/>
          </w:tcPr>
          <w:p w14:paraId="17B3E94A" w14:textId="77777777" w:rsidR="0075351C" w:rsidRPr="00830307" w:rsidRDefault="0075351C" w:rsidP="00C90679">
            <w:pPr>
              <w:spacing w:line="360" w:lineRule="auto"/>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RVC</w:t>
            </w:r>
          </w:p>
        </w:tc>
        <w:tc>
          <w:tcPr>
            <w:tcW w:w="3005" w:type="dxa"/>
            <w:tcBorders>
              <w:left w:val="nil"/>
              <w:bottom w:val="nil"/>
              <w:right w:val="nil"/>
            </w:tcBorders>
            <w:shd w:val="clear" w:color="auto" w:fill="auto"/>
          </w:tcPr>
          <w:p w14:paraId="6C097B6B" w14:textId="00E60987" w:rsidR="0075351C" w:rsidRPr="00830307" w:rsidRDefault="0075351C"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0.08</w:t>
            </w:r>
            <w:r w:rsidR="00004B0B" w:rsidRPr="00830307">
              <w:rPr>
                <w:rFonts w:asciiTheme="majorBidi" w:hAnsiTheme="majorBidi" w:cstheme="majorBidi"/>
                <w:color w:val="222222"/>
                <w:sz w:val="24"/>
                <w:szCs w:val="24"/>
                <w:shd w:val="clear" w:color="auto" w:fill="FFFFFF"/>
                <w:lang w:val="en-GB"/>
              </w:rPr>
              <w:t>861</w:t>
            </w:r>
          </w:p>
        </w:tc>
        <w:tc>
          <w:tcPr>
            <w:tcW w:w="3006" w:type="dxa"/>
            <w:tcBorders>
              <w:left w:val="nil"/>
              <w:bottom w:val="nil"/>
            </w:tcBorders>
            <w:shd w:val="clear" w:color="auto" w:fill="auto"/>
          </w:tcPr>
          <w:p w14:paraId="42D0B946" w14:textId="29F394F7" w:rsidR="0075351C" w:rsidRPr="00830307" w:rsidRDefault="00BF5A20"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T</w:t>
            </w:r>
            <w:r w:rsidR="0038075B" w:rsidRPr="00830307">
              <w:rPr>
                <w:rFonts w:asciiTheme="majorBidi" w:hAnsiTheme="majorBidi" w:cstheme="majorBidi"/>
                <w:color w:val="222222"/>
                <w:sz w:val="24"/>
                <w:szCs w:val="24"/>
                <w:shd w:val="clear" w:color="auto" w:fill="FFFFFF"/>
                <w:lang w:val="en-GB"/>
              </w:rPr>
              <w:t>his study</w:t>
            </w:r>
          </w:p>
        </w:tc>
      </w:tr>
      <w:tr w:rsidR="0075351C" w:rsidRPr="00830307" w14:paraId="7CB63869" w14:textId="77777777" w:rsidTr="00411F0E">
        <w:tc>
          <w:tcPr>
            <w:tcW w:w="3005" w:type="dxa"/>
            <w:tcBorders>
              <w:top w:val="nil"/>
              <w:bottom w:val="nil"/>
              <w:right w:val="nil"/>
            </w:tcBorders>
            <w:shd w:val="clear" w:color="auto" w:fill="auto"/>
          </w:tcPr>
          <w:p w14:paraId="7D3198E9" w14:textId="77777777" w:rsidR="0075351C" w:rsidRPr="00830307" w:rsidRDefault="0075351C" w:rsidP="00C90679">
            <w:pPr>
              <w:spacing w:line="360" w:lineRule="auto"/>
              <w:rPr>
                <w:rFonts w:asciiTheme="majorBidi" w:hAnsiTheme="majorBidi" w:cstheme="majorBidi"/>
                <w:color w:val="222222"/>
                <w:sz w:val="24"/>
                <w:szCs w:val="24"/>
                <w:shd w:val="clear" w:color="auto" w:fill="FFFFFF"/>
                <w:lang w:val="en-GB"/>
              </w:rPr>
            </w:pP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 xml:space="preserve">/RVC </w:t>
            </w:r>
          </w:p>
        </w:tc>
        <w:tc>
          <w:tcPr>
            <w:tcW w:w="3005" w:type="dxa"/>
            <w:tcBorders>
              <w:top w:val="nil"/>
              <w:left w:val="nil"/>
              <w:bottom w:val="nil"/>
              <w:right w:val="nil"/>
            </w:tcBorders>
            <w:shd w:val="clear" w:color="auto" w:fill="auto"/>
          </w:tcPr>
          <w:p w14:paraId="72C4191A" w14:textId="140834F2" w:rsidR="0075351C" w:rsidRPr="00830307" w:rsidRDefault="0075351C"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0.0</w:t>
            </w:r>
            <w:r w:rsidR="00004B0B" w:rsidRPr="00830307">
              <w:rPr>
                <w:rFonts w:asciiTheme="majorBidi" w:hAnsiTheme="majorBidi" w:cstheme="majorBidi"/>
                <w:color w:val="222222"/>
                <w:sz w:val="24"/>
                <w:szCs w:val="24"/>
                <w:shd w:val="clear" w:color="auto" w:fill="FFFFFF"/>
                <w:lang w:val="en-GB"/>
              </w:rPr>
              <w:t>9414</w:t>
            </w:r>
          </w:p>
        </w:tc>
        <w:tc>
          <w:tcPr>
            <w:tcW w:w="3006" w:type="dxa"/>
            <w:tcBorders>
              <w:top w:val="nil"/>
              <w:left w:val="nil"/>
              <w:bottom w:val="nil"/>
            </w:tcBorders>
            <w:shd w:val="clear" w:color="auto" w:fill="auto"/>
          </w:tcPr>
          <w:p w14:paraId="68040164" w14:textId="11272B85" w:rsidR="0075351C" w:rsidRPr="00830307" w:rsidRDefault="00BF5A20"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T</w:t>
            </w:r>
            <w:r w:rsidR="0038075B" w:rsidRPr="00830307">
              <w:rPr>
                <w:rFonts w:asciiTheme="majorBidi" w:hAnsiTheme="majorBidi" w:cstheme="majorBidi"/>
                <w:color w:val="222222"/>
                <w:sz w:val="24"/>
                <w:szCs w:val="24"/>
                <w:shd w:val="clear" w:color="auto" w:fill="FFFFFF"/>
                <w:lang w:val="en-GB"/>
              </w:rPr>
              <w:t>his study</w:t>
            </w:r>
          </w:p>
        </w:tc>
      </w:tr>
      <w:tr w:rsidR="0075351C" w:rsidRPr="00830307" w14:paraId="12882595" w14:textId="77777777" w:rsidTr="00411F0E">
        <w:tc>
          <w:tcPr>
            <w:tcW w:w="3005" w:type="dxa"/>
            <w:tcBorders>
              <w:top w:val="nil"/>
              <w:bottom w:val="nil"/>
              <w:right w:val="nil"/>
            </w:tcBorders>
            <w:shd w:val="clear" w:color="auto" w:fill="auto"/>
          </w:tcPr>
          <w:p w14:paraId="759F013D" w14:textId="77777777" w:rsidR="0075351C" w:rsidRPr="00830307" w:rsidRDefault="0075351C" w:rsidP="00C90679">
            <w:pPr>
              <w:spacing w:line="360" w:lineRule="auto"/>
              <w:rPr>
                <w:rFonts w:asciiTheme="majorBidi" w:hAnsiTheme="majorBidi" w:cstheme="majorBidi"/>
                <w:color w:val="222222"/>
                <w:sz w:val="24"/>
                <w:szCs w:val="24"/>
                <w:shd w:val="clear" w:color="auto" w:fill="FFFFFF"/>
                <w:lang w:val="en-GB"/>
              </w:rPr>
            </w:pP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/RVC (Calcined)</w:t>
            </w:r>
          </w:p>
        </w:tc>
        <w:tc>
          <w:tcPr>
            <w:tcW w:w="3005" w:type="dxa"/>
            <w:tcBorders>
              <w:top w:val="nil"/>
              <w:left w:val="nil"/>
              <w:bottom w:val="nil"/>
              <w:right w:val="nil"/>
            </w:tcBorders>
            <w:shd w:val="clear" w:color="auto" w:fill="auto"/>
          </w:tcPr>
          <w:p w14:paraId="6FFF6CFB" w14:textId="19E3E489" w:rsidR="0075351C" w:rsidRPr="00830307" w:rsidRDefault="0075351C"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0.1</w:t>
            </w:r>
            <w:r w:rsidR="00004B0B" w:rsidRPr="00830307">
              <w:rPr>
                <w:rFonts w:asciiTheme="majorBidi" w:hAnsiTheme="majorBidi" w:cstheme="majorBidi"/>
                <w:color w:val="222222"/>
                <w:sz w:val="24"/>
                <w:szCs w:val="24"/>
                <w:shd w:val="clear" w:color="auto" w:fill="FFFFFF"/>
                <w:lang w:val="en-GB"/>
              </w:rPr>
              <w:t>2811</w:t>
            </w:r>
          </w:p>
        </w:tc>
        <w:tc>
          <w:tcPr>
            <w:tcW w:w="3006" w:type="dxa"/>
            <w:tcBorders>
              <w:top w:val="nil"/>
              <w:left w:val="nil"/>
              <w:bottom w:val="nil"/>
            </w:tcBorders>
            <w:shd w:val="clear" w:color="auto" w:fill="auto"/>
          </w:tcPr>
          <w:p w14:paraId="3504C1B6" w14:textId="45E7235C" w:rsidR="0075351C" w:rsidRPr="00830307" w:rsidRDefault="00BF5A20"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T</w:t>
            </w:r>
            <w:r w:rsidR="0038075B" w:rsidRPr="00830307">
              <w:rPr>
                <w:rFonts w:asciiTheme="majorBidi" w:hAnsiTheme="majorBidi" w:cstheme="majorBidi"/>
                <w:color w:val="222222"/>
                <w:sz w:val="24"/>
                <w:szCs w:val="24"/>
                <w:shd w:val="clear" w:color="auto" w:fill="FFFFFF"/>
                <w:lang w:val="en-GB"/>
              </w:rPr>
              <w:t>his study</w:t>
            </w:r>
          </w:p>
        </w:tc>
      </w:tr>
      <w:tr w:rsidR="0075351C" w:rsidRPr="00830307" w14:paraId="0F2E2A98" w14:textId="77777777" w:rsidTr="00411F0E">
        <w:tc>
          <w:tcPr>
            <w:tcW w:w="3005" w:type="dxa"/>
            <w:tcBorders>
              <w:top w:val="nil"/>
              <w:bottom w:val="nil"/>
              <w:right w:val="nil"/>
            </w:tcBorders>
            <w:shd w:val="clear" w:color="auto" w:fill="auto"/>
          </w:tcPr>
          <w:p w14:paraId="0C167D07" w14:textId="35CEDC04" w:rsidR="0075351C" w:rsidRPr="00830307" w:rsidRDefault="002D0507" w:rsidP="00C90679">
            <w:pPr>
              <w:spacing w:line="360" w:lineRule="auto"/>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Planar c</w:t>
            </w:r>
            <w:r w:rsidR="009C6EB9" w:rsidRPr="00830307">
              <w:rPr>
                <w:rFonts w:asciiTheme="majorBidi" w:hAnsiTheme="majorBidi" w:cstheme="majorBidi"/>
                <w:color w:val="222222"/>
                <w:sz w:val="24"/>
                <w:szCs w:val="24"/>
                <w:shd w:val="clear" w:color="auto" w:fill="FFFFFF"/>
                <w:lang w:val="en-GB"/>
              </w:rPr>
              <w:t>losed ended-</w:t>
            </w:r>
            <w:proofErr w:type="spellStart"/>
            <w:r w:rsidR="0075351C" w:rsidRPr="00830307">
              <w:rPr>
                <w:rFonts w:asciiTheme="majorBidi" w:hAnsiTheme="majorBidi" w:cstheme="majorBidi"/>
                <w:color w:val="222222"/>
                <w:sz w:val="24"/>
                <w:szCs w:val="24"/>
                <w:shd w:val="clear" w:color="auto" w:fill="FFFFFF"/>
                <w:lang w:val="en-GB"/>
              </w:rPr>
              <w:t>TiNT</w:t>
            </w:r>
            <w:proofErr w:type="spellEnd"/>
            <w:r w:rsidR="0075351C" w:rsidRPr="00830307">
              <w:rPr>
                <w:rFonts w:asciiTheme="majorBidi" w:hAnsiTheme="majorBidi" w:cstheme="majorBidi"/>
                <w:color w:val="222222"/>
                <w:sz w:val="24"/>
                <w:szCs w:val="24"/>
                <w:shd w:val="clear" w:color="auto" w:fill="FFFFFF"/>
                <w:lang w:val="en-GB"/>
              </w:rPr>
              <w:t>/FTO</w:t>
            </w:r>
            <w:r w:rsidRPr="00830307">
              <w:rPr>
                <w:rFonts w:asciiTheme="majorBidi" w:hAnsiTheme="majorBidi" w:cstheme="majorBidi"/>
                <w:color w:val="222222"/>
                <w:sz w:val="24"/>
                <w:szCs w:val="24"/>
                <w:shd w:val="clear" w:color="auto" w:fill="FFFFFF"/>
                <w:lang w:val="en-GB"/>
              </w:rPr>
              <w:t xml:space="preserve"> glass</w:t>
            </w:r>
          </w:p>
        </w:tc>
        <w:tc>
          <w:tcPr>
            <w:tcW w:w="3005" w:type="dxa"/>
            <w:tcBorders>
              <w:top w:val="nil"/>
              <w:left w:val="nil"/>
              <w:bottom w:val="nil"/>
              <w:right w:val="nil"/>
            </w:tcBorders>
            <w:shd w:val="clear" w:color="auto" w:fill="auto"/>
          </w:tcPr>
          <w:p w14:paraId="55C73C59" w14:textId="56C318B9" w:rsidR="0075351C" w:rsidRPr="00830307" w:rsidRDefault="00D43E91"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0.0035</w:t>
            </w:r>
          </w:p>
        </w:tc>
        <w:tc>
          <w:tcPr>
            <w:tcW w:w="3006" w:type="dxa"/>
            <w:tcBorders>
              <w:top w:val="nil"/>
              <w:left w:val="nil"/>
              <w:bottom w:val="nil"/>
            </w:tcBorders>
            <w:shd w:val="clear" w:color="auto" w:fill="auto"/>
          </w:tcPr>
          <w:p w14:paraId="5763151F" w14:textId="760229AF" w:rsidR="0075351C" w:rsidRPr="00830307" w:rsidRDefault="009C6EB9"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fldChar w:fldCharType="begin" w:fldLock="1"/>
            </w:r>
            <w:r w:rsidR="0094037A" w:rsidRPr="00830307">
              <w:rPr>
                <w:rFonts w:asciiTheme="majorBidi" w:hAnsiTheme="majorBidi" w:cstheme="majorBidi"/>
                <w:color w:val="222222"/>
                <w:sz w:val="24"/>
                <w:szCs w:val="24"/>
                <w:shd w:val="clear" w:color="auto" w:fill="FFFFFF"/>
                <w:lang w:val="en-GB"/>
              </w:rPr>
              <w:instrText>ADDIN CSL_CITATION {"citationItems":[{"id":"ITEM-1","itemData":{"DOI":"10.1039/b813937g","ISSN":"13597345","abstract":"A facile process is introduced to flake high aspect-ratio anodic TiO 2 nanotube (TiNT) arrays off Ti substrates and then chemically remove the bottom caps to obtain open-ended TiNT films that exhibit high activity to photocatalytic degradation of methylene blue and efficient hydrogen production from photoelectrocatalytic water splitting. © The Royal Society of Chemistry.","author":[{"dropping-particle":"","family":"Lin","given":"Chin Jung","non-dropping-particle":"","parse-names":false,"suffix":""},{"dropping-particle":"","family":"Yu","given":"Wen Yueh","non-dropping-particle":"","parse-names":false,"suffix":""},{"dropping-particle":"","family":"Lu","given":"Yen Tien","non-dropping-particle":"","parse-names":false,"suffix":""},{"dropping-particle":"","family":"Chien","given":"Shu Hua","non-dropping-particle":"","parse-names":false,"suffix":""}],"container-title":"Chemical Communications","id":"ITEM-1","issue":"45","issued":{"date-parts":[["2008"]]},"page":"6031-6033","title":"Fabrication of open-ended high aspect-ratio anodic TiO2 nanotube films for photocatalytic and photoelectrocatalytic applications","type":"article-journal"},"uris":["http://www.mendeley.com/documents/?uuid=eca573f2-4ff8-3c26-9e29-732cce11612d"]}],"mendeley":{"formattedCitation":"[45]","plainTextFormattedCitation":"[45]","previouslyFormattedCitation":"[45]"},"properties":{"noteIndex":0},"schema":"https://github.com/citation-style-language/schema/raw/master/csl-citation.json"}</w:instrText>
            </w:r>
            <w:r w:rsidRPr="00830307">
              <w:rPr>
                <w:rFonts w:asciiTheme="majorBidi" w:hAnsiTheme="majorBidi" w:cstheme="majorBidi"/>
                <w:color w:val="222222"/>
                <w:sz w:val="24"/>
                <w:szCs w:val="24"/>
                <w:shd w:val="clear" w:color="auto" w:fill="FFFFFF"/>
                <w:lang w:val="en-GB"/>
              </w:rPr>
              <w:fldChar w:fldCharType="separate"/>
            </w:r>
            <w:r w:rsidR="00691600" w:rsidRPr="00830307">
              <w:rPr>
                <w:rFonts w:asciiTheme="majorBidi" w:hAnsiTheme="majorBidi" w:cstheme="majorBidi"/>
                <w:noProof/>
                <w:color w:val="222222"/>
                <w:sz w:val="24"/>
                <w:szCs w:val="24"/>
                <w:shd w:val="clear" w:color="auto" w:fill="FFFFFF"/>
                <w:lang w:val="en-GB"/>
              </w:rPr>
              <w:t>[45]</w:t>
            </w:r>
            <w:r w:rsidRPr="00830307">
              <w:rPr>
                <w:rFonts w:asciiTheme="majorBidi" w:hAnsiTheme="majorBidi" w:cstheme="majorBidi"/>
                <w:color w:val="222222"/>
                <w:sz w:val="24"/>
                <w:szCs w:val="24"/>
                <w:shd w:val="clear" w:color="auto" w:fill="FFFFFF"/>
                <w:lang w:val="en-GB"/>
              </w:rPr>
              <w:fldChar w:fldCharType="end"/>
            </w:r>
          </w:p>
        </w:tc>
      </w:tr>
      <w:tr w:rsidR="009C6EB9" w:rsidRPr="00830307" w14:paraId="25BDAE22" w14:textId="77777777" w:rsidTr="00411F0E">
        <w:tc>
          <w:tcPr>
            <w:tcW w:w="3005" w:type="dxa"/>
            <w:tcBorders>
              <w:top w:val="nil"/>
              <w:bottom w:val="nil"/>
              <w:right w:val="nil"/>
            </w:tcBorders>
            <w:shd w:val="clear" w:color="auto" w:fill="auto"/>
          </w:tcPr>
          <w:p w14:paraId="14ECF918" w14:textId="1D6F43B4" w:rsidR="009C6EB9" w:rsidRPr="00830307" w:rsidRDefault="002D0507" w:rsidP="00C90679">
            <w:pPr>
              <w:spacing w:line="360" w:lineRule="auto"/>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Planar o</w:t>
            </w:r>
            <w:r w:rsidR="009C6EB9" w:rsidRPr="00830307">
              <w:rPr>
                <w:rFonts w:asciiTheme="majorBidi" w:hAnsiTheme="majorBidi" w:cstheme="majorBidi"/>
                <w:color w:val="222222"/>
                <w:sz w:val="24"/>
                <w:szCs w:val="24"/>
                <w:shd w:val="clear" w:color="auto" w:fill="FFFFFF"/>
                <w:lang w:val="en-GB"/>
              </w:rPr>
              <w:t>pen ended-</w:t>
            </w:r>
            <w:proofErr w:type="spellStart"/>
            <w:r w:rsidR="009C6EB9" w:rsidRPr="00830307">
              <w:rPr>
                <w:rFonts w:asciiTheme="majorBidi" w:hAnsiTheme="majorBidi" w:cstheme="majorBidi"/>
                <w:color w:val="222222"/>
                <w:sz w:val="24"/>
                <w:szCs w:val="24"/>
                <w:shd w:val="clear" w:color="auto" w:fill="FFFFFF"/>
                <w:lang w:val="en-GB"/>
              </w:rPr>
              <w:t>TiNT</w:t>
            </w:r>
            <w:proofErr w:type="spellEnd"/>
            <w:r w:rsidR="009C6EB9" w:rsidRPr="00830307">
              <w:rPr>
                <w:rFonts w:asciiTheme="majorBidi" w:hAnsiTheme="majorBidi" w:cstheme="majorBidi"/>
                <w:color w:val="222222"/>
                <w:sz w:val="24"/>
                <w:szCs w:val="24"/>
                <w:shd w:val="clear" w:color="auto" w:fill="FFFFFF"/>
                <w:lang w:val="en-GB"/>
              </w:rPr>
              <w:t>/FTO</w:t>
            </w:r>
            <w:r w:rsidRPr="00830307">
              <w:rPr>
                <w:rFonts w:asciiTheme="majorBidi" w:hAnsiTheme="majorBidi" w:cstheme="majorBidi"/>
                <w:color w:val="222222"/>
                <w:sz w:val="24"/>
                <w:szCs w:val="24"/>
                <w:shd w:val="clear" w:color="auto" w:fill="FFFFFF"/>
                <w:lang w:val="en-GB"/>
              </w:rPr>
              <w:t xml:space="preserve"> glass</w:t>
            </w:r>
          </w:p>
        </w:tc>
        <w:tc>
          <w:tcPr>
            <w:tcW w:w="3005" w:type="dxa"/>
            <w:tcBorders>
              <w:top w:val="nil"/>
              <w:left w:val="nil"/>
              <w:bottom w:val="nil"/>
              <w:right w:val="nil"/>
            </w:tcBorders>
            <w:shd w:val="clear" w:color="auto" w:fill="auto"/>
          </w:tcPr>
          <w:p w14:paraId="621CBC66" w14:textId="2DD4997D" w:rsidR="009C6EB9" w:rsidRPr="00830307" w:rsidRDefault="009C6EB9"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0.0047</w:t>
            </w:r>
          </w:p>
        </w:tc>
        <w:tc>
          <w:tcPr>
            <w:tcW w:w="3006" w:type="dxa"/>
            <w:tcBorders>
              <w:top w:val="nil"/>
              <w:left w:val="nil"/>
              <w:bottom w:val="nil"/>
            </w:tcBorders>
            <w:shd w:val="clear" w:color="auto" w:fill="auto"/>
          </w:tcPr>
          <w:p w14:paraId="0374751E" w14:textId="692BB01C" w:rsidR="009C6EB9" w:rsidRPr="00830307" w:rsidRDefault="009C6EB9"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fldChar w:fldCharType="begin" w:fldLock="1"/>
            </w:r>
            <w:r w:rsidR="0094037A" w:rsidRPr="00830307">
              <w:rPr>
                <w:rFonts w:asciiTheme="majorBidi" w:hAnsiTheme="majorBidi" w:cstheme="majorBidi"/>
                <w:color w:val="222222"/>
                <w:sz w:val="24"/>
                <w:szCs w:val="24"/>
                <w:shd w:val="clear" w:color="auto" w:fill="FFFFFF"/>
                <w:lang w:val="en-GB"/>
              </w:rPr>
              <w:instrText>ADDIN CSL_CITATION {"citationItems":[{"id":"ITEM-1","itemData":{"DOI":"10.1039/b813937g","ISSN":"13597345","abstract":"A facile process is introduced to flake high aspect-ratio anodic TiO 2 nanotube (TiNT) arrays off Ti substrates and then chemically remove the bottom caps to obtain open-ended TiNT films that exhibit high activity to photocatalytic degradation of methylene blue and efficient hydrogen production from photoelectrocatalytic water splitting. © The Royal Society of Chemistry.","author":[{"dropping-particle":"","family":"Lin","given":"Chin Jung","non-dropping-particle":"","parse-names":false,"suffix":""},{"dropping-particle":"","family":"Yu","given":"Wen Yueh","non-dropping-particle":"","parse-names":false,"suffix":""},{"dropping-particle":"","family":"Lu","given":"Yen Tien","non-dropping-particle":"","parse-names":false,"suffix":""},{"dropping-particle":"","family":"Chien","given":"Shu Hua","non-dropping-particle":"","parse-names":false,"suffix":""}],"container-title":"Chemical Communications","id":"ITEM-1","issue":"45","issued":{"date-parts":[["2008"]]},"page":"6031-6033","title":"Fabrication of open-ended high aspect-ratio anodic TiO2 nanotube films for photocatalytic and photoelectrocatalytic applications","type":"article-journal"},"uris":["http://www.mendeley.com/documents/?uuid=eca573f2-4ff8-3c26-9e29-732cce11612d"]}],"mendeley":{"formattedCitation":"[45]","plainTextFormattedCitation":"[45]","previouslyFormattedCitation":"[45]"},"properties":{"noteIndex":0},"schema":"https://github.com/citation-style-language/schema/raw/master/csl-citation.json"}</w:instrText>
            </w:r>
            <w:r w:rsidRPr="00830307">
              <w:rPr>
                <w:rFonts w:asciiTheme="majorBidi" w:hAnsiTheme="majorBidi" w:cstheme="majorBidi"/>
                <w:color w:val="222222"/>
                <w:sz w:val="24"/>
                <w:szCs w:val="24"/>
                <w:shd w:val="clear" w:color="auto" w:fill="FFFFFF"/>
                <w:lang w:val="en-GB"/>
              </w:rPr>
              <w:fldChar w:fldCharType="separate"/>
            </w:r>
            <w:r w:rsidR="00691600" w:rsidRPr="00830307">
              <w:rPr>
                <w:rFonts w:asciiTheme="majorBidi" w:hAnsiTheme="majorBidi" w:cstheme="majorBidi"/>
                <w:noProof/>
                <w:color w:val="222222"/>
                <w:sz w:val="24"/>
                <w:szCs w:val="24"/>
                <w:shd w:val="clear" w:color="auto" w:fill="FFFFFF"/>
                <w:lang w:val="en-GB"/>
              </w:rPr>
              <w:t>[45]</w:t>
            </w:r>
            <w:r w:rsidRPr="00830307">
              <w:rPr>
                <w:rFonts w:asciiTheme="majorBidi" w:hAnsiTheme="majorBidi" w:cstheme="majorBidi"/>
                <w:color w:val="222222"/>
                <w:sz w:val="24"/>
                <w:szCs w:val="24"/>
                <w:shd w:val="clear" w:color="auto" w:fill="FFFFFF"/>
                <w:lang w:val="en-GB"/>
              </w:rPr>
              <w:fldChar w:fldCharType="end"/>
            </w:r>
          </w:p>
        </w:tc>
      </w:tr>
      <w:tr w:rsidR="00D43E91" w:rsidRPr="00830307" w14:paraId="341FA175" w14:textId="77777777" w:rsidTr="00411F0E">
        <w:tc>
          <w:tcPr>
            <w:tcW w:w="3005" w:type="dxa"/>
            <w:tcBorders>
              <w:top w:val="nil"/>
              <w:right w:val="nil"/>
            </w:tcBorders>
            <w:shd w:val="clear" w:color="auto" w:fill="auto"/>
          </w:tcPr>
          <w:p w14:paraId="7924C502" w14:textId="017F2DB6" w:rsidR="00D43E91" w:rsidRPr="00830307" w:rsidRDefault="000539A0" w:rsidP="00C90679">
            <w:pPr>
              <w:spacing w:line="360" w:lineRule="auto"/>
              <w:rPr>
                <w:rFonts w:asciiTheme="majorBidi" w:hAnsiTheme="majorBidi" w:cstheme="majorBidi"/>
                <w:color w:val="222222"/>
                <w:sz w:val="24"/>
                <w:szCs w:val="24"/>
                <w:shd w:val="clear" w:color="auto" w:fill="FFFFFF"/>
                <w:lang w:val="en-GB"/>
              </w:rPr>
            </w:pP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/activated carbon fibre</w:t>
            </w:r>
          </w:p>
        </w:tc>
        <w:tc>
          <w:tcPr>
            <w:tcW w:w="3005" w:type="dxa"/>
            <w:tcBorders>
              <w:top w:val="nil"/>
              <w:left w:val="nil"/>
              <w:right w:val="nil"/>
            </w:tcBorders>
            <w:shd w:val="clear" w:color="auto" w:fill="auto"/>
          </w:tcPr>
          <w:p w14:paraId="12A6DBFC" w14:textId="72995C1B" w:rsidR="00D43E91" w:rsidRPr="00830307" w:rsidRDefault="00D43E91"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t>0.0</w:t>
            </w:r>
            <w:r w:rsidR="002D0507" w:rsidRPr="00830307">
              <w:rPr>
                <w:rFonts w:asciiTheme="majorBidi" w:hAnsiTheme="majorBidi" w:cstheme="majorBidi"/>
                <w:color w:val="222222"/>
                <w:sz w:val="24"/>
                <w:szCs w:val="24"/>
                <w:shd w:val="clear" w:color="auto" w:fill="FFFFFF"/>
                <w:lang w:val="en-GB"/>
              </w:rPr>
              <w:t>6</w:t>
            </w:r>
            <w:r w:rsidR="00CE5A3F" w:rsidRPr="00830307">
              <w:rPr>
                <w:rFonts w:asciiTheme="majorBidi" w:hAnsiTheme="majorBidi" w:cstheme="majorBidi"/>
                <w:color w:val="222222"/>
                <w:sz w:val="24"/>
                <w:szCs w:val="24"/>
                <w:shd w:val="clear" w:color="auto" w:fill="FFFFFF"/>
                <w:lang w:val="en-GB"/>
              </w:rPr>
              <w:t>94</w:t>
            </w:r>
          </w:p>
        </w:tc>
        <w:tc>
          <w:tcPr>
            <w:tcW w:w="3006" w:type="dxa"/>
            <w:tcBorders>
              <w:top w:val="nil"/>
              <w:left w:val="nil"/>
            </w:tcBorders>
            <w:shd w:val="clear" w:color="auto" w:fill="auto"/>
          </w:tcPr>
          <w:p w14:paraId="26520892" w14:textId="2B973185" w:rsidR="00D43E91" w:rsidRPr="00830307" w:rsidRDefault="002D0507" w:rsidP="00C90679">
            <w:pPr>
              <w:spacing w:line="360" w:lineRule="auto"/>
              <w:jc w:val="center"/>
              <w:rPr>
                <w:rFonts w:asciiTheme="majorBidi" w:hAnsiTheme="majorBidi" w:cstheme="majorBidi"/>
                <w:color w:val="222222"/>
                <w:sz w:val="24"/>
                <w:szCs w:val="24"/>
                <w:shd w:val="clear" w:color="auto" w:fill="FFFFFF"/>
                <w:lang w:val="en-GB"/>
              </w:rPr>
            </w:pPr>
            <w:r w:rsidRPr="00830307">
              <w:rPr>
                <w:rFonts w:asciiTheme="majorBidi" w:hAnsiTheme="majorBidi" w:cstheme="majorBidi"/>
                <w:color w:val="222222"/>
                <w:sz w:val="24"/>
                <w:szCs w:val="24"/>
                <w:shd w:val="clear" w:color="auto" w:fill="FFFFFF"/>
                <w:lang w:val="en-GB"/>
              </w:rPr>
              <w:fldChar w:fldCharType="begin" w:fldLock="1"/>
            </w:r>
            <w:r w:rsidR="00C418AF" w:rsidRPr="00830307">
              <w:rPr>
                <w:rFonts w:asciiTheme="majorBidi" w:hAnsiTheme="majorBidi" w:cstheme="majorBidi"/>
                <w:color w:val="222222"/>
                <w:sz w:val="24"/>
                <w:szCs w:val="24"/>
                <w:shd w:val="clear" w:color="auto" w:fill="FFFFFF"/>
                <w:lang w:val="en-GB"/>
              </w:rPr>
              <w:instrText>ADDIN CSL_CITATION {"citationItems":[{"id":"ITEM-1","itemData":{"DOI":"10.1016/j.colsurfa.2018.07.016","ISSN":"18734359","abstract":"A novel composite material which is referred to as activated carbon fibre supported titanate nanotubes (TNTs@ACF) was used for the removal of methylene blue (MB) from water through the combined adsorption and photocatalysis. TNTs@ACF was synthesized through a one-step hydrothermal method, which was composed of the activated carbon fibre as the skeleton and supported titanate nanotubes. TNTs@ACF showed a large surface area of 540.7 m2/g, thus, facilitating adsorption and interaction with MB. TNTs@ACF could first pre-concentrate MB molecules onto the material and then degrade under UV light irradiation. The first-order model simplified from the Langmuir-Hinshelwood (L-H) model can well describe the photodegradation of MB on TNTs@ACF. Moreover, TNTs@ACF could be reused without significant capacity loss by UV light photo-regenerated. The structure and morphology of TNTs@ACF were indicated by TEM, SEM, and EDS, and it is found that TNTs were highly dispersed on the surface of ACF. XRD, FTIR, and XPS analyses of TNTs@ACF before and after the MB photodegradation also indicated the stability of the material. The combined adsorption and photodegradation suggests that TNTs@ACF is an attractive material for maintainable remediation of organic pollution in the environment.","author":[{"dropping-particle":"","family":"Wang","given":"Qingrong","non-dropping-particle":"","parse-names":false,"suffix":""},{"dropping-particle":"","family":"Lei","given":"Xiaoman","non-dropping-particle":"","parse-names":false,"suffix":""},{"dropping-particle":"","family":"Pan","given":"Fei","non-dropping-particle":"","parse-names":false,"suffix":""},{"dropping-particle":"","family":"Xia","given":"Dongsheng","non-dropping-particle":"","parse-names":false,"suffix":""},{"dropping-particle":"","family":"Shang","given":"Yuji","non-dropping-particle":"","parse-names":false,"suffix":""},{"dropping-particle":"","family":"Sun","given":"Weiliang","non-dropping-particle":"","parse-names":false,"suffix":""},{"dropping-particle":"","family":"Liu","given":"Wen","non-dropping-particle":"","parse-names":false,"suffix":""}],"container-title":"Colloids and Surfaces A: Physicochemical and Engineering Aspects","id":"ITEM-1","issued":{"date-parts":[["2018","10","20"]]},"page":"605-614","publisher":"Elsevier B.V.","title":"A new type of activated carbon fibre supported titanate nanotubes for high-capacity adsorption and degradation of methylene blue","type":"article-journal","volume":"555"},"uris":["http://www.mendeley.com/documents/?uuid=2f130a67-ab03-35fd-aa8a-2363d9a1ce95"]}],"mendeley":{"formattedCitation":"[47]","plainTextFormattedCitation":"[47]","previouslyFormattedCitation":"[47]"},"properties":{"noteIndex":0},"schema":"https://github.com/citation-style-language/schema/raw/master/csl-citation.json"}</w:instrText>
            </w:r>
            <w:r w:rsidRPr="00830307">
              <w:rPr>
                <w:rFonts w:asciiTheme="majorBidi" w:hAnsiTheme="majorBidi" w:cstheme="majorBidi"/>
                <w:color w:val="222222"/>
                <w:sz w:val="24"/>
                <w:szCs w:val="24"/>
                <w:shd w:val="clear" w:color="auto" w:fill="FFFFFF"/>
                <w:lang w:val="en-GB"/>
              </w:rPr>
              <w:fldChar w:fldCharType="separate"/>
            </w:r>
            <w:r w:rsidR="003B45B1" w:rsidRPr="00830307">
              <w:rPr>
                <w:rFonts w:asciiTheme="majorBidi" w:hAnsiTheme="majorBidi" w:cstheme="majorBidi"/>
                <w:noProof/>
                <w:color w:val="222222"/>
                <w:sz w:val="24"/>
                <w:szCs w:val="24"/>
                <w:shd w:val="clear" w:color="auto" w:fill="FFFFFF"/>
                <w:lang w:val="en-GB"/>
              </w:rPr>
              <w:t>[47]</w:t>
            </w:r>
            <w:r w:rsidRPr="00830307">
              <w:rPr>
                <w:rFonts w:asciiTheme="majorBidi" w:hAnsiTheme="majorBidi" w:cstheme="majorBidi"/>
                <w:color w:val="222222"/>
                <w:sz w:val="24"/>
                <w:szCs w:val="24"/>
                <w:shd w:val="clear" w:color="auto" w:fill="FFFFFF"/>
                <w:lang w:val="en-GB"/>
              </w:rPr>
              <w:fldChar w:fldCharType="end"/>
            </w:r>
          </w:p>
        </w:tc>
      </w:tr>
    </w:tbl>
    <w:p w14:paraId="509A0415" w14:textId="77777777" w:rsidR="0075351C" w:rsidRPr="00830307" w:rsidRDefault="0075351C" w:rsidP="00084544">
      <w:pPr>
        <w:spacing w:line="480" w:lineRule="auto"/>
        <w:rPr>
          <w:rFonts w:asciiTheme="majorBidi" w:hAnsiTheme="majorBidi" w:cstheme="majorBidi"/>
          <w:color w:val="222222"/>
          <w:sz w:val="24"/>
          <w:szCs w:val="24"/>
          <w:shd w:val="clear" w:color="auto" w:fill="FFFFFF"/>
          <w:lang w:val="en-GB"/>
        </w:rPr>
      </w:pPr>
    </w:p>
    <w:p w14:paraId="714B5940" w14:textId="2C608863" w:rsidR="0072234C" w:rsidRPr="00830307" w:rsidRDefault="0072234C" w:rsidP="00411F0E">
      <w:pPr>
        <w:spacing w:line="480" w:lineRule="auto"/>
        <w:ind w:left="851" w:hanging="851"/>
        <w:rPr>
          <w:rFonts w:asciiTheme="majorBidi" w:hAnsiTheme="majorBidi" w:cstheme="majorBidi"/>
          <w:color w:val="222222"/>
          <w:sz w:val="24"/>
          <w:szCs w:val="24"/>
          <w:shd w:val="clear" w:color="auto" w:fill="FFFFFF"/>
          <w:lang w:val="en-GB"/>
        </w:rPr>
      </w:pPr>
      <w:r w:rsidRPr="00830307">
        <w:rPr>
          <w:rFonts w:asciiTheme="majorBidi" w:hAnsiTheme="majorBidi" w:cstheme="majorBidi"/>
          <w:b/>
          <w:bCs/>
          <w:color w:val="222222"/>
          <w:sz w:val="24"/>
          <w:szCs w:val="24"/>
          <w:shd w:val="clear" w:color="auto" w:fill="FFFFFF"/>
          <w:lang w:val="en-GB"/>
        </w:rPr>
        <w:t xml:space="preserve">Table 1. </w:t>
      </w:r>
      <w:r w:rsidRPr="00830307">
        <w:rPr>
          <w:rFonts w:asciiTheme="majorBidi" w:hAnsiTheme="majorBidi" w:cstheme="majorBidi"/>
          <w:bCs/>
          <w:color w:val="222222"/>
          <w:sz w:val="24"/>
          <w:szCs w:val="24"/>
          <w:shd w:val="clear" w:color="auto" w:fill="FFFFFF"/>
          <w:lang w:val="en-GB"/>
        </w:rPr>
        <w:t>Comparison of</w:t>
      </w:r>
      <w:r w:rsidRPr="00830307">
        <w:rPr>
          <w:rFonts w:asciiTheme="majorBidi" w:hAnsiTheme="majorBidi" w:cstheme="majorBidi"/>
          <w:b/>
          <w:bCs/>
          <w:color w:val="222222"/>
          <w:sz w:val="24"/>
          <w:szCs w:val="24"/>
          <w:shd w:val="clear" w:color="auto" w:fill="FFFFFF"/>
          <w:lang w:val="en-GB"/>
        </w:rPr>
        <w:t xml:space="preserve"> </w:t>
      </w:r>
      <w:r w:rsidRPr="00830307">
        <w:rPr>
          <w:rFonts w:asciiTheme="majorBidi" w:hAnsiTheme="majorBidi" w:cstheme="majorBidi"/>
          <w:bCs/>
          <w:color w:val="222222"/>
          <w:sz w:val="24"/>
          <w:szCs w:val="24"/>
          <w:shd w:val="clear" w:color="auto" w:fill="FFFFFF"/>
          <w:lang w:val="en-GB"/>
        </w:rPr>
        <w:t>r</w:t>
      </w:r>
      <w:r w:rsidRPr="00830307">
        <w:rPr>
          <w:rFonts w:asciiTheme="majorBidi" w:hAnsiTheme="majorBidi" w:cstheme="majorBidi"/>
          <w:color w:val="222222"/>
          <w:sz w:val="24"/>
          <w:szCs w:val="24"/>
          <w:shd w:val="clear" w:color="auto" w:fill="FFFFFF"/>
          <w:lang w:val="en-GB"/>
        </w:rPr>
        <w:t xml:space="preserve">ate constants for photocatalytic degradation of </w:t>
      </w:r>
      <w:r w:rsidR="0075351C" w:rsidRPr="00830307">
        <w:rPr>
          <w:rFonts w:asciiTheme="majorBidi" w:hAnsiTheme="majorBidi" w:cstheme="majorBidi"/>
          <w:color w:val="222222"/>
          <w:sz w:val="24"/>
          <w:szCs w:val="24"/>
          <w:shd w:val="clear" w:color="auto" w:fill="FFFFFF"/>
          <w:lang w:val="en-GB"/>
        </w:rPr>
        <w:t>m</w:t>
      </w:r>
      <w:r w:rsidRPr="00830307">
        <w:rPr>
          <w:rFonts w:asciiTheme="majorBidi" w:hAnsiTheme="majorBidi" w:cstheme="majorBidi"/>
          <w:color w:val="222222"/>
          <w:sz w:val="24"/>
          <w:szCs w:val="24"/>
          <w:shd w:val="clear" w:color="auto" w:fill="FFFFFF"/>
          <w:lang w:val="en-GB"/>
        </w:rPr>
        <w:t xml:space="preserve">ethylene </w:t>
      </w:r>
      <w:r w:rsidR="0075351C" w:rsidRPr="00830307">
        <w:rPr>
          <w:rFonts w:asciiTheme="majorBidi" w:hAnsiTheme="majorBidi" w:cstheme="majorBidi"/>
          <w:color w:val="222222"/>
          <w:sz w:val="24"/>
          <w:szCs w:val="24"/>
          <w:shd w:val="clear" w:color="auto" w:fill="FFFFFF"/>
          <w:lang w:val="en-GB"/>
        </w:rPr>
        <w:t>b</w:t>
      </w:r>
      <w:r w:rsidRPr="00830307">
        <w:rPr>
          <w:rFonts w:asciiTheme="majorBidi" w:hAnsiTheme="majorBidi" w:cstheme="majorBidi"/>
          <w:color w:val="222222"/>
          <w:sz w:val="24"/>
          <w:szCs w:val="24"/>
          <w:shd w:val="clear" w:color="auto" w:fill="FFFFFF"/>
          <w:lang w:val="en-GB"/>
        </w:rPr>
        <w:t xml:space="preserve">lue dye by RVC, </w:t>
      </w: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 xml:space="preserve">/RVC and calcined </w:t>
      </w:r>
      <w:proofErr w:type="spellStart"/>
      <w:r w:rsidRPr="00830307">
        <w:rPr>
          <w:rFonts w:asciiTheme="majorBidi" w:hAnsiTheme="majorBidi" w:cstheme="majorBidi"/>
          <w:color w:val="222222"/>
          <w:sz w:val="24"/>
          <w:szCs w:val="24"/>
          <w:shd w:val="clear" w:color="auto" w:fill="FFFFFF"/>
          <w:lang w:val="en-GB"/>
        </w:rPr>
        <w:t>TiNT</w:t>
      </w:r>
      <w:proofErr w:type="spellEnd"/>
      <w:r w:rsidRPr="00830307">
        <w:rPr>
          <w:rFonts w:asciiTheme="majorBidi" w:hAnsiTheme="majorBidi" w:cstheme="majorBidi"/>
          <w:color w:val="222222"/>
          <w:sz w:val="24"/>
          <w:szCs w:val="24"/>
          <w:shd w:val="clear" w:color="auto" w:fill="FFFFFF"/>
          <w:lang w:val="en-GB"/>
        </w:rPr>
        <w:t>/RVC</w:t>
      </w:r>
      <w:r w:rsidR="00447DFD" w:rsidRPr="00830307">
        <w:rPr>
          <w:rFonts w:asciiTheme="majorBidi" w:hAnsiTheme="majorBidi" w:cstheme="majorBidi"/>
          <w:color w:val="222222"/>
          <w:sz w:val="24"/>
          <w:szCs w:val="24"/>
          <w:shd w:val="clear" w:color="auto" w:fill="FFFFFF"/>
          <w:lang w:val="en-GB"/>
        </w:rPr>
        <w:t xml:space="preserve"> with literature</w:t>
      </w:r>
      <w:r w:rsidR="006544B6" w:rsidRPr="00830307">
        <w:rPr>
          <w:rFonts w:asciiTheme="majorBidi" w:hAnsiTheme="majorBidi" w:cstheme="majorBidi"/>
          <w:color w:val="222222"/>
          <w:sz w:val="24"/>
          <w:szCs w:val="24"/>
          <w:shd w:val="clear" w:color="auto" w:fill="FFFFFF"/>
          <w:lang w:val="en-GB"/>
        </w:rPr>
        <w:t xml:space="preserve"> studies</w:t>
      </w:r>
      <w:r w:rsidRPr="00830307">
        <w:rPr>
          <w:rFonts w:asciiTheme="majorBidi" w:hAnsiTheme="majorBidi" w:cstheme="majorBidi"/>
          <w:color w:val="222222"/>
          <w:sz w:val="24"/>
          <w:szCs w:val="24"/>
          <w:shd w:val="clear" w:color="auto" w:fill="FFFFFF"/>
          <w:lang w:val="en-GB"/>
        </w:rPr>
        <w:t>.</w:t>
      </w:r>
      <w:r w:rsidR="00F6209E" w:rsidRPr="00830307">
        <w:rPr>
          <w:rFonts w:asciiTheme="majorBidi" w:hAnsiTheme="majorBidi" w:cstheme="majorBidi"/>
          <w:color w:val="222222"/>
          <w:sz w:val="24"/>
          <w:szCs w:val="24"/>
          <w:shd w:val="clear" w:color="auto" w:fill="FFFFFF"/>
          <w:lang w:val="en-GB"/>
        </w:rPr>
        <w:br w:type="page"/>
      </w:r>
    </w:p>
    <w:p w14:paraId="72ABE016" w14:textId="77777777" w:rsidR="0072234C" w:rsidRPr="00830307" w:rsidRDefault="0072234C" w:rsidP="00084544">
      <w:pPr>
        <w:spacing w:line="480" w:lineRule="auto"/>
        <w:rPr>
          <w:rFonts w:asciiTheme="majorBidi" w:hAnsiTheme="majorBidi" w:cstheme="majorBidi"/>
          <w:b/>
          <w:bCs/>
          <w:color w:val="222222"/>
          <w:sz w:val="24"/>
          <w:szCs w:val="24"/>
          <w:shd w:val="clear" w:color="auto" w:fill="FFFFFF"/>
          <w:lang w:val="en-GB"/>
        </w:rPr>
      </w:pPr>
      <w:r w:rsidRPr="00830307">
        <w:rPr>
          <w:rFonts w:asciiTheme="majorBidi" w:hAnsiTheme="majorBidi" w:cstheme="majorBidi"/>
          <w:b/>
          <w:bCs/>
          <w:color w:val="222222"/>
          <w:sz w:val="24"/>
          <w:szCs w:val="24"/>
          <w:shd w:val="clear" w:color="auto" w:fill="FFFFFF"/>
          <w:lang w:val="en-GB"/>
        </w:rPr>
        <w:lastRenderedPageBreak/>
        <w:t>Figure captions</w:t>
      </w:r>
    </w:p>
    <w:p w14:paraId="46C0A54D" w14:textId="70AAECC1" w:rsidR="0072234C" w:rsidRPr="00830307" w:rsidRDefault="0072234C" w:rsidP="00084544">
      <w:pPr>
        <w:spacing w:line="480" w:lineRule="auto"/>
        <w:ind w:left="1440" w:hanging="1440"/>
        <w:jc w:val="both"/>
        <w:rPr>
          <w:rFonts w:ascii="Times New Roman" w:hAnsi="Times New Roman" w:cs="Times New Roman"/>
          <w:color w:val="222222"/>
          <w:sz w:val="24"/>
          <w:szCs w:val="24"/>
          <w:lang w:val="en-GB"/>
        </w:rPr>
      </w:pPr>
      <w:r w:rsidRPr="00830307">
        <w:rPr>
          <w:rFonts w:asciiTheme="majorBidi" w:hAnsiTheme="majorBidi" w:cstheme="majorBidi"/>
          <w:b/>
          <w:bCs/>
          <w:color w:val="222222"/>
          <w:sz w:val="24"/>
          <w:szCs w:val="24"/>
          <w:lang w:val="en-GB"/>
        </w:rPr>
        <w:t>Figure 1</w:t>
      </w:r>
      <w:r w:rsidRPr="00830307">
        <w:rPr>
          <w:rFonts w:asciiTheme="majorBidi" w:hAnsiTheme="majorBidi" w:cstheme="majorBidi"/>
          <w:color w:val="222222"/>
          <w:sz w:val="24"/>
          <w:szCs w:val="24"/>
          <w:lang w:val="en-GB"/>
        </w:rPr>
        <w:tab/>
      </w:r>
      <w:r w:rsidR="009C36F7" w:rsidRPr="00830307">
        <w:rPr>
          <w:rFonts w:asciiTheme="majorBidi" w:hAnsiTheme="majorBidi" w:cstheme="majorBidi"/>
          <w:color w:val="222222"/>
          <w:sz w:val="24"/>
          <w:szCs w:val="24"/>
          <w:lang w:val="en-GB"/>
        </w:rPr>
        <w:t>(a) Raman spectra of the modified RVC in nitric acid media: non</w:t>
      </w:r>
      <w:r w:rsidR="009066A0" w:rsidRPr="00830307">
        <w:rPr>
          <w:rFonts w:asciiTheme="majorBidi" w:hAnsiTheme="majorBidi" w:cstheme="majorBidi"/>
          <w:color w:val="222222"/>
          <w:sz w:val="24"/>
          <w:szCs w:val="24"/>
          <w:lang w:val="en-GB"/>
        </w:rPr>
        <w:t>-</w:t>
      </w:r>
      <w:r w:rsidR="009C36F7" w:rsidRPr="00830307">
        <w:rPr>
          <w:rFonts w:asciiTheme="majorBidi" w:hAnsiTheme="majorBidi" w:cstheme="majorBidi"/>
          <w:color w:val="222222"/>
          <w:sz w:val="24"/>
          <w:szCs w:val="24"/>
          <w:lang w:val="en-GB"/>
        </w:rPr>
        <w:t>acid treated RVC (</w:t>
      </w:r>
      <w:r w:rsidR="009C36F7" w:rsidRPr="00830307">
        <w:rPr>
          <w:rFonts w:ascii="Times New Roman" w:hAnsi="Times New Roman" w:cs="Times New Roman"/>
          <w:i/>
          <w:sz w:val="24"/>
          <w:szCs w:val="24"/>
          <w:lang w:val="en-GB"/>
        </w:rPr>
        <w:t>I</w:t>
      </w:r>
      <w:r w:rsidR="009C36F7" w:rsidRPr="00830307">
        <w:rPr>
          <w:rFonts w:ascii="Times New Roman" w:hAnsi="Times New Roman" w:cs="Times New Roman"/>
          <w:i/>
          <w:sz w:val="24"/>
          <w:szCs w:val="24"/>
          <w:vertAlign w:val="subscript"/>
          <w:lang w:val="en-GB"/>
        </w:rPr>
        <w:t>D</w:t>
      </w:r>
      <w:r w:rsidR="009C36F7" w:rsidRPr="00830307">
        <w:rPr>
          <w:rFonts w:ascii="Times New Roman" w:hAnsi="Times New Roman" w:cs="Times New Roman"/>
          <w:i/>
          <w:sz w:val="24"/>
          <w:szCs w:val="24"/>
          <w:lang w:val="en-GB"/>
        </w:rPr>
        <w:t>/I</w:t>
      </w:r>
      <w:r w:rsidR="009C36F7" w:rsidRPr="00830307">
        <w:rPr>
          <w:rFonts w:ascii="Times New Roman" w:hAnsi="Times New Roman" w:cs="Times New Roman"/>
          <w:i/>
          <w:sz w:val="24"/>
          <w:szCs w:val="24"/>
          <w:vertAlign w:val="subscript"/>
          <w:lang w:val="en-GB"/>
        </w:rPr>
        <w:t>G</w:t>
      </w:r>
      <w:r w:rsidR="009C36F7" w:rsidRPr="00830307">
        <w:rPr>
          <w:rFonts w:ascii="Times New Roman" w:hAnsi="Times New Roman" w:cs="Times New Roman"/>
          <w:sz w:val="24"/>
          <w:szCs w:val="24"/>
          <w:lang w:val="en-GB"/>
        </w:rPr>
        <w:t xml:space="preserve"> = 1.59</w:t>
      </w:r>
      <w:r w:rsidR="009C36F7" w:rsidRPr="00830307">
        <w:rPr>
          <w:rFonts w:ascii="Times New Roman" w:hAnsi="Times New Roman" w:cs="Times New Roman"/>
          <w:noProof/>
          <w:sz w:val="24"/>
          <w:szCs w:val="24"/>
          <w:lang w:val="en-GB" w:eastAsia="en-GB"/>
        </w:rPr>
        <w:t>), acid</w:t>
      </w:r>
      <w:r w:rsidR="009C36F7" w:rsidRPr="00830307">
        <w:rPr>
          <w:rFonts w:ascii="Times New Roman" w:hAnsi="Times New Roman" w:cs="Times New Roman"/>
          <w:color w:val="222222"/>
          <w:sz w:val="24"/>
          <w:szCs w:val="24"/>
          <w:lang w:val="en-GB"/>
        </w:rPr>
        <w:t xml:space="preserve"> treated</w:t>
      </w:r>
      <w:r w:rsidR="009C36F7" w:rsidRPr="00830307">
        <w:rPr>
          <w:rFonts w:asciiTheme="majorBidi" w:hAnsiTheme="majorBidi" w:cstheme="majorBidi"/>
          <w:color w:val="222222"/>
          <w:sz w:val="24"/>
          <w:szCs w:val="24"/>
          <w:lang w:val="en-GB"/>
        </w:rPr>
        <w:t xml:space="preserve"> RVC (</w:t>
      </w:r>
      <w:r w:rsidR="009C36F7" w:rsidRPr="00830307">
        <w:rPr>
          <w:rFonts w:ascii="Times New Roman" w:hAnsi="Times New Roman" w:cs="Times New Roman"/>
          <w:i/>
          <w:iCs/>
          <w:sz w:val="24"/>
          <w:szCs w:val="24"/>
          <w:lang w:val="en-GB"/>
        </w:rPr>
        <w:t>I</w:t>
      </w:r>
      <w:r w:rsidR="009C36F7" w:rsidRPr="00830307">
        <w:rPr>
          <w:rFonts w:ascii="Times New Roman" w:hAnsi="Times New Roman" w:cs="Times New Roman"/>
          <w:i/>
          <w:iCs/>
          <w:sz w:val="24"/>
          <w:szCs w:val="24"/>
          <w:vertAlign w:val="subscript"/>
          <w:lang w:val="en-GB"/>
        </w:rPr>
        <w:t>D</w:t>
      </w:r>
      <w:r w:rsidR="009C36F7" w:rsidRPr="00830307">
        <w:rPr>
          <w:rFonts w:ascii="Times New Roman" w:hAnsi="Times New Roman" w:cs="Times New Roman"/>
          <w:sz w:val="24"/>
          <w:szCs w:val="24"/>
          <w:lang w:val="en-GB"/>
        </w:rPr>
        <w:t>/</w:t>
      </w:r>
      <w:r w:rsidR="009C36F7" w:rsidRPr="00830307">
        <w:rPr>
          <w:rFonts w:ascii="Times New Roman" w:hAnsi="Times New Roman" w:cs="Times New Roman"/>
          <w:i/>
          <w:iCs/>
          <w:sz w:val="24"/>
          <w:szCs w:val="24"/>
          <w:lang w:val="en-GB"/>
        </w:rPr>
        <w:t>I</w:t>
      </w:r>
      <w:r w:rsidR="009C36F7" w:rsidRPr="00830307">
        <w:rPr>
          <w:rFonts w:ascii="Times New Roman" w:hAnsi="Times New Roman" w:cs="Times New Roman"/>
          <w:i/>
          <w:iCs/>
          <w:sz w:val="24"/>
          <w:szCs w:val="24"/>
          <w:vertAlign w:val="subscript"/>
          <w:lang w:val="en-GB"/>
        </w:rPr>
        <w:t>G</w:t>
      </w:r>
      <w:r w:rsidR="009C36F7" w:rsidRPr="00830307">
        <w:rPr>
          <w:rFonts w:ascii="Times New Roman" w:hAnsi="Times New Roman" w:cs="Times New Roman"/>
          <w:sz w:val="24"/>
          <w:szCs w:val="24"/>
          <w:lang w:val="en-GB"/>
        </w:rPr>
        <w:t xml:space="preserve"> = 1.75</w:t>
      </w:r>
      <w:r w:rsidR="009C36F7" w:rsidRPr="00830307">
        <w:rPr>
          <w:rFonts w:ascii="Times New Roman" w:hAnsi="Times New Roman" w:cs="Times New Roman"/>
          <w:noProof/>
          <w:sz w:val="24"/>
          <w:szCs w:val="24"/>
          <w:lang w:val="en-GB" w:eastAsia="en-GB"/>
        </w:rPr>
        <w:t>). T</w:t>
      </w:r>
      <w:r w:rsidR="009C36F7" w:rsidRPr="00830307">
        <w:rPr>
          <w:rFonts w:ascii="Times New Roman" w:hAnsi="Times New Roman" w:cs="Times New Roman"/>
          <w:color w:val="222222"/>
          <w:sz w:val="24"/>
          <w:szCs w:val="24"/>
          <w:lang w:val="en-GB"/>
        </w:rPr>
        <w:t>he normali</w:t>
      </w:r>
      <w:r w:rsidR="009066A0" w:rsidRPr="00830307">
        <w:rPr>
          <w:rFonts w:asciiTheme="majorBidi" w:hAnsiTheme="majorBidi" w:cstheme="majorBidi"/>
          <w:color w:val="222222"/>
          <w:sz w:val="24"/>
          <w:szCs w:val="24"/>
          <w:lang w:val="en-GB"/>
        </w:rPr>
        <w:t>s</w:t>
      </w:r>
      <w:r w:rsidR="009C36F7" w:rsidRPr="00830307">
        <w:rPr>
          <w:rFonts w:asciiTheme="majorBidi" w:hAnsiTheme="majorBidi" w:cstheme="majorBidi"/>
          <w:color w:val="222222"/>
          <w:sz w:val="24"/>
          <w:szCs w:val="24"/>
          <w:lang w:val="en-GB"/>
        </w:rPr>
        <w:t xml:space="preserve">ed intensity of </w:t>
      </w:r>
      <w:r w:rsidR="00866ACB" w:rsidRPr="00830307">
        <w:rPr>
          <w:rFonts w:asciiTheme="majorBidi" w:hAnsiTheme="majorBidi" w:cstheme="majorBidi"/>
          <w:color w:val="222222"/>
          <w:sz w:val="24"/>
          <w:szCs w:val="24"/>
          <w:lang w:val="en-GB"/>
        </w:rPr>
        <w:t xml:space="preserve">the </w:t>
      </w:r>
      <w:r w:rsidR="00720BCF" w:rsidRPr="00830307">
        <w:rPr>
          <w:rFonts w:asciiTheme="majorBidi" w:hAnsiTheme="majorBidi" w:cstheme="majorBidi"/>
          <w:color w:val="222222"/>
          <w:sz w:val="24"/>
          <w:szCs w:val="24"/>
          <w:lang w:val="en-GB"/>
        </w:rPr>
        <w:t xml:space="preserve">D-band and </w:t>
      </w:r>
      <w:r w:rsidR="009C36F7" w:rsidRPr="00830307">
        <w:rPr>
          <w:rFonts w:asciiTheme="majorBidi" w:hAnsiTheme="majorBidi" w:cstheme="majorBidi"/>
          <w:color w:val="222222"/>
          <w:sz w:val="24"/>
          <w:szCs w:val="24"/>
          <w:lang w:val="en-GB"/>
        </w:rPr>
        <w:t xml:space="preserve">G-band was taken at </w:t>
      </w:r>
      <w:r w:rsidR="00720BCF" w:rsidRPr="00830307">
        <w:rPr>
          <w:rFonts w:asciiTheme="majorBidi" w:hAnsiTheme="majorBidi" w:cstheme="majorBidi"/>
          <w:color w:val="222222"/>
          <w:sz w:val="24"/>
          <w:szCs w:val="24"/>
          <w:lang w:val="en-GB"/>
        </w:rPr>
        <w:t>1300 cm</w:t>
      </w:r>
      <w:r w:rsidR="00720BCF" w:rsidRPr="00830307">
        <w:rPr>
          <w:rFonts w:asciiTheme="majorBidi" w:hAnsiTheme="majorBidi" w:cstheme="majorBidi"/>
          <w:color w:val="222222"/>
          <w:sz w:val="24"/>
          <w:szCs w:val="24"/>
          <w:vertAlign w:val="superscript"/>
          <w:lang w:val="en-GB"/>
        </w:rPr>
        <w:t>-1</w:t>
      </w:r>
      <w:r w:rsidR="00720BCF" w:rsidRPr="00830307">
        <w:rPr>
          <w:rFonts w:asciiTheme="majorBidi" w:hAnsiTheme="majorBidi" w:cstheme="majorBidi"/>
          <w:color w:val="222222"/>
          <w:sz w:val="24"/>
          <w:szCs w:val="24"/>
          <w:lang w:val="en-GB"/>
        </w:rPr>
        <w:t xml:space="preserve"> and </w:t>
      </w:r>
      <w:r w:rsidR="009C36F7" w:rsidRPr="00830307">
        <w:rPr>
          <w:rFonts w:asciiTheme="majorBidi" w:hAnsiTheme="majorBidi" w:cstheme="majorBidi"/>
          <w:color w:val="222222"/>
          <w:sz w:val="24"/>
          <w:szCs w:val="24"/>
          <w:lang w:val="en-GB"/>
        </w:rPr>
        <w:t>1590 cm</w:t>
      </w:r>
      <w:r w:rsidR="009C36F7" w:rsidRPr="00830307">
        <w:rPr>
          <w:rFonts w:asciiTheme="majorBidi" w:hAnsiTheme="majorBidi" w:cstheme="majorBidi"/>
          <w:color w:val="222222"/>
          <w:sz w:val="24"/>
          <w:szCs w:val="24"/>
          <w:vertAlign w:val="superscript"/>
          <w:lang w:val="en-GB"/>
        </w:rPr>
        <w:t>-1</w:t>
      </w:r>
      <w:r w:rsidR="009C36F7" w:rsidRPr="00830307">
        <w:rPr>
          <w:rFonts w:asciiTheme="majorBidi" w:hAnsiTheme="majorBidi" w:cstheme="majorBidi"/>
          <w:color w:val="222222"/>
          <w:sz w:val="24"/>
          <w:szCs w:val="24"/>
          <w:lang w:val="en-GB"/>
        </w:rPr>
        <w:t xml:space="preserve">; (b) </w:t>
      </w:r>
      <w:r w:rsidR="009C36F7" w:rsidRPr="00830307">
        <w:rPr>
          <w:rFonts w:asciiTheme="majorBidi" w:hAnsiTheme="majorBidi" w:cstheme="majorBidi"/>
          <w:i/>
          <w:iCs/>
          <w:color w:val="222222"/>
          <w:sz w:val="24"/>
          <w:szCs w:val="24"/>
          <w:lang w:val="en-GB"/>
        </w:rPr>
        <w:t>A</w:t>
      </w:r>
      <w:r w:rsidR="009C36F7" w:rsidRPr="00830307">
        <w:rPr>
          <w:rFonts w:asciiTheme="majorBidi" w:hAnsiTheme="majorBidi" w:cstheme="majorBidi"/>
          <w:i/>
          <w:iCs/>
          <w:color w:val="222222"/>
          <w:sz w:val="24"/>
          <w:szCs w:val="24"/>
          <w:vertAlign w:val="subscript"/>
          <w:lang w:val="en-GB"/>
        </w:rPr>
        <w:t>1g</w:t>
      </w:r>
      <w:r w:rsidR="009C36F7" w:rsidRPr="00830307">
        <w:rPr>
          <w:rFonts w:asciiTheme="majorBidi" w:hAnsiTheme="majorBidi" w:cstheme="majorBidi"/>
          <w:color w:val="222222"/>
          <w:sz w:val="24"/>
          <w:szCs w:val="24"/>
          <w:lang w:val="en-GB"/>
        </w:rPr>
        <w:t xml:space="preserve">, Breathing mode for disorder band after acid treatment of RVC; (c) </w:t>
      </w:r>
      <w:r w:rsidR="009C36F7" w:rsidRPr="00830307">
        <w:rPr>
          <w:rFonts w:asciiTheme="majorBidi" w:hAnsiTheme="majorBidi" w:cstheme="majorBidi"/>
          <w:i/>
          <w:iCs/>
          <w:color w:val="222222"/>
          <w:sz w:val="24"/>
          <w:szCs w:val="24"/>
          <w:lang w:val="en-GB"/>
        </w:rPr>
        <w:t>E</w:t>
      </w:r>
      <w:r w:rsidR="009C36F7" w:rsidRPr="00830307">
        <w:rPr>
          <w:rFonts w:asciiTheme="majorBidi" w:hAnsiTheme="majorBidi" w:cstheme="majorBidi"/>
          <w:i/>
          <w:iCs/>
          <w:color w:val="222222"/>
          <w:sz w:val="24"/>
          <w:szCs w:val="24"/>
          <w:vertAlign w:val="subscript"/>
          <w:lang w:val="en-GB"/>
        </w:rPr>
        <w:t>2g</w:t>
      </w:r>
      <w:r w:rsidR="009C36F7" w:rsidRPr="00830307">
        <w:rPr>
          <w:rFonts w:asciiTheme="majorBidi" w:hAnsiTheme="majorBidi" w:cstheme="majorBidi"/>
          <w:color w:val="222222"/>
          <w:sz w:val="24"/>
          <w:szCs w:val="24"/>
          <w:lang w:val="en-GB"/>
        </w:rPr>
        <w:t xml:space="preserve"> normal graphitic mode for G-band before acid treatment.</w:t>
      </w:r>
      <w:r w:rsidR="00962ACF" w:rsidRPr="00830307">
        <w:rPr>
          <w:rFonts w:asciiTheme="majorBidi" w:hAnsiTheme="majorBidi" w:cstheme="majorBidi"/>
          <w:color w:val="222222"/>
          <w:sz w:val="24"/>
          <w:szCs w:val="24"/>
          <w:lang w:val="en-GB"/>
        </w:rPr>
        <w:t xml:space="preserve"> (d) FTIR spectra of acid treated RVC</w:t>
      </w:r>
      <w:r w:rsidR="00E4761F" w:rsidRPr="00830307">
        <w:rPr>
          <w:rFonts w:asciiTheme="majorBidi" w:hAnsiTheme="majorBidi" w:cstheme="majorBidi"/>
          <w:color w:val="222222"/>
          <w:sz w:val="24"/>
          <w:szCs w:val="24"/>
          <w:lang w:val="en-GB"/>
        </w:rPr>
        <w:t xml:space="preserve"> and bare RVC</w:t>
      </w:r>
      <w:r w:rsidR="00962ACF" w:rsidRPr="00830307">
        <w:rPr>
          <w:rFonts w:asciiTheme="majorBidi" w:hAnsiTheme="majorBidi" w:cstheme="majorBidi"/>
          <w:color w:val="222222"/>
          <w:sz w:val="24"/>
          <w:szCs w:val="24"/>
          <w:lang w:val="en-GB"/>
        </w:rPr>
        <w:t>.</w:t>
      </w:r>
      <w:r w:rsidR="009C36F7" w:rsidRPr="00830307">
        <w:rPr>
          <w:rFonts w:asciiTheme="majorBidi" w:hAnsiTheme="majorBidi" w:cstheme="majorBidi"/>
          <w:color w:val="222222"/>
          <w:sz w:val="24"/>
          <w:szCs w:val="24"/>
          <w:lang w:val="en-GB"/>
        </w:rPr>
        <w:t xml:space="preserve"> </w:t>
      </w:r>
    </w:p>
    <w:p w14:paraId="679257CF" w14:textId="015D6D9A" w:rsidR="001E28A2" w:rsidRPr="00830307" w:rsidRDefault="001E28A2" w:rsidP="00084544">
      <w:pPr>
        <w:spacing w:line="480" w:lineRule="auto"/>
        <w:ind w:left="1440" w:hanging="1440"/>
        <w:jc w:val="both"/>
        <w:rPr>
          <w:rFonts w:asciiTheme="majorBidi" w:hAnsiTheme="majorBidi" w:cstheme="majorBidi"/>
          <w:color w:val="222222"/>
          <w:sz w:val="24"/>
          <w:szCs w:val="24"/>
          <w:lang w:val="en-GB"/>
        </w:rPr>
      </w:pPr>
      <w:r w:rsidRPr="00830307">
        <w:rPr>
          <w:rFonts w:asciiTheme="majorBidi" w:hAnsiTheme="majorBidi" w:cstheme="majorBidi"/>
          <w:b/>
          <w:bCs/>
          <w:color w:val="222222"/>
          <w:sz w:val="24"/>
          <w:szCs w:val="24"/>
          <w:lang w:val="en-GB"/>
        </w:rPr>
        <w:t>Figure 2</w:t>
      </w:r>
      <w:r w:rsidRPr="00830307">
        <w:rPr>
          <w:rFonts w:asciiTheme="majorBidi" w:hAnsiTheme="majorBidi" w:cstheme="majorBidi"/>
          <w:color w:val="222222"/>
          <w:sz w:val="24"/>
          <w:szCs w:val="24"/>
          <w:lang w:val="en-GB"/>
        </w:rPr>
        <w:tab/>
      </w:r>
      <w:r w:rsidR="00303239" w:rsidRPr="00830307">
        <w:rPr>
          <w:rFonts w:asciiTheme="majorBidi" w:hAnsiTheme="majorBidi" w:cstheme="majorBidi"/>
          <w:color w:val="222222"/>
          <w:sz w:val="24"/>
          <w:szCs w:val="24"/>
          <w:lang w:val="en-GB"/>
        </w:rPr>
        <w:t>Photographic i</w:t>
      </w:r>
      <w:r w:rsidR="009C36F7" w:rsidRPr="00830307">
        <w:rPr>
          <w:rFonts w:asciiTheme="majorBidi" w:hAnsiTheme="majorBidi" w:cstheme="majorBidi"/>
          <w:color w:val="222222"/>
          <w:sz w:val="24"/>
          <w:szCs w:val="24"/>
          <w:lang w:val="en-GB"/>
        </w:rPr>
        <w:t xml:space="preserve">mages of </w:t>
      </w:r>
      <w:proofErr w:type="spellStart"/>
      <w:r w:rsidR="009C36F7" w:rsidRPr="00830307">
        <w:rPr>
          <w:rFonts w:asciiTheme="majorBidi" w:hAnsiTheme="majorBidi" w:cstheme="majorBidi"/>
          <w:color w:val="222222"/>
          <w:sz w:val="24"/>
          <w:szCs w:val="24"/>
          <w:lang w:val="en-GB"/>
        </w:rPr>
        <w:t>TiNT</w:t>
      </w:r>
      <w:proofErr w:type="spellEnd"/>
      <w:r w:rsidR="009C36F7" w:rsidRPr="00830307">
        <w:rPr>
          <w:rFonts w:asciiTheme="majorBidi" w:hAnsiTheme="majorBidi" w:cstheme="majorBidi"/>
          <w:color w:val="222222"/>
          <w:sz w:val="24"/>
          <w:szCs w:val="24"/>
          <w:lang w:val="en-GB"/>
        </w:rPr>
        <w:t xml:space="preserve"> coatings over the RVC substrate obtained by (a) </w:t>
      </w:r>
      <w:proofErr w:type="spellStart"/>
      <w:r w:rsidR="009C36F7" w:rsidRPr="00830307">
        <w:rPr>
          <w:rFonts w:asciiTheme="majorBidi" w:hAnsiTheme="majorBidi" w:cstheme="majorBidi"/>
          <w:color w:val="222222"/>
          <w:sz w:val="24"/>
          <w:szCs w:val="24"/>
          <w:lang w:val="en-GB"/>
        </w:rPr>
        <w:t>TiNT</w:t>
      </w:r>
      <w:proofErr w:type="spellEnd"/>
      <w:r w:rsidR="009C36F7" w:rsidRPr="00830307">
        <w:rPr>
          <w:rFonts w:asciiTheme="majorBidi" w:hAnsiTheme="majorBidi" w:cstheme="majorBidi"/>
          <w:color w:val="222222"/>
          <w:sz w:val="24"/>
          <w:szCs w:val="24"/>
          <w:lang w:val="en-GB"/>
        </w:rPr>
        <w:t xml:space="preserve">/RVC substrate after anodic </w:t>
      </w:r>
      <w:r w:rsidR="002B49C2" w:rsidRPr="00830307">
        <w:rPr>
          <w:rFonts w:asciiTheme="majorBidi" w:hAnsiTheme="majorBidi" w:cstheme="majorBidi"/>
          <w:color w:val="222222"/>
          <w:sz w:val="24"/>
          <w:szCs w:val="24"/>
          <w:lang w:val="en-GB"/>
        </w:rPr>
        <w:t>electrophoretic deposition</w:t>
      </w:r>
      <w:r w:rsidR="009C36F7" w:rsidRPr="00830307">
        <w:rPr>
          <w:rFonts w:asciiTheme="majorBidi" w:hAnsiTheme="majorBidi" w:cstheme="majorBidi"/>
          <w:color w:val="222222"/>
          <w:sz w:val="24"/>
          <w:szCs w:val="24"/>
          <w:lang w:val="en-GB"/>
        </w:rPr>
        <w:t xml:space="preserve"> </w:t>
      </w:r>
      <w:r w:rsidR="002B49C2" w:rsidRPr="00830307">
        <w:rPr>
          <w:rFonts w:asciiTheme="majorBidi" w:hAnsiTheme="majorBidi" w:cstheme="majorBidi"/>
          <w:color w:val="222222"/>
          <w:sz w:val="24"/>
          <w:szCs w:val="24"/>
          <w:lang w:val="en-GB"/>
        </w:rPr>
        <w:t xml:space="preserve">without calcination </w:t>
      </w:r>
      <w:r w:rsidR="009C36F7" w:rsidRPr="00830307">
        <w:rPr>
          <w:rFonts w:asciiTheme="majorBidi" w:hAnsiTheme="majorBidi" w:cstheme="majorBidi"/>
          <w:color w:val="222222"/>
          <w:sz w:val="24"/>
          <w:szCs w:val="24"/>
          <w:lang w:val="en-GB"/>
        </w:rPr>
        <w:t xml:space="preserve">(b) </w:t>
      </w:r>
      <w:proofErr w:type="spellStart"/>
      <w:r w:rsidR="009C36F7" w:rsidRPr="00830307">
        <w:rPr>
          <w:rFonts w:asciiTheme="majorBidi" w:hAnsiTheme="majorBidi" w:cstheme="majorBidi"/>
          <w:color w:val="222222"/>
          <w:sz w:val="24"/>
          <w:szCs w:val="24"/>
          <w:lang w:val="en-GB"/>
        </w:rPr>
        <w:t>Ti</w:t>
      </w:r>
      <w:r w:rsidR="00866ACB" w:rsidRPr="00830307">
        <w:rPr>
          <w:rFonts w:asciiTheme="majorBidi" w:hAnsiTheme="majorBidi" w:cstheme="majorBidi"/>
          <w:color w:val="222222"/>
          <w:sz w:val="24"/>
          <w:szCs w:val="24"/>
          <w:lang w:val="en-GB"/>
        </w:rPr>
        <w:t>NT</w:t>
      </w:r>
      <w:proofErr w:type="spellEnd"/>
      <w:r w:rsidR="00866ACB" w:rsidRPr="00830307">
        <w:rPr>
          <w:rFonts w:asciiTheme="majorBidi" w:hAnsiTheme="majorBidi" w:cstheme="majorBidi"/>
          <w:color w:val="222222"/>
          <w:sz w:val="24"/>
          <w:szCs w:val="24"/>
          <w:lang w:val="en-GB"/>
        </w:rPr>
        <w:t>/RVC after calcination at 450</w:t>
      </w:r>
      <w:r w:rsidR="009C36F7" w:rsidRPr="00830307">
        <w:rPr>
          <w:rFonts w:ascii="Times New Roman" w:hAnsi="Times New Roman" w:cs="Times New Roman"/>
          <w:color w:val="222222"/>
          <w:sz w:val="24"/>
          <w:szCs w:val="24"/>
          <w:lang w:val="en-GB"/>
        </w:rPr>
        <w:t>°C.</w:t>
      </w:r>
      <w:r w:rsidRPr="00830307">
        <w:rPr>
          <w:rFonts w:asciiTheme="majorBidi" w:hAnsiTheme="majorBidi" w:cstheme="majorBidi"/>
          <w:color w:val="222222"/>
          <w:sz w:val="24"/>
          <w:szCs w:val="24"/>
          <w:lang w:val="en-GB"/>
        </w:rPr>
        <w:t xml:space="preserve"> </w:t>
      </w:r>
    </w:p>
    <w:p w14:paraId="743F7C0F" w14:textId="2F59C23F" w:rsidR="0072234C" w:rsidRPr="00830307" w:rsidRDefault="001E28A2" w:rsidP="00084544">
      <w:pPr>
        <w:spacing w:line="480" w:lineRule="auto"/>
        <w:ind w:left="1440" w:hanging="1440"/>
        <w:jc w:val="both"/>
        <w:rPr>
          <w:rFonts w:asciiTheme="majorBidi" w:hAnsiTheme="majorBidi" w:cstheme="majorBidi"/>
          <w:color w:val="222222"/>
          <w:sz w:val="24"/>
          <w:szCs w:val="24"/>
          <w:lang w:val="en-GB"/>
        </w:rPr>
      </w:pPr>
      <w:r w:rsidRPr="00830307">
        <w:rPr>
          <w:rFonts w:asciiTheme="majorBidi" w:hAnsiTheme="majorBidi" w:cstheme="majorBidi"/>
          <w:b/>
          <w:bCs/>
          <w:color w:val="222222"/>
          <w:sz w:val="24"/>
          <w:szCs w:val="24"/>
          <w:lang w:val="en-GB"/>
        </w:rPr>
        <w:t>Figures 3</w:t>
      </w:r>
      <w:r w:rsidR="0072234C" w:rsidRPr="00830307">
        <w:rPr>
          <w:rFonts w:asciiTheme="majorBidi" w:hAnsiTheme="majorBidi" w:cstheme="majorBidi"/>
          <w:color w:val="222222"/>
          <w:sz w:val="24"/>
          <w:szCs w:val="24"/>
          <w:lang w:val="en-GB"/>
        </w:rPr>
        <w:tab/>
        <w:t xml:space="preserve">SEM images of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 xml:space="preserve"> coatings over the RVC substrate obtained by </w:t>
      </w:r>
      <w:r w:rsidR="00F44864" w:rsidRPr="00830307">
        <w:rPr>
          <w:rFonts w:asciiTheme="majorBidi" w:hAnsiTheme="majorBidi" w:cstheme="majorBidi"/>
          <w:color w:val="222222"/>
          <w:sz w:val="24"/>
          <w:szCs w:val="24"/>
          <w:lang w:val="en-GB"/>
        </w:rPr>
        <w:t>a</w:t>
      </w:r>
      <w:r w:rsidR="0072234C" w:rsidRPr="00830307">
        <w:rPr>
          <w:rFonts w:asciiTheme="majorBidi" w:hAnsiTheme="majorBidi" w:cstheme="majorBidi"/>
          <w:color w:val="222222"/>
          <w:sz w:val="24"/>
          <w:szCs w:val="24"/>
          <w:lang w:val="en-GB"/>
        </w:rPr>
        <w:t xml:space="preserve">nodic electrophoretic deposition (a)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 xml:space="preserve">/RVC layers at </w:t>
      </w:r>
      <w:r w:rsidR="00797966" w:rsidRPr="00830307">
        <w:rPr>
          <w:rFonts w:asciiTheme="majorBidi" w:hAnsiTheme="majorBidi" w:cstheme="majorBidi"/>
          <w:color w:val="222222"/>
          <w:sz w:val="24"/>
          <w:szCs w:val="24"/>
          <w:lang w:val="en-GB"/>
        </w:rPr>
        <w:t xml:space="preserve">low </w:t>
      </w:r>
      <w:r w:rsidR="00F44864" w:rsidRPr="00830307">
        <w:rPr>
          <w:rFonts w:asciiTheme="majorBidi" w:hAnsiTheme="majorBidi" w:cstheme="majorBidi"/>
          <w:color w:val="222222"/>
          <w:sz w:val="24"/>
          <w:szCs w:val="24"/>
          <w:lang w:val="en-GB"/>
        </w:rPr>
        <w:t>m</w:t>
      </w:r>
      <w:r w:rsidR="0072234C" w:rsidRPr="00830307">
        <w:rPr>
          <w:rFonts w:asciiTheme="majorBidi" w:hAnsiTheme="majorBidi" w:cstheme="majorBidi"/>
          <w:color w:val="222222"/>
          <w:sz w:val="24"/>
          <w:szCs w:val="24"/>
          <w:lang w:val="en-GB"/>
        </w:rPr>
        <w:t>agnification</w:t>
      </w:r>
      <w:r w:rsidR="00F44864" w:rsidRPr="00830307">
        <w:rPr>
          <w:rFonts w:asciiTheme="majorBidi" w:hAnsiTheme="majorBidi" w:cstheme="majorBidi"/>
          <w:color w:val="222222"/>
          <w:sz w:val="24"/>
          <w:szCs w:val="24"/>
          <w:lang w:val="en-GB"/>
        </w:rPr>
        <w:t>,</w:t>
      </w:r>
      <w:r w:rsidR="0072234C" w:rsidRPr="00830307">
        <w:rPr>
          <w:rFonts w:asciiTheme="majorBidi" w:hAnsiTheme="majorBidi" w:cstheme="majorBidi"/>
          <w:color w:val="222222"/>
          <w:sz w:val="24"/>
          <w:szCs w:val="24"/>
          <w:lang w:val="en-GB"/>
        </w:rPr>
        <w:t xml:space="preserve"> (b)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 xml:space="preserve">/RVC </w:t>
      </w:r>
      <w:r w:rsidR="00797966" w:rsidRPr="00830307">
        <w:rPr>
          <w:rFonts w:asciiTheme="majorBidi" w:hAnsiTheme="majorBidi" w:cstheme="majorBidi"/>
          <w:color w:val="222222"/>
          <w:sz w:val="24"/>
          <w:szCs w:val="24"/>
          <w:lang w:val="en-GB"/>
        </w:rPr>
        <w:t xml:space="preserve">first </w:t>
      </w:r>
      <w:r w:rsidR="0072234C" w:rsidRPr="00830307">
        <w:rPr>
          <w:rFonts w:asciiTheme="majorBidi" w:hAnsiTheme="majorBidi" w:cstheme="majorBidi"/>
          <w:color w:val="222222"/>
          <w:sz w:val="24"/>
          <w:szCs w:val="24"/>
          <w:lang w:val="en-GB"/>
        </w:rPr>
        <w:t xml:space="preserve">layer at </w:t>
      </w:r>
      <w:r w:rsidR="00797966" w:rsidRPr="00830307">
        <w:rPr>
          <w:rFonts w:asciiTheme="majorBidi" w:hAnsiTheme="majorBidi" w:cstheme="majorBidi"/>
          <w:color w:val="222222"/>
          <w:sz w:val="24"/>
          <w:szCs w:val="24"/>
          <w:lang w:val="en-GB"/>
        </w:rPr>
        <w:t xml:space="preserve">high </w:t>
      </w:r>
      <w:r w:rsidR="00F44864" w:rsidRPr="00830307">
        <w:rPr>
          <w:rFonts w:asciiTheme="majorBidi" w:hAnsiTheme="majorBidi" w:cstheme="majorBidi"/>
          <w:color w:val="222222"/>
          <w:sz w:val="24"/>
          <w:szCs w:val="24"/>
          <w:lang w:val="en-GB"/>
        </w:rPr>
        <w:t>m</w:t>
      </w:r>
      <w:r w:rsidR="0072234C" w:rsidRPr="00830307">
        <w:rPr>
          <w:rFonts w:asciiTheme="majorBidi" w:hAnsiTheme="majorBidi" w:cstheme="majorBidi"/>
          <w:color w:val="222222"/>
          <w:sz w:val="24"/>
          <w:szCs w:val="24"/>
          <w:lang w:val="en-GB"/>
        </w:rPr>
        <w:t xml:space="preserve">agnification (c) </w:t>
      </w:r>
      <w:proofErr w:type="spellStart"/>
      <w:r w:rsidR="0072234C" w:rsidRPr="00830307">
        <w:rPr>
          <w:rFonts w:asciiTheme="majorBidi" w:hAnsiTheme="majorBidi" w:cstheme="majorBidi"/>
          <w:color w:val="222222"/>
          <w:sz w:val="24"/>
          <w:szCs w:val="24"/>
          <w:lang w:val="en-GB"/>
        </w:rPr>
        <w:t>TiNT</w:t>
      </w:r>
      <w:proofErr w:type="spellEnd"/>
      <w:r w:rsidR="00F44864" w:rsidRPr="00830307">
        <w:rPr>
          <w:rFonts w:asciiTheme="majorBidi" w:hAnsiTheme="majorBidi" w:cstheme="majorBidi"/>
          <w:color w:val="222222"/>
          <w:sz w:val="24"/>
          <w:szCs w:val="24"/>
          <w:lang w:val="en-GB"/>
        </w:rPr>
        <w:t xml:space="preserve">/RVC inside </w:t>
      </w:r>
      <w:r w:rsidR="00797966" w:rsidRPr="00830307">
        <w:rPr>
          <w:rFonts w:asciiTheme="majorBidi" w:hAnsiTheme="majorBidi" w:cstheme="majorBidi"/>
          <w:color w:val="222222"/>
          <w:sz w:val="24"/>
          <w:szCs w:val="24"/>
          <w:lang w:val="en-GB"/>
        </w:rPr>
        <w:t xml:space="preserve">second </w:t>
      </w:r>
      <w:r w:rsidR="00F44864" w:rsidRPr="00830307">
        <w:rPr>
          <w:rFonts w:asciiTheme="majorBidi" w:hAnsiTheme="majorBidi" w:cstheme="majorBidi"/>
          <w:color w:val="222222"/>
          <w:sz w:val="24"/>
          <w:szCs w:val="24"/>
          <w:lang w:val="en-GB"/>
        </w:rPr>
        <w:t xml:space="preserve">layer at </w:t>
      </w:r>
      <w:r w:rsidR="00797966" w:rsidRPr="00830307">
        <w:rPr>
          <w:rFonts w:asciiTheme="majorBidi" w:hAnsiTheme="majorBidi" w:cstheme="majorBidi"/>
          <w:color w:val="222222"/>
          <w:sz w:val="24"/>
          <w:szCs w:val="24"/>
          <w:lang w:val="en-GB"/>
        </w:rPr>
        <w:t xml:space="preserve">high </w:t>
      </w:r>
      <w:r w:rsidR="00F44864" w:rsidRPr="00830307">
        <w:rPr>
          <w:rFonts w:asciiTheme="majorBidi" w:hAnsiTheme="majorBidi" w:cstheme="majorBidi"/>
          <w:color w:val="222222"/>
          <w:sz w:val="24"/>
          <w:szCs w:val="24"/>
          <w:lang w:val="en-GB"/>
        </w:rPr>
        <w:t>m</w:t>
      </w:r>
      <w:r w:rsidR="0072234C" w:rsidRPr="00830307">
        <w:rPr>
          <w:rFonts w:asciiTheme="majorBidi" w:hAnsiTheme="majorBidi" w:cstheme="majorBidi"/>
          <w:color w:val="222222"/>
          <w:sz w:val="24"/>
          <w:szCs w:val="24"/>
          <w:lang w:val="en-GB"/>
        </w:rPr>
        <w:t xml:space="preserve">agnification (d)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 xml:space="preserve">/RVC inside </w:t>
      </w:r>
      <w:r w:rsidR="00866ACB" w:rsidRPr="00830307">
        <w:rPr>
          <w:rFonts w:asciiTheme="majorBidi" w:hAnsiTheme="majorBidi" w:cstheme="majorBidi"/>
          <w:color w:val="222222"/>
          <w:sz w:val="24"/>
          <w:szCs w:val="24"/>
          <w:lang w:val="en-GB"/>
        </w:rPr>
        <w:t xml:space="preserve">the </w:t>
      </w:r>
      <w:r w:rsidR="00797966" w:rsidRPr="00830307">
        <w:rPr>
          <w:rFonts w:asciiTheme="majorBidi" w:hAnsiTheme="majorBidi" w:cstheme="majorBidi"/>
          <w:color w:val="222222"/>
          <w:sz w:val="24"/>
          <w:szCs w:val="24"/>
          <w:lang w:val="en-GB"/>
        </w:rPr>
        <w:t xml:space="preserve">third </w:t>
      </w:r>
      <w:r w:rsidR="0072234C" w:rsidRPr="00830307">
        <w:rPr>
          <w:rFonts w:asciiTheme="majorBidi" w:hAnsiTheme="majorBidi" w:cstheme="majorBidi"/>
          <w:color w:val="222222"/>
          <w:sz w:val="24"/>
          <w:szCs w:val="24"/>
          <w:lang w:val="en-GB"/>
        </w:rPr>
        <w:t xml:space="preserve">layer at </w:t>
      </w:r>
      <w:r w:rsidR="00797966" w:rsidRPr="00830307">
        <w:rPr>
          <w:rFonts w:asciiTheme="majorBidi" w:hAnsiTheme="majorBidi" w:cstheme="majorBidi"/>
          <w:color w:val="222222"/>
          <w:sz w:val="24"/>
          <w:szCs w:val="24"/>
          <w:lang w:val="en-GB"/>
        </w:rPr>
        <w:t xml:space="preserve">high </w:t>
      </w:r>
      <w:r w:rsidR="00F44864" w:rsidRPr="00830307">
        <w:rPr>
          <w:rFonts w:asciiTheme="majorBidi" w:hAnsiTheme="majorBidi" w:cstheme="majorBidi"/>
          <w:color w:val="222222"/>
          <w:sz w:val="24"/>
          <w:szCs w:val="24"/>
          <w:lang w:val="en-GB"/>
        </w:rPr>
        <w:t>m</w:t>
      </w:r>
      <w:r w:rsidR="0072234C" w:rsidRPr="00830307">
        <w:rPr>
          <w:rFonts w:asciiTheme="majorBidi" w:hAnsiTheme="majorBidi" w:cstheme="majorBidi"/>
          <w:color w:val="222222"/>
          <w:sz w:val="24"/>
          <w:szCs w:val="24"/>
          <w:lang w:val="en-GB"/>
        </w:rPr>
        <w:t xml:space="preserve">agnification (e)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 xml:space="preserve">/RVC inside </w:t>
      </w:r>
      <w:r w:rsidR="00866ACB" w:rsidRPr="00830307">
        <w:rPr>
          <w:rFonts w:asciiTheme="majorBidi" w:hAnsiTheme="majorBidi" w:cstheme="majorBidi"/>
          <w:color w:val="222222"/>
          <w:sz w:val="24"/>
          <w:szCs w:val="24"/>
          <w:lang w:val="en-GB"/>
        </w:rPr>
        <w:t xml:space="preserve">the </w:t>
      </w:r>
      <w:r w:rsidR="00797966" w:rsidRPr="00830307">
        <w:rPr>
          <w:rFonts w:asciiTheme="majorBidi" w:hAnsiTheme="majorBidi" w:cstheme="majorBidi"/>
          <w:color w:val="222222"/>
          <w:sz w:val="24"/>
          <w:szCs w:val="24"/>
          <w:lang w:val="en-GB"/>
        </w:rPr>
        <w:t xml:space="preserve">fourth </w:t>
      </w:r>
      <w:r w:rsidR="0072234C" w:rsidRPr="00830307">
        <w:rPr>
          <w:rFonts w:asciiTheme="majorBidi" w:hAnsiTheme="majorBidi" w:cstheme="majorBidi"/>
          <w:color w:val="222222"/>
          <w:sz w:val="24"/>
          <w:szCs w:val="24"/>
          <w:lang w:val="en-GB"/>
        </w:rPr>
        <w:t xml:space="preserve">layer at </w:t>
      </w:r>
      <w:r w:rsidR="00797966" w:rsidRPr="00830307">
        <w:rPr>
          <w:rFonts w:asciiTheme="majorBidi" w:hAnsiTheme="majorBidi" w:cstheme="majorBidi"/>
          <w:color w:val="222222"/>
          <w:sz w:val="24"/>
          <w:szCs w:val="24"/>
          <w:lang w:val="en-GB"/>
        </w:rPr>
        <w:t xml:space="preserve">high </w:t>
      </w:r>
      <w:r w:rsidR="00F44864" w:rsidRPr="00830307">
        <w:rPr>
          <w:rFonts w:asciiTheme="majorBidi" w:hAnsiTheme="majorBidi" w:cstheme="majorBidi"/>
          <w:color w:val="222222"/>
          <w:sz w:val="24"/>
          <w:szCs w:val="24"/>
          <w:lang w:val="en-GB"/>
        </w:rPr>
        <w:t>m</w:t>
      </w:r>
      <w:r w:rsidR="0072234C" w:rsidRPr="00830307">
        <w:rPr>
          <w:rFonts w:asciiTheme="majorBidi" w:hAnsiTheme="majorBidi" w:cstheme="majorBidi"/>
          <w:color w:val="222222"/>
          <w:sz w:val="24"/>
          <w:szCs w:val="24"/>
          <w:lang w:val="en-GB"/>
        </w:rPr>
        <w:t>agnification.</w:t>
      </w:r>
    </w:p>
    <w:p w14:paraId="42873FD0" w14:textId="6438CBC4" w:rsidR="0072234C" w:rsidRPr="00830307" w:rsidRDefault="001E28A2" w:rsidP="00084544">
      <w:pPr>
        <w:spacing w:line="480" w:lineRule="auto"/>
        <w:ind w:left="1440" w:hanging="1440"/>
        <w:jc w:val="both"/>
        <w:rPr>
          <w:rFonts w:asciiTheme="majorBidi" w:hAnsiTheme="majorBidi" w:cstheme="majorBidi"/>
          <w:color w:val="222222"/>
          <w:sz w:val="24"/>
          <w:szCs w:val="24"/>
          <w:lang w:val="en-GB"/>
        </w:rPr>
      </w:pPr>
      <w:r w:rsidRPr="00830307">
        <w:rPr>
          <w:rFonts w:asciiTheme="majorBidi" w:hAnsiTheme="majorBidi" w:cstheme="majorBidi"/>
          <w:b/>
          <w:bCs/>
          <w:color w:val="222222"/>
          <w:sz w:val="24"/>
          <w:szCs w:val="24"/>
          <w:lang w:val="en-GB"/>
        </w:rPr>
        <w:t>Figure 4</w:t>
      </w:r>
      <w:r w:rsidR="0072234C" w:rsidRPr="00830307">
        <w:rPr>
          <w:rFonts w:asciiTheme="majorBidi" w:hAnsiTheme="majorBidi" w:cstheme="majorBidi"/>
          <w:color w:val="222222"/>
          <w:sz w:val="24"/>
          <w:szCs w:val="24"/>
          <w:lang w:val="en-GB"/>
        </w:rPr>
        <w:tab/>
        <w:t xml:space="preserve">SEM images of calcined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 xml:space="preserve">/RVC substrate obtained by anodic electrophoretic deposition (a)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/RVC</w:t>
      </w:r>
      <w:r w:rsidR="00207C31" w:rsidRPr="00830307">
        <w:rPr>
          <w:rFonts w:asciiTheme="majorBidi" w:hAnsiTheme="majorBidi" w:cstheme="majorBidi"/>
          <w:color w:val="222222"/>
          <w:sz w:val="24"/>
          <w:szCs w:val="24"/>
          <w:lang w:val="en-GB"/>
        </w:rPr>
        <w:t xml:space="preserve"> at low magnification</w:t>
      </w:r>
      <w:r w:rsidR="0072234C" w:rsidRPr="00830307">
        <w:rPr>
          <w:rFonts w:asciiTheme="majorBidi" w:hAnsiTheme="majorBidi" w:cstheme="majorBidi"/>
          <w:color w:val="222222"/>
          <w:sz w:val="24"/>
          <w:szCs w:val="24"/>
          <w:lang w:val="en-GB"/>
        </w:rPr>
        <w:t xml:space="preserve"> (b)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 xml:space="preserve">/RVC at </w:t>
      </w:r>
      <w:r w:rsidR="00AA5176" w:rsidRPr="00830307">
        <w:rPr>
          <w:rFonts w:asciiTheme="majorBidi" w:hAnsiTheme="majorBidi" w:cstheme="majorBidi"/>
          <w:color w:val="222222"/>
          <w:sz w:val="24"/>
          <w:szCs w:val="24"/>
          <w:lang w:val="en-GB"/>
        </w:rPr>
        <w:t>high m</w:t>
      </w:r>
      <w:r w:rsidR="0072234C" w:rsidRPr="00830307">
        <w:rPr>
          <w:rFonts w:asciiTheme="majorBidi" w:hAnsiTheme="majorBidi" w:cstheme="majorBidi"/>
          <w:color w:val="222222"/>
          <w:sz w:val="24"/>
          <w:szCs w:val="24"/>
          <w:lang w:val="en-GB"/>
        </w:rPr>
        <w:t>agnifi</w:t>
      </w:r>
      <w:r w:rsidR="00DB7DC2" w:rsidRPr="00830307">
        <w:rPr>
          <w:rFonts w:asciiTheme="majorBidi" w:hAnsiTheme="majorBidi" w:cstheme="majorBidi"/>
          <w:color w:val="222222"/>
          <w:sz w:val="24"/>
          <w:szCs w:val="24"/>
          <w:lang w:val="en-GB"/>
        </w:rPr>
        <w:t>cation</w:t>
      </w:r>
      <w:r w:rsidR="0028076F" w:rsidRPr="00830307">
        <w:rPr>
          <w:rFonts w:asciiTheme="majorBidi" w:hAnsiTheme="majorBidi" w:cstheme="majorBidi"/>
          <w:color w:val="222222"/>
          <w:sz w:val="24"/>
          <w:szCs w:val="24"/>
          <w:lang w:val="en-GB"/>
        </w:rPr>
        <w:t>.</w:t>
      </w:r>
      <w:r w:rsidR="00DB7DC2" w:rsidRPr="00830307">
        <w:rPr>
          <w:rFonts w:asciiTheme="majorBidi" w:hAnsiTheme="majorBidi" w:cstheme="majorBidi"/>
          <w:color w:val="222222"/>
          <w:sz w:val="24"/>
          <w:szCs w:val="24"/>
          <w:lang w:val="en-GB"/>
        </w:rPr>
        <w:t xml:space="preserve"> </w:t>
      </w:r>
    </w:p>
    <w:p w14:paraId="59A7EBD9" w14:textId="39688BE2" w:rsidR="0072234C" w:rsidRPr="00830307" w:rsidRDefault="001E28A2" w:rsidP="00084544">
      <w:pPr>
        <w:shd w:val="clear" w:color="auto" w:fill="FFFFFF"/>
        <w:spacing w:before="100" w:beforeAutospacing="1" w:after="135" w:line="480" w:lineRule="auto"/>
        <w:ind w:left="1440" w:hanging="1440"/>
        <w:rPr>
          <w:rFonts w:asciiTheme="majorBidi" w:hAnsiTheme="majorBidi" w:cstheme="majorBidi"/>
          <w:color w:val="222222"/>
          <w:sz w:val="24"/>
          <w:szCs w:val="24"/>
          <w:lang w:val="en-GB"/>
        </w:rPr>
      </w:pPr>
      <w:r w:rsidRPr="00830307">
        <w:rPr>
          <w:rFonts w:asciiTheme="majorBidi" w:hAnsiTheme="majorBidi" w:cstheme="majorBidi"/>
          <w:b/>
          <w:bCs/>
          <w:color w:val="222222"/>
          <w:sz w:val="24"/>
          <w:szCs w:val="24"/>
          <w:lang w:val="en-GB"/>
        </w:rPr>
        <w:t>Figure 5</w:t>
      </w:r>
      <w:r w:rsidR="0072234C" w:rsidRPr="00830307">
        <w:rPr>
          <w:rFonts w:asciiTheme="majorBidi" w:hAnsiTheme="majorBidi" w:cstheme="majorBidi"/>
          <w:color w:val="222222"/>
          <w:sz w:val="24"/>
          <w:szCs w:val="24"/>
          <w:lang w:val="en-GB"/>
        </w:rPr>
        <w:tab/>
        <w:t xml:space="preserve">SEM images of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 xml:space="preserve"> </w:t>
      </w:r>
      <w:r w:rsidR="003A5A42" w:rsidRPr="00830307">
        <w:rPr>
          <w:rFonts w:asciiTheme="majorBidi" w:hAnsiTheme="majorBidi" w:cstheme="majorBidi"/>
          <w:color w:val="222222"/>
          <w:sz w:val="24"/>
          <w:szCs w:val="24"/>
          <w:lang w:val="en-GB"/>
        </w:rPr>
        <w:t>deposit</w:t>
      </w:r>
      <w:r w:rsidR="0072234C" w:rsidRPr="00830307">
        <w:rPr>
          <w:rFonts w:asciiTheme="majorBidi" w:hAnsiTheme="majorBidi" w:cstheme="majorBidi"/>
          <w:color w:val="222222"/>
          <w:sz w:val="24"/>
          <w:szCs w:val="24"/>
          <w:lang w:val="en-GB"/>
        </w:rPr>
        <w:t xml:space="preserve"> over the RVC substrate obtained by anodic electrophoretic depos</w:t>
      </w:r>
      <w:r w:rsidR="001D49E3" w:rsidRPr="00830307">
        <w:rPr>
          <w:rFonts w:asciiTheme="majorBidi" w:hAnsiTheme="majorBidi" w:cstheme="majorBidi"/>
          <w:color w:val="222222"/>
          <w:sz w:val="24"/>
          <w:szCs w:val="24"/>
          <w:lang w:val="en-GB"/>
        </w:rPr>
        <w:t xml:space="preserve">ition (a) </w:t>
      </w:r>
      <w:r w:rsidR="00CF47AA" w:rsidRPr="00830307">
        <w:rPr>
          <w:rFonts w:asciiTheme="majorBidi" w:hAnsiTheme="majorBidi" w:cstheme="majorBidi"/>
          <w:color w:val="222222"/>
          <w:sz w:val="24"/>
          <w:szCs w:val="24"/>
          <w:lang w:val="en-GB"/>
        </w:rPr>
        <w:t xml:space="preserve">non-calcined </w:t>
      </w:r>
      <w:proofErr w:type="spellStart"/>
      <w:r w:rsidR="001D49E3" w:rsidRPr="00830307">
        <w:rPr>
          <w:rFonts w:asciiTheme="majorBidi" w:hAnsiTheme="majorBidi" w:cstheme="majorBidi"/>
          <w:color w:val="222222"/>
          <w:sz w:val="24"/>
          <w:szCs w:val="24"/>
          <w:lang w:val="en-GB"/>
        </w:rPr>
        <w:t>TiNT</w:t>
      </w:r>
      <w:proofErr w:type="spellEnd"/>
      <w:r w:rsidR="001D49E3" w:rsidRPr="00830307">
        <w:rPr>
          <w:rFonts w:asciiTheme="majorBidi" w:hAnsiTheme="majorBidi" w:cstheme="majorBidi"/>
          <w:color w:val="222222"/>
          <w:sz w:val="24"/>
          <w:szCs w:val="24"/>
          <w:lang w:val="en-GB"/>
        </w:rPr>
        <w:t>/RVC l</w:t>
      </w:r>
      <w:r w:rsidR="0072234C" w:rsidRPr="00830307">
        <w:rPr>
          <w:rFonts w:asciiTheme="majorBidi" w:hAnsiTheme="majorBidi" w:cstheme="majorBidi"/>
          <w:color w:val="222222"/>
          <w:sz w:val="24"/>
          <w:szCs w:val="24"/>
          <w:lang w:val="en-GB"/>
        </w:rPr>
        <w:t xml:space="preserve">ayer thickness (b) </w:t>
      </w:r>
      <w:r w:rsidR="00CF47AA" w:rsidRPr="00830307">
        <w:rPr>
          <w:rFonts w:asciiTheme="majorBidi" w:hAnsiTheme="majorBidi" w:cstheme="majorBidi"/>
          <w:color w:val="222222"/>
          <w:sz w:val="24"/>
          <w:szCs w:val="24"/>
          <w:lang w:val="en-GB"/>
        </w:rPr>
        <w:t xml:space="preserve">calcined </w:t>
      </w:r>
      <w:proofErr w:type="spellStart"/>
      <w:r w:rsidR="0072234C" w:rsidRPr="00830307">
        <w:rPr>
          <w:rFonts w:asciiTheme="majorBidi" w:hAnsiTheme="majorBidi" w:cstheme="majorBidi"/>
          <w:color w:val="222222"/>
          <w:sz w:val="24"/>
          <w:szCs w:val="24"/>
          <w:lang w:val="en-GB"/>
        </w:rPr>
        <w:t>TiNT</w:t>
      </w:r>
      <w:proofErr w:type="spellEnd"/>
      <w:r w:rsidR="0072234C" w:rsidRPr="00830307">
        <w:rPr>
          <w:rFonts w:asciiTheme="majorBidi" w:hAnsiTheme="majorBidi" w:cstheme="majorBidi"/>
          <w:color w:val="222222"/>
          <w:sz w:val="24"/>
          <w:szCs w:val="24"/>
          <w:lang w:val="en-GB"/>
        </w:rPr>
        <w:t>/RVC layer thickness.</w:t>
      </w:r>
    </w:p>
    <w:p w14:paraId="1A0FC325" w14:textId="732F56AF" w:rsidR="0072234C" w:rsidRPr="00830307" w:rsidRDefault="001E28A2" w:rsidP="00084544">
      <w:pPr>
        <w:shd w:val="clear" w:color="auto" w:fill="FFFFFF"/>
        <w:spacing w:before="100" w:beforeAutospacing="1" w:after="135" w:line="480" w:lineRule="auto"/>
        <w:ind w:left="1440" w:hanging="1440"/>
        <w:jc w:val="lowKashida"/>
        <w:rPr>
          <w:rFonts w:asciiTheme="majorBidi" w:hAnsiTheme="majorBidi" w:cstheme="majorBidi"/>
          <w:color w:val="222222"/>
          <w:sz w:val="24"/>
          <w:szCs w:val="24"/>
          <w:lang w:val="en-GB"/>
        </w:rPr>
      </w:pPr>
      <w:r w:rsidRPr="00830307">
        <w:rPr>
          <w:rFonts w:asciiTheme="majorBidi" w:hAnsiTheme="majorBidi" w:cstheme="majorBidi"/>
          <w:b/>
          <w:bCs/>
          <w:color w:val="222222"/>
          <w:sz w:val="24"/>
          <w:szCs w:val="24"/>
          <w:lang w:val="en-GB"/>
        </w:rPr>
        <w:lastRenderedPageBreak/>
        <w:t>Figure 6</w:t>
      </w:r>
      <w:r w:rsidR="0072234C" w:rsidRPr="00830307">
        <w:rPr>
          <w:rFonts w:asciiTheme="majorBidi" w:hAnsiTheme="majorBidi" w:cstheme="majorBidi"/>
          <w:color w:val="222222"/>
          <w:sz w:val="24"/>
          <w:szCs w:val="24"/>
          <w:lang w:val="en-GB"/>
        </w:rPr>
        <w:tab/>
      </w:r>
      <w:r w:rsidR="00E244C3" w:rsidRPr="00830307">
        <w:rPr>
          <w:rFonts w:asciiTheme="majorBidi" w:hAnsiTheme="majorBidi" w:cstheme="majorBidi"/>
          <w:color w:val="222222"/>
          <w:sz w:val="24"/>
          <w:szCs w:val="24"/>
          <w:lang w:val="en-GB"/>
        </w:rPr>
        <w:t xml:space="preserve">a) X-ray diffraction of </w:t>
      </w:r>
      <w:proofErr w:type="spellStart"/>
      <w:r w:rsidR="00E244C3" w:rsidRPr="00830307">
        <w:rPr>
          <w:rFonts w:asciiTheme="majorBidi" w:hAnsiTheme="majorBidi" w:cstheme="majorBidi"/>
          <w:color w:val="222222"/>
          <w:sz w:val="24"/>
          <w:szCs w:val="24"/>
          <w:lang w:val="en-GB"/>
        </w:rPr>
        <w:t>titanates</w:t>
      </w:r>
      <w:proofErr w:type="spellEnd"/>
      <w:r w:rsidR="00E244C3" w:rsidRPr="00830307">
        <w:rPr>
          <w:rFonts w:asciiTheme="majorBidi" w:hAnsiTheme="majorBidi" w:cstheme="majorBidi"/>
          <w:color w:val="222222"/>
          <w:sz w:val="24"/>
          <w:szCs w:val="24"/>
          <w:lang w:val="en-GB"/>
        </w:rPr>
        <w:t xml:space="preserve"> calcined for 2 hours at 140</w:t>
      </w:r>
      <w:r w:rsidR="00FF7453" w:rsidRPr="00830307">
        <w:rPr>
          <w:rFonts w:asciiTheme="majorBidi" w:hAnsiTheme="majorBidi" w:cstheme="majorBidi"/>
          <w:color w:val="222222"/>
          <w:sz w:val="24"/>
          <w:szCs w:val="24"/>
          <w:lang w:val="en-GB"/>
        </w:rPr>
        <w:t>,</w:t>
      </w:r>
      <w:r w:rsidR="00E244C3" w:rsidRPr="00830307">
        <w:rPr>
          <w:rFonts w:asciiTheme="majorBidi" w:hAnsiTheme="majorBidi" w:cstheme="majorBidi"/>
          <w:color w:val="222222"/>
          <w:sz w:val="24"/>
          <w:szCs w:val="24"/>
          <w:lang w:val="en-GB"/>
        </w:rPr>
        <w:t xml:space="preserve"> 200</w:t>
      </w:r>
      <w:r w:rsidR="00FF7453" w:rsidRPr="00830307">
        <w:rPr>
          <w:rFonts w:asciiTheme="majorBidi" w:hAnsiTheme="majorBidi" w:cstheme="majorBidi"/>
          <w:color w:val="222222"/>
          <w:sz w:val="24"/>
          <w:szCs w:val="24"/>
          <w:lang w:val="en-GB"/>
        </w:rPr>
        <w:t>,</w:t>
      </w:r>
      <w:r w:rsidR="00E244C3" w:rsidRPr="00830307">
        <w:rPr>
          <w:rFonts w:asciiTheme="majorBidi" w:hAnsiTheme="majorBidi" w:cstheme="majorBidi"/>
          <w:color w:val="222222"/>
          <w:sz w:val="24"/>
          <w:szCs w:val="24"/>
          <w:lang w:val="en-GB"/>
        </w:rPr>
        <w:t xml:space="preserve"> 300</w:t>
      </w:r>
      <w:r w:rsidR="00FF7453" w:rsidRPr="00830307">
        <w:rPr>
          <w:rFonts w:asciiTheme="majorBidi" w:hAnsiTheme="majorBidi" w:cstheme="majorBidi"/>
          <w:color w:val="222222"/>
          <w:sz w:val="24"/>
          <w:szCs w:val="24"/>
          <w:lang w:val="en-GB"/>
        </w:rPr>
        <w:t>,</w:t>
      </w:r>
      <w:r w:rsidR="00E244C3" w:rsidRPr="00830307">
        <w:rPr>
          <w:rFonts w:asciiTheme="majorBidi" w:hAnsiTheme="majorBidi" w:cstheme="majorBidi"/>
          <w:color w:val="222222"/>
          <w:sz w:val="24"/>
          <w:szCs w:val="24"/>
          <w:lang w:val="en-GB"/>
        </w:rPr>
        <w:t xml:space="preserve"> 400 and 450°C</w:t>
      </w:r>
      <w:r w:rsidR="007C5160" w:rsidRPr="00830307">
        <w:rPr>
          <w:rFonts w:asciiTheme="majorBidi" w:hAnsiTheme="majorBidi" w:cstheme="majorBidi"/>
          <w:color w:val="222222"/>
          <w:sz w:val="24"/>
          <w:szCs w:val="24"/>
          <w:lang w:val="en-GB"/>
        </w:rPr>
        <w:t>,</w:t>
      </w:r>
      <w:r w:rsidR="00E244C3" w:rsidRPr="00830307">
        <w:rPr>
          <w:rFonts w:asciiTheme="majorBidi" w:hAnsiTheme="majorBidi" w:cstheme="majorBidi"/>
          <w:color w:val="222222"/>
          <w:sz w:val="24"/>
          <w:szCs w:val="24"/>
          <w:lang w:val="en-GB"/>
        </w:rPr>
        <w:t xml:space="preserve"> b) </w:t>
      </w:r>
      <w:r w:rsidR="0072234C" w:rsidRPr="00830307">
        <w:rPr>
          <w:rFonts w:asciiTheme="majorBidi" w:hAnsiTheme="majorBidi" w:cstheme="majorBidi"/>
          <w:color w:val="222222"/>
          <w:sz w:val="24"/>
          <w:szCs w:val="24"/>
          <w:lang w:val="en-GB"/>
        </w:rPr>
        <w:t xml:space="preserve">Raman spectra of the </w:t>
      </w:r>
      <w:proofErr w:type="spellStart"/>
      <w:r w:rsidR="00BF06A0" w:rsidRPr="00830307">
        <w:rPr>
          <w:rFonts w:asciiTheme="majorBidi" w:hAnsiTheme="majorBidi" w:cstheme="majorBidi"/>
          <w:color w:val="222222"/>
          <w:sz w:val="24"/>
          <w:szCs w:val="24"/>
          <w:lang w:val="en-GB"/>
        </w:rPr>
        <w:t>TiNT</w:t>
      </w:r>
      <w:proofErr w:type="spellEnd"/>
      <w:r w:rsidR="0038075B" w:rsidRPr="00830307">
        <w:rPr>
          <w:rFonts w:asciiTheme="majorBidi" w:hAnsiTheme="majorBidi" w:cstheme="majorBidi"/>
          <w:color w:val="222222"/>
          <w:sz w:val="24"/>
          <w:szCs w:val="24"/>
          <w:lang w:val="en-GB"/>
        </w:rPr>
        <w:t>/RVC</w:t>
      </w:r>
      <w:r w:rsidR="00BF06A0" w:rsidRPr="00830307">
        <w:rPr>
          <w:rFonts w:asciiTheme="majorBidi" w:hAnsiTheme="majorBidi" w:cstheme="majorBidi"/>
          <w:color w:val="222222"/>
          <w:sz w:val="24"/>
          <w:szCs w:val="24"/>
          <w:lang w:val="en-GB"/>
        </w:rPr>
        <w:t xml:space="preserve"> o</w:t>
      </w:r>
      <w:r w:rsidR="0072234C" w:rsidRPr="00830307">
        <w:rPr>
          <w:rFonts w:asciiTheme="majorBidi" w:hAnsiTheme="majorBidi" w:cstheme="majorBidi"/>
          <w:color w:val="222222"/>
          <w:sz w:val="24"/>
          <w:szCs w:val="24"/>
          <w:lang w:val="en-GB"/>
        </w:rPr>
        <w:t xml:space="preserve">btained by </w:t>
      </w:r>
      <w:r w:rsidR="00BF06A0" w:rsidRPr="00830307">
        <w:rPr>
          <w:rFonts w:asciiTheme="majorBidi" w:hAnsiTheme="majorBidi" w:cstheme="majorBidi"/>
          <w:color w:val="222222"/>
          <w:sz w:val="24"/>
          <w:szCs w:val="24"/>
          <w:lang w:val="en-GB"/>
        </w:rPr>
        <w:t>a</w:t>
      </w:r>
      <w:r w:rsidR="0072234C" w:rsidRPr="00830307">
        <w:rPr>
          <w:rFonts w:asciiTheme="majorBidi" w:hAnsiTheme="majorBidi" w:cstheme="majorBidi"/>
          <w:color w:val="222222"/>
          <w:sz w:val="24"/>
          <w:szCs w:val="24"/>
          <w:lang w:val="en-GB"/>
        </w:rPr>
        <w:t>nodic electrophoretic deposition non-calcined</w:t>
      </w:r>
      <w:r w:rsidR="00BF06A0" w:rsidRPr="00830307">
        <w:rPr>
          <w:rFonts w:asciiTheme="majorBidi" w:hAnsiTheme="majorBidi" w:cstheme="majorBidi"/>
          <w:color w:val="222222"/>
          <w:sz w:val="24"/>
          <w:szCs w:val="24"/>
          <w:lang w:val="en-GB"/>
        </w:rPr>
        <w:t xml:space="preserve"> and c</w:t>
      </w:r>
      <w:r w:rsidR="00866ACB" w:rsidRPr="00830307">
        <w:rPr>
          <w:rFonts w:asciiTheme="majorBidi" w:hAnsiTheme="majorBidi" w:cstheme="majorBidi"/>
          <w:color w:val="222222"/>
          <w:sz w:val="24"/>
          <w:szCs w:val="24"/>
          <w:lang w:val="en-GB"/>
        </w:rPr>
        <w:t>alcined at 450</w:t>
      </w:r>
      <w:r w:rsidR="0072234C" w:rsidRPr="00830307">
        <w:rPr>
          <w:rFonts w:asciiTheme="majorBidi" w:hAnsiTheme="majorBidi" w:cstheme="majorBidi"/>
          <w:color w:val="222222"/>
          <w:sz w:val="24"/>
          <w:szCs w:val="24"/>
          <w:lang w:val="en-GB"/>
        </w:rPr>
        <w:t>ºC.</w:t>
      </w:r>
      <w:r w:rsidR="00E42148" w:rsidRPr="00830307">
        <w:rPr>
          <w:rFonts w:asciiTheme="majorBidi" w:hAnsiTheme="majorBidi" w:cstheme="majorBidi"/>
          <w:color w:val="222222"/>
          <w:sz w:val="24"/>
          <w:szCs w:val="24"/>
          <w:lang w:val="en-GB"/>
        </w:rPr>
        <w:t xml:space="preserve"> A</w:t>
      </w:r>
      <w:r w:rsidR="00B16B41" w:rsidRPr="00830307">
        <w:rPr>
          <w:rFonts w:asciiTheme="majorBidi" w:hAnsiTheme="majorBidi" w:cstheme="majorBidi"/>
          <w:color w:val="222222"/>
          <w:sz w:val="24"/>
          <w:szCs w:val="24"/>
          <w:lang w:val="en-GB"/>
        </w:rPr>
        <w:t xml:space="preserve"> </w:t>
      </w:r>
      <w:r w:rsidR="00E42148" w:rsidRPr="00830307">
        <w:rPr>
          <w:rFonts w:asciiTheme="majorBidi" w:hAnsiTheme="majorBidi" w:cstheme="majorBidi"/>
          <w:color w:val="222222"/>
          <w:sz w:val="24"/>
          <w:szCs w:val="24"/>
          <w:lang w:val="en-GB"/>
        </w:rPr>
        <w:t xml:space="preserve">= </w:t>
      </w:r>
      <w:proofErr w:type="spellStart"/>
      <w:r w:rsidR="00E42148" w:rsidRPr="00830307">
        <w:rPr>
          <w:rFonts w:asciiTheme="majorBidi" w:hAnsiTheme="majorBidi" w:cstheme="majorBidi"/>
          <w:color w:val="222222"/>
          <w:sz w:val="24"/>
          <w:szCs w:val="24"/>
          <w:lang w:val="en-GB"/>
        </w:rPr>
        <w:t>anatase</w:t>
      </w:r>
      <w:proofErr w:type="spellEnd"/>
      <w:r w:rsidR="00E42148" w:rsidRPr="00830307">
        <w:rPr>
          <w:rFonts w:asciiTheme="majorBidi" w:hAnsiTheme="majorBidi" w:cstheme="majorBidi"/>
          <w:color w:val="222222"/>
          <w:sz w:val="24"/>
          <w:szCs w:val="24"/>
          <w:lang w:val="en-GB"/>
        </w:rPr>
        <w:t xml:space="preserve"> TiO</w:t>
      </w:r>
      <w:r w:rsidR="00E42148" w:rsidRPr="00830307">
        <w:rPr>
          <w:rFonts w:asciiTheme="majorBidi" w:hAnsiTheme="majorBidi" w:cstheme="majorBidi"/>
          <w:color w:val="222222"/>
          <w:sz w:val="24"/>
          <w:szCs w:val="24"/>
          <w:vertAlign w:val="subscript"/>
          <w:lang w:val="en-GB"/>
        </w:rPr>
        <w:t>2</w:t>
      </w:r>
      <w:r w:rsidR="00E42148" w:rsidRPr="00830307">
        <w:rPr>
          <w:rFonts w:asciiTheme="majorBidi" w:hAnsiTheme="majorBidi" w:cstheme="majorBidi"/>
          <w:color w:val="222222"/>
          <w:sz w:val="24"/>
          <w:szCs w:val="24"/>
          <w:lang w:val="en-GB"/>
        </w:rPr>
        <w:t xml:space="preserve"> peaks</w:t>
      </w:r>
      <w:r w:rsidR="008F2C14" w:rsidRPr="00830307">
        <w:rPr>
          <w:rFonts w:asciiTheme="majorBidi" w:hAnsiTheme="majorBidi" w:cstheme="majorBidi"/>
          <w:color w:val="222222"/>
          <w:sz w:val="24"/>
          <w:szCs w:val="24"/>
          <w:lang w:val="en-GB"/>
        </w:rPr>
        <w:t>.</w:t>
      </w:r>
    </w:p>
    <w:p w14:paraId="69BE17B7" w14:textId="0B696619" w:rsidR="0072234C" w:rsidRPr="00830307" w:rsidRDefault="0072234C" w:rsidP="00084544">
      <w:pPr>
        <w:spacing w:line="480" w:lineRule="auto"/>
        <w:ind w:left="1440" w:hanging="1440"/>
        <w:jc w:val="both"/>
        <w:rPr>
          <w:rFonts w:ascii="Times New Roman" w:hAnsi="Times New Roman" w:cs="Times New Roman"/>
          <w:color w:val="222222"/>
          <w:sz w:val="24"/>
          <w:szCs w:val="24"/>
          <w:shd w:val="clear" w:color="auto" w:fill="FFFFFF"/>
          <w:lang w:val="en-GB"/>
        </w:rPr>
      </w:pPr>
      <w:r w:rsidRPr="00830307">
        <w:rPr>
          <w:rFonts w:ascii="Times New Roman" w:hAnsi="Times New Roman" w:cs="Times New Roman"/>
          <w:b/>
          <w:bCs/>
          <w:color w:val="222222"/>
          <w:sz w:val="24"/>
          <w:szCs w:val="24"/>
          <w:shd w:val="clear" w:color="auto" w:fill="FFFFFF"/>
          <w:lang w:val="en-GB"/>
        </w:rPr>
        <w:t>Figure 7</w:t>
      </w:r>
      <w:r w:rsidRPr="00830307">
        <w:rPr>
          <w:rFonts w:ascii="Times New Roman" w:hAnsi="Times New Roman" w:cs="Times New Roman"/>
          <w:color w:val="222222"/>
          <w:sz w:val="24"/>
          <w:szCs w:val="24"/>
          <w:shd w:val="clear" w:color="auto" w:fill="FFFFFF"/>
          <w:lang w:val="en-GB"/>
        </w:rPr>
        <w:tab/>
      </w:r>
      <w:r w:rsidR="001C6942" w:rsidRPr="00830307">
        <w:rPr>
          <w:rFonts w:ascii="Times New Roman" w:hAnsi="Times New Roman" w:cs="Times New Roman"/>
          <w:color w:val="222222"/>
          <w:sz w:val="24"/>
          <w:szCs w:val="24"/>
          <w:shd w:val="clear" w:color="auto" w:fill="FFFFFF"/>
          <w:lang w:val="en-GB"/>
        </w:rPr>
        <w:t>a)</w:t>
      </w:r>
      <w:r w:rsidR="00BB55D5" w:rsidRPr="00830307">
        <w:rPr>
          <w:rFonts w:ascii="Times New Roman" w:hAnsi="Times New Roman" w:cs="Times New Roman"/>
          <w:color w:val="222222"/>
          <w:sz w:val="24"/>
          <w:szCs w:val="24"/>
          <w:shd w:val="clear" w:color="auto" w:fill="FFFFFF"/>
          <w:lang w:val="en-GB"/>
        </w:rPr>
        <w:t xml:space="preserve"> Evolution of the UV-vis absorption spectra of methylene blue (MB) dye </w:t>
      </w:r>
      <w:r w:rsidR="00D2136B" w:rsidRPr="00830307">
        <w:rPr>
          <w:rFonts w:ascii="Times New Roman" w:hAnsi="Times New Roman" w:cs="Times New Roman"/>
          <w:color w:val="222222"/>
          <w:sz w:val="24"/>
          <w:szCs w:val="24"/>
          <w:shd w:val="clear" w:color="auto" w:fill="FFFFFF"/>
          <w:lang w:val="en-GB"/>
        </w:rPr>
        <w:t xml:space="preserve">degradation using calcined </w:t>
      </w:r>
      <w:proofErr w:type="spellStart"/>
      <w:r w:rsidR="00D2136B" w:rsidRPr="00830307">
        <w:rPr>
          <w:rFonts w:ascii="Times New Roman" w:hAnsi="Times New Roman" w:cs="Times New Roman"/>
          <w:color w:val="222222"/>
          <w:sz w:val="24"/>
          <w:szCs w:val="24"/>
          <w:shd w:val="clear" w:color="auto" w:fill="FFFFFF"/>
          <w:lang w:val="en-GB"/>
        </w:rPr>
        <w:t>TiNT</w:t>
      </w:r>
      <w:proofErr w:type="spellEnd"/>
      <w:r w:rsidR="00D2136B" w:rsidRPr="00830307">
        <w:rPr>
          <w:rFonts w:ascii="Times New Roman" w:hAnsi="Times New Roman" w:cs="Times New Roman"/>
          <w:color w:val="222222"/>
          <w:sz w:val="24"/>
          <w:szCs w:val="24"/>
          <w:shd w:val="clear" w:color="auto" w:fill="FFFFFF"/>
          <w:lang w:val="en-GB"/>
        </w:rPr>
        <w:t>/RVC</w:t>
      </w:r>
      <w:r w:rsidR="001B7C07" w:rsidRPr="00830307">
        <w:rPr>
          <w:rFonts w:ascii="Times New Roman" w:hAnsi="Times New Roman" w:cs="Times New Roman"/>
          <w:color w:val="222222"/>
          <w:sz w:val="24"/>
          <w:szCs w:val="24"/>
          <w:shd w:val="clear" w:color="auto" w:fill="FFFFFF"/>
          <w:lang w:val="en-GB"/>
        </w:rPr>
        <w:t>,</w:t>
      </w:r>
      <w:r w:rsidR="001C6942" w:rsidRPr="00830307">
        <w:rPr>
          <w:rFonts w:ascii="Times New Roman" w:hAnsi="Times New Roman" w:cs="Times New Roman"/>
          <w:color w:val="222222"/>
          <w:sz w:val="24"/>
          <w:szCs w:val="24"/>
          <w:shd w:val="clear" w:color="auto" w:fill="FFFFFF"/>
          <w:lang w:val="en-GB"/>
        </w:rPr>
        <w:t xml:space="preserve"> b)</w:t>
      </w:r>
      <w:r w:rsidR="00BB55D5" w:rsidRPr="00830307">
        <w:rPr>
          <w:rFonts w:ascii="Times New Roman" w:hAnsi="Times New Roman" w:cs="Times New Roman"/>
          <w:color w:val="222222"/>
          <w:sz w:val="24"/>
          <w:szCs w:val="24"/>
          <w:shd w:val="clear" w:color="auto" w:fill="FFFFFF"/>
          <w:lang w:val="en-GB"/>
        </w:rPr>
        <w:t xml:space="preserve"> </w:t>
      </w:r>
      <w:r w:rsidR="00031DC3" w:rsidRPr="00830307">
        <w:rPr>
          <w:rFonts w:ascii="Times New Roman" w:hAnsi="Times New Roman" w:cs="Times New Roman"/>
          <w:color w:val="222222"/>
          <w:sz w:val="24"/>
          <w:szCs w:val="24"/>
          <w:shd w:val="clear" w:color="auto" w:fill="FFFFFF"/>
          <w:lang w:val="en-GB"/>
        </w:rPr>
        <w:t xml:space="preserve">Photocatalytic remediation of </w:t>
      </w:r>
      <w:r w:rsidR="00BB55D5" w:rsidRPr="00830307">
        <w:rPr>
          <w:rFonts w:ascii="Times New Roman" w:hAnsi="Times New Roman" w:cs="Times New Roman"/>
          <w:color w:val="222222"/>
          <w:sz w:val="24"/>
          <w:szCs w:val="24"/>
          <w:shd w:val="clear" w:color="auto" w:fill="FFFFFF"/>
          <w:lang w:val="en-GB"/>
        </w:rPr>
        <w:t xml:space="preserve">MB </w:t>
      </w:r>
      <w:r w:rsidRPr="00830307">
        <w:rPr>
          <w:rFonts w:ascii="Times New Roman" w:hAnsi="Times New Roman" w:cs="Times New Roman"/>
          <w:color w:val="222222"/>
          <w:sz w:val="24"/>
          <w:szCs w:val="24"/>
          <w:shd w:val="clear" w:color="auto" w:fill="FFFFFF"/>
          <w:lang w:val="en-GB"/>
        </w:rPr>
        <w:t>dye</w:t>
      </w:r>
      <w:r w:rsidR="00F402D6" w:rsidRPr="00830307">
        <w:rPr>
          <w:rFonts w:ascii="Times New Roman" w:hAnsi="Times New Roman" w:cs="Times New Roman"/>
          <w:color w:val="222222"/>
          <w:sz w:val="24"/>
          <w:szCs w:val="24"/>
          <w:shd w:val="clear" w:color="auto" w:fill="FFFFFF"/>
          <w:lang w:val="en-GB"/>
        </w:rPr>
        <w:t xml:space="preserve"> illuminated by UV radiation</w:t>
      </w:r>
      <w:r w:rsidRPr="00830307">
        <w:rPr>
          <w:rFonts w:ascii="Times New Roman" w:hAnsi="Times New Roman" w:cs="Times New Roman"/>
          <w:color w:val="222222"/>
          <w:sz w:val="24"/>
          <w:szCs w:val="24"/>
          <w:shd w:val="clear" w:color="auto" w:fill="FFFFFF"/>
          <w:lang w:val="en-GB"/>
        </w:rPr>
        <w:t xml:space="preserve"> </w:t>
      </w:r>
      <w:r w:rsidR="00034826" w:rsidRPr="00830307">
        <w:rPr>
          <w:rFonts w:ascii="Times New Roman" w:hAnsi="Times New Roman" w:cs="Times New Roman"/>
          <w:color w:val="222222"/>
          <w:sz w:val="24"/>
          <w:szCs w:val="24"/>
          <w:shd w:val="clear" w:color="auto" w:fill="FFFFFF"/>
          <w:lang w:val="en-GB"/>
        </w:rPr>
        <w:t xml:space="preserve">using </w:t>
      </w:r>
      <w:r w:rsidR="00031DC3" w:rsidRPr="00830307">
        <w:rPr>
          <w:rFonts w:ascii="Times New Roman" w:hAnsi="Times New Roman" w:cs="Times New Roman"/>
          <w:noProof/>
          <w:sz w:val="24"/>
          <w:szCs w:val="24"/>
          <w:lang w:val="en-GB" w:eastAsia="zh-CN"/>
        </w:rPr>
        <w:sym w:font="Wingdings 2" w:char="F098"/>
      </w:r>
      <w:r w:rsidR="00031DC3" w:rsidRPr="00830307">
        <w:rPr>
          <w:rFonts w:ascii="Times New Roman" w:hAnsi="Times New Roman" w:cs="Times New Roman"/>
          <w:noProof/>
          <w:sz w:val="24"/>
          <w:szCs w:val="24"/>
          <w:lang w:val="en-GB" w:eastAsia="zh-CN"/>
        </w:rPr>
        <w:t xml:space="preserve">) </w:t>
      </w:r>
      <w:r w:rsidR="00644422" w:rsidRPr="00830307">
        <w:rPr>
          <w:rFonts w:ascii="Times New Roman" w:hAnsi="Times New Roman" w:cs="Times New Roman"/>
          <w:color w:val="222222"/>
          <w:sz w:val="24"/>
          <w:szCs w:val="24"/>
          <w:shd w:val="clear" w:color="auto" w:fill="FFFFFF"/>
          <w:lang w:val="en-GB"/>
        </w:rPr>
        <w:t xml:space="preserve">acid treated </w:t>
      </w:r>
      <w:r w:rsidRPr="00830307">
        <w:rPr>
          <w:rFonts w:ascii="Times New Roman" w:hAnsi="Times New Roman" w:cs="Times New Roman"/>
          <w:color w:val="222222"/>
          <w:sz w:val="24"/>
          <w:szCs w:val="24"/>
          <w:shd w:val="clear" w:color="auto" w:fill="FFFFFF"/>
          <w:lang w:val="en-GB"/>
        </w:rPr>
        <w:t xml:space="preserve">RVC, </w:t>
      </w:r>
      <w:r w:rsidR="00031DC3" w:rsidRPr="00830307">
        <w:rPr>
          <w:rFonts w:ascii="Times New Roman" w:hAnsi="Times New Roman" w:cs="Times New Roman"/>
          <w:noProof/>
          <w:sz w:val="24"/>
          <w:szCs w:val="24"/>
          <w:lang w:val="en-GB" w:eastAsia="zh-CN"/>
        </w:rPr>
        <w:sym w:font="Wingdings 3" w:char="F070"/>
      </w:r>
      <w:r w:rsidR="00031DC3" w:rsidRPr="00830307">
        <w:rPr>
          <w:rFonts w:ascii="Times New Roman" w:hAnsi="Times New Roman" w:cs="Times New Roman"/>
          <w:noProof/>
          <w:sz w:val="24"/>
          <w:szCs w:val="24"/>
          <w:lang w:val="en-GB" w:eastAsia="zh-CN"/>
        </w:rPr>
        <w:t xml:space="preserve">) </w:t>
      </w:r>
      <w:r w:rsidR="00644422" w:rsidRPr="00830307">
        <w:rPr>
          <w:rFonts w:ascii="Times New Roman" w:hAnsi="Times New Roman" w:cs="Times New Roman"/>
          <w:noProof/>
          <w:sz w:val="24"/>
          <w:szCs w:val="24"/>
          <w:lang w:val="en-GB" w:eastAsia="zh-CN"/>
        </w:rPr>
        <w:t xml:space="preserve">non-calcined </w:t>
      </w:r>
      <w:proofErr w:type="spellStart"/>
      <w:r w:rsidR="0038075B" w:rsidRPr="00830307">
        <w:rPr>
          <w:rFonts w:asciiTheme="majorBidi" w:hAnsiTheme="majorBidi" w:cstheme="majorBidi"/>
          <w:color w:val="222222"/>
          <w:sz w:val="24"/>
          <w:szCs w:val="24"/>
          <w:lang w:val="en-GB"/>
        </w:rPr>
        <w:t>TiNT</w:t>
      </w:r>
      <w:proofErr w:type="spellEnd"/>
      <w:r w:rsidR="0038075B" w:rsidRPr="00830307">
        <w:rPr>
          <w:rFonts w:asciiTheme="majorBidi" w:hAnsiTheme="majorBidi" w:cstheme="majorBidi"/>
          <w:color w:val="222222"/>
          <w:sz w:val="24"/>
          <w:szCs w:val="24"/>
          <w:lang w:val="en-GB"/>
        </w:rPr>
        <w:t>/RVC</w:t>
      </w:r>
      <w:r w:rsidR="00344CC7" w:rsidRPr="00830307">
        <w:rPr>
          <w:rFonts w:ascii="Times New Roman" w:hAnsi="Times New Roman" w:cs="Times New Roman"/>
          <w:color w:val="222222"/>
          <w:sz w:val="24"/>
          <w:szCs w:val="24"/>
          <w:shd w:val="clear" w:color="auto" w:fill="FFFFFF"/>
          <w:lang w:val="en-GB"/>
        </w:rPr>
        <w:t>,</w:t>
      </w:r>
      <w:r w:rsidRPr="00830307">
        <w:rPr>
          <w:rFonts w:ascii="Times New Roman" w:hAnsi="Times New Roman" w:cs="Times New Roman"/>
          <w:color w:val="222222"/>
          <w:sz w:val="24"/>
          <w:szCs w:val="24"/>
          <w:shd w:val="clear" w:color="auto" w:fill="FFFFFF"/>
          <w:lang w:val="en-GB"/>
        </w:rPr>
        <w:t xml:space="preserve"> </w:t>
      </w:r>
      <w:r w:rsidR="00031DC3" w:rsidRPr="00830307">
        <w:rPr>
          <w:rFonts w:ascii="Times New Roman" w:hAnsi="Times New Roman" w:cs="Times New Roman"/>
          <w:color w:val="222222"/>
          <w:sz w:val="24"/>
          <w:szCs w:val="24"/>
          <w:shd w:val="clear" w:color="auto" w:fill="FFFFFF"/>
          <w:lang w:val="en-GB"/>
        </w:rPr>
        <w:sym w:font="Wingdings" w:char="F0A1"/>
      </w:r>
      <w:r w:rsidR="00031DC3" w:rsidRPr="00830307">
        <w:rPr>
          <w:rFonts w:ascii="Times New Roman" w:hAnsi="Times New Roman" w:cs="Times New Roman"/>
          <w:color w:val="222222"/>
          <w:sz w:val="24"/>
          <w:szCs w:val="24"/>
          <w:shd w:val="clear" w:color="auto" w:fill="FFFFFF"/>
          <w:lang w:val="en-GB"/>
        </w:rPr>
        <w:t xml:space="preserve">) </w:t>
      </w:r>
      <w:r w:rsidR="00644422" w:rsidRPr="00830307">
        <w:rPr>
          <w:rFonts w:ascii="Times New Roman" w:hAnsi="Times New Roman" w:cs="Times New Roman"/>
          <w:color w:val="222222"/>
          <w:sz w:val="24"/>
          <w:szCs w:val="24"/>
          <w:shd w:val="clear" w:color="auto" w:fill="FFFFFF"/>
          <w:lang w:val="en-GB"/>
        </w:rPr>
        <w:t>calcined</w:t>
      </w:r>
      <w:r w:rsidR="00644422" w:rsidRPr="00830307">
        <w:rPr>
          <w:rFonts w:asciiTheme="majorBidi" w:hAnsiTheme="majorBidi" w:cstheme="majorBidi"/>
          <w:color w:val="222222"/>
          <w:sz w:val="24"/>
          <w:szCs w:val="24"/>
          <w:lang w:val="en-GB"/>
        </w:rPr>
        <w:t xml:space="preserve"> </w:t>
      </w:r>
      <w:proofErr w:type="spellStart"/>
      <w:r w:rsidR="0038075B" w:rsidRPr="00830307">
        <w:rPr>
          <w:rFonts w:asciiTheme="majorBidi" w:hAnsiTheme="majorBidi" w:cstheme="majorBidi"/>
          <w:color w:val="222222"/>
          <w:sz w:val="24"/>
          <w:szCs w:val="24"/>
          <w:lang w:val="en-GB"/>
        </w:rPr>
        <w:t>TiNT</w:t>
      </w:r>
      <w:proofErr w:type="spellEnd"/>
      <w:r w:rsidR="0038075B" w:rsidRPr="00830307">
        <w:rPr>
          <w:rFonts w:asciiTheme="majorBidi" w:hAnsiTheme="majorBidi" w:cstheme="majorBidi"/>
          <w:color w:val="222222"/>
          <w:sz w:val="24"/>
          <w:szCs w:val="24"/>
          <w:lang w:val="en-GB"/>
        </w:rPr>
        <w:t>/RVC</w:t>
      </w:r>
      <w:r w:rsidR="0038075B" w:rsidRPr="00830307">
        <w:rPr>
          <w:rFonts w:ascii="Times New Roman" w:hAnsi="Times New Roman" w:cs="Times New Roman"/>
          <w:color w:val="222222"/>
          <w:sz w:val="24"/>
          <w:szCs w:val="24"/>
          <w:shd w:val="clear" w:color="auto" w:fill="FFFFFF"/>
          <w:lang w:val="en-GB"/>
        </w:rPr>
        <w:t xml:space="preserve"> </w:t>
      </w:r>
      <w:r w:rsidR="005F3906" w:rsidRPr="00830307">
        <w:rPr>
          <w:rFonts w:ascii="Times New Roman" w:hAnsi="Times New Roman" w:cs="Times New Roman"/>
          <w:color w:val="222222"/>
          <w:sz w:val="24"/>
          <w:szCs w:val="24"/>
          <w:shd w:val="clear" w:color="auto" w:fill="FFFFFF"/>
          <w:lang w:val="en-GB"/>
        </w:rPr>
        <w:t>sample</w:t>
      </w:r>
      <w:r w:rsidR="00344CC7" w:rsidRPr="00830307">
        <w:rPr>
          <w:rFonts w:ascii="Times New Roman" w:hAnsi="Times New Roman" w:cs="Times New Roman"/>
          <w:color w:val="222222"/>
          <w:sz w:val="24"/>
          <w:szCs w:val="24"/>
          <w:shd w:val="clear" w:color="auto" w:fill="FFFFFF"/>
          <w:lang w:val="en-GB"/>
        </w:rPr>
        <w:t xml:space="preserve">, and </w:t>
      </w:r>
      <w:r w:rsidR="00344CC7" w:rsidRPr="00830307">
        <w:rPr>
          <w:rFonts w:ascii="Times New Roman" w:hAnsi="Times New Roman" w:cs="Times New Roman"/>
          <w:color w:val="222222"/>
          <w:sz w:val="24"/>
          <w:szCs w:val="24"/>
          <w:shd w:val="clear" w:color="auto" w:fill="FFFFFF"/>
          <w:vertAlign w:val="subscript"/>
          <w:lang w:val="en-GB"/>
        </w:rPr>
        <w:t>▀</w:t>
      </w:r>
      <w:r w:rsidR="00344CC7" w:rsidRPr="00830307">
        <w:rPr>
          <w:rFonts w:ascii="Times New Roman" w:hAnsi="Times New Roman" w:cs="Times New Roman"/>
          <w:color w:val="222222"/>
          <w:sz w:val="24"/>
          <w:szCs w:val="24"/>
          <w:shd w:val="clear" w:color="auto" w:fill="FFFFFF"/>
          <w:lang w:val="en-GB"/>
        </w:rPr>
        <w:t>) MB dye</w:t>
      </w:r>
      <w:r w:rsidR="00E8171D" w:rsidRPr="00830307">
        <w:rPr>
          <w:rFonts w:ascii="Times New Roman" w:hAnsi="Times New Roman" w:cs="Times New Roman"/>
          <w:color w:val="222222"/>
          <w:sz w:val="24"/>
          <w:szCs w:val="24"/>
          <w:shd w:val="clear" w:color="auto" w:fill="FFFFFF"/>
          <w:lang w:val="en-GB"/>
        </w:rPr>
        <w:t>.</w:t>
      </w:r>
    </w:p>
    <w:p w14:paraId="3CA0A6F1" w14:textId="4B32CE3B" w:rsidR="0072234C" w:rsidRPr="00830307" w:rsidRDefault="0072234C" w:rsidP="00084544">
      <w:pPr>
        <w:spacing w:line="480" w:lineRule="auto"/>
        <w:ind w:left="1440" w:hanging="1440"/>
        <w:jc w:val="both"/>
        <w:rPr>
          <w:rFonts w:ascii="Times New Roman" w:hAnsi="Times New Roman" w:cs="Times New Roman"/>
          <w:color w:val="222222"/>
          <w:sz w:val="24"/>
          <w:szCs w:val="24"/>
          <w:shd w:val="clear" w:color="auto" w:fill="FFFFFF"/>
          <w:lang w:val="en-GB"/>
        </w:rPr>
      </w:pPr>
      <w:r w:rsidRPr="00830307">
        <w:rPr>
          <w:rFonts w:asciiTheme="majorBidi" w:hAnsiTheme="majorBidi" w:cstheme="majorBidi"/>
          <w:b/>
          <w:bCs/>
          <w:color w:val="222222"/>
          <w:sz w:val="24"/>
          <w:szCs w:val="24"/>
          <w:shd w:val="clear" w:color="auto" w:fill="FFFFFF"/>
          <w:lang w:val="en-GB"/>
        </w:rPr>
        <w:t>Figure 8</w:t>
      </w:r>
      <w:r w:rsidRPr="00830307">
        <w:rPr>
          <w:rFonts w:asciiTheme="majorBidi" w:hAnsiTheme="majorBidi" w:cstheme="majorBidi"/>
          <w:color w:val="222222"/>
          <w:sz w:val="24"/>
          <w:szCs w:val="24"/>
          <w:shd w:val="clear" w:color="auto" w:fill="FFFFFF"/>
          <w:lang w:val="en-GB"/>
        </w:rPr>
        <w:tab/>
        <w:t>Photocatalytic rem</w:t>
      </w:r>
      <w:r w:rsidR="00E8171D" w:rsidRPr="00830307">
        <w:rPr>
          <w:rFonts w:asciiTheme="majorBidi" w:hAnsiTheme="majorBidi" w:cstheme="majorBidi"/>
          <w:color w:val="222222"/>
          <w:sz w:val="24"/>
          <w:szCs w:val="24"/>
          <w:shd w:val="clear" w:color="auto" w:fill="FFFFFF"/>
          <w:lang w:val="en-GB"/>
        </w:rPr>
        <w:t>oval</w:t>
      </w:r>
      <w:r w:rsidR="00031DC3" w:rsidRPr="00830307">
        <w:rPr>
          <w:rFonts w:ascii="Times New Roman" w:hAnsi="Times New Roman" w:cs="Times New Roman"/>
          <w:color w:val="222222"/>
          <w:sz w:val="24"/>
          <w:szCs w:val="24"/>
          <w:shd w:val="clear" w:color="auto" w:fill="FFFFFF"/>
          <w:lang w:val="en-GB"/>
        </w:rPr>
        <w:t xml:space="preserve"> kinetics of m</w:t>
      </w:r>
      <w:r w:rsidRPr="00830307">
        <w:rPr>
          <w:rFonts w:ascii="Times New Roman" w:hAnsi="Times New Roman" w:cs="Times New Roman"/>
          <w:color w:val="222222"/>
          <w:sz w:val="24"/>
          <w:szCs w:val="24"/>
          <w:shd w:val="clear" w:color="auto" w:fill="FFFFFF"/>
          <w:lang w:val="en-GB"/>
        </w:rPr>
        <w:t xml:space="preserve">ethylene </w:t>
      </w:r>
      <w:r w:rsidR="00031DC3" w:rsidRPr="00830307">
        <w:rPr>
          <w:rFonts w:ascii="Times New Roman" w:hAnsi="Times New Roman" w:cs="Times New Roman"/>
          <w:color w:val="222222"/>
          <w:sz w:val="24"/>
          <w:szCs w:val="24"/>
          <w:shd w:val="clear" w:color="auto" w:fill="FFFFFF"/>
          <w:lang w:val="en-GB"/>
        </w:rPr>
        <w:t>b</w:t>
      </w:r>
      <w:r w:rsidRPr="00830307">
        <w:rPr>
          <w:rFonts w:ascii="Times New Roman" w:hAnsi="Times New Roman" w:cs="Times New Roman"/>
          <w:color w:val="222222"/>
          <w:sz w:val="24"/>
          <w:szCs w:val="24"/>
          <w:shd w:val="clear" w:color="auto" w:fill="FFFFFF"/>
          <w:lang w:val="en-GB"/>
        </w:rPr>
        <w:t xml:space="preserve">lue dye </w:t>
      </w:r>
      <w:proofErr w:type="gramStart"/>
      <w:r w:rsidR="00F402D6" w:rsidRPr="00830307">
        <w:rPr>
          <w:rFonts w:ascii="Times New Roman" w:hAnsi="Times New Roman" w:cs="Times New Roman"/>
          <w:color w:val="222222"/>
          <w:sz w:val="24"/>
          <w:szCs w:val="24"/>
          <w:shd w:val="clear" w:color="auto" w:fill="FFFFFF"/>
          <w:lang w:val="en-GB"/>
        </w:rPr>
        <w:t>by</w:t>
      </w:r>
      <w:r w:rsidR="009718AD" w:rsidRPr="00830307">
        <w:rPr>
          <w:rFonts w:ascii="Times New Roman" w:hAnsi="Times New Roman" w:cs="Times New Roman"/>
          <w:color w:val="222222"/>
          <w:sz w:val="24"/>
          <w:szCs w:val="24"/>
          <w:shd w:val="clear" w:color="auto" w:fill="FFFFFF"/>
          <w:lang w:val="en-GB"/>
        </w:rPr>
        <w:t xml:space="preserve"> </w:t>
      </w:r>
      <w:proofErr w:type="gramEnd"/>
      <w:r w:rsidR="00031DC3" w:rsidRPr="00830307">
        <w:rPr>
          <w:rFonts w:ascii="Times New Roman" w:hAnsi="Times New Roman" w:cs="Times New Roman"/>
          <w:noProof/>
          <w:sz w:val="24"/>
          <w:szCs w:val="24"/>
          <w:lang w:val="en-GB" w:eastAsia="zh-CN"/>
        </w:rPr>
        <w:sym w:font="Wingdings 2" w:char="F098"/>
      </w:r>
      <w:r w:rsidR="00031DC3" w:rsidRPr="00830307">
        <w:rPr>
          <w:rFonts w:ascii="Times New Roman" w:hAnsi="Times New Roman" w:cs="Times New Roman"/>
          <w:noProof/>
          <w:sz w:val="24"/>
          <w:szCs w:val="24"/>
          <w:lang w:val="en-GB" w:eastAsia="zh-CN"/>
        </w:rPr>
        <w:t xml:space="preserve">) </w:t>
      </w:r>
      <w:r w:rsidR="00644422" w:rsidRPr="00830307">
        <w:rPr>
          <w:rFonts w:ascii="Times New Roman" w:hAnsi="Times New Roman" w:cs="Times New Roman"/>
          <w:color w:val="222222"/>
          <w:sz w:val="24"/>
          <w:szCs w:val="24"/>
          <w:shd w:val="clear" w:color="auto" w:fill="FFFFFF"/>
          <w:lang w:val="en-GB"/>
        </w:rPr>
        <w:t xml:space="preserve">acid treated RVC, </w:t>
      </w:r>
      <w:r w:rsidR="00644422" w:rsidRPr="00830307">
        <w:rPr>
          <w:rFonts w:ascii="Times New Roman" w:hAnsi="Times New Roman" w:cs="Times New Roman"/>
          <w:noProof/>
          <w:sz w:val="24"/>
          <w:szCs w:val="24"/>
          <w:lang w:val="en-GB" w:eastAsia="zh-CN"/>
        </w:rPr>
        <w:sym w:font="Wingdings 3" w:char="F070"/>
      </w:r>
      <w:r w:rsidR="00644422" w:rsidRPr="00830307">
        <w:rPr>
          <w:rFonts w:ascii="Times New Roman" w:hAnsi="Times New Roman" w:cs="Times New Roman"/>
          <w:noProof/>
          <w:sz w:val="24"/>
          <w:szCs w:val="24"/>
          <w:lang w:val="en-GB" w:eastAsia="zh-CN"/>
        </w:rPr>
        <w:t xml:space="preserve">) non-calcined </w:t>
      </w:r>
      <w:proofErr w:type="spellStart"/>
      <w:r w:rsidR="00644422" w:rsidRPr="00830307">
        <w:rPr>
          <w:rFonts w:asciiTheme="majorBidi" w:hAnsiTheme="majorBidi" w:cstheme="majorBidi"/>
          <w:color w:val="222222"/>
          <w:sz w:val="24"/>
          <w:szCs w:val="24"/>
          <w:lang w:val="en-GB"/>
        </w:rPr>
        <w:t>TiNT</w:t>
      </w:r>
      <w:proofErr w:type="spellEnd"/>
      <w:r w:rsidR="00644422" w:rsidRPr="00830307">
        <w:rPr>
          <w:rFonts w:asciiTheme="majorBidi" w:hAnsiTheme="majorBidi" w:cstheme="majorBidi"/>
          <w:color w:val="222222"/>
          <w:sz w:val="24"/>
          <w:szCs w:val="24"/>
          <w:lang w:val="en-GB"/>
        </w:rPr>
        <w:t>/RVC</w:t>
      </w:r>
      <w:r w:rsidR="00344CC7" w:rsidRPr="00830307">
        <w:rPr>
          <w:rFonts w:ascii="Times New Roman" w:hAnsi="Times New Roman" w:cs="Times New Roman"/>
          <w:color w:val="222222"/>
          <w:sz w:val="24"/>
          <w:szCs w:val="24"/>
          <w:shd w:val="clear" w:color="auto" w:fill="FFFFFF"/>
          <w:lang w:val="en-GB"/>
        </w:rPr>
        <w:t>,</w:t>
      </w:r>
      <w:r w:rsidR="00644422" w:rsidRPr="00830307">
        <w:rPr>
          <w:rFonts w:ascii="Times New Roman" w:hAnsi="Times New Roman" w:cs="Times New Roman"/>
          <w:color w:val="222222"/>
          <w:sz w:val="24"/>
          <w:szCs w:val="24"/>
          <w:shd w:val="clear" w:color="auto" w:fill="FFFFFF"/>
          <w:lang w:val="en-GB"/>
        </w:rPr>
        <w:t xml:space="preserve"> </w:t>
      </w:r>
      <w:r w:rsidR="00644422" w:rsidRPr="00830307">
        <w:rPr>
          <w:rFonts w:ascii="Times New Roman" w:hAnsi="Times New Roman" w:cs="Times New Roman"/>
          <w:color w:val="222222"/>
          <w:sz w:val="24"/>
          <w:szCs w:val="24"/>
          <w:shd w:val="clear" w:color="auto" w:fill="FFFFFF"/>
          <w:lang w:val="en-GB"/>
        </w:rPr>
        <w:sym w:font="Wingdings" w:char="F0A1"/>
      </w:r>
      <w:r w:rsidR="00644422" w:rsidRPr="00830307">
        <w:rPr>
          <w:rFonts w:ascii="Times New Roman" w:hAnsi="Times New Roman" w:cs="Times New Roman"/>
          <w:color w:val="222222"/>
          <w:sz w:val="24"/>
          <w:szCs w:val="24"/>
          <w:shd w:val="clear" w:color="auto" w:fill="FFFFFF"/>
          <w:lang w:val="en-GB"/>
        </w:rPr>
        <w:t>) calcined</w:t>
      </w:r>
      <w:r w:rsidR="00644422" w:rsidRPr="00830307">
        <w:rPr>
          <w:rFonts w:asciiTheme="majorBidi" w:hAnsiTheme="majorBidi" w:cstheme="majorBidi"/>
          <w:color w:val="222222"/>
          <w:sz w:val="24"/>
          <w:szCs w:val="24"/>
          <w:lang w:val="en-GB"/>
        </w:rPr>
        <w:t xml:space="preserve"> </w:t>
      </w:r>
      <w:proofErr w:type="spellStart"/>
      <w:r w:rsidR="00644422" w:rsidRPr="00830307">
        <w:rPr>
          <w:rFonts w:asciiTheme="majorBidi" w:hAnsiTheme="majorBidi" w:cstheme="majorBidi"/>
          <w:color w:val="222222"/>
          <w:sz w:val="24"/>
          <w:szCs w:val="24"/>
          <w:lang w:val="en-GB"/>
        </w:rPr>
        <w:t>TiNT</w:t>
      </w:r>
      <w:proofErr w:type="spellEnd"/>
      <w:r w:rsidR="00644422" w:rsidRPr="00830307">
        <w:rPr>
          <w:rFonts w:asciiTheme="majorBidi" w:hAnsiTheme="majorBidi" w:cstheme="majorBidi"/>
          <w:color w:val="222222"/>
          <w:sz w:val="24"/>
          <w:szCs w:val="24"/>
          <w:lang w:val="en-GB"/>
        </w:rPr>
        <w:t>/RVC</w:t>
      </w:r>
      <w:r w:rsidR="00644422" w:rsidRPr="00830307">
        <w:rPr>
          <w:rFonts w:ascii="Times New Roman" w:hAnsi="Times New Roman" w:cs="Times New Roman"/>
          <w:color w:val="222222"/>
          <w:sz w:val="24"/>
          <w:szCs w:val="24"/>
          <w:shd w:val="clear" w:color="auto" w:fill="FFFFFF"/>
          <w:lang w:val="en-GB"/>
        </w:rPr>
        <w:t xml:space="preserve"> sample</w:t>
      </w:r>
      <w:r w:rsidR="00344CC7" w:rsidRPr="00830307">
        <w:rPr>
          <w:rFonts w:ascii="Times New Roman" w:hAnsi="Times New Roman" w:cs="Times New Roman"/>
          <w:color w:val="222222"/>
          <w:sz w:val="24"/>
          <w:szCs w:val="24"/>
          <w:shd w:val="clear" w:color="auto" w:fill="FFFFFF"/>
          <w:lang w:val="en-GB"/>
        </w:rPr>
        <w:t xml:space="preserve">, and </w:t>
      </w:r>
      <w:r w:rsidR="00344CC7" w:rsidRPr="00830307">
        <w:rPr>
          <w:rFonts w:ascii="Times New Roman" w:hAnsi="Times New Roman" w:cs="Times New Roman"/>
          <w:color w:val="222222"/>
          <w:sz w:val="24"/>
          <w:szCs w:val="24"/>
          <w:shd w:val="clear" w:color="auto" w:fill="FFFFFF"/>
          <w:vertAlign w:val="subscript"/>
          <w:lang w:val="en-GB"/>
        </w:rPr>
        <w:t>▀</w:t>
      </w:r>
      <w:r w:rsidR="00344CC7" w:rsidRPr="00830307">
        <w:rPr>
          <w:rFonts w:ascii="Times New Roman" w:hAnsi="Times New Roman" w:cs="Times New Roman"/>
          <w:color w:val="222222"/>
          <w:sz w:val="24"/>
          <w:szCs w:val="24"/>
          <w:shd w:val="clear" w:color="auto" w:fill="FFFFFF"/>
          <w:lang w:val="en-GB"/>
        </w:rPr>
        <w:t>) MB dye</w:t>
      </w:r>
      <w:r w:rsidR="00644422" w:rsidRPr="00830307">
        <w:rPr>
          <w:rFonts w:ascii="Times New Roman" w:hAnsi="Times New Roman" w:cs="Times New Roman"/>
          <w:color w:val="222222"/>
          <w:sz w:val="24"/>
          <w:szCs w:val="24"/>
          <w:shd w:val="clear" w:color="auto" w:fill="FFFFFF"/>
          <w:lang w:val="en-GB"/>
        </w:rPr>
        <w:t>.</w:t>
      </w:r>
    </w:p>
    <w:p w14:paraId="223B1FE7" w14:textId="00B6A06D" w:rsidR="0072234C" w:rsidRPr="00830307" w:rsidRDefault="00031DC3" w:rsidP="00084544">
      <w:pPr>
        <w:shd w:val="clear" w:color="auto" w:fill="FFFFFF"/>
        <w:spacing w:before="100" w:beforeAutospacing="1" w:after="135" w:line="480" w:lineRule="auto"/>
        <w:ind w:left="1440" w:hanging="1440"/>
        <w:jc w:val="lowKashida"/>
        <w:rPr>
          <w:rFonts w:ascii="Times New Roman" w:hAnsi="Times New Roman" w:cs="Times New Roman"/>
          <w:color w:val="222222"/>
          <w:sz w:val="24"/>
          <w:szCs w:val="24"/>
          <w:lang w:val="en-GB"/>
        </w:rPr>
      </w:pPr>
      <w:r w:rsidRPr="00830307">
        <w:rPr>
          <w:rFonts w:ascii="Times New Roman" w:hAnsi="Times New Roman" w:cs="Times New Roman"/>
          <w:b/>
          <w:bCs/>
          <w:color w:val="222222"/>
          <w:sz w:val="24"/>
          <w:szCs w:val="24"/>
          <w:lang w:val="en-GB"/>
        </w:rPr>
        <w:t>Figure 9</w:t>
      </w:r>
      <w:r w:rsidRPr="00830307">
        <w:rPr>
          <w:rFonts w:ascii="Times New Roman" w:hAnsi="Times New Roman" w:cs="Times New Roman"/>
          <w:color w:val="222222"/>
          <w:sz w:val="24"/>
          <w:szCs w:val="24"/>
          <w:lang w:val="en-GB"/>
        </w:rPr>
        <w:tab/>
      </w:r>
      <w:r w:rsidR="001C6942" w:rsidRPr="00830307">
        <w:rPr>
          <w:rFonts w:ascii="Times New Roman" w:hAnsi="Times New Roman" w:cs="Times New Roman"/>
          <w:color w:val="222222"/>
          <w:sz w:val="24"/>
          <w:szCs w:val="24"/>
          <w:lang w:val="en-GB"/>
        </w:rPr>
        <w:t xml:space="preserve">a) </w:t>
      </w:r>
      <w:r w:rsidR="00BB55D5" w:rsidRPr="00830307">
        <w:rPr>
          <w:rFonts w:ascii="Times New Roman" w:hAnsi="Times New Roman" w:cs="Times New Roman"/>
          <w:color w:val="222222"/>
          <w:sz w:val="24"/>
          <w:szCs w:val="24"/>
          <w:lang w:val="en-GB"/>
        </w:rPr>
        <w:t xml:space="preserve">The experimental </w:t>
      </w:r>
      <w:r w:rsidR="00E4761F" w:rsidRPr="00830307">
        <w:rPr>
          <w:rFonts w:ascii="Times New Roman" w:hAnsi="Times New Roman" w:cs="Times New Roman"/>
          <w:color w:val="222222"/>
          <w:sz w:val="24"/>
          <w:szCs w:val="24"/>
          <w:lang w:val="en-GB"/>
        </w:rPr>
        <w:t>arrangement</w:t>
      </w:r>
      <w:r w:rsidR="00BB55D5" w:rsidRPr="00830307">
        <w:rPr>
          <w:rFonts w:ascii="Times New Roman" w:hAnsi="Times New Roman" w:cs="Times New Roman"/>
          <w:color w:val="222222"/>
          <w:sz w:val="24"/>
          <w:szCs w:val="24"/>
          <w:lang w:val="en-GB"/>
        </w:rPr>
        <w:t xml:space="preserve"> </w:t>
      </w:r>
      <w:r w:rsidR="00E4761F" w:rsidRPr="00830307">
        <w:rPr>
          <w:rFonts w:ascii="Times New Roman" w:hAnsi="Times New Roman" w:cs="Times New Roman"/>
          <w:color w:val="222222"/>
          <w:sz w:val="24"/>
          <w:szCs w:val="24"/>
          <w:lang w:val="en-GB"/>
        </w:rPr>
        <w:t>to study</w:t>
      </w:r>
      <w:r w:rsidR="00BB55D5" w:rsidRPr="00830307">
        <w:rPr>
          <w:rFonts w:ascii="Times New Roman" w:hAnsi="Times New Roman" w:cs="Times New Roman"/>
          <w:color w:val="222222"/>
          <w:sz w:val="24"/>
          <w:szCs w:val="24"/>
          <w:lang w:val="en-GB"/>
        </w:rPr>
        <w:t xml:space="preserve"> the effect of </w:t>
      </w:r>
      <w:proofErr w:type="spellStart"/>
      <w:r w:rsidR="00BB55D5" w:rsidRPr="00830307">
        <w:rPr>
          <w:rFonts w:ascii="Times New Roman" w:hAnsi="Times New Roman" w:cs="Times New Roman"/>
          <w:color w:val="222222"/>
          <w:sz w:val="24"/>
          <w:szCs w:val="24"/>
          <w:lang w:val="en-GB"/>
        </w:rPr>
        <w:t>TiNT</w:t>
      </w:r>
      <w:proofErr w:type="spellEnd"/>
      <w:r w:rsidR="00BB55D5" w:rsidRPr="00830307">
        <w:rPr>
          <w:rFonts w:ascii="Times New Roman" w:hAnsi="Times New Roman" w:cs="Times New Roman"/>
          <w:color w:val="222222"/>
          <w:sz w:val="24"/>
          <w:szCs w:val="24"/>
          <w:lang w:val="en-GB"/>
        </w:rPr>
        <w:t>/RVC thickness</w:t>
      </w:r>
      <w:r w:rsidR="001B7C07" w:rsidRPr="00830307">
        <w:rPr>
          <w:rFonts w:ascii="Times New Roman" w:hAnsi="Times New Roman" w:cs="Times New Roman"/>
          <w:color w:val="222222"/>
          <w:sz w:val="24"/>
          <w:szCs w:val="24"/>
          <w:lang w:val="en-GB"/>
        </w:rPr>
        <w:t>,</w:t>
      </w:r>
      <w:r w:rsidR="00BB55D5" w:rsidRPr="00830307">
        <w:rPr>
          <w:rFonts w:ascii="Times New Roman" w:hAnsi="Times New Roman" w:cs="Times New Roman"/>
          <w:color w:val="222222"/>
          <w:sz w:val="24"/>
          <w:szCs w:val="24"/>
          <w:lang w:val="en-GB"/>
        </w:rPr>
        <w:t xml:space="preserve"> </w:t>
      </w:r>
      <w:r w:rsidR="001C6942" w:rsidRPr="00830307">
        <w:rPr>
          <w:rFonts w:ascii="Times New Roman" w:hAnsi="Times New Roman" w:cs="Times New Roman"/>
          <w:color w:val="222222"/>
          <w:sz w:val="24"/>
          <w:szCs w:val="24"/>
          <w:lang w:val="en-GB"/>
        </w:rPr>
        <w:t>b)</w:t>
      </w:r>
      <w:r w:rsidR="00BB55D5" w:rsidRPr="00830307">
        <w:rPr>
          <w:rFonts w:ascii="Times New Roman" w:hAnsi="Times New Roman" w:cs="Times New Roman"/>
          <w:color w:val="222222"/>
          <w:sz w:val="24"/>
          <w:szCs w:val="24"/>
          <w:lang w:val="en-GB"/>
        </w:rPr>
        <w:t xml:space="preserve"> </w:t>
      </w:r>
      <w:r w:rsidR="00D15892" w:rsidRPr="00830307">
        <w:rPr>
          <w:rFonts w:ascii="Times New Roman" w:hAnsi="Times New Roman" w:cs="Times New Roman"/>
          <w:color w:val="222222"/>
          <w:sz w:val="24"/>
          <w:szCs w:val="24"/>
          <w:lang w:val="en-GB"/>
        </w:rPr>
        <w:t xml:space="preserve">Degradation of methylene blue </w:t>
      </w:r>
      <w:r w:rsidR="00E8171D" w:rsidRPr="00830307">
        <w:rPr>
          <w:rFonts w:ascii="Times New Roman" w:hAnsi="Times New Roman" w:cs="Times New Roman"/>
          <w:color w:val="222222"/>
          <w:sz w:val="24"/>
          <w:szCs w:val="24"/>
          <w:lang w:val="en-GB"/>
        </w:rPr>
        <w:t xml:space="preserve">at </w:t>
      </w:r>
      <w:r w:rsidR="00E27344" w:rsidRPr="00830307">
        <w:rPr>
          <w:rFonts w:ascii="Times New Roman" w:hAnsi="Times New Roman" w:cs="Times New Roman"/>
          <w:color w:val="222222"/>
          <w:sz w:val="24"/>
          <w:szCs w:val="24"/>
          <w:lang w:val="en-GB"/>
        </w:rPr>
        <w:t xml:space="preserve">various </w:t>
      </w:r>
      <w:r w:rsidR="00081BCD" w:rsidRPr="00830307">
        <w:rPr>
          <w:rFonts w:ascii="Times New Roman" w:hAnsi="Times New Roman" w:cs="Times New Roman"/>
          <w:color w:val="222222"/>
          <w:sz w:val="24"/>
          <w:szCs w:val="24"/>
          <w:lang w:val="en-GB"/>
        </w:rPr>
        <w:t>thicknesses o</w:t>
      </w:r>
      <w:r w:rsidR="002B2148" w:rsidRPr="00830307">
        <w:rPr>
          <w:rFonts w:ascii="Times New Roman" w:hAnsi="Times New Roman" w:cs="Times New Roman"/>
          <w:color w:val="222222"/>
          <w:sz w:val="24"/>
          <w:szCs w:val="24"/>
          <w:lang w:val="en-GB"/>
        </w:rPr>
        <w:t>f</w:t>
      </w:r>
      <w:r w:rsidR="00E8171D" w:rsidRPr="00830307">
        <w:rPr>
          <w:rFonts w:ascii="Times New Roman" w:hAnsi="Times New Roman" w:cs="Times New Roman"/>
          <w:color w:val="222222"/>
          <w:sz w:val="24"/>
          <w:szCs w:val="24"/>
          <w:lang w:val="en-GB"/>
        </w:rPr>
        <w:t xml:space="preserve"> </w:t>
      </w:r>
      <w:r w:rsidR="00D15892" w:rsidRPr="00830307">
        <w:rPr>
          <w:rFonts w:ascii="Times New Roman" w:hAnsi="Times New Roman" w:cs="Times New Roman"/>
          <w:color w:val="222222"/>
          <w:sz w:val="24"/>
          <w:szCs w:val="24"/>
          <w:lang w:val="en-GB"/>
        </w:rPr>
        <w:t xml:space="preserve">calcined </w:t>
      </w:r>
      <w:r w:rsidR="0071099F" w:rsidRPr="00830307">
        <w:rPr>
          <w:rFonts w:ascii="Times New Roman" w:hAnsi="Times New Roman" w:cs="Times New Roman"/>
          <w:color w:val="222222"/>
          <w:sz w:val="24"/>
          <w:szCs w:val="24"/>
          <w:lang w:val="en-GB"/>
        </w:rPr>
        <w:t xml:space="preserve">3D </w:t>
      </w:r>
      <w:proofErr w:type="spellStart"/>
      <w:r w:rsidR="0038075B" w:rsidRPr="00830307">
        <w:rPr>
          <w:rFonts w:asciiTheme="majorBidi" w:hAnsiTheme="majorBidi" w:cstheme="majorBidi"/>
          <w:color w:val="222222"/>
          <w:sz w:val="24"/>
          <w:szCs w:val="24"/>
          <w:lang w:val="en-GB"/>
        </w:rPr>
        <w:t>TiNT</w:t>
      </w:r>
      <w:proofErr w:type="spellEnd"/>
      <w:r w:rsidR="0038075B" w:rsidRPr="00830307">
        <w:rPr>
          <w:rFonts w:asciiTheme="majorBidi" w:hAnsiTheme="majorBidi" w:cstheme="majorBidi"/>
          <w:color w:val="222222"/>
          <w:sz w:val="24"/>
          <w:szCs w:val="24"/>
          <w:lang w:val="en-GB"/>
        </w:rPr>
        <w:t>/RVC</w:t>
      </w:r>
      <w:r w:rsidR="008E39D7" w:rsidRPr="00830307">
        <w:rPr>
          <w:rFonts w:asciiTheme="majorBidi" w:hAnsiTheme="majorBidi" w:cstheme="majorBidi"/>
          <w:color w:val="222222"/>
          <w:sz w:val="24"/>
          <w:szCs w:val="24"/>
          <w:lang w:val="en-GB"/>
        </w:rPr>
        <w:t xml:space="preserve"> catalyst</w:t>
      </w:r>
      <w:r w:rsidR="00D15892" w:rsidRPr="00830307">
        <w:rPr>
          <w:rFonts w:ascii="Times New Roman" w:hAnsi="Times New Roman" w:cs="Times New Roman"/>
          <w:color w:val="222222"/>
          <w:sz w:val="24"/>
          <w:szCs w:val="24"/>
          <w:lang w:val="en-GB"/>
        </w:rPr>
        <w:t>.</w:t>
      </w:r>
      <w:r w:rsidR="00F6209E" w:rsidRPr="00830307">
        <w:rPr>
          <w:rFonts w:ascii="Times New Roman" w:hAnsi="Times New Roman" w:cs="Times New Roman"/>
          <w:color w:val="222222"/>
          <w:sz w:val="24"/>
          <w:szCs w:val="24"/>
          <w:lang w:val="en-GB"/>
        </w:rPr>
        <w:br w:type="page"/>
      </w:r>
    </w:p>
    <w:p w14:paraId="7897BB10" w14:textId="5BDCF0A5" w:rsidR="009C36F7" w:rsidRPr="00830307" w:rsidRDefault="003D1BAF"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noProof/>
          <w:lang w:val="en-GB" w:eastAsia="en-GB"/>
        </w:rPr>
        <w:lastRenderedPageBreak/>
        <mc:AlternateContent>
          <mc:Choice Requires="wps">
            <w:drawing>
              <wp:anchor distT="0" distB="0" distL="114300" distR="114300" simplePos="0" relativeHeight="251799040" behindDoc="0" locked="0" layoutInCell="1" allowOverlap="1" wp14:anchorId="4608CCEC" wp14:editId="36080671">
                <wp:simplePos x="0" y="0"/>
                <wp:positionH relativeFrom="column">
                  <wp:posOffset>2032000</wp:posOffset>
                </wp:positionH>
                <wp:positionV relativeFrom="paragraph">
                  <wp:posOffset>5400040</wp:posOffset>
                </wp:positionV>
                <wp:extent cx="1879600" cy="304800"/>
                <wp:effectExtent l="0" t="0" r="25400" b="19050"/>
                <wp:wrapNone/>
                <wp:docPr id="256" name="Text Box 256"/>
                <wp:cNvGraphicFramePr/>
                <a:graphic xmlns:a="http://schemas.openxmlformats.org/drawingml/2006/main">
                  <a:graphicData uri="http://schemas.microsoft.com/office/word/2010/wordprocessingShape">
                    <wps:wsp>
                      <wps:cNvSpPr txBox="1"/>
                      <wps:spPr>
                        <a:xfrm>
                          <a:off x="0" y="0"/>
                          <a:ext cx="1879600" cy="304800"/>
                        </a:xfrm>
                        <a:prstGeom prst="rect">
                          <a:avLst/>
                        </a:prstGeom>
                        <a:solidFill>
                          <a:schemeClr val="lt1"/>
                        </a:solidFill>
                        <a:ln w="6350">
                          <a:solidFill>
                            <a:schemeClr val="bg1"/>
                          </a:solidFill>
                        </a:ln>
                      </wps:spPr>
                      <wps:txbx>
                        <w:txbxContent>
                          <w:p w14:paraId="3EAAD50C" w14:textId="77777777" w:rsidR="00F441D6" w:rsidRPr="00E45A10" w:rsidRDefault="00F441D6" w:rsidP="003D1BAF">
                            <w:pPr>
                              <w:rPr>
                                <w:rFonts w:ascii="Arial" w:hAnsi="Arial" w:cs="Arial"/>
                                <w:sz w:val="32"/>
                                <w:szCs w:val="32"/>
                                <w:vertAlign w:val="superscript"/>
                              </w:rPr>
                            </w:pPr>
                            <w:r w:rsidRPr="00E45A10">
                              <w:rPr>
                                <w:rFonts w:ascii="Arial" w:hAnsi="Arial" w:cs="Arial"/>
                                <w:sz w:val="32"/>
                                <w:szCs w:val="32"/>
                              </w:rPr>
                              <w:t>Raman shift / cm</w:t>
                            </w:r>
                            <w:r w:rsidRPr="00E45A10">
                              <w:rPr>
                                <w:rFonts w:ascii="Arial" w:hAnsi="Arial" w:cs="Arial"/>
                                <w:sz w:val="32"/>
                                <w:szCs w:val="32"/>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8CCEC" id="Text Box 256" o:spid="_x0000_s1118" type="#_x0000_t202" style="position:absolute;left:0;text-align:left;margin-left:160pt;margin-top:425.2pt;width:148pt;height:2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" fillcolor="white [3201]" strokecolor="white [3212]" strokeweight=".5pt">
                <v:textbox>
                  <w:txbxContent>
                    <w:p w14:paraId="3EAAD50C" w14:textId="77777777" w:rsidR="00F441D6" w:rsidRPr="00E45A10" w:rsidRDefault="00F441D6" w:rsidP="003D1BAF">
                      <w:pPr>
                        <w:rPr>
                          <w:rFonts w:ascii="Arial" w:hAnsi="Arial" w:cs="Arial"/>
                          <w:sz w:val="32"/>
                          <w:szCs w:val="32"/>
                          <w:vertAlign w:val="superscript"/>
                        </w:rPr>
                      </w:pPr>
                      <w:r w:rsidRPr="00E45A10">
                        <w:rPr>
                          <w:rFonts w:ascii="Arial" w:hAnsi="Arial" w:cs="Arial"/>
                          <w:sz w:val="32"/>
                          <w:szCs w:val="32"/>
                        </w:rPr>
                        <w:t>Raman shift / cm</w:t>
                      </w:r>
                      <w:r w:rsidRPr="00E45A10">
                        <w:rPr>
                          <w:rFonts w:ascii="Arial" w:hAnsi="Arial" w:cs="Arial"/>
                          <w:sz w:val="32"/>
                          <w:szCs w:val="32"/>
                          <w:vertAlign w:val="superscript"/>
                        </w:rPr>
                        <w:t>-1</w:t>
                      </w:r>
                    </w:p>
                  </w:txbxContent>
                </v:textbox>
              </v:shape>
            </w:pict>
          </mc:Fallback>
        </mc:AlternateContent>
      </w:r>
      <w:r w:rsidR="009C36F7" w:rsidRPr="00830307">
        <w:rPr>
          <w:noProof/>
          <w:lang w:val="en-GB" w:eastAsia="en-GB"/>
        </w:rPr>
        <w:drawing>
          <wp:inline distT="0" distB="0" distL="0" distR="0" wp14:anchorId="63646E7A" wp14:editId="6CEBEB93">
            <wp:extent cx="5248275" cy="57245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275" cy="5724525"/>
                    </a:xfrm>
                    <a:prstGeom prst="rect">
                      <a:avLst/>
                    </a:prstGeom>
                    <a:noFill/>
                    <a:ln>
                      <a:noFill/>
                    </a:ln>
                  </pic:spPr>
                </pic:pic>
              </a:graphicData>
            </a:graphic>
          </wp:inline>
        </w:drawing>
      </w:r>
    </w:p>
    <w:p w14:paraId="02622159" w14:textId="61EEBD37" w:rsidR="001E3885" w:rsidRPr="00830307" w:rsidRDefault="001E3885" w:rsidP="001E3885">
      <w:pPr>
        <w:spacing w:line="480" w:lineRule="auto"/>
        <w:jc w:val="center"/>
        <w:rPr>
          <w:rFonts w:asciiTheme="majorBidi" w:hAnsiTheme="majorBidi" w:cstheme="majorBidi"/>
          <w:b/>
          <w:bCs/>
          <w:color w:val="222222"/>
          <w:sz w:val="28"/>
          <w:szCs w:val="28"/>
          <w:lang w:val="en-GB"/>
        </w:rPr>
      </w:pPr>
      <w:r w:rsidRPr="00830307">
        <w:rPr>
          <w:rFonts w:asciiTheme="majorBidi" w:hAnsiTheme="majorBidi" w:cstheme="majorBidi"/>
          <w:b/>
          <w:bCs/>
          <w:noProof/>
          <w:color w:val="222222"/>
          <w:sz w:val="28"/>
          <w:szCs w:val="28"/>
          <w:lang w:val="en-GB" w:eastAsia="en-GB"/>
        </w:rPr>
        <mc:AlternateContent>
          <mc:Choice Requires="wpg">
            <w:drawing>
              <wp:anchor distT="0" distB="0" distL="114300" distR="114300" simplePos="0" relativeHeight="251794944" behindDoc="0" locked="0" layoutInCell="1" allowOverlap="1" wp14:anchorId="1EDDC518" wp14:editId="31B94E08">
                <wp:simplePos x="0" y="0"/>
                <wp:positionH relativeFrom="column">
                  <wp:posOffset>247650</wp:posOffset>
                </wp:positionH>
                <wp:positionV relativeFrom="paragraph">
                  <wp:posOffset>387985</wp:posOffset>
                </wp:positionV>
                <wp:extent cx="1553210" cy="1345565"/>
                <wp:effectExtent l="38100" t="38100" r="0" b="64135"/>
                <wp:wrapNone/>
                <wp:docPr id="257" name="Group 257"/>
                <wp:cNvGraphicFramePr/>
                <a:graphic xmlns:a="http://schemas.openxmlformats.org/drawingml/2006/main">
                  <a:graphicData uri="http://schemas.microsoft.com/office/word/2010/wordprocessingGroup">
                    <wpg:wgp>
                      <wpg:cNvGrpSpPr/>
                      <wpg:grpSpPr>
                        <a:xfrm>
                          <a:off x="0" y="0"/>
                          <a:ext cx="1553210" cy="1345565"/>
                          <a:chOff x="0" y="0"/>
                          <a:chExt cx="1553210" cy="1345565"/>
                        </a:xfrm>
                      </wpg:grpSpPr>
                      <wps:wsp>
                        <wps:cNvPr id="239" name="Hexagon 239"/>
                        <wps:cNvSpPr/>
                        <wps:spPr>
                          <a:xfrm>
                            <a:off x="254000" y="228600"/>
                            <a:ext cx="1009650" cy="885825"/>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flipV="1">
                            <a:off x="1054100" y="0"/>
                            <a:ext cx="133350" cy="22860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81" name="Straight Arrow Connector 281"/>
                        <wps:cNvCnPr/>
                        <wps:spPr>
                          <a:xfrm>
                            <a:off x="1276350" y="673100"/>
                            <a:ext cx="276860" cy="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83" name="Straight Arrow Connector 283"/>
                        <wps:cNvCnPr/>
                        <wps:spPr>
                          <a:xfrm>
                            <a:off x="1054100" y="1117600"/>
                            <a:ext cx="109220" cy="22225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82" name="Straight Arrow Connector 282"/>
                        <wps:cNvCnPr/>
                        <wps:spPr>
                          <a:xfrm flipH="1">
                            <a:off x="330200" y="1123950"/>
                            <a:ext cx="133985" cy="221615"/>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80" name="Straight Arrow Connector 280"/>
                        <wps:cNvCnPr/>
                        <wps:spPr>
                          <a:xfrm flipH="1">
                            <a:off x="0" y="673100"/>
                            <a:ext cx="255270" cy="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29" name="Straight Arrow Connector 229"/>
                        <wps:cNvCnPr/>
                        <wps:spPr>
                          <a:xfrm flipH="1" flipV="1">
                            <a:off x="330200" y="0"/>
                            <a:ext cx="128905" cy="224155"/>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ACC6B1" id="Group 257" o:spid="_x0000_s1026" style="position:absolute;margin-left:19.5pt;margin-top:30.55pt;width:122.3pt;height:105.95pt;z-index:251794944" coordsize="15532,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9" o:spid="_x0000_s1027" type="#_x0000_t9" style="position:absolute;left:2540;top:2286;width:10096;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" adj="4738" filled="f" strokecolor="black [3213]" strokeweight="1pt"/>
                <v:shape id="Straight Arrow Connector 234" o:spid="_x0000_s1028" type="#_x0000_t32" style="position:absolute;left:10541;width:1333;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" strokecolor="windowText" strokeweight=".5pt">
                  <v:stroke startarrow="oval" endarrow="block" joinstyle="miter"/>
                </v:shape>
                <v:shape id="Straight Arrow Connector 281" o:spid="_x0000_s1029" type="#_x0000_t32" style="position:absolute;left:12763;top:6731;width:2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" strokecolor="windowText" strokeweight=".5pt">
                  <v:stroke startarrow="oval" endarrow="block" joinstyle="miter"/>
                </v:shape>
                <v:shape id="Straight Arrow Connector 283" o:spid="_x0000_s1030" type="#_x0000_t32" style="position:absolute;left:10541;top:11176;width:1092;height:2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" strokecolor="windowText" strokeweight=".5pt">
                  <v:stroke startarrow="oval" endarrow="block" joinstyle="miter"/>
                </v:shape>
                <v:shape id="Straight Arrow Connector 282" o:spid="_x0000_s1031" type="#_x0000_t32" style="position:absolute;left:3302;top:11239;width:1339;height:22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" strokecolor="windowText" strokeweight=".5pt">
                  <v:stroke startarrow="oval" endarrow="block" joinstyle="miter"/>
                </v:shape>
                <v:shape id="Straight Arrow Connector 280" o:spid="_x0000_s1032" type="#_x0000_t32" style="position:absolute;top:6731;width:25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" strokecolor="windowText" strokeweight=".5pt">
                  <v:stroke startarrow="oval" endarrow="block" joinstyle="miter"/>
                </v:shape>
                <v:shape id="Straight Arrow Connector 229" o:spid="_x0000_s1033" type="#_x0000_t32" style="position:absolute;left:3302;width:1289;height:22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" strokecolor="windowText" strokeweight=".5pt">
                  <v:stroke startarrow="oval" endarrow="block" joinstyle="miter"/>
                </v:shape>
              </v:group>
            </w:pict>
          </mc:Fallback>
        </mc:AlternateContent>
      </w:r>
      <w:r w:rsidR="009C36F7" w:rsidRPr="00830307">
        <w:rPr>
          <w:rFonts w:asciiTheme="majorBidi" w:hAnsiTheme="majorBidi" w:cstheme="majorBidi"/>
          <w:b/>
          <w:bCs/>
          <w:color w:val="222222"/>
          <w:sz w:val="28"/>
          <w:szCs w:val="28"/>
          <w:lang w:val="en-GB"/>
        </w:rPr>
        <w:t>Figure 1a</w:t>
      </w:r>
    </w:p>
    <w:p w14:paraId="707BFD79" w14:textId="44D1E5E8" w:rsidR="009C36F7" w:rsidRPr="00830307" w:rsidRDefault="009C36F7"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noProof/>
          <w:lang w:val="en-GB" w:eastAsia="en-GB"/>
        </w:rPr>
        <mc:AlternateContent>
          <mc:Choice Requires="wpg">
            <w:drawing>
              <wp:anchor distT="0" distB="0" distL="114300" distR="114300" simplePos="0" relativeHeight="251795968" behindDoc="0" locked="0" layoutInCell="1" allowOverlap="1" wp14:anchorId="1D4940C0" wp14:editId="2CF3447A">
                <wp:simplePos x="0" y="0"/>
                <wp:positionH relativeFrom="column">
                  <wp:posOffset>3553568</wp:posOffset>
                </wp:positionH>
                <wp:positionV relativeFrom="paragraph">
                  <wp:posOffset>86624</wp:posOffset>
                </wp:positionV>
                <wp:extent cx="1171575" cy="885825"/>
                <wp:effectExtent l="38100" t="76200" r="47625" b="104775"/>
                <wp:wrapNone/>
                <wp:docPr id="240" name="Group 240"/>
                <wp:cNvGraphicFramePr/>
                <a:graphic xmlns:a="http://schemas.openxmlformats.org/drawingml/2006/main">
                  <a:graphicData uri="http://schemas.microsoft.com/office/word/2010/wordprocessingGroup">
                    <wpg:wgp>
                      <wpg:cNvGrpSpPr/>
                      <wpg:grpSpPr>
                        <a:xfrm>
                          <a:off x="0" y="0"/>
                          <a:ext cx="1171575" cy="885825"/>
                          <a:chOff x="0" y="0"/>
                          <a:chExt cx="1171575" cy="885825"/>
                        </a:xfrm>
                      </wpg:grpSpPr>
                      <wps:wsp>
                        <wps:cNvPr id="241" name="Hexagon 241"/>
                        <wps:cNvSpPr/>
                        <wps:spPr>
                          <a:xfrm>
                            <a:off x="76200" y="0"/>
                            <a:ext cx="1009650" cy="885825"/>
                          </a:xfrm>
                          <a:prstGeom prst="hexagon">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Straight Arrow Connector 254"/>
                        <wps:cNvCnPr/>
                        <wps:spPr>
                          <a:xfrm flipH="1">
                            <a:off x="0" y="0"/>
                            <a:ext cx="285750" cy="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73" name="Straight Arrow Connector 273"/>
                        <wps:cNvCnPr/>
                        <wps:spPr>
                          <a:xfrm>
                            <a:off x="76200" y="438150"/>
                            <a:ext cx="314325" cy="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76" name="Straight Arrow Connector 276"/>
                        <wps:cNvCnPr/>
                        <wps:spPr>
                          <a:xfrm flipH="1">
                            <a:off x="800100" y="438150"/>
                            <a:ext cx="285750" cy="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77" name="Straight Arrow Connector 277"/>
                        <wps:cNvCnPr/>
                        <wps:spPr>
                          <a:xfrm flipH="1">
                            <a:off x="0" y="885825"/>
                            <a:ext cx="285750" cy="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78" name="Straight Arrow Connector 278"/>
                        <wps:cNvCnPr/>
                        <wps:spPr>
                          <a:xfrm>
                            <a:off x="857250" y="885825"/>
                            <a:ext cx="314325" cy="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79" name="Straight Arrow Connector 279"/>
                        <wps:cNvCnPr/>
                        <wps:spPr>
                          <a:xfrm>
                            <a:off x="857250" y="9525"/>
                            <a:ext cx="314325" cy="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6FA287" id="Group 240" o:spid="_x0000_s1026" style="position:absolute;margin-left:279.8pt;margin-top:6.8pt;width:92.25pt;height:69.75pt;z-index:251795968" coordsize="11715,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">
                <v:shape id="Hexagon 241" o:spid="_x0000_s1027" type="#_x0000_t9" style="position:absolute;left:762;width:10096;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" adj="4738" filled="f" strokecolor="windowText" strokeweight="1pt"/>
                <v:shape id="Straight Arrow Connector 254" o:spid="_x0000_s1028" type="#_x0000_t32" style="position:absolute;width:28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" strokecolor="windowText" strokeweight=".5pt">
                  <v:stroke startarrow="oval" endarrow="block" joinstyle="miter"/>
                </v:shape>
                <v:shape id="Straight Arrow Connector 273" o:spid="_x0000_s1029" type="#_x0000_t32" style="position:absolute;left:762;top:4381;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" strokecolor="windowText" strokeweight=".5pt">
                  <v:stroke startarrow="oval" endarrow="block" joinstyle="miter"/>
                </v:shape>
                <v:shape id="Straight Arrow Connector 276" o:spid="_x0000_s1030" type="#_x0000_t32" style="position:absolute;left:8001;top:4381;width:28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" strokecolor="windowText" strokeweight=".5pt">
                  <v:stroke startarrow="oval" endarrow="block" joinstyle="miter"/>
                </v:shape>
                <v:shape id="Straight Arrow Connector 277" o:spid="_x0000_s1031" type="#_x0000_t32" style="position:absolute;top:8858;width:28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" strokecolor="windowText" strokeweight=".5pt">
                  <v:stroke startarrow="oval" endarrow="block" joinstyle="miter"/>
                </v:shape>
                <v:shape id="Straight Arrow Connector 278" o:spid="_x0000_s1032" type="#_x0000_t32" style="position:absolute;left:8572;top:8858;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" strokecolor="windowText" strokeweight=".5pt">
                  <v:stroke startarrow="oval" endarrow="block" joinstyle="miter"/>
                </v:shape>
                <v:shape id="Straight Arrow Connector 279" o:spid="_x0000_s1033" type="#_x0000_t32" style="position:absolute;left:8572;top:95;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" strokecolor="windowText" strokeweight=".5pt">
                  <v:stroke startarrow="oval" endarrow="block" joinstyle="miter"/>
                </v:shape>
              </v:group>
            </w:pict>
          </mc:Fallback>
        </mc:AlternateContent>
      </w:r>
    </w:p>
    <w:p w14:paraId="5FB7FD5F" w14:textId="0EDA6954" w:rsidR="009C36F7" w:rsidRPr="00830307" w:rsidRDefault="009C36F7" w:rsidP="00084544">
      <w:pPr>
        <w:spacing w:line="480" w:lineRule="auto"/>
        <w:jc w:val="center"/>
        <w:rPr>
          <w:rFonts w:asciiTheme="majorBidi" w:hAnsiTheme="majorBidi" w:cstheme="majorBidi"/>
          <w:b/>
          <w:bCs/>
          <w:color w:val="222222"/>
          <w:sz w:val="28"/>
          <w:szCs w:val="28"/>
          <w:shd w:val="clear" w:color="auto" w:fill="FFFFFF"/>
          <w:lang w:val="en-GB"/>
        </w:rPr>
      </w:pPr>
    </w:p>
    <w:p w14:paraId="30800D70" w14:textId="003FA488" w:rsidR="009C36F7" w:rsidRPr="00830307" w:rsidRDefault="009C36F7" w:rsidP="00084544">
      <w:pPr>
        <w:spacing w:line="480" w:lineRule="auto"/>
        <w:jc w:val="center"/>
        <w:rPr>
          <w:rFonts w:asciiTheme="majorBidi" w:hAnsiTheme="majorBidi" w:cstheme="majorBidi"/>
          <w:b/>
          <w:bCs/>
          <w:color w:val="222222"/>
          <w:sz w:val="28"/>
          <w:szCs w:val="28"/>
          <w:shd w:val="clear" w:color="auto" w:fill="FFFFFF"/>
          <w:lang w:val="en-GB"/>
        </w:rPr>
      </w:pPr>
    </w:p>
    <w:p w14:paraId="2BB53FFC" w14:textId="72FF6369" w:rsidR="00962ACF" w:rsidRPr="00830307" w:rsidRDefault="009C36F7" w:rsidP="00084544">
      <w:pPr>
        <w:spacing w:line="480" w:lineRule="auto"/>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 xml:space="preserve">              Figure 1b                                                        Figure 1c</w:t>
      </w:r>
    </w:p>
    <w:p w14:paraId="5671B1D1" w14:textId="4A4656C7" w:rsidR="00962ACF" w:rsidRPr="00830307" w:rsidRDefault="004D0386">
      <w:pPr>
        <w:spacing w:after="160" w:line="259" w:lineRule="auto"/>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noProof/>
          <w:color w:val="222222"/>
          <w:sz w:val="28"/>
          <w:szCs w:val="28"/>
          <w:shd w:val="clear" w:color="auto" w:fill="FFFFFF"/>
          <w:lang w:val="en-GB" w:eastAsia="en-GB"/>
        </w:rPr>
        <w:lastRenderedPageBreak/>
        <w:drawing>
          <wp:inline distT="0" distB="0" distL="0" distR="0" wp14:anchorId="077BFD78" wp14:editId="4B0B2FA8">
            <wp:extent cx="5731510" cy="43859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TIR.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14:paraId="4A95ACD4" w14:textId="448D0C6D" w:rsidR="00962ACF" w:rsidRPr="00830307" w:rsidRDefault="00962ACF" w:rsidP="00962ACF">
      <w:pPr>
        <w:spacing w:after="160" w:line="259"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Figure 1d</w:t>
      </w:r>
      <w:r w:rsidRPr="00830307">
        <w:rPr>
          <w:rFonts w:asciiTheme="majorBidi" w:hAnsiTheme="majorBidi" w:cstheme="majorBidi"/>
          <w:b/>
          <w:bCs/>
          <w:color w:val="222222"/>
          <w:sz w:val="28"/>
          <w:szCs w:val="28"/>
          <w:shd w:val="clear" w:color="auto" w:fill="FFFFFF"/>
          <w:lang w:val="en-GB"/>
        </w:rPr>
        <w:br w:type="page"/>
      </w:r>
    </w:p>
    <w:p w14:paraId="5143B4D6" w14:textId="0E5C1CE5" w:rsidR="00037A4F" w:rsidRPr="00830307" w:rsidRDefault="00037A4F" w:rsidP="00084544">
      <w:pPr>
        <w:spacing w:line="480" w:lineRule="auto"/>
        <w:rPr>
          <w:rFonts w:ascii="Times New Roman" w:hAnsi="Times New Roman" w:cs="Times New Roman"/>
          <w:b/>
          <w:bCs/>
          <w:color w:val="FFFFFF" w:themeColor="background1"/>
          <w:sz w:val="28"/>
          <w:szCs w:val="28"/>
          <w:lang w:val="en-GB"/>
        </w:rPr>
      </w:pPr>
      <w:r w:rsidRPr="00830307">
        <w:rPr>
          <w:rFonts w:ascii="Times New Roman" w:hAnsi="Times New Roman" w:cs="Times New Roman"/>
          <w:b/>
          <w:bCs/>
          <w:color w:val="FFFFFF" w:themeColor="background1"/>
          <w:sz w:val="28"/>
          <w:szCs w:val="28"/>
          <w:lang w:val="en-GB"/>
        </w:rPr>
        <w:lastRenderedPageBreak/>
        <w:t>(a)</w:t>
      </w:r>
      <w:r w:rsidR="00586620" w:rsidRPr="00830307">
        <w:rPr>
          <w:rFonts w:asciiTheme="majorBidi" w:hAnsiTheme="majorBidi" w:cstheme="majorBidi"/>
          <w:b/>
          <w:bCs/>
          <w:noProof/>
          <w:color w:val="222222"/>
          <w:sz w:val="24"/>
          <w:szCs w:val="24"/>
          <w:shd w:val="clear" w:color="auto" w:fill="FFFFFF"/>
          <w:lang w:val="en-GB" w:eastAsia="en-GB"/>
        </w:rPr>
        <w:t xml:space="preserve"> </w:t>
      </w:r>
      <w:r w:rsidR="00586620"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87936" behindDoc="0" locked="0" layoutInCell="1" allowOverlap="1" wp14:anchorId="229FF3E4" wp14:editId="0B96BF4F">
                <wp:simplePos x="0" y="0"/>
                <wp:positionH relativeFrom="margin">
                  <wp:posOffset>248717</wp:posOffset>
                </wp:positionH>
                <wp:positionV relativeFrom="paragraph">
                  <wp:posOffset>0</wp:posOffset>
                </wp:positionV>
                <wp:extent cx="914400" cy="460858"/>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914400" cy="460858"/>
                        </a:xfrm>
                        <a:prstGeom prst="rect">
                          <a:avLst/>
                        </a:prstGeom>
                        <a:noFill/>
                        <a:ln w="6350">
                          <a:noFill/>
                        </a:ln>
                        <a:effectLst/>
                      </wps:spPr>
                      <wps:txbx>
                        <w:txbxContent>
                          <w:p w14:paraId="7D4A3521" w14:textId="77777777" w:rsidR="00F441D6" w:rsidRPr="009A552A" w:rsidRDefault="00F441D6" w:rsidP="00586620">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9FF3E4" id="Text Box 252" o:spid="_x0000_s1119" type="#_x0000_t202" style="position:absolute;margin-left:19.6pt;margin-top:0;width:1in;height:36.3pt;z-index:251687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" filled="f" stroked="f" strokeweight=".5pt">
                <v:textbox>
                  <w:txbxContent>
                    <w:p w14:paraId="7D4A3521" w14:textId="77777777" w:rsidR="00F441D6" w:rsidRPr="009A552A" w:rsidRDefault="00F441D6" w:rsidP="00586620">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(a)</w:t>
                      </w:r>
                    </w:p>
                  </w:txbxContent>
                </v:textbox>
                <w10:wrap anchorx="margin"/>
              </v:shape>
            </w:pict>
          </mc:Fallback>
        </mc:AlternateContent>
      </w:r>
      <w:r w:rsidR="00586620" w:rsidRPr="00830307">
        <w:rPr>
          <w:rFonts w:asciiTheme="majorBidi" w:hAnsiTheme="majorBidi" w:cstheme="majorBidi"/>
          <w:b/>
          <w:bCs/>
          <w:noProof/>
          <w:color w:val="222222"/>
          <w:sz w:val="24"/>
          <w:szCs w:val="24"/>
          <w:shd w:val="clear" w:color="auto" w:fill="FFFFFF"/>
          <w:lang w:val="en-GB" w:eastAsia="en-GB"/>
        </w:rPr>
        <w:drawing>
          <wp:inline distT="0" distB="0" distL="0" distR="0" wp14:anchorId="03662F22" wp14:editId="3135FC03">
            <wp:extent cx="3319200" cy="29772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79" t="1190" r="13216"/>
                    <a:stretch/>
                  </pic:blipFill>
                  <pic:spPr bwMode="auto">
                    <a:xfrm>
                      <a:off x="0" y="0"/>
                      <a:ext cx="3319200" cy="2977200"/>
                    </a:xfrm>
                    <a:prstGeom prst="rect">
                      <a:avLst/>
                    </a:prstGeom>
                    <a:noFill/>
                    <a:ln>
                      <a:noFill/>
                    </a:ln>
                    <a:extLst>
                      <a:ext uri="{53640926-AAD7-44D8-BBD7-CCE9431645EC}">
                        <a14:shadowObscured xmlns:a14="http://schemas.microsoft.com/office/drawing/2010/main"/>
                      </a:ext>
                    </a:extLst>
                  </pic:spPr>
                </pic:pic>
              </a:graphicData>
            </a:graphic>
          </wp:inline>
        </w:drawing>
      </w:r>
    </w:p>
    <w:p w14:paraId="3DE6BBD5" w14:textId="4C024BE2" w:rsidR="00000CE9" w:rsidRPr="00830307" w:rsidRDefault="00000CE9"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 xml:space="preserve">Figure </w:t>
      </w:r>
      <w:r w:rsidR="009C36F7" w:rsidRPr="00830307">
        <w:rPr>
          <w:rFonts w:asciiTheme="majorBidi" w:hAnsiTheme="majorBidi" w:cstheme="majorBidi"/>
          <w:b/>
          <w:bCs/>
          <w:color w:val="222222"/>
          <w:sz w:val="28"/>
          <w:szCs w:val="28"/>
          <w:shd w:val="clear" w:color="auto" w:fill="FFFFFF"/>
          <w:lang w:val="en-GB"/>
        </w:rPr>
        <w:t>2a</w:t>
      </w:r>
    </w:p>
    <w:p w14:paraId="469098FD" w14:textId="28FA5A53" w:rsidR="00772586" w:rsidRPr="00830307" w:rsidRDefault="009A552A" w:rsidP="00084544">
      <w:pPr>
        <w:spacing w:line="480" w:lineRule="auto"/>
        <w:rPr>
          <w:rFonts w:ascii="Times New Roman" w:hAnsi="Times New Roman" w:cs="Times New Roman"/>
          <w:b/>
          <w:bCs/>
          <w:color w:val="FFFFFF" w:themeColor="background1"/>
          <w:sz w:val="28"/>
          <w:szCs w:val="28"/>
          <w:lang w:val="en-GB"/>
        </w:rPr>
      </w:pPr>
      <w:r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55168" behindDoc="0" locked="0" layoutInCell="1" allowOverlap="1" wp14:anchorId="71498F14" wp14:editId="7F11CF69">
                <wp:simplePos x="0" y="0"/>
                <wp:positionH relativeFrom="column">
                  <wp:posOffset>0</wp:posOffset>
                </wp:positionH>
                <wp:positionV relativeFrom="paragraph">
                  <wp:posOffset>0</wp:posOffset>
                </wp:positionV>
                <wp:extent cx="914400" cy="3429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14:paraId="395B54DA" w14:textId="77777777" w:rsidR="00F441D6" w:rsidRPr="009A552A" w:rsidRDefault="00F441D6" w:rsidP="009A552A">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98F14" id="Text Box 207" o:spid="_x0000_s1120" type="#_x0000_t202" style="position:absolute;margin-left:0;margin-top:0;width:1in;height:27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" filled="f" stroked="f" strokeweight=".5pt">
                <v:textbox>
                  <w:txbxContent>
                    <w:p w14:paraId="395B54DA" w14:textId="77777777" w:rsidR="00F441D6" w:rsidRPr="009A552A" w:rsidRDefault="00F441D6" w:rsidP="009A552A">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(b)</w:t>
                      </w:r>
                    </w:p>
                  </w:txbxContent>
                </v:textbox>
              </v:shape>
            </w:pict>
          </mc:Fallback>
        </mc:AlternateContent>
      </w:r>
      <w:r w:rsidR="00772586" w:rsidRPr="00830307">
        <w:rPr>
          <w:rFonts w:ascii="Times New Roman" w:hAnsi="Times New Roman" w:cs="Times New Roman"/>
          <w:b/>
          <w:bCs/>
          <w:noProof/>
          <w:color w:val="FFFFFF" w:themeColor="background1"/>
          <w:sz w:val="28"/>
          <w:szCs w:val="28"/>
          <w:lang w:val="en-GB" w:eastAsia="en-GB"/>
        </w:rPr>
        <w:drawing>
          <wp:inline distT="0" distB="0" distL="0" distR="0" wp14:anchorId="404DEC3D" wp14:editId="5C323E81">
            <wp:extent cx="3320456" cy="298704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953" t="147" r="16108" b="1"/>
                    <a:stretch/>
                  </pic:blipFill>
                  <pic:spPr bwMode="auto">
                    <a:xfrm>
                      <a:off x="0" y="0"/>
                      <a:ext cx="3321523" cy="2988000"/>
                    </a:xfrm>
                    <a:prstGeom prst="rect">
                      <a:avLst/>
                    </a:prstGeom>
                    <a:noFill/>
                    <a:ln>
                      <a:noFill/>
                    </a:ln>
                    <a:extLst>
                      <a:ext uri="{53640926-AAD7-44D8-BBD7-CCE9431645EC}">
                        <a14:shadowObscured xmlns:a14="http://schemas.microsoft.com/office/drawing/2010/main"/>
                      </a:ext>
                    </a:extLst>
                  </pic:spPr>
                </pic:pic>
              </a:graphicData>
            </a:graphic>
          </wp:inline>
        </w:drawing>
      </w:r>
    </w:p>
    <w:p w14:paraId="7FFF3A06" w14:textId="1CED3158" w:rsidR="0072234C" w:rsidRPr="00830307" w:rsidRDefault="00037A4F" w:rsidP="001E2D53">
      <w:pPr>
        <w:spacing w:line="480" w:lineRule="auto"/>
        <w:jc w:val="center"/>
        <w:rPr>
          <w:rFonts w:asciiTheme="majorBidi" w:hAnsiTheme="majorBidi" w:cstheme="majorBidi"/>
          <w:b/>
          <w:bCs/>
          <w:color w:val="222222"/>
          <w:sz w:val="28"/>
          <w:szCs w:val="28"/>
          <w:shd w:val="clear" w:color="auto" w:fill="FFFFFF"/>
          <w:lang w:val="en-GB"/>
        </w:rPr>
      </w:pPr>
      <w:r w:rsidRPr="00830307">
        <w:rPr>
          <w:rFonts w:ascii="Times New Roman" w:hAnsi="Times New Roman" w:cs="Times New Roman"/>
          <w:b/>
          <w:bCs/>
          <w:color w:val="FFFFFF" w:themeColor="background1"/>
          <w:sz w:val="28"/>
          <w:szCs w:val="28"/>
          <w:lang w:val="en-GB"/>
        </w:rPr>
        <w:t>(</w:t>
      </w:r>
      <w:proofErr w:type="gramStart"/>
      <w:r w:rsidRPr="00830307">
        <w:rPr>
          <w:rFonts w:ascii="Times New Roman" w:hAnsi="Times New Roman" w:cs="Times New Roman"/>
          <w:b/>
          <w:bCs/>
          <w:color w:val="FFFFFF" w:themeColor="background1"/>
          <w:sz w:val="28"/>
          <w:szCs w:val="28"/>
          <w:lang w:val="en-GB"/>
        </w:rPr>
        <w:t>a</w:t>
      </w:r>
      <w:proofErr w:type="gramEnd"/>
      <w:r w:rsidRPr="00830307">
        <w:rPr>
          <w:rFonts w:ascii="Times New Roman" w:hAnsi="Times New Roman" w:cs="Times New Roman"/>
          <w:b/>
          <w:bCs/>
          <w:color w:val="FFFFFF" w:themeColor="background1"/>
          <w:sz w:val="28"/>
          <w:szCs w:val="28"/>
          <w:lang w:val="en-GB"/>
        </w:rPr>
        <w:t>)</w:t>
      </w:r>
      <w:r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48000" behindDoc="0" locked="0" layoutInCell="1" allowOverlap="1" wp14:anchorId="4C201B14" wp14:editId="12A30DB4">
                <wp:simplePos x="0" y="0"/>
                <wp:positionH relativeFrom="column">
                  <wp:posOffset>666750</wp:posOffset>
                </wp:positionH>
                <wp:positionV relativeFrom="paragraph">
                  <wp:posOffset>1087755</wp:posOffset>
                </wp:positionV>
                <wp:extent cx="809625" cy="35242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809625" cy="352425"/>
                        </a:xfrm>
                        <a:prstGeom prst="rect">
                          <a:avLst/>
                        </a:prstGeom>
                        <a:noFill/>
                        <a:ln w="6350">
                          <a:noFill/>
                        </a:ln>
                        <a:effectLst/>
                      </wps:spPr>
                      <wps:txbx>
                        <w:txbxContent>
                          <w:p w14:paraId="5B3CF067" w14:textId="77777777" w:rsidR="00F441D6" w:rsidRPr="00A46B1A" w:rsidRDefault="00F441D6" w:rsidP="00037A4F">
                            <w:pPr>
                              <w:rPr>
                                <w:rFonts w:ascii="Times New Roman" w:hAnsi="Times New Roman" w:cs="Times New Roman"/>
                                <w:b/>
                                <w:bCs/>
                                <w:color w:val="FFFFFF" w:themeColor="background1"/>
                                <w:sz w:val="28"/>
                                <w:szCs w:val="28"/>
                                <w:lang w:val="en-GB"/>
                              </w:rPr>
                            </w:pPr>
                            <w:r>
                              <w:rPr>
                                <w:rFonts w:ascii="Times New Roman" w:hAnsi="Times New Roman" w:cs="Times New Roman"/>
                                <w:b/>
                                <w:bCs/>
                                <w:color w:val="FFFFFF" w:themeColor="background1"/>
                                <w:sz w:val="28"/>
                                <w:szCs w:val="28"/>
                                <w:lang w:val="en-GB"/>
                              </w:rPr>
                              <w:t>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01B14" id="Text Box 206" o:spid="_x0000_s1121" type="#_x0000_t202" style="position:absolute;left:0;text-align:left;margin-left:52.5pt;margin-top:85.65pt;width:63.7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" filled="f" stroked="f" strokeweight=".5pt">
                <v:textbox>
                  <w:txbxContent>
                    <w:p w14:paraId="5B3CF067" w14:textId="77777777" w:rsidR="00F441D6" w:rsidRPr="00A46B1A" w:rsidRDefault="00F441D6" w:rsidP="00037A4F">
                      <w:pPr>
                        <w:rPr>
                          <w:rFonts w:ascii="Times New Roman" w:hAnsi="Times New Roman" w:cs="Times New Roman"/>
                          <w:b/>
                          <w:bCs/>
                          <w:color w:val="FFFFFF" w:themeColor="background1"/>
                          <w:sz w:val="28"/>
                          <w:szCs w:val="28"/>
                          <w:lang w:val="en-GB"/>
                        </w:rPr>
                      </w:pPr>
                      <w:r>
                        <w:rPr>
                          <w:rFonts w:ascii="Times New Roman" w:hAnsi="Times New Roman" w:cs="Times New Roman"/>
                          <w:b/>
                          <w:bCs/>
                          <w:color w:val="FFFFFF" w:themeColor="background1"/>
                          <w:sz w:val="28"/>
                          <w:szCs w:val="28"/>
                          <w:lang w:val="en-GB"/>
                        </w:rPr>
                        <w:t>1.5 cm</w:t>
                      </w:r>
                    </w:p>
                  </w:txbxContent>
                </v:textbox>
              </v:shape>
            </w:pict>
          </mc:Fallback>
        </mc:AlternateContent>
      </w:r>
      <w:r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42880" behindDoc="0" locked="0" layoutInCell="1" allowOverlap="1" wp14:anchorId="3E4ED8F0" wp14:editId="14517E5F">
                <wp:simplePos x="0" y="0"/>
                <wp:positionH relativeFrom="column">
                  <wp:posOffset>0</wp:posOffset>
                </wp:positionH>
                <wp:positionV relativeFrom="paragraph">
                  <wp:posOffset>1905</wp:posOffset>
                </wp:positionV>
                <wp:extent cx="914400" cy="3429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txbx>
                        <w:txbxContent>
                          <w:p w14:paraId="2284A506" w14:textId="77777777" w:rsidR="00F441D6" w:rsidRPr="00A46B1A" w:rsidRDefault="00F441D6" w:rsidP="00037A4F">
                            <w:pPr>
                              <w:rPr>
                                <w:rFonts w:ascii="Times New Roman" w:hAnsi="Times New Roman" w:cs="Times New Roman"/>
                                <w:b/>
                                <w:bCs/>
                                <w:color w:val="FFFFFF" w:themeColor="background1"/>
                                <w:sz w:val="28"/>
                                <w:szCs w:val="28"/>
                                <w:lang w:val="en-GB"/>
                              </w:rPr>
                            </w:pPr>
                            <w:r w:rsidRPr="00A46B1A">
                              <w:rPr>
                                <w:rFonts w:ascii="Times New Roman" w:hAnsi="Times New Roman" w:cs="Times New Roman"/>
                                <w:b/>
                                <w:bCs/>
                                <w:color w:val="FFFFFF" w:themeColor="background1"/>
                                <w:sz w:val="28"/>
                                <w:szCs w:val="28"/>
                                <w:lang w:val="en-GB"/>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ED8F0" id="Text Box 201" o:spid="_x0000_s1122" type="#_x0000_t202" style="position:absolute;left:0;text-align:left;margin-left:0;margin-top:.15pt;width:1in;height:27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" filled="f" stroked="f" strokeweight=".5pt">
                <v:textbox>
                  <w:txbxContent>
                    <w:p w14:paraId="2284A506" w14:textId="77777777" w:rsidR="00F441D6" w:rsidRPr="00A46B1A" w:rsidRDefault="00F441D6" w:rsidP="00037A4F">
                      <w:pPr>
                        <w:rPr>
                          <w:rFonts w:ascii="Times New Roman" w:hAnsi="Times New Roman" w:cs="Times New Roman"/>
                          <w:b/>
                          <w:bCs/>
                          <w:color w:val="FFFFFF" w:themeColor="background1"/>
                          <w:sz w:val="28"/>
                          <w:szCs w:val="28"/>
                          <w:lang w:val="en-GB"/>
                        </w:rPr>
                      </w:pPr>
                      <w:r w:rsidRPr="00A46B1A">
                        <w:rPr>
                          <w:rFonts w:ascii="Times New Roman" w:hAnsi="Times New Roman" w:cs="Times New Roman"/>
                          <w:b/>
                          <w:bCs/>
                          <w:color w:val="FFFFFF" w:themeColor="background1"/>
                          <w:sz w:val="28"/>
                          <w:szCs w:val="28"/>
                          <w:lang w:val="en-GB"/>
                        </w:rPr>
                        <w:t>(a)</w:t>
                      </w:r>
                    </w:p>
                  </w:txbxContent>
                </v:textbox>
              </v:shape>
            </w:pict>
          </mc:Fallback>
        </mc:AlternateContent>
      </w:r>
      <w:r w:rsidR="0072234C" w:rsidRPr="00830307">
        <w:rPr>
          <w:rFonts w:asciiTheme="majorBidi" w:hAnsiTheme="majorBidi" w:cstheme="majorBidi"/>
          <w:b/>
          <w:bCs/>
          <w:color w:val="222222"/>
          <w:sz w:val="28"/>
          <w:szCs w:val="28"/>
          <w:shd w:val="clear" w:color="auto" w:fill="FFFFFF"/>
          <w:lang w:val="en-GB"/>
        </w:rPr>
        <w:t xml:space="preserve">Figure </w:t>
      </w:r>
      <w:r w:rsidR="009C36F7" w:rsidRPr="00830307">
        <w:rPr>
          <w:rFonts w:asciiTheme="majorBidi" w:hAnsiTheme="majorBidi" w:cstheme="majorBidi"/>
          <w:b/>
          <w:bCs/>
          <w:color w:val="222222"/>
          <w:sz w:val="28"/>
          <w:szCs w:val="28"/>
          <w:shd w:val="clear" w:color="auto" w:fill="FFFFFF"/>
          <w:lang w:val="en-GB"/>
        </w:rPr>
        <w:t>2b</w:t>
      </w:r>
    </w:p>
    <w:p w14:paraId="7D620770" w14:textId="77777777" w:rsidR="00DE2588" w:rsidRPr="00830307" w:rsidRDefault="00DE2588" w:rsidP="00084544">
      <w:pPr>
        <w:spacing w:line="480" w:lineRule="auto"/>
        <w:jc w:val="center"/>
        <w:rPr>
          <w:rFonts w:asciiTheme="majorBidi" w:hAnsiTheme="majorBidi" w:cstheme="majorBidi"/>
          <w:b/>
          <w:bCs/>
          <w:color w:val="222222"/>
          <w:sz w:val="28"/>
          <w:szCs w:val="28"/>
          <w:shd w:val="clear" w:color="auto" w:fill="FFFFFF"/>
          <w:lang w:val="en-GB"/>
        </w:rPr>
      </w:pPr>
    </w:p>
    <w:p w14:paraId="5C3A52E9" w14:textId="13D14FD8" w:rsidR="00B427D1" w:rsidRPr="00830307" w:rsidRDefault="00F42D95" w:rsidP="00084544">
      <w:pPr>
        <w:spacing w:line="480" w:lineRule="auto"/>
        <w:rPr>
          <w:lang w:val="en-GB"/>
        </w:rPr>
      </w:pPr>
      <w:r w:rsidRPr="00830307">
        <w:rPr>
          <w:rFonts w:ascii="Times New Roman" w:hAnsi="Times New Roman" w:cs="Times New Roman"/>
          <w:b/>
          <w:noProof/>
          <w:sz w:val="28"/>
          <w:szCs w:val="28"/>
          <w:lang w:val="en-GB" w:eastAsia="en-GB"/>
        </w:rPr>
        <w:lastRenderedPageBreak/>
        <mc:AlternateContent>
          <mc:Choice Requires="wps">
            <w:drawing>
              <wp:anchor distT="0" distB="0" distL="114300" distR="114300" simplePos="0" relativeHeight="251670528" behindDoc="0" locked="0" layoutInCell="1" allowOverlap="1" wp14:anchorId="5D82F41A" wp14:editId="44F77037">
                <wp:simplePos x="0" y="0"/>
                <wp:positionH relativeFrom="column">
                  <wp:posOffset>2854960</wp:posOffset>
                </wp:positionH>
                <wp:positionV relativeFrom="paragraph">
                  <wp:posOffset>1744980</wp:posOffset>
                </wp:positionV>
                <wp:extent cx="914400" cy="497205"/>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w="6350">
                          <a:noFill/>
                        </a:ln>
                        <a:effectLst/>
                      </wps:spPr>
                      <wps:txbx>
                        <w:txbxContent>
                          <w:p w14:paraId="1B91695B" w14:textId="77777777" w:rsidR="00F441D6" w:rsidRPr="009A552A" w:rsidRDefault="00F441D6" w:rsidP="00B427D1">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2F41A" id="Text Box 212" o:spid="_x0000_s1123" type="#_x0000_t202" style="position:absolute;margin-left:224.8pt;margin-top:137.4pt;width:1in;height:39.1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" filled="f" stroked="f" strokeweight=".5pt">
                <v:textbox>
                  <w:txbxContent>
                    <w:p w14:paraId="1B91695B" w14:textId="77777777" w:rsidR="00F441D6" w:rsidRPr="009A552A" w:rsidRDefault="00F441D6" w:rsidP="00B427D1">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(b)</w:t>
                      </w:r>
                    </w:p>
                  </w:txbxContent>
                </v:textbox>
              </v:shape>
            </w:pict>
          </mc:Fallback>
        </mc:AlternateContent>
      </w:r>
      <w:r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89984" behindDoc="0" locked="0" layoutInCell="1" allowOverlap="1" wp14:anchorId="133D5088" wp14:editId="470810F2">
                <wp:simplePos x="0" y="0"/>
                <wp:positionH relativeFrom="column">
                  <wp:posOffset>-8890</wp:posOffset>
                </wp:positionH>
                <wp:positionV relativeFrom="paragraph">
                  <wp:posOffset>1744980</wp:posOffset>
                </wp:positionV>
                <wp:extent cx="914400" cy="4972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w="6350">
                          <a:noFill/>
                        </a:ln>
                        <a:effectLst/>
                      </wps:spPr>
                      <wps:txbx>
                        <w:txbxContent>
                          <w:p w14:paraId="333847AB" w14:textId="77777777" w:rsidR="00F441D6" w:rsidRPr="009A552A" w:rsidRDefault="00F441D6" w:rsidP="00170BE0">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w:t>
                            </w:r>
                            <w:r>
                              <w:rPr>
                                <w:rFonts w:ascii="Times New Roman" w:hAnsi="Times New Roman" w:cs="Times New Roman"/>
                                <w:b/>
                                <w:bCs/>
                                <w:color w:val="FFFFFF" w:themeColor="background1"/>
                                <w:sz w:val="40"/>
                                <w:szCs w:val="40"/>
                                <w:lang w:val="en-GB"/>
                              </w:rPr>
                              <w:t>a</w:t>
                            </w:r>
                            <w:r w:rsidRPr="009A552A">
                              <w:rPr>
                                <w:rFonts w:ascii="Times New Roman" w:hAnsi="Times New Roman" w:cs="Times New Roman"/>
                                <w:b/>
                                <w:bCs/>
                                <w:color w:val="FFFFFF" w:themeColor="background1"/>
                                <w:sz w:val="40"/>
                                <w:szCs w:val="40"/>
                                <w:lang w:val="en-G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D5088" id="Text Box 19" o:spid="_x0000_s1124" type="#_x0000_t202" style="position:absolute;margin-left:-.7pt;margin-top:137.4pt;width:1in;height:39.1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" filled="f" stroked="f" strokeweight=".5pt">
                <v:textbox>
                  <w:txbxContent>
                    <w:p w14:paraId="333847AB" w14:textId="77777777" w:rsidR="00F441D6" w:rsidRPr="009A552A" w:rsidRDefault="00F441D6" w:rsidP="00170BE0">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w:t>
                      </w:r>
                      <w:r>
                        <w:rPr>
                          <w:rFonts w:ascii="Times New Roman" w:hAnsi="Times New Roman" w:cs="Times New Roman"/>
                          <w:b/>
                          <w:bCs/>
                          <w:color w:val="FFFFFF" w:themeColor="background1"/>
                          <w:sz w:val="40"/>
                          <w:szCs w:val="40"/>
                          <w:lang w:val="en-GB"/>
                        </w:rPr>
                        <w:t>a</w:t>
                      </w:r>
                      <w:r w:rsidRPr="009A552A">
                        <w:rPr>
                          <w:rFonts w:ascii="Times New Roman" w:hAnsi="Times New Roman" w:cs="Times New Roman"/>
                          <w:b/>
                          <w:bCs/>
                          <w:color w:val="FFFFFF" w:themeColor="background1"/>
                          <w:sz w:val="40"/>
                          <w:szCs w:val="40"/>
                          <w:lang w:val="en-GB"/>
                        </w:rPr>
                        <w:t>)</w:t>
                      </w:r>
                    </w:p>
                  </w:txbxContent>
                </v:textbox>
              </v:shape>
            </w:pict>
          </mc:Fallback>
        </mc:AlternateContent>
      </w:r>
      <w:r w:rsidRPr="00830307">
        <w:rPr>
          <w:noProof/>
          <w:lang w:val="en-GB" w:eastAsia="en-GB"/>
        </w:rPr>
        <mc:AlternateContent>
          <mc:Choice Requires="wpg">
            <w:drawing>
              <wp:anchor distT="0" distB="0" distL="114300" distR="114300" simplePos="0" relativeHeight="251658240" behindDoc="0" locked="0" layoutInCell="1" allowOverlap="1" wp14:anchorId="6BA7CCF3" wp14:editId="313A179B">
                <wp:simplePos x="0" y="0"/>
                <wp:positionH relativeFrom="column">
                  <wp:posOffset>2244725</wp:posOffset>
                </wp:positionH>
                <wp:positionV relativeFrom="paragraph">
                  <wp:posOffset>2262505</wp:posOffset>
                </wp:positionV>
                <wp:extent cx="687070" cy="352425"/>
                <wp:effectExtent l="0" t="0" r="17780" b="9525"/>
                <wp:wrapNone/>
                <wp:docPr id="258" name="Group 258"/>
                <wp:cNvGraphicFramePr/>
                <a:graphic xmlns:a="http://schemas.openxmlformats.org/drawingml/2006/main">
                  <a:graphicData uri="http://schemas.microsoft.com/office/word/2010/wordprocessingGroup">
                    <wpg:wgp>
                      <wpg:cNvGrpSpPr/>
                      <wpg:grpSpPr>
                        <a:xfrm>
                          <a:off x="0" y="0"/>
                          <a:ext cx="687070" cy="352425"/>
                          <a:chOff x="0" y="0"/>
                          <a:chExt cx="687070" cy="352425"/>
                        </a:xfrm>
                      </wpg:grpSpPr>
                      <wps:wsp>
                        <wps:cNvPr id="190" name="Rectangle 190"/>
                        <wps:cNvSpPr>
                          <a:spLocks noChangeArrowheads="1"/>
                        </wps:cNvSpPr>
                        <wps:spPr bwMode="auto">
                          <a:xfrm>
                            <a:off x="0" y="63500"/>
                            <a:ext cx="6870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18046" w14:textId="77777777" w:rsidR="00F441D6" w:rsidRDefault="00F441D6" w:rsidP="00B427D1">
                              <w:pPr>
                                <w:rPr>
                                  <w:b/>
                                  <w:sz w:val="28"/>
                                  <w:szCs w:val="28"/>
                                </w:rPr>
                              </w:pPr>
                              <w:r>
                                <w:rPr>
                                  <w:b/>
                                  <w:color w:val="000000"/>
                                  <w:sz w:val="28"/>
                                  <w:szCs w:val="28"/>
                                </w:rPr>
                                <w:t xml:space="preserve">100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wps:wsp>
                        <wps:cNvPr id="31" name="Freeform 31"/>
                        <wps:cNvSpPr>
                          <a:spLocks/>
                        </wps:cNvSpPr>
                        <wps:spPr bwMode="auto">
                          <a:xfrm>
                            <a:off x="165100" y="0"/>
                            <a:ext cx="72390" cy="4508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A7CCF3" id="Group 258" o:spid="_x0000_s1125" style="position:absolute;margin-left:176.75pt;margin-top:178.15pt;width:54.1pt;height:27.75pt;z-index:251658240" coordsize="6870,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">
                <v:rect id="Rectangle 190" o:spid="_x0000_s1126" style="position:absolute;top:635;width:687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7C518046" w14:textId="77777777" w:rsidR="00F441D6" w:rsidRDefault="00F441D6" w:rsidP="00B427D1">
                        <w:pPr>
                          <w:rPr>
                            <w:b/>
                            <w:sz w:val="28"/>
                            <w:szCs w:val="28"/>
                          </w:rPr>
                        </w:pPr>
                        <w:r>
                          <w:rPr>
                            <w:b/>
                            <w:color w:val="000000"/>
                            <w:sz w:val="28"/>
                            <w:szCs w:val="28"/>
                          </w:rPr>
                          <w:t xml:space="preserve">100 </w:t>
                        </w:r>
                        <w:r>
                          <w:rPr>
                            <w:rFonts w:ascii="Symbol" w:hAnsi="Symbol" w:cs="Symbol"/>
                            <w:b/>
                            <w:color w:val="000000"/>
                            <w:sz w:val="28"/>
                            <w:szCs w:val="28"/>
                          </w:rPr>
                          <w:t></w:t>
                        </w:r>
                        <w:r>
                          <w:rPr>
                            <w:b/>
                            <w:color w:val="000000"/>
                            <w:sz w:val="28"/>
                            <w:szCs w:val="28"/>
                          </w:rPr>
                          <w:t>m</w:t>
                        </w:r>
                      </w:p>
                    </w:txbxContent>
                  </v:textbox>
                </v:rect>
                <v:shape id="Freeform 31" o:spid="_x0000_s1127" style="position:absolute;left:1651;width:723;height:450;visibility:visible;mso-wrap-style:square;v-text-anchor:top" coordsize="6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" path="m,135l,,,67r633,l633,r2,135e" filled="f" strokeweight="1.45pt">
                  <v:path arrowok="t" o:connecttype="custom" o:connectlocs="0,45085;0,0;0,22376;72162,22376;72162,0;72390,45085" o:connectangles="0,0,0,0,0,0"/>
                </v:shape>
              </v:group>
            </w:pict>
          </mc:Fallback>
        </mc:AlternateContent>
      </w:r>
      <w:r w:rsidRPr="00830307">
        <w:rPr>
          <w:noProof/>
          <w:lang w:val="en-GB" w:eastAsia="en-GB"/>
        </w:rPr>
        <mc:AlternateContent>
          <mc:Choice Requires="wpg">
            <w:drawing>
              <wp:anchor distT="0" distB="0" distL="114300" distR="114300" simplePos="0" relativeHeight="251652096" behindDoc="0" locked="0" layoutInCell="1" allowOverlap="1" wp14:anchorId="0C4E7089" wp14:editId="0AE6BFB5">
                <wp:simplePos x="0" y="0"/>
                <wp:positionH relativeFrom="column">
                  <wp:posOffset>5165090</wp:posOffset>
                </wp:positionH>
                <wp:positionV relativeFrom="paragraph">
                  <wp:posOffset>2241550</wp:posOffset>
                </wp:positionV>
                <wp:extent cx="577215" cy="365125"/>
                <wp:effectExtent l="0" t="0" r="13335" b="15875"/>
                <wp:wrapNone/>
                <wp:docPr id="259" name="Group 259"/>
                <wp:cNvGraphicFramePr/>
                <a:graphic xmlns:a="http://schemas.openxmlformats.org/drawingml/2006/main">
                  <a:graphicData uri="http://schemas.microsoft.com/office/word/2010/wordprocessingGroup">
                    <wpg:wgp>
                      <wpg:cNvGrpSpPr/>
                      <wpg:grpSpPr>
                        <a:xfrm>
                          <a:off x="0" y="0"/>
                          <a:ext cx="577215" cy="365125"/>
                          <a:chOff x="0" y="0"/>
                          <a:chExt cx="577215" cy="365125"/>
                        </a:xfrm>
                      </wpg:grpSpPr>
                      <wps:wsp>
                        <wps:cNvPr id="30" name="Freeform 30"/>
                        <wps:cNvSpPr>
                          <a:spLocks/>
                        </wps:cNvSpPr>
                        <wps:spPr bwMode="auto">
                          <a:xfrm>
                            <a:off x="12700" y="0"/>
                            <a:ext cx="350520" cy="4508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6"/>
                        <wps:cNvSpPr>
                          <a:spLocks noChangeArrowheads="1"/>
                        </wps:cNvSpPr>
                        <wps:spPr bwMode="auto">
                          <a:xfrm>
                            <a:off x="0" y="76200"/>
                            <a:ext cx="57721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6A442" w14:textId="77777777" w:rsidR="00F441D6" w:rsidRDefault="00F441D6" w:rsidP="00B427D1">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4E7089" id="Group 259" o:spid="_x0000_s1128" style="position:absolute;margin-left:406.7pt;margin-top:176.5pt;width:45.45pt;height:28.75pt;z-index:251652096" coordsize="5772,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">
                <v:shape id="Freeform 30" o:spid="_x0000_s1129" style="position:absolute;left:127;width:3505;height:450;visibility:visible;mso-wrap-style:square;v-text-anchor:top" coordsize="6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" path="m,135l,,,67r633,l633,r2,135e" filled="f" strokeweight="1.45pt">
                  <v:path arrowok="t" o:connecttype="custom" o:connectlocs="0,45085;0,0;0,22376;349416,22376;349416,0;350520,45085" o:connectangles="0,0,0,0,0,0"/>
                </v:shape>
                <v:rect id="Rectangle 96" o:spid="_x0000_s1130" style="position:absolute;top:762;width:577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3B6A442" w14:textId="77777777" w:rsidR="00F441D6" w:rsidRDefault="00F441D6" w:rsidP="00B427D1">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v:textbox>
                </v:rect>
              </v:group>
            </w:pict>
          </mc:Fallback>
        </mc:AlternateContent>
      </w:r>
      <w:r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74624" behindDoc="0" locked="0" layoutInCell="1" allowOverlap="1" wp14:anchorId="03C1FE79" wp14:editId="1569BD09">
                <wp:simplePos x="0" y="0"/>
                <wp:positionH relativeFrom="column">
                  <wp:posOffset>1617980</wp:posOffset>
                </wp:positionH>
                <wp:positionV relativeFrom="paragraph">
                  <wp:posOffset>590550</wp:posOffset>
                </wp:positionV>
                <wp:extent cx="45719" cy="488950"/>
                <wp:effectExtent l="95250" t="38100" r="69215" b="6350"/>
                <wp:wrapNone/>
                <wp:docPr id="215" name="Straight Arrow Connector 215"/>
                <wp:cNvGraphicFramePr/>
                <a:graphic xmlns:a="http://schemas.openxmlformats.org/drawingml/2006/main">
                  <a:graphicData uri="http://schemas.microsoft.com/office/word/2010/wordprocessingShape">
                    <wps:wsp>
                      <wps:cNvCnPr/>
                      <wps:spPr>
                        <a:xfrm flipH="1" flipV="1">
                          <a:off x="0" y="0"/>
                          <a:ext cx="45719" cy="488950"/>
                        </a:xfrm>
                        <a:prstGeom prst="straightConnector1">
                          <a:avLst/>
                        </a:prstGeom>
                        <a:noFill/>
                        <a:ln w="38100" cap="flat" cmpd="sng" algn="ctr">
                          <a:solidFill>
                            <a:sysClr val="windowText" lastClr="000000"/>
                          </a:solidFill>
                          <a:prstDash val="solid"/>
                          <a:miter lim="800000"/>
                          <a:headEnd w="lg" len="lg"/>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FD3EF" id="Straight Arrow Connector 215" o:spid="_x0000_s1026" type="#_x0000_t32" style="position:absolute;margin-left:127.4pt;margin-top:46.5pt;width:3.6pt;height:3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" strokecolor="windowText" strokeweight="3pt">
                <v:stroke startarrowwidth="wide" startarrowlength="long" endarrow="block" joinstyle="miter"/>
              </v:shape>
            </w:pict>
          </mc:Fallback>
        </mc:AlternateContent>
      </w:r>
      <w:r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71552" behindDoc="0" locked="0" layoutInCell="1" allowOverlap="1" wp14:anchorId="35B9EF06" wp14:editId="24F23579">
                <wp:simplePos x="0" y="0"/>
                <wp:positionH relativeFrom="column">
                  <wp:posOffset>1665605</wp:posOffset>
                </wp:positionH>
                <wp:positionV relativeFrom="paragraph">
                  <wp:posOffset>915035</wp:posOffset>
                </wp:positionV>
                <wp:extent cx="866775" cy="3429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866775" cy="342900"/>
                        </a:xfrm>
                        <a:prstGeom prst="rect">
                          <a:avLst/>
                        </a:prstGeom>
                        <a:noFill/>
                        <a:ln w="6350">
                          <a:noFill/>
                        </a:ln>
                        <a:effectLst/>
                      </wps:spPr>
                      <wps:txbx>
                        <w:txbxContent>
                          <w:p w14:paraId="66F68E7E" w14:textId="77777777" w:rsidR="00F441D6" w:rsidRPr="00B427D1" w:rsidRDefault="00F441D6" w:rsidP="00B427D1">
                            <w:pPr>
                              <w:rPr>
                                <w:rFonts w:ascii="Times New Roman" w:hAnsi="Times New Roman" w:cs="Times New Roman"/>
                                <w:color w:val="FFFFFF" w:themeColor="background1"/>
                                <w:sz w:val="36"/>
                                <w:szCs w:val="36"/>
                                <w:lang w:val="en-GB"/>
                                <w14:textOutline w14:w="9525" w14:cap="rnd" w14:cmpd="sng" w14:algn="ctr">
                                  <w14:solidFill>
                                    <w14:schemeClr w14:val="bg1"/>
                                  </w14:solidFill>
                                  <w14:prstDash w14:val="solid"/>
                                  <w14:bevel/>
                                </w14:textOutline>
                              </w:rPr>
                            </w:pPr>
                            <w:proofErr w:type="spellStart"/>
                            <w:r w:rsidRPr="00B427D1">
                              <w:rPr>
                                <w:rFonts w:ascii="Times New Roman" w:hAnsi="Times New Roman" w:cs="Times New Roman"/>
                                <w:color w:val="FFFFFF" w:themeColor="background1"/>
                                <w:sz w:val="36"/>
                                <w:szCs w:val="36"/>
                                <w:lang w:val="en-GB"/>
                                <w14:textOutline w14:w="9525" w14:cap="rnd" w14:cmpd="sng" w14:algn="ctr">
                                  <w14:solidFill>
                                    <w14:schemeClr w14:val="bg1"/>
                                  </w14:solidFill>
                                  <w14:prstDash w14:val="solid"/>
                                  <w14:bevel/>
                                </w14:textOutline>
                              </w:rPr>
                              <w:t>TiNT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9EF06" id="Text Box 213" o:spid="_x0000_s1131" type="#_x0000_t202" style="position:absolute;margin-left:131.15pt;margin-top:72.05pt;width:68.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" filled="f" stroked="f" strokeweight=".5pt">
                <v:textbox>
                  <w:txbxContent>
                    <w:p w14:paraId="66F68E7E" w14:textId="77777777" w:rsidR="00F441D6" w:rsidRPr="00B427D1" w:rsidRDefault="00F441D6" w:rsidP="00B427D1">
                      <w:pPr>
                        <w:rPr>
                          <w:rFonts w:ascii="Times New Roman" w:hAnsi="Times New Roman" w:cs="Times New Roman"/>
                          <w:color w:val="FFFFFF" w:themeColor="background1"/>
                          <w:sz w:val="36"/>
                          <w:szCs w:val="36"/>
                          <w:lang w:val="en-GB"/>
                          <w14:textOutline w14:w="9525" w14:cap="rnd" w14:cmpd="sng" w14:algn="ctr">
                            <w14:solidFill>
                              <w14:schemeClr w14:val="bg1"/>
                            </w14:solidFill>
                            <w14:prstDash w14:val="solid"/>
                            <w14:bevel/>
                          </w14:textOutline>
                        </w:rPr>
                      </w:pPr>
                      <w:r w:rsidRPr="00B427D1">
                        <w:rPr>
                          <w:rFonts w:ascii="Times New Roman" w:hAnsi="Times New Roman" w:cs="Times New Roman"/>
                          <w:color w:val="FFFFFF" w:themeColor="background1"/>
                          <w:sz w:val="36"/>
                          <w:szCs w:val="36"/>
                          <w:lang w:val="en-GB"/>
                          <w14:textOutline w14:w="9525" w14:cap="rnd" w14:cmpd="sng" w14:algn="ctr">
                            <w14:solidFill>
                              <w14:schemeClr w14:val="bg1"/>
                            </w14:solidFill>
                            <w14:prstDash w14:val="solid"/>
                            <w14:bevel/>
                          </w14:textOutline>
                        </w:rPr>
                        <w:t>TiNT</w:t>
                      </w:r>
                    </w:p>
                  </w:txbxContent>
                </v:textbox>
              </v:shape>
            </w:pict>
          </mc:Fallback>
        </mc:AlternateContent>
      </w:r>
      <w:r w:rsidR="00B427D1" w:rsidRPr="00830307">
        <w:rPr>
          <w:noProof/>
          <w:lang w:val="en-GB" w:eastAsia="en-GB"/>
        </w:rPr>
        <w:drawing>
          <wp:inline distT="0" distB="0" distL="0" distR="0" wp14:anchorId="48017B23" wp14:editId="205629C3">
            <wp:extent cx="5742305" cy="2198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24109" b="2"/>
                    <a:stretch/>
                  </pic:blipFill>
                  <pic:spPr bwMode="auto">
                    <a:xfrm>
                      <a:off x="0" y="0"/>
                      <a:ext cx="5742305" cy="2198370"/>
                    </a:xfrm>
                    <a:prstGeom prst="rect">
                      <a:avLst/>
                    </a:prstGeom>
                    <a:noFill/>
                    <a:ln>
                      <a:noFill/>
                    </a:ln>
                    <a:extLst>
                      <a:ext uri="{53640926-AAD7-44D8-BBD7-CCE9431645EC}">
                        <a14:shadowObscured xmlns:a14="http://schemas.microsoft.com/office/drawing/2010/main"/>
                      </a:ext>
                    </a:extLst>
                  </pic:spPr>
                </pic:pic>
              </a:graphicData>
            </a:graphic>
          </wp:inline>
        </w:drawing>
      </w:r>
    </w:p>
    <w:p w14:paraId="5ABDF868" w14:textId="2BD10A7A" w:rsidR="00F42D95" w:rsidRPr="00830307" w:rsidRDefault="00F42D95" w:rsidP="00084544">
      <w:pPr>
        <w:spacing w:line="480" w:lineRule="auto"/>
        <w:rPr>
          <w:lang w:val="en-GB"/>
        </w:rPr>
      </w:pPr>
    </w:p>
    <w:p w14:paraId="3BA64880" w14:textId="168DA9CF" w:rsidR="00B427D1" w:rsidRPr="00830307" w:rsidRDefault="00411F0E" w:rsidP="00084544">
      <w:pPr>
        <w:spacing w:line="480" w:lineRule="auto"/>
        <w:rPr>
          <w:lang w:val="en-GB"/>
        </w:rPr>
      </w:pPr>
      <w:r w:rsidRPr="00830307">
        <w:rPr>
          <w:noProof/>
          <w:lang w:val="en-GB" w:eastAsia="en-GB"/>
        </w:rPr>
        <mc:AlternateContent>
          <mc:Choice Requires="wps">
            <w:drawing>
              <wp:anchor distT="0" distB="0" distL="114300" distR="114300" simplePos="0" relativeHeight="251664384" behindDoc="0" locked="0" layoutInCell="1" allowOverlap="1" wp14:anchorId="184F0B8E" wp14:editId="4E06ACEE">
                <wp:simplePos x="0" y="0"/>
                <wp:positionH relativeFrom="margin">
                  <wp:posOffset>5163185</wp:posOffset>
                </wp:positionH>
                <wp:positionV relativeFrom="paragraph">
                  <wp:posOffset>2304415</wp:posOffset>
                </wp:positionV>
                <wp:extent cx="533400" cy="288925"/>
                <wp:effectExtent l="0" t="0" r="0" b="158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807C" w14:textId="77777777" w:rsidR="00F441D6" w:rsidRDefault="00F441D6" w:rsidP="00B427D1">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4F0B8E" id="Rectangle 27" o:spid="_x0000_s1132" style="position:absolute;margin-left:406.55pt;margin-top:181.45pt;width:42pt;height:2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" filled="f" stroked="f">
                <v:textbox inset="0,0,0,0">
                  <w:txbxContent>
                    <w:p w14:paraId="0ECC807C" w14:textId="77777777" w:rsidR="00F441D6" w:rsidRDefault="00F441D6" w:rsidP="00B427D1">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v:textbox>
                <w10:wrap anchorx="margin"/>
              </v:rect>
            </w:pict>
          </mc:Fallback>
        </mc:AlternateContent>
      </w:r>
      <w:r w:rsidRPr="00830307">
        <w:rPr>
          <w:noProof/>
          <w:lang w:val="en-GB" w:eastAsia="en-GB"/>
        </w:rPr>
        <mc:AlternateContent>
          <mc:Choice Requires="wps">
            <w:drawing>
              <wp:anchor distT="0" distB="0" distL="114300" distR="114300" simplePos="0" relativeHeight="251666432" behindDoc="0" locked="0" layoutInCell="1" allowOverlap="1" wp14:anchorId="297E967A" wp14:editId="71251188">
                <wp:simplePos x="0" y="0"/>
                <wp:positionH relativeFrom="margin">
                  <wp:posOffset>2251710</wp:posOffset>
                </wp:positionH>
                <wp:positionV relativeFrom="paragraph">
                  <wp:posOffset>2318385</wp:posOffset>
                </wp:positionV>
                <wp:extent cx="532765" cy="288925"/>
                <wp:effectExtent l="0" t="0" r="635" b="158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8CE9C" w14:textId="77777777" w:rsidR="00F441D6" w:rsidRDefault="00F441D6" w:rsidP="00B427D1">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7E967A" id="Rectangle 25" o:spid="_x0000_s1133" style="position:absolute;margin-left:177.3pt;margin-top:182.55pt;width:41.95pt;height:2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" filled="f" stroked="f">
                <v:textbox inset="0,0,0,0">
                  <w:txbxContent>
                    <w:p w14:paraId="3338CE9C" w14:textId="77777777" w:rsidR="00F441D6" w:rsidRDefault="00F441D6" w:rsidP="00B427D1">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v:textbox>
                <w10:wrap anchorx="margin"/>
              </v:rect>
            </w:pict>
          </mc:Fallback>
        </mc:AlternateContent>
      </w:r>
      <w:r w:rsidR="00170BE0"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80768" behindDoc="0" locked="0" layoutInCell="1" allowOverlap="1" wp14:anchorId="069F1FDD" wp14:editId="361E895D">
                <wp:simplePos x="0" y="0"/>
                <wp:positionH relativeFrom="column">
                  <wp:posOffset>2856230</wp:posOffset>
                </wp:positionH>
                <wp:positionV relativeFrom="paragraph">
                  <wp:posOffset>1654810</wp:posOffset>
                </wp:positionV>
                <wp:extent cx="914400" cy="53340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914400" cy="533400"/>
                        </a:xfrm>
                        <a:prstGeom prst="rect">
                          <a:avLst/>
                        </a:prstGeom>
                        <a:noFill/>
                        <a:ln w="6350">
                          <a:noFill/>
                        </a:ln>
                        <a:effectLst/>
                      </wps:spPr>
                      <wps:txbx>
                        <w:txbxContent>
                          <w:p w14:paraId="1FBB3351" w14:textId="77777777" w:rsidR="00F441D6" w:rsidRPr="009A552A" w:rsidRDefault="00F441D6" w:rsidP="00B427D1">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F1FDD" id="Text Box 223" o:spid="_x0000_s1134" type="#_x0000_t202" style="position:absolute;margin-left:224.9pt;margin-top:130.3pt;width:1in;height:42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" filled="f" stroked="f" strokeweight=".5pt">
                <v:textbox>
                  <w:txbxContent>
                    <w:p w14:paraId="1FBB3351" w14:textId="77777777" w:rsidR="00F441D6" w:rsidRPr="009A552A" w:rsidRDefault="00F441D6" w:rsidP="00B427D1">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(d)</w:t>
                      </w:r>
                    </w:p>
                  </w:txbxContent>
                </v:textbox>
              </v:shape>
            </w:pict>
          </mc:Fallback>
        </mc:AlternateContent>
      </w:r>
      <w:r w:rsidR="00170BE0"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79744" behindDoc="0" locked="0" layoutInCell="1" allowOverlap="1" wp14:anchorId="1795B845" wp14:editId="4C889179">
                <wp:simplePos x="0" y="0"/>
                <wp:positionH relativeFrom="column">
                  <wp:posOffset>19050</wp:posOffset>
                </wp:positionH>
                <wp:positionV relativeFrom="paragraph">
                  <wp:posOffset>1600200</wp:posOffset>
                </wp:positionV>
                <wp:extent cx="914400" cy="526415"/>
                <wp:effectExtent l="0" t="0" r="0" b="6985"/>
                <wp:wrapNone/>
                <wp:docPr id="222" name="Text Box 222"/>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w="6350">
                          <a:noFill/>
                        </a:ln>
                        <a:effectLst/>
                      </wps:spPr>
                      <wps:txbx>
                        <w:txbxContent>
                          <w:p w14:paraId="500293ED" w14:textId="77777777" w:rsidR="00F441D6" w:rsidRPr="009A552A" w:rsidRDefault="00F441D6" w:rsidP="00B427D1">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5B845" id="Text Box 222" o:spid="_x0000_s1135" type="#_x0000_t202" style="position:absolute;margin-left:1.5pt;margin-top:126pt;width:1in;height:41.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" filled="f" stroked="f" strokeweight=".5pt">
                <v:textbox>
                  <w:txbxContent>
                    <w:p w14:paraId="500293ED" w14:textId="77777777" w:rsidR="00F441D6" w:rsidRPr="009A552A" w:rsidRDefault="00F441D6" w:rsidP="00B427D1">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(c)</w:t>
                      </w:r>
                    </w:p>
                  </w:txbxContent>
                </v:textbox>
              </v:shape>
            </w:pict>
          </mc:Fallback>
        </mc:AlternateContent>
      </w:r>
      <w:r w:rsidR="00B427D1" w:rsidRPr="00830307">
        <w:rPr>
          <w:noProof/>
          <w:lang w:val="en-GB" w:eastAsia="en-GB"/>
        </w:rPr>
        <mc:AlternateContent>
          <mc:Choice Requires="wps">
            <w:drawing>
              <wp:anchor distT="0" distB="0" distL="114300" distR="114300" simplePos="0" relativeHeight="251665408" behindDoc="0" locked="0" layoutInCell="1" allowOverlap="1" wp14:anchorId="3652DE49" wp14:editId="2E419CE2">
                <wp:simplePos x="0" y="0"/>
                <wp:positionH relativeFrom="column">
                  <wp:posOffset>2260600</wp:posOffset>
                </wp:positionH>
                <wp:positionV relativeFrom="paragraph">
                  <wp:posOffset>2277745</wp:posOffset>
                </wp:positionV>
                <wp:extent cx="460375" cy="45085"/>
                <wp:effectExtent l="0" t="0" r="15875" b="12065"/>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4508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8AE8F" id="Freeform 29" o:spid="_x0000_s1026" style="position:absolute;margin-left:178pt;margin-top:179.35pt;width:36.2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" path="m,135l,,,67r633,l633,r2,135e" filled="f" strokeweight="1.45pt">
                <v:path arrowok="t" o:connecttype="custom" o:connectlocs="0,45085;0,0;0,22376;458925,22376;458925,0;460375,45085" o:connectangles="0,0,0,0,0,0"/>
              </v:shape>
            </w:pict>
          </mc:Fallback>
        </mc:AlternateContent>
      </w:r>
      <w:r w:rsidR="00B427D1" w:rsidRPr="00830307">
        <w:rPr>
          <w:noProof/>
          <w:lang w:val="en-GB" w:eastAsia="en-GB"/>
        </w:rPr>
        <mc:AlternateContent>
          <mc:Choice Requires="wps">
            <w:drawing>
              <wp:anchor distT="0" distB="0" distL="114300" distR="114300" simplePos="0" relativeHeight="251661312" behindDoc="0" locked="0" layoutInCell="1" allowOverlap="1" wp14:anchorId="70CB5570" wp14:editId="262C6059">
                <wp:simplePos x="0" y="0"/>
                <wp:positionH relativeFrom="column">
                  <wp:posOffset>5142865</wp:posOffset>
                </wp:positionH>
                <wp:positionV relativeFrom="paragraph">
                  <wp:posOffset>2263140</wp:posOffset>
                </wp:positionV>
                <wp:extent cx="460375" cy="45085"/>
                <wp:effectExtent l="0" t="0" r="15875" b="12065"/>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4508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40A94" id="Freeform 28" o:spid="_x0000_s1026" style="position:absolute;margin-left:404.95pt;margin-top:178.2pt;width:36.2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" path="m,135l,,,67r633,l633,r2,135e" filled="f" strokeweight="1.45pt">
                <v:path arrowok="t" o:connecttype="custom" o:connectlocs="0,45085;0,0;0,22376;458925,22376;458925,0;460375,45085" o:connectangles="0,0,0,0,0,0"/>
              </v:shape>
            </w:pict>
          </mc:Fallback>
        </mc:AlternateContent>
      </w:r>
      <w:r w:rsidR="00B427D1" w:rsidRPr="00830307">
        <w:rPr>
          <w:noProof/>
          <w:lang w:val="en-GB" w:eastAsia="en-GB"/>
        </w:rPr>
        <w:drawing>
          <wp:inline distT="0" distB="0" distL="0" distR="0" wp14:anchorId="76B03D3F" wp14:editId="0F78EC6F">
            <wp:extent cx="5727700" cy="221678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216785"/>
                    </a:xfrm>
                    <a:prstGeom prst="rect">
                      <a:avLst/>
                    </a:prstGeom>
                    <a:noFill/>
                    <a:ln>
                      <a:noFill/>
                    </a:ln>
                  </pic:spPr>
                </pic:pic>
              </a:graphicData>
            </a:graphic>
          </wp:inline>
        </w:drawing>
      </w:r>
    </w:p>
    <w:p w14:paraId="6B8E2313" w14:textId="77777777" w:rsidR="00411F0E" w:rsidRPr="00830307" w:rsidRDefault="00411F0E" w:rsidP="00084544">
      <w:pPr>
        <w:spacing w:line="480" w:lineRule="auto"/>
        <w:rPr>
          <w:lang w:val="en-GB"/>
        </w:rPr>
      </w:pPr>
    </w:p>
    <w:p w14:paraId="0489EEFA" w14:textId="7CCFD7DB" w:rsidR="00B427D1" w:rsidRPr="00830307" w:rsidRDefault="004B4AEE" w:rsidP="00084544">
      <w:pPr>
        <w:spacing w:line="480" w:lineRule="auto"/>
        <w:jc w:val="center"/>
        <w:rPr>
          <w:lang w:val="en-GB"/>
        </w:rPr>
      </w:pPr>
      <w:r w:rsidRPr="00830307">
        <w:rPr>
          <w:noProof/>
          <w:lang w:val="en-GB" w:eastAsia="en-GB"/>
        </w:rPr>
        <mc:AlternateContent>
          <mc:Choice Requires="wps">
            <w:drawing>
              <wp:anchor distT="0" distB="0" distL="114300" distR="114300" simplePos="0" relativeHeight="251668480" behindDoc="0" locked="0" layoutInCell="1" allowOverlap="1" wp14:anchorId="077480F1" wp14:editId="287AF75A">
                <wp:simplePos x="0" y="0"/>
                <wp:positionH relativeFrom="margin">
                  <wp:posOffset>3777615</wp:posOffset>
                </wp:positionH>
                <wp:positionV relativeFrom="paragraph">
                  <wp:posOffset>2317115</wp:posOffset>
                </wp:positionV>
                <wp:extent cx="533400" cy="288925"/>
                <wp:effectExtent l="0" t="0" r="0" b="158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47B3F" w14:textId="77777777" w:rsidR="00F441D6" w:rsidRDefault="00F441D6" w:rsidP="00B427D1">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480F1" id="Rectangle 23" o:spid="_x0000_s1136" style="position:absolute;left:0;text-align:left;margin-left:297.45pt;margin-top:182.45pt;width:42pt;height:2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" filled="f" stroked="f">
                <v:textbox inset="0,0,0,0">
                  <w:txbxContent>
                    <w:p w14:paraId="4CD47B3F" w14:textId="77777777" w:rsidR="00F441D6" w:rsidRDefault="00F441D6" w:rsidP="00B427D1">
                      <w:pPr>
                        <w:rPr>
                          <w:b/>
                          <w:sz w:val="28"/>
                          <w:szCs w:val="28"/>
                        </w:rPr>
                      </w:pPr>
                      <w:r>
                        <w:rPr>
                          <w:b/>
                          <w:color w:val="000000"/>
                          <w:sz w:val="28"/>
                          <w:szCs w:val="28"/>
                        </w:rPr>
                        <w:t xml:space="preserve">1 </w:t>
                      </w:r>
                      <w:r>
                        <w:rPr>
                          <w:rFonts w:ascii="Symbol" w:hAnsi="Symbol" w:cs="Symbol"/>
                          <w:b/>
                          <w:color w:val="000000"/>
                          <w:sz w:val="28"/>
                          <w:szCs w:val="28"/>
                        </w:rPr>
                        <w:t></w:t>
                      </w:r>
                      <w:r>
                        <w:rPr>
                          <w:b/>
                          <w:color w:val="000000"/>
                          <w:sz w:val="28"/>
                          <w:szCs w:val="28"/>
                        </w:rPr>
                        <w:t>m</w:t>
                      </w:r>
                    </w:p>
                  </w:txbxContent>
                </v:textbox>
                <w10:wrap anchorx="margin"/>
              </v:rect>
            </w:pict>
          </mc:Fallback>
        </mc:AlternateContent>
      </w:r>
      <w:r w:rsidR="00E4056A"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743744" behindDoc="0" locked="0" layoutInCell="1" allowOverlap="1" wp14:anchorId="02F2ABB9" wp14:editId="4C98DF33">
                <wp:simplePos x="0" y="0"/>
                <wp:positionH relativeFrom="column">
                  <wp:posOffset>1343025</wp:posOffset>
                </wp:positionH>
                <wp:positionV relativeFrom="paragraph">
                  <wp:posOffset>1802765</wp:posOffset>
                </wp:positionV>
                <wp:extent cx="914400" cy="4972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w="6350">
                          <a:noFill/>
                        </a:ln>
                        <a:effectLst/>
                      </wps:spPr>
                      <wps:txbx>
                        <w:txbxContent>
                          <w:p w14:paraId="32C035D0" w14:textId="77777777" w:rsidR="00F441D6" w:rsidRPr="009A552A" w:rsidRDefault="00F441D6" w:rsidP="00E4056A">
                            <w:pPr>
                              <w:rPr>
                                <w:rFonts w:ascii="Times New Roman" w:hAnsi="Times New Roman" w:cs="Times New Roman"/>
                                <w:b/>
                                <w:bCs/>
                                <w:color w:val="FFFFFF" w:themeColor="background1"/>
                                <w:sz w:val="40"/>
                                <w:szCs w:val="40"/>
                                <w:lang w:val="en-GB"/>
                              </w:rPr>
                            </w:pPr>
                            <w:r>
                              <w:rPr>
                                <w:rFonts w:ascii="Times New Roman" w:hAnsi="Times New Roman" w:cs="Times New Roman"/>
                                <w:b/>
                                <w:bCs/>
                                <w:color w:val="FFFFFF" w:themeColor="background1"/>
                                <w:sz w:val="40"/>
                                <w:szCs w:val="40"/>
                                <w:lang w:val="en-GB"/>
                              </w:rPr>
                              <w:t>(e</w:t>
                            </w:r>
                            <w:r w:rsidRPr="009A552A">
                              <w:rPr>
                                <w:rFonts w:ascii="Times New Roman" w:hAnsi="Times New Roman" w:cs="Times New Roman"/>
                                <w:b/>
                                <w:bCs/>
                                <w:color w:val="FFFFFF" w:themeColor="background1"/>
                                <w:sz w:val="40"/>
                                <w:szCs w:val="40"/>
                                <w:lang w:val="en-G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2ABB9" id="Text Box 14" o:spid="_x0000_s1137" type="#_x0000_t202" style="position:absolute;left:0;text-align:left;margin-left:105.75pt;margin-top:141.95pt;width:1in;height:39.15pt;z-index:251743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" filled="f" stroked="f" strokeweight=".5pt">
                <v:textbox>
                  <w:txbxContent>
                    <w:p w14:paraId="32C035D0" w14:textId="77777777" w:rsidR="00F441D6" w:rsidRPr="009A552A" w:rsidRDefault="00F441D6" w:rsidP="00E4056A">
                      <w:pPr>
                        <w:rPr>
                          <w:rFonts w:ascii="Times New Roman" w:hAnsi="Times New Roman" w:cs="Times New Roman"/>
                          <w:b/>
                          <w:bCs/>
                          <w:color w:val="FFFFFF" w:themeColor="background1"/>
                          <w:sz w:val="40"/>
                          <w:szCs w:val="40"/>
                          <w:lang w:val="en-GB"/>
                        </w:rPr>
                      </w:pPr>
                      <w:r>
                        <w:rPr>
                          <w:rFonts w:ascii="Times New Roman" w:hAnsi="Times New Roman" w:cs="Times New Roman"/>
                          <w:b/>
                          <w:bCs/>
                          <w:color w:val="FFFFFF" w:themeColor="background1"/>
                          <w:sz w:val="40"/>
                          <w:szCs w:val="40"/>
                          <w:lang w:val="en-GB"/>
                        </w:rPr>
                        <w:t>(e</w:t>
                      </w:r>
                      <w:r w:rsidRPr="009A552A">
                        <w:rPr>
                          <w:rFonts w:ascii="Times New Roman" w:hAnsi="Times New Roman" w:cs="Times New Roman"/>
                          <w:b/>
                          <w:bCs/>
                          <w:color w:val="FFFFFF" w:themeColor="background1"/>
                          <w:sz w:val="40"/>
                          <w:szCs w:val="40"/>
                          <w:lang w:val="en-GB"/>
                        </w:rPr>
                        <w:t>)</w:t>
                      </w:r>
                    </w:p>
                  </w:txbxContent>
                </v:textbox>
              </v:shape>
            </w:pict>
          </mc:Fallback>
        </mc:AlternateContent>
      </w:r>
      <w:r w:rsidR="002E41FB" w:rsidRPr="00830307">
        <w:rPr>
          <w:noProof/>
          <w:lang w:val="en-GB" w:eastAsia="en-GB"/>
        </w:rPr>
        <mc:AlternateContent>
          <mc:Choice Requires="wps">
            <w:drawing>
              <wp:anchor distT="0" distB="0" distL="114300" distR="114300" simplePos="0" relativeHeight="251741696" behindDoc="0" locked="0" layoutInCell="1" allowOverlap="1" wp14:anchorId="16F0B4EB" wp14:editId="773F7BBD">
                <wp:simplePos x="0" y="0"/>
                <wp:positionH relativeFrom="column">
                  <wp:posOffset>3634907</wp:posOffset>
                </wp:positionH>
                <wp:positionV relativeFrom="paragraph">
                  <wp:posOffset>2285421</wp:posOffset>
                </wp:positionV>
                <wp:extent cx="723900" cy="45085"/>
                <wp:effectExtent l="0" t="0" r="19050" b="12065"/>
                <wp:wrapNone/>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4508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D09A2" id="Freeform 230" o:spid="_x0000_s1026" style="position:absolute;margin-left:286.2pt;margin-top:179.95pt;width:57pt;height:3.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" path="m,135l,,,67r633,l633,r2,135e" filled="f" strokeweight="1.45pt">
                <v:path arrowok="t" o:connecttype="custom" o:connectlocs="0,45085;0,0;0,22376;721620,22376;721620,0;723900,45085" o:connectangles="0,0,0,0,0,0"/>
              </v:shape>
            </w:pict>
          </mc:Fallback>
        </mc:AlternateContent>
      </w:r>
      <w:r w:rsidR="004C46A6" w:rsidRPr="00830307">
        <w:rPr>
          <w:noProof/>
          <w:lang w:val="en-GB" w:eastAsia="en-GB"/>
        </w:rPr>
        <w:drawing>
          <wp:inline distT="0" distB="0" distL="0" distR="0" wp14:anchorId="1C74C988" wp14:editId="597AEB9C">
            <wp:extent cx="3002400" cy="2242800"/>
            <wp:effectExtent l="0" t="0" r="762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02400" cy="2242800"/>
                    </a:xfrm>
                    <a:prstGeom prst="rect">
                      <a:avLst/>
                    </a:prstGeom>
                    <a:noFill/>
                    <a:ln>
                      <a:noFill/>
                    </a:ln>
                  </pic:spPr>
                </pic:pic>
              </a:graphicData>
            </a:graphic>
          </wp:inline>
        </w:drawing>
      </w:r>
      <w:r w:rsidR="00CB6EAC"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683840" behindDoc="0" locked="0" layoutInCell="1" allowOverlap="1" wp14:anchorId="693B8280" wp14:editId="5BAD9384">
                <wp:simplePos x="0" y="0"/>
                <wp:positionH relativeFrom="column">
                  <wp:posOffset>828040</wp:posOffset>
                </wp:positionH>
                <wp:positionV relativeFrom="paragraph">
                  <wp:posOffset>1629410</wp:posOffset>
                </wp:positionV>
                <wp:extent cx="504748" cy="43845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504748" cy="438455"/>
                        </a:xfrm>
                        <a:prstGeom prst="rect">
                          <a:avLst/>
                        </a:prstGeom>
                        <a:noFill/>
                        <a:ln w="6350">
                          <a:noFill/>
                        </a:ln>
                        <a:effectLst/>
                      </wps:spPr>
                      <wps:txbx>
                        <w:txbxContent>
                          <w:p w14:paraId="385FA08D" w14:textId="77777777" w:rsidR="00F441D6" w:rsidRPr="009A552A" w:rsidRDefault="00F441D6" w:rsidP="00B427D1">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B8280" id="Text Box 224" o:spid="_x0000_s1138" type="#_x0000_t202" style="position:absolute;left:0;text-align:left;margin-left:65.2pt;margin-top:128.3pt;width:39.75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" filled="f" stroked="f" strokeweight=".5pt">
                <v:textbox>
                  <w:txbxContent>
                    <w:p w14:paraId="385FA08D" w14:textId="77777777" w:rsidR="00F441D6" w:rsidRPr="009A552A" w:rsidRDefault="00F441D6" w:rsidP="00B427D1">
                      <w:pPr>
                        <w:rPr>
                          <w:rFonts w:ascii="Times New Roman" w:hAnsi="Times New Roman" w:cs="Times New Roman"/>
                          <w:b/>
                          <w:bCs/>
                          <w:color w:val="FFFFFF" w:themeColor="background1"/>
                          <w:sz w:val="40"/>
                          <w:szCs w:val="40"/>
                          <w:lang w:val="en-GB"/>
                        </w:rPr>
                      </w:pPr>
                      <w:r w:rsidRPr="009A552A">
                        <w:rPr>
                          <w:rFonts w:ascii="Times New Roman" w:hAnsi="Times New Roman" w:cs="Times New Roman"/>
                          <w:b/>
                          <w:bCs/>
                          <w:color w:val="FFFFFF" w:themeColor="background1"/>
                          <w:sz w:val="40"/>
                          <w:szCs w:val="40"/>
                          <w:lang w:val="en-GB"/>
                        </w:rPr>
                        <w:t>(e)</w:t>
                      </w:r>
                    </w:p>
                  </w:txbxContent>
                </v:textbox>
              </v:shape>
            </w:pict>
          </mc:Fallback>
        </mc:AlternateContent>
      </w:r>
    </w:p>
    <w:p w14:paraId="3AA19283" w14:textId="7FB13364" w:rsidR="000F4642" w:rsidRPr="00830307" w:rsidRDefault="004C46A6" w:rsidP="00084544">
      <w:pPr>
        <w:spacing w:line="480" w:lineRule="auto"/>
        <w:jc w:val="center"/>
        <w:rPr>
          <w:rFonts w:ascii="Times New Roman" w:hAnsi="Times New Roman" w:cs="Times New Roman"/>
          <w:b/>
          <w:sz w:val="28"/>
          <w:szCs w:val="28"/>
          <w:lang w:val="en-GB"/>
        </w:rPr>
      </w:pPr>
      <w:r w:rsidRPr="00830307">
        <w:rPr>
          <w:rFonts w:ascii="Times New Roman" w:hAnsi="Times New Roman" w:cs="Times New Roman"/>
          <w:b/>
          <w:sz w:val="28"/>
          <w:szCs w:val="28"/>
          <w:lang w:val="en-GB"/>
        </w:rPr>
        <w:t>Figure</w:t>
      </w:r>
      <w:r w:rsidR="00627B3E" w:rsidRPr="00830307">
        <w:rPr>
          <w:rFonts w:ascii="Times New Roman" w:hAnsi="Times New Roman" w:cs="Times New Roman"/>
          <w:b/>
          <w:sz w:val="28"/>
          <w:szCs w:val="28"/>
          <w:lang w:val="en-GB"/>
        </w:rPr>
        <w:t xml:space="preserve"> </w:t>
      </w:r>
      <w:r w:rsidR="00767B8A"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747840" behindDoc="0" locked="0" layoutInCell="1" allowOverlap="1" wp14:anchorId="469F52BF" wp14:editId="2D01129C">
                <wp:simplePos x="0" y="0"/>
                <wp:positionH relativeFrom="column">
                  <wp:posOffset>4238625</wp:posOffset>
                </wp:positionH>
                <wp:positionV relativeFrom="paragraph">
                  <wp:posOffset>774065</wp:posOffset>
                </wp:positionV>
                <wp:extent cx="1352550" cy="5334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352550" cy="533400"/>
                        </a:xfrm>
                        <a:prstGeom prst="rect">
                          <a:avLst/>
                        </a:prstGeom>
                        <a:noFill/>
                        <a:ln w="6350">
                          <a:noFill/>
                        </a:ln>
                        <a:effectLst/>
                      </wps:spPr>
                      <wps:txbx>
                        <w:txbxContent>
                          <w:p w14:paraId="3F5F3528" w14:textId="77777777" w:rsidR="00F441D6" w:rsidRPr="00767B8A" w:rsidRDefault="00F441D6" w:rsidP="00767B8A">
                            <w:pPr>
                              <w:rPr>
                                <w:rFonts w:ascii="Times New Roman" w:hAnsi="Times New Roman" w:cs="Times New Roman"/>
                                <w:b/>
                                <w:bCs/>
                                <w:color w:val="FFFFFF" w:themeColor="background1"/>
                                <w:sz w:val="24"/>
                                <w:szCs w:val="24"/>
                                <w:lang w:val="en-GB"/>
                              </w:rPr>
                            </w:pPr>
                            <w:r w:rsidRPr="00767B8A">
                              <w:rPr>
                                <w:rFonts w:ascii="Times New Roman" w:hAnsi="Times New Roman" w:cs="Times New Roman"/>
                                <w:b/>
                                <w:bCs/>
                                <w:color w:val="FFFFFF" w:themeColor="background1"/>
                                <w:sz w:val="24"/>
                                <w:szCs w:val="24"/>
                                <w:lang w:val="en-GB"/>
                              </w:rPr>
                              <w:t>Cracks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F52BF" id="Text Box 227" o:spid="_x0000_s1139" type="#_x0000_t202" style="position:absolute;left:0;text-align:left;margin-left:333.75pt;margin-top:60.95pt;width:106.5pt;height:4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" filled="f" stroked="f" strokeweight=".5pt">
                <v:textbox>
                  <w:txbxContent>
                    <w:p w14:paraId="3F5F3528" w14:textId="77777777" w:rsidR="00F441D6" w:rsidRPr="00767B8A" w:rsidRDefault="00F441D6" w:rsidP="00767B8A">
                      <w:pPr>
                        <w:rPr>
                          <w:rFonts w:ascii="Times New Roman" w:hAnsi="Times New Roman" w:cs="Times New Roman"/>
                          <w:b/>
                          <w:bCs/>
                          <w:color w:val="FFFFFF" w:themeColor="background1"/>
                          <w:sz w:val="24"/>
                          <w:szCs w:val="24"/>
                          <w:lang w:val="en-GB"/>
                        </w:rPr>
                      </w:pPr>
                      <w:r w:rsidRPr="00767B8A">
                        <w:rPr>
                          <w:rFonts w:ascii="Times New Roman" w:hAnsi="Times New Roman" w:cs="Times New Roman"/>
                          <w:b/>
                          <w:bCs/>
                          <w:color w:val="FFFFFF" w:themeColor="background1"/>
                          <w:sz w:val="24"/>
                          <w:szCs w:val="24"/>
                          <w:lang w:val="en-GB"/>
                        </w:rPr>
                        <w:t>Cracks</w:t>
                      </w:r>
                    </w:p>
                  </w:txbxContent>
                </v:textbox>
              </v:shape>
            </w:pict>
          </mc:Fallback>
        </mc:AlternateContent>
      </w:r>
      <w:r w:rsidR="00455052" w:rsidRPr="00830307">
        <w:rPr>
          <w:noProof/>
          <w:lang w:val="en-GB" w:eastAsia="en-GB"/>
        </w:rPr>
        <mc:AlternateContent>
          <mc:Choice Requires="wps">
            <w:drawing>
              <wp:anchor distT="0" distB="0" distL="114300" distR="114300" simplePos="0" relativeHeight="251682816" behindDoc="0" locked="0" layoutInCell="1" allowOverlap="1" wp14:anchorId="63812570" wp14:editId="1D33B47B">
                <wp:simplePos x="0" y="0"/>
                <wp:positionH relativeFrom="margin">
                  <wp:align>left</wp:align>
                </wp:positionH>
                <wp:positionV relativeFrom="paragraph">
                  <wp:posOffset>6985</wp:posOffset>
                </wp:positionV>
                <wp:extent cx="468630" cy="43878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471170" cy="438785"/>
                        </a:xfrm>
                        <a:prstGeom prst="rect">
                          <a:avLst/>
                        </a:prstGeom>
                        <a:noFill/>
                        <a:ln w="6350">
                          <a:noFill/>
                        </a:ln>
                        <a:effectLst/>
                      </wps:spPr>
                      <wps:txbx>
                        <w:txbxContent>
                          <w:p w14:paraId="518F3E15" w14:textId="77777777" w:rsidR="00F441D6" w:rsidRDefault="00F441D6" w:rsidP="00455052">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12570" id="Text Box 233" o:spid="_x0000_s1140" type="#_x0000_t202" style="position:absolute;left:0;text-align:left;margin-left:0;margin-top:.55pt;width:36.9pt;height:34.55pt;z-index:25168281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" filled="f" stroked="f" strokeweight=".5pt">
                <v:textbox>
                  <w:txbxContent>
                    <w:p w14:paraId="518F3E15" w14:textId="77777777" w:rsidR="00F441D6" w:rsidRDefault="00F441D6" w:rsidP="00455052">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(c)</w:t>
                      </w:r>
                    </w:p>
                  </w:txbxContent>
                </v:textbox>
                <w10:wrap anchorx="margin"/>
              </v:shape>
            </w:pict>
          </mc:Fallback>
        </mc:AlternateContent>
      </w:r>
      <w:r w:rsidR="001E28A2" w:rsidRPr="00830307">
        <w:rPr>
          <w:rFonts w:ascii="Times New Roman" w:hAnsi="Times New Roman" w:cs="Times New Roman"/>
          <w:b/>
          <w:sz w:val="28"/>
          <w:szCs w:val="28"/>
          <w:lang w:val="en-GB"/>
        </w:rPr>
        <w:t>3</w:t>
      </w:r>
    </w:p>
    <w:p w14:paraId="042B68AB" w14:textId="77777777" w:rsidR="00627B3E" w:rsidRPr="00830307" w:rsidRDefault="002C7286"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rFonts w:ascii="Times New Roman" w:hAnsi="Times New Roman" w:cs="Times New Roman"/>
          <w:b/>
          <w:noProof/>
          <w:sz w:val="28"/>
          <w:szCs w:val="28"/>
          <w:lang w:val="en-GB" w:eastAsia="en-GB"/>
        </w:rPr>
        <w:lastRenderedPageBreak/>
        <mc:AlternateContent>
          <mc:Choice Requires="wps">
            <w:drawing>
              <wp:anchor distT="0" distB="0" distL="114300" distR="114300" simplePos="0" relativeHeight="251766272" behindDoc="0" locked="0" layoutInCell="1" allowOverlap="1" wp14:anchorId="6F5D0B91" wp14:editId="639F82F0">
                <wp:simplePos x="0" y="0"/>
                <wp:positionH relativeFrom="column">
                  <wp:posOffset>3138290</wp:posOffset>
                </wp:positionH>
                <wp:positionV relativeFrom="paragraph">
                  <wp:posOffset>986730</wp:posOffset>
                </wp:positionV>
                <wp:extent cx="1095375" cy="53340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1095375" cy="533400"/>
                        </a:xfrm>
                        <a:prstGeom prst="rect">
                          <a:avLst/>
                        </a:prstGeom>
                        <a:noFill/>
                        <a:ln w="6350">
                          <a:noFill/>
                        </a:ln>
                        <a:effectLst/>
                      </wps:spPr>
                      <wps:txbx>
                        <w:txbxContent>
                          <w:p w14:paraId="5DEEC847" w14:textId="77777777" w:rsidR="00F441D6" w:rsidRPr="00767B8A" w:rsidRDefault="00F441D6" w:rsidP="002C7286">
                            <w:pPr>
                              <w:rPr>
                                <w:rFonts w:ascii="Times New Roman" w:hAnsi="Times New Roman" w:cs="Times New Roman"/>
                                <w:b/>
                                <w:bCs/>
                                <w:color w:val="FFFFFF" w:themeColor="background1"/>
                                <w:sz w:val="24"/>
                                <w:szCs w:val="24"/>
                                <w:lang w:val="en-GB"/>
                              </w:rPr>
                            </w:pPr>
                            <w:r>
                              <w:rPr>
                                <w:rFonts w:ascii="Times New Roman" w:hAnsi="Times New Roman" w:cs="Times New Roman"/>
                                <w:b/>
                                <w:bCs/>
                                <w:color w:val="FFFFFF" w:themeColor="background1"/>
                                <w:sz w:val="24"/>
                                <w:szCs w:val="24"/>
                                <w:lang w:val="en-GB"/>
                              </w:rPr>
                              <w:t>Delaminated RVC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D0B91" id="Text Box 272" o:spid="_x0000_s1141" type="#_x0000_t202" style="position:absolute;left:0;text-align:left;margin-left:247.1pt;margin-top:77.7pt;width:86.25pt;height:4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" filled="f" stroked="f" strokeweight=".5pt">
                <v:textbox>
                  <w:txbxContent>
                    <w:p w14:paraId="5DEEC847" w14:textId="77777777" w:rsidR="00F441D6" w:rsidRPr="00767B8A" w:rsidRDefault="00F441D6" w:rsidP="002C7286">
                      <w:pPr>
                        <w:rPr>
                          <w:rFonts w:ascii="Times New Roman" w:hAnsi="Times New Roman" w:cs="Times New Roman"/>
                          <w:b/>
                          <w:bCs/>
                          <w:color w:val="FFFFFF" w:themeColor="background1"/>
                          <w:sz w:val="24"/>
                          <w:szCs w:val="24"/>
                          <w:lang w:val="en-GB"/>
                        </w:rPr>
                      </w:pPr>
                      <w:r>
                        <w:rPr>
                          <w:rFonts w:ascii="Times New Roman" w:hAnsi="Times New Roman" w:cs="Times New Roman"/>
                          <w:b/>
                          <w:bCs/>
                          <w:color w:val="FFFFFF" w:themeColor="background1"/>
                          <w:sz w:val="24"/>
                          <w:szCs w:val="24"/>
                          <w:lang w:val="en-GB"/>
                        </w:rPr>
                        <w:t>Delaminated RVC</w:t>
                      </w:r>
                    </w:p>
                  </w:txbxContent>
                </v:textbox>
              </v:shape>
            </w:pict>
          </mc:Fallback>
        </mc:AlternateContent>
      </w:r>
      <w:r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764224" behindDoc="0" locked="0" layoutInCell="1" allowOverlap="1" wp14:anchorId="701CB1F4" wp14:editId="796F0A20">
                <wp:simplePos x="0" y="0"/>
                <wp:positionH relativeFrom="column">
                  <wp:posOffset>3514725</wp:posOffset>
                </wp:positionH>
                <wp:positionV relativeFrom="paragraph">
                  <wp:posOffset>734060</wp:posOffset>
                </wp:positionV>
                <wp:extent cx="400050" cy="295275"/>
                <wp:effectExtent l="0" t="38100" r="57150" b="28575"/>
                <wp:wrapNone/>
                <wp:docPr id="271" name="Straight Arrow Connector 271"/>
                <wp:cNvGraphicFramePr/>
                <a:graphic xmlns:a="http://schemas.openxmlformats.org/drawingml/2006/main">
                  <a:graphicData uri="http://schemas.microsoft.com/office/word/2010/wordprocessingShape">
                    <wps:wsp>
                      <wps:cNvCnPr/>
                      <wps:spPr>
                        <a:xfrm flipV="1">
                          <a:off x="0" y="0"/>
                          <a:ext cx="400050" cy="295275"/>
                        </a:xfrm>
                        <a:prstGeom prst="straightConnector1">
                          <a:avLst/>
                        </a:prstGeom>
                        <a:noFill/>
                        <a:ln w="6350" cap="flat" cmpd="sng" algn="ctr">
                          <a:solidFill>
                            <a:sysClr val="windowText" lastClr="000000"/>
                          </a:solidFill>
                          <a:prstDash val="solid"/>
                          <a:miter lim="800000"/>
                          <a:headEnd w="lg" len="lg"/>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D477F" id="Straight Arrow Connector 271" o:spid="_x0000_s1026" type="#_x0000_t32" style="position:absolute;margin-left:276.75pt;margin-top:57.8pt;width:31.5pt;height:23.2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" strokecolor="windowText" strokeweight=".5pt">
                <v:stroke startarrowwidth="wide" startarrowlength="long" endarrow="block" joinstyle="miter"/>
              </v:shape>
            </w:pict>
          </mc:Fallback>
        </mc:AlternateContent>
      </w:r>
      <w:r w:rsidR="00627B3E" w:rsidRPr="00830307">
        <w:rPr>
          <w:noProof/>
          <w:lang w:val="en-GB" w:eastAsia="en-GB"/>
        </w:rPr>
        <mc:AlternateContent>
          <mc:Choice Requires="wps">
            <w:drawing>
              <wp:anchor distT="0" distB="0" distL="114300" distR="114300" simplePos="0" relativeHeight="251762176" behindDoc="0" locked="0" layoutInCell="1" allowOverlap="1" wp14:anchorId="1B525E30" wp14:editId="33E45EC5">
                <wp:simplePos x="0" y="0"/>
                <wp:positionH relativeFrom="column">
                  <wp:posOffset>76200</wp:posOffset>
                </wp:positionH>
                <wp:positionV relativeFrom="paragraph">
                  <wp:posOffset>10160</wp:posOffset>
                </wp:positionV>
                <wp:extent cx="497205" cy="42418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497205" cy="424180"/>
                        </a:xfrm>
                        <a:prstGeom prst="rect">
                          <a:avLst/>
                        </a:prstGeom>
                        <a:noFill/>
                        <a:ln w="6350">
                          <a:noFill/>
                        </a:ln>
                        <a:effectLst/>
                      </wps:spPr>
                      <wps:txbx>
                        <w:txbxContent>
                          <w:p w14:paraId="358BD96A" w14:textId="77777777" w:rsidR="00F441D6" w:rsidRDefault="00F441D6" w:rsidP="00627B3E">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25E30" id="Text Box 270" o:spid="_x0000_s1142" type="#_x0000_t202" style="position:absolute;left:0;text-align:left;margin-left:6pt;margin-top:.8pt;width:39.15pt;height:33.4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" filled="f" stroked="f" strokeweight=".5pt">
                <v:textbox>
                  <w:txbxContent>
                    <w:p w14:paraId="358BD96A" w14:textId="77777777" w:rsidR="00F441D6" w:rsidRDefault="00F441D6" w:rsidP="00627B3E">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(a)</w:t>
                      </w:r>
                    </w:p>
                  </w:txbxContent>
                </v:textbox>
              </v:shape>
            </w:pict>
          </mc:Fallback>
        </mc:AlternateContent>
      </w:r>
      <w:r w:rsidR="00627B3E" w:rsidRPr="00830307">
        <w:rPr>
          <w:noProof/>
          <w:lang w:val="en-GB" w:eastAsia="en-GB"/>
        </w:rPr>
        <mc:AlternateContent>
          <mc:Choice Requires="wps">
            <w:drawing>
              <wp:anchor distT="0" distB="0" distL="114300" distR="114300" simplePos="0" relativeHeight="251675648" behindDoc="0" locked="0" layoutInCell="1" allowOverlap="1" wp14:anchorId="4B5918E9" wp14:editId="5B1469D5">
                <wp:simplePos x="0" y="0"/>
                <wp:positionH relativeFrom="column">
                  <wp:posOffset>5043805</wp:posOffset>
                </wp:positionH>
                <wp:positionV relativeFrom="paragraph">
                  <wp:posOffset>2145665</wp:posOffset>
                </wp:positionV>
                <wp:extent cx="460375" cy="45085"/>
                <wp:effectExtent l="0" t="0" r="15875" b="12065"/>
                <wp:wrapNone/>
                <wp:docPr id="23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4508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B7101" id="Freeform 237" o:spid="_x0000_s1026" style="position:absolute;margin-left:397.15pt;margin-top:168.95pt;width:36.2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" path="m,135l,,,67r633,l633,r2,135e" filled="f" strokeweight="1.45pt">
                <v:path arrowok="t" o:connecttype="custom" o:connectlocs="0,45085;0,0;0,22376;458925,22376;458925,0;460375,45085" o:connectangles="0,0,0,0,0,0"/>
              </v:shape>
            </w:pict>
          </mc:Fallback>
        </mc:AlternateContent>
      </w:r>
      <w:r w:rsidR="00627B3E" w:rsidRPr="00830307">
        <w:rPr>
          <w:noProof/>
          <w:lang w:val="en-GB" w:eastAsia="en-GB"/>
        </w:rPr>
        <mc:AlternateContent>
          <mc:Choice Requires="wps">
            <w:drawing>
              <wp:anchor distT="0" distB="0" distL="114300" distR="114300" simplePos="0" relativeHeight="251676672" behindDoc="0" locked="0" layoutInCell="1" allowOverlap="1" wp14:anchorId="6B76C49F" wp14:editId="392CE80C">
                <wp:simplePos x="0" y="0"/>
                <wp:positionH relativeFrom="column">
                  <wp:posOffset>4976495</wp:posOffset>
                </wp:positionH>
                <wp:positionV relativeFrom="paragraph">
                  <wp:posOffset>2185035</wp:posOffset>
                </wp:positionV>
                <wp:extent cx="687070" cy="288925"/>
                <wp:effectExtent l="0" t="0" r="17780" b="1587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1331" w14:textId="77777777" w:rsidR="00F441D6" w:rsidRDefault="00F441D6" w:rsidP="00455052">
                            <w:pPr>
                              <w:rPr>
                                <w:b/>
                                <w:color w:val="000000"/>
                                <w:sz w:val="28"/>
                                <w:szCs w:val="28"/>
                              </w:rPr>
                            </w:pPr>
                            <w:r>
                              <w:rPr>
                                <w:b/>
                                <w:color w:val="000000"/>
                                <w:sz w:val="28"/>
                                <w:szCs w:val="28"/>
                              </w:rPr>
                              <w:t xml:space="preserve">100 </w:t>
                            </w:r>
                            <w:r>
                              <w:rPr>
                                <w:rFonts w:ascii="Symbol" w:hAnsi="Symbol" w:cs="Symbol"/>
                                <w:b/>
                                <w:color w:val="000000"/>
                                <w:sz w:val="28"/>
                                <w:szCs w:val="28"/>
                              </w:rPr>
                              <w:t></w:t>
                            </w:r>
                            <w:r>
                              <w:rPr>
                                <w:b/>
                                <w:color w:val="000000"/>
                                <w:sz w:val="28"/>
                                <w:szCs w:val="28"/>
                              </w:rPr>
                              <w:t>m</w:t>
                            </w:r>
                          </w:p>
                          <w:p w14:paraId="49F62B39" w14:textId="77777777" w:rsidR="00F441D6" w:rsidRDefault="00F441D6" w:rsidP="00455052">
                            <w:pPr>
                              <w:rPr>
                                <w:b/>
                                <w:color w:val="000000"/>
                                <w:sz w:val="28"/>
                                <w:szCs w:val="28"/>
                              </w:rPr>
                            </w:pPr>
                          </w:p>
                          <w:p w14:paraId="03E4FD2E" w14:textId="77777777" w:rsidR="00F441D6" w:rsidRDefault="00F441D6" w:rsidP="00455052">
                            <w:pPr>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76C49F" id="Rectangle 238" o:spid="_x0000_s1143" style="position:absolute;left:0;text-align:left;margin-left:391.85pt;margin-top:172.05pt;width:54.1pt;height:2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" filled="f" stroked="f">
                <v:textbox inset="0,0,0,0">
                  <w:txbxContent>
                    <w:p w14:paraId="699D1331" w14:textId="77777777" w:rsidR="00F441D6" w:rsidRDefault="00F441D6" w:rsidP="00455052">
                      <w:pPr>
                        <w:rPr>
                          <w:b/>
                          <w:color w:val="000000"/>
                          <w:sz w:val="28"/>
                          <w:szCs w:val="28"/>
                        </w:rPr>
                      </w:pPr>
                      <w:r>
                        <w:rPr>
                          <w:b/>
                          <w:color w:val="000000"/>
                          <w:sz w:val="28"/>
                          <w:szCs w:val="28"/>
                        </w:rPr>
                        <w:t xml:space="preserve">100 </w:t>
                      </w:r>
                      <w:r>
                        <w:rPr>
                          <w:rFonts w:ascii="Symbol" w:hAnsi="Symbol" w:cs="Symbol"/>
                          <w:b/>
                          <w:color w:val="000000"/>
                          <w:sz w:val="28"/>
                          <w:szCs w:val="28"/>
                        </w:rPr>
                        <w:t></w:t>
                      </w:r>
                      <w:r>
                        <w:rPr>
                          <w:b/>
                          <w:color w:val="000000"/>
                          <w:sz w:val="28"/>
                          <w:szCs w:val="28"/>
                        </w:rPr>
                        <w:t>m</w:t>
                      </w:r>
                    </w:p>
                    <w:p w14:paraId="49F62B39" w14:textId="77777777" w:rsidR="00F441D6" w:rsidRDefault="00F441D6" w:rsidP="00455052">
                      <w:pPr>
                        <w:rPr>
                          <w:b/>
                          <w:color w:val="000000"/>
                          <w:sz w:val="28"/>
                          <w:szCs w:val="28"/>
                        </w:rPr>
                      </w:pPr>
                    </w:p>
                    <w:p w14:paraId="03E4FD2E" w14:textId="77777777" w:rsidR="00F441D6" w:rsidRDefault="00F441D6" w:rsidP="00455052">
                      <w:pPr>
                        <w:rPr>
                          <w:b/>
                          <w:sz w:val="28"/>
                          <w:szCs w:val="28"/>
                        </w:rPr>
                      </w:pPr>
                    </w:p>
                  </w:txbxContent>
                </v:textbox>
              </v:rect>
            </w:pict>
          </mc:Fallback>
        </mc:AlternateContent>
      </w:r>
      <w:r w:rsidR="00627B3E" w:rsidRPr="00830307">
        <w:rPr>
          <w:noProof/>
          <w:lang w:val="en-GB" w:eastAsia="en-GB"/>
        </w:rPr>
        <mc:AlternateContent>
          <mc:Choice Requires="wps">
            <w:drawing>
              <wp:anchor distT="0" distB="0" distL="114300" distR="114300" simplePos="0" relativeHeight="251673600" behindDoc="0" locked="0" layoutInCell="1" allowOverlap="1" wp14:anchorId="35B3B046" wp14:editId="0ACEDBC5">
                <wp:simplePos x="0" y="0"/>
                <wp:positionH relativeFrom="column">
                  <wp:posOffset>2273935</wp:posOffset>
                </wp:positionH>
                <wp:positionV relativeFrom="paragraph">
                  <wp:posOffset>2188845</wp:posOffset>
                </wp:positionV>
                <wp:extent cx="687070" cy="288925"/>
                <wp:effectExtent l="0" t="0" r="17780" b="1587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58917" w14:textId="77777777" w:rsidR="00F441D6" w:rsidRDefault="00F441D6" w:rsidP="00455052">
                            <w:pPr>
                              <w:rPr>
                                <w:b/>
                                <w:sz w:val="28"/>
                                <w:szCs w:val="28"/>
                              </w:rPr>
                            </w:pPr>
                            <w:r>
                              <w:rPr>
                                <w:b/>
                                <w:color w:val="000000"/>
                                <w:sz w:val="28"/>
                                <w:szCs w:val="28"/>
                              </w:rPr>
                              <w:t xml:space="preserve">100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3B046" id="Rectangle 236" o:spid="_x0000_s1144" style="position:absolute;left:0;text-align:left;margin-left:179.05pt;margin-top:172.35pt;width:54.1pt;height:2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" filled="f" stroked="f">
                <v:textbox inset="0,0,0,0">
                  <w:txbxContent>
                    <w:p w14:paraId="3C558917" w14:textId="77777777" w:rsidR="00F441D6" w:rsidRDefault="00F441D6" w:rsidP="00455052">
                      <w:pPr>
                        <w:rPr>
                          <w:b/>
                          <w:sz w:val="28"/>
                          <w:szCs w:val="28"/>
                        </w:rPr>
                      </w:pPr>
                      <w:r>
                        <w:rPr>
                          <w:b/>
                          <w:color w:val="000000"/>
                          <w:sz w:val="28"/>
                          <w:szCs w:val="28"/>
                        </w:rPr>
                        <w:t xml:space="preserve">100 </w:t>
                      </w:r>
                      <w:r>
                        <w:rPr>
                          <w:rFonts w:ascii="Symbol" w:hAnsi="Symbol" w:cs="Symbol"/>
                          <w:b/>
                          <w:color w:val="000000"/>
                          <w:sz w:val="28"/>
                          <w:szCs w:val="28"/>
                        </w:rPr>
                        <w:t></w:t>
                      </w:r>
                      <w:r>
                        <w:rPr>
                          <w:b/>
                          <w:color w:val="000000"/>
                          <w:sz w:val="28"/>
                          <w:szCs w:val="28"/>
                        </w:rPr>
                        <w:t>m</w:t>
                      </w:r>
                    </w:p>
                  </w:txbxContent>
                </v:textbox>
              </v:rect>
            </w:pict>
          </mc:Fallback>
        </mc:AlternateContent>
      </w:r>
      <w:r w:rsidR="00627B3E" w:rsidRPr="00830307">
        <w:rPr>
          <w:noProof/>
          <w:lang w:val="en-GB" w:eastAsia="en-GB"/>
        </w:rPr>
        <mc:AlternateContent>
          <mc:Choice Requires="wps">
            <w:drawing>
              <wp:anchor distT="0" distB="0" distL="114300" distR="114300" simplePos="0" relativeHeight="251672576" behindDoc="0" locked="0" layoutInCell="1" allowOverlap="1" wp14:anchorId="0C729463" wp14:editId="3CD1CC04">
                <wp:simplePos x="0" y="0"/>
                <wp:positionH relativeFrom="column">
                  <wp:posOffset>2475865</wp:posOffset>
                </wp:positionH>
                <wp:positionV relativeFrom="paragraph">
                  <wp:posOffset>2133600</wp:posOffset>
                </wp:positionV>
                <wp:extent cx="86995" cy="45085"/>
                <wp:effectExtent l="0" t="0" r="27305" b="12065"/>
                <wp:wrapNone/>
                <wp:docPr id="23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4508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EEA0F" id="Freeform 235" o:spid="_x0000_s1026" style="position:absolute;margin-left:194.95pt;margin-top:168pt;width:6.8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" path="m,135l,,,67r633,l633,r2,135e" filled="f" strokeweight="1.45pt">
                <v:path arrowok="t" o:connecttype="custom" o:connectlocs="0,45085;0,0;0,22376;86721,22376;86721,0;86995,45085" o:connectangles="0,0,0,0,0,0"/>
              </v:shape>
            </w:pict>
          </mc:Fallback>
        </mc:AlternateContent>
      </w:r>
      <w:r w:rsidR="00627B3E" w:rsidRPr="00830307">
        <w:rPr>
          <w:noProof/>
          <w:lang w:val="en-GB" w:eastAsia="en-GB"/>
        </w:rPr>
        <mc:AlternateContent>
          <mc:Choice Requires="wps">
            <w:drawing>
              <wp:anchor distT="0" distB="0" distL="114300" distR="114300" simplePos="0" relativeHeight="251760128" behindDoc="0" locked="0" layoutInCell="1" allowOverlap="1" wp14:anchorId="56B3F6EF" wp14:editId="578C78D0">
                <wp:simplePos x="0" y="0"/>
                <wp:positionH relativeFrom="column">
                  <wp:posOffset>2905125</wp:posOffset>
                </wp:positionH>
                <wp:positionV relativeFrom="paragraph">
                  <wp:posOffset>10795</wp:posOffset>
                </wp:positionV>
                <wp:extent cx="497205" cy="42418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497205" cy="424180"/>
                        </a:xfrm>
                        <a:prstGeom prst="rect">
                          <a:avLst/>
                        </a:prstGeom>
                        <a:noFill/>
                        <a:ln w="6350">
                          <a:noFill/>
                        </a:ln>
                        <a:effectLst/>
                      </wps:spPr>
                      <wps:txbx>
                        <w:txbxContent>
                          <w:p w14:paraId="16D21CA3" w14:textId="77777777" w:rsidR="00F441D6" w:rsidRDefault="00F441D6" w:rsidP="00627B3E">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3F6EF" id="Text Box 269" o:spid="_x0000_s1145" type="#_x0000_t202" style="position:absolute;left:0;text-align:left;margin-left:228.75pt;margin-top:.85pt;width:39.15pt;height:33.4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" filled="f" stroked="f" strokeweight=".5pt">
                <v:textbox>
                  <w:txbxContent>
                    <w:p w14:paraId="16D21CA3" w14:textId="77777777" w:rsidR="00F441D6" w:rsidRDefault="00F441D6" w:rsidP="00627B3E">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(b)</w:t>
                      </w:r>
                    </w:p>
                  </w:txbxContent>
                </v:textbox>
              </v:shape>
            </w:pict>
          </mc:Fallback>
        </mc:AlternateContent>
      </w:r>
      <w:r w:rsidR="00627B3E"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756032" behindDoc="0" locked="0" layoutInCell="1" allowOverlap="1" wp14:anchorId="2F814D5A" wp14:editId="4303A8B7">
                <wp:simplePos x="0" y="0"/>
                <wp:positionH relativeFrom="column">
                  <wp:posOffset>4067175</wp:posOffset>
                </wp:positionH>
                <wp:positionV relativeFrom="paragraph">
                  <wp:posOffset>810895</wp:posOffset>
                </wp:positionV>
                <wp:extent cx="1352550" cy="53340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1352550" cy="533400"/>
                        </a:xfrm>
                        <a:prstGeom prst="rect">
                          <a:avLst/>
                        </a:prstGeom>
                        <a:noFill/>
                        <a:ln w="6350">
                          <a:noFill/>
                        </a:ln>
                        <a:effectLst/>
                      </wps:spPr>
                      <wps:txbx>
                        <w:txbxContent>
                          <w:p w14:paraId="685B5038" w14:textId="77777777" w:rsidR="00F441D6" w:rsidRPr="00767B8A" w:rsidRDefault="00F441D6" w:rsidP="00627B3E">
                            <w:pPr>
                              <w:rPr>
                                <w:rFonts w:ascii="Times New Roman" w:hAnsi="Times New Roman" w:cs="Times New Roman"/>
                                <w:b/>
                                <w:bCs/>
                                <w:color w:val="FFFFFF" w:themeColor="background1"/>
                                <w:sz w:val="24"/>
                                <w:szCs w:val="24"/>
                                <w:lang w:val="en-GB"/>
                              </w:rPr>
                            </w:pPr>
                            <w:r w:rsidRPr="00767B8A">
                              <w:rPr>
                                <w:rFonts w:ascii="Times New Roman" w:hAnsi="Times New Roman" w:cs="Times New Roman"/>
                                <w:b/>
                                <w:bCs/>
                                <w:color w:val="FFFFFF" w:themeColor="background1"/>
                                <w:sz w:val="24"/>
                                <w:szCs w:val="24"/>
                                <w:lang w:val="en-GB"/>
                              </w:rPr>
                              <w:t>Cracks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14D5A" id="Text Box 242" o:spid="_x0000_s1146" type="#_x0000_t202" style="position:absolute;left:0;text-align:left;margin-left:320.25pt;margin-top:63.85pt;width:106.5pt;height:4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" filled="f" stroked="f" strokeweight=".5pt">
                <v:textbox>
                  <w:txbxContent>
                    <w:p w14:paraId="685B5038" w14:textId="77777777" w:rsidR="00F441D6" w:rsidRPr="00767B8A" w:rsidRDefault="00F441D6" w:rsidP="00627B3E">
                      <w:pPr>
                        <w:rPr>
                          <w:rFonts w:ascii="Times New Roman" w:hAnsi="Times New Roman" w:cs="Times New Roman"/>
                          <w:b/>
                          <w:bCs/>
                          <w:color w:val="FFFFFF" w:themeColor="background1"/>
                          <w:sz w:val="24"/>
                          <w:szCs w:val="24"/>
                          <w:lang w:val="en-GB"/>
                        </w:rPr>
                      </w:pPr>
                      <w:r w:rsidRPr="00767B8A">
                        <w:rPr>
                          <w:rFonts w:ascii="Times New Roman" w:hAnsi="Times New Roman" w:cs="Times New Roman"/>
                          <w:b/>
                          <w:bCs/>
                          <w:color w:val="FFFFFF" w:themeColor="background1"/>
                          <w:sz w:val="24"/>
                          <w:szCs w:val="24"/>
                          <w:lang w:val="en-GB"/>
                        </w:rPr>
                        <w:t>Cracks</w:t>
                      </w:r>
                    </w:p>
                  </w:txbxContent>
                </v:textbox>
              </v:shape>
            </w:pict>
          </mc:Fallback>
        </mc:AlternateContent>
      </w:r>
      <w:r w:rsidR="00627B3E"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753984" behindDoc="0" locked="0" layoutInCell="1" allowOverlap="1" wp14:anchorId="117BF074" wp14:editId="7E6C568F">
                <wp:simplePos x="0" y="0"/>
                <wp:positionH relativeFrom="column">
                  <wp:posOffset>3829050</wp:posOffset>
                </wp:positionH>
                <wp:positionV relativeFrom="paragraph">
                  <wp:posOffset>325120</wp:posOffset>
                </wp:positionV>
                <wp:extent cx="323850" cy="495300"/>
                <wp:effectExtent l="38100" t="38100" r="19050" b="19050"/>
                <wp:wrapNone/>
                <wp:docPr id="232" name="Straight Arrow Connector 232"/>
                <wp:cNvGraphicFramePr/>
                <a:graphic xmlns:a="http://schemas.openxmlformats.org/drawingml/2006/main">
                  <a:graphicData uri="http://schemas.microsoft.com/office/word/2010/wordprocessingShape">
                    <wps:wsp>
                      <wps:cNvCnPr/>
                      <wps:spPr>
                        <a:xfrm flipH="1" flipV="1">
                          <a:off x="0" y="0"/>
                          <a:ext cx="323850" cy="495300"/>
                        </a:xfrm>
                        <a:prstGeom prst="straightConnector1">
                          <a:avLst/>
                        </a:prstGeom>
                        <a:noFill/>
                        <a:ln w="6350" cap="flat" cmpd="sng" algn="ctr">
                          <a:solidFill>
                            <a:sysClr val="windowText" lastClr="000000"/>
                          </a:solidFill>
                          <a:prstDash val="solid"/>
                          <a:miter lim="800000"/>
                          <a:headEnd w="lg" len="lg"/>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BAB09" id="Straight Arrow Connector 232" o:spid="_x0000_s1026" type="#_x0000_t32" style="position:absolute;margin-left:301.5pt;margin-top:25.6pt;width:25.5pt;height:39pt;flip:x 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" strokecolor="windowText" strokeweight=".5pt">
                <v:stroke startarrowwidth="wide" startarrowlength="long" endarrow="block" joinstyle="miter"/>
              </v:shape>
            </w:pict>
          </mc:Fallback>
        </mc:AlternateContent>
      </w:r>
      <w:r w:rsidR="00767B8A"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751936" behindDoc="0" locked="0" layoutInCell="1" allowOverlap="1" wp14:anchorId="38841AFE" wp14:editId="1D41A33D">
                <wp:simplePos x="0" y="0"/>
                <wp:positionH relativeFrom="column">
                  <wp:posOffset>1228725</wp:posOffset>
                </wp:positionH>
                <wp:positionV relativeFrom="paragraph">
                  <wp:posOffset>963295</wp:posOffset>
                </wp:positionV>
                <wp:extent cx="1981200" cy="5334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1981200" cy="533400"/>
                        </a:xfrm>
                        <a:prstGeom prst="rect">
                          <a:avLst/>
                        </a:prstGeom>
                        <a:noFill/>
                        <a:ln w="6350">
                          <a:noFill/>
                        </a:ln>
                        <a:effectLst/>
                      </wps:spPr>
                      <wps:txbx>
                        <w:txbxContent>
                          <w:p w14:paraId="27C618F0" w14:textId="77777777" w:rsidR="00F441D6" w:rsidRPr="00767B8A" w:rsidRDefault="00F441D6" w:rsidP="00627B3E">
                            <w:pPr>
                              <w:rPr>
                                <w:rFonts w:ascii="Times New Roman" w:hAnsi="Times New Roman" w:cs="Times New Roman"/>
                                <w:b/>
                                <w:bCs/>
                                <w:color w:val="FFFFFF" w:themeColor="background1"/>
                                <w:sz w:val="24"/>
                                <w:szCs w:val="24"/>
                                <w:lang w:val="en-GB"/>
                              </w:rPr>
                            </w:pPr>
                            <w:proofErr w:type="spellStart"/>
                            <w:r>
                              <w:rPr>
                                <w:rFonts w:ascii="Times New Roman" w:hAnsi="Times New Roman" w:cs="Times New Roman"/>
                                <w:b/>
                                <w:bCs/>
                                <w:color w:val="FFFFFF" w:themeColor="background1"/>
                                <w:sz w:val="24"/>
                                <w:szCs w:val="24"/>
                                <w:lang w:val="en-GB"/>
                              </w:rPr>
                              <w:t>TiNT</w:t>
                            </w:r>
                            <w:proofErr w:type="spellEnd"/>
                            <w:r>
                              <w:rPr>
                                <w:rFonts w:ascii="Times New Roman" w:hAnsi="Times New Roman" w:cs="Times New Roman"/>
                                <w:b/>
                                <w:bCs/>
                                <w:color w:val="FFFFFF" w:themeColor="background1"/>
                                <w:sz w:val="24"/>
                                <w:szCs w:val="24"/>
                                <w:lang w:val="en-GB"/>
                              </w:rPr>
                              <w:t xml:space="preserve"> after calcination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41AFE" id="Text Box 231" o:spid="_x0000_s1147" type="#_x0000_t202" style="position:absolute;left:0;text-align:left;margin-left:96.75pt;margin-top:75.85pt;width:156pt;height:4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" filled="f" stroked="f" strokeweight=".5pt">
                <v:textbox>
                  <w:txbxContent>
                    <w:p w14:paraId="27C618F0" w14:textId="77777777" w:rsidR="00F441D6" w:rsidRPr="00767B8A" w:rsidRDefault="00F441D6" w:rsidP="00627B3E">
                      <w:pPr>
                        <w:rPr>
                          <w:rFonts w:ascii="Times New Roman" w:hAnsi="Times New Roman" w:cs="Times New Roman"/>
                          <w:b/>
                          <w:bCs/>
                          <w:color w:val="FFFFFF" w:themeColor="background1"/>
                          <w:sz w:val="24"/>
                          <w:szCs w:val="24"/>
                          <w:lang w:val="en-GB"/>
                        </w:rPr>
                      </w:pPr>
                      <w:r>
                        <w:rPr>
                          <w:rFonts w:ascii="Times New Roman" w:hAnsi="Times New Roman" w:cs="Times New Roman"/>
                          <w:b/>
                          <w:bCs/>
                          <w:color w:val="FFFFFF" w:themeColor="background1"/>
                          <w:sz w:val="24"/>
                          <w:szCs w:val="24"/>
                          <w:lang w:val="en-GB"/>
                        </w:rPr>
                        <w:t>TiNT after calcination</w:t>
                      </w:r>
                    </w:p>
                  </w:txbxContent>
                </v:textbox>
              </v:shape>
            </w:pict>
          </mc:Fallback>
        </mc:AlternateContent>
      </w:r>
      <w:r w:rsidR="00767B8A" w:rsidRPr="00830307">
        <w:rPr>
          <w:rFonts w:ascii="Times New Roman" w:hAnsi="Times New Roman" w:cs="Times New Roman"/>
          <w:b/>
          <w:noProof/>
          <w:sz w:val="28"/>
          <w:szCs w:val="28"/>
          <w:lang w:val="en-GB" w:eastAsia="en-GB"/>
        </w:rPr>
        <mc:AlternateContent>
          <mc:Choice Requires="wps">
            <w:drawing>
              <wp:anchor distT="0" distB="0" distL="114300" distR="114300" simplePos="0" relativeHeight="251749888" behindDoc="0" locked="0" layoutInCell="1" allowOverlap="1" wp14:anchorId="553718BC" wp14:editId="7A20153A">
                <wp:simplePos x="0" y="0"/>
                <wp:positionH relativeFrom="column">
                  <wp:posOffset>1400175</wp:posOffset>
                </wp:positionH>
                <wp:positionV relativeFrom="paragraph">
                  <wp:posOffset>1249045</wp:posOffset>
                </wp:positionV>
                <wp:extent cx="495300" cy="400050"/>
                <wp:effectExtent l="38100" t="0" r="19050" b="57150"/>
                <wp:wrapNone/>
                <wp:docPr id="228" name="Straight Arrow Connector 228"/>
                <wp:cNvGraphicFramePr/>
                <a:graphic xmlns:a="http://schemas.openxmlformats.org/drawingml/2006/main">
                  <a:graphicData uri="http://schemas.microsoft.com/office/word/2010/wordprocessingShape">
                    <wps:wsp>
                      <wps:cNvCnPr/>
                      <wps:spPr>
                        <a:xfrm flipH="1">
                          <a:off x="0" y="0"/>
                          <a:ext cx="495300" cy="400050"/>
                        </a:xfrm>
                        <a:prstGeom prst="straightConnector1">
                          <a:avLst/>
                        </a:prstGeom>
                        <a:noFill/>
                        <a:ln w="6350" cap="flat" cmpd="sng" algn="ctr">
                          <a:solidFill>
                            <a:sysClr val="windowText" lastClr="000000"/>
                          </a:solidFill>
                          <a:prstDash val="solid"/>
                          <a:miter lim="800000"/>
                          <a:headEnd w="lg" len="lg"/>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2662D" id="Straight Arrow Connector 228" o:spid="_x0000_s1026" type="#_x0000_t32" style="position:absolute;margin-left:110.25pt;margin-top:98.35pt;width:39pt;height:31.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" strokecolor="windowText" strokeweight=".5pt">
                <v:stroke startarrowwidth="wide" startarrowlength="long" endarrow="block" joinstyle="miter"/>
              </v:shape>
            </w:pict>
          </mc:Fallback>
        </mc:AlternateContent>
      </w:r>
      <w:r w:rsidR="000A4228" w:rsidRPr="00830307">
        <w:rPr>
          <w:rFonts w:asciiTheme="majorBidi" w:hAnsiTheme="majorBidi" w:cstheme="majorBidi"/>
          <w:b/>
          <w:bCs/>
          <w:noProof/>
          <w:color w:val="222222"/>
          <w:sz w:val="28"/>
          <w:szCs w:val="28"/>
          <w:shd w:val="clear" w:color="auto" w:fill="FFFFFF"/>
          <w:lang w:val="en-GB" w:eastAsia="en-GB"/>
        </w:rPr>
        <w:drawing>
          <wp:inline distT="0" distB="0" distL="0" distR="0" wp14:anchorId="10B10A08" wp14:editId="3BDB4982">
            <wp:extent cx="5619750" cy="209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2095500"/>
                    </a:xfrm>
                    <a:prstGeom prst="rect">
                      <a:avLst/>
                    </a:prstGeom>
                    <a:noFill/>
                    <a:ln>
                      <a:noFill/>
                    </a:ln>
                  </pic:spPr>
                </pic:pic>
              </a:graphicData>
            </a:graphic>
          </wp:inline>
        </w:drawing>
      </w:r>
    </w:p>
    <w:p w14:paraId="11ABF4DA" w14:textId="77777777" w:rsidR="00627B3E" w:rsidRPr="00830307" w:rsidRDefault="00627B3E" w:rsidP="00084544">
      <w:pPr>
        <w:spacing w:line="480" w:lineRule="auto"/>
        <w:jc w:val="center"/>
        <w:rPr>
          <w:rFonts w:asciiTheme="majorBidi" w:hAnsiTheme="majorBidi" w:cstheme="majorBidi"/>
          <w:b/>
          <w:bCs/>
          <w:color w:val="222222"/>
          <w:sz w:val="28"/>
          <w:szCs w:val="28"/>
          <w:shd w:val="clear" w:color="auto" w:fill="FFFFFF"/>
          <w:lang w:val="en-GB"/>
        </w:rPr>
      </w:pPr>
    </w:p>
    <w:p w14:paraId="0CDD1495" w14:textId="3F543004" w:rsidR="00B651F7" w:rsidRPr="00830307" w:rsidRDefault="001E28A2"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Figure 4</w:t>
      </w:r>
    </w:p>
    <w:p w14:paraId="186B5340" w14:textId="48EAF951" w:rsidR="00E91840" w:rsidRPr="00830307" w:rsidRDefault="00E91840" w:rsidP="00084544">
      <w:pPr>
        <w:spacing w:after="160" w:line="480" w:lineRule="auto"/>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br w:type="page"/>
      </w:r>
    </w:p>
    <w:p w14:paraId="796B68E5" w14:textId="77777777" w:rsidR="000F4642" w:rsidRPr="00830307" w:rsidRDefault="000F4642" w:rsidP="00084544">
      <w:pPr>
        <w:spacing w:line="480" w:lineRule="auto"/>
        <w:rPr>
          <w:lang w:val="en-GB"/>
        </w:rPr>
      </w:pPr>
    </w:p>
    <w:p w14:paraId="68657DC9" w14:textId="37AFA0B6" w:rsidR="000F4642" w:rsidRPr="00830307" w:rsidRDefault="00625807" w:rsidP="00084544">
      <w:pPr>
        <w:spacing w:line="480" w:lineRule="auto"/>
        <w:rPr>
          <w:lang w:val="en-GB"/>
        </w:rPr>
      </w:pPr>
      <w:r w:rsidRPr="00830307">
        <w:rPr>
          <w:noProof/>
          <w:lang w:val="en-GB" w:eastAsia="en-GB"/>
        </w:rPr>
        <mc:AlternateContent>
          <mc:Choice Requires="wps">
            <w:drawing>
              <wp:anchor distT="0" distB="0" distL="114300" distR="114300" simplePos="0" relativeHeight="251660800" behindDoc="0" locked="0" layoutInCell="1" allowOverlap="1" wp14:anchorId="42C120BB" wp14:editId="669FC861">
                <wp:simplePos x="0" y="0"/>
                <wp:positionH relativeFrom="column">
                  <wp:posOffset>2256155</wp:posOffset>
                </wp:positionH>
                <wp:positionV relativeFrom="paragraph">
                  <wp:posOffset>2261870</wp:posOffset>
                </wp:positionV>
                <wp:extent cx="628015" cy="273050"/>
                <wp:effectExtent l="0" t="0" r="635" b="1270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AFF14" w14:textId="77777777" w:rsidR="00F441D6" w:rsidRDefault="00F441D6" w:rsidP="000F4642">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120BB" id="Rectangle 246" o:spid="_x0000_s1148" style="position:absolute;margin-left:177.65pt;margin-top:178.1pt;width:49.4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" filled="f" stroked="f">
                <v:textbox inset="0,0,0,0">
                  <w:txbxContent>
                    <w:p w14:paraId="6D5AFF14" w14:textId="77777777" w:rsidR="00F441D6" w:rsidRDefault="00F441D6" w:rsidP="000F4642">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v:textbox>
              </v:rect>
            </w:pict>
          </mc:Fallback>
        </mc:AlternateContent>
      </w:r>
      <w:r w:rsidR="0089013B" w:rsidRPr="00830307">
        <w:rPr>
          <w:noProof/>
          <w:lang w:val="en-GB" w:eastAsia="en-GB"/>
        </w:rPr>
        <mc:AlternateContent>
          <mc:Choice Requires="wps">
            <w:drawing>
              <wp:anchor distT="0" distB="0" distL="114300" distR="114300" simplePos="0" relativeHeight="251700736" behindDoc="0" locked="0" layoutInCell="1" allowOverlap="1" wp14:anchorId="4580BFD5" wp14:editId="1AD72E5F">
                <wp:simplePos x="0" y="0"/>
                <wp:positionH relativeFrom="column">
                  <wp:posOffset>3518332</wp:posOffset>
                </wp:positionH>
                <wp:positionV relativeFrom="paragraph">
                  <wp:posOffset>1470660</wp:posOffset>
                </wp:positionV>
                <wp:extent cx="475031" cy="45719"/>
                <wp:effectExtent l="38100" t="57150" r="20320" b="88265"/>
                <wp:wrapNone/>
                <wp:docPr id="253" name="Straight Arrow Connector 253"/>
                <wp:cNvGraphicFramePr/>
                <a:graphic xmlns:a="http://schemas.openxmlformats.org/drawingml/2006/main">
                  <a:graphicData uri="http://schemas.microsoft.com/office/word/2010/wordprocessingShape">
                    <wps:wsp>
                      <wps:cNvCnPr/>
                      <wps:spPr>
                        <a:xfrm flipH="1">
                          <a:off x="0" y="0"/>
                          <a:ext cx="475031" cy="45719"/>
                        </a:xfrm>
                        <a:prstGeom prst="straightConnector1">
                          <a:avLst/>
                        </a:prstGeom>
                        <a:noFill/>
                        <a:ln w="6350" cap="flat" cmpd="sng" algn="ctr">
                          <a:solidFill>
                            <a:sysClr val="windowText" lastClr="000000"/>
                          </a:solidFill>
                          <a:prstDash val="solid"/>
                          <a:miter lim="800000"/>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ECC87" id="Straight Arrow Connector 253" o:spid="_x0000_s1026" type="#_x0000_t32" style="position:absolute;margin-left:277.05pt;margin-top:115.8pt;width:37.4pt;height:3.6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" strokecolor="windowText" strokeweight=".5pt">
                <v:stroke startarrow="block" endarrow="block" joinstyle="miter"/>
              </v:shape>
            </w:pict>
          </mc:Fallback>
        </mc:AlternateContent>
      </w:r>
      <w:r w:rsidR="0089013B" w:rsidRPr="00830307">
        <w:rPr>
          <w:noProof/>
          <w:lang w:val="en-GB" w:eastAsia="en-GB"/>
        </w:rPr>
        <mc:AlternateContent>
          <mc:Choice Requires="wps">
            <w:drawing>
              <wp:anchor distT="0" distB="0" distL="114300" distR="114300" simplePos="0" relativeHeight="251702784" behindDoc="0" locked="0" layoutInCell="1" allowOverlap="1" wp14:anchorId="408A3430" wp14:editId="4C1AB306">
                <wp:simplePos x="0" y="0"/>
                <wp:positionH relativeFrom="column">
                  <wp:posOffset>3606266</wp:posOffset>
                </wp:positionH>
                <wp:positionV relativeFrom="paragraph">
                  <wp:posOffset>1526286</wp:posOffset>
                </wp:positionV>
                <wp:extent cx="628015" cy="273050"/>
                <wp:effectExtent l="0" t="0" r="635" b="1270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8528" w14:textId="77777777" w:rsidR="00F441D6" w:rsidRDefault="00F441D6" w:rsidP="0089013B">
                            <w:pPr>
                              <w:rPr>
                                <w:b/>
                                <w:sz w:val="28"/>
                                <w:szCs w:val="28"/>
                              </w:rPr>
                            </w:pPr>
                            <w:r>
                              <w:rPr>
                                <w:b/>
                                <w:color w:val="000000"/>
                                <w:sz w:val="28"/>
                                <w:szCs w:val="28"/>
                              </w:rPr>
                              <w:t xml:space="preserve">7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A3430" id="Rectangle 255" o:spid="_x0000_s1149" style="position:absolute;margin-left:283.95pt;margin-top:120.2pt;width:49.45pt;height:2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" filled="f" stroked="f">
                <v:textbox inset="0,0,0,0">
                  <w:txbxContent>
                    <w:p w14:paraId="1CE58528" w14:textId="77777777" w:rsidR="00F441D6" w:rsidRDefault="00F441D6" w:rsidP="0089013B">
                      <w:pPr>
                        <w:rPr>
                          <w:b/>
                          <w:sz w:val="28"/>
                          <w:szCs w:val="28"/>
                        </w:rPr>
                      </w:pPr>
                      <w:r>
                        <w:rPr>
                          <w:b/>
                          <w:color w:val="000000"/>
                          <w:sz w:val="28"/>
                          <w:szCs w:val="28"/>
                        </w:rPr>
                        <w:t xml:space="preserve">7 </w:t>
                      </w:r>
                      <w:r>
                        <w:rPr>
                          <w:rFonts w:ascii="Symbol" w:hAnsi="Symbol" w:cs="Symbol"/>
                          <w:b/>
                          <w:color w:val="000000"/>
                          <w:sz w:val="28"/>
                          <w:szCs w:val="28"/>
                        </w:rPr>
                        <w:t></w:t>
                      </w:r>
                      <w:r>
                        <w:rPr>
                          <w:b/>
                          <w:color w:val="000000"/>
                          <w:sz w:val="28"/>
                          <w:szCs w:val="28"/>
                        </w:rPr>
                        <w:t>m</w:t>
                      </w:r>
                    </w:p>
                  </w:txbxContent>
                </v:textbox>
              </v:rect>
            </w:pict>
          </mc:Fallback>
        </mc:AlternateContent>
      </w:r>
      <w:r w:rsidR="0089013B" w:rsidRPr="00830307">
        <w:rPr>
          <w:noProof/>
          <w:lang w:val="en-GB" w:eastAsia="en-GB"/>
        </w:rPr>
        <mc:AlternateContent>
          <mc:Choice Requires="wps">
            <w:drawing>
              <wp:anchor distT="0" distB="0" distL="114300" distR="114300" simplePos="0" relativeHeight="251697664" behindDoc="0" locked="0" layoutInCell="1" allowOverlap="1" wp14:anchorId="6AEB53D8" wp14:editId="3752D615">
                <wp:simplePos x="0" y="0"/>
                <wp:positionH relativeFrom="column">
                  <wp:posOffset>1734795</wp:posOffset>
                </wp:positionH>
                <wp:positionV relativeFrom="paragraph">
                  <wp:posOffset>1368577</wp:posOffset>
                </wp:positionV>
                <wp:extent cx="628015" cy="273050"/>
                <wp:effectExtent l="0" t="0" r="635" b="1270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F8D92" w14:textId="77777777" w:rsidR="00F441D6" w:rsidRDefault="00F441D6" w:rsidP="0089013B">
                            <w:pPr>
                              <w:rPr>
                                <w:b/>
                                <w:sz w:val="28"/>
                                <w:szCs w:val="28"/>
                              </w:rPr>
                            </w:pPr>
                            <w:r>
                              <w:rPr>
                                <w:b/>
                                <w:color w:val="000000"/>
                                <w:sz w:val="28"/>
                                <w:szCs w:val="28"/>
                              </w:rPr>
                              <w:t xml:space="preserve">30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EB53D8" id="Rectangle 250" o:spid="_x0000_s1150" style="position:absolute;margin-left:136.6pt;margin-top:107.75pt;width:49.45pt;height:2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" filled="f" stroked="f">
                <v:textbox inset="0,0,0,0">
                  <w:txbxContent>
                    <w:p w14:paraId="191F8D92" w14:textId="77777777" w:rsidR="00F441D6" w:rsidRDefault="00F441D6" w:rsidP="0089013B">
                      <w:pPr>
                        <w:rPr>
                          <w:b/>
                          <w:sz w:val="28"/>
                          <w:szCs w:val="28"/>
                        </w:rPr>
                      </w:pPr>
                      <w:r>
                        <w:rPr>
                          <w:b/>
                          <w:color w:val="000000"/>
                          <w:sz w:val="28"/>
                          <w:szCs w:val="28"/>
                        </w:rPr>
                        <w:t xml:space="preserve">30 </w:t>
                      </w:r>
                      <w:r>
                        <w:rPr>
                          <w:rFonts w:ascii="Symbol" w:hAnsi="Symbol" w:cs="Symbol"/>
                          <w:b/>
                          <w:color w:val="000000"/>
                          <w:sz w:val="28"/>
                          <w:szCs w:val="28"/>
                        </w:rPr>
                        <w:t></w:t>
                      </w:r>
                      <w:r>
                        <w:rPr>
                          <w:b/>
                          <w:color w:val="000000"/>
                          <w:sz w:val="28"/>
                          <w:szCs w:val="28"/>
                        </w:rPr>
                        <w:t>m</w:t>
                      </w:r>
                    </w:p>
                  </w:txbxContent>
                </v:textbox>
              </v:rect>
            </w:pict>
          </mc:Fallback>
        </mc:AlternateContent>
      </w:r>
      <w:r w:rsidR="0089013B" w:rsidRPr="00830307">
        <w:rPr>
          <w:noProof/>
          <w:lang w:val="en-GB" w:eastAsia="en-GB"/>
        </w:rPr>
        <mc:AlternateContent>
          <mc:Choice Requires="wps">
            <w:drawing>
              <wp:anchor distT="0" distB="0" distL="114300" distR="114300" simplePos="0" relativeHeight="251694592" behindDoc="0" locked="0" layoutInCell="1" allowOverlap="1" wp14:anchorId="4F6ACE38" wp14:editId="7FEBA27D">
                <wp:simplePos x="0" y="0"/>
                <wp:positionH relativeFrom="column">
                  <wp:posOffset>1594714</wp:posOffset>
                </wp:positionH>
                <wp:positionV relativeFrom="paragraph">
                  <wp:posOffset>1237107</wp:posOffset>
                </wp:positionV>
                <wp:extent cx="7315" cy="563270"/>
                <wp:effectExtent l="95250" t="38100" r="69215" b="65405"/>
                <wp:wrapNone/>
                <wp:docPr id="249" name="Straight Arrow Connector 249"/>
                <wp:cNvGraphicFramePr/>
                <a:graphic xmlns:a="http://schemas.openxmlformats.org/drawingml/2006/main">
                  <a:graphicData uri="http://schemas.microsoft.com/office/word/2010/wordprocessingShape">
                    <wps:wsp>
                      <wps:cNvCnPr/>
                      <wps:spPr>
                        <a:xfrm>
                          <a:off x="0" y="0"/>
                          <a:ext cx="7315" cy="563270"/>
                        </a:xfrm>
                        <a:prstGeom prst="straightConnector1">
                          <a:avLst/>
                        </a:prstGeom>
                        <a:ln>
                          <a:solidFill>
                            <a:schemeClr val="tx1"/>
                          </a:solidFill>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C3D23" id="Straight Arrow Connector 249" o:spid="_x0000_s1026" type="#_x0000_t32" style="position:absolute;margin-left:125.55pt;margin-top:97.4pt;width:.6pt;height:44.3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" strokecolor="black [3213]" strokeweight=".5pt">
                <v:stroke startarrow="classic" startarrowwidth="wide" startarrowlength="long" endarrow="classic" endarrowwidth="wide" endarrowlength="long" joinstyle="miter"/>
              </v:shape>
            </w:pict>
          </mc:Fallback>
        </mc:AlternateContent>
      </w:r>
      <w:r w:rsidR="0089013B" w:rsidRPr="00830307">
        <w:rPr>
          <w:noProof/>
          <w:lang w:val="en-GB" w:eastAsia="en-GB"/>
        </w:rPr>
        <mc:AlternateContent>
          <mc:Choice Requires="wps">
            <w:drawing>
              <wp:anchor distT="0" distB="0" distL="114300" distR="114300" simplePos="0" relativeHeight="251691520" behindDoc="0" locked="0" layoutInCell="1" allowOverlap="1" wp14:anchorId="7F5307DB" wp14:editId="0DC5A4D4">
                <wp:simplePos x="0" y="0"/>
                <wp:positionH relativeFrom="column">
                  <wp:posOffset>4967300</wp:posOffset>
                </wp:positionH>
                <wp:positionV relativeFrom="paragraph">
                  <wp:posOffset>2224101</wp:posOffset>
                </wp:positionV>
                <wp:extent cx="606069" cy="258419"/>
                <wp:effectExtent l="0" t="0" r="3810" b="889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69" cy="25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75917" w14:textId="77777777" w:rsidR="00F441D6" w:rsidRDefault="00F441D6" w:rsidP="000F4642">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5307DB" id="Rectangle 248" o:spid="_x0000_s1151" style="position:absolute;margin-left:391.15pt;margin-top:175.15pt;width:47.7pt;height:20.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" filled="f" stroked="f">
                <v:textbox inset="0,0,0,0">
                  <w:txbxContent>
                    <w:p w14:paraId="4FF75917" w14:textId="77777777" w:rsidR="00F441D6" w:rsidRDefault="00F441D6" w:rsidP="000F4642">
                      <w:pPr>
                        <w:rPr>
                          <w:b/>
                          <w:sz w:val="28"/>
                          <w:szCs w:val="28"/>
                        </w:rPr>
                      </w:pPr>
                      <w:r>
                        <w:rPr>
                          <w:b/>
                          <w:color w:val="000000"/>
                          <w:sz w:val="28"/>
                          <w:szCs w:val="28"/>
                        </w:rPr>
                        <w:t xml:space="preserve">10 </w:t>
                      </w:r>
                      <w:r>
                        <w:rPr>
                          <w:rFonts w:ascii="Symbol" w:hAnsi="Symbol" w:cs="Symbol"/>
                          <w:b/>
                          <w:color w:val="000000"/>
                          <w:sz w:val="28"/>
                          <w:szCs w:val="28"/>
                        </w:rPr>
                        <w:t></w:t>
                      </w:r>
                      <w:r>
                        <w:rPr>
                          <w:b/>
                          <w:color w:val="000000"/>
                          <w:sz w:val="28"/>
                          <w:szCs w:val="28"/>
                        </w:rPr>
                        <w:t>m</w:t>
                      </w:r>
                    </w:p>
                  </w:txbxContent>
                </v:textbox>
              </v:rect>
            </w:pict>
          </mc:Fallback>
        </mc:AlternateContent>
      </w:r>
      <w:r w:rsidR="0089013B" w:rsidRPr="00830307">
        <w:rPr>
          <w:noProof/>
          <w:lang w:val="en-GB" w:eastAsia="en-GB"/>
        </w:rPr>
        <mc:AlternateContent>
          <mc:Choice Requires="wps">
            <w:drawing>
              <wp:anchor distT="0" distB="0" distL="114300" distR="114300" simplePos="0" relativeHeight="251676160" behindDoc="0" locked="0" layoutInCell="1" allowOverlap="1" wp14:anchorId="44981D84" wp14:editId="7250FF9A">
                <wp:simplePos x="0" y="0"/>
                <wp:positionH relativeFrom="column">
                  <wp:posOffset>4901413</wp:posOffset>
                </wp:positionH>
                <wp:positionV relativeFrom="paragraph">
                  <wp:posOffset>2216252</wp:posOffset>
                </wp:positionV>
                <wp:extent cx="672465" cy="45085"/>
                <wp:effectExtent l="0" t="0" r="13335" b="12065"/>
                <wp:wrapNone/>
                <wp:docPr id="24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 cy="4508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C97F27" id="Freeform 247" o:spid="_x0000_s1026" style="position:absolute;margin-left:385.95pt;margin-top:174.5pt;width:52.95pt;height:3.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" path="m,135l,,,67r633,l633,r2,135e" filled="f" strokeweight="1.45pt">
                <v:path arrowok="t" o:connecttype="custom" o:connectlocs="0,45085;0,0;0,22376;670347,22376;670347,0;672465,45085" o:connectangles="0,0,0,0,0,0"/>
              </v:shape>
            </w:pict>
          </mc:Fallback>
        </mc:AlternateContent>
      </w:r>
      <w:r w:rsidR="0089013B" w:rsidRPr="00830307">
        <w:rPr>
          <w:noProof/>
          <w:lang w:val="en-GB" w:eastAsia="en-GB"/>
        </w:rPr>
        <mc:AlternateContent>
          <mc:Choice Requires="wps">
            <w:drawing>
              <wp:anchor distT="0" distB="0" distL="114300" distR="114300" simplePos="0" relativeHeight="251643392" behindDoc="0" locked="0" layoutInCell="1" allowOverlap="1" wp14:anchorId="1A059C72" wp14:editId="286AA5B1">
                <wp:simplePos x="0" y="0"/>
                <wp:positionH relativeFrom="column">
                  <wp:posOffset>2362454</wp:posOffset>
                </wp:positionH>
                <wp:positionV relativeFrom="paragraph">
                  <wp:posOffset>2194636</wp:posOffset>
                </wp:positionV>
                <wp:extent cx="218440" cy="45085"/>
                <wp:effectExtent l="0" t="0" r="10160" b="12065"/>
                <wp:wrapNone/>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440" cy="45085"/>
                        </a:xfrm>
                        <a:custGeom>
                          <a:avLst/>
                          <a:gdLst>
                            <a:gd name="T0" fmla="*/ 0 w 635"/>
                            <a:gd name="T1" fmla="*/ 135 h 135"/>
                            <a:gd name="T2" fmla="*/ 0 w 635"/>
                            <a:gd name="T3" fmla="*/ 0 h 135"/>
                            <a:gd name="T4" fmla="*/ 0 w 635"/>
                            <a:gd name="T5" fmla="*/ 67 h 135"/>
                            <a:gd name="T6" fmla="*/ 633 w 635"/>
                            <a:gd name="T7" fmla="*/ 67 h 135"/>
                            <a:gd name="T8" fmla="*/ 633 w 635"/>
                            <a:gd name="T9" fmla="*/ 0 h 135"/>
                            <a:gd name="T10" fmla="*/ 635 w 635"/>
                            <a:gd name="T11" fmla="*/ 135 h 135"/>
                          </a:gdLst>
                          <a:ahLst/>
                          <a:cxnLst>
                            <a:cxn ang="0">
                              <a:pos x="T0" y="T1"/>
                            </a:cxn>
                            <a:cxn ang="0">
                              <a:pos x="T2" y="T3"/>
                            </a:cxn>
                            <a:cxn ang="0">
                              <a:pos x="T4" y="T5"/>
                            </a:cxn>
                            <a:cxn ang="0">
                              <a:pos x="T6" y="T7"/>
                            </a:cxn>
                            <a:cxn ang="0">
                              <a:pos x="T8" y="T9"/>
                            </a:cxn>
                            <a:cxn ang="0">
                              <a:pos x="T10" y="T11"/>
                            </a:cxn>
                          </a:cxnLst>
                          <a:rect l="0" t="0" r="r" b="b"/>
                          <a:pathLst>
                            <a:path w="635" h="135">
                              <a:moveTo>
                                <a:pt x="0" y="135"/>
                              </a:moveTo>
                              <a:lnTo>
                                <a:pt x="0" y="0"/>
                              </a:lnTo>
                              <a:lnTo>
                                <a:pt x="0" y="67"/>
                              </a:lnTo>
                              <a:lnTo>
                                <a:pt x="633" y="67"/>
                              </a:lnTo>
                              <a:lnTo>
                                <a:pt x="633" y="0"/>
                              </a:lnTo>
                              <a:lnTo>
                                <a:pt x="635" y="13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E09F5" id="Freeform 245" o:spid="_x0000_s1026" style="position:absolute;margin-left:186pt;margin-top:172.8pt;width:17.2pt;height:3.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" path="m,135l,,,67r633,l633,r2,135e" filled="f" strokeweight="1.45pt">
                <v:path arrowok="t" o:connecttype="custom" o:connectlocs="0,45085;0,0;0,22376;217752,22376;217752,0;218440,45085" o:connectangles="0,0,0,0,0,0"/>
              </v:shape>
            </w:pict>
          </mc:Fallback>
        </mc:AlternateContent>
      </w:r>
      <w:r w:rsidR="000F4642" w:rsidRPr="00830307">
        <w:rPr>
          <w:noProof/>
          <w:lang w:val="en-GB" w:eastAsia="en-GB"/>
        </w:rPr>
        <mc:AlternateContent>
          <mc:Choice Requires="wps">
            <w:drawing>
              <wp:anchor distT="0" distB="0" distL="114300" distR="114300" simplePos="0" relativeHeight="251628032" behindDoc="0" locked="0" layoutInCell="1" allowOverlap="1" wp14:anchorId="5A3DDE3A" wp14:editId="1E633CC3">
                <wp:simplePos x="0" y="0"/>
                <wp:positionH relativeFrom="column">
                  <wp:posOffset>2750820</wp:posOffset>
                </wp:positionH>
                <wp:positionV relativeFrom="paragraph">
                  <wp:posOffset>7620</wp:posOffset>
                </wp:positionV>
                <wp:extent cx="504190" cy="490220"/>
                <wp:effectExtent l="0" t="0" r="0" b="5080"/>
                <wp:wrapNone/>
                <wp:docPr id="244" name="Text Box 244"/>
                <wp:cNvGraphicFramePr/>
                <a:graphic xmlns:a="http://schemas.openxmlformats.org/drawingml/2006/main">
                  <a:graphicData uri="http://schemas.microsoft.com/office/word/2010/wordprocessingShape">
                    <wps:wsp>
                      <wps:cNvSpPr txBox="1"/>
                      <wps:spPr>
                        <a:xfrm>
                          <a:off x="0" y="0"/>
                          <a:ext cx="504190" cy="490220"/>
                        </a:xfrm>
                        <a:prstGeom prst="rect">
                          <a:avLst/>
                        </a:prstGeom>
                        <a:noFill/>
                        <a:ln w="6350">
                          <a:noFill/>
                        </a:ln>
                        <a:effectLst/>
                      </wps:spPr>
                      <wps:txbx>
                        <w:txbxContent>
                          <w:p w14:paraId="2A42B50B" w14:textId="77777777" w:rsidR="00F441D6" w:rsidRDefault="00F441D6" w:rsidP="000F4642">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DDE3A" id="Text Box 244" o:spid="_x0000_s1152" type="#_x0000_t202" style="position:absolute;margin-left:216.6pt;margin-top:.6pt;width:39.7pt;height:38.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" filled="f" stroked="f" strokeweight=".5pt">
                <v:textbox>
                  <w:txbxContent>
                    <w:p w14:paraId="2A42B50B" w14:textId="77777777" w:rsidR="00F441D6" w:rsidRDefault="00F441D6" w:rsidP="000F4642">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(b)</w:t>
                      </w:r>
                    </w:p>
                  </w:txbxContent>
                </v:textbox>
              </v:shape>
            </w:pict>
          </mc:Fallback>
        </mc:AlternateContent>
      </w:r>
      <w:r w:rsidR="000F4642" w:rsidRPr="00830307">
        <w:rPr>
          <w:noProof/>
          <w:lang w:val="en-GB" w:eastAsia="en-GB"/>
        </w:rPr>
        <mc:AlternateContent>
          <mc:Choice Requires="wps">
            <w:drawing>
              <wp:anchor distT="0" distB="0" distL="114300" distR="114300" simplePos="0" relativeHeight="251610624" behindDoc="0" locked="0" layoutInCell="1" allowOverlap="1" wp14:anchorId="50F7A9C9" wp14:editId="601EC6ED">
                <wp:simplePos x="0" y="0"/>
                <wp:positionH relativeFrom="column">
                  <wp:posOffset>0</wp:posOffset>
                </wp:positionH>
                <wp:positionV relativeFrom="paragraph">
                  <wp:posOffset>0</wp:posOffset>
                </wp:positionV>
                <wp:extent cx="487680" cy="46101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485775" cy="461010"/>
                        </a:xfrm>
                        <a:prstGeom prst="rect">
                          <a:avLst/>
                        </a:prstGeom>
                        <a:noFill/>
                        <a:ln w="6350">
                          <a:noFill/>
                        </a:ln>
                        <a:effectLst/>
                      </wps:spPr>
                      <wps:txbx>
                        <w:txbxContent>
                          <w:p w14:paraId="0AD416E4" w14:textId="77777777" w:rsidR="00F441D6" w:rsidRDefault="00F441D6" w:rsidP="000F4642">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7A9C9" id="Text Box 243" o:spid="_x0000_s1153" type="#_x0000_t202" style="position:absolute;margin-left:0;margin-top:0;width:38.4pt;height:36.3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" filled="f" stroked="f" strokeweight=".5pt">
                <v:textbox>
                  <w:txbxContent>
                    <w:p w14:paraId="0AD416E4" w14:textId="77777777" w:rsidR="00F441D6" w:rsidRDefault="00F441D6" w:rsidP="000F4642">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(a)</w:t>
                      </w:r>
                    </w:p>
                  </w:txbxContent>
                </v:textbox>
              </v:shape>
            </w:pict>
          </mc:Fallback>
        </mc:AlternateContent>
      </w:r>
      <w:r w:rsidR="0089013B" w:rsidRPr="00830307">
        <w:rPr>
          <w:noProof/>
          <w:lang w:val="en-GB" w:eastAsia="en-GB"/>
        </w:rPr>
        <w:drawing>
          <wp:inline distT="0" distB="0" distL="0" distR="0" wp14:anchorId="5D95DE4A" wp14:editId="17C253E2">
            <wp:extent cx="5720715" cy="2186940"/>
            <wp:effectExtent l="0" t="0" r="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0715" cy="2186940"/>
                    </a:xfrm>
                    <a:prstGeom prst="rect">
                      <a:avLst/>
                    </a:prstGeom>
                    <a:noFill/>
                    <a:ln>
                      <a:noFill/>
                    </a:ln>
                  </pic:spPr>
                </pic:pic>
              </a:graphicData>
            </a:graphic>
          </wp:inline>
        </w:drawing>
      </w:r>
    </w:p>
    <w:p w14:paraId="1897896C" w14:textId="09F92FE9" w:rsidR="000F4642" w:rsidRPr="00830307" w:rsidRDefault="000F4642" w:rsidP="00084544">
      <w:pPr>
        <w:spacing w:line="480" w:lineRule="auto"/>
        <w:rPr>
          <w:lang w:val="en-GB"/>
        </w:rPr>
      </w:pPr>
    </w:p>
    <w:p w14:paraId="284E34E1" w14:textId="473EBB90" w:rsidR="00E244C3" w:rsidRPr="00830307" w:rsidRDefault="00B651F7" w:rsidP="00084544">
      <w:pPr>
        <w:spacing w:line="480" w:lineRule="auto"/>
        <w:jc w:val="center"/>
        <w:rPr>
          <w:rFonts w:ascii="Times New Roman" w:hAnsi="Times New Roman" w:cs="Times New Roman"/>
          <w:b/>
          <w:sz w:val="28"/>
          <w:szCs w:val="28"/>
          <w:lang w:val="en-GB"/>
        </w:rPr>
      </w:pPr>
      <w:r w:rsidRPr="00830307">
        <w:rPr>
          <w:rFonts w:ascii="Times New Roman" w:hAnsi="Times New Roman" w:cs="Times New Roman"/>
          <w:b/>
          <w:sz w:val="28"/>
          <w:szCs w:val="28"/>
          <w:lang w:val="en-GB"/>
        </w:rPr>
        <w:t>Figure</w:t>
      </w:r>
      <w:r w:rsidR="001E28A2" w:rsidRPr="00830307">
        <w:rPr>
          <w:rFonts w:ascii="Times New Roman" w:hAnsi="Times New Roman" w:cs="Times New Roman"/>
          <w:b/>
          <w:sz w:val="28"/>
          <w:szCs w:val="28"/>
          <w:lang w:val="en-GB"/>
        </w:rPr>
        <w:t xml:space="preserve"> 5</w:t>
      </w:r>
    </w:p>
    <w:p w14:paraId="4CAE4B65" w14:textId="77777777" w:rsidR="00E244C3" w:rsidRPr="00830307" w:rsidRDefault="00E244C3">
      <w:pPr>
        <w:spacing w:after="160" w:line="259" w:lineRule="auto"/>
        <w:rPr>
          <w:rFonts w:ascii="Times New Roman" w:hAnsi="Times New Roman" w:cs="Times New Roman"/>
          <w:b/>
          <w:sz w:val="28"/>
          <w:szCs w:val="28"/>
          <w:lang w:val="en-GB"/>
        </w:rPr>
      </w:pPr>
      <w:r w:rsidRPr="00830307">
        <w:rPr>
          <w:rFonts w:ascii="Times New Roman" w:hAnsi="Times New Roman" w:cs="Times New Roman"/>
          <w:b/>
          <w:sz w:val="28"/>
          <w:szCs w:val="28"/>
          <w:lang w:val="en-GB"/>
        </w:rPr>
        <w:br w:type="page"/>
      </w:r>
    </w:p>
    <w:p w14:paraId="253A4390" w14:textId="16055E19" w:rsidR="00455052" w:rsidRPr="00830307" w:rsidRDefault="00E244C3" w:rsidP="00084544">
      <w:pPr>
        <w:spacing w:line="480" w:lineRule="auto"/>
        <w:jc w:val="center"/>
        <w:rPr>
          <w:lang w:val="en-GB"/>
        </w:rPr>
      </w:pPr>
      <w:r w:rsidRPr="00830307">
        <w:rPr>
          <w:noProof/>
          <w:lang w:val="en-GB" w:eastAsia="en-GB"/>
        </w:rPr>
        <w:lastRenderedPageBreak/>
        <w:drawing>
          <wp:inline distT="0" distB="0" distL="0" distR="0" wp14:anchorId="62D2341A" wp14:editId="782578E5">
            <wp:extent cx="3854450" cy="2698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a.tif"/>
                    <pic:cNvPicPr/>
                  </pic:nvPicPr>
                  <pic:blipFill>
                    <a:blip r:embed="rId22">
                      <a:extLst>
                        <a:ext uri="{28A0092B-C50C-407E-A947-70E740481C1C}">
                          <a14:useLocalDpi xmlns:a14="http://schemas.microsoft.com/office/drawing/2010/main" val="0"/>
                        </a:ext>
                      </a:extLst>
                    </a:blip>
                    <a:stretch>
                      <a:fillRect/>
                    </a:stretch>
                  </pic:blipFill>
                  <pic:spPr>
                    <a:xfrm>
                      <a:off x="0" y="0"/>
                      <a:ext cx="3854450" cy="2698750"/>
                    </a:xfrm>
                    <a:prstGeom prst="rect">
                      <a:avLst/>
                    </a:prstGeom>
                  </pic:spPr>
                </pic:pic>
              </a:graphicData>
            </a:graphic>
          </wp:inline>
        </w:drawing>
      </w:r>
    </w:p>
    <w:p w14:paraId="121AF203" w14:textId="05AA91BD" w:rsidR="00E244C3" w:rsidRPr="00830307" w:rsidRDefault="00E244C3" w:rsidP="00E244C3">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Figure 6a</w:t>
      </w:r>
    </w:p>
    <w:p w14:paraId="466B8E64" w14:textId="77777777" w:rsidR="00E244C3" w:rsidRPr="00830307" w:rsidRDefault="00E244C3" w:rsidP="00E244C3">
      <w:pPr>
        <w:spacing w:line="480" w:lineRule="auto"/>
        <w:jc w:val="right"/>
        <w:rPr>
          <w:rFonts w:asciiTheme="majorBidi" w:hAnsiTheme="majorBidi" w:cstheme="majorBidi"/>
          <w:b/>
          <w:bCs/>
          <w:color w:val="222222"/>
          <w:sz w:val="28"/>
          <w:szCs w:val="28"/>
          <w:shd w:val="clear" w:color="auto" w:fill="FFFFFF"/>
          <w:lang w:val="en-GB"/>
        </w:rPr>
      </w:pPr>
      <w:r w:rsidRPr="00830307">
        <w:rPr>
          <w:noProof/>
          <w:lang w:val="en-GB" w:eastAsia="en-GB"/>
        </w:rPr>
        <w:lastRenderedPageBreak/>
        <mc:AlternateContent>
          <mc:Choice Requires="wps">
            <w:drawing>
              <wp:anchor distT="0" distB="0" distL="114300" distR="114300" simplePos="0" relativeHeight="251808256" behindDoc="0" locked="0" layoutInCell="1" allowOverlap="1" wp14:anchorId="1A3AD335" wp14:editId="5DC54B34">
                <wp:simplePos x="0" y="0"/>
                <wp:positionH relativeFrom="column">
                  <wp:posOffset>2305050</wp:posOffset>
                </wp:positionH>
                <wp:positionV relativeFrom="paragraph">
                  <wp:posOffset>5378450</wp:posOffset>
                </wp:positionV>
                <wp:extent cx="1879600" cy="304800"/>
                <wp:effectExtent l="0" t="0" r="25400" b="19050"/>
                <wp:wrapNone/>
                <wp:docPr id="15" name="Text Box 15"/>
                <wp:cNvGraphicFramePr/>
                <a:graphic xmlns:a="http://schemas.openxmlformats.org/drawingml/2006/main">
                  <a:graphicData uri="http://schemas.microsoft.com/office/word/2010/wordprocessingShape">
                    <wps:wsp>
                      <wps:cNvSpPr txBox="1"/>
                      <wps:spPr>
                        <a:xfrm>
                          <a:off x="0" y="0"/>
                          <a:ext cx="1879600" cy="304800"/>
                        </a:xfrm>
                        <a:prstGeom prst="rect">
                          <a:avLst/>
                        </a:prstGeom>
                        <a:solidFill>
                          <a:schemeClr val="lt1"/>
                        </a:solidFill>
                        <a:ln w="6350">
                          <a:solidFill>
                            <a:schemeClr val="bg1"/>
                          </a:solidFill>
                        </a:ln>
                      </wps:spPr>
                      <wps:txbx>
                        <w:txbxContent>
                          <w:p w14:paraId="61E3278A" w14:textId="77777777" w:rsidR="00F441D6" w:rsidRPr="00E45A10" w:rsidRDefault="00F441D6" w:rsidP="00E244C3">
                            <w:pPr>
                              <w:rPr>
                                <w:rFonts w:ascii="Arial" w:hAnsi="Arial" w:cs="Arial"/>
                                <w:sz w:val="32"/>
                                <w:szCs w:val="32"/>
                                <w:vertAlign w:val="superscript"/>
                              </w:rPr>
                            </w:pPr>
                            <w:r w:rsidRPr="00E45A10">
                              <w:rPr>
                                <w:rFonts w:ascii="Arial" w:hAnsi="Arial" w:cs="Arial"/>
                                <w:sz w:val="32"/>
                                <w:szCs w:val="32"/>
                              </w:rPr>
                              <w:t>Raman shift / cm</w:t>
                            </w:r>
                            <w:r w:rsidRPr="00E45A10">
                              <w:rPr>
                                <w:rFonts w:ascii="Arial" w:hAnsi="Arial" w:cs="Arial"/>
                                <w:sz w:val="32"/>
                                <w:szCs w:val="32"/>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AD335" id="Text Box 15" o:spid="_x0000_s1154" type="#_x0000_t202" style="position:absolute;left:0;text-align:left;margin-left:181.5pt;margin-top:423.5pt;width:148pt;height:2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" fillcolor="white [3201]" strokecolor="white [3212]" strokeweight=".5pt">
                <v:textbox>
                  <w:txbxContent>
                    <w:p w14:paraId="61E3278A" w14:textId="77777777" w:rsidR="00F441D6" w:rsidRPr="00E45A10" w:rsidRDefault="00F441D6" w:rsidP="00E244C3">
                      <w:pPr>
                        <w:rPr>
                          <w:rFonts w:ascii="Arial" w:hAnsi="Arial" w:cs="Arial"/>
                          <w:sz w:val="32"/>
                          <w:szCs w:val="32"/>
                          <w:vertAlign w:val="superscript"/>
                        </w:rPr>
                      </w:pPr>
                      <w:r w:rsidRPr="00E45A10">
                        <w:rPr>
                          <w:rFonts w:ascii="Arial" w:hAnsi="Arial" w:cs="Arial"/>
                          <w:sz w:val="32"/>
                          <w:szCs w:val="32"/>
                        </w:rPr>
                        <w:t>Raman shift / cm</w:t>
                      </w:r>
                      <w:r w:rsidRPr="00E45A10">
                        <w:rPr>
                          <w:rFonts w:ascii="Arial" w:hAnsi="Arial" w:cs="Arial"/>
                          <w:sz w:val="32"/>
                          <w:szCs w:val="32"/>
                          <w:vertAlign w:val="superscript"/>
                        </w:rPr>
                        <w:t>-1</w:t>
                      </w:r>
                    </w:p>
                  </w:txbxContent>
                </v:textbox>
              </v:shape>
            </w:pict>
          </mc:Fallback>
        </mc:AlternateContent>
      </w:r>
      <w:r w:rsidRPr="00830307">
        <w:rPr>
          <w:noProof/>
          <w:lang w:val="en-GB" w:eastAsia="en-GB"/>
        </w:rPr>
        <mc:AlternateContent>
          <mc:Choice Requires="wps">
            <w:drawing>
              <wp:anchor distT="0" distB="0" distL="114300" distR="114300" simplePos="0" relativeHeight="251807232" behindDoc="0" locked="0" layoutInCell="1" allowOverlap="1" wp14:anchorId="74E2F782" wp14:editId="423E2C77">
                <wp:simplePos x="0" y="0"/>
                <wp:positionH relativeFrom="column">
                  <wp:posOffset>1238250</wp:posOffset>
                </wp:positionH>
                <wp:positionV relativeFrom="paragraph">
                  <wp:posOffset>4638675</wp:posOffset>
                </wp:positionV>
                <wp:extent cx="403225" cy="257175"/>
                <wp:effectExtent l="0" t="0" r="15875" b="9525"/>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32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B0F2" w14:textId="77777777" w:rsidR="00F441D6" w:rsidRPr="001E2D53" w:rsidRDefault="00F441D6" w:rsidP="00E244C3">
                            <w:pPr>
                              <w:rPr>
                                <w:rFonts w:ascii="Arial" w:hAnsi="Arial" w:cs="Arial"/>
                                <w:bCs/>
                                <w:sz w:val="32"/>
                                <w:szCs w:val="32"/>
                                <w:lang w:val="en-GB"/>
                              </w:rPr>
                            </w:pPr>
                            <w:r w:rsidRPr="001E2D53">
                              <w:rPr>
                                <w:rFonts w:ascii="Arial" w:hAnsi="Arial" w:cs="Arial"/>
                                <w:bCs/>
                                <w:color w:val="000000"/>
                                <w:sz w:val="32"/>
                                <w:szCs w:val="32"/>
                                <w:lang w:val="en-GB"/>
                              </w:rPr>
                              <w:t>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2F782" id="Rectangle 275" o:spid="_x0000_s1155" style="position:absolute;left:0;text-align:left;margin-left:97.5pt;margin-top:365.25pt;width:31.75pt;height:20.25pt;flip:y;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" filled="f" stroked="f">
                <v:textbox inset="0,0,0,0">
                  <w:txbxContent>
                    <w:p w14:paraId="6270B0F2" w14:textId="77777777" w:rsidR="00F441D6" w:rsidRPr="001E2D53" w:rsidRDefault="00F441D6" w:rsidP="00E244C3">
                      <w:pPr>
                        <w:rPr>
                          <w:rFonts w:ascii="Arial" w:hAnsi="Arial" w:cs="Arial"/>
                          <w:bCs/>
                          <w:sz w:val="32"/>
                          <w:szCs w:val="32"/>
                          <w:lang w:val="en-GB"/>
                        </w:rPr>
                      </w:pPr>
                      <w:r w:rsidRPr="001E2D53">
                        <w:rPr>
                          <w:rFonts w:ascii="Arial" w:hAnsi="Arial" w:cs="Arial"/>
                          <w:bCs/>
                          <w:color w:val="000000"/>
                          <w:sz w:val="32"/>
                          <w:szCs w:val="32"/>
                          <w:lang w:val="en-GB"/>
                        </w:rPr>
                        <w:t>148</w:t>
                      </w:r>
                    </w:p>
                  </w:txbxContent>
                </v:textbox>
              </v:rect>
            </w:pict>
          </mc:Fallback>
        </mc:AlternateContent>
      </w:r>
      <w:r w:rsidRPr="00830307">
        <w:rPr>
          <w:noProof/>
          <w:lang w:val="en-GB" w:eastAsia="en-GB"/>
        </w:rPr>
        <mc:AlternateContent>
          <mc:Choice Requires="wps">
            <w:drawing>
              <wp:anchor distT="0" distB="0" distL="114300" distR="114300" simplePos="0" relativeHeight="251806208" behindDoc="0" locked="0" layoutInCell="1" allowOverlap="1" wp14:anchorId="663C9CFB" wp14:editId="3E5F3B86">
                <wp:simplePos x="0" y="0"/>
                <wp:positionH relativeFrom="column">
                  <wp:posOffset>1438275</wp:posOffset>
                </wp:positionH>
                <wp:positionV relativeFrom="paragraph">
                  <wp:posOffset>3982085</wp:posOffset>
                </wp:positionV>
                <wp:extent cx="9525" cy="619125"/>
                <wp:effectExtent l="95250" t="38100" r="66675" b="28575"/>
                <wp:wrapNone/>
                <wp:docPr id="274" name="Straight Arrow Connector 274"/>
                <wp:cNvGraphicFramePr/>
                <a:graphic xmlns:a="http://schemas.openxmlformats.org/drawingml/2006/main">
                  <a:graphicData uri="http://schemas.microsoft.com/office/word/2010/wordprocessingShape">
                    <wps:wsp>
                      <wps:cNvCnPr/>
                      <wps:spPr>
                        <a:xfrm flipH="1" flipV="1">
                          <a:off x="0" y="0"/>
                          <a:ext cx="9525" cy="619125"/>
                        </a:xfrm>
                        <a:prstGeom prst="straightConnector1">
                          <a:avLst/>
                        </a:prstGeom>
                        <a:ln w="12700" cmpd="sng">
                          <a:tailEnd type="arrow" w="lg" len="lg"/>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B579E" id="Straight Arrow Connector 274" o:spid="_x0000_s1026" type="#_x0000_t32" style="position:absolute;margin-left:113.25pt;margin-top:313.55pt;width:.75pt;height:48.75pt;flip:x y;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" strokecolor="black [3200]" strokeweight="1pt">
                <v:stroke endarrow="open" endarrowwidth="wide" endarrowlength="long" joinstyle="miter"/>
              </v:shape>
            </w:pict>
          </mc:Fallback>
        </mc:AlternateContent>
      </w:r>
      <w:r w:rsidRPr="00830307">
        <w:rPr>
          <w:noProof/>
          <w:lang w:val="en-GB" w:eastAsia="en-GB"/>
        </w:rPr>
        <mc:AlternateContent>
          <mc:Choice Requires="wps">
            <w:drawing>
              <wp:anchor distT="0" distB="0" distL="114300" distR="114300" simplePos="0" relativeHeight="251805184" behindDoc="0" locked="0" layoutInCell="1" allowOverlap="1" wp14:anchorId="667B648F" wp14:editId="26CDBCD5">
                <wp:simplePos x="0" y="0"/>
                <wp:positionH relativeFrom="column">
                  <wp:posOffset>2566924</wp:posOffset>
                </wp:positionH>
                <wp:positionV relativeFrom="paragraph">
                  <wp:posOffset>3489223</wp:posOffset>
                </wp:positionV>
                <wp:extent cx="146304" cy="219456"/>
                <wp:effectExtent l="0" t="0" r="6350" b="952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6304"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2FA0" w14:textId="77777777" w:rsidR="00F441D6" w:rsidRPr="00951E18" w:rsidRDefault="00F441D6" w:rsidP="00E244C3">
                            <w:pPr>
                              <w:rPr>
                                <w:b/>
                                <w:sz w:val="18"/>
                                <w:szCs w:val="18"/>
                              </w:rPr>
                            </w:pPr>
                            <w:r w:rsidRPr="00951E18">
                              <w:rPr>
                                <w:b/>
                                <w:color w:val="000000"/>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7B648F" id="Rectangle 195" o:spid="_x0000_s1156" style="position:absolute;left:0;text-align:left;margin-left:202.1pt;margin-top:274.75pt;width:11.5pt;height:17.3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" filled="f" stroked="f">
                <v:textbox inset="0,0,0,0">
                  <w:txbxContent>
                    <w:p w14:paraId="18412FA0" w14:textId="77777777" w:rsidR="00F441D6" w:rsidRPr="00951E18" w:rsidRDefault="00F441D6" w:rsidP="00E244C3">
                      <w:pPr>
                        <w:rPr>
                          <w:b/>
                          <w:sz w:val="18"/>
                          <w:szCs w:val="18"/>
                        </w:rPr>
                      </w:pPr>
                      <w:r w:rsidRPr="00951E18">
                        <w:rPr>
                          <w:b/>
                          <w:color w:val="000000"/>
                          <w:sz w:val="18"/>
                          <w:szCs w:val="18"/>
                        </w:rPr>
                        <w:t>A</w:t>
                      </w:r>
                    </w:p>
                  </w:txbxContent>
                </v:textbox>
              </v:rect>
            </w:pict>
          </mc:Fallback>
        </mc:AlternateContent>
      </w:r>
      <w:r w:rsidRPr="00830307">
        <w:rPr>
          <w:noProof/>
          <w:lang w:val="en-GB" w:eastAsia="en-GB"/>
        </w:rPr>
        <mc:AlternateContent>
          <mc:Choice Requires="wps">
            <w:drawing>
              <wp:anchor distT="0" distB="0" distL="114300" distR="114300" simplePos="0" relativeHeight="251804160" behindDoc="0" locked="0" layoutInCell="1" allowOverlap="1" wp14:anchorId="3DD20D06" wp14:editId="3E4A6A42">
                <wp:simplePos x="0" y="0"/>
                <wp:positionH relativeFrom="column">
                  <wp:posOffset>2954578</wp:posOffset>
                </wp:positionH>
                <wp:positionV relativeFrom="paragraph">
                  <wp:posOffset>3408477</wp:posOffset>
                </wp:positionV>
                <wp:extent cx="146304" cy="219456"/>
                <wp:effectExtent l="0" t="0" r="6350" b="952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6304"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CBC55" w14:textId="77777777" w:rsidR="00F441D6" w:rsidRPr="00951E18" w:rsidRDefault="00F441D6" w:rsidP="00E244C3">
                            <w:pPr>
                              <w:rPr>
                                <w:b/>
                                <w:sz w:val="18"/>
                                <w:szCs w:val="18"/>
                              </w:rPr>
                            </w:pPr>
                            <w:r w:rsidRPr="00951E18">
                              <w:rPr>
                                <w:b/>
                                <w:color w:val="000000"/>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20D06" id="Rectangle 194" o:spid="_x0000_s1157" style="position:absolute;left:0;text-align:left;margin-left:232.65pt;margin-top:268.4pt;width:11.5pt;height:17.3pt;flip: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" filled="f" stroked="f">
                <v:textbox inset="0,0,0,0">
                  <w:txbxContent>
                    <w:p w14:paraId="17CCBC55" w14:textId="77777777" w:rsidR="00F441D6" w:rsidRPr="00951E18" w:rsidRDefault="00F441D6" w:rsidP="00E244C3">
                      <w:pPr>
                        <w:rPr>
                          <w:b/>
                          <w:sz w:val="18"/>
                          <w:szCs w:val="18"/>
                        </w:rPr>
                      </w:pPr>
                      <w:r w:rsidRPr="00951E18">
                        <w:rPr>
                          <w:b/>
                          <w:color w:val="000000"/>
                          <w:sz w:val="18"/>
                          <w:szCs w:val="18"/>
                        </w:rPr>
                        <w:t>A</w:t>
                      </w:r>
                    </w:p>
                  </w:txbxContent>
                </v:textbox>
              </v:rect>
            </w:pict>
          </mc:Fallback>
        </mc:AlternateContent>
      </w:r>
      <w:r w:rsidRPr="00830307">
        <w:rPr>
          <w:noProof/>
          <w:lang w:val="en-GB" w:eastAsia="en-GB"/>
        </w:rPr>
        <mc:AlternateContent>
          <mc:Choice Requires="wps">
            <w:drawing>
              <wp:anchor distT="0" distB="0" distL="114300" distR="114300" simplePos="0" relativeHeight="251803136" behindDoc="0" locked="0" layoutInCell="1" allowOverlap="1" wp14:anchorId="47DB3FF7" wp14:editId="4131C657">
                <wp:simplePos x="0" y="0"/>
                <wp:positionH relativeFrom="column">
                  <wp:posOffset>2201545</wp:posOffset>
                </wp:positionH>
                <wp:positionV relativeFrom="paragraph">
                  <wp:posOffset>3437916</wp:posOffset>
                </wp:positionV>
                <wp:extent cx="102413" cy="197891"/>
                <wp:effectExtent l="0" t="0" r="12065" b="1206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413" cy="197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1CCFE" w14:textId="77777777" w:rsidR="00F441D6" w:rsidRPr="00951E18" w:rsidRDefault="00F441D6" w:rsidP="00E244C3">
                            <w:pPr>
                              <w:rPr>
                                <w:b/>
                                <w:sz w:val="18"/>
                                <w:szCs w:val="18"/>
                              </w:rPr>
                            </w:pPr>
                            <w:r w:rsidRPr="00951E18">
                              <w:rPr>
                                <w:b/>
                                <w:color w:val="000000"/>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B3FF7" id="Rectangle 193" o:spid="_x0000_s1158" style="position:absolute;left:0;text-align:left;margin-left:173.35pt;margin-top:270.7pt;width:8.05pt;height:15.6pt;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" filled="f" stroked="f">
                <v:textbox inset="0,0,0,0">
                  <w:txbxContent>
                    <w:p w14:paraId="2461CCFE" w14:textId="77777777" w:rsidR="00F441D6" w:rsidRPr="00951E18" w:rsidRDefault="00F441D6" w:rsidP="00E244C3">
                      <w:pPr>
                        <w:rPr>
                          <w:b/>
                          <w:sz w:val="18"/>
                          <w:szCs w:val="18"/>
                        </w:rPr>
                      </w:pPr>
                      <w:r w:rsidRPr="00951E18">
                        <w:rPr>
                          <w:b/>
                          <w:color w:val="000000"/>
                          <w:sz w:val="18"/>
                          <w:szCs w:val="18"/>
                        </w:rPr>
                        <w:t>A</w:t>
                      </w:r>
                    </w:p>
                  </w:txbxContent>
                </v:textbox>
              </v:rect>
            </w:pict>
          </mc:Fallback>
        </mc:AlternateContent>
      </w:r>
      <w:r w:rsidRPr="00830307">
        <w:rPr>
          <w:noProof/>
          <w:lang w:val="en-GB" w:eastAsia="en-GB"/>
        </w:rPr>
        <mc:AlternateContent>
          <mc:Choice Requires="wps">
            <w:drawing>
              <wp:anchor distT="0" distB="0" distL="114300" distR="114300" simplePos="0" relativeHeight="251802112" behindDoc="0" locked="0" layoutInCell="1" allowOverlap="1" wp14:anchorId="2D92C8C1" wp14:editId="732C6316">
                <wp:simplePos x="0" y="0"/>
                <wp:positionH relativeFrom="column">
                  <wp:posOffset>1594079</wp:posOffset>
                </wp:positionH>
                <wp:positionV relativeFrom="paragraph">
                  <wp:posOffset>3364535</wp:posOffset>
                </wp:positionV>
                <wp:extent cx="146304" cy="219456"/>
                <wp:effectExtent l="0" t="0" r="6350" b="952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6304"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E405" w14:textId="77777777" w:rsidR="00F441D6" w:rsidRPr="00951E18" w:rsidRDefault="00F441D6" w:rsidP="00E244C3">
                            <w:pPr>
                              <w:rPr>
                                <w:b/>
                                <w:sz w:val="18"/>
                                <w:szCs w:val="18"/>
                              </w:rPr>
                            </w:pPr>
                            <w:r w:rsidRPr="00951E18">
                              <w:rPr>
                                <w:b/>
                                <w:color w:val="000000"/>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2C8C1" id="Rectangle 192" o:spid="_x0000_s1159" style="position:absolute;left:0;text-align:left;margin-left:125.5pt;margin-top:264.9pt;width:11.5pt;height:17.3pt;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" filled="f" stroked="f">
                <v:textbox inset="0,0,0,0">
                  <w:txbxContent>
                    <w:p w14:paraId="5701E405" w14:textId="77777777" w:rsidR="00F441D6" w:rsidRPr="00951E18" w:rsidRDefault="00F441D6" w:rsidP="00E244C3">
                      <w:pPr>
                        <w:rPr>
                          <w:b/>
                          <w:sz w:val="18"/>
                          <w:szCs w:val="18"/>
                        </w:rPr>
                      </w:pPr>
                      <w:r w:rsidRPr="00951E18">
                        <w:rPr>
                          <w:b/>
                          <w:color w:val="000000"/>
                          <w:sz w:val="18"/>
                          <w:szCs w:val="18"/>
                        </w:rPr>
                        <w:t>A</w:t>
                      </w:r>
                    </w:p>
                  </w:txbxContent>
                </v:textbox>
              </v:rect>
            </w:pict>
          </mc:Fallback>
        </mc:AlternateContent>
      </w:r>
      <w:r w:rsidRPr="00830307">
        <w:rPr>
          <w:noProof/>
          <w:lang w:val="en-GB" w:eastAsia="en-GB"/>
        </w:rPr>
        <mc:AlternateContent>
          <mc:Choice Requires="wps">
            <w:drawing>
              <wp:anchor distT="0" distB="0" distL="114300" distR="114300" simplePos="0" relativeHeight="251801088" behindDoc="0" locked="0" layoutInCell="1" allowOverlap="1" wp14:anchorId="08E22E12" wp14:editId="680E0B61">
                <wp:simplePos x="0" y="0"/>
                <wp:positionH relativeFrom="column">
                  <wp:posOffset>1418590</wp:posOffset>
                </wp:positionH>
                <wp:positionV relativeFrom="paragraph">
                  <wp:posOffset>695477</wp:posOffset>
                </wp:positionV>
                <wp:extent cx="146304" cy="219456"/>
                <wp:effectExtent l="0" t="0" r="6350" b="952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6304" cy="219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730C" w14:textId="77777777" w:rsidR="00F441D6" w:rsidRPr="00951E18" w:rsidRDefault="00F441D6" w:rsidP="00E244C3">
                            <w:pPr>
                              <w:rPr>
                                <w:b/>
                                <w:sz w:val="18"/>
                                <w:szCs w:val="18"/>
                              </w:rPr>
                            </w:pPr>
                            <w:r w:rsidRPr="00951E18">
                              <w:rPr>
                                <w:b/>
                                <w:color w:val="000000"/>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E22E12" id="Rectangle 189" o:spid="_x0000_s1160" style="position:absolute;left:0;text-align:left;margin-left:111.7pt;margin-top:54.75pt;width:11.5pt;height:17.3pt;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" filled="f" stroked="f">
                <v:textbox inset="0,0,0,0">
                  <w:txbxContent>
                    <w:p w14:paraId="7E95730C" w14:textId="77777777" w:rsidR="00F441D6" w:rsidRPr="00951E18" w:rsidRDefault="00F441D6" w:rsidP="00E244C3">
                      <w:pPr>
                        <w:rPr>
                          <w:b/>
                          <w:sz w:val="18"/>
                          <w:szCs w:val="18"/>
                        </w:rPr>
                      </w:pPr>
                      <w:r w:rsidRPr="00951E18">
                        <w:rPr>
                          <w:b/>
                          <w:color w:val="000000"/>
                          <w:sz w:val="18"/>
                          <w:szCs w:val="18"/>
                        </w:rPr>
                        <w:t>A</w:t>
                      </w:r>
                    </w:p>
                  </w:txbxContent>
                </v:textbox>
              </v:rect>
            </w:pict>
          </mc:Fallback>
        </mc:AlternateContent>
      </w:r>
      <w:r w:rsidRPr="00830307">
        <w:rPr>
          <w:noProof/>
          <w:lang w:val="en-GB" w:eastAsia="en-GB"/>
        </w:rPr>
        <w:drawing>
          <wp:inline distT="0" distB="0" distL="0" distR="0" wp14:anchorId="7DD773D5" wp14:editId="4D83AC49">
            <wp:extent cx="5248275" cy="5724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8275" cy="5724525"/>
                    </a:xfrm>
                    <a:prstGeom prst="rect">
                      <a:avLst/>
                    </a:prstGeom>
                    <a:noFill/>
                    <a:ln>
                      <a:noFill/>
                    </a:ln>
                  </pic:spPr>
                </pic:pic>
              </a:graphicData>
            </a:graphic>
          </wp:inline>
        </w:drawing>
      </w:r>
    </w:p>
    <w:p w14:paraId="3BB7EE39" w14:textId="77777777" w:rsidR="00E244C3" w:rsidRPr="00830307" w:rsidRDefault="00E244C3" w:rsidP="00E244C3">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Figure 6b</w:t>
      </w:r>
    </w:p>
    <w:p w14:paraId="7FD11C46" w14:textId="75266D1F" w:rsidR="006A13F1" w:rsidRPr="00830307" w:rsidRDefault="006A13F1" w:rsidP="00E244C3">
      <w:pPr>
        <w:spacing w:line="480" w:lineRule="auto"/>
        <w:jc w:val="center"/>
        <w:rPr>
          <w:rFonts w:asciiTheme="majorBidi" w:hAnsiTheme="majorBidi" w:cstheme="majorBidi"/>
          <w:b/>
          <w:bCs/>
          <w:color w:val="222222"/>
          <w:sz w:val="24"/>
          <w:szCs w:val="24"/>
          <w:shd w:val="clear" w:color="auto" w:fill="FFFFFF"/>
          <w:lang w:val="en-GB"/>
        </w:rPr>
      </w:pPr>
    </w:p>
    <w:p w14:paraId="5E352908" w14:textId="77777777" w:rsidR="006A13F1" w:rsidRPr="00830307" w:rsidRDefault="006A13F1">
      <w:pPr>
        <w:spacing w:after="160" w:line="259" w:lineRule="auto"/>
        <w:rPr>
          <w:rFonts w:asciiTheme="majorBidi" w:hAnsiTheme="majorBidi" w:cstheme="majorBidi"/>
          <w:b/>
          <w:bCs/>
          <w:color w:val="222222"/>
          <w:sz w:val="24"/>
          <w:szCs w:val="24"/>
          <w:shd w:val="clear" w:color="auto" w:fill="FFFFFF"/>
          <w:lang w:val="en-GB"/>
        </w:rPr>
      </w:pPr>
      <w:r w:rsidRPr="00830307">
        <w:rPr>
          <w:rFonts w:asciiTheme="majorBidi" w:hAnsiTheme="majorBidi" w:cstheme="majorBidi"/>
          <w:b/>
          <w:bCs/>
          <w:color w:val="222222"/>
          <w:sz w:val="24"/>
          <w:szCs w:val="24"/>
          <w:shd w:val="clear" w:color="auto" w:fill="FFFFFF"/>
          <w:lang w:val="en-GB"/>
        </w:rPr>
        <w:br w:type="page"/>
      </w:r>
    </w:p>
    <w:p w14:paraId="1CC964A2" w14:textId="3975FB9E" w:rsidR="00951E18" w:rsidRPr="00830307" w:rsidRDefault="006A13F1" w:rsidP="00E244C3">
      <w:pPr>
        <w:spacing w:line="480" w:lineRule="auto"/>
        <w:jc w:val="center"/>
        <w:rPr>
          <w:rFonts w:asciiTheme="majorBidi" w:hAnsiTheme="majorBidi" w:cstheme="majorBidi"/>
          <w:b/>
          <w:bCs/>
          <w:color w:val="222222"/>
          <w:sz w:val="24"/>
          <w:szCs w:val="24"/>
          <w:shd w:val="clear" w:color="auto" w:fill="FFFFFF"/>
          <w:lang w:val="en-GB"/>
        </w:rPr>
      </w:pPr>
      <w:r w:rsidRPr="00830307">
        <w:rPr>
          <w:rFonts w:asciiTheme="majorBidi" w:hAnsiTheme="majorBidi" w:cstheme="majorBidi"/>
          <w:b/>
          <w:bCs/>
          <w:noProof/>
          <w:color w:val="222222"/>
          <w:sz w:val="24"/>
          <w:szCs w:val="24"/>
          <w:shd w:val="clear" w:color="auto" w:fill="FFFFFF"/>
          <w:lang w:val="en-GB" w:eastAsia="en-GB"/>
        </w:rPr>
        <w:lastRenderedPageBreak/>
        <w:drawing>
          <wp:inline distT="0" distB="0" distL="0" distR="0" wp14:anchorId="290BAE90" wp14:editId="73914B20">
            <wp:extent cx="5731510" cy="43859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7a.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14:paraId="7E42C0B9" w14:textId="5B3B0306" w:rsidR="006A13F1" w:rsidRPr="00830307" w:rsidRDefault="006A13F1" w:rsidP="00E244C3">
      <w:pPr>
        <w:spacing w:line="480" w:lineRule="auto"/>
        <w:jc w:val="center"/>
        <w:rPr>
          <w:rFonts w:asciiTheme="majorBidi" w:hAnsiTheme="majorBidi" w:cstheme="majorBidi"/>
          <w:b/>
          <w:bCs/>
          <w:color w:val="222222"/>
          <w:sz w:val="24"/>
          <w:szCs w:val="24"/>
          <w:shd w:val="clear" w:color="auto" w:fill="FFFFFF"/>
          <w:lang w:val="en-GB"/>
        </w:rPr>
      </w:pPr>
      <w:r w:rsidRPr="00830307">
        <w:rPr>
          <w:rFonts w:asciiTheme="majorBidi" w:hAnsiTheme="majorBidi" w:cstheme="majorBidi"/>
          <w:b/>
          <w:bCs/>
          <w:color w:val="222222"/>
          <w:sz w:val="24"/>
          <w:szCs w:val="24"/>
          <w:shd w:val="clear" w:color="auto" w:fill="FFFFFF"/>
          <w:lang w:val="en-GB"/>
        </w:rPr>
        <w:t>Figure 7a</w:t>
      </w:r>
    </w:p>
    <w:p w14:paraId="29E5DE05" w14:textId="240A2F27" w:rsidR="00631288" w:rsidRPr="00830307" w:rsidRDefault="001E28A2" w:rsidP="00084544">
      <w:pPr>
        <w:tabs>
          <w:tab w:val="center" w:pos="4513"/>
          <w:tab w:val="left" w:pos="5242"/>
        </w:tabs>
        <w:spacing w:line="480" w:lineRule="auto"/>
        <w:rPr>
          <w:rFonts w:asciiTheme="majorBidi" w:hAnsiTheme="majorBidi" w:cstheme="majorBidi"/>
          <w:b/>
          <w:bCs/>
          <w:color w:val="222222"/>
          <w:sz w:val="28"/>
          <w:szCs w:val="28"/>
          <w:shd w:val="clear" w:color="auto" w:fill="FFFFFF"/>
          <w:lang w:val="en-GB"/>
        </w:rPr>
      </w:pPr>
      <w:r w:rsidRPr="00830307">
        <w:rPr>
          <w:rFonts w:ascii="Times New Roman" w:hAnsi="Times New Roman" w:cs="Times New Roman"/>
          <w:b/>
          <w:bCs/>
          <w:noProof/>
          <w:sz w:val="28"/>
          <w:szCs w:val="28"/>
          <w:lang w:val="en-GB" w:eastAsia="zh-CN"/>
        </w:rPr>
        <w:lastRenderedPageBreak/>
        <w:tab/>
      </w:r>
      <w:r w:rsidR="00631288" w:rsidRPr="00830307">
        <w:rPr>
          <w:noProof/>
          <w:lang w:val="en-GB" w:eastAsia="en-GB"/>
        </w:rPr>
        <mc:AlternateContent>
          <mc:Choice Requires="wps">
            <w:drawing>
              <wp:anchor distT="0" distB="0" distL="114300" distR="114300" simplePos="0" relativeHeight="251631616" behindDoc="0" locked="0" layoutInCell="1" allowOverlap="1" wp14:anchorId="6AB5B1EB" wp14:editId="539AE1D5">
                <wp:simplePos x="0" y="0"/>
                <wp:positionH relativeFrom="margin">
                  <wp:posOffset>0</wp:posOffset>
                </wp:positionH>
                <wp:positionV relativeFrom="paragraph">
                  <wp:posOffset>245110</wp:posOffset>
                </wp:positionV>
                <wp:extent cx="647700" cy="476250"/>
                <wp:effectExtent l="0" t="0" r="0" b="0"/>
                <wp:wrapNone/>
                <wp:docPr id="210" name="Text Box 1"/>
                <wp:cNvGraphicFramePr/>
                <a:graphic xmlns:a="http://schemas.openxmlformats.org/drawingml/2006/main">
                  <a:graphicData uri="http://schemas.microsoft.com/office/word/2010/wordprocessingShape">
                    <wps:wsp>
                      <wps:cNvSpPr txBox="1"/>
                      <wps:spPr>
                        <a:xfrm>
                          <a:off x="0" y="0"/>
                          <a:ext cx="647700" cy="476250"/>
                        </a:xfrm>
                        <a:prstGeom prst="rect">
                          <a:avLst/>
                        </a:prstGeom>
                      </wps:spPr>
                      <wps:txbx>
                        <w:txbxContent>
                          <w:p w14:paraId="02BA66BE" w14:textId="77777777" w:rsidR="00F441D6" w:rsidRPr="00631288" w:rsidRDefault="00F441D6" w:rsidP="009A552A">
                            <w:pPr>
                              <w:pStyle w:val="NormalWeb"/>
                              <w:spacing w:before="0" w:beforeAutospacing="0" w:after="0" w:afterAutospacing="0"/>
                              <w:rPr>
                                <w:rFonts w:asciiTheme="majorBidi" w:hAnsiTheme="majorBidi" w:cstheme="majorBidi"/>
                                <w:b/>
                                <w:bCs/>
                                <w:sz w:val="40"/>
                                <w:szCs w:val="40"/>
                              </w:rPr>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5B1EB" id="Text Box 1" o:spid="_x0000_s1161" type="#_x0000_t202" style="position:absolute;margin-left:0;margin-top:19.3pt;width:51pt;height:3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" filled="f" stroked="f">
                <v:textbox>
                  <w:txbxContent>
                    <w:p w14:paraId="02BA66BE" w14:textId="77777777" w:rsidR="00F441D6" w:rsidRPr="00631288" w:rsidRDefault="00F441D6" w:rsidP="009A552A">
                      <w:pPr>
                        <w:pStyle w:val="NormalWeb"/>
                        <w:spacing w:before="0" w:beforeAutospacing="0" w:after="0" w:afterAutospacing="0"/>
                        <w:rPr>
                          <w:rFonts w:asciiTheme="majorBidi" w:hAnsiTheme="majorBidi" w:cstheme="majorBidi"/>
                          <w:b/>
                          <w:bCs/>
                          <w:sz w:val="40"/>
                          <w:szCs w:val="40"/>
                        </w:rPr>
                      </w:pPr>
                    </w:p>
                  </w:txbxContent>
                </v:textbox>
                <w10:wrap anchorx="margin"/>
              </v:shape>
            </w:pict>
          </mc:Fallback>
        </mc:AlternateContent>
      </w:r>
      <w:r w:rsidR="0072234C" w:rsidRPr="00830307">
        <w:rPr>
          <w:noProof/>
          <w:lang w:val="en-GB" w:eastAsia="en-GB"/>
        </w:rPr>
        <mc:AlternateContent>
          <mc:Choice Requires="wps">
            <w:drawing>
              <wp:anchor distT="0" distB="0" distL="114300" distR="114300" simplePos="0" relativeHeight="251632640" behindDoc="0" locked="0" layoutInCell="1" allowOverlap="1" wp14:anchorId="1F3CCC0B" wp14:editId="77D69625">
                <wp:simplePos x="0" y="0"/>
                <wp:positionH relativeFrom="column">
                  <wp:posOffset>4450036</wp:posOffset>
                </wp:positionH>
                <wp:positionV relativeFrom="paragraph">
                  <wp:posOffset>-4445</wp:posOffset>
                </wp:positionV>
                <wp:extent cx="786765" cy="584200"/>
                <wp:effectExtent l="0" t="0" r="0" b="0"/>
                <wp:wrapNone/>
                <wp:docPr id="24" name="Text Box 1"/>
                <wp:cNvGraphicFramePr/>
                <a:graphic xmlns:a="http://schemas.openxmlformats.org/drawingml/2006/main">
                  <a:graphicData uri="http://schemas.microsoft.com/office/word/2010/wordprocessingShape">
                    <wps:wsp>
                      <wps:cNvSpPr txBox="1"/>
                      <wps:spPr>
                        <a:xfrm>
                          <a:off x="0" y="0"/>
                          <a:ext cx="786765" cy="584200"/>
                        </a:xfrm>
                        <a:prstGeom prst="rect">
                          <a:avLst/>
                        </a:prstGeom>
                      </wps:spPr>
                      <wps:txbx>
                        <w:txbxContent>
                          <w:p w14:paraId="70FA5589" w14:textId="77777777" w:rsidR="00F441D6" w:rsidRPr="00C86D84" w:rsidRDefault="00F441D6" w:rsidP="007C22FE">
                            <w:pPr>
                              <w:pStyle w:val="NormalWeb"/>
                              <w:spacing w:before="0" w:beforeAutospacing="0" w:after="0" w:afterAutospacing="0"/>
                              <w:rPr>
                                <w:rFonts w:asciiTheme="majorBidi" w:hAnsiTheme="majorBidi" w:cstheme="majorBidi"/>
                                <w:color w:val="FFFFFF" w:themeColor="background1"/>
                                <w:sz w:val="28"/>
                                <w:szCs w:val="28"/>
                              </w:rPr>
                            </w:pPr>
                            <w:r w:rsidRPr="00C86D84">
                              <w:rPr>
                                <w:rFonts w:asciiTheme="majorBidi" w:hAnsiTheme="majorBidi" w:cstheme="majorBidi"/>
                                <w:color w:val="FFFFFF" w:themeColor="background1"/>
                                <w:sz w:val="28"/>
                                <w:szCs w:val="28"/>
                              </w:rPr>
                              <w:t>(c)</w:t>
                            </w:r>
                          </w:p>
                        </w:txbxContent>
                      </wps:txbx>
                      <wps:bodyPr vertOverflow="clip" wrap="square" rtlCol="0"/>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CCC0B" id="_x0000_s1162" type="#_x0000_t202" style="position:absolute;margin-left:350.4pt;margin-top:-.35pt;width:61.95pt;height:46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" filled="f" stroked="f">
                <v:textbox>
                  <w:txbxContent>
                    <w:p w14:paraId="70FA5589" w14:textId="77777777" w:rsidR="00F441D6" w:rsidRPr="00C86D84" w:rsidRDefault="00F441D6" w:rsidP="007C22FE">
                      <w:pPr>
                        <w:pStyle w:val="NormalWeb"/>
                        <w:spacing w:before="0" w:beforeAutospacing="0" w:after="0" w:afterAutospacing="0"/>
                        <w:rPr>
                          <w:rFonts w:asciiTheme="majorBidi" w:hAnsiTheme="majorBidi" w:cstheme="majorBidi"/>
                          <w:color w:val="FFFFFF" w:themeColor="background1"/>
                          <w:sz w:val="28"/>
                          <w:szCs w:val="28"/>
                        </w:rPr>
                      </w:pPr>
                      <w:r w:rsidRPr="00C86D84">
                        <w:rPr>
                          <w:rFonts w:asciiTheme="majorBidi" w:hAnsiTheme="majorBidi" w:cstheme="majorBidi"/>
                          <w:color w:val="FFFFFF" w:themeColor="background1"/>
                          <w:sz w:val="28"/>
                          <w:szCs w:val="28"/>
                        </w:rPr>
                        <w:t>(c)</w:t>
                      </w:r>
                    </w:p>
                  </w:txbxContent>
                </v:textbox>
              </v:shape>
            </w:pict>
          </mc:Fallback>
        </mc:AlternateContent>
      </w:r>
      <w:r w:rsidR="00B22114" w:rsidRPr="00830307">
        <w:rPr>
          <w:rFonts w:asciiTheme="majorBidi" w:hAnsiTheme="majorBidi" w:cstheme="majorBidi"/>
          <w:b/>
          <w:bCs/>
          <w:noProof/>
          <w:color w:val="222222"/>
          <w:sz w:val="28"/>
          <w:szCs w:val="28"/>
          <w:shd w:val="clear" w:color="auto" w:fill="FFFFFF"/>
          <w:lang w:val="en-GB" w:eastAsia="en-GB"/>
        </w:rPr>
        <w:drawing>
          <wp:inline distT="0" distB="0" distL="0" distR="0" wp14:anchorId="35BFB8A5" wp14:editId="35BD2373">
            <wp:extent cx="5731510" cy="43859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7b.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14:paraId="27B0AEC6" w14:textId="75BF5829" w:rsidR="0072234C" w:rsidRPr="00830307" w:rsidRDefault="0064667A"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Figure 7</w:t>
      </w:r>
      <w:r w:rsidR="006A13F1" w:rsidRPr="00830307">
        <w:rPr>
          <w:rFonts w:asciiTheme="majorBidi" w:hAnsiTheme="majorBidi" w:cstheme="majorBidi"/>
          <w:b/>
          <w:bCs/>
          <w:color w:val="222222"/>
          <w:sz w:val="28"/>
          <w:szCs w:val="28"/>
          <w:shd w:val="clear" w:color="auto" w:fill="FFFFFF"/>
          <w:lang w:val="en-GB"/>
        </w:rPr>
        <w:t>b</w:t>
      </w:r>
    </w:p>
    <w:p w14:paraId="402DA644" w14:textId="1C75CE05" w:rsidR="0064667A" w:rsidRPr="00830307" w:rsidRDefault="00B22114"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noProof/>
          <w:color w:val="222222"/>
          <w:sz w:val="28"/>
          <w:szCs w:val="28"/>
          <w:shd w:val="clear" w:color="auto" w:fill="FFFFFF"/>
          <w:lang w:val="en-GB" w:eastAsia="en-GB"/>
        </w:rPr>
        <w:lastRenderedPageBreak/>
        <w:drawing>
          <wp:inline distT="0" distB="0" distL="0" distR="0" wp14:anchorId="6E6D561A" wp14:editId="72A377C9">
            <wp:extent cx="5731510" cy="4385945"/>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Fig8.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14:paraId="4B282335" w14:textId="2CA20316" w:rsidR="006A13F1" w:rsidRPr="00830307" w:rsidRDefault="0072234C"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Figure 8</w:t>
      </w:r>
    </w:p>
    <w:p w14:paraId="47E896B9" w14:textId="75D7884C" w:rsidR="006A13F1" w:rsidRPr="00830307" w:rsidRDefault="006A13F1"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noProof/>
          <w:color w:val="222222"/>
          <w:sz w:val="28"/>
          <w:szCs w:val="28"/>
          <w:shd w:val="clear" w:color="auto" w:fill="FFFFFF"/>
          <w:lang w:val="en-GB" w:eastAsia="en-GB"/>
        </w:rPr>
        <w:drawing>
          <wp:inline distT="0" distB="0" distL="0" distR="0" wp14:anchorId="57A6DEF4" wp14:editId="2C78CB6C">
            <wp:extent cx="3787200" cy="2833200"/>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9b.JPG"/>
                    <pic:cNvPicPr/>
                  </pic:nvPicPr>
                  <pic:blipFill>
                    <a:blip r:embed="rId27">
                      <a:extLst>
                        <a:ext uri="{28A0092B-C50C-407E-A947-70E740481C1C}">
                          <a14:useLocalDpi xmlns:a14="http://schemas.microsoft.com/office/drawing/2010/main" val="0"/>
                        </a:ext>
                      </a:extLst>
                    </a:blip>
                    <a:stretch>
                      <a:fillRect/>
                    </a:stretch>
                  </pic:blipFill>
                  <pic:spPr>
                    <a:xfrm>
                      <a:off x="0" y="0"/>
                      <a:ext cx="3787200" cy="2833200"/>
                    </a:xfrm>
                    <a:prstGeom prst="rect">
                      <a:avLst/>
                    </a:prstGeom>
                  </pic:spPr>
                </pic:pic>
              </a:graphicData>
            </a:graphic>
          </wp:inline>
        </w:drawing>
      </w:r>
    </w:p>
    <w:p w14:paraId="6894B8C7" w14:textId="197692B8" w:rsidR="006A13F1" w:rsidRPr="00830307" w:rsidRDefault="006A13F1"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Figure 9</w:t>
      </w:r>
      <w:r w:rsidR="007D6349" w:rsidRPr="00830307">
        <w:rPr>
          <w:rFonts w:asciiTheme="majorBidi" w:hAnsiTheme="majorBidi" w:cstheme="majorBidi"/>
          <w:b/>
          <w:bCs/>
          <w:color w:val="222222"/>
          <w:sz w:val="28"/>
          <w:szCs w:val="28"/>
          <w:shd w:val="clear" w:color="auto" w:fill="FFFFFF"/>
          <w:lang w:val="en-GB"/>
        </w:rPr>
        <w:t>a</w:t>
      </w:r>
    </w:p>
    <w:p w14:paraId="33D9CCB7" w14:textId="77777777" w:rsidR="007D6349" w:rsidRPr="00830307" w:rsidRDefault="007D6349" w:rsidP="007D6349">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noProof/>
          <w:color w:val="222222"/>
          <w:sz w:val="28"/>
          <w:szCs w:val="28"/>
          <w:shd w:val="clear" w:color="auto" w:fill="FFFFFF"/>
          <w:lang w:val="en-GB" w:eastAsia="en-GB"/>
        </w:rPr>
        <w:lastRenderedPageBreak/>
        <w:drawing>
          <wp:inline distT="0" distB="0" distL="0" distR="0" wp14:anchorId="287C784F" wp14:editId="4A202FA9">
            <wp:extent cx="5712422" cy="437134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9.tif"/>
                    <pic:cNvPicPr/>
                  </pic:nvPicPr>
                  <pic:blipFill rotWithShape="1">
                    <a:blip r:embed="rId28" cstate="print">
                      <a:extLst>
                        <a:ext uri="{28A0092B-C50C-407E-A947-70E740481C1C}">
                          <a14:useLocalDpi xmlns:a14="http://schemas.microsoft.com/office/drawing/2010/main" val="0"/>
                        </a:ext>
                      </a:extLst>
                    </a:blip>
                    <a:srcRect l="4277" t="4277" r="4277" b="4277"/>
                    <a:stretch/>
                  </pic:blipFill>
                  <pic:spPr bwMode="auto">
                    <a:xfrm>
                      <a:off x="0" y="0"/>
                      <a:ext cx="5716278" cy="4374291"/>
                    </a:xfrm>
                    <a:prstGeom prst="rect">
                      <a:avLst/>
                    </a:prstGeom>
                    <a:ln>
                      <a:noFill/>
                    </a:ln>
                    <a:extLst>
                      <a:ext uri="{53640926-AAD7-44D8-BBD7-CCE9431645EC}">
                        <a14:shadowObscured xmlns:a14="http://schemas.microsoft.com/office/drawing/2010/main"/>
                      </a:ext>
                    </a:extLst>
                  </pic:spPr>
                </pic:pic>
              </a:graphicData>
            </a:graphic>
          </wp:inline>
        </w:drawing>
      </w:r>
    </w:p>
    <w:p w14:paraId="74E763A6" w14:textId="211CDCFF" w:rsidR="007D6349" w:rsidRPr="00052F7B" w:rsidRDefault="007D6349" w:rsidP="00084544">
      <w:pPr>
        <w:spacing w:line="480" w:lineRule="auto"/>
        <w:jc w:val="center"/>
        <w:rPr>
          <w:rFonts w:asciiTheme="majorBidi" w:hAnsiTheme="majorBidi" w:cstheme="majorBidi"/>
          <w:b/>
          <w:bCs/>
          <w:color w:val="222222"/>
          <w:sz w:val="28"/>
          <w:szCs w:val="28"/>
          <w:shd w:val="clear" w:color="auto" w:fill="FFFFFF"/>
          <w:lang w:val="en-GB"/>
        </w:rPr>
      </w:pPr>
      <w:r w:rsidRPr="00830307">
        <w:rPr>
          <w:rFonts w:asciiTheme="majorBidi" w:hAnsiTheme="majorBidi" w:cstheme="majorBidi"/>
          <w:b/>
          <w:bCs/>
          <w:color w:val="222222"/>
          <w:sz w:val="28"/>
          <w:szCs w:val="28"/>
          <w:shd w:val="clear" w:color="auto" w:fill="FFFFFF"/>
          <w:lang w:val="en-GB"/>
        </w:rPr>
        <w:t>Figure 9b</w:t>
      </w:r>
    </w:p>
    <w:sectPr w:rsidR="007D6349" w:rsidRPr="00052F7B" w:rsidSect="00831137">
      <w:footerReference w:type="default" r:id="rId29"/>
      <w:headerReference w:type="first" r:id="rId30"/>
      <w:pgSz w:w="11906" w:h="16838"/>
      <w:pgMar w:top="1440" w:right="1440" w:bottom="1440" w:left="1440" w:header="708" w:footer="708" w:gutter="0"/>
      <w:lnNumType w:countBy="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B1E9D" w14:textId="77777777" w:rsidR="00F41348" w:rsidRDefault="00F41348">
      <w:pPr>
        <w:spacing w:after="0" w:line="240" w:lineRule="auto"/>
      </w:pPr>
      <w:r>
        <w:separator/>
      </w:r>
    </w:p>
  </w:endnote>
  <w:endnote w:type="continuationSeparator" w:id="0">
    <w:p w14:paraId="515BE7CF" w14:textId="77777777" w:rsidR="00F41348" w:rsidRDefault="00F41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Gothic"/>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443108"/>
      <w:docPartObj>
        <w:docPartGallery w:val="Page Numbers (Bottom of Page)"/>
        <w:docPartUnique/>
      </w:docPartObj>
    </w:sdtPr>
    <w:sdtEndPr>
      <w:rPr>
        <w:noProof/>
      </w:rPr>
    </w:sdtEndPr>
    <w:sdtContent>
      <w:p w14:paraId="092DAD2F" w14:textId="3FE5B379" w:rsidR="00F441D6" w:rsidRDefault="00F441D6">
        <w:pPr>
          <w:pStyle w:val="Footer"/>
          <w:jc w:val="center"/>
        </w:pPr>
        <w:r>
          <w:fldChar w:fldCharType="begin"/>
        </w:r>
        <w:r>
          <w:instrText xml:space="preserve"> PAGE   \* MERGEFORMAT </w:instrText>
        </w:r>
        <w:r>
          <w:fldChar w:fldCharType="separate"/>
        </w:r>
        <w:r w:rsidR="00F54DF8">
          <w:rPr>
            <w:noProof/>
          </w:rPr>
          <w:t>21</w:t>
        </w:r>
        <w:r>
          <w:rPr>
            <w:noProof/>
          </w:rPr>
          <w:fldChar w:fldCharType="end"/>
        </w:r>
      </w:p>
    </w:sdtContent>
  </w:sdt>
  <w:p w14:paraId="38599B72" w14:textId="77777777" w:rsidR="00F441D6" w:rsidRDefault="00F441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AC22C" w14:textId="77777777" w:rsidR="00F41348" w:rsidRDefault="00F41348">
      <w:pPr>
        <w:spacing w:after="0" w:line="240" w:lineRule="auto"/>
      </w:pPr>
      <w:r>
        <w:separator/>
      </w:r>
    </w:p>
  </w:footnote>
  <w:footnote w:type="continuationSeparator" w:id="0">
    <w:p w14:paraId="7B6F053C" w14:textId="77777777" w:rsidR="00F41348" w:rsidRDefault="00F413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09EF5" w14:textId="3AAF518D" w:rsidR="00F441D6" w:rsidRDefault="00F441D6">
    <w:pPr>
      <w:pStyle w:val="Header"/>
    </w:pPr>
    <w:r>
      <w:t>To be submitted to Diamond and Related Materials                                                                 18 June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37187"/>
    <w:multiLevelType w:val="hybridMultilevel"/>
    <w:tmpl w:val="1108BD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514227"/>
    <w:multiLevelType w:val="hybridMultilevel"/>
    <w:tmpl w:val="03D8DE94"/>
    <w:lvl w:ilvl="0" w:tplc="6EC290A6">
      <w:start w:val="1"/>
      <w:numFmt w:val="bullet"/>
      <w:lvlText w:val="•"/>
      <w:lvlJc w:val="left"/>
      <w:pPr>
        <w:tabs>
          <w:tab w:val="num" w:pos="720"/>
        </w:tabs>
        <w:ind w:left="720" w:hanging="360"/>
      </w:pPr>
      <w:rPr>
        <w:rFonts w:ascii="Georgia" w:hAnsi="Georgia" w:hint="default"/>
      </w:rPr>
    </w:lvl>
    <w:lvl w:ilvl="1" w:tplc="9E465500" w:tentative="1">
      <w:start w:val="1"/>
      <w:numFmt w:val="bullet"/>
      <w:lvlText w:val="•"/>
      <w:lvlJc w:val="left"/>
      <w:pPr>
        <w:tabs>
          <w:tab w:val="num" w:pos="1440"/>
        </w:tabs>
        <w:ind w:left="1440" w:hanging="360"/>
      </w:pPr>
      <w:rPr>
        <w:rFonts w:ascii="Georgia" w:hAnsi="Georgia" w:hint="default"/>
      </w:rPr>
    </w:lvl>
    <w:lvl w:ilvl="2" w:tplc="7B68BA8E" w:tentative="1">
      <w:start w:val="1"/>
      <w:numFmt w:val="bullet"/>
      <w:lvlText w:val="•"/>
      <w:lvlJc w:val="left"/>
      <w:pPr>
        <w:tabs>
          <w:tab w:val="num" w:pos="2160"/>
        </w:tabs>
        <w:ind w:left="2160" w:hanging="360"/>
      </w:pPr>
      <w:rPr>
        <w:rFonts w:ascii="Georgia" w:hAnsi="Georgia" w:hint="default"/>
      </w:rPr>
    </w:lvl>
    <w:lvl w:ilvl="3" w:tplc="82E280CE" w:tentative="1">
      <w:start w:val="1"/>
      <w:numFmt w:val="bullet"/>
      <w:lvlText w:val="•"/>
      <w:lvlJc w:val="left"/>
      <w:pPr>
        <w:tabs>
          <w:tab w:val="num" w:pos="2880"/>
        </w:tabs>
        <w:ind w:left="2880" w:hanging="360"/>
      </w:pPr>
      <w:rPr>
        <w:rFonts w:ascii="Georgia" w:hAnsi="Georgia" w:hint="default"/>
      </w:rPr>
    </w:lvl>
    <w:lvl w:ilvl="4" w:tplc="D2325B54" w:tentative="1">
      <w:start w:val="1"/>
      <w:numFmt w:val="bullet"/>
      <w:lvlText w:val="•"/>
      <w:lvlJc w:val="left"/>
      <w:pPr>
        <w:tabs>
          <w:tab w:val="num" w:pos="3600"/>
        </w:tabs>
        <w:ind w:left="3600" w:hanging="360"/>
      </w:pPr>
      <w:rPr>
        <w:rFonts w:ascii="Georgia" w:hAnsi="Georgia" w:hint="default"/>
      </w:rPr>
    </w:lvl>
    <w:lvl w:ilvl="5" w:tplc="1DFA8788" w:tentative="1">
      <w:start w:val="1"/>
      <w:numFmt w:val="bullet"/>
      <w:lvlText w:val="•"/>
      <w:lvlJc w:val="left"/>
      <w:pPr>
        <w:tabs>
          <w:tab w:val="num" w:pos="4320"/>
        </w:tabs>
        <w:ind w:left="4320" w:hanging="360"/>
      </w:pPr>
      <w:rPr>
        <w:rFonts w:ascii="Georgia" w:hAnsi="Georgia" w:hint="default"/>
      </w:rPr>
    </w:lvl>
    <w:lvl w:ilvl="6" w:tplc="DFB4918C" w:tentative="1">
      <w:start w:val="1"/>
      <w:numFmt w:val="bullet"/>
      <w:lvlText w:val="•"/>
      <w:lvlJc w:val="left"/>
      <w:pPr>
        <w:tabs>
          <w:tab w:val="num" w:pos="5040"/>
        </w:tabs>
        <w:ind w:left="5040" w:hanging="360"/>
      </w:pPr>
      <w:rPr>
        <w:rFonts w:ascii="Georgia" w:hAnsi="Georgia" w:hint="default"/>
      </w:rPr>
    </w:lvl>
    <w:lvl w:ilvl="7" w:tplc="3482E098" w:tentative="1">
      <w:start w:val="1"/>
      <w:numFmt w:val="bullet"/>
      <w:lvlText w:val="•"/>
      <w:lvlJc w:val="left"/>
      <w:pPr>
        <w:tabs>
          <w:tab w:val="num" w:pos="5760"/>
        </w:tabs>
        <w:ind w:left="5760" w:hanging="360"/>
      </w:pPr>
      <w:rPr>
        <w:rFonts w:ascii="Georgia" w:hAnsi="Georgia" w:hint="default"/>
      </w:rPr>
    </w:lvl>
    <w:lvl w:ilvl="8" w:tplc="C4629A9E" w:tentative="1">
      <w:start w:val="1"/>
      <w:numFmt w:val="bullet"/>
      <w:lvlText w:val="•"/>
      <w:lvlJc w:val="left"/>
      <w:pPr>
        <w:tabs>
          <w:tab w:val="num" w:pos="6480"/>
        </w:tabs>
        <w:ind w:left="6480" w:hanging="360"/>
      </w:pPr>
      <w:rPr>
        <w:rFonts w:ascii="Georgia" w:hAnsi="Georgia" w:hint="default"/>
      </w:rPr>
    </w:lvl>
  </w:abstractNum>
  <w:abstractNum w:abstractNumId="2" w15:restartNumberingAfterBreak="0">
    <w:nsid w:val="16433157"/>
    <w:multiLevelType w:val="hybridMultilevel"/>
    <w:tmpl w:val="1EB2E652"/>
    <w:lvl w:ilvl="0" w:tplc="5F38469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B426FD"/>
    <w:multiLevelType w:val="multilevel"/>
    <w:tmpl w:val="F7A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F30D4D"/>
    <w:multiLevelType w:val="hybridMultilevel"/>
    <w:tmpl w:val="0B866390"/>
    <w:lvl w:ilvl="0" w:tplc="03320C5C">
      <w:start w:val="1"/>
      <w:numFmt w:val="bullet"/>
      <w:lvlText w:val="•"/>
      <w:lvlJc w:val="left"/>
      <w:pPr>
        <w:tabs>
          <w:tab w:val="num" w:pos="720"/>
        </w:tabs>
        <w:ind w:left="720" w:hanging="360"/>
      </w:pPr>
      <w:rPr>
        <w:rFonts w:ascii="Georgia" w:hAnsi="Georgia" w:hint="default"/>
      </w:rPr>
    </w:lvl>
    <w:lvl w:ilvl="1" w:tplc="79AA004A" w:tentative="1">
      <w:start w:val="1"/>
      <w:numFmt w:val="bullet"/>
      <w:lvlText w:val="•"/>
      <w:lvlJc w:val="left"/>
      <w:pPr>
        <w:tabs>
          <w:tab w:val="num" w:pos="1440"/>
        </w:tabs>
        <w:ind w:left="1440" w:hanging="360"/>
      </w:pPr>
      <w:rPr>
        <w:rFonts w:ascii="Georgia" w:hAnsi="Georgia" w:hint="default"/>
      </w:rPr>
    </w:lvl>
    <w:lvl w:ilvl="2" w:tplc="79F08E8E" w:tentative="1">
      <w:start w:val="1"/>
      <w:numFmt w:val="bullet"/>
      <w:lvlText w:val="•"/>
      <w:lvlJc w:val="left"/>
      <w:pPr>
        <w:tabs>
          <w:tab w:val="num" w:pos="2160"/>
        </w:tabs>
        <w:ind w:left="2160" w:hanging="360"/>
      </w:pPr>
      <w:rPr>
        <w:rFonts w:ascii="Georgia" w:hAnsi="Georgia" w:hint="default"/>
      </w:rPr>
    </w:lvl>
    <w:lvl w:ilvl="3" w:tplc="477E158C" w:tentative="1">
      <w:start w:val="1"/>
      <w:numFmt w:val="bullet"/>
      <w:lvlText w:val="•"/>
      <w:lvlJc w:val="left"/>
      <w:pPr>
        <w:tabs>
          <w:tab w:val="num" w:pos="2880"/>
        </w:tabs>
        <w:ind w:left="2880" w:hanging="360"/>
      </w:pPr>
      <w:rPr>
        <w:rFonts w:ascii="Georgia" w:hAnsi="Georgia" w:hint="default"/>
      </w:rPr>
    </w:lvl>
    <w:lvl w:ilvl="4" w:tplc="2070DB88" w:tentative="1">
      <w:start w:val="1"/>
      <w:numFmt w:val="bullet"/>
      <w:lvlText w:val="•"/>
      <w:lvlJc w:val="left"/>
      <w:pPr>
        <w:tabs>
          <w:tab w:val="num" w:pos="3600"/>
        </w:tabs>
        <w:ind w:left="3600" w:hanging="360"/>
      </w:pPr>
      <w:rPr>
        <w:rFonts w:ascii="Georgia" w:hAnsi="Georgia" w:hint="default"/>
      </w:rPr>
    </w:lvl>
    <w:lvl w:ilvl="5" w:tplc="731A1E18" w:tentative="1">
      <w:start w:val="1"/>
      <w:numFmt w:val="bullet"/>
      <w:lvlText w:val="•"/>
      <w:lvlJc w:val="left"/>
      <w:pPr>
        <w:tabs>
          <w:tab w:val="num" w:pos="4320"/>
        </w:tabs>
        <w:ind w:left="4320" w:hanging="360"/>
      </w:pPr>
      <w:rPr>
        <w:rFonts w:ascii="Georgia" w:hAnsi="Georgia" w:hint="default"/>
      </w:rPr>
    </w:lvl>
    <w:lvl w:ilvl="6" w:tplc="EDA46CA2" w:tentative="1">
      <w:start w:val="1"/>
      <w:numFmt w:val="bullet"/>
      <w:lvlText w:val="•"/>
      <w:lvlJc w:val="left"/>
      <w:pPr>
        <w:tabs>
          <w:tab w:val="num" w:pos="5040"/>
        </w:tabs>
        <w:ind w:left="5040" w:hanging="360"/>
      </w:pPr>
      <w:rPr>
        <w:rFonts w:ascii="Georgia" w:hAnsi="Georgia" w:hint="default"/>
      </w:rPr>
    </w:lvl>
    <w:lvl w:ilvl="7" w:tplc="036A346E" w:tentative="1">
      <w:start w:val="1"/>
      <w:numFmt w:val="bullet"/>
      <w:lvlText w:val="•"/>
      <w:lvlJc w:val="left"/>
      <w:pPr>
        <w:tabs>
          <w:tab w:val="num" w:pos="5760"/>
        </w:tabs>
        <w:ind w:left="5760" w:hanging="360"/>
      </w:pPr>
      <w:rPr>
        <w:rFonts w:ascii="Georgia" w:hAnsi="Georgia" w:hint="default"/>
      </w:rPr>
    </w:lvl>
    <w:lvl w:ilvl="8" w:tplc="AC8AB040"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343B6D51"/>
    <w:multiLevelType w:val="multilevel"/>
    <w:tmpl w:val="231C5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210CB4"/>
    <w:multiLevelType w:val="multilevel"/>
    <w:tmpl w:val="2CFE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A87DE4"/>
    <w:multiLevelType w:val="multilevel"/>
    <w:tmpl w:val="B83A0F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0E4668"/>
    <w:multiLevelType w:val="hybridMultilevel"/>
    <w:tmpl w:val="B42EC00C"/>
    <w:lvl w:ilvl="0" w:tplc="391897A0">
      <w:start w:val="1"/>
      <w:numFmt w:val="bullet"/>
      <w:lvlText w:val="•"/>
      <w:lvlJc w:val="left"/>
      <w:pPr>
        <w:tabs>
          <w:tab w:val="num" w:pos="720"/>
        </w:tabs>
        <w:ind w:left="720" w:hanging="360"/>
      </w:pPr>
      <w:rPr>
        <w:rFonts w:ascii="Georgia" w:hAnsi="Georgia" w:hint="default"/>
      </w:rPr>
    </w:lvl>
    <w:lvl w:ilvl="1" w:tplc="78CEF008" w:tentative="1">
      <w:start w:val="1"/>
      <w:numFmt w:val="bullet"/>
      <w:lvlText w:val="•"/>
      <w:lvlJc w:val="left"/>
      <w:pPr>
        <w:tabs>
          <w:tab w:val="num" w:pos="1440"/>
        </w:tabs>
        <w:ind w:left="1440" w:hanging="360"/>
      </w:pPr>
      <w:rPr>
        <w:rFonts w:ascii="Georgia" w:hAnsi="Georgia" w:hint="default"/>
      </w:rPr>
    </w:lvl>
    <w:lvl w:ilvl="2" w:tplc="0F64F05E" w:tentative="1">
      <w:start w:val="1"/>
      <w:numFmt w:val="bullet"/>
      <w:lvlText w:val="•"/>
      <w:lvlJc w:val="left"/>
      <w:pPr>
        <w:tabs>
          <w:tab w:val="num" w:pos="2160"/>
        </w:tabs>
        <w:ind w:left="2160" w:hanging="360"/>
      </w:pPr>
      <w:rPr>
        <w:rFonts w:ascii="Georgia" w:hAnsi="Georgia" w:hint="default"/>
      </w:rPr>
    </w:lvl>
    <w:lvl w:ilvl="3" w:tplc="0F908E1C" w:tentative="1">
      <w:start w:val="1"/>
      <w:numFmt w:val="bullet"/>
      <w:lvlText w:val="•"/>
      <w:lvlJc w:val="left"/>
      <w:pPr>
        <w:tabs>
          <w:tab w:val="num" w:pos="2880"/>
        </w:tabs>
        <w:ind w:left="2880" w:hanging="360"/>
      </w:pPr>
      <w:rPr>
        <w:rFonts w:ascii="Georgia" w:hAnsi="Georgia" w:hint="default"/>
      </w:rPr>
    </w:lvl>
    <w:lvl w:ilvl="4" w:tplc="28E2DD4E" w:tentative="1">
      <w:start w:val="1"/>
      <w:numFmt w:val="bullet"/>
      <w:lvlText w:val="•"/>
      <w:lvlJc w:val="left"/>
      <w:pPr>
        <w:tabs>
          <w:tab w:val="num" w:pos="3600"/>
        </w:tabs>
        <w:ind w:left="3600" w:hanging="360"/>
      </w:pPr>
      <w:rPr>
        <w:rFonts w:ascii="Georgia" w:hAnsi="Georgia" w:hint="default"/>
      </w:rPr>
    </w:lvl>
    <w:lvl w:ilvl="5" w:tplc="8B1AC72E" w:tentative="1">
      <w:start w:val="1"/>
      <w:numFmt w:val="bullet"/>
      <w:lvlText w:val="•"/>
      <w:lvlJc w:val="left"/>
      <w:pPr>
        <w:tabs>
          <w:tab w:val="num" w:pos="4320"/>
        </w:tabs>
        <w:ind w:left="4320" w:hanging="360"/>
      </w:pPr>
      <w:rPr>
        <w:rFonts w:ascii="Georgia" w:hAnsi="Georgia" w:hint="default"/>
      </w:rPr>
    </w:lvl>
    <w:lvl w:ilvl="6" w:tplc="A960494A" w:tentative="1">
      <w:start w:val="1"/>
      <w:numFmt w:val="bullet"/>
      <w:lvlText w:val="•"/>
      <w:lvlJc w:val="left"/>
      <w:pPr>
        <w:tabs>
          <w:tab w:val="num" w:pos="5040"/>
        </w:tabs>
        <w:ind w:left="5040" w:hanging="360"/>
      </w:pPr>
      <w:rPr>
        <w:rFonts w:ascii="Georgia" w:hAnsi="Georgia" w:hint="default"/>
      </w:rPr>
    </w:lvl>
    <w:lvl w:ilvl="7" w:tplc="02CA4288" w:tentative="1">
      <w:start w:val="1"/>
      <w:numFmt w:val="bullet"/>
      <w:lvlText w:val="•"/>
      <w:lvlJc w:val="left"/>
      <w:pPr>
        <w:tabs>
          <w:tab w:val="num" w:pos="5760"/>
        </w:tabs>
        <w:ind w:left="5760" w:hanging="360"/>
      </w:pPr>
      <w:rPr>
        <w:rFonts w:ascii="Georgia" w:hAnsi="Georgia" w:hint="default"/>
      </w:rPr>
    </w:lvl>
    <w:lvl w:ilvl="8" w:tplc="D6AAEC0C" w:tentative="1">
      <w:start w:val="1"/>
      <w:numFmt w:val="bullet"/>
      <w:lvlText w:val="•"/>
      <w:lvlJc w:val="left"/>
      <w:pPr>
        <w:tabs>
          <w:tab w:val="num" w:pos="6480"/>
        </w:tabs>
        <w:ind w:left="6480" w:hanging="360"/>
      </w:pPr>
      <w:rPr>
        <w:rFonts w:ascii="Georgia" w:hAnsi="Georgia" w:hint="default"/>
      </w:rPr>
    </w:lvl>
  </w:abstractNum>
  <w:abstractNum w:abstractNumId="9" w15:restartNumberingAfterBreak="0">
    <w:nsid w:val="544A61A9"/>
    <w:multiLevelType w:val="multilevel"/>
    <w:tmpl w:val="D25C9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E166CA"/>
    <w:multiLevelType w:val="hybridMultilevel"/>
    <w:tmpl w:val="FEAA7E20"/>
    <w:lvl w:ilvl="0" w:tplc="54107286">
      <w:start w:val="1"/>
      <w:numFmt w:val="decimal"/>
      <w:lvlText w:val="%1."/>
      <w:lvlJc w:val="left"/>
      <w:pPr>
        <w:ind w:left="720" w:hanging="360"/>
      </w:pPr>
      <w:rPr>
        <w:rFonts w:asciiTheme="majorBidi" w:hAnsiTheme="majorBidi" w:cstheme="majorBidi" w:hint="default"/>
        <w:b/>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63725AD"/>
    <w:multiLevelType w:val="multilevel"/>
    <w:tmpl w:val="3D3EF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F634BA"/>
    <w:multiLevelType w:val="multilevel"/>
    <w:tmpl w:val="E35E2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725061"/>
    <w:multiLevelType w:val="hybridMultilevel"/>
    <w:tmpl w:val="FA96E0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71A9273D"/>
    <w:multiLevelType w:val="hybridMultilevel"/>
    <w:tmpl w:val="0C56BFE4"/>
    <w:lvl w:ilvl="0" w:tplc="B25E55C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2C54DD2"/>
    <w:multiLevelType w:val="hybridMultilevel"/>
    <w:tmpl w:val="6A28DD82"/>
    <w:lvl w:ilvl="0" w:tplc="73C60554">
      <w:start w:val="1"/>
      <w:numFmt w:val="bullet"/>
      <w:lvlText w:val="•"/>
      <w:lvlJc w:val="left"/>
      <w:pPr>
        <w:tabs>
          <w:tab w:val="num" w:pos="720"/>
        </w:tabs>
        <w:ind w:left="720" w:hanging="360"/>
      </w:pPr>
      <w:rPr>
        <w:rFonts w:ascii="Arial" w:hAnsi="Arial" w:hint="default"/>
      </w:rPr>
    </w:lvl>
    <w:lvl w:ilvl="1" w:tplc="E5B28D2E" w:tentative="1">
      <w:start w:val="1"/>
      <w:numFmt w:val="bullet"/>
      <w:lvlText w:val="•"/>
      <w:lvlJc w:val="left"/>
      <w:pPr>
        <w:tabs>
          <w:tab w:val="num" w:pos="1440"/>
        </w:tabs>
        <w:ind w:left="1440" w:hanging="360"/>
      </w:pPr>
      <w:rPr>
        <w:rFonts w:ascii="Arial" w:hAnsi="Arial" w:hint="default"/>
      </w:rPr>
    </w:lvl>
    <w:lvl w:ilvl="2" w:tplc="9E829078" w:tentative="1">
      <w:start w:val="1"/>
      <w:numFmt w:val="bullet"/>
      <w:lvlText w:val="•"/>
      <w:lvlJc w:val="left"/>
      <w:pPr>
        <w:tabs>
          <w:tab w:val="num" w:pos="2160"/>
        </w:tabs>
        <w:ind w:left="2160" w:hanging="360"/>
      </w:pPr>
      <w:rPr>
        <w:rFonts w:ascii="Arial" w:hAnsi="Arial" w:hint="default"/>
      </w:rPr>
    </w:lvl>
    <w:lvl w:ilvl="3" w:tplc="D9A40FEA" w:tentative="1">
      <w:start w:val="1"/>
      <w:numFmt w:val="bullet"/>
      <w:lvlText w:val="•"/>
      <w:lvlJc w:val="left"/>
      <w:pPr>
        <w:tabs>
          <w:tab w:val="num" w:pos="2880"/>
        </w:tabs>
        <w:ind w:left="2880" w:hanging="360"/>
      </w:pPr>
      <w:rPr>
        <w:rFonts w:ascii="Arial" w:hAnsi="Arial" w:hint="default"/>
      </w:rPr>
    </w:lvl>
    <w:lvl w:ilvl="4" w:tplc="F66C3AA0" w:tentative="1">
      <w:start w:val="1"/>
      <w:numFmt w:val="bullet"/>
      <w:lvlText w:val="•"/>
      <w:lvlJc w:val="left"/>
      <w:pPr>
        <w:tabs>
          <w:tab w:val="num" w:pos="3600"/>
        </w:tabs>
        <w:ind w:left="3600" w:hanging="360"/>
      </w:pPr>
      <w:rPr>
        <w:rFonts w:ascii="Arial" w:hAnsi="Arial" w:hint="default"/>
      </w:rPr>
    </w:lvl>
    <w:lvl w:ilvl="5" w:tplc="5510AA58" w:tentative="1">
      <w:start w:val="1"/>
      <w:numFmt w:val="bullet"/>
      <w:lvlText w:val="•"/>
      <w:lvlJc w:val="left"/>
      <w:pPr>
        <w:tabs>
          <w:tab w:val="num" w:pos="4320"/>
        </w:tabs>
        <w:ind w:left="4320" w:hanging="360"/>
      </w:pPr>
      <w:rPr>
        <w:rFonts w:ascii="Arial" w:hAnsi="Arial" w:hint="default"/>
      </w:rPr>
    </w:lvl>
    <w:lvl w:ilvl="6" w:tplc="5F024634" w:tentative="1">
      <w:start w:val="1"/>
      <w:numFmt w:val="bullet"/>
      <w:lvlText w:val="•"/>
      <w:lvlJc w:val="left"/>
      <w:pPr>
        <w:tabs>
          <w:tab w:val="num" w:pos="5040"/>
        </w:tabs>
        <w:ind w:left="5040" w:hanging="360"/>
      </w:pPr>
      <w:rPr>
        <w:rFonts w:ascii="Arial" w:hAnsi="Arial" w:hint="default"/>
      </w:rPr>
    </w:lvl>
    <w:lvl w:ilvl="7" w:tplc="CC3EF7D0" w:tentative="1">
      <w:start w:val="1"/>
      <w:numFmt w:val="bullet"/>
      <w:lvlText w:val="•"/>
      <w:lvlJc w:val="left"/>
      <w:pPr>
        <w:tabs>
          <w:tab w:val="num" w:pos="5760"/>
        </w:tabs>
        <w:ind w:left="5760" w:hanging="360"/>
      </w:pPr>
      <w:rPr>
        <w:rFonts w:ascii="Arial" w:hAnsi="Arial" w:hint="default"/>
      </w:rPr>
    </w:lvl>
    <w:lvl w:ilvl="8" w:tplc="6FA0AD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82C7DC6"/>
    <w:multiLevelType w:val="hybridMultilevel"/>
    <w:tmpl w:val="FF0056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64222A"/>
    <w:multiLevelType w:val="hybridMultilevel"/>
    <w:tmpl w:val="985449E2"/>
    <w:lvl w:ilvl="0" w:tplc="CBBEDB8C">
      <w:start w:val="1"/>
      <w:numFmt w:val="bullet"/>
      <w:lvlText w:val="•"/>
      <w:lvlJc w:val="left"/>
      <w:pPr>
        <w:tabs>
          <w:tab w:val="num" w:pos="720"/>
        </w:tabs>
        <w:ind w:left="720" w:hanging="360"/>
      </w:pPr>
      <w:rPr>
        <w:rFonts w:ascii="Georgia" w:hAnsi="Georgia" w:hint="default"/>
      </w:rPr>
    </w:lvl>
    <w:lvl w:ilvl="1" w:tplc="2E4093F4" w:tentative="1">
      <w:start w:val="1"/>
      <w:numFmt w:val="bullet"/>
      <w:lvlText w:val="•"/>
      <w:lvlJc w:val="left"/>
      <w:pPr>
        <w:tabs>
          <w:tab w:val="num" w:pos="1440"/>
        </w:tabs>
        <w:ind w:left="1440" w:hanging="360"/>
      </w:pPr>
      <w:rPr>
        <w:rFonts w:ascii="Georgia" w:hAnsi="Georgia" w:hint="default"/>
      </w:rPr>
    </w:lvl>
    <w:lvl w:ilvl="2" w:tplc="70005024" w:tentative="1">
      <w:start w:val="1"/>
      <w:numFmt w:val="bullet"/>
      <w:lvlText w:val="•"/>
      <w:lvlJc w:val="left"/>
      <w:pPr>
        <w:tabs>
          <w:tab w:val="num" w:pos="2160"/>
        </w:tabs>
        <w:ind w:left="2160" w:hanging="360"/>
      </w:pPr>
      <w:rPr>
        <w:rFonts w:ascii="Georgia" w:hAnsi="Georgia" w:hint="default"/>
      </w:rPr>
    </w:lvl>
    <w:lvl w:ilvl="3" w:tplc="DFD0C420" w:tentative="1">
      <w:start w:val="1"/>
      <w:numFmt w:val="bullet"/>
      <w:lvlText w:val="•"/>
      <w:lvlJc w:val="left"/>
      <w:pPr>
        <w:tabs>
          <w:tab w:val="num" w:pos="2880"/>
        </w:tabs>
        <w:ind w:left="2880" w:hanging="360"/>
      </w:pPr>
      <w:rPr>
        <w:rFonts w:ascii="Georgia" w:hAnsi="Georgia" w:hint="default"/>
      </w:rPr>
    </w:lvl>
    <w:lvl w:ilvl="4" w:tplc="73DC30C2" w:tentative="1">
      <w:start w:val="1"/>
      <w:numFmt w:val="bullet"/>
      <w:lvlText w:val="•"/>
      <w:lvlJc w:val="left"/>
      <w:pPr>
        <w:tabs>
          <w:tab w:val="num" w:pos="3600"/>
        </w:tabs>
        <w:ind w:left="3600" w:hanging="360"/>
      </w:pPr>
      <w:rPr>
        <w:rFonts w:ascii="Georgia" w:hAnsi="Georgia" w:hint="default"/>
      </w:rPr>
    </w:lvl>
    <w:lvl w:ilvl="5" w:tplc="D96EFD16" w:tentative="1">
      <w:start w:val="1"/>
      <w:numFmt w:val="bullet"/>
      <w:lvlText w:val="•"/>
      <w:lvlJc w:val="left"/>
      <w:pPr>
        <w:tabs>
          <w:tab w:val="num" w:pos="4320"/>
        </w:tabs>
        <w:ind w:left="4320" w:hanging="360"/>
      </w:pPr>
      <w:rPr>
        <w:rFonts w:ascii="Georgia" w:hAnsi="Georgia" w:hint="default"/>
      </w:rPr>
    </w:lvl>
    <w:lvl w:ilvl="6" w:tplc="FCA843AE" w:tentative="1">
      <w:start w:val="1"/>
      <w:numFmt w:val="bullet"/>
      <w:lvlText w:val="•"/>
      <w:lvlJc w:val="left"/>
      <w:pPr>
        <w:tabs>
          <w:tab w:val="num" w:pos="5040"/>
        </w:tabs>
        <w:ind w:left="5040" w:hanging="360"/>
      </w:pPr>
      <w:rPr>
        <w:rFonts w:ascii="Georgia" w:hAnsi="Georgia" w:hint="default"/>
      </w:rPr>
    </w:lvl>
    <w:lvl w:ilvl="7" w:tplc="C4185632" w:tentative="1">
      <w:start w:val="1"/>
      <w:numFmt w:val="bullet"/>
      <w:lvlText w:val="•"/>
      <w:lvlJc w:val="left"/>
      <w:pPr>
        <w:tabs>
          <w:tab w:val="num" w:pos="5760"/>
        </w:tabs>
        <w:ind w:left="5760" w:hanging="360"/>
      </w:pPr>
      <w:rPr>
        <w:rFonts w:ascii="Georgia" w:hAnsi="Georgia" w:hint="default"/>
      </w:rPr>
    </w:lvl>
    <w:lvl w:ilvl="8" w:tplc="4CB075AE" w:tentative="1">
      <w:start w:val="1"/>
      <w:numFmt w:val="bullet"/>
      <w:lvlText w:val="•"/>
      <w:lvlJc w:val="left"/>
      <w:pPr>
        <w:tabs>
          <w:tab w:val="num" w:pos="6480"/>
        </w:tabs>
        <w:ind w:left="6480" w:hanging="360"/>
      </w:pPr>
      <w:rPr>
        <w:rFonts w:ascii="Georgia" w:hAnsi="Georgia" w:hint="default"/>
      </w:rPr>
    </w:lvl>
  </w:abstractNum>
  <w:num w:numId="1">
    <w:abstractNumId w:val="16"/>
  </w:num>
  <w:num w:numId="2">
    <w:abstractNumId w:val="11"/>
  </w:num>
  <w:num w:numId="3">
    <w:abstractNumId w:val="6"/>
  </w:num>
  <w:num w:numId="4">
    <w:abstractNumId w:val="5"/>
  </w:num>
  <w:num w:numId="5">
    <w:abstractNumId w:val="3"/>
  </w:num>
  <w:num w:numId="6">
    <w:abstractNumId w:val="7"/>
  </w:num>
  <w:num w:numId="7">
    <w:abstractNumId w:val="12"/>
  </w:num>
  <w:num w:numId="8">
    <w:abstractNumId w:val="13"/>
  </w:num>
  <w:num w:numId="9">
    <w:abstractNumId w:val="17"/>
  </w:num>
  <w:num w:numId="10">
    <w:abstractNumId w:val="4"/>
  </w:num>
  <w:num w:numId="11">
    <w:abstractNumId w:val="8"/>
  </w:num>
  <w:num w:numId="12">
    <w:abstractNumId w:val="1"/>
  </w:num>
  <w:num w:numId="13">
    <w:abstractNumId w:val="15"/>
  </w:num>
  <w:num w:numId="14">
    <w:abstractNumId w:val="9"/>
  </w:num>
  <w:num w:numId="15">
    <w:abstractNumId w:val="0"/>
  </w:num>
  <w:num w:numId="16">
    <w:abstractNumId w:val="2"/>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2234C"/>
    <w:rsid w:val="00000CE9"/>
    <w:rsid w:val="00004B0B"/>
    <w:rsid w:val="00006B07"/>
    <w:rsid w:val="000101A7"/>
    <w:rsid w:val="00012FEF"/>
    <w:rsid w:val="00013785"/>
    <w:rsid w:val="0002072A"/>
    <w:rsid w:val="000221A1"/>
    <w:rsid w:val="00023441"/>
    <w:rsid w:val="00024CA5"/>
    <w:rsid w:val="00027284"/>
    <w:rsid w:val="000274BB"/>
    <w:rsid w:val="00027A3C"/>
    <w:rsid w:val="00027B0F"/>
    <w:rsid w:val="00031DC3"/>
    <w:rsid w:val="00031F8D"/>
    <w:rsid w:val="00033E43"/>
    <w:rsid w:val="00034319"/>
    <w:rsid w:val="00034484"/>
    <w:rsid w:val="00034826"/>
    <w:rsid w:val="000349B6"/>
    <w:rsid w:val="0003795E"/>
    <w:rsid w:val="00037A4F"/>
    <w:rsid w:val="00040A2C"/>
    <w:rsid w:val="00042828"/>
    <w:rsid w:val="00043D3D"/>
    <w:rsid w:val="00046C84"/>
    <w:rsid w:val="00046F03"/>
    <w:rsid w:val="000505E8"/>
    <w:rsid w:val="00051716"/>
    <w:rsid w:val="00051BBA"/>
    <w:rsid w:val="00052F7B"/>
    <w:rsid w:val="00053049"/>
    <w:rsid w:val="000539A0"/>
    <w:rsid w:val="00053A04"/>
    <w:rsid w:val="0006047B"/>
    <w:rsid w:val="00062B43"/>
    <w:rsid w:val="000662B7"/>
    <w:rsid w:val="00066D63"/>
    <w:rsid w:val="00067E76"/>
    <w:rsid w:val="0007086E"/>
    <w:rsid w:val="000748C9"/>
    <w:rsid w:val="00077270"/>
    <w:rsid w:val="00080161"/>
    <w:rsid w:val="0008130A"/>
    <w:rsid w:val="00081BCD"/>
    <w:rsid w:val="00084544"/>
    <w:rsid w:val="00085910"/>
    <w:rsid w:val="000900E9"/>
    <w:rsid w:val="00096A34"/>
    <w:rsid w:val="000971A7"/>
    <w:rsid w:val="000A1772"/>
    <w:rsid w:val="000A39B8"/>
    <w:rsid w:val="000A4228"/>
    <w:rsid w:val="000A4EC6"/>
    <w:rsid w:val="000B279B"/>
    <w:rsid w:val="000B7EAD"/>
    <w:rsid w:val="000C0D29"/>
    <w:rsid w:val="000C3D77"/>
    <w:rsid w:val="000C567E"/>
    <w:rsid w:val="000C57FB"/>
    <w:rsid w:val="000C65EF"/>
    <w:rsid w:val="000D07CE"/>
    <w:rsid w:val="000D1FA6"/>
    <w:rsid w:val="000D405D"/>
    <w:rsid w:val="000D55E5"/>
    <w:rsid w:val="000D5615"/>
    <w:rsid w:val="000D565C"/>
    <w:rsid w:val="000D71EA"/>
    <w:rsid w:val="000E0F33"/>
    <w:rsid w:val="000E190B"/>
    <w:rsid w:val="000E2E7E"/>
    <w:rsid w:val="000E3292"/>
    <w:rsid w:val="000E638B"/>
    <w:rsid w:val="000E6860"/>
    <w:rsid w:val="000F164D"/>
    <w:rsid w:val="000F21EB"/>
    <w:rsid w:val="000F23A5"/>
    <w:rsid w:val="000F3451"/>
    <w:rsid w:val="000F4642"/>
    <w:rsid w:val="000F511D"/>
    <w:rsid w:val="000F68EA"/>
    <w:rsid w:val="000F7CC3"/>
    <w:rsid w:val="00106D7C"/>
    <w:rsid w:val="00107C78"/>
    <w:rsid w:val="00110B77"/>
    <w:rsid w:val="00110C78"/>
    <w:rsid w:val="001120E1"/>
    <w:rsid w:val="00113B3A"/>
    <w:rsid w:val="00117075"/>
    <w:rsid w:val="001213B4"/>
    <w:rsid w:val="00121E33"/>
    <w:rsid w:val="00121F2F"/>
    <w:rsid w:val="00124AFF"/>
    <w:rsid w:val="001264FB"/>
    <w:rsid w:val="00127FEA"/>
    <w:rsid w:val="0013044B"/>
    <w:rsid w:val="0013541E"/>
    <w:rsid w:val="001358FB"/>
    <w:rsid w:val="0014332E"/>
    <w:rsid w:val="00144733"/>
    <w:rsid w:val="00147347"/>
    <w:rsid w:val="00152ECA"/>
    <w:rsid w:val="001543D0"/>
    <w:rsid w:val="00156DF6"/>
    <w:rsid w:val="00162B48"/>
    <w:rsid w:val="00163AFC"/>
    <w:rsid w:val="00164B15"/>
    <w:rsid w:val="001661C5"/>
    <w:rsid w:val="00167EE7"/>
    <w:rsid w:val="00170BE0"/>
    <w:rsid w:val="0017470B"/>
    <w:rsid w:val="001812F6"/>
    <w:rsid w:val="00181786"/>
    <w:rsid w:val="00181EDF"/>
    <w:rsid w:val="001848C6"/>
    <w:rsid w:val="0018715E"/>
    <w:rsid w:val="001917CA"/>
    <w:rsid w:val="001920E1"/>
    <w:rsid w:val="00195022"/>
    <w:rsid w:val="001A0A5D"/>
    <w:rsid w:val="001A1E0D"/>
    <w:rsid w:val="001A3350"/>
    <w:rsid w:val="001A7024"/>
    <w:rsid w:val="001A7365"/>
    <w:rsid w:val="001B1ED2"/>
    <w:rsid w:val="001B280B"/>
    <w:rsid w:val="001B2F7A"/>
    <w:rsid w:val="001B7728"/>
    <w:rsid w:val="001B7C07"/>
    <w:rsid w:val="001C4079"/>
    <w:rsid w:val="001C43F3"/>
    <w:rsid w:val="001C4C8F"/>
    <w:rsid w:val="001C521D"/>
    <w:rsid w:val="001C569A"/>
    <w:rsid w:val="001C5959"/>
    <w:rsid w:val="001C6942"/>
    <w:rsid w:val="001C7B43"/>
    <w:rsid w:val="001D0AED"/>
    <w:rsid w:val="001D25DB"/>
    <w:rsid w:val="001D42DD"/>
    <w:rsid w:val="001D49E3"/>
    <w:rsid w:val="001D713E"/>
    <w:rsid w:val="001E04F7"/>
    <w:rsid w:val="001E0AEC"/>
    <w:rsid w:val="001E1D01"/>
    <w:rsid w:val="001E26FD"/>
    <w:rsid w:val="001E28A2"/>
    <w:rsid w:val="001E2D53"/>
    <w:rsid w:val="001E3885"/>
    <w:rsid w:val="001E50CA"/>
    <w:rsid w:val="001E76BA"/>
    <w:rsid w:val="001E7CF8"/>
    <w:rsid w:val="001F0349"/>
    <w:rsid w:val="001F146A"/>
    <w:rsid w:val="001F1A9E"/>
    <w:rsid w:val="001F73A0"/>
    <w:rsid w:val="00203DA6"/>
    <w:rsid w:val="002041ED"/>
    <w:rsid w:val="00204C9A"/>
    <w:rsid w:val="00207C31"/>
    <w:rsid w:val="002101FD"/>
    <w:rsid w:val="002103F6"/>
    <w:rsid w:val="00210457"/>
    <w:rsid w:val="00212056"/>
    <w:rsid w:val="00212F0A"/>
    <w:rsid w:val="002140EE"/>
    <w:rsid w:val="002143FD"/>
    <w:rsid w:val="0021460A"/>
    <w:rsid w:val="00214DF4"/>
    <w:rsid w:val="00215A8F"/>
    <w:rsid w:val="002169C2"/>
    <w:rsid w:val="0022044B"/>
    <w:rsid w:val="0022069D"/>
    <w:rsid w:val="00221254"/>
    <w:rsid w:val="0022554D"/>
    <w:rsid w:val="00232B3A"/>
    <w:rsid w:val="00243E66"/>
    <w:rsid w:val="002508D8"/>
    <w:rsid w:val="00251E9F"/>
    <w:rsid w:val="002568BB"/>
    <w:rsid w:val="002619D6"/>
    <w:rsid w:val="002624A0"/>
    <w:rsid w:val="002636D4"/>
    <w:rsid w:val="00263E85"/>
    <w:rsid w:val="00264CEF"/>
    <w:rsid w:val="00271ED7"/>
    <w:rsid w:val="002734D8"/>
    <w:rsid w:val="0028076F"/>
    <w:rsid w:val="00280ADC"/>
    <w:rsid w:val="00280DF8"/>
    <w:rsid w:val="002812AD"/>
    <w:rsid w:val="00286729"/>
    <w:rsid w:val="002909BE"/>
    <w:rsid w:val="002936D1"/>
    <w:rsid w:val="00295592"/>
    <w:rsid w:val="002A1045"/>
    <w:rsid w:val="002A1217"/>
    <w:rsid w:val="002A2E20"/>
    <w:rsid w:val="002A32D5"/>
    <w:rsid w:val="002A34EB"/>
    <w:rsid w:val="002A37E7"/>
    <w:rsid w:val="002A439C"/>
    <w:rsid w:val="002A496C"/>
    <w:rsid w:val="002A692E"/>
    <w:rsid w:val="002A69DA"/>
    <w:rsid w:val="002B0FBB"/>
    <w:rsid w:val="002B2148"/>
    <w:rsid w:val="002B44BF"/>
    <w:rsid w:val="002B49C2"/>
    <w:rsid w:val="002B6FFE"/>
    <w:rsid w:val="002C019F"/>
    <w:rsid w:val="002C25CE"/>
    <w:rsid w:val="002C7286"/>
    <w:rsid w:val="002D0378"/>
    <w:rsid w:val="002D0507"/>
    <w:rsid w:val="002D2926"/>
    <w:rsid w:val="002D3916"/>
    <w:rsid w:val="002D7DDB"/>
    <w:rsid w:val="002D7FA0"/>
    <w:rsid w:val="002E0754"/>
    <w:rsid w:val="002E0795"/>
    <w:rsid w:val="002E3EF0"/>
    <w:rsid w:val="002E41FB"/>
    <w:rsid w:val="002F3E5B"/>
    <w:rsid w:val="002F4064"/>
    <w:rsid w:val="002F6503"/>
    <w:rsid w:val="002F71D3"/>
    <w:rsid w:val="00303239"/>
    <w:rsid w:val="00303E99"/>
    <w:rsid w:val="003068AD"/>
    <w:rsid w:val="003072A5"/>
    <w:rsid w:val="0030799A"/>
    <w:rsid w:val="00316885"/>
    <w:rsid w:val="003224C3"/>
    <w:rsid w:val="003317AD"/>
    <w:rsid w:val="00331A4F"/>
    <w:rsid w:val="00340D5E"/>
    <w:rsid w:val="00341567"/>
    <w:rsid w:val="003424DF"/>
    <w:rsid w:val="003438E4"/>
    <w:rsid w:val="0034411F"/>
    <w:rsid w:val="0034439A"/>
    <w:rsid w:val="00344CC7"/>
    <w:rsid w:val="00346B06"/>
    <w:rsid w:val="0035253C"/>
    <w:rsid w:val="00353B0D"/>
    <w:rsid w:val="0035481C"/>
    <w:rsid w:val="00360E27"/>
    <w:rsid w:val="00367E6F"/>
    <w:rsid w:val="00367F0C"/>
    <w:rsid w:val="0037017C"/>
    <w:rsid w:val="00372925"/>
    <w:rsid w:val="00372F50"/>
    <w:rsid w:val="00374D78"/>
    <w:rsid w:val="0038075B"/>
    <w:rsid w:val="00381756"/>
    <w:rsid w:val="003838C7"/>
    <w:rsid w:val="00383F2E"/>
    <w:rsid w:val="00384B8A"/>
    <w:rsid w:val="00393A26"/>
    <w:rsid w:val="003A2701"/>
    <w:rsid w:val="003A2AEF"/>
    <w:rsid w:val="003A3B4A"/>
    <w:rsid w:val="003A4215"/>
    <w:rsid w:val="003A45F7"/>
    <w:rsid w:val="003A4DCA"/>
    <w:rsid w:val="003A5A42"/>
    <w:rsid w:val="003A75BE"/>
    <w:rsid w:val="003B36E3"/>
    <w:rsid w:val="003B45B1"/>
    <w:rsid w:val="003B4DEB"/>
    <w:rsid w:val="003C2462"/>
    <w:rsid w:val="003D05E9"/>
    <w:rsid w:val="003D07C9"/>
    <w:rsid w:val="003D1BAF"/>
    <w:rsid w:val="003D1F2D"/>
    <w:rsid w:val="003D2721"/>
    <w:rsid w:val="003E054E"/>
    <w:rsid w:val="003E41ED"/>
    <w:rsid w:val="003E4746"/>
    <w:rsid w:val="003E50F5"/>
    <w:rsid w:val="003E6B19"/>
    <w:rsid w:val="003F2234"/>
    <w:rsid w:val="003F5222"/>
    <w:rsid w:val="003F5B38"/>
    <w:rsid w:val="003F667B"/>
    <w:rsid w:val="003F6967"/>
    <w:rsid w:val="003F7963"/>
    <w:rsid w:val="00401B66"/>
    <w:rsid w:val="00405B97"/>
    <w:rsid w:val="004069E0"/>
    <w:rsid w:val="00407E76"/>
    <w:rsid w:val="0041041C"/>
    <w:rsid w:val="004106CC"/>
    <w:rsid w:val="00411F0E"/>
    <w:rsid w:val="004153EC"/>
    <w:rsid w:val="0041591B"/>
    <w:rsid w:val="00415E25"/>
    <w:rsid w:val="00416C39"/>
    <w:rsid w:val="00421D43"/>
    <w:rsid w:val="0042332E"/>
    <w:rsid w:val="0042350D"/>
    <w:rsid w:val="004310AF"/>
    <w:rsid w:val="00432A56"/>
    <w:rsid w:val="00432D8F"/>
    <w:rsid w:val="00433C64"/>
    <w:rsid w:val="004411CD"/>
    <w:rsid w:val="00441652"/>
    <w:rsid w:val="00442BF1"/>
    <w:rsid w:val="00447DFD"/>
    <w:rsid w:val="0045054D"/>
    <w:rsid w:val="00455052"/>
    <w:rsid w:val="00456717"/>
    <w:rsid w:val="00462879"/>
    <w:rsid w:val="00465E6B"/>
    <w:rsid w:val="00466885"/>
    <w:rsid w:val="00472663"/>
    <w:rsid w:val="00472835"/>
    <w:rsid w:val="004730EC"/>
    <w:rsid w:val="00477C1F"/>
    <w:rsid w:val="00485759"/>
    <w:rsid w:val="00486307"/>
    <w:rsid w:val="004868D1"/>
    <w:rsid w:val="0049083A"/>
    <w:rsid w:val="00492941"/>
    <w:rsid w:val="0049451A"/>
    <w:rsid w:val="00494BDC"/>
    <w:rsid w:val="00495CBB"/>
    <w:rsid w:val="004A13CB"/>
    <w:rsid w:val="004A1ECF"/>
    <w:rsid w:val="004A3E21"/>
    <w:rsid w:val="004A7453"/>
    <w:rsid w:val="004A7B2E"/>
    <w:rsid w:val="004B363F"/>
    <w:rsid w:val="004B3D14"/>
    <w:rsid w:val="004B4AEE"/>
    <w:rsid w:val="004B7703"/>
    <w:rsid w:val="004C46A6"/>
    <w:rsid w:val="004C476C"/>
    <w:rsid w:val="004C5AF3"/>
    <w:rsid w:val="004D0386"/>
    <w:rsid w:val="004D0A0C"/>
    <w:rsid w:val="004E08B6"/>
    <w:rsid w:val="004E11D2"/>
    <w:rsid w:val="004E1D7A"/>
    <w:rsid w:val="004E6F88"/>
    <w:rsid w:val="004E7C7B"/>
    <w:rsid w:val="004F249B"/>
    <w:rsid w:val="004F2AC9"/>
    <w:rsid w:val="004F2BE2"/>
    <w:rsid w:val="00501C63"/>
    <w:rsid w:val="0050349E"/>
    <w:rsid w:val="00506158"/>
    <w:rsid w:val="00507840"/>
    <w:rsid w:val="00511E56"/>
    <w:rsid w:val="00513B49"/>
    <w:rsid w:val="0052076F"/>
    <w:rsid w:val="00520DDC"/>
    <w:rsid w:val="0053265D"/>
    <w:rsid w:val="00532A15"/>
    <w:rsid w:val="00534281"/>
    <w:rsid w:val="0053500D"/>
    <w:rsid w:val="005352D9"/>
    <w:rsid w:val="005402FD"/>
    <w:rsid w:val="005406CF"/>
    <w:rsid w:val="005422E3"/>
    <w:rsid w:val="00552DFA"/>
    <w:rsid w:val="0056214E"/>
    <w:rsid w:val="00564584"/>
    <w:rsid w:val="00565291"/>
    <w:rsid w:val="00565F59"/>
    <w:rsid w:val="00567888"/>
    <w:rsid w:val="00571D2B"/>
    <w:rsid w:val="005739B2"/>
    <w:rsid w:val="00575EAF"/>
    <w:rsid w:val="00577845"/>
    <w:rsid w:val="0058027D"/>
    <w:rsid w:val="005824D7"/>
    <w:rsid w:val="005832EC"/>
    <w:rsid w:val="00583AD4"/>
    <w:rsid w:val="00584962"/>
    <w:rsid w:val="00585D7B"/>
    <w:rsid w:val="00586620"/>
    <w:rsid w:val="005870B3"/>
    <w:rsid w:val="00587BA0"/>
    <w:rsid w:val="00587BC9"/>
    <w:rsid w:val="00587E9D"/>
    <w:rsid w:val="00590612"/>
    <w:rsid w:val="00591D9C"/>
    <w:rsid w:val="005925DE"/>
    <w:rsid w:val="00597ADA"/>
    <w:rsid w:val="00597F3F"/>
    <w:rsid w:val="005A159A"/>
    <w:rsid w:val="005A318C"/>
    <w:rsid w:val="005B0A0C"/>
    <w:rsid w:val="005B47A9"/>
    <w:rsid w:val="005B5331"/>
    <w:rsid w:val="005B7185"/>
    <w:rsid w:val="005C0800"/>
    <w:rsid w:val="005C1BBC"/>
    <w:rsid w:val="005C220A"/>
    <w:rsid w:val="005C623A"/>
    <w:rsid w:val="005C7C5A"/>
    <w:rsid w:val="005D3328"/>
    <w:rsid w:val="005D3EA6"/>
    <w:rsid w:val="005E2A05"/>
    <w:rsid w:val="005E2DBB"/>
    <w:rsid w:val="005F0CC6"/>
    <w:rsid w:val="005F3906"/>
    <w:rsid w:val="005F425F"/>
    <w:rsid w:val="005F4A80"/>
    <w:rsid w:val="005F6AE7"/>
    <w:rsid w:val="00600C95"/>
    <w:rsid w:val="00601C63"/>
    <w:rsid w:val="00602211"/>
    <w:rsid w:val="0060379C"/>
    <w:rsid w:val="00607ED3"/>
    <w:rsid w:val="00612810"/>
    <w:rsid w:val="00617140"/>
    <w:rsid w:val="006200E9"/>
    <w:rsid w:val="006211E9"/>
    <w:rsid w:val="006252A4"/>
    <w:rsid w:val="00625807"/>
    <w:rsid w:val="00627B3E"/>
    <w:rsid w:val="0063079A"/>
    <w:rsid w:val="00631288"/>
    <w:rsid w:val="006337B9"/>
    <w:rsid w:val="00635107"/>
    <w:rsid w:val="006408D6"/>
    <w:rsid w:val="00644422"/>
    <w:rsid w:val="0064667A"/>
    <w:rsid w:val="0065145D"/>
    <w:rsid w:val="006544B6"/>
    <w:rsid w:val="006560C0"/>
    <w:rsid w:val="006564A5"/>
    <w:rsid w:val="006604E1"/>
    <w:rsid w:val="0066196A"/>
    <w:rsid w:val="00667437"/>
    <w:rsid w:val="00667E6D"/>
    <w:rsid w:val="006713E8"/>
    <w:rsid w:val="006739C1"/>
    <w:rsid w:val="0068067C"/>
    <w:rsid w:val="00681D78"/>
    <w:rsid w:val="006849F7"/>
    <w:rsid w:val="00685DD4"/>
    <w:rsid w:val="00691016"/>
    <w:rsid w:val="00691600"/>
    <w:rsid w:val="00692B25"/>
    <w:rsid w:val="006A13F1"/>
    <w:rsid w:val="006A29C4"/>
    <w:rsid w:val="006A5BB3"/>
    <w:rsid w:val="006A7771"/>
    <w:rsid w:val="006B0D26"/>
    <w:rsid w:val="006B13B7"/>
    <w:rsid w:val="006B3809"/>
    <w:rsid w:val="006B5049"/>
    <w:rsid w:val="006B62EA"/>
    <w:rsid w:val="006B7FC6"/>
    <w:rsid w:val="006C026E"/>
    <w:rsid w:val="006C1CF0"/>
    <w:rsid w:val="006C5E02"/>
    <w:rsid w:val="006C7667"/>
    <w:rsid w:val="006D0DC8"/>
    <w:rsid w:val="006D3682"/>
    <w:rsid w:val="006D44F5"/>
    <w:rsid w:val="006D4AEA"/>
    <w:rsid w:val="006D7643"/>
    <w:rsid w:val="006E45CD"/>
    <w:rsid w:val="006E5A6A"/>
    <w:rsid w:val="006F00FA"/>
    <w:rsid w:val="006F0EF1"/>
    <w:rsid w:val="006F3DDE"/>
    <w:rsid w:val="006F425B"/>
    <w:rsid w:val="007006F9"/>
    <w:rsid w:val="00702E89"/>
    <w:rsid w:val="00705AD9"/>
    <w:rsid w:val="0071099F"/>
    <w:rsid w:val="00711717"/>
    <w:rsid w:val="00712FF7"/>
    <w:rsid w:val="00720BCF"/>
    <w:rsid w:val="00720CBC"/>
    <w:rsid w:val="00721AF5"/>
    <w:rsid w:val="0072234C"/>
    <w:rsid w:val="007273D6"/>
    <w:rsid w:val="00727C3D"/>
    <w:rsid w:val="00730862"/>
    <w:rsid w:val="00732B98"/>
    <w:rsid w:val="0073524A"/>
    <w:rsid w:val="00736C41"/>
    <w:rsid w:val="00741503"/>
    <w:rsid w:val="00745034"/>
    <w:rsid w:val="00746E95"/>
    <w:rsid w:val="0075351C"/>
    <w:rsid w:val="007545B6"/>
    <w:rsid w:val="00756247"/>
    <w:rsid w:val="00757247"/>
    <w:rsid w:val="00762A50"/>
    <w:rsid w:val="007642D6"/>
    <w:rsid w:val="007667F6"/>
    <w:rsid w:val="00767218"/>
    <w:rsid w:val="00767B8A"/>
    <w:rsid w:val="007720A6"/>
    <w:rsid w:val="00772586"/>
    <w:rsid w:val="00773C0B"/>
    <w:rsid w:val="007809D7"/>
    <w:rsid w:val="00780DBD"/>
    <w:rsid w:val="00785D94"/>
    <w:rsid w:val="00791D19"/>
    <w:rsid w:val="007926D8"/>
    <w:rsid w:val="00797966"/>
    <w:rsid w:val="00797F65"/>
    <w:rsid w:val="007A353B"/>
    <w:rsid w:val="007A4323"/>
    <w:rsid w:val="007A4AF9"/>
    <w:rsid w:val="007A5F17"/>
    <w:rsid w:val="007A5FD3"/>
    <w:rsid w:val="007A656A"/>
    <w:rsid w:val="007A79BB"/>
    <w:rsid w:val="007A7CE7"/>
    <w:rsid w:val="007B0CB7"/>
    <w:rsid w:val="007B1029"/>
    <w:rsid w:val="007B13AE"/>
    <w:rsid w:val="007B524C"/>
    <w:rsid w:val="007C22FE"/>
    <w:rsid w:val="007C2319"/>
    <w:rsid w:val="007C4739"/>
    <w:rsid w:val="007C5160"/>
    <w:rsid w:val="007D0C11"/>
    <w:rsid w:val="007D2D6E"/>
    <w:rsid w:val="007D4CE8"/>
    <w:rsid w:val="007D5D68"/>
    <w:rsid w:val="007D5F25"/>
    <w:rsid w:val="007D6349"/>
    <w:rsid w:val="007E1F23"/>
    <w:rsid w:val="007E321C"/>
    <w:rsid w:val="007E3CDF"/>
    <w:rsid w:val="007E43FA"/>
    <w:rsid w:val="007E4DF9"/>
    <w:rsid w:val="007E54D7"/>
    <w:rsid w:val="007F5C21"/>
    <w:rsid w:val="007F7CAD"/>
    <w:rsid w:val="00801EAB"/>
    <w:rsid w:val="00802A0A"/>
    <w:rsid w:val="00803696"/>
    <w:rsid w:val="00805D5E"/>
    <w:rsid w:val="008065E8"/>
    <w:rsid w:val="00807EB7"/>
    <w:rsid w:val="00812543"/>
    <w:rsid w:val="008125D9"/>
    <w:rsid w:val="00815CB3"/>
    <w:rsid w:val="008165AA"/>
    <w:rsid w:val="00820A21"/>
    <w:rsid w:val="00821317"/>
    <w:rsid w:val="00830307"/>
    <w:rsid w:val="00830FDB"/>
    <w:rsid w:val="00831137"/>
    <w:rsid w:val="008314D5"/>
    <w:rsid w:val="00834022"/>
    <w:rsid w:val="00834D4E"/>
    <w:rsid w:val="008406E5"/>
    <w:rsid w:val="00843E27"/>
    <w:rsid w:val="0084603D"/>
    <w:rsid w:val="0085600B"/>
    <w:rsid w:val="008605C0"/>
    <w:rsid w:val="00866ACB"/>
    <w:rsid w:val="00870A7C"/>
    <w:rsid w:val="0087704E"/>
    <w:rsid w:val="00881681"/>
    <w:rsid w:val="00883948"/>
    <w:rsid w:val="00884D27"/>
    <w:rsid w:val="00885158"/>
    <w:rsid w:val="0089013B"/>
    <w:rsid w:val="008908F8"/>
    <w:rsid w:val="008A175A"/>
    <w:rsid w:val="008A2CAB"/>
    <w:rsid w:val="008A4240"/>
    <w:rsid w:val="008B03CE"/>
    <w:rsid w:val="008B22B6"/>
    <w:rsid w:val="008B321D"/>
    <w:rsid w:val="008B66EE"/>
    <w:rsid w:val="008B708B"/>
    <w:rsid w:val="008B7FBA"/>
    <w:rsid w:val="008C0338"/>
    <w:rsid w:val="008C1595"/>
    <w:rsid w:val="008C2139"/>
    <w:rsid w:val="008C259E"/>
    <w:rsid w:val="008C2872"/>
    <w:rsid w:val="008C6D32"/>
    <w:rsid w:val="008C7B60"/>
    <w:rsid w:val="008D29BD"/>
    <w:rsid w:val="008D4635"/>
    <w:rsid w:val="008D624B"/>
    <w:rsid w:val="008E07AC"/>
    <w:rsid w:val="008E13EE"/>
    <w:rsid w:val="008E2B3E"/>
    <w:rsid w:val="008E39D7"/>
    <w:rsid w:val="008E39E6"/>
    <w:rsid w:val="008E465D"/>
    <w:rsid w:val="008E4765"/>
    <w:rsid w:val="008E5D70"/>
    <w:rsid w:val="008F2C14"/>
    <w:rsid w:val="008F6281"/>
    <w:rsid w:val="00900F51"/>
    <w:rsid w:val="0090152C"/>
    <w:rsid w:val="00901D57"/>
    <w:rsid w:val="00902C8E"/>
    <w:rsid w:val="009066A0"/>
    <w:rsid w:val="009069C6"/>
    <w:rsid w:val="00907F83"/>
    <w:rsid w:val="0091446B"/>
    <w:rsid w:val="00916CDF"/>
    <w:rsid w:val="00917443"/>
    <w:rsid w:val="009208C7"/>
    <w:rsid w:val="00920A07"/>
    <w:rsid w:val="00921C0B"/>
    <w:rsid w:val="00922396"/>
    <w:rsid w:val="00923E6B"/>
    <w:rsid w:val="009246A9"/>
    <w:rsid w:val="00926305"/>
    <w:rsid w:val="00931F66"/>
    <w:rsid w:val="0093583C"/>
    <w:rsid w:val="00936937"/>
    <w:rsid w:val="0094037A"/>
    <w:rsid w:val="00941903"/>
    <w:rsid w:val="0094370B"/>
    <w:rsid w:val="00944F37"/>
    <w:rsid w:val="009468B2"/>
    <w:rsid w:val="00946DC1"/>
    <w:rsid w:val="00947D48"/>
    <w:rsid w:val="00951E18"/>
    <w:rsid w:val="00956DCC"/>
    <w:rsid w:val="00957D09"/>
    <w:rsid w:val="00962ACF"/>
    <w:rsid w:val="00965079"/>
    <w:rsid w:val="009718AD"/>
    <w:rsid w:val="00971CA7"/>
    <w:rsid w:val="00973B8E"/>
    <w:rsid w:val="009747E7"/>
    <w:rsid w:val="00976C6B"/>
    <w:rsid w:val="00977286"/>
    <w:rsid w:val="00977363"/>
    <w:rsid w:val="0098169A"/>
    <w:rsid w:val="00984B45"/>
    <w:rsid w:val="00986569"/>
    <w:rsid w:val="0099026F"/>
    <w:rsid w:val="00994728"/>
    <w:rsid w:val="009951FF"/>
    <w:rsid w:val="009A1113"/>
    <w:rsid w:val="009A37D4"/>
    <w:rsid w:val="009A552A"/>
    <w:rsid w:val="009A5581"/>
    <w:rsid w:val="009B0F90"/>
    <w:rsid w:val="009B45D3"/>
    <w:rsid w:val="009B6DEC"/>
    <w:rsid w:val="009C36F7"/>
    <w:rsid w:val="009C495E"/>
    <w:rsid w:val="009C4D89"/>
    <w:rsid w:val="009C4E69"/>
    <w:rsid w:val="009C53AB"/>
    <w:rsid w:val="009C6EB9"/>
    <w:rsid w:val="009C7640"/>
    <w:rsid w:val="009C7A6C"/>
    <w:rsid w:val="009C7F66"/>
    <w:rsid w:val="009D2735"/>
    <w:rsid w:val="009D3EE5"/>
    <w:rsid w:val="009D6B30"/>
    <w:rsid w:val="009E289D"/>
    <w:rsid w:val="009E5BA6"/>
    <w:rsid w:val="009E5D15"/>
    <w:rsid w:val="009E7049"/>
    <w:rsid w:val="009F4262"/>
    <w:rsid w:val="00A01A63"/>
    <w:rsid w:val="00A01F3E"/>
    <w:rsid w:val="00A151AD"/>
    <w:rsid w:val="00A162CE"/>
    <w:rsid w:val="00A21AD5"/>
    <w:rsid w:val="00A23A56"/>
    <w:rsid w:val="00A24536"/>
    <w:rsid w:val="00A24974"/>
    <w:rsid w:val="00A24BEF"/>
    <w:rsid w:val="00A30752"/>
    <w:rsid w:val="00A32E8D"/>
    <w:rsid w:val="00A3458E"/>
    <w:rsid w:val="00A40C69"/>
    <w:rsid w:val="00A41C9E"/>
    <w:rsid w:val="00A421AC"/>
    <w:rsid w:val="00A42EB1"/>
    <w:rsid w:val="00A4416C"/>
    <w:rsid w:val="00A46B1A"/>
    <w:rsid w:val="00A505A0"/>
    <w:rsid w:val="00A516B4"/>
    <w:rsid w:val="00A604F3"/>
    <w:rsid w:val="00A67009"/>
    <w:rsid w:val="00A678E1"/>
    <w:rsid w:val="00A74C90"/>
    <w:rsid w:val="00A7507A"/>
    <w:rsid w:val="00A7574A"/>
    <w:rsid w:val="00A81899"/>
    <w:rsid w:val="00A83446"/>
    <w:rsid w:val="00A8406B"/>
    <w:rsid w:val="00A92E7A"/>
    <w:rsid w:val="00A9371F"/>
    <w:rsid w:val="00A94001"/>
    <w:rsid w:val="00A975F7"/>
    <w:rsid w:val="00AA2232"/>
    <w:rsid w:val="00AA5176"/>
    <w:rsid w:val="00AA7561"/>
    <w:rsid w:val="00AB017B"/>
    <w:rsid w:val="00AB2B59"/>
    <w:rsid w:val="00AB3A01"/>
    <w:rsid w:val="00AB5CEC"/>
    <w:rsid w:val="00AB6B2D"/>
    <w:rsid w:val="00AB6C15"/>
    <w:rsid w:val="00AB70F7"/>
    <w:rsid w:val="00AB7B62"/>
    <w:rsid w:val="00AC0E0E"/>
    <w:rsid w:val="00AC5804"/>
    <w:rsid w:val="00AC6687"/>
    <w:rsid w:val="00AD116E"/>
    <w:rsid w:val="00AD294D"/>
    <w:rsid w:val="00AD2E8D"/>
    <w:rsid w:val="00AD5A1B"/>
    <w:rsid w:val="00AD6411"/>
    <w:rsid w:val="00AE2E47"/>
    <w:rsid w:val="00AE4B11"/>
    <w:rsid w:val="00AE7509"/>
    <w:rsid w:val="00AF099B"/>
    <w:rsid w:val="00AF0DE9"/>
    <w:rsid w:val="00AF12D7"/>
    <w:rsid w:val="00AF1396"/>
    <w:rsid w:val="00AF166B"/>
    <w:rsid w:val="00AF3D31"/>
    <w:rsid w:val="00AF5AE1"/>
    <w:rsid w:val="00B01F21"/>
    <w:rsid w:val="00B03855"/>
    <w:rsid w:val="00B0460B"/>
    <w:rsid w:val="00B109A6"/>
    <w:rsid w:val="00B12B30"/>
    <w:rsid w:val="00B16B41"/>
    <w:rsid w:val="00B17C14"/>
    <w:rsid w:val="00B22114"/>
    <w:rsid w:val="00B23229"/>
    <w:rsid w:val="00B274AF"/>
    <w:rsid w:val="00B3097E"/>
    <w:rsid w:val="00B3630D"/>
    <w:rsid w:val="00B370F5"/>
    <w:rsid w:val="00B41A10"/>
    <w:rsid w:val="00B427D1"/>
    <w:rsid w:val="00B470EF"/>
    <w:rsid w:val="00B50C8C"/>
    <w:rsid w:val="00B5113C"/>
    <w:rsid w:val="00B51E2A"/>
    <w:rsid w:val="00B52CD9"/>
    <w:rsid w:val="00B651F7"/>
    <w:rsid w:val="00B708F8"/>
    <w:rsid w:val="00B722B9"/>
    <w:rsid w:val="00B74DA2"/>
    <w:rsid w:val="00B76467"/>
    <w:rsid w:val="00B76D12"/>
    <w:rsid w:val="00B808E9"/>
    <w:rsid w:val="00B81838"/>
    <w:rsid w:val="00B825EE"/>
    <w:rsid w:val="00B83247"/>
    <w:rsid w:val="00B83658"/>
    <w:rsid w:val="00B85356"/>
    <w:rsid w:val="00B86383"/>
    <w:rsid w:val="00B86504"/>
    <w:rsid w:val="00B9016D"/>
    <w:rsid w:val="00B9307F"/>
    <w:rsid w:val="00B93372"/>
    <w:rsid w:val="00B9529E"/>
    <w:rsid w:val="00B960B5"/>
    <w:rsid w:val="00B97779"/>
    <w:rsid w:val="00B9782B"/>
    <w:rsid w:val="00BA0E2A"/>
    <w:rsid w:val="00BA4049"/>
    <w:rsid w:val="00BA4135"/>
    <w:rsid w:val="00BB056C"/>
    <w:rsid w:val="00BB12D9"/>
    <w:rsid w:val="00BB1879"/>
    <w:rsid w:val="00BB469B"/>
    <w:rsid w:val="00BB55D5"/>
    <w:rsid w:val="00BB6905"/>
    <w:rsid w:val="00BB7E8A"/>
    <w:rsid w:val="00BC1087"/>
    <w:rsid w:val="00BC182F"/>
    <w:rsid w:val="00BC5C77"/>
    <w:rsid w:val="00BC60B9"/>
    <w:rsid w:val="00BC6663"/>
    <w:rsid w:val="00BD24EC"/>
    <w:rsid w:val="00BD30A6"/>
    <w:rsid w:val="00BD3D28"/>
    <w:rsid w:val="00BD6E56"/>
    <w:rsid w:val="00BE09B1"/>
    <w:rsid w:val="00BE148F"/>
    <w:rsid w:val="00BE1A05"/>
    <w:rsid w:val="00BE258D"/>
    <w:rsid w:val="00BE4963"/>
    <w:rsid w:val="00BE501D"/>
    <w:rsid w:val="00BE554A"/>
    <w:rsid w:val="00BE6ABA"/>
    <w:rsid w:val="00BE7626"/>
    <w:rsid w:val="00BF06A0"/>
    <w:rsid w:val="00BF5203"/>
    <w:rsid w:val="00BF5A20"/>
    <w:rsid w:val="00C00FA7"/>
    <w:rsid w:val="00C04D2D"/>
    <w:rsid w:val="00C07588"/>
    <w:rsid w:val="00C10B38"/>
    <w:rsid w:val="00C17623"/>
    <w:rsid w:val="00C20832"/>
    <w:rsid w:val="00C20A05"/>
    <w:rsid w:val="00C20A34"/>
    <w:rsid w:val="00C22B56"/>
    <w:rsid w:val="00C244F0"/>
    <w:rsid w:val="00C265C0"/>
    <w:rsid w:val="00C26A60"/>
    <w:rsid w:val="00C2768E"/>
    <w:rsid w:val="00C346F9"/>
    <w:rsid w:val="00C35AEA"/>
    <w:rsid w:val="00C40F42"/>
    <w:rsid w:val="00C418AF"/>
    <w:rsid w:val="00C46C11"/>
    <w:rsid w:val="00C505B2"/>
    <w:rsid w:val="00C52E7A"/>
    <w:rsid w:val="00C5634A"/>
    <w:rsid w:val="00C577F6"/>
    <w:rsid w:val="00C64A29"/>
    <w:rsid w:val="00C66772"/>
    <w:rsid w:val="00C66A86"/>
    <w:rsid w:val="00C733DF"/>
    <w:rsid w:val="00C735B6"/>
    <w:rsid w:val="00C74369"/>
    <w:rsid w:val="00C7495C"/>
    <w:rsid w:val="00C75496"/>
    <w:rsid w:val="00C80D1C"/>
    <w:rsid w:val="00C819FF"/>
    <w:rsid w:val="00C81D9F"/>
    <w:rsid w:val="00C86D84"/>
    <w:rsid w:val="00C90679"/>
    <w:rsid w:val="00C90F1D"/>
    <w:rsid w:val="00C97F43"/>
    <w:rsid w:val="00CA0109"/>
    <w:rsid w:val="00CA2BA6"/>
    <w:rsid w:val="00CB6EAC"/>
    <w:rsid w:val="00CC1EFA"/>
    <w:rsid w:val="00CC67E2"/>
    <w:rsid w:val="00CD17BB"/>
    <w:rsid w:val="00CD36C0"/>
    <w:rsid w:val="00CD44E5"/>
    <w:rsid w:val="00CD6FEA"/>
    <w:rsid w:val="00CE3578"/>
    <w:rsid w:val="00CE47E6"/>
    <w:rsid w:val="00CE5A3F"/>
    <w:rsid w:val="00CE5C5A"/>
    <w:rsid w:val="00CE755D"/>
    <w:rsid w:val="00CF3AE6"/>
    <w:rsid w:val="00CF47AA"/>
    <w:rsid w:val="00CF7C69"/>
    <w:rsid w:val="00D002C7"/>
    <w:rsid w:val="00D02F8B"/>
    <w:rsid w:val="00D02FD3"/>
    <w:rsid w:val="00D05B56"/>
    <w:rsid w:val="00D05EA9"/>
    <w:rsid w:val="00D14D88"/>
    <w:rsid w:val="00D15892"/>
    <w:rsid w:val="00D1777F"/>
    <w:rsid w:val="00D17FC5"/>
    <w:rsid w:val="00D2136B"/>
    <w:rsid w:val="00D2385F"/>
    <w:rsid w:val="00D24E75"/>
    <w:rsid w:val="00D26B59"/>
    <w:rsid w:val="00D31F0A"/>
    <w:rsid w:val="00D3513F"/>
    <w:rsid w:val="00D40001"/>
    <w:rsid w:val="00D4160A"/>
    <w:rsid w:val="00D42946"/>
    <w:rsid w:val="00D43E91"/>
    <w:rsid w:val="00D45890"/>
    <w:rsid w:val="00D47437"/>
    <w:rsid w:val="00D51BD5"/>
    <w:rsid w:val="00D539E2"/>
    <w:rsid w:val="00D53C15"/>
    <w:rsid w:val="00D53E23"/>
    <w:rsid w:val="00D56A67"/>
    <w:rsid w:val="00D57AAE"/>
    <w:rsid w:val="00D617D4"/>
    <w:rsid w:val="00D618C5"/>
    <w:rsid w:val="00D61DAB"/>
    <w:rsid w:val="00D6305B"/>
    <w:rsid w:val="00D63ABA"/>
    <w:rsid w:val="00D709C3"/>
    <w:rsid w:val="00D73AA5"/>
    <w:rsid w:val="00D75EDC"/>
    <w:rsid w:val="00D84487"/>
    <w:rsid w:val="00D866D9"/>
    <w:rsid w:val="00D9106D"/>
    <w:rsid w:val="00D913DE"/>
    <w:rsid w:val="00D931C0"/>
    <w:rsid w:val="00D94233"/>
    <w:rsid w:val="00D970E8"/>
    <w:rsid w:val="00D97E77"/>
    <w:rsid w:val="00DA01A8"/>
    <w:rsid w:val="00DA01F0"/>
    <w:rsid w:val="00DA1699"/>
    <w:rsid w:val="00DA229C"/>
    <w:rsid w:val="00DA6F6E"/>
    <w:rsid w:val="00DB59E4"/>
    <w:rsid w:val="00DB6706"/>
    <w:rsid w:val="00DB7944"/>
    <w:rsid w:val="00DB7DC2"/>
    <w:rsid w:val="00DC0682"/>
    <w:rsid w:val="00DC275A"/>
    <w:rsid w:val="00DC29FC"/>
    <w:rsid w:val="00DC715F"/>
    <w:rsid w:val="00DD1D1F"/>
    <w:rsid w:val="00DD2E29"/>
    <w:rsid w:val="00DD4D58"/>
    <w:rsid w:val="00DD4EF4"/>
    <w:rsid w:val="00DD607D"/>
    <w:rsid w:val="00DD62D4"/>
    <w:rsid w:val="00DD7388"/>
    <w:rsid w:val="00DD7810"/>
    <w:rsid w:val="00DE03BD"/>
    <w:rsid w:val="00DE0F40"/>
    <w:rsid w:val="00DE2588"/>
    <w:rsid w:val="00DE4550"/>
    <w:rsid w:val="00DE490E"/>
    <w:rsid w:val="00DE57BB"/>
    <w:rsid w:val="00DE7846"/>
    <w:rsid w:val="00DF4004"/>
    <w:rsid w:val="00E01D15"/>
    <w:rsid w:val="00E1199D"/>
    <w:rsid w:val="00E144DA"/>
    <w:rsid w:val="00E1520D"/>
    <w:rsid w:val="00E15965"/>
    <w:rsid w:val="00E20349"/>
    <w:rsid w:val="00E244C3"/>
    <w:rsid w:val="00E26EA4"/>
    <w:rsid w:val="00E27344"/>
    <w:rsid w:val="00E304AE"/>
    <w:rsid w:val="00E3052E"/>
    <w:rsid w:val="00E30B80"/>
    <w:rsid w:val="00E32115"/>
    <w:rsid w:val="00E32AE8"/>
    <w:rsid w:val="00E34715"/>
    <w:rsid w:val="00E358EB"/>
    <w:rsid w:val="00E36DAC"/>
    <w:rsid w:val="00E4056A"/>
    <w:rsid w:val="00E42148"/>
    <w:rsid w:val="00E447EA"/>
    <w:rsid w:val="00E45A10"/>
    <w:rsid w:val="00E4761F"/>
    <w:rsid w:val="00E53738"/>
    <w:rsid w:val="00E53BAC"/>
    <w:rsid w:val="00E55789"/>
    <w:rsid w:val="00E57C97"/>
    <w:rsid w:val="00E62B77"/>
    <w:rsid w:val="00E63342"/>
    <w:rsid w:val="00E656DF"/>
    <w:rsid w:val="00E70D60"/>
    <w:rsid w:val="00E71696"/>
    <w:rsid w:val="00E72D03"/>
    <w:rsid w:val="00E73CE4"/>
    <w:rsid w:val="00E73CE6"/>
    <w:rsid w:val="00E7555F"/>
    <w:rsid w:val="00E8171D"/>
    <w:rsid w:val="00E8429A"/>
    <w:rsid w:val="00E8725D"/>
    <w:rsid w:val="00E90921"/>
    <w:rsid w:val="00E90C80"/>
    <w:rsid w:val="00E91840"/>
    <w:rsid w:val="00E92F60"/>
    <w:rsid w:val="00E94E87"/>
    <w:rsid w:val="00E96B24"/>
    <w:rsid w:val="00E97B77"/>
    <w:rsid w:val="00E97EEC"/>
    <w:rsid w:val="00EA241B"/>
    <w:rsid w:val="00EA4360"/>
    <w:rsid w:val="00EA6F75"/>
    <w:rsid w:val="00EC03E9"/>
    <w:rsid w:val="00EC1542"/>
    <w:rsid w:val="00EC4320"/>
    <w:rsid w:val="00EC4B66"/>
    <w:rsid w:val="00EC64BA"/>
    <w:rsid w:val="00ED09CF"/>
    <w:rsid w:val="00ED4684"/>
    <w:rsid w:val="00ED4D39"/>
    <w:rsid w:val="00ED57D8"/>
    <w:rsid w:val="00ED769E"/>
    <w:rsid w:val="00EE3A4C"/>
    <w:rsid w:val="00EF0A96"/>
    <w:rsid w:val="00EF4E56"/>
    <w:rsid w:val="00F00919"/>
    <w:rsid w:val="00F00C17"/>
    <w:rsid w:val="00F01853"/>
    <w:rsid w:val="00F06CA3"/>
    <w:rsid w:val="00F11EC7"/>
    <w:rsid w:val="00F122E1"/>
    <w:rsid w:val="00F12AB5"/>
    <w:rsid w:val="00F1328E"/>
    <w:rsid w:val="00F17DF8"/>
    <w:rsid w:val="00F220A1"/>
    <w:rsid w:val="00F22601"/>
    <w:rsid w:val="00F237BF"/>
    <w:rsid w:val="00F24D61"/>
    <w:rsid w:val="00F32A74"/>
    <w:rsid w:val="00F32B71"/>
    <w:rsid w:val="00F32E28"/>
    <w:rsid w:val="00F32ED5"/>
    <w:rsid w:val="00F3406E"/>
    <w:rsid w:val="00F3606E"/>
    <w:rsid w:val="00F365BA"/>
    <w:rsid w:val="00F402D6"/>
    <w:rsid w:val="00F40ACE"/>
    <w:rsid w:val="00F41348"/>
    <w:rsid w:val="00F41B4A"/>
    <w:rsid w:val="00F4200F"/>
    <w:rsid w:val="00F4281F"/>
    <w:rsid w:val="00F42ADE"/>
    <w:rsid w:val="00F42D95"/>
    <w:rsid w:val="00F441D6"/>
    <w:rsid w:val="00F44864"/>
    <w:rsid w:val="00F45809"/>
    <w:rsid w:val="00F50522"/>
    <w:rsid w:val="00F522A7"/>
    <w:rsid w:val="00F5415C"/>
    <w:rsid w:val="00F54DF8"/>
    <w:rsid w:val="00F54E64"/>
    <w:rsid w:val="00F5671B"/>
    <w:rsid w:val="00F5786A"/>
    <w:rsid w:val="00F6193F"/>
    <w:rsid w:val="00F6206B"/>
    <w:rsid w:val="00F6209E"/>
    <w:rsid w:val="00F624DF"/>
    <w:rsid w:val="00F643EE"/>
    <w:rsid w:val="00F64C25"/>
    <w:rsid w:val="00F7031B"/>
    <w:rsid w:val="00F714F2"/>
    <w:rsid w:val="00F7157C"/>
    <w:rsid w:val="00F743D7"/>
    <w:rsid w:val="00F7459A"/>
    <w:rsid w:val="00F81C6F"/>
    <w:rsid w:val="00F844E8"/>
    <w:rsid w:val="00F86AE8"/>
    <w:rsid w:val="00F923B8"/>
    <w:rsid w:val="00F94370"/>
    <w:rsid w:val="00F95811"/>
    <w:rsid w:val="00F958A6"/>
    <w:rsid w:val="00F96C1C"/>
    <w:rsid w:val="00F975B6"/>
    <w:rsid w:val="00FA25EA"/>
    <w:rsid w:val="00FA2B32"/>
    <w:rsid w:val="00FA6655"/>
    <w:rsid w:val="00FB207B"/>
    <w:rsid w:val="00FB2D35"/>
    <w:rsid w:val="00FB5894"/>
    <w:rsid w:val="00FB7C4A"/>
    <w:rsid w:val="00FC028A"/>
    <w:rsid w:val="00FC1AE8"/>
    <w:rsid w:val="00FC73C3"/>
    <w:rsid w:val="00FD00B5"/>
    <w:rsid w:val="00FD1FBA"/>
    <w:rsid w:val="00FE20E1"/>
    <w:rsid w:val="00FE263F"/>
    <w:rsid w:val="00FF05A5"/>
    <w:rsid w:val="00FF0F08"/>
    <w:rsid w:val="00FF2C55"/>
    <w:rsid w:val="00FF2F46"/>
    <w:rsid w:val="00FF745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A53F8"/>
  <w15:docId w15:val="{95E2FAC6-A0DA-4107-ADB5-29E185CB6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34C"/>
    <w:pPr>
      <w:spacing w:after="200" w:line="276" w:lineRule="auto"/>
    </w:pPr>
    <w:rPr>
      <w:rFonts w:eastAsiaTheme="minorHAnsi"/>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23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2234C"/>
  </w:style>
  <w:style w:type="paragraph" w:styleId="EndnoteText">
    <w:name w:val="endnote text"/>
    <w:basedOn w:val="Normal"/>
    <w:link w:val="EndnoteTextChar"/>
    <w:uiPriority w:val="99"/>
    <w:semiHidden/>
    <w:unhideWhenUsed/>
    <w:rsid w:val="007223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2234C"/>
    <w:rPr>
      <w:rFonts w:eastAsiaTheme="minorHAnsi"/>
      <w:sz w:val="20"/>
      <w:szCs w:val="20"/>
      <w:lang w:val="en-US" w:eastAsia="en-US"/>
    </w:rPr>
  </w:style>
  <w:style w:type="character" w:styleId="EndnoteReference">
    <w:name w:val="endnote reference"/>
    <w:basedOn w:val="DefaultParagraphFont"/>
    <w:uiPriority w:val="99"/>
    <w:semiHidden/>
    <w:unhideWhenUsed/>
    <w:rsid w:val="0072234C"/>
    <w:rPr>
      <w:vertAlign w:val="superscript"/>
    </w:rPr>
  </w:style>
  <w:style w:type="character" w:styleId="Hyperlink">
    <w:name w:val="Hyperlink"/>
    <w:basedOn w:val="DefaultParagraphFont"/>
    <w:unhideWhenUsed/>
    <w:rsid w:val="0072234C"/>
    <w:rPr>
      <w:color w:val="0000FF"/>
      <w:u w:val="single"/>
    </w:rPr>
  </w:style>
  <w:style w:type="paragraph" w:styleId="ListParagraph">
    <w:name w:val="List Paragraph"/>
    <w:basedOn w:val="Normal"/>
    <w:uiPriority w:val="34"/>
    <w:qFormat/>
    <w:rsid w:val="0072234C"/>
    <w:pPr>
      <w:ind w:left="720"/>
      <w:contextualSpacing/>
    </w:pPr>
  </w:style>
  <w:style w:type="character" w:styleId="Emphasis">
    <w:name w:val="Emphasis"/>
    <w:basedOn w:val="DefaultParagraphFont"/>
    <w:uiPriority w:val="20"/>
    <w:qFormat/>
    <w:rsid w:val="0072234C"/>
    <w:rPr>
      <w:i/>
      <w:iCs/>
    </w:rPr>
  </w:style>
  <w:style w:type="table" w:styleId="TableGrid">
    <w:name w:val="Table Grid"/>
    <w:basedOn w:val="TableNormal"/>
    <w:uiPriority w:val="59"/>
    <w:rsid w:val="0072234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2234C"/>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2234C"/>
    <w:rPr>
      <w:rFonts w:ascii="Calibri" w:eastAsiaTheme="minorHAnsi" w:hAnsi="Calibri"/>
      <w:noProof/>
      <w:lang w:val="en-US" w:eastAsia="en-US"/>
    </w:rPr>
  </w:style>
  <w:style w:type="paragraph" w:customStyle="1" w:styleId="EndNoteBibliography">
    <w:name w:val="EndNote Bibliography"/>
    <w:basedOn w:val="Normal"/>
    <w:link w:val="EndNoteBibliographyChar"/>
    <w:rsid w:val="0072234C"/>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72234C"/>
    <w:rPr>
      <w:rFonts w:ascii="Calibri" w:eastAsiaTheme="minorHAnsi" w:hAnsi="Calibri"/>
      <w:noProof/>
      <w:lang w:val="en-US" w:eastAsia="en-US"/>
    </w:rPr>
  </w:style>
  <w:style w:type="character" w:customStyle="1" w:styleId="mi">
    <w:name w:val="mi"/>
    <w:basedOn w:val="DefaultParagraphFont"/>
    <w:rsid w:val="0072234C"/>
  </w:style>
  <w:style w:type="character" w:styleId="PlaceholderText">
    <w:name w:val="Placeholder Text"/>
    <w:basedOn w:val="DefaultParagraphFont"/>
    <w:uiPriority w:val="99"/>
    <w:semiHidden/>
    <w:rsid w:val="0072234C"/>
    <w:rPr>
      <w:color w:val="808080"/>
    </w:rPr>
  </w:style>
  <w:style w:type="paragraph" w:styleId="NoSpacing">
    <w:name w:val="No Spacing"/>
    <w:uiPriority w:val="1"/>
    <w:qFormat/>
    <w:rsid w:val="0072234C"/>
    <w:pPr>
      <w:spacing w:after="0" w:line="240" w:lineRule="auto"/>
    </w:pPr>
    <w:rPr>
      <w:rFonts w:eastAsiaTheme="minorHAnsi"/>
      <w:lang w:val="en-US" w:eastAsia="en-US"/>
    </w:rPr>
  </w:style>
  <w:style w:type="character" w:styleId="FollowedHyperlink">
    <w:name w:val="FollowedHyperlink"/>
    <w:basedOn w:val="DefaultParagraphFont"/>
    <w:uiPriority w:val="99"/>
    <w:semiHidden/>
    <w:unhideWhenUsed/>
    <w:rsid w:val="0072234C"/>
    <w:rPr>
      <w:color w:val="954F72" w:themeColor="followedHyperlink"/>
      <w:u w:val="single"/>
    </w:rPr>
  </w:style>
  <w:style w:type="character" w:customStyle="1" w:styleId="publication-meta-journal">
    <w:name w:val="publication-meta-journal"/>
    <w:basedOn w:val="DefaultParagraphFont"/>
    <w:rsid w:val="0072234C"/>
  </w:style>
  <w:style w:type="character" w:customStyle="1" w:styleId="publication-meta-date">
    <w:name w:val="publication-meta-date"/>
    <w:basedOn w:val="DefaultParagraphFont"/>
    <w:rsid w:val="0072234C"/>
  </w:style>
  <w:style w:type="paragraph" w:styleId="BalloonText">
    <w:name w:val="Balloon Text"/>
    <w:basedOn w:val="Normal"/>
    <w:link w:val="BalloonTextChar"/>
    <w:uiPriority w:val="99"/>
    <w:semiHidden/>
    <w:unhideWhenUsed/>
    <w:rsid w:val="00722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34C"/>
    <w:rPr>
      <w:rFonts w:ascii="Tahoma" w:eastAsiaTheme="minorHAnsi" w:hAnsi="Tahoma" w:cs="Tahoma"/>
      <w:sz w:val="16"/>
      <w:szCs w:val="16"/>
      <w:lang w:val="en-US" w:eastAsia="en-US"/>
    </w:rPr>
  </w:style>
  <w:style w:type="paragraph" w:styleId="Header">
    <w:name w:val="header"/>
    <w:basedOn w:val="Normal"/>
    <w:link w:val="HeaderChar"/>
    <w:uiPriority w:val="99"/>
    <w:unhideWhenUsed/>
    <w:rsid w:val="007223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34C"/>
    <w:rPr>
      <w:rFonts w:eastAsiaTheme="minorHAnsi"/>
      <w:lang w:val="en-US" w:eastAsia="en-US"/>
    </w:rPr>
  </w:style>
  <w:style w:type="paragraph" w:styleId="Footer">
    <w:name w:val="footer"/>
    <w:basedOn w:val="Normal"/>
    <w:link w:val="FooterChar"/>
    <w:uiPriority w:val="99"/>
    <w:unhideWhenUsed/>
    <w:rsid w:val="007223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34C"/>
    <w:rPr>
      <w:rFonts w:eastAsiaTheme="minorHAnsi"/>
      <w:lang w:val="en-US" w:eastAsia="en-US"/>
    </w:rPr>
  </w:style>
  <w:style w:type="character" w:styleId="CommentReference">
    <w:name w:val="annotation reference"/>
    <w:basedOn w:val="DefaultParagraphFont"/>
    <w:uiPriority w:val="99"/>
    <w:semiHidden/>
    <w:unhideWhenUsed/>
    <w:rsid w:val="0072234C"/>
    <w:rPr>
      <w:sz w:val="16"/>
      <w:szCs w:val="16"/>
    </w:rPr>
  </w:style>
  <w:style w:type="paragraph" w:styleId="CommentText">
    <w:name w:val="annotation text"/>
    <w:basedOn w:val="Normal"/>
    <w:link w:val="CommentTextChar"/>
    <w:uiPriority w:val="99"/>
    <w:semiHidden/>
    <w:unhideWhenUsed/>
    <w:rsid w:val="0072234C"/>
    <w:pPr>
      <w:spacing w:line="240" w:lineRule="auto"/>
    </w:pPr>
    <w:rPr>
      <w:sz w:val="20"/>
      <w:szCs w:val="20"/>
    </w:rPr>
  </w:style>
  <w:style w:type="character" w:customStyle="1" w:styleId="CommentTextChar">
    <w:name w:val="Comment Text Char"/>
    <w:basedOn w:val="DefaultParagraphFont"/>
    <w:link w:val="CommentText"/>
    <w:uiPriority w:val="99"/>
    <w:semiHidden/>
    <w:rsid w:val="0072234C"/>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72234C"/>
    <w:rPr>
      <w:b/>
      <w:bCs/>
    </w:rPr>
  </w:style>
  <w:style w:type="character" w:customStyle="1" w:styleId="CommentSubjectChar">
    <w:name w:val="Comment Subject Char"/>
    <w:basedOn w:val="CommentTextChar"/>
    <w:link w:val="CommentSubject"/>
    <w:uiPriority w:val="99"/>
    <w:semiHidden/>
    <w:rsid w:val="0072234C"/>
    <w:rPr>
      <w:rFonts w:eastAsiaTheme="minorHAnsi"/>
      <w:b/>
      <w:bCs/>
      <w:sz w:val="20"/>
      <w:szCs w:val="20"/>
      <w:lang w:val="en-US" w:eastAsia="en-US"/>
    </w:rPr>
  </w:style>
  <w:style w:type="paragraph" w:styleId="Revision">
    <w:name w:val="Revision"/>
    <w:hidden/>
    <w:uiPriority w:val="99"/>
    <w:semiHidden/>
    <w:rsid w:val="0072234C"/>
    <w:pPr>
      <w:spacing w:after="0" w:line="240" w:lineRule="auto"/>
    </w:pPr>
    <w:rPr>
      <w:rFonts w:eastAsiaTheme="minorHAnsi"/>
      <w:lang w:val="en-US" w:eastAsia="en-US"/>
    </w:rPr>
  </w:style>
  <w:style w:type="character" w:styleId="HTMLCite">
    <w:name w:val="HTML Cite"/>
    <w:basedOn w:val="DefaultParagraphFont"/>
    <w:uiPriority w:val="99"/>
    <w:semiHidden/>
    <w:unhideWhenUsed/>
    <w:rsid w:val="0072234C"/>
    <w:rPr>
      <w:i/>
      <w:iCs/>
    </w:rPr>
  </w:style>
  <w:style w:type="character" w:customStyle="1" w:styleId="citationyear">
    <w:name w:val="citation_year"/>
    <w:basedOn w:val="DefaultParagraphFont"/>
    <w:rsid w:val="0072234C"/>
  </w:style>
  <w:style w:type="character" w:customStyle="1" w:styleId="citationvolume">
    <w:name w:val="citation_volume"/>
    <w:basedOn w:val="DefaultParagraphFont"/>
    <w:rsid w:val="0072234C"/>
  </w:style>
  <w:style w:type="character" w:customStyle="1" w:styleId="titleheading1">
    <w:name w:val="title_heading1"/>
    <w:basedOn w:val="DefaultParagraphFont"/>
    <w:rsid w:val="0072234C"/>
    <w:rPr>
      <w:rFonts w:ascii="Arial" w:hAnsi="Arial" w:cs="Arial" w:hint="default"/>
      <w:b/>
      <w:bCs/>
      <w:sz w:val="24"/>
      <w:szCs w:val="24"/>
    </w:rPr>
  </w:style>
  <w:style w:type="character" w:customStyle="1" w:styleId="bold1">
    <w:name w:val="bold1"/>
    <w:basedOn w:val="DefaultParagraphFont"/>
    <w:rsid w:val="0072234C"/>
    <w:rPr>
      <w:b/>
      <w:bCs/>
    </w:rPr>
  </w:style>
  <w:style w:type="character" w:customStyle="1" w:styleId="italic1">
    <w:name w:val="italic1"/>
    <w:basedOn w:val="DefaultParagraphFont"/>
    <w:rsid w:val="0072234C"/>
    <w:rPr>
      <w:i/>
      <w:iCs/>
    </w:rPr>
  </w:style>
  <w:style w:type="character" w:styleId="Strong">
    <w:name w:val="Strong"/>
    <w:basedOn w:val="DefaultParagraphFont"/>
    <w:uiPriority w:val="22"/>
    <w:qFormat/>
    <w:rsid w:val="0072234C"/>
    <w:rPr>
      <w:b/>
      <w:bCs/>
    </w:rPr>
  </w:style>
  <w:style w:type="character" w:customStyle="1" w:styleId="st1">
    <w:name w:val="st1"/>
    <w:basedOn w:val="DefaultParagraphFont"/>
    <w:rsid w:val="00F12AB5"/>
  </w:style>
  <w:style w:type="character" w:customStyle="1" w:styleId="slug-pub-date">
    <w:name w:val="slug-pub-date"/>
    <w:basedOn w:val="DefaultParagraphFont"/>
    <w:rsid w:val="00D02FD3"/>
  </w:style>
  <w:style w:type="character" w:customStyle="1" w:styleId="slug-vol">
    <w:name w:val="slug-vol"/>
    <w:basedOn w:val="DefaultParagraphFont"/>
    <w:rsid w:val="00D02FD3"/>
  </w:style>
  <w:style w:type="character" w:customStyle="1" w:styleId="slug-issue">
    <w:name w:val="slug-issue"/>
    <w:basedOn w:val="DefaultParagraphFont"/>
    <w:rsid w:val="00D02FD3"/>
  </w:style>
  <w:style w:type="character" w:customStyle="1" w:styleId="slug-pages">
    <w:name w:val="slug-pages"/>
    <w:basedOn w:val="DefaultParagraphFont"/>
    <w:rsid w:val="00D02FD3"/>
  </w:style>
  <w:style w:type="character" w:styleId="LineNumber">
    <w:name w:val="line number"/>
    <w:basedOn w:val="DefaultParagraphFont"/>
    <w:uiPriority w:val="99"/>
    <w:semiHidden/>
    <w:unhideWhenUsed/>
    <w:rsid w:val="00A97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8723">
      <w:bodyDiv w:val="1"/>
      <w:marLeft w:val="0"/>
      <w:marRight w:val="0"/>
      <w:marTop w:val="0"/>
      <w:marBottom w:val="0"/>
      <w:divBdr>
        <w:top w:val="none" w:sz="0" w:space="0" w:color="auto"/>
        <w:left w:val="none" w:sz="0" w:space="0" w:color="auto"/>
        <w:bottom w:val="none" w:sz="0" w:space="0" w:color="auto"/>
        <w:right w:val="none" w:sz="0" w:space="0" w:color="auto"/>
      </w:divBdr>
    </w:div>
    <w:div w:id="161745438">
      <w:bodyDiv w:val="1"/>
      <w:marLeft w:val="0"/>
      <w:marRight w:val="0"/>
      <w:marTop w:val="0"/>
      <w:marBottom w:val="0"/>
      <w:divBdr>
        <w:top w:val="none" w:sz="0" w:space="0" w:color="auto"/>
        <w:left w:val="none" w:sz="0" w:space="0" w:color="auto"/>
        <w:bottom w:val="none" w:sz="0" w:space="0" w:color="auto"/>
        <w:right w:val="none" w:sz="0" w:space="0" w:color="auto"/>
      </w:divBdr>
    </w:div>
    <w:div w:id="167257011">
      <w:bodyDiv w:val="1"/>
      <w:marLeft w:val="0"/>
      <w:marRight w:val="0"/>
      <w:marTop w:val="0"/>
      <w:marBottom w:val="0"/>
      <w:divBdr>
        <w:top w:val="none" w:sz="0" w:space="0" w:color="auto"/>
        <w:left w:val="none" w:sz="0" w:space="0" w:color="auto"/>
        <w:bottom w:val="none" w:sz="0" w:space="0" w:color="auto"/>
        <w:right w:val="none" w:sz="0" w:space="0" w:color="auto"/>
      </w:divBdr>
    </w:div>
    <w:div w:id="192698422">
      <w:bodyDiv w:val="1"/>
      <w:marLeft w:val="0"/>
      <w:marRight w:val="0"/>
      <w:marTop w:val="0"/>
      <w:marBottom w:val="0"/>
      <w:divBdr>
        <w:top w:val="none" w:sz="0" w:space="0" w:color="auto"/>
        <w:left w:val="none" w:sz="0" w:space="0" w:color="auto"/>
        <w:bottom w:val="none" w:sz="0" w:space="0" w:color="auto"/>
        <w:right w:val="none" w:sz="0" w:space="0" w:color="auto"/>
      </w:divBdr>
    </w:div>
    <w:div w:id="212890109">
      <w:bodyDiv w:val="1"/>
      <w:marLeft w:val="0"/>
      <w:marRight w:val="0"/>
      <w:marTop w:val="0"/>
      <w:marBottom w:val="0"/>
      <w:divBdr>
        <w:top w:val="none" w:sz="0" w:space="0" w:color="auto"/>
        <w:left w:val="none" w:sz="0" w:space="0" w:color="auto"/>
        <w:bottom w:val="none" w:sz="0" w:space="0" w:color="auto"/>
        <w:right w:val="none" w:sz="0" w:space="0" w:color="auto"/>
      </w:divBdr>
    </w:div>
    <w:div w:id="226770755">
      <w:bodyDiv w:val="1"/>
      <w:marLeft w:val="0"/>
      <w:marRight w:val="0"/>
      <w:marTop w:val="0"/>
      <w:marBottom w:val="0"/>
      <w:divBdr>
        <w:top w:val="none" w:sz="0" w:space="0" w:color="auto"/>
        <w:left w:val="none" w:sz="0" w:space="0" w:color="auto"/>
        <w:bottom w:val="none" w:sz="0" w:space="0" w:color="auto"/>
        <w:right w:val="none" w:sz="0" w:space="0" w:color="auto"/>
      </w:divBdr>
    </w:div>
    <w:div w:id="300233598">
      <w:bodyDiv w:val="1"/>
      <w:marLeft w:val="0"/>
      <w:marRight w:val="0"/>
      <w:marTop w:val="0"/>
      <w:marBottom w:val="0"/>
      <w:divBdr>
        <w:top w:val="none" w:sz="0" w:space="0" w:color="auto"/>
        <w:left w:val="none" w:sz="0" w:space="0" w:color="auto"/>
        <w:bottom w:val="none" w:sz="0" w:space="0" w:color="auto"/>
        <w:right w:val="none" w:sz="0" w:space="0" w:color="auto"/>
      </w:divBdr>
      <w:divsChild>
        <w:div w:id="1553662720">
          <w:marLeft w:val="0"/>
          <w:marRight w:val="0"/>
          <w:marTop w:val="100"/>
          <w:marBottom w:val="100"/>
          <w:divBdr>
            <w:top w:val="none" w:sz="0" w:space="0" w:color="auto"/>
            <w:left w:val="none" w:sz="0" w:space="0" w:color="auto"/>
            <w:bottom w:val="none" w:sz="0" w:space="0" w:color="auto"/>
            <w:right w:val="none" w:sz="0" w:space="0" w:color="auto"/>
          </w:divBdr>
          <w:divsChild>
            <w:div w:id="591359319">
              <w:marLeft w:val="0"/>
              <w:marRight w:val="0"/>
              <w:marTop w:val="0"/>
              <w:marBottom w:val="0"/>
              <w:divBdr>
                <w:top w:val="none" w:sz="0" w:space="0" w:color="auto"/>
                <w:left w:val="none" w:sz="0" w:space="0" w:color="auto"/>
                <w:bottom w:val="none" w:sz="0" w:space="0" w:color="auto"/>
                <w:right w:val="none" w:sz="0" w:space="0" w:color="auto"/>
              </w:divBdr>
              <w:divsChild>
                <w:div w:id="1301610740">
                  <w:marLeft w:val="105"/>
                  <w:marRight w:val="105"/>
                  <w:marTop w:val="105"/>
                  <w:marBottom w:val="105"/>
                  <w:divBdr>
                    <w:top w:val="none" w:sz="0" w:space="0" w:color="auto"/>
                    <w:left w:val="none" w:sz="0" w:space="0" w:color="auto"/>
                    <w:bottom w:val="none" w:sz="0" w:space="0" w:color="auto"/>
                    <w:right w:val="none" w:sz="0" w:space="0" w:color="auto"/>
                  </w:divBdr>
                  <w:divsChild>
                    <w:div w:id="591860809">
                      <w:marLeft w:val="0"/>
                      <w:marRight w:val="0"/>
                      <w:marTop w:val="0"/>
                      <w:marBottom w:val="0"/>
                      <w:divBdr>
                        <w:top w:val="none" w:sz="0" w:space="0" w:color="auto"/>
                        <w:left w:val="none" w:sz="0" w:space="0" w:color="auto"/>
                        <w:bottom w:val="none" w:sz="0" w:space="0" w:color="auto"/>
                        <w:right w:val="none" w:sz="0" w:space="0" w:color="auto"/>
                      </w:divBdr>
                      <w:divsChild>
                        <w:div w:id="438063064">
                          <w:marLeft w:val="0"/>
                          <w:marRight w:val="0"/>
                          <w:marTop w:val="0"/>
                          <w:marBottom w:val="0"/>
                          <w:divBdr>
                            <w:top w:val="none" w:sz="0" w:space="0" w:color="auto"/>
                            <w:left w:val="none" w:sz="0" w:space="0" w:color="auto"/>
                            <w:bottom w:val="none" w:sz="0" w:space="0" w:color="auto"/>
                            <w:right w:val="none" w:sz="0" w:space="0" w:color="auto"/>
                          </w:divBdr>
                          <w:divsChild>
                            <w:div w:id="1130319228">
                              <w:marLeft w:val="0"/>
                              <w:marRight w:val="0"/>
                              <w:marTop w:val="0"/>
                              <w:marBottom w:val="0"/>
                              <w:divBdr>
                                <w:top w:val="none" w:sz="0" w:space="0" w:color="auto"/>
                                <w:left w:val="none" w:sz="0" w:space="0" w:color="auto"/>
                                <w:bottom w:val="none" w:sz="0" w:space="0" w:color="auto"/>
                                <w:right w:val="none" w:sz="0" w:space="0" w:color="auto"/>
                              </w:divBdr>
                              <w:divsChild>
                                <w:div w:id="2122913392">
                                  <w:marLeft w:val="0"/>
                                  <w:marRight w:val="0"/>
                                  <w:marTop w:val="0"/>
                                  <w:marBottom w:val="0"/>
                                  <w:divBdr>
                                    <w:top w:val="none" w:sz="0" w:space="0" w:color="auto"/>
                                    <w:left w:val="none" w:sz="0" w:space="0" w:color="auto"/>
                                    <w:bottom w:val="none" w:sz="0" w:space="0" w:color="auto"/>
                                    <w:right w:val="none" w:sz="0" w:space="0" w:color="auto"/>
                                  </w:divBdr>
                                  <w:divsChild>
                                    <w:div w:id="1428842433">
                                      <w:marLeft w:val="105"/>
                                      <w:marRight w:val="105"/>
                                      <w:marTop w:val="105"/>
                                      <w:marBottom w:val="105"/>
                                      <w:divBdr>
                                        <w:top w:val="none" w:sz="0" w:space="0" w:color="auto"/>
                                        <w:left w:val="none" w:sz="0" w:space="0" w:color="auto"/>
                                        <w:bottom w:val="none" w:sz="0" w:space="0" w:color="auto"/>
                                        <w:right w:val="none" w:sz="0" w:space="0" w:color="auto"/>
                                      </w:divBdr>
                                      <w:divsChild>
                                        <w:div w:id="1664550824">
                                          <w:marLeft w:val="0"/>
                                          <w:marRight w:val="0"/>
                                          <w:marTop w:val="0"/>
                                          <w:marBottom w:val="0"/>
                                          <w:divBdr>
                                            <w:top w:val="none" w:sz="0" w:space="0" w:color="auto"/>
                                            <w:left w:val="none" w:sz="0" w:space="0" w:color="auto"/>
                                            <w:bottom w:val="none" w:sz="0" w:space="0" w:color="auto"/>
                                            <w:right w:val="none" w:sz="0" w:space="0" w:color="auto"/>
                                          </w:divBdr>
                                          <w:divsChild>
                                            <w:div w:id="444278426">
                                              <w:marLeft w:val="0"/>
                                              <w:marRight w:val="0"/>
                                              <w:marTop w:val="0"/>
                                              <w:marBottom w:val="0"/>
                                              <w:divBdr>
                                                <w:top w:val="none" w:sz="0" w:space="0" w:color="auto"/>
                                                <w:left w:val="none" w:sz="0" w:space="0" w:color="auto"/>
                                                <w:bottom w:val="none" w:sz="0" w:space="0" w:color="auto"/>
                                                <w:right w:val="none" w:sz="0" w:space="0" w:color="auto"/>
                                              </w:divBdr>
                                              <w:divsChild>
                                                <w:div w:id="1955558852">
                                                  <w:marLeft w:val="0"/>
                                                  <w:marRight w:val="0"/>
                                                  <w:marTop w:val="0"/>
                                                  <w:marBottom w:val="0"/>
                                                  <w:divBdr>
                                                    <w:top w:val="none" w:sz="0" w:space="0" w:color="auto"/>
                                                    <w:left w:val="none" w:sz="0" w:space="0" w:color="auto"/>
                                                    <w:bottom w:val="none" w:sz="0" w:space="0" w:color="auto"/>
                                                    <w:right w:val="none" w:sz="0" w:space="0" w:color="auto"/>
                                                  </w:divBdr>
                                                  <w:divsChild>
                                                    <w:div w:id="1597441127">
                                                      <w:marLeft w:val="0"/>
                                                      <w:marRight w:val="0"/>
                                                      <w:marTop w:val="300"/>
                                                      <w:marBottom w:val="0"/>
                                                      <w:divBdr>
                                                        <w:top w:val="single" w:sz="6" w:space="0" w:color="BBC5DF"/>
                                                        <w:left w:val="none" w:sz="0" w:space="0" w:color="auto"/>
                                                        <w:bottom w:val="none" w:sz="0" w:space="0" w:color="auto"/>
                                                        <w:right w:val="none" w:sz="0" w:space="0" w:color="auto"/>
                                                      </w:divBdr>
                                                      <w:divsChild>
                                                        <w:div w:id="1746489827">
                                                          <w:marLeft w:val="0"/>
                                                          <w:marRight w:val="0"/>
                                                          <w:marTop w:val="0"/>
                                                          <w:marBottom w:val="0"/>
                                                          <w:divBdr>
                                                            <w:top w:val="none" w:sz="0" w:space="0" w:color="auto"/>
                                                            <w:left w:val="none" w:sz="0" w:space="0" w:color="auto"/>
                                                            <w:bottom w:val="none" w:sz="0" w:space="0" w:color="auto"/>
                                                            <w:right w:val="none" w:sz="0" w:space="0" w:color="auto"/>
                                                          </w:divBdr>
                                                        </w:div>
                                                        <w:div w:id="1819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9092277">
      <w:bodyDiv w:val="1"/>
      <w:marLeft w:val="0"/>
      <w:marRight w:val="0"/>
      <w:marTop w:val="0"/>
      <w:marBottom w:val="0"/>
      <w:divBdr>
        <w:top w:val="none" w:sz="0" w:space="0" w:color="auto"/>
        <w:left w:val="none" w:sz="0" w:space="0" w:color="auto"/>
        <w:bottom w:val="none" w:sz="0" w:space="0" w:color="auto"/>
        <w:right w:val="none" w:sz="0" w:space="0" w:color="auto"/>
      </w:divBdr>
    </w:div>
    <w:div w:id="440533724">
      <w:bodyDiv w:val="1"/>
      <w:marLeft w:val="0"/>
      <w:marRight w:val="0"/>
      <w:marTop w:val="0"/>
      <w:marBottom w:val="0"/>
      <w:divBdr>
        <w:top w:val="none" w:sz="0" w:space="0" w:color="auto"/>
        <w:left w:val="none" w:sz="0" w:space="0" w:color="auto"/>
        <w:bottom w:val="none" w:sz="0" w:space="0" w:color="auto"/>
        <w:right w:val="none" w:sz="0" w:space="0" w:color="auto"/>
      </w:divBdr>
    </w:div>
    <w:div w:id="486558596">
      <w:bodyDiv w:val="1"/>
      <w:marLeft w:val="0"/>
      <w:marRight w:val="0"/>
      <w:marTop w:val="0"/>
      <w:marBottom w:val="0"/>
      <w:divBdr>
        <w:top w:val="none" w:sz="0" w:space="0" w:color="auto"/>
        <w:left w:val="none" w:sz="0" w:space="0" w:color="auto"/>
        <w:bottom w:val="none" w:sz="0" w:space="0" w:color="auto"/>
        <w:right w:val="none" w:sz="0" w:space="0" w:color="auto"/>
      </w:divBdr>
    </w:div>
    <w:div w:id="592057116">
      <w:bodyDiv w:val="1"/>
      <w:marLeft w:val="0"/>
      <w:marRight w:val="0"/>
      <w:marTop w:val="0"/>
      <w:marBottom w:val="0"/>
      <w:divBdr>
        <w:top w:val="none" w:sz="0" w:space="0" w:color="auto"/>
        <w:left w:val="none" w:sz="0" w:space="0" w:color="auto"/>
        <w:bottom w:val="none" w:sz="0" w:space="0" w:color="auto"/>
        <w:right w:val="none" w:sz="0" w:space="0" w:color="auto"/>
      </w:divBdr>
    </w:div>
    <w:div w:id="598637076">
      <w:bodyDiv w:val="1"/>
      <w:marLeft w:val="0"/>
      <w:marRight w:val="0"/>
      <w:marTop w:val="0"/>
      <w:marBottom w:val="0"/>
      <w:divBdr>
        <w:top w:val="none" w:sz="0" w:space="0" w:color="auto"/>
        <w:left w:val="none" w:sz="0" w:space="0" w:color="auto"/>
        <w:bottom w:val="none" w:sz="0" w:space="0" w:color="auto"/>
        <w:right w:val="none" w:sz="0" w:space="0" w:color="auto"/>
      </w:divBdr>
    </w:div>
    <w:div w:id="627277493">
      <w:bodyDiv w:val="1"/>
      <w:marLeft w:val="0"/>
      <w:marRight w:val="0"/>
      <w:marTop w:val="0"/>
      <w:marBottom w:val="0"/>
      <w:divBdr>
        <w:top w:val="none" w:sz="0" w:space="0" w:color="auto"/>
        <w:left w:val="none" w:sz="0" w:space="0" w:color="auto"/>
        <w:bottom w:val="none" w:sz="0" w:space="0" w:color="auto"/>
        <w:right w:val="none" w:sz="0" w:space="0" w:color="auto"/>
      </w:divBdr>
    </w:div>
    <w:div w:id="637497199">
      <w:bodyDiv w:val="1"/>
      <w:marLeft w:val="0"/>
      <w:marRight w:val="0"/>
      <w:marTop w:val="0"/>
      <w:marBottom w:val="0"/>
      <w:divBdr>
        <w:top w:val="none" w:sz="0" w:space="0" w:color="auto"/>
        <w:left w:val="none" w:sz="0" w:space="0" w:color="auto"/>
        <w:bottom w:val="none" w:sz="0" w:space="0" w:color="auto"/>
        <w:right w:val="none" w:sz="0" w:space="0" w:color="auto"/>
      </w:divBdr>
    </w:div>
    <w:div w:id="703096760">
      <w:bodyDiv w:val="1"/>
      <w:marLeft w:val="0"/>
      <w:marRight w:val="0"/>
      <w:marTop w:val="0"/>
      <w:marBottom w:val="0"/>
      <w:divBdr>
        <w:top w:val="none" w:sz="0" w:space="0" w:color="auto"/>
        <w:left w:val="none" w:sz="0" w:space="0" w:color="auto"/>
        <w:bottom w:val="none" w:sz="0" w:space="0" w:color="auto"/>
        <w:right w:val="none" w:sz="0" w:space="0" w:color="auto"/>
      </w:divBdr>
    </w:div>
    <w:div w:id="771323684">
      <w:bodyDiv w:val="1"/>
      <w:marLeft w:val="0"/>
      <w:marRight w:val="0"/>
      <w:marTop w:val="0"/>
      <w:marBottom w:val="0"/>
      <w:divBdr>
        <w:top w:val="none" w:sz="0" w:space="0" w:color="auto"/>
        <w:left w:val="none" w:sz="0" w:space="0" w:color="auto"/>
        <w:bottom w:val="none" w:sz="0" w:space="0" w:color="auto"/>
        <w:right w:val="none" w:sz="0" w:space="0" w:color="auto"/>
      </w:divBdr>
    </w:div>
    <w:div w:id="780995544">
      <w:bodyDiv w:val="1"/>
      <w:marLeft w:val="0"/>
      <w:marRight w:val="0"/>
      <w:marTop w:val="0"/>
      <w:marBottom w:val="0"/>
      <w:divBdr>
        <w:top w:val="none" w:sz="0" w:space="0" w:color="auto"/>
        <w:left w:val="none" w:sz="0" w:space="0" w:color="auto"/>
        <w:bottom w:val="none" w:sz="0" w:space="0" w:color="auto"/>
        <w:right w:val="none" w:sz="0" w:space="0" w:color="auto"/>
      </w:divBdr>
    </w:div>
    <w:div w:id="833761964">
      <w:bodyDiv w:val="1"/>
      <w:marLeft w:val="0"/>
      <w:marRight w:val="0"/>
      <w:marTop w:val="0"/>
      <w:marBottom w:val="0"/>
      <w:divBdr>
        <w:top w:val="none" w:sz="0" w:space="0" w:color="auto"/>
        <w:left w:val="none" w:sz="0" w:space="0" w:color="auto"/>
        <w:bottom w:val="none" w:sz="0" w:space="0" w:color="auto"/>
        <w:right w:val="none" w:sz="0" w:space="0" w:color="auto"/>
      </w:divBdr>
    </w:div>
    <w:div w:id="868570180">
      <w:bodyDiv w:val="1"/>
      <w:marLeft w:val="0"/>
      <w:marRight w:val="0"/>
      <w:marTop w:val="0"/>
      <w:marBottom w:val="0"/>
      <w:divBdr>
        <w:top w:val="none" w:sz="0" w:space="0" w:color="auto"/>
        <w:left w:val="none" w:sz="0" w:space="0" w:color="auto"/>
        <w:bottom w:val="none" w:sz="0" w:space="0" w:color="auto"/>
        <w:right w:val="none" w:sz="0" w:space="0" w:color="auto"/>
      </w:divBdr>
    </w:div>
    <w:div w:id="890700264">
      <w:bodyDiv w:val="1"/>
      <w:marLeft w:val="0"/>
      <w:marRight w:val="0"/>
      <w:marTop w:val="0"/>
      <w:marBottom w:val="0"/>
      <w:divBdr>
        <w:top w:val="none" w:sz="0" w:space="0" w:color="auto"/>
        <w:left w:val="none" w:sz="0" w:space="0" w:color="auto"/>
        <w:bottom w:val="none" w:sz="0" w:space="0" w:color="auto"/>
        <w:right w:val="none" w:sz="0" w:space="0" w:color="auto"/>
      </w:divBdr>
    </w:div>
    <w:div w:id="1146316157">
      <w:bodyDiv w:val="1"/>
      <w:marLeft w:val="0"/>
      <w:marRight w:val="0"/>
      <w:marTop w:val="0"/>
      <w:marBottom w:val="0"/>
      <w:divBdr>
        <w:top w:val="none" w:sz="0" w:space="0" w:color="auto"/>
        <w:left w:val="none" w:sz="0" w:space="0" w:color="auto"/>
        <w:bottom w:val="none" w:sz="0" w:space="0" w:color="auto"/>
        <w:right w:val="none" w:sz="0" w:space="0" w:color="auto"/>
      </w:divBdr>
    </w:div>
    <w:div w:id="1164080298">
      <w:bodyDiv w:val="1"/>
      <w:marLeft w:val="0"/>
      <w:marRight w:val="0"/>
      <w:marTop w:val="0"/>
      <w:marBottom w:val="0"/>
      <w:divBdr>
        <w:top w:val="none" w:sz="0" w:space="0" w:color="auto"/>
        <w:left w:val="none" w:sz="0" w:space="0" w:color="auto"/>
        <w:bottom w:val="none" w:sz="0" w:space="0" w:color="auto"/>
        <w:right w:val="none" w:sz="0" w:space="0" w:color="auto"/>
      </w:divBdr>
    </w:div>
    <w:div w:id="1205290201">
      <w:bodyDiv w:val="1"/>
      <w:marLeft w:val="0"/>
      <w:marRight w:val="0"/>
      <w:marTop w:val="0"/>
      <w:marBottom w:val="0"/>
      <w:divBdr>
        <w:top w:val="none" w:sz="0" w:space="0" w:color="auto"/>
        <w:left w:val="none" w:sz="0" w:space="0" w:color="auto"/>
        <w:bottom w:val="none" w:sz="0" w:space="0" w:color="auto"/>
        <w:right w:val="none" w:sz="0" w:space="0" w:color="auto"/>
      </w:divBdr>
    </w:div>
    <w:div w:id="1231842217">
      <w:bodyDiv w:val="1"/>
      <w:marLeft w:val="0"/>
      <w:marRight w:val="0"/>
      <w:marTop w:val="0"/>
      <w:marBottom w:val="0"/>
      <w:divBdr>
        <w:top w:val="none" w:sz="0" w:space="0" w:color="auto"/>
        <w:left w:val="none" w:sz="0" w:space="0" w:color="auto"/>
        <w:bottom w:val="none" w:sz="0" w:space="0" w:color="auto"/>
        <w:right w:val="none" w:sz="0" w:space="0" w:color="auto"/>
      </w:divBdr>
    </w:div>
    <w:div w:id="1290084262">
      <w:bodyDiv w:val="1"/>
      <w:marLeft w:val="0"/>
      <w:marRight w:val="0"/>
      <w:marTop w:val="0"/>
      <w:marBottom w:val="0"/>
      <w:divBdr>
        <w:top w:val="none" w:sz="0" w:space="0" w:color="auto"/>
        <w:left w:val="none" w:sz="0" w:space="0" w:color="auto"/>
        <w:bottom w:val="none" w:sz="0" w:space="0" w:color="auto"/>
        <w:right w:val="none" w:sz="0" w:space="0" w:color="auto"/>
      </w:divBdr>
    </w:div>
    <w:div w:id="1495949466">
      <w:bodyDiv w:val="1"/>
      <w:marLeft w:val="0"/>
      <w:marRight w:val="0"/>
      <w:marTop w:val="0"/>
      <w:marBottom w:val="0"/>
      <w:divBdr>
        <w:top w:val="none" w:sz="0" w:space="0" w:color="auto"/>
        <w:left w:val="none" w:sz="0" w:space="0" w:color="auto"/>
        <w:bottom w:val="none" w:sz="0" w:space="0" w:color="auto"/>
        <w:right w:val="none" w:sz="0" w:space="0" w:color="auto"/>
      </w:divBdr>
    </w:div>
    <w:div w:id="1553079698">
      <w:bodyDiv w:val="1"/>
      <w:marLeft w:val="0"/>
      <w:marRight w:val="0"/>
      <w:marTop w:val="0"/>
      <w:marBottom w:val="0"/>
      <w:divBdr>
        <w:top w:val="none" w:sz="0" w:space="0" w:color="auto"/>
        <w:left w:val="none" w:sz="0" w:space="0" w:color="auto"/>
        <w:bottom w:val="none" w:sz="0" w:space="0" w:color="auto"/>
        <w:right w:val="none" w:sz="0" w:space="0" w:color="auto"/>
      </w:divBdr>
    </w:div>
    <w:div w:id="1556742848">
      <w:bodyDiv w:val="1"/>
      <w:marLeft w:val="0"/>
      <w:marRight w:val="0"/>
      <w:marTop w:val="0"/>
      <w:marBottom w:val="0"/>
      <w:divBdr>
        <w:top w:val="none" w:sz="0" w:space="0" w:color="auto"/>
        <w:left w:val="none" w:sz="0" w:space="0" w:color="auto"/>
        <w:bottom w:val="none" w:sz="0" w:space="0" w:color="auto"/>
        <w:right w:val="none" w:sz="0" w:space="0" w:color="auto"/>
      </w:divBdr>
    </w:div>
    <w:div w:id="1584800306">
      <w:bodyDiv w:val="1"/>
      <w:marLeft w:val="0"/>
      <w:marRight w:val="0"/>
      <w:marTop w:val="0"/>
      <w:marBottom w:val="0"/>
      <w:divBdr>
        <w:top w:val="none" w:sz="0" w:space="0" w:color="auto"/>
        <w:left w:val="none" w:sz="0" w:space="0" w:color="auto"/>
        <w:bottom w:val="none" w:sz="0" w:space="0" w:color="auto"/>
        <w:right w:val="none" w:sz="0" w:space="0" w:color="auto"/>
      </w:divBdr>
    </w:div>
    <w:div w:id="1637224149">
      <w:bodyDiv w:val="1"/>
      <w:marLeft w:val="0"/>
      <w:marRight w:val="0"/>
      <w:marTop w:val="0"/>
      <w:marBottom w:val="0"/>
      <w:divBdr>
        <w:top w:val="none" w:sz="0" w:space="0" w:color="auto"/>
        <w:left w:val="none" w:sz="0" w:space="0" w:color="auto"/>
        <w:bottom w:val="none" w:sz="0" w:space="0" w:color="auto"/>
        <w:right w:val="none" w:sz="0" w:space="0" w:color="auto"/>
      </w:divBdr>
    </w:div>
    <w:div w:id="1647659534">
      <w:bodyDiv w:val="1"/>
      <w:marLeft w:val="0"/>
      <w:marRight w:val="0"/>
      <w:marTop w:val="0"/>
      <w:marBottom w:val="0"/>
      <w:divBdr>
        <w:top w:val="none" w:sz="0" w:space="0" w:color="auto"/>
        <w:left w:val="none" w:sz="0" w:space="0" w:color="auto"/>
        <w:bottom w:val="none" w:sz="0" w:space="0" w:color="auto"/>
        <w:right w:val="none" w:sz="0" w:space="0" w:color="auto"/>
      </w:divBdr>
    </w:div>
    <w:div w:id="1710573134">
      <w:bodyDiv w:val="1"/>
      <w:marLeft w:val="0"/>
      <w:marRight w:val="0"/>
      <w:marTop w:val="0"/>
      <w:marBottom w:val="0"/>
      <w:divBdr>
        <w:top w:val="none" w:sz="0" w:space="0" w:color="auto"/>
        <w:left w:val="none" w:sz="0" w:space="0" w:color="auto"/>
        <w:bottom w:val="none" w:sz="0" w:space="0" w:color="auto"/>
        <w:right w:val="none" w:sz="0" w:space="0" w:color="auto"/>
      </w:divBdr>
    </w:div>
    <w:div w:id="1816683748">
      <w:bodyDiv w:val="1"/>
      <w:marLeft w:val="0"/>
      <w:marRight w:val="0"/>
      <w:marTop w:val="0"/>
      <w:marBottom w:val="0"/>
      <w:divBdr>
        <w:top w:val="none" w:sz="0" w:space="0" w:color="auto"/>
        <w:left w:val="none" w:sz="0" w:space="0" w:color="auto"/>
        <w:bottom w:val="none" w:sz="0" w:space="0" w:color="auto"/>
        <w:right w:val="none" w:sz="0" w:space="0" w:color="auto"/>
      </w:divBdr>
    </w:div>
    <w:div w:id="1883400331">
      <w:bodyDiv w:val="1"/>
      <w:marLeft w:val="0"/>
      <w:marRight w:val="0"/>
      <w:marTop w:val="0"/>
      <w:marBottom w:val="0"/>
      <w:divBdr>
        <w:top w:val="none" w:sz="0" w:space="0" w:color="auto"/>
        <w:left w:val="none" w:sz="0" w:space="0" w:color="auto"/>
        <w:bottom w:val="none" w:sz="0" w:space="0" w:color="auto"/>
        <w:right w:val="none" w:sz="0" w:space="0" w:color="auto"/>
      </w:divBdr>
    </w:div>
    <w:div w:id="1954633023">
      <w:bodyDiv w:val="1"/>
      <w:marLeft w:val="0"/>
      <w:marRight w:val="0"/>
      <w:marTop w:val="0"/>
      <w:marBottom w:val="0"/>
      <w:divBdr>
        <w:top w:val="none" w:sz="0" w:space="0" w:color="auto"/>
        <w:left w:val="none" w:sz="0" w:space="0" w:color="auto"/>
        <w:bottom w:val="none" w:sz="0" w:space="0" w:color="auto"/>
        <w:right w:val="none" w:sz="0" w:space="0" w:color="auto"/>
      </w:divBdr>
    </w:div>
    <w:div w:id="1983071609">
      <w:bodyDiv w:val="1"/>
      <w:marLeft w:val="0"/>
      <w:marRight w:val="0"/>
      <w:marTop w:val="0"/>
      <w:marBottom w:val="0"/>
      <w:divBdr>
        <w:top w:val="none" w:sz="0" w:space="0" w:color="auto"/>
        <w:left w:val="none" w:sz="0" w:space="0" w:color="auto"/>
        <w:bottom w:val="none" w:sz="0" w:space="0" w:color="auto"/>
        <w:right w:val="none" w:sz="0" w:space="0" w:color="auto"/>
      </w:divBdr>
    </w:div>
    <w:div w:id="20347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ti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8.png"/><Relationship Id="rId25" Type="http://schemas.openxmlformats.org/officeDocument/2006/relationships/image" Target="media/image15.t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tif"/><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emf"/><Relationship Id="rId28" Type="http://schemas.openxmlformats.org/officeDocument/2006/relationships/image" Target="media/image18.tif"/><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tif"/><Relationship Id="rId27" Type="http://schemas.openxmlformats.org/officeDocument/2006/relationships/image" Target="media/image17.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D34C5-0424-4F43-92D1-7A56B7E6C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29850</Words>
  <Characters>170145</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199596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Zaidi S.Z.J.</dc:creator>
  <cp:lastModifiedBy>Ponce De Leon Albarr C.A.</cp:lastModifiedBy>
  <cp:revision>2</cp:revision>
  <cp:lastPrinted>2016-10-26T10:18:00Z</cp:lastPrinted>
  <dcterms:created xsi:type="dcterms:W3CDTF">2020-07-07T15:21:00Z</dcterms:created>
  <dcterms:modified xsi:type="dcterms:W3CDTF">2020-07-07T15:21:00Z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http://www.zotero.org/styles/diamond-and-related-materials</vt:lpwstr>
  </property>
  <property fmtid="{D5CDD505-2E9C-101B-9397-08002B2CF9AE}" pid="4" name="Mendeley Unique User Id_1">
    <vt:lpwstr>78db63d5-7a90-3cc5-8981-17315b67b677</vt:lpwstr>
  </property>
  <property fmtid="{D5CDD505-2E9C-101B-9397-08002B2CF9AE}" pid="5" name="Mendeley Recent Style Id 0_1">
    <vt:lpwstr>http://www.zotero.org/styles/advances-in-natural-sciences-nanoscience-and-nanotechnology</vt:lpwstr>
  </property>
  <property fmtid="{D5CDD505-2E9C-101B-9397-08002B2CF9AE}" pid="6" name="Mendeley Recent Style Name 0_1">
    <vt:lpwstr>Advances in Natural Sciences: Nanoscience and Nanotechnology</vt:lpwstr>
  </property>
  <property fmtid="{D5CDD505-2E9C-101B-9397-08002B2CF9AE}" pid="7" name="Mendeley Recent Style Id 1_1">
    <vt:lpwstr>http://www.zotero.org/styles/diamond-and-related-materials</vt:lpwstr>
  </property>
  <property fmtid="{D5CDD505-2E9C-101B-9397-08002B2CF9AE}" pid="8" name="Mendeley Recent Style Name 1_1">
    <vt:lpwstr>Diamond &amp; Related Materials</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http://www.zotero.org/styles/ionics</vt:lpwstr>
  </property>
  <property fmtid="{D5CDD505-2E9C-101B-9397-08002B2CF9AE}" pid="12" name="Mendeley Recent Style Name 3_1">
    <vt:lpwstr>Ionics</vt:lpwstr>
  </property>
  <property fmtid="{D5CDD505-2E9C-101B-9397-08002B2CF9AE}" pid="13" name="Mendeley Recent Style Id 4_1">
    <vt:lpwstr>http://www.zotero.org/styles/journal-of-applied-polymer-science</vt:lpwstr>
  </property>
  <property fmtid="{D5CDD505-2E9C-101B-9397-08002B2CF9AE}" pid="14" name="Mendeley Recent Style Name 4_1">
    <vt:lpwstr>Journal of Applied Polymer Science</vt:lpwstr>
  </property>
  <property fmtid="{D5CDD505-2E9C-101B-9397-08002B2CF9AE}" pid="15" name="Mendeley Recent Style Id 5_1">
    <vt:lpwstr>http://www.zotero.org/styles/journal-of-big-data</vt:lpwstr>
  </property>
  <property fmtid="{D5CDD505-2E9C-101B-9397-08002B2CF9AE}" pid="16" name="Mendeley Recent Style Name 5_1">
    <vt:lpwstr>Journal of Big Data</vt:lpwstr>
  </property>
  <property fmtid="{D5CDD505-2E9C-101B-9397-08002B2CF9AE}" pid="17" name="Mendeley Recent Style Id 6_1">
    <vt:lpwstr>http://www.zotero.org/styles/journal-of-materials-science</vt:lpwstr>
  </property>
  <property fmtid="{D5CDD505-2E9C-101B-9397-08002B2CF9AE}" pid="18" name="Mendeley Recent Style Name 6_1">
    <vt:lpwstr>Journal of Materials Science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https://csl.mendeley.com/styles/335821651/Cjps</vt:lpwstr>
  </property>
  <property fmtid="{D5CDD505-2E9C-101B-9397-08002B2CF9AE}" pid="22" name="Mendeley Recent Style Name 8_1">
    <vt:lpwstr>Nature - Christian Harito, PhD</vt:lpwstr>
  </property>
  <property fmtid="{D5CDD505-2E9C-101B-9397-08002B2CF9AE}" pid="23" name="Mendeley Recent Style Id 9_1">
    <vt:lpwstr>http://www.zotero.org/styles/scientific-reports</vt:lpwstr>
  </property>
  <property fmtid="{D5CDD505-2E9C-101B-9397-08002B2CF9AE}" pid="24" name="Mendeley Recent Style Name 9_1">
    <vt:lpwstr>Scientific Reports</vt:lpwstr>
  </property>
</Properties>
</file>