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C671" w14:textId="77777777" w:rsidR="00375CDB" w:rsidRPr="00375CDB" w:rsidRDefault="00375CDB" w:rsidP="00375CDB">
      <w:pPr>
        <w:ind w:left="720" w:hanging="720"/>
        <w:rPr>
          <w:rFonts w:asciiTheme="majorBidi" w:hAnsiTheme="majorBidi" w:cstheme="majorBidi"/>
          <w:color w:val="FF0000"/>
          <w:sz w:val="24"/>
          <w:szCs w:val="24"/>
          <w:shd w:val="clear" w:color="auto" w:fill="FFFFFF"/>
        </w:rPr>
      </w:pPr>
      <w:bookmarkStart w:id="0" w:name="_GoBack"/>
      <w:bookmarkEnd w:id="0"/>
      <w:r w:rsidRPr="00375CDB">
        <w:rPr>
          <w:rFonts w:asciiTheme="majorBidi" w:hAnsiTheme="majorBidi" w:cstheme="majorBidi"/>
          <w:color w:val="FF0000"/>
          <w:sz w:val="24"/>
          <w:szCs w:val="24"/>
          <w:lang w:val="en-AU"/>
        </w:rPr>
        <w:t xml:space="preserve">Evans, N. D., </w:t>
      </w:r>
      <w:r w:rsidRPr="00375CDB">
        <w:rPr>
          <w:rFonts w:asciiTheme="majorBidi" w:hAnsiTheme="majorBidi" w:cstheme="majorBidi"/>
          <w:color w:val="FF0000"/>
          <w:sz w:val="24"/>
          <w:szCs w:val="24"/>
        </w:rPr>
        <w:t>Reyes, J., Wildschut, T., Sedikides, C., &amp; Fetterman, A. K. (2020</w:t>
      </w:r>
      <w:r w:rsidRPr="00375CDB">
        <w:rPr>
          <w:rFonts w:asciiTheme="majorBidi" w:eastAsia="Segoe UI Emoji" w:hAnsiTheme="majorBidi" w:cstheme="majorBidi"/>
          <w:color w:val="FF0000"/>
          <w:sz w:val="24"/>
          <w:szCs w:val="24"/>
        </w:rPr>
        <w:t>)</w:t>
      </w:r>
      <w:r w:rsidRPr="00375CDB">
        <w:rPr>
          <w:rFonts w:asciiTheme="majorBidi" w:hAnsiTheme="majorBidi" w:cstheme="majorBidi"/>
          <w:color w:val="FF0000"/>
          <w:sz w:val="24"/>
          <w:szCs w:val="24"/>
        </w:rPr>
        <w:t xml:space="preserve">. </w:t>
      </w:r>
      <w:r w:rsidRPr="00375CDB">
        <w:rPr>
          <w:rFonts w:asciiTheme="majorBidi" w:hAnsiTheme="majorBidi" w:cstheme="majorBidi"/>
          <w:color w:val="FF0000"/>
          <w:sz w:val="24"/>
          <w:szCs w:val="24"/>
          <w:shd w:val="clear" w:color="auto" w:fill="FFFFFF"/>
        </w:rPr>
        <w:t xml:space="preserve">Mental transportation mediates nostalgia’s psychological benefits. </w:t>
      </w:r>
      <w:r w:rsidRPr="00375CDB">
        <w:rPr>
          <w:rFonts w:asciiTheme="majorBidi" w:hAnsiTheme="majorBidi" w:cstheme="majorBidi"/>
          <w:i/>
          <w:color w:val="FF0000"/>
          <w:sz w:val="24"/>
          <w:szCs w:val="24"/>
          <w:shd w:val="clear" w:color="auto" w:fill="FFFFFF"/>
        </w:rPr>
        <w:t>Cognition and Emotion</w:t>
      </w:r>
      <w:r w:rsidRPr="00375CDB">
        <w:rPr>
          <w:rFonts w:asciiTheme="majorBidi" w:hAnsiTheme="majorBidi" w:cstheme="majorBidi"/>
          <w:color w:val="FF0000"/>
          <w:sz w:val="24"/>
          <w:szCs w:val="24"/>
          <w:shd w:val="clear" w:color="auto" w:fill="FFFFFF"/>
        </w:rPr>
        <w:t>. Advance online publication. https://doi.org/10.1080/02699931.2020.1806788</w:t>
      </w:r>
    </w:p>
    <w:p w14:paraId="07701B2E" w14:textId="77777777" w:rsidR="00844996" w:rsidRDefault="00844996" w:rsidP="00EA691E">
      <w:pPr>
        <w:spacing w:after="0" w:line="480" w:lineRule="exact"/>
        <w:jc w:val="center"/>
        <w:rPr>
          <w:rFonts w:ascii="Times New Roman" w:hAnsi="Times New Roman" w:cs="Times New Roman"/>
          <w:sz w:val="24"/>
          <w:szCs w:val="24"/>
        </w:rPr>
      </w:pPr>
    </w:p>
    <w:p w14:paraId="1A28FDED" w14:textId="496A8AAB" w:rsidR="00844996" w:rsidRDefault="00844996" w:rsidP="00EA691E">
      <w:pPr>
        <w:spacing w:after="0" w:line="480" w:lineRule="exact"/>
        <w:jc w:val="center"/>
        <w:rPr>
          <w:rFonts w:ascii="Times New Roman" w:hAnsi="Times New Roman" w:cs="Times New Roman"/>
          <w:sz w:val="24"/>
          <w:szCs w:val="24"/>
        </w:rPr>
      </w:pPr>
    </w:p>
    <w:p w14:paraId="4FFB1480" w14:textId="77777777" w:rsidR="00EA691E" w:rsidRDefault="00EA691E" w:rsidP="00EA691E">
      <w:pPr>
        <w:spacing w:after="0" w:line="480" w:lineRule="exact"/>
        <w:jc w:val="center"/>
        <w:rPr>
          <w:rFonts w:ascii="Times New Roman" w:hAnsi="Times New Roman" w:cs="Times New Roman"/>
          <w:sz w:val="24"/>
          <w:szCs w:val="24"/>
        </w:rPr>
      </w:pPr>
    </w:p>
    <w:p w14:paraId="7C59C321" w14:textId="4EAB3BFB" w:rsidR="00C76942" w:rsidRPr="00E5212A" w:rsidRDefault="00C76942" w:rsidP="00EA691E">
      <w:pPr>
        <w:spacing w:after="0" w:line="480" w:lineRule="exact"/>
        <w:jc w:val="center"/>
        <w:rPr>
          <w:rFonts w:ascii="Times New Roman" w:hAnsi="Times New Roman" w:cs="Times New Roman"/>
          <w:b/>
          <w:bCs/>
          <w:sz w:val="24"/>
          <w:szCs w:val="24"/>
        </w:rPr>
      </w:pPr>
      <w:r w:rsidRPr="00E5212A">
        <w:rPr>
          <w:rFonts w:ascii="Times New Roman" w:hAnsi="Times New Roman" w:cs="Times New Roman"/>
          <w:b/>
          <w:bCs/>
          <w:sz w:val="24"/>
          <w:szCs w:val="24"/>
        </w:rPr>
        <w:t>Mental Transportation Mediates Nostalgia’s Psychological Benefits</w:t>
      </w:r>
    </w:p>
    <w:p w14:paraId="1BF2A568" w14:textId="2A435166" w:rsidR="00EA691E" w:rsidRDefault="00EA691E" w:rsidP="00EA691E">
      <w:pPr>
        <w:spacing w:after="0" w:line="480" w:lineRule="exact"/>
        <w:jc w:val="center"/>
        <w:rPr>
          <w:rFonts w:ascii="Times New Roman" w:hAnsi="Times New Roman" w:cs="Times New Roman"/>
          <w:sz w:val="24"/>
          <w:szCs w:val="24"/>
        </w:rPr>
      </w:pPr>
    </w:p>
    <w:p w14:paraId="739683FA" w14:textId="77777777" w:rsidR="00EA691E" w:rsidRDefault="00EA691E" w:rsidP="00EA691E">
      <w:pPr>
        <w:spacing w:after="0" w:line="480" w:lineRule="exact"/>
        <w:jc w:val="center"/>
        <w:rPr>
          <w:rFonts w:ascii="Times New Roman" w:hAnsi="Times New Roman" w:cs="Times New Roman"/>
          <w:sz w:val="24"/>
          <w:szCs w:val="24"/>
        </w:rPr>
      </w:pPr>
    </w:p>
    <w:p w14:paraId="7F46AAEC" w14:textId="77777777" w:rsidR="00C76942" w:rsidRDefault="00C76942" w:rsidP="00EA691E">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Nicholas D. Evans</w:t>
      </w:r>
      <w:r>
        <w:rPr>
          <w:rFonts w:ascii="Times New Roman" w:hAnsi="Times New Roman" w:cs="Times New Roman"/>
          <w:sz w:val="24"/>
          <w:szCs w:val="24"/>
          <w:vertAlign w:val="superscript"/>
        </w:rPr>
        <w:t>1</w:t>
      </w:r>
      <w:r>
        <w:rPr>
          <w:rFonts w:ascii="Times New Roman" w:hAnsi="Times New Roman" w:cs="Times New Roman"/>
          <w:sz w:val="24"/>
          <w:szCs w:val="24"/>
        </w:rPr>
        <w:t>, Joseph Reyes</w:t>
      </w:r>
      <w:r>
        <w:rPr>
          <w:rFonts w:ascii="Times New Roman" w:hAnsi="Times New Roman" w:cs="Times New Roman"/>
          <w:sz w:val="24"/>
          <w:szCs w:val="24"/>
          <w:vertAlign w:val="superscript"/>
        </w:rPr>
        <w:t>1</w:t>
      </w:r>
      <w:r>
        <w:rPr>
          <w:rFonts w:ascii="Times New Roman" w:hAnsi="Times New Roman" w:cs="Times New Roman"/>
          <w:sz w:val="24"/>
          <w:szCs w:val="24"/>
        </w:rPr>
        <w:t>, Tim Wildschut</w:t>
      </w:r>
      <w:r>
        <w:rPr>
          <w:rFonts w:ascii="Times New Roman" w:hAnsi="Times New Roman" w:cs="Times New Roman"/>
          <w:sz w:val="24"/>
          <w:szCs w:val="24"/>
          <w:vertAlign w:val="superscript"/>
        </w:rPr>
        <w:t>2</w:t>
      </w:r>
      <w:r>
        <w:rPr>
          <w:rFonts w:ascii="Times New Roman" w:hAnsi="Times New Roman" w:cs="Times New Roman"/>
          <w:sz w:val="24"/>
          <w:szCs w:val="24"/>
        </w:rPr>
        <w:t>, Constantine Sedikides</w:t>
      </w:r>
      <w:r w:rsidRPr="006557F4">
        <w:rPr>
          <w:rFonts w:ascii="Times New Roman" w:hAnsi="Times New Roman" w:cs="Times New Roman"/>
          <w:sz w:val="24"/>
          <w:szCs w:val="24"/>
          <w:vertAlign w:val="superscript"/>
        </w:rPr>
        <w:t>2</w:t>
      </w:r>
      <w:r>
        <w:rPr>
          <w:rFonts w:ascii="Times New Roman" w:hAnsi="Times New Roman" w:cs="Times New Roman"/>
          <w:sz w:val="24"/>
          <w:szCs w:val="24"/>
        </w:rPr>
        <w:t>,</w:t>
      </w:r>
    </w:p>
    <w:p w14:paraId="55182628" w14:textId="77777777" w:rsidR="00C76942" w:rsidRDefault="00C76942" w:rsidP="00EA691E">
      <w:pPr>
        <w:spacing w:after="0" w:line="480" w:lineRule="exact"/>
        <w:jc w:val="center"/>
        <w:rPr>
          <w:rFonts w:ascii="Times New Roman" w:hAnsi="Times New Roman" w:cs="Times New Roman"/>
          <w:sz w:val="24"/>
          <w:szCs w:val="24"/>
          <w:vertAlign w:val="superscript"/>
        </w:rPr>
      </w:pPr>
      <w:r>
        <w:rPr>
          <w:rFonts w:ascii="Times New Roman" w:hAnsi="Times New Roman" w:cs="Times New Roman"/>
          <w:sz w:val="24"/>
          <w:szCs w:val="24"/>
        </w:rPr>
        <w:t>and Adam K. Fetterman</w:t>
      </w:r>
      <w:r>
        <w:rPr>
          <w:rFonts w:ascii="Times New Roman" w:hAnsi="Times New Roman" w:cs="Times New Roman"/>
          <w:sz w:val="24"/>
          <w:szCs w:val="24"/>
          <w:vertAlign w:val="superscript"/>
        </w:rPr>
        <w:t>1,3</w:t>
      </w:r>
    </w:p>
    <w:p w14:paraId="1A7CA147" w14:textId="0B453E83" w:rsidR="00C76942" w:rsidRDefault="00C76942" w:rsidP="00EA691E">
      <w:pPr>
        <w:spacing w:after="0" w:line="480" w:lineRule="exact"/>
        <w:jc w:val="center"/>
        <w:rPr>
          <w:rFonts w:ascii="Times New Roman" w:hAnsi="Times New Roman" w:cs="Times New Roman"/>
          <w:sz w:val="24"/>
          <w:szCs w:val="24"/>
        </w:rPr>
      </w:pPr>
    </w:p>
    <w:p w14:paraId="3A43E4FA" w14:textId="77777777" w:rsidR="00C76942" w:rsidRDefault="00C76942" w:rsidP="00EA691E">
      <w:pPr>
        <w:spacing w:after="0" w:line="480" w:lineRule="exact"/>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University of Texas at El Paso</w:t>
      </w:r>
    </w:p>
    <w:p w14:paraId="59B42FE6" w14:textId="77777777" w:rsidR="00C76942" w:rsidRDefault="00C76942" w:rsidP="00EA691E">
      <w:pPr>
        <w:spacing w:after="0" w:line="480" w:lineRule="exact"/>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University of Southampton</w:t>
      </w:r>
    </w:p>
    <w:p w14:paraId="709E65AA" w14:textId="77777777" w:rsidR="00C76942" w:rsidRPr="00E02500" w:rsidRDefault="00C76942" w:rsidP="00EA691E">
      <w:pPr>
        <w:spacing w:after="0" w:line="480" w:lineRule="exact"/>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University of Houston</w:t>
      </w:r>
    </w:p>
    <w:p w14:paraId="07AF262B" w14:textId="61FC8226" w:rsidR="00C76942" w:rsidRDefault="00C76942" w:rsidP="00EA691E">
      <w:pPr>
        <w:spacing w:after="0" w:line="480" w:lineRule="exact"/>
        <w:rPr>
          <w:rFonts w:ascii="Times New Roman" w:hAnsi="Times New Roman" w:cs="Times New Roman"/>
          <w:sz w:val="24"/>
          <w:szCs w:val="24"/>
        </w:rPr>
      </w:pPr>
    </w:p>
    <w:p w14:paraId="2F19E0C5" w14:textId="30FF693A" w:rsidR="00844996" w:rsidRDefault="00844996" w:rsidP="00EA691E">
      <w:pPr>
        <w:spacing w:after="0" w:line="480" w:lineRule="exact"/>
        <w:rPr>
          <w:rFonts w:ascii="Times New Roman" w:hAnsi="Times New Roman" w:cs="Times New Roman"/>
          <w:sz w:val="24"/>
          <w:szCs w:val="24"/>
        </w:rPr>
      </w:pPr>
    </w:p>
    <w:p w14:paraId="7B074CE3" w14:textId="77777777" w:rsidR="00C76942" w:rsidRDefault="00C76942" w:rsidP="00EA691E">
      <w:pPr>
        <w:spacing w:after="0" w:line="480" w:lineRule="exact"/>
        <w:rPr>
          <w:rFonts w:ascii="Times New Roman" w:hAnsi="Times New Roman" w:cs="Times New Roman"/>
          <w:sz w:val="24"/>
          <w:szCs w:val="24"/>
        </w:rPr>
      </w:pPr>
    </w:p>
    <w:p w14:paraId="655C3B23" w14:textId="77777777" w:rsidR="00844996" w:rsidRDefault="00844996" w:rsidP="00EA691E">
      <w:pPr>
        <w:spacing w:after="0" w:line="480" w:lineRule="exact"/>
        <w:ind w:firstLine="720"/>
        <w:rPr>
          <w:rFonts w:ascii="Times New Roman" w:hAnsi="Times New Roman" w:cs="Times New Roman"/>
          <w:sz w:val="24"/>
          <w:szCs w:val="24"/>
        </w:rPr>
      </w:pPr>
    </w:p>
    <w:p w14:paraId="539BB49E" w14:textId="7A0B088A" w:rsidR="00C76942" w:rsidRPr="00C76942" w:rsidRDefault="00C76942" w:rsidP="00EA691E">
      <w:pPr>
        <w:spacing w:after="0" w:line="480" w:lineRule="exact"/>
        <w:rPr>
          <w:rFonts w:ascii="Times New Roman" w:hAnsi="Times New Roman" w:cs="Times New Roman"/>
          <w:color w:val="000000"/>
          <w:sz w:val="24"/>
          <w:szCs w:val="24"/>
        </w:rPr>
      </w:pPr>
      <w:r w:rsidRPr="005425E1">
        <w:rPr>
          <w:rFonts w:ascii="Times New Roman" w:hAnsi="Times New Roman" w:cs="Times New Roman"/>
          <w:color w:val="000000"/>
          <w:sz w:val="24"/>
          <w:szCs w:val="24"/>
        </w:rPr>
        <w:t>This publication was partially made possible by Grant DGB3400 from the British Academy</w:t>
      </w:r>
      <w:r w:rsidR="00490FF6">
        <w:rPr>
          <w:rFonts w:ascii="Times New Roman" w:hAnsi="Times New Roman" w:cs="Times New Roman"/>
          <w:color w:val="000000"/>
          <w:sz w:val="24"/>
          <w:szCs w:val="24"/>
        </w:rPr>
        <w:t xml:space="preserve"> to Adam K. Fetterman</w:t>
      </w:r>
      <w:r w:rsidRPr="005425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Information about the data and results can be accessed through the Open Science Framework (OSF): https://osf.io/pyzt2/. </w:t>
      </w:r>
      <w:r w:rsidRPr="005425E1">
        <w:rPr>
          <w:rFonts w:ascii="Times New Roman" w:hAnsi="Times New Roman" w:cs="Times New Roman"/>
          <w:color w:val="000000"/>
          <w:sz w:val="24"/>
          <w:szCs w:val="24"/>
        </w:rPr>
        <w:t>Correspond</w:t>
      </w:r>
      <w:r>
        <w:rPr>
          <w:rFonts w:ascii="Times New Roman" w:hAnsi="Times New Roman" w:cs="Times New Roman"/>
          <w:color w:val="000000"/>
          <w:sz w:val="24"/>
          <w:szCs w:val="24"/>
        </w:rPr>
        <w:t>ing author:</w:t>
      </w:r>
      <w:r w:rsidRPr="005425E1">
        <w:rPr>
          <w:rFonts w:ascii="Times New Roman" w:hAnsi="Times New Roman" w:cs="Times New Roman"/>
          <w:color w:val="000000"/>
          <w:sz w:val="24"/>
          <w:szCs w:val="24"/>
        </w:rPr>
        <w:t xml:space="preserve"> Nicholas Evans, Psychology Department, University of Texas at El Paso, </w:t>
      </w:r>
      <w:r>
        <w:rPr>
          <w:rFonts w:ascii="Times New Roman" w:hAnsi="Times New Roman" w:cs="Times New Roman"/>
          <w:sz w:val="24"/>
          <w:szCs w:val="24"/>
        </w:rPr>
        <w:t>500 W University Ave</w:t>
      </w:r>
      <w:r w:rsidRPr="005425E1">
        <w:rPr>
          <w:rFonts w:ascii="Times New Roman" w:hAnsi="Times New Roman" w:cs="Times New Roman"/>
          <w:sz w:val="24"/>
          <w:szCs w:val="24"/>
        </w:rPr>
        <w:t>., El Paso, T</w:t>
      </w:r>
      <w:r>
        <w:rPr>
          <w:rFonts w:ascii="Times New Roman" w:hAnsi="Times New Roman" w:cs="Times New Roman"/>
          <w:sz w:val="24"/>
          <w:szCs w:val="24"/>
        </w:rPr>
        <w:t>X, 799</w:t>
      </w:r>
      <w:r w:rsidR="00D80E95">
        <w:rPr>
          <w:rFonts w:ascii="Times New Roman" w:hAnsi="Times New Roman" w:cs="Times New Roman"/>
          <w:sz w:val="24"/>
          <w:szCs w:val="24"/>
        </w:rPr>
        <w:t>02</w:t>
      </w:r>
      <w:r>
        <w:rPr>
          <w:rFonts w:ascii="Times New Roman" w:hAnsi="Times New Roman" w:cs="Times New Roman"/>
          <w:sz w:val="24"/>
          <w:szCs w:val="24"/>
        </w:rPr>
        <w:t xml:space="preserve">, USA; </w:t>
      </w:r>
      <w:r>
        <w:rPr>
          <w:rFonts w:ascii="Times New Roman" w:hAnsi="Times New Roman" w:cs="Times New Roman"/>
          <w:color w:val="000000"/>
          <w:sz w:val="24"/>
          <w:szCs w:val="24"/>
        </w:rPr>
        <w:t>e</w:t>
      </w:r>
      <w:r w:rsidRPr="005425E1">
        <w:rPr>
          <w:rFonts w:ascii="Times New Roman" w:hAnsi="Times New Roman" w:cs="Times New Roman"/>
          <w:color w:val="000000"/>
          <w:sz w:val="24"/>
          <w:szCs w:val="24"/>
        </w:rPr>
        <w:t xml:space="preserve">mail: </w:t>
      </w:r>
      <w:r>
        <w:rPr>
          <w:rFonts w:ascii="Times New Roman" w:hAnsi="Times New Roman" w:cs="Times New Roman"/>
          <w:color w:val="000000"/>
          <w:sz w:val="24"/>
          <w:szCs w:val="24"/>
        </w:rPr>
        <w:t>ndevans@miners.utep.edu</w:t>
      </w:r>
      <w:r w:rsidRPr="005425E1">
        <w:rPr>
          <w:rFonts w:ascii="Times New Roman" w:hAnsi="Times New Roman" w:cs="Times New Roman"/>
          <w:color w:val="000000"/>
          <w:sz w:val="24"/>
          <w:szCs w:val="24"/>
        </w:rPr>
        <w:t>.</w:t>
      </w:r>
      <w:r>
        <w:rPr>
          <w:rFonts w:ascii="Times New Roman" w:hAnsi="Times New Roman" w:cs="Times New Roman"/>
          <w:sz w:val="24"/>
          <w:szCs w:val="24"/>
        </w:rPr>
        <w:br w:type="page"/>
      </w:r>
    </w:p>
    <w:p w14:paraId="2EDFA430" w14:textId="1020C113" w:rsidR="000232AC" w:rsidRPr="00E5212A" w:rsidRDefault="000232AC" w:rsidP="00EA691E">
      <w:pPr>
        <w:spacing w:after="0" w:line="480" w:lineRule="exact"/>
        <w:jc w:val="center"/>
        <w:rPr>
          <w:rFonts w:ascii="Times New Roman" w:hAnsi="Times New Roman" w:cs="Times New Roman"/>
          <w:b/>
          <w:bCs/>
          <w:color w:val="000000"/>
          <w:sz w:val="24"/>
          <w:szCs w:val="24"/>
        </w:rPr>
      </w:pPr>
      <w:r w:rsidRPr="00E5212A">
        <w:rPr>
          <w:rFonts w:ascii="Times New Roman" w:hAnsi="Times New Roman" w:cs="Times New Roman"/>
          <w:b/>
          <w:bCs/>
          <w:sz w:val="24"/>
          <w:szCs w:val="24"/>
        </w:rPr>
        <w:lastRenderedPageBreak/>
        <w:t>Abstract</w:t>
      </w:r>
    </w:p>
    <w:p w14:paraId="54AA9C81" w14:textId="5431F78C" w:rsidR="000232AC" w:rsidRDefault="0094459C" w:rsidP="00227823">
      <w:pPr>
        <w:spacing w:after="0" w:line="480" w:lineRule="exact"/>
        <w:rPr>
          <w:rFonts w:ascii="Times New Roman" w:hAnsi="Times New Roman" w:cs="Times New Roman"/>
          <w:sz w:val="24"/>
          <w:szCs w:val="24"/>
        </w:rPr>
      </w:pPr>
      <w:r>
        <w:rPr>
          <w:rFonts w:ascii="Times New Roman" w:hAnsi="Times New Roman" w:cs="Times New Roman"/>
          <w:sz w:val="24"/>
          <w:szCs w:val="24"/>
        </w:rPr>
        <w:t>N</w:t>
      </w:r>
      <w:r w:rsidR="000232AC" w:rsidRPr="00BC40B0">
        <w:rPr>
          <w:rFonts w:ascii="Times New Roman" w:hAnsi="Times New Roman" w:cs="Times New Roman"/>
          <w:sz w:val="24"/>
          <w:szCs w:val="24"/>
        </w:rPr>
        <w:t>ostalgi</w:t>
      </w:r>
      <w:r>
        <w:rPr>
          <w:rFonts w:ascii="Times New Roman" w:hAnsi="Times New Roman" w:cs="Times New Roman"/>
          <w:sz w:val="24"/>
          <w:szCs w:val="24"/>
        </w:rPr>
        <w:t>zing</w:t>
      </w:r>
      <w:r w:rsidR="000232AC" w:rsidRPr="00BC40B0">
        <w:rPr>
          <w:rFonts w:ascii="Times New Roman" w:hAnsi="Times New Roman" w:cs="Times New Roman"/>
          <w:sz w:val="24"/>
          <w:szCs w:val="24"/>
        </w:rPr>
        <w:t xml:space="preserve"> </w:t>
      </w:r>
      <w:r w:rsidR="000232AC">
        <w:rPr>
          <w:rFonts w:ascii="Times New Roman" w:hAnsi="Times New Roman" w:cs="Times New Roman"/>
          <w:sz w:val="24"/>
          <w:szCs w:val="24"/>
        </w:rPr>
        <w:t>confer</w:t>
      </w:r>
      <w:r w:rsidR="007C6926">
        <w:rPr>
          <w:rFonts w:ascii="Times New Roman" w:hAnsi="Times New Roman" w:cs="Times New Roman"/>
          <w:sz w:val="24"/>
          <w:szCs w:val="24"/>
        </w:rPr>
        <w:t>s</w:t>
      </w:r>
      <w:r w:rsidR="00183DFB">
        <w:rPr>
          <w:rFonts w:ascii="Times New Roman" w:hAnsi="Times New Roman" w:cs="Times New Roman"/>
          <w:sz w:val="24"/>
          <w:szCs w:val="24"/>
        </w:rPr>
        <w:t xml:space="preserve"> </w:t>
      </w:r>
      <w:r w:rsidR="000232AC">
        <w:rPr>
          <w:rFonts w:ascii="Times New Roman" w:hAnsi="Times New Roman" w:cs="Times New Roman"/>
          <w:sz w:val="24"/>
          <w:szCs w:val="24"/>
        </w:rPr>
        <w:t xml:space="preserve">social, existential, </w:t>
      </w:r>
      <w:r w:rsidR="00BA661A">
        <w:rPr>
          <w:rFonts w:ascii="Times New Roman" w:hAnsi="Times New Roman" w:cs="Times New Roman"/>
          <w:sz w:val="24"/>
          <w:szCs w:val="24"/>
        </w:rPr>
        <w:t xml:space="preserve">and </w:t>
      </w:r>
      <w:r w:rsidR="000232AC">
        <w:rPr>
          <w:rFonts w:ascii="Times New Roman" w:hAnsi="Times New Roman" w:cs="Times New Roman"/>
          <w:sz w:val="24"/>
          <w:szCs w:val="24"/>
        </w:rPr>
        <w:t>self-oriented</w:t>
      </w:r>
      <w:r w:rsidR="00BA661A">
        <w:rPr>
          <w:rFonts w:ascii="Times New Roman" w:hAnsi="Times New Roman" w:cs="Times New Roman"/>
          <w:sz w:val="24"/>
          <w:szCs w:val="24"/>
        </w:rPr>
        <w:t xml:space="preserve"> </w:t>
      </w:r>
      <w:r w:rsidR="00183DFB">
        <w:rPr>
          <w:rFonts w:ascii="Times New Roman" w:hAnsi="Times New Roman" w:cs="Times New Roman"/>
          <w:sz w:val="24"/>
          <w:szCs w:val="24"/>
        </w:rPr>
        <w:t>psychological benefits</w:t>
      </w:r>
      <w:r w:rsidR="00B53EE4">
        <w:rPr>
          <w:rFonts w:ascii="Times New Roman" w:hAnsi="Times New Roman" w:cs="Times New Roman"/>
          <w:sz w:val="24"/>
          <w:szCs w:val="24"/>
        </w:rPr>
        <w:t xml:space="preserve"> or functions</w:t>
      </w:r>
      <w:r w:rsidR="000232AC" w:rsidRPr="00BC40B0">
        <w:rPr>
          <w:rFonts w:ascii="Times New Roman" w:hAnsi="Times New Roman" w:cs="Times New Roman"/>
          <w:sz w:val="24"/>
          <w:szCs w:val="24"/>
        </w:rPr>
        <w:t xml:space="preserve">. </w:t>
      </w:r>
      <w:r w:rsidR="00BA661A">
        <w:rPr>
          <w:rFonts w:ascii="Times New Roman" w:hAnsi="Times New Roman" w:cs="Times New Roman"/>
          <w:sz w:val="24"/>
          <w:szCs w:val="24"/>
        </w:rPr>
        <w:t xml:space="preserve">But how </w:t>
      </w:r>
      <w:r w:rsidR="00E3779F">
        <w:rPr>
          <w:rFonts w:ascii="Times New Roman" w:hAnsi="Times New Roman" w:cs="Times New Roman"/>
          <w:sz w:val="24"/>
          <w:szCs w:val="24"/>
        </w:rPr>
        <w:t>does the experience of nostalgia</w:t>
      </w:r>
      <w:r w:rsidR="001727D6">
        <w:rPr>
          <w:rFonts w:ascii="Times New Roman" w:hAnsi="Times New Roman" w:cs="Times New Roman"/>
          <w:sz w:val="24"/>
          <w:szCs w:val="24"/>
        </w:rPr>
        <w:t xml:space="preserve"> conduce</w:t>
      </w:r>
      <w:r w:rsidR="006F59FB">
        <w:rPr>
          <w:rFonts w:ascii="Times New Roman" w:hAnsi="Times New Roman" w:cs="Times New Roman"/>
          <w:sz w:val="24"/>
          <w:szCs w:val="24"/>
        </w:rPr>
        <w:t xml:space="preserve"> to</w:t>
      </w:r>
      <w:r w:rsidR="00E3779F">
        <w:rPr>
          <w:rFonts w:ascii="Times New Roman" w:hAnsi="Times New Roman" w:cs="Times New Roman"/>
          <w:sz w:val="24"/>
          <w:szCs w:val="24"/>
        </w:rPr>
        <w:t xml:space="preserve"> these</w:t>
      </w:r>
      <w:r w:rsidR="00B53EE4">
        <w:rPr>
          <w:rFonts w:ascii="Times New Roman" w:hAnsi="Times New Roman" w:cs="Times New Roman"/>
          <w:sz w:val="24"/>
          <w:szCs w:val="24"/>
        </w:rPr>
        <w:t xml:space="preserve"> functions</w:t>
      </w:r>
      <w:r w:rsidR="00BA661A">
        <w:rPr>
          <w:rFonts w:ascii="Times New Roman" w:hAnsi="Times New Roman" w:cs="Times New Roman"/>
          <w:sz w:val="24"/>
          <w:szCs w:val="24"/>
        </w:rPr>
        <w:t>?</w:t>
      </w:r>
      <w:r w:rsidR="000232AC" w:rsidRPr="00BC40B0">
        <w:rPr>
          <w:rFonts w:ascii="Times New Roman" w:hAnsi="Times New Roman" w:cs="Times New Roman"/>
          <w:sz w:val="24"/>
          <w:szCs w:val="24"/>
        </w:rPr>
        <w:t xml:space="preserve"> </w:t>
      </w:r>
      <w:r w:rsidR="000232AC">
        <w:rPr>
          <w:rFonts w:ascii="Times New Roman" w:hAnsi="Times New Roman" w:cs="Times New Roman"/>
          <w:sz w:val="24"/>
          <w:szCs w:val="24"/>
        </w:rPr>
        <w:t xml:space="preserve">We propose </w:t>
      </w:r>
      <w:r w:rsidR="00BA661A">
        <w:rPr>
          <w:rFonts w:ascii="Times New Roman" w:hAnsi="Times New Roman" w:cs="Times New Roman"/>
          <w:sz w:val="24"/>
          <w:szCs w:val="24"/>
        </w:rPr>
        <w:t xml:space="preserve">that </w:t>
      </w:r>
      <w:r w:rsidR="00E3779F">
        <w:rPr>
          <w:rFonts w:ascii="Times New Roman" w:hAnsi="Times New Roman" w:cs="Times New Roman"/>
          <w:sz w:val="24"/>
          <w:szCs w:val="24"/>
        </w:rPr>
        <w:t xml:space="preserve">it does </w:t>
      </w:r>
      <w:r w:rsidR="00BA661A">
        <w:rPr>
          <w:rFonts w:ascii="Times New Roman" w:hAnsi="Times New Roman" w:cs="Times New Roman"/>
          <w:sz w:val="24"/>
          <w:szCs w:val="24"/>
        </w:rPr>
        <w:t>so</w:t>
      </w:r>
      <w:r w:rsidR="00820CD4">
        <w:rPr>
          <w:rFonts w:ascii="Times New Roman" w:hAnsi="Times New Roman" w:cs="Times New Roman"/>
          <w:sz w:val="24"/>
          <w:szCs w:val="24"/>
        </w:rPr>
        <w:t>, in part,</w:t>
      </w:r>
      <w:r w:rsidR="00BA661A">
        <w:rPr>
          <w:rFonts w:ascii="Times New Roman" w:hAnsi="Times New Roman" w:cs="Times New Roman"/>
          <w:sz w:val="24"/>
          <w:szCs w:val="24"/>
        </w:rPr>
        <w:t xml:space="preserve"> through </w:t>
      </w:r>
      <w:r w:rsidR="000232AC" w:rsidRPr="00BC40B0">
        <w:rPr>
          <w:rFonts w:ascii="Times New Roman" w:hAnsi="Times New Roman" w:cs="Times New Roman"/>
          <w:sz w:val="24"/>
          <w:szCs w:val="24"/>
        </w:rPr>
        <w:t>mental transportation</w:t>
      </w:r>
      <w:r w:rsidR="000232AC">
        <w:rPr>
          <w:rFonts w:ascii="Times New Roman" w:hAnsi="Times New Roman" w:cs="Times New Roman"/>
          <w:sz w:val="24"/>
          <w:szCs w:val="24"/>
        </w:rPr>
        <w:t>,</w:t>
      </w:r>
      <w:r w:rsidR="000232AC" w:rsidRPr="00BC40B0">
        <w:rPr>
          <w:rFonts w:ascii="Times New Roman" w:hAnsi="Times New Roman" w:cs="Times New Roman"/>
          <w:sz w:val="24"/>
          <w:szCs w:val="24"/>
        </w:rPr>
        <w:t xml:space="preserve"> which involves mentally leaving one’s current space and transporting oneself into a past event. </w:t>
      </w:r>
      <w:r w:rsidR="00BA661A">
        <w:rPr>
          <w:rFonts w:ascii="Times New Roman" w:hAnsi="Times New Roman" w:cs="Times New Roman"/>
          <w:sz w:val="24"/>
          <w:szCs w:val="24"/>
        </w:rPr>
        <w:t>We</w:t>
      </w:r>
      <w:r w:rsidR="00BA661A" w:rsidRPr="00BC40B0">
        <w:rPr>
          <w:rFonts w:ascii="Times New Roman" w:hAnsi="Times New Roman" w:cs="Times New Roman"/>
          <w:sz w:val="24"/>
          <w:szCs w:val="24"/>
        </w:rPr>
        <w:t xml:space="preserve"> </w:t>
      </w:r>
      <w:r w:rsidR="00BA661A">
        <w:rPr>
          <w:rFonts w:ascii="Times New Roman" w:hAnsi="Times New Roman" w:cs="Times New Roman"/>
          <w:sz w:val="24"/>
          <w:szCs w:val="24"/>
        </w:rPr>
        <w:t>addressed</w:t>
      </w:r>
      <w:r w:rsidR="00BA661A" w:rsidRPr="00BC40B0">
        <w:rPr>
          <w:rFonts w:ascii="Times New Roman" w:hAnsi="Times New Roman" w:cs="Times New Roman"/>
          <w:sz w:val="24"/>
          <w:szCs w:val="24"/>
        </w:rPr>
        <w:t xml:space="preserve"> the role of mental transportati</w:t>
      </w:r>
      <w:r w:rsidR="00BA661A">
        <w:rPr>
          <w:rFonts w:ascii="Times New Roman" w:hAnsi="Times New Roman" w:cs="Times New Roman"/>
          <w:sz w:val="24"/>
          <w:szCs w:val="24"/>
        </w:rPr>
        <w:t>on i</w:t>
      </w:r>
      <w:r w:rsidR="000232AC">
        <w:rPr>
          <w:rFonts w:ascii="Times New Roman" w:hAnsi="Times New Roman" w:cs="Times New Roman"/>
          <w:sz w:val="24"/>
          <w:szCs w:val="24"/>
        </w:rPr>
        <w:t xml:space="preserve">n </w:t>
      </w:r>
      <w:r w:rsidR="00E41412">
        <w:rPr>
          <w:rFonts w:ascii="Times New Roman" w:hAnsi="Times New Roman" w:cs="Times New Roman"/>
          <w:sz w:val="24"/>
          <w:szCs w:val="24"/>
        </w:rPr>
        <w:t>one</w:t>
      </w:r>
      <w:r w:rsidR="00F36F9A">
        <w:rPr>
          <w:rFonts w:ascii="Times New Roman" w:hAnsi="Times New Roman" w:cs="Times New Roman"/>
          <w:sz w:val="24"/>
          <w:szCs w:val="24"/>
        </w:rPr>
        <w:t xml:space="preserve"> daily diary stud</w:t>
      </w:r>
      <w:r w:rsidR="00AA4FA1">
        <w:rPr>
          <w:rFonts w:ascii="Times New Roman" w:hAnsi="Times New Roman" w:cs="Times New Roman"/>
          <w:sz w:val="24"/>
          <w:szCs w:val="24"/>
        </w:rPr>
        <w:t>y</w:t>
      </w:r>
      <w:r w:rsidR="00F36F9A">
        <w:rPr>
          <w:rFonts w:ascii="Times New Roman" w:hAnsi="Times New Roman" w:cs="Times New Roman"/>
          <w:sz w:val="24"/>
          <w:szCs w:val="24"/>
        </w:rPr>
        <w:t xml:space="preserve"> and </w:t>
      </w:r>
      <w:r w:rsidR="007A1325">
        <w:rPr>
          <w:rFonts w:ascii="Times New Roman" w:hAnsi="Times New Roman" w:cs="Times New Roman"/>
          <w:sz w:val="24"/>
          <w:szCs w:val="24"/>
        </w:rPr>
        <w:t>two</w:t>
      </w:r>
      <w:r w:rsidR="000232AC">
        <w:rPr>
          <w:rFonts w:ascii="Times New Roman" w:hAnsi="Times New Roman" w:cs="Times New Roman"/>
          <w:sz w:val="24"/>
          <w:szCs w:val="24"/>
        </w:rPr>
        <w:t xml:space="preserve"> experiment</w:t>
      </w:r>
      <w:r w:rsidR="00AA4FA1">
        <w:rPr>
          <w:rFonts w:ascii="Times New Roman" w:hAnsi="Times New Roman" w:cs="Times New Roman"/>
          <w:sz w:val="24"/>
          <w:szCs w:val="24"/>
        </w:rPr>
        <w:t>s</w:t>
      </w:r>
      <w:r w:rsidR="000232AC">
        <w:rPr>
          <w:rFonts w:ascii="Times New Roman" w:hAnsi="Times New Roman" w:cs="Times New Roman"/>
          <w:sz w:val="24"/>
          <w:szCs w:val="24"/>
        </w:rPr>
        <w:t xml:space="preserve"> (</w:t>
      </w:r>
      <w:r w:rsidR="000232AC" w:rsidRPr="00B26963">
        <w:rPr>
          <w:rFonts w:ascii="Times New Roman" w:hAnsi="Times New Roman" w:cs="Times New Roman"/>
          <w:i/>
          <w:sz w:val="24"/>
          <w:szCs w:val="24"/>
        </w:rPr>
        <w:t>N</w:t>
      </w:r>
      <w:r w:rsidR="003D2D97">
        <w:rPr>
          <w:rFonts w:ascii="Times New Roman" w:hAnsi="Times New Roman" w:cs="Times New Roman"/>
          <w:sz w:val="24"/>
          <w:szCs w:val="24"/>
        </w:rPr>
        <w:t xml:space="preserve"> = </w:t>
      </w:r>
      <w:r w:rsidR="00BF3C32">
        <w:rPr>
          <w:rFonts w:ascii="Times New Roman" w:hAnsi="Times New Roman" w:cs="Times New Roman"/>
          <w:sz w:val="24"/>
          <w:szCs w:val="24"/>
        </w:rPr>
        <w:t>514</w:t>
      </w:r>
      <w:r w:rsidR="003D2D97">
        <w:rPr>
          <w:rFonts w:ascii="Times New Roman" w:hAnsi="Times New Roman" w:cs="Times New Roman"/>
          <w:sz w:val="24"/>
          <w:szCs w:val="24"/>
        </w:rPr>
        <w:t>)</w:t>
      </w:r>
      <w:r w:rsidR="00BA661A">
        <w:rPr>
          <w:rFonts w:ascii="Times New Roman" w:hAnsi="Times New Roman" w:cs="Times New Roman"/>
          <w:sz w:val="24"/>
          <w:szCs w:val="24"/>
        </w:rPr>
        <w:t xml:space="preserve">. </w:t>
      </w:r>
      <w:r w:rsidR="003C744D">
        <w:rPr>
          <w:rFonts w:ascii="Times New Roman" w:hAnsi="Times New Roman" w:cs="Times New Roman"/>
          <w:sz w:val="24"/>
          <w:szCs w:val="24"/>
        </w:rPr>
        <w:t>By assessing daily experiences of nostalgia</w:t>
      </w:r>
      <w:r w:rsidR="00364F82">
        <w:rPr>
          <w:rFonts w:ascii="Times New Roman" w:hAnsi="Times New Roman" w:cs="Times New Roman"/>
          <w:sz w:val="24"/>
          <w:szCs w:val="24"/>
        </w:rPr>
        <w:t xml:space="preserve"> in </w:t>
      </w:r>
      <w:r w:rsidR="00A278D1">
        <w:rPr>
          <w:rFonts w:ascii="Times New Roman" w:hAnsi="Times New Roman" w:cs="Times New Roman"/>
          <w:sz w:val="24"/>
          <w:szCs w:val="24"/>
        </w:rPr>
        <w:t>S</w:t>
      </w:r>
      <w:r w:rsidR="00AA4FA1">
        <w:rPr>
          <w:rFonts w:ascii="Times New Roman" w:hAnsi="Times New Roman" w:cs="Times New Roman"/>
          <w:sz w:val="24"/>
          <w:szCs w:val="24"/>
        </w:rPr>
        <w:t>tudy</w:t>
      </w:r>
      <w:r w:rsidR="00A278D1">
        <w:rPr>
          <w:rFonts w:ascii="Times New Roman" w:hAnsi="Times New Roman" w:cs="Times New Roman"/>
          <w:sz w:val="24"/>
          <w:szCs w:val="24"/>
        </w:rPr>
        <w:t xml:space="preserve"> 1</w:t>
      </w:r>
      <w:r w:rsidR="00F87B97">
        <w:rPr>
          <w:rFonts w:ascii="Times New Roman" w:hAnsi="Times New Roman" w:cs="Times New Roman"/>
          <w:sz w:val="24"/>
          <w:szCs w:val="24"/>
        </w:rPr>
        <w:t>, we found that</w:t>
      </w:r>
      <w:r w:rsidR="00EA4A65">
        <w:rPr>
          <w:rFonts w:ascii="Times New Roman" w:hAnsi="Times New Roman" w:cs="Times New Roman"/>
          <w:sz w:val="24"/>
          <w:szCs w:val="24"/>
        </w:rPr>
        <w:t>,</w:t>
      </w:r>
      <w:r w:rsidR="00F87B97">
        <w:rPr>
          <w:rFonts w:ascii="Times New Roman" w:hAnsi="Times New Roman" w:cs="Times New Roman"/>
          <w:sz w:val="24"/>
          <w:szCs w:val="24"/>
        </w:rPr>
        <w:t xml:space="preserve"> on days in which participants </w:t>
      </w:r>
      <w:r w:rsidR="002D4157">
        <w:rPr>
          <w:rFonts w:ascii="Times New Roman" w:hAnsi="Times New Roman" w:cs="Times New Roman"/>
          <w:sz w:val="24"/>
          <w:szCs w:val="24"/>
        </w:rPr>
        <w:t>felt more nostalgic</w:t>
      </w:r>
      <w:r w:rsidR="00F87B97">
        <w:rPr>
          <w:rFonts w:ascii="Times New Roman" w:hAnsi="Times New Roman" w:cs="Times New Roman"/>
          <w:sz w:val="24"/>
          <w:szCs w:val="24"/>
        </w:rPr>
        <w:t xml:space="preserve">, they </w:t>
      </w:r>
      <w:r w:rsidR="00820CD4">
        <w:rPr>
          <w:rFonts w:ascii="Times New Roman" w:hAnsi="Times New Roman" w:cs="Times New Roman"/>
          <w:sz w:val="24"/>
          <w:szCs w:val="24"/>
        </w:rPr>
        <w:t xml:space="preserve">were </w:t>
      </w:r>
      <w:r w:rsidR="00F87B97">
        <w:rPr>
          <w:rFonts w:ascii="Times New Roman" w:hAnsi="Times New Roman" w:cs="Times New Roman"/>
          <w:sz w:val="24"/>
          <w:szCs w:val="24"/>
        </w:rPr>
        <w:t>more likely to experience mental transportation.</w:t>
      </w:r>
      <w:r w:rsidR="003C744D">
        <w:rPr>
          <w:rFonts w:ascii="Times New Roman" w:hAnsi="Times New Roman" w:cs="Times New Roman"/>
          <w:sz w:val="24"/>
          <w:szCs w:val="24"/>
        </w:rPr>
        <w:t xml:space="preserve"> </w:t>
      </w:r>
      <w:r w:rsidR="00BA661A">
        <w:rPr>
          <w:rFonts w:ascii="Times New Roman" w:hAnsi="Times New Roman" w:cs="Times New Roman"/>
          <w:sz w:val="24"/>
          <w:szCs w:val="24"/>
        </w:rPr>
        <w:t>Following</w:t>
      </w:r>
      <w:r w:rsidR="007A1325">
        <w:rPr>
          <w:rFonts w:ascii="Times New Roman" w:hAnsi="Times New Roman" w:cs="Times New Roman"/>
          <w:sz w:val="24"/>
          <w:szCs w:val="24"/>
        </w:rPr>
        <w:t xml:space="preserve"> a narrative induction of </w:t>
      </w:r>
      <w:r w:rsidR="00BA661A">
        <w:rPr>
          <w:rFonts w:ascii="Times New Roman" w:hAnsi="Times New Roman" w:cs="Times New Roman"/>
          <w:sz w:val="24"/>
          <w:szCs w:val="24"/>
        </w:rPr>
        <w:t>nostalgia</w:t>
      </w:r>
      <w:r w:rsidR="002D4157">
        <w:rPr>
          <w:rFonts w:ascii="Times New Roman" w:hAnsi="Times New Roman" w:cs="Times New Roman"/>
          <w:sz w:val="24"/>
          <w:szCs w:val="24"/>
        </w:rPr>
        <w:t xml:space="preserve">, </w:t>
      </w:r>
      <w:r w:rsidR="00BA661A">
        <w:rPr>
          <w:rFonts w:ascii="Times New Roman" w:hAnsi="Times New Roman" w:cs="Times New Roman"/>
          <w:sz w:val="24"/>
          <w:szCs w:val="24"/>
        </w:rPr>
        <w:t xml:space="preserve">we </w:t>
      </w:r>
      <w:r w:rsidR="00D95ADA">
        <w:rPr>
          <w:rFonts w:ascii="Times New Roman" w:hAnsi="Times New Roman" w:cs="Times New Roman"/>
          <w:sz w:val="24"/>
          <w:szCs w:val="24"/>
        </w:rPr>
        <w:t>assessed</w:t>
      </w:r>
      <w:r w:rsidR="000232AC" w:rsidRPr="00BC40B0">
        <w:rPr>
          <w:rFonts w:ascii="Times New Roman" w:hAnsi="Times New Roman" w:cs="Times New Roman"/>
          <w:sz w:val="24"/>
          <w:szCs w:val="24"/>
        </w:rPr>
        <w:t xml:space="preserve"> mental transportation</w:t>
      </w:r>
      <w:r w:rsidR="00C80FA3">
        <w:rPr>
          <w:rFonts w:ascii="Times New Roman" w:hAnsi="Times New Roman" w:cs="Times New Roman"/>
          <w:sz w:val="24"/>
          <w:szCs w:val="24"/>
        </w:rPr>
        <w:t xml:space="preserve"> (Stud</w:t>
      </w:r>
      <w:r w:rsidR="002D593B">
        <w:rPr>
          <w:rFonts w:ascii="Times New Roman" w:hAnsi="Times New Roman" w:cs="Times New Roman"/>
          <w:sz w:val="24"/>
          <w:szCs w:val="24"/>
        </w:rPr>
        <w:t>ies</w:t>
      </w:r>
      <w:r w:rsidR="007A1325">
        <w:rPr>
          <w:rFonts w:ascii="Times New Roman" w:hAnsi="Times New Roman" w:cs="Times New Roman"/>
          <w:sz w:val="24"/>
          <w:szCs w:val="24"/>
        </w:rPr>
        <w:t xml:space="preserve"> </w:t>
      </w:r>
      <w:r w:rsidR="002D593B">
        <w:rPr>
          <w:rFonts w:ascii="Times New Roman" w:hAnsi="Times New Roman" w:cs="Times New Roman"/>
          <w:sz w:val="24"/>
          <w:szCs w:val="24"/>
        </w:rPr>
        <w:t>2</w:t>
      </w:r>
      <w:r w:rsidR="00227823">
        <w:rPr>
          <w:rFonts w:ascii="Times New Roman" w:hAnsi="Times New Roman" w:cs="Times New Roman"/>
          <w:sz w:val="24"/>
          <w:szCs w:val="24"/>
        </w:rPr>
        <w:t xml:space="preserve"> and 3</w:t>
      </w:r>
      <w:r w:rsidR="00013CDC">
        <w:rPr>
          <w:rFonts w:ascii="Times New Roman" w:hAnsi="Times New Roman" w:cs="Times New Roman"/>
          <w:sz w:val="24"/>
          <w:szCs w:val="24"/>
        </w:rPr>
        <w:t>)</w:t>
      </w:r>
      <w:r w:rsidR="000232AC" w:rsidRPr="00BC40B0">
        <w:rPr>
          <w:rFonts w:ascii="Times New Roman" w:hAnsi="Times New Roman" w:cs="Times New Roman"/>
          <w:sz w:val="24"/>
          <w:szCs w:val="24"/>
        </w:rPr>
        <w:t xml:space="preserve"> and</w:t>
      </w:r>
      <w:r w:rsidR="002D4157">
        <w:rPr>
          <w:rFonts w:ascii="Times New Roman" w:hAnsi="Times New Roman" w:cs="Times New Roman"/>
          <w:sz w:val="24"/>
          <w:szCs w:val="24"/>
        </w:rPr>
        <w:t xml:space="preserve"> the</w:t>
      </w:r>
      <w:r w:rsidR="000232AC" w:rsidRPr="00BC40B0">
        <w:rPr>
          <w:rFonts w:ascii="Times New Roman" w:hAnsi="Times New Roman" w:cs="Times New Roman"/>
          <w:sz w:val="24"/>
          <w:szCs w:val="24"/>
        </w:rPr>
        <w:t xml:space="preserve"> </w:t>
      </w:r>
      <w:r w:rsidR="00BA661A">
        <w:rPr>
          <w:rFonts w:ascii="Times New Roman" w:hAnsi="Times New Roman" w:cs="Times New Roman"/>
          <w:sz w:val="24"/>
          <w:szCs w:val="24"/>
        </w:rPr>
        <w:t>three putative</w:t>
      </w:r>
      <w:r w:rsidR="000232AC" w:rsidRPr="00BC40B0">
        <w:rPr>
          <w:rFonts w:ascii="Times New Roman" w:hAnsi="Times New Roman" w:cs="Times New Roman"/>
          <w:sz w:val="24"/>
          <w:szCs w:val="24"/>
        </w:rPr>
        <w:t xml:space="preserve"> </w:t>
      </w:r>
      <w:r w:rsidR="00EA4A65">
        <w:rPr>
          <w:rFonts w:ascii="Times New Roman" w:hAnsi="Times New Roman" w:cs="Times New Roman"/>
          <w:sz w:val="24"/>
          <w:szCs w:val="24"/>
        </w:rPr>
        <w:t xml:space="preserve">nostalgia </w:t>
      </w:r>
      <w:r w:rsidR="00B53EE4">
        <w:rPr>
          <w:rFonts w:ascii="Times New Roman" w:hAnsi="Times New Roman" w:cs="Times New Roman"/>
          <w:sz w:val="24"/>
          <w:szCs w:val="24"/>
        </w:rPr>
        <w:t>functions</w:t>
      </w:r>
      <w:r w:rsidR="00013CDC">
        <w:rPr>
          <w:rFonts w:ascii="Times New Roman" w:hAnsi="Times New Roman" w:cs="Times New Roman"/>
          <w:sz w:val="24"/>
          <w:szCs w:val="24"/>
        </w:rPr>
        <w:t xml:space="preserve">: </w:t>
      </w:r>
      <w:r w:rsidR="00B04A10">
        <w:rPr>
          <w:rFonts w:ascii="Times New Roman" w:hAnsi="Times New Roman" w:cs="Times New Roman"/>
          <w:sz w:val="24"/>
          <w:szCs w:val="24"/>
        </w:rPr>
        <w:t>social, existential, self-oriented</w:t>
      </w:r>
      <w:r w:rsidR="00013CDC">
        <w:rPr>
          <w:rFonts w:ascii="Times New Roman" w:hAnsi="Times New Roman" w:cs="Times New Roman"/>
          <w:sz w:val="24"/>
          <w:szCs w:val="24"/>
        </w:rPr>
        <w:t xml:space="preserve"> (Stud</w:t>
      </w:r>
      <w:r w:rsidR="007A1325">
        <w:rPr>
          <w:rFonts w:ascii="Times New Roman" w:hAnsi="Times New Roman" w:cs="Times New Roman"/>
          <w:sz w:val="24"/>
          <w:szCs w:val="24"/>
        </w:rPr>
        <w:t>y 3</w:t>
      </w:r>
      <w:r w:rsidR="00013CDC">
        <w:rPr>
          <w:rFonts w:ascii="Times New Roman" w:hAnsi="Times New Roman" w:cs="Times New Roman"/>
          <w:sz w:val="24"/>
          <w:szCs w:val="24"/>
        </w:rPr>
        <w:t>)</w:t>
      </w:r>
      <w:r w:rsidR="000232AC" w:rsidRPr="00BC40B0">
        <w:rPr>
          <w:rFonts w:ascii="Times New Roman" w:hAnsi="Times New Roman" w:cs="Times New Roman"/>
          <w:sz w:val="24"/>
          <w:szCs w:val="24"/>
        </w:rPr>
        <w:t xml:space="preserve">. </w:t>
      </w:r>
      <w:r w:rsidR="000232AC">
        <w:rPr>
          <w:rFonts w:ascii="Times New Roman" w:hAnsi="Times New Roman" w:cs="Times New Roman"/>
          <w:sz w:val="24"/>
          <w:szCs w:val="24"/>
        </w:rPr>
        <w:t>Nostalgic</w:t>
      </w:r>
      <w:r w:rsidR="007C6926">
        <w:rPr>
          <w:rFonts w:ascii="Times New Roman" w:hAnsi="Times New Roman" w:cs="Times New Roman"/>
          <w:sz w:val="24"/>
          <w:szCs w:val="24"/>
        </w:rPr>
        <w:t xml:space="preserve"> (vs. control)</w:t>
      </w:r>
      <w:r w:rsidR="000232AC">
        <w:rPr>
          <w:rFonts w:ascii="Times New Roman" w:hAnsi="Times New Roman" w:cs="Times New Roman"/>
          <w:sz w:val="24"/>
          <w:szCs w:val="24"/>
        </w:rPr>
        <w:t xml:space="preserve"> participants</w:t>
      </w:r>
      <w:r w:rsidR="000232AC" w:rsidRPr="00BC40B0">
        <w:rPr>
          <w:rFonts w:ascii="Times New Roman" w:hAnsi="Times New Roman" w:cs="Times New Roman"/>
          <w:sz w:val="24"/>
          <w:szCs w:val="24"/>
        </w:rPr>
        <w:t xml:space="preserve"> </w:t>
      </w:r>
      <w:r w:rsidR="000232AC">
        <w:rPr>
          <w:rFonts w:ascii="Times New Roman" w:hAnsi="Times New Roman" w:cs="Times New Roman"/>
          <w:sz w:val="24"/>
          <w:szCs w:val="24"/>
        </w:rPr>
        <w:t xml:space="preserve">reported </w:t>
      </w:r>
      <w:r w:rsidR="0007127E">
        <w:rPr>
          <w:rFonts w:ascii="Times New Roman" w:hAnsi="Times New Roman" w:cs="Times New Roman"/>
          <w:sz w:val="24"/>
          <w:szCs w:val="24"/>
        </w:rPr>
        <w:t>greater</w:t>
      </w:r>
      <w:r w:rsidR="0007127E" w:rsidRPr="00BC40B0">
        <w:rPr>
          <w:rFonts w:ascii="Times New Roman" w:hAnsi="Times New Roman" w:cs="Times New Roman"/>
          <w:sz w:val="24"/>
          <w:szCs w:val="24"/>
        </w:rPr>
        <w:t xml:space="preserve"> </w:t>
      </w:r>
      <w:r w:rsidR="000232AC" w:rsidRPr="00BC40B0">
        <w:rPr>
          <w:rFonts w:ascii="Times New Roman" w:hAnsi="Times New Roman" w:cs="Times New Roman"/>
          <w:sz w:val="24"/>
          <w:szCs w:val="24"/>
        </w:rPr>
        <w:t>mental transportation</w:t>
      </w:r>
      <w:r w:rsidR="00013CDC">
        <w:rPr>
          <w:rFonts w:ascii="Times New Roman" w:hAnsi="Times New Roman" w:cs="Times New Roman"/>
          <w:sz w:val="24"/>
          <w:szCs w:val="24"/>
        </w:rPr>
        <w:t xml:space="preserve"> (Stud</w:t>
      </w:r>
      <w:r w:rsidR="00EA691E">
        <w:rPr>
          <w:rFonts w:ascii="Times New Roman" w:hAnsi="Times New Roman" w:cs="Times New Roman"/>
          <w:sz w:val="24"/>
          <w:szCs w:val="24"/>
        </w:rPr>
        <w:t>ies</w:t>
      </w:r>
      <w:r w:rsidR="00013CDC">
        <w:rPr>
          <w:rFonts w:ascii="Times New Roman" w:hAnsi="Times New Roman" w:cs="Times New Roman"/>
          <w:sz w:val="24"/>
          <w:szCs w:val="24"/>
        </w:rPr>
        <w:t xml:space="preserve"> 2</w:t>
      </w:r>
      <w:r w:rsidR="00227823">
        <w:rPr>
          <w:rFonts w:ascii="Times New Roman" w:hAnsi="Times New Roman" w:cs="Times New Roman"/>
          <w:sz w:val="24"/>
          <w:szCs w:val="24"/>
        </w:rPr>
        <w:t xml:space="preserve"> and </w:t>
      </w:r>
      <w:r w:rsidR="00013CDC">
        <w:rPr>
          <w:rFonts w:ascii="Times New Roman" w:hAnsi="Times New Roman" w:cs="Times New Roman"/>
          <w:sz w:val="24"/>
          <w:szCs w:val="24"/>
        </w:rPr>
        <w:t>3)</w:t>
      </w:r>
      <w:r w:rsidR="000232AC" w:rsidRPr="00BC40B0">
        <w:rPr>
          <w:rFonts w:ascii="Times New Roman" w:hAnsi="Times New Roman" w:cs="Times New Roman"/>
          <w:sz w:val="24"/>
          <w:szCs w:val="24"/>
        </w:rPr>
        <w:t xml:space="preserve">, </w:t>
      </w:r>
      <w:r w:rsidR="00D95ADA">
        <w:rPr>
          <w:rFonts w:ascii="Times New Roman" w:hAnsi="Times New Roman" w:cs="Times New Roman"/>
          <w:sz w:val="24"/>
          <w:szCs w:val="24"/>
        </w:rPr>
        <w:t xml:space="preserve">which in turn </w:t>
      </w:r>
      <w:r w:rsidR="002D4157">
        <w:rPr>
          <w:rFonts w:ascii="Times New Roman" w:hAnsi="Times New Roman" w:cs="Times New Roman"/>
          <w:sz w:val="24"/>
          <w:szCs w:val="24"/>
        </w:rPr>
        <w:t xml:space="preserve">was associated with stronger </w:t>
      </w:r>
      <w:r w:rsidR="00B53EE4">
        <w:rPr>
          <w:rFonts w:ascii="Times New Roman" w:hAnsi="Times New Roman" w:cs="Times New Roman"/>
          <w:sz w:val="24"/>
          <w:szCs w:val="24"/>
        </w:rPr>
        <w:t>functions</w:t>
      </w:r>
      <w:r w:rsidR="002D4157">
        <w:rPr>
          <w:rFonts w:ascii="Times New Roman" w:hAnsi="Times New Roman" w:cs="Times New Roman"/>
          <w:sz w:val="24"/>
          <w:szCs w:val="24"/>
        </w:rPr>
        <w:t xml:space="preserve"> </w:t>
      </w:r>
      <w:r w:rsidR="00013CDC">
        <w:rPr>
          <w:rFonts w:ascii="Times New Roman" w:hAnsi="Times New Roman" w:cs="Times New Roman"/>
          <w:sz w:val="24"/>
          <w:szCs w:val="24"/>
        </w:rPr>
        <w:t>(Stud</w:t>
      </w:r>
      <w:r w:rsidR="007A1325">
        <w:rPr>
          <w:rFonts w:ascii="Times New Roman" w:hAnsi="Times New Roman" w:cs="Times New Roman"/>
          <w:sz w:val="24"/>
          <w:szCs w:val="24"/>
        </w:rPr>
        <w:t>y 3</w:t>
      </w:r>
      <w:r w:rsidR="00013CDC">
        <w:rPr>
          <w:rFonts w:ascii="Times New Roman" w:hAnsi="Times New Roman" w:cs="Times New Roman"/>
          <w:sz w:val="24"/>
          <w:szCs w:val="24"/>
        </w:rPr>
        <w:t>)</w:t>
      </w:r>
      <w:r w:rsidR="000232AC" w:rsidRPr="00BC40B0">
        <w:rPr>
          <w:rFonts w:ascii="Times New Roman" w:hAnsi="Times New Roman" w:cs="Times New Roman"/>
          <w:sz w:val="24"/>
          <w:szCs w:val="24"/>
        </w:rPr>
        <w:t>.</w:t>
      </w:r>
      <w:r w:rsidR="00FD21C2">
        <w:rPr>
          <w:rFonts w:ascii="Times New Roman" w:hAnsi="Times New Roman" w:cs="Times New Roman"/>
          <w:sz w:val="24"/>
          <w:szCs w:val="24"/>
        </w:rPr>
        <w:t xml:space="preserve"> </w:t>
      </w:r>
      <w:r w:rsidR="000232AC">
        <w:rPr>
          <w:rFonts w:ascii="Times New Roman" w:hAnsi="Times New Roman" w:cs="Times New Roman"/>
          <w:sz w:val="24"/>
          <w:szCs w:val="24"/>
        </w:rPr>
        <w:t>The</w:t>
      </w:r>
      <w:r w:rsidR="000232AC" w:rsidRPr="00BC40B0">
        <w:rPr>
          <w:rFonts w:ascii="Times New Roman" w:hAnsi="Times New Roman" w:cs="Times New Roman"/>
          <w:sz w:val="24"/>
          <w:szCs w:val="24"/>
        </w:rPr>
        <w:t xml:space="preserve"> findings </w:t>
      </w:r>
      <w:r w:rsidR="0007127E">
        <w:rPr>
          <w:rFonts w:ascii="Times New Roman" w:hAnsi="Times New Roman" w:cs="Times New Roman"/>
          <w:sz w:val="24"/>
          <w:szCs w:val="24"/>
        </w:rPr>
        <w:t>portray</w:t>
      </w:r>
      <w:r w:rsidR="000232AC" w:rsidRPr="00BC40B0">
        <w:rPr>
          <w:rFonts w:ascii="Times New Roman" w:hAnsi="Times New Roman" w:cs="Times New Roman"/>
          <w:sz w:val="24"/>
          <w:szCs w:val="24"/>
        </w:rPr>
        <w:t xml:space="preserve"> mental transportation </w:t>
      </w:r>
      <w:r w:rsidR="00BA661A">
        <w:rPr>
          <w:rFonts w:ascii="Times New Roman" w:hAnsi="Times New Roman" w:cs="Times New Roman"/>
          <w:sz w:val="24"/>
          <w:szCs w:val="24"/>
        </w:rPr>
        <w:t>as</w:t>
      </w:r>
      <w:r w:rsidR="00BA661A" w:rsidRPr="00BC40B0">
        <w:rPr>
          <w:rFonts w:ascii="Times New Roman" w:hAnsi="Times New Roman" w:cs="Times New Roman"/>
          <w:sz w:val="24"/>
          <w:szCs w:val="24"/>
        </w:rPr>
        <w:t xml:space="preserve"> </w:t>
      </w:r>
      <w:r w:rsidR="000232AC" w:rsidRPr="00BC40B0">
        <w:rPr>
          <w:rFonts w:ascii="Times New Roman" w:hAnsi="Times New Roman" w:cs="Times New Roman"/>
          <w:sz w:val="24"/>
          <w:szCs w:val="24"/>
        </w:rPr>
        <w:t>a</w:t>
      </w:r>
      <w:r w:rsidR="000232AC">
        <w:rPr>
          <w:rFonts w:ascii="Times New Roman" w:hAnsi="Times New Roman" w:cs="Times New Roman"/>
          <w:sz w:val="24"/>
          <w:szCs w:val="24"/>
        </w:rPr>
        <w:t xml:space="preserve"> key</w:t>
      </w:r>
      <w:r w:rsidR="000232AC" w:rsidRPr="00BC40B0">
        <w:rPr>
          <w:rFonts w:ascii="Times New Roman" w:hAnsi="Times New Roman" w:cs="Times New Roman"/>
          <w:sz w:val="24"/>
          <w:szCs w:val="24"/>
        </w:rPr>
        <w:t xml:space="preserve"> </w:t>
      </w:r>
      <w:r w:rsidR="00BA661A">
        <w:rPr>
          <w:rFonts w:ascii="Times New Roman" w:hAnsi="Times New Roman" w:cs="Times New Roman"/>
          <w:sz w:val="24"/>
          <w:szCs w:val="24"/>
        </w:rPr>
        <w:t>mechanism</w:t>
      </w:r>
      <w:r w:rsidR="000232AC" w:rsidRPr="00BC40B0">
        <w:rPr>
          <w:rFonts w:ascii="Times New Roman" w:hAnsi="Times New Roman" w:cs="Times New Roman"/>
          <w:sz w:val="24"/>
          <w:szCs w:val="24"/>
        </w:rPr>
        <w:t xml:space="preserve"> </w:t>
      </w:r>
      <w:r w:rsidR="000232AC">
        <w:rPr>
          <w:rFonts w:ascii="Times New Roman" w:hAnsi="Times New Roman" w:cs="Times New Roman"/>
          <w:sz w:val="24"/>
          <w:szCs w:val="24"/>
        </w:rPr>
        <w:t>underlying</w:t>
      </w:r>
      <w:r w:rsidR="000232AC" w:rsidRPr="00BC40B0">
        <w:rPr>
          <w:rFonts w:ascii="Times New Roman" w:hAnsi="Times New Roman" w:cs="Times New Roman"/>
          <w:sz w:val="24"/>
          <w:szCs w:val="24"/>
        </w:rPr>
        <w:t xml:space="preserve"> </w:t>
      </w:r>
      <w:r w:rsidR="005F5257">
        <w:rPr>
          <w:rFonts w:ascii="Times New Roman" w:hAnsi="Times New Roman" w:cs="Times New Roman"/>
          <w:sz w:val="24"/>
          <w:szCs w:val="24"/>
        </w:rPr>
        <w:t xml:space="preserve">the </w:t>
      </w:r>
      <w:r w:rsidR="00BA661A">
        <w:rPr>
          <w:rFonts w:ascii="Times New Roman" w:hAnsi="Times New Roman" w:cs="Times New Roman"/>
          <w:sz w:val="24"/>
          <w:szCs w:val="24"/>
        </w:rPr>
        <w:t>psychological benefits of nostalgi</w:t>
      </w:r>
      <w:r w:rsidR="007C6926">
        <w:rPr>
          <w:rFonts w:ascii="Times New Roman" w:hAnsi="Times New Roman" w:cs="Times New Roman"/>
          <w:sz w:val="24"/>
          <w:szCs w:val="24"/>
        </w:rPr>
        <w:t>a</w:t>
      </w:r>
      <w:r w:rsidR="000232AC" w:rsidRPr="00BC40B0">
        <w:rPr>
          <w:rFonts w:ascii="Times New Roman" w:hAnsi="Times New Roman" w:cs="Times New Roman"/>
          <w:sz w:val="24"/>
          <w:szCs w:val="24"/>
        </w:rPr>
        <w:t>.</w:t>
      </w:r>
    </w:p>
    <w:p w14:paraId="3042DD40" w14:textId="5467C9EE" w:rsidR="000232AC" w:rsidRDefault="000232AC" w:rsidP="00EA691E">
      <w:pPr>
        <w:spacing w:after="0" w:line="480" w:lineRule="exact"/>
        <w:ind w:firstLine="720"/>
        <w:rPr>
          <w:rFonts w:ascii="Times New Roman" w:hAnsi="Times New Roman" w:cs="Times New Roman"/>
          <w:sz w:val="24"/>
          <w:szCs w:val="24"/>
        </w:rPr>
      </w:pPr>
      <w:r w:rsidRPr="002078BA">
        <w:rPr>
          <w:rFonts w:ascii="Times New Roman" w:hAnsi="Times New Roman" w:cs="Times New Roman"/>
          <w:i/>
          <w:sz w:val="24"/>
          <w:szCs w:val="24"/>
        </w:rPr>
        <w:t>Keywords</w:t>
      </w:r>
      <w:r>
        <w:rPr>
          <w:rFonts w:ascii="Times New Roman" w:hAnsi="Times New Roman" w:cs="Times New Roman"/>
          <w:sz w:val="24"/>
          <w:szCs w:val="24"/>
        </w:rPr>
        <w:t>: Nostalgia</w:t>
      </w:r>
      <w:r w:rsidR="00820CD4">
        <w:rPr>
          <w:rFonts w:ascii="Times New Roman" w:hAnsi="Times New Roman" w:cs="Times New Roman"/>
          <w:sz w:val="24"/>
          <w:szCs w:val="24"/>
        </w:rPr>
        <w:t>,</w:t>
      </w:r>
      <w:r>
        <w:rPr>
          <w:rFonts w:ascii="Times New Roman" w:hAnsi="Times New Roman" w:cs="Times New Roman"/>
          <w:sz w:val="24"/>
          <w:szCs w:val="24"/>
        </w:rPr>
        <w:t xml:space="preserve"> </w:t>
      </w:r>
      <w:r w:rsidR="00820CD4">
        <w:rPr>
          <w:rFonts w:ascii="Times New Roman" w:hAnsi="Times New Roman" w:cs="Times New Roman"/>
          <w:sz w:val="24"/>
          <w:szCs w:val="24"/>
        </w:rPr>
        <w:t>m</w:t>
      </w:r>
      <w:r>
        <w:rPr>
          <w:rFonts w:ascii="Times New Roman" w:hAnsi="Times New Roman" w:cs="Times New Roman"/>
          <w:sz w:val="24"/>
          <w:szCs w:val="24"/>
        </w:rPr>
        <w:t xml:space="preserve">ental </w:t>
      </w:r>
      <w:r w:rsidR="00820CD4">
        <w:rPr>
          <w:rFonts w:ascii="Times New Roman" w:hAnsi="Times New Roman" w:cs="Times New Roman"/>
          <w:sz w:val="24"/>
          <w:szCs w:val="24"/>
        </w:rPr>
        <w:t>t</w:t>
      </w:r>
      <w:r>
        <w:rPr>
          <w:rFonts w:ascii="Times New Roman" w:hAnsi="Times New Roman" w:cs="Times New Roman"/>
          <w:sz w:val="24"/>
          <w:szCs w:val="24"/>
        </w:rPr>
        <w:t>ransportation</w:t>
      </w:r>
      <w:r w:rsidR="00820CD4">
        <w:rPr>
          <w:rFonts w:ascii="Times New Roman" w:hAnsi="Times New Roman" w:cs="Times New Roman"/>
          <w:sz w:val="24"/>
          <w:szCs w:val="24"/>
        </w:rPr>
        <w:t>, s</w:t>
      </w:r>
      <w:r w:rsidR="006F59FB">
        <w:rPr>
          <w:rFonts w:ascii="Times New Roman" w:hAnsi="Times New Roman" w:cs="Times New Roman"/>
          <w:sz w:val="24"/>
          <w:szCs w:val="24"/>
        </w:rPr>
        <w:t xml:space="preserve">ocial </w:t>
      </w:r>
      <w:r w:rsidR="00820CD4">
        <w:rPr>
          <w:rFonts w:ascii="Times New Roman" w:hAnsi="Times New Roman" w:cs="Times New Roman"/>
          <w:sz w:val="24"/>
          <w:szCs w:val="24"/>
        </w:rPr>
        <w:t>c</w:t>
      </w:r>
      <w:r w:rsidR="006F59FB">
        <w:rPr>
          <w:rFonts w:ascii="Times New Roman" w:hAnsi="Times New Roman" w:cs="Times New Roman"/>
          <w:sz w:val="24"/>
          <w:szCs w:val="24"/>
        </w:rPr>
        <w:t>onnectedness</w:t>
      </w:r>
      <w:r w:rsidR="00820CD4">
        <w:rPr>
          <w:rFonts w:ascii="Times New Roman" w:hAnsi="Times New Roman" w:cs="Times New Roman"/>
          <w:sz w:val="24"/>
          <w:szCs w:val="24"/>
        </w:rPr>
        <w:t>, m</w:t>
      </w:r>
      <w:r>
        <w:rPr>
          <w:rFonts w:ascii="Times New Roman" w:hAnsi="Times New Roman" w:cs="Times New Roman"/>
          <w:sz w:val="24"/>
          <w:szCs w:val="24"/>
        </w:rPr>
        <w:t>eaning</w:t>
      </w:r>
      <w:r w:rsidR="00820CD4">
        <w:rPr>
          <w:rFonts w:ascii="Times New Roman" w:hAnsi="Times New Roman" w:cs="Times New Roman"/>
          <w:sz w:val="24"/>
          <w:szCs w:val="24"/>
        </w:rPr>
        <w:t>,</w:t>
      </w:r>
      <w:r>
        <w:rPr>
          <w:rFonts w:ascii="Times New Roman" w:hAnsi="Times New Roman" w:cs="Times New Roman"/>
          <w:sz w:val="24"/>
          <w:szCs w:val="24"/>
        </w:rPr>
        <w:t xml:space="preserve"> </w:t>
      </w:r>
      <w:r w:rsidR="00ED19D9">
        <w:rPr>
          <w:rFonts w:ascii="Times New Roman" w:hAnsi="Times New Roman" w:cs="Times New Roman"/>
          <w:sz w:val="24"/>
          <w:szCs w:val="24"/>
        </w:rPr>
        <w:t>s</w:t>
      </w:r>
      <w:r>
        <w:rPr>
          <w:rFonts w:ascii="Times New Roman" w:hAnsi="Times New Roman" w:cs="Times New Roman"/>
          <w:sz w:val="24"/>
          <w:szCs w:val="24"/>
        </w:rPr>
        <w:t>elf-</w:t>
      </w:r>
      <w:r w:rsidR="00ED19D9">
        <w:rPr>
          <w:rFonts w:ascii="Times New Roman" w:hAnsi="Times New Roman" w:cs="Times New Roman"/>
          <w:sz w:val="24"/>
          <w:szCs w:val="24"/>
        </w:rPr>
        <w:t>e</w:t>
      </w:r>
      <w:r>
        <w:rPr>
          <w:rFonts w:ascii="Times New Roman" w:hAnsi="Times New Roman" w:cs="Times New Roman"/>
          <w:sz w:val="24"/>
          <w:szCs w:val="24"/>
        </w:rPr>
        <w:t>steem</w:t>
      </w:r>
    </w:p>
    <w:p w14:paraId="102EB8AB" w14:textId="77777777" w:rsidR="000232AC" w:rsidRDefault="000232AC" w:rsidP="00EA691E">
      <w:pPr>
        <w:spacing w:after="0" w:line="480" w:lineRule="exact"/>
        <w:rPr>
          <w:rFonts w:ascii="Times New Roman" w:hAnsi="Times New Roman" w:cs="Times New Roman"/>
          <w:sz w:val="24"/>
          <w:szCs w:val="24"/>
        </w:rPr>
      </w:pPr>
      <w:r>
        <w:rPr>
          <w:rFonts w:ascii="Times New Roman" w:hAnsi="Times New Roman" w:cs="Times New Roman"/>
          <w:sz w:val="24"/>
          <w:szCs w:val="24"/>
        </w:rPr>
        <w:br w:type="page"/>
      </w:r>
    </w:p>
    <w:p w14:paraId="29396180" w14:textId="77777777" w:rsidR="00A278D1" w:rsidRPr="00E5212A" w:rsidRDefault="00A278D1" w:rsidP="00EA691E">
      <w:pPr>
        <w:spacing w:after="0" w:line="480" w:lineRule="exact"/>
        <w:jc w:val="center"/>
        <w:rPr>
          <w:rFonts w:ascii="Times New Roman" w:hAnsi="Times New Roman" w:cs="Times New Roman"/>
          <w:b/>
          <w:bCs/>
          <w:sz w:val="24"/>
          <w:szCs w:val="24"/>
        </w:rPr>
      </w:pPr>
      <w:r w:rsidRPr="00E5212A">
        <w:rPr>
          <w:rFonts w:ascii="Times New Roman" w:hAnsi="Times New Roman" w:cs="Times New Roman"/>
          <w:b/>
          <w:bCs/>
          <w:sz w:val="24"/>
          <w:szCs w:val="24"/>
        </w:rPr>
        <w:lastRenderedPageBreak/>
        <w:t>Mental Transportation Mediates Nostalgia’s Psychological Benefits</w:t>
      </w:r>
    </w:p>
    <w:p w14:paraId="6B6F387B" w14:textId="01C15FE3" w:rsidR="00323F7F" w:rsidRDefault="00C8220C" w:rsidP="008D543C">
      <w:pPr>
        <w:spacing w:after="0" w:line="480" w:lineRule="exact"/>
        <w:ind w:firstLine="720"/>
        <w:rPr>
          <w:rFonts w:ascii="Times New Roman" w:hAnsi="Times New Roman" w:cs="Times New Roman"/>
          <w:sz w:val="24"/>
          <w:szCs w:val="24"/>
        </w:rPr>
      </w:pPr>
      <w:r w:rsidRPr="00323F7F">
        <w:rPr>
          <w:rFonts w:ascii="Times New Roman" w:hAnsi="Times New Roman" w:cs="Times New Roman"/>
          <w:sz w:val="24"/>
          <w:szCs w:val="24"/>
        </w:rPr>
        <w:t>Nostalgia</w:t>
      </w:r>
      <w:r>
        <w:rPr>
          <w:rFonts w:ascii="Times New Roman" w:hAnsi="Times New Roman" w:cs="Times New Roman"/>
          <w:sz w:val="24"/>
          <w:szCs w:val="24"/>
        </w:rPr>
        <w:t xml:space="preserve"> confers psychological benefits, but</w:t>
      </w:r>
      <w:r w:rsidR="00820CD4">
        <w:rPr>
          <w:rFonts w:ascii="Times New Roman" w:hAnsi="Times New Roman" w:cs="Times New Roman"/>
          <w:sz w:val="24"/>
          <w:szCs w:val="24"/>
        </w:rPr>
        <w:t xml:space="preserve"> </w:t>
      </w:r>
      <w:r w:rsidR="00B46385">
        <w:rPr>
          <w:rFonts w:ascii="Times New Roman" w:hAnsi="Times New Roman" w:cs="Times New Roman"/>
          <w:sz w:val="24"/>
          <w:szCs w:val="24"/>
        </w:rPr>
        <w:t>how</w:t>
      </w:r>
      <w:r w:rsidR="00820CD4">
        <w:rPr>
          <w:rFonts w:ascii="Times New Roman" w:hAnsi="Times New Roman" w:cs="Times New Roman"/>
          <w:sz w:val="24"/>
          <w:szCs w:val="24"/>
        </w:rPr>
        <w:t>?</w:t>
      </w:r>
      <w:r>
        <w:rPr>
          <w:rFonts w:ascii="Times New Roman" w:hAnsi="Times New Roman" w:cs="Times New Roman"/>
          <w:sz w:val="24"/>
          <w:szCs w:val="24"/>
        </w:rPr>
        <w:t xml:space="preserve"> </w:t>
      </w:r>
      <w:r w:rsidR="00B46385">
        <w:rPr>
          <w:rFonts w:ascii="Times New Roman" w:hAnsi="Times New Roman" w:cs="Times New Roman"/>
          <w:sz w:val="24"/>
          <w:szCs w:val="24"/>
        </w:rPr>
        <w:t>Popular media</w:t>
      </w:r>
      <w:r w:rsidR="00874DA0">
        <w:rPr>
          <w:rFonts w:ascii="Times New Roman" w:hAnsi="Times New Roman" w:cs="Times New Roman"/>
          <w:sz w:val="24"/>
          <w:szCs w:val="24"/>
        </w:rPr>
        <w:t xml:space="preserve"> </w:t>
      </w:r>
      <w:r w:rsidR="007D2A5E" w:rsidRPr="00323F7F">
        <w:rPr>
          <w:rFonts w:ascii="Times New Roman" w:hAnsi="Times New Roman" w:cs="Times New Roman"/>
          <w:sz w:val="24"/>
          <w:szCs w:val="24"/>
        </w:rPr>
        <w:t xml:space="preserve">depictions of nostalgic </w:t>
      </w:r>
      <w:r w:rsidR="00ED19D9">
        <w:rPr>
          <w:rFonts w:ascii="Times New Roman" w:hAnsi="Times New Roman" w:cs="Times New Roman"/>
          <w:sz w:val="24"/>
          <w:szCs w:val="24"/>
        </w:rPr>
        <w:t>recollections</w:t>
      </w:r>
      <w:r w:rsidR="00B46385">
        <w:rPr>
          <w:rFonts w:ascii="Times New Roman" w:hAnsi="Times New Roman" w:cs="Times New Roman"/>
          <w:sz w:val="24"/>
          <w:szCs w:val="24"/>
        </w:rPr>
        <w:t xml:space="preserve"> are </w:t>
      </w:r>
      <w:r w:rsidR="0039334F">
        <w:rPr>
          <w:rFonts w:ascii="Times New Roman" w:hAnsi="Times New Roman" w:cs="Times New Roman"/>
          <w:sz w:val="24"/>
          <w:szCs w:val="24"/>
        </w:rPr>
        <w:t>often</w:t>
      </w:r>
      <w:r w:rsidR="00B46385">
        <w:rPr>
          <w:rFonts w:ascii="Times New Roman" w:hAnsi="Times New Roman" w:cs="Times New Roman"/>
          <w:sz w:val="24"/>
          <w:szCs w:val="24"/>
        </w:rPr>
        <w:t xml:space="preserve"> character</w:t>
      </w:r>
      <w:r w:rsidR="00270DC6">
        <w:rPr>
          <w:rFonts w:ascii="Times New Roman" w:hAnsi="Times New Roman" w:cs="Times New Roman"/>
          <w:sz w:val="24"/>
          <w:szCs w:val="24"/>
        </w:rPr>
        <w:t>ise</w:t>
      </w:r>
      <w:r w:rsidR="00B46385">
        <w:rPr>
          <w:rFonts w:ascii="Times New Roman" w:hAnsi="Times New Roman" w:cs="Times New Roman"/>
          <w:sz w:val="24"/>
          <w:szCs w:val="24"/>
        </w:rPr>
        <w:t>d by</w:t>
      </w:r>
      <w:r w:rsidR="0039334F">
        <w:rPr>
          <w:rFonts w:ascii="Times New Roman" w:hAnsi="Times New Roman" w:cs="Times New Roman"/>
          <w:sz w:val="24"/>
          <w:szCs w:val="24"/>
        </w:rPr>
        <w:t xml:space="preserve"> a theme of reliving</w:t>
      </w:r>
      <w:r w:rsidR="00275C68">
        <w:rPr>
          <w:rFonts w:ascii="Times New Roman" w:hAnsi="Times New Roman" w:cs="Times New Roman"/>
          <w:sz w:val="24"/>
          <w:szCs w:val="24"/>
        </w:rPr>
        <w:t xml:space="preserve"> </w:t>
      </w:r>
      <w:r w:rsidR="007D2A5E" w:rsidRPr="00323F7F">
        <w:rPr>
          <w:rFonts w:ascii="Times New Roman" w:hAnsi="Times New Roman" w:cs="Times New Roman"/>
          <w:sz w:val="24"/>
          <w:szCs w:val="24"/>
        </w:rPr>
        <w:t>or flashing back</w:t>
      </w:r>
      <w:r w:rsidR="00275C68">
        <w:rPr>
          <w:rFonts w:ascii="Times New Roman" w:hAnsi="Times New Roman" w:cs="Times New Roman"/>
          <w:sz w:val="24"/>
          <w:szCs w:val="24"/>
        </w:rPr>
        <w:t xml:space="preserve"> (i.e., transporting)</w:t>
      </w:r>
      <w:r w:rsidR="007D2A5E" w:rsidRPr="00323F7F">
        <w:rPr>
          <w:rFonts w:ascii="Times New Roman" w:hAnsi="Times New Roman" w:cs="Times New Roman"/>
          <w:sz w:val="24"/>
          <w:szCs w:val="24"/>
        </w:rPr>
        <w:t xml:space="preserve"> to an earlier time. </w:t>
      </w:r>
      <w:r w:rsidR="00ED19D9">
        <w:rPr>
          <w:rFonts w:ascii="Times New Roman" w:hAnsi="Times New Roman" w:cs="Times New Roman"/>
          <w:sz w:val="24"/>
          <w:szCs w:val="24"/>
        </w:rPr>
        <w:t>Further</w:t>
      </w:r>
      <w:r w:rsidR="007D2A5E" w:rsidRPr="00323F7F">
        <w:rPr>
          <w:rFonts w:ascii="Times New Roman" w:hAnsi="Times New Roman" w:cs="Times New Roman"/>
          <w:sz w:val="24"/>
          <w:szCs w:val="24"/>
        </w:rPr>
        <w:t xml:space="preserve">, laypersons </w:t>
      </w:r>
      <w:r w:rsidR="00EA4A65">
        <w:rPr>
          <w:rFonts w:ascii="Times New Roman" w:hAnsi="Times New Roman" w:cs="Times New Roman"/>
          <w:sz w:val="24"/>
          <w:szCs w:val="24"/>
        </w:rPr>
        <w:t xml:space="preserve">assert </w:t>
      </w:r>
      <w:r w:rsidR="007D2A5E" w:rsidRPr="00323F7F">
        <w:rPr>
          <w:rFonts w:ascii="Times New Roman" w:hAnsi="Times New Roman" w:cs="Times New Roman"/>
          <w:sz w:val="24"/>
          <w:szCs w:val="24"/>
        </w:rPr>
        <w:t xml:space="preserve">that, in addition to sentimental </w:t>
      </w:r>
      <w:r w:rsidR="00ED19D9">
        <w:rPr>
          <w:rFonts w:ascii="Times New Roman" w:hAnsi="Times New Roman" w:cs="Times New Roman"/>
          <w:sz w:val="24"/>
          <w:szCs w:val="24"/>
        </w:rPr>
        <w:t>longing</w:t>
      </w:r>
      <w:r w:rsidR="007D2A5E" w:rsidRPr="00323F7F">
        <w:rPr>
          <w:rFonts w:ascii="Times New Roman" w:hAnsi="Times New Roman" w:cs="Times New Roman"/>
          <w:sz w:val="24"/>
          <w:szCs w:val="24"/>
        </w:rPr>
        <w:t xml:space="preserve">, reliving </w:t>
      </w:r>
      <w:r w:rsidR="00ED19D9">
        <w:rPr>
          <w:rFonts w:ascii="Times New Roman" w:hAnsi="Times New Roman" w:cs="Times New Roman"/>
          <w:sz w:val="24"/>
          <w:szCs w:val="24"/>
        </w:rPr>
        <w:t>is a</w:t>
      </w:r>
      <w:r w:rsidR="007D2A5E" w:rsidRPr="00323F7F">
        <w:rPr>
          <w:rFonts w:ascii="Times New Roman" w:hAnsi="Times New Roman" w:cs="Times New Roman"/>
          <w:sz w:val="24"/>
          <w:szCs w:val="24"/>
        </w:rPr>
        <w:t xml:space="preserve"> </w:t>
      </w:r>
      <w:r w:rsidR="00ED19D9">
        <w:rPr>
          <w:rFonts w:ascii="Times New Roman" w:hAnsi="Times New Roman" w:cs="Times New Roman"/>
          <w:sz w:val="24"/>
          <w:szCs w:val="24"/>
        </w:rPr>
        <w:t>key</w:t>
      </w:r>
      <w:r w:rsidR="00ED19D9" w:rsidRPr="00323F7F">
        <w:rPr>
          <w:rFonts w:ascii="Times New Roman" w:hAnsi="Times New Roman" w:cs="Times New Roman"/>
          <w:sz w:val="24"/>
          <w:szCs w:val="24"/>
        </w:rPr>
        <w:t xml:space="preserve"> </w:t>
      </w:r>
      <w:r w:rsidR="007D2A5E" w:rsidRPr="00323F7F">
        <w:rPr>
          <w:rFonts w:ascii="Times New Roman" w:hAnsi="Times New Roman" w:cs="Times New Roman"/>
          <w:sz w:val="24"/>
          <w:szCs w:val="24"/>
        </w:rPr>
        <w:t xml:space="preserve">component </w:t>
      </w:r>
      <w:r w:rsidR="00ED19D9">
        <w:rPr>
          <w:rFonts w:ascii="Times New Roman" w:hAnsi="Times New Roman" w:cs="Times New Roman"/>
          <w:sz w:val="24"/>
          <w:szCs w:val="24"/>
        </w:rPr>
        <w:t>of</w:t>
      </w:r>
      <w:r w:rsidR="00ED19D9" w:rsidRPr="00323F7F">
        <w:rPr>
          <w:rFonts w:ascii="Times New Roman" w:hAnsi="Times New Roman" w:cs="Times New Roman"/>
          <w:sz w:val="24"/>
          <w:szCs w:val="24"/>
        </w:rPr>
        <w:t xml:space="preserve"> </w:t>
      </w:r>
      <w:r w:rsidR="007D2A5E" w:rsidRPr="00323F7F">
        <w:rPr>
          <w:rFonts w:ascii="Times New Roman" w:hAnsi="Times New Roman" w:cs="Times New Roman"/>
          <w:sz w:val="24"/>
          <w:szCs w:val="24"/>
        </w:rPr>
        <w:t>the</w:t>
      </w:r>
      <w:r w:rsidR="00ED19D9">
        <w:rPr>
          <w:rFonts w:ascii="Times New Roman" w:hAnsi="Times New Roman" w:cs="Times New Roman"/>
          <w:sz w:val="24"/>
          <w:szCs w:val="24"/>
        </w:rPr>
        <w:t xml:space="preserve"> nostalgic</w:t>
      </w:r>
      <w:r w:rsidR="007D2A5E" w:rsidRPr="00323F7F">
        <w:rPr>
          <w:rFonts w:ascii="Times New Roman" w:hAnsi="Times New Roman" w:cs="Times New Roman"/>
          <w:sz w:val="24"/>
          <w:szCs w:val="24"/>
        </w:rPr>
        <w:t xml:space="preserve"> exp</w:t>
      </w:r>
      <w:r w:rsidR="00582796">
        <w:rPr>
          <w:rFonts w:ascii="Times New Roman" w:hAnsi="Times New Roman" w:cs="Times New Roman"/>
          <w:sz w:val="24"/>
          <w:szCs w:val="24"/>
        </w:rPr>
        <w:t>erience</w:t>
      </w:r>
      <w:r w:rsidR="007D2A5E" w:rsidRPr="00323F7F">
        <w:rPr>
          <w:rFonts w:ascii="Times New Roman" w:hAnsi="Times New Roman" w:cs="Times New Roman"/>
          <w:sz w:val="24"/>
          <w:szCs w:val="24"/>
        </w:rPr>
        <w:t>. Given the</w:t>
      </w:r>
      <w:r w:rsidR="00874DA0">
        <w:rPr>
          <w:rFonts w:ascii="Times New Roman" w:hAnsi="Times New Roman" w:cs="Times New Roman"/>
          <w:sz w:val="24"/>
          <w:szCs w:val="24"/>
        </w:rPr>
        <w:t xml:space="preserve"> apparent</w:t>
      </w:r>
      <w:r w:rsidR="007D2A5E" w:rsidRPr="00323F7F">
        <w:rPr>
          <w:rFonts w:ascii="Times New Roman" w:hAnsi="Times New Roman" w:cs="Times New Roman"/>
          <w:sz w:val="24"/>
          <w:szCs w:val="24"/>
        </w:rPr>
        <w:t xml:space="preserve"> centrality of reli</w:t>
      </w:r>
      <w:r w:rsidR="00582796">
        <w:rPr>
          <w:rFonts w:ascii="Times New Roman" w:hAnsi="Times New Roman" w:cs="Times New Roman"/>
          <w:sz w:val="24"/>
          <w:szCs w:val="24"/>
        </w:rPr>
        <w:t xml:space="preserve">ving in nostalgic experience, </w:t>
      </w:r>
      <w:r w:rsidR="00323F7F" w:rsidRPr="00323F7F">
        <w:rPr>
          <w:rFonts w:ascii="Times New Roman" w:hAnsi="Times New Roman" w:cs="Times New Roman"/>
          <w:sz w:val="24"/>
          <w:szCs w:val="24"/>
        </w:rPr>
        <w:t xml:space="preserve">we </w:t>
      </w:r>
      <w:r w:rsidR="00275C68">
        <w:rPr>
          <w:rFonts w:ascii="Times New Roman" w:hAnsi="Times New Roman" w:cs="Times New Roman"/>
          <w:sz w:val="24"/>
          <w:szCs w:val="24"/>
        </w:rPr>
        <w:t xml:space="preserve">asked, for the first time, </w:t>
      </w:r>
      <w:r w:rsidR="00ED7F47">
        <w:rPr>
          <w:rFonts w:ascii="Times New Roman" w:hAnsi="Times New Roman" w:cs="Times New Roman"/>
          <w:sz w:val="24"/>
          <w:szCs w:val="24"/>
        </w:rPr>
        <w:t>whether</w:t>
      </w:r>
      <w:r w:rsidR="00CD398C">
        <w:rPr>
          <w:rFonts w:ascii="Times New Roman" w:hAnsi="Times New Roman" w:cs="Times New Roman"/>
          <w:sz w:val="24"/>
          <w:szCs w:val="24"/>
        </w:rPr>
        <w:t xml:space="preserve"> </w:t>
      </w:r>
      <w:r w:rsidR="00323F7F" w:rsidRPr="00323F7F">
        <w:rPr>
          <w:rFonts w:ascii="Times New Roman" w:hAnsi="Times New Roman" w:cs="Times New Roman"/>
          <w:sz w:val="24"/>
          <w:szCs w:val="24"/>
        </w:rPr>
        <w:t xml:space="preserve">mental transportation is </w:t>
      </w:r>
      <w:r w:rsidR="00692E29">
        <w:rPr>
          <w:rFonts w:ascii="Times New Roman" w:hAnsi="Times New Roman" w:cs="Times New Roman"/>
          <w:sz w:val="24"/>
          <w:szCs w:val="24"/>
        </w:rPr>
        <w:t>intens</w:t>
      </w:r>
      <w:r w:rsidR="00EF5B2B">
        <w:rPr>
          <w:rFonts w:ascii="Times New Roman" w:hAnsi="Times New Roman" w:cs="Times New Roman"/>
          <w:sz w:val="24"/>
          <w:szCs w:val="24"/>
        </w:rPr>
        <w:t>i</w:t>
      </w:r>
      <w:r w:rsidR="00692E29">
        <w:rPr>
          <w:rFonts w:ascii="Times New Roman" w:hAnsi="Times New Roman" w:cs="Times New Roman"/>
          <w:sz w:val="24"/>
          <w:szCs w:val="24"/>
        </w:rPr>
        <w:t>fied</w:t>
      </w:r>
      <w:r w:rsidR="005F5257">
        <w:rPr>
          <w:rFonts w:ascii="Times New Roman" w:hAnsi="Times New Roman" w:cs="Times New Roman"/>
          <w:sz w:val="24"/>
          <w:szCs w:val="24"/>
        </w:rPr>
        <w:t xml:space="preserve"> by </w:t>
      </w:r>
      <w:r w:rsidR="00323F7F" w:rsidRPr="00323F7F">
        <w:rPr>
          <w:rFonts w:ascii="Times New Roman" w:hAnsi="Times New Roman" w:cs="Times New Roman"/>
          <w:sz w:val="24"/>
          <w:szCs w:val="24"/>
        </w:rPr>
        <w:t>nostalgia and</w:t>
      </w:r>
      <w:r w:rsidR="00ED19D9">
        <w:rPr>
          <w:rFonts w:ascii="Times New Roman" w:hAnsi="Times New Roman" w:cs="Times New Roman"/>
          <w:sz w:val="24"/>
          <w:szCs w:val="24"/>
        </w:rPr>
        <w:t xml:space="preserve"> conduces </w:t>
      </w:r>
      <w:r w:rsidR="005F5257">
        <w:rPr>
          <w:rFonts w:ascii="Times New Roman" w:hAnsi="Times New Roman" w:cs="Times New Roman"/>
          <w:sz w:val="24"/>
          <w:szCs w:val="24"/>
        </w:rPr>
        <w:t>to its</w:t>
      </w:r>
      <w:r w:rsidR="00323F7F" w:rsidRPr="00323F7F">
        <w:rPr>
          <w:rFonts w:ascii="Times New Roman" w:hAnsi="Times New Roman" w:cs="Times New Roman"/>
          <w:sz w:val="24"/>
          <w:szCs w:val="24"/>
        </w:rPr>
        <w:t xml:space="preserve"> benefits.</w:t>
      </w:r>
    </w:p>
    <w:p w14:paraId="24D6C803" w14:textId="77777777" w:rsidR="00323F7F" w:rsidRDefault="00323F7F"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Nostalgia and Its Functions</w:t>
      </w:r>
    </w:p>
    <w:p w14:paraId="5EC3E258" w14:textId="2D3CA684" w:rsidR="00296D5A" w:rsidRDefault="00323F7F" w:rsidP="00642065">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Dictionary definitions </w:t>
      </w:r>
      <w:r w:rsidR="009C4DF8">
        <w:rPr>
          <w:rFonts w:ascii="Times New Roman" w:hAnsi="Times New Roman" w:cs="Times New Roman"/>
          <w:sz w:val="24"/>
          <w:szCs w:val="24"/>
        </w:rPr>
        <w:t xml:space="preserve">describe </w:t>
      </w:r>
      <w:r>
        <w:rPr>
          <w:rFonts w:ascii="Times New Roman" w:hAnsi="Times New Roman" w:cs="Times New Roman"/>
          <w:sz w:val="24"/>
          <w:szCs w:val="24"/>
        </w:rPr>
        <w:t xml:space="preserve">nostalgia as an emotion that </w:t>
      </w:r>
      <w:r w:rsidR="00C9595C">
        <w:rPr>
          <w:rFonts w:ascii="Times New Roman" w:hAnsi="Times New Roman" w:cs="Times New Roman"/>
          <w:sz w:val="24"/>
          <w:szCs w:val="24"/>
        </w:rPr>
        <w:t xml:space="preserve">entails </w:t>
      </w:r>
      <w:r w:rsidR="00694F28">
        <w:rPr>
          <w:rFonts w:ascii="Times New Roman" w:hAnsi="Times New Roman" w:cs="Times New Roman"/>
          <w:sz w:val="24"/>
          <w:szCs w:val="24"/>
        </w:rPr>
        <w:t>sentimentality</w:t>
      </w:r>
      <w:r w:rsidR="00FC012F">
        <w:rPr>
          <w:rFonts w:ascii="Times New Roman" w:hAnsi="Times New Roman" w:cs="Times New Roman"/>
          <w:sz w:val="24"/>
          <w:szCs w:val="24"/>
        </w:rPr>
        <w:t xml:space="preserve"> and</w:t>
      </w:r>
      <w:r>
        <w:rPr>
          <w:rFonts w:ascii="Times New Roman" w:hAnsi="Times New Roman" w:cs="Times New Roman"/>
          <w:sz w:val="24"/>
          <w:szCs w:val="24"/>
        </w:rPr>
        <w:t xml:space="preserve"> wistfulness</w:t>
      </w:r>
      <w:r w:rsidR="00582796">
        <w:rPr>
          <w:rFonts w:ascii="Times New Roman" w:hAnsi="Times New Roman" w:cs="Times New Roman"/>
          <w:sz w:val="24"/>
          <w:szCs w:val="24"/>
        </w:rPr>
        <w:t xml:space="preserve"> (</w:t>
      </w:r>
      <w:r w:rsidR="00582796" w:rsidRPr="007236C9">
        <w:rPr>
          <w:rFonts w:ascii="Times New Roman" w:hAnsi="Times New Roman" w:cs="Times New Roman"/>
          <w:sz w:val="24"/>
          <w:szCs w:val="24"/>
        </w:rPr>
        <w:t>Sedikides</w:t>
      </w:r>
      <w:r w:rsidR="00F25E95">
        <w:rPr>
          <w:rFonts w:ascii="Times New Roman" w:hAnsi="Times New Roman" w:cs="Times New Roman"/>
          <w:sz w:val="24"/>
          <w:szCs w:val="24"/>
        </w:rPr>
        <w:t xml:space="preserve"> </w:t>
      </w:r>
      <w:r w:rsidR="00582796" w:rsidRPr="007236C9">
        <w:rPr>
          <w:rFonts w:ascii="Times New Roman" w:hAnsi="Times New Roman" w:cs="Times New Roman"/>
          <w:sz w:val="24"/>
          <w:szCs w:val="24"/>
        </w:rPr>
        <w:t>et a</w:t>
      </w:r>
      <w:r w:rsidR="007236C9" w:rsidRPr="007236C9">
        <w:rPr>
          <w:rFonts w:ascii="Times New Roman" w:hAnsi="Times New Roman" w:cs="Times New Roman"/>
          <w:sz w:val="24"/>
          <w:szCs w:val="24"/>
        </w:rPr>
        <w:t>l</w:t>
      </w:r>
      <w:r w:rsidR="00582796" w:rsidRPr="007236C9">
        <w:rPr>
          <w:rFonts w:ascii="Times New Roman" w:hAnsi="Times New Roman" w:cs="Times New Roman"/>
          <w:sz w:val="24"/>
          <w:szCs w:val="24"/>
        </w:rPr>
        <w:t>.</w:t>
      </w:r>
      <w:r w:rsidRPr="007236C9">
        <w:rPr>
          <w:rFonts w:ascii="Times New Roman" w:hAnsi="Times New Roman" w:cs="Times New Roman"/>
          <w:sz w:val="24"/>
          <w:szCs w:val="24"/>
        </w:rPr>
        <w:t>, 2015</w:t>
      </w:r>
      <w:r>
        <w:rPr>
          <w:rFonts w:ascii="Times New Roman" w:hAnsi="Times New Roman" w:cs="Times New Roman"/>
          <w:sz w:val="24"/>
          <w:szCs w:val="24"/>
        </w:rPr>
        <w:t xml:space="preserve">). </w:t>
      </w:r>
      <w:r w:rsidR="00296D5A">
        <w:rPr>
          <w:rFonts w:ascii="Times New Roman" w:hAnsi="Times New Roman" w:cs="Times New Roman"/>
          <w:sz w:val="24"/>
          <w:szCs w:val="24"/>
        </w:rPr>
        <w:t xml:space="preserve">Investigations of layperson definitions </w:t>
      </w:r>
      <w:r w:rsidR="00EA4A65">
        <w:rPr>
          <w:rFonts w:ascii="Times New Roman" w:hAnsi="Times New Roman" w:cs="Times New Roman"/>
          <w:sz w:val="24"/>
          <w:szCs w:val="24"/>
        </w:rPr>
        <w:t xml:space="preserve">identify </w:t>
      </w:r>
      <w:r w:rsidR="00296D5A">
        <w:rPr>
          <w:rFonts w:ascii="Times New Roman" w:hAnsi="Times New Roman" w:cs="Times New Roman"/>
          <w:sz w:val="24"/>
          <w:szCs w:val="24"/>
        </w:rPr>
        <w:t xml:space="preserve">similar core features, with added </w:t>
      </w:r>
      <w:r w:rsidR="007E3451">
        <w:rPr>
          <w:rFonts w:ascii="Times New Roman" w:hAnsi="Times New Roman" w:cs="Times New Roman"/>
          <w:sz w:val="24"/>
          <w:szCs w:val="24"/>
        </w:rPr>
        <w:t xml:space="preserve">cognitive </w:t>
      </w:r>
      <w:r w:rsidR="00296D5A">
        <w:rPr>
          <w:rFonts w:ascii="Times New Roman" w:hAnsi="Times New Roman" w:cs="Times New Roman"/>
          <w:sz w:val="24"/>
          <w:szCs w:val="24"/>
        </w:rPr>
        <w:t xml:space="preserve">components of </w:t>
      </w:r>
      <w:r w:rsidR="00602FA4">
        <w:rPr>
          <w:rFonts w:ascii="Times New Roman" w:hAnsi="Times New Roman" w:cs="Times New Roman"/>
          <w:sz w:val="24"/>
          <w:szCs w:val="24"/>
        </w:rPr>
        <w:t>reflecting and reliving</w:t>
      </w:r>
      <w:r w:rsidR="00296D5A">
        <w:rPr>
          <w:rFonts w:ascii="Times New Roman" w:hAnsi="Times New Roman" w:cs="Times New Roman"/>
          <w:sz w:val="24"/>
          <w:szCs w:val="24"/>
        </w:rPr>
        <w:t xml:space="preserve"> (</w:t>
      </w:r>
      <w:r w:rsidR="00296D5A" w:rsidRPr="00035255">
        <w:rPr>
          <w:rFonts w:ascii="Times New Roman" w:hAnsi="Times New Roman" w:cs="Times New Roman"/>
          <w:sz w:val="24"/>
          <w:szCs w:val="24"/>
        </w:rPr>
        <w:t>Hepper et al., 2012</w:t>
      </w:r>
      <w:r w:rsidR="00296D5A">
        <w:rPr>
          <w:rFonts w:ascii="Times New Roman" w:hAnsi="Times New Roman" w:cs="Times New Roman"/>
          <w:sz w:val="24"/>
          <w:szCs w:val="24"/>
        </w:rPr>
        <w:t xml:space="preserve">). </w:t>
      </w:r>
      <w:r w:rsidR="00FC012F">
        <w:rPr>
          <w:rFonts w:ascii="Times New Roman" w:hAnsi="Times New Roman" w:cs="Times New Roman"/>
          <w:sz w:val="24"/>
          <w:szCs w:val="24"/>
        </w:rPr>
        <w:t xml:space="preserve">Although </w:t>
      </w:r>
      <w:r w:rsidR="00296D5A">
        <w:rPr>
          <w:rFonts w:ascii="Times New Roman" w:hAnsi="Times New Roman" w:cs="Times New Roman"/>
          <w:sz w:val="24"/>
          <w:szCs w:val="24"/>
        </w:rPr>
        <w:t>these definitions often include</w:t>
      </w:r>
      <w:r w:rsidR="00910FB2">
        <w:rPr>
          <w:rFonts w:ascii="Times New Roman" w:hAnsi="Times New Roman" w:cs="Times New Roman"/>
          <w:sz w:val="24"/>
          <w:szCs w:val="24"/>
        </w:rPr>
        <w:t xml:space="preserve"> seemingly negative features, such as</w:t>
      </w:r>
      <w:r w:rsidR="00296D5A">
        <w:rPr>
          <w:rFonts w:ascii="Times New Roman" w:hAnsi="Times New Roman" w:cs="Times New Roman"/>
          <w:sz w:val="24"/>
          <w:szCs w:val="24"/>
        </w:rPr>
        <w:t xml:space="preserve"> missing and </w:t>
      </w:r>
      <w:r w:rsidR="00C9595C">
        <w:rPr>
          <w:rFonts w:ascii="Times New Roman" w:hAnsi="Times New Roman" w:cs="Times New Roman"/>
          <w:sz w:val="24"/>
          <w:szCs w:val="24"/>
        </w:rPr>
        <w:t>yearning</w:t>
      </w:r>
      <w:r w:rsidR="00296D5A">
        <w:rPr>
          <w:rFonts w:ascii="Times New Roman" w:hAnsi="Times New Roman" w:cs="Times New Roman"/>
          <w:sz w:val="24"/>
          <w:szCs w:val="24"/>
        </w:rPr>
        <w:t xml:space="preserve">, nostalgia is primarily </w:t>
      </w:r>
      <w:r w:rsidR="00FC012F">
        <w:rPr>
          <w:rFonts w:ascii="Times New Roman" w:hAnsi="Times New Roman" w:cs="Times New Roman"/>
          <w:sz w:val="24"/>
          <w:szCs w:val="24"/>
        </w:rPr>
        <w:t xml:space="preserve">a </w:t>
      </w:r>
      <w:r w:rsidR="00296D5A">
        <w:rPr>
          <w:rFonts w:ascii="Times New Roman" w:hAnsi="Times New Roman" w:cs="Times New Roman"/>
          <w:sz w:val="24"/>
          <w:szCs w:val="24"/>
        </w:rPr>
        <w:t xml:space="preserve">positive </w:t>
      </w:r>
      <w:r w:rsidR="00FB2AE8">
        <w:rPr>
          <w:rFonts w:ascii="Times New Roman" w:hAnsi="Times New Roman" w:cs="Times New Roman"/>
          <w:sz w:val="24"/>
          <w:szCs w:val="24"/>
        </w:rPr>
        <w:t>emotion</w:t>
      </w:r>
      <w:r w:rsidR="00C9595C">
        <w:rPr>
          <w:rFonts w:ascii="Times New Roman" w:hAnsi="Times New Roman" w:cs="Times New Roman"/>
          <w:sz w:val="24"/>
          <w:szCs w:val="24"/>
        </w:rPr>
        <w:t xml:space="preserve"> involving contentment or joy</w:t>
      </w:r>
      <w:r w:rsidR="00FB2AE8">
        <w:rPr>
          <w:rFonts w:ascii="Times New Roman" w:hAnsi="Times New Roman" w:cs="Times New Roman"/>
          <w:sz w:val="24"/>
          <w:szCs w:val="24"/>
        </w:rPr>
        <w:t xml:space="preserve"> </w:t>
      </w:r>
      <w:r w:rsidR="00296D5A">
        <w:rPr>
          <w:rFonts w:ascii="Times New Roman" w:hAnsi="Times New Roman" w:cs="Times New Roman"/>
          <w:sz w:val="24"/>
          <w:szCs w:val="24"/>
        </w:rPr>
        <w:t>(</w:t>
      </w:r>
      <w:r w:rsidR="00917BEC" w:rsidRPr="007236C9">
        <w:rPr>
          <w:rFonts w:ascii="Times New Roman" w:hAnsi="Times New Roman" w:cs="Times New Roman"/>
          <w:sz w:val="24"/>
          <w:szCs w:val="24"/>
        </w:rPr>
        <w:t>Sedikides &amp; Wildschut, 2016a</w:t>
      </w:r>
      <w:r w:rsidR="00EE51CD">
        <w:rPr>
          <w:rFonts w:ascii="Times New Roman" w:hAnsi="Times New Roman" w:cs="Times New Roman"/>
          <w:sz w:val="24"/>
          <w:szCs w:val="24"/>
        </w:rPr>
        <w:t xml:space="preserve">; </w:t>
      </w:r>
      <w:r w:rsidR="00EE51CD" w:rsidRPr="00F90B5B">
        <w:rPr>
          <w:rFonts w:ascii="Times New Roman" w:hAnsi="Times New Roman" w:cs="Times New Roman"/>
          <w:color w:val="000000" w:themeColor="text1"/>
          <w:sz w:val="24"/>
          <w:szCs w:val="24"/>
          <w:shd w:val="clear" w:color="auto" w:fill="FFFFFF"/>
        </w:rPr>
        <w:t>Van Tilburg</w:t>
      </w:r>
      <w:r w:rsidR="00D049F3">
        <w:rPr>
          <w:rFonts w:ascii="Times New Roman" w:hAnsi="Times New Roman" w:cs="Times New Roman"/>
          <w:color w:val="000000" w:themeColor="text1"/>
          <w:sz w:val="24"/>
          <w:szCs w:val="24"/>
          <w:shd w:val="clear" w:color="auto" w:fill="FFFFFF"/>
        </w:rPr>
        <w:t xml:space="preserve"> et al.</w:t>
      </w:r>
      <w:r w:rsidR="00EE51CD" w:rsidRPr="00F90B5B">
        <w:rPr>
          <w:rFonts w:ascii="Times New Roman" w:hAnsi="Times New Roman" w:cs="Times New Roman"/>
          <w:color w:val="000000" w:themeColor="text1"/>
          <w:sz w:val="24"/>
          <w:szCs w:val="24"/>
          <w:shd w:val="clear" w:color="auto" w:fill="FFFFFF"/>
        </w:rPr>
        <w:t>, 2019</w:t>
      </w:r>
      <w:r w:rsidR="00296D5A">
        <w:rPr>
          <w:rFonts w:ascii="Times New Roman" w:hAnsi="Times New Roman" w:cs="Times New Roman"/>
          <w:sz w:val="24"/>
          <w:szCs w:val="24"/>
        </w:rPr>
        <w:t>).</w:t>
      </w:r>
      <w:r w:rsidR="002A3BC2">
        <w:rPr>
          <w:rFonts w:ascii="Times New Roman" w:hAnsi="Times New Roman" w:cs="Times New Roman"/>
          <w:sz w:val="24"/>
          <w:szCs w:val="24"/>
        </w:rPr>
        <w:t xml:space="preserve"> </w:t>
      </w:r>
      <w:r w:rsidR="009C4DF8">
        <w:rPr>
          <w:rFonts w:ascii="Times New Roman" w:hAnsi="Times New Roman" w:cs="Times New Roman"/>
          <w:sz w:val="24"/>
          <w:szCs w:val="24"/>
        </w:rPr>
        <w:t>It is also</w:t>
      </w:r>
      <w:r w:rsidR="002A3BC2">
        <w:rPr>
          <w:rFonts w:ascii="Times New Roman" w:hAnsi="Times New Roman" w:cs="Times New Roman"/>
          <w:sz w:val="24"/>
          <w:szCs w:val="24"/>
        </w:rPr>
        <w:t xml:space="preserve"> a universal emotion (</w:t>
      </w:r>
      <w:r w:rsidR="002A3BC2" w:rsidRPr="00035255">
        <w:rPr>
          <w:rFonts w:ascii="Times New Roman" w:hAnsi="Times New Roman" w:cs="Times New Roman"/>
          <w:sz w:val="24"/>
          <w:szCs w:val="24"/>
        </w:rPr>
        <w:t>Hepper et al., 2014</w:t>
      </w:r>
      <w:r w:rsidR="002A3BC2" w:rsidRPr="003B10CD">
        <w:rPr>
          <w:rFonts w:ascii="Times New Roman" w:hAnsi="Times New Roman" w:cs="Times New Roman"/>
          <w:sz w:val="24"/>
          <w:szCs w:val="24"/>
        </w:rPr>
        <w:t xml:space="preserve">) </w:t>
      </w:r>
      <w:r w:rsidR="002A3BC2">
        <w:rPr>
          <w:rFonts w:ascii="Times New Roman" w:hAnsi="Times New Roman" w:cs="Times New Roman"/>
          <w:sz w:val="24"/>
          <w:szCs w:val="24"/>
        </w:rPr>
        <w:t>experienced</w:t>
      </w:r>
      <w:r w:rsidR="002A3BC2" w:rsidRPr="003B10CD">
        <w:rPr>
          <w:rFonts w:ascii="Times New Roman" w:hAnsi="Times New Roman" w:cs="Times New Roman"/>
          <w:sz w:val="24"/>
          <w:szCs w:val="24"/>
        </w:rPr>
        <w:t xml:space="preserve"> across the lifespan </w:t>
      </w:r>
      <w:r w:rsidR="002A3BC2" w:rsidRPr="00EA4A65">
        <w:rPr>
          <w:rFonts w:ascii="Times New Roman" w:hAnsi="Times New Roman" w:cs="Times New Roman"/>
          <w:sz w:val="24"/>
          <w:szCs w:val="24"/>
        </w:rPr>
        <w:t>(</w:t>
      </w:r>
      <w:r w:rsidR="00EA4A65" w:rsidRPr="00860D2E">
        <w:rPr>
          <w:rFonts w:ascii="Times New Roman" w:hAnsi="Times New Roman" w:cs="Times New Roman"/>
          <w:sz w:val="24"/>
          <w:szCs w:val="24"/>
          <w:lang w:val="en-GB"/>
        </w:rPr>
        <w:t>Madoglou</w:t>
      </w:r>
      <w:r w:rsidR="006F284B">
        <w:rPr>
          <w:rFonts w:ascii="Times New Roman" w:hAnsi="Times New Roman" w:cs="Times New Roman"/>
          <w:sz w:val="24"/>
          <w:szCs w:val="24"/>
          <w:lang w:val="en-GB"/>
        </w:rPr>
        <w:t xml:space="preserve"> et al.</w:t>
      </w:r>
      <w:r w:rsidR="00EA4A65" w:rsidRPr="00860D2E">
        <w:rPr>
          <w:rFonts w:ascii="Times New Roman" w:hAnsi="Times New Roman" w:cs="Times New Roman"/>
          <w:sz w:val="24"/>
          <w:szCs w:val="24"/>
          <w:lang w:val="en-GB"/>
        </w:rPr>
        <w:t>, 2017; Wildschut</w:t>
      </w:r>
      <w:r w:rsidR="006F284B">
        <w:rPr>
          <w:rFonts w:ascii="Times New Roman" w:hAnsi="Times New Roman" w:cs="Times New Roman"/>
          <w:iCs/>
          <w:sz w:val="24"/>
          <w:szCs w:val="24"/>
          <w:lang w:val="en-GB"/>
        </w:rPr>
        <w:t xml:space="preserve"> et al.</w:t>
      </w:r>
      <w:r w:rsidR="00EA4A65" w:rsidRPr="00860D2E">
        <w:rPr>
          <w:rFonts w:ascii="Times New Roman" w:hAnsi="Times New Roman" w:cs="Times New Roman"/>
          <w:iCs/>
          <w:sz w:val="24"/>
          <w:szCs w:val="24"/>
          <w:lang w:val="en-GB"/>
        </w:rPr>
        <w:t>, 2018</w:t>
      </w:r>
      <w:r w:rsidR="002A3BC2" w:rsidRPr="002619D7">
        <w:rPr>
          <w:rFonts w:ascii="Times New Roman" w:hAnsi="Times New Roman" w:cs="Times New Roman"/>
          <w:bCs/>
          <w:sz w:val="24"/>
          <w:szCs w:val="24"/>
        </w:rPr>
        <w:t>).</w:t>
      </w:r>
      <w:r w:rsidR="00296D5A">
        <w:rPr>
          <w:rFonts w:ascii="Times New Roman" w:hAnsi="Times New Roman" w:cs="Times New Roman"/>
          <w:sz w:val="24"/>
          <w:szCs w:val="24"/>
        </w:rPr>
        <w:t xml:space="preserve"> </w:t>
      </w:r>
      <w:r w:rsidR="00BE75F9">
        <w:rPr>
          <w:rFonts w:ascii="Times New Roman" w:hAnsi="Times New Roman" w:cs="Times New Roman"/>
          <w:sz w:val="24"/>
          <w:szCs w:val="24"/>
        </w:rPr>
        <w:t>Overall</w:t>
      </w:r>
      <w:r w:rsidR="00296D5A">
        <w:rPr>
          <w:rFonts w:ascii="Times New Roman" w:hAnsi="Times New Roman" w:cs="Times New Roman"/>
          <w:sz w:val="24"/>
          <w:szCs w:val="24"/>
        </w:rPr>
        <w:t>, n</w:t>
      </w:r>
      <w:r w:rsidR="00296D5A" w:rsidRPr="003B10CD">
        <w:rPr>
          <w:rFonts w:ascii="Times New Roman" w:hAnsi="Times New Roman" w:cs="Times New Roman"/>
          <w:sz w:val="24"/>
          <w:szCs w:val="24"/>
        </w:rPr>
        <w:t>ostalgia</w:t>
      </w:r>
      <w:r w:rsidR="00296D5A">
        <w:rPr>
          <w:rFonts w:ascii="Times New Roman" w:hAnsi="Times New Roman" w:cs="Times New Roman"/>
          <w:sz w:val="24"/>
          <w:szCs w:val="24"/>
        </w:rPr>
        <w:t xml:space="preserve"> </w:t>
      </w:r>
      <w:r w:rsidR="00296D5A" w:rsidRPr="003B10CD">
        <w:rPr>
          <w:rFonts w:ascii="Times New Roman" w:hAnsi="Times New Roman" w:cs="Times New Roman"/>
          <w:sz w:val="24"/>
          <w:szCs w:val="24"/>
        </w:rPr>
        <w:t>involves a</w:t>
      </w:r>
      <w:r w:rsidR="00296D5A">
        <w:rPr>
          <w:rFonts w:ascii="Times New Roman" w:hAnsi="Times New Roman" w:cs="Times New Roman"/>
          <w:sz w:val="24"/>
          <w:szCs w:val="24"/>
        </w:rPr>
        <w:t xml:space="preserve"> tender, </w:t>
      </w:r>
      <w:r w:rsidR="00C9595C">
        <w:rPr>
          <w:rFonts w:ascii="Times New Roman" w:hAnsi="Times New Roman" w:cs="Times New Roman"/>
          <w:sz w:val="24"/>
          <w:szCs w:val="24"/>
        </w:rPr>
        <w:t xml:space="preserve">fond, and </w:t>
      </w:r>
      <w:r w:rsidR="00296D5A">
        <w:rPr>
          <w:rFonts w:ascii="Times New Roman" w:hAnsi="Times New Roman" w:cs="Times New Roman"/>
          <w:sz w:val="24"/>
          <w:szCs w:val="24"/>
        </w:rPr>
        <w:t>somewhat rosy reflection</w:t>
      </w:r>
      <w:r w:rsidR="00642065">
        <w:rPr>
          <w:rFonts w:ascii="Times New Roman" w:hAnsi="Times New Roman" w:cs="Times New Roman"/>
          <w:sz w:val="24"/>
          <w:szCs w:val="24"/>
        </w:rPr>
        <w:t xml:space="preserve"> </w:t>
      </w:r>
      <w:r w:rsidR="00296D5A" w:rsidRPr="003B10CD">
        <w:rPr>
          <w:rFonts w:ascii="Times New Roman" w:hAnsi="Times New Roman" w:cs="Times New Roman"/>
          <w:sz w:val="24"/>
          <w:szCs w:val="24"/>
        </w:rPr>
        <w:t>of momentous</w:t>
      </w:r>
      <w:r w:rsidR="00296D5A">
        <w:rPr>
          <w:rFonts w:ascii="Times New Roman" w:hAnsi="Times New Roman" w:cs="Times New Roman"/>
          <w:sz w:val="24"/>
          <w:szCs w:val="24"/>
        </w:rPr>
        <w:t xml:space="preserve"> events from one’s past</w:t>
      </w:r>
      <w:r w:rsidR="00296D5A" w:rsidRPr="003B10CD">
        <w:rPr>
          <w:rFonts w:ascii="Times New Roman" w:hAnsi="Times New Roman" w:cs="Times New Roman"/>
          <w:sz w:val="24"/>
          <w:szCs w:val="24"/>
        </w:rPr>
        <w:t xml:space="preserve"> (e.g., </w:t>
      </w:r>
      <w:r w:rsidR="00296D5A">
        <w:rPr>
          <w:rFonts w:ascii="Times New Roman" w:hAnsi="Times New Roman" w:cs="Times New Roman"/>
          <w:sz w:val="24"/>
          <w:szCs w:val="24"/>
        </w:rPr>
        <w:t>birthdays,</w:t>
      </w:r>
      <w:r w:rsidR="00296D5A" w:rsidRPr="003B10CD">
        <w:rPr>
          <w:rFonts w:ascii="Times New Roman" w:hAnsi="Times New Roman" w:cs="Times New Roman"/>
          <w:sz w:val="24"/>
          <w:szCs w:val="24"/>
        </w:rPr>
        <w:t xml:space="preserve"> anniversaries,</w:t>
      </w:r>
      <w:r w:rsidR="00296D5A" w:rsidRPr="00E6732F">
        <w:rPr>
          <w:rFonts w:ascii="Times New Roman" w:hAnsi="Times New Roman" w:cs="Times New Roman"/>
          <w:sz w:val="24"/>
          <w:szCs w:val="24"/>
        </w:rPr>
        <w:t xml:space="preserve"> </w:t>
      </w:r>
      <w:r w:rsidR="00296D5A" w:rsidRPr="003B10CD">
        <w:rPr>
          <w:rFonts w:ascii="Times New Roman" w:hAnsi="Times New Roman" w:cs="Times New Roman"/>
          <w:sz w:val="24"/>
          <w:szCs w:val="24"/>
        </w:rPr>
        <w:t>graduations</w:t>
      </w:r>
      <w:r w:rsidR="00296D5A">
        <w:rPr>
          <w:rFonts w:ascii="Times New Roman" w:hAnsi="Times New Roman" w:cs="Times New Roman"/>
          <w:sz w:val="24"/>
          <w:szCs w:val="24"/>
        </w:rPr>
        <w:t>,</w:t>
      </w:r>
      <w:r w:rsidR="00296D5A" w:rsidRPr="003B10CD">
        <w:rPr>
          <w:rFonts w:ascii="Times New Roman" w:hAnsi="Times New Roman" w:cs="Times New Roman"/>
          <w:sz w:val="24"/>
          <w:szCs w:val="24"/>
        </w:rPr>
        <w:t xml:space="preserve"> </w:t>
      </w:r>
      <w:r w:rsidR="009C2F83">
        <w:rPr>
          <w:rFonts w:ascii="Times New Roman" w:hAnsi="Times New Roman" w:cs="Times New Roman"/>
          <w:sz w:val="24"/>
          <w:szCs w:val="24"/>
        </w:rPr>
        <w:t>vacations</w:t>
      </w:r>
      <w:r w:rsidR="00296D5A" w:rsidRPr="003B10CD">
        <w:rPr>
          <w:rFonts w:ascii="Times New Roman" w:hAnsi="Times New Roman" w:cs="Times New Roman"/>
          <w:sz w:val="24"/>
          <w:szCs w:val="24"/>
        </w:rPr>
        <w:t>)</w:t>
      </w:r>
      <w:r w:rsidR="00296D5A">
        <w:rPr>
          <w:rFonts w:ascii="Times New Roman" w:hAnsi="Times New Roman" w:cs="Times New Roman"/>
          <w:sz w:val="24"/>
          <w:szCs w:val="24"/>
        </w:rPr>
        <w:t xml:space="preserve"> </w:t>
      </w:r>
      <w:r w:rsidR="009F342E">
        <w:rPr>
          <w:rFonts w:ascii="Times New Roman" w:hAnsi="Times New Roman" w:cs="Times New Roman"/>
          <w:sz w:val="24"/>
          <w:szCs w:val="24"/>
        </w:rPr>
        <w:t xml:space="preserve">accompanied by </w:t>
      </w:r>
      <w:r w:rsidR="00296D5A">
        <w:rPr>
          <w:rFonts w:ascii="Times New Roman" w:hAnsi="Times New Roman" w:cs="Times New Roman"/>
          <w:sz w:val="24"/>
          <w:szCs w:val="24"/>
        </w:rPr>
        <w:t>a tinge of longing.</w:t>
      </w:r>
    </w:p>
    <w:p w14:paraId="1BCF4035" w14:textId="55B3529C" w:rsidR="00910FB2" w:rsidRDefault="009C2F83" w:rsidP="00675434">
      <w:pPr>
        <w:spacing w:after="0" w:line="480" w:lineRule="exact"/>
        <w:ind w:firstLine="720"/>
        <w:rPr>
          <w:rFonts w:ascii="Times New Roman" w:hAnsi="Times New Roman" w:cs="Times New Roman"/>
          <w:sz w:val="24"/>
          <w:szCs w:val="24"/>
        </w:rPr>
      </w:pPr>
      <w:r w:rsidRPr="000C5F60">
        <w:rPr>
          <w:rFonts w:ascii="Times New Roman" w:hAnsi="Times New Roman" w:cs="Times New Roman"/>
          <w:sz w:val="24"/>
          <w:szCs w:val="24"/>
        </w:rPr>
        <w:t>T</w:t>
      </w:r>
      <w:r w:rsidR="00910FB2" w:rsidRPr="000C5F60">
        <w:rPr>
          <w:rFonts w:ascii="Times New Roman" w:hAnsi="Times New Roman" w:cs="Times New Roman"/>
          <w:sz w:val="24"/>
          <w:szCs w:val="24"/>
        </w:rPr>
        <w:t>he most common nostalgia induction</w:t>
      </w:r>
      <w:r w:rsidR="002B2AAA">
        <w:rPr>
          <w:rFonts w:ascii="Times New Roman" w:hAnsi="Times New Roman" w:cs="Times New Roman"/>
          <w:sz w:val="24"/>
          <w:szCs w:val="24"/>
        </w:rPr>
        <w:t xml:space="preserve"> over the last </w:t>
      </w:r>
      <w:r w:rsidR="00060C40">
        <w:rPr>
          <w:rFonts w:ascii="Times New Roman" w:hAnsi="Times New Roman" w:cs="Times New Roman"/>
          <w:sz w:val="24"/>
          <w:szCs w:val="24"/>
        </w:rPr>
        <w:t>15 years has been</w:t>
      </w:r>
      <w:r w:rsidR="00910FB2" w:rsidRPr="000C5F60">
        <w:rPr>
          <w:rFonts w:ascii="Times New Roman" w:hAnsi="Times New Roman" w:cs="Times New Roman"/>
          <w:sz w:val="24"/>
          <w:szCs w:val="24"/>
        </w:rPr>
        <w:t xml:space="preserve"> the Event Reflection Task (ERT; Sedikides et al., 2015</w:t>
      </w:r>
      <w:r w:rsidR="00B135FD">
        <w:rPr>
          <w:rFonts w:ascii="Times New Roman" w:hAnsi="Times New Roman" w:cs="Times New Roman"/>
          <w:sz w:val="24"/>
          <w:szCs w:val="24"/>
        </w:rPr>
        <w:t xml:space="preserve">; </w:t>
      </w:r>
      <w:r w:rsidR="00B135FD" w:rsidRPr="00AF66B6">
        <w:rPr>
          <w:rFonts w:ascii="Times New Roman" w:hAnsi="Times New Roman" w:cs="Times New Roman"/>
          <w:sz w:val="24"/>
          <w:szCs w:val="24"/>
        </w:rPr>
        <w:t>Wildschut</w:t>
      </w:r>
      <w:r w:rsidR="00B135FD">
        <w:rPr>
          <w:rFonts w:ascii="Times New Roman" w:hAnsi="Times New Roman" w:cs="Times New Roman"/>
          <w:sz w:val="24"/>
          <w:szCs w:val="24"/>
        </w:rPr>
        <w:t xml:space="preserve"> et al.</w:t>
      </w:r>
      <w:r w:rsidR="00B135FD" w:rsidRPr="00AF66B6">
        <w:rPr>
          <w:rFonts w:ascii="Times New Roman" w:hAnsi="Times New Roman" w:cs="Times New Roman"/>
          <w:sz w:val="24"/>
          <w:szCs w:val="24"/>
        </w:rPr>
        <w:t>, 2006</w:t>
      </w:r>
      <w:r w:rsidR="00910FB2" w:rsidRPr="000C5F60">
        <w:rPr>
          <w:rFonts w:ascii="Times New Roman" w:hAnsi="Times New Roman" w:cs="Times New Roman"/>
          <w:sz w:val="24"/>
          <w:szCs w:val="24"/>
        </w:rPr>
        <w:t>)</w:t>
      </w:r>
      <w:r w:rsidR="00291568">
        <w:rPr>
          <w:rFonts w:ascii="Times New Roman" w:hAnsi="Times New Roman" w:cs="Times New Roman"/>
          <w:sz w:val="24"/>
          <w:szCs w:val="24"/>
        </w:rPr>
        <w:t>. The</w:t>
      </w:r>
      <w:r w:rsidR="00675434">
        <w:rPr>
          <w:rFonts w:ascii="Times New Roman" w:hAnsi="Times New Roman" w:cs="Times New Roman"/>
          <w:sz w:val="24"/>
          <w:szCs w:val="24"/>
        </w:rPr>
        <w:t xml:space="preserve"> ERT</w:t>
      </w:r>
      <w:r w:rsidR="00291568">
        <w:rPr>
          <w:rFonts w:ascii="Times New Roman" w:hAnsi="Times New Roman" w:cs="Times New Roman"/>
          <w:sz w:val="24"/>
          <w:szCs w:val="24"/>
        </w:rPr>
        <w:t xml:space="preserve"> involves autobiographical memory immersion. In particular, </w:t>
      </w:r>
      <w:r w:rsidR="002B2AAA">
        <w:rPr>
          <w:rFonts w:ascii="Times New Roman" w:hAnsi="Times New Roman" w:cs="Times New Roman"/>
          <w:sz w:val="24"/>
          <w:szCs w:val="24"/>
        </w:rPr>
        <w:t xml:space="preserve">participants </w:t>
      </w:r>
      <w:r w:rsidR="00B135FD">
        <w:rPr>
          <w:rFonts w:ascii="Times New Roman" w:hAnsi="Times New Roman" w:cs="Times New Roman"/>
          <w:sz w:val="24"/>
          <w:szCs w:val="24"/>
        </w:rPr>
        <w:t>muse over</w:t>
      </w:r>
      <w:r w:rsidR="00291568">
        <w:rPr>
          <w:rFonts w:ascii="Times New Roman" w:hAnsi="Times New Roman" w:cs="Times New Roman"/>
          <w:sz w:val="24"/>
          <w:szCs w:val="24"/>
        </w:rPr>
        <w:t xml:space="preserve"> </w:t>
      </w:r>
      <w:r w:rsidR="002B2AAA">
        <w:rPr>
          <w:rFonts w:ascii="Times New Roman" w:hAnsi="Times New Roman" w:cs="Times New Roman"/>
          <w:sz w:val="24"/>
          <w:szCs w:val="24"/>
        </w:rPr>
        <w:t xml:space="preserve">and write about a nostalgic </w:t>
      </w:r>
      <w:r w:rsidR="00642065">
        <w:rPr>
          <w:rFonts w:ascii="Times New Roman" w:hAnsi="Times New Roman" w:cs="Times New Roman"/>
          <w:sz w:val="24"/>
          <w:szCs w:val="24"/>
        </w:rPr>
        <w:t>(vs.</w:t>
      </w:r>
      <w:r w:rsidR="002B2AAA">
        <w:rPr>
          <w:rFonts w:ascii="Times New Roman" w:hAnsi="Times New Roman" w:cs="Times New Roman"/>
          <w:sz w:val="24"/>
          <w:szCs w:val="24"/>
        </w:rPr>
        <w:t xml:space="preserve"> ordinary</w:t>
      </w:r>
      <w:r w:rsidR="00642065">
        <w:rPr>
          <w:rFonts w:ascii="Times New Roman" w:hAnsi="Times New Roman" w:cs="Times New Roman"/>
          <w:sz w:val="24"/>
          <w:szCs w:val="24"/>
        </w:rPr>
        <w:t>)</w:t>
      </w:r>
      <w:r w:rsidR="002B2AAA">
        <w:rPr>
          <w:rFonts w:ascii="Times New Roman" w:hAnsi="Times New Roman" w:cs="Times New Roman"/>
          <w:sz w:val="24"/>
          <w:szCs w:val="24"/>
        </w:rPr>
        <w:t xml:space="preserve"> </w:t>
      </w:r>
      <w:r w:rsidR="00291568">
        <w:rPr>
          <w:rFonts w:ascii="Times New Roman" w:hAnsi="Times New Roman" w:cs="Times New Roman"/>
          <w:sz w:val="24"/>
          <w:szCs w:val="24"/>
        </w:rPr>
        <w:t>event from their lives</w:t>
      </w:r>
      <w:r w:rsidR="002B2AAA">
        <w:rPr>
          <w:rFonts w:ascii="Times New Roman" w:hAnsi="Times New Roman" w:cs="Times New Roman"/>
          <w:sz w:val="24"/>
          <w:szCs w:val="24"/>
        </w:rPr>
        <w:t xml:space="preserve">. </w:t>
      </w:r>
      <w:r w:rsidR="00291568">
        <w:rPr>
          <w:rFonts w:ascii="Times New Roman" w:hAnsi="Times New Roman" w:cs="Times New Roman"/>
          <w:sz w:val="24"/>
          <w:szCs w:val="24"/>
        </w:rPr>
        <w:t xml:space="preserve">The ensuing literature has documented three broad </w:t>
      </w:r>
      <w:r w:rsidR="00971577">
        <w:rPr>
          <w:rFonts w:ascii="Times New Roman" w:hAnsi="Times New Roman" w:cs="Times New Roman"/>
          <w:sz w:val="24"/>
          <w:szCs w:val="24"/>
        </w:rPr>
        <w:t xml:space="preserve">psychological </w:t>
      </w:r>
      <w:r w:rsidR="00B53EE4">
        <w:rPr>
          <w:rFonts w:ascii="Times New Roman" w:hAnsi="Times New Roman" w:cs="Times New Roman"/>
          <w:sz w:val="24"/>
          <w:szCs w:val="24"/>
        </w:rPr>
        <w:t>benefits</w:t>
      </w:r>
      <w:r w:rsidR="000B4DFF">
        <w:rPr>
          <w:rFonts w:ascii="Times New Roman" w:hAnsi="Times New Roman" w:cs="Times New Roman"/>
          <w:sz w:val="24"/>
          <w:szCs w:val="24"/>
        </w:rPr>
        <w:t xml:space="preserve"> </w:t>
      </w:r>
      <w:r w:rsidR="00971577">
        <w:rPr>
          <w:rFonts w:ascii="Times New Roman" w:hAnsi="Times New Roman" w:cs="Times New Roman"/>
          <w:sz w:val="24"/>
          <w:szCs w:val="24"/>
        </w:rPr>
        <w:t>(</w:t>
      </w:r>
      <w:r w:rsidR="00291568">
        <w:rPr>
          <w:rFonts w:ascii="Times New Roman" w:hAnsi="Times New Roman" w:cs="Times New Roman"/>
          <w:sz w:val="24"/>
          <w:szCs w:val="24"/>
        </w:rPr>
        <w:t>o</w:t>
      </w:r>
      <w:r w:rsidR="0062192C">
        <w:rPr>
          <w:rFonts w:ascii="Times New Roman" w:hAnsi="Times New Roman" w:cs="Times New Roman"/>
          <w:sz w:val="24"/>
          <w:szCs w:val="24"/>
        </w:rPr>
        <w:t>r</w:t>
      </w:r>
      <w:r w:rsidR="00291568">
        <w:rPr>
          <w:rFonts w:ascii="Times New Roman" w:hAnsi="Times New Roman" w:cs="Times New Roman"/>
          <w:sz w:val="24"/>
          <w:szCs w:val="24"/>
        </w:rPr>
        <w:t xml:space="preserve"> functions</w:t>
      </w:r>
      <w:r w:rsidR="00675434">
        <w:rPr>
          <w:rFonts w:ascii="Times New Roman" w:hAnsi="Times New Roman" w:cs="Times New Roman"/>
          <w:sz w:val="24"/>
          <w:szCs w:val="24"/>
        </w:rPr>
        <w:t>)</w:t>
      </w:r>
      <w:r w:rsidR="00291568">
        <w:rPr>
          <w:rFonts w:ascii="Times New Roman" w:hAnsi="Times New Roman" w:cs="Times New Roman"/>
          <w:sz w:val="24"/>
          <w:szCs w:val="24"/>
        </w:rPr>
        <w:t xml:space="preserve"> of nostalgia</w:t>
      </w:r>
      <w:r w:rsidR="00910FB2">
        <w:rPr>
          <w:rFonts w:ascii="Times New Roman" w:hAnsi="Times New Roman" w:cs="Times New Roman"/>
          <w:sz w:val="24"/>
          <w:szCs w:val="24"/>
        </w:rPr>
        <w:t>. One</w:t>
      </w:r>
      <w:r w:rsidR="00971577">
        <w:rPr>
          <w:rFonts w:ascii="Times New Roman" w:hAnsi="Times New Roman" w:cs="Times New Roman"/>
          <w:sz w:val="24"/>
          <w:szCs w:val="24"/>
        </w:rPr>
        <w:t xml:space="preserve"> benefit</w:t>
      </w:r>
      <w:r w:rsidR="00910FB2">
        <w:rPr>
          <w:rFonts w:ascii="Times New Roman" w:hAnsi="Times New Roman" w:cs="Times New Roman"/>
          <w:sz w:val="24"/>
          <w:szCs w:val="24"/>
        </w:rPr>
        <w:t xml:space="preserve"> is </w:t>
      </w:r>
      <w:r w:rsidR="00910FB2" w:rsidRPr="00DD3567">
        <w:rPr>
          <w:rFonts w:ascii="Times New Roman" w:hAnsi="Times New Roman" w:cs="Times New Roman"/>
          <w:i/>
          <w:sz w:val="24"/>
          <w:szCs w:val="24"/>
        </w:rPr>
        <w:t>social</w:t>
      </w:r>
      <w:r w:rsidR="00910FB2">
        <w:rPr>
          <w:rFonts w:ascii="Times New Roman" w:hAnsi="Times New Roman" w:cs="Times New Roman"/>
          <w:sz w:val="24"/>
          <w:szCs w:val="24"/>
        </w:rPr>
        <w:t xml:space="preserve"> (</w:t>
      </w:r>
      <w:r w:rsidR="00910FB2" w:rsidRPr="007236C9">
        <w:rPr>
          <w:rFonts w:ascii="Times New Roman" w:hAnsi="Times New Roman" w:cs="Times New Roman"/>
          <w:sz w:val="24"/>
          <w:szCs w:val="24"/>
        </w:rPr>
        <w:t xml:space="preserve">Sedikides &amp; Wildschut, </w:t>
      </w:r>
      <w:r w:rsidR="0047104B">
        <w:rPr>
          <w:rFonts w:ascii="Times New Roman" w:hAnsi="Times New Roman" w:cs="Times New Roman"/>
          <w:sz w:val="24"/>
          <w:szCs w:val="24"/>
        </w:rPr>
        <w:t>2019</w:t>
      </w:r>
      <w:r w:rsidR="00910FB2">
        <w:rPr>
          <w:rFonts w:ascii="Times New Roman" w:hAnsi="Times New Roman" w:cs="Times New Roman"/>
          <w:sz w:val="24"/>
          <w:szCs w:val="24"/>
        </w:rPr>
        <w:t xml:space="preserve">). </w:t>
      </w:r>
      <w:r w:rsidR="00FB2AE8">
        <w:rPr>
          <w:rFonts w:ascii="Times New Roman" w:hAnsi="Times New Roman" w:cs="Times New Roman"/>
          <w:sz w:val="24"/>
          <w:szCs w:val="24"/>
        </w:rPr>
        <w:t>N</w:t>
      </w:r>
      <w:r w:rsidR="00910FB2">
        <w:rPr>
          <w:rFonts w:ascii="Times New Roman" w:hAnsi="Times New Roman" w:cs="Times New Roman"/>
          <w:sz w:val="24"/>
          <w:szCs w:val="24"/>
        </w:rPr>
        <w:t xml:space="preserve">ostalgia increases social connectedness, a sense of acceptance and belongingness. Another </w:t>
      </w:r>
      <w:r w:rsidR="00971577">
        <w:rPr>
          <w:rFonts w:ascii="Times New Roman" w:hAnsi="Times New Roman" w:cs="Times New Roman"/>
          <w:sz w:val="24"/>
          <w:szCs w:val="24"/>
        </w:rPr>
        <w:t xml:space="preserve">benefit </w:t>
      </w:r>
      <w:r w:rsidR="00910FB2">
        <w:rPr>
          <w:rFonts w:ascii="Times New Roman" w:hAnsi="Times New Roman" w:cs="Times New Roman"/>
          <w:sz w:val="24"/>
          <w:szCs w:val="24"/>
        </w:rPr>
        <w:t xml:space="preserve">is </w:t>
      </w:r>
      <w:r w:rsidR="00910FB2" w:rsidRPr="00DD3567">
        <w:rPr>
          <w:rFonts w:ascii="Times New Roman" w:hAnsi="Times New Roman" w:cs="Times New Roman"/>
          <w:i/>
          <w:sz w:val="24"/>
          <w:szCs w:val="24"/>
        </w:rPr>
        <w:t>existential</w:t>
      </w:r>
      <w:r w:rsidR="00910FB2">
        <w:rPr>
          <w:rFonts w:ascii="Times New Roman" w:hAnsi="Times New Roman" w:cs="Times New Roman"/>
          <w:sz w:val="24"/>
          <w:szCs w:val="24"/>
        </w:rPr>
        <w:t xml:space="preserve"> (</w:t>
      </w:r>
      <w:r w:rsidR="00910FB2" w:rsidRPr="007236C9">
        <w:rPr>
          <w:rFonts w:ascii="Times New Roman" w:hAnsi="Times New Roman" w:cs="Times New Roman"/>
          <w:color w:val="000000"/>
          <w:sz w:val="24"/>
          <w:szCs w:val="24"/>
          <w:lang w:val="en"/>
        </w:rPr>
        <w:t>Sedikides &amp; Wildschut, 2018</w:t>
      </w:r>
      <w:r w:rsidR="00910FB2" w:rsidRPr="003B7F0E">
        <w:rPr>
          <w:rFonts w:ascii="Times New Roman" w:hAnsi="Times New Roman" w:cs="Times New Roman"/>
          <w:color w:val="000000"/>
          <w:sz w:val="24"/>
          <w:szCs w:val="24"/>
          <w:lang w:val="en"/>
        </w:rPr>
        <w:t>)</w:t>
      </w:r>
      <w:r w:rsidR="00910FB2">
        <w:rPr>
          <w:rFonts w:ascii="Times New Roman" w:hAnsi="Times New Roman" w:cs="Times New Roman"/>
          <w:color w:val="000000"/>
          <w:sz w:val="24"/>
          <w:szCs w:val="24"/>
          <w:lang w:val="en"/>
        </w:rPr>
        <w:t xml:space="preserve">. </w:t>
      </w:r>
      <w:r w:rsidR="00E74D61">
        <w:rPr>
          <w:rFonts w:ascii="Times New Roman" w:hAnsi="Times New Roman" w:cs="Times New Roman"/>
          <w:color w:val="000000"/>
          <w:sz w:val="24"/>
          <w:szCs w:val="24"/>
          <w:lang w:val="en"/>
        </w:rPr>
        <w:t>Nostalgia</w:t>
      </w:r>
      <w:r w:rsidR="00910FB2">
        <w:rPr>
          <w:rFonts w:ascii="Times New Roman" w:hAnsi="Times New Roman" w:cs="Times New Roman"/>
          <w:sz w:val="24"/>
          <w:szCs w:val="24"/>
        </w:rPr>
        <w:t xml:space="preserve"> </w:t>
      </w:r>
      <w:r w:rsidR="00FB2AE8">
        <w:rPr>
          <w:rFonts w:ascii="Times New Roman" w:hAnsi="Times New Roman" w:cs="Times New Roman"/>
          <w:sz w:val="24"/>
          <w:szCs w:val="24"/>
        </w:rPr>
        <w:t xml:space="preserve">strengthens </w:t>
      </w:r>
      <w:r w:rsidR="00910FB2">
        <w:rPr>
          <w:rFonts w:ascii="Times New Roman" w:hAnsi="Times New Roman" w:cs="Times New Roman"/>
          <w:sz w:val="24"/>
          <w:szCs w:val="24"/>
        </w:rPr>
        <w:t xml:space="preserve">the perception that one’s life </w:t>
      </w:r>
      <w:r w:rsidR="008C4907">
        <w:rPr>
          <w:rFonts w:ascii="Times New Roman" w:hAnsi="Times New Roman" w:cs="Times New Roman"/>
          <w:sz w:val="24"/>
          <w:szCs w:val="24"/>
        </w:rPr>
        <w:t>has a sense of personal meaning</w:t>
      </w:r>
      <w:r w:rsidR="003D5A37">
        <w:rPr>
          <w:rFonts w:ascii="Times New Roman" w:hAnsi="Times New Roman" w:cs="Times New Roman"/>
          <w:sz w:val="24"/>
          <w:szCs w:val="24"/>
        </w:rPr>
        <w:t xml:space="preserve"> (Routledge et al., 2012)</w:t>
      </w:r>
      <w:r w:rsidR="00152BD6">
        <w:rPr>
          <w:rFonts w:ascii="Times New Roman" w:hAnsi="Times New Roman" w:cs="Times New Roman"/>
          <w:color w:val="000000"/>
          <w:sz w:val="24"/>
          <w:szCs w:val="24"/>
          <w:lang w:val="en"/>
        </w:rPr>
        <w:t>.</w:t>
      </w:r>
      <w:r w:rsidR="00B2752C">
        <w:rPr>
          <w:rFonts w:ascii="Times New Roman" w:hAnsi="Times New Roman" w:cs="Times New Roman"/>
          <w:color w:val="000000"/>
          <w:sz w:val="24"/>
          <w:szCs w:val="24"/>
          <w:lang w:val="en"/>
        </w:rPr>
        <w:t xml:space="preserve"> </w:t>
      </w:r>
      <w:r w:rsidR="00910FB2">
        <w:rPr>
          <w:rFonts w:ascii="Times New Roman" w:hAnsi="Times New Roman" w:cs="Times New Roman"/>
          <w:sz w:val="24"/>
          <w:szCs w:val="24"/>
        </w:rPr>
        <w:t xml:space="preserve">The third </w:t>
      </w:r>
      <w:r w:rsidR="00971577">
        <w:rPr>
          <w:rFonts w:ascii="Times New Roman" w:hAnsi="Times New Roman" w:cs="Times New Roman"/>
          <w:sz w:val="24"/>
          <w:szCs w:val="24"/>
        </w:rPr>
        <w:t xml:space="preserve">benefit </w:t>
      </w:r>
      <w:r w:rsidR="00910FB2">
        <w:rPr>
          <w:rFonts w:ascii="Times New Roman" w:hAnsi="Times New Roman" w:cs="Times New Roman"/>
          <w:sz w:val="24"/>
          <w:szCs w:val="24"/>
        </w:rPr>
        <w:t xml:space="preserve">is </w:t>
      </w:r>
      <w:r w:rsidR="00910FB2" w:rsidRPr="00DD3567">
        <w:rPr>
          <w:rFonts w:ascii="Times New Roman" w:hAnsi="Times New Roman" w:cs="Times New Roman"/>
          <w:i/>
          <w:sz w:val="24"/>
          <w:szCs w:val="24"/>
        </w:rPr>
        <w:t>self-oriented</w:t>
      </w:r>
      <w:r w:rsidR="00874DA0">
        <w:rPr>
          <w:rFonts w:ascii="Times New Roman" w:hAnsi="Times New Roman" w:cs="Times New Roman"/>
          <w:sz w:val="24"/>
          <w:szCs w:val="24"/>
        </w:rPr>
        <w:t xml:space="preserve"> </w:t>
      </w:r>
      <w:r w:rsidR="00910FB2">
        <w:rPr>
          <w:rFonts w:ascii="Times New Roman" w:hAnsi="Times New Roman" w:cs="Times New Roman"/>
          <w:sz w:val="24"/>
          <w:szCs w:val="24"/>
        </w:rPr>
        <w:t>(</w:t>
      </w:r>
      <w:r w:rsidR="00910FB2" w:rsidRPr="00DA311A">
        <w:rPr>
          <w:rFonts w:ascii="Times New Roman" w:hAnsi="Times New Roman" w:cs="Times New Roman"/>
          <w:sz w:val="24"/>
          <w:szCs w:val="24"/>
        </w:rPr>
        <w:t>Sedikides &amp; Wildschut, 2016b</w:t>
      </w:r>
      <w:r w:rsidR="00F32D0C">
        <w:rPr>
          <w:rFonts w:ascii="Times New Roman" w:hAnsi="Times New Roman" w:cs="Times New Roman"/>
          <w:sz w:val="24"/>
          <w:szCs w:val="24"/>
        </w:rPr>
        <w:t>, 2020</w:t>
      </w:r>
      <w:r w:rsidR="00910FB2">
        <w:rPr>
          <w:rFonts w:ascii="Times New Roman" w:hAnsi="Times New Roman" w:cs="Times New Roman"/>
          <w:sz w:val="24"/>
          <w:szCs w:val="24"/>
        </w:rPr>
        <w:t xml:space="preserve">). </w:t>
      </w:r>
      <w:r w:rsidR="00FB2AE8">
        <w:rPr>
          <w:rFonts w:ascii="Times New Roman" w:hAnsi="Times New Roman" w:cs="Times New Roman"/>
          <w:sz w:val="24"/>
          <w:szCs w:val="24"/>
        </w:rPr>
        <w:t>N</w:t>
      </w:r>
      <w:r w:rsidR="00910FB2">
        <w:rPr>
          <w:rFonts w:ascii="Times New Roman" w:hAnsi="Times New Roman" w:cs="Times New Roman"/>
          <w:sz w:val="24"/>
          <w:szCs w:val="24"/>
        </w:rPr>
        <w:t xml:space="preserve">ostalgia </w:t>
      </w:r>
      <w:r w:rsidR="00FB2AE8">
        <w:rPr>
          <w:rFonts w:ascii="Times New Roman" w:hAnsi="Times New Roman" w:cs="Times New Roman"/>
          <w:sz w:val="24"/>
          <w:szCs w:val="24"/>
        </w:rPr>
        <w:t xml:space="preserve">raises </w:t>
      </w:r>
      <w:r w:rsidR="00910FB2">
        <w:rPr>
          <w:rFonts w:ascii="Times New Roman" w:hAnsi="Times New Roman" w:cs="Times New Roman"/>
          <w:sz w:val="24"/>
          <w:szCs w:val="24"/>
        </w:rPr>
        <w:t>self-esteem (</w:t>
      </w:r>
      <w:r w:rsidR="00910FB2" w:rsidRPr="00AF66B6">
        <w:rPr>
          <w:rFonts w:ascii="Times New Roman" w:hAnsi="Times New Roman" w:cs="Times New Roman"/>
          <w:sz w:val="24"/>
          <w:szCs w:val="24"/>
        </w:rPr>
        <w:t>Wildschut</w:t>
      </w:r>
      <w:r w:rsidR="00291568">
        <w:rPr>
          <w:rFonts w:ascii="Times New Roman" w:hAnsi="Times New Roman" w:cs="Times New Roman"/>
          <w:sz w:val="24"/>
          <w:szCs w:val="24"/>
        </w:rPr>
        <w:t xml:space="preserve"> et al.</w:t>
      </w:r>
      <w:r w:rsidR="00910FB2" w:rsidRPr="00AF66B6">
        <w:rPr>
          <w:rFonts w:ascii="Times New Roman" w:hAnsi="Times New Roman" w:cs="Times New Roman"/>
          <w:sz w:val="24"/>
          <w:szCs w:val="24"/>
        </w:rPr>
        <w:t>, 2006</w:t>
      </w:r>
      <w:r w:rsidR="00910FB2">
        <w:rPr>
          <w:rFonts w:ascii="Times New Roman" w:hAnsi="Times New Roman" w:cs="Times New Roman"/>
          <w:sz w:val="24"/>
          <w:szCs w:val="24"/>
        </w:rPr>
        <w:t>)</w:t>
      </w:r>
      <w:r w:rsidR="00815CD6">
        <w:rPr>
          <w:rFonts w:ascii="Times New Roman" w:hAnsi="Times New Roman" w:cs="Times New Roman"/>
          <w:sz w:val="24"/>
          <w:szCs w:val="24"/>
        </w:rPr>
        <w:t>,</w:t>
      </w:r>
      <w:r w:rsidR="00910FB2">
        <w:rPr>
          <w:rFonts w:ascii="Times New Roman" w:hAnsi="Times New Roman" w:cs="Times New Roman"/>
          <w:sz w:val="24"/>
          <w:szCs w:val="24"/>
        </w:rPr>
        <w:t xml:space="preserve"> optimism (</w:t>
      </w:r>
      <w:r w:rsidR="00910FB2" w:rsidRPr="0035516B">
        <w:rPr>
          <w:rFonts w:ascii="Times New Roman" w:hAnsi="Times New Roman" w:cs="Times New Roman"/>
          <w:sz w:val="24"/>
          <w:szCs w:val="24"/>
        </w:rPr>
        <w:t>Cheung et al., 2013</w:t>
      </w:r>
      <w:r w:rsidR="00910FB2">
        <w:rPr>
          <w:rFonts w:ascii="Times New Roman" w:hAnsi="Times New Roman" w:cs="Times New Roman"/>
          <w:sz w:val="24"/>
          <w:szCs w:val="24"/>
        </w:rPr>
        <w:t>),</w:t>
      </w:r>
      <w:r w:rsidR="00861356">
        <w:rPr>
          <w:rFonts w:ascii="Times New Roman" w:hAnsi="Times New Roman" w:cs="Times New Roman"/>
          <w:sz w:val="24"/>
          <w:szCs w:val="24"/>
        </w:rPr>
        <w:t xml:space="preserve"> </w:t>
      </w:r>
      <w:r w:rsidR="00910FB2">
        <w:rPr>
          <w:rFonts w:ascii="Times New Roman" w:hAnsi="Times New Roman" w:cs="Times New Roman"/>
          <w:sz w:val="24"/>
          <w:szCs w:val="24"/>
        </w:rPr>
        <w:t>inspiration (</w:t>
      </w:r>
      <w:r w:rsidR="00910FB2" w:rsidRPr="00DA311A">
        <w:rPr>
          <w:rFonts w:ascii="Times New Roman" w:hAnsi="Times New Roman" w:cs="Times New Roman"/>
          <w:sz w:val="24"/>
          <w:szCs w:val="24"/>
        </w:rPr>
        <w:t>Stephan et al., 2015</w:t>
      </w:r>
      <w:r w:rsidR="00861356">
        <w:rPr>
          <w:rFonts w:ascii="Times New Roman" w:hAnsi="Times New Roman" w:cs="Times New Roman"/>
          <w:sz w:val="24"/>
          <w:szCs w:val="24"/>
        </w:rPr>
        <w:t>)</w:t>
      </w:r>
      <w:r w:rsidR="005E5F4C">
        <w:rPr>
          <w:rFonts w:ascii="Times New Roman" w:hAnsi="Times New Roman" w:cs="Times New Roman"/>
          <w:sz w:val="24"/>
          <w:szCs w:val="24"/>
        </w:rPr>
        <w:t xml:space="preserve">, and </w:t>
      </w:r>
      <w:r w:rsidR="00861356">
        <w:rPr>
          <w:rFonts w:ascii="Times New Roman" w:hAnsi="Times New Roman" w:cs="Times New Roman"/>
          <w:sz w:val="24"/>
          <w:szCs w:val="24"/>
        </w:rPr>
        <w:t>self-continuity</w:t>
      </w:r>
      <w:r w:rsidR="005E5F4C">
        <w:rPr>
          <w:rFonts w:ascii="Times New Roman" w:hAnsi="Times New Roman" w:cs="Times New Roman"/>
          <w:sz w:val="24"/>
          <w:szCs w:val="24"/>
        </w:rPr>
        <w:t xml:space="preserve"> (i.e., </w:t>
      </w:r>
      <w:r w:rsidR="00AA7B11">
        <w:rPr>
          <w:rFonts w:ascii="Times New Roman" w:hAnsi="Times New Roman" w:cs="Times New Roman"/>
          <w:sz w:val="24"/>
          <w:szCs w:val="24"/>
        </w:rPr>
        <w:t xml:space="preserve">a sense of </w:t>
      </w:r>
      <w:r w:rsidR="00152BD6">
        <w:rPr>
          <w:rFonts w:ascii="Times New Roman" w:hAnsi="Times New Roman" w:cs="Times New Roman"/>
          <w:sz w:val="24"/>
          <w:szCs w:val="24"/>
        </w:rPr>
        <w:t>connection between one’s past and present sel</w:t>
      </w:r>
      <w:r w:rsidR="00724EF1">
        <w:rPr>
          <w:rFonts w:ascii="Times New Roman" w:hAnsi="Times New Roman" w:cs="Times New Roman"/>
          <w:sz w:val="24"/>
          <w:szCs w:val="24"/>
        </w:rPr>
        <w:t>ves</w:t>
      </w:r>
      <w:r w:rsidR="005E5F4C">
        <w:rPr>
          <w:rFonts w:ascii="Times New Roman" w:hAnsi="Times New Roman" w:cs="Times New Roman"/>
          <w:sz w:val="24"/>
          <w:szCs w:val="24"/>
        </w:rPr>
        <w:t xml:space="preserve">; </w:t>
      </w:r>
      <w:r w:rsidR="00152BD6" w:rsidRPr="007236C9">
        <w:rPr>
          <w:rFonts w:ascii="Times New Roman" w:hAnsi="Times New Roman" w:cs="Times New Roman"/>
          <w:sz w:val="24"/>
          <w:szCs w:val="24"/>
        </w:rPr>
        <w:t>Sedikides et al., 2016</w:t>
      </w:r>
      <w:r w:rsidR="00152BD6">
        <w:rPr>
          <w:rFonts w:ascii="Times New Roman" w:hAnsi="Times New Roman" w:cs="Times New Roman"/>
          <w:sz w:val="24"/>
          <w:szCs w:val="24"/>
        </w:rPr>
        <w:t xml:space="preserve">). </w:t>
      </w:r>
    </w:p>
    <w:p w14:paraId="78DEFCDA" w14:textId="44BA65EF" w:rsidR="00D43301" w:rsidRDefault="0003210E" w:rsidP="0067543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How nostalgia confers these </w:t>
      </w:r>
      <w:r w:rsidR="00291568">
        <w:rPr>
          <w:rFonts w:ascii="Times New Roman" w:hAnsi="Times New Roman" w:cs="Times New Roman"/>
          <w:sz w:val="24"/>
          <w:szCs w:val="24"/>
        </w:rPr>
        <w:t xml:space="preserve">psychological </w:t>
      </w:r>
      <w:r>
        <w:rPr>
          <w:rFonts w:ascii="Times New Roman" w:hAnsi="Times New Roman" w:cs="Times New Roman"/>
          <w:sz w:val="24"/>
          <w:szCs w:val="24"/>
        </w:rPr>
        <w:t>benefits is not well</w:t>
      </w:r>
      <w:r w:rsidR="00724085">
        <w:rPr>
          <w:rFonts w:ascii="Times New Roman" w:hAnsi="Times New Roman" w:cs="Times New Roman"/>
          <w:sz w:val="24"/>
          <w:szCs w:val="24"/>
        </w:rPr>
        <w:t>-</w:t>
      </w:r>
      <w:r>
        <w:rPr>
          <w:rFonts w:ascii="Times New Roman" w:hAnsi="Times New Roman" w:cs="Times New Roman"/>
          <w:sz w:val="24"/>
          <w:szCs w:val="24"/>
        </w:rPr>
        <w:t>understood</w:t>
      </w:r>
      <w:r w:rsidR="00431738">
        <w:rPr>
          <w:rFonts w:ascii="Times New Roman" w:hAnsi="Times New Roman" w:cs="Times New Roman"/>
          <w:sz w:val="24"/>
          <w:szCs w:val="24"/>
        </w:rPr>
        <w:t>.</w:t>
      </w:r>
      <w:r w:rsidR="00D43301">
        <w:rPr>
          <w:rFonts w:ascii="Times New Roman" w:hAnsi="Times New Roman" w:cs="Times New Roman"/>
          <w:sz w:val="24"/>
          <w:szCs w:val="24"/>
        </w:rPr>
        <w:t xml:space="preserve"> Nostalgia</w:t>
      </w:r>
      <w:r>
        <w:rPr>
          <w:rFonts w:ascii="Times New Roman" w:hAnsi="Times New Roman" w:cs="Times New Roman"/>
          <w:sz w:val="24"/>
          <w:szCs w:val="24"/>
        </w:rPr>
        <w:t xml:space="preserve"> may be </w:t>
      </w:r>
      <w:r w:rsidR="00D43301">
        <w:rPr>
          <w:rFonts w:ascii="Times New Roman" w:hAnsi="Times New Roman" w:cs="Times New Roman"/>
          <w:sz w:val="24"/>
          <w:szCs w:val="24"/>
        </w:rPr>
        <w:t xml:space="preserve">a mostly positive emotion, but </w:t>
      </w:r>
      <w:r w:rsidR="00507712">
        <w:rPr>
          <w:rFonts w:ascii="Times New Roman" w:hAnsi="Times New Roman" w:cs="Times New Roman"/>
          <w:sz w:val="24"/>
          <w:szCs w:val="24"/>
        </w:rPr>
        <w:t xml:space="preserve">appraising the experience as </w:t>
      </w:r>
      <w:r w:rsidR="00D43301">
        <w:rPr>
          <w:rFonts w:ascii="Times New Roman" w:hAnsi="Times New Roman" w:cs="Times New Roman"/>
          <w:sz w:val="24"/>
          <w:szCs w:val="24"/>
        </w:rPr>
        <w:t xml:space="preserve">positive does not explain the relation between nostalgia and its </w:t>
      </w:r>
      <w:r w:rsidR="00B53EE4">
        <w:rPr>
          <w:rFonts w:ascii="Times New Roman" w:hAnsi="Times New Roman" w:cs="Times New Roman"/>
          <w:sz w:val="24"/>
          <w:szCs w:val="24"/>
        </w:rPr>
        <w:t>functions</w:t>
      </w:r>
      <w:r w:rsidR="00971577">
        <w:rPr>
          <w:rFonts w:ascii="Times New Roman" w:hAnsi="Times New Roman" w:cs="Times New Roman"/>
          <w:sz w:val="24"/>
          <w:szCs w:val="24"/>
        </w:rPr>
        <w:t xml:space="preserve"> </w:t>
      </w:r>
      <w:r w:rsidR="00D43301">
        <w:rPr>
          <w:rFonts w:ascii="Times New Roman" w:hAnsi="Times New Roman" w:cs="Times New Roman"/>
          <w:sz w:val="24"/>
          <w:szCs w:val="24"/>
        </w:rPr>
        <w:t>(</w:t>
      </w:r>
      <w:r w:rsidR="00C87222" w:rsidRPr="00B56B10">
        <w:rPr>
          <w:rFonts w:ascii="Times New Roman" w:hAnsi="Times New Roman" w:cs="Times New Roman"/>
          <w:sz w:val="24"/>
          <w:szCs w:val="24"/>
        </w:rPr>
        <w:t>Sedikides &amp; Wildschut, 2016</w:t>
      </w:r>
      <w:r w:rsidR="00C87222">
        <w:rPr>
          <w:rFonts w:ascii="Times New Roman" w:hAnsi="Times New Roman" w:cs="Times New Roman"/>
          <w:sz w:val="24"/>
          <w:szCs w:val="24"/>
        </w:rPr>
        <w:t>a;</w:t>
      </w:r>
      <w:r w:rsidR="00C87222" w:rsidRPr="00B56B10">
        <w:rPr>
          <w:rFonts w:ascii="Times New Roman" w:hAnsi="Times New Roman" w:cs="Times New Roman"/>
          <w:sz w:val="24"/>
          <w:szCs w:val="24"/>
        </w:rPr>
        <w:t xml:space="preserve"> </w:t>
      </w:r>
      <w:r w:rsidR="00D43301" w:rsidRPr="00DA311A">
        <w:rPr>
          <w:rFonts w:ascii="Times New Roman" w:hAnsi="Times New Roman" w:cs="Times New Roman"/>
          <w:sz w:val="24"/>
          <w:szCs w:val="24"/>
        </w:rPr>
        <w:t>Sedikides et al., 2015</w:t>
      </w:r>
      <w:r w:rsidR="00D43301">
        <w:rPr>
          <w:rFonts w:ascii="Times New Roman" w:hAnsi="Times New Roman" w:cs="Times New Roman"/>
          <w:sz w:val="24"/>
          <w:szCs w:val="24"/>
        </w:rPr>
        <w:t xml:space="preserve">) nor does it explain why recalling positive non-nostalgic events </w:t>
      </w:r>
      <w:r>
        <w:rPr>
          <w:rFonts w:ascii="Times New Roman" w:hAnsi="Times New Roman" w:cs="Times New Roman"/>
          <w:sz w:val="24"/>
          <w:szCs w:val="24"/>
        </w:rPr>
        <w:t>fails to</w:t>
      </w:r>
      <w:r w:rsidR="00D43301">
        <w:rPr>
          <w:rFonts w:ascii="Times New Roman" w:hAnsi="Times New Roman" w:cs="Times New Roman"/>
          <w:sz w:val="24"/>
          <w:szCs w:val="24"/>
        </w:rPr>
        <w:t xml:space="preserve"> confer the same </w:t>
      </w:r>
      <w:r w:rsidR="00B53EE4">
        <w:rPr>
          <w:rFonts w:ascii="Times New Roman" w:hAnsi="Times New Roman" w:cs="Times New Roman"/>
          <w:sz w:val="24"/>
          <w:szCs w:val="24"/>
        </w:rPr>
        <w:t>functions</w:t>
      </w:r>
      <w:r w:rsidR="00D43301">
        <w:rPr>
          <w:rFonts w:ascii="Times New Roman" w:hAnsi="Times New Roman" w:cs="Times New Roman"/>
          <w:sz w:val="24"/>
          <w:szCs w:val="24"/>
        </w:rPr>
        <w:t xml:space="preserve"> (</w:t>
      </w:r>
      <w:r w:rsidR="00066881" w:rsidRPr="00AC0AD4">
        <w:rPr>
          <w:rFonts w:ascii="Times New Roman" w:hAnsi="Times New Roman" w:cs="Times New Roman"/>
          <w:sz w:val="24"/>
          <w:szCs w:val="24"/>
        </w:rPr>
        <w:t>Routledge</w:t>
      </w:r>
      <w:r w:rsidR="006F284B">
        <w:rPr>
          <w:rFonts w:ascii="Times New Roman" w:hAnsi="Times New Roman" w:cs="Times New Roman"/>
          <w:sz w:val="24"/>
          <w:szCs w:val="24"/>
        </w:rPr>
        <w:t xml:space="preserve"> et al.</w:t>
      </w:r>
      <w:r w:rsidR="00066881" w:rsidRPr="00AC0AD4">
        <w:rPr>
          <w:rFonts w:ascii="Times New Roman" w:hAnsi="Times New Roman" w:cs="Times New Roman"/>
          <w:sz w:val="24"/>
          <w:szCs w:val="24"/>
        </w:rPr>
        <w:t>,</w:t>
      </w:r>
      <w:r w:rsidR="00D43301" w:rsidRPr="00AC0AD4">
        <w:rPr>
          <w:rFonts w:ascii="Times New Roman" w:hAnsi="Times New Roman" w:cs="Times New Roman"/>
          <w:sz w:val="24"/>
          <w:szCs w:val="24"/>
        </w:rPr>
        <w:t xml:space="preserve"> 2012</w:t>
      </w:r>
      <w:r w:rsidR="00AA09DB">
        <w:rPr>
          <w:rFonts w:ascii="Times New Roman" w:hAnsi="Times New Roman" w:cs="Times New Roman"/>
          <w:sz w:val="24"/>
          <w:szCs w:val="24"/>
        </w:rPr>
        <w:t xml:space="preserve">; </w:t>
      </w:r>
      <w:r w:rsidR="00AA09DB" w:rsidRPr="00490FF6">
        <w:rPr>
          <w:rFonts w:asciiTheme="majorBidi" w:hAnsiTheme="majorBidi" w:cstheme="majorBidi"/>
          <w:sz w:val="24"/>
          <w:szCs w:val="24"/>
          <w:lang w:val="en-GB"/>
        </w:rPr>
        <w:t>Van Tilburg</w:t>
      </w:r>
      <w:r w:rsidR="006F284B">
        <w:rPr>
          <w:rFonts w:asciiTheme="majorBidi" w:hAnsiTheme="majorBidi" w:cstheme="majorBidi"/>
          <w:sz w:val="24"/>
          <w:szCs w:val="24"/>
          <w:lang w:val="en-GB"/>
        </w:rPr>
        <w:t xml:space="preserve"> et al.</w:t>
      </w:r>
      <w:r w:rsidR="00AA09DB" w:rsidRPr="00490FF6">
        <w:rPr>
          <w:rFonts w:asciiTheme="majorBidi" w:hAnsiTheme="majorBidi" w:cstheme="majorBidi"/>
          <w:sz w:val="24"/>
          <w:szCs w:val="24"/>
          <w:lang w:val="en-GB"/>
        </w:rPr>
        <w:t>, 2015</w:t>
      </w:r>
      <w:r w:rsidR="00D43301">
        <w:rPr>
          <w:rFonts w:ascii="Times New Roman" w:hAnsi="Times New Roman" w:cs="Times New Roman"/>
          <w:sz w:val="24"/>
          <w:szCs w:val="24"/>
        </w:rPr>
        <w:t>). Furthermore, nostalgia involves memory</w:t>
      </w:r>
      <w:r>
        <w:rPr>
          <w:rFonts w:ascii="Times New Roman" w:hAnsi="Times New Roman" w:cs="Times New Roman"/>
          <w:sz w:val="24"/>
          <w:szCs w:val="24"/>
        </w:rPr>
        <w:t xml:space="preserve">, but </w:t>
      </w:r>
      <w:r w:rsidR="00D43301">
        <w:rPr>
          <w:rFonts w:ascii="Times New Roman" w:hAnsi="Times New Roman" w:cs="Times New Roman"/>
          <w:sz w:val="24"/>
          <w:szCs w:val="24"/>
        </w:rPr>
        <w:t xml:space="preserve">it </w:t>
      </w:r>
      <w:r w:rsidR="00507712">
        <w:rPr>
          <w:rFonts w:ascii="Times New Roman" w:hAnsi="Times New Roman" w:cs="Times New Roman"/>
          <w:sz w:val="24"/>
          <w:szCs w:val="24"/>
        </w:rPr>
        <w:t>is</w:t>
      </w:r>
      <w:r w:rsidR="00D43301">
        <w:rPr>
          <w:rFonts w:ascii="Times New Roman" w:hAnsi="Times New Roman" w:cs="Times New Roman"/>
          <w:sz w:val="24"/>
          <w:szCs w:val="24"/>
        </w:rPr>
        <w:t xml:space="preserve"> unlikely that simply remembering the name of one’s childhood pet or </w:t>
      </w:r>
      <w:r w:rsidR="00270DC6">
        <w:rPr>
          <w:rFonts w:ascii="Times New Roman" w:hAnsi="Times New Roman" w:cs="Times New Roman"/>
          <w:sz w:val="24"/>
          <w:szCs w:val="24"/>
        </w:rPr>
        <w:t>favour</w:t>
      </w:r>
      <w:r w:rsidR="00D43301">
        <w:rPr>
          <w:rFonts w:ascii="Times New Roman" w:hAnsi="Times New Roman" w:cs="Times New Roman"/>
          <w:sz w:val="24"/>
          <w:szCs w:val="24"/>
        </w:rPr>
        <w:t xml:space="preserve">ite toy </w:t>
      </w:r>
      <w:r>
        <w:rPr>
          <w:rFonts w:ascii="Times New Roman" w:hAnsi="Times New Roman" w:cs="Times New Roman"/>
          <w:sz w:val="24"/>
          <w:szCs w:val="24"/>
        </w:rPr>
        <w:t xml:space="preserve">heightens the abovementioned </w:t>
      </w:r>
      <w:r w:rsidR="00675434">
        <w:rPr>
          <w:rFonts w:ascii="Times New Roman" w:hAnsi="Times New Roman" w:cs="Times New Roman"/>
          <w:sz w:val="24"/>
          <w:szCs w:val="24"/>
        </w:rPr>
        <w:t>benefits</w:t>
      </w:r>
      <w:r w:rsidR="00D43301">
        <w:rPr>
          <w:rFonts w:ascii="Times New Roman" w:hAnsi="Times New Roman" w:cs="Times New Roman"/>
          <w:sz w:val="24"/>
          <w:szCs w:val="24"/>
        </w:rPr>
        <w:t xml:space="preserve">. There seems to be something special, an extra step, involved in nostalgia that </w:t>
      </w:r>
      <w:r w:rsidR="00F42473">
        <w:rPr>
          <w:rFonts w:ascii="Times New Roman" w:hAnsi="Times New Roman" w:cs="Times New Roman"/>
          <w:sz w:val="24"/>
          <w:szCs w:val="24"/>
        </w:rPr>
        <w:t>accounts for its</w:t>
      </w:r>
      <w:r>
        <w:rPr>
          <w:rFonts w:ascii="Times New Roman" w:hAnsi="Times New Roman" w:cs="Times New Roman"/>
          <w:sz w:val="24"/>
          <w:szCs w:val="24"/>
        </w:rPr>
        <w:t xml:space="preserve"> </w:t>
      </w:r>
      <w:r w:rsidR="00D43301">
        <w:rPr>
          <w:rFonts w:ascii="Times New Roman" w:hAnsi="Times New Roman" w:cs="Times New Roman"/>
          <w:sz w:val="24"/>
          <w:szCs w:val="24"/>
        </w:rPr>
        <w:t>experiential and</w:t>
      </w:r>
      <w:r>
        <w:rPr>
          <w:rFonts w:ascii="Times New Roman" w:hAnsi="Times New Roman" w:cs="Times New Roman"/>
          <w:sz w:val="24"/>
          <w:szCs w:val="24"/>
        </w:rPr>
        <w:t xml:space="preserve"> </w:t>
      </w:r>
      <w:r w:rsidR="00971577">
        <w:rPr>
          <w:rFonts w:ascii="Times New Roman" w:hAnsi="Times New Roman" w:cs="Times New Roman"/>
          <w:sz w:val="24"/>
          <w:szCs w:val="24"/>
        </w:rPr>
        <w:t>psychological profile</w:t>
      </w:r>
      <w:r w:rsidR="00D43301">
        <w:rPr>
          <w:rFonts w:ascii="Times New Roman" w:hAnsi="Times New Roman" w:cs="Times New Roman"/>
          <w:sz w:val="24"/>
          <w:szCs w:val="24"/>
        </w:rPr>
        <w:t>.</w:t>
      </w:r>
    </w:p>
    <w:p w14:paraId="1D9741F7" w14:textId="77777777" w:rsidR="00D43301" w:rsidRDefault="00B74B28"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 xml:space="preserve">Nostalgia and </w:t>
      </w:r>
      <w:r w:rsidR="00D43301">
        <w:rPr>
          <w:rFonts w:ascii="Times New Roman" w:hAnsi="Times New Roman" w:cs="Times New Roman"/>
          <w:b/>
          <w:sz w:val="24"/>
          <w:szCs w:val="24"/>
        </w:rPr>
        <w:t>Mental Transportation</w:t>
      </w:r>
    </w:p>
    <w:p w14:paraId="4ECA637E" w14:textId="467D293F" w:rsidR="00815CD6" w:rsidRDefault="00724085" w:rsidP="00291568">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Reliving, a</w:t>
      </w:r>
      <w:r w:rsidR="00D43301">
        <w:rPr>
          <w:rFonts w:ascii="Times New Roman" w:hAnsi="Times New Roman" w:cs="Times New Roman"/>
          <w:sz w:val="24"/>
          <w:szCs w:val="24"/>
        </w:rPr>
        <w:t xml:space="preserve"> central </w:t>
      </w:r>
      <w:r w:rsidR="00880D6E">
        <w:rPr>
          <w:rFonts w:ascii="Times New Roman" w:hAnsi="Times New Roman" w:cs="Times New Roman"/>
          <w:sz w:val="24"/>
          <w:szCs w:val="24"/>
        </w:rPr>
        <w:t xml:space="preserve">cognitive </w:t>
      </w:r>
      <w:r w:rsidR="00D43301">
        <w:rPr>
          <w:rFonts w:ascii="Times New Roman" w:hAnsi="Times New Roman" w:cs="Times New Roman"/>
          <w:sz w:val="24"/>
          <w:szCs w:val="24"/>
        </w:rPr>
        <w:t>feature of nostalgia</w:t>
      </w:r>
      <w:r>
        <w:rPr>
          <w:rFonts w:ascii="Times New Roman" w:hAnsi="Times New Roman" w:cs="Times New Roman"/>
          <w:sz w:val="24"/>
          <w:szCs w:val="24"/>
        </w:rPr>
        <w:t xml:space="preserve"> (</w:t>
      </w:r>
      <w:r w:rsidRPr="00035255">
        <w:rPr>
          <w:rFonts w:ascii="Times New Roman" w:hAnsi="Times New Roman" w:cs="Times New Roman"/>
          <w:sz w:val="24"/>
          <w:szCs w:val="24"/>
        </w:rPr>
        <w:t>Hepper et al., 2012</w:t>
      </w:r>
      <w:r>
        <w:rPr>
          <w:rFonts w:ascii="Times New Roman" w:hAnsi="Times New Roman" w:cs="Times New Roman"/>
          <w:sz w:val="24"/>
          <w:szCs w:val="24"/>
        </w:rPr>
        <w:t>), offe</w:t>
      </w:r>
      <w:r w:rsidR="00AA2B68">
        <w:rPr>
          <w:rFonts w:ascii="Times New Roman" w:hAnsi="Times New Roman" w:cs="Times New Roman"/>
          <w:sz w:val="24"/>
          <w:szCs w:val="24"/>
        </w:rPr>
        <w:t>rs a clue</w:t>
      </w:r>
      <w:r w:rsidR="00CC64C7">
        <w:rPr>
          <w:rFonts w:ascii="Times New Roman" w:hAnsi="Times New Roman" w:cs="Times New Roman"/>
          <w:sz w:val="24"/>
          <w:szCs w:val="24"/>
        </w:rPr>
        <w:t xml:space="preserve">. </w:t>
      </w:r>
      <w:r w:rsidR="009F342E">
        <w:rPr>
          <w:rFonts w:ascii="Times New Roman" w:hAnsi="Times New Roman" w:cs="Times New Roman"/>
          <w:sz w:val="24"/>
          <w:szCs w:val="24"/>
        </w:rPr>
        <w:t>Nostalgia</w:t>
      </w:r>
      <w:r w:rsidR="004C0B49">
        <w:rPr>
          <w:rFonts w:ascii="Times New Roman" w:hAnsi="Times New Roman" w:cs="Times New Roman"/>
          <w:sz w:val="24"/>
          <w:szCs w:val="24"/>
        </w:rPr>
        <w:t xml:space="preserve"> is</w:t>
      </w:r>
      <w:r w:rsidR="00CC64C7">
        <w:rPr>
          <w:rFonts w:ascii="Times New Roman" w:hAnsi="Times New Roman" w:cs="Times New Roman"/>
          <w:sz w:val="24"/>
          <w:szCs w:val="24"/>
        </w:rPr>
        <w:t xml:space="preserve"> not </w:t>
      </w:r>
      <w:r w:rsidR="007E3451">
        <w:rPr>
          <w:rFonts w:ascii="Times New Roman" w:hAnsi="Times New Roman" w:cs="Times New Roman"/>
          <w:sz w:val="24"/>
          <w:szCs w:val="24"/>
        </w:rPr>
        <w:t xml:space="preserve">experienced by </w:t>
      </w:r>
      <w:r>
        <w:rPr>
          <w:rFonts w:ascii="Times New Roman" w:hAnsi="Times New Roman" w:cs="Times New Roman"/>
          <w:sz w:val="24"/>
          <w:szCs w:val="24"/>
        </w:rPr>
        <w:t>merely</w:t>
      </w:r>
      <w:r w:rsidR="00B74B28">
        <w:rPr>
          <w:rFonts w:ascii="Times New Roman" w:hAnsi="Times New Roman" w:cs="Times New Roman"/>
          <w:sz w:val="24"/>
          <w:szCs w:val="24"/>
        </w:rPr>
        <w:t xml:space="preserve"> </w:t>
      </w:r>
      <w:r w:rsidR="00CC64C7">
        <w:rPr>
          <w:rFonts w:ascii="Times New Roman" w:hAnsi="Times New Roman" w:cs="Times New Roman"/>
          <w:sz w:val="24"/>
          <w:szCs w:val="24"/>
        </w:rPr>
        <w:t>recall</w:t>
      </w:r>
      <w:r w:rsidR="00874DA0">
        <w:rPr>
          <w:rFonts w:ascii="Times New Roman" w:hAnsi="Times New Roman" w:cs="Times New Roman"/>
          <w:sz w:val="24"/>
          <w:szCs w:val="24"/>
        </w:rPr>
        <w:t>ing</w:t>
      </w:r>
      <w:r w:rsidR="00CC64C7">
        <w:rPr>
          <w:rFonts w:ascii="Times New Roman" w:hAnsi="Times New Roman" w:cs="Times New Roman"/>
          <w:sz w:val="24"/>
          <w:szCs w:val="24"/>
        </w:rPr>
        <w:t xml:space="preserve"> details </w:t>
      </w:r>
      <w:r w:rsidR="00861356">
        <w:rPr>
          <w:rFonts w:ascii="Times New Roman" w:hAnsi="Times New Roman" w:cs="Times New Roman"/>
          <w:sz w:val="24"/>
          <w:szCs w:val="24"/>
        </w:rPr>
        <w:t xml:space="preserve">of </w:t>
      </w:r>
      <w:r w:rsidR="00CC64C7">
        <w:rPr>
          <w:rFonts w:ascii="Times New Roman" w:hAnsi="Times New Roman" w:cs="Times New Roman"/>
          <w:sz w:val="24"/>
          <w:szCs w:val="24"/>
        </w:rPr>
        <w:t>a</w:t>
      </w:r>
      <w:r w:rsidR="00291568">
        <w:rPr>
          <w:rFonts w:ascii="Times New Roman" w:hAnsi="Times New Roman" w:cs="Times New Roman"/>
          <w:sz w:val="24"/>
          <w:szCs w:val="24"/>
        </w:rPr>
        <w:t>n important</w:t>
      </w:r>
      <w:r w:rsidR="002B2AAA">
        <w:rPr>
          <w:rFonts w:ascii="Times New Roman" w:hAnsi="Times New Roman" w:cs="Times New Roman"/>
          <w:sz w:val="24"/>
          <w:szCs w:val="24"/>
        </w:rPr>
        <w:t xml:space="preserve"> life</w:t>
      </w:r>
      <w:r w:rsidR="00CC64C7">
        <w:rPr>
          <w:rFonts w:ascii="Times New Roman" w:hAnsi="Times New Roman" w:cs="Times New Roman"/>
          <w:sz w:val="24"/>
          <w:szCs w:val="24"/>
        </w:rPr>
        <w:t xml:space="preserve"> event. </w:t>
      </w:r>
      <w:r w:rsidR="009F342E">
        <w:rPr>
          <w:rFonts w:ascii="Times New Roman" w:hAnsi="Times New Roman" w:cs="Times New Roman"/>
          <w:sz w:val="24"/>
          <w:szCs w:val="24"/>
        </w:rPr>
        <w:t>I</w:t>
      </w:r>
      <w:r w:rsidR="000F56A2">
        <w:rPr>
          <w:rFonts w:ascii="Times New Roman" w:hAnsi="Times New Roman" w:cs="Times New Roman"/>
          <w:sz w:val="24"/>
          <w:szCs w:val="24"/>
        </w:rPr>
        <w:t>t also</w:t>
      </w:r>
      <w:r>
        <w:rPr>
          <w:rFonts w:ascii="Times New Roman" w:hAnsi="Times New Roman" w:cs="Times New Roman"/>
          <w:sz w:val="24"/>
          <w:szCs w:val="24"/>
        </w:rPr>
        <w:t xml:space="preserve"> entails</w:t>
      </w:r>
      <w:r w:rsidR="00CC64C7">
        <w:rPr>
          <w:rFonts w:ascii="Times New Roman" w:hAnsi="Times New Roman" w:cs="Times New Roman"/>
          <w:sz w:val="24"/>
          <w:szCs w:val="24"/>
        </w:rPr>
        <w:t xml:space="preserve"> mental </w:t>
      </w:r>
      <w:r w:rsidR="007E6ACA">
        <w:rPr>
          <w:rFonts w:ascii="Times New Roman" w:hAnsi="Times New Roman" w:cs="Times New Roman"/>
          <w:sz w:val="24"/>
          <w:szCs w:val="24"/>
        </w:rPr>
        <w:t>time</w:t>
      </w:r>
      <w:r w:rsidR="00B74B28">
        <w:rPr>
          <w:rFonts w:ascii="Times New Roman" w:hAnsi="Times New Roman" w:cs="Times New Roman"/>
          <w:sz w:val="24"/>
          <w:szCs w:val="24"/>
        </w:rPr>
        <w:t xml:space="preserve"> </w:t>
      </w:r>
      <w:r w:rsidR="00CC64C7">
        <w:rPr>
          <w:rFonts w:ascii="Times New Roman" w:hAnsi="Times New Roman" w:cs="Times New Roman"/>
          <w:sz w:val="24"/>
          <w:szCs w:val="24"/>
        </w:rPr>
        <w:t xml:space="preserve">travel to </w:t>
      </w:r>
      <w:r>
        <w:rPr>
          <w:rFonts w:ascii="Times New Roman" w:hAnsi="Times New Roman" w:cs="Times New Roman"/>
          <w:sz w:val="24"/>
          <w:szCs w:val="24"/>
        </w:rPr>
        <w:t xml:space="preserve">the </w:t>
      </w:r>
      <w:r w:rsidR="00CC64C7">
        <w:rPr>
          <w:rFonts w:ascii="Times New Roman" w:hAnsi="Times New Roman" w:cs="Times New Roman"/>
          <w:sz w:val="24"/>
          <w:szCs w:val="24"/>
        </w:rPr>
        <w:t>event and re-experienc</w:t>
      </w:r>
      <w:r w:rsidR="00C53DF1">
        <w:rPr>
          <w:rFonts w:ascii="Times New Roman" w:hAnsi="Times New Roman" w:cs="Times New Roman"/>
          <w:sz w:val="24"/>
          <w:szCs w:val="24"/>
        </w:rPr>
        <w:t>ing</w:t>
      </w:r>
      <w:r>
        <w:rPr>
          <w:rFonts w:ascii="Times New Roman" w:hAnsi="Times New Roman" w:cs="Times New Roman"/>
          <w:sz w:val="24"/>
          <w:szCs w:val="24"/>
        </w:rPr>
        <w:t xml:space="preserve"> it</w:t>
      </w:r>
      <w:r w:rsidR="00CC64C7">
        <w:rPr>
          <w:rFonts w:ascii="Times New Roman" w:hAnsi="Times New Roman" w:cs="Times New Roman"/>
          <w:sz w:val="24"/>
          <w:szCs w:val="24"/>
        </w:rPr>
        <w:t xml:space="preserve"> as if </w:t>
      </w:r>
      <w:r>
        <w:rPr>
          <w:rFonts w:ascii="Times New Roman" w:hAnsi="Times New Roman" w:cs="Times New Roman"/>
          <w:sz w:val="24"/>
          <w:szCs w:val="24"/>
        </w:rPr>
        <w:t xml:space="preserve">one </w:t>
      </w:r>
      <w:r w:rsidR="00CC64C7">
        <w:rPr>
          <w:rFonts w:ascii="Times New Roman" w:hAnsi="Times New Roman" w:cs="Times New Roman"/>
          <w:sz w:val="24"/>
          <w:szCs w:val="24"/>
        </w:rPr>
        <w:t xml:space="preserve">were there. </w:t>
      </w:r>
      <w:r w:rsidR="00AA2B68">
        <w:rPr>
          <w:rFonts w:ascii="Times New Roman" w:hAnsi="Times New Roman" w:cs="Times New Roman"/>
          <w:sz w:val="24"/>
          <w:szCs w:val="24"/>
        </w:rPr>
        <w:t>This</w:t>
      </w:r>
      <w:r w:rsidR="00861356">
        <w:rPr>
          <w:rFonts w:ascii="Times New Roman" w:hAnsi="Times New Roman" w:cs="Times New Roman"/>
          <w:sz w:val="24"/>
          <w:szCs w:val="24"/>
        </w:rPr>
        <w:t xml:space="preserve"> </w:t>
      </w:r>
      <w:r w:rsidR="00CC64C7">
        <w:rPr>
          <w:rFonts w:ascii="Times New Roman" w:hAnsi="Times New Roman" w:cs="Times New Roman"/>
          <w:sz w:val="24"/>
          <w:szCs w:val="24"/>
        </w:rPr>
        <w:t xml:space="preserve">is </w:t>
      </w:r>
      <w:r w:rsidR="00880D6E">
        <w:rPr>
          <w:rFonts w:ascii="Times New Roman" w:hAnsi="Times New Roman" w:cs="Times New Roman"/>
          <w:sz w:val="24"/>
          <w:szCs w:val="24"/>
        </w:rPr>
        <w:t>consistent with</w:t>
      </w:r>
      <w:r w:rsidR="00CC64C7">
        <w:rPr>
          <w:rFonts w:ascii="Times New Roman" w:hAnsi="Times New Roman" w:cs="Times New Roman"/>
          <w:sz w:val="24"/>
          <w:szCs w:val="24"/>
        </w:rPr>
        <w:t xml:space="preserve"> autonoetic consciousness</w:t>
      </w:r>
      <w:r w:rsidR="00AA2B68">
        <w:rPr>
          <w:rFonts w:ascii="Times New Roman" w:hAnsi="Times New Roman" w:cs="Times New Roman"/>
          <w:sz w:val="24"/>
          <w:szCs w:val="24"/>
        </w:rPr>
        <w:t xml:space="preserve">, </w:t>
      </w:r>
      <w:r w:rsidR="00CC64C7">
        <w:rPr>
          <w:rFonts w:ascii="Times New Roman" w:hAnsi="Times New Roman" w:cs="Times New Roman"/>
          <w:sz w:val="24"/>
          <w:szCs w:val="24"/>
        </w:rPr>
        <w:t>a</w:t>
      </w:r>
      <w:r w:rsidR="004C4735">
        <w:rPr>
          <w:rFonts w:ascii="Times New Roman" w:hAnsi="Times New Roman" w:cs="Times New Roman"/>
          <w:sz w:val="24"/>
          <w:szCs w:val="24"/>
        </w:rPr>
        <w:t>n</w:t>
      </w:r>
      <w:r w:rsidR="00CC64C7">
        <w:rPr>
          <w:rFonts w:ascii="Times New Roman" w:hAnsi="Times New Roman" w:cs="Times New Roman"/>
          <w:sz w:val="24"/>
          <w:szCs w:val="24"/>
        </w:rPr>
        <w:t xml:space="preserve"> imagery-based</w:t>
      </w:r>
      <w:r w:rsidR="004C4735">
        <w:rPr>
          <w:rFonts w:ascii="Times New Roman" w:hAnsi="Times New Roman" w:cs="Times New Roman"/>
          <w:sz w:val="24"/>
          <w:szCs w:val="24"/>
        </w:rPr>
        <w:t xml:space="preserve"> mental</w:t>
      </w:r>
      <w:r w:rsidR="00CC64C7">
        <w:rPr>
          <w:rFonts w:ascii="Times New Roman" w:hAnsi="Times New Roman" w:cs="Times New Roman"/>
          <w:sz w:val="24"/>
          <w:szCs w:val="24"/>
        </w:rPr>
        <w:t xml:space="preserve"> process associated with episodic</w:t>
      </w:r>
      <w:r w:rsidR="004C4735">
        <w:rPr>
          <w:rFonts w:ascii="Times New Roman" w:hAnsi="Times New Roman" w:cs="Times New Roman"/>
          <w:sz w:val="24"/>
          <w:szCs w:val="24"/>
        </w:rPr>
        <w:t xml:space="preserve"> memory</w:t>
      </w:r>
      <w:r w:rsidR="00CC64C7">
        <w:rPr>
          <w:rFonts w:ascii="Times New Roman" w:hAnsi="Times New Roman" w:cs="Times New Roman"/>
          <w:sz w:val="24"/>
          <w:szCs w:val="24"/>
        </w:rPr>
        <w:t xml:space="preserve"> (</w:t>
      </w:r>
      <w:r w:rsidR="00CC64C7" w:rsidRPr="00AF66B6">
        <w:rPr>
          <w:rFonts w:ascii="Times New Roman" w:hAnsi="Times New Roman" w:cs="Times New Roman"/>
          <w:sz w:val="24"/>
          <w:szCs w:val="24"/>
        </w:rPr>
        <w:t>Wheeler</w:t>
      </w:r>
      <w:r w:rsidR="006F284B">
        <w:rPr>
          <w:rFonts w:ascii="Times New Roman" w:hAnsi="Times New Roman" w:cs="Times New Roman"/>
          <w:sz w:val="24"/>
          <w:szCs w:val="24"/>
        </w:rPr>
        <w:t xml:space="preserve"> et al.</w:t>
      </w:r>
      <w:r w:rsidR="00CC64C7" w:rsidRPr="00AF66B6">
        <w:rPr>
          <w:rFonts w:ascii="Times New Roman" w:hAnsi="Times New Roman" w:cs="Times New Roman"/>
          <w:sz w:val="24"/>
          <w:szCs w:val="24"/>
        </w:rPr>
        <w:t>, 1997</w:t>
      </w:r>
      <w:r w:rsidR="00CC64C7">
        <w:rPr>
          <w:rFonts w:ascii="Times New Roman" w:hAnsi="Times New Roman" w:cs="Times New Roman"/>
          <w:sz w:val="24"/>
          <w:szCs w:val="24"/>
        </w:rPr>
        <w:t xml:space="preserve">) and autobiographical </w:t>
      </w:r>
      <w:r w:rsidR="004C4735">
        <w:rPr>
          <w:rFonts w:ascii="Times New Roman" w:hAnsi="Times New Roman" w:cs="Times New Roman"/>
          <w:sz w:val="24"/>
          <w:szCs w:val="24"/>
        </w:rPr>
        <w:t>recall</w:t>
      </w:r>
      <w:r w:rsidR="00CC64C7">
        <w:rPr>
          <w:rFonts w:ascii="Times New Roman" w:hAnsi="Times New Roman" w:cs="Times New Roman"/>
          <w:sz w:val="24"/>
          <w:szCs w:val="24"/>
        </w:rPr>
        <w:t xml:space="preserve"> (</w:t>
      </w:r>
      <w:r w:rsidR="00CC64C7" w:rsidRPr="00501426">
        <w:rPr>
          <w:rFonts w:ascii="Times New Roman" w:hAnsi="Times New Roman" w:cs="Times New Roman"/>
          <w:sz w:val="24"/>
          <w:szCs w:val="24"/>
        </w:rPr>
        <w:t>Conway &amp; Pleydell-Pearce, 2000</w:t>
      </w:r>
      <w:r w:rsidR="00CC64C7">
        <w:rPr>
          <w:rFonts w:ascii="Times New Roman" w:hAnsi="Times New Roman" w:cs="Times New Roman"/>
          <w:sz w:val="24"/>
          <w:szCs w:val="24"/>
        </w:rPr>
        <w:t>).</w:t>
      </w:r>
    </w:p>
    <w:p w14:paraId="4557AC8B" w14:textId="160D6CF0" w:rsidR="00511A49" w:rsidRDefault="004C4735" w:rsidP="0067543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Autonoetic consciousness</w:t>
      </w:r>
      <w:r w:rsidR="002D0280">
        <w:rPr>
          <w:rFonts w:ascii="Times New Roman" w:hAnsi="Times New Roman" w:cs="Times New Roman"/>
          <w:sz w:val="24"/>
          <w:szCs w:val="24"/>
        </w:rPr>
        <w:t xml:space="preserve"> is a form of</w:t>
      </w:r>
      <w:r w:rsidR="00C53DF1">
        <w:rPr>
          <w:rFonts w:ascii="Times New Roman" w:hAnsi="Times New Roman" w:cs="Times New Roman"/>
          <w:sz w:val="24"/>
          <w:szCs w:val="24"/>
        </w:rPr>
        <w:t xml:space="preserve"> </w:t>
      </w:r>
      <w:r>
        <w:rPr>
          <w:rFonts w:ascii="Times New Roman" w:hAnsi="Times New Roman" w:cs="Times New Roman"/>
          <w:sz w:val="24"/>
          <w:szCs w:val="24"/>
        </w:rPr>
        <w:t>mental transportation</w:t>
      </w:r>
      <w:r w:rsidR="007C6926">
        <w:rPr>
          <w:rFonts w:ascii="Times New Roman" w:hAnsi="Times New Roman" w:cs="Times New Roman"/>
          <w:sz w:val="24"/>
          <w:szCs w:val="24"/>
        </w:rPr>
        <w:t>.</w:t>
      </w:r>
      <w:r>
        <w:rPr>
          <w:rFonts w:ascii="Times New Roman" w:hAnsi="Times New Roman" w:cs="Times New Roman"/>
          <w:sz w:val="24"/>
          <w:szCs w:val="24"/>
        </w:rPr>
        <w:t xml:space="preserve"> </w:t>
      </w:r>
      <w:r w:rsidR="002D0280">
        <w:rPr>
          <w:rFonts w:ascii="Times New Roman" w:hAnsi="Times New Roman" w:cs="Times New Roman"/>
          <w:sz w:val="24"/>
          <w:szCs w:val="24"/>
        </w:rPr>
        <w:t xml:space="preserve">It </w:t>
      </w:r>
      <w:r w:rsidR="00485E16">
        <w:rPr>
          <w:rFonts w:ascii="Times New Roman" w:hAnsi="Times New Roman" w:cs="Times New Roman"/>
          <w:sz w:val="24"/>
          <w:szCs w:val="24"/>
        </w:rPr>
        <w:t>ensues</w:t>
      </w:r>
      <w:r w:rsidR="00F77988">
        <w:rPr>
          <w:rFonts w:ascii="Times New Roman" w:hAnsi="Times New Roman" w:cs="Times New Roman"/>
          <w:sz w:val="24"/>
          <w:szCs w:val="24"/>
        </w:rPr>
        <w:t xml:space="preserve"> from</w:t>
      </w:r>
      <w:r>
        <w:rPr>
          <w:rFonts w:ascii="Times New Roman" w:hAnsi="Times New Roman" w:cs="Times New Roman"/>
          <w:sz w:val="24"/>
          <w:szCs w:val="24"/>
        </w:rPr>
        <w:t xml:space="preserve"> episodic and autobiographical memor</w:t>
      </w:r>
      <w:r w:rsidR="00AA2B68">
        <w:rPr>
          <w:rFonts w:ascii="Times New Roman" w:hAnsi="Times New Roman" w:cs="Times New Roman"/>
          <w:sz w:val="24"/>
          <w:szCs w:val="24"/>
        </w:rPr>
        <w:t>y retrieval</w:t>
      </w:r>
      <w:r w:rsidR="00EB419E">
        <w:rPr>
          <w:rFonts w:ascii="Times New Roman" w:hAnsi="Times New Roman" w:cs="Times New Roman"/>
          <w:sz w:val="24"/>
          <w:szCs w:val="24"/>
        </w:rPr>
        <w:t xml:space="preserve"> </w:t>
      </w:r>
      <w:r w:rsidR="002D0280">
        <w:rPr>
          <w:rFonts w:ascii="Times New Roman" w:hAnsi="Times New Roman" w:cs="Times New Roman"/>
          <w:sz w:val="24"/>
          <w:szCs w:val="24"/>
        </w:rPr>
        <w:t>based in</w:t>
      </w:r>
      <w:r w:rsidR="00EB419E">
        <w:rPr>
          <w:rFonts w:ascii="Times New Roman" w:hAnsi="Times New Roman" w:cs="Times New Roman"/>
          <w:sz w:val="24"/>
          <w:szCs w:val="24"/>
        </w:rPr>
        <w:t xml:space="preserve"> mental imagery</w:t>
      </w:r>
      <w:r>
        <w:rPr>
          <w:rFonts w:ascii="Times New Roman" w:hAnsi="Times New Roman" w:cs="Times New Roman"/>
          <w:sz w:val="24"/>
          <w:szCs w:val="24"/>
        </w:rPr>
        <w:t xml:space="preserve"> </w:t>
      </w:r>
      <w:r w:rsidR="00EB419E">
        <w:rPr>
          <w:rFonts w:ascii="Times New Roman" w:hAnsi="Times New Roman" w:cs="Times New Roman"/>
          <w:sz w:val="24"/>
          <w:szCs w:val="24"/>
        </w:rPr>
        <w:t>(</w:t>
      </w:r>
      <w:r w:rsidR="007C6926" w:rsidRPr="00501426">
        <w:rPr>
          <w:rFonts w:ascii="Times New Roman" w:hAnsi="Times New Roman" w:cs="Times New Roman"/>
          <w:sz w:val="24"/>
          <w:szCs w:val="24"/>
        </w:rPr>
        <w:t>Conway &amp; Pleydell-Pearce, 2000</w:t>
      </w:r>
      <w:r w:rsidR="007C6926">
        <w:rPr>
          <w:rFonts w:ascii="Times New Roman" w:hAnsi="Times New Roman" w:cs="Times New Roman"/>
          <w:sz w:val="24"/>
          <w:szCs w:val="24"/>
        </w:rPr>
        <w:t xml:space="preserve">; </w:t>
      </w:r>
      <w:r w:rsidR="00EB419E" w:rsidRPr="00AF66B6">
        <w:rPr>
          <w:rFonts w:ascii="Times New Roman" w:hAnsi="Times New Roman" w:cs="Times New Roman"/>
          <w:sz w:val="24"/>
          <w:szCs w:val="24"/>
        </w:rPr>
        <w:t>Wheeler</w:t>
      </w:r>
      <w:r w:rsidR="00AF66B6" w:rsidRPr="00AF66B6">
        <w:rPr>
          <w:rFonts w:ascii="Times New Roman" w:hAnsi="Times New Roman" w:cs="Times New Roman"/>
          <w:sz w:val="24"/>
          <w:szCs w:val="24"/>
        </w:rPr>
        <w:t xml:space="preserve"> et al.,</w:t>
      </w:r>
      <w:r w:rsidR="00EB419E" w:rsidRPr="00AF66B6">
        <w:rPr>
          <w:rFonts w:ascii="Times New Roman" w:hAnsi="Times New Roman" w:cs="Times New Roman"/>
          <w:sz w:val="24"/>
          <w:szCs w:val="24"/>
        </w:rPr>
        <w:t xml:space="preserve"> 1997</w:t>
      </w:r>
      <w:r w:rsidR="00EB419E">
        <w:rPr>
          <w:rFonts w:ascii="Times New Roman" w:hAnsi="Times New Roman" w:cs="Times New Roman"/>
          <w:sz w:val="24"/>
          <w:szCs w:val="24"/>
        </w:rPr>
        <w:t xml:space="preserve">). </w:t>
      </w:r>
      <w:r w:rsidR="00FD6B88">
        <w:rPr>
          <w:rFonts w:ascii="Times New Roman" w:hAnsi="Times New Roman" w:cs="Times New Roman"/>
          <w:sz w:val="24"/>
          <w:szCs w:val="24"/>
        </w:rPr>
        <w:t>W</w:t>
      </w:r>
      <w:r w:rsidR="00EB419E">
        <w:rPr>
          <w:rFonts w:ascii="Times New Roman" w:hAnsi="Times New Roman" w:cs="Times New Roman"/>
          <w:sz w:val="24"/>
          <w:szCs w:val="24"/>
        </w:rPr>
        <w:t xml:space="preserve">hen </w:t>
      </w:r>
      <w:r w:rsidR="00A74C18">
        <w:rPr>
          <w:rFonts w:ascii="Times New Roman" w:hAnsi="Times New Roman" w:cs="Times New Roman"/>
          <w:sz w:val="24"/>
          <w:szCs w:val="24"/>
        </w:rPr>
        <w:t xml:space="preserve">momentous </w:t>
      </w:r>
      <w:r w:rsidR="00EB419E">
        <w:rPr>
          <w:rFonts w:ascii="Times New Roman" w:hAnsi="Times New Roman" w:cs="Times New Roman"/>
          <w:sz w:val="24"/>
          <w:szCs w:val="24"/>
        </w:rPr>
        <w:t>memories are encoded, they include</w:t>
      </w:r>
      <w:r w:rsidR="00B74B28">
        <w:rPr>
          <w:rFonts w:ascii="Times New Roman" w:hAnsi="Times New Roman" w:cs="Times New Roman"/>
          <w:sz w:val="24"/>
          <w:szCs w:val="24"/>
        </w:rPr>
        <w:t xml:space="preserve"> detailed</w:t>
      </w:r>
      <w:r w:rsidR="00EB419E">
        <w:rPr>
          <w:rFonts w:ascii="Times New Roman" w:hAnsi="Times New Roman" w:cs="Times New Roman"/>
          <w:sz w:val="24"/>
          <w:szCs w:val="24"/>
        </w:rPr>
        <w:t xml:space="preserve"> imagery associated with the </w:t>
      </w:r>
      <w:r w:rsidR="00B74B28">
        <w:rPr>
          <w:rFonts w:ascii="Times New Roman" w:hAnsi="Times New Roman" w:cs="Times New Roman"/>
          <w:sz w:val="24"/>
          <w:szCs w:val="24"/>
        </w:rPr>
        <w:t xml:space="preserve">relevant </w:t>
      </w:r>
      <w:r w:rsidR="00EB419E">
        <w:rPr>
          <w:rFonts w:ascii="Times New Roman" w:hAnsi="Times New Roman" w:cs="Times New Roman"/>
          <w:sz w:val="24"/>
          <w:szCs w:val="24"/>
        </w:rPr>
        <w:t>event (</w:t>
      </w:r>
      <w:r w:rsidR="004C0B49">
        <w:rPr>
          <w:rFonts w:ascii="Times New Roman" w:hAnsi="Times New Roman" w:cs="Times New Roman"/>
          <w:sz w:val="24"/>
          <w:szCs w:val="24"/>
        </w:rPr>
        <w:t>“event-specific knowledge;”</w:t>
      </w:r>
      <w:r w:rsidR="00EB419E">
        <w:rPr>
          <w:rFonts w:ascii="Times New Roman" w:hAnsi="Times New Roman" w:cs="Times New Roman"/>
          <w:sz w:val="24"/>
          <w:szCs w:val="24"/>
        </w:rPr>
        <w:t xml:space="preserve"> Conway, 1990). </w:t>
      </w:r>
      <w:r w:rsidR="00B74B28">
        <w:rPr>
          <w:rFonts w:ascii="Times New Roman" w:hAnsi="Times New Roman" w:cs="Times New Roman"/>
          <w:sz w:val="24"/>
          <w:szCs w:val="24"/>
        </w:rPr>
        <w:t>I</w:t>
      </w:r>
      <w:r w:rsidR="00EB419E">
        <w:rPr>
          <w:rFonts w:ascii="Times New Roman" w:hAnsi="Times New Roman" w:cs="Times New Roman"/>
          <w:sz w:val="24"/>
          <w:szCs w:val="24"/>
        </w:rPr>
        <w:t>magery becomes part of the memory schema</w:t>
      </w:r>
      <w:r w:rsidR="00A74C18">
        <w:rPr>
          <w:rFonts w:ascii="Times New Roman" w:hAnsi="Times New Roman" w:cs="Times New Roman"/>
          <w:sz w:val="24"/>
          <w:szCs w:val="24"/>
        </w:rPr>
        <w:t xml:space="preserve"> for that event</w:t>
      </w:r>
      <w:r w:rsidR="00EB419E">
        <w:rPr>
          <w:rFonts w:ascii="Times New Roman" w:hAnsi="Times New Roman" w:cs="Times New Roman"/>
          <w:sz w:val="24"/>
          <w:szCs w:val="24"/>
        </w:rPr>
        <w:t xml:space="preserve">. </w:t>
      </w:r>
      <w:r w:rsidR="00FD6B88">
        <w:rPr>
          <w:rFonts w:ascii="Times New Roman" w:hAnsi="Times New Roman" w:cs="Times New Roman"/>
          <w:sz w:val="24"/>
          <w:szCs w:val="24"/>
        </w:rPr>
        <w:t xml:space="preserve">At </w:t>
      </w:r>
      <w:r w:rsidR="00EB419E">
        <w:rPr>
          <w:rFonts w:ascii="Times New Roman" w:hAnsi="Times New Roman" w:cs="Times New Roman"/>
          <w:sz w:val="24"/>
          <w:szCs w:val="24"/>
        </w:rPr>
        <w:t>retriev</w:t>
      </w:r>
      <w:r w:rsidR="00FD6B88">
        <w:rPr>
          <w:rFonts w:ascii="Times New Roman" w:hAnsi="Times New Roman" w:cs="Times New Roman"/>
          <w:sz w:val="24"/>
          <w:szCs w:val="24"/>
        </w:rPr>
        <w:t>al</w:t>
      </w:r>
      <w:r w:rsidR="00EB419E">
        <w:rPr>
          <w:rFonts w:ascii="Times New Roman" w:hAnsi="Times New Roman" w:cs="Times New Roman"/>
          <w:sz w:val="24"/>
          <w:szCs w:val="24"/>
        </w:rPr>
        <w:t>, the imagery mapped to the event</w:t>
      </w:r>
      <w:r w:rsidR="00FD6B88">
        <w:rPr>
          <w:rFonts w:ascii="Times New Roman" w:hAnsi="Times New Roman" w:cs="Times New Roman"/>
          <w:sz w:val="24"/>
          <w:szCs w:val="24"/>
        </w:rPr>
        <w:t>-</w:t>
      </w:r>
      <w:r w:rsidR="00EB419E">
        <w:rPr>
          <w:rFonts w:ascii="Times New Roman" w:hAnsi="Times New Roman" w:cs="Times New Roman"/>
          <w:sz w:val="24"/>
          <w:szCs w:val="24"/>
        </w:rPr>
        <w:t xml:space="preserve">specific schema </w:t>
      </w:r>
      <w:r w:rsidR="00485E16">
        <w:rPr>
          <w:rFonts w:ascii="Times New Roman" w:hAnsi="Times New Roman" w:cs="Times New Roman"/>
          <w:sz w:val="24"/>
          <w:szCs w:val="24"/>
        </w:rPr>
        <w:t>is</w:t>
      </w:r>
      <w:r w:rsidR="009801DC">
        <w:rPr>
          <w:rFonts w:ascii="Times New Roman" w:hAnsi="Times New Roman" w:cs="Times New Roman"/>
          <w:sz w:val="24"/>
          <w:szCs w:val="24"/>
        </w:rPr>
        <w:t xml:space="preserve"> </w:t>
      </w:r>
      <w:r w:rsidR="00EB419E">
        <w:rPr>
          <w:rFonts w:ascii="Times New Roman" w:hAnsi="Times New Roman" w:cs="Times New Roman"/>
          <w:sz w:val="24"/>
          <w:szCs w:val="24"/>
        </w:rPr>
        <w:t>activated through a spreading activation process (</w:t>
      </w:r>
      <w:r w:rsidR="00EB419E" w:rsidRPr="006629DC">
        <w:rPr>
          <w:rFonts w:ascii="Times New Roman" w:hAnsi="Times New Roman" w:cs="Times New Roman"/>
          <w:sz w:val="24"/>
          <w:szCs w:val="24"/>
        </w:rPr>
        <w:t>Conway, 1997</w:t>
      </w:r>
      <w:r w:rsidR="00EB419E">
        <w:rPr>
          <w:rFonts w:ascii="Times New Roman" w:hAnsi="Times New Roman" w:cs="Times New Roman"/>
          <w:sz w:val="24"/>
          <w:szCs w:val="24"/>
        </w:rPr>
        <w:t>)</w:t>
      </w:r>
      <w:r w:rsidR="00485E16">
        <w:rPr>
          <w:rFonts w:ascii="Times New Roman" w:hAnsi="Times New Roman" w:cs="Times New Roman"/>
          <w:sz w:val="24"/>
          <w:szCs w:val="24"/>
        </w:rPr>
        <w:t xml:space="preserve">, and its </w:t>
      </w:r>
      <w:r w:rsidR="00EB419E">
        <w:rPr>
          <w:rFonts w:ascii="Times New Roman" w:hAnsi="Times New Roman" w:cs="Times New Roman"/>
          <w:sz w:val="24"/>
          <w:szCs w:val="24"/>
        </w:rPr>
        <w:t>activation</w:t>
      </w:r>
      <w:r w:rsidR="00485E16">
        <w:rPr>
          <w:rFonts w:ascii="Times New Roman" w:hAnsi="Times New Roman" w:cs="Times New Roman"/>
          <w:sz w:val="24"/>
          <w:szCs w:val="24"/>
        </w:rPr>
        <w:t xml:space="preserve"> in consciousness</w:t>
      </w:r>
      <w:r w:rsidR="00EB419E">
        <w:rPr>
          <w:rFonts w:ascii="Times New Roman" w:hAnsi="Times New Roman" w:cs="Times New Roman"/>
          <w:sz w:val="24"/>
          <w:szCs w:val="24"/>
        </w:rPr>
        <w:t xml:space="preserve"> allows</w:t>
      </w:r>
      <w:r w:rsidR="00B74B28">
        <w:rPr>
          <w:rFonts w:ascii="Times New Roman" w:hAnsi="Times New Roman" w:cs="Times New Roman"/>
          <w:sz w:val="24"/>
          <w:szCs w:val="24"/>
        </w:rPr>
        <w:t xml:space="preserve"> the</w:t>
      </w:r>
      <w:r w:rsidR="00CD398C">
        <w:rPr>
          <w:rFonts w:ascii="Times New Roman" w:hAnsi="Times New Roman" w:cs="Times New Roman"/>
          <w:sz w:val="24"/>
          <w:szCs w:val="24"/>
        </w:rPr>
        <w:t xml:space="preserve"> fluent</w:t>
      </w:r>
      <w:r w:rsidR="00EB419E">
        <w:rPr>
          <w:rFonts w:ascii="Times New Roman" w:hAnsi="Times New Roman" w:cs="Times New Roman"/>
          <w:sz w:val="24"/>
          <w:szCs w:val="24"/>
        </w:rPr>
        <w:t xml:space="preserve"> re-experience</w:t>
      </w:r>
      <w:r w:rsidR="00FD6B88">
        <w:rPr>
          <w:rFonts w:ascii="Times New Roman" w:hAnsi="Times New Roman" w:cs="Times New Roman"/>
          <w:sz w:val="24"/>
          <w:szCs w:val="24"/>
        </w:rPr>
        <w:t xml:space="preserve"> of</w:t>
      </w:r>
      <w:r w:rsidR="00EB419E">
        <w:rPr>
          <w:rFonts w:ascii="Times New Roman" w:hAnsi="Times New Roman" w:cs="Times New Roman"/>
          <w:sz w:val="24"/>
          <w:szCs w:val="24"/>
        </w:rPr>
        <w:t xml:space="preserve"> the event. </w:t>
      </w:r>
      <w:r w:rsidR="00675434">
        <w:rPr>
          <w:rFonts w:ascii="Times New Roman" w:hAnsi="Times New Roman" w:cs="Times New Roman"/>
          <w:sz w:val="24"/>
          <w:szCs w:val="24"/>
        </w:rPr>
        <w:t>Critically</w:t>
      </w:r>
      <w:r w:rsidR="00EB419E">
        <w:rPr>
          <w:rFonts w:ascii="Times New Roman" w:hAnsi="Times New Roman" w:cs="Times New Roman"/>
          <w:sz w:val="24"/>
          <w:szCs w:val="24"/>
        </w:rPr>
        <w:t xml:space="preserve">, </w:t>
      </w:r>
      <w:r w:rsidR="00511A49">
        <w:rPr>
          <w:rFonts w:ascii="Times New Roman" w:hAnsi="Times New Roman" w:cs="Times New Roman"/>
          <w:sz w:val="24"/>
          <w:szCs w:val="24"/>
        </w:rPr>
        <w:t>imagery-based memory processes</w:t>
      </w:r>
      <w:r w:rsidR="00861356">
        <w:rPr>
          <w:rFonts w:ascii="Times New Roman" w:hAnsi="Times New Roman" w:cs="Times New Roman"/>
          <w:sz w:val="24"/>
          <w:szCs w:val="24"/>
        </w:rPr>
        <w:t>, such as mental transportation,</w:t>
      </w:r>
      <w:r w:rsidR="00511A49">
        <w:rPr>
          <w:rFonts w:ascii="Times New Roman" w:hAnsi="Times New Roman" w:cs="Times New Roman"/>
          <w:sz w:val="24"/>
          <w:szCs w:val="24"/>
        </w:rPr>
        <w:t xml:space="preserve"> have been </w:t>
      </w:r>
      <w:r w:rsidR="00485E16">
        <w:rPr>
          <w:rFonts w:ascii="Times New Roman" w:hAnsi="Times New Roman" w:cs="Times New Roman"/>
          <w:sz w:val="24"/>
          <w:szCs w:val="24"/>
        </w:rPr>
        <w:t>associated with</w:t>
      </w:r>
      <w:r w:rsidR="00511A49">
        <w:rPr>
          <w:rFonts w:ascii="Times New Roman" w:hAnsi="Times New Roman" w:cs="Times New Roman"/>
          <w:sz w:val="24"/>
          <w:szCs w:val="24"/>
        </w:rPr>
        <w:t xml:space="preserve"> </w:t>
      </w:r>
      <w:r w:rsidR="0062347E">
        <w:rPr>
          <w:rFonts w:ascii="Times New Roman" w:hAnsi="Times New Roman" w:cs="Times New Roman"/>
          <w:sz w:val="24"/>
          <w:szCs w:val="24"/>
        </w:rPr>
        <w:t xml:space="preserve">positive </w:t>
      </w:r>
      <w:r w:rsidR="00F1422A">
        <w:rPr>
          <w:rFonts w:ascii="Times New Roman" w:hAnsi="Times New Roman" w:cs="Times New Roman"/>
          <w:sz w:val="24"/>
          <w:szCs w:val="24"/>
        </w:rPr>
        <w:t>social</w:t>
      </w:r>
      <w:r w:rsidR="00511A49">
        <w:rPr>
          <w:rFonts w:ascii="Times New Roman" w:hAnsi="Times New Roman" w:cs="Times New Roman"/>
          <w:sz w:val="24"/>
          <w:szCs w:val="24"/>
        </w:rPr>
        <w:t xml:space="preserve"> outcomes</w:t>
      </w:r>
      <w:r w:rsidR="00F87B97">
        <w:rPr>
          <w:rFonts w:ascii="Times New Roman" w:hAnsi="Times New Roman" w:cs="Times New Roman"/>
          <w:sz w:val="24"/>
          <w:szCs w:val="24"/>
        </w:rPr>
        <w:t xml:space="preserve"> (</w:t>
      </w:r>
      <w:r w:rsidR="00511A49" w:rsidRPr="00501426">
        <w:rPr>
          <w:rFonts w:ascii="Times New Roman" w:hAnsi="Times New Roman" w:cs="Times New Roman"/>
          <w:sz w:val="24"/>
          <w:szCs w:val="24"/>
        </w:rPr>
        <w:t>Conway &amp; Pleydell-Pearce, 2000</w:t>
      </w:r>
      <w:r w:rsidR="00511A49">
        <w:rPr>
          <w:rFonts w:ascii="Times New Roman" w:hAnsi="Times New Roman" w:cs="Times New Roman"/>
          <w:sz w:val="24"/>
          <w:szCs w:val="24"/>
        </w:rPr>
        <w:t>)</w:t>
      </w:r>
      <w:r w:rsidR="00FD6B88">
        <w:rPr>
          <w:rFonts w:ascii="Times New Roman" w:hAnsi="Times New Roman" w:cs="Times New Roman"/>
          <w:sz w:val="24"/>
          <w:szCs w:val="24"/>
        </w:rPr>
        <w:t xml:space="preserve">, and </w:t>
      </w:r>
      <w:r w:rsidR="000F56A2">
        <w:rPr>
          <w:rFonts w:ascii="Times New Roman" w:hAnsi="Times New Roman" w:cs="Times New Roman"/>
          <w:sz w:val="24"/>
          <w:szCs w:val="24"/>
        </w:rPr>
        <w:t xml:space="preserve">evidence </w:t>
      </w:r>
      <w:r w:rsidR="00FD6B88">
        <w:rPr>
          <w:rFonts w:ascii="Times New Roman" w:hAnsi="Times New Roman" w:cs="Times New Roman"/>
          <w:sz w:val="24"/>
          <w:szCs w:val="24"/>
        </w:rPr>
        <w:t xml:space="preserve">has </w:t>
      </w:r>
      <w:r w:rsidR="00306769">
        <w:rPr>
          <w:rFonts w:ascii="Times New Roman" w:hAnsi="Times New Roman" w:cs="Times New Roman"/>
          <w:sz w:val="24"/>
          <w:szCs w:val="24"/>
        </w:rPr>
        <w:t xml:space="preserve">linked the experience of scent-triggered </w:t>
      </w:r>
      <w:r w:rsidR="00A74C18">
        <w:rPr>
          <w:rFonts w:ascii="Times New Roman" w:hAnsi="Times New Roman" w:cs="Times New Roman"/>
          <w:sz w:val="24"/>
          <w:szCs w:val="24"/>
        </w:rPr>
        <w:t>autonoetic consciousness</w:t>
      </w:r>
      <w:r w:rsidR="00306769">
        <w:rPr>
          <w:rFonts w:ascii="Times New Roman" w:hAnsi="Times New Roman" w:cs="Times New Roman"/>
          <w:sz w:val="24"/>
          <w:szCs w:val="24"/>
        </w:rPr>
        <w:t xml:space="preserve"> (the “Proust Effect</w:t>
      </w:r>
      <w:r w:rsidR="007F7D8D">
        <w:rPr>
          <w:rFonts w:ascii="Times New Roman" w:hAnsi="Times New Roman" w:cs="Times New Roman"/>
          <w:sz w:val="24"/>
          <w:szCs w:val="24"/>
        </w:rPr>
        <w:t>;</w:t>
      </w:r>
      <w:r w:rsidR="00306769">
        <w:rPr>
          <w:rFonts w:ascii="Times New Roman" w:hAnsi="Times New Roman" w:cs="Times New Roman"/>
          <w:sz w:val="24"/>
          <w:szCs w:val="24"/>
        </w:rPr>
        <w:t xml:space="preserve">” </w:t>
      </w:r>
      <w:r w:rsidR="00306769" w:rsidRPr="006629DC">
        <w:rPr>
          <w:rFonts w:ascii="Times New Roman" w:hAnsi="Times New Roman" w:cs="Times New Roman"/>
          <w:sz w:val="24"/>
          <w:szCs w:val="24"/>
        </w:rPr>
        <w:t>Chu &amp; Downes, 2000</w:t>
      </w:r>
      <w:r w:rsidR="00306769">
        <w:rPr>
          <w:rFonts w:ascii="Times New Roman" w:hAnsi="Times New Roman" w:cs="Times New Roman"/>
          <w:sz w:val="24"/>
          <w:szCs w:val="24"/>
        </w:rPr>
        <w:t xml:space="preserve">) to nostalgia and its </w:t>
      </w:r>
      <w:r w:rsidR="00675434">
        <w:rPr>
          <w:rFonts w:ascii="Times New Roman" w:hAnsi="Times New Roman" w:cs="Times New Roman"/>
          <w:sz w:val="24"/>
          <w:szCs w:val="24"/>
        </w:rPr>
        <w:t>benefits</w:t>
      </w:r>
      <w:r w:rsidR="00306769">
        <w:rPr>
          <w:rFonts w:ascii="Times New Roman" w:hAnsi="Times New Roman" w:cs="Times New Roman"/>
          <w:sz w:val="24"/>
          <w:szCs w:val="24"/>
        </w:rPr>
        <w:t xml:space="preserve"> (</w:t>
      </w:r>
      <w:r w:rsidR="00306769" w:rsidRPr="00697AA3">
        <w:rPr>
          <w:rFonts w:ascii="Times New Roman" w:hAnsi="Times New Roman" w:cs="Times New Roman"/>
          <w:sz w:val="24"/>
          <w:szCs w:val="24"/>
        </w:rPr>
        <w:t>Reid</w:t>
      </w:r>
      <w:r w:rsidR="006F284B">
        <w:rPr>
          <w:rFonts w:ascii="Times New Roman" w:hAnsi="Times New Roman" w:cs="Times New Roman"/>
          <w:sz w:val="24"/>
          <w:szCs w:val="24"/>
        </w:rPr>
        <w:t xml:space="preserve"> et al.</w:t>
      </w:r>
      <w:r w:rsidR="00697AA3" w:rsidRPr="00697AA3">
        <w:rPr>
          <w:rFonts w:ascii="Times New Roman" w:hAnsi="Times New Roman" w:cs="Times New Roman"/>
          <w:sz w:val="24"/>
          <w:szCs w:val="24"/>
        </w:rPr>
        <w:t>, 2015</w:t>
      </w:r>
      <w:r w:rsidR="00306769">
        <w:rPr>
          <w:rFonts w:ascii="Times New Roman" w:hAnsi="Times New Roman" w:cs="Times New Roman"/>
          <w:sz w:val="24"/>
          <w:szCs w:val="24"/>
        </w:rPr>
        <w:t>).</w:t>
      </w:r>
    </w:p>
    <w:p w14:paraId="4F832D2F" w14:textId="0E360E00" w:rsidR="00F1422A" w:rsidRDefault="00861356" w:rsidP="00270DC6">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M</w:t>
      </w:r>
      <w:r w:rsidR="00306769">
        <w:rPr>
          <w:rFonts w:ascii="Times New Roman" w:hAnsi="Times New Roman" w:cs="Times New Roman"/>
          <w:sz w:val="24"/>
          <w:szCs w:val="24"/>
        </w:rPr>
        <w:t xml:space="preserve">ental transportation has </w:t>
      </w:r>
      <w:r w:rsidR="00B74B28">
        <w:rPr>
          <w:rFonts w:ascii="Times New Roman" w:hAnsi="Times New Roman" w:cs="Times New Roman"/>
          <w:sz w:val="24"/>
          <w:szCs w:val="24"/>
        </w:rPr>
        <w:t>garner</w:t>
      </w:r>
      <w:r w:rsidR="00AF78F3">
        <w:rPr>
          <w:rFonts w:ascii="Times New Roman" w:hAnsi="Times New Roman" w:cs="Times New Roman"/>
          <w:sz w:val="24"/>
          <w:szCs w:val="24"/>
        </w:rPr>
        <w:t>ed</w:t>
      </w:r>
      <w:r w:rsidR="00B74B28">
        <w:rPr>
          <w:rFonts w:ascii="Times New Roman" w:hAnsi="Times New Roman" w:cs="Times New Roman"/>
          <w:sz w:val="24"/>
          <w:szCs w:val="24"/>
        </w:rPr>
        <w:t xml:space="preserve"> </w:t>
      </w:r>
      <w:r w:rsidR="009F342E">
        <w:rPr>
          <w:rFonts w:ascii="Times New Roman" w:hAnsi="Times New Roman" w:cs="Times New Roman"/>
          <w:sz w:val="24"/>
          <w:szCs w:val="24"/>
        </w:rPr>
        <w:t xml:space="preserve">wider </w:t>
      </w:r>
      <w:r w:rsidR="00485E16">
        <w:rPr>
          <w:rFonts w:ascii="Times New Roman" w:hAnsi="Times New Roman" w:cs="Times New Roman"/>
          <w:sz w:val="24"/>
          <w:szCs w:val="24"/>
        </w:rPr>
        <w:t>empirical interest</w:t>
      </w:r>
      <w:r w:rsidR="00306769">
        <w:rPr>
          <w:rFonts w:ascii="Times New Roman" w:hAnsi="Times New Roman" w:cs="Times New Roman"/>
          <w:sz w:val="24"/>
          <w:szCs w:val="24"/>
        </w:rPr>
        <w:t xml:space="preserve">. </w:t>
      </w:r>
      <w:r w:rsidR="00306769" w:rsidRPr="00035255">
        <w:rPr>
          <w:rFonts w:ascii="Times New Roman" w:hAnsi="Times New Roman" w:cs="Times New Roman"/>
          <w:sz w:val="24"/>
          <w:szCs w:val="24"/>
        </w:rPr>
        <w:t>Green and Brock (2000</w:t>
      </w:r>
      <w:r w:rsidR="00306769">
        <w:rPr>
          <w:rFonts w:ascii="Times New Roman" w:hAnsi="Times New Roman" w:cs="Times New Roman"/>
          <w:sz w:val="24"/>
          <w:szCs w:val="24"/>
        </w:rPr>
        <w:t xml:space="preserve">) </w:t>
      </w:r>
      <w:r w:rsidR="00B74B28">
        <w:rPr>
          <w:rFonts w:ascii="Times New Roman" w:hAnsi="Times New Roman" w:cs="Times New Roman"/>
          <w:sz w:val="24"/>
          <w:szCs w:val="24"/>
        </w:rPr>
        <w:t>focused on</w:t>
      </w:r>
      <w:r w:rsidR="00485E16">
        <w:rPr>
          <w:rFonts w:ascii="Times New Roman" w:hAnsi="Times New Roman" w:cs="Times New Roman"/>
          <w:sz w:val="24"/>
          <w:szCs w:val="24"/>
        </w:rPr>
        <w:t xml:space="preserve"> the capacity for t</w:t>
      </w:r>
      <w:r w:rsidR="00306769">
        <w:rPr>
          <w:rFonts w:ascii="Times New Roman" w:hAnsi="Times New Roman" w:cs="Times New Roman"/>
          <w:sz w:val="24"/>
          <w:szCs w:val="24"/>
        </w:rPr>
        <w:t>ransport</w:t>
      </w:r>
      <w:r w:rsidR="00485E16">
        <w:rPr>
          <w:rFonts w:ascii="Times New Roman" w:hAnsi="Times New Roman" w:cs="Times New Roman"/>
          <w:sz w:val="24"/>
          <w:szCs w:val="24"/>
        </w:rPr>
        <w:t xml:space="preserve">ation </w:t>
      </w:r>
      <w:r w:rsidR="00306769">
        <w:rPr>
          <w:rFonts w:ascii="Times New Roman" w:hAnsi="Times New Roman" w:cs="Times New Roman"/>
          <w:sz w:val="24"/>
          <w:szCs w:val="24"/>
        </w:rPr>
        <w:t>into</w:t>
      </w:r>
      <w:r w:rsidR="00AF78F3">
        <w:rPr>
          <w:rFonts w:ascii="Times New Roman" w:hAnsi="Times New Roman" w:cs="Times New Roman"/>
          <w:sz w:val="24"/>
          <w:szCs w:val="24"/>
        </w:rPr>
        <w:t xml:space="preserve"> fictional</w:t>
      </w:r>
      <w:r w:rsidR="00306769">
        <w:rPr>
          <w:rFonts w:ascii="Times New Roman" w:hAnsi="Times New Roman" w:cs="Times New Roman"/>
          <w:sz w:val="24"/>
          <w:szCs w:val="24"/>
        </w:rPr>
        <w:t xml:space="preserve"> narratives</w:t>
      </w:r>
      <w:r w:rsidR="00485E16">
        <w:rPr>
          <w:rFonts w:ascii="Times New Roman" w:hAnsi="Times New Roman" w:cs="Times New Roman"/>
          <w:sz w:val="24"/>
          <w:szCs w:val="24"/>
        </w:rPr>
        <w:t xml:space="preserve"> (</w:t>
      </w:r>
      <w:r w:rsidR="00306769">
        <w:rPr>
          <w:rFonts w:ascii="Times New Roman" w:hAnsi="Times New Roman" w:cs="Times New Roman"/>
          <w:sz w:val="24"/>
          <w:szCs w:val="24"/>
        </w:rPr>
        <w:t>“transportability</w:t>
      </w:r>
      <w:r w:rsidR="00485E16">
        <w:rPr>
          <w:rFonts w:ascii="Times New Roman" w:hAnsi="Times New Roman" w:cs="Times New Roman"/>
          <w:sz w:val="24"/>
          <w:szCs w:val="24"/>
        </w:rPr>
        <w:t>;</w:t>
      </w:r>
      <w:r w:rsidR="00306769">
        <w:rPr>
          <w:rFonts w:ascii="Times New Roman" w:hAnsi="Times New Roman" w:cs="Times New Roman"/>
          <w:sz w:val="24"/>
          <w:szCs w:val="24"/>
        </w:rPr>
        <w:t xml:space="preserve">” </w:t>
      </w:r>
      <w:r w:rsidR="00306769" w:rsidRPr="00AF66B6">
        <w:rPr>
          <w:rFonts w:ascii="Times New Roman" w:hAnsi="Times New Roman" w:cs="Times New Roman"/>
          <w:sz w:val="24"/>
          <w:szCs w:val="24"/>
        </w:rPr>
        <w:t>Zheng, 2014)</w:t>
      </w:r>
      <w:r w:rsidR="00306769">
        <w:rPr>
          <w:rFonts w:ascii="Times New Roman" w:hAnsi="Times New Roman" w:cs="Times New Roman"/>
          <w:sz w:val="24"/>
          <w:szCs w:val="24"/>
        </w:rPr>
        <w:t>.</w:t>
      </w:r>
      <w:r w:rsidR="00306769" w:rsidRPr="00306769">
        <w:rPr>
          <w:rFonts w:ascii="Times New Roman" w:hAnsi="Times New Roman" w:cs="Times New Roman"/>
          <w:sz w:val="24"/>
          <w:szCs w:val="24"/>
        </w:rPr>
        <w:t xml:space="preserve"> </w:t>
      </w:r>
      <w:r w:rsidR="00306769" w:rsidRPr="00035255">
        <w:rPr>
          <w:rFonts w:ascii="Times New Roman" w:hAnsi="Times New Roman" w:cs="Times New Roman"/>
          <w:sz w:val="24"/>
          <w:szCs w:val="24"/>
        </w:rPr>
        <w:t>Green and Brock’s (2000, 2002)</w:t>
      </w:r>
      <w:r w:rsidR="00306769">
        <w:rPr>
          <w:rFonts w:ascii="Times New Roman" w:hAnsi="Times New Roman" w:cs="Times New Roman"/>
          <w:sz w:val="24"/>
          <w:szCs w:val="24"/>
        </w:rPr>
        <w:t xml:space="preserve"> theory of mental transportation highlights the </w:t>
      </w:r>
      <w:r w:rsidR="009533F1">
        <w:rPr>
          <w:rFonts w:ascii="Times New Roman" w:hAnsi="Times New Roman" w:cs="Times New Roman"/>
          <w:sz w:val="24"/>
          <w:szCs w:val="24"/>
        </w:rPr>
        <w:t>advantages</w:t>
      </w:r>
      <w:r w:rsidR="00306769">
        <w:rPr>
          <w:rFonts w:ascii="Times New Roman" w:hAnsi="Times New Roman" w:cs="Times New Roman"/>
          <w:sz w:val="24"/>
          <w:szCs w:val="24"/>
        </w:rPr>
        <w:t xml:space="preserve"> of mentally placing oneself within a fictional narrative. </w:t>
      </w:r>
      <w:r w:rsidR="00485E16">
        <w:rPr>
          <w:rFonts w:ascii="Times New Roman" w:hAnsi="Times New Roman" w:cs="Times New Roman"/>
          <w:sz w:val="24"/>
          <w:szCs w:val="24"/>
        </w:rPr>
        <w:t xml:space="preserve">For example, </w:t>
      </w:r>
      <w:r w:rsidR="00306769">
        <w:rPr>
          <w:rFonts w:ascii="Times New Roman" w:hAnsi="Times New Roman" w:cs="Times New Roman"/>
          <w:sz w:val="24"/>
          <w:szCs w:val="24"/>
        </w:rPr>
        <w:t>mental transportation enhances</w:t>
      </w:r>
      <w:r w:rsidR="00C12B96">
        <w:rPr>
          <w:rFonts w:ascii="Times New Roman" w:hAnsi="Times New Roman" w:cs="Times New Roman"/>
          <w:sz w:val="24"/>
          <w:szCs w:val="24"/>
        </w:rPr>
        <w:t xml:space="preserve"> the extent to whi</w:t>
      </w:r>
      <w:r w:rsidR="00AF78F3">
        <w:rPr>
          <w:rFonts w:ascii="Times New Roman" w:hAnsi="Times New Roman" w:cs="Times New Roman"/>
          <w:sz w:val="24"/>
          <w:szCs w:val="24"/>
        </w:rPr>
        <w:t>ch people perceive the</w:t>
      </w:r>
      <w:r w:rsidR="00C12B96">
        <w:rPr>
          <w:rFonts w:ascii="Times New Roman" w:hAnsi="Times New Roman" w:cs="Times New Roman"/>
          <w:sz w:val="24"/>
          <w:szCs w:val="24"/>
        </w:rPr>
        <w:t xml:space="preserve"> narrative as realistic</w:t>
      </w:r>
      <w:r w:rsidR="00B74B28">
        <w:rPr>
          <w:rFonts w:ascii="Times New Roman" w:hAnsi="Times New Roman" w:cs="Times New Roman"/>
          <w:sz w:val="24"/>
          <w:szCs w:val="24"/>
        </w:rPr>
        <w:t xml:space="preserve"> (</w:t>
      </w:r>
      <w:r w:rsidR="00485E16" w:rsidRPr="00035255">
        <w:rPr>
          <w:rFonts w:ascii="Times New Roman" w:hAnsi="Times New Roman" w:cs="Times New Roman"/>
          <w:sz w:val="24"/>
          <w:szCs w:val="24"/>
        </w:rPr>
        <w:t>Green</w:t>
      </w:r>
      <w:r w:rsidR="00485E16">
        <w:rPr>
          <w:rFonts w:ascii="Times New Roman" w:hAnsi="Times New Roman" w:cs="Times New Roman"/>
          <w:sz w:val="24"/>
          <w:szCs w:val="24"/>
        </w:rPr>
        <w:t xml:space="preserve">, </w:t>
      </w:r>
      <w:r w:rsidR="00485E16" w:rsidRPr="00035255">
        <w:rPr>
          <w:rFonts w:ascii="Times New Roman" w:hAnsi="Times New Roman" w:cs="Times New Roman"/>
          <w:sz w:val="24"/>
          <w:szCs w:val="24"/>
        </w:rPr>
        <w:t>2004)</w:t>
      </w:r>
      <w:r w:rsidR="00485E16">
        <w:rPr>
          <w:rFonts w:ascii="Times New Roman" w:hAnsi="Times New Roman" w:cs="Times New Roman"/>
          <w:sz w:val="24"/>
          <w:szCs w:val="24"/>
        </w:rPr>
        <w:t xml:space="preserve">. </w:t>
      </w:r>
      <w:r w:rsidR="00306769">
        <w:rPr>
          <w:rFonts w:ascii="Times New Roman" w:hAnsi="Times New Roman" w:cs="Times New Roman"/>
          <w:sz w:val="24"/>
          <w:szCs w:val="24"/>
        </w:rPr>
        <w:t>When participants</w:t>
      </w:r>
      <w:r w:rsidR="002953EB">
        <w:rPr>
          <w:rFonts w:ascii="Times New Roman" w:hAnsi="Times New Roman" w:cs="Times New Roman"/>
          <w:sz w:val="24"/>
          <w:szCs w:val="24"/>
        </w:rPr>
        <w:t xml:space="preserve"> </w:t>
      </w:r>
      <w:r w:rsidR="00306769">
        <w:rPr>
          <w:rFonts w:ascii="Times New Roman" w:hAnsi="Times New Roman" w:cs="Times New Roman"/>
          <w:sz w:val="24"/>
          <w:szCs w:val="24"/>
        </w:rPr>
        <w:t xml:space="preserve">immerse themselves into a narrative, through mental transportation, they are better able to feel what the characters feel, which </w:t>
      </w:r>
      <w:r w:rsidR="00485E16">
        <w:rPr>
          <w:rFonts w:ascii="Times New Roman" w:hAnsi="Times New Roman" w:cs="Times New Roman"/>
          <w:sz w:val="24"/>
          <w:szCs w:val="24"/>
        </w:rPr>
        <w:t xml:space="preserve">intensifies </w:t>
      </w:r>
      <w:r w:rsidR="00306769">
        <w:rPr>
          <w:rFonts w:ascii="Times New Roman" w:hAnsi="Times New Roman" w:cs="Times New Roman"/>
          <w:sz w:val="24"/>
          <w:szCs w:val="24"/>
        </w:rPr>
        <w:t>the narrative’s persuasive appeal (</w:t>
      </w:r>
      <w:r w:rsidR="00306769" w:rsidRPr="0035516B">
        <w:rPr>
          <w:rFonts w:ascii="Times New Roman" w:hAnsi="Times New Roman" w:cs="Times New Roman"/>
          <w:sz w:val="24"/>
          <w:szCs w:val="24"/>
        </w:rPr>
        <w:t xml:space="preserve">Appel &amp; Richter, 2010; </w:t>
      </w:r>
      <w:r w:rsidR="00306769" w:rsidRPr="00697AA3">
        <w:rPr>
          <w:rFonts w:ascii="Times New Roman" w:hAnsi="Times New Roman" w:cs="Times New Roman"/>
          <w:sz w:val="24"/>
          <w:szCs w:val="24"/>
        </w:rPr>
        <w:t>Mazzocco</w:t>
      </w:r>
      <w:r w:rsidR="006F284B">
        <w:rPr>
          <w:rFonts w:ascii="Times New Roman" w:hAnsi="Times New Roman" w:cs="Times New Roman"/>
          <w:sz w:val="24"/>
          <w:szCs w:val="24"/>
        </w:rPr>
        <w:t xml:space="preserve"> et al.</w:t>
      </w:r>
      <w:r w:rsidR="00306769" w:rsidRPr="00697AA3">
        <w:rPr>
          <w:rFonts w:ascii="Times New Roman" w:hAnsi="Times New Roman" w:cs="Times New Roman"/>
          <w:sz w:val="24"/>
          <w:szCs w:val="24"/>
        </w:rPr>
        <w:t xml:space="preserve">, 2010; </w:t>
      </w:r>
      <w:r w:rsidR="00306769" w:rsidRPr="00AF66B6">
        <w:rPr>
          <w:rFonts w:ascii="Times New Roman" w:hAnsi="Times New Roman" w:cs="Times New Roman"/>
          <w:sz w:val="24"/>
          <w:szCs w:val="24"/>
        </w:rPr>
        <w:t>Zheng, 2014</w:t>
      </w:r>
      <w:r w:rsidR="00306769">
        <w:rPr>
          <w:rFonts w:ascii="Times New Roman" w:hAnsi="Times New Roman" w:cs="Times New Roman"/>
          <w:sz w:val="24"/>
          <w:szCs w:val="24"/>
        </w:rPr>
        <w:t xml:space="preserve">). </w:t>
      </w:r>
      <w:r w:rsidR="00F1422A">
        <w:rPr>
          <w:rFonts w:ascii="Times New Roman" w:hAnsi="Times New Roman" w:cs="Times New Roman"/>
          <w:sz w:val="24"/>
          <w:szCs w:val="24"/>
        </w:rPr>
        <w:t>Other</w:t>
      </w:r>
      <w:r w:rsidR="00306769">
        <w:rPr>
          <w:rFonts w:ascii="Times New Roman" w:hAnsi="Times New Roman" w:cs="Times New Roman"/>
          <w:sz w:val="24"/>
          <w:szCs w:val="24"/>
        </w:rPr>
        <w:t xml:space="preserve"> </w:t>
      </w:r>
      <w:r w:rsidR="00981DB4">
        <w:rPr>
          <w:rFonts w:ascii="Times New Roman" w:hAnsi="Times New Roman" w:cs="Times New Roman"/>
          <w:sz w:val="24"/>
          <w:szCs w:val="24"/>
        </w:rPr>
        <w:t>work</w:t>
      </w:r>
      <w:r w:rsidR="00306769">
        <w:rPr>
          <w:rFonts w:ascii="Times New Roman" w:hAnsi="Times New Roman" w:cs="Times New Roman"/>
          <w:sz w:val="24"/>
          <w:szCs w:val="24"/>
        </w:rPr>
        <w:t xml:space="preserve"> ha</w:t>
      </w:r>
      <w:r w:rsidR="00F1422A">
        <w:rPr>
          <w:rFonts w:ascii="Times New Roman" w:hAnsi="Times New Roman" w:cs="Times New Roman"/>
          <w:sz w:val="24"/>
          <w:szCs w:val="24"/>
        </w:rPr>
        <w:t>s linked s</w:t>
      </w:r>
      <w:r w:rsidR="0062347E">
        <w:rPr>
          <w:rFonts w:ascii="Times New Roman" w:hAnsi="Times New Roman" w:cs="Times New Roman"/>
          <w:sz w:val="24"/>
          <w:szCs w:val="24"/>
        </w:rPr>
        <w:t>imilar</w:t>
      </w:r>
      <w:r w:rsidR="00F1422A">
        <w:rPr>
          <w:rFonts w:ascii="Times New Roman" w:hAnsi="Times New Roman" w:cs="Times New Roman"/>
          <w:sz w:val="24"/>
          <w:szCs w:val="24"/>
        </w:rPr>
        <w:t xml:space="preserve"> imaginal processing to </w:t>
      </w:r>
      <w:r w:rsidR="00B74B28">
        <w:rPr>
          <w:rFonts w:ascii="Times New Roman" w:hAnsi="Times New Roman" w:cs="Times New Roman"/>
          <w:sz w:val="24"/>
          <w:szCs w:val="24"/>
        </w:rPr>
        <w:t>positive emotion (</w:t>
      </w:r>
      <w:r w:rsidR="00B74B28" w:rsidRPr="006629DC">
        <w:rPr>
          <w:rFonts w:ascii="Times New Roman" w:hAnsi="Times New Roman" w:cs="Times New Roman"/>
          <w:sz w:val="24"/>
          <w:szCs w:val="24"/>
        </w:rPr>
        <w:t>Holmes</w:t>
      </w:r>
      <w:r w:rsidR="006F284B">
        <w:rPr>
          <w:rFonts w:ascii="Times New Roman" w:hAnsi="Times New Roman" w:cs="Times New Roman"/>
          <w:sz w:val="24"/>
          <w:szCs w:val="24"/>
        </w:rPr>
        <w:t xml:space="preserve"> et al.</w:t>
      </w:r>
      <w:r w:rsidR="00B74B28" w:rsidRPr="006629DC">
        <w:rPr>
          <w:rFonts w:ascii="Times New Roman" w:hAnsi="Times New Roman" w:cs="Times New Roman"/>
          <w:sz w:val="24"/>
          <w:szCs w:val="24"/>
        </w:rPr>
        <w:t>, 2006</w:t>
      </w:r>
      <w:r w:rsidR="00B74B28">
        <w:rPr>
          <w:rFonts w:ascii="Times New Roman" w:hAnsi="Times New Roman" w:cs="Times New Roman"/>
          <w:sz w:val="24"/>
          <w:szCs w:val="24"/>
        </w:rPr>
        <w:t>), as well as optimism and well-being (</w:t>
      </w:r>
      <w:r w:rsidR="00B74B28" w:rsidRPr="00C56BD5">
        <w:rPr>
          <w:rFonts w:ascii="Times New Roman" w:hAnsi="Times New Roman" w:cs="Times New Roman"/>
          <w:sz w:val="24"/>
          <w:szCs w:val="24"/>
        </w:rPr>
        <w:t>Blackwell et al., 2013</w:t>
      </w:r>
      <w:r w:rsidR="00B74B28">
        <w:rPr>
          <w:rFonts w:ascii="Times New Roman" w:hAnsi="Times New Roman" w:cs="Times New Roman"/>
          <w:sz w:val="24"/>
          <w:szCs w:val="24"/>
        </w:rPr>
        <w:t xml:space="preserve">), and </w:t>
      </w:r>
      <w:r w:rsidR="00511A49">
        <w:rPr>
          <w:rFonts w:ascii="Times New Roman" w:hAnsi="Times New Roman" w:cs="Times New Roman"/>
          <w:sz w:val="24"/>
          <w:szCs w:val="24"/>
        </w:rPr>
        <w:t>negative emotion (</w:t>
      </w:r>
      <w:r w:rsidR="00511A49" w:rsidRPr="006629DC">
        <w:rPr>
          <w:rFonts w:ascii="Times New Roman" w:hAnsi="Times New Roman" w:cs="Times New Roman"/>
          <w:sz w:val="24"/>
          <w:szCs w:val="24"/>
        </w:rPr>
        <w:t>Holmes &amp; Mathews, 2005</w:t>
      </w:r>
      <w:r w:rsidR="007E6ACA">
        <w:rPr>
          <w:rFonts w:ascii="Times New Roman" w:hAnsi="Times New Roman" w:cs="Times New Roman"/>
          <w:sz w:val="24"/>
          <w:szCs w:val="24"/>
        </w:rPr>
        <w:t>)</w:t>
      </w:r>
      <w:r w:rsidR="00B74B28">
        <w:rPr>
          <w:rFonts w:ascii="Times New Roman" w:hAnsi="Times New Roman" w:cs="Times New Roman"/>
          <w:sz w:val="24"/>
          <w:szCs w:val="24"/>
        </w:rPr>
        <w:t xml:space="preserve">. </w:t>
      </w:r>
      <w:r w:rsidR="00485E16">
        <w:rPr>
          <w:rFonts w:ascii="Times New Roman" w:hAnsi="Times New Roman" w:cs="Times New Roman"/>
          <w:sz w:val="24"/>
          <w:szCs w:val="24"/>
        </w:rPr>
        <w:t>T</w:t>
      </w:r>
      <w:r w:rsidR="00F1422A">
        <w:rPr>
          <w:rFonts w:ascii="Times New Roman" w:hAnsi="Times New Roman" w:cs="Times New Roman"/>
          <w:sz w:val="24"/>
          <w:szCs w:val="24"/>
        </w:rPr>
        <w:t>h</w:t>
      </w:r>
      <w:r w:rsidR="008760DE">
        <w:rPr>
          <w:rFonts w:ascii="Times New Roman" w:hAnsi="Times New Roman" w:cs="Times New Roman"/>
          <w:sz w:val="24"/>
          <w:szCs w:val="24"/>
        </w:rPr>
        <w:t>e</w:t>
      </w:r>
      <w:r w:rsidR="00B74B28">
        <w:rPr>
          <w:rFonts w:ascii="Times New Roman" w:hAnsi="Times New Roman" w:cs="Times New Roman"/>
          <w:sz w:val="24"/>
          <w:szCs w:val="24"/>
        </w:rPr>
        <w:t xml:space="preserve"> work</w:t>
      </w:r>
      <w:r w:rsidR="008760DE">
        <w:rPr>
          <w:rFonts w:ascii="Times New Roman" w:hAnsi="Times New Roman" w:cs="Times New Roman"/>
          <w:sz w:val="24"/>
          <w:szCs w:val="24"/>
        </w:rPr>
        <w:t xml:space="preserve"> of Holmes and colleagues (2005, 2006)</w:t>
      </w:r>
      <w:r w:rsidR="00981DB4">
        <w:rPr>
          <w:rFonts w:ascii="Times New Roman" w:hAnsi="Times New Roman" w:cs="Times New Roman"/>
          <w:sz w:val="24"/>
          <w:szCs w:val="24"/>
        </w:rPr>
        <w:t>, in particular,</w:t>
      </w:r>
      <w:r w:rsidR="008760DE">
        <w:rPr>
          <w:rFonts w:ascii="Times New Roman" w:hAnsi="Times New Roman" w:cs="Times New Roman"/>
          <w:sz w:val="24"/>
          <w:szCs w:val="24"/>
        </w:rPr>
        <w:t xml:space="preserve"> </w:t>
      </w:r>
      <w:r w:rsidR="00F1422A">
        <w:rPr>
          <w:rFonts w:ascii="Times New Roman" w:hAnsi="Times New Roman" w:cs="Times New Roman"/>
          <w:sz w:val="24"/>
          <w:szCs w:val="24"/>
        </w:rPr>
        <w:t>compared imaginal processes</w:t>
      </w:r>
      <w:r w:rsidR="008760DE">
        <w:rPr>
          <w:rFonts w:ascii="Times New Roman" w:hAnsi="Times New Roman" w:cs="Times New Roman"/>
          <w:sz w:val="24"/>
          <w:szCs w:val="24"/>
        </w:rPr>
        <w:t xml:space="preserve"> (e.g.</w:t>
      </w:r>
      <w:r w:rsidR="00B95E3D">
        <w:rPr>
          <w:rFonts w:ascii="Times New Roman" w:hAnsi="Times New Roman" w:cs="Times New Roman"/>
          <w:sz w:val="24"/>
          <w:szCs w:val="24"/>
        </w:rPr>
        <w:t>,</w:t>
      </w:r>
      <w:r w:rsidR="008760DE">
        <w:rPr>
          <w:rFonts w:ascii="Times New Roman" w:hAnsi="Times New Roman" w:cs="Times New Roman"/>
          <w:sz w:val="24"/>
          <w:szCs w:val="24"/>
        </w:rPr>
        <w:t xml:space="preserve"> imagining</w:t>
      </w:r>
      <w:r w:rsidR="00467218">
        <w:rPr>
          <w:rFonts w:ascii="Times New Roman" w:hAnsi="Times New Roman" w:cs="Times New Roman"/>
          <w:sz w:val="24"/>
          <w:szCs w:val="24"/>
        </w:rPr>
        <w:t xml:space="preserve"> descriptions of</w:t>
      </w:r>
      <w:r w:rsidR="008760DE">
        <w:rPr>
          <w:rFonts w:ascii="Times New Roman" w:hAnsi="Times New Roman" w:cs="Times New Roman"/>
          <w:sz w:val="24"/>
          <w:szCs w:val="24"/>
        </w:rPr>
        <w:t xml:space="preserve"> positive or negative events)</w:t>
      </w:r>
      <w:r w:rsidR="00F1422A">
        <w:rPr>
          <w:rFonts w:ascii="Times New Roman" w:hAnsi="Times New Roman" w:cs="Times New Roman"/>
          <w:sz w:val="24"/>
          <w:szCs w:val="24"/>
        </w:rPr>
        <w:t xml:space="preserve"> to</w:t>
      </w:r>
      <w:r w:rsidR="00485E16">
        <w:rPr>
          <w:rFonts w:ascii="Times New Roman" w:hAnsi="Times New Roman" w:cs="Times New Roman"/>
          <w:sz w:val="24"/>
          <w:szCs w:val="24"/>
        </w:rPr>
        <w:t xml:space="preserve"> less imaginal</w:t>
      </w:r>
      <w:r w:rsidR="00B95E3D">
        <w:rPr>
          <w:rFonts w:ascii="Times New Roman" w:hAnsi="Times New Roman" w:cs="Times New Roman"/>
          <w:sz w:val="24"/>
          <w:szCs w:val="24"/>
        </w:rPr>
        <w:t xml:space="preserve"> or </w:t>
      </w:r>
      <w:r w:rsidR="00B74B28">
        <w:rPr>
          <w:rFonts w:ascii="Times New Roman" w:hAnsi="Times New Roman" w:cs="Times New Roman"/>
          <w:sz w:val="24"/>
          <w:szCs w:val="24"/>
        </w:rPr>
        <w:t>semantic</w:t>
      </w:r>
      <w:r w:rsidR="00F1422A">
        <w:rPr>
          <w:rFonts w:ascii="Times New Roman" w:hAnsi="Times New Roman" w:cs="Times New Roman"/>
          <w:sz w:val="24"/>
          <w:szCs w:val="24"/>
        </w:rPr>
        <w:t xml:space="preserve"> </w:t>
      </w:r>
      <w:r w:rsidR="004F3AB3">
        <w:rPr>
          <w:rFonts w:ascii="Times New Roman" w:hAnsi="Times New Roman" w:cs="Times New Roman"/>
          <w:sz w:val="24"/>
          <w:szCs w:val="24"/>
        </w:rPr>
        <w:t>ones</w:t>
      </w:r>
      <w:r w:rsidR="008760DE">
        <w:rPr>
          <w:rFonts w:ascii="Times New Roman" w:hAnsi="Times New Roman" w:cs="Times New Roman"/>
          <w:sz w:val="24"/>
          <w:szCs w:val="24"/>
        </w:rPr>
        <w:t xml:space="preserve"> (e.g.</w:t>
      </w:r>
      <w:r w:rsidR="00B95E3D">
        <w:rPr>
          <w:rFonts w:ascii="Times New Roman" w:hAnsi="Times New Roman" w:cs="Times New Roman"/>
          <w:sz w:val="24"/>
          <w:szCs w:val="24"/>
        </w:rPr>
        <w:t>,</w:t>
      </w:r>
      <w:r w:rsidR="008760DE">
        <w:rPr>
          <w:rFonts w:ascii="Times New Roman" w:hAnsi="Times New Roman" w:cs="Times New Roman"/>
          <w:sz w:val="24"/>
          <w:szCs w:val="24"/>
        </w:rPr>
        <w:t xml:space="preserve"> listening to </w:t>
      </w:r>
      <w:r w:rsidR="00467218">
        <w:rPr>
          <w:rFonts w:ascii="Times New Roman" w:hAnsi="Times New Roman" w:cs="Times New Roman"/>
          <w:sz w:val="24"/>
          <w:szCs w:val="24"/>
        </w:rPr>
        <w:t>event descriptions with a focus on verbal meaning)</w:t>
      </w:r>
      <w:r w:rsidR="008760DE">
        <w:rPr>
          <w:rFonts w:ascii="Times New Roman" w:hAnsi="Times New Roman" w:cs="Times New Roman"/>
          <w:sz w:val="24"/>
          <w:szCs w:val="24"/>
        </w:rPr>
        <w:t>. This work</w:t>
      </w:r>
      <w:r w:rsidR="00507712">
        <w:rPr>
          <w:rFonts w:ascii="Times New Roman" w:hAnsi="Times New Roman" w:cs="Times New Roman"/>
          <w:sz w:val="24"/>
          <w:szCs w:val="24"/>
        </w:rPr>
        <w:t xml:space="preserve"> parallels </w:t>
      </w:r>
      <w:r w:rsidR="00B74B28">
        <w:rPr>
          <w:rFonts w:ascii="Times New Roman" w:hAnsi="Times New Roman" w:cs="Times New Roman"/>
          <w:sz w:val="24"/>
          <w:szCs w:val="24"/>
        </w:rPr>
        <w:t>research on</w:t>
      </w:r>
      <w:r w:rsidR="00507712">
        <w:rPr>
          <w:rFonts w:ascii="Times New Roman" w:hAnsi="Times New Roman" w:cs="Times New Roman"/>
          <w:sz w:val="24"/>
          <w:szCs w:val="24"/>
        </w:rPr>
        <w:t xml:space="preserve"> nostalgia</w:t>
      </w:r>
      <w:r w:rsidR="00485E16">
        <w:rPr>
          <w:rFonts w:ascii="Times New Roman" w:hAnsi="Times New Roman" w:cs="Times New Roman"/>
          <w:sz w:val="24"/>
          <w:szCs w:val="24"/>
        </w:rPr>
        <w:t xml:space="preserve"> that </w:t>
      </w:r>
      <w:r w:rsidR="00507712">
        <w:rPr>
          <w:rFonts w:ascii="Times New Roman" w:hAnsi="Times New Roman" w:cs="Times New Roman"/>
          <w:sz w:val="24"/>
          <w:szCs w:val="24"/>
        </w:rPr>
        <w:t>uses the ERT</w:t>
      </w:r>
      <w:r w:rsidR="00896FC8">
        <w:rPr>
          <w:rFonts w:ascii="Times New Roman" w:hAnsi="Times New Roman" w:cs="Times New Roman"/>
          <w:sz w:val="24"/>
          <w:szCs w:val="24"/>
        </w:rPr>
        <w:t xml:space="preserve"> as an imaginal exercise</w:t>
      </w:r>
      <w:r w:rsidR="00507712">
        <w:rPr>
          <w:rFonts w:ascii="Times New Roman" w:hAnsi="Times New Roman" w:cs="Times New Roman"/>
          <w:sz w:val="24"/>
          <w:szCs w:val="24"/>
        </w:rPr>
        <w:t xml:space="preserve"> to </w:t>
      </w:r>
      <w:r w:rsidR="00896FC8">
        <w:rPr>
          <w:rFonts w:ascii="Times New Roman" w:hAnsi="Times New Roman" w:cs="Times New Roman"/>
          <w:sz w:val="24"/>
          <w:szCs w:val="24"/>
        </w:rPr>
        <w:t xml:space="preserve">induce </w:t>
      </w:r>
      <w:r w:rsidR="00B95E3D">
        <w:rPr>
          <w:rFonts w:ascii="Times New Roman" w:hAnsi="Times New Roman" w:cs="Times New Roman"/>
          <w:sz w:val="24"/>
          <w:szCs w:val="24"/>
        </w:rPr>
        <w:t xml:space="preserve">the emotion </w:t>
      </w:r>
      <w:r w:rsidR="00485E16">
        <w:rPr>
          <w:rFonts w:ascii="Times New Roman" w:hAnsi="Times New Roman" w:cs="Times New Roman"/>
          <w:sz w:val="24"/>
          <w:szCs w:val="24"/>
        </w:rPr>
        <w:t xml:space="preserve">and compare it with </w:t>
      </w:r>
      <w:r w:rsidR="00B74B28">
        <w:rPr>
          <w:rFonts w:ascii="Times New Roman" w:hAnsi="Times New Roman" w:cs="Times New Roman"/>
          <w:sz w:val="24"/>
          <w:szCs w:val="24"/>
        </w:rPr>
        <w:t xml:space="preserve">a </w:t>
      </w:r>
      <w:r w:rsidR="00485E16">
        <w:rPr>
          <w:rFonts w:ascii="Times New Roman" w:hAnsi="Times New Roman" w:cs="Times New Roman"/>
          <w:sz w:val="24"/>
          <w:szCs w:val="24"/>
        </w:rPr>
        <w:t>less imaginal exercise (</w:t>
      </w:r>
      <w:r w:rsidR="00227823">
        <w:rPr>
          <w:rFonts w:ascii="Times New Roman" w:hAnsi="Times New Roman" w:cs="Times New Roman"/>
          <w:sz w:val="24"/>
          <w:szCs w:val="24"/>
        </w:rPr>
        <w:t xml:space="preserve">i.e., </w:t>
      </w:r>
      <w:r w:rsidR="004F3AB3">
        <w:rPr>
          <w:rFonts w:ascii="Times New Roman" w:hAnsi="Times New Roman" w:cs="Times New Roman"/>
          <w:sz w:val="24"/>
          <w:szCs w:val="24"/>
        </w:rPr>
        <w:t>recall of an ordinary autobiographical event</w:t>
      </w:r>
      <w:r w:rsidR="006244EB">
        <w:rPr>
          <w:rFonts w:ascii="Times New Roman" w:hAnsi="Times New Roman" w:cs="Times New Roman"/>
          <w:sz w:val="24"/>
          <w:szCs w:val="24"/>
        </w:rPr>
        <w:t xml:space="preserve"> </w:t>
      </w:r>
      <w:r w:rsidR="00F42473">
        <w:rPr>
          <w:rFonts w:ascii="Times New Roman" w:hAnsi="Times New Roman" w:cs="Times New Roman"/>
          <w:sz w:val="24"/>
          <w:szCs w:val="24"/>
        </w:rPr>
        <w:t>that is emotionally neutral</w:t>
      </w:r>
      <w:r w:rsidR="004F3AB3">
        <w:rPr>
          <w:rFonts w:ascii="Times New Roman" w:hAnsi="Times New Roman" w:cs="Times New Roman"/>
          <w:sz w:val="24"/>
          <w:szCs w:val="24"/>
        </w:rPr>
        <w:t>)</w:t>
      </w:r>
      <w:r w:rsidR="00896FC8">
        <w:rPr>
          <w:rFonts w:ascii="Times New Roman" w:hAnsi="Times New Roman" w:cs="Times New Roman"/>
          <w:sz w:val="24"/>
          <w:szCs w:val="24"/>
        </w:rPr>
        <w:t>.</w:t>
      </w:r>
      <w:r w:rsidR="002B2AAA">
        <w:rPr>
          <w:rFonts w:ascii="Times New Roman" w:hAnsi="Times New Roman" w:cs="Times New Roman"/>
          <w:sz w:val="24"/>
          <w:szCs w:val="24"/>
        </w:rPr>
        <w:t xml:space="preserve"> This is precisely why we p</w:t>
      </w:r>
      <w:r w:rsidR="009533F1">
        <w:rPr>
          <w:rFonts w:ascii="Times New Roman" w:hAnsi="Times New Roman" w:cs="Times New Roman"/>
          <w:sz w:val="24"/>
          <w:szCs w:val="24"/>
        </w:rPr>
        <w:t>ostulate</w:t>
      </w:r>
      <w:r w:rsidR="002B2AAA">
        <w:rPr>
          <w:rFonts w:ascii="Times New Roman" w:hAnsi="Times New Roman" w:cs="Times New Roman"/>
          <w:sz w:val="24"/>
          <w:szCs w:val="24"/>
        </w:rPr>
        <w:t xml:space="preserve"> that mental transportation is one key feature of </w:t>
      </w:r>
      <w:r w:rsidR="00F42473">
        <w:rPr>
          <w:rFonts w:ascii="Times New Roman" w:hAnsi="Times New Roman" w:cs="Times New Roman"/>
          <w:sz w:val="24"/>
          <w:szCs w:val="24"/>
        </w:rPr>
        <w:t>nostalgia</w:t>
      </w:r>
      <w:r w:rsidR="002B2AAA">
        <w:rPr>
          <w:rFonts w:ascii="Times New Roman" w:hAnsi="Times New Roman" w:cs="Times New Roman"/>
          <w:sz w:val="24"/>
          <w:szCs w:val="24"/>
        </w:rPr>
        <w:t>: its clear association with imagery induction.</w:t>
      </w:r>
    </w:p>
    <w:p w14:paraId="3F2207D1" w14:textId="2F96241C" w:rsidR="00BF73DC" w:rsidRPr="009533F1" w:rsidRDefault="00AC4DE7" w:rsidP="00227823">
      <w:pPr>
        <w:spacing w:after="0" w:line="480" w:lineRule="exact"/>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Taken together, we define mental transportation (congruently with Green &amp; Brock, 2000) as </w:t>
      </w:r>
      <w:r w:rsidR="0039334F">
        <w:rPr>
          <w:rFonts w:ascii="Times New Roman" w:hAnsi="Times New Roman" w:cs="Times New Roman"/>
          <w:sz w:val="24"/>
          <w:szCs w:val="24"/>
        </w:rPr>
        <w:t xml:space="preserve">an imaginal process in which </w:t>
      </w:r>
      <w:r w:rsidR="007F7D8D">
        <w:rPr>
          <w:rFonts w:ascii="Times New Roman" w:hAnsi="Times New Roman" w:cs="Times New Roman"/>
          <w:sz w:val="24"/>
          <w:szCs w:val="24"/>
        </w:rPr>
        <w:t xml:space="preserve">individuals </w:t>
      </w:r>
      <w:r w:rsidR="0039334F">
        <w:rPr>
          <w:rFonts w:ascii="Times New Roman" w:hAnsi="Times New Roman" w:cs="Times New Roman"/>
          <w:sz w:val="24"/>
          <w:szCs w:val="24"/>
        </w:rPr>
        <w:t>mentally leave</w:t>
      </w:r>
      <w:r>
        <w:rPr>
          <w:rFonts w:ascii="Times New Roman" w:hAnsi="Times New Roman" w:cs="Times New Roman"/>
          <w:sz w:val="24"/>
          <w:szCs w:val="24"/>
        </w:rPr>
        <w:t xml:space="preserve"> their curre</w:t>
      </w:r>
      <w:r w:rsidR="0039334F">
        <w:rPr>
          <w:rFonts w:ascii="Times New Roman" w:hAnsi="Times New Roman" w:cs="Times New Roman"/>
          <w:sz w:val="24"/>
          <w:szCs w:val="24"/>
        </w:rPr>
        <w:t xml:space="preserve">nt physical space and </w:t>
      </w:r>
      <w:r w:rsidR="00013169">
        <w:rPr>
          <w:rFonts w:ascii="Times New Roman" w:hAnsi="Times New Roman" w:cs="Times New Roman"/>
          <w:sz w:val="24"/>
          <w:szCs w:val="24"/>
        </w:rPr>
        <w:t xml:space="preserve">transfer </w:t>
      </w:r>
      <w:r>
        <w:rPr>
          <w:rFonts w:ascii="Times New Roman" w:hAnsi="Times New Roman" w:cs="Times New Roman"/>
          <w:sz w:val="24"/>
          <w:szCs w:val="24"/>
        </w:rPr>
        <w:t>themselves into a narrative</w:t>
      </w:r>
      <w:r w:rsidR="005E0FDD">
        <w:rPr>
          <w:rFonts w:ascii="Times New Roman" w:hAnsi="Times New Roman" w:cs="Times New Roman"/>
          <w:sz w:val="24"/>
          <w:szCs w:val="24"/>
        </w:rPr>
        <w:t>.</w:t>
      </w:r>
      <w:r w:rsidR="00A74C18">
        <w:rPr>
          <w:rFonts w:ascii="Times New Roman" w:hAnsi="Times New Roman" w:cs="Times New Roman"/>
          <w:sz w:val="24"/>
          <w:szCs w:val="24"/>
        </w:rPr>
        <w:t xml:space="preserve"> </w:t>
      </w:r>
      <w:r>
        <w:rPr>
          <w:rFonts w:ascii="Times New Roman" w:hAnsi="Times New Roman" w:cs="Times New Roman"/>
          <w:sz w:val="24"/>
          <w:szCs w:val="24"/>
        </w:rPr>
        <w:t>A</w:t>
      </w:r>
      <w:r w:rsidR="000F5D89">
        <w:rPr>
          <w:rFonts w:ascii="Times New Roman" w:hAnsi="Times New Roman" w:cs="Times New Roman"/>
          <w:sz w:val="24"/>
          <w:szCs w:val="24"/>
        </w:rPr>
        <w:t>s mentioned above, a</w:t>
      </w:r>
      <w:r>
        <w:rPr>
          <w:rFonts w:ascii="Times New Roman" w:hAnsi="Times New Roman" w:cs="Times New Roman"/>
          <w:sz w:val="24"/>
          <w:szCs w:val="24"/>
        </w:rPr>
        <w:t xml:space="preserve"> key component of </w:t>
      </w:r>
      <w:r w:rsidR="004F3AB3">
        <w:rPr>
          <w:rFonts w:ascii="Times New Roman" w:hAnsi="Times New Roman" w:cs="Times New Roman"/>
          <w:sz w:val="24"/>
          <w:szCs w:val="24"/>
        </w:rPr>
        <w:t>laypersons</w:t>
      </w:r>
      <w:r>
        <w:rPr>
          <w:rFonts w:ascii="Times New Roman" w:hAnsi="Times New Roman" w:cs="Times New Roman"/>
          <w:sz w:val="24"/>
          <w:szCs w:val="24"/>
        </w:rPr>
        <w:t xml:space="preserve">’ </w:t>
      </w:r>
      <w:r w:rsidR="008470C6">
        <w:rPr>
          <w:rFonts w:ascii="Times New Roman" w:hAnsi="Times New Roman" w:cs="Times New Roman"/>
          <w:sz w:val="24"/>
          <w:szCs w:val="24"/>
        </w:rPr>
        <w:t xml:space="preserve">descriptions of the phenomenology </w:t>
      </w:r>
      <w:r>
        <w:rPr>
          <w:rFonts w:ascii="Times New Roman" w:hAnsi="Times New Roman" w:cs="Times New Roman"/>
          <w:sz w:val="24"/>
          <w:szCs w:val="24"/>
        </w:rPr>
        <w:t xml:space="preserve">of nostalgia </w:t>
      </w:r>
      <w:r w:rsidR="004F3AB3">
        <w:rPr>
          <w:rFonts w:ascii="Times New Roman" w:hAnsi="Times New Roman" w:cs="Times New Roman"/>
          <w:sz w:val="24"/>
          <w:szCs w:val="24"/>
        </w:rPr>
        <w:t xml:space="preserve">is </w:t>
      </w:r>
      <w:r>
        <w:rPr>
          <w:rFonts w:ascii="Times New Roman" w:hAnsi="Times New Roman" w:cs="Times New Roman"/>
          <w:sz w:val="24"/>
          <w:szCs w:val="24"/>
        </w:rPr>
        <w:t>reliving (</w:t>
      </w:r>
      <w:r w:rsidRPr="00035255">
        <w:rPr>
          <w:rFonts w:ascii="Times New Roman" w:hAnsi="Times New Roman" w:cs="Times New Roman"/>
          <w:sz w:val="24"/>
          <w:szCs w:val="24"/>
        </w:rPr>
        <w:t>Hepper et al., 2012</w:t>
      </w:r>
      <w:r>
        <w:rPr>
          <w:rFonts w:ascii="Times New Roman" w:hAnsi="Times New Roman" w:cs="Times New Roman"/>
          <w:sz w:val="24"/>
          <w:szCs w:val="24"/>
        </w:rPr>
        <w:t>)</w:t>
      </w:r>
      <w:r w:rsidR="006244EB">
        <w:rPr>
          <w:rFonts w:ascii="Times New Roman" w:hAnsi="Times New Roman" w:cs="Times New Roman"/>
          <w:sz w:val="24"/>
          <w:szCs w:val="24"/>
        </w:rPr>
        <w:t>,</w:t>
      </w:r>
      <w:r w:rsidR="00594255">
        <w:rPr>
          <w:rFonts w:ascii="Times New Roman" w:hAnsi="Times New Roman" w:cs="Times New Roman"/>
          <w:sz w:val="24"/>
          <w:szCs w:val="24"/>
        </w:rPr>
        <w:t xml:space="preserve"> and nostalgia’s </w:t>
      </w:r>
      <w:r w:rsidR="00270DC6">
        <w:rPr>
          <w:rFonts w:ascii="Times New Roman" w:hAnsi="Times New Roman" w:cs="Times New Roman"/>
          <w:sz w:val="24"/>
          <w:szCs w:val="24"/>
        </w:rPr>
        <w:t>main</w:t>
      </w:r>
      <w:r w:rsidR="00594255">
        <w:rPr>
          <w:rFonts w:ascii="Times New Roman" w:hAnsi="Times New Roman" w:cs="Times New Roman"/>
          <w:sz w:val="24"/>
          <w:szCs w:val="24"/>
        </w:rPr>
        <w:t xml:space="preserve"> induction technique</w:t>
      </w:r>
      <w:r w:rsidR="006244EB">
        <w:rPr>
          <w:rFonts w:ascii="Times New Roman" w:hAnsi="Times New Roman" w:cs="Times New Roman"/>
          <w:sz w:val="24"/>
          <w:szCs w:val="24"/>
        </w:rPr>
        <w:t>—</w:t>
      </w:r>
      <w:r w:rsidR="00594255">
        <w:rPr>
          <w:rFonts w:ascii="Times New Roman" w:hAnsi="Times New Roman" w:cs="Times New Roman"/>
          <w:sz w:val="24"/>
          <w:szCs w:val="24"/>
        </w:rPr>
        <w:t>the ERT</w:t>
      </w:r>
      <w:r w:rsidR="006244EB">
        <w:rPr>
          <w:rFonts w:ascii="Times New Roman" w:hAnsi="Times New Roman" w:cs="Times New Roman"/>
          <w:sz w:val="24"/>
          <w:szCs w:val="24"/>
        </w:rPr>
        <w:t>—</w:t>
      </w:r>
      <w:r w:rsidR="00594255">
        <w:rPr>
          <w:rFonts w:ascii="Times New Roman" w:hAnsi="Times New Roman" w:cs="Times New Roman"/>
          <w:sz w:val="24"/>
          <w:szCs w:val="24"/>
        </w:rPr>
        <w:t>is an imaginal exercise</w:t>
      </w:r>
      <w:r>
        <w:rPr>
          <w:rFonts w:ascii="Times New Roman" w:hAnsi="Times New Roman" w:cs="Times New Roman"/>
          <w:sz w:val="24"/>
          <w:szCs w:val="24"/>
        </w:rPr>
        <w:t>. Reliving memories, or autonoetic consciousness, is an imagery-based effect in</w:t>
      </w:r>
      <w:r w:rsidR="000F5D89">
        <w:rPr>
          <w:rFonts w:ascii="Times New Roman" w:hAnsi="Times New Roman" w:cs="Times New Roman"/>
          <w:sz w:val="24"/>
          <w:szCs w:val="24"/>
        </w:rPr>
        <w:t xml:space="preserve"> the</w:t>
      </w:r>
      <w:r>
        <w:rPr>
          <w:rFonts w:ascii="Times New Roman" w:hAnsi="Times New Roman" w:cs="Times New Roman"/>
          <w:sz w:val="24"/>
          <w:szCs w:val="24"/>
        </w:rPr>
        <w:t xml:space="preserve"> episodic and autobiographical memory </w:t>
      </w:r>
      <w:r w:rsidR="000F5D89">
        <w:rPr>
          <w:rFonts w:ascii="Times New Roman" w:hAnsi="Times New Roman" w:cs="Times New Roman"/>
          <w:sz w:val="24"/>
          <w:szCs w:val="24"/>
        </w:rPr>
        <w:t xml:space="preserve">literature </w:t>
      </w:r>
      <w:r>
        <w:rPr>
          <w:rFonts w:ascii="Times New Roman" w:hAnsi="Times New Roman" w:cs="Times New Roman"/>
          <w:sz w:val="24"/>
          <w:szCs w:val="24"/>
        </w:rPr>
        <w:t>(</w:t>
      </w:r>
      <w:r w:rsidRPr="00501426">
        <w:rPr>
          <w:rFonts w:ascii="Times New Roman" w:hAnsi="Times New Roman" w:cs="Times New Roman"/>
          <w:sz w:val="24"/>
          <w:szCs w:val="24"/>
        </w:rPr>
        <w:t>Conway &amp; Pleydell-Pearce, 2000</w:t>
      </w:r>
      <w:r w:rsidR="00AA09DB">
        <w:rPr>
          <w:rFonts w:ascii="Times New Roman" w:hAnsi="Times New Roman" w:cs="Times New Roman"/>
          <w:sz w:val="24"/>
          <w:szCs w:val="24"/>
        </w:rPr>
        <w:t xml:space="preserve">; </w:t>
      </w:r>
      <w:r w:rsidR="00AA09DB" w:rsidRPr="00AF66B6">
        <w:rPr>
          <w:rFonts w:ascii="Times New Roman" w:hAnsi="Times New Roman" w:cs="Times New Roman"/>
          <w:sz w:val="24"/>
          <w:szCs w:val="24"/>
        </w:rPr>
        <w:t>Wheeler et al., 1997</w:t>
      </w:r>
      <w:r>
        <w:rPr>
          <w:rFonts w:ascii="Times New Roman" w:hAnsi="Times New Roman" w:cs="Times New Roman"/>
          <w:sz w:val="24"/>
          <w:szCs w:val="24"/>
        </w:rPr>
        <w:t>)</w:t>
      </w:r>
      <w:r w:rsidR="00A74C18">
        <w:rPr>
          <w:rFonts w:ascii="Times New Roman" w:hAnsi="Times New Roman" w:cs="Times New Roman"/>
          <w:sz w:val="24"/>
          <w:szCs w:val="24"/>
        </w:rPr>
        <w:t xml:space="preserve">. Further, </w:t>
      </w:r>
      <w:r w:rsidR="008470C6">
        <w:rPr>
          <w:rFonts w:ascii="Times New Roman" w:hAnsi="Times New Roman" w:cs="Times New Roman"/>
          <w:sz w:val="24"/>
          <w:szCs w:val="24"/>
        </w:rPr>
        <w:t xml:space="preserve">nostalgic memory </w:t>
      </w:r>
      <w:r>
        <w:rPr>
          <w:rFonts w:ascii="Times New Roman" w:hAnsi="Times New Roman" w:cs="Times New Roman"/>
          <w:sz w:val="24"/>
          <w:szCs w:val="24"/>
        </w:rPr>
        <w:t xml:space="preserve">is </w:t>
      </w:r>
      <w:r w:rsidR="004C0B49">
        <w:rPr>
          <w:rFonts w:ascii="Times New Roman" w:hAnsi="Times New Roman" w:cs="Times New Roman"/>
          <w:sz w:val="24"/>
          <w:szCs w:val="24"/>
        </w:rPr>
        <w:t xml:space="preserve">a </w:t>
      </w:r>
      <w:r>
        <w:rPr>
          <w:rFonts w:ascii="Times New Roman" w:hAnsi="Times New Roman" w:cs="Times New Roman"/>
          <w:sz w:val="24"/>
          <w:szCs w:val="24"/>
        </w:rPr>
        <w:t>unique form of autobiographical memory (</w:t>
      </w:r>
      <w:r w:rsidR="000F5D89" w:rsidRPr="00E04D9B">
        <w:rPr>
          <w:rFonts w:asciiTheme="majorBidi" w:hAnsiTheme="majorBidi" w:cstheme="majorBidi"/>
          <w:color w:val="000000"/>
          <w:sz w:val="24"/>
          <w:szCs w:val="24"/>
          <w:lang w:val="en-GB"/>
        </w:rPr>
        <w:t>Cheung</w:t>
      </w:r>
      <w:r w:rsidR="006F284B">
        <w:rPr>
          <w:rFonts w:asciiTheme="majorBidi" w:hAnsiTheme="majorBidi" w:cstheme="majorBidi"/>
          <w:color w:val="000000"/>
          <w:sz w:val="24"/>
          <w:szCs w:val="24"/>
          <w:lang w:val="en-GB"/>
        </w:rPr>
        <w:t xml:space="preserve"> et al.</w:t>
      </w:r>
      <w:r w:rsidR="000F5D89" w:rsidRPr="00E04D9B">
        <w:rPr>
          <w:rFonts w:asciiTheme="majorBidi" w:hAnsiTheme="majorBidi" w:cstheme="majorBidi"/>
          <w:color w:val="000000"/>
          <w:sz w:val="24"/>
          <w:szCs w:val="24"/>
          <w:lang w:val="en-GB"/>
        </w:rPr>
        <w:t>, 2018</w:t>
      </w:r>
      <w:r w:rsidR="000F5D89">
        <w:rPr>
          <w:rFonts w:asciiTheme="majorBidi" w:hAnsiTheme="majorBidi" w:cstheme="majorBidi"/>
          <w:color w:val="000000"/>
          <w:sz w:val="24"/>
          <w:szCs w:val="24"/>
          <w:lang w:val="en-GB"/>
        </w:rPr>
        <w:t xml:space="preserve">; </w:t>
      </w:r>
      <w:r w:rsidR="000F5D89" w:rsidRPr="00E04D9B">
        <w:rPr>
          <w:rFonts w:asciiTheme="majorBidi" w:eastAsia="Calibri" w:hAnsiTheme="majorBidi" w:cstheme="majorBidi"/>
          <w:color w:val="000000"/>
          <w:sz w:val="24"/>
          <w:szCs w:val="24"/>
          <w:lang w:val="en-GB"/>
        </w:rPr>
        <w:t>Jiang</w:t>
      </w:r>
      <w:r w:rsidR="006F284B">
        <w:rPr>
          <w:rFonts w:asciiTheme="majorBidi" w:eastAsia="Calibri" w:hAnsiTheme="majorBidi" w:cstheme="majorBidi"/>
          <w:color w:val="000000"/>
          <w:sz w:val="24"/>
          <w:szCs w:val="24"/>
          <w:lang w:val="en-GB"/>
        </w:rPr>
        <w:t xml:space="preserve"> et al.</w:t>
      </w:r>
      <w:r w:rsidR="000F5D89" w:rsidRPr="00E04D9B">
        <w:rPr>
          <w:rFonts w:asciiTheme="majorBidi" w:eastAsia="Calibri" w:hAnsiTheme="majorBidi" w:cstheme="majorBidi"/>
          <w:color w:val="000000"/>
          <w:sz w:val="24"/>
          <w:szCs w:val="24"/>
          <w:lang w:val="en-GB"/>
        </w:rPr>
        <w:t xml:space="preserve">, </w:t>
      </w:r>
      <w:r w:rsidR="000F5D89">
        <w:rPr>
          <w:rFonts w:asciiTheme="majorBidi" w:eastAsia="Calibri" w:hAnsiTheme="majorBidi" w:cstheme="majorBidi"/>
          <w:color w:val="000000"/>
          <w:sz w:val="24"/>
          <w:szCs w:val="24"/>
          <w:lang w:val="en-GB"/>
        </w:rPr>
        <w:t>20</w:t>
      </w:r>
      <w:r w:rsidR="009533F1">
        <w:rPr>
          <w:rFonts w:asciiTheme="majorBidi" w:eastAsia="Calibri" w:hAnsiTheme="majorBidi" w:cstheme="majorBidi"/>
          <w:color w:val="000000"/>
          <w:sz w:val="24"/>
          <w:szCs w:val="24"/>
          <w:lang w:val="en-GB"/>
        </w:rPr>
        <w:t>20</w:t>
      </w:r>
      <w:r>
        <w:rPr>
          <w:rFonts w:ascii="Times New Roman" w:hAnsi="Times New Roman" w:cs="Times New Roman"/>
          <w:sz w:val="24"/>
          <w:szCs w:val="24"/>
        </w:rPr>
        <w:t>)</w:t>
      </w:r>
      <w:r w:rsidR="00A74C18">
        <w:rPr>
          <w:rFonts w:ascii="Times New Roman" w:hAnsi="Times New Roman" w:cs="Times New Roman"/>
          <w:sz w:val="24"/>
          <w:szCs w:val="24"/>
        </w:rPr>
        <w:t xml:space="preserve"> and involves</w:t>
      </w:r>
      <w:r w:rsidR="0062192C">
        <w:rPr>
          <w:rFonts w:ascii="Times New Roman" w:hAnsi="Times New Roman" w:cs="Times New Roman"/>
          <w:sz w:val="24"/>
          <w:szCs w:val="24"/>
        </w:rPr>
        <w:t xml:space="preserve"> pivotal</w:t>
      </w:r>
      <w:r w:rsidR="00A74C18">
        <w:rPr>
          <w:rFonts w:ascii="Times New Roman" w:hAnsi="Times New Roman" w:cs="Times New Roman"/>
          <w:sz w:val="24"/>
          <w:szCs w:val="24"/>
        </w:rPr>
        <w:t xml:space="preserve"> events </w:t>
      </w:r>
      <w:r w:rsidR="00A74C18" w:rsidRPr="009533F1">
        <w:rPr>
          <w:rFonts w:ascii="Times New Roman" w:hAnsi="Times New Roman" w:cs="Times New Roman"/>
          <w:color w:val="000000" w:themeColor="text1"/>
          <w:sz w:val="24"/>
          <w:szCs w:val="24"/>
        </w:rPr>
        <w:t>from</w:t>
      </w:r>
      <w:r w:rsidR="00013169" w:rsidRPr="009533F1">
        <w:rPr>
          <w:rFonts w:ascii="Times New Roman" w:hAnsi="Times New Roman" w:cs="Times New Roman"/>
          <w:color w:val="000000" w:themeColor="text1"/>
          <w:sz w:val="24"/>
          <w:szCs w:val="24"/>
        </w:rPr>
        <w:t xml:space="preserve"> one’s life</w:t>
      </w:r>
      <w:r w:rsidR="00E90694">
        <w:rPr>
          <w:rFonts w:ascii="Times New Roman" w:hAnsi="Times New Roman" w:cs="Times New Roman"/>
          <w:color w:val="000000" w:themeColor="text1"/>
          <w:sz w:val="24"/>
          <w:szCs w:val="24"/>
        </w:rPr>
        <w:t>. Due to their personal importance, these events have been duly savored (Biskas et al., 2019</w:t>
      </w:r>
      <w:r w:rsidR="00F360A6">
        <w:rPr>
          <w:rFonts w:ascii="Times New Roman" w:hAnsi="Times New Roman" w:cs="Times New Roman"/>
          <w:color w:val="000000" w:themeColor="text1"/>
          <w:sz w:val="24"/>
          <w:szCs w:val="24"/>
        </w:rPr>
        <w:t>; Cheung et al., 20</w:t>
      </w:r>
      <w:r w:rsidR="00227823">
        <w:rPr>
          <w:rFonts w:ascii="Times New Roman" w:hAnsi="Times New Roman" w:cs="Times New Roman"/>
          <w:color w:val="000000" w:themeColor="text1"/>
          <w:sz w:val="24"/>
          <w:szCs w:val="24"/>
        </w:rPr>
        <w:t>20</w:t>
      </w:r>
      <w:r w:rsidR="00E90694">
        <w:rPr>
          <w:rFonts w:ascii="Times New Roman" w:hAnsi="Times New Roman" w:cs="Times New Roman"/>
          <w:color w:val="000000" w:themeColor="text1"/>
          <w:sz w:val="24"/>
          <w:szCs w:val="24"/>
        </w:rPr>
        <w:t>) and so are</w:t>
      </w:r>
      <w:r w:rsidR="002E3AA8">
        <w:rPr>
          <w:rFonts w:ascii="Times New Roman" w:hAnsi="Times New Roman" w:cs="Times New Roman"/>
          <w:color w:val="000000" w:themeColor="text1"/>
          <w:sz w:val="24"/>
          <w:szCs w:val="24"/>
        </w:rPr>
        <w:t xml:space="preserve"> more</w:t>
      </w:r>
      <w:r w:rsidR="00E90694">
        <w:rPr>
          <w:rFonts w:ascii="Times New Roman" w:hAnsi="Times New Roman" w:cs="Times New Roman"/>
          <w:color w:val="000000" w:themeColor="text1"/>
          <w:sz w:val="24"/>
          <w:szCs w:val="24"/>
        </w:rPr>
        <w:t xml:space="preserve"> likely to be</w:t>
      </w:r>
      <w:r w:rsidR="009533F1">
        <w:rPr>
          <w:rFonts w:ascii="Times New Roman" w:hAnsi="Times New Roman" w:cs="Times New Roman"/>
          <w:color w:val="000000" w:themeColor="text1"/>
          <w:sz w:val="24"/>
          <w:szCs w:val="24"/>
        </w:rPr>
        <w:t xml:space="preserve"> </w:t>
      </w:r>
      <w:r w:rsidR="00653F88">
        <w:rPr>
          <w:rFonts w:ascii="Times New Roman" w:hAnsi="Times New Roman" w:cs="Times New Roman"/>
          <w:color w:val="000000" w:themeColor="text1"/>
          <w:sz w:val="24"/>
          <w:szCs w:val="24"/>
        </w:rPr>
        <w:t>imbued with</w:t>
      </w:r>
      <w:r w:rsidR="009533F1">
        <w:rPr>
          <w:rFonts w:ascii="Times New Roman" w:hAnsi="Times New Roman" w:cs="Times New Roman"/>
          <w:color w:val="000000" w:themeColor="text1"/>
          <w:sz w:val="24"/>
          <w:szCs w:val="24"/>
        </w:rPr>
        <w:t xml:space="preserve"> imagery (i.e., vividness, sounds, tastes</w:t>
      </w:r>
      <w:r w:rsidR="00E90694">
        <w:rPr>
          <w:rFonts w:ascii="Times New Roman" w:hAnsi="Times New Roman" w:cs="Times New Roman"/>
          <w:color w:val="000000" w:themeColor="text1"/>
          <w:sz w:val="24"/>
          <w:szCs w:val="24"/>
        </w:rPr>
        <w:t>),</w:t>
      </w:r>
      <w:r w:rsidR="009533F1">
        <w:rPr>
          <w:rFonts w:ascii="Times New Roman" w:hAnsi="Times New Roman" w:cs="Times New Roman"/>
          <w:color w:val="000000" w:themeColor="text1"/>
          <w:sz w:val="24"/>
          <w:szCs w:val="24"/>
        </w:rPr>
        <w:t xml:space="preserve"> </w:t>
      </w:r>
      <w:r w:rsidR="00E90694">
        <w:rPr>
          <w:rFonts w:ascii="Times New Roman" w:hAnsi="Times New Roman" w:cs="Times New Roman"/>
          <w:color w:val="000000" w:themeColor="text1"/>
          <w:sz w:val="24"/>
          <w:szCs w:val="24"/>
        </w:rPr>
        <w:t xml:space="preserve">more elaborately encoded, and more likely to be recalled in </w:t>
      </w:r>
      <w:r w:rsidR="00653F88">
        <w:rPr>
          <w:rFonts w:ascii="Times New Roman" w:hAnsi="Times New Roman" w:cs="Times New Roman"/>
          <w:color w:val="000000" w:themeColor="text1"/>
          <w:sz w:val="24"/>
          <w:szCs w:val="24"/>
        </w:rPr>
        <w:t>rich detail</w:t>
      </w:r>
      <w:r w:rsidR="00E90694">
        <w:rPr>
          <w:rFonts w:ascii="Times New Roman" w:hAnsi="Times New Roman" w:cs="Times New Roman"/>
          <w:color w:val="000000" w:themeColor="text1"/>
          <w:sz w:val="24"/>
          <w:szCs w:val="24"/>
        </w:rPr>
        <w:t xml:space="preserve"> </w:t>
      </w:r>
      <w:r w:rsidR="00A74C18" w:rsidRPr="009533F1">
        <w:rPr>
          <w:rFonts w:ascii="Times New Roman" w:hAnsi="Times New Roman" w:cs="Times New Roman"/>
          <w:color w:val="000000" w:themeColor="text1"/>
          <w:sz w:val="24"/>
          <w:szCs w:val="24"/>
        </w:rPr>
        <w:t>(</w:t>
      </w:r>
      <w:r w:rsidR="00BF73DC" w:rsidRPr="009533F1">
        <w:rPr>
          <w:rFonts w:asciiTheme="majorBidi" w:hAnsiTheme="majorBidi" w:cstheme="majorBidi"/>
          <w:color w:val="000000" w:themeColor="text1"/>
          <w:sz w:val="24"/>
          <w:szCs w:val="24"/>
        </w:rPr>
        <w:t>Abeyta</w:t>
      </w:r>
      <w:r w:rsidR="006F284B" w:rsidRPr="009533F1">
        <w:rPr>
          <w:rFonts w:asciiTheme="majorBidi" w:hAnsiTheme="majorBidi" w:cstheme="majorBidi"/>
          <w:color w:val="000000" w:themeColor="text1"/>
          <w:sz w:val="24"/>
          <w:szCs w:val="24"/>
        </w:rPr>
        <w:t xml:space="preserve"> et al.</w:t>
      </w:r>
      <w:r w:rsidR="00BF73DC" w:rsidRPr="009533F1">
        <w:rPr>
          <w:rFonts w:asciiTheme="majorBidi" w:hAnsiTheme="majorBidi" w:cstheme="majorBidi"/>
          <w:color w:val="000000" w:themeColor="text1"/>
          <w:sz w:val="24"/>
          <w:szCs w:val="24"/>
        </w:rPr>
        <w:t>, 2015</w:t>
      </w:r>
      <w:r w:rsidR="000F5D89" w:rsidRPr="009533F1">
        <w:rPr>
          <w:rFonts w:ascii="Times New Roman" w:hAnsi="Times New Roman" w:cs="Times New Roman"/>
          <w:color w:val="000000" w:themeColor="text1"/>
          <w:sz w:val="24"/>
          <w:szCs w:val="24"/>
        </w:rPr>
        <w:t xml:space="preserve">; </w:t>
      </w:r>
      <w:r w:rsidR="00E90694">
        <w:rPr>
          <w:rFonts w:ascii="Times New Roman" w:hAnsi="Times New Roman" w:cs="Times New Roman"/>
          <w:color w:val="000000" w:themeColor="text1"/>
          <w:sz w:val="24"/>
          <w:szCs w:val="24"/>
        </w:rPr>
        <w:t xml:space="preserve">Bryant et al., 2005; </w:t>
      </w:r>
      <w:r w:rsidR="000F5D89" w:rsidRPr="009533F1">
        <w:rPr>
          <w:rFonts w:ascii="Times New Roman" w:hAnsi="Times New Roman" w:cs="Times New Roman"/>
          <w:color w:val="000000" w:themeColor="text1"/>
          <w:sz w:val="24"/>
          <w:szCs w:val="24"/>
        </w:rPr>
        <w:t>Wildschut et al., 2006</w:t>
      </w:r>
      <w:r w:rsidR="00A74C18" w:rsidRPr="009533F1">
        <w:rPr>
          <w:rFonts w:ascii="Times New Roman" w:hAnsi="Times New Roman" w:cs="Times New Roman"/>
          <w:color w:val="000000" w:themeColor="text1"/>
          <w:sz w:val="24"/>
          <w:szCs w:val="24"/>
        </w:rPr>
        <w:t>)</w:t>
      </w:r>
      <w:r w:rsidRPr="009533F1">
        <w:rPr>
          <w:rFonts w:ascii="Times New Roman" w:hAnsi="Times New Roman" w:cs="Times New Roman"/>
          <w:color w:val="000000" w:themeColor="text1"/>
          <w:sz w:val="24"/>
          <w:szCs w:val="24"/>
        </w:rPr>
        <w:t>.</w:t>
      </w:r>
    </w:p>
    <w:p w14:paraId="0623DF87" w14:textId="15555911" w:rsidR="009D26D1" w:rsidRDefault="00013169" w:rsidP="0022782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As</w:t>
      </w:r>
      <w:r w:rsidR="004F3AB3">
        <w:rPr>
          <w:rFonts w:ascii="Times New Roman" w:hAnsi="Times New Roman" w:cs="Times New Roman"/>
          <w:sz w:val="24"/>
          <w:szCs w:val="24"/>
        </w:rPr>
        <w:t xml:space="preserve"> </w:t>
      </w:r>
      <w:r w:rsidR="00896FC8">
        <w:rPr>
          <w:rFonts w:ascii="Times New Roman" w:hAnsi="Times New Roman" w:cs="Times New Roman"/>
          <w:sz w:val="24"/>
          <w:szCs w:val="24"/>
        </w:rPr>
        <w:t xml:space="preserve">mental transportation </w:t>
      </w:r>
      <w:r w:rsidR="004F3AB3">
        <w:rPr>
          <w:rFonts w:ascii="Times New Roman" w:hAnsi="Times New Roman" w:cs="Times New Roman"/>
          <w:sz w:val="24"/>
          <w:szCs w:val="24"/>
        </w:rPr>
        <w:t xml:space="preserve">appears to </w:t>
      </w:r>
      <w:r>
        <w:rPr>
          <w:rFonts w:ascii="Times New Roman" w:hAnsi="Times New Roman" w:cs="Times New Roman"/>
          <w:sz w:val="24"/>
          <w:szCs w:val="24"/>
        </w:rPr>
        <w:t xml:space="preserve">serve </w:t>
      </w:r>
      <w:r w:rsidR="00896FC8">
        <w:rPr>
          <w:rFonts w:ascii="Times New Roman" w:hAnsi="Times New Roman" w:cs="Times New Roman"/>
          <w:sz w:val="24"/>
          <w:szCs w:val="24"/>
        </w:rPr>
        <w:t>functions</w:t>
      </w:r>
      <w:r>
        <w:rPr>
          <w:rFonts w:ascii="Times New Roman" w:hAnsi="Times New Roman" w:cs="Times New Roman"/>
          <w:sz w:val="24"/>
          <w:szCs w:val="24"/>
        </w:rPr>
        <w:t xml:space="preserve"> that resemble those of </w:t>
      </w:r>
      <w:r w:rsidR="00896FC8">
        <w:rPr>
          <w:rFonts w:ascii="Times New Roman" w:hAnsi="Times New Roman" w:cs="Times New Roman"/>
          <w:sz w:val="24"/>
          <w:szCs w:val="24"/>
        </w:rPr>
        <w:t>nostalgia</w:t>
      </w:r>
      <w:r w:rsidR="00F56E1A">
        <w:rPr>
          <w:rFonts w:ascii="Times New Roman" w:hAnsi="Times New Roman" w:cs="Times New Roman"/>
          <w:sz w:val="24"/>
          <w:szCs w:val="24"/>
        </w:rPr>
        <w:t xml:space="preserve"> (</w:t>
      </w:r>
      <w:r w:rsidR="003F535E" w:rsidRPr="00C56BD5">
        <w:rPr>
          <w:rFonts w:ascii="Times New Roman" w:hAnsi="Times New Roman" w:cs="Times New Roman"/>
          <w:sz w:val="24"/>
          <w:szCs w:val="24"/>
        </w:rPr>
        <w:t>Blackwell et al., 2013</w:t>
      </w:r>
      <w:r w:rsidR="003F535E">
        <w:rPr>
          <w:rFonts w:ascii="Times New Roman" w:hAnsi="Times New Roman" w:cs="Times New Roman"/>
          <w:sz w:val="24"/>
          <w:szCs w:val="24"/>
        </w:rPr>
        <w:t xml:space="preserve">; </w:t>
      </w:r>
      <w:r w:rsidR="003F535E" w:rsidRPr="006629DC">
        <w:rPr>
          <w:rFonts w:ascii="Times New Roman" w:hAnsi="Times New Roman" w:cs="Times New Roman"/>
          <w:sz w:val="24"/>
          <w:szCs w:val="24"/>
        </w:rPr>
        <w:t>Holmes &amp; Mathews, 2005</w:t>
      </w:r>
      <w:r w:rsidR="003F535E">
        <w:rPr>
          <w:rFonts w:ascii="Times New Roman" w:hAnsi="Times New Roman" w:cs="Times New Roman"/>
          <w:sz w:val="24"/>
          <w:szCs w:val="24"/>
        </w:rPr>
        <w:t xml:space="preserve">; </w:t>
      </w:r>
      <w:r w:rsidR="003F535E" w:rsidRPr="006629DC">
        <w:rPr>
          <w:rFonts w:ascii="Times New Roman" w:hAnsi="Times New Roman" w:cs="Times New Roman"/>
          <w:sz w:val="24"/>
          <w:szCs w:val="24"/>
        </w:rPr>
        <w:t>Holmes</w:t>
      </w:r>
      <w:r w:rsidR="003F535E">
        <w:rPr>
          <w:rFonts w:ascii="Times New Roman" w:hAnsi="Times New Roman" w:cs="Times New Roman"/>
          <w:sz w:val="24"/>
          <w:szCs w:val="24"/>
        </w:rPr>
        <w:t xml:space="preserve"> et al.</w:t>
      </w:r>
      <w:r w:rsidR="003F535E" w:rsidRPr="006629DC">
        <w:rPr>
          <w:rFonts w:ascii="Times New Roman" w:hAnsi="Times New Roman" w:cs="Times New Roman"/>
          <w:sz w:val="24"/>
          <w:szCs w:val="24"/>
        </w:rPr>
        <w:t>, 2006</w:t>
      </w:r>
      <w:r w:rsidR="003F535E">
        <w:rPr>
          <w:rFonts w:ascii="Times New Roman" w:hAnsi="Times New Roman" w:cs="Times New Roman"/>
          <w:sz w:val="24"/>
          <w:szCs w:val="24"/>
        </w:rPr>
        <w:t>),</w:t>
      </w:r>
      <w:r w:rsidR="00AC4DE7">
        <w:rPr>
          <w:rFonts w:ascii="Times New Roman" w:hAnsi="Times New Roman" w:cs="Times New Roman"/>
          <w:sz w:val="24"/>
          <w:szCs w:val="24"/>
        </w:rPr>
        <w:t xml:space="preserve"> we deem</w:t>
      </w:r>
      <w:r>
        <w:rPr>
          <w:rFonts w:ascii="Times New Roman" w:hAnsi="Times New Roman" w:cs="Times New Roman"/>
          <w:sz w:val="24"/>
          <w:szCs w:val="24"/>
        </w:rPr>
        <w:t>ed</w:t>
      </w:r>
      <w:r w:rsidR="00AC4DE7">
        <w:rPr>
          <w:rFonts w:ascii="Times New Roman" w:hAnsi="Times New Roman" w:cs="Times New Roman"/>
          <w:sz w:val="24"/>
          <w:szCs w:val="24"/>
        </w:rPr>
        <w:t xml:space="preserve"> it likely that mental transportation </w:t>
      </w:r>
      <w:r w:rsidR="007E6ACA">
        <w:rPr>
          <w:rFonts w:ascii="Times New Roman" w:hAnsi="Times New Roman" w:cs="Times New Roman"/>
          <w:sz w:val="24"/>
          <w:szCs w:val="24"/>
        </w:rPr>
        <w:t xml:space="preserve">is </w:t>
      </w:r>
      <w:r w:rsidR="00B53EE4">
        <w:rPr>
          <w:rFonts w:ascii="Times New Roman" w:hAnsi="Times New Roman" w:cs="Times New Roman"/>
          <w:sz w:val="24"/>
          <w:szCs w:val="24"/>
        </w:rPr>
        <w:t>drawn out</w:t>
      </w:r>
      <w:r w:rsidR="007E6ACA">
        <w:rPr>
          <w:rFonts w:ascii="Times New Roman" w:hAnsi="Times New Roman" w:cs="Times New Roman"/>
          <w:sz w:val="24"/>
          <w:szCs w:val="24"/>
        </w:rPr>
        <w:t xml:space="preserve"> by </w:t>
      </w:r>
      <w:r w:rsidR="000900E7">
        <w:rPr>
          <w:rFonts w:ascii="Times New Roman" w:hAnsi="Times New Roman" w:cs="Times New Roman"/>
          <w:sz w:val="24"/>
          <w:szCs w:val="24"/>
        </w:rPr>
        <w:t xml:space="preserve">nostalgia. </w:t>
      </w:r>
      <w:r w:rsidR="002D0280">
        <w:rPr>
          <w:rFonts w:ascii="Times New Roman" w:hAnsi="Times New Roman" w:cs="Times New Roman"/>
          <w:sz w:val="24"/>
          <w:szCs w:val="24"/>
        </w:rPr>
        <w:t xml:space="preserve">In process terms, we </w:t>
      </w:r>
      <w:r w:rsidR="004D5D53">
        <w:rPr>
          <w:rFonts w:ascii="Times New Roman" w:hAnsi="Times New Roman" w:cs="Times New Roman"/>
          <w:sz w:val="24"/>
          <w:szCs w:val="24"/>
        </w:rPr>
        <w:t xml:space="preserve">propose </w:t>
      </w:r>
      <w:r w:rsidR="002D0280">
        <w:rPr>
          <w:rFonts w:ascii="Times New Roman" w:hAnsi="Times New Roman" w:cs="Times New Roman"/>
          <w:sz w:val="24"/>
          <w:szCs w:val="24"/>
        </w:rPr>
        <w:t>that</w:t>
      </w:r>
      <w:r w:rsidR="00492FE3">
        <w:rPr>
          <w:rFonts w:ascii="Times New Roman" w:hAnsi="Times New Roman" w:cs="Times New Roman"/>
          <w:sz w:val="24"/>
          <w:szCs w:val="24"/>
        </w:rPr>
        <w:t xml:space="preserve"> </w:t>
      </w:r>
      <w:r w:rsidR="00F72171">
        <w:rPr>
          <w:rFonts w:ascii="Times New Roman" w:hAnsi="Times New Roman" w:cs="Times New Roman"/>
          <w:sz w:val="24"/>
          <w:szCs w:val="24"/>
        </w:rPr>
        <w:t>nostalgi</w:t>
      </w:r>
      <w:r w:rsidR="00492FE3">
        <w:rPr>
          <w:rFonts w:ascii="Times New Roman" w:hAnsi="Times New Roman" w:cs="Times New Roman"/>
          <w:sz w:val="24"/>
          <w:szCs w:val="24"/>
        </w:rPr>
        <w:t>c experiences</w:t>
      </w:r>
      <w:r w:rsidR="00896FC8">
        <w:rPr>
          <w:rFonts w:ascii="Times New Roman" w:hAnsi="Times New Roman" w:cs="Times New Roman"/>
          <w:sz w:val="24"/>
          <w:szCs w:val="24"/>
        </w:rPr>
        <w:t xml:space="preserve">, relative to ordinary autobiographical </w:t>
      </w:r>
      <w:r w:rsidR="004F3AB3">
        <w:rPr>
          <w:rFonts w:ascii="Times New Roman" w:hAnsi="Times New Roman" w:cs="Times New Roman"/>
          <w:sz w:val="24"/>
          <w:szCs w:val="24"/>
        </w:rPr>
        <w:t>ones</w:t>
      </w:r>
      <w:r w:rsidR="00896FC8">
        <w:rPr>
          <w:rFonts w:ascii="Times New Roman" w:hAnsi="Times New Roman" w:cs="Times New Roman"/>
          <w:sz w:val="24"/>
          <w:szCs w:val="24"/>
        </w:rPr>
        <w:t>,</w:t>
      </w:r>
      <w:r w:rsidR="00F72171">
        <w:rPr>
          <w:rFonts w:ascii="Times New Roman" w:hAnsi="Times New Roman" w:cs="Times New Roman"/>
          <w:sz w:val="24"/>
          <w:szCs w:val="24"/>
        </w:rPr>
        <w:t xml:space="preserve"> </w:t>
      </w:r>
      <w:r w:rsidR="004D5D53">
        <w:rPr>
          <w:rFonts w:ascii="Times New Roman" w:hAnsi="Times New Roman" w:cs="Times New Roman"/>
          <w:sz w:val="24"/>
          <w:szCs w:val="24"/>
        </w:rPr>
        <w:t>involve the following sequence</w:t>
      </w:r>
      <w:r w:rsidR="00F72171">
        <w:rPr>
          <w:rFonts w:ascii="Times New Roman" w:hAnsi="Times New Roman" w:cs="Times New Roman"/>
          <w:sz w:val="24"/>
          <w:szCs w:val="24"/>
        </w:rPr>
        <w:t>.</w:t>
      </w:r>
      <w:r w:rsidR="002D0280">
        <w:rPr>
          <w:rFonts w:ascii="Times New Roman" w:hAnsi="Times New Roman" w:cs="Times New Roman"/>
          <w:sz w:val="24"/>
          <w:szCs w:val="24"/>
        </w:rPr>
        <w:t xml:space="preserve"> First, one begins to recall the nostal</w:t>
      </w:r>
      <w:r w:rsidR="0039334F">
        <w:rPr>
          <w:rFonts w:ascii="Times New Roman" w:hAnsi="Times New Roman" w:cs="Times New Roman"/>
          <w:sz w:val="24"/>
          <w:szCs w:val="24"/>
        </w:rPr>
        <w:t xml:space="preserve">gic </w:t>
      </w:r>
      <w:r w:rsidR="004F3AB3">
        <w:rPr>
          <w:rFonts w:ascii="Times New Roman" w:hAnsi="Times New Roman" w:cs="Times New Roman"/>
          <w:sz w:val="24"/>
          <w:szCs w:val="24"/>
        </w:rPr>
        <w:t>event</w:t>
      </w:r>
      <w:r w:rsidR="00A64BDE">
        <w:rPr>
          <w:rFonts w:ascii="Times New Roman" w:hAnsi="Times New Roman" w:cs="Times New Roman"/>
          <w:sz w:val="24"/>
          <w:szCs w:val="24"/>
        </w:rPr>
        <w:t>, which</w:t>
      </w:r>
      <w:r w:rsidR="002D0280">
        <w:rPr>
          <w:rFonts w:ascii="Times New Roman" w:hAnsi="Times New Roman" w:cs="Times New Roman"/>
          <w:sz w:val="24"/>
          <w:szCs w:val="24"/>
        </w:rPr>
        <w:t xml:space="preserve"> </w:t>
      </w:r>
      <w:r w:rsidR="00B95E3D">
        <w:rPr>
          <w:rFonts w:ascii="Times New Roman" w:hAnsi="Times New Roman" w:cs="Times New Roman"/>
          <w:sz w:val="24"/>
          <w:szCs w:val="24"/>
        </w:rPr>
        <w:t>activates</w:t>
      </w:r>
      <w:r w:rsidR="002D0280">
        <w:rPr>
          <w:rFonts w:ascii="Times New Roman" w:hAnsi="Times New Roman" w:cs="Times New Roman"/>
          <w:sz w:val="24"/>
          <w:szCs w:val="24"/>
        </w:rPr>
        <w:t xml:space="preserve"> specific knowledge that was encoded as a </w:t>
      </w:r>
      <w:r w:rsidR="00B95E3D">
        <w:rPr>
          <w:rFonts w:ascii="Times New Roman" w:hAnsi="Times New Roman" w:cs="Times New Roman"/>
          <w:sz w:val="24"/>
          <w:szCs w:val="24"/>
        </w:rPr>
        <w:t>part (</w:t>
      </w:r>
      <w:r w:rsidR="002D0280">
        <w:rPr>
          <w:rFonts w:ascii="Times New Roman" w:hAnsi="Times New Roman" w:cs="Times New Roman"/>
          <w:sz w:val="24"/>
          <w:szCs w:val="24"/>
        </w:rPr>
        <w:t>schema</w:t>
      </w:r>
      <w:r w:rsidR="00B95E3D">
        <w:rPr>
          <w:rFonts w:ascii="Times New Roman" w:hAnsi="Times New Roman" w:cs="Times New Roman"/>
          <w:sz w:val="24"/>
          <w:szCs w:val="24"/>
        </w:rPr>
        <w:t>)</w:t>
      </w:r>
      <w:r w:rsidR="002D0280">
        <w:rPr>
          <w:rFonts w:ascii="Times New Roman" w:hAnsi="Times New Roman" w:cs="Times New Roman"/>
          <w:sz w:val="24"/>
          <w:szCs w:val="24"/>
        </w:rPr>
        <w:t xml:space="preserve"> of th</w:t>
      </w:r>
      <w:r w:rsidR="007F666D">
        <w:rPr>
          <w:rFonts w:ascii="Times New Roman" w:hAnsi="Times New Roman" w:cs="Times New Roman"/>
          <w:sz w:val="24"/>
          <w:szCs w:val="24"/>
        </w:rPr>
        <w:t>at</w:t>
      </w:r>
      <w:r w:rsidR="002D0280">
        <w:rPr>
          <w:rFonts w:ascii="Times New Roman" w:hAnsi="Times New Roman" w:cs="Times New Roman"/>
          <w:sz w:val="24"/>
          <w:szCs w:val="24"/>
        </w:rPr>
        <w:t xml:space="preserve"> </w:t>
      </w:r>
      <w:r w:rsidR="009D4499">
        <w:rPr>
          <w:rFonts w:ascii="Times New Roman" w:hAnsi="Times New Roman" w:cs="Times New Roman"/>
          <w:sz w:val="24"/>
          <w:szCs w:val="24"/>
        </w:rPr>
        <w:t xml:space="preserve">event, including the imagery. </w:t>
      </w:r>
      <w:r w:rsidR="00913C50">
        <w:rPr>
          <w:rFonts w:ascii="Times New Roman" w:hAnsi="Times New Roman" w:cs="Times New Roman"/>
          <w:sz w:val="24"/>
          <w:szCs w:val="24"/>
        </w:rPr>
        <w:t xml:space="preserve">As </w:t>
      </w:r>
      <w:r w:rsidR="00270DC6">
        <w:rPr>
          <w:rFonts w:ascii="Times New Roman" w:hAnsi="Times New Roman" w:cs="Times New Roman"/>
          <w:sz w:val="24"/>
          <w:szCs w:val="24"/>
        </w:rPr>
        <w:t>nostalgiser</w:t>
      </w:r>
      <w:r w:rsidR="00227823">
        <w:rPr>
          <w:rFonts w:ascii="Times New Roman" w:hAnsi="Times New Roman" w:cs="Times New Roman"/>
          <w:sz w:val="24"/>
          <w:szCs w:val="24"/>
        </w:rPr>
        <w:t>s</w:t>
      </w:r>
      <w:r w:rsidR="00270DC6">
        <w:rPr>
          <w:rFonts w:ascii="Times New Roman" w:hAnsi="Times New Roman" w:cs="Times New Roman"/>
          <w:sz w:val="24"/>
          <w:szCs w:val="24"/>
        </w:rPr>
        <w:t xml:space="preserve"> reli</w:t>
      </w:r>
      <w:r w:rsidR="00B53EE4">
        <w:rPr>
          <w:rFonts w:ascii="Times New Roman" w:hAnsi="Times New Roman" w:cs="Times New Roman"/>
          <w:sz w:val="24"/>
          <w:szCs w:val="24"/>
        </w:rPr>
        <w:t xml:space="preserve">ve </w:t>
      </w:r>
      <w:r w:rsidR="001D0335">
        <w:rPr>
          <w:rFonts w:ascii="Times New Roman" w:hAnsi="Times New Roman" w:cs="Times New Roman"/>
          <w:sz w:val="24"/>
          <w:szCs w:val="24"/>
        </w:rPr>
        <w:t>a nostalgic</w:t>
      </w:r>
      <w:r w:rsidR="00B53EE4">
        <w:rPr>
          <w:rFonts w:ascii="Times New Roman" w:hAnsi="Times New Roman" w:cs="Times New Roman"/>
          <w:sz w:val="24"/>
          <w:szCs w:val="24"/>
        </w:rPr>
        <w:t xml:space="preserve"> event, </w:t>
      </w:r>
      <w:r w:rsidR="00913C50">
        <w:rPr>
          <w:rFonts w:ascii="Times New Roman" w:hAnsi="Times New Roman" w:cs="Times New Roman"/>
          <w:sz w:val="24"/>
          <w:szCs w:val="24"/>
        </w:rPr>
        <w:t>they becom</w:t>
      </w:r>
      <w:r w:rsidR="00270DC6">
        <w:rPr>
          <w:rFonts w:ascii="Times New Roman" w:hAnsi="Times New Roman" w:cs="Times New Roman"/>
          <w:sz w:val="24"/>
          <w:szCs w:val="24"/>
        </w:rPr>
        <w:t>e</w:t>
      </w:r>
      <w:r w:rsidR="00913C50">
        <w:rPr>
          <w:rFonts w:ascii="Times New Roman" w:hAnsi="Times New Roman" w:cs="Times New Roman"/>
          <w:sz w:val="24"/>
          <w:szCs w:val="24"/>
        </w:rPr>
        <w:t xml:space="preserve"> increasingly mentally transported into it, imagining it in with all its details unfolding</w:t>
      </w:r>
      <w:r w:rsidR="00B53EE4">
        <w:rPr>
          <w:rFonts w:ascii="Times New Roman" w:hAnsi="Times New Roman" w:cs="Times New Roman"/>
          <w:sz w:val="24"/>
          <w:szCs w:val="24"/>
        </w:rPr>
        <w:t>.</w:t>
      </w:r>
      <w:r w:rsidR="008470C6">
        <w:rPr>
          <w:rFonts w:ascii="Times New Roman" w:hAnsi="Times New Roman" w:cs="Times New Roman"/>
          <w:sz w:val="24"/>
          <w:szCs w:val="24"/>
        </w:rPr>
        <w:t xml:space="preserve"> </w:t>
      </w:r>
      <w:r w:rsidR="00B53EE4">
        <w:rPr>
          <w:rFonts w:ascii="Times New Roman" w:hAnsi="Times New Roman" w:cs="Times New Roman"/>
          <w:sz w:val="24"/>
          <w:szCs w:val="24"/>
        </w:rPr>
        <w:t>Mental transportation</w:t>
      </w:r>
      <w:r w:rsidR="00913C50">
        <w:rPr>
          <w:rFonts w:ascii="Times New Roman" w:hAnsi="Times New Roman" w:cs="Times New Roman"/>
          <w:sz w:val="24"/>
          <w:szCs w:val="24"/>
        </w:rPr>
        <w:t xml:space="preserve"> will</w:t>
      </w:r>
      <w:r w:rsidR="00594255">
        <w:rPr>
          <w:rFonts w:ascii="Times New Roman" w:hAnsi="Times New Roman" w:cs="Times New Roman"/>
          <w:sz w:val="24"/>
          <w:szCs w:val="24"/>
        </w:rPr>
        <w:t xml:space="preserve"> heighten</w:t>
      </w:r>
      <w:r w:rsidR="004F3AB3">
        <w:rPr>
          <w:rFonts w:ascii="Times New Roman" w:hAnsi="Times New Roman" w:cs="Times New Roman"/>
          <w:sz w:val="24"/>
          <w:szCs w:val="24"/>
        </w:rPr>
        <w:t xml:space="preserve"> </w:t>
      </w:r>
      <w:r w:rsidR="00B53EE4">
        <w:rPr>
          <w:rFonts w:ascii="Times New Roman" w:hAnsi="Times New Roman" w:cs="Times New Roman"/>
          <w:sz w:val="24"/>
          <w:szCs w:val="24"/>
        </w:rPr>
        <w:t xml:space="preserve">the </w:t>
      </w:r>
      <w:r w:rsidR="00045DDB">
        <w:rPr>
          <w:rFonts w:ascii="Times New Roman" w:hAnsi="Times New Roman" w:cs="Times New Roman"/>
          <w:sz w:val="24"/>
          <w:szCs w:val="24"/>
        </w:rPr>
        <w:t>benefits</w:t>
      </w:r>
      <w:r w:rsidR="00913C50">
        <w:rPr>
          <w:rFonts w:ascii="Times New Roman" w:hAnsi="Times New Roman" w:cs="Times New Roman"/>
          <w:sz w:val="24"/>
          <w:szCs w:val="24"/>
        </w:rPr>
        <w:t xml:space="preserve"> of nostalgia</w:t>
      </w:r>
      <w:r w:rsidR="00270DC6">
        <w:rPr>
          <w:rFonts w:ascii="Times New Roman" w:hAnsi="Times New Roman" w:cs="Times New Roman"/>
          <w:sz w:val="24"/>
          <w:szCs w:val="24"/>
        </w:rPr>
        <w:t>—</w:t>
      </w:r>
      <w:r w:rsidR="00913C50">
        <w:rPr>
          <w:rFonts w:ascii="Times New Roman" w:hAnsi="Times New Roman" w:cs="Times New Roman"/>
          <w:sz w:val="24"/>
          <w:szCs w:val="24"/>
        </w:rPr>
        <w:t>social, existential, and self-oriented.</w:t>
      </w:r>
    </w:p>
    <w:p w14:paraId="11441074" w14:textId="00F8A56C" w:rsidR="009D26D1" w:rsidRDefault="00913C50" w:rsidP="00227823">
      <w:pPr>
        <w:spacing w:after="0" w:line="480" w:lineRule="exact"/>
        <w:ind w:firstLine="720"/>
        <w:rPr>
          <w:rFonts w:asciiTheme="majorBidi" w:hAnsiTheme="majorBidi" w:cstheme="majorBidi"/>
          <w:sz w:val="24"/>
          <w:szCs w:val="24"/>
        </w:rPr>
      </w:pPr>
      <w:r>
        <w:rPr>
          <w:rFonts w:ascii="Times New Roman" w:hAnsi="Times New Roman" w:cs="Times New Roman"/>
          <w:sz w:val="24"/>
          <w:szCs w:val="24"/>
        </w:rPr>
        <w:t xml:space="preserve">In his book </w:t>
      </w:r>
      <w:r w:rsidRPr="00913C50">
        <w:rPr>
          <w:rFonts w:ascii="Times New Roman" w:hAnsi="Times New Roman" w:cs="Times New Roman"/>
          <w:i/>
          <w:iCs/>
          <w:sz w:val="24"/>
          <w:szCs w:val="24"/>
        </w:rPr>
        <w:t>Remembrance of Things Past</w:t>
      </w:r>
      <w:r>
        <w:rPr>
          <w:rFonts w:ascii="Times New Roman" w:hAnsi="Times New Roman" w:cs="Times New Roman"/>
          <w:sz w:val="24"/>
          <w:szCs w:val="24"/>
        </w:rPr>
        <w:t xml:space="preserve">, and </w:t>
      </w:r>
      <w:r w:rsidR="00227823">
        <w:rPr>
          <w:rFonts w:ascii="Times New Roman" w:hAnsi="Times New Roman" w:cs="Times New Roman"/>
          <w:sz w:val="24"/>
          <w:szCs w:val="24"/>
        </w:rPr>
        <w:t>specifically</w:t>
      </w:r>
      <w:r>
        <w:rPr>
          <w:rFonts w:ascii="Times New Roman" w:hAnsi="Times New Roman" w:cs="Times New Roman"/>
          <w:sz w:val="24"/>
          <w:szCs w:val="24"/>
        </w:rPr>
        <w:t xml:space="preserve"> in the volume </w:t>
      </w:r>
      <w:r w:rsidRPr="00913C50">
        <w:rPr>
          <w:rFonts w:ascii="Times New Roman" w:hAnsi="Times New Roman" w:cs="Times New Roman"/>
          <w:i/>
          <w:iCs/>
          <w:sz w:val="24"/>
          <w:szCs w:val="24"/>
        </w:rPr>
        <w:t>Swann’s Way</w:t>
      </w:r>
      <w:r>
        <w:rPr>
          <w:rFonts w:ascii="Times New Roman" w:hAnsi="Times New Roman" w:cs="Times New Roman"/>
          <w:sz w:val="24"/>
          <w:szCs w:val="24"/>
        </w:rPr>
        <w:t xml:space="preserve">, Proust (1992, pp. 36-39) linked masterfully nostalgia with mental transportation and ensuing benefits. </w:t>
      </w:r>
      <w:r w:rsidR="004853AA">
        <w:rPr>
          <w:rFonts w:ascii="Times New Roman" w:hAnsi="Times New Roman" w:cs="Times New Roman"/>
          <w:sz w:val="24"/>
          <w:szCs w:val="24"/>
        </w:rPr>
        <w:t xml:space="preserve">Proust is tasting a madeleine, and the taste reminds him of pieces of </w:t>
      </w:r>
      <w:r w:rsidR="009504C0">
        <w:rPr>
          <w:rFonts w:ascii="Times New Roman" w:hAnsi="Times New Roman" w:cs="Times New Roman"/>
          <w:sz w:val="24"/>
          <w:szCs w:val="24"/>
        </w:rPr>
        <w:t>cake</w:t>
      </w:r>
      <w:r w:rsidR="004853AA">
        <w:rPr>
          <w:rFonts w:ascii="Times New Roman" w:hAnsi="Times New Roman" w:cs="Times New Roman"/>
          <w:sz w:val="24"/>
          <w:szCs w:val="24"/>
        </w:rPr>
        <w:t xml:space="preserve"> with which his aunt </w:t>
      </w:r>
      <w:r w:rsidR="004853AA" w:rsidRPr="00235E9E">
        <w:rPr>
          <w:rFonts w:asciiTheme="majorBidi" w:hAnsiTheme="majorBidi" w:cstheme="majorBidi"/>
          <w:sz w:val="24"/>
          <w:szCs w:val="24"/>
        </w:rPr>
        <w:t>Léonie</w:t>
      </w:r>
      <w:r w:rsidR="004853AA">
        <w:rPr>
          <w:rFonts w:asciiTheme="majorBidi" w:hAnsiTheme="majorBidi" w:cstheme="majorBidi"/>
          <w:sz w:val="24"/>
          <w:szCs w:val="24"/>
        </w:rPr>
        <w:t xml:space="preserve"> treated him on lazy Sunday mornings when he would visit her in her bedroom, dipping </w:t>
      </w:r>
      <w:r w:rsidR="00227823">
        <w:rPr>
          <w:rFonts w:asciiTheme="majorBidi" w:hAnsiTheme="majorBidi" w:cstheme="majorBidi"/>
          <w:sz w:val="24"/>
          <w:szCs w:val="24"/>
        </w:rPr>
        <w:t>them</w:t>
      </w:r>
      <w:r w:rsidR="004853AA">
        <w:rPr>
          <w:rFonts w:asciiTheme="majorBidi" w:hAnsiTheme="majorBidi" w:cstheme="majorBidi"/>
          <w:sz w:val="24"/>
          <w:szCs w:val="24"/>
        </w:rPr>
        <w:t xml:space="preserve"> first in her cup of tea. This nostalgic memory transports him into those visits, cascading into an explosion of imagery, </w:t>
      </w:r>
      <w:r w:rsidR="009504C0">
        <w:rPr>
          <w:rFonts w:asciiTheme="majorBidi" w:hAnsiTheme="majorBidi" w:cstheme="majorBidi"/>
          <w:sz w:val="24"/>
          <w:szCs w:val="24"/>
        </w:rPr>
        <w:t xml:space="preserve">sounds, and </w:t>
      </w:r>
      <w:r w:rsidR="004853AA">
        <w:rPr>
          <w:rFonts w:asciiTheme="majorBidi" w:hAnsiTheme="majorBidi" w:cstheme="majorBidi"/>
          <w:sz w:val="24"/>
          <w:szCs w:val="24"/>
        </w:rPr>
        <w:t>scents. Psychological equanimity ensues</w:t>
      </w:r>
      <w:r w:rsidR="009504C0">
        <w:rPr>
          <w:rFonts w:asciiTheme="majorBidi" w:hAnsiTheme="majorBidi" w:cstheme="majorBidi"/>
          <w:sz w:val="24"/>
          <w:szCs w:val="24"/>
        </w:rPr>
        <w:t xml:space="preserve">. </w:t>
      </w:r>
      <w:r w:rsidR="004853AA">
        <w:rPr>
          <w:rFonts w:asciiTheme="majorBidi" w:hAnsiTheme="majorBidi" w:cstheme="majorBidi"/>
          <w:sz w:val="24"/>
          <w:szCs w:val="24"/>
        </w:rPr>
        <w:t>(For the most relevant section</w:t>
      </w:r>
      <w:r w:rsidR="009504C0">
        <w:rPr>
          <w:rFonts w:asciiTheme="majorBidi" w:hAnsiTheme="majorBidi" w:cstheme="majorBidi"/>
          <w:sz w:val="24"/>
          <w:szCs w:val="24"/>
        </w:rPr>
        <w:t xml:space="preserve"> of </w:t>
      </w:r>
      <w:r w:rsidR="00227823" w:rsidRPr="00913C50">
        <w:rPr>
          <w:rFonts w:ascii="Times New Roman" w:hAnsi="Times New Roman" w:cs="Times New Roman"/>
          <w:i/>
          <w:iCs/>
          <w:sz w:val="24"/>
          <w:szCs w:val="24"/>
        </w:rPr>
        <w:t>Swann’s Way</w:t>
      </w:r>
      <w:r w:rsidR="004853AA">
        <w:rPr>
          <w:rFonts w:asciiTheme="majorBidi" w:hAnsiTheme="majorBidi" w:cstheme="majorBidi"/>
          <w:sz w:val="24"/>
          <w:szCs w:val="24"/>
        </w:rPr>
        <w:t>, see Supplementary Materials.)</w:t>
      </w:r>
    </w:p>
    <w:p w14:paraId="4706270F" w14:textId="77777777" w:rsidR="002D0280" w:rsidRPr="002D0280" w:rsidRDefault="0094459C"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Overview</w:t>
      </w:r>
    </w:p>
    <w:p w14:paraId="521550CD" w14:textId="1195B628" w:rsidR="00E41748" w:rsidRDefault="007F666D" w:rsidP="00045DD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We tested th</w:t>
      </w:r>
      <w:r w:rsidR="00045DDB">
        <w:rPr>
          <w:rFonts w:ascii="Times New Roman" w:hAnsi="Times New Roman" w:cs="Times New Roman"/>
          <w:sz w:val="24"/>
          <w:szCs w:val="24"/>
        </w:rPr>
        <w:t>e proposed</w:t>
      </w:r>
      <w:r w:rsidR="00F37D1F">
        <w:rPr>
          <w:rFonts w:ascii="Times New Roman" w:hAnsi="Times New Roman" w:cs="Times New Roman"/>
          <w:sz w:val="24"/>
          <w:szCs w:val="24"/>
        </w:rPr>
        <w:t xml:space="preserve"> process model </w:t>
      </w:r>
      <w:r>
        <w:rPr>
          <w:rFonts w:ascii="Times New Roman" w:hAnsi="Times New Roman" w:cs="Times New Roman"/>
          <w:sz w:val="24"/>
          <w:szCs w:val="24"/>
        </w:rPr>
        <w:t xml:space="preserve">in </w:t>
      </w:r>
      <w:r w:rsidR="00BF24EF">
        <w:rPr>
          <w:rFonts w:ascii="Times New Roman" w:hAnsi="Times New Roman" w:cs="Times New Roman"/>
          <w:sz w:val="24"/>
          <w:szCs w:val="24"/>
        </w:rPr>
        <w:t>one</w:t>
      </w:r>
      <w:r w:rsidR="00BF1B5F" w:rsidRPr="00106A0A">
        <w:rPr>
          <w:rFonts w:ascii="Times New Roman" w:hAnsi="Times New Roman" w:cs="Times New Roman"/>
          <w:sz w:val="24"/>
          <w:szCs w:val="24"/>
        </w:rPr>
        <w:t xml:space="preserve"> daily</w:t>
      </w:r>
      <w:r w:rsidR="006B14D2">
        <w:rPr>
          <w:rFonts w:ascii="Times New Roman" w:hAnsi="Times New Roman" w:cs="Times New Roman"/>
          <w:sz w:val="24"/>
          <w:szCs w:val="24"/>
        </w:rPr>
        <w:t>-</w:t>
      </w:r>
      <w:r w:rsidR="00BF1B5F" w:rsidRPr="00106A0A">
        <w:rPr>
          <w:rFonts w:ascii="Times New Roman" w:hAnsi="Times New Roman" w:cs="Times New Roman"/>
          <w:sz w:val="24"/>
          <w:szCs w:val="24"/>
        </w:rPr>
        <w:t xml:space="preserve">diary </w:t>
      </w:r>
      <w:r w:rsidR="0066388D">
        <w:rPr>
          <w:rFonts w:ascii="Times New Roman" w:hAnsi="Times New Roman" w:cs="Times New Roman"/>
          <w:sz w:val="24"/>
          <w:szCs w:val="24"/>
        </w:rPr>
        <w:t xml:space="preserve">study </w:t>
      </w:r>
      <w:r w:rsidR="00BF1B5F" w:rsidRPr="00106A0A">
        <w:rPr>
          <w:rFonts w:ascii="Times New Roman" w:hAnsi="Times New Roman" w:cs="Times New Roman"/>
          <w:sz w:val="24"/>
          <w:szCs w:val="24"/>
        </w:rPr>
        <w:t xml:space="preserve">and </w:t>
      </w:r>
      <w:r w:rsidR="00045DDB">
        <w:rPr>
          <w:rFonts w:ascii="Times New Roman" w:hAnsi="Times New Roman" w:cs="Times New Roman"/>
          <w:sz w:val="24"/>
          <w:szCs w:val="24"/>
        </w:rPr>
        <w:t>two</w:t>
      </w:r>
      <w:r w:rsidR="001570D5">
        <w:rPr>
          <w:rFonts w:ascii="Times New Roman" w:hAnsi="Times New Roman" w:cs="Times New Roman"/>
          <w:sz w:val="24"/>
          <w:szCs w:val="24"/>
        </w:rPr>
        <w:t xml:space="preserve"> </w:t>
      </w:r>
      <w:r w:rsidR="0066388D">
        <w:rPr>
          <w:rFonts w:ascii="Times New Roman" w:hAnsi="Times New Roman" w:cs="Times New Roman"/>
          <w:sz w:val="24"/>
          <w:szCs w:val="24"/>
        </w:rPr>
        <w:t>experiments</w:t>
      </w:r>
      <w:r w:rsidR="001570D5">
        <w:rPr>
          <w:rFonts w:ascii="Times New Roman" w:hAnsi="Times New Roman" w:cs="Times New Roman"/>
          <w:sz w:val="24"/>
          <w:szCs w:val="24"/>
        </w:rPr>
        <w:t xml:space="preserve">. </w:t>
      </w:r>
      <w:r w:rsidR="007F7D8D">
        <w:rPr>
          <w:rFonts w:ascii="Times New Roman" w:hAnsi="Times New Roman" w:cs="Times New Roman"/>
          <w:sz w:val="24"/>
          <w:szCs w:val="24"/>
        </w:rPr>
        <w:t xml:space="preserve">Given the </w:t>
      </w:r>
      <w:r w:rsidR="00F37D1F">
        <w:rPr>
          <w:rFonts w:ascii="Times New Roman" w:hAnsi="Times New Roman" w:cs="Times New Roman"/>
          <w:sz w:val="24"/>
          <w:szCs w:val="24"/>
        </w:rPr>
        <w:t xml:space="preserve">lack </w:t>
      </w:r>
      <w:r w:rsidR="007F7D8D">
        <w:rPr>
          <w:rFonts w:ascii="Times New Roman" w:hAnsi="Times New Roman" w:cs="Times New Roman"/>
          <w:sz w:val="24"/>
          <w:szCs w:val="24"/>
        </w:rPr>
        <w:t xml:space="preserve">of </w:t>
      </w:r>
      <w:r w:rsidR="001570D5">
        <w:rPr>
          <w:rFonts w:ascii="Times New Roman" w:hAnsi="Times New Roman" w:cs="Times New Roman"/>
          <w:sz w:val="24"/>
          <w:szCs w:val="24"/>
        </w:rPr>
        <w:t>mental transportation</w:t>
      </w:r>
      <w:r w:rsidR="00F37D1F">
        <w:rPr>
          <w:rFonts w:ascii="Times New Roman" w:hAnsi="Times New Roman" w:cs="Times New Roman"/>
          <w:sz w:val="24"/>
          <w:szCs w:val="24"/>
        </w:rPr>
        <w:t xml:space="preserve"> measures</w:t>
      </w:r>
      <w:r w:rsidR="001570D5">
        <w:rPr>
          <w:rFonts w:ascii="Times New Roman" w:hAnsi="Times New Roman" w:cs="Times New Roman"/>
          <w:sz w:val="24"/>
          <w:szCs w:val="24"/>
        </w:rPr>
        <w:t xml:space="preserve"> </w:t>
      </w:r>
      <w:r w:rsidR="00F37D1F">
        <w:rPr>
          <w:rFonts w:ascii="Times New Roman" w:hAnsi="Times New Roman" w:cs="Times New Roman"/>
          <w:sz w:val="24"/>
          <w:szCs w:val="24"/>
        </w:rPr>
        <w:t xml:space="preserve">suitable </w:t>
      </w:r>
      <w:r w:rsidR="001570D5">
        <w:rPr>
          <w:rFonts w:ascii="Times New Roman" w:hAnsi="Times New Roman" w:cs="Times New Roman"/>
          <w:sz w:val="24"/>
          <w:szCs w:val="24"/>
        </w:rPr>
        <w:t xml:space="preserve">for nostalgia </w:t>
      </w:r>
      <w:r w:rsidR="00F37D1F">
        <w:rPr>
          <w:rFonts w:ascii="Times New Roman" w:hAnsi="Times New Roman" w:cs="Times New Roman"/>
          <w:sz w:val="24"/>
          <w:szCs w:val="24"/>
        </w:rPr>
        <w:t>research</w:t>
      </w:r>
      <w:r w:rsidR="001570D5">
        <w:rPr>
          <w:rFonts w:ascii="Times New Roman" w:hAnsi="Times New Roman" w:cs="Times New Roman"/>
          <w:sz w:val="24"/>
          <w:szCs w:val="24"/>
        </w:rPr>
        <w:t xml:space="preserve">, we needed to create one. </w:t>
      </w:r>
      <w:r w:rsidR="00F37D1F">
        <w:rPr>
          <w:rFonts w:ascii="Times New Roman" w:hAnsi="Times New Roman" w:cs="Times New Roman"/>
          <w:sz w:val="24"/>
          <w:szCs w:val="24"/>
        </w:rPr>
        <w:t>I</w:t>
      </w:r>
      <w:r w:rsidR="0080769D">
        <w:rPr>
          <w:rFonts w:ascii="Times New Roman" w:hAnsi="Times New Roman" w:cs="Times New Roman"/>
          <w:sz w:val="24"/>
          <w:szCs w:val="24"/>
        </w:rPr>
        <w:t>n Stud</w:t>
      </w:r>
      <w:r w:rsidR="00BF24EF">
        <w:rPr>
          <w:rFonts w:ascii="Times New Roman" w:hAnsi="Times New Roman" w:cs="Times New Roman"/>
          <w:sz w:val="24"/>
          <w:szCs w:val="24"/>
        </w:rPr>
        <w:t>y</w:t>
      </w:r>
      <w:r w:rsidR="0080769D">
        <w:rPr>
          <w:rFonts w:ascii="Times New Roman" w:hAnsi="Times New Roman" w:cs="Times New Roman"/>
          <w:sz w:val="24"/>
          <w:szCs w:val="24"/>
        </w:rPr>
        <w:t xml:space="preserve"> 1, we us</w:t>
      </w:r>
      <w:r w:rsidR="00F37D1F">
        <w:rPr>
          <w:rFonts w:ascii="Times New Roman" w:hAnsi="Times New Roman" w:cs="Times New Roman"/>
          <w:sz w:val="24"/>
          <w:szCs w:val="24"/>
        </w:rPr>
        <w:t>ed</w:t>
      </w:r>
      <w:r w:rsidR="0080769D">
        <w:rPr>
          <w:rFonts w:ascii="Times New Roman" w:hAnsi="Times New Roman" w:cs="Times New Roman"/>
          <w:sz w:val="24"/>
          <w:szCs w:val="24"/>
        </w:rPr>
        <w:t xml:space="preserve"> a </w:t>
      </w:r>
      <w:r w:rsidR="006A57A3">
        <w:rPr>
          <w:rFonts w:ascii="Times New Roman" w:hAnsi="Times New Roman" w:cs="Times New Roman"/>
          <w:sz w:val="24"/>
          <w:szCs w:val="24"/>
        </w:rPr>
        <w:t>single-item</w:t>
      </w:r>
      <w:r w:rsidR="0080769D">
        <w:rPr>
          <w:rFonts w:ascii="Times New Roman" w:hAnsi="Times New Roman" w:cs="Times New Roman"/>
          <w:sz w:val="24"/>
          <w:szCs w:val="24"/>
        </w:rPr>
        <w:t xml:space="preserve"> measure </w:t>
      </w:r>
      <w:r w:rsidR="004D5EC3">
        <w:rPr>
          <w:rFonts w:ascii="Times New Roman" w:hAnsi="Times New Roman" w:cs="Times New Roman"/>
          <w:sz w:val="24"/>
          <w:szCs w:val="24"/>
        </w:rPr>
        <w:t xml:space="preserve">of daily mental transportation </w:t>
      </w:r>
      <w:r w:rsidR="006A57A3">
        <w:rPr>
          <w:rFonts w:ascii="Times New Roman" w:hAnsi="Times New Roman" w:cs="Times New Roman"/>
          <w:sz w:val="24"/>
          <w:szCs w:val="24"/>
        </w:rPr>
        <w:t>derived</w:t>
      </w:r>
      <w:r w:rsidR="0080769D">
        <w:rPr>
          <w:rFonts w:ascii="Times New Roman" w:hAnsi="Times New Roman" w:cs="Times New Roman"/>
          <w:sz w:val="24"/>
          <w:szCs w:val="24"/>
        </w:rPr>
        <w:t xml:space="preserve"> from </w:t>
      </w:r>
      <w:r w:rsidR="00547F9E">
        <w:rPr>
          <w:rFonts w:ascii="Times New Roman" w:hAnsi="Times New Roman" w:cs="Times New Roman"/>
          <w:sz w:val="24"/>
          <w:szCs w:val="24"/>
        </w:rPr>
        <w:t xml:space="preserve">Green and Brock’s (2000) </w:t>
      </w:r>
      <w:r w:rsidR="006A57A3">
        <w:rPr>
          <w:rFonts w:ascii="Times New Roman" w:hAnsi="Times New Roman" w:cs="Times New Roman"/>
          <w:sz w:val="24"/>
          <w:szCs w:val="24"/>
        </w:rPr>
        <w:t>scale</w:t>
      </w:r>
      <w:r w:rsidR="00F37D1F">
        <w:rPr>
          <w:rFonts w:ascii="Times New Roman" w:hAnsi="Times New Roman" w:cs="Times New Roman"/>
          <w:sz w:val="24"/>
          <w:szCs w:val="24"/>
        </w:rPr>
        <w:t>, whereas</w:t>
      </w:r>
      <w:r w:rsidR="00925B0C">
        <w:rPr>
          <w:rFonts w:ascii="Times New Roman" w:hAnsi="Times New Roman" w:cs="Times New Roman"/>
          <w:sz w:val="24"/>
          <w:szCs w:val="24"/>
        </w:rPr>
        <w:t>,</w:t>
      </w:r>
      <w:r w:rsidR="001570D5">
        <w:rPr>
          <w:rFonts w:ascii="Times New Roman" w:hAnsi="Times New Roman" w:cs="Times New Roman"/>
          <w:sz w:val="24"/>
          <w:szCs w:val="24"/>
        </w:rPr>
        <w:t xml:space="preserve"> </w:t>
      </w:r>
      <w:r w:rsidR="00925B0C">
        <w:rPr>
          <w:rFonts w:ascii="Times New Roman" w:hAnsi="Times New Roman" w:cs="Times New Roman"/>
          <w:sz w:val="24"/>
          <w:szCs w:val="24"/>
        </w:rPr>
        <w:t>in Stud</w:t>
      </w:r>
      <w:r w:rsidR="00BF24EF">
        <w:rPr>
          <w:rFonts w:ascii="Times New Roman" w:hAnsi="Times New Roman" w:cs="Times New Roman"/>
          <w:sz w:val="24"/>
          <w:szCs w:val="24"/>
        </w:rPr>
        <w:t>ies</w:t>
      </w:r>
      <w:r w:rsidR="00925B0C">
        <w:rPr>
          <w:rFonts w:ascii="Times New Roman" w:hAnsi="Times New Roman" w:cs="Times New Roman"/>
          <w:sz w:val="24"/>
          <w:szCs w:val="24"/>
        </w:rPr>
        <w:t xml:space="preserve"> </w:t>
      </w:r>
      <w:r w:rsidR="00BF24EF">
        <w:rPr>
          <w:rFonts w:ascii="Times New Roman" w:hAnsi="Times New Roman" w:cs="Times New Roman"/>
          <w:sz w:val="24"/>
          <w:szCs w:val="24"/>
        </w:rPr>
        <w:t>2</w:t>
      </w:r>
      <w:r w:rsidR="00CA0DAE">
        <w:rPr>
          <w:rFonts w:ascii="Times New Roman" w:hAnsi="Times New Roman" w:cs="Times New Roman"/>
          <w:sz w:val="24"/>
          <w:szCs w:val="24"/>
        </w:rPr>
        <w:t xml:space="preserve"> and 3</w:t>
      </w:r>
      <w:r w:rsidR="00D3491B">
        <w:rPr>
          <w:rFonts w:ascii="Times New Roman" w:hAnsi="Times New Roman" w:cs="Times New Roman"/>
          <w:sz w:val="24"/>
          <w:szCs w:val="24"/>
        </w:rPr>
        <w:t>,</w:t>
      </w:r>
      <w:r w:rsidR="001570D5">
        <w:rPr>
          <w:rFonts w:ascii="Times New Roman" w:hAnsi="Times New Roman" w:cs="Times New Roman"/>
          <w:sz w:val="24"/>
          <w:szCs w:val="24"/>
        </w:rPr>
        <w:t xml:space="preserve"> we </w:t>
      </w:r>
      <w:r w:rsidR="00F37D1F">
        <w:rPr>
          <w:rFonts w:ascii="Times New Roman" w:hAnsi="Times New Roman" w:cs="Times New Roman"/>
          <w:sz w:val="24"/>
          <w:szCs w:val="24"/>
        </w:rPr>
        <w:t xml:space="preserve">used Green and Brock’s full </w:t>
      </w:r>
      <w:r w:rsidR="004D5EC3">
        <w:rPr>
          <w:rFonts w:ascii="Times New Roman" w:hAnsi="Times New Roman" w:cs="Times New Roman"/>
          <w:sz w:val="24"/>
          <w:szCs w:val="24"/>
        </w:rPr>
        <w:t>mental transportation scale</w:t>
      </w:r>
      <w:r w:rsidR="00F37D1F">
        <w:rPr>
          <w:rFonts w:ascii="Times New Roman" w:hAnsi="Times New Roman" w:cs="Times New Roman"/>
          <w:sz w:val="24"/>
          <w:szCs w:val="24"/>
        </w:rPr>
        <w:t xml:space="preserve"> </w:t>
      </w:r>
      <w:r w:rsidR="00617844">
        <w:rPr>
          <w:rFonts w:ascii="Times New Roman" w:hAnsi="Times New Roman" w:cs="Times New Roman"/>
          <w:sz w:val="24"/>
          <w:szCs w:val="24"/>
        </w:rPr>
        <w:t>adapted for</w:t>
      </w:r>
      <w:r w:rsidR="008422B7">
        <w:rPr>
          <w:rFonts w:ascii="Times New Roman" w:hAnsi="Times New Roman" w:cs="Times New Roman"/>
          <w:sz w:val="24"/>
          <w:szCs w:val="24"/>
        </w:rPr>
        <w:t xml:space="preserve"> autobiographical</w:t>
      </w:r>
      <w:r w:rsidR="00F37D1F">
        <w:rPr>
          <w:rFonts w:ascii="Times New Roman" w:hAnsi="Times New Roman" w:cs="Times New Roman"/>
          <w:sz w:val="24"/>
          <w:szCs w:val="24"/>
        </w:rPr>
        <w:t xml:space="preserve"> recall</w:t>
      </w:r>
      <w:r w:rsidR="001570D5">
        <w:rPr>
          <w:rFonts w:ascii="Times New Roman" w:hAnsi="Times New Roman" w:cs="Times New Roman"/>
          <w:sz w:val="24"/>
          <w:szCs w:val="24"/>
        </w:rPr>
        <w:t xml:space="preserve">. </w:t>
      </w:r>
      <w:r w:rsidR="00227823">
        <w:rPr>
          <w:rFonts w:ascii="Times New Roman" w:hAnsi="Times New Roman" w:cs="Times New Roman"/>
          <w:sz w:val="24"/>
          <w:szCs w:val="24"/>
        </w:rPr>
        <w:t>dna</w:t>
      </w:r>
    </w:p>
    <w:p w14:paraId="5116E0B7" w14:textId="30B41C60" w:rsidR="000447F3" w:rsidRPr="00854423" w:rsidRDefault="00F37D1F" w:rsidP="00AF2B29">
      <w:pPr>
        <w:spacing w:after="0" w:line="480" w:lineRule="exact"/>
        <w:ind w:firstLine="720"/>
        <w:rPr>
          <w:rFonts w:ascii="Times New Roman" w:hAnsi="Times New Roman" w:cs="Times New Roman"/>
          <w:sz w:val="24"/>
          <w:szCs w:val="24"/>
          <w:lang w:val="en-GB"/>
        </w:rPr>
      </w:pPr>
      <w:r>
        <w:rPr>
          <w:rFonts w:ascii="Times New Roman" w:hAnsi="Times New Roman" w:cs="Times New Roman"/>
          <w:sz w:val="24"/>
          <w:szCs w:val="24"/>
        </w:rPr>
        <w:t xml:space="preserve">In </w:t>
      </w:r>
      <w:r w:rsidR="007606DE">
        <w:rPr>
          <w:rFonts w:ascii="Times New Roman" w:hAnsi="Times New Roman" w:cs="Times New Roman"/>
          <w:sz w:val="24"/>
          <w:szCs w:val="24"/>
        </w:rPr>
        <w:t>Stud</w:t>
      </w:r>
      <w:r w:rsidR="00BF24EF">
        <w:rPr>
          <w:rFonts w:ascii="Times New Roman" w:hAnsi="Times New Roman" w:cs="Times New Roman"/>
          <w:sz w:val="24"/>
          <w:szCs w:val="24"/>
        </w:rPr>
        <w:t>y</w:t>
      </w:r>
      <w:r w:rsidR="007606DE">
        <w:rPr>
          <w:rFonts w:ascii="Times New Roman" w:hAnsi="Times New Roman" w:cs="Times New Roman"/>
          <w:sz w:val="24"/>
          <w:szCs w:val="24"/>
        </w:rPr>
        <w:t xml:space="preserve"> 1, </w:t>
      </w:r>
      <w:r w:rsidR="001570D5">
        <w:rPr>
          <w:rFonts w:ascii="Times New Roman" w:hAnsi="Times New Roman" w:cs="Times New Roman"/>
          <w:sz w:val="24"/>
          <w:szCs w:val="24"/>
        </w:rPr>
        <w:t xml:space="preserve">we </w:t>
      </w:r>
      <w:r w:rsidR="007F7D8D">
        <w:rPr>
          <w:rFonts w:ascii="Times New Roman" w:hAnsi="Times New Roman" w:cs="Times New Roman"/>
          <w:sz w:val="24"/>
          <w:szCs w:val="24"/>
        </w:rPr>
        <w:t>hypothes</w:t>
      </w:r>
      <w:r w:rsidR="00270DC6">
        <w:rPr>
          <w:rFonts w:ascii="Times New Roman" w:hAnsi="Times New Roman" w:cs="Times New Roman"/>
          <w:sz w:val="24"/>
          <w:szCs w:val="24"/>
        </w:rPr>
        <w:t>ise</w:t>
      </w:r>
      <w:r w:rsidR="007F7D8D">
        <w:rPr>
          <w:rFonts w:ascii="Times New Roman" w:hAnsi="Times New Roman" w:cs="Times New Roman"/>
          <w:sz w:val="24"/>
          <w:szCs w:val="24"/>
        </w:rPr>
        <w:t xml:space="preserve">d </w:t>
      </w:r>
      <w:r w:rsidR="001570D5">
        <w:rPr>
          <w:rFonts w:ascii="Times New Roman" w:hAnsi="Times New Roman" w:cs="Times New Roman"/>
          <w:sz w:val="24"/>
          <w:szCs w:val="24"/>
        </w:rPr>
        <w:t>that</w:t>
      </w:r>
      <w:r w:rsidR="00163975">
        <w:rPr>
          <w:rFonts w:ascii="Times New Roman" w:hAnsi="Times New Roman" w:cs="Times New Roman"/>
          <w:sz w:val="24"/>
          <w:szCs w:val="24"/>
        </w:rPr>
        <w:t xml:space="preserve"> da</w:t>
      </w:r>
      <w:r w:rsidR="00987B44">
        <w:rPr>
          <w:rFonts w:ascii="Times New Roman" w:hAnsi="Times New Roman" w:cs="Times New Roman"/>
          <w:sz w:val="24"/>
          <w:szCs w:val="24"/>
        </w:rPr>
        <w:t>ily experiences of</w:t>
      </w:r>
      <w:r w:rsidR="000D0AB2">
        <w:rPr>
          <w:rFonts w:ascii="Times New Roman" w:hAnsi="Times New Roman" w:cs="Times New Roman"/>
          <w:sz w:val="24"/>
          <w:szCs w:val="24"/>
        </w:rPr>
        <w:t xml:space="preserve"> nostalgia and </w:t>
      </w:r>
      <w:r w:rsidR="00987B44">
        <w:rPr>
          <w:rFonts w:ascii="Times New Roman" w:hAnsi="Times New Roman" w:cs="Times New Roman"/>
          <w:sz w:val="24"/>
          <w:szCs w:val="24"/>
        </w:rPr>
        <w:t>mental transportation</w:t>
      </w:r>
      <w:r>
        <w:rPr>
          <w:rFonts w:ascii="Times New Roman" w:hAnsi="Times New Roman" w:cs="Times New Roman"/>
          <w:sz w:val="24"/>
          <w:szCs w:val="24"/>
        </w:rPr>
        <w:t xml:space="preserve"> </w:t>
      </w:r>
      <w:r w:rsidR="007E6ACA">
        <w:rPr>
          <w:rFonts w:ascii="Times New Roman" w:hAnsi="Times New Roman" w:cs="Times New Roman"/>
          <w:sz w:val="24"/>
          <w:szCs w:val="24"/>
        </w:rPr>
        <w:t xml:space="preserve">would </w:t>
      </w:r>
      <w:r w:rsidR="00987B44">
        <w:rPr>
          <w:rFonts w:ascii="Times New Roman" w:hAnsi="Times New Roman" w:cs="Times New Roman"/>
          <w:sz w:val="24"/>
          <w:szCs w:val="24"/>
        </w:rPr>
        <w:t>be positively related.</w:t>
      </w:r>
      <w:r w:rsidR="007E6ACA">
        <w:rPr>
          <w:rFonts w:ascii="Times New Roman" w:hAnsi="Times New Roman" w:cs="Times New Roman"/>
          <w:sz w:val="24"/>
          <w:szCs w:val="24"/>
        </w:rPr>
        <w:t xml:space="preserve"> </w:t>
      </w:r>
      <w:r w:rsidR="00AF2B29">
        <w:rPr>
          <w:rFonts w:ascii="Times New Roman" w:hAnsi="Times New Roman" w:cs="Times New Roman"/>
          <w:sz w:val="24"/>
          <w:szCs w:val="24"/>
        </w:rPr>
        <w:t>In particular</w:t>
      </w:r>
      <w:r w:rsidR="007E6ACA">
        <w:rPr>
          <w:rFonts w:ascii="Times New Roman" w:hAnsi="Times New Roman" w:cs="Times New Roman"/>
          <w:sz w:val="24"/>
          <w:szCs w:val="24"/>
        </w:rPr>
        <w:t xml:space="preserve">, we </w:t>
      </w:r>
      <w:r w:rsidR="000153B9">
        <w:rPr>
          <w:rFonts w:ascii="Times New Roman" w:hAnsi="Times New Roman" w:cs="Times New Roman"/>
          <w:sz w:val="24"/>
          <w:szCs w:val="24"/>
        </w:rPr>
        <w:t>hypothes</w:t>
      </w:r>
      <w:r w:rsidR="00270DC6">
        <w:rPr>
          <w:rFonts w:ascii="Times New Roman" w:hAnsi="Times New Roman" w:cs="Times New Roman"/>
          <w:sz w:val="24"/>
          <w:szCs w:val="24"/>
        </w:rPr>
        <w:t>ise</w:t>
      </w:r>
      <w:r w:rsidR="000153B9">
        <w:rPr>
          <w:rFonts w:ascii="Times New Roman" w:hAnsi="Times New Roman" w:cs="Times New Roman"/>
          <w:sz w:val="24"/>
          <w:szCs w:val="24"/>
        </w:rPr>
        <w:t xml:space="preserve">d </w:t>
      </w:r>
      <w:r w:rsidR="007E6ACA">
        <w:rPr>
          <w:rFonts w:ascii="Times New Roman" w:hAnsi="Times New Roman" w:cs="Times New Roman"/>
          <w:sz w:val="24"/>
          <w:szCs w:val="24"/>
        </w:rPr>
        <w:t xml:space="preserve">that </w:t>
      </w:r>
      <w:r w:rsidR="00B76F1F">
        <w:rPr>
          <w:rFonts w:ascii="Times New Roman" w:hAnsi="Times New Roman" w:cs="Times New Roman"/>
          <w:sz w:val="24"/>
          <w:szCs w:val="24"/>
        </w:rPr>
        <w:t xml:space="preserve">(a) </w:t>
      </w:r>
      <w:r w:rsidR="00653F88">
        <w:rPr>
          <w:rFonts w:ascii="Times New Roman" w:hAnsi="Times New Roman" w:cs="Times New Roman"/>
          <w:sz w:val="24"/>
          <w:szCs w:val="24"/>
        </w:rPr>
        <w:t>dispos</w:t>
      </w:r>
      <w:r w:rsidR="00B527C6">
        <w:rPr>
          <w:rFonts w:ascii="Times New Roman" w:hAnsi="Times New Roman" w:cs="Times New Roman"/>
          <w:sz w:val="24"/>
          <w:szCs w:val="24"/>
        </w:rPr>
        <w:t>i</w:t>
      </w:r>
      <w:r w:rsidR="00653F88">
        <w:rPr>
          <w:rFonts w:ascii="Times New Roman" w:hAnsi="Times New Roman" w:cs="Times New Roman"/>
          <w:sz w:val="24"/>
          <w:szCs w:val="24"/>
        </w:rPr>
        <w:t xml:space="preserve">tional </w:t>
      </w:r>
      <w:r w:rsidR="007E6ACA">
        <w:rPr>
          <w:rFonts w:ascii="Times New Roman" w:hAnsi="Times New Roman" w:cs="Times New Roman"/>
          <w:sz w:val="24"/>
          <w:szCs w:val="24"/>
        </w:rPr>
        <w:t>n</w:t>
      </w:r>
      <w:r w:rsidR="008E1961">
        <w:rPr>
          <w:rFonts w:ascii="Times New Roman" w:hAnsi="Times New Roman" w:cs="Times New Roman"/>
          <w:sz w:val="24"/>
          <w:szCs w:val="24"/>
        </w:rPr>
        <w:t xml:space="preserve">ostalgia </w:t>
      </w:r>
      <w:r w:rsidR="00653F88">
        <w:rPr>
          <w:rFonts w:ascii="Times New Roman" w:hAnsi="Times New Roman" w:cs="Times New Roman"/>
          <w:sz w:val="24"/>
          <w:szCs w:val="24"/>
        </w:rPr>
        <w:t xml:space="preserve">proneness </w:t>
      </w:r>
      <w:r w:rsidR="008E1961">
        <w:rPr>
          <w:rFonts w:ascii="Times New Roman" w:hAnsi="Times New Roman" w:cs="Times New Roman"/>
          <w:sz w:val="24"/>
          <w:szCs w:val="24"/>
        </w:rPr>
        <w:t>would</w:t>
      </w:r>
      <w:r w:rsidR="00C12B96">
        <w:rPr>
          <w:rFonts w:ascii="Times New Roman" w:hAnsi="Times New Roman" w:cs="Times New Roman"/>
          <w:sz w:val="24"/>
          <w:szCs w:val="24"/>
        </w:rPr>
        <w:t xml:space="preserve"> </w:t>
      </w:r>
      <w:r>
        <w:rPr>
          <w:rFonts w:ascii="Times New Roman" w:hAnsi="Times New Roman" w:cs="Times New Roman"/>
          <w:sz w:val="24"/>
          <w:szCs w:val="24"/>
        </w:rPr>
        <w:t xml:space="preserve">be </w:t>
      </w:r>
      <w:r w:rsidR="00C12B96">
        <w:rPr>
          <w:rFonts w:ascii="Times New Roman" w:hAnsi="Times New Roman" w:cs="Times New Roman"/>
          <w:sz w:val="24"/>
          <w:szCs w:val="24"/>
        </w:rPr>
        <w:t>positively</w:t>
      </w:r>
      <w:r w:rsidR="008E1961">
        <w:rPr>
          <w:rFonts w:ascii="Times New Roman" w:hAnsi="Times New Roman" w:cs="Times New Roman"/>
          <w:sz w:val="24"/>
          <w:szCs w:val="24"/>
        </w:rPr>
        <w:t xml:space="preserve"> </w:t>
      </w:r>
      <w:r>
        <w:rPr>
          <w:rFonts w:ascii="Times New Roman" w:hAnsi="Times New Roman" w:cs="Times New Roman"/>
          <w:sz w:val="24"/>
          <w:szCs w:val="24"/>
        </w:rPr>
        <w:t>associated with</w:t>
      </w:r>
      <w:r w:rsidR="000153B9">
        <w:rPr>
          <w:rFonts w:ascii="Times New Roman" w:hAnsi="Times New Roman" w:cs="Times New Roman"/>
          <w:sz w:val="24"/>
          <w:szCs w:val="24"/>
        </w:rPr>
        <w:t xml:space="preserve"> </w:t>
      </w:r>
      <w:r w:rsidR="007E6ACA">
        <w:rPr>
          <w:rFonts w:ascii="Times New Roman" w:hAnsi="Times New Roman" w:cs="Times New Roman"/>
          <w:sz w:val="24"/>
          <w:szCs w:val="24"/>
        </w:rPr>
        <w:t xml:space="preserve">daily </w:t>
      </w:r>
      <w:r w:rsidR="00045DDB">
        <w:rPr>
          <w:rFonts w:ascii="Times New Roman" w:hAnsi="Times New Roman" w:cs="Times New Roman"/>
          <w:sz w:val="24"/>
          <w:szCs w:val="24"/>
        </w:rPr>
        <w:t>nostalgic</w:t>
      </w:r>
      <w:r w:rsidR="000153B9">
        <w:rPr>
          <w:rFonts w:ascii="Times New Roman" w:hAnsi="Times New Roman" w:cs="Times New Roman"/>
          <w:sz w:val="24"/>
          <w:szCs w:val="24"/>
        </w:rPr>
        <w:t xml:space="preserve"> </w:t>
      </w:r>
      <w:r w:rsidR="007E6ACA">
        <w:rPr>
          <w:rFonts w:ascii="Times New Roman" w:hAnsi="Times New Roman" w:cs="Times New Roman"/>
          <w:sz w:val="24"/>
          <w:szCs w:val="24"/>
        </w:rPr>
        <w:t>experiences and daily mental transportation</w:t>
      </w:r>
      <w:r w:rsidR="00B76F1F">
        <w:rPr>
          <w:rFonts w:ascii="Times New Roman" w:hAnsi="Times New Roman" w:cs="Times New Roman"/>
          <w:sz w:val="24"/>
          <w:szCs w:val="24"/>
        </w:rPr>
        <w:t xml:space="preserve">, and (b) </w:t>
      </w:r>
      <w:r w:rsidR="007E6ACA">
        <w:rPr>
          <w:rFonts w:ascii="Times New Roman" w:hAnsi="Times New Roman" w:cs="Times New Roman"/>
          <w:sz w:val="24"/>
          <w:szCs w:val="24"/>
        </w:rPr>
        <w:t xml:space="preserve">on days in which </w:t>
      </w:r>
      <w:r w:rsidR="000153B9">
        <w:rPr>
          <w:rFonts w:ascii="Times New Roman" w:hAnsi="Times New Roman" w:cs="Times New Roman"/>
          <w:sz w:val="24"/>
          <w:szCs w:val="24"/>
        </w:rPr>
        <w:t>participants</w:t>
      </w:r>
      <w:r w:rsidR="000D0AB2">
        <w:rPr>
          <w:rFonts w:ascii="Times New Roman" w:hAnsi="Times New Roman" w:cs="Times New Roman"/>
          <w:sz w:val="24"/>
          <w:szCs w:val="24"/>
        </w:rPr>
        <w:t xml:space="preserve"> report being more nostalgic</w:t>
      </w:r>
      <w:r w:rsidR="007E6ACA">
        <w:rPr>
          <w:rFonts w:ascii="Times New Roman" w:hAnsi="Times New Roman" w:cs="Times New Roman"/>
          <w:sz w:val="24"/>
          <w:szCs w:val="24"/>
        </w:rPr>
        <w:t xml:space="preserve">, they would concurrently report </w:t>
      </w:r>
      <w:r>
        <w:rPr>
          <w:rFonts w:ascii="Times New Roman" w:hAnsi="Times New Roman" w:cs="Times New Roman"/>
          <w:sz w:val="24"/>
          <w:szCs w:val="24"/>
        </w:rPr>
        <w:t>higher</w:t>
      </w:r>
      <w:r w:rsidR="007E6ACA">
        <w:rPr>
          <w:rFonts w:ascii="Times New Roman" w:hAnsi="Times New Roman" w:cs="Times New Roman"/>
          <w:sz w:val="24"/>
          <w:szCs w:val="24"/>
        </w:rPr>
        <w:t xml:space="preserve"> mental transportation.</w:t>
      </w:r>
      <w:r w:rsidR="00FE0018">
        <w:rPr>
          <w:rFonts w:ascii="Times New Roman" w:hAnsi="Times New Roman" w:cs="Times New Roman"/>
          <w:sz w:val="24"/>
          <w:szCs w:val="24"/>
        </w:rPr>
        <w:t xml:space="preserve"> Th</w:t>
      </w:r>
      <w:r w:rsidR="00BF24EF">
        <w:rPr>
          <w:rFonts w:ascii="Times New Roman" w:hAnsi="Times New Roman" w:cs="Times New Roman"/>
          <w:sz w:val="24"/>
          <w:szCs w:val="24"/>
        </w:rPr>
        <w:t>is</w:t>
      </w:r>
      <w:r w:rsidR="00FE0018">
        <w:rPr>
          <w:rFonts w:ascii="Times New Roman" w:hAnsi="Times New Roman" w:cs="Times New Roman"/>
          <w:sz w:val="24"/>
          <w:szCs w:val="24"/>
        </w:rPr>
        <w:t xml:space="preserve"> stud</w:t>
      </w:r>
      <w:r w:rsidR="0050674B">
        <w:rPr>
          <w:rFonts w:ascii="Times New Roman" w:hAnsi="Times New Roman" w:cs="Times New Roman"/>
          <w:sz w:val="24"/>
          <w:szCs w:val="24"/>
        </w:rPr>
        <w:t>y</w:t>
      </w:r>
      <w:r w:rsidR="00FE0018">
        <w:rPr>
          <w:rFonts w:ascii="Times New Roman" w:hAnsi="Times New Roman" w:cs="Times New Roman"/>
          <w:sz w:val="24"/>
          <w:szCs w:val="24"/>
        </w:rPr>
        <w:t xml:space="preserve"> </w:t>
      </w:r>
      <w:r>
        <w:rPr>
          <w:rFonts w:ascii="Times New Roman" w:hAnsi="Times New Roman" w:cs="Times New Roman"/>
          <w:sz w:val="24"/>
          <w:szCs w:val="24"/>
        </w:rPr>
        <w:t>w</w:t>
      </w:r>
      <w:r w:rsidR="0050674B">
        <w:rPr>
          <w:rFonts w:ascii="Times New Roman" w:hAnsi="Times New Roman" w:cs="Times New Roman"/>
          <w:sz w:val="24"/>
          <w:szCs w:val="24"/>
        </w:rPr>
        <w:t>as</w:t>
      </w:r>
      <w:r w:rsidR="00FE0018">
        <w:rPr>
          <w:rFonts w:ascii="Times New Roman" w:hAnsi="Times New Roman" w:cs="Times New Roman"/>
          <w:sz w:val="24"/>
          <w:szCs w:val="24"/>
        </w:rPr>
        <w:t xml:space="preserve"> an initial </w:t>
      </w:r>
      <w:r w:rsidR="007E6ACA">
        <w:rPr>
          <w:rFonts w:ascii="Times New Roman" w:hAnsi="Times New Roman" w:cs="Times New Roman"/>
          <w:sz w:val="24"/>
          <w:szCs w:val="24"/>
        </w:rPr>
        <w:t>test of</w:t>
      </w:r>
      <w:r w:rsidR="00FE0018">
        <w:rPr>
          <w:rFonts w:ascii="Times New Roman" w:hAnsi="Times New Roman" w:cs="Times New Roman"/>
          <w:sz w:val="24"/>
          <w:szCs w:val="24"/>
        </w:rPr>
        <w:t xml:space="preserve"> </w:t>
      </w:r>
      <w:r w:rsidR="003C7324">
        <w:rPr>
          <w:rFonts w:ascii="Times New Roman" w:hAnsi="Times New Roman" w:cs="Times New Roman"/>
          <w:sz w:val="24"/>
          <w:szCs w:val="24"/>
        </w:rPr>
        <w:t>our</w:t>
      </w:r>
      <w:r>
        <w:rPr>
          <w:rFonts w:ascii="Times New Roman" w:hAnsi="Times New Roman" w:cs="Times New Roman"/>
          <w:sz w:val="24"/>
          <w:szCs w:val="24"/>
        </w:rPr>
        <w:t xml:space="preserve"> model’s first step</w:t>
      </w:r>
      <w:r w:rsidR="003C7324">
        <w:rPr>
          <w:rFonts w:ascii="Times New Roman" w:hAnsi="Times New Roman" w:cs="Times New Roman"/>
          <w:sz w:val="24"/>
          <w:szCs w:val="24"/>
        </w:rPr>
        <w:t xml:space="preserve">. </w:t>
      </w:r>
      <w:r w:rsidR="0050674B">
        <w:rPr>
          <w:rFonts w:ascii="Times New Roman" w:hAnsi="Times New Roman" w:cs="Times New Roman"/>
          <w:sz w:val="24"/>
          <w:szCs w:val="24"/>
        </w:rPr>
        <w:t>In Study 2, we hypothes</w:t>
      </w:r>
      <w:r w:rsidR="00270DC6">
        <w:rPr>
          <w:rFonts w:ascii="Times New Roman" w:hAnsi="Times New Roman" w:cs="Times New Roman"/>
          <w:sz w:val="24"/>
          <w:szCs w:val="24"/>
        </w:rPr>
        <w:t>ise</w:t>
      </w:r>
      <w:r w:rsidR="0050674B">
        <w:rPr>
          <w:rFonts w:ascii="Times New Roman" w:hAnsi="Times New Roman" w:cs="Times New Roman"/>
          <w:sz w:val="24"/>
          <w:szCs w:val="24"/>
        </w:rPr>
        <w:t xml:space="preserve">d that </w:t>
      </w:r>
      <w:r w:rsidR="00B918D6">
        <w:rPr>
          <w:rFonts w:ascii="Times New Roman" w:hAnsi="Times New Roman" w:cs="Times New Roman"/>
          <w:sz w:val="24"/>
          <w:szCs w:val="24"/>
        </w:rPr>
        <w:t xml:space="preserve">recalling a nostalgic (vs. ordinary) autobiographical event would </w:t>
      </w:r>
      <w:r w:rsidR="00594255">
        <w:rPr>
          <w:rFonts w:ascii="Times New Roman" w:hAnsi="Times New Roman" w:cs="Times New Roman"/>
          <w:sz w:val="24"/>
          <w:szCs w:val="24"/>
        </w:rPr>
        <w:t xml:space="preserve">be linked to </w:t>
      </w:r>
      <w:r w:rsidR="00B918D6">
        <w:rPr>
          <w:rFonts w:ascii="Times New Roman" w:hAnsi="Times New Roman" w:cs="Times New Roman"/>
          <w:sz w:val="24"/>
          <w:szCs w:val="24"/>
        </w:rPr>
        <w:t>increase</w:t>
      </w:r>
      <w:r w:rsidR="00594255">
        <w:rPr>
          <w:rFonts w:ascii="Times New Roman" w:hAnsi="Times New Roman" w:cs="Times New Roman"/>
          <w:sz w:val="24"/>
          <w:szCs w:val="24"/>
        </w:rPr>
        <w:t>d</w:t>
      </w:r>
      <w:r w:rsidR="00B918D6">
        <w:rPr>
          <w:rFonts w:ascii="Times New Roman" w:hAnsi="Times New Roman" w:cs="Times New Roman"/>
          <w:sz w:val="24"/>
          <w:szCs w:val="24"/>
        </w:rPr>
        <w:t xml:space="preserve"> </w:t>
      </w:r>
      <w:r w:rsidR="0086582A">
        <w:rPr>
          <w:rFonts w:ascii="Times New Roman" w:hAnsi="Times New Roman" w:cs="Times New Roman"/>
          <w:sz w:val="24"/>
          <w:szCs w:val="24"/>
        </w:rPr>
        <w:t>self-reported</w:t>
      </w:r>
      <w:r w:rsidR="002953EB">
        <w:rPr>
          <w:rFonts w:ascii="Times New Roman" w:hAnsi="Times New Roman" w:cs="Times New Roman"/>
          <w:sz w:val="24"/>
          <w:szCs w:val="24"/>
        </w:rPr>
        <w:t xml:space="preserve"> </w:t>
      </w:r>
      <w:r w:rsidR="0086582A">
        <w:rPr>
          <w:rFonts w:ascii="Times New Roman" w:hAnsi="Times New Roman" w:cs="Times New Roman"/>
          <w:sz w:val="24"/>
          <w:szCs w:val="24"/>
        </w:rPr>
        <w:t>mental transportation.</w:t>
      </w:r>
      <w:r w:rsidR="00844996">
        <w:rPr>
          <w:rFonts w:ascii="Times New Roman" w:hAnsi="Times New Roman" w:cs="Times New Roman"/>
          <w:sz w:val="24"/>
          <w:szCs w:val="24"/>
        </w:rPr>
        <w:t xml:space="preserve"> </w:t>
      </w:r>
      <w:r w:rsidR="00CC522A">
        <w:rPr>
          <w:rFonts w:ascii="Times New Roman" w:hAnsi="Times New Roman" w:cs="Times New Roman"/>
          <w:sz w:val="24"/>
          <w:szCs w:val="24"/>
        </w:rPr>
        <w:t xml:space="preserve">We </w:t>
      </w:r>
      <w:r w:rsidR="004D2609">
        <w:rPr>
          <w:rFonts w:ascii="Times New Roman" w:hAnsi="Times New Roman" w:cs="Times New Roman"/>
          <w:sz w:val="24"/>
          <w:szCs w:val="24"/>
        </w:rPr>
        <w:t xml:space="preserve">tested </w:t>
      </w:r>
      <w:r w:rsidR="00733D58">
        <w:rPr>
          <w:rFonts w:ascii="Times New Roman" w:hAnsi="Times New Roman" w:cs="Times New Roman"/>
          <w:sz w:val="24"/>
          <w:szCs w:val="24"/>
        </w:rPr>
        <w:t>the same hypothesis in Study 3</w:t>
      </w:r>
      <w:r w:rsidR="002E2838">
        <w:rPr>
          <w:rFonts w:ascii="Times New Roman" w:hAnsi="Times New Roman" w:cs="Times New Roman"/>
          <w:sz w:val="24"/>
          <w:szCs w:val="24"/>
        </w:rPr>
        <w:t>, in addition to</w:t>
      </w:r>
      <w:r w:rsidR="004D2609">
        <w:rPr>
          <w:rFonts w:ascii="Times New Roman" w:hAnsi="Times New Roman" w:cs="Times New Roman"/>
          <w:sz w:val="24"/>
          <w:szCs w:val="24"/>
        </w:rPr>
        <w:t xml:space="preserve"> </w:t>
      </w:r>
      <w:r w:rsidR="00CE04F4">
        <w:rPr>
          <w:rFonts w:ascii="Times New Roman" w:hAnsi="Times New Roman" w:cs="Times New Roman"/>
          <w:sz w:val="24"/>
          <w:szCs w:val="24"/>
        </w:rPr>
        <w:t>testing</w:t>
      </w:r>
      <w:r w:rsidR="002E2838">
        <w:rPr>
          <w:rFonts w:ascii="Times New Roman" w:hAnsi="Times New Roman" w:cs="Times New Roman"/>
          <w:sz w:val="24"/>
          <w:szCs w:val="24"/>
        </w:rPr>
        <w:t xml:space="preserve"> that</w:t>
      </w:r>
      <w:r w:rsidR="00C878CC">
        <w:rPr>
          <w:rFonts w:ascii="Times New Roman" w:hAnsi="Times New Roman" w:cs="Times New Roman"/>
          <w:sz w:val="24"/>
          <w:szCs w:val="24"/>
        </w:rPr>
        <w:t xml:space="preserve"> nostalgic (vs. ordinary) recall would </w:t>
      </w:r>
      <w:r w:rsidR="00B84926">
        <w:rPr>
          <w:rFonts w:ascii="Times New Roman" w:hAnsi="Times New Roman" w:cs="Times New Roman"/>
          <w:sz w:val="24"/>
          <w:szCs w:val="24"/>
        </w:rPr>
        <w:t>confer psychological benefits</w:t>
      </w:r>
      <w:r w:rsidR="00435FAD">
        <w:rPr>
          <w:rFonts w:ascii="Times New Roman" w:hAnsi="Times New Roman" w:cs="Times New Roman"/>
          <w:sz w:val="24"/>
          <w:szCs w:val="24"/>
        </w:rPr>
        <w:t xml:space="preserve">. </w:t>
      </w:r>
      <w:r w:rsidR="00795D96">
        <w:rPr>
          <w:rFonts w:ascii="Times New Roman" w:hAnsi="Times New Roman" w:cs="Times New Roman"/>
          <w:sz w:val="24"/>
          <w:szCs w:val="24"/>
        </w:rPr>
        <w:t>Here</w:t>
      </w:r>
      <w:r w:rsidR="00C41438">
        <w:rPr>
          <w:rFonts w:ascii="Times New Roman" w:hAnsi="Times New Roman" w:cs="Times New Roman"/>
          <w:sz w:val="24"/>
          <w:szCs w:val="24"/>
        </w:rPr>
        <w:t>,</w:t>
      </w:r>
      <w:r w:rsidR="00CE04F4">
        <w:rPr>
          <w:rFonts w:ascii="Times New Roman" w:hAnsi="Times New Roman" w:cs="Times New Roman"/>
          <w:sz w:val="24"/>
          <w:szCs w:val="24"/>
        </w:rPr>
        <w:t xml:space="preserve"> w</w:t>
      </w:r>
      <w:r w:rsidR="004D2609">
        <w:rPr>
          <w:rFonts w:ascii="Times New Roman" w:hAnsi="Times New Roman" w:cs="Times New Roman"/>
          <w:sz w:val="24"/>
          <w:szCs w:val="24"/>
        </w:rPr>
        <w:t>e</w:t>
      </w:r>
      <w:r w:rsidR="00435FAD">
        <w:rPr>
          <w:rFonts w:ascii="Times New Roman" w:hAnsi="Times New Roman" w:cs="Times New Roman"/>
          <w:sz w:val="24"/>
          <w:szCs w:val="24"/>
        </w:rPr>
        <w:t xml:space="preserve"> </w:t>
      </w:r>
      <w:r w:rsidR="00B76F1F">
        <w:rPr>
          <w:rFonts w:ascii="Times New Roman" w:hAnsi="Times New Roman" w:cs="Times New Roman"/>
          <w:sz w:val="24"/>
          <w:szCs w:val="24"/>
        </w:rPr>
        <w:t>hypothes</w:t>
      </w:r>
      <w:r w:rsidR="00270DC6">
        <w:rPr>
          <w:rFonts w:ascii="Times New Roman" w:hAnsi="Times New Roman" w:cs="Times New Roman"/>
          <w:sz w:val="24"/>
          <w:szCs w:val="24"/>
        </w:rPr>
        <w:t>ise</w:t>
      </w:r>
      <w:r w:rsidR="00B76F1F">
        <w:rPr>
          <w:rFonts w:ascii="Times New Roman" w:hAnsi="Times New Roman" w:cs="Times New Roman"/>
          <w:sz w:val="24"/>
          <w:szCs w:val="24"/>
        </w:rPr>
        <w:t xml:space="preserve">d </w:t>
      </w:r>
      <w:r w:rsidR="00435FAD">
        <w:rPr>
          <w:rFonts w:ascii="Times New Roman" w:hAnsi="Times New Roman" w:cs="Times New Roman"/>
          <w:sz w:val="24"/>
          <w:szCs w:val="24"/>
        </w:rPr>
        <w:t xml:space="preserve">that </w:t>
      </w:r>
      <w:r w:rsidR="00CC2FDD">
        <w:rPr>
          <w:rFonts w:ascii="Times New Roman" w:hAnsi="Times New Roman" w:cs="Times New Roman"/>
          <w:sz w:val="24"/>
          <w:szCs w:val="24"/>
        </w:rPr>
        <w:t>nostalgia would yield the</w:t>
      </w:r>
      <w:r w:rsidR="00CE04F4">
        <w:rPr>
          <w:rFonts w:ascii="Times New Roman" w:hAnsi="Times New Roman" w:cs="Times New Roman"/>
          <w:sz w:val="24"/>
          <w:szCs w:val="24"/>
        </w:rPr>
        <w:t xml:space="preserve"> aforementioned</w:t>
      </w:r>
      <w:r w:rsidR="00CC2FDD">
        <w:rPr>
          <w:rFonts w:ascii="Times New Roman" w:hAnsi="Times New Roman" w:cs="Times New Roman"/>
          <w:sz w:val="24"/>
          <w:szCs w:val="24"/>
        </w:rPr>
        <w:t xml:space="preserve"> benefits via </w:t>
      </w:r>
      <w:r w:rsidR="00435FAD">
        <w:rPr>
          <w:rFonts w:ascii="Times New Roman" w:hAnsi="Times New Roman" w:cs="Times New Roman"/>
          <w:sz w:val="24"/>
          <w:szCs w:val="24"/>
        </w:rPr>
        <w:t>mental transportation.</w:t>
      </w:r>
      <w:r w:rsidR="00CE04F4">
        <w:rPr>
          <w:rFonts w:ascii="Times New Roman" w:hAnsi="Times New Roman" w:cs="Times New Roman"/>
          <w:sz w:val="24"/>
          <w:szCs w:val="24"/>
        </w:rPr>
        <w:t xml:space="preserve"> </w:t>
      </w:r>
    </w:p>
    <w:p w14:paraId="75B7B2E8" w14:textId="77777777" w:rsidR="008001DB" w:rsidRDefault="009B010F" w:rsidP="00EA691E">
      <w:pPr>
        <w:spacing w:after="0" w:line="480" w:lineRule="exact"/>
        <w:jc w:val="center"/>
        <w:rPr>
          <w:rFonts w:ascii="Times New Roman" w:hAnsi="Times New Roman" w:cs="Times New Roman"/>
          <w:b/>
          <w:sz w:val="24"/>
          <w:szCs w:val="24"/>
        </w:rPr>
      </w:pPr>
      <w:r>
        <w:rPr>
          <w:rFonts w:ascii="Times New Roman" w:hAnsi="Times New Roman" w:cs="Times New Roman"/>
          <w:b/>
          <w:sz w:val="24"/>
          <w:szCs w:val="24"/>
        </w:rPr>
        <w:t>S</w:t>
      </w:r>
      <w:r w:rsidR="0073130C">
        <w:rPr>
          <w:rFonts w:ascii="Times New Roman" w:hAnsi="Times New Roman" w:cs="Times New Roman"/>
          <w:b/>
          <w:sz w:val="24"/>
          <w:szCs w:val="24"/>
        </w:rPr>
        <w:t>TUDY</w:t>
      </w:r>
      <w:r>
        <w:rPr>
          <w:rFonts w:ascii="Times New Roman" w:hAnsi="Times New Roman" w:cs="Times New Roman"/>
          <w:b/>
          <w:sz w:val="24"/>
          <w:szCs w:val="24"/>
        </w:rPr>
        <w:t xml:space="preserve"> </w:t>
      </w:r>
      <w:r w:rsidR="008001DB">
        <w:rPr>
          <w:rFonts w:ascii="Times New Roman" w:hAnsi="Times New Roman" w:cs="Times New Roman"/>
          <w:b/>
          <w:sz w:val="24"/>
          <w:szCs w:val="24"/>
        </w:rPr>
        <w:t>1</w:t>
      </w:r>
    </w:p>
    <w:p w14:paraId="235753BC" w14:textId="262A78D6" w:rsidR="00D91E57" w:rsidRDefault="00D91E57" w:rsidP="00AF2B29">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Study </w:t>
      </w:r>
      <w:r w:rsidR="00CA618E">
        <w:rPr>
          <w:rFonts w:ascii="Times New Roman" w:hAnsi="Times New Roman" w:cs="Times New Roman"/>
          <w:sz w:val="24"/>
          <w:szCs w:val="24"/>
        </w:rPr>
        <w:t>1</w:t>
      </w:r>
      <w:r w:rsidR="0073130C">
        <w:rPr>
          <w:rFonts w:ascii="Times New Roman" w:hAnsi="Times New Roman" w:cs="Times New Roman"/>
          <w:sz w:val="24"/>
          <w:szCs w:val="24"/>
        </w:rPr>
        <w:t xml:space="preserve"> was a foray into the</w:t>
      </w:r>
      <w:r w:rsidR="000D0AB2">
        <w:rPr>
          <w:rFonts w:ascii="Times New Roman" w:hAnsi="Times New Roman" w:cs="Times New Roman"/>
          <w:sz w:val="24"/>
          <w:szCs w:val="24"/>
        </w:rPr>
        <w:t xml:space="preserve"> relation between nostalgia and</w:t>
      </w:r>
      <w:r>
        <w:rPr>
          <w:rFonts w:ascii="Times New Roman" w:hAnsi="Times New Roman" w:cs="Times New Roman"/>
          <w:sz w:val="24"/>
          <w:szCs w:val="24"/>
        </w:rPr>
        <w:t xml:space="preserve"> mental transportation</w:t>
      </w:r>
      <w:r w:rsidR="000D0AB2">
        <w:rPr>
          <w:rFonts w:ascii="Times New Roman" w:hAnsi="Times New Roman" w:cs="Times New Roman"/>
          <w:sz w:val="24"/>
          <w:szCs w:val="24"/>
        </w:rPr>
        <w:t xml:space="preserve">. </w:t>
      </w:r>
      <w:r w:rsidR="0073130C">
        <w:rPr>
          <w:rFonts w:ascii="Times New Roman" w:hAnsi="Times New Roman" w:cs="Times New Roman"/>
          <w:sz w:val="24"/>
          <w:szCs w:val="24"/>
        </w:rPr>
        <w:t>W</w:t>
      </w:r>
      <w:r w:rsidR="0037284F">
        <w:rPr>
          <w:rFonts w:ascii="Times New Roman" w:hAnsi="Times New Roman" w:cs="Times New Roman"/>
          <w:sz w:val="24"/>
          <w:szCs w:val="24"/>
        </w:rPr>
        <w:t xml:space="preserve">e </w:t>
      </w:r>
      <w:r w:rsidR="00EC7706">
        <w:rPr>
          <w:rFonts w:ascii="Times New Roman" w:hAnsi="Times New Roman" w:cs="Times New Roman"/>
          <w:sz w:val="24"/>
          <w:szCs w:val="24"/>
        </w:rPr>
        <w:t xml:space="preserve">examined the first part of our model. </w:t>
      </w:r>
      <w:r w:rsidR="00AF2B29">
        <w:rPr>
          <w:rFonts w:ascii="Times New Roman" w:hAnsi="Times New Roman" w:cs="Times New Roman"/>
          <w:sz w:val="24"/>
          <w:szCs w:val="24"/>
        </w:rPr>
        <w:t>Specifically</w:t>
      </w:r>
      <w:r w:rsidR="00EC7706">
        <w:rPr>
          <w:rFonts w:ascii="Times New Roman" w:hAnsi="Times New Roman" w:cs="Times New Roman"/>
          <w:sz w:val="24"/>
          <w:szCs w:val="24"/>
        </w:rPr>
        <w:t xml:space="preserve">, we </w:t>
      </w:r>
      <w:r w:rsidR="0037284F">
        <w:rPr>
          <w:rFonts w:ascii="Times New Roman" w:hAnsi="Times New Roman" w:cs="Times New Roman"/>
          <w:sz w:val="24"/>
          <w:szCs w:val="24"/>
        </w:rPr>
        <w:t>hypothes</w:t>
      </w:r>
      <w:r w:rsidR="00270DC6">
        <w:rPr>
          <w:rFonts w:ascii="Times New Roman" w:hAnsi="Times New Roman" w:cs="Times New Roman"/>
          <w:sz w:val="24"/>
          <w:szCs w:val="24"/>
        </w:rPr>
        <w:t>ise</w:t>
      </w:r>
      <w:r w:rsidR="0037284F">
        <w:rPr>
          <w:rFonts w:ascii="Times New Roman" w:hAnsi="Times New Roman" w:cs="Times New Roman"/>
          <w:sz w:val="24"/>
          <w:szCs w:val="24"/>
        </w:rPr>
        <w:t>d that</w:t>
      </w:r>
      <w:r w:rsidR="0073130C">
        <w:rPr>
          <w:rFonts w:ascii="Times New Roman" w:hAnsi="Times New Roman" w:cs="Times New Roman"/>
          <w:sz w:val="24"/>
          <w:szCs w:val="24"/>
        </w:rPr>
        <w:t>,</w:t>
      </w:r>
      <w:r w:rsidR="0037284F">
        <w:rPr>
          <w:rFonts w:ascii="Times New Roman" w:hAnsi="Times New Roman" w:cs="Times New Roman"/>
          <w:sz w:val="24"/>
          <w:szCs w:val="24"/>
        </w:rPr>
        <w:t xml:space="preserve"> on days </w:t>
      </w:r>
      <w:r w:rsidR="00CC2FDD">
        <w:rPr>
          <w:rFonts w:ascii="Times New Roman" w:hAnsi="Times New Roman" w:cs="Times New Roman"/>
          <w:sz w:val="24"/>
          <w:szCs w:val="24"/>
        </w:rPr>
        <w:t>when</w:t>
      </w:r>
      <w:r w:rsidR="0037284F">
        <w:rPr>
          <w:rFonts w:ascii="Times New Roman" w:hAnsi="Times New Roman" w:cs="Times New Roman"/>
          <w:sz w:val="24"/>
          <w:szCs w:val="24"/>
        </w:rPr>
        <w:t xml:space="preserve"> </w:t>
      </w:r>
      <w:r w:rsidR="006B14A3">
        <w:rPr>
          <w:rFonts w:ascii="Times New Roman" w:hAnsi="Times New Roman" w:cs="Times New Roman"/>
          <w:sz w:val="24"/>
          <w:szCs w:val="24"/>
        </w:rPr>
        <w:t xml:space="preserve">participants </w:t>
      </w:r>
      <w:r w:rsidR="000D0AB2">
        <w:rPr>
          <w:rFonts w:ascii="Times New Roman" w:hAnsi="Times New Roman" w:cs="Times New Roman"/>
          <w:sz w:val="24"/>
          <w:szCs w:val="24"/>
        </w:rPr>
        <w:t>felt</w:t>
      </w:r>
      <w:r w:rsidR="004D70E3">
        <w:rPr>
          <w:rFonts w:ascii="Times New Roman" w:hAnsi="Times New Roman" w:cs="Times New Roman"/>
          <w:sz w:val="24"/>
          <w:szCs w:val="24"/>
        </w:rPr>
        <w:t xml:space="preserve"> more</w:t>
      </w:r>
      <w:r w:rsidR="0037284F">
        <w:rPr>
          <w:rFonts w:ascii="Times New Roman" w:hAnsi="Times New Roman" w:cs="Times New Roman"/>
          <w:sz w:val="24"/>
          <w:szCs w:val="24"/>
        </w:rPr>
        <w:t xml:space="preserve"> nostalgia, they </w:t>
      </w:r>
      <w:r w:rsidR="0073130C">
        <w:rPr>
          <w:rFonts w:ascii="Times New Roman" w:hAnsi="Times New Roman" w:cs="Times New Roman"/>
          <w:sz w:val="24"/>
          <w:szCs w:val="24"/>
        </w:rPr>
        <w:t xml:space="preserve">would </w:t>
      </w:r>
      <w:r w:rsidR="004D70E3">
        <w:rPr>
          <w:rFonts w:ascii="Times New Roman" w:hAnsi="Times New Roman" w:cs="Times New Roman"/>
          <w:sz w:val="24"/>
          <w:szCs w:val="24"/>
        </w:rPr>
        <w:t>concurrently</w:t>
      </w:r>
      <w:r w:rsidR="0037284F">
        <w:rPr>
          <w:rFonts w:ascii="Times New Roman" w:hAnsi="Times New Roman" w:cs="Times New Roman"/>
          <w:sz w:val="24"/>
          <w:szCs w:val="24"/>
        </w:rPr>
        <w:t xml:space="preserve"> experience</w:t>
      </w:r>
      <w:r w:rsidR="004D70E3">
        <w:rPr>
          <w:rFonts w:ascii="Times New Roman" w:hAnsi="Times New Roman" w:cs="Times New Roman"/>
          <w:sz w:val="24"/>
          <w:szCs w:val="24"/>
        </w:rPr>
        <w:t xml:space="preserve"> more</w:t>
      </w:r>
      <w:r w:rsidR="0037284F">
        <w:rPr>
          <w:rFonts w:ascii="Times New Roman" w:hAnsi="Times New Roman" w:cs="Times New Roman"/>
          <w:sz w:val="24"/>
          <w:szCs w:val="24"/>
        </w:rPr>
        <w:t xml:space="preserve"> mental transportation. </w:t>
      </w:r>
    </w:p>
    <w:p w14:paraId="68342B09" w14:textId="77777777" w:rsidR="008079F5" w:rsidRDefault="008079F5" w:rsidP="00EA691E">
      <w:pPr>
        <w:spacing w:after="0" w:line="480" w:lineRule="exact"/>
        <w:jc w:val="center"/>
        <w:rPr>
          <w:rFonts w:ascii="Times New Roman" w:hAnsi="Times New Roman" w:cs="Times New Roman"/>
          <w:b/>
          <w:sz w:val="24"/>
          <w:szCs w:val="24"/>
        </w:rPr>
      </w:pPr>
      <w:r>
        <w:rPr>
          <w:rFonts w:ascii="Times New Roman" w:hAnsi="Times New Roman" w:cs="Times New Roman"/>
          <w:b/>
          <w:sz w:val="24"/>
          <w:szCs w:val="24"/>
        </w:rPr>
        <w:t>Method</w:t>
      </w:r>
    </w:p>
    <w:p w14:paraId="3463ED02" w14:textId="77777777" w:rsidR="008079F5" w:rsidRDefault="002A3AD3"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Participants</w:t>
      </w:r>
    </w:p>
    <w:p w14:paraId="78883F6A" w14:textId="7F4A3AEC" w:rsidR="004B21AF" w:rsidRPr="00DB7C12" w:rsidRDefault="004D70E3" w:rsidP="00F068BB">
      <w:pPr>
        <w:spacing w:after="0" w:line="480" w:lineRule="exact"/>
        <w:rPr>
          <w:rFonts w:ascii="Times New Roman" w:hAnsi="Times New Roman" w:cs="Times New Roman"/>
          <w:sz w:val="24"/>
          <w:szCs w:val="24"/>
        </w:rPr>
      </w:pPr>
      <w:r>
        <w:rPr>
          <w:rFonts w:ascii="Times New Roman" w:hAnsi="Times New Roman" w:cs="Times New Roman"/>
          <w:sz w:val="24"/>
          <w:szCs w:val="24"/>
        </w:rPr>
        <w:tab/>
        <w:t xml:space="preserve">Our sampling plan was to </w:t>
      </w:r>
      <w:r w:rsidR="008D3AE6">
        <w:rPr>
          <w:rFonts w:ascii="Times New Roman" w:hAnsi="Times New Roman" w:cs="Times New Roman"/>
          <w:sz w:val="24"/>
          <w:szCs w:val="24"/>
        </w:rPr>
        <w:t>recruit</w:t>
      </w:r>
      <w:r w:rsidR="0073130C">
        <w:rPr>
          <w:rFonts w:ascii="Times New Roman" w:hAnsi="Times New Roman" w:cs="Times New Roman"/>
          <w:sz w:val="24"/>
          <w:szCs w:val="24"/>
        </w:rPr>
        <w:t xml:space="preserve"> </w:t>
      </w:r>
      <w:r>
        <w:rPr>
          <w:rFonts w:ascii="Times New Roman" w:hAnsi="Times New Roman" w:cs="Times New Roman"/>
          <w:sz w:val="24"/>
          <w:szCs w:val="24"/>
        </w:rPr>
        <w:t>as many participants</w:t>
      </w:r>
      <w:r w:rsidR="00C12B96">
        <w:rPr>
          <w:rFonts w:ascii="Times New Roman" w:hAnsi="Times New Roman" w:cs="Times New Roman"/>
          <w:sz w:val="24"/>
          <w:szCs w:val="24"/>
        </w:rPr>
        <w:t xml:space="preserve"> as possible</w:t>
      </w:r>
      <w:r w:rsidR="008D3AE6">
        <w:rPr>
          <w:rFonts w:ascii="Times New Roman" w:hAnsi="Times New Roman" w:cs="Times New Roman"/>
          <w:sz w:val="24"/>
          <w:szCs w:val="24"/>
        </w:rPr>
        <w:t>, and no less than 100,</w:t>
      </w:r>
      <w:r>
        <w:rPr>
          <w:rFonts w:ascii="Times New Roman" w:hAnsi="Times New Roman" w:cs="Times New Roman"/>
          <w:sz w:val="24"/>
          <w:szCs w:val="24"/>
        </w:rPr>
        <w:t xml:space="preserve"> in a one</w:t>
      </w:r>
      <w:r w:rsidR="008D3AE6">
        <w:rPr>
          <w:rFonts w:ascii="Times New Roman" w:hAnsi="Times New Roman" w:cs="Times New Roman"/>
          <w:sz w:val="24"/>
          <w:szCs w:val="24"/>
        </w:rPr>
        <w:t>-</w:t>
      </w:r>
      <w:r>
        <w:rPr>
          <w:rFonts w:ascii="Times New Roman" w:hAnsi="Times New Roman" w:cs="Times New Roman"/>
          <w:sz w:val="24"/>
          <w:szCs w:val="24"/>
        </w:rPr>
        <w:t xml:space="preserve">week period </w:t>
      </w:r>
      <w:r w:rsidR="0068039D">
        <w:rPr>
          <w:rFonts w:ascii="Times New Roman" w:hAnsi="Times New Roman" w:cs="Times New Roman"/>
          <w:sz w:val="24"/>
          <w:szCs w:val="24"/>
        </w:rPr>
        <w:t>for</w:t>
      </w:r>
      <w:r>
        <w:rPr>
          <w:rFonts w:ascii="Times New Roman" w:hAnsi="Times New Roman" w:cs="Times New Roman"/>
          <w:sz w:val="24"/>
          <w:szCs w:val="24"/>
        </w:rPr>
        <w:t xml:space="preserve"> our initial assessment. </w:t>
      </w:r>
      <w:r w:rsidR="008D3AE6">
        <w:rPr>
          <w:rFonts w:ascii="Times New Roman" w:hAnsi="Times New Roman" w:cs="Times New Roman"/>
          <w:sz w:val="24"/>
          <w:szCs w:val="24"/>
        </w:rPr>
        <w:t xml:space="preserve">Given that </w:t>
      </w:r>
      <w:r>
        <w:rPr>
          <w:rFonts w:ascii="Times New Roman" w:hAnsi="Times New Roman" w:cs="Times New Roman"/>
          <w:sz w:val="24"/>
          <w:szCs w:val="24"/>
        </w:rPr>
        <w:t xml:space="preserve">daily diary protocols </w:t>
      </w:r>
      <w:r w:rsidR="0068039D">
        <w:rPr>
          <w:rFonts w:ascii="Times New Roman" w:hAnsi="Times New Roman" w:cs="Times New Roman"/>
          <w:sz w:val="24"/>
          <w:szCs w:val="24"/>
        </w:rPr>
        <w:t xml:space="preserve">examine </w:t>
      </w:r>
      <w:r>
        <w:rPr>
          <w:rFonts w:ascii="Times New Roman" w:hAnsi="Times New Roman" w:cs="Times New Roman"/>
          <w:sz w:val="24"/>
          <w:szCs w:val="24"/>
        </w:rPr>
        <w:t>within-person variance across multiple time points</w:t>
      </w:r>
      <w:r w:rsidR="00A820F3">
        <w:rPr>
          <w:rFonts w:ascii="Times New Roman" w:hAnsi="Times New Roman" w:cs="Times New Roman"/>
          <w:sz w:val="24"/>
          <w:szCs w:val="24"/>
        </w:rPr>
        <w:t xml:space="preserve"> </w:t>
      </w:r>
      <w:r w:rsidR="005F6278">
        <w:rPr>
          <w:rFonts w:ascii="Times New Roman" w:hAnsi="Times New Roman" w:cs="Times New Roman"/>
          <w:sz w:val="24"/>
          <w:szCs w:val="24"/>
        </w:rPr>
        <w:t>(i.e.</w:t>
      </w:r>
      <w:r w:rsidR="008D3AE6">
        <w:rPr>
          <w:rFonts w:ascii="Times New Roman" w:hAnsi="Times New Roman" w:cs="Times New Roman"/>
          <w:sz w:val="24"/>
          <w:szCs w:val="24"/>
        </w:rPr>
        <w:t>,</w:t>
      </w:r>
      <w:r w:rsidR="005F6278">
        <w:rPr>
          <w:rFonts w:ascii="Times New Roman" w:hAnsi="Times New Roman" w:cs="Times New Roman"/>
          <w:sz w:val="24"/>
          <w:szCs w:val="24"/>
        </w:rPr>
        <w:t xml:space="preserve"> days), </w:t>
      </w:r>
      <w:r w:rsidR="0068039D">
        <w:rPr>
          <w:rFonts w:ascii="Times New Roman" w:hAnsi="Times New Roman" w:cs="Times New Roman"/>
          <w:sz w:val="24"/>
          <w:szCs w:val="24"/>
        </w:rPr>
        <w:t>this sample provide</w:t>
      </w:r>
      <w:r w:rsidR="00A079F6">
        <w:rPr>
          <w:rFonts w:ascii="Times New Roman" w:hAnsi="Times New Roman" w:cs="Times New Roman"/>
          <w:sz w:val="24"/>
          <w:szCs w:val="24"/>
        </w:rPr>
        <w:t>s</w:t>
      </w:r>
      <w:r w:rsidR="0068039D">
        <w:rPr>
          <w:rFonts w:ascii="Times New Roman" w:hAnsi="Times New Roman" w:cs="Times New Roman"/>
          <w:sz w:val="24"/>
          <w:szCs w:val="24"/>
        </w:rPr>
        <w:t xml:space="preserve"> </w:t>
      </w:r>
      <w:r w:rsidR="008D3AE6">
        <w:rPr>
          <w:rFonts w:ascii="Times New Roman" w:hAnsi="Times New Roman" w:cs="Times New Roman"/>
          <w:sz w:val="24"/>
          <w:szCs w:val="24"/>
        </w:rPr>
        <w:t>sufficient</w:t>
      </w:r>
      <w:r w:rsidR="008E1961">
        <w:rPr>
          <w:rFonts w:ascii="Times New Roman" w:hAnsi="Times New Roman" w:cs="Times New Roman"/>
          <w:sz w:val="24"/>
          <w:szCs w:val="24"/>
        </w:rPr>
        <w:t xml:space="preserve"> power to detect</w:t>
      </w:r>
      <w:r w:rsidR="005F6278">
        <w:rPr>
          <w:rFonts w:ascii="Times New Roman" w:hAnsi="Times New Roman" w:cs="Times New Roman"/>
          <w:sz w:val="24"/>
          <w:szCs w:val="24"/>
        </w:rPr>
        <w:t xml:space="preserve"> </w:t>
      </w:r>
      <w:r>
        <w:rPr>
          <w:rFonts w:ascii="Times New Roman" w:hAnsi="Times New Roman" w:cs="Times New Roman"/>
          <w:sz w:val="24"/>
          <w:szCs w:val="24"/>
        </w:rPr>
        <w:t xml:space="preserve">reliable </w:t>
      </w:r>
      <w:r w:rsidR="005F6278">
        <w:rPr>
          <w:rFonts w:ascii="Times New Roman" w:hAnsi="Times New Roman" w:cs="Times New Roman"/>
          <w:sz w:val="24"/>
          <w:szCs w:val="24"/>
        </w:rPr>
        <w:t>effect</w:t>
      </w:r>
      <w:r>
        <w:rPr>
          <w:rFonts w:ascii="Times New Roman" w:hAnsi="Times New Roman" w:cs="Times New Roman"/>
          <w:sz w:val="24"/>
          <w:szCs w:val="24"/>
        </w:rPr>
        <w:t>s</w:t>
      </w:r>
      <w:r w:rsidR="005F6278">
        <w:rPr>
          <w:rFonts w:ascii="Times New Roman" w:hAnsi="Times New Roman" w:cs="Times New Roman"/>
          <w:sz w:val="24"/>
          <w:szCs w:val="24"/>
        </w:rPr>
        <w:t>.</w:t>
      </w:r>
      <w:r w:rsidR="00A079F6">
        <w:rPr>
          <w:rFonts w:ascii="Times New Roman" w:hAnsi="Times New Roman" w:cs="Times New Roman"/>
          <w:sz w:val="24"/>
          <w:szCs w:val="24"/>
        </w:rPr>
        <w:t xml:space="preserve"> </w:t>
      </w:r>
      <w:r w:rsidR="00FA3C92">
        <w:rPr>
          <w:rFonts w:ascii="Times New Roman" w:hAnsi="Times New Roman" w:cs="Times New Roman"/>
          <w:sz w:val="24"/>
          <w:szCs w:val="24"/>
        </w:rPr>
        <w:t>T</w:t>
      </w:r>
      <w:r w:rsidR="00A079F6">
        <w:rPr>
          <w:rFonts w:ascii="Times New Roman" w:hAnsi="Times New Roman" w:cs="Times New Roman"/>
          <w:sz w:val="24"/>
          <w:szCs w:val="24"/>
        </w:rPr>
        <w:t>he findings from Fetterman</w:t>
      </w:r>
      <w:r w:rsidR="00F33560">
        <w:rPr>
          <w:rFonts w:ascii="Times New Roman" w:hAnsi="Times New Roman" w:cs="Times New Roman"/>
          <w:sz w:val="24"/>
          <w:szCs w:val="24"/>
        </w:rPr>
        <w:t xml:space="preserve"> et al.</w:t>
      </w:r>
      <w:r w:rsidR="00A079F6">
        <w:rPr>
          <w:rFonts w:ascii="Times New Roman" w:hAnsi="Times New Roman" w:cs="Times New Roman"/>
          <w:sz w:val="24"/>
          <w:szCs w:val="24"/>
        </w:rPr>
        <w:t xml:space="preserve"> (2018)</w:t>
      </w:r>
      <w:r w:rsidR="000D0AB2">
        <w:rPr>
          <w:rFonts w:ascii="Times New Roman" w:hAnsi="Times New Roman" w:cs="Times New Roman"/>
          <w:sz w:val="24"/>
          <w:szCs w:val="24"/>
        </w:rPr>
        <w:t xml:space="preserve"> and</w:t>
      </w:r>
      <w:r w:rsidR="00A079F6">
        <w:rPr>
          <w:rFonts w:ascii="Times New Roman" w:hAnsi="Times New Roman" w:cs="Times New Roman"/>
          <w:sz w:val="24"/>
          <w:szCs w:val="24"/>
        </w:rPr>
        <w:t xml:space="preserve"> Lenton</w:t>
      </w:r>
      <w:r w:rsidR="00F33560">
        <w:rPr>
          <w:rFonts w:ascii="Times New Roman" w:hAnsi="Times New Roman" w:cs="Times New Roman"/>
          <w:sz w:val="24"/>
          <w:szCs w:val="24"/>
        </w:rPr>
        <w:t xml:space="preserve"> et al.</w:t>
      </w:r>
      <w:r w:rsidR="000D0AB2">
        <w:rPr>
          <w:rFonts w:ascii="Times New Roman" w:hAnsi="Times New Roman" w:cs="Times New Roman"/>
          <w:sz w:val="24"/>
          <w:szCs w:val="24"/>
        </w:rPr>
        <w:t xml:space="preserve"> (2016), </w:t>
      </w:r>
      <w:r w:rsidR="00A079F6">
        <w:rPr>
          <w:rFonts w:ascii="Times New Roman" w:hAnsi="Times New Roman" w:cs="Times New Roman"/>
          <w:sz w:val="24"/>
          <w:szCs w:val="24"/>
        </w:rPr>
        <w:t>who used similar daily diary methods, support this sampling plan.</w:t>
      </w:r>
      <w:r w:rsidR="00130EDD">
        <w:rPr>
          <w:rFonts w:ascii="Times New Roman" w:hAnsi="Times New Roman" w:cs="Times New Roman"/>
          <w:sz w:val="24"/>
          <w:szCs w:val="24"/>
        </w:rPr>
        <w:t xml:space="preserve"> </w:t>
      </w:r>
      <w:r w:rsidR="0068039D">
        <w:rPr>
          <w:rFonts w:ascii="Times New Roman" w:hAnsi="Times New Roman" w:cs="Times New Roman"/>
          <w:sz w:val="24"/>
          <w:szCs w:val="24"/>
        </w:rPr>
        <w:t>W</w:t>
      </w:r>
      <w:r w:rsidR="00130EDD">
        <w:rPr>
          <w:rFonts w:ascii="Times New Roman" w:hAnsi="Times New Roman" w:cs="Times New Roman"/>
          <w:sz w:val="24"/>
          <w:szCs w:val="24"/>
        </w:rPr>
        <w:t xml:space="preserve">e were </w:t>
      </w:r>
      <w:r w:rsidR="006B14D2">
        <w:rPr>
          <w:rFonts w:ascii="Times New Roman" w:hAnsi="Times New Roman" w:cs="Times New Roman"/>
          <w:sz w:val="24"/>
          <w:szCs w:val="24"/>
        </w:rPr>
        <w:t xml:space="preserve">initially </w:t>
      </w:r>
      <w:r w:rsidR="00130EDD">
        <w:rPr>
          <w:rFonts w:ascii="Times New Roman" w:hAnsi="Times New Roman" w:cs="Times New Roman"/>
          <w:sz w:val="24"/>
          <w:szCs w:val="24"/>
        </w:rPr>
        <w:t xml:space="preserve">unable to </w:t>
      </w:r>
      <w:r w:rsidR="008D3AE6">
        <w:rPr>
          <w:rFonts w:ascii="Times New Roman" w:hAnsi="Times New Roman" w:cs="Times New Roman"/>
          <w:sz w:val="24"/>
          <w:szCs w:val="24"/>
        </w:rPr>
        <w:t xml:space="preserve">reach the </w:t>
      </w:r>
      <w:r w:rsidR="00130EDD">
        <w:rPr>
          <w:rFonts w:ascii="Times New Roman" w:hAnsi="Times New Roman" w:cs="Times New Roman"/>
          <w:sz w:val="24"/>
          <w:szCs w:val="24"/>
        </w:rPr>
        <w:t>100</w:t>
      </w:r>
      <w:r w:rsidR="008D3AE6">
        <w:rPr>
          <w:rFonts w:ascii="Times New Roman" w:hAnsi="Times New Roman" w:cs="Times New Roman"/>
          <w:sz w:val="24"/>
          <w:szCs w:val="24"/>
        </w:rPr>
        <w:t>-</w:t>
      </w:r>
      <w:r w:rsidR="00130EDD">
        <w:rPr>
          <w:rFonts w:ascii="Times New Roman" w:hAnsi="Times New Roman" w:cs="Times New Roman"/>
          <w:sz w:val="24"/>
          <w:szCs w:val="24"/>
        </w:rPr>
        <w:t>participant</w:t>
      </w:r>
      <w:r w:rsidR="008D3AE6">
        <w:rPr>
          <w:rFonts w:ascii="Times New Roman" w:hAnsi="Times New Roman" w:cs="Times New Roman"/>
          <w:sz w:val="24"/>
          <w:szCs w:val="24"/>
        </w:rPr>
        <w:t xml:space="preserve"> limit</w:t>
      </w:r>
      <w:r w:rsidR="00130EDD">
        <w:rPr>
          <w:rFonts w:ascii="Times New Roman" w:hAnsi="Times New Roman" w:cs="Times New Roman"/>
          <w:sz w:val="24"/>
          <w:szCs w:val="24"/>
        </w:rPr>
        <w:t>,</w:t>
      </w:r>
      <w:r w:rsidR="008D3AE6">
        <w:rPr>
          <w:rFonts w:ascii="Times New Roman" w:hAnsi="Times New Roman" w:cs="Times New Roman"/>
          <w:sz w:val="24"/>
          <w:szCs w:val="24"/>
        </w:rPr>
        <w:t xml:space="preserve"> and</w:t>
      </w:r>
      <w:r w:rsidR="00130EDD">
        <w:rPr>
          <w:rFonts w:ascii="Times New Roman" w:hAnsi="Times New Roman" w:cs="Times New Roman"/>
          <w:sz w:val="24"/>
          <w:szCs w:val="24"/>
        </w:rPr>
        <w:t xml:space="preserve"> </w:t>
      </w:r>
      <w:r w:rsidR="006B14D2">
        <w:rPr>
          <w:rFonts w:ascii="Times New Roman" w:hAnsi="Times New Roman" w:cs="Times New Roman"/>
          <w:sz w:val="24"/>
          <w:szCs w:val="24"/>
        </w:rPr>
        <w:t>therefore</w:t>
      </w:r>
      <w:r w:rsidR="00130EDD">
        <w:rPr>
          <w:rFonts w:ascii="Times New Roman" w:hAnsi="Times New Roman" w:cs="Times New Roman"/>
          <w:sz w:val="24"/>
          <w:szCs w:val="24"/>
        </w:rPr>
        <w:t xml:space="preserve"> extended</w:t>
      </w:r>
      <w:r w:rsidR="008D3AE6">
        <w:rPr>
          <w:rFonts w:ascii="Times New Roman" w:hAnsi="Times New Roman" w:cs="Times New Roman"/>
          <w:sz w:val="24"/>
          <w:szCs w:val="24"/>
        </w:rPr>
        <w:t xml:space="preserve"> our recruitment </w:t>
      </w:r>
      <w:r w:rsidR="00130EDD">
        <w:rPr>
          <w:rFonts w:ascii="Times New Roman" w:hAnsi="Times New Roman" w:cs="Times New Roman"/>
          <w:sz w:val="24"/>
          <w:szCs w:val="24"/>
        </w:rPr>
        <w:t>by an additional week</w:t>
      </w:r>
      <w:r w:rsidR="00150738">
        <w:rPr>
          <w:rFonts w:ascii="Times New Roman" w:hAnsi="Times New Roman" w:cs="Times New Roman"/>
          <w:sz w:val="24"/>
          <w:szCs w:val="24"/>
        </w:rPr>
        <w:t>, leaving us with</w:t>
      </w:r>
      <w:r w:rsidR="008D3AE6">
        <w:rPr>
          <w:rFonts w:ascii="Times New Roman" w:hAnsi="Times New Roman" w:cs="Times New Roman"/>
          <w:sz w:val="24"/>
          <w:szCs w:val="24"/>
        </w:rPr>
        <w:t xml:space="preserve"> </w:t>
      </w:r>
      <w:r w:rsidR="00394856">
        <w:rPr>
          <w:rFonts w:ascii="Times New Roman" w:hAnsi="Times New Roman" w:cs="Times New Roman"/>
          <w:sz w:val="24"/>
          <w:szCs w:val="24"/>
        </w:rPr>
        <w:t>14</w:t>
      </w:r>
      <w:r w:rsidR="00096AE9">
        <w:rPr>
          <w:rFonts w:ascii="Times New Roman" w:hAnsi="Times New Roman" w:cs="Times New Roman"/>
          <w:sz w:val="24"/>
          <w:szCs w:val="24"/>
        </w:rPr>
        <w:t>6</w:t>
      </w:r>
      <w:r w:rsidR="00BD31DC">
        <w:rPr>
          <w:rFonts w:ascii="Times New Roman" w:hAnsi="Times New Roman" w:cs="Times New Roman"/>
          <w:sz w:val="24"/>
          <w:szCs w:val="24"/>
        </w:rPr>
        <w:t xml:space="preserve"> </w:t>
      </w:r>
      <w:r w:rsidR="00D07C67">
        <w:rPr>
          <w:rFonts w:ascii="Times New Roman" w:hAnsi="Times New Roman" w:cs="Times New Roman"/>
          <w:sz w:val="24"/>
          <w:szCs w:val="24"/>
        </w:rPr>
        <w:t>University of Texas at El Paso</w:t>
      </w:r>
      <w:r w:rsidR="008D3AE6">
        <w:rPr>
          <w:rFonts w:ascii="Times New Roman" w:hAnsi="Times New Roman" w:cs="Times New Roman"/>
          <w:sz w:val="24"/>
          <w:szCs w:val="24"/>
        </w:rPr>
        <w:t xml:space="preserve"> (UTEP)</w:t>
      </w:r>
      <w:r w:rsidR="0068039D">
        <w:rPr>
          <w:rFonts w:ascii="Times New Roman" w:hAnsi="Times New Roman" w:cs="Times New Roman"/>
          <w:sz w:val="24"/>
          <w:szCs w:val="24"/>
        </w:rPr>
        <w:t xml:space="preserve"> undergraduates</w:t>
      </w:r>
      <w:r w:rsidR="00D07C67">
        <w:rPr>
          <w:rFonts w:ascii="Times New Roman" w:hAnsi="Times New Roman" w:cs="Times New Roman"/>
          <w:sz w:val="24"/>
          <w:szCs w:val="24"/>
        </w:rPr>
        <w:t>.</w:t>
      </w:r>
      <w:r w:rsidR="00394856">
        <w:rPr>
          <w:rFonts w:ascii="Times New Roman" w:hAnsi="Times New Roman" w:cs="Times New Roman"/>
          <w:sz w:val="24"/>
          <w:szCs w:val="24"/>
        </w:rPr>
        <w:t xml:space="preserve"> </w:t>
      </w:r>
      <w:r w:rsidR="00C12B96">
        <w:rPr>
          <w:rFonts w:ascii="Times New Roman" w:hAnsi="Times New Roman" w:cs="Times New Roman"/>
          <w:sz w:val="24"/>
          <w:szCs w:val="24"/>
        </w:rPr>
        <w:t xml:space="preserve">We removed </w:t>
      </w:r>
      <w:r w:rsidR="008D3AE6">
        <w:rPr>
          <w:rFonts w:ascii="Times New Roman" w:hAnsi="Times New Roman" w:cs="Times New Roman"/>
          <w:sz w:val="24"/>
          <w:szCs w:val="24"/>
        </w:rPr>
        <w:t>o</w:t>
      </w:r>
      <w:r w:rsidR="00096AE9">
        <w:rPr>
          <w:rFonts w:ascii="Times New Roman" w:hAnsi="Times New Roman" w:cs="Times New Roman"/>
          <w:sz w:val="24"/>
          <w:szCs w:val="24"/>
        </w:rPr>
        <w:t>ne</w:t>
      </w:r>
      <w:r w:rsidR="003C24CA">
        <w:rPr>
          <w:rFonts w:ascii="Times New Roman" w:hAnsi="Times New Roman" w:cs="Times New Roman"/>
          <w:sz w:val="24"/>
          <w:szCs w:val="24"/>
        </w:rPr>
        <w:t xml:space="preserve"> participant</w:t>
      </w:r>
      <w:r w:rsidR="008D3AE6">
        <w:rPr>
          <w:rFonts w:ascii="Times New Roman" w:hAnsi="Times New Roman" w:cs="Times New Roman"/>
          <w:sz w:val="24"/>
          <w:szCs w:val="24"/>
        </w:rPr>
        <w:t xml:space="preserve"> from the dataset due to failure to complete the initial assessment</w:t>
      </w:r>
      <w:r w:rsidR="00080C26">
        <w:rPr>
          <w:rFonts w:ascii="Times New Roman" w:hAnsi="Times New Roman" w:cs="Times New Roman"/>
          <w:sz w:val="24"/>
          <w:szCs w:val="24"/>
        </w:rPr>
        <w:t xml:space="preserve">. </w:t>
      </w:r>
      <w:r w:rsidR="00394856">
        <w:rPr>
          <w:rFonts w:ascii="Times New Roman" w:hAnsi="Times New Roman" w:cs="Times New Roman"/>
          <w:sz w:val="24"/>
          <w:szCs w:val="24"/>
        </w:rPr>
        <w:t xml:space="preserve">Of </w:t>
      </w:r>
      <w:r w:rsidR="005511FE">
        <w:rPr>
          <w:rFonts w:ascii="Times New Roman" w:hAnsi="Times New Roman" w:cs="Times New Roman"/>
          <w:sz w:val="24"/>
          <w:szCs w:val="24"/>
        </w:rPr>
        <w:t xml:space="preserve">the remaining </w:t>
      </w:r>
      <w:r w:rsidR="005511FE" w:rsidRPr="00911879">
        <w:rPr>
          <w:rFonts w:asciiTheme="majorBidi" w:hAnsiTheme="majorBidi" w:cstheme="majorBidi"/>
          <w:sz w:val="24"/>
          <w:szCs w:val="24"/>
        </w:rPr>
        <w:t>145</w:t>
      </w:r>
      <w:r w:rsidR="008D3AE6" w:rsidRPr="00911879">
        <w:rPr>
          <w:rFonts w:asciiTheme="majorBidi" w:hAnsiTheme="majorBidi" w:cstheme="majorBidi"/>
          <w:sz w:val="24"/>
          <w:szCs w:val="24"/>
        </w:rPr>
        <w:t xml:space="preserve"> participants</w:t>
      </w:r>
      <w:r w:rsidR="005511FE" w:rsidRPr="00911879">
        <w:rPr>
          <w:rFonts w:asciiTheme="majorBidi" w:hAnsiTheme="majorBidi" w:cstheme="majorBidi"/>
          <w:sz w:val="24"/>
          <w:szCs w:val="24"/>
        </w:rPr>
        <w:t xml:space="preserve"> (1</w:t>
      </w:r>
      <w:r w:rsidR="00096AE9" w:rsidRPr="00911879">
        <w:rPr>
          <w:rFonts w:asciiTheme="majorBidi" w:hAnsiTheme="majorBidi" w:cstheme="majorBidi"/>
          <w:sz w:val="24"/>
          <w:szCs w:val="24"/>
        </w:rPr>
        <w:t>20</w:t>
      </w:r>
      <w:r w:rsidR="0068785B" w:rsidRPr="00911879">
        <w:rPr>
          <w:rFonts w:asciiTheme="majorBidi" w:hAnsiTheme="majorBidi" w:cstheme="majorBidi"/>
          <w:sz w:val="24"/>
          <w:szCs w:val="24"/>
        </w:rPr>
        <w:t xml:space="preserve"> women, 2</w:t>
      </w:r>
      <w:r w:rsidR="00096AE9" w:rsidRPr="00911879">
        <w:rPr>
          <w:rFonts w:asciiTheme="majorBidi" w:hAnsiTheme="majorBidi" w:cstheme="majorBidi"/>
          <w:sz w:val="24"/>
          <w:szCs w:val="24"/>
        </w:rPr>
        <w:t>5</w:t>
      </w:r>
      <w:r w:rsidR="0068785B" w:rsidRPr="00911879">
        <w:rPr>
          <w:rFonts w:asciiTheme="majorBidi" w:hAnsiTheme="majorBidi" w:cstheme="majorBidi"/>
          <w:sz w:val="24"/>
          <w:szCs w:val="24"/>
        </w:rPr>
        <w:t xml:space="preserve"> men</w:t>
      </w:r>
      <w:r w:rsidR="00911879" w:rsidRPr="00911879">
        <w:rPr>
          <w:rFonts w:asciiTheme="majorBidi" w:hAnsiTheme="majorBidi" w:cstheme="majorBidi"/>
          <w:sz w:val="24"/>
          <w:szCs w:val="24"/>
        </w:rPr>
        <w:t xml:space="preserve">; </w:t>
      </w:r>
      <w:r w:rsidR="00854423">
        <w:rPr>
          <w:rFonts w:asciiTheme="majorBidi" w:hAnsiTheme="majorBidi" w:cstheme="majorBidi"/>
          <w:sz w:val="24"/>
          <w:szCs w:val="24"/>
        </w:rPr>
        <w:t xml:space="preserve">age in years: </w:t>
      </w:r>
      <w:r w:rsidR="00911879" w:rsidRPr="00911879">
        <w:rPr>
          <w:rFonts w:asciiTheme="majorBidi" w:hAnsiTheme="majorBidi" w:cstheme="majorBidi"/>
          <w:i/>
          <w:iCs/>
          <w:sz w:val="24"/>
          <w:szCs w:val="24"/>
        </w:rPr>
        <w:t>Range</w:t>
      </w:r>
      <w:r w:rsidR="00911879" w:rsidRPr="00911879">
        <w:rPr>
          <w:rFonts w:asciiTheme="majorBidi" w:hAnsiTheme="majorBidi" w:cstheme="majorBidi"/>
          <w:sz w:val="24"/>
          <w:szCs w:val="24"/>
        </w:rPr>
        <w:t xml:space="preserve"> = 18-43, </w:t>
      </w:r>
      <w:r w:rsidR="00911879" w:rsidRPr="00911879">
        <w:rPr>
          <w:rFonts w:asciiTheme="majorBidi" w:eastAsia="DengXian" w:hAnsiTheme="majorBidi" w:cstheme="majorBidi"/>
          <w:i/>
          <w:iCs/>
          <w:sz w:val="24"/>
          <w:szCs w:val="24"/>
        </w:rPr>
        <w:t>M</w:t>
      </w:r>
      <w:r w:rsidR="00911879" w:rsidRPr="00911879">
        <w:rPr>
          <w:rFonts w:asciiTheme="majorBidi" w:hAnsiTheme="majorBidi" w:cstheme="majorBidi"/>
          <w:sz w:val="24"/>
          <w:szCs w:val="24"/>
        </w:rPr>
        <w:t xml:space="preserve"> = </w:t>
      </w:r>
      <w:r w:rsidR="00911879" w:rsidRPr="00911879">
        <w:rPr>
          <w:rFonts w:asciiTheme="majorBidi" w:hAnsiTheme="majorBidi" w:cstheme="majorBidi"/>
          <w:sz w:val="24"/>
          <w:szCs w:val="24"/>
          <w:bdr w:val="none" w:sz="0" w:space="0" w:color="auto" w:frame="1"/>
        </w:rPr>
        <w:t>20.69</w:t>
      </w:r>
      <w:r w:rsidR="00911879" w:rsidRPr="00911879">
        <w:rPr>
          <w:rFonts w:asciiTheme="majorBidi" w:hAnsiTheme="majorBidi" w:cstheme="majorBidi"/>
          <w:sz w:val="24"/>
          <w:szCs w:val="24"/>
        </w:rPr>
        <w:t xml:space="preserve">, </w:t>
      </w:r>
      <w:r w:rsidR="00911879" w:rsidRPr="00911879">
        <w:rPr>
          <w:rFonts w:asciiTheme="majorBidi" w:hAnsiTheme="majorBidi" w:cstheme="majorBidi"/>
          <w:i/>
          <w:iCs/>
          <w:sz w:val="24"/>
          <w:szCs w:val="24"/>
        </w:rPr>
        <w:t>SD</w:t>
      </w:r>
      <w:r w:rsidR="00911879" w:rsidRPr="00911879">
        <w:rPr>
          <w:rFonts w:asciiTheme="majorBidi" w:hAnsiTheme="majorBidi" w:cstheme="majorBidi"/>
          <w:sz w:val="24"/>
          <w:szCs w:val="24"/>
        </w:rPr>
        <w:t xml:space="preserve"> = </w:t>
      </w:r>
      <w:r w:rsidR="00911879" w:rsidRPr="00911879">
        <w:rPr>
          <w:rFonts w:asciiTheme="majorBidi" w:hAnsiTheme="majorBidi" w:cstheme="majorBidi"/>
          <w:sz w:val="24"/>
          <w:szCs w:val="24"/>
          <w:bdr w:val="none" w:sz="0" w:space="0" w:color="auto" w:frame="1"/>
        </w:rPr>
        <w:t>4.39</w:t>
      </w:r>
      <w:r w:rsidR="00080C26" w:rsidRPr="00911879">
        <w:rPr>
          <w:rFonts w:asciiTheme="majorBidi" w:hAnsiTheme="majorBidi" w:cstheme="majorBidi"/>
          <w:sz w:val="24"/>
          <w:szCs w:val="24"/>
        </w:rPr>
        <w:t>), 98</w:t>
      </w:r>
      <w:r w:rsidR="00394856" w:rsidRPr="00911879">
        <w:rPr>
          <w:rFonts w:asciiTheme="majorBidi" w:hAnsiTheme="majorBidi" w:cstheme="majorBidi"/>
          <w:sz w:val="24"/>
          <w:szCs w:val="24"/>
        </w:rPr>
        <w:t xml:space="preserve"> </w:t>
      </w:r>
      <w:r w:rsidR="0068785B" w:rsidRPr="00911879">
        <w:rPr>
          <w:rFonts w:asciiTheme="majorBidi" w:hAnsiTheme="majorBidi" w:cstheme="majorBidi"/>
          <w:sz w:val="24"/>
          <w:szCs w:val="24"/>
        </w:rPr>
        <w:t>(82 women, 16 men</w:t>
      </w:r>
      <w:r w:rsidR="00727A82" w:rsidRPr="00911879">
        <w:rPr>
          <w:rFonts w:asciiTheme="majorBidi" w:hAnsiTheme="majorBidi" w:cstheme="majorBidi"/>
          <w:sz w:val="24"/>
          <w:szCs w:val="24"/>
        </w:rPr>
        <w:t xml:space="preserve">) </w:t>
      </w:r>
      <w:r w:rsidR="00394856" w:rsidRPr="00911879">
        <w:rPr>
          <w:rFonts w:asciiTheme="majorBidi" w:hAnsiTheme="majorBidi" w:cstheme="majorBidi"/>
          <w:sz w:val="24"/>
          <w:szCs w:val="24"/>
        </w:rPr>
        <w:t>complete</w:t>
      </w:r>
      <w:r w:rsidR="005511FE" w:rsidRPr="00911879">
        <w:rPr>
          <w:rFonts w:asciiTheme="majorBidi" w:hAnsiTheme="majorBidi" w:cstheme="majorBidi"/>
          <w:sz w:val="24"/>
          <w:szCs w:val="24"/>
        </w:rPr>
        <w:t xml:space="preserve">d at least one daily </w:t>
      </w:r>
      <w:r w:rsidR="008D3AE6" w:rsidRPr="00911879">
        <w:rPr>
          <w:rFonts w:asciiTheme="majorBidi" w:hAnsiTheme="majorBidi" w:cstheme="majorBidi"/>
          <w:sz w:val="24"/>
          <w:szCs w:val="24"/>
        </w:rPr>
        <w:t>survey</w:t>
      </w:r>
      <w:r w:rsidR="00080C26" w:rsidRPr="00911879">
        <w:rPr>
          <w:rFonts w:asciiTheme="majorBidi" w:hAnsiTheme="majorBidi" w:cstheme="majorBidi"/>
          <w:sz w:val="24"/>
          <w:szCs w:val="24"/>
        </w:rPr>
        <w:t>.</w:t>
      </w:r>
      <w:r w:rsidR="00130EDD" w:rsidRPr="00911879">
        <w:rPr>
          <w:rFonts w:asciiTheme="majorBidi" w:hAnsiTheme="majorBidi" w:cstheme="majorBidi"/>
          <w:sz w:val="24"/>
          <w:szCs w:val="24"/>
        </w:rPr>
        <w:t xml:space="preserve"> </w:t>
      </w:r>
      <w:r w:rsidR="0068039D" w:rsidRPr="00911879">
        <w:rPr>
          <w:rFonts w:asciiTheme="majorBidi" w:hAnsiTheme="majorBidi" w:cstheme="majorBidi"/>
          <w:sz w:val="24"/>
          <w:szCs w:val="24"/>
        </w:rPr>
        <w:t>T</w:t>
      </w:r>
      <w:r w:rsidR="00785572" w:rsidRPr="00911879">
        <w:rPr>
          <w:rFonts w:asciiTheme="majorBidi" w:hAnsiTheme="majorBidi" w:cstheme="majorBidi"/>
          <w:sz w:val="24"/>
          <w:szCs w:val="24"/>
        </w:rPr>
        <w:t>o curtail attrition</w:t>
      </w:r>
      <w:r w:rsidR="007D030A">
        <w:rPr>
          <w:rFonts w:asciiTheme="majorBidi" w:hAnsiTheme="majorBidi" w:cstheme="majorBidi"/>
          <w:sz w:val="24"/>
          <w:szCs w:val="24"/>
        </w:rPr>
        <w:t>,</w:t>
      </w:r>
      <w:r w:rsidR="00785572" w:rsidRPr="00911879">
        <w:rPr>
          <w:rFonts w:asciiTheme="majorBidi" w:hAnsiTheme="majorBidi" w:cstheme="majorBidi"/>
          <w:sz w:val="24"/>
          <w:szCs w:val="24"/>
        </w:rPr>
        <w:t xml:space="preserve"> w</w:t>
      </w:r>
      <w:r w:rsidR="00130EDD" w:rsidRPr="00911879">
        <w:rPr>
          <w:rFonts w:asciiTheme="majorBidi" w:hAnsiTheme="majorBidi" w:cstheme="majorBidi"/>
          <w:sz w:val="24"/>
          <w:szCs w:val="24"/>
        </w:rPr>
        <w:t xml:space="preserve">e </w:t>
      </w:r>
      <w:r w:rsidR="00854423">
        <w:rPr>
          <w:rFonts w:asciiTheme="majorBidi" w:hAnsiTheme="majorBidi" w:cstheme="majorBidi"/>
          <w:sz w:val="24"/>
          <w:szCs w:val="24"/>
        </w:rPr>
        <w:t xml:space="preserve">had </w:t>
      </w:r>
      <w:r w:rsidR="00130EDD" w:rsidRPr="00911879">
        <w:rPr>
          <w:rFonts w:asciiTheme="majorBidi" w:hAnsiTheme="majorBidi" w:cstheme="majorBidi"/>
          <w:sz w:val="24"/>
          <w:szCs w:val="24"/>
        </w:rPr>
        <w:t>notified participants that</w:t>
      </w:r>
      <w:r w:rsidR="008D3AE6" w:rsidRPr="00911879">
        <w:rPr>
          <w:rFonts w:asciiTheme="majorBidi" w:hAnsiTheme="majorBidi" w:cstheme="majorBidi"/>
          <w:sz w:val="24"/>
          <w:szCs w:val="24"/>
        </w:rPr>
        <w:t>,</w:t>
      </w:r>
      <w:r w:rsidR="00130EDD" w:rsidRPr="00911879">
        <w:rPr>
          <w:rFonts w:asciiTheme="majorBidi" w:hAnsiTheme="majorBidi" w:cstheme="majorBidi"/>
          <w:sz w:val="24"/>
          <w:szCs w:val="24"/>
        </w:rPr>
        <w:t xml:space="preserve"> </w:t>
      </w:r>
      <w:r w:rsidR="006E4D29">
        <w:rPr>
          <w:rFonts w:asciiTheme="majorBidi" w:hAnsiTheme="majorBidi" w:cstheme="majorBidi"/>
          <w:sz w:val="24"/>
          <w:szCs w:val="24"/>
        </w:rPr>
        <w:t>if</w:t>
      </w:r>
      <w:r w:rsidR="006E4D29" w:rsidRPr="00911879">
        <w:rPr>
          <w:rFonts w:asciiTheme="majorBidi" w:hAnsiTheme="majorBidi" w:cstheme="majorBidi"/>
          <w:sz w:val="24"/>
          <w:szCs w:val="24"/>
        </w:rPr>
        <w:t xml:space="preserve"> </w:t>
      </w:r>
      <w:r w:rsidR="00130EDD" w:rsidRPr="00911879">
        <w:rPr>
          <w:rFonts w:asciiTheme="majorBidi" w:hAnsiTheme="majorBidi" w:cstheme="majorBidi"/>
          <w:sz w:val="24"/>
          <w:szCs w:val="24"/>
        </w:rPr>
        <w:t>they failed to complete six daily surveys, they would be dropped from the</w:t>
      </w:r>
      <w:r w:rsidR="00130EDD">
        <w:rPr>
          <w:rFonts w:ascii="Times New Roman" w:hAnsi="Times New Roman" w:cs="Times New Roman"/>
          <w:sz w:val="24"/>
          <w:szCs w:val="24"/>
        </w:rPr>
        <w:t xml:space="preserve"> study and </w:t>
      </w:r>
      <w:r w:rsidR="00785572">
        <w:rPr>
          <w:rFonts w:ascii="Times New Roman" w:hAnsi="Times New Roman" w:cs="Times New Roman"/>
          <w:sz w:val="24"/>
          <w:szCs w:val="24"/>
        </w:rPr>
        <w:t>disqualified for subsequent</w:t>
      </w:r>
      <w:r w:rsidR="00130EDD">
        <w:rPr>
          <w:rFonts w:ascii="Times New Roman" w:hAnsi="Times New Roman" w:cs="Times New Roman"/>
          <w:sz w:val="24"/>
          <w:szCs w:val="24"/>
        </w:rPr>
        <w:t xml:space="preserve"> credit</w:t>
      </w:r>
      <w:r w:rsidR="008E1961">
        <w:rPr>
          <w:rFonts w:ascii="Times New Roman" w:hAnsi="Times New Roman" w:cs="Times New Roman"/>
          <w:sz w:val="24"/>
          <w:szCs w:val="24"/>
        </w:rPr>
        <w:t xml:space="preserve">. </w:t>
      </w:r>
      <w:r w:rsidR="00715E63">
        <w:rPr>
          <w:rFonts w:ascii="Times New Roman" w:hAnsi="Times New Roman" w:cs="Times New Roman"/>
          <w:sz w:val="24"/>
          <w:szCs w:val="24"/>
        </w:rPr>
        <w:t>Nevertheless</w:t>
      </w:r>
      <w:r w:rsidR="00C12B96">
        <w:rPr>
          <w:rFonts w:ascii="Times New Roman" w:hAnsi="Times New Roman" w:cs="Times New Roman"/>
          <w:sz w:val="24"/>
          <w:szCs w:val="24"/>
        </w:rPr>
        <w:t xml:space="preserve">, attrition rate was high and likely due to the prolonged initial assessment period. </w:t>
      </w:r>
      <w:r w:rsidR="00130EDD">
        <w:rPr>
          <w:rFonts w:ascii="Times New Roman" w:hAnsi="Times New Roman" w:cs="Times New Roman"/>
          <w:sz w:val="24"/>
          <w:szCs w:val="24"/>
        </w:rPr>
        <w:t>Partic</w:t>
      </w:r>
      <w:r w:rsidR="0082179B">
        <w:rPr>
          <w:rFonts w:ascii="Times New Roman" w:hAnsi="Times New Roman" w:cs="Times New Roman"/>
          <w:sz w:val="24"/>
          <w:szCs w:val="24"/>
        </w:rPr>
        <w:t>ipants completed an average of 7.48</w:t>
      </w:r>
      <w:r w:rsidR="00130EDD">
        <w:rPr>
          <w:rFonts w:ascii="Times New Roman" w:hAnsi="Times New Roman" w:cs="Times New Roman"/>
          <w:sz w:val="24"/>
          <w:szCs w:val="24"/>
        </w:rPr>
        <w:t xml:space="preserve"> surveys. </w:t>
      </w:r>
      <w:r w:rsidR="00D831D7">
        <w:rPr>
          <w:rFonts w:ascii="Times New Roman" w:hAnsi="Times New Roman" w:cs="Times New Roman"/>
          <w:sz w:val="24"/>
          <w:szCs w:val="24"/>
        </w:rPr>
        <w:t xml:space="preserve">Overall, </w:t>
      </w:r>
      <w:r>
        <w:rPr>
          <w:rFonts w:ascii="Times New Roman" w:hAnsi="Times New Roman" w:cs="Times New Roman"/>
          <w:sz w:val="24"/>
          <w:szCs w:val="24"/>
        </w:rPr>
        <w:t>we had</w:t>
      </w:r>
      <w:r w:rsidR="00D831D7">
        <w:rPr>
          <w:rFonts w:ascii="Times New Roman" w:hAnsi="Times New Roman" w:cs="Times New Roman"/>
          <w:sz w:val="24"/>
          <w:szCs w:val="24"/>
        </w:rPr>
        <w:t xml:space="preserve"> </w:t>
      </w:r>
      <w:r w:rsidR="004474CC">
        <w:rPr>
          <w:rFonts w:ascii="Times New Roman" w:hAnsi="Times New Roman" w:cs="Times New Roman"/>
          <w:sz w:val="24"/>
          <w:szCs w:val="24"/>
        </w:rPr>
        <w:t xml:space="preserve">789 </w:t>
      </w:r>
      <w:r w:rsidR="00D831D7">
        <w:rPr>
          <w:rFonts w:ascii="Times New Roman" w:hAnsi="Times New Roman" w:cs="Times New Roman"/>
          <w:sz w:val="24"/>
          <w:szCs w:val="24"/>
        </w:rPr>
        <w:t>daily observations to test our hypothesis.</w:t>
      </w:r>
      <w:r w:rsidR="00727A82">
        <w:rPr>
          <w:rFonts w:ascii="Times New Roman" w:hAnsi="Times New Roman" w:cs="Times New Roman"/>
          <w:sz w:val="24"/>
          <w:szCs w:val="24"/>
        </w:rPr>
        <w:t xml:space="preserve"> </w:t>
      </w:r>
    </w:p>
    <w:p w14:paraId="1DF5AF9C" w14:textId="77777777" w:rsidR="002A3AD3" w:rsidRDefault="002A3AD3"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Procedure</w:t>
      </w:r>
    </w:p>
    <w:p w14:paraId="755EAEF0" w14:textId="27A50E53" w:rsidR="002605A8" w:rsidRPr="00DB7C12" w:rsidRDefault="00077D39" w:rsidP="00EA691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P</w:t>
      </w:r>
      <w:r w:rsidR="005709E1">
        <w:rPr>
          <w:rFonts w:ascii="Times New Roman" w:hAnsi="Times New Roman" w:cs="Times New Roman"/>
          <w:sz w:val="24"/>
          <w:szCs w:val="24"/>
        </w:rPr>
        <w:t>articipants</w:t>
      </w:r>
      <w:r w:rsidR="00351A96">
        <w:rPr>
          <w:rFonts w:ascii="Times New Roman" w:hAnsi="Times New Roman" w:cs="Times New Roman"/>
          <w:sz w:val="24"/>
          <w:szCs w:val="24"/>
        </w:rPr>
        <w:t xml:space="preserve"> were </w:t>
      </w:r>
      <w:r w:rsidR="00F84B08">
        <w:rPr>
          <w:rFonts w:ascii="Times New Roman" w:hAnsi="Times New Roman" w:cs="Times New Roman"/>
          <w:sz w:val="24"/>
          <w:szCs w:val="24"/>
        </w:rPr>
        <w:t>allotted</w:t>
      </w:r>
      <w:r w:rsidR="00351A96">
        <w:rPr>
          <w:rFonts w:ascii="Times New Roman" w:hAnsi="Times New Roman" w:cs="Times New Roman"/>
          <w:sz w:val="24"/>
          <w:szCs w:val="24"/>
        </w:rPr>
        <w:t xml:space="preserve"> a 2-week period to</w:t>
      </w:r>
      <w:r w:rsidR="005709E1">
        <w:rPr>
          <w:rFonts w:ascii="Times New Roman" w:hAnsi="Times New Roman" w:cs="Times New Roman"/>
          <w:sz w:val="24"/>
          <w:szCs w:val="24"/>
        </w:rPr>
        <w:t xml:space="preserve"> </w:t>
      </w:r>
      <w:r w:rsidR="0070303A">
        <w:rPr>
          <w:rFonts w:ascii="Times New Roman" w:hAnsi="Times New Roman" w:cs="Times New Roman"/>
          <w:sz w:val="24"/>
          <w:szCs w:val="24"/>
        </w:rPr>
        <w:t>sign up for</w:t>
      </w:r>
      <w:r w:rsidR="005709E1">
        <w:rPr>
          <w:rFonts w:ascii="Times New Roman" w:hAnsi="Times New Roman" w:cs="Times New Roman"/>
          <w:sz w:val="24"/>
          <w:szCs w:val="24"/>
        </w:rPr>
        <w:t xml:space="preserve"> </w:t>
      </w:r>
      <w:r w:rsidR="00351A96">
        <w:rPr>
          <w:rFonts w:ascii="Times New Roman" w:hAnsi="Times New Roman" w:cs="Times New Roman"/>
          <w:sz w:val="24"/>
          <w:szCs w:val="24"/>
        </w:rPr>
        <w:t>our</w:t>
      </w:r>
      <w:r w:rsidR="0070303A">
        <w:rPr>
          <w:rFonts w:ascii="Times New Roman" w:hAnsi="Times New Roman" w:cs="Times New Roman"/>
          <w:sz w:val="24"/>
          <w:szCs w:val="24"/>
        </w:rPr>
        <w:t xml:space="preserve"> </w:t>
      </w:r>
      <w:r w:rsidR="005709E1">
        <w:rPr>
          <w:rFonts w:ascii="Times New Roman" w:hAnsi="Times New Roman" w:cs="Times New Roman"/>
          <w:sz w:val="24"/>
          <w:szCs w:val="24"/>
        </w:rPr>
        <w:t>study.</w:t>
      </w:r>
      <w:r w:rsidR="00EB3F4F">
        <w:rPr>
          <w:rFonts w:ascii="Times New Roman" w:hAnsi="Times New Roman" w:cs="Times New Roman"/>
          <w:sz w:val="24"/>
          <w:szCs w:val="24"/>
        </w:rPr>
        <w:t xml:space="preserve"> They </w:t>
      </w:r>
      <w:r w:rsidR="006A57A3">
        <w:rPr>
          <w:rFonts w:ascii="Times New Roman" w:hAnsi="Times New Roman" w:cs="Times New Roman"/>
          <w:sz w:val="24"/>
          <w:szCs w:val="24"/>
        </w:rPr>
        <w:t>complete</w:t>
      </w:r>
      <w:r w:rsidR="0070303A">
        <w:rPr>
          <w:rFonts w:ascii="Times New Roman" w:hAnsi="Times New Roman" w:cs="Times New Roman"/>
          <w:sz w:val="24"/>
          <w:szCs w:val="24"/>
        </w:rPr>
        <w:t>d</w:t>
      </w:r>
      <w:r w:rsidR="006A57A3">
        <w:rPr>
          <w:rFonts w:ascii="Times New Roman" w:hAnsi="Times New Roman" w:cs="Times New Roman"/>
          <w:sz w:val="24"/>
          <w:szCs w:val="24"/>
        </w:rPr>
        <w:t xml:space="preserve"> an initial assessment compris</w:t>
      </w:r>
      <w:r w:rsidR="00351A96">
        <w:rPr>
          <w:rFonts w:ascii="Times New Roman" w:hAnsi="Times New Roman" w:cs="Times New Roman"/>
          <w:sz w:val="24"/>
          <w:szCs w:val="24"/>
        </w:rPr>
        <w:t>ing</w:t>
      </w:r>
      <w:r w:rsidR="00F84B08">
        <w:rPr>
          <w:rFonts w:ascii="Times New Roman" w:hAnsi="Times New Roman" w:cs="Times New Roman"/>
          <w:sz w:val="24"/>
          <w:szCs w:val="24"/>
        </w:rPr>
        <w:t xml:space="preserve"> our measure of nostalgia</w:t>
      </w:r>
      <w:r w:rsidR="00250E07">
        <w:rPr>
          <w:rFonts w:ascii="Times New Roman" w:hAnsi="Times New Roman" w:cs="Times New Roman"/>
          <w:sz w:val="24"/>
          <w:szCs w:val="24"/>
        </w:rPr>
        <w:t xml:space="preserve"> proneness</w:t>
      </w:r>
      <w:r w:rsidR="0070303A">
        <w:rPr>
          <w:rStyle w:val="FootnoteReference"/>
          <w:rFonts w:ascii="Times New Roman" w:hAnsi="Times New Roman" w:cs="Times New Roman"/>
          <w:sz w:val="24"/>
          <w:szCs w:val="24"/>
        </w:rPr>
        <w:footnoteReference w:id="2"/>
      </w:r>
      <w:r w:rsidR="00F84B08">
        <w:rPr>
          <w:rFonts w:ascii="Times New Roman" w:hAnsi="Times New Roman" w:cs="Times New Roman"/>
          <w:sz w:val="24"/>
          <w:szCs w:val="24"/>
        </w:rPr>
        <w:t xml:space="preserve">. </w:t>
      </w:r>
      <w:r w:rsidR="0070303A">
        <w:rPr>
          <w:rFonts w:ascii="Times New Roman" w:hAnsi="Times New Roman" w:cs="Times New Roman"/>
          <w:sz w:val="24"/>
          <w:szCs w:val="24"/>
        </w:rPr>
        <w:t>Starting the</w:t>
      </w:r>
      <w:r w:rsidR="00250E07">
        <w:rPr>
          <w:rFonts w:ascii="Times New Roman" w:hAnsi="Times New Roman" w:cs="Times New Roman"/>
          <w:sz w:val="24"/>
          <w:szCs w:val="24"/>
        </w:rPr>
        <w:t xml:space="preserve"> following</w:t>
      </w:r>
      <w:r w:rsidR="0070303A">
        <w:rPr>
          <w:rFonts w:ascii="Times New Roman" w:hAnsi="Times New Roman" w:cs="Times New Roman"/>
          <w:sz w:val="24"/>
          <w:szCs w:val="24"/>
        </w:rPr>
        <w:t xml:space="preserve"> Monday</w:t>
      </w:r>
      <w:r w:rsidR="00250E07">
        <w:rPr>
          <w:rFonts w:ascii="Times New Roman" w:hAnsi="Times New Roman" w:cs="Times New Roman"/>
          <w:sz w:val="24"/>
          <w:szCs w:val="24"/>
        </w:rPr>
        <w:t xml:space="preserve"> </w:t>
      </w:r>
      <w:r w:rsidR="0070303A">
        <w:rPr>
          <w:rFonts w:ascii="Times New Roman" w:hAnsi="Times New Roman" w:cs="Times New Roman"/>
          <w:sz w:val="24"/>
          <w:szCs w:val="24"/>
        </w:rPr>
        <w:t xml:space="preserve">and for 14 days, participants </w:t>
      </w:r>
      <w:r w:rsidR="00250E07">
        <w:rPr>
          <w:rFonts w:ascii="Times New Roman" w:hAnsi="Times New Roman" w:cs="Times New Roman"/>
          <w:sz w:val="24"/>
          <w:szCs w:val="24"/>
        </w:rPr>
        <w:t xml:space="preserve">received </w:t>
      </w:r>
      <w:r w:rsidR="0070303A">
        <w:rPr>
          <w:rFonts w:ascii="Times New Roman" w:hAnsi="Times New Roman" w:cs="Times New Roman"/>
          <w:sz w:val="24"/>
          <w:szCs w:val="24"/>
        </w:rPr>
        <w:t>an email at 5pm containing</w:t>
      </w:r>
      <w:r w:rsidR="00F84B08">
        <w:rPr>
          <w:rFonts w:ascii="Times New Roman" w:hAnsi="Times New Roman" w:cs="Times New Roman"/>
          <w:sz w:val="24"/>
          <w:szCs w:val="24"/>
        </w:rPr>
        <w:t xml:space="preserve"> </w:t>
      </w:r>
      <w:r w:rsidR="0070303A">
        <w:rPr>
          <w:rFonts w:ascii="Times New Roman" w:hAnsi="Times New Roman" w:cs="Times New Roman"/>
          <w:sz w:val="24"/>
          <w:szCs w:val="24"/>
        </w:rPr>
        <w:t xml:space="preserve">a link to that day’s survey. </w:t>
      </w:r>
      <w:r w:rsidR="00250E07">
        <w:rPr>
          <w:rFonts w:ascii="Times New Roman" w:hAnsi="Times New Roman" w:cs="Times New Roman"/>
          <w:sz w:val="24"/>
          <w:szCs w:val="24"/>
        </w:rPr>
        <w:t xml:space="preserve">They </w:t>
      </w:r>
      <w:r w:rsidR="0070303A">
        <w:rPr>
          <w:rFonts w:ascii="Times New Roman" w:hAnsi="Times New Roman" w:cs="Times New Roman"/>
          <w:sz w:val="24"/>
          <w:szCs w:val="24"/>
        </w:rPr>
        <w:t>had</w:t>
      </w:r>
      <w:r w:rsidR="00780CDD">
        <w:rPr>
          <w:rFonts w:ascii="Times New Roman" w:hAnsi="Times New Roman" w:cs="Times New Roman"/>
          <w:sz w:val="24"/>
          <w:szCs w:val="24"/>
        </w:rPr>
        <w:t xml:space="preserve"> until 3</w:t>
      </w:r>
      <w:r w:rsidR="00250E07">
        <w:rPr>
          <w:rFonts w:ascii="Times New Roman" w:hAnsi="Times New Roman" w:cs="Times New Roman"/>
          <w:sz w:val="24"/>
          <w:szCs w:val="24"/>
        </w:rPr>
        <w:t>am</w:t>
      </w:r>
      <w:r w:rsidR="00780CDD">
        <w:rPr>
          <w:rFonts w:ascii="Times New Roman" w:hAnsi="Times New Roman" w:cs="Times New Roman"/>
          <w:sz w:val="24"/>
          <w:szCs w:val="24"/>
        </w:rPr>
        <w:t xml:space="preserve"> the morning after</w:t>
      </w:r>
      <w:r w:rsidR="0070303A">
        <w:rPr>
          <w:rFonts w:ascii="Times New Roman" w:hAnsi="Times New Roman" w:cs="Times New Roman"/>
          <w:sz w:val="24"/>
          <w:szCs w:val="24"/>
        </w:rPr>
        <w:t xml:space="preserve"> to </w:t>
      </w:r>
      <w:r w:rsidR="00BE75F9">
        <w:rPr>
          <w:rFonts w:ascii="Times New Roman" w:hAnsi="Times New Roman" w:cs="Times New Roman"/>
          <w:sz w:val="24"/>
          <w:szCs w:val="24"/>
        </w:rPr>
        <w:t>complete</w:t>
      </w:r>
      <w:r w:rsidR="00250E07">
        <w:rPr>
          <w:rFonts w:ascii="Times New Roman" w:hAnsi="Times New Roman" w:cs="Times New Roman"/>
          <w:sz w:val="24"/>
          <w:szCs w:val="24"/>
        </w:rPr>
        <w:t xml:space="preserve"> </w:t>
      </w:r>
      <w:r w:rsidR="0070303A">
        <w:rPr>
          <w:rFonts w:ascii="Times New Roman" w:hAnsi="Times New Roman" w:cs="Times New Roman"/>
          <w:sz w:val="24"/>
          <w:szCs w:val="24"/>
        </w:rPr>
        <w:t xml:space="preserve">the daily </w:t>
      </w:r>
      <w:r w:rsidR="00F84B08">
        <w:rPr>
          <w:rFonts w:ascii="Times New Roman" w:hAnsi="Times New Roman" w:cs="Times New Roman"/>
          <w:sz w:val="24"/>
          <w:szCs w:val="24"/>
        </w:rPr>
        <w:t>measure</w:t>
      </w:r>
      <w:r w:rsidR="00250E07">
        <w:rPr>
          <w:rFonts w:ascii="Times New Roman" w:hAnsi="Times New Roman" w:cs="Times New Roman"/>
          <w:sz w:val="24"/>
          <w:szCs w:val="24"/>
        </w:rPr>
        <w:t>s</w:t>
      </w:r>
      <w:r w:rsidR="00780CDD">
        <w:rPr>
          <w:rFonts w:ascii="Times New Roman" w:hAnsi="Times New Roman" w:cs="Times New Roman"/>
          <w:sz w:val="24"/>
          <w:szCs w:val="24"/>
        </w:rPr>
        <w:t xml:space="preserve">. </w:t>
      </w:r>
    </w:p>
    <w:p w14:paraId="4C6A2107" w14:textId="77777777" w:rsidR="00750657" w:rsidRDefault="002A3AD3"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Materials</w:t>
      </w:r>
    </w:p>
    <w:p w14:paraId="4FCBFF27" w14:textId="225CC9C6" w:rsidR="00B64F50" w:rsidRPr="00B64F50" w:rsidRDefault="00822904" w:rsidP="00B64F50">
      <w:pPr>
        <w:spacing w:after="0" w:line="480" w:lineRule="exact"/>
        <w:rPr>
          <w:rFonts w:ascii="Times New Roman" w:hAnsi="Times New Roman" w:cs="Times New Roman"/>
          <w:b/>
          <w:i/>
          <w:iCs/>
          <w:sz w:val="24"/>
          <w:szCs w:val="24"/>
        </w:rPr>
      </w:pPr>
      <w:r w:rsidRPr="00B64F50">
        <w:rPr>
          <w:rFonts w:ascii="Times New Roman" w:hAnsi="Times New Roman" w:cs="Times New Roman"/>
          <w:b/>
          <w:i/>
          <w:iCs/>
          <w:sz w:val="24"/>
          <w:szCs w:val="24"/>
        </w:rPr>
        <w:t>Initial</w:t>
      </w:r>
      <w:r w:rsidR="00F649AC" w:rsidRPr="00B64F50">
        <w:rPr>
          <w:rFonts w:ascii="Times New Roman" w:hAnsi="Times New Roman" w:cs="Times New Roman"/>
          <w:b/>
          <w:i/>
          <w:iCs/>
          <w:sz w:val="24"/>
          <w:szCs w:val="24"/>
        </w:rPr>
        <w:t xml:space="preserve"> </w:t>
      </w:r>
      <w:r w:rsidR="00B64F50" w:rsidRPr="00B64F50">
        <w:rPr>
          <w:rFonts w:ascii="Times New Roman" w:hAnsi="Times New Roman" w:cs="Times New Roman"/>
          <w:b/>
          <w:i/>
          <w:iCs/>
          <w:sz w:val="24"/>
          <w:szCs w:val="24"/>
        </w:rPr>
        <w:t>A</w:t>
      </w:r>
      <w:r w:rsidR="00351A96" w:rsidRPr="00B64F50">
        <w:rPr>
          <w:rFonts w:ascii="Times New Roman" w:hAnsi="Times New Roman" w:cs="Times New Roman"/>
          <w:b/>
          <w:i/>
          <w:iCs/>
          <w:sz w:val="24"/>
          <w:szCs w:val="24"/>
        </w:rPr>
        <w:t>ssessment</w:t>
      </w:r>
    </w:p>
    <w:p w14:paraId="1E81DC7E" w14:textId="15ED686E" w:rsidR="00FD1AC3" w:rsidRDefault="00351A96" w:rsidP="0085442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P</w:t>
      </w:r>
      <w:r w:rsidR="00744C32">
        <w:rPr>
          <w:rFonts w:ascii="Times New Roman" w:hAnsi="Times New Roman" w:cs="Times New Roman"/>
          <w:sz w:val="24"/>
          <w:szCs w:val="24"/>
        </w:rPr>
        <w:t>articipants completed</w:t>
      </w:r>
      <w:r>
        <w:rPr>
          <w:rFonts w:ascii="Times New Roman" w:hAnsi="Times New Roman" w:cs="Times New Roman"/>
          <w:sz w:val="24"/>
          <w:szCs w:val="24"/>
        </w:rPr>
        <w:t xml:space="preserve"> a 7-item measure of nostalgia proneness, the Southampton Nostalgia Scale (</w:t>
      </w:r>
      <w:r w:rsidR="00554B3D">
        <w:rPr>
          <w:rFonts w:ascii="Times New Roman" w:hAnsi="Times New Roman" w:cs="Times New Roman"/>
          <w:sz w:val="24"/>
          <w:szCs w:val="24"/>
        </w:rPr>
        <w:t>SNS</w:t>
      </w:r>
      <w:r>
        <w:rPr>
          <w:rFonts w:ascii="Times New Roman" w:hAnsi="Times New Roman" w:cs="Times New Roman"/>
          <w:sz w:val="24"/>
          <w:szCs w:val="24"/>
        </w:rPr>
        <w:t xml:space="preserve">; </w:t>
      </w:r>
      <w:r w:rsidR="00554B3D">
        <w:rPr>
          <w:rFonts w:ascii="Times New Roman" w:hAnsi="Times New Roman" w:cs="Times New Roman"/>
          <w:sz w:val="24"/>
          <w:szCs w:val="24"/>
        </w:rPr>
        <w:t xml:space="preserve">Sedikides et al., 2015). </w:t>
      </w:r>
      <w:r w:rsidR="00C41C9D">
        <w:rPr>
          <w:rFonts w:ascii="Times New Roman" w:hAnsi="Times New Roman" w:cs="Times New Roman"/>
          <w:sz w:val="24"/>
          <w:szCs w:val="24"/>
        </w:rPr>
        <w:t>Preceded by a definition of nostalgia (“a sentimental longing or</w:t>
      </w:r>
      <w:r w:rsidR="00854423">
        <w:rPr>
          <w:rFonts w:ascii="Times New Roman" w:hAnsi="Times New Roman" w:cs="Times New Roman"/>
          <w:sz w:val="24"/>
          <w:szCs w:val="24"/>
        </w:rPr>
        <w:t xml:space="preserve"> wistful affection for the past</w:t>
      </w:r>
      <w:r w:rsidR="00C41C9D">
        <w:rPr>
          <w:rFonts w:ascii="Times New Roman" w:hAnsi="Times New Roman" w:cs="Times New Roman"/>
          <w:sz w:val="24"/>
          <w:szCs w:val="24"/>
        </w:rPr>
        <w:t>”</w:t>
      </w:r>
      <w:r w:rsidR="00854423">
        <w:rPr>
          <w:rFonts w:ascii="Times New Roman" w:hAnsi="Times New Roman" w:cs="Times New Roman"/>
          <w:sz w:val="24"/>
          <w:szCs w:val="24"/>
        </w:rPr>
        <w:t>;</w:t>
      </w:r>
      <w:r w:rsidR="00C41C9D">
        <w:rPr>
          <w:rFonts w:ascii="Times New Roman" w:hAnsi="Times New Roman" w:cs="Times New Roman"/>
          <w:sz w:val="24"/>
          <w:szCs w:val="24"/>
        </w:rPr>
        <w:t xml:space="preserve"> </w:t>
      </w:r>
      <w:r w:rsidR="00C41C9D" w:rsidRPr="00CB7014">
        <w:rPr>
          <w:rFonts w:asciiTheme="majorBidi" w:hAnsiTheme="majorBidi" w:cstheme="majorBidi"/>
          <w:sz w:val="24"/>
          <w:szCs w:val="24"/>
        </w:rPr>
        <w:t>The New Oxford Dictionary, 1998</w:t>
      </w:r>
      <w:r w:rsidR="00CB7014" w:rsidRPr="00CB7014">
        <w:rPr>
          <w:rFonts w:asciiTheme="majorBidi" w:hAnsiTheme="majorBidi" w:cstheme="majorBidi"/>
          <w:sz w:val="24"/>
          <w:szCs w:val="24"/>
        </w:rPr>
        <w:t>, p. 1266</w:t>
      </w:r>
      <w:r w:rsidR="00C41C9D" w:rsidRPr="00CB7014">
        <w:rPr>
          <w:rFonts w:asciiTheme="majorBidi" w:hAnsiTheme="majorBidi" w:cstheme="majorBidi"/>
          <w:sz w:val="24"/>
          <w:szCs w:val="24"/>
        </w:rPr>
        <w:t>), t</w:t>
      </w:r>
      <w:r w:rsidR="00897BC1" w:rsidRPr="00CB7014">
        <w:rPr>
          <w:rFonts w:asciiTheme="majorBidi" w:hAnsiTheme="majorBidi" w:cstheme="majorBidi"/>
          <w:sz w:val="24"/>
          <w:szCs w:val="24"/>
        </w:rPr>
        <w:t>hree items pertain to the personal significance of</w:t>
      </w:r>
      <w:r w:rsidR="00897BC1">
        <w:rPr>
          <w:rFonts w:ascii="Times New Roman" w:hAnsi="Times New Roman" w:cs="Times New Roman"/>
          <w:sz w:val="24"/>
          <w:szCs w:val="24"/>
        </w:rPr>
        <w:t xml:space="preserve"> nostalgia </w:t>
      </w:r>
      <w:r>
        <w:rPr>
          <w:rFonts w:ascii="Times New Roman" w:hAnsi="Times New Roman" w:cs="Times New Roman"/>
          <w:sz w:val="24"/>
          <w:szCs w:val="24"/>
        </w:rPr>
        <w:t>(</w:t>
      </w:r>
      <w:r w:rsidR="00DB03BA">
        <w:rPr>
          <w:rFonts w:ascii="Times New Roman" w:hAnsi="Times New Roman" w:cs="Times New Roman"/>
          <w:sz w:val="24"/>
          <w:szCs w:val="24"/>
        </w:rPr>
        <w:t>1</w:t>
      </w:r>
      <w:r>
        <w:rPr>
          <w:rFonts w:ascii="Times New Roman" w:hAnsi="Times New Roman" w:cs="Times New Roman"/>
          <w:sz w:val="24"/>
          <w:szCs w:val="24"/>
        </w:rPr>
        <w:t xml:space="preserve"> = </w:t>
      </w:r>
      <w:r w:rsidR="00DB03BA" w:rsidRPr="000E6A42">
        <w:rPr>
          <w:rFonts w:ascii="Times New Roman" w:hAnsi="Times New Roman" w:cs="Times New Roman"/>
          <w:i/>
          <w:sz w:val="24"/>
          <w:szCs w:val="24"/>
        </w:rPr>
        <w:t>not at all</w:t>
      </w:r>
      <w:r>
        <w:rPr>
          <w:rFonts w:ascii="Times New Roman" w:hAnsi="Times New Roman" w:cs="Times New Roman"/>
          <w:sz w:val="24"/>
          <w:szCs w:val="24"/>
        </w:rPr>
        <w:t>,</w:t>
      </w:r>
      <w:r w:rsidR="00DB03BA">
        <w:rPr>
          <w:rFonts w:ascii="Times New Roman" w:hAnsi="Times New Roman" w:cs="Times New Roman"/>
          <w:sz w:val="24"/>
          <w:szCs w:val="24"/>
        </w:rPr>
        <w:t xml:space="preserve"> 7</w:t>
      </w:r>
      <w:r>
        <w:rPr>
          <w:rFonts w:ascii="Times New Roman" w:hAnsi="Times New Roman" w:cs="Times New Roman"/>
          <w:sz w:val="24"/>
          <w:szCs w:val="24"/>
        </w:rPr>
        <w:t xml:space="preserve"> = </w:t>
      </w:r>
      <w:r w:rsidR="00DB03BA" w:rsidRPr="000E6A42">
        <w:rPr>
          <w:rFonts w:ascii="Times New Roman" w:hAnsi="Times New Roman" w:cs="Times New Roman"/>
          <w:i/>
          <w:sz w:val="24"/>
          <w:szCs w:val="24"/>
        </w:rPr>
        <w:t>very much</w:t>
      </w:r>
      <w:r w:rsidR="00DB03BA">
        <w:rPr>
          <w:rFonts w:ascii="Times New Roman" w:hAnsi="Times New Roman" w:cs="Times New Roman"/>
          <w:sz w:val="24"/>
          <w:szCs w:val="24"/>
        </w:rPr>
        <w:t>)</w:t>
      </w:r>
      <w:r w:rsidR="00874C70">
        <w:rPr>
          <w:rFonts w:ascii="Times New Roman" w:hAnsi="Times New Roman" w:cs="Times New Roman"/>
          <w:sz w:val="24"/>
          <w:szCs w:val="24"/>
        </w:rPr>
        <w:t>,</w:t>
      </w:r>
      <w:r w:rsidR="00897BC1">
        <w:rPr>
          <w:rFonts w:ascii="Times New Roman" w:hAnsi="Times New Roman" w:cs="Times New Roman"/>
          <w:sz w:val="24"/>
          <w:szCs w:val="24"/>
        </w:rPr>
        <w:t xml:space="preserve"> and four</w:t>
      </w:r>
      <w:r w:rsidR="00F068BB">
        <w:rPr>
          <w:rFonts w:ascii="Times New Roman" w:hAnsi="Times New Roman" w:cs="Times New Roman"/>
          <w:sz w:val="24"/>
          <w:szCs w:val="24"/>
        </w:rPr>
        <w:t xml:space="preserve"> items</w:t>
      </w:r>
      <w:r w:rsidR="00897BC1">
        <w:rPr>
          <w:rFonts w:ascii="Times New Roman" w:hAnsi="Times New Roman" w:cs="Times New Roman"/>
          <w:sz w:val="24"/>
          <w:szCs w:val="24"/>
        </w:rPr>
        <w:t xml:space="preserve"> to the frequency of nostalgic engagement </w:t>
      </w:r>
      <w:r>
        <w:rPr>
          <w:rFonts w:ascii="Times New Roman" w:hAnsi="Times New Roman" w:cs="Times New Roman"/>
          <w:sz w:val="24"/>
          <w:szCs w:val="24"/>
        </w:rPr>
        <w:t xml:space="preserve">(1 = </w:t>
      </w:r>
      <w:r w:rsidRPr="000E6A42">
        <w:rPr>
          <w:rFonts w:ascii="Times New Roman" w:hAnsi="Times New Roman" w:cs="Times New Roman"/>
          <w:i/>
          <w:sz w:val="24"/>
          <w:szCs w:val="24"/>
        </w:rPr>
        <w:t>very rarely</w:t>
      </w:r>
      <w:r>
        <w:rPr>
          <w:rFonts w:ascii="Times New Roman" w:hAnsi="Times New Roman" w:cs="Times New Roman"/>
          <w:sz w:val="24"/>
          <w:szCs w:val="24"/>
        </w:rPr>
        <w:t xml:space="preserve">, 7 = </w:t>
      </w:r>
      <w:r w:rsidRPr="000E6A42">
        <w:rPr>
          <w:rFonts w:ascii="Times New Roman" w:hAnsi="Times New Roman" w:cs="Times New Roman"/>
          <w:i/>
          <w:sz w:val="24"/>
          <w:szCs w:val="24"/>
        </w:rPr>
        <w:t>very frequently</w:t>
      </w:r>
      <w:r w:rsidR="00897BC1">
        <w:rPr>
          <w:rFonts w:ascii="Times New Roman" w:hAnsi="Times New Roman" w:cs="Times New Roman"/>
          <w:sz w:val="24"/>
          <w:szCs w:val="24"/>
        </w:rPr>
        <w:t xml:space="preserve">). </w:t>
      </w:r>
      <w:r w:rsidR="00704261">
        <w:rPr>
          <w:rFonts w:ascii="Times New Roman" w:hAnsi="Times New Roman" w:cs="Times New Roman"/>
          <w:sz w:val="24"/>
          <w:szCs w:val="24"/>
        </w:rPr>
        <w:t>The SNS has high construct validity</w:t>
      </w:r>
      <w:r w:rsidR="00F33560">
        <w:rPr>
          <w:rFonts w:ascii="Times New Roman" w:hAnsi="Times New Roman" w:cs="Times New Roman"/>
          <w:sz w:val="24"/>
          <w:szCs w:val="24"/>
        </w:rPr>
        <w:t xml:space="preserve"> (</w:t>
      </w:r>
      <w:r w:rsidR="00854423">
        <w:rPr>
          <w:rFonts w:ascii="Times New Roman" w:hAnsi="Times New Roman" w:cs="Times New Roman"/>
          <w:sz w:val="24"/>
          <w:szCs w:val="24"/>
        </w:rPr>
        <w:t>Sedikides et al., 2015</w:t>
      </w:r>
      <w:r w:rsidR="00F33560">
        <w:rPr>
          <w:rFonts w:ascii="Times New Roman" w:hAnsi="Times New Roman" w:cs="Times New Roman"/>
          <w:sz w:val="24"/>
          <w:szCs w:val="24"/>
        </w:rPr>
        <w:t>)</w:t>
      </w:r>
      <w:r w:rsidR="00897BC1">
        <w:rPr>
          <w:rFonts w:ascii="Times New Roman" w:hAnsi="Times New Roman" w:cs="Times New Roman"/>
          <w:sz w:val="24"/>
          <w:szCs w:val="24"/>
        </w:rPr>
        <w:t xml:space="preserve">, </w:t>
      </w:r>
      <w:r w:rsidR="00704261">
        <w:rPr>
          <w:rFonts w:ascii="Times New Roman" w:hAnsi="Times New Roman" w:cs="Times New Roman"/>
          <w:sz w:val="24"/>
          <w:szCs w:val="24"/>
        </w:rPr>
        <w:t>is</w:t>
      </w:r>
      <w:r w:rsidR="00897BC1">
        <w:rPr>
          <w:rFonts w:ascii="Times New Roman" w:hAnsi="Times New Roman" w:cs="Times New Roman"/>
          <w:sz w:val="24"/>
          <w:szCs w:val="24"/>
        </w:rPr>
        <w:t xml:space="preserve"> strongly</w:t>
      </w:r>
      <w:r w:rsidR="00704261">
        <w:rPr>
          <w:rFonts w:ascii="Times New Roman" w:hAnsi="Times New Roman" w:cs="Times New Roman"/>
          <w:sz w:val="24"/>
          <w:szCs w:val="24"/>
        </w:rPr>
        <w:t xml:space="preserve"> correlated</w:t>
      </w:r>
      <w:r w:rsidR="006B14D2">
        <w:rPr>
          <w:rFonts w:ascii="Times New Roman" w:hAnsi="Times New Roman" w:cs="Times New Roman"/>
          <w:sz w:val="24"/>
          <w:szCs w:val="24"/>
        </w:rPr>
        <w:t xml:space="preserve"> with other measures of nostalgia proneness (i.e., convergent validity</w:t>
      </w:r>
      <w:r w:rsidR="00704261">
        <w:rPr>
          <w:rFonts w:ascii="Times New Roman" w:hAnsi="Times New Roman" w:cs="Times New Roman"/>
          <w:sz w:val="24"/>
          <w:szCs w:val="24"/>
        </w:rPr>
        <w:t xml:space="preserve">; Wildschut &amp; Sedikides, </w:t>
      </w:r>
      <w:r w:rsidR="00897BC1">
        <w:rPr>
          <w:rFonts w:ascii="Times New Roman" w:hAnsi="Times New Roman" w:cs="Times New Roman"/>
          <w:sz w:val="24"/>
          <w:szCs w:val="24"/>
        </w:rPr>
        <w:t>in press</w:t>
      </w:r>
      <w:r w:rsidR="006B14D2">
        <w:rPr>
          <w:rFonts w:ascii="Times New Roman" w:hAnsi="Times New Roman" w:cs="Times New Roman"/>
          <w:sz w:val="24"/>
          <w:szCs w:val="24"/>
        </w:rPr>
        <w:t>), and predicts intensity of music-</w:t>
      </w:r>
      <w:r w:rsidR="00897BC1">
        <w:rPr>
          <w:rFonts w:ascii="Times New Roman" w:hAnsi="Times New Roman" w:cs="Times New Roman"/>
          <w:sz w:val="24"/>
          <w:szCs w:val="24"/>
        </w:rPr>
        <w:t>evoked</w:t>
      </w:r>
      <w:r w:rsidR="006B14D2">
        <w:rPr>
          <w:rFonts w:ascii="Times New Roman" w:hAnsi="Times New Roman" w:cs="Times New Roman"/>
          <w:sz w:val="24"/>
          <w:szCs w:val="24"/>
        </w:rPr>
        <w:t xml:space="preserve"> (Barrett et al., 2010) and scent-evoked </w:t>
      </w:r>
      <w:r w:rsidR="00704261">
        <w:rPr>
          <w:rFonts w:ascii="Times New Roman" w:hAnsi="Times New Roman" w:cs="Times New Roman"/>
          <w:sz w:val="24"/>
          <w:szCs w:val="24"/>
        </w:rPr>
        <w:t xml:space="preserve">(Reid et al., 2015) </w:t>
      </w:r>
      <w:r w:rsidR="006B14D2">
        <w:rPr>
          <w:rFonts w:ascii="Times New Roman" w:hAnsi="Times New Roman" w:cs="Times New Roman"/>
          <w:sz w:val="24"/>
          <w:szCs w:val="24"/>
        </w:rPr>
        <w:t>nostalgia</w:t>
      </w:r>
      <w:r w:rsidR="00704261">
        <w:rPr>
          <w:rFonts w:ascii="Times New Roman" w:hAnsi="Times New Roman" w:cs="Times New Roman"/>
          <w:sz w:val="24"/>
          <w:szCs w:val="24"/>
        </w:rPr>
        <w:t>.</w:t>
      </w:r>
    </w:p>
    <w:p w14:paraId="694BE587" w14:textId="6F323523" w:rsidR="00B64F50" w:rsidRPr="00B64F50" w:rsidRDefault="00B64F50" w:rsidP="00B64F50">
      <w:pPr>
        <w:spacing w:after="0" w:line="480" w:lineRule="exact"/>
        <w:rPr>
          <w:rFonts w:ascii="Times New Roman" w:hAnsi="Times New Roman" w:cs="Times New Roman"/>
          <w:b/>
          <w:i/>
          <w:iCs/>
          <w:sz w:val="24"/>
          <w:szCs w:val="24"/>
        </w:rPr>
      </w:pPr>
      <w:r w:rsidRPr="00B64F50">
        <w:rPr>
          <w:rFonts w:ascii="Times New Roman" w:hAnsi="Times New Roman" w:cs="Times New Roman"/>
          <w:b/>
          <w:i/>
          <w:iCs/>
          <w:sz w:val="24"/>
          <w:szCs w:val="24"/>
        </w:rPr>
        <w:t>Daily M</w:t>
      </w:r>
      <w:r w:rsidR="00822904" w:rsidRPr="00B64F50">
        <w:rPr>
          <w:rFonts w:ascii="Times New Roman" w:hAnsi="Times New Roman" w:cs="Times New Roman"/>
          <w:b/>
          <w:i/>
          <w:iCs/>
          <w:sz w:val="24"/>
          <w:szCs w:val="24"/>
        </w:rPr>
        <w:t>easures</w:t>
      </w:r>
    </w:p>
    <w:p w14:paraId="76F4842B" w14:textId="0E262AFD" w:rsidR="00822904" w:rsidRPr="00FD1AC3" w:rsidRDefault="00F61427" w:rsidP="00B64F50">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The daily assessments </w:t>
      </w:r>
      <w:r w:rsidR="001122C1">
        <w:rPr>
          <w:rFonts w:ascii="Times New Roman" w:hAnsi="Times New Roman" w:cs="Times New Roman"/>
          <w:sz w:val="24"/>
          <w:szCs w:val="24"/>
        </w:rPr>
        <w:t xml:space="preserve">gauged </w:t>
      </w:r>
      <w:r w:rsidR="0041580F">
        <w:rPr>
          <w:rFonts w:ascii="Times New Roman" w:hAnsi="Times New Roman" w:cs="Times New Roman"/>
          <w:sz w:val="24"/>
          <w:szCs w:val="24"/>
        </w:rPr>
        <w:t>participant</w:t>
      </w:r>
      <w:r w:rsidR="00874C70">
        <w:rPr>
          <w:rFonts w:ascii="Times New Roman" w:hAnsi="Times New Roman" w:cs="Times New Roman"/>
          <w:sz w:val="24"/>
          <w:szCs w:val="24"/>
        </w:rPr>
        <w:t>s</w:t>
      </w:r>
      <w:r w:rsidR="0041580F">
        <w:rPr>
          <w:rFonts w:ascii="Times New Roman" w:hAnsi="Times New Roman" w:cs="Times New Roman"/>
          <w:sz w:val="24"/>
          <w:szCs w:val="24"/>
        </w:rPr>
        <w:t>’</w:t>
      </w:r>
      <w:r w:rsidR="00874C70">
        <w:rPr>
          <w:rFonts w:ascii="Times New Roman" w:hAnsi="Times New Roman" w:cs="Times New Roman"/>
          <w:sz w:val="24"/>
          <w:szCs w:val="24"/>
        </w:rPr>
        <w:t xml:space="preserve"> </w:t>
      </w:r>
      <w:r>
        <w:rPr>
          <w:rFonts w:ascii="Times New Roman" w:hAnsi="Times New Roman" w:cs="Times New Roman"/>
          <w:sz w:val="24"/>
          <w:szCs w:val="24"/>
        </w:rPr>
        <w:t xml:space="preserve">daily thoughts, feelings, </w:t>
      </w:r>
      <w:r w:rsidR="00270DC6">
        <w:rPr>
          <w:rFonts w:ascii="Times New Roman" w:hAnsi="Times New Roman" w:cs="Times New Roman"/>
          <w:sz w:val="24"/>
          <w:szCs w:val="24"/>
        </w:rPr>
        <w:t>behaviour</w:t>
      </w:r>
      <w:r>
        <w:rPr>
          <w:rFonts w:ascii="Times New Roman" w:hAnsi="Times New Roman" w:cs="Times New Roman"/>
          <w:sz w:val="24"/>
          <w:szCs w:val="24"/>
        </w:rPr>
        <w:t xml:space="preserve">s, and events. </w:t>
      </w:r>
      <w:r w:rsidR="00874C70">
        <w:rPr>
          <w:rFonts w:ascii="Times New Roman" w:hAnsi="Times New Roman" w:cs="Times New Roman"/>
          <w:sz w:val="24"/>
          <w:szCs w:val="24"/>
        </w:rPr>
        <w:t>We organ</w:t>
      </w:r>
      <w:r w:rsidR="00270DC6">
        <w:rPr>
          <w:rFonts w:ascii="Times New Roman" w:hAnsi="Times New Roman" w:cs="Times New Roman"/>
          <w:sz w:val="24"/>
          <w:szCs w:val="24"/>
        </w:rPr>
        <w:t>ise</w:t>
      </w:r>
      <w:r w:rsidR="00874C70">
        <w:rPr>
          <w:rFonts w:ascii="Times New Roman" w:hAnsi="Times New Roman" w:cs="Times New Roman"/>
          <w:sz w:val="24"/>
          <w:szCs w:val="24"/>
        </w:rPr>
        <w:t xml:space="preserve">d the items into </w:t>
      </w:r>
      <w:r w:rsidR="009512D2">
        <w:rPr>
          <w:rFonts w:ascii="Times New Roman" w:hAnsi="Times New Roman" w:cs="Times New Roman"/>
          <w:sz w:val="24"/>
          <w:szCs w:val="24"/>
        </w:rPr>
        <w:t>random</w:t>
      </w:r>
      <w:r w:rsidR="00270DC6">
        <w:rPr>
          <w:rFonts w:ascii="Times New Roman" w:hAnsi="Times New Roman" w:cs="Times New Roman"/>
          <w:sz w:val="24"/>
          <w:szCs w:val="24"/>
        </w:rPr>
        <w:t>ise</w:t>
      </w:r>
      <w:r w:rsidR="009512D2">
        <w:rPr>
          <w:rFonts w:ascii="Times New Roman" w:hAnsi="Times New Roman" w:cs="Times New Roman"/>
          <w:sz w:val="24"/>
          <w:szCs w:val="24"/>
        </w:rPr>
        <w:t xml:space="preserve">d </w:t>
      </w:r>
      <w:r w:rsidR="00874C70">
        <w:rPr>
          <w:rFonts w:ascii="Times New Roman" w:hAnsi="Times New Roman" w:cs="Times New Roman"/>
          <w:sz w:val="24"/>
          <w:szCs w:val="24"/>
        </w:rPr>
        <w:t xml:space="preserve">blocks </w:t>
      </w:r>
      <w:r w:rsidR="0041580F">
        <w:rPr>
          <w:rFonts w:ascii="Times New Roman" w:hAnsi="Times New Roman" w:cs="Times New Roman"/>
          <w:sz w:val="24"/>
          <w:szCs w:val="24"/>
        </w:rPr>
        <w:t>according to these</w:t>
      </w:r>
      <w:r w:rsidR="00FA3C92">
        <w:rPr>
          <w:rFonts w:ascii="Times New Roman" w:hAnsi="Times New Roman" w:cs="Times New Roman"/>
          <w:sz w:val="24"/>
          <w:szCs w:val="24"/>
        </w:rPr>
        <w:t xml:space="preserve"> four</w:t>
      </w:r>
      <w:r>
        <w:rPr>
          <w:rFonts w:ascii="Times New Roman" w:hAnsi="Times New Roman" w:cs="Times New Roman"/>
          <w:sz w:val="24"/>
          <w:szCs w:val="24"/>
        </w:rPr>
        <w:t xml:space="preserve"> categories</w:t>
      </w:r>
      <w:r w:rsidR="001122C1">
        <w:rPr>
          <w:rFonts w:ascii="Times New Roman" w:hAnsi="Times New Roman" w:cs="Times New Roman"/>
          <w:sz w:val="24"/>
          <w:szCs w:val="24"/>
        </w:rPr>
        <w:t>,</w:t>
      </w:r>
      <w:r>
        <w:rPr>
          <w:rFonts w:ascii="Times New Roman" w:hAnsi="Times New Roman" w:cs="Times New Roman"/>
          <w:sz w:val="24"/>
          <w:szCs w:val="24"/>
        </w:rPr>
        <w:t xml:space="preserve"> and </w:t>
      </w:r>
      <w:r w:rsidR="00874C70">
        <w:rPr>
          <w:rFonts w:ascii="Times New Roman" w:hAnsi="Times New Roman" w:cs="Times New Roman"/>
          <w:sz w:val="24"/>
          <w:szCs w:val="24"/>
        </w:rPr>
        <w:t>random</w:t>
      </w:r>
      <w:r w:rsidR="00270DC6">
        <w:rPr>
          <w:rFonts w:ascii="Times New Roman" w:hAnsi="Times New Roman" w:cs="Times New Roman"/>
          <w:sz w:val="24"/>
          <w:szCs w:val="24"/>
        </w:rPr>
        <w:t>ise</w:t>
      </w:r>
      <w:r w:rsidR="00874C70">
        <w:rPr>
          <w:rFonts w:ascii="Times New Roman" w:hAnsi="Times New Roman" w:cs="Times New Roman"/>
          <w:sz w:val="24"/>
          <w:szCs w:val="24"/>
        </w:rPr>
        <w:t>d the questions</w:t>
      </w:r>
      <w:r w:rsidR="009512D2">
        <w:rPr>
          <w:rFonts w:ascii="Times New Roman" w:hAnsi="Times New Roman" w:cs="Times New Roman"/>
          <w:sz w:val="24"/>
          <w:szCs w:val="24"/>
        </w:rPr>
        <w:t xml:space="preserve"> within each block</w:t>
      </w:r>
      <w:r w:rsidR="00874C70">
        <w:rPr>
          <w:rFonts w:ascii="Times New Roman" w:hAnsi="Times New Roman" w:cs="Times New Roman"/>
          <w:sz w:val="24"/>
          <w:szCs w:val="24"/>
        </w:rPr>
        <w:t xml:space="preserve"> by participant</w:t>
      </w:r>
      <w:r>
        <w:rPr>
          <w:rFonts w:ascii="Times New Roman" w:hAnsi="Times New Roman" w:cs="Times New Roman"/>
          <w:sz w:val="24"/>
          <w:szCs w:val="24"/>
        </w:rPr>
        <w:t>.</w:t>
      </w:r>
      <w:r w:rsidR="008F53E7">
        <w:rPr>
          <w:rFonts w:ascii="Times New Roman" w:hAnsi="Times New Roman" w:cs="Times New Roman"/>
          <w:sz w:val="24"/>
          <w:szCs w:val="24"/>
        </w:rPr>
        <w:t xml:space="preserve"> </w:t>
      </w:r>
      <w:r w:rsidR="00FA3C92">
        <w:rPr>
          <w:rFonts w:ascii="Times New Roman" w:hAnsi="Times New Roman" w:cs="Times New Roman"/>
          <w:sz w:val="24"/>
          <w:szCs w:val="24"/>
        </w:rPr>
        <w:t>We included t</w:t>
      </w:r>
      <w:r w:rsidR="008F53E7">
        <w:rPr>
          <w:rFonts w:ascii="Times New Roman" w:hAnsi="Times New Roman" w:cs="Times New Roman"/>
          <w:sz w:val="24"/>
          <w:szCs w:val="24"/>
        </w:rPr>
        <w:t xml:space="preserve">he mental transportation item in the block </w:t>
      </w:r>
      <w:r w:rsidR="00FA3C92">
        <w:rPr>
          <w:rFonts w:ascii="Times New Roman" w:hAnsi="Times New Roman" w:cs="Times New Roman"/>
          <w:sz w:val="24"/>
          <w:szCs w:val="24"/>
        </w:rPr>
        <w:t xml:space="preserve">that </w:t>
      </w:r>
      <w:r w:rsidR="008F53E7">
        <w:rPr>
          <w:rFonts w:ascii="Times New Roman" w:hAnsi="Times New Roman" w:cs="Times New Roman"/>
          <w:sz w:val="24"/>
          <w:szCs w:val="24"/>
        </w:rPr>
        <w:t>assess</w:t>
      </w:r>
      <w:r w:rsidR="00FA3C92">
        <w:rPr>
          <w:rFonts w:ascii="Times New Roman" w:hAnsi="Times New Roman" w:cs="Times New Roman"/>
          <w:sz w:val="24"/>
          <w:szCs w:val="24"/>
        </w:rPr>
        <w:t xml:space="preserve">ed </w:t>
      </w:r>
      <w:r w:rsidR="008F53E7">
        <w:rPr>
          <w:rFonts w:ascii="Times New Roman" w:hAnsi="Times New Roman" w:cs="Times New Roman"/>
          <w:sz w:val="24"/>
          <w:szCs w:val="24"/>
        </w:rPr>
        <w:t xml:space="preserve">thoughts, </w:t>
      </w:r>
      <w:r w:rsidR="00FA3C92">
        <w:rPr>
          <w:rFonts w:ascii="Times New Roman" w:hAnsi="Times New Roman" w:cs="Times New Roman"/>
          <w:sz w:val="24"/>
          <w:szCs w:val="24"/>
        </w:rPr>
        <w:t xml:space="preserve">whereas we included </w:t>
      </w:r>
      <w:r w:rsidR="008F53E7">
        <w:rPr>
          <w:rFonts w:ascii="Times New Roman" w:hAnsi="Times New Roman" w:cs="Times New Roman"/>
          <w:sz w:val="24"/>
          <w:szCs w:val="24"/>
        </w:rPr>
        <w:t>the nostalgia item in the block</w:t>
      </w:r>
      <w:r w:rsidR="00FA3C92">
        <w:rPr>
          <w:rFonts w:ascii="Times New Roman" w:hAnsi="Times New Roman" w:cs="Times New Roman"/>
          <w:sz w:val="24"/>
          <w:szCs w:val="24"/>
        </w:rPr>
        <w:t xml:space="preserve"> that</w:t>
      </w:r>
      <w:r w:rsidR="008F53E7">
        <w:rPr>
          <w:rFonts w:ascii="Times New Roman" w:hAnsi="Times New Roman" w:cs="Times New Roman"/>
          <w:sz w:val="24"/>
          <w:szCs w:val="24"/>
        </w:rPr>
        <w:t xml:space="preserve"> assess</w:t>
      </w:r>
      <w:r w:rsidR="00FA3C92">
        <w:rPr>
          <w:rFonts w:ascii="Times New Roman" w:hAnsi="Times New Roman" w:cs="Times New Roman"/>
          <w:sz w:val="24"/>
          <w:szCs w:val="24"/>
        </w:rPr>
        <w:t>ed</w:t>
      </w:r>
      <w:r w:rsidR="008F53E7">
        <w:rPr>
          <w:rFonts w:ascii="Times New Roman" w:hAnsi="Times New Roman" w:cs="Times New Roman"/>
          <w:sz w:val="24"/>
          <w:szCs w:val="24"/>
        </w:rPr>
        <w:t xml:space="preserve"> feelings.</w:t>
      </w:r>
      <w:r>
        <w:rPr>
          <w:rFonts w:ascii="Times New Roman" w:hAnsi="Times New Roman" w:cs="Times New Roman"/>
          <w:sz w:val="24"/>
          <w:szCs w:val="24"/>
        </w:rPr>
        <w:t xml:space="preserve"> </w:t>
      </w:r>
      <w:r w:rsidR="009668F0">
        <w:rPr>
          <w:rFonts w:ascii="Times New Roman" w:hAnsi="Times New Roman" w:cs="Times New Roman"/>
          <w:sz w:val="24"/>
          <w:szCs w:val="24"/>
        </w:rPr>
        <w:t xml:space="preserve">For each daily measure, participants reported their </w:t>
      </w:r>
      <w:r w:rsidR="00EC7706">
        <w:rPr>
          <w:rFonts w:ascii="Times New Roman" w:hAnsi="Times New Roman" w:cs="Times New Roman"/>
          <w:sz w:val="24"/>
          <w:szCs w:val="24"/>
        </w:rPr>
        <w:t>felt</w:t>
      </w:r>
      <w:r w:rsidR="009668F0">
        <w:rPr>
          <w:rFonts w:ascii="Times New Roman" w:hAnsi="Times New Roman" w:cs="Times New Roman"/>
          <w:sz w:val="24"/>
          <w:szCs w:val="24"/>
        </w:rPr>
        <w:t xml:space="preserve"> nostalgia </w:t>
      </w:r>
      <w:r w:rsidR="00EC7706">
        <w:rPr>
          <w:rFonts w:ascii="Times New Roman" w:hAnsi="Times New Roman" w:cs="Times New Roman"/>
          <w:sz w:val="24"/>
          <w:szCs w:val="24"/>
        </w:rPr>
        <w:t>and</w:t>
      </w:r>
      <w:r w:rsidR="005B7CF3">
        <w:rPr>
          <w:rFonts w:ascii="Times New Roman" w:hAnsi="Times New Roman" w:cs="Times New Roman"/>
          <w:sz w:val="24"/>
          <w:szCs w:val="24"/>
        </w:rPr>
        <w:t xml:space="preserve"> their</w:t>
      </w:r>
      <w:r w:rsidR="009668F0">
        <w:rPr>
          <w:rFonts w:ascii="Times New Roman" w:hAnsi="Times New Roman" w:cs="Times New Roman"/>
          <w:sz w:val="24"/>
          <w:szCs w:val="24"/>
        </w:rPr>
        <w:t xml:space="preserve"> experienced mental transportation. </w:t>
      </w:r>
      <w:r w:rsidR="00E02C8D">
        <w:rPr>
          <w:rFonts w:ascii="Times New Roman" w:hAnsi="Times New Roman" w:cs="Times New Roman"/>
          <w:sz w:val="24"/>
          <w:szCs w:val="24"/>
        </w:rPr>
        <w:t>We measured daily nostalgia with a</w:t>
      </w:r>
      <w:r>
        <w:rPr>
          <w:rFonts w:ascii="Times New Roman" w:hAnsi="Times New Roman" w:cs="Times New Roman"/>
          <w:sz w:val="24"/>
          <w:szCs w:val="24"/>
        </w:rPr>
        <w:t xml:space="preserve"> face-valid </w:t>
      </w:r>
      <w:r w:rsidR="00E02C8D">
        <w:rPr>
          <w:rFonts w:ascii="Times New Roman" w:hAnsi="Times New Roman" w:cs="Times New Roman"/>
          <w:sz w:val="24"/>
          <w:szCs w:val="24"/>
        </w:rPr>
        <w:t>item,</w:t>
      </w:r>
      <w:r>
        <w:rPr>
          <w:rFonts w:ascii="Times New Roman" w:hAnsi="Times New Roman" w:cs="Times New Roman"/>
          <w:sz w:val="24"/>
          <w:szCs w:val="24"/>
        </w:rPr>
        <w:t xml:space="preserve"> “Today, I felt nostalgic”</w:t>
      </w:r>
      <w:r w:rsidR="00E02C8D">
        <w:rPr>
          <w:rFonts w:ascii="Times New Roman" w:hAnsi="Times New Roman" w:cs="Times New Roman"/>
          <w:sz w:val="24"/>
          <w:szCs w:val="24"/>
        </w:rPr>
        <w:t xml:space="preserve"> (</w:t>
      </w:r>
      <w:r>
        <w:rPr>
          <w:rFonts w:ascii="Times New Roman" w:hAnsi="Times New Roman" w:cs="Times New Roman"/>
          <w:sz w:val="24"/>
          <w:szCs w:val="24"/>
        </w:rPr>
        <w:t>1</w:t>
      </w:r>
      <w:r w:rsidR="00E02C8D">
        <w:rPr>
          <w:rFonts w:ascii="Times New Roman" w:hAnsi="Times New Roman" w:cs="Times New Roman"/>
          <w:sz w:val="24"/>
          <w:szCs w:val="24"/>
        </w:rPr>
        <w:t xml:space="preserve"> = </w:t>
      </w:r>
      <w:r w:rsidRPr="000E6A42">
        <w:rPr>
          <w:rFonts w:ascii="Times New Roman" w:hAnsi="Times New Roman" w:cs="Times New Roman"/>
          <w:i/>
          <w:sz w:val="24"/>
          <w:szCs w:val="24"/>
        </w:rPr>
        <w:t>not at all</w:t>
      </w:r>
      <w:r w:rsidR="00E02C8D">
        <w:rPr>
          <w:rFonts w:ascii="Times New Roman" w:hAnsi="Times New Roman" w:cs="Times New Roman"/>
          <w:sz w:val="24"/>
          <w:szCs w:val="24"/>
        </w:rPr>
        <w:t>,</w:t>
      </w:r>
      <w:r>
        <w:rPr>
          <w:rFonts w:ascii="Times New Roman" w:hAnsi="Times New Roman" w:cs="Times New Roman"/>
          <w:sz w:val="24"/>
          <w:szCs w:val="24"/>
        </w:rPr>
        <w:t xml:space="preserve"> 4</w:t>
      </w:r>
      <w:r w:rsidR="00E02C8D">
        <w:rPr>
          <w:rFonts w:ascii="Times New Roman" w:hAnsi="Times New Roman" w:cs="Times New Roman"/>
          <w:sz w:val="24"/>
          <w:szCs w:val="24"/>
        </w:rPr>
        <w:t xml:space="preserve"> = </w:t>
      </w:r>
      <w:r w:rsidRPr="000E6A42">
        <w:rPr>
          <w:rFonts w:ascii="Times New Roman" w:hAnsi="Times New Roman" w:cs="Times New Roman"/>
          <w:i/>
          <w:sz w:val="24"/>
          <w:szCs w:val="24"/>
        </w:rPr>
        <w:t>very much</w:t>
      </w:r>
      <w:r>
        <w:rPr>
          <w:rFonts w:ascii="Times New Roman" w:hAnsi="Times New Roman" w:cs="Times New Roman"/>
          <w:sz w:val="24"/>
          <w:szCs w:val="24"/>
        </w:rPr>
        <w:t>).</w:t>
      </w:r>
      <w:r w:rsidR="00E02C8D">
        <w:rPr>
          <w:rFonts w:ascii="Times New Roman" w:hAnsi="Times New Roman" w:cs="Times New Roman"/>
          <w:sz w:val="24"/>
          <w:szCs w:val="24"/>
        </w:rPr>
        <w:t xml:space="preserve"> We measured </w:t>
      </w:r>
      <w:r>
        <w:rPr>
          <w:rFonts w:ascii="Times New Roman" w:hAnsi="Times New Roman" w:cs="Times New Roman"/>
          <w:sz w:val="24"/>
          <w:szCs w:val="24"/>
        </w:rPr>
        <w:t>daily mental transportation</w:t>
      </w:r>
      <w:r w:rsidR="00E02C8D">
        <w:rPr>
          <w:rFonts w:ascii="Times New Roman" w:hAnsi="Times New Roman" w:cs="Times New Roman"/>
          <w:sz w:val="24"/>
          <w:szCs w:val="24"/>
        </w:rPr>
        <w:t xml:space="preserve"> also with </w:t>
      </w:r>
      <w:r>
        <w:rPr>
          <w:rFonts w:ascii="Times New Roman" w:hAnsi="Times New Roman" w:cs="Times New Roman"/>
          <w:sz w:val="24"/>
          <w:szCs w:val="24"/>
        </w:rPr>
        <w:t>a face valid statement</w:t>
      </w:r>
      <w:r w:rsidR="00E02C8D">
        <w:rPr>
          <w:rFonts w:ascii="Times New Roman" w:hAnsi="Times New Roman" w:cs="Times New Roman"/>
          <w:sz w:val="24"/>
          <w:szCs w:val="24"/>
        </w:rPr>
        <w:t xml:space="preserve">, </w:t>
      </w:r>
      <w:r>
        <w:rPr>
          <w:rFonts w:ascii="Times New Roman" w:hAnsi="Times New Roman" w:cs="Times New Roman"/>
          <w:sz w:val="24"/>
          <w:szCs w:val="24"/>
        </w:rPr>
        <w:t>“Today, I mentally transported myself somewhere else”</w:t>
      </w:r>
      <w:r w:rsidR="00E02C8D">
        <w:rPr>
          <w:rFonts w:ascii="Times New Roman" w:hAnsi="Times New Roman" w:cs="Times New Roman"/>
          <w:sz w:val="24"/>
          <w:szCs w:val="24"/>
        </w:rPr>
        <w:t xml:space="preserve"> (1 = </w:t>
      </w:r>
      <w:r w:rsidR="00E02C8D" w:rsidRPr="00890AD7">
        <w:rPr>
          <w:rFonts w:ascii="Times New Roman" w:hAnsi="Times New Roman" w:cs="Times New Roman"/>
          <w:i/>
          <w:sz w:val="24"/>
          <w:szCs w:val="24"/>
        </w:rPr>
        <w:t>strongly disagree</w:t>
      </w:r>
      <w:r w:rsidR="00E02C8D">
        <w:rPr>
          <w:rFonts w:ascii="Times New Roman" w:hAnsi="Times New Roman" w:cs="Times New Roman"/>
          <w:sz w:val="24"/>
          <w:szCs w:val="24"/>
        </w:rPr>
        <w:t xml:space="preserve">, 4 = </w:t>
      </w:r>
      <w:r w:rsidR="00E02C8D" w:rsidRPr="00890AD7">
        <w:rPr>
          <w:rFonts w:ascii="Times New Roman" w:hAnsi="Times New Roman" w:cs="Times New Roman"/>
          <w:i/>
          <w:sz w:val="24"/>
          <w:szCs w:val="24"/>
        </w:rPr>
        <w:t>strongly agree</w:t>
      </w:r>
      <w:r w:rsidR="00E02C8D">
        <w:rPr>
          <w:rFonts w:ascii="Times New Roman" w:hAnsi="Times New Roman" w:cs="Times New Roman"/>
          <w:sz w:val="24"/>
          <w:szCs w:val="24"/>
        </w:rPr>
        <w:t xml:space="preserve">), which we </w:t>
      </w:r>
      <w:r w:rsidR="00890AD7">
        <w:rPr>
          <w:rFonts w:ascii="Times New Roman" w:hAnsi="Times New Roman" w:cs="Times New Roman"/>
          <w:sz w:val="24"/>
          <w:szCs w:val="24"/>
        </w:rPr>
        <w:t>derived from Green and Brock’s (2000) scale</w:t>
      </w:r>
      <w:r w:rsidR="003A77D7">
        <w:rPr>
          <w:rFonts w:ascii="Times New Roman" w:hAnsi="Times New Roman" w:cs="Times New Roman"/>
          <w:sz w:val="24"/>
          <w:szCs w:val="24"/>
        </w:rPr>
        <w:t>.</w:t>
      </w:r>
    </w:p>
    <w:p w14:paraId="1D7F60E1" w14:textId="4ACDFDA7" w:rsidR="002A3AD3" w:rsidRDefault="002A3AD3" w:rsidP="00EA691E">
      <w:pPr>
        <w:spacing w:after="0" w:line="480" w:lineRule="exact"/>
        <w:jc w:val="center"/>
        <w:rPr>
          <w:rFonts w:ascii="Times New Roman" w:hAnsi="Times New Roman" w:cs="Times New Roman"/>
          <w:b/>
          <w:sz w:val="24"/>
          <w:szCs w:val="24"/>
        </w:rPr>
      </w:pPr>
      <w:r>
        <w:rPr>
          <w:rFonts w:ascii="Times New Roman" w:hAnsi="Times New Roman" w:cs="Times New Roman"/>
          <w:b/>
          <w:sz w:val="24"/>
          <w:szCs w:val="24"/>
        </w:rPr>
        <w:t>Results</w:t>
      </w:r>
    </w:p>
    <w:p w14:paraId="3AB469EF" w14:textId="77777777" w:rsidR="00C12638" w:rsidRDefault="002A7771"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 xml:space="preserve">Between-Person </w:t>
      </w:r>
      <w:r w:rsidR="00341F6E">
        <w:rPr>
          <w:rFonts w:ascii="Times New Roman" w:hAnsi="Times New Roman" w:cs="Times New Roman"/>
          <w:b/>
          <w:sz w:val="24"/>
          <w:szCs w:val="24"/>
        </w:rPr>
        <w:t>Correlations</w:t>
      </w:r>
    </w:p>
    <w:p w14:paraId="3650D9A1" w14:textId="6929A549" w:rsidR="00F61427" w:rsidRDefault="00C12638" w:rsidP="00795D96">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As an</w:t>
      </w:r>
      <w:r w:rsidR="00293886">
        <w:rPr>
          <w:rFonts w:ascii="Times New Roman" w:hAnsi="Times New Roman" w:cs="Times New Roman"/>
          <w:sz w:val="24"/>
          <w:szCs w:val="24"/>
        </w:rPr>
        <w:t xml:space="preserve"> </w:t>
      </w:r>
      <w:r>
        <w:rPr>
          <w:rFonts w:ascii="Times New Roman" w:hAnsi="Times New Roman" w:cs="Times New Roman"/>
          <w:sz w:val="24"/>
          <w:szCs w:val="24"/>
        </w:rPr>
        <w:t xml:space="preserve">initial </w:t>
      </w:r>
      <w:r w:rsidR="00293886">
        <w:rPr>
          <w:rFonts w:ascii="Times New Roman" w:hAnsi="Times New Roman" w:cs="Times New Roman"/>
          <w:sz w:val="24"/>
          <w:szCs w:val="24"/>
        </w:rPr>
        <w:t>between-</w:t>
      </w:r>
      <w:r w:rsidR="005D3078">
        <w:rPr>
          <w:rFonts w:ascii="Times New Roman" w:hAnsi="Times New Roman" w:cs="Times New Roman"/>
          <w:sz w:val="24"/>
          <w:szCs w:val="24"/>
        </w:rPr>
        <w:t>subject</w:t>
      </w:r>
      <w:r w:rsidR="00EC7706">
        <w:rPr>
          <w:rFonts w:ascii="Times New Roman" w:hAnsi="Times New Roman" w:cs="Times New Roman"/>
          <w:sz w:val="24"/>
          <w:szCs w:val="24"/>
        </w:rPr>
        <w:t>s</w:t>
      </w:r>
      <w:r w:rsidR="005D3078">
        <w:rPr>
          <w:rFonts w:ascii="Times New Roman" w:hAnsi="Times New Roman" w:cs="Times New Roman"/>
          <w:sz w:val="24"/>
          <w:szCs w:val="24"/>
        </w:rPr>
        <w:t xml:space="preserve"> </w:t>
      </w:r>
      <w:r w:rsidR="002A7771">
        <w:rPr>
          <w:rFonts w:ascii="Times New Roman" w:hAnsi="Times New Roman" w:cs="Times New Roman"/>
          <w:sz w:val="24"/>
          <w:szCs w:val="24"/>
        </w:rPr>
        <w:t xml:space="preserve">test </w:t>
      </w:r>
      <w:r>
        <w:rPr>
          <w:rFonts w:ascii="Times New Roman" w:hAnsi="Times New Roman" w:cs="Times New Roman"/>
          <w:sz w:val="24"/>
          <w:szCs w:val="24"/>
        </w:rPr>
        <w:t xml:space="preserve">of the relation between nostalgia </w:t>
      </w:r>
      <w:r w:rsidR="002A7771">
        <w:rPr>
          <w:rFonts w:ascii="Times New Roman" w:hAnsi="Times New Roman" w:cs="Times New Roman"/>
          <w:sz w:val="24"/>
          <w:szCs w:val="24"/>
        </w:rPr>
        <w:t>and</w:t>
      </w:r>
      <w:r>
        <w:rPr>
          <w:rFonts w:ascii="Times New Roman" w:hAnsi="Times New Roman" w:cs="Times New Roman"/>
          <w:sz w:val="24"/>
          <w:szCs w:val="24"/>
        </w:rPr>
        <w:t xml:space="preserve"> mental transportation, </w:t>
      </w:r>
      <w:r w:rsidR="002A7771">
        <w:rPr>
          <w:rFonts w:ascii="Times New Roman" w:hAnsi="Times New Roman" w:cs="Times New Roman"/>
          <w:sz w:val="24"/>
          <w:szCs w:val="24"/>
        </w:rPr>
        <w:t xml:space="preserve">we ran </w:t>
      </w:r>
      <w:r>
        <w:rPr>
          <w:rFonts w:ascii="Times New Roman" w:hAnsi="Times New Roman" w:cs="Times New Roman"/>
          <w:sz w:val="24"/>
          <w:szCs w:val="24"/>
        </w:rPr>
        <w:t xml:space="preserve">zero-order correlations </w:t>
      </w:r>
      <w:r w:rsidR="00795D96">
        <w:rPr>
          <w:rFonts w:ascii="Times New Roman" w:hAnsi="Times New Roman" w:cs="Times New Roman"/>
          <w:sz w:val="24"/>
          <w:szCs w:val="24"/>
        </w:rPr>
        <w:t>among</w:t>
      </w:r>
      <w:r w:rsidR="002A7771">
        <w:rPr>
          <w:rFonts w:ascii="Times New Roman" w:hAnsi="Times New Roman" w:cs="Times New Roman"/>
          <w:sz w:val="24"/>
          <w:szCs w:val="24"/>
        </w:rPr>
        <w:t xml:space="preserve"> nostalgia proneness</w:t>
      </w:r>
      <w:r w:rsidR="001A0CA5">
        <w:rPr>
          <w:rFonts w:ascii="Times New Roman" w:hAnsi="Times New Roman" w:cs="Times New Roman"/>
          <w:sz w:val="24"/>
          <w:szCs w:val="24"/>
        </w:rPr>
        <w:t xml:space="preserve"> (</w:t>
      </w:r>
      <w:r w:rsidR="001A0CA5">
        <w:rPr>
          <w:rFonts w:ascii="Times New Roman" w:hAnsi="Times New Roman" w:cs="Times New Roman"/>
          <w:i/>
          <w:sz w:val="24"/>
          <w:szCs w:val="24"/>
        </w:rPr>
        <w:t xml:space="preserve">M </w:t>
      </w:r>
      <w:r w:rsidR="001A0CA5">
        <w:rPr>
          <w:rFonts w:ascii="Times New Roman" w:hAnsi="Times New Roman" w:cs="Times New Roman"/>
          <w:sz w:val="24"/>
          <w:szCs w:val="24"/>
        </w:rPr>
        <w:t xml:space="preserve">= 4.42, </w:t>
      </w:r>
      <w:r w:rsidR="001A0CA5">
        <w:rPr>
          <w:rFonts w:ascii="Times New Roman" w:hAnsi="Times New Roman" w:cs="Times New Roman"/>
          <w:i/>
          <w:sz w:val="24"/>
          <w:szCs w:val="24"/>
        </w:rPr>
        <w:t xml:space="preserve">SD </w:t>
      </w:r>
      <w:r w:rsidR="001A0CA5">
        <w:rPr>
          <w:rFonts w:ascii="Times New Roman" w:hAnsi="Times New Roman" w:cs="Times New Roman"/>
          <w:sz w:val="24"/>
          <w:szCs w:val="24"/>
        </w:rPr>
        <w:t>= 1.40, α = .93)</w:t>
      </w:r>
      <w:r w:rsidR="002A7771">
        <w:rPr>
          <w:rFonts w:ascii="Times New Roman" w:hAnsi="Times New Roman" w:cs="Times New Roman"/>
          <w:sz w:val="24"/>
          <w:szCs w:val="24"/>
        </w:rPr>
        <w:t>, daily nostalgia</w:t>
      </w:r>
      <w:r w:rsidR="001A0CA5">
        <w:rPr>
          <w:rFonts w:ascii="Times New Roman" w:hAnsi="Times New Roman" w:cs="Times New Roman"/>
          <w:sz w:val="24"/>
          <w:szCs w:val="24"/>
        </w:rPr>
        <w:t xml:space="preserve"> (</w:t>
      </w:r>
      <w:r w:rsidR="001A0CA5">
        <w:rPr>
          <w:rFonts w:ascii="Times New Roman" w:hAnsi="Times New Roman" w:cs="Times New Roman"/>
          <w:i/>
          <w:sz w:val="24"/>
          <w:szCs w:val="24"/>
        </w:rPr>
        <w:t>M</w:t>
      </w:r>
      <w:r w:rsidR="001A0CA5">
        <w:rPr>
          <w:rFonts w:ascii="Times New Roman" w:hAnsi="Times New Roman" w:cs="Times New Roman"/>
          <w:sz w:val="24"/>
          <w:szCs w:val="24"/>
        </w:rPr>
        <w:t xml:space="preserve"> = 1.92, </w:t>
      </w:r>
      <w:r w:rsidR="001A0CA5">
        <w:rPr>
          <w:rFonts w:ascii="Times New Roman" w:hAnsi="Times New Roman" w:cs="Times New Roman"/>
          <w:i/>
          <w:sz w:val="24"/>
          <w:szCs w:val="24"/>
        </w:rPr>
        <w:t>SD</w:t>
      </w:r>
      <w:r w:rsidR="001A0CA5">
        <w:rPr>
          <w:rFonts w:ascii="Times New Roman" w:hAnsi="Times New Roman" w:cs="Times New Roman"/>
          <w:sz w:val="24"/>
          <w:szCs w:val="24"/>
        </w:rPr>
        <w:t xml:space="preserve"> = .99)</w:t>
      </w:r>
      <w:r w:rsidR="002A7771">
        <w:rPr>
          <w:rFonts w:ascii="Times New Roman" w:hAnsi="Times New Roman" w:cs="Times New Roman"/>
          <w:sz w:val="24"/>
          <w:szCs w:val="24"/>
        </w:rPr>
        <w:t>, and daily mental transportation</w:t>
      </w:r>
      <w:r w:rsidR="001A0CA5">
        <w:rPr>
          <w:rFonts w:ascii="Times New Roman" w:hAnsi="Times New Roman" w:cs="Times New Roman"/>
          <w:sz w:val="24"/>
          <w:szCs w:val="24"/>
        </w:rPr>
        <w:t xml:space="preserve"> (</w:t>
      </w:r>
      <w:r w:rsidR="001A0CA5">
        <w:rPr>
          <w:rFonts w:ascii="Times New Roman" w:hAnsi="Times New Roman" w:cs="Times New Roman"/>
          <w:i/>
          <w:sz w:val="24"/>
          <w:szCs w:val="24"/>
        </w:rPr>
        <w:t xml:space="preserve">M </w:t>
      </w:r>
      <w:r w:rsidR="001A0CA5">
        <w:rPr>
          <w:rFonts w:ascii="Times New Roman" w:hAnsi="Times New Roman" w:cs="Times New Roman"/>
          <w:sz w:val="24"/>
          <w:szCs w:val="24"/>
        </w:rPr>
        <w:t xml:space="preserve">= 2.33, </w:t>
      </w:r>
      <w:r w:rsidR="001A0CA5">
        <w:rPr>
          <w:rFonts w:ascii="Times New Roman" w:hAnsi="Times New Roman" w:cs="Times New Roman"/>
          <w:i/>
          <w:sz w:val="24"/>
          <w:szCs w:val="24"/>
        </w:rPr>
        <w:t xml:space="preserve">SD </w:t>
      </w:r>
      <w:r w:rsidR="001A0CA5">
        <w:rPr>
          <w:rFonts w:ascii="Times New Roman" w:hAnsi="Times New Roman" w:cs="Times New Roman"/>
          <w:sz w:val="24"/>
          <w:szCs w:val="24"/>
        </w:rPr>
        <w:t>= 1.14)</w:t>
      </w:r>
      <w:r w:rsidR="007978A8">
        <w:rPr>
          <w:rFonts w:ascii="Times New Roman" w:hAnsi="Times New Roman" w:cs="Times New Roman"/>
          <w:sz w:val="24"/>
          <w:szCs w:val="24"/>
        </w:rPr>
        <w:t>.</w:t>
      </w:r>
      <w:r w:rsidR="003D4BFB">
        <w:rPr>
          <w:rFonts w:ascii="Times New Roman" w:hAnsi="Times New Roman" w:cs="Times New Roman"/>
          <w:sz w:val="24"/>
          <w:szCs w:val="24"/>
        </w:rPr>
        <w:t xml:space="preserve"> (W</w:t>
      </w:r>
      <w:r w:rsidR="00F61427">
        <w:rPr>
          <w:rFonts w:ascii="Times New Roman" w:hAnsi="Times New Roman" w:cs="Times New Roman"/>
          <w:sz w:val="24"/>
          <w:szCs w:val="24"/>
        </w:rPr>
        <w:t>e averaged across the daily nostalgia and mental transportation</w:t>
      </w:r>
      <w:r w:rsidR="00874C70">
        <w:rPr>
          <w:rFonts w:ascii="Times New Roman" w:hAnsi="Times New Roman" w:cs="Times New Roman"/>
          <w:sz w:val="24"/>
          <w:szCs w:val="24"/>
        </w:rPr>
        <w:t xml:space="preserve"> </w:t>
      </w:r>
      <w:r w:rsidR="00F61427">
        <w:rPr>
          <w:rFonts w:ascii="Times New Roman" w:hAnsi="Times New Roman" w:cs="Times New Roman"/>
          <w:sz w:val="24"/>
          <w:szCs w:val="24"/>
        </w:rPr>
        <w:t>responses.</w:t>
      </w:r>
      <w:r w:rsidR="003D4BFB">
        <w:rPr>
          <w:rFonts w:ascii="Times New Roman" w:hAnsi="Times New Roman" w:cs="Times New Roman"/>
          <w:sz w:val="24"/>
          <w:szCs w:val="24"/>
        </w:rPr>
        <w:t>)</w:t>
      </w:r>
      <w:r w:rsidR="00F61427">
        <w:rPr>
          <w:rFonts w:ascii="Times New Roman" w:hAnsi="Times New Roman" w:cs="Times New Roman"/>
          <w:sz w:val="24"/>
          <w:szCs w:val="24"/>
        </w:rPr>
        <w:t xml:space="preserve"> All variables were significantly</w:t>
      </w:r>
      <w:r w:rsidR="002A7771">
        <w:rPr>
          <w:rFonts w:ascii="Times New Roman" w:hAnsi="Times New Roman" w:cs="Times New Roman"/>
          <w:sz w:val="24"/>
          <w:szCs w:val="24"/>
        </w:rPr>
        <w:t xml:space="preserve"> and</w:t>
      </w:r>
      <w:r w:rsidR="00F61427">
        <w:rPr>
          <w:rFonts w:ascii="Times New Roman" w:hAnsi="Times New Roman" w:cs="Times New Roman"/>
          <w:sz w:val="24"/>
          <w:szCs w:val="24"/>
        </w:rPr>
        <w:t xml:space="preserve"> positively </w:t>
      </w:r>
      <w:r w:rsidR="002A7771">
        <w:rPr>
          <w:rFonts w:ascii="Times New Roman" w:hAnsi="Times New Roman" w:cs="Times New Roman"/>
          <w:sz w:val="24"/>
          <w:szCs w:val="24"/>
        </w:rPr>
        <w:t>cor</w:t>
      </w:r>
      <w:r w:rsidR="00F61427">
        <w:rPr>
          <w:rFonts w:ascii="Times New Roman" w:hAnsi="Times New Roman" w:cs="Times New Roman"/>
          <w:sz w:val="24"/>
          <w:szCs w:val="24"/>
        </w:rPr>
        <w:t xml:space="preserve">related. </w:t>
      </w:r>
      <w:r w:rsidR="00EC7706">
        <w:rPr>
          <w:rFonts w:ascii="Times New Roman" w:hAnsi="Times New Roman" w:cs="Times New Roman"/>
          <w:sz w:val="24"/>
          <w:szCs w:val="24"/>
        </w:rPr>
        <w:t>N</w:t>
      </w:r>
      <w:r w:rsidR="00F61427">
        <w:rPr>
          <w:rFonts w:ascii="Times New Roman" w:hAnsi="Times New Roman" w:cs="Times New Roman"/>
          <w:sz w:val="24"/>
          <w:szCs w:val="24"/>
        </w:rPr>
        <w:t xml:space="preserve">ostalgia proneness was positively </w:t>
      </w:r>
      <w:r w:rsidR="003D4BFB">
        <w:rPr>
          <w:rFonts w:ascii="Times New Roman" w:hAnsi="Times New Roman" w:cs="Times New Roman"/>
          <w:sz w:val="24"/>
          <w:szCs w:val="24"/>
        </w:rPr>
        <w:t xml:space="preserve">related to </w:t>
      </w:r>
      <w:r w:rsidR="00F61427">
        <w:rPr>
          <w:rFonts w:ascii="Times New Roman" w:hAnsi="Times New Roman" w:cs="Times New Roman"/>
          <w:sz w:val="24"/>
          <w:szCs w:val="24"/>
        </w:rPr>
        <w:t>daily nostalgia,</w:t>
      </w:r>
      <w:r w:rsidR="00F61427" w:rsidRPr="00F61427">
        <w:rPr>
          <w:rFonts w:ascii="Times New Roman" w:hAnsi="Times New Roman" w:cs="Times New Roman"/>
          <w:i/>
          <w:sz w:val="24"/>
          <w:szCs w:val="24"/>
        </w:rPr>
        <w:t xml:space="preserve"> </w:t>
      </w:r>
      <w:r w:rsidR="00F61427">
        <w:rPr>
          <w:rFonts w:ascii="Times New Roman" w:hAnsi="Times New Roman" w:cs="Times New Roman"/>
          <w:i/>
          <w:sz w:val="24"/>
          <w:szCs w:val="24"/>
        </w:rPr>
        <w:t>r</w:t>
      </w:r>
      <w:r w:rsidR="00F61427">
        <w:rPr>
          <w:rFonts w:ascii="Times New Roman" w:hAnsi="Times New Roman" w:cs="Times New Roman"/>
          <w:sz w:val="24"/>
          <w:szCs w:val="24"/>
        </w:rPr>
        <w:t>(98)</w:t>
      </w:r>
      <w:r w:rsidR="00F61427">
        <w:rPr>
          <w:rFonts w:ascii="Times New Roman" w:hAnsi="Times New Roman" w:cs="Times New Roman"/>
          <w:i/>
          <w:sz w:val="24"/>
          <w:szCs w:val="24"/>
        </w:rPr>
        <w:t xml:space="preserve"> </w:t>
      </w:r>
      <w:r w:rsidR="00F61427">
        <w:rPr>
          <w:rFonts w:ascii="Times New Roman" w:hAnsi="Times New Roman" w:cs="Times New Roman"/>
          <w:sz w:val="24"/>
          <w:szCs w:val="24"/>
        </w:rPr>
        <w:t xml:space="preserve">= .376, </w:t>
      </w:r>
      <w:r w:rsidR="00F61427">
        <w:rPr>
          <w:rFonts w:ascii="Times New Roman" w:hAnsi="Times New Roman" w:cs="Times New Roman"/>
          <w:i/>
          <w:sz w:val="24"/>
          <w:szCs w:val="24"/>
        </w:rPr>
        <w:t xml:space="preserve">p </w:t>
      </w:r>
      <w:r w:rsidR="00F61427">
        <w:rPr>
          <w:rFonts w:ascii="Times New Roman" w:hAnsi="Times New Roman" w:cs="Times New Roman"/>
          <w:sz w:val="24"/>
          <w:szCs w:val="24"/>
        </w:rPr>
        <w:t xml:space="preserve">&lt; .001, </w:t>
      </w:r>
      <w:r w:rsidR="00A76AA0">
        <w:rPr>
          <w:rFonts w:ascii="Times New Roman" w:hAnsi="Times New Roman" w:cs="Times New Roman"/>
          <w:sz w:val="24"/>
          <w:szCs w:val="24"/>
        </w:rPr>
        <w:t>offering construct validation</w:t>
      </w:r>
      <w:r w:rsidR="00F61427">
        <w:rPr>
          <w:rFonts w:ascii="Times New Roman" w:hAnsi="Times New Roman" w:cs="Times New Roman"/>
          <w:sz w:val="24"/>
          <w:szCs w:val="24"/>
        </w:rPr>
        <w:t xml:space="preserve"> for our daily nostalgia item</w:t>
      </w:r>
      <w:r w:rsidR="00704261">
        <w:rPr>
          <w:rFonts w:ascii="Times New Roman" w:hAnsi="Times New Roman" w:cs="Times New Roman"/>
          <w:sz w:val="24"/>
          <w:szCs w:val="24"/>
        </w:rPr>
        <w:t xml:space="preserve"> (and further construct validation for the SNS)</w:t>
      </w:r>
      <w:r w:rsidR="00F61427">
        <w:rPr>
          <w:rFonts w:ascii="Times New Roman" w:hAnsi="Times New Roman" w:cs="Times New Roman"/>
          <w:sz w:val="24"/>
          <w:szCs w:val="24"/>
        </w:rPr>
        <w:t xml:space="preserve">. Nostalgia proneness was also </w:t>
      </w:r>
      <w:r w:rsidR="003D4BFB">
        <w:rPr>
          <w:rFonts w:ascii="Times New Roman" w:hAnsi="Times New Roman" w:cs="Times New Roman"/>
          <w:sz w:val="24"/>
          <w:szCs w:val="24"/>
        </w:rPr>
        <w:t xml:space="preserve">positively </w:t>
      </w:r>
      <w:r w:rsidR="00F61427">
        <w:rPr>
          <w:rFonts w:ascii="Times New Roman" w:hAnsi="Times New Roman" w:cs="Times New Roman"/>
          <w:sz w:val="24"/>
          <w:szCs w:val="24"/>
        </w:rPr>
        <w:t xml:space="preserve">related </w:t>
      </w:r>
      <w:r w:rsidR="00FA3C92">
        <w:rPr>
          <w:rFonts w:ascii="Times New Roman" w:hAnsi="Times New Roman" w:cs="Times New Roman"/>
          <w:sz w:val="24"/>
          <w:szCs w:val="24"/>
        </w:rPr>
        <w:t xml:space="preserve">to </w:t>
      </w:r>
      <w:r w:rsidR="00F61427">
        <w:rPr>
          <w:rFonts w:ascii="Times New Roman" w:hAnsi="Times New Roman" w:cs="Times New Roman"/>
          <w:sz w:val="24"/>
          <w:szCs w:val="24"/>
        </w:rPr>
        <w:t xml:space="preserve">daily mental transportation, </w:t>
      </w:r>
      <w:r w:rsidR="00F61427">
        <w:rPr>
          <w:rFonts w:ascii="Times New Roman" w:hAnsi="Times New Roman" w:cs="Times New Roman"/>
          <w:i/>
          <w:sz w:val="24"/>
          <w:szCs w:val="24"/>
        </w:rPr>
        <w:t>r</w:t>
      </w:r>
      <w:r w:rsidR="00F61427">
        <w:rPr>
          <w:rFonts w:ascii="Times New Roman" w:hAnsi="Times New Roman" w:cs="Times New Roman"/>
          <w:sz w:val="24"/>
          <w:szCs w:val="24"/>
        </w:rPr>
        <w:t>(98)</w:t>
      </w:r>
      <w:r w:rsidR="00F61427">
        <w:rPr>
          <w:rFonts w:ascii="Times New Roman" w:hAnsi="Times New Roman" w:cs="Times New Roman"/>
          <w:i/>
          <w:sz w:val="24"/>
          <w:szCs w:val="24"/>
        </w:rPr>
        <w:t xml:space="preserve"> </w:t>
      </w:r>
      <w:r w:rsidR="00F61427">
        <w:rPr>
          <w:rFonts w:ascii="Times New Roman" w:hAnsi="Times New Roman" w:cs="Times New Roman"/>
          <w:sz w:val="24"/>
          <w:szCs w:val="24"/>
        </w:rPr>
        <w:t xml:space="preserve">= .325, </w:t>
      </w:r>
      <w:r w:rsidR="00F61427">
        <w:rPr>
          <w:rFonts w:ascii="Times New Roman" w:hAnsi="Times New Roman" w:cs="Times New Roman"/>
          <w:i/>
          <w:sz w:val="24"/>
          <w:szCs w:val="24"/>
        </w:rPr>
        <w:t xml:space="preserve">p </w:t>
      </w:r>
      <w:r w:rsidR="00F61427">
        <w:rPr>
          <w:rFonts w:ascii="Times New Roman" w:hAnsi="Times New Roman" w:cs="Times New Roman"/>
          <w:sz w:val="24"/>
          <w:szCs w:val="24"/>
        </w:rPr>
        <w:t>= .001</w:t>
      </w:r>
      <w:r w:rsidR="004060A3">
        <w:rPr>
          <w:rFonts w:ascii="Times New Roman" w:hAnsi="Times New Roman" w:cs="Times New Roman"/>
          <w:sz w:val="24"/>
          <w:szCs w:val="24"/>
        </w:rPr>
        <w:t>. Relatedly, and crucially,</w:t>
      </w:r>
      <w:r w:rsidR="00F61427">
        <w:rPr>
          <w:rFonts w:ascii="Times New Roman" w:hAnsi="Times New Roman" w:cs="Times New Roman"/>
          <w:sz w:val="24"/>
          <w:szCs w:val="24"/>
        </w:rPr>
        <w:t xml:space="preserve"> daily nostalgia w</w:t>
      </w:r>
      <w:r w:rsidR="007A66EF">
        <w:rPr>
          <w:rFonts w:ascii="Times New Roman" w:hAnsi="Times New Roman" w:cs="Times New Roman"/>
          <w:sz w:val="24"/>
          <w:szCs w:val="24"/>
        </w:rPr>
        <w:t>as</w:t>
      </w:r>
      <w:r w:rsidR="00F61427">
        <w:rPr>
          <w:rFonts w:ascii="Times New Roman" w:hAnsi="Times New Roman" w:cs="Times New Roman"/>
          <w:sz w:val="24"/>
          <w:szCs w:val="24"/>
        </w:rPr>
        <w:t xml:space="preserve"> positively</w:t>
      </w:r>
      <w:r w:rsidR="003D4BFB">
        <w:rPr>
          <w:rFonts w:ascii="Times New Roman" w:hAnsi="Times New Roman" w:cs="Times New Roman"/>
          <w:sz w:val="24"/>
          <w:szCs w:val="24"/>
        </w:rPr>
        <w:t xml:space="preserve"> </w:t>
      </w:r>
      <w:r w:rsidR="00F61427">
        <w:rPr>
          <w:rFonts w:ascii="Times New Roman" w:hAnsi="Times New Roman" w:cs="Times New Roman"/>
          <w:sz w:val="24"/>
          <w:szCs w:val="24"/>
        </w:rPr>
        <w:t xml:space="preserve">related </w:t>
      </w:r>
      <w:r w:rsidR="003D4BFB">
        <w:rPr>
          <w:rFonts w:ascii="Times New Roman" w:hAnsi="Times New Roman" w:cs="Times New Roman"/>
          <w:sz w:val="24"/>
          <w:szCs w:val="24"/>
        </w:rPr>
        <w:t>to</w:t>
      </w:r>
      <w:r w:rsidR="007A3070">
        <w:rPr>
          <w:rFonts w:ascii="Times New Roman" w:hAnsi="Times New Roman" w:cs="Times New Roman"/>
          <w:sz w:val="24"/>
          <w:szCs w:val="24"/>
        </w:rPr>
        <w:t xml:space="preserve"> </w:t>
      </w:r>
      <w:r w:rsidR="00F61427">
        <w:rPr>
          <w:rFonts w:ascii="Times New Roman" w:hAnsi="Times New Roman" w:cs="Times New Roman"/>
          <w:sz w:val="24"/>
          <w:szCs w:val="24"/>
        </w:rPr>
        <w:t xml:space="preserve">mental transportation, </w:t>
      </w:r>
      <w:r w:rsidR="00F61427">
        <w:rPr>
          <w:rFonts w:ascii="Times New Roman" w:hAnsi="Times New Roman" w:cs="Times New Roman"/>
          <w:i/>
          <w:sz w:val="24"/>
          <w:szCs w:val="24"/>
        </w:rPr>
        <w:t>r</w:t>
      </w:r>
      <w:r w:rsidR="0041580F">
        <w:rPr>
          <w:rFonts w:ascii="Times New Roman" w:hAnsi="Times New Roman" w:cs="Times New Roman"/>
          <w:sz w:val="24"/>
          <w:szCs w:val="24"/>
        </w:rPr>
        <w:t>(98) = .516,</w:t>
      </w:r>
      <w:r w:rsidR="00F61427">
        <w:rPr>
          <w:rFonts w:ascii="Times New Roman" w:hAnsi="Times New Roman" w:cs="Times New Roman"/>
          <w:sz w:val="24"/>
          <w:szCs w:val="24"/>
        </w:rPr>
        <w:t xml:space="preserve"> </w:t>
      </w:r>
      <w:r w:rsidR="00F61427">
        <w:rPr>
          <w:rFonts w:ascii="Times New Roman" w:hAnsi="Times New Roman" w:cs="Times New Roman"/>
          <w:i/>
          <w:sz w:val="24"/>
          <w:szCs w:val="24"/>
        </w:rPr>
        <w:t xml:space="preserve">p </w:t>
      </w:r>
      <w:r w:rsidR="00F61427">
        <w:rPr>
          <w:rFonts w:ascii="Times New Roman" w:hAnsi="Times New Roman" w:cs="Times New Roman"/>
          <w:sz w:val="24"/>
          <w:szCs w:val="24"/>
        </w:rPr>
        <w:t xml:space="preserve">&lt; .001. </w:t>
      </w:r>
      <w:r w:rsidR="003D4BFB">
        <w:rPr>
          <w:rFonts w:ascii="Times New Roman" w:hAnsi="Times New Roman" w:cs="Times New Roman"/>
          <w:sz w:val="24"/>
          <w:szCs w:val="24"/>
        </w:rPr>
        <w:t xml:space="preserve">Although </w:t>
      </w:r>
      <w:r w:rsidR="00F61427">
        <w:rPr>
          <w:rFonts w:ascii="Times New Roman" w:hAnsi="Times New Roman" w:cs="Times New Roman"/>
          <w:sz w:val="24"/>
          <w:szCs w:val="24"/>
        </w:rPr>
        <w:t>th</w:t>
      </w:r>
      <w:r w:rsidR="003D4BFB">
        <w:rPr>
          <w:rFonts w:ascii="Times New Roman" w:hAnsi="Times New Roman" w:cs="Times New Roman"/>
          <w:sz w:val="24"/>
          <w:szCs w:val="24"/>
        </w:rPr>
        <w:t>is last</w:t>
      </w:r>
      <w:r w:rsidR="00F61427">
        <w:rPr>
          <w:rFonts w:ascii="Times New Roman" w:hAnsi="Times New Roman" w:cs="Times New Roman"/>
          <w:sz w:val="24"/>
          <w:szCs w:val="24"/>
        </w:rPr>
        <w:t xml:space="preserve"> finding </w:t>
      </w:r>
      <w:r w:rsidR="004060A3">
        <w:rPr>
          <w:rFonts w:ascii="Times New Roman" w:hAnsi="Times New Roman" w:cs="Times New Roman"/>
          <w:sz w:val="24"/>
          <w:szCs w:val="24"/>
        </w:rPr>
        <w:t>provides initial support for the first part of our model</w:t>
      </w:r>
      <w:r w:rsidR="00F61427">
        <w:rPr>
          <w:rFonts w:ascii="Times New Roman" w:hAnsi="Times New Roman" w:cs="Times New Roman"/>
          <w:sz w:val="24"/>
          <w:szCs w:val="24"/>
        </w:rPr>
        <w:t>,</w:t>
      </w:r>
      <w:r w:rsidR="003D4BFB">
        <w:rPr>
          <w:rFonts w:ascii="Times New Roman" w:hAnsi="Times New Roman" w:cs="Times New Roman"/>
          <w:sz w:val="24"/>
          <w:szCs w:val="24"/>
        </w:rPr>
        <w:t xml:space="preserve"> our data analysis was sub-</w:t>
      </w:r>
      <w:r w:rsidR="009B010F">
        <w:rPr>
          <w:rFonts w:ascii="Times New Roman" w:hAnsi="Times New Roman" w:cs="Times New Roman"/>
          <w:sz w:val="24"/>
          <w:szCs w:val="24"/>
        </w:rPr>
        <w:t>optimal. By averaging across the daily responses, we los</w:t>
      </w:r>
      <w:r w:rsidR="00E819E0">
        <w:rPr>
          <w:rFonts w:ascii="Times New Roman" w:hAnsi="Times New Roman" w:cs="Times New Roman"/>
          <w:sz w:val="24"/>
          <w:szCs w:val="24"/>
        </w:rPr>
        <w:t>t</w:t>
      </w:r>
      <w:r w:rsidR="009B010F">
        <w:rPr>
          <w:rFonts w:ascii="Times New Roman" w:hAnsi="Times New Roman" w:cs="Times New Roman"/>
          <w:sz w:val="24"/>
          <w:szCs w:val="24"/>
        </w:rPr>
        <w:t xml:space="preserve"> within-person variance decreas</w:t>
      </w:r>
      <w:r w:rsidR="004060A3">
        <w:rPr>
          <w:rFonts w:ascii="Times New Roman" w:hAnsi="Times New Roman" w:cs="Times New Roman"/>
          <w:sz w:val="24"/>
          <w:szCs w:val="24"/>
        </w:rPr>
        <w:t xml:space="preserve">ing power. We proceeded with </w:t>
      </w:r>
      <w:r w:rsidR="009B010F">
        <w:rPr>
          <w:rFonts w:ascii="Times New Roman" w:hAnsi="Times New Roman" w:cs="Times New Roman"/>
          <w:sz w:val="24"/>
          <w:szCs w:val="24"/>
        </w:rPr>
        <w:t>within-person analyses</w:t>
      </w:r>
      <w:r w:rsidR="004060A3">
        <w:rPr>
          <w:rFonts w:ascii="Times New Roman" w:hAnsi="Times New Roman" w:cs="Times New Roman"/>
          <w:sz w:val="24"/>
          <w:szCs w:val="24"/>
        </w:rPr>
        <w:t>.</w:t>
      </w:r>
    </w:p>
    <w:p w14:paraId="56B9CD3A" w14:textId="77777777" w:rsidR="00341F6E" w:rsidRDefault="00341F6E"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Nostalgia as a Daily Predictor of Mental Transportation</w:t>
      </w:r>
    </w:p>
    <w:p w14:paraId="31031ECF" w14:textId="76DBF87F" w:rsidR="00A76AA0" w:rsidRDefault="00304963" w:rsidP="00C0602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w:t>
      </w:r>
      <w:r w:rsidR="009B010F">
        <w:rPr>
          <w:rFonts w:ascii="Times New Roman" w:hAnsi="Times New Roman" w:cs="Times New Roman"/>
          <w:sz w:val="24"/>
          <w:szCs w:val="24"/>
        </w:rPr>
        <w:t xml:space="preserve">e tested </w:t>
      </w:r>
      <w:r w:rsidR="00874C70">
        <w:rPr>
          <w:rFonts w:ascii="Times New Roman" w:hAnsi="Times New Roman" w:cs="Times New Roman"/>
          <w:sz w:val="24"/>
          <w:szCs w:val="24"/>
        </w:rPr>
        <w:t xml:space="preserve">for </w:t>
      </w:r>
      <w:r w:rsidR="009B010F">
        <w:rPr>
          <w:rFonts w:ascii="Times New Roman" w:hAnsi="Times New Roman" w:cs="Times New Roman"/>
          <w:sz w:val="24"/>
          <w:szCs w:val="24"/>
        </w:rPr>
        <w:t>within-person relations using a multi-level modeling approach (Raudenbush &amp; Bryk, 2002)</w:t>
      </w:r>
      <w:r w:rsidR="00C0602A">
        <w:rPr>
          <w:rFonts w:ascii="Times New Roman" w:hAnsi="Times New Roman" w:cs="Times New Roman"/>
          <w:sz w:val="24"/>
          <w:szCs w:val="24"/>
        </w:rPr>
        <w:t xml:space="preserve"> via</w:t>
      </w:r>
      <w:r w:rsidR="009B010F">
        <w:rPr>
          <w:rFonts w:ascii="Times New Roman" w:hAnsi="Times New Roman" w:cs="Times New Roman"/>
          <w:sz w:val="24"/>
          <w:szCs w:val="24"/>
        </w:rPr>
        <w:t xml:space="preserve"> SAS PROC MIXED (Singer, 19</w:t>
      </w:r>
      <w:r w:rsidR="00A76AA0">
        <w:rPr>
          <w:rFonts w:ascii="Times New Roman" w:hAnsi="Times New Roman" w:cs="Times New Roman"/>
          <w:sz w:val="24"/>
          <w:szCs w:val="24"/>
        </w:rPr>
        <w:t>9</w:t>
      </w:r>
      <w:r w:rsidR="009B010F">
        <w:rPr>
          <w:rFonts w:ascii="Times New Roman" w:hAnsi="Times New Roman" w:cs="Times New Roman"/>
          <w:sz w:val="24"/>
          <w:szCs w:val="24"/>
        </w:rPr>
        <w:t>8)</w:t>
      </w:r>
      <w:r w:rsidR="00C0602A">
        <w:rPr>
          <w:rFonts w:ascii="Times New Roman" w:hAnsi="Times New Roman" w:cs="Times New Roman"/>
          <w:sz w:val="24"/>
          <w:szCs w:val="24"/>
        </w:rPr>
        <w:t xml:space="preserve">, </w:t>
      </w:r>
      <w:r w:rsidR="009B010F">
        <w:rPr>
          <w:rFonts w:ascii="Times New Roman" w:hAnsi="Times New Roman" w:cs="Times New Roman"/>
          <w:sz w:val="24"/>
          <w:szCs w:val="24"/>
        </w:rPr>
        <w:t>allow</w:t>
      </w:r>
      <w:r w:rsidR="00C0602A">
        <w:rPr>
          <w:rFonts w:ascii="Times New Roman" w:hAnsi="Times New Roman" w:cs="Times New Roman"/>
          <w:sz w:val="24"/>
          <w:szCs w:val="24"/>
        </w:rPr>
        <w:t>ing</w:t>
      </w:r>
      <w:r w:rsidR="009B010F">
        <w:rPr>
          <w:rFonts w:ascii="Times New Roman" w:hAnsi="Times New Roman" w:cs="Times New Roman"/>
          <w:sz w:val="24"/>
          <w:szCs w:val="24"/>
        </w:rPr>
        <w:t xml:space="preserve"> us to separate within- and between-person</w:t>
      </w:r>
      <w:r w:rsidR="00874C70">
        <w:rPr>
          <w:rFonts w:ascii="Times New Roman" w:hAnsi="Times New Roman" w:cs="Times New Roman"/>
          <w:sz w:val="24"/>
          <w:szCs w:val="24"/>
        </w:rPr>
        <w:t xml:space="preserve"> sources of</w:t>
      </w:r>
      <w:r w:rsidR="009B010F">
        <w:rPr>
          <w:rFonts w:ascii="Times New Roman" w:hAnsi="Times New Roman" w:cs="Times New Roman"/>
          <w:sz w:val="24"/>
          <w:szCs w:val="24"/>
        </w:rPr>
        <w:t xml:space="preserve"> variance </w:t>
      </w:r>
      <w:r w:rsidR="009B010F" w:rsidRPr="001C4BD4">
        <w:rPr>
          <w:rFonts w:ascii="Times New Roman" w:hAnsi="Times New Roman" w:cs="Times New Roman"/>
          <w:sz w:val="24"/>
          <w:szCs w:val="24"/>
        </w:rPr>
        <w:t>(Enders &amp; Tofighi, 2007)</w:t>
      </w:r>
      <w:r w:rsidR="009B010F">
        <w:rPr>
          <w:rFonts w:ascii="Times New Roman" w:hAnsi="Times New Roman" w:cs="Times New Roman"/>
          <w:sz w:val="24"/>
          <w:szCs w:val="24"/>
        </w:rPr>
        <w:t xml:space="preserve">. For standard error specification </w:t>
      </w:r>
      <w:r w:rsidR="007A66EF">
        <w:rPr>
          <w:rFonts w:ascii="Times New Roman" w:hAnsi="Times New Roman" w:cs="Times New Roman"/>
          <w:sz w:val="24"/>
          <w:szCs w:val="24"/>
        </w:rPr>
        <w:t xml:space="preserve">regarding </w:t>
      </w:r>
      <w:r w:rsidR="009B010F">
        <w:rPr>
          <w:rFonts w:ascii="Times New Roman" w:hAnsi="Times New Roman" w:cs="Times New Roman"/>
          <w:sz w:val="24"/>
          <w:szCs w:val="24"/>
        </w:rPr>
        <w:t>nostalgia as the within-subject</w:t>
      </w:r>
      <w:r w:rsidR="00D5548D">
        <w:rPr>
          <w:rFonts w:ascii="Times New Roman" w:hAnsi="Times New Roman" w:cs="Times New Roman"/>
          <w:sz w:val="24"/>
          <w:szCs w:val="24"/>
        </w:rPr>
        <w:t>s</w:t>
      </w:r>
      <w:r w:rsidR="009B010F">
        <w:rPr>
          <w:rFonts w:ascii="Times New Roman" w:hAnsi="Times New Roman" w:cs="Times New Roman"/>
          <w:sz w:val="24"/>
          <w:szCs w:val="24"/>
        </w:rPr>
        <w:t xml:space="preserve"> predictor, we </w:t>
      </w:r>
      <w:r w:rsidR="006F284B">
        <w:rPr>
          <w:rFonts w:ascii="Times New Roman" w:hAnsi="Times New Roman" w:cs="Times New Roman"/>
          <w:sz w:val="24"/>
          <w:szCs w:val="24"/>
        </w:rPr>
        <w:t>included corresponding random effects</w:t>
      </w:r>
      <w:r w:rsidR="00C0602A">
        <w:rPr>
          <w:rFonts w:ascii="Times New Roman" w:hAnsi="Times New Roman" w:cs="Times New Roman"/>
          <w:sz w:val="24"/>
          <w:szCs w:val="24"/>
        </w:rPr>
        <w:t xml:space="preserve"> (</w:t>
      </w:r>
      <w:r w:rsidR="009B010F" w:rsidRPr="00DE6709">
        <w:rPr>
          <w:rFonts w:ascii="Times New Roman" w:hAnsi="Times New Roman" w:cs="Times New Roman"/>
          <w:sz w:val="24"/>
          <w:szCs w:val="24"/>
        </w:rPr>
        <w:t>Barr</w:t>
      </w:r>
      <w:r w:rsidR="006F284B">
        <w:rPr>
          <w:rFonts w:ascii="Times New Roman" w:hAnsi="Times New Roman" w:cs="Times New Roman"/>
          <w:sz w:val="24"/>
          <w:szCs w:val="24"/>
        </w:rPr>
        <w:t xml:space="preserve"> et al.</w:t>
      </w:r>
      <w:r w:rsidR="00C0602A">
        <w:rPr>
          <w:rFonts w:ascii="Times New Roman" w:hAnsi="Times New Roman" w:cs="Times New Roman"/>
          <w:sz w:val="24"/>
          <w:szCs w:val="24"/>
        </w:rPr>
        <w:t xml:space="preserve">, </w:t>
      </w:r>
      <w:r w:rsidR="009B010F" w:rsidRPr="00DE6709">
        <w:rPr>
          <w:rFonts w:ascii="Times New Roman" w:hAnsi="Times New Roman" w:cs="Times New Roman"/>
          <w:sz w:val="24"/>
          <w:szCs w:val="24"/>
        </w:rPr>
        <w:t>2013</w:t>
      </w:r>
      <w:r w:rsidR="009B010F">
        <w:rPr>
          <w:rFonts w:ascii="Times New Roman" w:hAnsi="Times New Roman" w:cs="Times New Roman"/>
          <w:sz w:val="24"/>
          <w:szCs w:val="24"/>
        </w:rPr>
        <w:t xml:space="preserve">). The resulting fixed effect supported our hypothesis. On days </w:t>
      </w:r>
      <w:r w:rsidR="00C0602A">
        <w:rPr>
          <w:rFonts w:ascii="Times New Roman" w:hAnsi="Times New Roman" w:cs="Times New Roman"/>
          <w:sz w:val="24"/>
          <w:szCs w:val="24"/>
        </w:rPr>
        <w:t>in which</w:t>
      </w:r>
      <w:r w:rsidR="009B010F">
        <w:rPr>
          <w:rFonts w:ascii="Times New Roman" w:hAnsi="Times New Roman" w:cs="Times New Roman"/>
          <w:sz w:val="24"/>
          <w:szCs w:val="24"/>
        </w:rPr>
        <w:t xml:space="preserve"> participants </w:t>
      </w:r>
      <w:r w:rsidR="00C0602A">
        <w:rPr>
          <w:rFonts w:ascii="Times New Roman" w:hAnsi="Times New Roman" w:cs="Times New Roman"/>
          <w:sz w:val="24"/>
          <w:szCs w:val="24"/>
        </w:rPr>
        <w:t xml:space="preserve">felt </w:t>
      </w:r>
      <w:r w:rsidR="009B010F">
        <w:rPr>
          <w:rFonts w:ascii="Times New Roman" w:hAnsi="Times New Roman" w:cs="Times New Roman"/>
          <w:sz w:val="24"/>
          <w:szCs w:val="24"/>
        </w:rPr>
        <w:t xml:space="preserve">more nostalgic, they </w:t>
      </w:r>
      <w:r w:rsidR="007A3070">
        <w:rPr>
          <w:rFonts w:ascii="Times New Roman" w:hAnsi="Times New Roman" w:cs="Times New Roman"/>
          <w:sz w:val="24"/>
          <w:szCs w:val="24"/>
        </w:rPr>
        <w:t>experienc</w:t>
      </w:r>
      <w:r w:rsidR="00C0602A">
        <w:rPr>
          <w:rFonts w:ascii="Times New Roman" w:hAnsi="Times New Roman" w:cs="Times New Roman"/>
          <w:sz w:val="24"/>
          <w:szCs w:val="24"/>
        </w:rPr>
        <w:t>ed</w:t>
      </w:r>
      <w:r w:rsidR="009B010F">
        <w:rPr>
          <w:rFonts w:ascii="Times New Roman" w:hAnsi="Times New Roman" w:cs="Times New Roman"/>
          <w:sz w:val="24"/>
          <w:szCs w:val="24"/>
        </w:rPr>
        <w:t xml:space="preserve"> greater mental transportation,</w:t>
      </w:r>
      <w:r w:rsidR="000F0C16">
        <w:rPr>
          <w:rFonts w:ascii="Times New Roman" w:hAnsi="Times New Roman" w:cs="Times New Roman"/>
          <w:sz w:val="24"/>
          <w:szCs w:val="24"/>
        </w:rPr>
        <w:t xml:space="preserve"> </w:t>
      </w:r>
      <w:r w:rsidR="000F0C16">
        <w:rPr>
          <w:rFonts w:ascii="Times New Roman" w:hAnsi="Times New Roman" w:cs="Times New Roman"/>
          <w:i/>
          <w:sz w:val="24"/>
          <w:szCs w:val="24"/>
        </w:rPr>
        <w:t xml:space="preserve">b </w:t>
      </w:r>
      <w:r w:rsidR="000F0C16">
        <w:rPr>
          <w:rFonts w:ascii="Times New Roman" w:hAnsi="Times New Roman" w:cs="Times New Roman"/>
          <w:sz w:val="24"/>
          <w:szCs w:val="24"/>
        </w:rPr>
        <w:t xml:space="preserve">= .102, </w:t>
      </w:r>
      <w:r w:rsidR="000F0C16">
        <w:rPr>
          <w:rFonts w:ascii="Times New Roman" w:hAnsi="Times New Roman" w:cs="Times New Roman"/>
          <w:i/>
          <w:sz w:val="24"/>
          <w:szCs w:val="24"/>
        </w:rPr>
        <w:t>t</w:t>
      </w:r>
      <w:r w:rsidR="000F0C16">
        <w:rPr>
          <w:rFonts w:ascii="Times New Roman" w:hAnsi="Times New Roman" w:cs="Times New Roman"/>
          <w:sz w:val="24"/>
          <w:szCs w:val="24"/>
        </w:rPr>
        <w:t xml:space="preserve"> = 2.81, </w:t>
      </w:r>
      <w:r w:rsidR="000F0C16">
        <w:rPr>
          <w:rFonts w:ascii="Times New Roman" w:hAnsi="Times New Roman" w:cs="Times New Roman"/>
          <w:i/>
          <w:sz w:val="24"/>
          <w:szCs w:val="24"/>
        </w:rPr>
        <w:t xml:space="preserve">p </w:t>
      </w:r>
      <w:r w:rsidR="000F0C16">
        <w:rPr>
          <w:rFonts w:ascii="Times New Roman" w:hAnsi="Times New Roman" w:cs="Times New Roman"/>
          <w:sz w:val="24"/>
          <w:szCs w:val="24"/>
        </w:rPr>
        <w:t>= .005</w:t>
      </w:r>
      <w:r w:rsidR="00D60441">
        <w:rPr>
          <w:rFonts w:ascii="Times New Roman" w:hAnsi="Times New Roman" w:cs="Times New Roman"/>
          <w:sz w:val="24"/>
          <w:szCs w:val="24"/>
        </w:rPr>
        <w:t>, 95% CI [.031, .173].</w:t>
      </w:r>
    </w:p>
    <w:p w14:paraId="100CC539" w14:textId="5B88CB9B" w:rsidR="00B85133" w:rsidRPr="001C4BD4" w:rsidRDefault="00F20FCB" w:rsidP="00937605">
      <w:pPr>
        <w:spacing w:after="0" w:line="480" w:lineRule="exact"/>
        <w:jc w:val="center"/>
        <w:rPr>
          <w:rFonts w:ascii="Times New Roman" w:hAnsi="Times New Roman" w:cs="Times New Roman"/>
          <w:sz w:val="24"/>
          <w:szCs w:val="24"/>
        </w:rPr>
      </w:pPr>
      <w:r>
        <w:rPr>
          <w:rFonts w:ascii="Times New Roman" w:hAnsi="Times New Roman" w:cs="Times New Roman"/>
          <w:b/>
          <w:sz w:val="24"/>
          <w:szCs w:val="24"/>
        </w:rPr>
        <w:t>Discussion</w:t>
      </w:r>
    </w:p>
    <w:p w14:paraId="5FC1C4E3" w14:textId="234DAB00" w:rsidR="009B010F" w:rsidRDefault="009B010F" w:rsidP="004060A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BA2C85">
        <w:rPr>
          <w:rFonts w:ascii="Times New Roman" w:hAnsi="Times New Roman" w:cs="Times New Roman"/>
          <w:sz w:val="24"/>
          <w:szCs w:val="24"/>
        </w:rPr>
        <w:t xml:space="preserve">The results of </w:t>
      </w:r>
      <w:r>
        <w:rPr>
          <w:rFonts w:ascii="Times New Roman" w:hAnsi="Times New Roman" w:cs="Times New Roman"/>
          <w:sz w:val="24"/>
          <w:szCs w:val="24"/>
        </w:rPr>
        <w:t>Study 1</w:t>
      </w:r>
      <w:r w:rsidR="001E1A84">
        <w:rPr>
          <w:rFonts w:ascii="Times New Roman" w:hAnsi="Times New Roman" w:cs="Times New Roman"/>
          <w:sz w:val="24"/>
          <w:szCs w:val="24"/>
        </w:rPr>
        <w:t xml:space="preserve"> pointed to</w:t>
      </w:r>
      <w:r>
        <w:rPr>
          <w:rFonts w:ascii="Times New Roman" w:hAnsi="Times New Roman" w:cs="Times New Roman"/>
          <w:sz w:val="24"/>
          <w:szCs w:val="24"/>
        </w:rPr>
        <w:t xml:space="preserve"> </w:t>
      </w:r>
      <w:r w:rsidR="00304963">
        <w:rPr>
          <w:rFonts w:ascii="Times New Roman" w:hAnsi="Times New Roman" w:cs="Times New Roman"/>
          <w:sz w:val="24"/>
          <w:szCs w:val="24"/>
        </w:rPr>
        <w:t xml:space="preserve">a </w:t>
      </w:r>
      <w:r>
        <w:rPr>
          <w:rFonts w:ascii="Times New Roman" w:hAnsi="Times New Roman" w:cs="Times New Roman"/>
          <w:sz w:val="24"/>
          <w:szCs w:val="24"/>
        </w:rPr>
        <w:t xml:space="preserve">link between nostalgia and mental transportation. </w:t>
      </w:r>
      <w:r w:rsidR="00BA2C85">
        <w:rPr>
          <w:rFonts w:ascii="Times New Roman" w:hAnsi="Times New Roman" w:cs="Times New Roman"/>
          <w:sz w:val="24"/>
          <w:szCs w:val="24"/>
        </w:rPr>
        <w:t>N</w:t>
      </w:r>
      <w:r>
        <w:rPr>
          <w:rFonts w:ascii="Times New Roman" w:hAnsi="Times New Roman" w:cs="Times New Roman"/>
          <w:sz w:val="24"/>
          <w:szCs w:val="24"/>
        </w:rPr>
        <w:t>ostalgia proneness</w:t>
      </w:r>
      <w:r w:rsidR="00224BA9">
        <w:rPr>
          <w:rFonts w:ascii="Times New Roman" w:hAnsi="Times New Roman" w:cs="Times New Roman"/>
          <w:sz w:val="24"/>
          <w:szCs w:val="24"/>
        </w:rPr>
        <w:t xml:space="preserve"> was</w:t>
      </w:r>
      <w:r>
        <w:rPr>
          <w:rFonts w:ascii="Times New Roman" w:hAnsi="Times New Roman" w:cs="Times New Roman"/>
          <w:sz w:val="24"/>
          <w:szCs w:val="24"/>
        </w:rPr>
        <w:t xml:space="preserve"> positively associated with </w:t>
      </w:r>
      <w:r w:rsidR="00224BA9">
        <w:rPr>
          <w:rFonts w:ascii="Times New Roman" w:hAnsi="Times New Roman" w:cs="Times New Roman"/>
          <w:sz w:val="24"/>
          <w:szCs w:val="24"/>
        </w:rPr>
        <w:t xml:space="preserve">daily mental transportation. </w:t>
      </w:r>
      <w:r w:rsidR="004060A3">
        <w:rPr>
          <w:rFonts w:ascii="Times New Roman" w:hAnsi="Times New Roman" w:cs="Times New Roman"/>
          <w:sz w:val="24"/>
          <w:szCs w:val="24"/>
        </w:rPr>
        <w:t>More important</w:t>
      </w:r>
      <w:r w:rsidR="00224BA9">
        <w:rPr>
          <w:rFonts w:ascii="Times New Roman" w:hAnsi="Times New Roman" w:cs="Times New Roman"/>
          <w:sz w:val="24"/>
          <w:szCs w:val="24"/>
        </w:rPr>
        <w:t xml:space="preserve">, daily nostalgia </w:t>
      </w:r>
      <w:r w:rsidR="00874C70">
        <w:rPr>
          <w:rFonts w:ascii="Times New Roman" w:hAnsi="Times New Roman" w:cs="Times New Roman"/>
          <w:sz w:val="24"/>
          <w:szCs w:val="24"/>
        </w:rPr>
        <w:t>predict</w:t>
      </w:r>
      <w:r w:rsidR="00304963">
        <w:rPr>
          <w:rFonts w:ascii="Times New Roman" w:hAnsi="Times New Roman" w:cs="Times New Roman"/>
          <w:sz w:val="24"/>
          <w:szCs w:val="24"/>
        </w:rPr>
        <w:t>ed</w:t>
      </w:r>
      <w:r w:rsidR="00224BA9">
        <w:rPr>
          <w:rFonts w:ascii="Times New Roman" w:hAnsi="Times New Roman" w:cs="Times New Roman"/>
          <w:sz w:val="24"/>
          <w:szCs w:val="24"/>
        </w:rPr>
        <w:t xml:space="preserve"> daily mental transportation.</w:t>
      </w:r>
      <w:r w:rsidR="00CF0719">
        <w:rPr>
          <w:rFonts w:ascii="Times New Roman" w:hAnsi="Times New Roman" w:cs="Times New Roman"/>
          <w:sz w:val="24"/>
          <w:szCs w:val="24"/>
        </w:rPr>
        <w:t xml:space="preserve"> </w:t>
      </w:r>
      <w:r w:rsidR="00CF0719" w:rsidRPr="004F1695">
        <w:rPr>
          <w:rFonts w:ascii="Times New Roman" w:hAnsi="Times New Roman" w:cs="Times New Roman"/>
          <w:sz w:val="24"/>
          <w:szCs w:val="24"/>
        </w:rPr>
        <w:t xml:space="preserve">We </w:t>
      </w:r>
      <w:r w:rsidR="00CF0719">
        <w:rPr>
          <w:rFonts w:ascii="Times New Roman" w:hAnsi="Times New Roman" w:cs="Times New Roman"/>
          <w:sz w:val="24"/>
          <w:szCs w:val="24"/>
        </w:rPr>
        <w:t>tested the same hypothesis in an additional daily diary study, where we replicated Study 1 findings. We report it (Study 1A) in Supplementary Materials.</w:t>
      </w:r>
    </w:p>
    <w:p w14:paraId="27AB2291" w14:textId="06A15DE1" w:rsidR="00A76AA0" w:rsidRDefault="00A76AA0" w:rsidP="00EA691E">
      <w:pPr>
        <w:spacing w:after="0" w:line="480" w:lineRule="exact"/>
        <w:jc w:val="center"/>
        <w:rPr>
          <w:rFonts w:ascii="Times New Roman" w:hAnsi="Times New Roman" w:cs="Times New Roman"/>
          <w:b/>
          <w:sz w:val="24"/>
          <w:szCs w:val="24"/>
        </w:rPr>
      </w:pPr>
      <w:r>
        <w:rPr>
          <w:rFonts w:ascii="Times New Roman" w:hAnsi="Times New Roman" w:cs="Times New Roman"/>
          <w:b/>
          <w:sz w:val="24"/>
          <w:szCs w:val="24"/>
        </w:rPr>
        <w:t>S</w:t>
      </w:r>
      <w:r w:rsidR="0073130C">
        <w:rPr>
          <w:rFonts w:ascii="Times New Roman" w:hAnsi="Times New Roman" w:cs="Times New Roman"/>
          <w:b/>
          <w:sz w:val="24"/>
          <w:szCs w:val="24"/>
        </w:rPr>
        <w:t>TUDY</w:t>
      </w:r>
      <w:r>
        <w:rPr>
          <w:rFonts w:ascii="Times New Roman" w:hAnsi="Times New Roman" w:cs="Times New Roman"/>
          <w:b/>
          <w:sz w:val="24"/>
          <w:szCs w:val="24"/>
        </w:rPr>
        <w:t xml:space="preserve"> 2</w:t>
      </w:r>
    </w:p>
    <w:p w14:paraId="6D8291DD" w14:textId="3EEBAE2A" w:rsidR="00827CAE" w:rsidRDefault="004060A3" w:rsidP="004060A3">
      <w:pPr>
        <w:spacing w:after="0" w:line="480" w:lineRule="exact"/>
        <w:ind w:firstLine="720"/>
        <w:rPr>
          <w:rFonts w:ascii="Times New Roman" w:hAnsi="Times New Roman" w:cs="Times New Roman"/>
          <w:sz w:val="24"/>
          <w:szCs w:val="24"/>
        </w:rPr>
      </w:pPr>
      <w:r w:rsidDel="00C927A7">
        <w:rPr>
          <w:rFonts w:ascii="Times New Roman" w:hAnsi="Times New Roman" w:cs="Times New Roman"/>
          <w:sz w:val="24"/>
          <w:szCs w:val="24"/>
        </w:rPr>
        <w:t xml:space="preserve">In </w:t>
      </w:r>
      <w:r w:rsidR="007455B9" w:rsidDel="00C927A7">
        <w:rPr>
          <w:rFonts w:ascii="Times New Roman" w:hAnsi="Times New Roman" w:cs="Times New Roman"/>
          <w:sz w:val="24"/>
          <w:szCs w:val="24"/>
        </w:rPr>
        <w:t>Study 1</w:t>
      </w:r>
      <w:r w:rsidDel="00C927A7">
        <w:rPr>
          <w:rFonts w:ascii="Times New Roman" w:hAnsi="Times New Roman" w:cs="Times New Roman"/>
          <w:sz w:val="24"/>
          <w:szCs w:val="24"/>
        </w:rPr>
        <w:t xml:space="preserve">, we linked </w:t>
      </w:r>
      <w:r w:rsidR="00927CDF" w:rsidDel="00C927A7">
        <w:rPr>
          <w:rFonts w:ascii="Times New Roman" w:hAnsi="Times New Roman" w:cs="Times New Roman"/>
          <w:sz w:val="24"/>
          <w:szCs w:val="24"/>
        </w:rPr>
        <w:t>nostalgia</w:t>
      </w:r>
      <w:r w:rsidR="000A33F1" w:rsidDel="00C927A7">
        <w:rPr>
          <w:rFonts w:ascii="Times New Roman" w:hAnsi="Times New Roman" w:cs="Times New Roman"/>
          <w:sz w:val="24"/>
          <w:szCs w:val="24"/>
        </w:rPr>
        <w:t xml:space="preserve"> </w:t>
      </w:r>
      <w:r w:rsidDel="00C927A7">
        <w:rPr>
          <w:rFonts w:ascii="Times New Roman" w:hAnsi="Times New Roman" w:cs="Times New Roman"/>
          <w:sz w:val="24"/>
          <w:szCs w:val="24"/>
        </w:rPr>
        <w:t>with</w:t>
      </w:r>
      <w:r w:rsidR="000A33F1" w:rsidDel="00C927A7">
        <w:rPr>
          <w:rFonts w:ascii="Times New Roman" w:hAnsi="Times New Roman" w:cs="Times New Roman"/>
          <w:sz w:val="24"/>
          <w:szCs w:val="24"/>
        </w:rPr>
        <w:t xml:space="preserve"> mental transportation </w:t>
      </w:r>
      <w:r w:rsidR="00473D36" w:rsidDel="00C927A7">
        <w:rPr>
          <w:rFonts w:ascii="Times New Roman" w:hAnsi="Times New Roman" w:cs="Times New Roman"/>
          <w:sz w:val="24"/>
          <w:szCs w:val="24"/>
        </w:rPr>
        <w:t>in daily life. However, as</w:t>
      </w:r>
      <w:r w:rsidR="00622767" w:rsidDel="00C927A7">
        <w:rPr>
          <w:rFonts w:ascii="Times New Roman" w:hAnsi="Times New Roman" w:cs="Times New Roman"/>
          <w:sz w:val="24"/>
          <w:szCs w:val="24"/>
        </w:rPr>
        <w:t xml:space="preserve"> we assessed</w:t>
      </w:r>
      <w:r w:rsidR="00473D36" w:rsidDel="00C927A7">
        <w:rPr>
          <w:rFonts w:ascii="Times New Roman" w:hAnsi="Times New Roman" w:cs="Times New Roman"/>
          <w:sz w:val="24"/>
          <w:szCs w:val="24"/>
        </w:rPr>
        <w:t xml:space="preserve"> these variables </w:t>
      </w:r>
      <w:r w:rsidR="00622767" w:rsidDel="00C927A7">
        <w:rPr>
          <w:rFonts w:ascii="Times New Roman" w:hAnsi="Times New Roman" w:cs="Times New Roman"/>
          <w:sz w:val="24"/>
          <w:szCs w:val="24"/>
        </w:rPr>
        <w:t xml:space="preserve">concurrently for </w:t>
      </w:r>
      <w:r w:rsidR="00EA2DF9" w:rsidDel="00C927A7">
        <w:rPr>
          <w:rFonts w:ascii="Times New Roman" w:hAnsi="Times New Roman" w:cs="Times New Roman"/>
          <w:sz w:val="24"/>
          <w:szCs w:val="24"/>
        </w:rPr>
        <w:t xml:space="preserve">14 days, </w:t>
      </w:r>
      <w:r w:rsidR="00622767" w:rsidDel="00C927A7">
        <w:rPr>
          <w:rFonts w:ascii="Times New Roman" w:hAnsi="Times New Roman" w:cs="Times New Roman"/>
          <w:sz w:val="24"/>
          <w:szCs w:val="24"/>
        </w:rPr>
        <w:t xml:space="preserve">we are unable to </w:t>
      </w:r>
      <w:r w:rsidR="001D6CB7">
        <w:rPr>
          <w:rFonts w:ascii="Times New Roman" w:hAnsi="Times New Roman" w:cs="Times New Roman"/>
          <w:sz w:val="24"/>
          <w:szCs w:val="24"/>
        </w:rPr>
        <w:t>assume directionality</w:t>
      </w:r>
      <w:r w:rsidR="00EA2DF9" w:rsidDel="00C927A7">
        <w:rPr>
          <w:rFonts w:ascii="Times New Roman" w:hAnsi="Times New Roman" w:cs="Times New Roman"/>
          <w:sz w:val="24"/>
          <w:szCs w:val="24"/>
        </w:rPr>
        <w:t xml:space="preserve">. </w:t>
      </w:r>
      <w:r w:rsidR="00622767" w:rsidDel="00C927A7">
        <w:rPr>
          <w:rFonts w:ascii="Times New Roman" w:hAnsi="Times New Roman" w:cs="Times New Roman"/>
          <w:sz w:val="24"/>
          <w:szCs w:val="24"/>
        </w:rPr>
        <w:t xml:space="preserve">We </w:t>
      </w:r>
      <w:r w:rsidR="00632A07" w:rsidDel="00C927A7">
        <w:rPr>
          <w:rFonts w:ascii="Times New Roman" w:hAnsi="Times New Roman" w:cs="Times New Roman"/>
          <w:sz w:val="24"/>
          <w:szCs w:val="24"/>
        </w:rPr>
        <w:t xml:space="preserve">addressed this issue </w:t>
      </w:r>
      <w:r w:rsidR="00622767" w:rsidDel="00C927A7">
        <w:rPr>
          <w:rFonts w:ascii="Times New Roman" w:hAnsi="Times New Roman" w:cs="Times New Roman"/>
          <w:sz w:val="24"/>
          <w:szCs w:val="24"/>
        </w:rPr>
        <w:t>in</w:t>
      </w:r>
      <w:r w:rsidR="00EA2DF9" w:rsidDel="00C927A7">
        <w:rPr>
          <w:rFonts w:ascii="Times New Roman" w:hAnsi="Times New Roman" w:cs="Times New Roman"/>
          <w:sz w:val="24"/>
          <w:szCs w:val="24"/>
        </w:rPr>
        <w:t xml:space="preserve"> Study 2</w:t>
      </w:r>
      <w:r w:rsidR="00041DE1" w:rsidDel="00C927A7">
        <w:rPr>
          <w:rFonts w:ascii="Times New Roman" w:hAnsi="Times New Roman" w:cs="Times New Roman"/>
          <w:sz w:val="24"/>
          <w:szCs w:val="24"/>
        </w:rPr>
        <w:t xml:space="preserve">. </w:t>
      </w:r>
      <w:r w:rsidR="00827CAE">
        <w:rPr>
          <w:rFonts w:ascii="Times New Roman" w:hAnsi="Times New Roman" w:cs="Times New Roman"/>
          <w:sz w:val="24"/>
          <w:szCs w:val="24"/>
        </w:rPr>
        <w:t>We hypothes</w:t>
      </w:r>
      <w:r w:rsidR="00270DC6">
        <w:rPr>
          <w:rFonts w:ascii="Times New Roman" w:hAnsi="Times New Roman" w:cs="Times New Roman"/>
          <w:sz w:val="24"/>
          <w:szCs w:val="24"/>
        </w:rPr>
        <w:t>ise</w:t>
      </w:r>
      <w:r w:rsidR="00827CAE">
        <w:rPr>
          <w:rFonts w:ascii="Times New Roman" w:hAnsi="Times New Roman" w:cs="Times New Roman"/>
          <w:sz w:val="24"/>
          <w:szCs w:val="24"/>
        </w:rPr>
        <w:t>d that nostalgia (vs. control) would</w:t>
      </w:r>
      <w:r w:rsidR="00632A07">
        <w:rPr>
          <w:rFonts w:ascii="Times New Roman" w:hAnsi="Times New Roman" w:cs="Times New Roman"/>
          <w:sz w:val="24"/>
          <w:szCs w:val="24"/>
        </w:rPr>
        <w:t xml:space="preserve"> </w:t>
      </w:r>
      <w:r w:rsidR="00C0602A">
        <w:rPr>
          <w:rFonts w:ascii="Times New Roman" w:hAnsi="Times New Roman" w:cs="Times New Roman"/>
          <w:sz w:val="24"/>
          <w:szCs w:val="24"/>
        </w:rPr>
        <w:t>cascade into</w:t>
      </w:r>
      <w:r w:rsidR="00632A07">
        <w:rPr>
          <w:rFonts w:ascii="Times New Roman" w:hAnsi="Times New Roman" w:cs="Times New Roman"/>
          <w:sz w:val="24"/>
          <w:szCs w:val="24"/>
        </w:rPr>
        <w:t xml:space="preserve"> greater</w:t>
      </w:r>
      <w:r w:rsidR="00D512DE">
        <w:rPr>
          <w:rFonts w:ascii="Times New Roman" w:hAnsi="Times New Roman" w:cs="Times New Roman"/>
          <w:sz w:val="24"/>
          <w:szCs w:val="24"/>
        </w:rPr>
        <w:t xml:space="preserve"> mental transportation.</w:t>
      </w:r>
    </w:p>
    <w:p w14:paraId="7BBCFBE5" w14:textId="4786111A" w:rsidR="00827CAE" w:rsidDel="00C927A7" w:rsidRDefault="00827CAE" w:rsidP="00795D96">
      <w:pPr>
        <w:spacing w:after="0" w:line="480" w:lineRule="exact"/>
        <w:ind w:firstLine="720"/>
        <w:rPr>
          <w:rFonts w:ascii="Times New Roman" w:hAnsi="Times New Roman" w:cs="Times New Roman"/>
          <w:sz w:val="24"/>
          <w:szCs w:val="24"/>
        </w:rPr>
      </w:pPr>
      <w:r w:rsidDel="00C927A7">
        <w:rPr>
          <w:rFonts w:ascii="Times New Roman" w:hAnsi="Times New Roman" w:cs="Times New Roman"/>
          <w:sz w:val="24"/>
          <w:szCs w:val="24"/>
        </w:rPr>
        <w:t>W</w:t>
      </w:r>
      <w:r w:rsidR="0003408A" w:rsidDel="00C927A7">
        <w:rPr>
          <w:rFonts w:ascii="Times New Roman" w:hAnsi="Times New Roman" w:cs="Times New Roman"/>
          <w:sz w:val="24"/>
          <w:szCs w:val="24"/>
        </w:rPr>
        <w:t xml:space="preserve">e </w:t>
      </w:r>
      <w:r w:rsidR="00632A07" w:rsidDel="00C927A7">
        <w:rPr>
          <w:rFonts w:ascii="Times New Roman" w:hAnsi="Times New Roman" w:cs="Times New Roman"/>
          <w:sz w:val="24"/>
          <w:szCs w:val="24"/>
        </w:rPr>
        <w:t xml:space="preserve">opted to induce nostalgia via the </w:t>
      </w:r>
      <w:r w:rsidDel="00C927A7">
        <w:rPr>
          <w:rFonts w:ascii="Times New Roman" w:hAnsi="Times New Roman" w:cs="Times New Roman"/>
          <w:sz w:val="24"/>
          <w:szCs w:val="24"/>
        </w:rPr>
        <w:t>ERT</w:t>
      </w:r>
      <w:r w:rsidR="0003408A" w:rsidDel="00C927A7">
        <w:rPr>
          <w:rFonts w:ascii="Times New Roman" w:hAnsi="Times New Roman" w:cs="Times New Roman"/>
          <w:sz w:val="24"/>
          <w:szCs w:val="24"/>
        </w:rPr>
        <w:t>.</w:t>
      </w:r>
      <w:r w:rsidDel="00C927A7">
        <w:rPr>
          <w:rFonts w:ascii="Times New Roman" w:hAnsi="Times New Roman" w:cs="Times New Roman"/>
          <w:sz w:val="24"/>
          <w:szCs w:val="24"/>
        </w:rPr>
        <w:t xml:space="preserve"> </w:t>
      </w:r>
      <w:r w:rsidR="0003408A" w:rsidDel="00C927A7">
        <w:rPr>
          <w:rFonts w:ascii="Times New Roman" w:hAnsi="Times New Roman" w:cs="Times New Roman"/>
          <w:sz w:val="24"/>
          <w:szCs w:val="24"/>
        </w:rPr>
        <w:t>One reason i</w:t>
      </w:r>
      <w:r w:rsidR="00932E70" w:rsidDel="00C927A7">
        <w:rPr>
          <w:rFonts w:ascii="Times New Roman" w:hAnsi="Times New Roman" w:cs="Times New Roman"/>
          <w:sz w:val="24"/>
          <w:szCs w:val="24"/>
        </w:rPr>
        <w:t xml:space="preserve">s </w:t>
      </w:r>
      <w:r w:rsidR="00932E70" w:rsidRPr="00827CAE" w:rsidDel="00C927A7">
        <w:rPr>
          <w:rFonts w:ascii="Times New Roman" w:hAnsi="Times New Roman" w:cs="Times New Roman"/>
          <w:i/>
          <w:iCs/>
          <w:sz w:val="24"/>
          <w:szCs w:val="24"/>
        </w:rPr>
        <w:t>construct validity</w:t>
      </w:r>
      <w:r w:rsidR="0003408A" w:rsidDel="00C927A7">
        <w:rPr>
          <w:rFonts w:ascii="Times New Roman" w:hAnsi="Times New Roman" w:cs="Times New Roman"/>
          <w:sz w:val="24"/>
          <w:szCs w:val="24"/>
        </w:rPr>
        <w:t xml:space="preserve">. </w:t>
      </w:r>
      <w:r w:rsidR="00A001D2" w:rsidRPr="002254D5" w:rsidDel="00C927A7">
        <w:rPr>
          <w:rFonts w:ascii="Times New Roman" w:hAnsi="Times New Roman" w:cs="Times New Roman"/>
          <w:sz w:val="24"/>
          <w:szCs w:val="24"/>
        </w:rPr>
        <w:t>In th</w:t>
      </w:r>
      <w:r w:rsidR="003F3037" w:rsidDel="00C927A7">
        <w:rPr>
          <w:rFonts w:ascii="Times New Roman" w:hAnsi="Times New Roman" w:cs="Times New Roman"/>
          <w:sz w:val="24"/>
          <w:szCs w:val="24"/>
        </w:rPr>
        <w:t>e ERT</w:t>
      </w:r>
      <w:r w:rsidR="00A001D2" w:rsidRPr="002254D5" w:rsidDel="00C927A7">
        <w:rPr>
          <w:rFonts w:ascii="Times New Roman" w:hAnsi="Times New Roman" w:cs="Times New Roman"/>
          <w:sz w:val="24"/>
          <w:szCs w:val="24"/>
        </w:rPr>
        <w:t>, p</w:t>
      </w:r>
      <w:r w:rsidR="00A001D2" w:rsidRPr="00E536C4" w:rsidDel="00C927A7">
        <w:rPr>
          <w:rFonts w:ascii="Times New Roman" w:hAnsi="Times New Roman" w:cs="Times New Roman"/>
          <w:sz w:val="24"/>
          <w:szCs w:val="24"/>
        </w:rPr>
        <w:t xml:space="preserve">articipants </w:t>
      </w:r>
      <w:r w:rsidR="00A001D2" w:rsidRPr="000912FE" w:rsidDel="00C927A7">
        <w:rPr>
          <w:rFonts w:ascii="Times New Roman" w:hAnsi="Times New Roman" w:cs="Times New Roman"/>
          <w:sz w:val="24"/>
          <w:szCs w:val="24"/>
        </w:rPr>
        <w:t>bring</w:t>
      </w:r>
      <w:r w:rsidR="00A001D2" w:rsidRPr="000C5F60" w:rsidDel="00C927A7">
        <w:rPr>
          <w:rFonts w:ascii="Times New Roman" w:hAnsi="Times New Roman" w:cs="Times New Roman"/>
          <w:sz w:val="24"/>
          <w:szCs w:val="24"/>
        </w:rPr>
        <w:t xml:space="preserve"> to mind either a nostalgic </w:t>
      </w:r>
      <w:r w:rsidR="003F3037" w:rsidDel="00C927A7">
        <w:rPr>
          <w:rFonts w:ascii="Times New Roman" w:hAnsi="Times New Roman" w:cs="Times New Roman"/>
          <w:sz w:val="24"/>
          <w:szCs w:val="24"/>
        </w:rPr>
        <w:t>event</w:t>
      </w:r>
      <w:r w:rsidR="0003408A" w:rsidDel="00C927A7">
        <w:rPr>
          <w:rFonts w:ascii="Times New Roman" w:hAnsi="Times New Roman" w:cs="Times New Roman"/>
          <w:sz w:val="24"/>
          <w:szCs w:val="24"/>
        </w:rPr>
        <w:t xml:space="preserve"> (experimental condition)</w:t>
      </w:r>
      <w:r w:rsidR="003F3037" w:rsidDel="00C927A7">
        <w:rPr>
          <w:rFonts w:ascii="Times New Roman" w:hAnsi="Times New Roman" w:cs="Times New Roman"/>
          <w:sz w:val="24"/>
          <w:szCs w:val="24"/>
        </w:rPr>
        <w:t xml:space="preserve"> </w:t>
      </w:r>
      <w:r w:rsidR="00A001D2" w:rsidRPr="000C5F60" w:rsidDel="00C927A7">
        <w:rPr>
          <w:rFonts w:ascii="Times New Roman" w:hAnsi="Times New Roman" w:cs="Times New Roman"/>
          <w:sz w:val="24"/>
          <w:szCs w:val="24"/>
        </w:rPr>
        <w:t xml:space="preserve">or </w:t>
      </w:r>
      <w:r w:rsidDel="00C927A7">
        <w:rPr>
          <w:rFonts w:ascii="Times New Roman" w:hAnsi="Times New Roman" w:cs="Times New Roman"/>
          <w:sz w:val="24"/>
          <w:szCs w:val="24"/>
        </w:rPr>
        <w:t xml:space="preserve">a </w:t>
      </w:r>
      <w:r w:rsidR="00A001D2" w:rsidRPr="000C5F60" w:rsidDel="00C927A7">
        <w:rPr>
          <w:rFonts w:ascii="Times New Roman" w:hAnsi="Times New Roman" w:cs="Times New Roman"/>
          <w:sz w:val="24"/>
          <w:szCs w:val="24"/>
        </w:rPr>
        <w:t xml:space="preserve">regular event </w:t>
      </w:r>
      <w:r w:rsidR="00AD4F86" w:rsidDel="00C927A7">
        <w:rPr>
          <w:rFonts w:ascii="Times New Roman" w:hAnsi="Times New Roman" w:cs="Times New Roman"/>
          <w:sz w:val="24"/>
          <w:szCs w:val="24"/>
        </w:rPr>
        <w:t>(control condition)</w:t>
      </w:r>
      <w:r w:rsidR="0003408A" w:rsidDel="00C927A7">
        <w:rPr>
          <w:rFonts w:ascii="Times New Roman" w:hAnsi="Times New Roman" w:cs="Times New Roman"/>
          <w:sz w:val="24"/>
          <w:szCs w:val="24"/>
        </w:rPr>
        <w:t xml:space="preserve"> </w:t>
      </w:r>
      <w:r w:rsidR="0003408A" w:rsidRPr="000C5F60" w:rsidDel="00C927A7">
        <w:rPr>
          <w:rFonts w:ascii="Times New Roman" w:hAnsi="Times New Roman" w:cs="Times New Roman"/>
          <w:sz w:val="24"/>
          <w:szCs w:val="24"/>
        </w:rPr>
        <w:t>from their lives</w:t>
      </w:r>
      <w:r w:rsidR="00A001D2" w:rsidRPr="000C5F60" w:rsidDel="00C927A7">
        <w:rPr>
          <w:rFonts w:ascii="Times New Roman" w:hAnsi="Times New Roman" w:cs="Times New Roman"/>
          <w:sz w:val="24"/>
          <w:szCs w:val="24"/>
        </w:rPr>
        <w:t xml:space="preserve">, </w:t>
      </w:r>
      <w:r w:rsidR="00632A07" w:rsidDel="00C927A7">
        <w:rPr>
          <w:rFonts w:ascii="Times New Roman" w:hAnsi="Times New Roman" w:cs="Times New Roman"/>
          <w:sz w:val="24"/>
          <w:szCs w:val="24"/>
        </w:rPr>
        <w:t>ponder</w:t>
      </w:r>
      <w:r w:rsidR="00A001D2" w:rsidRPr="000C5F60" w:rsidDel="00C927A7">
        <w:rPr>
          <w:rFonts w:ascii="Times New Roman" w:hAnsi="Times New Roman" w:cs="Times New Roman"/>
          <w:sz w:val="24"/>
          <w:szCs w:val="24"/>
        </w:rPr>
        <w:t xml:space="preserve"> </w:t>
      </w:r>
      <w:r w:rsidR="002D1A4D" w:rsidDel="00C927A7">
        <w:rPr>
          <w:rFonts w:ascii="Times New Roman" w:hAnsi="Times New Roman" w:cs="Times New Roman"/>
          <w:sz w:val="24"/>
          <w:szCs w:val="24"/>
        </w:rPr>
        <w:t>it</w:t>
      </w:r>
      <w:r w:rsidR="0003408A" w:rsidDel="00C927A7">
        <w:rPr>
          <w:rFonts w:ascii="Times New Roman" w:hAnsi="Times New Roman" w:cs="Times New Roman"/>
          <w:sz w:val="24"/>
          <w:szCs w:val="24"/>
        </w:rPr>
        <w:t xml:space="preserve"> </w:t>
      </w:r>
      <w:r w:rsidR="00842D63" w:rsidDel="00C927A7">
        <w:rPr>
          <w:rFonts w:ascii="Times New Roman" w:hAnsi="Times New Roman" w:cs="Times New Roman"/>
          <w:sz w:val="24"/>
          <w:szCs w:val="24"/>
        </w:rPr>
        <w:t>briefly</w:t>
      </w:r>
      <w:r w:rsidR="00A001D2" w:rsidRPr="000C5F60" w:rsidDel="00C927A7">
        <w:rPr>
          <w:rFonts w:ascii="Times New Roman" w:hAnsi="Times New Roman" w:cs="Times New Roman"/>
          <w:sz w:val="24"/>
          <w:szCs w:val="24"/>
        </w:rPr>
        <w:t xml:space="preserve">, and </w:t>
      </w:r>
      <w:r w:rsidR="006E4D29" w:rsidDel="00C927A7">
        <w:rPr>
          <w:rFonts w:ascii="Times New Roman" w:hAnsi="Times New Roman" w:cs="Times New Roman"/>
          <w:sz w:val="24"/>
          <w:szCs w:val="24"/>
        </w:rPr>
        <w:t xml:space="preserve">narrate </w:t>
      </w:r>
      <w:r w:rsidR="00842D63" w:rsidDel="00C927A7">
        <w:rPr>
          <w:rFonts w:ascii="Times New Roman" w:hAnsi="Times New Roman" w:cs="Times New Roman"/>
          <w:sz w:val="24"/>
          <w:szCs w:val="24"/>
        </w:rPr>
        <w:t>it in writing</w:t>
      </w:r>
      <w:r w:rsidR="00A001D2" w:rsidRPr="000C5F60" w:rsidDel="00C927A7">
        <w:rPr>
          <w:rFonts w:ascii="Times New Roman" w:hAnsi="Times New Roman" w:cs="Times New Roman"/>
          <w:sz w:val="24"/>
          <w:szCs w:val="24"/>
        </w:rPr>
        <w:t xml:space="preserve">. </w:t>
      </w:r>
      <w:r w:rsidR="00A001D2" w:rsidDel="00C927A7">
        <w:rPr>
          <w:rFonts w:ascii="Times New Roman" w:hAnsi="Times New Roman" w:cs="Times New Roman"/>
          <w:sz w:val="24"/>
          <w:szCs w:val="24"/>
        </w:rPr>
        <w:t>What distinguishes the</w:t>
      </w:r>
      <w:r w:rsidR="0003408A" w:rsidDel="00C927A7">
        <w:rPr>
          <w:rFonts w:ascii="Times New Roman" w:hAnsi="Times New Roman" w:cs="Times New Roman"/>
          <w:sz w:val="24"/>
          <w:szCs w:val="24"/>
        </w:rPr>
        <w:t xml:space="preserve"> experimental from the control condition </w:t>
      </w:r>
      <w:r w:rsidR="00BC59C6" w:rsidDel="00C927A7">
        <w:rPr>
          <w:rFonts w:ascii="Times New Roman" w:hAnsi="Times New Roman" w:cs="Times New Roman"/>
          <w:sz w:val="24"/>
          <w:szCs w:val="24"/>
        </w:rPr>
        <w:t>is</w:t>
      </w:r>
      <w:r w:rsidR="00A001D2" w:rsidDel="00C927A7">
        <w:rPr>
          <w:rFonts w:ascii="Times New Roman" w:hAnsi="Times New Roman" w:cs="Times New Roman"/>
          <w:sz w:val="24"/>
          <w:szCs w:val="24"/>
        </w:rPr>
        <w:t xml:space="preserve"> the very essence of </w:t>
      </w:r>
      <w:r w:rsidR="003F3037" w:rsidDel="00C927A7">
        <w:rPr>
          <w:rFonts w:ascii="Times New Roman" w:hAnsi="Times New Roman" w:cs="Times New Roman"/>
          <w:sz w:val="24"/>
          <w:szCs w:val="24"/>
        </w:rPr>
        <w:t xml:space="preserve">the </w:t>
      </w:r>
      <w:r w:rsidR="00A001D2" w:rsidDel="00C927A7">
        <w:rPr>
          <w:rFonts w:ascii="Times New Roman" w:hAnsi="Times New Roman" w:cs="Times New Roman"/>
          <w:sz w:val="24"/>
          <w:szCs w:val="24"/>
        </w:rPr>
        <w:t xml:space="preserve">nostalgic experience. </w:t>
      </w:r>
      <w:r w:rsidR="003F3037" w:rsidDel="00C927A7">
        <w:rPr>
          <w:rFonts w:ascii="Times New Roman" w:hAnsi="Times New Roman" w:cs="Times New Roman"/>
          <w:sz w:val="24"/>
          <w:szCs w:val="24"/>
        </w:rPr>
        <w:t>In the</w:t>
      </w:r>
      <w:r w:rsidR="00A001D2" w:rsidDel="00C927A7">
        <w:rPr>
          <w:rFonts w:ascii="Times New Roman" w:hAnsi="Times New Roman" w:cs="Times New Roman"/>
          <w:sz w:val="24"/>
          <w:szCs w:val="24"/>
        </w:rPr>
        <w:t xml:space="preserve"> nostalgia condition</w:t>
      </w:r>
      <w:r w:rsidR="003F3037" w:rsidDel="00C927A7">
        <w:rPr>
          <w:rFonts w:ascii="Times New Roman" w:hAnsi="Times New Roman" w:cs="Times New Roman"/>
          <w:sz w:val="24"/>
          <w:szCs w:val="24"/>
        </w:rPr>
        <w:t xml:space="preserve">, participants are requested to </w:t>
      </w:r>
      <w:r w:rsidR="00632A07" w:rsidDel="00C927A7">
        <w:rPr>
          <w:rFonts w:ascii="Times New Roman" w:hAnsi="Times New Roman" w:cs="Times New Roman"/>
          <w:sz w:val="24"/>
          <w:szCs w:val="24"/>
        </w:rPr>
        <w:t>relive</w:t>
      </w:r>
      <w:r w:rsidDel="00C927A7">
        <w:rPr>
          <w:rFonts w:ascii="Times New Roman" w:hAnsi="Times New Roman" w:cs="Times New Roman"/>
          <w:sz w:val="24"/>
          <w:szCs w:val="24"/>
        </w:rPr>
        <w:t xml:space="preserve"> sentimentally</w:t>
      </w:r>
      <w:r w:rsidR="00A001D2" w:rsidDel="00C927A7">
        <w:rPr>
          <w:rFonts w:ascii="Times New Roman" w:hAnsi="Times New Roman" w:cs="Times New Roman"/>
          <w:sz w:val="24"/>
          <w:szCs w:val="24"/>
        </w:rPr>
        <w:t xml:space="preserve"> a </w:t>
      </w:r>
      <w:r w:rsidR="003F3037" w:rsidDel="00C927A7">
        <w:rPr>
          <w:rFonts w:ascii="Times New Roman" w:hAnsi="Times New Roman" w:cs="Times New Roman"/>
          <w:sz w:val="24"/>
          <w:szCs w:val="24"/>
        </w:rPr>
        <w:t>meaningful</w:t>
      </w:r>
      <w:r w:rsidR="00A001D2" w:rsidDel="00C927A7">
        <w:rPr>
          <w:rFonts w:ascii="Times New Roman" w:hAnsi="Times New Roman" w:cs="Times New Roman"/>
          <w:sz w:val="24"/>
          <w:szCs w:val="24"/>
        </w:rPr>
        <w:t xml:space="preserve"> experience. These </w:t>
      </w:r>
      <w:r w:rsidR="003F3037" w:rsidDel="00C927A7">
        <w:rPr>
          <w:rFonts w:ascii="Times New Roman" w:hAnsi="Times New Roman" w:cs="Times New Roman"/>
          <w:sz w:val="24"/>
          <w:szCs w:val="24"/>
        </w:rPr>
        <w:t>instructional components</w:t>
      </w:r>
      <w:r w:rsidR="00632A07" w:rsidDel="00C927A7">
        <w:rPr>
          <w:rFonts w:ascii="Times New Roman" w:hAnsi="Times New Roman" w:cs="Times New Roman"/>
          <w:sz w:val="24"/>
          <w:szCs w:val="24"/>
        </w:rPr>
        <w:t xml:space="preserve"> </w:t>
      </w:r>
      <w:r w:rsidR="003F3037" w:rsidDel="00C927A7">
        <w:rPr>
          <w:rFonts w:ascii="Times New Roman" w:hAnsi="Times New Roman" w:cs="Times New Roman"/>
          <w:sz w:val="24"/>
          <w:szCs w:val="24"/>
        </w:rPr>
        <w:t xml:space="preserve">are </w:t>
      </w:r>
      <w:r w:rsidR="00A001D2" w:rsidDel="00C927A7">
        <w:rPr>
          <w:rFonts w:ascii="Times New Roman" w:hAnsi="Times New Roman" w:cs="Times New Roman"/>
          <w:sz w:val="24"/>
          <w:szCs w:val="24"/>
        </w:rPr>
        <w:t>defining features of nostalgi</w:t>
      </w:r>
      <w:r w:rsidR="003F3037" w:rsidDel="00C927A7">
        <w:rPr>
          <w:rFonts w:ascii="Times New Roman" w:hAnsi="Times New Roman" w:cs="Times New Roman"/>
          <w:sz w:val="24"/>
          <w:szCs w:val="24"/>
        </w:rPr>
        <w:t>c reverie</w:t>
      </w:r>
      <w:r w:rsidR="00A001D2" w:rsidDel="00C927A7">
        <w:rPr>
          <w:rFonts w:ascii="Times New Roman" w:hAnsi="Times New Roman" w:cs="Times New Roman"/>
          <w:sz w:val="24"/>
          <w:szCs w:val="24"/>
        </w:rPr>
        <w:t xml:space="preserve"> (Hepper et al., 2012</w:t>
      </w:r>
      <w:r w:rsidR="00602FA4" w:rsidDel="00C927A7">
        <w:rPr>
          <w:rFonts w:ascii="Times New Roman" w:hAnsi="Times New Roman" w:cs="Times New Roman"/>
          <w:sz w:val="24"/>
          <w:szCs w:val="24"/>
        </w:rPr>
        <w:t xml:space="preserve">, </w:t>
      </w:r>
      <w:r w:rsidR="00932E70" w:rsidDel="00C927A7">
        <w:rPr>
          <w:rFonts w:ascii="Times New Roman" w:hAnsi="Times New Roman" w:cs="Times New Roman"/>
          <w:sz w:val="24"/>
          <w:szCs w:val="24"/>
        </w:rPr>
        <w:t>2014).</w:t>
      </w:r>
      <w:r w:rsidDel="00C927A7">
        <w:rPr>
          <w:rFonts w:ascii="Times New Roman" w:hAnsi="Times New Roman" w:cs="Times New Roman"/>
          <w:sz w:val="24"/>
          <w:szCs w:val="24"/>
        </w:rPr>
        <w:t xml:space="preserve"> </w:t>
      </w:r>
      <w:r w:rsidR="00932E70" w:rsidDel="00C927A7">
        <w:rPr>
          <w:rFonts w:ascii="Times New Roman" w:hAnsi="Times New Roman" w:cs="Times New Roman"/>
          <w:sz w:val="24"/>
          <w:szCs w:val="24"/>
        </w:rPr>
        <w:t>Another reason</w:t>
      </w:r>
      <w:r w:rsidR="00842D63" w:rsidDel="00C927A7">
        <w:rPr>
          <w:rFonts w:ascii="Times New Roman" w:hAnsi="Times New Roman" w:cs="Times New Roman"/>
          <w:sz w:val="24"/>
          <w:szCs w:val="24"/>
        </w:rPr>
        <w:t xml:space="preserve"> we used the ERT</w:t>
      </w:r>
      <w:r w:rsidR="00932E70" w:rsidDel="00C927A7">
        <w:rPr>
          <w:rFonts w:ascii="Times New Roman" w:hAnsi="Times New Roman" w:cs="Times New Roman"/>
          <w:sz w:val="24"/>
          <w:szCs w:val="24"/>
        </w:rPr>
        <w:t xml:space="preserve"> is </w:t>
      </w:r>
      <w:r w:rsidR="00932E70" w:rsidRPr="00827CAE" w:rsidDel="00C927A7">
        <w:rPr>
          <w:rFonts w:ascii="Times New Roman" w:hAnsi="Times New Roman" w:cs="Times New Roman"/>
          <w:i/>
          <w:iCs/>
          <w:sz w:val="24"/>
          <w:szCs w:val="24"/>
        </w:rPr>
        <w:t>discriminant validity</w:t>
      </w:r>
      <w:r w:rsidR="00932E70" w:rsidDel="00C927A7">
        <w:rPr>
          <w:rFonts w:ascii="Times New Roman" w:hAnsi="Times New Roman" w:cs="Times New Roman"/>
          <w:sz w:val="24"/>
          <w:szCs w:val="24"/>
        </w:rPr>
        <w:t xml:space="preserve">. </w:t>
      </w:r>
      <w:r w:rsidR="00842D63" w:rsidDel="00C927A7">
        <w:rPr>
          <w:rFonts w:ascii="Times New Roman" w:hAnsi="Times New Roman" w:cs="Times New Roman"/>
          <w:sz w:val="24"/>
          <w:szCs w:val="24"/>
        </w:rPr>
        <w:t>T</w:t>
      </w:r>
      <w:r w:rsidR="00932E70" w:rsidDel="00C927A7">
        <w:rPr>
          <w:rFonts w:ascii="Times New Roman" w:hAnsi="Times New Roman" w:cs="Times New Roman"/>
          <w:sz w:val="24"/>
          <w:szCs w:val="24"/>
        </w:rPr>
        <w:t xml:space="preserve">he nostalgia and control conditions </w:t>
      </w:r>
      <w:r w:rsidR="00842D63" w:rsidDel="00C927A7">
        <w:rPr>
          <w:rFonts w:ascii="Times New Roman" w:hAnsi="Times New Roman" w:cs="Times New Roman"/>
          <w:sz w:val="24"/>
          <w:szCs w:val="24"/>
        </w:rPr>
        <w:t>may</w:t>
      </w:r>
      <w:r w:rsidR="00932E70" w:rsidDel="00C927A7">
        <w:rPr>
          <w:rFonts w:ascii="Times New Roman" w:hAnsi="Times New Roman" w:cs="Times New Roman"/>
          <w:sz w:val="24"/>
          <w:szCs w:val="24"/>
        </w:rPr>
        <w:t xml:space="preserve"> differ in the valence of the transient affect they produce, thus raising the possibility of a confound. Indeed, the nostalgia condition often, but not always, </w:t>
      </w:r>
      <w:r w:rsidR="00842D63" w:rsidDel="00C927A7">
        <w:rPr>
          <w:rFonts w:ascii="Times New Roman" w:hAnsi="Times New Roman" w:cs="Times New Roman"/>
          <w:sz w:val="24"/>
          <w:szCs w:val="24"/>
        </w:rPr>
        <w:t>raises</w:t>
      </w:r>
      <w:r w:rsidR="00932E70" w:rsidDel="00C927A7">
        <w:rPr>
          <w:rFonts w:ascii="Times New Roman" w:hAnsi="Times New Roman" w:cs="Times New Roman"/>
          <w:sz w:val="24"/>
          <w:szCs w:val="24"/>
        </w:rPr>
        <w:t xml:space="preserve"> positive affect</w:t>
      </w:r>
      <w:r w:rsidDel="00C927A7">
        <w:rPr>
          <w:rFonts w:ascii="Times New Roman" w:hAnsi="Times New Roman" w:cs="Times New Roman"/>
          <w:sz w:val="24"/>
          <w:szCs w:val="24"/>
        </w:rPr>
        <w:t>, and it</w:t>
      </w:r>
      <w:r w:rsidR="00932E70" w:rsidDel="00C927A7">
        <w:rPr>
          <w:rFonts w:ascii="Times New Roman" w:hAnsi="Times New Roman" w:cs="Times New Roman"/>
          <w:sz w:val="24"/>
          <w:szCs w:val="24"/>
        </w:rPr>
        <w:t xml:space="preserve"> occasionally </w:t>
      </w:r>
      <w:r w:rsidR="00842D63" w:rsidDel="00C927A7">
        <w:rPr>
          <w:rFonts w:ascii="Times New Roman" w:hAnsi="Times New Roman" w:cs="Times New Roman"/>
          <w:sz w:val="24"/>
          <w:szCs w:val="24"/>
        </w:rPr>
        <w:t>increases</w:t>
      </w:r>
      <w:r w:rsidR="00932E70" w:rsidDel="00C927A7">
        <w:rPr>
          <w:rFonts w:ascii="Times New Roman" w:hAnsi="Times New Roman" w:cs="Times New Roman"/>
          <w:sz w:val="24"/>
          <w:szCs w:val="24"/>
        </w:rPr>
        <w:t xml:space="preserve"> negative affect</w:t>
      </w:r>
      <w:r w:rsidR="00C52333">
        <w:rPr>
          <w:rFonts w:ascii="Times New Roman" w:hAnsi="Times New Roman" w:cs="Times New Roman"/>
          <w:sz w:val="24"/>
          <w:szCs w:val="24"/>
        </w:rPr>
        <w:t xml:space="preserve"> (Leunissen et al., in press)</w:t>
      </w:r>
      <w:r w:rsidR="00932E70" w:rsidDel="00C927A7">
        <w:rPr>
          <w:rFonts w:ascii="Times New Roman" w:hAnsi="Times New Roman" w:cs="Times New Roman"/>
          <w:sz w:val="24"/>
          <w:szCs w:val="24"/>
        </w:rPr>
        <w:t>. However, the psychological benefits of nostalgia persist even after controlling for positive and negative affect</w:t>
      </w:r>
      <w:r w:rsidR="00F74245" w:rsidDel="00C927A7">
        <w:rPr>
          <w:rFonts w:ascii="Times New Roman" w:hAnsi="Times New Roman" w:cs="Times New Roman"/>
          <w:sz w:val="24"/>
          <w:szCs w:val="24"/>
        </w:rPr>
        <w:t xml:space="preserve"> (Sedikides et al., 2015</w:t>
      </w:r>
      <w:r w:rsidR="006830AD">
        <w:rPr>
          <w:rFonts w:ascii="Times New Roman" w:hAnsi="Times New Roman" w:cs="Times New Roman"/>
          <w:sz w:val="24"/>
          <w:szCs w:val="24"/>
        </w:rPr>
        <w:t>; Sedikides &amp; Wildschut, 2019</w:t>
      </w:r>
      <w:r w:rsidR="00F74245" w:rsidDel="00C927A7">
        <w:rPr>
          <w:rFonts w:ascii="Times New Roman" w:hAnsi="Times New Roman" w:cs="Times New Roman"/>
          <w:sz w:val="24"/>
          <w:szCs w:val="24"/>
        </w:rPr>
        <w:t>)</w:t>
      </w:r>
      <w:r w:rsidR="00632A07" w:rsidDel="00C927A7">
        <w:rPr>
          <w:rFonts w:ascii="Times New Roman" w:hAnsi="Times New Roman" w:cs="Times New Roman"/>
          <w:sz w:val="24"/>
          <w:szCs w:val="24"/>
        </w:rPr>
        <w:t>: Nostalgia has unique effects above and beyond transient affect</w:t>
      </w:r>
      <w:r w:rsidDel="00C927A7">
        <w:rPr>
          <w:rFonts w:ascii="Times New Roman" w:hAnsi="Times New Roman" w:cs="Times New Roman"/>
          <w:sz w:val="24"/>
          <w:szCs w:val="24"/>
        </w:rPr>
        <w:t>. A final reason</w:t>
      </w:r>
      <w:r w:rsidR="00842D63" w:rsidDel="00C927A7">
        <w:rPr>
          <w:rFonts w:ascii="Times New Roman" w:hAnsi="Times New Roman" w:cs="Times New Roman"/>
          <w:sz w:val="24"/>
          <w:szCs w:val="24"/>
        </w:rPr>
        <w:t xml:space="preserve"> for opting for the ERT</w:t>
      </w:r>
      <w:r w:rsidDel="00C927A7">
        <w:rPr>
          <w:rFonts w:ascii="Times New Roman" w:hAnsi="Times New Roman" w:cs="Times New Roman"/>
          <w:sz w:val="24"/>
          <w:szCs w:val="24"/>
        </w:rPr>
        <w:t xml:space="preserve"> is </w:t>
      </w:r>
      <w:r w:rsidR="006E4D29" w:rsidRPr="00827CAE" w:rsidDel="00C927A7">
        <w:rPr>
          <w:rFonts w:ascii="Times New Roman" w:hAnsi="Times New Roman" w:cs="Times New Roman"/>
          <w:i/>
          <w:iCs/>
          <w:sz w:val="24"/>
          <w:szCs w:val="24"/>
        </w:rPr>
        <w:t>converg</w:t>
      </w:r>
      <w:r w:rsidR="006E4D29" w:rsidDel="00C927A7">
        <w:rPr>
          <w:rFonts w:ascii="Times New Roman" w:hAnsi="Times New Roman" w:cs="Times New Roman"/>
          <w:i/>
          <w:iCs/>
          <w:sz w:val="24"/>
          <w:szCs w:val="24"/>
        </w:rPr>
        <w:t>ent</w:t>
      </w:r>
      <w:r w:rsidR="006E4D29" w:rsidRPr="00827CAE" w:rsidDel="00C927A7">
        <w:rPr>
          <w:rFonts w:ascii="Times New Roman" w:hAnsi="Times New Roman" w:cs="Times New Roman"/>
          <w:i/>
          <w:iCs/>
          <w:sz w:val="24"/>
          <w:szCs w:val="24"/>
        </w:rPr>
        <w:t xml:space="preserve"> </w:t>
      </w:r>
      <w:r w:rsidRPr="00827CAE" w:rsidDel="00C927A7">
        <w:rPr>
          <w:rFonts w:ascii="Times New Roman" w:hAnsi="Times New Roman" w:cs="Times New Roman"/>
          <w:i/>
          <w:iCs/>
          <w:sz w:val="24"/>
          <w:szCs w:val="24"/>
        </w:rPr>
        <w:t>validity</w:t>
      </w:r>
      <w:r w:rsidDel="00C927A7">
        <w:rPr>
          <w:rFonts w:ascii="Times New Roman" w:hAnsi="Times New Roman" w:cs="Times New Roman"/>
          <w:sz w:val="24"/>
          <w:szCs w:val="24"/>
        </w:rPr>
        <w:t>. T</w:t>
      </w:r>
      <w:r w:rsidR="0003408A" w:rsidDel="00C927A7">
        <w:rPr>
          <w:rFonts w:ascii="Times New Roman" w:hAnsi="Times New Roman" w:cs="Times New Roman"/>
          <w:sz w:val="24"/>
          <w:szCs w:val="24"/>
        </w:rPr>
        <w:t>h</w:t>
      </w:r>
      <w:r w:rsidR="00842D63" w:rsidDel="00C927A7">
        <w:rPr>
          <w:rFonts w:ascii="Times New Roman" w:hAnsi="Times New Roman" w:cs="Times New Roman"/>
          <w:sz w:val="24"/>
          <w:szCs w:val="24"/>
        </w:rPr>
        <w:t xml:space="preserve">is induction method </w:t>
      </w:r>
      <w:r w:rsidR="0003408A" w:rsidRPr="000C5F60" w:rsidDel="00C927A7">
        <w:rPr>
          <w:rFonts w:ascii="Times New Roman" w:hAnsi="Times New Roman" w:cs="Times New Roman"/>
          <w:sz w:val="24"/>
          <w:szCs w:val="24"/>
        </w:rPr>
        <w:t>has been used</w:t>
      </w:r>
      <w:r w:rsidR="0003408A" w:rsidDel="00C927A7">
        <w:rPr>
          <w:rFonts w:ascii="Times New Roman" w:hAnsi="Times New Roman" w:cs="Times New Roman"/>
          <w:sz w:val="24"/>
          <w:szCs w:val="24"/>
        </w:rPr>
        <w:t xml:space="preserve"> effectively</w:t>
      </w:r>
      <w:r w:rsidR="0003408A" w:rsidRPr="000C5F60" w:rsidDel="00C927A7">
        <w:rPr>
          <w:rFonts w:ascii="Times New Roman" w:hAnsi="Times New Roman" w:cs="Times New Roman"/>
          <w:sz w:val="24"/>
          <w:szCs w:val="24"/>
        </w:rPr>
        <w:t xml:space="preserve"> in dozens</w:t>
      </w:r>
      <w:r w:rsidR="0003408A" w:rsidDel="00C927A7">
        <w:rPr>
          <w:rFonts w:ascii="Times New Roman" w:hAnsi="Times New Roman" w:cs="Times New Roman"/>
          <w:sz w:val="24"/>
          <w:szCs w:val="24"/>
        </w:rPr>
        <w:t xml:space="preserve"> (likely &gt; 100)</w:t>
      </w:r>
      <w:r w:rsidR="0003408A" w:rsidRPr="000C5F60" w:rsidDel="00C927A7">
        <w:rPr>
          <w:rFonts w:ascii="Times New Roman" w:hAnsi="Times New Roman" w:cs="Times New Roman"/>
          <w:sz w:val="24"/>
          <w:szCs w:val="24"/>
        </w:rPr>
        <w:t xml:space="preserve"> of published experiments on nostalgia, and it </w:t>
      </w:r>
      <w:r w:rsidR="00632A07" w:rsidDel="00C927A7">
        <w:rPr>
          <w:rFonts w:ascii="Times New Roman" w:hAnsi="Times New Roman" w:cs="Times New Roman"/>
          <w:sz w:val="24"/>
          <w:szCs w:val="24"/>
        </w:rPr>
        <w:t>yields</w:t>
      </w:r>
      <w:r w:rsidR="0003408A" w:rsidRPr="000C5F60" w:rsidDel="00C927A7">
        <w:rPr>
          <w:rFonts w:ascii="Times New Roman" w:hAnsi="Times New Roman" w:cs="Times New Roman"/>
          <w:sz w:val="24"/>
          <w:szCs w:val="24"/>
        </w:rPr>
        <w:t xml:space="preserve"> identical results to other nostalgia inductions (e.g., song lyrics, music, scents; </w:t>
      </w:r>
      <w:r w:rsidR="00632A07" w:rsidDel="00C927A7">
        <w:rPr>
          <w:rFonts w:ascii="Times New Roman" w:hAnsi="Times New Roman" w:cs="Times New Roman"/>
          <w:sz w:val="24"/>
          <w:szCs w:val="24"/>
        </w:rPr>
        <w:t xml:space="preserve">Cheung et al., 2013; </w:t>
      </w:r>
      <w:r w:rsidR="0003408A" w:rsidRPr="002254D5" w:rsidDel="00C927A7">
        <w:rPr>
          <w:rFonts w:ascii="Times New Roman" w:hAnsi="Times New Roman" w:cs="Times New Roman"/>
          <w:sz w:val="24"/>
          <w:szCs w:val="24"/>
        </w:rPr>
        <w:t>Reid et al., 2015</w:t>
      </w:r>
      <w:r w:rsidR="00632A07" w:rsidDel="00C927A7">
        <w:rPr>
          <w:rFonts w:ascii="Times New Roman" w:hAnsi="Times New Roman" w:cs="Times New Roman"/>
          <w:sz w:val="24"/>
          <w:szCs w:val="24"/>
        </w:rPr>
        <w:t>; Routledge</w:t>
      </w:r>
      <w:r w:rsidR="00632A07" w:rsidRPr="002254D5" w:rsidDel="00C927A7">
        <w:rPr>
          <w:rFonts w:ascii="Times New Roman" w:hAnsi="Times New Roman" w:cs="Times New Roman"/>
          <w:sz w:val="24"/>
          <w:szCs w:val="24"/>
        </w:rPr>
        <w:t xml:space="preserve"> et al., 201</w:t>
      </w:r>
      <w:r w:rsidR="00632A07" w:rsidDel="00C927A7">
        <w:rPr>
          <w:rFonts w:ascii="Times New Roman" w:hAnsi="Times New Roman" w:cs="Times New Roman"/>
          <w:sz w:val="24"/>
          <w:szCs w:val="24"/>
        </w:rPr>
        <w:t>1</w:t>
      </w:r>
      <w:r w:rsidR="0003408A" w:rsidRPr="000C5F60" w:rsidDel="00C927A7">
        <w:rPr>
          <w:rFonts w:ascii="Times New Roman" w:hAnsi="Times New Roman" w:cs="Times New Roman"/>
          <w:sz w:val="24"/>
          <w:szCs w:val="24"/>
        </w:rPr>
        <w:t>).</w:t>
      </w:r>
      <w:r w:rsidDel="00C927A7">
        <w:rPr>
          <w:rFonts w:ascii="Times New Roman" w:hAnsi="Times New Roman" w:cs="Times New Roman"/>
          <w:sz w:val="24"/>
          <w:szCs w:val="24"/>
        </w:rPr>
        <w:t xml:space="preserve"> </w:t>
      </w:r>
      <w:r w:rsidR="00795D96" w:rsidDel="00C927A7">
        <w:rPr>
          <w:rFonts w:ascii="Times New Roman" w:hAnsi="Times New Roman" w:cs="Times New Roman"/>
          <w:sz w:val="24"/>
          <w:szCs w:val="24"/>
        </w:rPr>
        <w:t>In all, t</w:t>
      </w:r>
      <w:r w:rsidDel="00C927A7">
        <w:rPr>
          <w:rFonts w:ascii="Times New Roman" w:hAnsi="Times New Roman" w:cs="Times New Roman"/>
          <w:sz w:val="24"/>
          <w:szCs w:val="24"/>
        </w:rPr>
        <w:t>he ERT i</w:t>
      </w:r>
      <w:r w:rsidRPr="000C5F60" w:rsidDel="00C927A7">
        <w:rPr>
          <w:rFonts w:ascii="Times New Roman" w:hAnsi="Times New Roman" w:cs="Times New Roman"/>
          <w:sz w:val="24"/>
          <w:szCs w:val="24"/>
        </w:rPr>
        <w:t>s the gold standard</w:t>
      </w:r>
      <w:r w:rsidDel="00C927A7">
        <w:rPr>
          <w:rFonts w:ascii="Times New Roman" w:hAnsi="Times New Roman" w:cs="Times New Roman"/>
          <w:sz w:val="24"/>
          <w:szCs w:val="24"/>
        </w:rPr>
        <w:t xml:space="preserve"> in the experimental analysis of nostalgia</w:t>
      </w:r>
      <w:r w:rsidRPr="000C5F60" w:rsidDel="00C927A7">
        <w:rPr>
          <w:rFonts w:ascii="Times New Roman" w:hAnsi="Times New Roman" w:cs="Times New Roman"/>
          <w:sz w:val="24"/>
          <w:szCs w:val="24"/>
        </w:rPr>
        <w:t>.</w:t>
      </w:r>
    </w:p>
    <w:p w14:paraId="556B5440" w14:textId="0C66E8AC" w:rsidR="00041DE1" w:rsidRPr="001C2209" w:rsidRDefault="00041DE1" w:rsidP="00EA691E">
      <w:pPr>
        <w:spacing w:after="0" w:line="480" w:lineRule="exact"/>
        <w:jc w:val="center"/>
        <w:rPr>
          <w:rFonts w:ascii="Times New Roman" w:hAnsi="Times New Roman" w:cs="Times New Roman"/>
          <w:b/>
          <w:sz w:val="24"/>
          <w:szCs w:val="24"/>
        </w:rPr>
      </w:pPr>
      <w:r w:rsidRPr="001C2209">
        <w:rPr>
          <w:rFonts w:ascii="Times New Roman" w:hAnsi="Times New Roman" w:cs="Times New Roman"/>
          <w:b/>
          <w:sz w:val="24"/>
          <w:szCs w:val="24"/>
        </w:rPr>
        <w:t>Method</w:t>
      </w:r>
    </w:p>
    <w:p w14:paraId="118BF086" w14:textId="7F1E4A8A" w:rsidR="00041DE1" w:rsidRDefault="00041DE1" w:rsidP="00EA691E">
      <w:pPr>
        <w:spacing w:after="0" w:line="480" w:lineRule="exact"/>
        <w:rPr>
          <w:rFonts w:ascii="Times New Roman" w:hAnsi="Times New Roman" w:cs="Times New Roman"/>
          <w:b/>
          <w:sz w:val="24"/>
          <w:szCs w:val="24"/>
        </w:rPr>
      </w:pPr>
      <w:r w:rsidRPr="001C2209">
        <w:rPr>
          <w:rFonts w:ascii="Times New Roman" w:hAnsi="Times New Roman" w:cs="Times New Roman"/>
          <w:b/>
          <w:sz w:val="24"/>
          <w:szCs w:val="24"/>
        </w:rPr>
        <w:t>Participants</w:t>
      </w:r>
    </w:p>
    <w:p w14:paraId="4096ECEB" w14:textId="402DC767" w:rsidR="00041DE1" w:rsidRPr="00911879" w:rsidRDefault="00490FF6" w:rsidP="00CE5640">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w:t>
      </w:r>
      <w:r w:rsidR="0016628B">
        <w:rPr>
          <w:rFonts w:ascii="Times New Roman" w:hAnsi="Times New Roman" w:cs="Times New Roman"/>
          <w:sz w:val="24"/>
          <w:szCs w:val="24"/>
        </w:rPr>
        <w:t xml:space="preserve">e conducted a power analysis </w:t>
      </w:r>
      <w:r w:rsidR="00CE5640">
        <w:rPr>
          <w:rFonts w:ascii="Times New Roman" w:hAnsi="Times New Roman" w:cs="Times New Roman"/>
          <w:sz w:val="24"/>
          <w:szCs w:val="24"/>
        </w:rPr>
        <w:t>via</w:t>
      </w:r>
      <w:r w:rsidR="0016628B">
        <w:rPr>
          <w:rFonts w:ascii="Times New Roman" w:hAnsi="Times New Roman" w:cs="Times New Roman"/>
          <w:sz w:val="24"/>
          <w:szCs w:val="24"/>
        </w:rPr>
        <w:t xml:space="preserve"> G*Power </w:t>
      </w:r>
      <w:r w:rsidR="0016628B" w:rsidRPr="009006B7">
        <w:rPr>
          <w:rFonts w:ascii="Times New Roman" w:hAnsi="Times New Roman" w:cs="Times New Roman"/>
          <w:sz w:val="24"/>
          <w:szCs w:val="24"/>
        </w:rPr>
        <w:t>(</w:t>
      </w:r>
      <w:r w:rsidR="0016628B" w:rsidRPr="00F13019">
        <w:rPr>
          <w:rFonts w:ascii="Times New Roman" w:hAnsi="Times New Roman" w:cs="Times New Roman"/>
          <w:sz w:val="24"/>
          <w:szCs w:val="24"/>
        </w:rPr>
        <w:t>Faul</w:t>
      </w:r>
      <w:r w:rsidR="00706503">
        <w:rPr>
          <w:rFonts w:ascii="Times New Roman" w:hAnsi="Times New Roman" w:cs="Times New Roman"/>
          <w:sz w:val="24"/>
          <w:szCs w:val="24"/>
        </w:rPr>
        <w:t xml:space="preserve"> et al., </w:t>
      </w:r>
      <w:r w:rsidR="0016628B" w:rsidRPr="00F13019">
        <w:rPr>
          <w:rFonts w:ascii="Times New Roman" w:hAnsi="Times New Roman" w:cs="Times New Roman"/>
          <w:sz w:val="24"/>
          <w:szCs w:val="24"/>
        </w:rPr>
        <w:t>20</w:t>
      </w:r>
      <w:r w:rsidR="0016628B">
        <w:rPr>
          <w:rFonts w:ascii="Times New Roman" w:hAnsi="Times New Roman" w:cs="Times New Roman"/>
          <w:sz w:val="24"/>
          <w:szCs w:val="24"/>
        </w:rPr>
        <w:t>13</w:t>
      </w:r>
      <w:r w:rsidR="0016628B" w:rsidRPr="009006B7">
        <w:rPr>
          <w:rFonts w:ascii="Times New Roman" w:hAnsi="Times New Roman" w:cs="Times New Roman"/>
          <w:sz w:val="24"/>
          <w:szCs w:val="24"/>
        </w:rPr>
        <w:t>) to determine the number of participants needed for adequate statistical power (i.e., 90%)</w:t>
      </w:r>
      <w:r w:rsidR="0016628B">
        <w:rPr>
          <w:rFonts w:ascii="Times New Roman" w:hAnsi="Times New Roman" w:cs="Times New Roman"/>
          <w:sz w:val="24"/>
          <w:szCs w:val="24"/>
        </w:rPr>
        <w:t xml:space="preserve"> based on </w:t>
      </w:r>
      <w:r>
        <w:rPr>
          <w:rFonts w:ascii="Times New Roman" w:hAnsi="Times New Roman" w:cs="Times New Roman"/>
          <w:sz w:val="24"/>
          <w:szCs w:val="24"/>
        </w:rPr>
        <w:t>the</w:t>
      </w:r>
      <w:r w:rsidR="0016628B">
        <w:rPr>
          <w:rFonts w:ascii="Times New Roman" w:hAnsi="Times New Roman" w:cs="Times New Roman"/>
          <w:sz w:val="24"/>
          <w:szCs w:val="24"/>
        </w:rPr>
        <w:t xml:space="preserve"> effect size</w:t>
      </w:r>
      <w:r>
        <w:rPr>
          <w:rFonts w:ascii="Times New Roman" w:hAnsi="Times New Roman" w:cs="Times New Roman"/>
          <w:sz w:val="24"/>
          <w:szCs w:val="24"/>
        </w:rPr>
        <w:t xml:space="preserve"> of previous</w:t>
      </w:r>
      <w:r w:rsidR="00CE5640">
        <w:rPr>
          <w:rFonts w:ascii="Times New Roman" w:hAnsi="Times New Roman" w:cs="Times New Roman"/>
          <w:sz w:val="24"/>
          <w:szCs w:val="24"/>
        </w:rPr>
        <w:t xml:space="preserve"> ERT experiments.</w:t>
      </w:r>
      <w:r w:rsidR="0016628B" w:rsidRPr="006802AA">
        <w:rPr>
          <w:rFonts w:ascii="Times New Roman" w:hAnsi="Times New Roman" w:cs="Times New Roman"/>
          <w:sz w:val="24"/>
          <w:szCs w:val="24"/>
        </w:rPr>
        <w:t xml:space="preserve"> </w:t>
      </w:r>
      <w:r w:rsidR="0016628B" w:rsidRPr="009006B7">
        <w:rPr>
          <w:rFonts w:ascii="Times New Roman" w:hAnsi="Times New Roman" w:cs="Times New Roman"/>
          <w:sz w:val="24"/>
          <w:szCs w:val="24"/>
        </w:rPr>
        <w:t xml:space="preserve">The minimum sample to detect an effect size of </w:t>
      </w:r>
      <w:r w:rsidR="0016628B" w:rsidRPr="00FA481C">
        <w:rPr>
          <w:rFonts w:ascii="Times New Roman" w:hAnsi="Times New Roman" w:cs="Times New Roman"/>
          <w:i/>
          <w:sz w:val="24"/>
          <w:szCs w:val="24"/>
        </w:rPr>
        <w:t>f</w:t>
      </w:r>
      <w:r w:rsidR="0016628B" w:rsidRPr="009006B7">
        <w:rPr>
          <w:rFonts w:ascii="Times New Roman" w:hAnsi="Times New Roman" w:cs="Times New Roman"/>
          <w:sz w:val="24"/>
          <w:szCs w:val="24"/>
        </w:rPr>
        <w:t xml:space="preserve"> = .25</w:t>
      </w:r>
      <w:r w:rsidR="0016628B">
        <w:rPr>
          <w:rFonts w:ascii="Times New Roman" w:hAnsi="Times New Roman" w:cs="Times New Roman"/>
          <w:sz w:val="24"/>
          <w:szCs w:val="24"/>
        </w:rPr>
        <w:t>2</w:t>
      </w:r>
      <w:r w:rsidR="0016628B" w:rsidRPr="009006B7">
        <w:rPr>
          <w:rFonts w:ascii="Times New Roman" w:hAnsi="Times New Roman" w:cs="Times New Roman"/>
          <w:sz w:val="24"/>
          <w:szCs w:val="24"/>
        </w:rPr>
        <w:t xml:space="preserve"> was 171 when α = .05 (two-tailed). </w:t>
      </w:r>
      <w:r w:rsidR="0016628B">
        <w:rPr>
          <w:rFonts w:ascii="Times New Roman" w:hAnsi="Times New Roman" w:cs="Times New Roman"/>
          <w:sz w:val="24"/>
          <w:szCs w:val="24"/>
        </w:rPr>
        <w:t>In anticipation of attrition</w:t>
      </w:r>
      <w:r w:rsidR="0016628B" w:rsidRPr="009006B7">
        <w:rPr>
          <w:rFonts w:ascii="Times New Roman" w:hAnsi="Times New Roman" w:cs="Times New Roman"/>
          <w:sz w:val="24"/>
          <w:szCs w:val="24"/>
        </w:rPr>
        <w:t xml:space="preserve">, </w:t>
      </w:r>
      <w:r w:rsidR="0016628B">
        <w:rPr>
          <w:rFonts w:ascii="Times New Roman" w:hAnsi="Times New Roman" w:cs="Times New Roman"/>
          <w:sz w:val="24"/>
          <w:szCs w:val="24"/>
        </w:rPr>
        <w:t xml:space="preserve">we proceeded to </w:t>
      </w:r>
      <w:r w:rsidR="0016628B" w:rsidRPr="009006B7">
        <w:rPr>
          <w:rFonts w:ascii="Times New Roman" w:hAnsi="Times New Roman" w:cs="Times New Roman"/>
          <w:sz w:val="24"/>
          <w:szCs w:val="24"/>
        </w:rPr>
        <w:t>collect data from</w:t>
      </w:r>
      <w:r w:rsidR="0016628B">
        <w:rPr>
          <w:rFonts w:ascii="Times New Roman" w:hAnsi="Times New Roman" w:cs="Times New Roman"/>
          <w:sz w:val="24"/>
          <w:szCs w:val="24"/>
        </w:rPr>
        <w:t xml:space="preserve"> </w:t>
      </w:r>
      <w:r w:rsidR="0016628B" w:rsidRPr="003648E1">
        <w:rPr>
          <w:rFonts w:ascii="Times New Roman" w:hAnsi="Times New Roman" w:cs="Times New Roman"/>
          <w:sz w:val="24"/>
          <w:szCs w:val="24"/>
        </w:rPr>
        <w:t xml:space="preserve">200 </w:t>
      </w:r>
      <w:r>
        <w:rPr>
          <w:rFonts w:ascii="Times New Roman" w:hAnsi="Times New Roman" w:cs="Times New Roman"/>
          <w:sz w:val="24"/>
          <w:szCs w:val="24"/>
        </w:rPr>
        <w:t>MTurk</w:t>
      </w:r>
      <w:r w:rsidR="0016628B">
        <w:rPr>
          <w:rFonts w:ascii="Times New Roman" w:hAnsi="Times New Roman" w:cs="Times New Roman"/>
          <w:sz w:val="24"/>
          <w:szCs w:val="24"/>
        </w:rPr>
        <w:t xml:space="preserve"> workers, all US residents</w:t>
      </w:r>
      <w:r w:rsidR="0016628B" w:rsidRPr="003648E1">
        <w:rPr>
          <w:rFonts w:ascii="Times New Roman" w:hAnsi="Times New Roman" w:cs="Times New Roman"/>
          <w:sz w:val="24"/>
          <w:szCs w:val="24"/>
        </w:rPr>
        <w:t>.</w:t>
      </w:r>
      <w:r w:rsidR="0016628B" w:rsidRPr="006802AA">
        <w:rPr>
          <w:rFonts w:ascii="Times New Roman" w:hAnsi="Times New Roman" w:cs="Times New Roman"/>
          <w:sz w:val="24"/>
          <w:szCs w:val="24"/>
        </w:rPr>
        <w:t xml:space="preserve"> </w:t>
      </w:r>
      <w:r w:rsidR="00041DE1">
        <w:rPr>
          <w:rFonts w:ascii="Times New Roman" w:hAnsi="Times New Roman" w:cs="Times New Roman"/>
          <w:sz w:val="24"/>
          <w:szCs w:val="24"/>
        </w:rPr>
        <w:t xml:space="preserve">We excluded 24 participants because they did not complete the experimental procedure, and 1 participant because </w:t>
      </w:r>
      <w:r w:rsidR="00C74A77">
        <w:rPr>
          <w:rFonts w:ascii="Times New Roman" w:hAnsi="Times New Roman" w:cs="Times New Roman"/>
          <w:sz w:val="24"/>
          <w:szCs w:val="24"/>
        </w:rPr>
        <w:t>t</w:t>
      </w:r>
      <w:r w:rsidR="00041DE1">
        <w:rPr>
          <w:rFonts w:ascii="Times New Roman" w:hAnsi="Times New Roman" w:cs="Times New Roman"/>
          <w:sz w:val="24"/>
          <w:szCs w:val="24"/>
        </w:rPr>
        <w:t>he</w:t>
      </w:r>
      <w:r w:rsidR="00C74A77">
        <w:rPr>
          <w:rFonts w:ascii="Times New Roman" w:hAnsi="Times New Roman" w:cs="Times New Roman"/>
          <w:sz w:val="24"/>
          <w:szCs w:val="24"/>
        </w:rPr>
        <w:t>y</w:t>
      </w:r>
      <w:r w:rsidR="00041DE1">
        <w:rPr>
          <w:rFonts w:ascii="Times New Roman" w:hAnsi="Times New Roman" w:cs="Times New Roman"/>
          <w:sz w:val="24"/>
          <w:szCs w:val="24"/>
        </w:rPr>
        <w:t xml:space="preserve"> did not comply with </w:t>
      </w:r>
      <w:r w:rsidR="00041DE1" w:rsidRPr="00911879">
        <w:rPr>
          <w:rFonts w:ascii="Times New Roman" w:hAnsi="Times New Roman" w:cs="Times New Roman"/>
          <w:sz w:val="24"/>
          <w:szCs w:val="24"/>
        </w:rPr>
        <w:t>the experimental instructions, leaving a final sample of 17</w:t>
      </w:r>
      <w:r w:rsidR="00833040" w:rsidRPr="00911879">
        <w:rPr>
          <w:rFonts w:ascii="Times New Roman" w:hAnsi="Times New Roman" w:cs="Times New Roman"/>
          <w:sz w:val="24"/>
          <w:szCs w:val="24"/>
        </w:rPr>
        <w:t>4</w:t>
      </w:r>
      <w:r w:rsidR="00041DE1" w:rsidRPr="00911879">
        <w:rPr>
          <w:rFonts w:ascii="Times New Roman" w:hAnsi="Times New Roman" w:cs="Times New Roman"/>
          <w:sz w:val="24"/>
          <w:szCs w:val="24"/>
        </w:rPr>
        <w:t xml:space="preserve"> (</w:t>
      </w:r>
      <w:r w:rsidR="003E05C6" w:rsidRPr="00911879">
        <w:rPr>
          <w:rFonts w:ascii="Times New Roman" w:hAnsi="Times New Roman" w:cs="Times New Roman"/>
          <w:sz w:val="24"/>
          <w:szCs w:val="24"/>
        </w:rPr>
        <w:t xml:space="preserve">89 women, </w:t>
      </w:r>
      <w:r w:rsidR="00071C83" w:rsidRPr="00911879">
        <w:rPr>
          <w:rFonts w:ascii="Times New Roman" w:hAnsi="Times New Roman" w:cs="Times New Roman"/>
          <w:sz w:val="24"/>
          <w:szCs w:val="24"/>
        </w:rPr>
        <w:t>85 men</w:t>
      </w:r>
      <w:r w:rsidR="00911879" w:rsidRPr="00911879">
        <w:rPr>
          <w:rFonts w:ascii="Times New Roman" w:hAnsi="Times New Roman" w:cs="Times New Roman"/>
          <w:sz w:val="24"/>
          <w:szCs w:val="24"/>
        </w:rPr>
        <w:t>;</w:t>
      </w:r>
      <w:r w:rsidR="006732B0">
        <w:rPr>
          <w:rFonts w:ascii="Times New Roman" w:hAnsi="Times New Roman" w:cs="Times New Roman"/>
          <w:sz w:val="24"/>
          <w:szCs w:val="24"/>
        </w:rPr>
        <w:t xml:space="preserve"> age in years:</w:t>
      </w:r>
      <w:r w:rsidR="00911879" w:rsidRPr="00911879">
        <w:rPr>
          <w:rFonts w:ascii="Times New Roman" w:hAnsi="Times New Roman" w:cs="Times New Roman"/>
          <w:sz w:val="24"/>
          <w:szCs w:val="24"/>
        </w:rPr>
        <w:t xml:space="preserve"> </w:t>
      </w:r>
      <w:r w:rsidR="00911879" w:rsidRPr="00911879">
        <w:rPr>
          <w:rFonts w:asciiTheme="majorBidi" w:hAnsiTheme="majorBidi" w:cstheme="majorBidi"/>
          <w:i/>
          <w:iCs/>
          <w:sz w:val="24"/>
          <w:szCs w:val="24"/>
        </w:rPr>
        <w:t>Range</w:t>
      </w:r>
      <w:r w:rsidR="00911879" w:rsidRPr="00911879">
        <w:rPr>
          <w:rFonts w:asciiTheme="majorBidi" w:hAnsiTheme="majorBidi" w:cstheme="majorBidi"/>
          <w:sz w:val="24"/>
          <w:szCs w:val="24"/>
        </w:rPr>
        <w:t xml:space="preserve"> = 20-71, </w:t>
      </w:r>
      <w:r w:rsidR="00911879" w:rsidRPr="00911879">
        <w:rPr>
          <w:rFonts w:asciiTheme="majorBidi" w:eastAsia="DengXian" w:hAnsiTheme="majorBidi" w:cstheme="majorBidi"/>
          <w:i/>
          <w:iCs/>
          <w:sz w:val="24"/>
          <w:szCs w:val="24"/>
        </w:rPr>
        <w:t>M</w:t>
      </w:r>
      <w:r w:rsidR="00911879" w:rsidRPr="00911879">
        <w:rPr>
          <w:rFonts w:asciiTheme="majorBidi" w:hAnsiTheme="majorBidi" w:cstheme="majorBidi"/>
          <w:sz w:val="24"/>
          <w:szCs w:val="24"/>
        </w:rPr>
        <w:t xml:space="preserve"> = </w:t>
      </w:r>
      <w:r w:rsidR="00911879" w:rsidRPr="00911879">
        <w:rPr>
          <w:rFonts w:asciiTheme="majorBidi" w:hAnsiTheme="majorBidi" w:cstheme="majorBidi"/>
          <w:sz w:val="24"/>
          <w:szCs w:val="24"/>
          <w:bdr w:val="none" w:sz="0" w:space="0" w:color="auto" w:frame="1"/>
        </w:rPr>
        <w:t>36.89</w:t>
      </w:r>
      <w:r w:rsidR="00911879" w:rsidRPr="00911879">
        <w:rPr>
          <w:rFonts w:asciiTheme="majorBidi" w:hAnsiTheme="majorBidi" w:cstheme="majorBidi"/>
          <w:sz w:val="24"/>
          <w:szCs w:val="24"/>
        </w:rPr>
        <w:t xml:space="preserve">, </w:t>
      </w:r>
      <w:r w:rsidR="00911879" w:rsidRPr="00911879">
        <w:rPr>
          <w:rFonts w:asciiTheme="majorBidi" w:hAnsiTheme="majorBidi" w:cstheme="majorBidi"/>
          <w:i/>
          <w:iCs/>
          <w:sz w:val="24"/>
          <w:szCs w:val="24"/>
        </w:rPr>
        <w:t>SD</w:t>
      </w:r>
      <w:r w:rsidR="00911879" w:rsidRPr="00911879">
        <w:rPr>
          <w:rFonts w:asciiTheme="majorBidi" w:hAnsiTheme="majorBidi" w:cstheme="majorBidi"/>
          <w:sz w:val="24"/>
          <w:szCs w:val="24"/>
        </w:rPr>
        <w:t xml:space="preserve"> = </w:t>
      </w:r>
      <w:r w:rsidR="00911879" w:rsidRPr="00911879">
        <w:rPr>
          <w:rFonts w:asciiTheme="majorBidi" w:hAnsiTheme="majorBidi" w:cstheme="majorBidi"/>
          <w:sz w:val="24"/>
          <w:szCs w:val="24"/>
          <w:bdr w:val="none" w:sz="0" w:space="0" w:color="auto" w:frame="1"/>
        </w:rPr>
        <w:t>12.71).</w:t>
      </w:r>
    </w:p>
    <w:p w14:paraId="790BBB99" w14:textId="50A7D2CB" w:rsidR="00041DE1" w:rsidRPr="00B64F50" w:rsidRDefault="00041DE1" w:rsidP="00EA691E">
      <w:pPr>
        <w:spacing w:after="0" w:line="480" w:lineRule="exact"/>
        <w:rPr>
          <w:rFonts w:ascii="Times New Roman" w:hAnsi="Times New Roman" w:cs="Times New Roman"/>
          <w:b/>
          <w:sz w:val="24"/>
          <w:szCs w:val="24"/>
          <w:lang w:val="en-GB"/>
        </w:rPr>
      </w:pPr>
      <w:r w:rsidRPr="002A15D2">
        <w:rPr>
          <w:rFonts w:ascii="Times New Roman" w:hAnsi="Times New Roman" w:cs="Times New Roman"/>
          <w:b/>
          <w:sz w:val="24"/>
          <w:szCs w:val="24"/>
        </w:rPr>
        <w:t xml:space="preserve">Procedure </w:t>
      </w:r>
    </w:p>
    <w:p w14:paraId="5228E0AE" w14:textId="5F753177" w:rsidR="00041DE1" w:rsidRDefault="00041DE1" w:rsidP="00E8794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Participants clicked a link to an online Qualtrics survey, consent</w:t>
      </w:r>
      <w:r w:rsidR="00DF5A18">
        <w:rPr>
          <w:rFonts w:ascii="Times New Roman" w:hAnsi="Times New Roman" w:cs="Times New Roman"/>
          <w:sz w:val="24"/>
          <w:szCs w:val="24"/>
        </w:rPr>
        <w:t>ed</w:t>
      </w:r>
      <w:r>
        <w:rPr>
          <w:rFonts w:ascii="Times New Roman" w:hAnsi="Times New Roman" w:cs="Times New Roman"/>
          <w:sz w:val="24"/>
          <w:szCs w:val="24"/>
        </w:rPr>
        <w:t xml:space="preserve">, and were randomly assigned to </w:t>
      </w:r>
      <w:r w:rsidR="003E05C6">
        <w:rPr>
          <w:rFonts w:ascii="Times New Roman" w:hAnsi="Times New Roman" w:cs="Times New Roman"/>
          <w:sz w:val="24"/>
          <w:szCs w:val="24"/>
        </w:rPr>
        <w:t xml:space="preserve">the </w:t>
      </w:r>
      <w:r>
        <w:rPr>
          <w:rFonts w:ascii="Times New Roman" w:hAnsi="Times New Roman" w:cs="Times New Roman"/>
          <w:sz w:val="24"/>
          <w:szCs w:val="24"/>
        </w:rPr>
        <w:t>nostalgia (</w:t>
      </w:r>
      <w:r w:rsidRPr="002A15D2">
        <w:rPr>
          <w:rFonts w:ascii="Times New Roman" w:hAnsi="Times New Roman" w:cs="Times New Roman"/>
          <w:i/>
          <w:sz w:val="24"/>
          <w:szCs w:val="24"/>
        </w:rPr>
        <w:t>N</w:t>
      </w:r>
      <w:r>
        <w:rPr>
          <w:rFonts w:ascii="Times New Roman" w:hAnsi="Times New Roman" w:cs="Times New Roman"/>
          <w:sz w:val="24"/>
          <w:szCs w:val="24"/>
        </w:rPr>
        <w:t xml:space="preserve"> = 87) or control (</w:t>
      </w:r>
      <w:r w:rsidRPr="002A15D2">
        <w:rPr>
          <w:rFonts w:ascii="Times New Roman" w:hAnsi="Times New Roman" w:cs="Times New Roman"/>
          <w:i/>
          <w:sz w:val="24"/>
          <w:szCs w:val="24"/>
        </w:rPr>
        <w:t>N</w:t>
      </w:r>
      <w:r>
        <w:rPr>
          <w:rFonts w:ascii="Times New Roman" w:hAnsi="Times New Roman" w:cs="Times New Roman"/>
          <w:sz w:val="24"/>
          <w:szCs w:val="24"/>
        </w:rPr>
        <w:t xml:space="preserve"> = 87) condition. After 3 minutes, Qualtrics moved participants to the next section, where they completed a manipulation check</w:t>
      </w:r>
      <w:r w:rsidR="00DA7BC2">
        <w:rPr>
          <w:rFonts w:ascii="Times New Roman" w:hAnsi="Times New Roman" w:cs="Times New Roman"/>
          <w:sz w:val="24"/>
          <w:szCs w:val="24"/>
        </w:rPr>
        <w:t>,</w:t>
      </w:r>
      <w:r w:rsidR="001C1FD1">
        <w:rPr>
          <w:rFonts w:ascii="Times New Roman" w:hAnsi="Times New Roman" w:cs="Times New Roman"/>
          <w:sz w:val="24"/>
          <w:szCs w:val="24"/>
        </w:rPr>
        <w:t xml:space="preserve"> </w:t>
      </w:r>
      <w:r w:rsidR="00DA7BC2">
        <w:rPr>
          <w:rFonts w:ascii="Times New Roman" w:hAnsi="Times New Roman" w:cs="Times New Roman"/>
          <w:sz w:val="24"/>
          <w:szCs w:val="24"/>
        </w:rPr>
        <w:t>measures of positive and negative affect, and the mental transportation measure</w:t>
      </w:r>
      <w:r w:rsidR="008A3EA6">
        <w:rPr>
          <w:rStyle w:val="FootnoteReference"/>
          <w:rFonts w:ascii="Times New Roman" w:hAnsi="Times New Roman" w:cs="Times New Roman"/>
          <w:sz w:val="24"/>
          <w:szCs w:val="24"/>
        </w:rPr>
        <w:footnoteReference w:id="3"/>
      </w:r>
      <w:r w:rsidR="00B85133">
        <w:rPr>
          <w:rFonts w:ascii="Times New Roman" w:hAnsi="Times New Roman" w:cs="Times New Roman"/>
          <w:sz w:val="24"/>
          <w:szCs w:val="24"/>
        </w:rPr>
        <w:t xml:space="preserve">. </w:t>
      </w:r>
      <w:r>
        <w:rPr>
          <w:rFonts w:ascii="Times New Roman" w:hAnsi="Times New Roman" w:cs="Times New Roman"/>
          <w:sz w:val="24"/>
          <w:szCs w:val="24"/>
        </w:rPr>
        <w:t>Participants then responded to demographic quest</w:t>
      </w:r>
      <w:r w:rsidR="00911879">
        <w:rPr>
          <w:rFonts w:ascii="Times New Roman" w:hAnsi="Times New Roman" w:cs="Times New Roman"/>
          <w:sz w:val="24"/>
          <w:szCs w:val="24"/>
        </w:rPr>
        <w:t>ions and received compensation</w:t>
      </w:r>
      <w:r w:rsidR="000C3578">
        <w:rPr>
          <w:rFonts w:ascii="Times New Roman" w:hAnsi="Times New Roman" w:cs="Times New Roman"/>
          <w:sz w:val="24"/>
          <w:szCs w:val="24"/>
        </w:rPr>
        <w:t xml:space="preserve"> (see Appendix I of the Supplemental Materials for stimulus materials)</w:t>
      </w:r>
      <w:r w:rsidR="001552F6">
        <w:rPr>
          <w:rFonts w:ascii="Times New Roman" w:hAnsi="Times New Roman" w:cs="Times New Roman"/>
          <w:sz w:val="24"/>
          <w:szCs w:val="24"/>
        </w:rPr>
        <w:t>.</w:t>
      </w:r>
    </w:p>
    <w:p w14:paraId="0540560C" w14:textId="179EF136" w:rsidR="00041DE1" w:rsidRPr="00424644" w:rsidRDefault="00041DE1" w:rsidP="00EA691E">
      <w:pPr>
        <w:spacing w:after="0" w:line="480" w:lineRule="exact"/>
        <w:rPr>
          <w:rFonts w:ascii="Times New Roman" w:hAnsi="Times New Roman" w:cs="Times New Roman"/>
          <w:b/>
          <w:sz w:val="24"/>
          <w:szCs w:val="24"/>
        </w:rPr>
      </w:pPr>
      <w:r w:rsidRPr="00424644">
        <w:rPr>
          <w:rFonts w:ascii="Times New Roman" w:hAnsi="Times New Roman" w:cs="Times New Roman"/>
          <w:b/>
          <w:sz w:val="24"/>
          <w:szCs w:val="24"/>
        </w:rPr>
        <w:t>Materials</w:t>
      </w:r>
    </w:p>
    <w:p w14:paraId="0336FC98" w14:textId="699D0EC3" w:rsidR="00B64F50" w:rsidRPr="00B64F50" w:rsidRDefault="00B64F50" w:rsidP="00B64F50">
      <w:pPr>
        <w:spacing w:after="0" w:line="480" w:lineRule="exact"/>
        <w:rPr>
          <w:rFonts w:ascii="Times New Roman" w:hAnsi="Times New Roman" w:cs="Times New Roman"/>
          <w:i/>
          <w:iCs/>
          <w:sz w:val="24"/>
          <w:szCs w:val="24"/>
        </w:rPr>
      </w:pPr>
      <w:r>
        <w:rPr>
          <w:rFonts w:ascii="Times New Roman" w:hAnsi="Times New Roman" w:cs="Times New Roman"/>
          <w:b/>
          <w:i/>
          <w:iCs/>
          <w:sz w:val="24"/>
          <w:szCs w:val="24"/>
        </w:rPr>
        <w:t>Nostalgia I</w:t>
      </w:r>
      <w:r w:rsidR="00041DE1" w:rsidRPr="00B64F50">
        <w:rPr>
          <w:rFonts w:ascii="Times New Roman" w:hAnsi="Times New Roman" w:cs="Times New Roman"/>
          <w:b/>
          <w:i/>
          <w:iCs/>
          <w:sz w:val="24"/>
          <w:szCs w:val="24"/>
        </w:rPr>
        <w:t>nduction</w:t>
      </w:r>
    </w:p>
    <w:p w14:paraId="5CE847F6" w14:textId="25608765" w:rsidR="00041DE1" w:rsidRPr="00CE44F7" w:rsidRDefault="00041DE1" w:rsidP="00B64F50">
      <w:pPr>
        <w:spacing w:after="0" w:line="480" w:lineRule="exact"/>
        <w:ind w:firstLine="720"/>
        <w:rPr>
          <w:rFonts w:ascii="Times New Roman" w:hAnsi="Times New Roman" w:cs="Times New Roman"/>
          <w:sz w:val="24"/>
          <w:szCs w:val="24"/>
        </w:rPr>
      </w:pPr>
      <w:r w:rsidRPr="00424644">
        <w:rPr>
          <w:rFonts w:ascii="Times New Roman" w:hAnsi="Times New Roman" w:cs="Times New Roman"/>
          <w:sz w:val="24"/>
          <w:szCs w:val="24"/>
        </w:rPr>
        <w:t xml:space="preserve">Participants completed the ERT. In the nostalgia condition, they read </w:t>
      </w:r>
      <w:r w:rsidR="002433E4">
        <w:rPr>
          <w:rFonts w:ascii="Times New Roman" w:hAnsi="Times New Roman" w:cs="Times New Roman"/>
          <w:sz w:val="24"/>
          <w:szCs w:val="24"/>
        </w:rPr>
        <w:t>T</w:t>
      </w:r>
      <w:r w:rsidRPr="00424644">
        <w:rPr>
          <w:rFonts w:ascii="Times New Roman" w:hAnsi="Times New Roman" w:cs="Times New Roman"/>
          <w:sz w:val="24"/>
          <w:szCs w:val="24"/>
        </w:rPr>
        <w:t>he</w:t>
      </w:r>
      <w:r>
        <w:rPr>
          <w:rFonts w:ascii="Times New Roman" w:hAnsi="Times New Roman" w:cs="Times New Roman"/>
          <w:sz w:val="24"/>
          <w:szCs w:val="24"/>
        </w:rPr>
        <w:t xml:space="preserve"> New</w:t>
      </w:r>
      <w:r w:rsidRPr="00424644">
        <w:rPr>
          <w:rFonts w:ascii="Times New Roman" w:hAnsi="Times New Roman" w:cs="Times New Roman"/>
          <w:sz w:val="24"/>
          <w:szCs w:val="24"/>
        </w:rPr>
        <w:t xml:space="preserve"> Oxford Dictionary</w:t>
      </w:r>
      <w:r>
        <w:rPr>
          <w:rFonts w:ascii="Times New Roman" w:hAnsi="Times New Roman" w:cs="Times New Roman"/>
          <w:sz w:val="24"/>
          <w:szCs w:val="24"/>
        </w:rPr>
        <w:t xml:space="preserve"> (1998)</w:t>
      </w:r>
      <w:r w:rsidRPr="00424644">
        <w:rPr>
          <w:rFonts w:ascii="Times New Roman" w:hAnsi="Times New Roman" w:cs="Times New Roman"/>
          <w:sz w:val="24"/>
          <w:szCs w:val="24"/>
        </w:rPr>
        <w:t xml:space="preserve"> definition of nostalgia</w:t>
      </w:r>
      <w:r w:rsidR="003C6D85">
        <w:rPr>
          <w:rFonts w:ascii="Times New Roman" w:hAnsi="Times New Roman" w:cs="Times New Roman"/>
          <w:sz w:val="24"/>
          <w:szCs w:val="24"/>
        </w:rPr>
        <w:t xml:space="preserve"> (“a sentimental longing or wistful affection for the past”)</w:t>
      </w:r>
      <w:r w:rsidRPr="00424644">
        <w:rPr>
          <w:rFonts w:ascii="Times New Roman" w:hAnsi="Times New Roman" w:cs="Times New Roman"/>
          <w:sz w:val="24"/>
          <w:szCs w:val="24"/>
        </w:rPr>
        <w:t xml:space="preserve">, </w:t>
      </w:r>
      <w:r w:rsidR="00CE5640">
        <w:rPr>
          <w:rFonts w:ascii="Times New Roman" w:hAnsi="Times New Roman" w:cs="Times New Roman"/>
          <w:sz w:val="24"/>
          <w:szCs w:val="24"/>
        </w:rPr>
        <w:t>reflected on</w:t>
      </w:r>
      <w:r w:rsidRPr="00424644">
        <w:rPr>
          <w:rFonts w:ascii="Times New Roman" w:hAnsi="Times New Roman" w:cs="Times New Roman"/>
          <w:sz w:val="24"/>
          <w:szCs w:val="24"/>
        </w:rPr>
        <w:t xml:space="preserve"> a nostalgic</w:t>
      </w:r>
      <w:r>
        <w:rPr>
          <w:rFonts w:ascii="Times New Roman" w:hAnsi="Times New Roman" w:cs="Times New Roman"/>
          <w:sz w:val="24"/>
          <w:szCs w:val="24"/>
        </w:rPr>
        <w:t xml:space="preserve"> event in their lives, and wrote about it for </w:t>
      </w:r>
      <w:r w:rsidRPr="00CE44F7">
        <w:rPr>
          <w:rFonts w:ascii="Times New Roman" w:hAnsi="Times New Roman" w:cs="Times New Roman"/>
          <w:sz w:val="24"/>
          <w:szCs w:val="24"/>
        </w:rPr>
        <w:t xml:space="preserve">3 minutes in a textbox. In the control condition, participants </w:t>
      </w:r>
      <w:r w:rsidR="00CE5640">
        <w:rPr>
          <w:rFonts w:ascii="Times New Roman" w:hAnsi="Times New Roman" w:cs="Times New Roman"/>
          <w:sz w:val="24"/>
          <w:szCs w:val="24"/>
        </w:rPr>
        <w:t xml:space="preserve">reflected on </w:t>
      </w:r>
      <w:r w:rsidRPr="00CE44F7">
        <w:rPr>
          <w:rFonts w:ascii="Times New Roman" w:hAnsi="Times New Roman" w:cs="Times New Roman"/>
          <w:sz w:val="24"/>
          <w:szCs w:val="24"/>
        </w:rPr>
        <w:t>an ordinary event</w:t>
      </w:r>
      <w:r w:rsidR="00CE5640">
        <w:rPr>
          <w:rFonts w:ascii="Times New Roman" w:hAnsi="Times New Roman" w:cs="Times New Roman"/>
          <w:sz w:val="24"/>
          <w:szCs w:val="24"/>
        </w:rPr>
        <w:t xml:space="preserve"> in their lives</w:t>
      </w:r>
      <w:r w:rsidRPr="00CE44F7">
        <w:rPr>
          <w:rFonts w:ascii="Times New Roman" w:hAnsi="Times New Roman" w:cs="Times New Roman"/>
          <w:sz w:val="24"/>
          <w:szCs w:val="24"/>
        </w:rPr>
        <w:t xml:space="preserve"> and wrote about it for 3 minutes in a textbox.</w:t>
      </w:r>
    </w:p>
    <w:p w14:paraId="4B71C52F" w14:textId="1E23FDF3" w:rsidR="00B64F50" w:rsidRPr="00B64F50" w:rsidRDefault="00B64F50" w:rsidP="00B64F50">
      <w:pPr>
        <w:spacing w:after="0" w:line="480" w:lineRule="exact"/>
        <w:rPr>
          <w:rFonts w:ascii="Times New Roman" w:hAnsi="Times New Roman" w:cs="Times New Roman"/>
          <w:i/>
          <w:iCs/>
          <w:sz w:val="24"/>
          <w:szCs w:val="24"/>
        </w:rPr>
      </w:pPr>
      <w:r w:rsidRPr="00B64F50">
        <w:rPr>
          <w:rFonts w:ascii="Times New Roman" w:hAnsi="Times New Roman" w:cs="Times New Roman"/>
          <w:b/>
          <w:i/>
          <w:iCs/>
          <w:sz w:val="24"/>
          <w:szCs w:val="24"/>
        </w:rPr>
        <w:t>Manipulation C</w:t>
      </w:r>
      <w:r w:rsidR="00041DE1" w:rsidRPr="00B64F50">
        <w:rPr>
          <w:rFonts w:ascii="Times New Roman" w:hAnsi="Times New Roman" w:cs="Times New Roman"/>
          <w:b/>
          <w:i/>
          <w:iCs/>
          <w:sz w:val="24"/>
          <w:szCs w:val="24"/>
        </w:rPr>
        <w:t>heck</w:t>
      </w:r>
    </w:p>
    <w:p w14:paraId="2D371CBB" w14:textId="77777777" w:rsidR="00B64F50" w:rsidRDefault="00B64F50" w:rsidP="00B64F50">
      <w:pPr>
        <w:spacing w:after="0" w:line="480" w:lineRule="exact"/>
        <w:rPr>
          <w:rFonts w:ascii="Times New Roman" w:hAnsi="Times New Roman" w:cs="Times New Roman"/>
          <w:sz w:val="24"/>
          <w:szCs w:val="24"/>
        </w:rPr>
      </w:pPr>
    </w:p>
    <w:p w14:paraId="561D7D2F" w14:textId="3A74C85B" w:rsidR="00041DE1" w:rsidRDefault="00DA7BC2" w:rsidP="00B64F50">
      <w:pPr>
        <w:spacing w:after="0" w:line="480" w:lineRule="exact"/>
        <w:ind w:firstLine="720"/>
        <w:rPr>
          <w:rFonts w:ascii="Times New Roman" w:hAnsi="Times New Roman" w:cs="Times New Roman"/>
          <w:sz w:val="24"/>
          <w:szCs w:val="24"/>
        </w:rPr>
      </w:pPr>
      <w:r w:rsidRPr="00CE44F7">
        <w:rPr>
          <w:rFonts w:ascii="Times New Roman" w:hAnsi="Times New Roman" w:cs="Times New Roman"/>
          <w:sz w:val="24"/>
          <w:szCs w:val="24"/>
        </w:rPr>
        <w:t>P</w:t>
      </w:r>
      <w:r w:rsidR="00041DE1" w:rsidRPr="00CE44F7">
        <w:rPr>
          <w:rFonts w:ascii="Times New Roman" w:hAnsi="Times New Roman" w:cs="Times New Roman"/>
          <w:sz w:val="24"/>
          <w:szCs w:val="24"/>
        </w:rPr>
        <w:t xml:space="preserve">articipants responded to a manipulation check, comprising two </w:t>
      </w:r>
      <w:r w:rsidR="00041DE1" w:rsidRPr="00424644">
        <w:rPr>
          <w:rFonts w:ascii="Times New Roman" w:hAnsi="Times New Roman" w:cs="Times New Roman"/>
          <w:sz w:val="24"/>
          <w:szCs w:val="24"/>
        </w:rPr>
        <w:t xml:space="preserve">statements (e.g., “Right now, I am feeling quite nostalgic;” 1 = </w:t>
      </w:r>
      <w:r w:rsidR="00041DE1" w:rsidRPr="002A15D2">
        <w:rPr>
          <w:rFonts w:ascii="Times New Roman" w:hAnsi="Times New Roman" w:cs="Times New Roman"/>
          <w:i/>
          <w:sz w:val="24"/>
          <w:szCs w:val="24"/>
        </w:rPr>
        <w:t>strongly agree</w:t>
      </w:r>
      <w:r w:rsidR="00041DE1" w:rsidRPr="00424644">
        <w:rPr>
          <w:rFonts w:ascii="Times New Roman" w:hAnsi="Times New Roman" w:cs="Times New Roman"/>
          <w:sz w:val="24"/>
          <w:szCs w:val="24"/>
        </w:rPr>
        <w:t xml:space="preserve">, 5 = </w:t>
      </w:r>
      <w:r w:rsidR="00041DE1" w:rsidRPr="002A15D2">
        <w:rPr>
          <w:rFonts w:ascii="Times New Roman" w:hAnsi="Times New Roman" w:cs="Times New Roman"/>
          <w:i/>
          <w:sz w:val="24"/>
          <w:szCs w:val="24"/>
        </w:rPr>
        <w:t>strongly disagree</w:t>
      </w:r>
      <w:r w:rsidR="00041DE1" w:rsidRPr="00424644">
        <w:rPr>
          <w:rFonts w:ascii="Times New Roman" w:hAnsi="Times New Roman" w:cs="Times New Roman"/>
          <w:sz w:val="24"/>
          <w:szCs w:val="24"/>
        </w:rPr>
        <w:t>)</w:t>
      </w:r>
      <w:r w:rsidR="00892C78">
        <w:rPr>
          <w:rFonts w:ascii="Times New Roman" w:hAnsi="Times New Roman" w:cs="Times New Roman"/>
          <w:sz w:val="24"/>
          <w:szCs w:val="24"/>
        </w:rPr>
        <w:t>,</w:t>
      </w:r>
      <w:r w:rsidR="00041DE1">
        <w:rPr>
          <w:rFonts w:ascii="Times New Roman" w:hAnsi="Times New Roman" w:cs="Times New Roman"/>
          <w:sz w:val="24"/>
          <w:szCs w:val="24"/>
        </w:rPr>
        <w:t xml:space="preserve"> that assesses currently felt nostalgia </w:t>
      </w:r>
      <w:r w:rsidR="00041DE1" w:rsidRPr="00424644">
        <w:rPr>
          <w:rFonts w:ascii="Times New Roman" w:hAnsi="Times New Roman" w:cs="Times New Roman"/>
          <w:sz w:val="24"/>
          <w:szCs w:val="24"/>
        </w:rPr>
        <w:t>(</w:t>
      </w:r>
      <w:r w:rsidR="00041DE1" w:rsidRPr="00035255">
        <w:rPr>
          <w:rFonts w:ascii="Times New Roman" w:hAnsi="Times New Roman" w:cs="Times New Roman"/>
          <w:sz w:val="24"/>
          <w:szCs w:val="24"/>
        </w:rPr>
        <w:t xml:space="preserve">Hepper et al., 2012; </w:t>
      </w:r>
      <w:r w:rsidR="00041DE1">
        <w:rPr>
          <w:rFonts w:ascii="Times New Roman" w:hAnsi="Times New Roman" w:cs="Times New Roman"/>
          <w:sz w:val="24"/>
          <w:szCs w:val="24"/>
        </w:rPr>
        <w:t>Sedikides et al., 2018</w:t>
      </w:r>
      <w:r w:rsidR="00041DE1" w:rsidRPr="00424644">
        <w:rPr>
          <w:rFonts w:ascii="Times New Roman" w:hAnsi="Times New Roman" w:cs="Times New Roman"/>
          <w:sz w:val="24"/>
          <w:szCs w:val="24"/>
        </w:rPr>
        <w:t>).</w:t>
      </w:r>
      <w:r w:rsidR="00041DE1">
        <w:rPr>
          <w:rFonts w:ascii="Times New Roman" w:hAnsi="Times New Roman" w:cs="Times New Roman"/>
          <w:sz w:val="24"/>
          <w:szCs w:val="24"/>
        </w:rPr>
        <w:t xml:space="preserve"> </w:t>
      </w:r>
    </w:p>
    <w:p w14:paraId="415FAA54" w14:textId="77777777" w:rsidR="00B64F50" w:rsidRPr="00B64F50" w:rsidRDefault="001C7256" w:rsidP="00B64F50">
      <w:pPr>
        <w:spacing w:after="0" w:line="480" w:lineRule="exact"/>
        <w:rPr>
          <w:rFonts w:ascii="Times New Roman" w:hAnsi="Times New Roman" w:cs="Times New Roman"/>
          <w:i/>
          <w:iCs/>
          <w:sz w:val="24"/>
          <w:szCs w:val="24"/>
        </w:rPr>
      </w:pPr>
      <w:r w:rsidRPr="00B64F50">
        <w:rPr>
          <w:rFonts w:ascii="Times New Roman" w:hAnsi="Times New Roman" w:cs="Times New Roman"/>
          <w:b/>
          <w:i/>
          <w:iCs/>
          <w:sz w:val="24"/>
          <w:szCs w:val="24"/>
        </w:rPr>
        <w:t>Affect</w:t>
      </w:r>
    </w:p>
    <w:p w14:paraId="56A61175" w14:textId="15E305BC" w:rsidR="001C7256" w:rsidRPr="001C7256" w:rsidRDefault="00DA7BC2" w:rsidP="00B64F50">
      <w:pPr>
        <w:spacing w:after="0" w:line="480" w:lineRule="exact"/>
        <w:ind w:firstLine="720"/>
        <w:rPr>
          <w:rFonts w:ascii="Times New Roman" w:hAnsi="Times New Roman" w:cs="Times New Roman"/>
          <w:bCs/>
          <w:iCs/>
          <w:sz w:val="24"/>
          <w:szCs w:val="24"/>
        </w:rPr>
      </w:pPr>
      <w:r>
        <w:rPr>
          <w:rFonts w:ascii="Times New Roman" w:hAnsi="Times New Roman" w:cs="Times New Roman"/>
          <w:sz w:val="24"/>
          <w:szCs w:val="24"/>
        </w:rPr>
        <w:t xml:space="preserve">Participants filled out </w:t>
      </w:r>
      <w:r w:rsidR="001C7256">
        <w:rPr>
          <w:rFonts w:ascii="Times New Roman" w:hAnsi="Times New Roman" w:cs="Times New Roman"/>
          <w:sz w:val="24"/>
          <w:szCs w:val="24"/>
        </w:rPr>
        <w:t>measures of p</w:t>
      </w:r>
      <w:r w:rsidR="001C7256">
        <w:rPr>
          <w:rFonts w:ascii="Times New Roman" w:hAnsi="Times New Roman" w:cs="Times New Roman"/>
          <w:bCs/>
          <w:iCs/>
          <w:sz w:val="24"/>
          <w:szCs w:val="24"/>
        </w:rPr>
        <w:t>ositive a</w:t>
      </w:r>
      <w:r w:rsidR="001C7256" w:rsidRPr="001C7256">
        <w:rPr>
          <w:rFonts w:ascii="Times New Roman" w:hAnsi="Times New Roman" w:cs="Times New Roman"/>
          <w:bCs/>
          <w:iCs/>
          <w:sz w:val="24"/>
          <w:szCs w:val="24"/>
        </w:rPr>
        <w:t>ffect</w:t>
      </w:r>
      <w:r w:rsidR="001C7256">
        <w:rPr>
          <w:rFonts w:ascii="Times New Roman" w:hAnsi="Times New Roman" w:cs="Times New Roman"/>
          <w:bCs/>
          <w:iCs/>
          <w:sz w:val="24"/>
          <w:szCs w:val="24"/>
        </w:rPr>
        <w:t xml:space="preserve"> (“I feel happy,” “I feel in a good mood”), and of negative affect (“I feel unhappy,” “I feel sad”), preceded by the stem “With this event in mind” (</w:t>
      </w:r>
      <w:r w:rsidR="001C7256" w:rsidRPr="008665A9">
        <w:rPr>
          <w:rFonts w:ascii="Times New Roman" w:hAnsi="Times New Roman" w:cs="Times New Roman"/>
          <w:bCs/>
          <w:sz w:val="24"/>
          <w:szCs w:val="24"/>
        </w:rPr>
        <w:t>1</w:t>
      </w:r>
      <w:r w:rsidR="001C7256">
        <w:rPr>
          <w:rFonts w:ascii="Times New Roman" w:hAnsi="Times New Roman" w:cs="Times New Roman"/>
          <w:bCs/>
          <w:sz w:val="24"/>
          <w:szCs w:val="24"/>
        </w:rPr>
        <w:t xml:space="preserve"> = </w:t>
      </w:r>
      <w:r w:rsidR="001C7256" w:rsidRPr="008665A9">
        <w:rPr>
          <w:rFonts w:ascii="Times New Roman" w:hAnsi="Times New Roman" w:cs="Times New Roman"/>
          <w:bCs/>
          <w:i/>
          <w:iCs/>
          <w:sz w:val="24"/>
          <w:szCs w:val="24"/>
        </w:rPr>
        <w:t>strongly disagree</w:t>
      </w:r>
      <w:r w:rsidR="001C7256">
        <w:rPr>
          <w:rFonts w:ascii="Times New Roman" w:hAnsi="Times New Roman" w:cs="Times New Roman"/>
          <w:bCs/>
          <w:sz w:val="24"/>
          <w:szCs w:val="24"/>
        </w:rPr>
        <w:t>,</w:t>
      </w:r>
      <w:r w:rsidR="001C7256" w:rsidRPr="008665A9">
        <w:rPr>
          <w:rFonts w:ascii="Times New Roman" w:hAnsi="Times New Roman" w:cs="Times New Roman"/>
          <w:bCs/>
          <w:sz w:val="24"/>
          <w:szCs w:val="24"/>
        </w:rPr>
        <w:t xml:space="preserve"> 7</w:t>
      </w:r>
      <w:r w:rsidR="001C7256">
        <w:rPr>
          <w:rFonts w:ascii="Times New Roman" w:hAnsi="Times New Roman" w:cs="Times New Roman"/>
          <w:bCs/>
          <w:sz w:val="24"/>
          <w:szCs w:val="24"/>
        </w:rPr>
        <w:t xml:space="preserve"> = </w:t>
      </w:r>
      <w:r w:rsidR="001C7256" w:rsidRPr="008665A9">
        <w:rPr>
          <w:rFonts w:ascii="Times New Roman" w:hAnsi="Times New Roman" w:cs="Times New Roman"/>
          <w:bCs/>
          <w:i/>
          <w:iCs/>
          <w:sz w:val="24"/>
          <w:szCs w:val="24"/>
        </w:rPr>
        <w:t>strongly agree</w:t>
      </w:r>
      <w:r w:rsidR="001C7256">
        <w:rPr>
          <w:rFonts w:ascii="Times New Roman" w:hAnsi="Times New Roman" w:cs="Times New Roman"/>
          <w:bCs/>
          <w:iCs/>
          <w:sz w:val="24"/>
          <w:szCs w:val="24"/>
        </w:rPr>
        <w:t>). These measures ha</w:t>
      </w:r>
      <w:r w:rsidR="00B64F50">
        <w:rPr>
          <w:rFonts w:ascii="Times New Roman" w:hAnsi="Times New Roman" w:cs="Times New Roman"/>
          <w:bCs/>
          <w:iCs/>
          <w:sz w:val="24"/>
          <w:szCs w:val="24"/>
        </w:rPr>
        <w:t>ve</w:t>
      </w:r>
      <w:r w:rsidR="001C7256">
        <w:rPr>
          <w:rFonts w:ascii="Times New Roman" w:hAnsi="Times New Roman" w:cs="Times New Roman"/>
          <w:bCs/>
          <w:iCs/>
          <w:sz w:val="24"/>
          <w:szCs w:val="24"/>
        </w:rPr>
        <w:t xml:space="preserve"> been used extensively in prior research (Sedikides et al., 2015; Sedikides &amp; Wildschut, 2019</w:t>
      </w:r>
      <w:r w:rsidR="00B64F50">
        <w:rPr>
          <w:rFonts w:ascii="Times New Roman" w:hAnsi="Times New Roman" w:cs="Times New Roman"/>
          <w:bCs/>
          <w:iCs/>
          <w:sz w:val="24"/>
          <w:szCs w:val="24"/>
        </w:rPr>
        <w:t>, 2020</w:t>
      </w:r>
      <w:r w:rsidR="001C7256">
        <w:rPr>
          <w:rFonts w:ascii="Times New Roman" w:hAnsi="Times New Roman" w:cs="Times New Roman"/>
          <w:bCs/>
          <w:iCs/>
          <w:sz w:val="24"/>
          <w:szCs w:val="24"/>
        </w:rPr>
        <w:t xml:space="preserve">). </w:t>
      </w:r>
    </w:p>
    <w:p w14:paraId="0530EFD6" w14:textId="1D40B012" w:rsidR="00B64F50" w:rsidRPr="00B64F50" w:rsidRDefault="00B64F50" w:rsidP="00B64F50">
      <w:pPr>
        <w:spacing w:after="0" w:line="480" w:lineRule="exact"/>
        <w:rPr>
          <w:rFonts w:ascii="Times New Roman" w:hAnsi="Times New Roman" w:cs="Times New Roman"/>
          <w:b/>
          <w:i/>
          <w:iCs/>
          <w:sz w:val="24"/>
          <w:szCs w:val="24"/>
        </w:rPr>
      </w:pPr>
      <w:r w:rsidRPr="00B64F50">
        <w:rPr>
          <w:rFonts w:ascii="Times New Roman" w:hAnsi="Times New Roman" w:cs="Times New Roman"/>
          <w:b/>
          <w:i/>
          <w:iCs/>
          <w:sz w:val="24"/>
          <w:szCs w:val="24"/>
        </w:rPr>
        <w:t>Mental Transportation</w:t>
      </w:r>
    </w:p>
    <w:p w14:paraId="0E3E32D1" w14:textId="7357AA66" w:rsidR="00041DE1" w:rsidRPr="00937605" w:rsidRDefault="00CE5640" w:rsidP="00B64F50">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P</w:t>
      </w:r>
      <w:r w:rsidR="00041DE1">
        <w:rPr>
          <w:rFonts w:ascii="Times New Roman" w:hAnsi="Times New Roman" w:cs="Times New Roman"/>
          <w:sz w:val="24"/>
          <w:szCs w:val="24"/>
        </w:rPr>
        <w:t xml:space="preserve">articipants completed a mental transportation measure </w:t>
      </w:r>
      <w:r>
        <w:rPr>
          <w:rFonts w:ascii="Times New Roman" w:hAnsi="Times New Roman" w:cs="Times New Roman"/>
          <w:sz w:val="24"/>
          <w:szCs w:val="24"/>
        </w:rPr>
        <w:t xml:space="preserve">that </w:t>
      </w:r>
      <w:r w:rsidR="00041DE1">
        <w:rPr>
          <w:rFonts w:ascii="Times New Roman" w:hAnsi="Times New Roman" w:cs="Times New Roman"/>
          <w:sz w:val="24"/>
          <w:szCs w:val="24"/>
        </w:rPr>
        <w:t>we derived from Green and Brock</w:t>
      </w:r>
      <w:r w:rsidR="00041DE1" w:rsidRPr="005A0597">
        <w:rPr>
          <w:rFonts w:ascii="Times New Roman" w:hAnsi="Times New Roman" w:cs="Times New Roman"/>
          <w:sz w:val="24"/>
          <w:szCs w:val="24"/>
        </w:rPr>
        <w:t xml:space="preserve"> </w:t>
      </w:r>
      <w:r w:rsidR="00041DE1">
        <w:rPr>
          <w:rFonts w:ascii="Times New Roman" w:hAnsi="Times New Roman" w:cs="Times New Roman"/>
          <w:sz w:val="24"/>
          <w:szCs w:val="24"/>
        </w:rPr>
        <w:t>(</w:t>
      </w:r>
      <w:r w:rsidR="00041DE1" w:rsidRPr="005A0597">
        <w:rPr>
          <w:rFonts w:ascii="Times New Roman" w:hAnsi="Times New Roman" w:cs="Times New Roman"/>
          <w:sz w:val="24"/>
          <w:szCs w:val="24"/>
        </w:rPr>
        <w:t>2000)</w:t>
      </w:r>
      <w:r w:rsidR="00041DE1">
        <w:rPr>
          <w:rFonts w:ascii="Times New Roman" w:hAnsi="Times New Roman" w:cs="Times New Roman"/>
          <w:sz w:val="24"/>
          <w:szCs w:val="24"/>
        </w:rPr>
        <w:t xml:space="preserve"> and adapted accordingly. They rated how well each of 11 statements (e.g., “</w:t>
      </w:r>
      <w:r w:rsidR="00041DE1" w:rsidRPr="00E51067">
        <w:rPr>
          <w:rFonts w:ascii="Times New Roman" w:hAnsi="Times New Roman" w:cs="Times New Roman"/>
          <w:sz w:val="24"/>
          <w:szCs w:val="24"/>
        </w:rPr>
        <w:t>I could picture myself in the scene of the events that I wrote about</w:t>
      </w:r>
      <w:r w:rsidR="00041DE1">
        <w:rPr>
          <w:rFonts w:ascii="Times New Roman" w:hAnsi="Times New Roman" w:cs="Times New Roman"/>
          <w:sz w:val="24"/>
          <w:szCs w:val="24"/>
        </w:rPr>
        <w:t xml:space="preserve">”) applied to their nostalgic or ordinary event reflections (1 = </w:t>
      </w:r>
      <w:r w:rsidR="00041DE1" w:rsidRPr="00EC3D6F">
        <w:rPr>
          <w:rFonts w:ascii="Times New Roman" w:hAnsi="Times New Roman" w:cs="Times New Roman"/>
          <w:i/>
          <w:sz w:val="24"/>
          <w:szCs w:val="24"/>
        </w:rPr>
        <w:t>not at all</w:t>
      </w:r>
      <w:r w:rsidR="00041DE1">
        <w:rPr>
          <w:rFonts w:ascii="Times New Roman" w:hAnsi="Times New Roman" w:cs="Times New Roman"/>
          <w:sz w:val="24"/>
          <w:szCs w:val="24"/>
        </w:rPr>
        <w:t xml:space="preserve">, 7 = </w:t>
      </w:r>
      <w:r w:rsidR="00041DE1" w:rsidRPr="00EC3D6F">
        <w:rPr>
          <w:rFonts w:ascii="Times New Roman" w:hAnsi="Times New Roman" w:cs="Times New Roman"/>
          <w:i/>
          <w:sz w:val="24"/>
          <w:szCs w:val="24"/>
        </w:rPr>
        <w:t>very much</w:t>
      </w:r>
      <w:r w:rsidR="00B64F50">
        <w:rPr>
          <w:rFonts w:ascii="Times New Roman" w:hAnsi="Times New Roman" w:cs="Times New Roman"/>
          <w:sz w:val="24"/>
          <w:szCs w:val="24"/>
        </w:rPr>
        <w:t>).</w:t>
      </w:r>
      <w:r w:rsidR="00245521">
        <w:rPr>
          <w:rFonts w:ascii="Times New Roman" w:hAnsi="Times New Roman" w:cs="Times New Roman"/>
          <w:sz w:val="24"/>
          <w:szCs w:val="24"/>
        </w:rPr>
        <w:t xml:space="preserve"> E</w:t>
      </w:r>
      <w:r w:rsidR="00F476D7">
        <w:rPr>
          <w:rFonts w:ascii="Times New Roman" w:hAnsi="Times New Roman" w:cs="Times New Roman"/>
          <w:sz w:val="24"/>
          <w:szCs w:val="24"/>
        </w:rPr>
        <w:t>ach statement was preceded by</w:t>
      </w:r>
      <w:r w:rsidR="00987BB4">
        <w:rPr>
          <w:rFonts w:ascii="Times New Roman" w:hAnsi="Times New Roman" w:cs="Times New Roman"/>
          <w:sz w:val="24"/>
          <w:szCs w:val="24"/>
        </w:rPr>
        <w:t xml:space="preserve"> the stem:</w:t>
      </w:r>
      <w:r w:rsidR="00F476D7">
        <w:rPr>
          <w:rFonts w:ascii="Times New Roman" w:hAnsi="Times New Roman" w:cs="Times New Roman"/>
          <w:sz w:val="24"/>
          <w:szCs w:val="24"/>
        </w:rPr>
        <w:t xml:space="preserve"> “While I was writing about the event …”</w:t>
      </w:r>
      <w:r w:rsidR="00CE44F7">
        <w:rPr>
          <w:rFonts w:ascii="Times New Roman" w:hAnsi="Times New Roman" w:cs="Times New Roman"/>
          <w:sz w:val="24"/>
          <w:szCs w:val="24"/>
        </w:rPr>
        <w:t>.</w:t>
      </w:r>
      <w:r w:rsidR="000E3764">
        <w:rPr>
          <w:rFonts w:ascii="Times New Roman" w:hAnsi="Times New Roman" w:cs="Times New Roman"/>
          <w:sz w:val="24"/>
          <w:szCs w:val="24"/>
        </w:rPr>
        <w:t xml:space="preserve"> </w:t>
      </w:r>
      <w:r w:rsidR="00B64F50">
        <w:rPr>
          <w:rFonts w:ascii="Times New Roman" w:hAnsi="Times New Roman" w:cs="Times New Roman"/>
          <w:sz w:val="24"/>
          <w:szCs w:val="24"/>
        </w:rPr>
        <w:t>We thought that t</w:t>
      </w:r>
      <w:r w:rsidR="000E3764">
        <w:rPr>
          <w:rFonts w:ascii="Times New Roman" w:hAnsi="Times New Roman" w:cs="Times New Roman"/>
          <w:sz w:val="24"/>
          <w:szCs w:val="24"/>
        </w:rPr>
        <w:t>hree mental transportation items might have limited relevance to our research objectives. We present these items and discuss the issues in Appendix II of Supplemental Materials. We opted to use the validated 11-item scale in our analyses</w:t>
      </w:r>
      <w:r w:rsidR="000E3764">
        <w:rPr>
          <w:rStyle w:val="FootnoteReference"/>
          <w:rFonts w:ascii="Times New Roman" w:hAnsi="Times New Roman" w:cs="Times New Roman"/>
          <w:sz w:val="24"/>
          <w:szCs w:val="24"/>
        </w:rPr>
        <w:footnoteReference w:id="4"/>
      </w:r>
      <w:r w:rsidR="000E3764">
        <w:rPr>
          <w:rFonts w:ascii="Times New Roman" w:hAnsi="Times New Roman" w:cs="Times New Roman"/>
          <w:sz w:val="24"/>
          <w:szCs w:val="24"/>
        </w:rPr>
        <w:t xml:space="preserve">. </w:t>
      </w:r>
    </w:p>
    <w:p w14:paraId="0330310E" w14:textId="7300FC94" w:rsidR="00041DE1" w:rsidRPr="00D501B9" w:rsidRDefault="00041DE1" w:rsidP="00EA691E">
      <w:pPr>
        <w:keepNext/>
        <w:spacing w:after="0" w:line="480" w:lineRule="exact"/>
        <w:jc w:val="center"/>
        <w:rPr>
          <w:rFonts w:ascii="Times New Roman" w:hAnsi="Times New Roman" w:cs="Times New Roman"/>
          <w:b/>
          <w:sz w:val="24"/>
          <w:szCs w:val="24"/>
        </w:rPr>
      </w:pPr>
      <w:r>
        <w:rPr>
          <w:rFonts w:ascii="Times New Roman" w:hAnsi="Times New Roman" w:cs="Times New Roman"/>
          <w:b/>
          <w:sz w:val="24"/>
          <w:szCs w:val="24"/>
        </w:rPr>
        <w:t>Results</w:t>
      </w:r>
    </w:p>
    <w:p w14:paraId="6AD6913E" w14:textId="33DDF5EA" w:rsidR="00041DE1" w:rsidRPr="00D05736" w:rsidRDefault="00041DE1"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Manipulation Check</w:t>
      </w:r>
    </w:p>
    <w:p w14:paraId="448EE958" w14:textId="46BDBD81" w:rsidR="00041DE1" w:rsidRDefault="00B64F50" w:rsidP="00B64F50">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submitted </w:t>
      </w:r>
      <w:r w:rsidR="00C31007">
        <w:rPr>
          <w:rFonts w:ascii="Times New Roman" w:hAnsi="Times New Roman" w:cs="Times New Roman"/>
          <w:sz w:val="24"/>
          <w:szCs w:val="24"/>
        </w:rPr>
        <w:t>the manipulation check</w:t>
      </w:r>
      <w:r w:rsidR="00C265D1">
        <w:rPr>
          <w:rFonts w:ascii="Times New Roman" w:hAnsi="Times New Roman" w:cs="Times New Roman"/>
          <w:sz w:val="24"/>
          <w:szCs w:val="24"/>
        </w:rPr>
        <w:t xml:space="preserve"> (</w:t>
      </w:r>
      <w:r w:rsidR="00C265D1" w:rsidRPr="002A15D2">
        <w:rPr>
          <w:rFonts w:ascii="Times New Roman" w:hAnsi="Times New Roman" w:cs="Times New Roman"/>
          <w:i/>
          <w:sz w:val="24"/>
          <w:szCs w:val="24"/>
        </w:rPr>
        <w:t>M</w:t>
      </w:r>
      <w:r w:rsidR="00C265D1" w:rsidRPr="00424644">
        <w:rPr>
          <w:rFonts w:ascii="Times New Roman" w:hAnsi="Times New Roman" w:cs="Times New Roman"/>
          <w:sz w:val="24"/>
          <w:szCs w:val="24"/>
        </w:rPr>
        <w:t xml:space="preserve"> = 3.78, </w:t>
      </w:r>
      <w:r w:rsidR="00C265D1" w:rsidRPr="002A15D2">
        <w:rPr>
          <w:rFonts w:ascii="Times New Roman" w:hAnsi="Times New Roman" w:cs="Times New Roman"/>
          <w:i/>
          <w:sz w:val="24"/>
          <w:szCs w:val="24"/>
        </w:rPr>
        <w:t>SD</w:t>
      </w:r>
      <w:r w:rsidR="00C265D1" w:rsidRPr="00424644">
        <w:rPr>
          <w:rFonts w:ascii="Times New Roman" w:hAnsi="Times New Roman" w:cs="Times New Roman"/>
          <w:sz w:val="24"/>
          <w:szCs w:val="24"/>
        </w:rPr>
        <w:t xml:space="preserve"> = 1.32, α = .97</w:t>
      </w:r>
      <w:r w:rsidR="00C265D1">
        <w:rPr>
          <w:rFonts w:ascii="Times New Roman" w:hAnsi="Times New Roman" w:cs="Times New Roman"/>
          <w:sz w:val="24"/>
          <w:szCs w:val="24"/>
        </w:rPr>
        <w:t>)</w:t>
      </w:r>
      <w:r w:rsidR="00C31007">
        <w:rPr>
          <w:rFonts w:ascii="Times New Roman" w:hAnsi="Times New Roman" w:cs="Times New Roman"/>
          <w:sz w:val="24"/>
          <w:szCs w:val="24"/>
        </w:rPr>
        <w:t xml:space="preserve"> </w:t>
      </w:r>
      <w:r w:rsidR="00C265D1">
        <w:rPr>
          <w:rFonts w:ascii="Times New Roman" w:hAnsi="Times New Roman" w:cs="Times New Roman"/>
          <w:sz w:val="24"/>
          <w:szCs w:val="24"/>
        </w:rPr>
        <w:t xml:space="preserve">to </w:t>
      </w:r>
      <w:r w:rsidR="00C31007">
        <w:rPr>
          <w:rFonts w:ascii="Times New Roman" w:hAnsi="Times New Roman" w:cs="Times New Roman"/>
          <w:sz w:val="24"/>
          <w:szCs w:val="24"/>
        </w:rPr>
        <w:t>a</w:t>
      </w:r>
      <w:r w:rsidR="00041DE1">
        <w:rPr>
          <w:rFonts w:ascii="Times New Roman" w:hAnsi="Times New Roman" w:cs="Times New Roman"/>
          <w:sz w:val="24"/>
          <w:szCs w:val="24"/>
        </w:rPr>
        <w:t xml:space="preserve"> one-way Analysis of Variance (ANOVA)</w:t>
      </w:r>
      <w:r w:rsidR="00C265D1">
        <w:rPr>
          <w:rFonts w:ascii="Times New Roman" w:hAnsi="Times New Roman" w:cs="Times New Roman"/>
          <w:sz w:val="24"/>
          <w:szCs w:val="24"/>
        </w:rPr>
        <w:t>.</w:t>
      </w:r>
      <w:r w:rsidR="00041DE1">
        <w:rPr>
          <w:rFonts w:ascii="Times New Roman" w:hAnsi="Times New Roman" w:cs="Times New Roman"/>
          <w:sz w:val="24"/>
          <w:szCs w:val="24"/>
        </w:rPr>
        <w:t xml:space="preserve"> </w:t>
      </w:r>
      <w:r w:rsidR="00C265D1">
        <w:rPr>
          <w:rFonts w:ascii="Times New Roman" w:hAnsi="Times New Roman" w:cs="Times New Roman"/>
          <w:sz w:val="24"/>
          <w:szCs w:val="24"/>
        </w:rPr>
        <w:t>A</w:t>
      </w:r>
      <w:r w:rsidR="00ED7F60">
        <w:rPr>
          <w:rFonts w:ascii="Times New Roman" w:hAnsi="Times New Roman" w:cs="Times New Roman"/>
          <w:sz w:val="24"/>
          <w:szCs w:val="24"/>
        </w:rPr>
        <w:t>s intended,</w:t>
      </w:r>
      <w:r w:rsidR="00041DE1">
        <w:rPr>
          <w:rFonts w:ascii="Times New Roman" w:hAnsi="Times New Roman" w:cs="Times New Roman"/>
          <w:sz w:val="24"/>
          <w:szCs w:val="24"/>
        </w:rPr>
        <w:t xml:space="preserve"> participants </w:t>
      </w:r>
      <w:r w:rsidR="000B4B41">
        <w:rPr>
          <w:rFonts w:ascii="Times New Roman" w:hAnsi="Times New Roman" w:cs="Times New Roman"/>
          <w:sz w:val="24"/>
          <w:szCs w:val="24"/>
        </w:rPr>
        <w:t>felt</w:t>
      </w:r>
      <w:r w:rsidR="00041DE1">
        <w:rPr>
          <w:rFonts w:ascii="Times New Roman" w:hAnsi="Times New Roman" w:cs="Times New Roman"/>
          <w:sz w:val="24"/>
          <w:szCs w:val="24"/>
        </w:rPr>
        <w:t xml:space="preserve"> more nostalgic in the nostalgia (</w:t>
      </w:r>
      <w:r w:rsidR="00041DE1" w:rsidRPr="0063370F">
        <w:rPr>
          <w:rFonts w:ascii="Times New Roman" w:hAnsi="Times New Roman" w:cs="Times New Roman"/>
          <w:i/>
          <w:sz w:val="24"/>
          <w:szCs w:val="24"/>
        </w:rPr>
        <w:t>M</w:t>
      </w:r>
      <w:r w:rsidR="00041DE1">
        <w:rPr>
          <w:rFonts w:ascii="Times New Roman" w:hAnsi="Times New Roman" w:cs="Times New Roman"/>
          <w:sz w:val="24"/>
          <w:szCs w:val="24"/>
        </w:rPr>
        <w:t xml:space="preserve"> = </w:t>
      </w:r>
      <w:r w:rsidR="00F61378">
        <w:rPr>
          <w:rFonts w:ascii="Times New Roman" w:hAnsi="Times New Roman" w:cs="Times New Roman"/>
          <w:sz w:val="24"/>
          <w:szCs w:val="24"/>
        </w:rPr>
        <w:t>4.</w:t>
      </w:r>
      <w:r w:rsidR="00890188">
        <w:rPr>
          <w:rFonts w:ascii="Times New Roman" w:hAnsi="Times New Roman" w:cs="Times New Roman"/>
          <w:sz w:val="24"/>
          <w:szCs w:val="24"/>
        </w:rPr>
        <w:t>52</w:t>
      </w:r>
      <w:r w:rsidR="00041DE1">
        <w:rPr>
          <w:rFonts w:ascii="Times New Roman" w:hAnsi="Times New Roman" w:cs="Times New Roman"/>
          <w:sz w:val="24"/>
          <w:szCs w:val="24"/>
        </w:rPr>
        <w:t xml:space="preserve">, </w:t>
      </w:r>
      <w:r w:rsidR="00041DE1" w:rsidRPr="0063370F">
        <w:rPr>
          <w:rFonts w:ascii="Times New Roman" w:hAnsi="Times New Roman" w:cs="Times New Roman"/>
          <w:i/>
          <w:sz w:val="24"/>
          <w:szCs w:val="24"/>
        </w:rPr>
        <w:t>SD</w:t>
      </w:r>
      <w:r w:rsidR="00041DE1">
        <w:rPr>
          <w:rFonts w:ascii="Times New Roman" w:hAnsi="Times New Roman" w:cs="Times New Roman"/>
          <w:sz w:val="24"/>
          <w:szCs w:val="24"/>
        </w:rPr>
        <w:t xml:space="preserve"> = </w:t>
      </w:r>
      <w:r w:rsidR="00987BB4">
        <w:rPr>
          <w:rFonts w:ascii="Times New Roman" w:hAnsi="Times New Roman" w:cs="Times New Roman"/>
          <w:sz w:val="24"/>
          <w:szCs w:val="24"/>
        </w:rPr>
        <w:t>0</w:t>
      </w:r>
      <w:r w:rsidR="00890188">
        <w:rPr>
          <w:rFonts w:ascii="Times New Roman" w:hAnsi="Times New Roman" w:cs="Times New Roman"/>
          <w:sz w:val="24"/>
          <w:szCs w:val="24"/>
        </w:rPr>
        <w:t>.80</w:t>
      </w:r>
      <w:r w:rsidR="00041DE1">
        <w:rPr>
          <w:rFonts w:ascii="Times New Roman" w:hAnsi="Times New Roman" w:cs="Times New Roman"/>
          <w:sz w:val="24"/>
          <w:szCs w:val="24"/>
        </w:rPr>
        <w:t>) than control (</w:t>
      </w:r>
      <w:r w:rsidR="00041DE1" w:rsidRPr="0063370F">
        <w:rPr>
          <w:rFonts w:ascii="Times New Roman" w:hAnsi="Times New Roman" w:cs="Times New Roman"/>
          <w:i/>
          <w:sz w:val="24"/>
          <w:szCs w:val="24"/>
        </w:rPr>
        <w:t>M</w:t>
      </w:r>
      <w:r w:rsidR="00041DE1">
        <w:rPr>
          <w:rFonts w:ascii="Times New Roman" w:hAnsi="Times New Roman" w:cs="Times New Roman"/>
          <w:sz w:val="24"/>
          <w:szCs w:val="24"/>
        </w:rPr>
        <w:t xml:space="preserve"> = </w:t>
      </w:r>
      <w:r w:rsidR="00890188">
        <w:rPr>
          <w:rFonts w:ascii="Times New Roman" w:hAnsi="Times New Roman" w:cs="Times New Roman"/>
          <w:sz w:val="24"/>
          <w:szCs w:val="24"/>
        </w:rPr>
        <w:t>3.03</w:t>
      </w:r>
      <w:r w:rsidR="00041DE1">
        <w:rPr>
          <w:rFonts w:ascii="Times New Roman" w:hAnsi="Times New Roman" w:cs="Times New Roman"/>
          <w:sz w:val="24"/>
          <w:szCs w:val="24"/>
        </w:rPr>
        <w:t xml:space="preserve">, </w:t>
      </w:r>
      <w:r w:rsidR="00041DE1" w:rsidRPr="0063370F">
        <w:rPr>
          <w:rFonts w:ascii="Times New Roman" w:hAnsi="Times New Roman" w:cs="Times New Roman"/>
          <w:i/>
          <w:sz w:val="24"/>
          <w:szCs w:val="24"/>
        </w:rPr>
        <w:t>SD</w:t>
      </w:r>
      <w:r w:rsidR="00041DE1">
        <w:rPr>
          <w:rFonts w:ascii="Times New Roman" w:hAnsi="Times New Roman" w:cs="Times New Roman"/>
          <w:sz w:val="24"/>
          <w:szCs w:val="24"/>
        </w:rPr>
        <w:t xml:space="preserve"> = </w:t>
      </w:r>
      <w:r w:rsidR="00445C21">
        <w:rPr>
          <w:rFonts w:ascii="Times New Roman" w:hAnsi="Times New Roman" w:cs="Times New Roman"/>
          <w:sz w:val="24"/>
          <w:szCs w:val="24"/>
        </w:rPr>
        <w:t>1.32</w:t>
      </w:r>
      <w:r w:rsidR="00041DE1">
        <w:rPr>
          <w:rFonts w:ascii="Times New Roman" w:hAnsi="Times New Roman" w:cs="Times New Roman"/>
          <w:sz w:val="24"/>
          <w:szCs w:val="24"/>
        </w:rPr>
        <w:t xml:space="preserve">) condition, </w:t>
      </w:r>
      <w:r w:rsidR="00041DE1">
        <w:rPr>
          <w:rFonts w:ascii="Times New Roman" w:hAnsi="Times New Roman" w:cs="Times New Roman"/>
          <w:i/>
          <w:sz w:val="24"/>
          <w:szCs w:val="24"/>
        </w:rPr>
        <w:t>F</w:t>
      </w:r>
      <w:r w:rsidR="00041DE1">
        <w:rPr>
          <w:rFonts w:ascii="Times New Roman" w:hAnsi="Times New Roman" w:cs="Times New Roman"/>
          <w:sz w:val="24"/>
          <w:szCs w:val="24"/>
        </w:rPr>
        <w:t>(1,</w:t>
      </w:r>
      <w:r w:rsidR="003E05C6">
        <w:rPr>
          <w:rFonts w:ascii="Times New Roman" w:hAnsi="Times New Roman" w:cs="Times New Roman"/>
          <w:sz w:val="24"/>
          <w:szCs w:val="24"/>
        </w:rPr>
        <w:t xml:space="preserve"> </w:t>
      </w:r>
      <w:r w:rsidR="00041DE1">
        <w:rPr>
          <w:rFonts w:ascii="Times New Roman" w:hAnsi="Times New Roman" w:cs="Times New Roman"/>
          <w:sz w:val="24"/>
          <w:szCs w:val="24"/>
        </w:rPr>
        <w:t xml:space="preserve">172) = 81.44, </w:t>
      </w:r>
      <w:r w:rsidR="00041DE1">
        <w:rPr>
          <w:rFonts w:ascii="Times New Roman" w:hAnsi="Times New Roman" w:cs="Times New Roman"/>
          <w:i/>
          <w:sz w:val="24"/>
          <w:szCs w:val="24"/>
        </w:rPr>
        <w:t>p</w:t>
      </w:r>
      <w:r w:rsidR="00041DE1">
        <w:rPr>
          <w:rFonts w:ascii="Times New Roman" w:hAnsi="Times New Roman" w:cs="Times New Roman"/>
          <w:sz w:val="24"/>
          <w:szCs w:val="24"/>
        </w:rPr>
        <w:t xml:space="preserve"> &lt; .001,</w:t>
      </w:r>
      <w:r w:rsidR="00041DE1" w:rsidRPr="00D74EFA">
        <w:t xml:space="preserve"> </w:t>
      </w:r>
      <w:r w:rsidR="00041DE1" w:rsidRPr="00D74EFA">
        <w:rPr>
          <w:rFonts w:ascii="Times New Roman" w:hAnsi="Times New Roman" w:cs="Times New Roman"/>
          <w:sz w:val="24"/>
          <w:szCs w:val="24"/>
        </w:rPr>
        <w:t>η²</w:t>
      </w:r>
      <w:r w:rsidR="00041DE1">
        <w:rPr>
          <w:rFonts w:ascii="Times New Roman" w:hAnsi="Times New Roman" w:cs="Times New Roman"/>
          <w:sz w:val="24"/>
          <w:szCs w:val="24"/>
        </w:rPr>
        <w:t xml:space="preserve"> = .32, 95% CI [.212,.419].</w:t>
      </w:r>
      <w:r>
        <w:rPr>
          <w:rFonts w:ascii="Times New Roman" w:hAnsi="Times New Roman" w:cs="Times New Roman"/>
          <w:sz w:val="24"/>
          <w:szCs w:val="24"/>
        </w:rPr>
        <w:t xml:space="preserve"> The manipulation was effective.</w:t>
      </w:r>
    </w:p>
    <w:p w14:paraId="56DE2C3F" w14:textId="1028E3B6" w:rsidR="000718F2" w:rsidRPr="00D05736" w:rsidRDefault="000718F2" w:rsidP="000718F2">
      <w:pPr>
        <w:spacing w:after="0" w:line="480" w:lineRule="exact"/>
        <w:rPr>
          <w:rFonts w:ascii="Times New Roman" w:hAnsi="Times New Roman" w:cs="Times New Roman"/>
          <w:b/>
          <w:sz w:val="24"/>
          <w:szCs w:val="24"/>
        </w:rPr>
      </w:pPr>
      <w:r>
        <w:rPr>
          <w:rFonts w:ascii="Times New Roman" w:hAnsi="Times New Roman" w:cs="Times New Roman"/>
          <w:b/>
          <w:sz w:val="24"/>
          <w:szCs w:val="24"/>
        </w:rPr>
        <w:t>Affect</w:t>
      </w:r>
    </w:p>
    <w:p w14:paraId="0500798E" w14:textId="47E4D15D" w:rsidR="00D669BE" w:rsidRDefault="00F13954" w:rsidP="00D669B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We submitted both</w:t>
      </w:r>
      <w:r w:rsidR="00F45331">
        <w:rPr>
          <w:rFonts w:ascii="Times New Roman" w:hAnsi="Times New Roman" w:cs="Times New Roman"/>
          <w:sz w:val="24"/>
          <w:szCs w:val="24"/>
        </w:rPr>
        <w:t xml:space="preserve"> positive affect (</w:t>
      </w:r>
      <w:r w:rsidR="0006511C" w:rsidRPr="002A15D2">
        <w:rPr>
          <w:rFonts w:ascii="Times New Roman" w:hAnsi="Times New Roman" w:cs="Times New Roman"/>
          <w:i/>
          <w:sz w:val="24"/>
          <w:szCs w:val="24"/>
        </w:rPr>
        <w:t>M</w:t>
      </w:r>
      <w:r w:rsidR="0006511C" w:rsidRPr="00424644">
        <w:rPr>
          <w:rFonts w:ascii="Times New Roman" w:hAnsi="Times New Roman" w:cs="Times New Roman"/>
          <w:sz w:val="24"/>
          <w:szCs w:val="24"/>
        </w:rPr>
        <w:t xml:space="preserve"> = </w:t>
      </w:r>
      <w:r w:rsidR="0006511C">
        <w:rPr>
          <w:rFonts w:ascii="Times New Roman" w:hAnsi="Times New Roman" w:cs="Times New Roman"/>
          <w:sz w:val="24"/>
          <w:szCs w:val="24"/>
        </w:rPr>
        <w:t>5</w:t>
      </w:r>
      <w:r w:rsidR="0006511C" w:rsidRPr="00424644">
        <w:rPr>
          <w:rFonts w:ascii="Times New Roman" w:hAnsi="Times New Roman" w:cs="Times New Roman"/>
          <w:sz w:val="24"/>
          <w:szCs w:val="24"/>
        </w:rPr>
        <w:t>.7</w:t>
      </w:r>
      <w:r w:rsidR="0006511C">
        <w:rPr>
          <w:rFonts w:ascii="Times New Roman" w:hAnsi="Times New Roman" w:cs="Times New Roman"/>
          <w:sz w:val="24"/>
          <w:szCs w:val="24"/>
        </w:rPr>
        <w:t>2</w:t>
      </w:r>
      <w:r w:rsidR="0006511C" w:rsidRPr="00424644">
        <w:rPr>
          <w:rFonts w:ascii="Times New Roman" w:hAnsi="Times New Roman" w:cs="Times New Roman"/>
          <w:sz w:val="24"/>
          <w:szCs w:val="24"/>
        </w:rPr>
        <w:t xml:space="preserve">, </w:t>
      </w:r>
      <w:r w:rsidR="0006511C" w:rsidRPr="002A15D2">
        <w:rPr>
          <w:rFonts w:ascii="Times New Roman" w:hAnsi="Times New Roman" w:cs="Times New Roman"/>
          <w:i/>
          <w:sz w:val="24"/>
          <w:szCs w:val="24"/>
        </w:rPr>
        <w:t>SD</w:t>
      </w:r>
      <w:r w:rsidR="0006511C" w:rsidRPr="00424644">
        <w:rPr>
          <w:rFonts w:ascii="Times New Roman" w:hAnsi="Times New Roman" w:cs="Times New Roman"/>
          <w:sz w:val="24"/>
          <w:szCs w:val="24"/>
        </w:rPr>
        <w:t xml:space="preserve"> = 1.</w:t>
      </w:r>
      <w:r w:rsidR="0006511C">
        <w:rPr>
          <w:rFonts w:ascii="Times New Roman" w:hAnsi="Times New Roman" w:cs="Times New Roman"/>
          <w:sz w:val="24"/>
          <w:szCs w:val="24"/>
        </w:rPr>
        <w:t>4</w:t>
      </w:r>
      <w:r w:rsidR="0006511C" w:rsidRPr="00424644">
        <w:rPr>
          <w:rFonts w:ascii="Times New Roman" w:hAnsi="Times New Roman" w:cs="Times New Roman"/>
          <w:sz w:val="24"/>
          <w:szCs w:val="24"/>
        </w:rPr>
        <w:t>2, α = .</w:t>
      </w:r>
      <w:r w:rsidR="0006511C">
        <w:rPr>
          <w:rFonts w:ascii="Times New Roman" w:hAnsi="Times New Roman" w:cs="Times New Roman"/>
          <w:sz w:val="24"/>
          <w:szCs w:val="24"/>
        </w:rPr>
        <w:t>8</w:t>
      </w:r>
      <w:r w:rsidR="0006511C" w:rsidRPr="00424644">
        <w:rPr>
          <w:rFonts w:ascii="Times New Roman" w:hAnsi="Times New Roman" w:cs="Times New Roman"/>
          <w:sz w:val="24"/>
          <w:szCs w:val="24"/>
        </w:rPr>
        <w:t>9</w:t>
      </w:r>
      <w:r w:rsidR="00F45331">
        <w:rPr>
          <w:rFonts w:ascii="Times New Roman" w:hAnsi="Times New Roman" w:cs="Times New Roman"/>
          <w:sz w:val="24"/>
          <w:szCs w:val="24"/>
        </w:rPr>
        <w:t>) and negative affect (</w:t>
      </w:r>
      <w:r w:rsidR="0006511C" w:rsidRPr="002A15D2">
        <w:rPr>
          <w:rFonts w:ascii="Times New Roman" w:hAnsi="Times New Roman" w:cs="Times New Roman"/>
          <w:i/>
          <w:sz w:val="24"/>
          <w:szCs w:val="24"/>
        </w:rPr>
        <w:t>M</w:t>
      </w:r>
      <w:r w:rsidR="0006511C" w:rsidRPr="00424644">
        <w:rPr>
          <w:rFonts w:ascii="Times New Roman" w:hAnsi="Times New Roman" w:cs="Times New Roman"/>
          <w:sz w:val="24"/>
          <w:szCs w:val="24"/>
        </w:rPr>
        <w:t xml:space="preserve"> = </w:t>
      </w:r>
      <w:r w:rsidR="0006511C">
        <w:rPr>
          <w:rFonts w:ascii="Times New Roman" w:hAnsi="Times New Roman" w:cs="Times New Roman"/>
          <w:sz w:val="24"/>
          <w:szCs w:val="24"/>
        </w:rPr>
        <w:t>2</w:t>
      </w:r>
      <w:r w:rsidR="0006511C" w:rsidRPr="00424644">
        <w:rPr>
          <w:rFonts w:ascii="Times New Roman" w:hAnsi="Times New Roman" w:cs="Times New Roman"/>
          <w:sz w:val="24"/>
          <w:szCs w:val="24"/>
        </w:rPr>
        <w:t>.</w:t>
      </w:r>
      <w:r w:rsidR="0006511C">
        <w:rPr>
          <w:rFonts w:ascii="Times New Roman" w:hAnsi="Times New Roman" w:cs="Times New Roman"/>
          <w:sz w:val="24"/>
          <w:szCs w:val="24"/>
        </w:rPr>
        <w:t>28</w:t>
      </w:r>
      <w:r w:rsidR="0006511C" w:rsidRPr="00424644">
        <w:rPr>
          <w:rFonts w:ascii="Times New Roman" w:hAnsi="Times New Roman" w:cs="Times New Roman"/>
          <w:sz w:val="24"/>
          <w:szCs w:val="24"/>
        </w:rPr>
        <w:t xml:space="preserve">, </w:t>
      </w:r>
      <w:r w:rsidR="0006511C" w:rsidRPr="002A15D2">
        <w:rPr>
          <w:rFonts w:ascii="Times New Roman" w:hAnsi="Times New Roman" w:cs="Times New Roman"/>
          <w:i/>
          <w:sz w:val="24"/>
          <w:szCs w:val="24"/>
        </w:rPr>
        <w:t>SD</w:t>
      </w:r>
      <w:r w:rsidR="0006511C" w:rsidRPr="00424644">
        <w:rPr>
          <w:rFonts w:ascii="Times New Roman" w:hAnsi="Times New Roman" w:cs="Times New Roman"/>
          <w:sz w:val="24"/>
          <w:szCs w:val="24"/>
        </w:rPr>
        <w:t xml:space="preserve"> = 1.</w:t>
      </w:r>
      <w:r w:rsidR="0006511C">
        <w:rPr>
          <w:rFonts w:ascii="Times New Roman" w:hAnsi="Times New Roman" w:cs="Times New Roman"/>
          <w:sz w:val="24"/>
          <w:szCs w:val="24"/>
        </w:rPr>
        <w:t>60</w:t>
      </w:r>
      <w:r w:rsidR="0006511C" w:rsidRPr="00424644">
        <w:rPr>
          <w:rFonts w:ascii="Times New Roman" w:hAnsi="Times New Roman" w:cs="Times New Roman"/>
          <w:sz w:val="24"/>
          <w:szCs w:val="24"/>
        </w:rPr>
        <w:t>, α = .</w:t>
      </w:r>
      <w:r w:rsidR="0006511C">
        <w:rPr>
          <w:rFonts w:ascii="Times New Roman" w:hAnsi="Times New Roman" w:cs="Times New Roman"/>
          <w:sz w:val="24"/>
          <w:szCs w:val="24"/>
        </w:rPr>
        <w:t>87</w:t>
      </w:r>
      <w:r w:rsidR="00F45331">
        <w:rPr>
          <w:rFonts w:ascii="Times New Roman" w:hAnsi="Times New Roman" w:cs="Times New Roman"/>
          <w:sz w:val="24"/>
          <w:szCs w:val="24"/>
        </w:rPr>
        <w:t>) to a</w:t>
      </w:r>
      <w:r w:rsidR="000718F2">
        <w:rPr>
          <w:rFonts w:ascii="Times New Roman" w:hAnsi="Times New Roman" w:cs="Times New Roman"/>
          <w:sz w:val="24"/>
          <w:szCs w:val="24"/>
        </w:rPr>
        <w:t>n ANOVA</w:t>
      </w:r>
      <w:r w:rsidR="00F45331">
        <w:rPr>
          <w:rFonts w:ascii="Times New Roman" w:hAnsi="Times New Roman" w:cs="Times New Roman"/>
          <w:sz w:val="24"/>
          <w:szCs w:val="24"/>
        </w:rPr>
        <w:t>.</w:t>
      </w:r>
      <w:r w:rsidR="000718F2">
        <w:rPr>
          <w:rFonts w:ascii="Times New Roman" w:hAnsi="Times New Roman" w:cs="Times New Roman"/>
          <w:sz w:val="24"/>
          <w:szCs w:val="24"/>
        </w:rPr>
        <w:t xml:space="preserve"> </w:t>
      </w:r>
      <w:r w:rsidR="00F45331">
        <w:rPr>
          <w:rFonts w:ascii="Times New Roman" w:hAnsi="Times New Roman" w:cs="Times New Roman"/>
          <w:sz w:val="24"/>
          <w:szCs w:val="24"/>
        </w:rPr>
        <w:t>P</w:t>
      </w:r>
      <w:r w:rsidR="000718F2">
        <w:rPr>
          <w:rFonts w:ascii="Times New Roman" w:hAnsi="Times New Roman" w:cs="Times New Roman"/>
          <w:sz w:val="24"/>
          <w:szCs w:val="24"/>
        </w:rPr>
        <w:t>articipants in the nostalgia (</w:t>
      </w:r>
      <w:r w:rsidR="000718F2" w:rsidRPr="00DC4381">
        <w:rPr>
          <w:rFonts w:ascii="Times New Roman" w:hAnsi="Times New Roman" w:cs="Times New Roman"/>
          <w:i/>
          <w:iCs/>
          <w:sz w:val="24"/>
          <w:szCs w:val="24"/>
        </w:rPr>
        <w:t>M</w:t>
      </w:r>
      <w:r w:rsidR="000718F2">
        <w:rPr>
          <w:rFonts w:ascii="Times New Roman" w:hAnsi="Times New Roman" w:cs="Times New Roman"/>
          <w:sz w:val="24"/>
          <w:szCs w:val="24"/>
        </w:rPr>
        <w:t xml:space="preserve"> = 5.75, </w:t>
      </w:r>
      <w:r w:rsidR="000718F2" w:rsidRPr="00DC4381">
        <w:rPr>
          <w:rFonts w:ascii="Times New Roman" w:hAnsi="Times New Roman" w:cs="Times New Roman"/>
          <w:i/>
          <w:iCs/>
          <w:sz w:val="24"/>
          <w:szCs w:val="24"/>
        </w:rPr>
        <w:t>SD</w:t>
      </w:r>
      <w:r w:rsidR="000718F2">
        <w:rPr>
          <w:rFonts w:ascii="Times New Roman" w:hAnsi="Times New Roman" w:cs="Times New Roman"/>
          <w:sz w:val="24"/>
          <w:szCs w:val="24"/>
        </w:rPr>
        <w:t xml:space="preserve"> = </w:t>
      </w:r>
      <w:r w:rsidR="000718F2" w:rsidRPr="008665A9">
        <w:rPr>
          <w:rFonts w:ascii="Times New Roman" w:hAnsi="Times New Roman" w:cs="Times New Roman"/>
          <w:sz w:val="24"/>
          <w:szCs w:val="24"/>
        </w:rPr>
        <w:t>1.40</w:t>
      </w:r>
      <w:r w:rsidR="000718F2">
        <w:rPr>
          <w:rFonts w:ascii="Times New Roman" w:hAnsi="Times New Roman" w:cs="Times New Roman"/>
          <w:sz w:val="24"/>
          <w:szCs w:val="24"/>
        </w:rPr>
        <w:t>) and control (</w:t>
      </w:r>
      <w:r w:rsidR="000718F2" w:rsidRPr="00DC4381">
        <w:rPr>
          <w:rFonts w:ascii="Times New Roman" w:hAnsi="Times New Roman" w:cs="Times New Roman"/>
          <w:i/>
          <w:iCs/>
          <w:sz w:val="24"/>
          <w:szCs w:val="24"/>
        </w:rPr>
        <w:t>M</w:t>
      </w:r>
      <w:r w:rsidR="000718F2">
        <w:rPr>
          <w:rFonts w:ascii="Times New Roman" w:hAnsi="Times New Roman" w:cs="Times New Roman"/>
          <w:sz w:val="24"/>
          <w:szCs w:val="24"/>
        </w:rPr>
        <w:t xml:space="preserve"> = </w:t>
      </w:r>
      <w:r w:rsidR="000718F2" w:rsidRPr="008665A9">
        <w:rPr>
          <w:rFonts w:ascii="Times New Roman" w:hAnsi="Times New Roman" w:cs="Times New Roman"/>
          <w:sz w:val="24"/>
          <w:szCs w:val="24"/>
        </w:rPr>
        <w:t>5.68</w:t>
      </w:r>
      <w:r w:rsidR="000718F2">
        <w:rPr>
          <w:rFonts w:ascii="Times New Roman" w:hAnsi="Times New Roman" w:cs="Times New Roman"/>
          <w:sz w:val="24"/>
          <w:szCs w:val="24"/>
        </w:rPr>
        <w:t xml:space="preserve">, </w:t>
      </w:r>
      <w:r w:rsidR="000718F2" w:rsidRPr="00DC4381">
        <w:rPr>
          <w:rFonts w:ascii="Times New Roman" w:hAnsi="Times New Roman" w:cs="Times New Roman"/>
          <w:i/>
          <w:iCs/>
          <w:sz w:val="24"/>
          <w:szCs w:val="24"/>
        </w:rPr>
        <w:t>SD</w:t>
      </w:r>
      <w:r w:rsidR="000718F2">
        <w:rPr>
          <w:rFonts w:ascii="Times New Roman" w:hAnsi="Times New Roman" w:cs="Times New Roman"/>
          <w:sz w:val="24"/>
          <w:szCs w:val="24"/>
        </w:rPr>
        <w:t xml:space="preserve"> = </w:t>
      </w:r>
      <w:r w:rsidR="000718F2" w:rsidRPr="008665A9">
        <w:rPr>
          <w:rFonts w:ascii="Times New Roman" w:hAnsi="Times New Roman" w:cs="Times New Roman"/>
          <w:sz w:val="24"/>
          <w:szCs w:val="24"/>
        </w:rPr>
        <w:t>1.45</w:t>
      </w:r>
      <w:r w:rsidR="000718F2">
        <w:rPr>
          <w:rFonts w:ascii="Times New Roman" w:hAnsi="Times New Roman" w:cs="Times New Roman"/>
          <w:sz w:val="24"/>
          <w:szCs w:val="24"/>
        </w:rPr>
        <w:t xml:space="preserve">) conditions did not differ </w:t>
      </w:r>
      <w:r w:rsidR="00987BB4">
        <w:rPr>
          <w:rFonts w:ascii="Times New Roman" w:hAnsi="Times New Roman" w:cs="Times New Roman"/>
          <w:sz w:val="24"/>
          <w:szCs w:val="24"/>
        </w:rPr>
        <w:t xml:space="preserve">significantly </w:t>
      </w:r>
      <w:r w:rsidR="000718F2">
        <w:rPr>
          <w:rFonts w:ascii="Times New Roman" w:hAnsi="Times New Roman" w:cs="Times New Roman"/>
          <w:sz w:val="24"/>
          <w:szCs w:val="24"/>
        </w:rPr>
        <w:t xml:space="preserve">on positive affect, </w:t>
      </w:r>
      <w:r w:rsidR="00DC4381">
        <w:rPr>
          <w:rFonts w:ascii="Times New Roman" w:hAnsi="Times New Roman" w:cs="Times New Roman"/>
          <w:i/>
          <w:sz w:val="24"/>
          <w:szCs w:val="24"/>
        </w:rPr>
        <w:t>F</w:t>
      </w:r>
      <w:r w:rsidR="00DC4381">
        <w:rPr>
          <w:rFonts w:ascii="Times New Roman" w:hAnsi="Times New Roman" w:cs="Times New Roman"/>
          <w:sz w:val="24"/>
          <w:szCs w:val="24"/>
        </w:rPr>
        <w:t xml:space="preserve">(1, 172) = .10, </w:t>
      </w:r>
      <w:r w:rsidR="00DC4381">
        <w:rPr>
          <w:rFonts w:ascii="Times New Roman" w:hAnsi="Times New Roman" w:cs="Times New Roman"/>
          <w:i/>
          <w:sz w:val="24"/>
          <w:szCs w:val="24"/>
        </w:rPr>
        <w:t>p</w:t>
      </w:r>
      <w:r w:rsidR="00DC4381">
        <w:rPr>
          <w:rFonts w:ascii="Times New Roman" w:hAnsi="Times New Roman" w:cs="Times New Roman"/>
          <w:sz w:val="24"/>
          <w:szCs w:val="24"/>
        </w:rPr>
        <w:t xml:space="preserve"> </w:t>
      </w:r>
      <w:r w:rsidR="00675FEA">
        <w:rPr>
          <w:rFonts w:ascii="Times New Roman" w:hAnsi="Times New Roman" w:cs="Times New Roman"/>
          <w:sz w:val="24"/>
          <w:szCs w:val="24"/>
        </w:rPr>
        <w:t>=</w:t>
      </w:r>
      <w:r w:rsidR="00DC4381">
        <w:rPr>
          <w:rFonts w:ascii="Times New Roman" w:hAnsi="Times New Roman" w:cs="Times New Roman"/>
          <w:sz w:val="24"/>
          <w:szCs w:val="24"/>
        </w:rPr>
        <w:t xml:space="preserve"> .</w:t>
      </w:r>
      <w:r w:rsidR="00D669BE">
        <w:rPr>
          <w:rFonts w:ascii="Times New Roman" w:hAnsi="Times New Roman" w:cs="Times New Roman"/>
          <w:sz w:val="24"/>
          <w:szCs w:val="24"/>
        </w:rPr>
        <w:t>750</w:t>
      </w:r>
      <w:r w:rsidR="00DC4381">
        <w:rPr>
          <w:rFonts w:ascii="Times New Roman" w:hAnsi="Times New Roman" w:cs="Times New Roman"/>
          <w:sz w:val="24"/>
          <w:szCs w:val="24"/>
        </w:rPr>
        <w:t xml:space="preserve">, </w:t>
      </w:r>
      <w:r w:rsidR="00987BB4">
        <w:rPr>
          <w:rFonts w:ascii="Times New Roman" w:hAnsi="Times New Roman" w:cs="Times New Roman"/>
          <w:sz w:val="24"/>
          <w:szCs w:val="24"/>
        </w:rPr>
        <w:t>or</w:t>
      </w:r>
      <w:r w:rsidR="000718F2">
        <w:rPr>
          <w:rFonts w:ascii="Times New Roman" w:hAnsi="Times New Roman" w:cs="Times New Roman"/>
          <w:sz w:val="24"/>
          <w:szCs w:val="24"/>
        </w:rPr>
        <w:t xml:space="preserve"> on negative affect (</w:t>
      </w:r>
      <w:r w:rsidR="00DC4381" w:rsidRPr="00DC4381">
        <w:rPr>
          <w:rFonts w:ascii="Times New Roman" w:hAnsi="Times New Roman" w:cs="Times New Roman"/>
          <w:i/>
          <w:iCs/>
          <w:sz w:val="24"/>
          <w:szCs w:val="24"/>
        </w:rPr>
        <w:t>M</w:t>
      </w:r>
      <w:r w:rsidR="00DC4381">
        <w:rPr>
          <w:rFonts w:ascii="Times New Roman" w:hAnsi="Times New Roman" w:cs="Times New Roman"/>
          <w:sz w:val="24"/>
          <w:szCs w:val="24"/>
        </w:rPr>
        <w:t xml:space="preserve"> = 2.49, </w:t>
      </w:r>
      <w:r w:rsidR="00DC4381" w:rsidRPr="00DC4381">
        <w:rPr>
          <w:rFonts w:ascii="Times New Roman" w:hAnsi="Times New Roman" w:cs="Times New Roman"/>
          <w:i/>
          <w:iCs/>
          <w:sz w:val="24"/>
          <w:szCs w:val="24"/>
        </w:rPr>
        <w:t>SD</w:t>
      </w:r>
      <w:r w:rsidR="00DC4381">
        <w:rPr>
          <w:rFonts w:ascii="Times New Roman" w:hAnsi="Times New Roman" w:cs="Times New Roman"/>
          <w:sz w:val="24"/>
          <w:szCs w:val="24"/>
        </w:rPr>
        <w:t xml:space="preserve"> = </w:t>
      </w:r>
      <w:r w:rsidR="00DC4381" w:rsidRPr="008665A9">
        <w:rPr>
          <w:rFonts w:ascii="Times New Roman" w:hAnsi="Times New Roman" w:cs="Times New Roman"/>
          <w:sz w:val="24"/>
          <w:szCs w:val="24"/>
        </w:rPr>
        <w:t>1.</w:t>
      </w:r>
      <w:r w:rsidR="00DC4381">
        <w:rPr>
          <w:rFonts w:ascii="Times New Roman" w:hAnsi="Times New Roman" w:cs="Times New Roman"/>
          <w:sz w:val="24"/>
          <w:szCs w:val="24"/>
        </w:rPr>
        <w:t xml:space="preserve">68 and </w:t>
      </w:r>
      <w:r w:rsidR="00DC4381" w:rsidRPr="00DC4381">
        <w:rPr>
          <w:rFonts w:ascii="Times New Roman" w:hAnsi="Times New Roman" w:cs="Times New Roman"/>
          <w:i/>
          <w:iCs/>
          <w:sz w:val="24"/>
          <w:szCs w:val="24"/>
        </w:rPr>
        <w:t>M</w:t>
      </w:r>
      <w:r w:rsidR="00DC4381">
        <w:rPr>
          <w:rFonts w:ascii="Times New Roman" w:hAnsi="Times New Roman" w:cs="Times New Roman"/>
          <w:sz w:val="24"/>
          <w:szCs w:val="24"/>
        </w:rPr>
        <w:t xml:space="preserve"> = 2.07, </w:t>
      </w:r>
      <w:r w:rsidR="00DC4381" w:rsidRPr="00DC4381">
        <w:rPr>
          <w:rFonts w:ascii="Times New Roman" w:hAnsi="Times New Roman" w:cs="Times New Roman"/>
          <w:i/>
          <w:iCs/>
          <w:sz w:val="24"/>
          <w:szCs w:val="24"/>
        </w:rPr>
        <w:t>SD</w:t>
      </w:r>
      <w:r w:rsidR="00DC4381">
        <w:rPr>
          <w:rFonts w:ascii="Times New Roman" w:hAnsi="Times New Roman" w:cs="Times New Roman"/>
          <w:sz w:val="24"/>
          <w:szCs w:val="24"/>
        </w:rPr>
        <w:t xml:space="preserve"> = </w:t>
      </w:r>
      <w:r w:rsidR="00DC4381" w:rsidRPr="008665A9">
        <w:rPr>
          <w:rFonts w:ascii="Times New Roman" w:hAnsi="Times New Roman" w:cs="Times New Roman"/>
          <w:sz w:val="24"/>
          <w:szCs w:val="24"/>
        </w:rPr>
        <w:t>1.4</w:t>
      </w:r>
      <w:r w:rsidR="00DC4381">
        <w:rPr>
          <w:rFonts w:ascii="Times New Roman" w:hAnsi="Times New Roman" w:cs="Times New Roman"/>
          <w:sz w:val="24"/>
          <w:szCs w:val="24"/>
        </w:rPr>
        <w:t>9 for nostalgia and control conditions</w:t>
      </w:r>
      <w:r w:rsidR="000718F2">
        <w:rPr>
          <w:rFonts w:ascii="Times New Roman" w:hAnsi="Times New Roman" w:cs="Times New Roman"/>
          <w:sz w:val="24"/>
          <w:szCs w:val="24"/>
        </w:rPr>
        <w:t xml:space="preserve">, respectively), </w:t>
      </w:r>
      <w:r w:rsidR="00DC4381">
        <w:rPr>
          <w:rFonts w:ascii="Times New Roman" w:hAnsi="Times New Roman" w:cs="Times New Roman"/>
          <w:i/>
          <w:sz w:val="24"/>
          <w:szCs w:val="24"/>
        </w:rPr>
        <w:t>F</w:t>
      </w:r>
      <w:r w:rsidR="00DC4381">
        <w:rPr>
          <w:rFonts w:ascii="Times New Roman" w:hAnsi="Times New Roman" w:cs="Times New Roman"/>
          <w:sz w:val="24"/>
          <w:szCs w:val="24"/>
        </w:rPr>
        <w:t xml:space="preserve">(1, 172) = </w:t>
      </w:r>
      <w:r w:rsidR="00D669BE">
        <w:rPr>
          <w:rFonts w:ascii="Times New Roman" w:hAnsi="Times New Roman" w:cs="Times New Roman"/>
          <w:sz w:val="24"/>
          <w:szCs w:val="24"/>
        </w:rPr>
        <w:t>2.95</w:t>
      </w:r>
      <w:r w:rsidR="00DC4381">
        <w:rPr>
          <w:rFonts w:ascii="Times New Roman" w:hAnsi="Times New Roman" w:cs="Times New Roman"/>
          <w:sz w:val="24"/>
          <w:szCs w:val="24"/>
        </w:rPr>
        <w:t xml:space="preserve">, </w:t>
      </w:r>
      <w:r w:rsidR="00DC4381">
        <w:rPr>
          <w:rFonts w:ascii="Times New Roman" w:hAnsi="Times New Roman" w:cs="Times New Roman"/>
          <w:i/>
          <w:sz w:val="24"/>
          <w:szCs w:val="24"/>
        </w:rPr>
        <w:t>p</w:t>
      </w:r>
      <w:r w:rsidR="00DC4381">
        <w:rPr>
          <w:rFonts w:ascii="Times New Roman" w:hAnsi="Times New Roman" w:cs="Times New Roman"/>
          <w:sz w:val="24"/>
          <w:szCs w:val="24"/>
        </w:rPr>
        <w:t xml:space="preserve"> </w:t>
      </w:r>
      <w:r w:rsidR="00675FEA">
        <w:rPr>
          <w:rFonts w:ascii="Times New Roman" w:hAnsi="Times New Roman" w:cs="Times New Roman"/>
          <w:sz w:val="24"/>
          <w:szCs w:val="24"/>
        </w:rPr>
        <w:t>=</w:t>
      </w:r>
      <w:r w:rsidR="00DC4381">
        <w:rPr>
          <w:rFonts w:ascii="Times New Roman" w:hAnsi="Times New Roman" w:cs="Times New Roman"/>
          <w:sz w:val="24"/>
          <w:szCs w:val="24"/>
        </w:rPr>
        <w:t xml:space="preserve"> .</w:t>
      </w:r>
      <w:r w:rsidR="00D669BE">
        <w:rPr>
          <w:rFonts w:ascii="Times New Roman" w:hAnsi="Times New Roman" w:cs="Times New Roman"/>
          <w:sz w:val="24"/>
          <w:szCs w:val="24"/>
        </w:rPr>
        <w:t>088</w:t>
      </w:r>
      <w:r w:rsidR="00DC4381">
        <w:rPr>
          <w:rFonts w:ascii="Times New Roman" w:hAnsi="Times New Roman" w:cs="Times New Roman"/>
          <w:sz w:val="24"/>
          <w:szCs w:val="24"/>
        </w:rPr>
        <w:t>.</w:t>
      </w:r>
    </w:p>
    <w:p w14:paraId="0A0437BD" w14:textId="5BD02A06" w:rsidR="00041DE1" w:rsidRPr="002A15D2" w:rsidRDefault="003D3C4B" w:rsidP="00CE44F7">
      <w:pPr>
        <w:spacing w:after="0" w:line="480" w:lineRule="exact"/>
        <w:rPr>
          <w:rFonts w:ascii="Times New Roman" w:hAnsi="Times New Roman" w:cs="Times New Roman"/>
          <w:b/>
          <w:sz w:val="24"/>
          <w:szCs w:val="24"/>
        </w:rPr>
      </w:pPr>
      <w:r>
        <w:rPr>
          <w:rFonts w:ascii="Times New Roman" w:hAnsi="Times New Roman" w:cs="Times New Roman"/>
          <w:b/>
          <w:sz w:val="24"/>
          <w:szCs w:val="24"/>
        </w:rPr>
        <w:t>Mental Transportation</w:t>
      </w:r>
    </w:p>
    <w:p w14:paraId="31C2A14A" w14:textId="74D866B4" w:rsidR="00B64F50" w:rsidRPr="00B64F50" w:rsidRDefault="00C23B5A" w:rsidP="00B64F50">
      <w:pPr>
        <w:spacing w:after="0" w:line="480" w:lineRule="exact"/>
        <w:rPr>
          <w:rFonts w:ascii="Times New Roman" w:hAnsi="Times New Roman" w:cs="Times New Roman"/>
          <w:b/>
          <w:bCs/>
          <w:i/>
          <w:iCs/>
          <w:sz w:val="24"/>
          <w:szCs w:val="24"/>
        </w:rPr>
      </w:pPr>
      <w:r w:rsidRPr="00B64F50">
        <w:rPr>
          <w:rFonts w:ascii="Times New Roman" w:hAnsi="Times New Roman" w:cs="Times New Roman"/>
          <w:b/>
          <w:bCs/>
          <w:i/>
          <w:iCs/>
          <w:sz w:val="24"/>
          <w:szCs w:val="24"/>
        </w:rPr>
        <w:t>No</w:t>
      </w:r>
      <w:r w:rsidR="000C6A42" w:rsidRPr="00B64F50">
        <w:rPr>
          <w:rFonts w:ascii="Times New Roman" w:hAnsi="Times New Roman" w:cs="Times New Roman"/>
          <w:b/>
          <w:bCs/>
          <w:i/>
          <w:iCs/>
          <w:sz w:val="24"/>
          <w:szCs w:val="24"/>
        </w:rPr>
        <w:t xml:space="preserve">stalgia </w:t>
      </w:r>
      <w:r w:rsidRPr="00B64F50">
        <w:rPr>
          <w:rFonts w:ascii="Times New Roman" w:hAnsi="Times New Roman" w:cs="Times New Roman"/>
          <w:b/>
          <w:bCs/>
          <w:i/>
          <w:iCs/>
          <w:sz w:val="24"/>
          <w:szCs w:val="24"/>
        </w:rPr>
        <w:t>and</w:t>
      </w:r>
      <w:r w:rsidR="00B64F50" w:rsidRPr="00B64F50">
        <w:rPr>
          <w:rFonts w:ascii="Times New Roman" w:hAnsi="Times New Roman" w:cs="Times New Roman"/>
          <w:b/>
          <w:bCs/>
          <w:i/>
          <w:iCs/>
          <w:sz w:val="24"/>
          <w:szCs w:val="24"/>
        </w:rPr>
        <w:t xml:space="preserve"> Mental Transportation</w:t>
      </w:r>
    </w:p>
    <w:p w14:paraId="37CA372F" w14:textId="6191CF17" w:rsidR="00CE44F7" w:rsidRDefault="00F650DD" w:rsidP="00B64F50">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We submitted mental transportation</w:t>
      </w:r>
      <w:r w:rsidR="00424320">
        <w:rPr>
          <w:rFonts w:ascii="Times New Roman" w:hAnsi="Times New Roman" w:cs="Times New Roman"/>
          <w:sz w:val="24"/>
          <w:szCs w:val="24"/>
        </w:rPr>
        <w:t xml:space="preserve"> (</w:t>
      </w:r>
      <w:r w:rsidR="00424320" w:rsidRPr="0057508D">
        <w:rPr>
          <w:rFonts w:ascii="Times New Roman" w:hAnsi="Times New Roman" w:cs="Times New Roman"/>
          <w:i/>
          <w:sz w:val="24"/>
          <w:szCs w:val="24"/>
        </w:rPr>
        <w:t>M</w:t>
      </w:r>
      <w:r w:rsidR="00424320">
        <w:rPr>
          <w:rFonts w:ascii="Times New Roman" w:hAnsi="Times New Roman" w:cs="Times New Roman"/>
          <w:sz w:val="24"/>
          <w:szCs w:val="24"/>
        </w:rPr>
        <w:t xml:space="preserve"> = 5.21</w:t>
      </w:r>
      <w:r w:rsidR="00424320" w:rsidRPr="0057508D">
        <w:rPr>
          <w:rFonts w:ascii="Times New Roman" w:hAnsi="Times New Roman" w:cs="Times New Roman"/>
          <w:sz w:val="24"/>
          <w:szCs w:val="24"/>
        </w:rPr>
        <w:t xml:space="preserve">, </w:t>
      </w:r>
      <w:r w:rsidR="00424320" w:rsidRPr="0057508D">
        <w:rPr>
          <w:rFonts w:ascii="Times New Roman" w:hAnsi="Times New Roman" w:cs="Times New Roman"/>
          <w:i/>
          <w:sz w:val="24"/>
          <w:szCs w:val="24"/>
        </w:rPr>
        <w:t>SD</w:t>
      </w:r>
      <w:r w:rsidR="00424320">
        <w:rPr>
          <w:rFonts w:ascii="Times New Roman" w:hAnsi="Times New Roman" w:cs="Times New Roman"/>
          <w:sz w:val="24"/>
          <w:szCs w:val="24"/>
        </w:rPr>
        <w:t xml:space="preserve"> = .78, </w:t>
      </w:r>
      <w:r w:rsidR="00424320" w:rsidRPr="00EC3D6F">
        <w:rPr>
          <w:rFonts w:ascii="Times New Roman" w:hAnsi="Times New Roman" w:cs="Times New Roman"/>
          <w:sz w:val="24"/>
          <w:szCs w:val="24"/>
        </w:rPr>
        <w:t>α</w:t>
      </w:r>
      <w:r w:rsidR="00424320" w:rsidRPr="00FE4258">
        <w:rPr>
          <w:rFonts w:ascii="Times New Roman" w:hAnsi="Times New Roman" w:cs="Times New Roman"/>
          <w:i/>
          <w:sz w:val="24"/>
          <w:szCs w:val="24"/>
        </w:rPr>
        <w:t xml:space="preserve"> </w:t>
      </w:r>
      <w:r w:rsidR="00424320" w:rsidRPr="00FE4258">
        <w:rPr>
          <w:rFonts w:ascii="Times New Roman" w:hAnsi="Times New Roman" w:cs="Times New Roman"/>
          <w:sz w:val="24"/>
          <w:szCs w:val="24"/>
        </w:rPr>
        <w:t>= .6</w:t>
      </w:r>
      <w:r w:rsidR="00424320">
        <w:rPr>
          <w:rFonts w:ascii="Times New Roman" w:hAnsi="Times New Roman" w:cs="Times New Roman"/>
          <w:sz w:val="24"/>
          <w:szCs w:val="24"/>
        </w:rPr>
        <w:t>0)</w:t>
      </w:r>
      <w:r>
        <w:rPr>
          <w:rFonts w:ascii="Times New Roman" w:hAnsi="Times New Roman" w:cs="Times New Roman"/>
          <w:sz w:val="24"/>
          <w:szCs w:val="24"/>
        </w:rPr>
        <w:t xml:space="preserve"> to</w:t>
      </w:r>
      <w:r w:rsidR="00B85133">
        <w:rPr>
          <w:rFonts w:ascii="Times New Roman" w:hAnsi="Times New Roman" w:cs="Times New Roman"/>
          <w:sz w:val="24"/>
          <w:szCs w:val="24"/>
        </w:rPr>
        <w:t xml:space="preserve"> </w:t>
      </w:r>
      <w:r w:rsidR="00D0106E">
        <w:rPr>
          <w:rFonts w:ascii="Times New Roman" w:hAnsi="Times New Roman" w:cs="Times New Roman"/>
          <w:sz w:val="24"/>
          <w:szCs w:val="24"/>
        </w:rPr>
        <w:t>an ANOVA</w:t>
      </w:r>
      <w:r w:rsidR="00F13954">
        <w:rPr>
          <w:rFonts w:ascii="Times New Roman" w:hAnsi="Times New Roman" w:cs="Times New Roman"/>
          <w:sz w:val="24"/>
          <w:szCs w:val="24"/>
        </w:rPr>
        <w:t>.</w:t>
      </w:r>
      <w:r w:rsidR="00CE44F7">
        <w:rPr>
          <w:rFonts w:ascii="Times New Roman" w:hAnsi="Times New Roman" w:cs="Times New Roman"/>
          <w:sz w:val="24"/>
          <w:szCs w:val="24"/>
        </w:rPr>
        <w:t xml:space="preserve"> </w:t>
      </w:r>
      <w:r w:rsidR="00F13954">
        <w:rPr>
          <w:rFonts w:ascii="Times New Roman" w:hAnsi="Times New Roman" w:cs="Times New Roman"/>
          <w:sz w:val="24"/>
          <w:szCs w:val="24"/>
        </w:rPr>
        <w:t>N</w:t>
      </w:r>
      <w:r w:rsidR="00CE44F7">
        <w:rPr>
          <w:rFonts w:ascii="Times New Roman" w:hAnsi="Times New Roman" w:cs="Times New Roman"/>
          <w:sz w:val="24"/>
          <w:szCs w:val="24"/>
        </w:rPr>
        <w:t xml:space="preserve">ostalgic </w:t>
      </w:r>
      <w:r w:rsidR="00041DE1">
        <w:rPr>
          <w:rFonts w:ascii="Times New Roman" w:hAnsi="Times New Roman" w:cs="Times New Roman"/>
          <w:sz w:val="24"/>
          <w:szCs w:val="24"/>
        </w:rPr>
        <w:t>(</w:t>
      </w:r>
      <w:r w:rsidR="00041DE1" w:rsidRPr="0063370F">
        <w:rPr>
          <w:rFonts w:ascii="Times New Roman" w:hAnsi="Times New Roman" w:cs="Times New Roman"/>
          <w:i/>
          <w:sz w:val="24"/>
          <w:szCs w:val="24"/>
        </w:rPr>
        <w:t>M</w:t>
      </w:r>
      <w:r w:rsidR="00041DE1">
        <w:rPr>
          <w:rFonts w:ascii="Times New Roman" w:hAnsi="Times New Roman" w:cs="Times New Roman"/>
          <w:sz w:val="24"/>
          <w:szCs w:val="24"/>
        </w:rPr>
        <w:t xml:space="preserve"> = </w:t>
      </w:r>
      <w:r w:rsidR="000C3D06">
        <w:rPr>
          <w:rFonts w:ascii="Times New Roman" w:hAnsi="Times New Roman" w:cs="Times New Roman"/>
          <w:sz w:val="24"/>
          <w:szCs w:val="24"/>
        </w:rPr>
        <w:t>5.38</w:t>
      </w:r>
      <w:r w:rsidR="00041DE1">
        <w:rPr>
          <w:rFonts w:ascii="Times New Roman" w:hAnsi="Times New Roman" w:cs="Times New Roman"/>
          <w:sz w:val="24"/>
          <w:szCs w:val="24"/>
        </w:rPr>
        <w:t xml:space="preserve">, </w:t>
      </w:r>
      <w:r w:rsidR="00041DE1" w:rsidRPr="0063370F">
        <w:rPr>
          <w:rFonts w:ascii="Times New Roman" w:hAnsi="Times New Roman" w:cs="Times New Roman"/>
          <w:i/>
          <w:sz w:val="24"/>
          <w:szCs w:val="24"/>
        </w:rPr>
        <w:t>SD</w:t>
      </w:r>
      <w:r w:rsidR="00041DE1">
        <w:rPr>
          <w:rFonts w:ascii="Times New Roman" w:hAnsi="Times New Roman" w:cs="Times New Roman"/>
          <w:sz w:val="24"/>
          <w:szCs w:val="24"/>
        </w:rPr>
        <w:t xml:space="preserve"> = </w:t>
      </w:r>
      <w:r w:rsidR="00987BB4">
        <w:rPr>
          <w:rFonts w:ascii="Times New Roman" w:hAnsi="Times New Roman" w:cs="Times New Roman"/>
          <w:sz w:val="24"/>
          <w:szCs w:val="24"/>
        </w:rPr>
        <w:t>0</w:t>
      </w:r>
      <w:r w:rsidR="000C3D06">
        <w:rPr>
          <w:rFonts w:ascii="Times New Roman" w:hAnsi="Times New Roman" w:cs="Times New Roman"/>
          <w:sz w:val="24"/>
          <w:szCs w:val="24"/>
        </w:rPr>
        <w:t>.75</w:t>
      </w:r>
      <w:r w:rsidR="00041DE1">
        <w:rPr>
          <w:rFonts w:ascii="Times New Roman" w:hAnsi="Times New Roman" w:cs="Times New Roman"/>
          <w:sz w:val="24"/>
          <w:szCs w:val="24"/>
        </w:rPr>
        <w:t>) compared to control (</w:t>
      </w:r>
      <w:r w:rsidR="00041DE1" w:rsidRPr="0063370F">
        <w:rPr>
          <w:rFonts w:ascii="Times New Roman" w:hAnsi="Times New Roman" w:cs="Times New Roman"/>
          <w:i/>
          <w:sz w:val="24"/>
          <w:szCs w:val="24"/>
        </w:rPr>
        <w:t>M</w:t>
      </w:r>
      <w:r w:rsidR="00041DE1">
        <w:rPr>
          <w:rFonts w:ascii="Times New Roman" w:hAnsi="Times New Roman" w:cs="Times New Roman"/>
          <w:sz w:val="24"/>
          <w:szCs w:val="24"/>
        </w:rPr>
        <w:t xml:space="preserve"> = </w:t>
      </w:r>
      <w:r w:rsidR="000C3D06">
        <w:rPr>
          <w:rFonts w:ascii="Times New Roman" w:hAnsi="Times New Roman" w:cs="Times New Roman"/>
          <w:sz w:val="24"/>
          <w:szCs w:val="24"/>
        </w:rPr>
        <w:t>5.04</w:t>
      </w:r>
      <w:r w:rsidR="00041DE1">
        <w:rPr>
          <w:rFonts w:ascii="Times New Roman" w:hAnsi="Times New Roman" w:cs="Times New Roman"/>
          <w:sz w:val="24"/>
          <w:szCs w:val="24"/>
        </w:rPr>
        <w:t xml:space="preserve">, </w:t>
      </w:r>
      <w:r w:rsidR="00041DE1" w:rsidRPr="0063370F">
        <w:rPr>
          <w:rFonts w:ascii="Times New Roman" w:hAnsi="Times New Roman" w:cs="Times New Roman"/>
          <w:i/>
          <w:sz w:val="24"/>
          <w:szCs w:val="24"/>
        </w:rPr>
        <w:t>SD</w:t>
      </w:r>
      <w:r w:rsidR="00041DE1">
        <w:rPr>
          <w:rFonts w:ascii="Times New Roman" w:hAnsi="Times New Roman" w:cs="Times New Roman"/>
          <w:sz w:val="24"/>
          <w:szCs w:val="24"/>
        </w:rPr>
        <w:t xml:space="preserve"> = </w:t>
      </w:r>
      <w:r w:rsidR="00987BB4">
        <w:rPr>
          <w:rFonts w:ascii="Times New Roman" w:hAnsi="Times New Roman" w:cs="Times New Roman"/>
          <w:sz w:val="24"/>
          <w:szCs w:val="24"/>
        </w:rPr>
        <w:t>0</w:t>
      </w:r>
      <w:r w:rsidR="000C3D06">
        <w:rPr>
          <w:rFonts w:ascii="Times New Roman" w:hAnsi="Times New Roman" w:cs="Times New Roman"/>
          <w:sz w:val="24"/>
          <w:szCs w:val="24"/>
        </w:rPr>
        <w:t>.77</w:t>
      </w:r>
      <w:r w:rsidR="00041DE1">
        <w:rPr>
          <w:rFonts w:ascii="Times New Roman" w:hAnsi="Times New Roman" w:cs="Times New Roman"/>
          <w:sz w:val="24"/>
          <w:szCs w:val="24"/>
        </w:rPr>
        <w:t>)</w:t>
      </w:r>
      <w:r w:rsidR="00CE44F7">
        <w:rPr>
          <w:rFonts w:ascii="Times New Roman" w:hAnsi="Times New Roman" w:cs="Times New Roman"/>
          <w:sz w:val="24"/>
          <w:szCs w:val="24"/>
        </w:rPr>
        <w:t xml:space="preserve"> participants reported</w:t>
      </w:r>
      <w:r w:rsidR="00036ADD">
        <w:rPr>
          <w:rFonts w:ascii="Times New Roman" w:hAnsi="Times New Roman" w:cs="Times New Roman"/>
          <w:sz w:val="24"/>
          <w:szCs w:val="24"/>
        </w:rPr>
        <w:t xml:space="preserve"> higher </w:t>
      </w:r>
      <w:r w:rsidR="00041DE1">
        <w:rPr>
          <w:rFonts w:ascii="Times New Roman" w:hAnsi="Times New Roman" w:cs="Times New Roman"/>
          <w:sz w:val="24"/>
          <w:szCs w:val="24"/>
        </w:rPr>
        <w:t xml:space="preserve">mental transportation, </w:t>
      </w:r>
      <w:r w:rsidR="00041DE1">
        <w:rPr>
          <w:rFonts w:ascii="Times New Roman" w:hAnsi="Times New Roman" w:cs="Times New Roman"/>
          <w:i/>
          <w:sz w:val="24"/>
          <w:szCs w:val="24"/>
        </w:rPr>
        <w:t>F</w:t>
      </w:r>
      <w:r w:rsidR="00041DE1">
        <w:rPr>
          <w:rFonts w:ascii="Times New Roman" w:hAnsi="Times New Roman" w:cs="Times New Roman"/>
          <w:sz w:val="24"/>
          <w:szCs w:val="24"/>
        </w:rPr>
        <w:t>(1,</w:t>
      </w:r>
      <w:r w:rsidR="003E05C6">
        <w:rPr>
          <w:rFonts w:ascii="Times New Roman" w:hAnsi="Times New Roman" w:cs="Times New Roman"/>
          <w:sz w:val="24"/>
          <w:szCs w:val="24"/>
        </w:rPr>
        <w:t xml:space="preserve"> </w:t>
      </w:r>
      <w:r w:rsidR="00041DE1">
        <w:rPr>
          <w:rFonts w:ascii="Times New Roman" w:hAnsi="Times New Roman" w:cs="Times New Roman"/>
          <w:sz w:val="24"/>
          <w:szCs w:val="24"/>
        </w:rPr>
        <w:t xml:space="preserve">172) = 8.97, </w:t>
      </w:r>
      <w:r w:rsidR="00041DE1">
        <w:rPr>
          <w:rFonts w:ascii="Times New Roman" w:hAnsi="Times New Roman" w:cs="Times New Roman"/>
          <w:i/>
          <w:sz w:val="24"/>
          <w:szCs w:val="24"/>
        </w:rPr>
        <w:t>p</w:t>
      </w:r>
      <w:r w:rsidR="00041DE1">
        <w:rPr>
          <w:rFonts w:ascii="Times New Roman" w:hAnsi="Times New Roman" w:cs="Times New Roman"/>
          <w:sz w:val="24"/>
          <w:szCs w:val="24"/>
        </w:rPr>
        <w:t xml:space="preserve"> = .003,</w:t>
      </w:r>
      <w:r w:rsidR="00041DE1" w:rsidRPr="00D74EFA">
        <w:rPr>
          <w:rFonts w:ascii="Times New Roman" w:hAnsi="Times New Roman" w:cs="Times New Roman"/>
          <w:sz w:val="24"/>
          <w:szCs w:val="24"/>
        </w:rPr>
        <w:t xml:space="preserve"> η²</w:t>
      </w:r>
      <w:r w:rsidR="00041DE1">
        <w:rPr>
          <w:rFonts w:ascii="Times New Roman" w:hAnsi="Times New Roman" w:cs="Times New Roman"/>
          <w:sz w:val="24"/>
          <w:szCs w:val="24"/>
        </w:rPr>
        <w:t xml:space="preserve"> = .05, 95% CI [.006,.125].</w:t>
      </w:r>
      <w:r w:rsidR="00DC4381">
        <w:rPr>
          <w:rFonts w:ascii="Times New Roman" w:hAnsi="Times New Roman" w:cs="Times New Roman"/>
          <w:sz w:val="24"/>
          <w:szCs w:val="24"/>
        </w:rPr>
        <w:t xml:space="preserve"> </w:t>
      </w:r>
      <w:r w:rsidR="00CE44F7">
        <w:rPr>
          <w:rFonts w:ascii="Times New Roman" w:hAnsi="Times New Roman" w:cs="Times New Roman"/>
          <w:sz w:val="24"/>
          <w:szCs w:val="24"/>
        </w:rPr>
        <w:t>Mental transportation, then, increase</w:t>
      </w:r>
      <w:r w:rsidR="00245521">
        <w:rPr>
          <w:rFonts w:ascii="Times New Roman" w:hAnsi="Times New Roman" w:cs="Times New Roman"/>
          <w:sz w:val="24"/>
          <w:szCs w:val="24"/>
        </w:rPr>
        <w:t>d</w:t>
      </w:r>
      <w:r w:rsidR="00CE44F7">
        <w:rPr>
          <w:rFonts w:ascii="Times New Roman" w:hAnsi="Times New Roman" w:cs="Times New Roman"/>
          <w:sz w:val="24"/>
          <w:szCs w:val="24"/>
        </w:rPr>
        <w:t xml:space="preserve"> in the context of nostalgic engagement.</w:t>
      </w:r>
    </w:p>
    <w:p w14:paraId="3534209A" w14:textId="1DED012C" w:rsidR="00B64F50" w:rsidRPr="00B64F50" w:rsidRDefault="00B64F50" w:rsidP="00B64F50">
      <w:pPr>
        <w:spacing w:after="0" w:line="480" w:lineRule="exact"/>
        <w:rPr>
          <w:rFonts w:ascii="Times New Roman" w:hAnsi="Times New Roman" w:cs="Times New Roman"/>
          <w:b/>
          <w:bCs/>
          <w:i/>
          <w:iCs/>
          <w:sz w:val="24"/>
          <w:szCs w:val="24"/>
        </w:rPr>
      </w:pPr>
      <w:r>
        <w:rPr>
          <w:rFonts w:ascii="Times New Roman" w:hAnsi="Times New Roman" w:cs="Times New Roman"/>
          <w:b/>
          <w:bCs/>
          <w:i/>
          <w:iCs/>
          <w:sz w:val="24"/>
          <w:szCs w:val="24"/>
        </w:rPr>
        <w:t>Felt N</w:t>
      </w:r>
      <w:r w:rsidR="000C6A42" w:rsidRPr="00B64F50">
        <w:rPr>
          <w:rFonts w:ascii="Times New Roman" w:hAnsi="Times New Roman" w:cs="Times New Roman"/>
          <w:b/>
          <w:bCs/>
          <w:i/>
          <w:iCs/>
          <w:sz w:val="24"/>
          <w:szCs w:val="24"/>
        </w:rPr>
        <w:t>ost</w:t>
      </w:r>
      <w:r>
        <w:rPr>
          <w:rFonts w:ascii="Times New Roman" w:hAnsi="Times New Roman" w:cs="Times New Roman"/>
          <w:b/>
          <w:bCs/>
          <w:i/>
          <w:iCs/>
          <w:sz w:val="24"/>
          <w:szCs w:val="24"/>
        </w:rPr>
        <w:t>algia and Mental T</w:t>
      </w:r>
      <w:r w:rsidRPr="00B64F50">
        <w:rPr>
          <w:rFonts w:ascii="Times New Roman" w:hAnsi="Times New Roman" w:cs="Times New Roman"/>
          <w:b/>
          <w:bCs/>
          <w:i/>
          <w:iCs/>
          <w:sz w:val="24"/>
          <w:szCs w:val="24"/>
        </w:rPr>
        <w:t>ransportation</w:t>
      </w:r>
    </w:p>
    <w:p w14:paraId="5BB66FB0" w14:textId="230295A8" w:rsidR="004334FE" w:rsidRPr="002254D5" w:rsidRDefault="000C6A42" w:rsidP="00A427E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We asked next whether felt nostalgia (i.e., participants’ scores on the manipulation check) mediated the effect of the manipulation (ERT) on mental transportation. To begin, f</w:t>
      </w:r>
      <w:r w:rsidR="00787068">
        <w:rPr>
          <w:rFonts w:ascii="Times New Roman" w:hAnsi="Times New Roman" w:cs="Times New Roman"/>
          <w:sz w:val="24"/>
          <w:szCs w:val="24"/>
        </w:rPr>
        <w:t xml:space="preserve">elt nostalgia was positively related </w:t>
      </w:r>
      <w:r w:rsidR="00790357">
        <w:rPr>
          <w:rFonts w:ascii="Times New Roman" w:hAnsi="Times New Roman" w:cs="Times New Roman"/>
          <w:sz w:val="24"/>
          <w:szCs w:val="24"/>
        </w:rPr>
        <w:t>to</w:t>
      </w:r>
      <w:r w:rsidR="00787068">
        <w:rPr>
          <w:rFonts w:ascii="Times New Roman" w:hAnsi="Times New Roman" w:cs="Times New Roman"/>
          <w:sz w:val="24"/>
          <w:szCs w:val="24"/>
        </w:rPr>
        <w:t xml:space="preserve"> mental transportation, </w:t>
      </w:r>
      <w:r w:rsidR="00787068">
        <w:rPr>
          <w:rFonts w:ascii="Times New Roman" w:hAnsi="Times New Roman" w:cs="Times New Roman"/>
          <w:i/>
          <w:iCs/>
          <w:sz w:val="24"/>
          <w:szCs w:val="24"/>
        </w:rPr>
        <w:t>r</w:t>
      </w:r>
      <w:r w:rsidR="00787068">
        <w:rPr>
          <w:rFonts w:ascii="Times New Roman" w:hAnsi="Times New Roman" w:cs="Times New Roman"/>
          <w:sz w:val="24"/>
          <w:szCs w:val="24"/>
        </w:rPr>
        <w:t xml:space="preserve">(174) = .485, </w:t>
      </w:r>
      <w:r w:rsidR="00787068">
        <w:rPr>
          <w:rFonts w:ascii="Times New Roman" w:hAnsi="Times New Roman" w:cs="Times New Roman"/>
          <w:i/>
          <w:iCs/>
          <w:sz w:val="24"/>
          <w:szCs w:val="24"/>
        </w:rPr>
        <w:t xml:space="preserve">p </w:t>
      </w:r>
      <w:r w:rsidR="00787068">
        <w:rPr>
          <w:rFonts w:ascii="Times New Roman" w:hAnsi="Times New Roman" w:cs="Times New Roman"/>
          <w:sz w:val="24"/>
          <w:szCs w:val="24"/>
        </w:rPr>
        <w:t>&lt; .001. We</w:t>
      </w:r>
      <w:r w:rsidR="00C23B5A">
        <w:rPr>
          <w:rFonts w:ascii="Times New Roman" w:hAnsi="Times New Roman" w:cs="Times New Roman"/>
          <w:sz w:val="24"/>
          <w:szCs w:val="24"/>
        </w:rPr>
        <w:t xml:space="preserve"> proceeded to</w:t>
      </w:r>
      <w:r w:rsidR="00787068">
        <w:rPr>
          <w:rFonts w:ascii="Times New Roman" w:hAnsi="Times New Roman" w:cs="Times New Roman"/>
          <w:sz w:val="24"/>
          <w:szCs w:val="24"/>
        </w:rPr>
        <w:t xml:space="preserve"> test for an indirect effect using </w:t>
      </w:r>
      <w:r w:rsidR="00FD57FB" w:rsidRPr="00035255">
        <w:rPr>
          <w:rFonts w:ascii="Times New Roman" w:hAnsi="Times New Roman" w:cs="Times New Roman"/>
          <w:sz w:val="24"/>
          <w:szCs w:val="24"/>
        </w:rPr>
        <w:t>Hayes’ (2013)</w:t>
      </w:r>
      <w:r w:rsidR="00FD57FB" w:rsidRPr="005C7A48">
        <w:rPr>
          <w:rFonts w:ascii="Times New Roman" w:hAnsi="Times New Roman" w:cs="Times New Roman"/>
          <w:sz w:val="24"/>
          <w:szCs w:val="24"/>
        </w:rPr>
        <w:t xml:space="preserve"> PROCESS </w:t>
      </w:r>
      <w:r w:rsidR="00FD57FB">
        <w:rPr>
          <w:rFonts w:ascii="Times New Roman" w:hAnsi="Times New Roman" w:cs="Times New Roman"/>
          <w:sz w:val="24"/>
          <w:szCs w:val="24"/>
        </w:rPr>
        <w:t>(10,000 bootstrap samples).</w:t>
      </w:r>
      <w:r w:rsidR="005B285C">
        <w:rPr>
          <w:rFonts w:ascii="Times New Roman" w:hAnsi="Times New Roman" w:cs="Times New Roman"/>
          <w:sz w:val="24"/>
          <w:szCs w:val="24"/>
        </w:rPr>
        <w:t xml:space="preserve"> </w:t>
      </w:r>
      <w:r w:rsidR="005B285C" w:rsidRPr="005B285C">
        <w:rPr>
          <w:rFonts w:ascii="Times New Roman" w:hAnsi="Times New Roman" w:cs="Times New Roman"/>
          <w:sz w:val="24"/>
          <w:szCs w:val="24"/>
        </w:rPr>
        <w:t>Indeed, felt nostalgia mediated the</w:t>
      </w:r>
      <w:r w:rsidR="00E05FB2">
        <w:rPr>
          <w:rFonts w:ascii="Times New Roman" w:hAnsi="Times New Roman" w:cs="Times New Roman"/>
          <w:sz w:val="24"/>
          <w:szCs w:val="24"/>
        </w:rPr>
        <w:t xml:space="preserve"> </w:t>
      </w:r>
      <w:r w:rsidR="00787068">
        <w:rPr>
          <w:rFonts w:ascii="Times New Roman" w:hAnsi="Times New Roman" w:cs="Times New Roman"/>
          <w:sz w:val="24"/>
          <w:szCs w:val="24"/>
        </w:rPr>
        <w:t>effect</w:t>
      </w:r>
      <w:r w:rsidR="00E05FB2">
        <w:rPr>
          <w:rFonts w:ascii="Times New Roman" w:hAnsi="Times New Roman" w:cs="Times New Roman"/>
          <w:sz w:val="24"/>
          <w:szCs w:val="24"/>
        </w:rPr>
        <w:t xml:space="preserve"> of the manipulation on</w:t>
      </w:r>
      <w:r w:rsidR="005B285C" w:rsidRPr="005B285C">
        <w:rPr>
          <w:rFonts w:ascii="Times New Roman" w:hAnsi="Times New Roman" w:cs="Times New Roman"/>
          <w:sz w:val="24"/>
          <w:szCs w:val="24"/>
        </w:rPr>
        <w:t xml:space="preserve"> transportation</w:t>
      </w:r>
      <w:r w:rsidR="005B285C">
        <w:rPr>
          <w:rFonts w:ascii="Times New Roman" w:hAnsi="Times New Roman" w:cs="Times New Roman"/>
          <w:sz w:val="24"/>
          <w:szCs w:val="24"/>
        </w:rPr>
        <w:t xml:space="preserve"> [indirect effect </w:t>
      </w:r>
      <w:r w:rsidR="005B285C">
        <w:rPr>
          <w:rFonts w:ascii="Times New Roman" w:hAnsi="Times New Roman" w:cs="Times New Roman"/>
          <w:i/>
          <w:sz w:val="24"/>
          <w:szCs w:val="24"/>
        </w:rPr>
        <w:t xml:space="preserve">B </w:t>
      </w:r>
      <w:r w:rsidR="005B285C">
        <w:rPr>
          <w:rFonts w:ascii="Times New Roman" w:hAnsi="Times New Roman" w:cs="Times New Roman"/>
          <w:sz w:val="24"/>
          <w:szCs w:val="24"/>
        </w:rPr>
        <w:t xml:space="preserve">= </w:t>
      </w:r>
      <w:r w:rsidR="00FD57FB">
        <w:rPr>
          <w:rFonts w:ascii="Times New Roman" w:hAnsi="Times New Roman" w:cs="Times New Roman"/>
          <w:sz w:val="24"/>
          <w:szCs w:val="24"/>
        </w:rPr>
        <w:t>.464</w:t>
      </w:r>
      <w:r w:rsidR="005B285C">
        <w:rPr>
          <w:rFonts w:ascii="Times New Roman" w:hAnsi="Times New Roman" w:cs="Times New Roman"/>
          <w:sz w:val="24"/>
          <w:szCs w:val="24"/>
        </w:rPr>
        <w:t>, 95% CI [</w:t>
      </w:r>
      <w:r w:rsidR="00FD57FB">
        <w:rPr>
          <w:rFonts w:ascii="Times New Roman" w:hAnsi="Times New Roman" w:cs="Times New Roman"/>
          <w:sz w:val="24"/>
          <w:szCs w:val="24"/>
        </w:rPr>
        <w:t>.297</w:t>
      </w:r>
      <w:r w:rsidR="005B285C">
        <w:rPr>
          <w:rFonts w:ascii="Times New Roman" w:hAnsi="Times New Roman" w:cs="Times New Roman"/>
          <w:sz w:val="24"/>
          <w:szCs w:val="24"/>
        </w:rPr>
        <w:t xml:space="preserve">, </w:t>
      </w:r>
      <w:r w:rsidR="00FD57FB">
        <w:rPr>
          <w:rFonts w:ascii="Times New Roman" w:hAnsi="Times New Roman" w:cs="Times New Roman"/>
          <w:sz w:val="24"/>
          <w:szCs w:val="24"/>
        </w:rPr>
        <w:t>.665</w:t>
      </w:r>
      <w:r w:rsidR="005B285C">
        <w:rPr>
          <w:rFonts w:ascii="Times New Roman" w:hAnsi="Times New Roman" w:cs="Times New Roman"/>
          <w:sz w:val="24"/>
          <w:szCs w:val="24"/>
        </w:rPr>
        <w:t>]</w:t>
      </w:r>
      <w:r w:rsidR="005B285C" w:rsidRPr="005B285C">
        <w:rPr>
          <w:rFonts w:ascii="Times New Roman" w:hAnsi="Times New Roman" w:cs="Times New Roman"/>
          <w:sz w:val="24"/>
          <w:szCs w:val="24"/>
        </w:rPr>
        <w:t>; th</w:t>
      </w:r>
      <w:r w:rsidR="00787068">
        <w:rPr>
          <w:rFonts w:ascii="Times New Roman" w:hAnsi="Times New Roman" w:cs="Times New Roman"/>
          <w:sz w:val="24"/>
          <w:szCs w:val="24"/>
        </w:rPr>
        <w:t>is</w:t>
      </w:r>
      <w:r w:rsidR="00245521">
        <w:rPr>
          <w:rFonts w:ascii="Times New Roman" w:hAnsi="Times New Roman" w:cs="Times New Roman"/>
          <w:sz w:val="24"/>
          <w:szCs w:val="24"/>
        </w:rPr>
        <w:t xml:space="preserve"> effect</w:t>
      </w:r>
      <w:r w:rsidR="00787068">
        <w:rPr>
          <w:rFonts w:ascii="Times New Roman" w:hAnsi="Times New Roman" w:cs="Times New Roman"/>
          <w:sz w:val="24"/>
          <w:szCs w:val="24"/>
        </w:rPr>
        <w:t xml:space="preserve"> </w:t>
      </w:r>
      <w:r w:rsidR="005B285C" w:rsidRPr="005B285C">
        <w:rPr>
          <w:rFonts w:ascii="Times New Roman" w:hAnsi="Times New Roman" w:cs="Times New Roman"/>
          <w:sz w:val="24"/>
          <w:szCs w:val="24"/>
        </w:rPr>
        <w:t>was no longer significant when controlling for felt nostalgia</w:t>
      </w:r>
      <w:r w:rsidR="005B285C">
        <w:rPr>
          <w:rFonts w:ascii="Times New Roman" w:hAnsi="Times New Roman" w:cs="Times New Roman"/>
          <w:sz w:val="24"/>
          <w:szCs w:val="24"/>
        </w:rPr>
        <w:t xml:space="preserve">, </w:t>
      </w:r>
      <w:r w:rsidR="005B285C">
        <w:rPr>
          <w:rFonts w:ascii="Times New Roman" w:hAnsi="Times New Roman" w:cs="Times New Roman"/>
          <w:i/>
          <w:sz w:val="24"/>
          <w:szCs w:val="24"/>
        </w:rPr>
        <w:t xml:space="preserve">p </w:t>
      </w:r>
      <w:r w:rsidR="005B285C">
        <w:rPr>
          <w:rFonts w:ascii="Times New Roman" w:hAnsi="Times New Roman" w:cs="Times New Roman"/>
          <w:sz w:val="24"/>
          <w:szCs w:val="24"/>
        </w:rPr>
        <w:t>= .</w:t>
      </w:r>
      <w:r w:rsidR="00FD57FB">
        <w:rPr>
          <w:rFonts w:ascii="Times New Roman" w:hAnsi="Times New Roman" w:cs="Times New Roman"/>
          <w:sz w:val="24"/>
          <w:szCs w:val="24"/>
        </w:rPr>
        <w:t>344.</w:t>
      </w:r>
    </w:p>
    <w:p w14:paraId="32AAF580" w14:textId="7C773E6F" w:rsidR="00A94DD6" w:rsidRPr="001C4BD4" w:rsidRDefault="00A25349" w:rsidP="00A25349">
      <w:pPr>
        <w:spacing w:after="0" w:line="480" w:lineRule="exact"/>
        <w:jc w:val="center"/>
        <w:rPr>
          <w:rFonts w:ascii="Times New Roman" w:hAnsi="Times New Roman" w:cs="Times New Roman"/>
          <w:sz w:val="24"/>
          <w:szCs w:val="24"/>
        </w:rPr>
      </w:pPr>
      <w:r>
        <w:rPr>
          <w:rFonts w:ascii="Times New Roman" w:hAnsi="Times New Roman" w:cs="Times New Roman"/>
          <w:b/>
          <w:sz w:val="24"/>
          <w:szCs w:val="24"/>
        </w:rPr>
        <w:t>Discussion</w:t>
      </w:r>
    </w:p>
    <w:p w14:paraId="5EDB0B06" w14:textId="68D64079" w:rsidR="00041DE1" w:rsidRDefault="00535C70" w:rsidP="002E3AA8">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The finding</w:t>
      </w:r>
      <w:r w:rsidR="0016749C">
        <w:rPr>
          <w:rFonts w:ascii="Times New Roman" w:hAnsi="Times New Roman" w:cs="Times New Roman"/>
          <w:sz w:val="24"/>
          <w:szCs w:val="24"/>
        </w:rPr>
        <w:t>s</w:t>
      </w:r>
      <w:r w:rsidR="00A94DD6">
        <w:rPr>
          <w:rFonts w:ascii="Times New Roman" w:hAnsi="Times New Roman" w:cs="Times New Roman"/>
          <w:sz w:val="24"/>
          <w:szCs w:val="24"/>
        </w:rPr>
        <w:t xml:space="preserve"> are consistent with</w:t>
      </w:r>
      <w:r w:rsidR="006F1739">
        <w:rPr>
          <w:rFonts w:ascii="Times New Roman" w:hAnsi="Times New Roman" w:cs="Times New Roman"/>
          <w:sz w:val="24"/>
          <w:szCs w:val="24"/>
        </w:rPr>
        <w:t xml:space="preserve"> the hypothesis that nostalgi</w:t>
      </w:r>
      <w:r w:rsidR="009C2B59">
        <w:rPr>
          <w:rFonts w:ascii="Times New Roman" w:hAnsi="Times New Roman" w:cs="Times New Roman"/>
          <w:sz w:val="24"/>
          <w:szCs w:val="24"/>
        </w:rPr>
        <w:t>zing about</w:t>
      </w:r>
      <w:r w:rsidR="00A94DD6">
        <w:rPr>
          <w:rFonts w:ascii="Times New Roman" w:hAnsi="Times New Roman" w:cs="Times New Roman"/>
          <w:sz w:val="24"/>
          <w:szCs w:val="24"/>
        </w:rPr>
        <w:t xml:space="preserve"> an</w:t>
      </w:r>
      <w:r w:rsidR="003E05C6">
        <w:rPr>
          <w:rFonts w:ascii="Times New Roman" w:hAnsi="Times New Roman" w:cs="Times New Roman"/>
          <w:sz w:val="24"/>
          <w:szCs w:val="24"/>
        </w:rPr>
        <w:t xml:space="preserve"> </w:t>
      </w:r>
      <w:r w:rsidR="00A94DD6">
        <w:rPr>
          <w:rFonts w:ascii="Times New Roman" w:hAnsi="Times New Roman" w:cs="Times New Roman"/>
          <w:sz w:val="24"/>
          <w:szCs w:val="24"/>
        </w:rPr>
        <w:t>episode</w:t>
      </w:r>
      <w:r w:rsidR="003E05C6">
        <w:rPr>
          <w:rFonts w:ascii="Times New Roman" w:hAnsi="Times New Roman" w:cs="Times New Roman"/>
          <w:sz w:val="24"/>
          <w:szCs w:val="24"/>
        </w:rPr>
        <w:t xml:space="preserve"> from one’s life</w:t>
      </w:r>
      <w:r w:rsidR="00036ADD">
        <w:rPr>
          <w:rFonts w:ascii="Times New Roman" w:hAnsi="Times New Roman" w:cs="Times New Roman"/>
          <w:sz w:val="24"/>
          <w:szCs w:val="24"/>
        </w:rPr>
        <w:t xml:space="preserve"> facilitate</w:t>
      </w:r>
      <w:r w:rsidR="009C2B59">
        <w:rPr>
          <w:rFonts w:ascii="Times New Roman" w:hAnsi="Times New Roman" w:cs="Times New Roman"/>
          <w:sz w:val="24"/>
          <w:szCs w:val="24"/>
        </w:rPr>
        <w:t>s</w:t>
      </w:r>
      <w:r w:rsidR="00036ADD">
        <w:rPr>
          <w:rFonts w:ascii="Times New Roman" w:hAnsi="Times New Roman" w:cs="Times New Roman"/>
          <w:sz w:val="24"/>
          <w:szCs w:val="24"/>
        </w:rPr>
        <w:t xml:space="preserve"> </w:t>
      </w:r>
      <w:r w:rsidR="00D20866">
        <w:rPr>
          <w:rFonts w:ascii="Times New Roman" w:hAnsi="Times New Roman" w:cs="Times New Roman"/>
          <w:sz w:val="24"/>
          <w:szCs w:val="24"/>
        </w:rPr>
        <w:t xml:space="preserve">mental transportation to that </w:t>
      </w:r>
      <w:r w:rsidR="00A94DD6">
        <w:rPr>
          <w:rFonts w:ascii="Times New Roman" w:hAnsi="Times New Roman" w:cs="Times New Roman"/>
          <w:sz w:val="24"/>
          <w:szCs w:val="24"/>
        </w:rPr>
        <w:t>episode</w:t>
      </w:r>
      <w:r w:rsidR="002E3AA8">
        <w:rPr>
          <w:rFonts w:ascii="Times New Roman" w:hAnsi="Times New Roman" w:cs="Times New Roman"/>
          <w:sz w:val="24"/>
          <w:szCs w:val="24"/>
        </w:rPr>
        <w:t xml:space="preserve"> (i.e., first part of the model)</w:t>
      </w:r>
      <w:r w:rsidR="006D334E">
        <w:rPr>
          <w:rFonts w:ascii="Times New Roman" w:hAnsi="Times New Roman" w:cs="Times New Roman"/>
          <w:sz w:val="24"/>
          <w:szCs w:val="24"/>
        </w:rPr>
        <w:t>.</w:t>
      </w:r>
      <w:r w:rsidR="002E3AA8">
        <w:rPr>
          <w:rFonts w:ascii="Times New Roman" w:hAnsi="Times New Roman" w:cs="Times New Roman"/>
          <w:sz w:val="24"/>
          <w:szCs w:val="24"/>
        </w:rPr>
        <w:t xml:space="preserve"> Next, we tested the replicability of this finding along with the second part of our model,</w:t>
      </w:r>
      <w:r w:rsidR="00A427E7">
        <w:rPr>
          <w:rFonts w:ascii="Times New Roman" w:hAnsi="Times New Roman" w:cs="Times New Roman"/>
          <w:sz w:val="24"/>
          <w:szCs w:val="24"/>
        </w:rPr>
        <w:t xml:space="preserve"> namely,</w:t>
      </w:r>
      <w:r w:rsidR="002E3AA8">
        <w:rPr>
          <w:rFonts w:ascii="Times New Roman" w:hAnsi="Times New Roman" w:cs="Times New Roman"/>
          <w:sz w:val="24"/>
          <w:szCs w:val="24"/>
        </w:rPr>
        <w:t xml:space="preserve"> that </w:t>
      </w:r>
      <w:r w:rsidR="00650FE3">
        <w:rPr>
          <w:rFonts w:ascii="Times New Roman" w:hAnsi="Times New Roman" w:cs="Times New Roman"/>
          <w:sz w:val="24"/>
          <w:szCs w:val="24"/>
        </w:rPr>
        <w:t>mental transportation</w:t>
      </w:r>
      <w:r w:rsidR="008F6DD7">
        <w:rPr>
          <w:rFonts w:ascii="Times New Roman" w:hAnsi="Times New Roman" w:cs="Times New Roman"/>
          <w:sz w:val="24"/>
          <w:szCs w:val="24"/>
        </w:rPr>
        <w:t xml:space="preserve"> mediat</w:t>
      </w:r>
      <w:r w:rsidR="003E05C6">
        <w:rPr>
          <w:rFonts w:ascii="Times New Roman" w:hAnsi="Times New Roman" w:cs="Times New Roman"/>
          <w:sz w:val="24"/>
          <w:szCs w:val="24"/>
        </w:rPr>
        <w:t>es</w:t>
      </w:r>
      <w:r w:rsidR="008F6DD7">
        <w:rPr>
          <w:rFonts w:ascii="Times New Roman" w:hAnsi="Times New Roman" w:cs="Times New Roman"/>
          <w:sz w:val="24"/>
          <w:szCs w:val="24"/>
        </w:rPr>
        <w:t xml:space="preserve"> the effect of nostalgia on psychological benefits</w:t>
      </w:r>
      <w:r w:rsidR="002E3AA8">
        <w:rPr>
          <w:rFonts w:ascii="Times New Roman" w:hAnsi="Times New Roman" w:cs="Times New Roman"/>
          <w:sz w:val="24"/>
          <w:szCs w:val="24"/>
        </w:rPr>
        <w:t>.</w:t>
      </w:r>
    </w:p>
    <w:p w14:paraId="64359762" w14:textId="71622776" w:rsidR="00253F76" w:rsidRPr="005B18A0" w:rsidRDefault="00253F76" w:rsidP="00EA691E">
      <w:pPr>
        <w:spacing w:after="0" w:line="480" w:lineRule="exact"/>
        <w:jc w:val="center"/>
        <w:rPr>
          <w:rFonts w:ascii="Times New Roman" w:hAnsi="Times New Roman" w:cs="Times New Roman"/>
          <w:b/>
          <w:sz w:val="24"/>
          <w:szCs w:val="24"/>
        </w:rPr>
      </w:pPr>
      <w:r w:rsidRPr="005B18A0">
        <w:rPr>
          <w:rFonts w:ascii="Times New Roman" w:hAnsi="Times New Roman" w:cs="Times New Roman"/>
          <w:b/>
          <w:sz w:val="24"/>
          <w:szCs w:val="24"/>
        </w:rPr>
        <w:t>S</w:t>
      </w:r>
      <w:r w:rsidR="0073130C">
        <w:rPr>
          <w:rFonts w:ascii="Times New Roman" w:hAnsi="Times New Roman" w:cs="Times New Roman"/>
          <w:b/>
          <w:sz w:val="24"/>
          <w:szCs w:val="24"/>
        </w:rPr>
        <w:t>TUDY</w:t>
      </w:r>
      <w:r w:rsidRPr="005B18A0">
        <w:rPr>
          <w:rFonts w:ascii="Times New Roman" w:hAnsi="Times New Roman" w:cs="Times New Roman"/>
          <w:b/>
          <w:sz w:val="24"/>
          <w:szCs w:val="24"/>
        </w:rPr>
        <w:t xml:space="preserve"> 3</w:t>
      </w:r>
    </w:p>
    <w:p w14:paraId="5EE13E61" w14:textId="3880DC23" w:rsidR="006F387E" w:rsidRPr="0089416D" w:rsidRDefault="00146031" w:rsidP="005C1FC9">
      <w:pPr>
        <w:spacing w:after="0" w:line="480" w:lineRule="exact"/>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8B59F8" w:rsidRPr="00146031">
        <w:rPr>
          <w:rFonts w:ascii="Times New Roman" w:hAnsi="Times New Roman" w:cs="Times New Roman"/>
          <w:color w:val="000000" w:themeColor="text1"/>
          <w:sz w:val="24"/>
          <w:szCs w:val="24"/>
        </w:rPr>
        <w:t>Study 3</w:t>
      </w:r>
      <w:r>
        <w:rPr>
          <w:rFonts w:ascii="Times New Roman" w:hAnsi="Times New Roman" w:cs="Times New Roman"/>
          <w:color w:val="000000" w:themeColor="text1"/>
          <w:sz w:val="24"/>
          <w:szCs w:val="24"/>
        </w:rPr>
        <w:t xml:space="preserve">, we tested </w:t>
      </w:r>
      <w:r w:rsidR="007C11D5">
        <w:rPr>
          <w:rFonts w:ascii="Times New Roman" w:hAnsi="Times New Roman" w:cs="Times New Roman"/>
          <w:color w:val="000000" w:themeColor="text1"/>
          <w:sz w:val="24"/>
          <w:szCs w:val="24"/>
        </w:rPr>
        <w:t xml:space="preserve">our hypothesis in full (i.e., </w:t>
      </w:r>
      <w:r>
        <w:rPr>
          <w:rFonts w:ascii="Times New Roman" w:hAnsi="Times New Roman" w:cs="Times New Roman"/>
          <w:color w:val="000000" w:themeColor="text1"/>
          <w:sz w:val="24"/>
          <w:szCs w:val="24"/>
        </w:rPr>
        <w:t xml:space="preserve">both parts of our </w:t>
      </w:r>
      <w:r w:rsidR="00C81DD0" w:rsidRPr="00146031">
        <w:rPr>
          <w:rFonts w:ascii="Times New Roman" w:hAnsi="Times New Roman" w:cs="Times New Roman"/>
          <w:color w:val="000000" w:themeColor="text1"/>
          <w:sz w:val="24"/>
          <w:szCs w:val="24"/>
        </w:rPr>
        <w:t xml:space="preserve">proposed </w:t>
      </w:r>
      <w:r w:rsidR="00987BB4">
        <w:rPr>
          <w:rFonts w:ascii="Times New Roman" w:hAnsi="Times New Roman" w:cs="Times New Roman"/>
          <w:color w:val="000000" w:themeColor="text1"/>
          <w:sz w:val="24"/>
          <w:szCs w:val="24"/>
        </w:rPr>
        <w:t>mediational sequence</w:t>
      </w:r>
      <w:r w:rsidR="007C11D5">
        <w:rPr>
          <w:rFonts w:ascii="Times New Roman" w:hAnsi="Times New Roman" w:cs="Times New Roman"/>
          <w:color w:val="000000" w:themeColor="text1"/>
          <w:sz w:val="24"/>
          <w:szCs w:val="24"/>
        </w:rPr>
        <w:t>)</w:t>
      </w:r>
      <w:r w:rsidR="00365B93" w:rsidRPr="00146031">
        <w:rPr>
          <w:rFonts w:ascii="Times New Roman" w:hAnsi="Times New Roman" w:cs="Times New Roman"/>
          <w:color w:val="000000" w:themeColor="text1"/>
          <w:sz w:val="24"/>
          <w:szCs w:val="24"/>
        </w:rPr>
        <w:t>.</w:t>
      </w:r>
      <w:r w:rsidR="00EF51B2" w:rsidRPr="001460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Feeling</w:t>
      </w:r>
      <w:r w:rsidR="00EF51B2" w:rsidRPr="00146031">
        <w:rPr>
          <w:rFonts w:ascii="Times New Roman" w:hAnsi="Times New Roman" w:cs="Times New Roman"/>
          <w:color w:val="000000" w:themeColor="text1"/>
          <w:sz w:val="24"/>
          <w:szCs w:val="24"/>
        </w:rPr>
        <w:t xml:space="preserve"> nostalgi</w:t>
      </w:r>
      <w:r>
        <w:rPr>
          <w:rFonts w:ascii="Times New Roman" w:hAnsi="Times New Roman" w:cs="Times New Roman"/>
          <w:color w:val="000000" w:themeColor="text1"/>
          <w:sz w:val="24"/>
          <w:szCs w:val="24"/>
        </w:rPr>
        <w:t>c</w:t>
      </w:r>
      <w:r w:rsidR="00365B93" w:rsidRPr="00146031">
        <w:rPr>
          <w:rFonts w:ascii="Times New Roman" w:hAnsi="Times New Roman" w:cs="Times New Roman"/>
          <w:color w:val="000000" w:themeColor="text1"/>
          <w:sz w:val="24"/>
          <w:szCs w:val="24"/>
        </w:rPr>
        <w:t xml:space="preserve"> </w:t>
      </w:r>
      <w:r w:rsidR="00E71598" w:rsidRPr="00146031">
        <w:rPr>
          <w:rFonts w:ascii="Times New Roman" w:hAnsi="Times New Roman" w:cs="Times New Roman"/>
          <w:color w:val="000000" w:themeColor="text1"/>
          <w:sz w:val="24"/>
          <w:szCs w:val="24"/>
        </w:rPr>
        <w:t>would</w:t>
      </w:r>
      <w:r>
        <w:rPr>
          <w:rFonts w:ascii="Times New Roman" w:hAnsi="Times New Roman" w:cs="Times New Roman"/>
          <w:color w:val="000000" w:themeColor="text1"/>
          <w:sz w:val="24"/>
          <w:szCs w:val="24"/>
        </w:rPr>
        <w:t xml:space="preserve"> cascade into </w:t>
      </w:r>
      <w:r w:rsidR="00EF51B2" w:rsidRPr="00146031">
        <w:rPr>
          <w:rFonts w:ascii="Times New Roman" w:hAnsi="Times New Roman" w:cs="Times New Roman"/>
          <w:color w:val="000000" w:themeColor="text1"/>
          <w:sz w:val="24"/>
          <w:szCs w:val="24"/>
        </w:rPr>
        <w:t>mental transportation</w:t>
      </w:r>
      <w:r>
        <w:rPr>
          <w:rFonts w:ascii="Times New Roman" w:hAnsi="Times New Roman" w:cs="Times New Roman"/>
          <w:color w:val="000000" w:themeColor="text1"/>
          <w:sz w:val="24"/>
          <w:szCs w:val="24"/>
        </w:rPr>
        <w:t xml:space="preserve">, which, in turn, would intensify the </w:t>
      </w:r>
      <w:r w:rsidR="00790357">
        <w:rPr>
          <w:rFonts w:ascii="Times New Roman" w:hAnsi="Times New Roman" w:cs="Times New Roman"/>
          <w:color w:val="000000" w:themeColor="text1"/>
          <w:sz w:val="24"/>
          <w:szCs w:val="24"/>
        </w:rPr>
        <w:t>benefits</w:t>
      </w:r>
      <w:r w:rsidR="007C11D5">
        <w:rPr>
          <w:rFonts w:ascii="Times New Roman" w:hAnsi="Times New Roman" w:cs="Times New Roman"/>
          <w:color w:val="000000" w:themeColor="text1"/>
          <w:sz w:val="24"/>
          <w:szCs w:val="24"/>
        </w:rPr>
        <w:t xml:space="preserve"> of </w:t>
      </w:r>
      <w:r w:rsidR="004F254B" w:rsidRPr="00146031">
        <w:rPr>
          <w:rFonts w:ascii="Times New Roman" w:hAnsi="Times New Roman" w:cs="Times New Roman"/>
          <w:color w:val="000000" w:themeColor="text1"/>
          <w:sz w:val="24"/>
          <w:szCs w:val="24"/>
        </w:rPr>
        <w:t>nostalgia</w:t>
      </w:r>
      <w:r w:rsidR="007C11D5">
        <w:rPr>
          <w:rFonts w:ascii="Times New Roman" w:hAnsi="Times New Roman" w:cs="Times New Roman"/>
          <w:color w:val="000000" w:themeColor="text1"/>
          <w:sz w:val="24"/>
          <w:szCs w:val="24"/>
        </w:rPr>
        <w:t>.</w:t>
      </w:r>
    </w:p>
    <w:p w14:paraId="7333C703" w14:textId="77777777" w:rsidR="005C7A48" w:rsidRPr="003648E1" w:rsidRDefault="003648E1" w:rsidP="00EA691E">
      <w:pPr>
        <w:spacing w:after="0" w:line="480" w:lineRule="exact"/>
        <w:jc w:val="center"/>
        <w:rPr>
          <w:rFonts w:ascii="Times New Roman" w:hAnsi="Times New Roman" w:cs="Times New Roman"/>
          <w:b/>
          <w:sz w:val="24"/>
          <w:szCs w:val="24"/>
        </w:rPr>
      </w:pPr>
      <w:r w:rsidRPr="003648E1">
        <w:rPr>
          <w:rFonts w:ascii="Times New Roman" w:hAnsi="Times New Roman" w:cs="Times New Roman"/>
          <w:b/>
          <w:sz w:val="24"/>
          <w:szCs w:val="24"/>
        </w:rPr>
        <w:t>Method</w:t>
      </w:r>
    </w:p>
    <w:p w14:paraId="2466AF02" w14:textId="5D72C542" w:rsidR="003648E1" w:rsidRPr="003648E1" w:rsidRDefault="003648E1" w:rsidP="00EA691E">
      <w:pPr>
        <w:spacing w:after="0" w:line="480" w:lineRule="exact"/>
        <w:rPr>
          <w:rFonts w:ascii="Times New Roman" w:hAnsi="Times New Roman" w:cs="Times New Roman"/>
          <w:b/>
          <w:sz w:val="24"/>
          <w:szCs w:val="24"/>
        </w:rPr>
      </w:pPr>
      <w:r w:rsidRPr="003648E1">
        <w:rPr>
          <w:rFonts w:ascii="Times New Roman" w:hAnsi="Times New Roman" w:cs="Times New Roman"/>
          <w:b/>
          <w:sz w:val="24"/>
          <w:szCs w:val="24"/>
        </w:rPr>
        <w:t>Participants</w:t>
      </w:r>
    </w:p>
    <w:p w14:paraId="1254AF61" w14:textId="0540998F" w:rsidR="006802AA" w:rsidRPr="00FA1F7C" w:rsidRDefault="00593F15" w:rsidP="00CF756C">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conducted a </w:t>
      </w:r>
      <w:r w:rsidR="00410A1D">
        <w:rPr>
          <w:rFonts w:ascii="Times New Roman" w:hAnsi="Times New Roman" w:cs="Times New Roman"/>
          <w:sz w:val="24"/>
          <w:szCs w:val="24"/>
        </w:rPr>
        <w:t xml:space="preserve">power analysis using G*Power </w:t>
      </w:r>
      <w:r w:rsidR="00410A1D" w:rsidRPr="009006B7">
        <w:rPr>
          <w:rFonts w:ascii="Times New Roman" w:hAnsi="Times New Roman" w:cs="Times New Roman"/>
          <w:sz w:val="24"/>
          <w:szCs w:val="24"/>
        </w:rPr>
        <w:t>(</w:t>
      </w:r>
      <w:r w:rsidR="00410A1D" w:rsidRPr="00F13019">
        <w:rPr>
          <w:rFonts w:ascii="Times New Roman" w:hAnsi="Times New Roman" w:cs="Times New Roman"/>
          <w:sz w:val="24"/>
          <w:szCs w:val="24"/>
        </w:rPr>
        <w:t>Faul</w:t>
      </w:r>
      <w:r w:rsidR="008A1231">
        <w:rPr>
          <w:rFonts w:ascii="Times New Roman" w:hAnsi="Times New Roman" w:cs="Times New Roman"/>
          <w:sz w:val="24"/>
          <w:szCs w:val="24"/>
        </w:rPr>
        <w:t xml:space="preserve"> et al., </w:t>
      </w:r>
      <w:r w:rsidR="00410A1D" w:rsidRPr="00F13019">
        <w:rPr>
          <w:rFonts w:ascii="Times New Roman" w:hAnsi="Times New Roman" w:cs="Times New Roman"/>
          <w:sz w:val="24"/>
          <w:szCs w:val="24"/>
        </w:rPr>
        <w:t>20</w:t>
      </w:r>
      <w:r w:rsidR="00410A1D">
        <w:rPr>
          <w:rFonts w:ascii="Times New Roman" w:hAnsi="Times New Roman" w:cs="Times New Roman"/>
          <w:sz w:val="24"/>
          <w:szCs w:val="24"/>
        </w:rPr>
        <w:t>13</w:t>
      </w:r>
      <w:r w:rsidR="00410A1D" w:rsidRPr="009006B7">
        <w:rPr>
          <w:rFonts w:ascii="Times New Roman" w:hAnsi="Times New Roman" w:cs="Times New Roman"/>
          <w:sz w:val="24"/>
          <w:szCs w:val="24"/>
        </w:rPr>
        <w:t>)</w:t>
      </w:r>
      <w:r w:rsidR="00426B65">
        <w:rPr>
          <w:rFonts w:ascii="Times New Roman" w:hAnsi="Times New Roman" w:cs="Times New Roman"/>
          <w:sz w:val="24"/>
          <w:szCs w:val="24"/>
        </w:rPr>
        <w:t xml:space="preserve"> based on the</w:t>
      </w:r>
      <w:r w:rsidR="008918FF">
        <w:rPr>
          <w:rFonts w:ascii="Times New Roman" w:hAnsi="Times New Roman" w:cs="Times New Roman"/>
          <w:sz w:val="24"/>
          <w:szCs w:val="24"/>
        </w:rPr>
        <w:t xml:space="preserve"> same</w:t>
      </w:r>
      <w:r w:rsidR="00426B65">
        <w:rPr>
          <w:rFonts w:ascii="Times New Roman" w:hAnsi="Times New Roman" w:cs="Times New Roman"/>
          <w:sz w:val="24"/>
          <w:szCs w:val="24"/>
        </w:rPr>
        <w:t xml:space="preserve"> effect size for Study </w:t>
      </w:r>
      <w:r w:rsidR="006D7F2A">
        <w:rPr>
          <w:rFonts w:ascii="Times New Roman" w:hAnsi="Times New Roman" w:cs="Times New Roman"/>
          <w:sz w:val="24"/>
          <w:szCs w:val="24"/>
        </w:rPr>
        <w:t>2</w:t>
      </w:r>
      <w:r w:rsidR="00426B65">
        <w:rPr>
          <w:rFonts w:ascii="Times New Roman" w:hAnsi="Times New Roman" w:cs="Times New Roman"/>
          <w:sz w:val="24"/>
          <w:szCs w:val="24"/>
        </w:rPr>
        <w:t xml:space="preserve">: </w:t>
      </w:r>
      <w:r w:rsidR="00426B65">
        <w:rPr>
          <w:rFonts w:ascii="Times New Roman" w:hAnsi="Times New Roman" w:cs="Times New Roman"/>
          <w:i/>
          <w:iCs/>
          <w:sz w:val="24"/>
          <w:szCs w:val="24"/>
        </w:rPr>
        <w:t xml:space="preserve">f </w:t>
      </w:r>
      <w:r w:rsidR="00426B65">
        <w:rPr>
          <w:rFonts w:ascii="Times New Roman" w:hAnsi="Times New Roman" w:cs="Times New Roman"/>
          <w:sz w:val="24"/>
          <w:szCs w:val="24"/>
        </w:rPr>
        <w:t>= .252.</w:t>
      </w:r>
      <w:r w:rsidR="000E535B">
        <w:rPr>
          <w:rFonts w:ascii="Times New Roman" w:hAnsi="Times New Roman" w:cs="Times New Roman"/>
          <w:sz w:val="24"/>
          <w:szCs w:val="24"/>
        </w:rPr>
        <w:t xml:space="preserve"> </w:t>
      </w:r>
      <w:r w:rsidR="007B15F8">
        <w:rPr>
          <w:rFonts w:ascii="Times New Roman" w:hAnsi="Times New Roman" w:cs="Times New Roman"/>
          <w:sz w:val="24"/>
          <w:szCs w:val="24"/>
        </w:rPr>
        <w:t>The</w:t>
      </w:r>
      <w:r w:rsidR="000E535B">
        <w:rPr>
          <w:rFonts w:ascii="Times New Roman" w:hAnsi="Times New Roman" w:cs="Times New Roman"/>
          <w:sz w:val="24"/>
          <w:szCs w:val="24"/>
        </w:rPr>
        <w:t xml:space="preserve"> sample size</w:t>
      </w:r>
      <w:r w:rsidR="00036ADD">
        <w:rPr>
          <w:rFonts w:ascii="Times New Roman" w:hAnsi="Times New Roman" w:cs="Times New Roman"/>
          <w:sz w:val="24"/>
          <w:szCs w:val="24"/>
        </w:rPr>
        <w:t xml:space="preserve"> needed</w:t>
      </w:r>
      <w:r w:rsidR="000E535B">
        <w:rPr>
          <w:rFonts w:ascii="Times New Roman" w:hAnsi="Times New Roman" w:cs="Times New Roman"/>
          <w:sz w:val="24"/>
          <w:szCs w:val="24"/>
        </w:rPr>
        <w:t xml:space="preserve"> to achieve power of 90%</w:t>
      </w:r>
      <w:r w:rsidR="006942AC">
        <w:rPr>
          <w:rFonts w:ascii="Times New Roman" w:hAnsi="Times New Roman" w:cs="Times New Roman"/>
          <w:sz w:val="24"/>
          <w:szCs w:val="24"/>
        </w:rPr>
        <w:t xml:space="preserve">, </w:t>
      </w:r>
      <w:r w:rsidR="006411F9">
        <w:rPr>
          <w:rFonts w:ascii="Times New Roman" w:hAnsi="Times New Roman" w:cs="Times New Roman"/>
          <w:sz w:val="24"/>
          <w:szCs w:val="24"/>
        </w:rPr>
        <w:t>for</w:t>
      </w:r>
      <w:r w:rsidR="006942AC" w:rsidRPr="009006B7">
        <w:rPr>
          <w:rFonts w:ascii="Times New Roman" w:hAnsi="Times New Roman" w:cs="Times New Roman"/>
          <w:sz w:val="24"/>
          <w:szCs w:val="24"/>
        </w:rPr>
        <w:t xml:space="preserve"> α = .05 (two-tailed)</w:t>
      </w:r>
      <w:r w:rsidR="006411F9">
        <w:rPr>
          <w:rFonts w:ascii="Times New Roman" w:hAnsi="Times New Roman" w:cs="Times New Roman"/>
          <w:sz w:val="24"/>
          <w:szCs w:val="24"/>
        </w:rPr>
        <w:t>,</w:t>
      </w:r>
      <w:r w:rsidR="00410A1D">
        <w:rPr>
          <w:rFonts w:ascii="Times New Roman" w:hAnsi="Times New Roman" w:cs="Times New Roman"/>
          <w:sz w:val="24"/>
          <w:szCs w:val="24"/>
        </w:rPr>
        <w:t xml:space="preserve"> </w:t>
      </w:r>
      <w:r w:rsidR="00410A1D" w:rsidRPr="009006B7">
        <w:rPr>
          <w:rFonts w:ascii="Times New Roman" w:hAnsi="Times New Roman" w:cs="Times New Roman"/>
          <w:sz w:val="24"/>
          <w:szCs w:val="24"/>
        </w:rPr>
        <w:t>was 171 when α = .05 (two-tailed).</w:t>
      </w:r>
      <w:r w:rsidR="006411F9">
        <w:rPr>
          <w:rFonts w:ascii="Times New Roman" w:hAnsi="Times New Roman" w:cs="Times New Roman"/>
          <w:sz w:val="24"/>
          <w:szCs w:val="24"/>
        </w:rPr>
        <w:t xml:space="preserve"> </w:t>
      </w:r>
      <w:r w:rsidR="008C7817">
        <w:rPr>
          <w:rFonts w:ascii="Times New Roman" w:hAnsi="Times New Roman" w:cs="Times New Roman"/>
          <w:sz w:val="24"/>
          <w:szCs w:val="24"/>
        </w:rPr>
        <w:t>As</w:t>
      </w:r>
      <w:r w:rsidR="007B15F8">
        <w:rPr>
          <w:rFonts w:ascii="Times New Roman" w:hAnsi="Times New Roman" w:cs="Times New Roman"/>
          <w:sz w:val="24"/>
          <w:szCs w:val="24"/>
        </w:rPr>
        <w:t xml:space="preserve"> in Study </w:t>
      </w:r>
      <w:r w:rsidR="006D7F2A">
        <w:rPr>
          <w:rFonts w:ascii="Times New Roman" w:hAnsi="Times New Roman" w:cs="Times New Roman"/>
          <w:sz w:val="24"/>
          <w:szCs w:val="24"/>
        </w:rPr>
        <w:t>2</w:t>
      </w:r>
      <w:r w:rsidR="007B15F8">
        <w:rPr>
          <w:rFonts w:ascii="Times New Roman" w:hAnsi="Times New Roman" w:cs="Times New Roman"/>
          <w:sz w:val="24"/>
          <w:szCs w:val="24"/>
        </w:rPr>
        <w:t xml:space="preserve">, we recruited 200 </w:t>
      </w:r>
      <w:r w:rsidR="009C2B59">
        <w:rPr>
          <w:rFonts w:ascii="Times New Roman" w:hAnsi="Times New Roman" w:cs="Times New Roman"/>
          <w:sz w:val="24"/>
          <w:szCs w:val="24"/>
        </w:rPr>
        <w:t>UTEP undergraduates</w:t>
      </w:r>
      <w:r w:rsidR="007B15F8">
        <w:rPr>
          <w:rFonts w:ascii="Times New Roman" w:hAnsi="Times New Roman" w:cs="Times New Roman"/>
          <w:sz w:val="24"/>
          <w:szCs w:val="24"/>
        </w:rPr>
        <w:t xml:space="preserve"> in anticipation</w:t>
      </w:r>
      <w:r w:rsidR="008C7817">
        <w:rPr>
          <w:rFonts w:ascii="Times New Roman" w:hAnsi="Times New Roman" w:cs="Times New Roman"/>
          <w:sz w:val="24"/>
          <w:szCs w:val="24"/>
        </w:rPr>
        <w:t xml:space="preserve"> of attrition</w:t>
      </w:r>
      <w:r w:rsidR="007B15F8">
        <w:rPr>
          <w:rFonts w:ascii="Times New Roman" w:hAnsi="Times New Roman" w:cs="Times New Roman"/>
          <w:sz w:val="24"/>
          <w:szCs w:val="24"/>
        </w:rPr>
        <w:t>.</w:t>
      </w:r>
      <w:r w:rsidR="00410A1D" w:rsidRPr="009006B7">
        <w:rPr>
          <w:rFonts w:ascii="Times New Roman" w:hAnsi="Times New Roman" w:cs="Times New Roman"/>
          <w:sz w:val="24"/>
          <w:szCs w:val="24"/>
        </w:rPr>
        <w:t xml:space="preserve"> </w:t>
      </w:r>
      <w:r w:rsidR="00742F15">
        <w:rPr>
          <w:rFonts w:ascii="Times New Roman" w:hAnsi="Times New Roman" w:cs="Times New Roman"/>
          <w:sz w:val="24"/>
          <w:szCs w:val="24"/>
        </w:rPr>
        <w:t>Indeed, w</w:t>
      </w:r>
      <w:r w:rsidR="006802AA">
        <w:rPr>
          <w:rFonts w:ascii="Times New Roman" w:hAnsi="Times New Roman" w:cs="Times New Roman"/>
          <w:sz w:val="24"/>
          <w:szCs w:val="24"/>
        </w:rPr>
        <w:t xml:space="preserve">e excluded </w:t>
      </w:r>
      <w:r w:rsidR="008F3E77">
        <w:rPr>
          <w:rFonts w:ascii="Times New Roman" w:hAnsi="Times New Roman" w:cs="Times New Roman"/>
          <w:sz w:val="24"/>
          <w:szCs w:val="24"/>
        </w:rPr>
        <w:t xml:space="preserve">five </w:t>
      </w:r>
      <w:r w:rsidR="006802AA">
        <w:rPr>
          <w:rFonts w:ascii="Times New Roman" w:hAnsi="Times New Roman" w:cs="Times New Roman"/>
          <w:sz w:val="24"/>
          <w:szCs w:val="24"/>
        </w:rPr>
        <w:t xml:space="preserve">participants for not </w:t>
      </w:r>
      <w:r w:rsidR="006802AA" w:rsidRPr="00FA1F7C">
        <w:rPr>
          <w:rFonts w:ascii="Times New Roman" w:hAnsi="Times New Roman" w:cs="Times New Roman"/>
          <w:sz w:val="24"/>
          <w:szCs w:val="24"/>
        </w:rPr>
        <w:t>complying with the ERT, leaving 195 (123 women, 72 men</w:t>
      </w:r>
      <w:r w:rsidR="00FA1F7C" w:rsidRPr="00FA1F7C">
        <w:rPr>
          <w:rFonts w:ascii="Times New Roman" w:hAnsi="Times New Roman" w:cs="Times New Roman"/>
          <w:sz w:val="24"/>
          <w:szCs w:val="24"/>
        </w:rPr>
        <w:t>;</w:t>
      </w:r>
      <w:r w:rsidR="00CF756C">
        <w:rPr>
          <w:rFonts w:ascii="Times New Roman" w:hAnsi="Times New Roman" w:cs="Times New Roman"/>
          <w:sz w:val="24"/>
          <w:szCs w:val="24"/>
        </w:rPr>
        <w:t xml:space="preserve"> age in years: </w:t>
      </w:r>
      <w:r w:rsidR="00FA1F7C" w:rsidRPr="00FA1F7C">
        <w:rPr>
          <w:rFonts w:asciiTheme="majorBidi" w:hAnsiTheme="majorBidi" w:cstheme="majorBidi"/>
          <w:i/>
          <w:iCs/>
          <w:sz w:val="24"/>
          <w:szCs w:val="24"/>
        </w:rPr>
        <w:t>Range</w:t>
      </w:r>
      <w:r w:rsidR="00FA1F7C" w:rsidRPr="00FA1F7C">
        <w:rPr>
          <w:rFonts w:asciiTheme="majorBidi" w:hAnsiTheme="majorBidi" w:cstheme="majorBidi"/>
          <w:sz w:val="24"/>
          <w:szCs w:val="24"/>
        </w:rPr>
        <w:t xml:space="preserve"> = 18-48, </w:t>
      </w:r>
      <w:r w:rsidR="00FA1F7C" w:rsidRPr="00FA1F7C">
        <w:rPr>
          <w:rFonts w:asciiTheme="majorBidi" w:eastAsia="DengXian" w:hAnsiTheme="majorBidi" w:cstheme="majorBidi"/>
          <w:i/>
          <w:iCs/>
          <w:sz w:val="24"/>
          <w:szCs w:val="24"/>
        </w:rPr>
        <w:t>M</w:t>
      </w:r>
      <w:r w:rsidR="00FA1F7C" w:rsidRPr="00FA1F7C">
        <w:rPr>
          <w:rFonts w:asciiTheme="majorBidi" w:hAnsiTheme="majorBidi" w:cstheme="majorBidi"/>
          <w:sz w:val="24"/>
          <w:szCs w:val="24"/>
        </w:rPr>
        <w:t xml:space="preserve"> = </w:t>
      </w:r>
      <w:r w:rsidR="00FA1F7C" w:rsidRPr="00FA1F7C">
        <w:rPr>
          <w:rFonts w:asciiTheme="majorBidi" w:hAnsiTheme="majorBidi" w:cstheme="majorBidi"/>
          <w:sz w:val="24"/>
          <w:szCs w:val="24"/>
          <w:bdr w:val="none" w:sz="0" w:space="0" w:color="auto" w:frame="1"/>
        </w:rPr>
        <w:t>20.81</w:t>
      </w:r>
      <w:r w:rsidR="00FA1F7C" w:rsidRPr="00FA1F7C">
        <w:rPr>
          <w:rFonts w:asciiTheme="majorBidi" w:hAnsiTheme="majorBidi" w:cstheme="majorBidi"/>
          <w:sz w:val="24"/>
          <w:szCs w:val="24"/>
        </w:rPr>
        <w:t xml:space="preserve">, </w:t>
      </w:r>
      <w:r w:rsidR="00FA1F7C" w:rsidRPr="00FA1F7C">
        <w:rPr>
          <w:rFonts w:asciiTheme="majorBidi" w:hAnsiTheme="majorBidi" w:cstheme="majorBidi"/>
          <w:i/>
          <w:iCs/>
          <w:sz w:val="24"/>
          <w:szCs w:val="24"/>
        </w:rPr>
        <w:t>SD</w:t>
      </w:r>
      <w:r w:rsidR="00FA1F7C" w:rsidRPr="00FA1F7C">
        <w:rPr>
          <w:rFonts w:asciiTheme="majorBidi" w:hAnsiTheme="majorBidi" w:cstheme="majorBidi"/>
          <w:sz w:val="24"/>
          <w:szCs w:val="24"/>
        </w:rPr>
        <w:t xml:space="preserve"> = </w:t>
      </w:r>
      <w:r w:rsidR="00FA1F7C" w:rsidRPr="00FA1F7C">
        <w:rPr>
          <w:rFonts w:asciiTheme="majorBidi" w:hAnsiTheme="majorBidi" w:cstheme="majorBidi"/>
          <w:sz w:val="24"/>
          <w:szCs w:val="24"/>
          <w:bdr w:val="none" w:sz="0" w:space="0" w:color="auto" w:frame="1"/>
        </w:rPr>
        <w:t>4.39</w:t>
      </w:r>
      <w:r w:rsidR="006802AA" w:rsidRPr="00FA1F7C">
        <w:rPr>
          <w:rFonts w:ascii="Times New Roman" w:hAnsi="Times New Roman" w:cs="Times New Roman"/>
          <w:sz w:val="24"/>
          <w:szCs w:val="24"/>
        </w:rPr>
        <w:t>) in the final sample.</w:t>
      </w:r>
    </w:p>
    <w:p w14:paraId="55D8D2EF" w14:textId="77777777" w:rsidR="00AD1376" w:rsidRPr="00DB7C12" w:rsidRDefault="00AD1376"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Procedure</w:t>
      </w:r>
    </w:p>
    <w:p w14:paraId="7A210B97" w14:textId="6CAA5DDB" w:rsidR="000741EF" w:rsidRDefault="00DF5A18" w:rsidP="00790357">
      <w:pPr>
        <w:spacing w:after="0" w:line="480" w:lineRule="exact"/>
        <w:ind w:firstLine="720"/>
        <w:rPr>
          <w:rFonts w:ascii="Times New Roman" w:hAnsi="Times New Roman" w:cs="Times New Roman"/>
          <w:b/>
          <w:sz w:val="24"/>
          <w:szCs w:val="24"/>
        </w:rPr>
      </w:pPr>
      <w:r>
        <w:rPr>
          <w:rFonts w:ascii="Times New Roman" w:hAnsi="Times New Roman" w:cs="Times New Roman"/>
          <w:sz w:val="24"/>
          <w:szCs w:val="24"/>
        </w:rPr>
        <w:t xml:space="preserve">After clicking </w:t>
      </w:r>
      <w:r w:rsidR="00174540">
        <w:rPr>
          <w:rFonts w:ascii="Times New Roman" w:hAnsi="Times New Roman" w:cs="Times New Roman"/>
          <w:sz w:val="24"/>
          <w:szCs w:val="24"/>
        </w:rPr>
        <w:t>a link to an online Qualtrics survey</w:t>
      </w:r>
      <w:r>
        <w:rPr>
          <w:rFonts w:ascii="Times New Roman" w:hAnsi="Times New Roman" w:cs="Times New Roman"/>
          <w:sz w:val="24"/>
          <w:szCs w:val="24"/>
        </w:rPr>
        <w:t xml:space="preserve"> and</w:t>
      </w:r>
      <w:r w:rsidR="00174540">
        <w:rPr>
          <w:rFonts w:ascii="Times New Roman" w:hAnsi="Times New Roman" w:cs="Times New Roman"/>
          <w:sz w:val="24"/>
          <w:szCs w:val="24"/>
        </w:rPr>
        <w:t xml:space="preserve"> </w:t>
      </w:r>
      <w:r w:rsidR="008C7817">
        <w:rPr>
          <w:rFonts w:ascii="Times New Roman" w:hAnsi="Times New Roman" w:cs="Times New Roman"/>
          <w:sz w:val="24"/>
          <w:szCs w:val="24"/>
        </w:rPr>
        <w:t>consent</w:t>
      </w:r>
      <w:r>
        <w:rPr>
          <w:rFonts w:ascii="Times New Roman" w:hAnsi="Times New Roman" w:cs="Times New Roman"/>
          <w:sz w:val="24"/>
          <w:szCs w:val="24"/>
        </w:rPr>
        <w:t>ing, participants</w:t>
      </w:r>
      <w:r w:rsidR="00174540">
        <w:rPr>
          <w:rFonts w:ascii="Times New Roman" w:hAnsi="Times New Roman" w:cs="Times New Roman"/>
          <w:sz w:val="24"/>
          <w:szCs w:val="24"/>
        </w:rPr>
        <w:t xml:space="preserve"> were randomly assigned to </w:t>
      </w:r>
      <w:r w:rsidR="008C7817">
        <w:rPr>
          <w:rFonts w:ascii="Times New Roman" w:hAnsi="Times New Roman" w:cs="Times New Roman"/>
          <w:sz w:val="24"/>
          <w:szCs w:val="24"/>
        </w:rPr>
        <w:t xml:space="preserve">the </w:t>
      </w:r>
      <w:r w:rsidR="00174540">
        <w:rPr>
          <w:rFonts w:ascii="Times New Roman" w:hAnsi="Times New Roman" w:cs="Times New Roman"/>
          <w:sz w:val="24"/>
          <w:szCs w:val="24"/>
        </w:rPr>
        <w:t>nostalgia (</w:t>
      </w:r>
      <w:r w:rsidR="00174540" w:rsidRPr="00D84260">
        <w:rPr>
          <w:rFonts w:ascii="Times New Roman" w:hAnsi="Times New Roman" w:cs="Times New Roman"/>
          <w:i/>
          <w:sz w:val="24"/>
          <w:szCs w:val="24"/>
        </w:rPr>
        <w:t>N</w:t>
      </w:r>
      <w:r w:rsidR="00174540">
        <w:rPr>
          <w:rFonts w:ascii="Times New Roman" w:hAnsi="Times New Roman" w:cs="Times New Roman"/>
          <w:sz w:val="24"/>
          <w:szCs w:val="24"/>
        </w:rPr>
        <w:t xml:space="preserve"> = </w:t>
      </w:r>
      <w:r w:rsidR="00E5170D">
        <w:rPr>
          <w:rFonts w:ascii="Times New Roman" w:hAnsi="Times New Roman" w:cs="Times New Roman"/>
          <w:sz w:val="24"/>
          <w:szCs w:val="24"/>
        </w:rPr>
        <w:t>96</w:t>
      </w:r>
      <w:r w:rsidR="00174540">
        <w:rPr>
          <w:rFonts w:ascii="Times New Roman" w:hAnsi="Times New Roman" w:cs="Times New Roman"/>
          <w:sz w:val="24"/>
          <w:szCs w:val="24"/>
        </w:rPr>
        <w:t>) or control (</w:t>
      </w:r>
      <w:r w:rsidR="00174540" w:rsidRPr="00D84260">
        <w:rPr>
          <w:rFonts w:ascii="Times New Roman" w:hAnsi="Times New Roman" w:cs="Times New Roman"/>
          <w:i/>
          <w:sz w:val="24"/>
          <w:szCs w:val="24"/>
        </w:rPr>
        <w:t>N</w:t>
      </w:r>
      <w:r w:rsidR="00174540">
        <w:rPr>
          <w:rFonts w:ascii="Times New Roman" w:hAnsi="Times New Roman" w:cs="Times New Roman"/>
          <w:sz w:val="24"/>
          <w:szCs w:val="24"/>
        </w:rPr>
        <w:t xml:space="preserve"> = </w:t>
      </w:r>
      <w:r w:rsidR="00E5170D">
        <w:rPr>
          <w:rFonts w:ascii="Times New Roman" w:hAnsi="Times New Roman" w:cs="Times New Roman"/>
          <w:sz w:val="24"/>
          <w:szCs w:val="24"/>
        </w:rPr>
        <w:t>99</w:t>
      </w:r>
      <w:r w:rsidR="00174540">
        <w:rPr>
          <w:rFonts w:ascii="Times New Roman" w:hAnsi="Times New Roman" w:cs="Times New Roman"/>
          <w:sz w:val="24"/>
          <w:szCs w:val="24"/>
        </w:rPr>
        <w:t>) condition</w:t>
      </w:r>
      <w:r w:rsidR="006654C8">
        <w:rPr>
          <w:rFonts w:ascii="Times New Roman" w:hAnsi="Times New Roman" w:cs="Times New Roman"/>
          <w:sz w:val="24"/>
          <w:szCs w:val="24"/>
        </w:rPr>
        <w:t xml:space="preserve">. </w:t>
      </w:r>
      <w:r w:rsidR="00790357">
        <w:rPr>
          <w:rFonts w:ascii="Times New Roman" w:hAnsi="Times New Roman" w:cs="Times New Roman"/>
          <w:sz w:val="24"/>
          <w:szCs w:val="24"/>
        </w:rPr>
        <w:t>Following</w:t>
      </w:r>
      <w:r w:rsidR="006654C8">
        <w:rPr>
          <w:rFonts w:ascii="Times New Roman" w:hAnsi="Times New Roman" w:cs="Times New Roman"/>
          <w:sz w:val="24"/>
          <w:szCs w:val="24"/>
        </w:rPr>
        <w:t xml:space="preserve"> the nostalgia manipulation</w:t>
      </w:r>
      <w:r w:rsidR="00AC195D">
        <w:rPr>
          <w:rFonts w:ascii="Times New Roman" w:hAnsi="Times New Roman" w:cs="Times New Roman"/>
          <w:sz w:val="24"/>
          <w:szCs w:val="24"/>
        </w:rPr>
        <w:t xml:space="preserve"> and manipulation check, participants </w:t>
      </w:r>
      <w:r w:rsidR="00174540">
        <w:rPr>
          <w:rFonts w:ascii="Times New Roman" w:hAnsi="Times New Roman" w:cs="Times New Roman"/>
          <w:sz w:val="24"/>
          <w:szCs w:val="24"/>
        </w:rPr>
        <w:t>completed</w:t>
      </w:r>
      <w:r w:rsidR="002E4FFE" w:rsidRPr="003648E1">
        <w:rPr>
          <w:rFonts w:ascii="Times New Roman" w:hAnsi="Times New Roman" w:cs="Times New Roman"/>
          <w:sz w:val="24"/>
          <w:szCs w:val="24"/>
        </w:rPr>
        <w:t xml:space="preserve"> the mental transportation scale</w:t>
      </w:r>
      <w:r w:rsidR="00AC195D">
        <w:rPr>
          <w:rFonts w:ascii="Times New Roman" w:hAnsi="Times New Roman" w:cs="Times New Roman"/>
          <w:sz w:val="24"/>
          <w:szCs w:val="24"/>
        </w:rPr>
        <w:t xml:space="preserve"> </w:t>
      </w:r>
      <w:r w:rsidR="002E4FFE" w:rsidRPr="003648E1">
        <w:rPr>
          <w:rFonts w:ascii="Times New Roman" w:hAnsi="Times New Roman" w:cs="Times New Roman"/>
          <w:sz w:val="24"/>
          <w:szCs w:val="24"/>
        </w:rPr>
        <w:t xml:space="preserve">and </w:t>
      </w:r>
      <w:r w:rsidR="006654C8">
        <w:rPr>
          <w:rFonts w:ascii="Times New Roman" w:hAnsi="Times New Roman" w:cs="Times New Roman"/>
          <w:sz w:val="24"/>
          <w:szCs w:val="24"/>
        </w:rPr>
        <w:t>measures of the</w:t>
      </w:r>
      <w:r w:rsidR="008F3E77">
        <w:rPr>
          <w:rFonts w:ascii="Times New Roman" w:hAnsi="Times New Roman" w:cs="Times New Roman"/>
          <w:sz w:val="24"/>
          <w:szCs w:val="24"/>
        </w:rPr>
        <w:t xml:space="preserve"> putative nostalgia</w:t>
      </w:r>
      <w:r w:rsidR="006654C8">
        <w:rPr>
          <w:rFonts w:ascii="Times New Roman" w:hAnsi="Times New Roman" w:cs="Times New Roman"/>
          <w:sz w:val="24"/>
          <w:szCs w:val="24"/>
        </w:rPr>
        <w:t xml:space="preserve"> </w:t>
      </w:r>
      <w:r w:rsidR="00790357">
        <w:rPr>
          <w:rFonts w:ascii="Times New Roman" w:hAnsi="Times New Roman" w:cs="Times New Roman"/>
          <w:sz w:val="24"/>
          <w:szCs w:val="24"/>
        </w:rPr>
        <w:t>benefits</w:t>
      </w:r>
      <w:r w:rsidR="009C2B59">
        <w:rPr>
          <w:rFonts w:ascii="Times New Roman" w:hAnsi="Times New Roman" w:cs="Times New Roman"/>
          <w:sz w:val="24"/>
          <w:szCs w:val="24"/>
        </w:rPr>
        <w:t xml:space="preserve"> (including affect)</w:t>
      </w:r>
      <w:r w:rsidR="00257183">
        <w:rPr>
          <w:rFonts w:ascii="Times New Roman" w:hAnsi="Times New Roman" w:cs="Times New Roman"/>
          <w:sz w:val="24"/>
          <w:szCs w:val="24"/>
        </w:rPr>
        <w:t xml:space="preserve">. </w:t>
      </w:r>
      <w:r w:rsidR="008F3E77">
        <w:rPr>
          <w:rFonts w:ascii="Times New Roman" w:hAnsi="Times New Roman" w:cs="Times New Roman"/>
          <w:sz w:val="24"/>
          <w:szCs w:val="24"/>
        </w:rPr>
        <w:t>Finally, they</w:t>
      </w:r>
      <w:r w:rsidR="00174540">
        <w:rPr>
          <w:rFonts w:ascii="Times New Roman" w:hAnsi="Times New Roman" w:cs="Times New Roman"/>
          <w:sz w:val="24"/>
          <w:szCs w:val="24"/>
        </w:rPr>
        <w:t xml:space="preserve"> responded to demographic questions</w:t>
      </w:r>
      <w:r w:rsidR="00C208B2">
        <w:rPr>
          <w:rFonts w:ascii="Times New Roman" w:hAnsi="Times New Roman" w:cs="Times New Roman"/>
          <w:sz w:val="24"/>
          <w:szCs w:val="24"/>
        </w:rPr>
        <w:t xml:space="preserve"> (see Appendix I of the Supplemental Materials for stimulus materials)</w:t>
      </w:r>
      <w:r w:rsidR="00257183">
        <w:rPr>
          <w:rFonts w:ascii="Times New Roman" w:hAnsi="Times New Roman" w:cs="Times New Roman"/>
          <w:sz w:val="24"/>
          <w:szCs w:val="24"/>
        </w:rPr>
        <w:t xml:space="preserve">. </w:t>
      </w:r>
    </w:p>
    <w:p w14:paraId="60C687DB" w14:textId="77777777" w:rsidR="009632B6" w:rsidRPr="00DB7C12" w:rsidRDefault="009632B6" w:rsidP="00EA691E">
      <w:pPr>
        <w:spacing w:after="0" w:line="480" w:lineRule="exact"/>
        <w:rPr>
          <w:rFonts w:ascii="Times New Roman" w:hAnsi="Times New Roman" w:cs="Times New Roman"/>
          <w:sz w:val="24"/>
          <w:szCs w:val="24"/>
        </w:rPr>
      </w:pPr>
      <w:r w:rsidRPr="00424644">
        <w:rPr>
          <w:rFonts w:ascii="Times New Roman" w:hAnsi="Times New Roman" w:cs="Times New Roman"/>
          <w:b/>
          <w:sz w:val="24"/>
          <w:szCs w:val="24"/>
        </w:rPr>
        <w:t>Materials</w:t>
      </w:r>
    </w:p>
    <w:p w14:paraId="769A7F80" w14:textId="77777777" w:rsidR="00A427E7" w:rsidRPr="00A427E7" w:rsidRDefault="00A427E7" w:rsidP="00A427E7">
      <w:pPr>
        <w:spacing w:after="0" w:line="480" w:lineRule="exact"/>
        <w:rPr>
          <w:rFonts w:ascii="Times New Roman" w:hAnsi="Times New Roman" w:cs="Times New Roman"/>
          <w:i/>
          <w:iCs/>
          <w:sz w:val="24"/>
          <w:szCs w:val="24"/>
        </w:rPr>
      </w:pPr>
      <w:r w:rsidRPr="00A427E7">
        <w:rPr>
          <w:rFonts w:ascii="Times New Roman" w:hAnsi="Times New Roman" w:cs="Times New Roman"/>
          <w:b/>
          <w:i/>
          <w:iCs/>
          <w:sz w:val="24"/>
          <w:szCs w:val="24"/>
        </w:rPr>
        <w:t>Nostalgia I</w:t>
      </w:r>
      <w:r w:rsidR="009C2B59" w:rsidRPr="00A427E7">
        <w:rPr>
          <w:rFonts w:ascii="Times New Roman" w:hAnsi="Times New Roman" w:cs="Times New Roman"/>
          <w:b/>
          <w:i/>
          <w:iCs/>
          <w:sz w:val="24"/>
          <w:szCs w:val="24"/>
        </w:rPr>
        <w:t>nduction</w:t>
      </w:r>
    </w:p>
    <w:p w14:paraId="3B56BAE5" w14:textId="002A6CBF" w:rsidR="009632B6" w:rsidRDefault="009C2B59" w:rsidP="00A427E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We induced nostalgia with the</w:t>
      </w:r>
      <w:r w:rsidR="007C4079">
        <w:rPr>
          <w:rFonts w:ascii="Times New Roman" w:hAnsi="Times New Roman" w:cs="Times New Roman"/>
          <w:sz w:val="24"/>
          <w:szCs w:val="24"/>
        </w:rPr>
        <w:t xml:space="preserve"> ERT</w:t>
      </w:r>
      <w:r>
        <w:rPr>
          <w:rFonts w:ascii="Times New Roman" w:hAnsi="Times New Roman" w:cs="Times New Roman"/>
          <w:sz w:val="24"/>
          <w:szCs w:val="24"/>
        </w:rPr>
        <w:t>,</w:t>
      </w:r>
      <w:r w:rsidR="007C4079">
        <w:rPr>
          <w:rFonts w:ascii="Times New Roman" w:hAnsi="Times New Roman" w:cs="Times New Roman"/>
          <w:sz w:val="24"/>
          <w:szCs w:val="24"/>
        </w:rPr>
        <w:t xml:space="preserve"> as in Study 2</w:t>
      </w:r>
      <w:r>
        <w:rPr>
          <w:rFonts w:ascii="Times New Roman" w:hAnsi="Times New Roman" w:cs="Times New Roman"/>
          <w:sz w:val="24"/>
          <w:szCs w:val="24"/>
        </w:rPr>
        <w:t xml:space="preserve">, with one </w:t>
      </w:r>
      <w:r w:rsidR="00DF5A18">
        <w:rPr>
          <w:rFonts w:ascii="Times New Roman" w:hAnsi="Times New Roman" w:cs="Times New Roman"/>
          <w:sz w:val="24"/>
          <w:szCs w:val="24"/>
        </w:rPr>
        <w:t>exception</w:t>
      </w:r>
      <w:r w:rsidR="00C32A79">
        <w:rPr>
          <w:rFonts w:ascii="Times New Roman" w:hAnsi="Times New Roman" w:cs="Times New Roman"/>
          <w:sz w:val="24"/>
          <w:szCs w:val="24"/>
        </w:rPr>
        <w:t>.</w:t>
      </w:r>
      <w:r w:rsidR="007B05FC">
        <w:rPr>
          <w:rFonts w:ascii="Times New Roman" w:hAnsi="Times New Roman" w:cs="Times New Roman"/>
          <w:sz w:val="24"/>
          <w:szCs w:val="24"/>
        </w:rPr>
        <w:t xml:space="preserve"> We condensed the w</w:t>
      </w:r>
      <w:r w:rsidR="00B24ADA">
        <w:rPr>
          <w:rFonts w:ascii="Times New Roman" w:hAnsi="Times New Roman" w:cs="Times New Roman"/>
          <w:sz w:val="24"/>
          <w:szCs w:val="24"/>
        </w:rPr>
        <w:t>riting task from 3 to 2 minutes</w:t>
      </w:r>
      <w:r w:rsidR="00790357">
        <w:rPr>
          <w:rFonts w:ascii="Times New Roman" w:hAnsi="Times New Roman" w:cs="Times New Roman"/>
          <w:sz w:val="24"/>
          <w:szCs w:val="24"/>
        </w:rPr>
        <w:t xml:space="preserve">, as our experience indicated that 2 minutes sufficed for </w:t>
      </w:r>
      <w:r w:rsidR="00A427E7">
        <w:rPr>
          <w:rFonts w:ascii="Times New Roman" w:hAnsi="Times New Roman" w:cs="Times New Roman"/>
          <w:sz w:val="24"/>
          <w:szCs w:val="24"/>
        </w:rPr>
        <w:t>it</w:t>
      </w:r>
      <w:r w:rsidR="00B24ADA">
        <w:rPr>
          <w:rFonts w:ascii="Times New Roman" w:hAnsi="Times New Roman" w:cs="Times New Roman"/>
          <w:sz w:val="24"/>
          <w:szCs w:val="24"/>
        </w:rPr>
        <w:t>.</w:t>
      </w:r>
    </w:p>
    <w:p w14:paraId="48D31158" w14:textId="77777777" w:rsidR="00A427E7" w:rsidRPr="00A427E7" w:rsidRDefault="00A427E7" w:rsidP="00A427E7">
      <w:pPr>
        <w:spacing w:after="0" w:line="480" w:lineRule="exact"/>
        <w:rPr>
          <w:rFonts w:ascii="Times New Roman" w:hAnsi="Times New Roman" w:cs="Times New Roman"/>
          <w:i/>
          <w:iCs/>
          <w:sz w:val="24"/>
          <w:szCs w:val="24"/>
        </w:rPr>
      </w:pPr>
      <w:r w:rsidRPr="00A427E7">
        <w:rPr>
          <w:rFonts w:ascii="Times New Roman" w:hAnsi="Times New Roman" w:cs="Times New Roman"/>
          <w:b/>
          <w:i/>
          <w:iCs/>
          <w:sz w:val="24"/>
          <w:szCs w:val="24"/>
        </w:rPr>
        <w:t>Manipulation C</w:t>
      </w:r>
      <w:r w:rsidR="00AC195D" w:rsidRPr="00A427E7">
        <w:rPr>
          <w:rFonts w:ascii="Times New Roman" w:hAnsi="Times New Roman" w:cs="Times New Roman"/>
          <w:b/>
          <w:i/>
          <w:iCs/>
          <w:sz w:val="24"/>
          <w:szCs w:val="24"/>
        </w:rPr>
        <w:t>heck</w:t>
      </w:r>
    </w:p>
    <w:p w14:paraId="010E0838" w14:textId="23BDF0FE" w:rsidR="00AC195D" w:rsidRPr="00F47BBB" w:rsidRDefault="00AC195D" w:rsidP="00A427E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used the same two statements for a manipulation check as in Study 2. </w:t>
      </w:r>
    </w:p>
    <w:p w14:paraId="1276888F" w14:textId="77777777" w:rsidR="00A427E7" w:rsidRPr="00A427E7" w:rsidRDefault="00C32A79" w:rsidP="00A427E7">
      <w:pPr>
        <w:spacing w:after="0" w:line="480" w:lineRule="exact"/>
        <w:rPr>
          <w:rFonts w:ascii="Times New Roman" w:hAnsi="Times New Roman" w:cs="Times New Roman"/>
          <w:b/>
          <w:i/>
          <w:iCs/>
          <w:sz w:val="24"/>
          <w:szCs w:val="24"/>
        </w:rPr>
      </w:pPr>
      <w:r w:rsidRPr="00A427E7">
        <w:rPr>
          <w:rFonts w:ascii="Times New Roman" w:hAnsi="Times New Roman" w:cs="Times New Roman"/>
          <w:b/>
          <w:i/>
          <w:iCs/>
          <w:sz w:val="24"/>
          <w:szCs w:val="24"/>
        </w:rPr>
        <w:t xml:space="preserve">Mental </w:t>
      </w:r>
      <w:r w:rsidR="00A427E7" w:rsidRPr="00A427E7">
        <w:rPr>
          <w:rFonts w:ascii="Times New Roman" w:hAnsi="Times New Roman" w:cs="Times New Roman"/>
          <w:b/>
          <w:i/>
          <w:iCs/>
          <w:sz w:val="24"/>
          <w:szCs w:val="24"/>
        </w:rPr>
        <w:t>Transportation</w:t>
      </w:r>
    </w:p>
    <w:p w14:paraId="094CB0F8" w14:textId="68FB79A4" w:rsidR="00C32A79" w:rsidRDefault="008F3E77" w:rsidP="00A427E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w:t>
      </w:r>
      <w:r w:rsidR="00DF5A18">
        <w:rPr>
          <w:rFonts w:ascii="Times New Roman" w:hAnsi="Times New Roman" w:cs="Times New Roman"/>
          <w:sz w:val="24"/>
          <w:szCs w:val="24"/>
        </w:rPr>
        <w:t>implemented</w:t>
      </w:r>
      <w:r w:rsidR="00C32A79">
        <w:rPr>
          <w:rFonts w:ascii="Times New Roman" w:hAnsi="Times New Roman" w:cs="Times New Roman"/>
          <w:sz w:val="24"/>
          <w:szCs w:val="24"/>
        </w:rPr>
        <w:t xml:space="preserve"> </w:t>
      </w:r>
      <w:r w:rsidR="00B24ADA">
        <w:rPr>
          <w:rFonts w:ascii="Times New Roman" w:hAnsi="Times New Roman" w:cs="Times New Roman"/>
          <w:sz w:val="24"/>
          <w:szCs w:val="24"/>
        </w:rPr>
        <w:t xml:space="preserve">the same 11-item </w:t>
      </w:r>
      <w:r w:rsidR="00C32A79">
        <w:rPr>
          <w:rFonts w:ascii="Times New Roman" w:hAnsi="Times New Roman" w:cs="Times New Roman"/>
          <w:sz w:val="24"/>
          <w:szCs w:val="24"/>
        </w:rPr>
        <w:t>mental transportation</w:t>
      </w:r>
      <w:r w:rsidR="00B24ADA">
        <w:rPr>
          <w:rFonts w:ascii="Times New Roman" w:hAnsi="Times New Roman" w:cs="Times New Roman"/>
          <w:sz w:val="24"/>
          <w:szCs w:val="24"/>
        </w:rPr>
        <w:t xml:space="preserve"> scale</w:t>
      </w:r>
      <w:r w:rsidR="00AC195D">
        <w:rPr>
          <w:rFonts w:ascii="Times New Roman" w:hAnsi="Times New Roman" w:cs="Times New Roman"/>
          <w:sz w:val="24"/>
          <w:szCs w:val="24"/>
        </w:rPr>
        <w:t xml:space="preserve"> as </w:t>
      </w:r>
      <w:r w:rsidR="002433E4">
        <w:rPr>
          <w:rFonts w:ascii="Times New Roman" w:hAnsi="Times New Roman" w:cs="Times New Roman"/>
          <w:sz w:val="24"/>
          <w:szCs w:val="24"/>
        </w:rPr>
        <w:t>in Study 2</w:t>
      </w:r>
      <w:r w:rsidR="0017626C">
        <w:rPr>
          <w:rStyle w:val="FootnoteReference"/>
          <w:rFonts w:ascii="Times New Roman" w:hAnsi="Times New Roman" w:cs="Times New Roman"/>
          <w:sz w:val="24"/>
          <w:szCs w:val="24"/>
        </w:rPr>
        <w:footnoteReference w:id="5"/>
      </w:r>
      <w:r w:rsidR="00C32A79">
        <w:rPr>
          <w:rFonts w:ascii="Times New Roman" w:hAnsi="Times New Roman" w:cs="Times New Roman"/>
          <w:sz w:val="24"/>
          <w:szCs w:val="24"/>
        </w:rPr>
        <w:t>.</w:t>
      </w:r>
    </w:p>
    <w:p w14:paraId="7949877B" w14:textId="73494BAE" w:rsidR="00A427E7" w:rsidRPr="00A427E7" w:rsidRDefault="008F3E77" w:rsidP="00A427E7">
      <w:pPr>
        <w:spacing w:after="0" w:line="480" w:lineRule="exact"/>
        <w:rPr>
          <w:rFonts w:ascii="Times New Roman" w:hAnsi="Times New Roman" w:cs="Times New Roman"/>
          <w:b/>
          <w:i/>
          <w:iCs/>
          <w:sz w:val="24"/>
          <w:szCs w:val="24"/>
        </w:rPr>
      </w:pPr>
      <w:r w:rsidRPr="00A427E7">
        <w:rPr>
          <w:rFonts w:ascii="Times New Roman" w:hAnsi="Times New Roman" w:cs="Times New Roman"/>
          <w:b/>
          <w:i/>
          <w:iCs/>
          <w:sz w:val="24"/>
          <w:szCs w:val="24"/>
        </w:rPr>
        <w:t xml:space="preserve">Nostalgia </w:t>
      </w:r>
      <w:r w:rsidR="00A427E7">
        <w:rPr>
          <w:rFonts w:ascii="Times New Roman" w:hAnsi="Times New Roman" w:cs="Times New Roman"/>
          <w:b/>
          <w:i/>
          <w:iCs/>
          <w:sz w:val="24"/>
          <w:szCs w:val="24"/>
        </w:rPr>
        <w:t>B</w:t>
      </w:r>
      <w:r w:rsidR="00790357" w:rsidRPr="00A427E7">
        <w:rPr>
          <w:rFonts w:ascii="Times New Roman" w:hAnsi="Times New Roman" w:cs="Times New Roman"/>
          <w:b/>
          <w:i/>
          <w:iCs/>
          <w:sz w:val="24"/>
          <w:szCs w:val="24"/>
        </w:rPr>
        <w:t>enefits</w:t>
      </w:r>
    </w:p>
    <w:p w14:paraId="539C525A" w14:textId="7BDEE739" w:rsidR="00281C3F" w:rsidRDefault="00C04271" w:rsidP="00655F58">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assessed the social </w:t>
      </w:r>
      <w:r w:rsidR="00790357">
        <w:rPr>
          <w:rFonts w:ascii="Times New Roman" w:hAnsi="Times New Roman" w:cs="Times New Roman"/>
          <w:sz w:val="24"/>
          <w:szCs w:val="24"/>
        </w:rPr>
        <w:t>benefit</w:t>
      </w:r>
      <w:r>
        <w:rPr>
          <w:rFonts w:ascii="Times New Roman" w:hAnsi="Times New Roman" w:cs="Times New Roman"/>
          <w:sz w:val="24"/>
          <w:szCs w:val="24"/>
        </w:rPr>
        <w:t xml:space="preserve"> (</w:t>
      </w:r>
      <w:r w:rsidRPr="007F200E">
        <w:rPr>
          <w:rFonts w:ascii="Times New Roman" w:hAnsi="Times New Roman" w:cs="Times New Roman"/>
          <w:i/>
          <w:sz w:val="24"/>
          <w:szCs w:val="24"/>
        </w:rPr>
        <w:t>social connectedness</w:t>
      </w:r>
      <w:r>
        <w:rPr>
          <w:rFonts w:ascii="Times New Roman" w:hAnsi="Times New Roman" w:cs="Times New Roman"/>
          <w:sz w:val="24"/>
          <w:szCs w:val="24"/>
        </w:rPr>
        <w:t xml:space="preserve">) with four items from </w:t>
      </w:r>
      <w:r w:rsidRPr="00AF66B6">
        <w:rPr>
          <w:rFonts w:ascii="Times New Roman" w:hAnsi="Times New Roman" w:cs="Times New Roman"/>
          <w:sz w:val="24"/>
          <w:szCs w:val="24"/>
        </w:rPr>
        <w:t>Wildschut et al. (2006)</w:t>
      </w:r>
      <w:r>
        <w:rPr>
          <w:rFonts w:ascii="Times New Roman" w:hAnsi="Times New Roman" w:cs="Times New Roman"/>
          <w:sz w:val="24"/>
          <w:szCs w:val="24"/>
        </w:rPr>
        <w:t xml:space="preserve">. </w:t>
      </w:r>
      <w:r w:rsidR="00B044BD">
        <w:rPr>
          <w:rFonts w:ascii="Times New Roman" w:hAnsi="Times New Roman" w:cs="Times New Roman"/>
          <w:sz w:val="24"/>
          <w:szCs w:val="24"/>
        </w:rPr>
        <w:t>An e</w:t>
      </w:r>
      <w:r>
        <w:rPr>
          <w:rFonts w:ascii="Times New Roman" w:hAnsi="Times New Roman" w:cs="Times New Roman"/>
          <w:sz w:val="24"/>
          <w:szCs w:val="24"/>
        </w:rPr>
        <w:t>xample</w:t>
      </w:r>
      <w:r w:rsidR="00B044BD">
        <w:rPr>
          <w:rFonts w:ascii="Times New Roman" w:hAnsi="Times New Roman" w:cs="Times New Roman"/>
          <w:sz w:val="24"/>
          <w:szCs w:val="24"/>
        </w:rPr>
        <w:t xml:space="preserve"> is</w:t>
      </w:r>
      <w:r>
        <w:rPr>
          <w:rFonts w:ascii="Times New Roman" w:hAnsi="Times New Roman" w:cs="Times New Roman"/>
          <w:sz w:val="24"/>
          <w:szCs w:val="24"/>
        </w:rPr>
        <w:t>: “I feel connected to loved ones</w:t>
      </w:r>
      <w:r w:rsidR="00680B05">
        <w:rPr>
          <w:rFonts w:ascii="Times New Roman" w:hAnsi="Times New Roman" w:cs="Times New Roman"/>
          <w:sz w:val="24"/>
          <w:szCs w:val="24"/>
        </w:rPr>
        <w:t>.</w:t>
      </w:r>
      <w:r>
        <w:rPr>
          <w:rFonts w:ascii="Times New Roman" w:hAnsi="Times New Roman" w:cs="Times New Roman"/>
          <w:sz w:val="24"/>
          <w:szCs w:val="24"/>
        </w:rPr>
        <w:t xml:space="preserve">” We assessed the existential </w:t>
      </w:r>
      <w:r w:rsidR="00790357">
        <w:rPr>
          <w:rFonts w:ascii="Times New Roman" w:hAnsi="Times New Roman" w:cs="Times New Roman"/>
          <w:sz w:val="24"/>
          <w:szCs w:val="24"/>
        </w:rPr>
        <w:t>benefit</w:t>
      </w:r>
      <w:r>
        <w:rPr>
          <w:rFonts w:ascii="Times New Roman" w:hAnsi="Times New Roman" w:cs="Times New Roman"/>
          <w:sz w:val="24"/>
          <w:szCs w:val="24"/>
        </w:rPr>
        <w:t xml:space="preserve"> (</w:t>
      </w:r>
      <w:r w:rsidRPr="007F200E">
        <w:rPr>
          <w:rFonts w:ascii="Times New Roman" w:hAnsi="Times New Roman" w:cs="Times New Roman"/>
          <w:i/>
          <w:sz w:val="24"/>
          <w:szCs w:val="24"/>
        </w:rPr>
        <w:t>meaning in life</w:t>
      </w:r>
      <w:r>
        <w:rPr>
          <w:rFonts w:ascii="Times New Roman" w:hAnsi="Times New Roman" w:cs="Times New Roman"/>
          <w:sz w:val="24"/>
          <w:szCs w:val="24"/>
        </w:rPr>
        <w:t xml:space="preserve">) with four items from Routledge et al. (2011). </w:t>
      </w:r>
      <w:r w:rsidR="00B044BD">
        <w:rPr>
          <w:rFonts w:ascii="Times New Roman" w:hAnsi="Times New Roman" w:cs="Times New Roman"/>
          <w:sz w:val="24"/>
          <w:szCs w:val="24"/>
        </w:rPr>
        <w:t>An e</w:t>
      </w:r>
      <w:r>
        <w:rPr>
          <w:rFonts w:ascii="Times New Roman" w:hAnsi="Times New Roman" w:cs="Times New Roman"/>
          <w:sz w:val="24"/>
          <w:szCs w:val="24"/>
        </w:rPr>
        <w:t>xample</w:t>
      </w:r>
      <w:r w:rsidR="00B044BD">
        <w:rPr>
          <w:rFonts w:ascii="Times New Roman" w:hAnsi="Times New Roman" w:cs="Times New Roman"/>
          <w:sz w:val="24"/>
          <w:szCs w:val="24"/>
        </w:rPr>
        <w:t xml:space="preserve"> is</w:t>
      </w:r>
      <w:r>
        <w:rPr>
          <w:rFonts w:ascii="Times New Roman" w:hAnsi="Times New Roman" w:cs="Times New Roman"/>
          <w:sz w:val="24"/>
          <w:szCs w:val="24"/>
        </w:rPr>
        <w:t>: “I feel that life is meaningful</w:t>
      </w:r>
      <w:r w:rsidR="00680B05">
        <w:rPr>
          <w:rFonts w:ascii="Times New Roman" w:hAnsi="Times New Roman" w:cs="Times New Roman"/>
          <w:sz w:val="24"/>
          <w:szCs w:val="24"/>
        </w:rPr>
        <w:t>.</w:t>
      </w:r>
      <w:r>
        <w:rPr>
          <w:rFonts w:ascii="Times New Roman" w:hAnsi="Times New Roman" w:cs="Times New Roman"/>
          <w:sz w:val="24"/>
          <w:szCs w:val="24"/>
        </w:rPr>
        <w:t xml:space="preserve">” We assessed the self-oriented </w:t>
      </w:r>
      <w:r w:rsidR="00790357">
        <w:rPr>
          <w:rFonts w:ascii="Times New Roman" w:hAnsi="Times New Roman" w:cs="Times New Roman"/>
          <w:sz w:val="24"/>
          <w:szCs w:val="24"/>
        </w:rPr>
        <w:t>benefit</w:t>
      </w:r>
      <w:r>
        <w:rPr>
          <w:rFonts w:ascii="Times New Roman" w:hAnsi="Times New Roman" w:cs="Times New Roman"/>
          <w:sz w:val="24"/>
          <w:szCs w:val="24"/>
        </w:rPr>
        <w:t xml:space="preserve"> as follows. For </w:t>
      </w:r>
      <w:r w:rsidRPr="007F200E">
        <w:rPr>
          <w:rFonts w:ascii="Times New Roman" w:hAnsi="Times New Roman" w:cs="Times New Roman"/>
          <w:i/>
          <w:sz w:val="24"/>
          <w:szCs w:val="24"/>
        </w:rPr>
        <w:t>self-esteem</w:t>
      </w:r>
      <w:r>
        <w:rPr>
          <w:rFonts w:ascii="Times New Roman" w:hAnsi="Times New Roman" w:cs="Times New Roman"/>
          <w:sz w:val="24"/>
          <w:szCs w:val="24"/>
        </w:rPr>
        <w:t xml:space="preserve">, we used the 4-item Hepper et al. (2012) scale. </w:t>
      </w:r>
      <w:r w:rsidR="00B044BD">
        <w:rPr>
          <w:rFonts w:ascii="Times New Roman" w:hAnsi="Times New Roman" w:cs="Times New Roman"/>
          <w:sz w:val="24"/>
          <w:szCs w:val="24"/>
        </w:rPr>
        <w:t>An e</w:t>
      </w:r>
      <w:r>
        <w:rPr>
          <w:rFonts w:ascii="Times New Roman" w:hAnsi="Times New Roman" w:cs="Times New Roman"/>
          <w:sz w:val="24"/>
          <w:szCs w:val="24"/>
        </w:rPr>
        <w:t>xample</w:t>
      </w:r>
      <w:r w:rsidR="00B044BD">
        <w:rPr>
          <w:rFonts w:ascii="Times New Roman" w:hAnsi="Times New Roman" w:cs="Times New Roman"/>
          <w:sz w:val="24"/>
          <w:szCs w:val="24"/>
        </w:rPr>
        <w:t xml:space="preserve"> is</w:t>
      </w:r>
      <w:r>
        <w:rPr>
          <w:rFonts w:ascii="Times New Roman" w:hAnsi="Times New Roman" w:cs="Times New Roman"/>
          <w:sz w:val="24"/>
          <w:szCs w:val="24"/>
        </w:rPr>
        <w:t>: “</w:t>
      </w:r>
      <w:r w:rsidRPr="00FE2518">
        <w:rPr>
          <w:rFonts w:ascii="Times New Roman" w:hAnsi="Times New Roman" w:cs="Times New Roman"/>
          <w:sz w:val="24"/>
          <w:szCs w:val="24"/>
        </w:rPr>
        <w:t>I feel good about myself</w:t>
      </w:r>
      <w:r w:rsidR="00B21F3B">
        <w:rPr>
          <w:rFonts w:ascii="Times New Roman" w:hAnsi="Times New Roman" w:cs="Times New Roman"/>
          <w:sz w:val="24"/>
          <w:szCs w:val="24"/>
        </w:rPr>
        <w:t>.</w:t>
      </w:r>
      <w:r>
        <w:rPr>
          <w:rFonts w:ascii="Times New Roman" w:hAnsi="Times New Roman" w:cs="Times New Roman"/>
          <w:sz w:val="24"/>
          <w:szCs w:val="24"/>
        </w:rPr>
        <w:t xml:space="preserve">” For </w:t>
      </w:r>
      <w:r w:rsidRPr="007F200E">
        <w:rPr>
          <w:rFonts w:ascii="Times New Roman" w:hAnsi="Times New Roman" w:cs="Times New Roman"/>
          <w:i/>
          <w:sz w:val="24"/>
          <w:szCs w:val="24"/>
        </w:rPr>
        <w:t>optimism</w:t>
      </w:r>
      <w:r>
        <w:rPr>
          <w:rFonts w:ascii="Times New Roman" w:hAnsi="Times New Roman" w:cs="Times New Roman"/>
          <w:sz w:val="24"/>
          <w:szCs w:val="24"/>
        </w:rPr>
        <w:t xml:space="preserve">, we used the 4-item Cheung et al. (2013) scale. </w:t>
      </w:r>
      <w:r w:rsidR="00B044BD">
        <w:rPr>
          <w:rFonts w:ascii="Times New Roman" w:hAnsi="Times New Roman" w:cs="Times New Roman"/>
          <w:sz w:val="24"/>
          <w:szCs w:val="24"/>
        </w:rPr>
        <w:t>An e</w:t>
      </w:r>
      <w:r>
        <w:rPr>
          <w:rFonts w:ascii="Times New Roman" w:hAnsi="Times New Roman" w:cs="Times New Roman"/>
          <w:sz w:val="24"/>
          <w:szCs w:val="24"/>
        </w:rPr>
        <w:t>xample</w:t>
      </w:r>
      <w:r w:rsidR="00B044B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9632B6">
        <w:rPr>
          <w:rFonts w:ascii="Times New Roman" w:hAnsi="Times New Roman" w:cs="Times New Roman"/>
          <w:sz w:val="24"/>
          <w:szCs w:val="24"/>
        </w:rPr>
        <w:t>“</w:t>
      </w:r>
      <w:r w:rsidR="009632B6" w:rsidRPr="00FE2518">
        <w:rPr>
          <w:rFonts w:ascii="Times New Roman" w:hAnsi="Times New Roman" w:cs="Times New Roman"/>
          <w:sz w:val="24"/>
          <w:szCs w:val="24"/>
        </w:rPr>
        <w:t>I feel optimistic about my future</w:t>
      </w:r>
      <w:r w:rsidR="0051645E">
        <w:rPr>
          <w:rFonts w:ascii="Times New Roman" w:hAnsi="Times New Roman" w:cs="Times New Roman"/>
          <w:sz w:val="24"/>
          <w:szCs w:val="24"/>
        </w:rPr>
        <w:t>.</w:t>
      </w:r>
      <w:r w:rsidR="00B21F3B">
        <w:rPr>
          <w:rFonts w:ascii="Times New Roman" w:hAnsi="Times New Roman" w:cs="Times New Roman"/>
          <w:sz w:val="24"/>
          <w:szCs w:val="24"/>
        </w:rPr>
        <w:t>”</w:t>
      </w:r>
      <w:r>
        <w:rPr>
          <w:rFonts w:ascii="Times New Roman" w:hAnsi="Times New Roman" w:cs="Times New Roman"/>
          <w:sz w:val="24"/>
          <w:szCs w:val="24"/>
        </w:rPr>
        <w:t xml:space="preserve"> For </w:t>
      </w:r>
      <w:r w:rsidRPr="007F200E">
        <w:rPr>
          <w:rFonts w:ascii="Times New Roman" w:hAnsi="Times New Roman" w:cs="Times New Roman"/>
          <w:i/>
          <w:sz w:val="24"/>
          <w:szCs w:val="24"/>
        </w:rPr>
        <w:t>inspiration</w:t>
      </w:r>
      <w:r>
        <w:rPr>
          <w:rFonts w:ascii="Times New Roman" w:hAnsi="Times New Roman" w:cs="Times New Roman"/>
          <w:sz w:val="24"/>
          <w:szCs w:val="24"/>
        </w:rPr>
        <w:t xml:space="preserve">, we used the 4-item Stephan et al. (2015) scale. </w:t>
      </w:r>
      <w:r w:rsidR="00B044BD">
        <w:rPr>
          <w:rFonts w:ascii="Times New Roman" w:hAnsi="Times New Roman" w:cs="Times New Roman"/>
          <w:sz w:val="24"/>
          <w:szCs w:val="24"/>
        </w:rPr>
        <w:t>An e</w:t>
      </w:r>
      <w:r>
        <w:rPr>
          <w:rFonts w:ascii="Times New Roman" w:hAnsi="Times New Roman" w:cs="Times New Roman"/>
          <w:sz w:val="24"/>
          <w:szCs w:val="24"/>
        </w:rPr>
        <w:t>xample</w:t>
      </w:r>
      <w:r w:rsidR="00B044B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9632B6">
        <w:rPr>
          <w:rFonts w:ascii="Times New Roman" w:hAnsi="Times New Roman" w:cs="Times New Roman"/>
          <w:sz w:val="24"/>
          <w:szCs w:val="24"/>
        </w:rPr>
        <w:t>“</w:t>
      </w:r>
      <w:r w:rsidR="009632B6" w:rsidRPr="00FE2518">
        <w:rPr>
          <w:rFonts w:ascii="Times New Roman" w:hAnsi="Times New Roman" w:cs="Times New Roman"/>
          <w:sz w:val="24"/>
          <w:szCs w:val="24"/>
        </w:rPr>
        <w:t>I feel filled with inspiration</w:t>
      </w:r>
      <w:r w:rsidR="0051645E">
        <w:rPr>
          <w:rFonts w:ascii="Times New Roman" w:hAnsi="Times New Roman" w:cs="Times New Roman"/>
          <w:sz w:val="24"/>
          <w:szCs w:val="24"/>
        </w:rPr>
        <w:t>.</w:t>
      </w:r>
      <w:r>
        <w:rPr>
          <w:rFonts w:ascii="Times New Roman" w:hAnsi="Times New Roman" w:cs="Times New Roman"/>
          <w:sz w:val="24"/>
          <w:szCs w:val="24"/>
        </w:rPr>
        <w:t>”</w:t>
      </w:r>
      <w:r w:rsidR="005E5F4C">
        <w:rPr>
          <w:rFonts w:ascii="Times New Roman" w:hAnsi="Times New Roman" w:cs="Times New Roman"/>
          <w:sz w:val="24"/>
          <w:szCs w:val="24"/>
        </w:rPr>
        <w:t xml:space="preserve"> </w:t>
      </w:r>
      <w:r w:rsidR="00874DBD">
        <w:rPr>
          <w:rFonts w:ascii="Times New Roman" w:hAnsi="Times New Roman" w:cs="Times New Roman"/>
          <w:sz w:val="24"/>
          <w:szCs w:val="24"/>
        </w:rPr>
        <w:t>F</w:t>
      </w:r>
      <w:r w:rsidR="005A4CD6">
        <w:rPr>
          <w:rFonts w:ascii="Times New Roman" w:hAnsi="Times New Roman" w:cs="Times New Roman"/>
          <w:sz w:val="24"/>
          <w:szCs w:val="24"/>
        </w:rPr>
        <w:t>or</w:t>
      </w:r>
      <w:r>
        <w:rPr>
          <w:rFonts w:ascii="Times New Roman" w:hAnsi="Times New Roman" w:cs="Times New Roman"/>
          <w:sz w:val="24"/>
          <w:szCs w:val="24"/>
        </w:rPr>
        <w:t xml:space="preserve"> </w:t>
      </w:r>
      <w:r w:rsidRPr="007F200E">
        <w:rPr>
          <w:rFonts w:ascii="Times New Roman" w:hAnsi="Times New Roman" w:cs="Times New Roman"/>
          <w:i/>
          <w:sz w:val="24"/>
          <w:szCs w:val="24"/>
        </w:rPr>
        <w:t>self-continuity</w:t>
      </w:r>
      <w:r w:rsidR="005A4CD6">
        <w:rPr>
          <w:rFonts w:ascii="Times New Roman" w:hAnsi="Times New Roman" w:cs="Times New Roman"/>
          <w:sz w:val="24"/>
          <w:szCs w:val="24"/>
        </w:rPr>
        <w:t>, we used the 4-</w:t>
      </w:r>
      <w:r>
        <w:rPr>
          <w:rFonts w:ascii="Times New Roman" w:hAnsi="Times New Roman" w:cs="Times New Roman"/>
          <w:sz w:val="24"/>
          <w:szCs w:val="24"/>
        </w:rPr>
        <w:t>item</w:t>
      </w:r>
      <w:r w:rsidR="005A4CD6">
        <w:rPr>
          <w:rFonts w:ascii="Times New Roman" w:hAnsi="Times New Roman" w:cs="Times New Roman"/>
          <w:sz w:val="24"/>
          <w:szCs w:val="24"/>
        </w:rPr>
        <w:t xml:space="preserve"> scale</w:t>
      </w:r>
      <w:r>
        <w:rPr>
          <w:rFonts w:ascii="Times New Roman" w:hAnsi="Times New Roman" w:cs="Times New Roman"/>
          <w:sz w:val="24"/>
          <w:szCs w:val="24"/>
        </w:rPr>
        <w:t xml:space="preserve"> from Sedikides et al. (2016). </w:t>
      </w:r>
      <w:r w:rsidR="00B044BD">
        <w:rPr>
          <w:rFonts w:ascii="Times New Roman" w:hAnsi="Times New Roman" w:cs="Times New Roman"/>
          <w:sz w:val="24"/>
          <w:szCs w:val="24"/>
        </w:rPr>
        <w:t>An e</w:t>
      </w:r>
      <w:r>
        <w:rPr>
          <w:rFonts w:ascii="Times New Roman" w:hAnsi="Times New Roman" w:cs="Times New Roman"/>
          <w:sz w:val="24"/>
          <w:szCs w:val="24"/>
        </w:rPr>
        <w:t>xample</w:t>
      </w:r>
      <w:r w:rsidR="00B044B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A555A3">
        <w:rPr>
          <w:rFonts w:ascii="Times New Roman" w:hAnsi="Times New Roman" w:cs="Times New Roman"/>
          <w:sz w:val="24"/>
          <w:szCs w:val="24"/>
        </w:rPr>
        <w:t>“</w:t>
      </w:r>
      <w:r w:rsidR="00A555A3" w:rsidRPr="00FE2518">
        <w:rPr>
          <w:rFonts w:ascii="Times New Roman" w:hAnsi="Times New Roman" w:cs="Times New Roman"/>
          <w:sz w:val="24"/>
          <w:szCs w:val="24"/>
        </w:rPr>
        <w:t>I feel connected with my past</w:t>
      </w:r>
      <w:r w:rsidR="0051645E">
        <w:rPr>
          <w:rFonts w:ascii="Times New Roman" w:hAnsi="Times New Roman" w:cs="Times New Roman"/>
          <w:sz w:val="24"/>
          <w:szCs w:val="24"/>
        </w:rPr>
        <w:t>.”</w:t>
      </w:r>
      <w:r w:rsidR="00DE449B">
        <w:rPr>
          <w:rFonts w:ascii="Times New Roman" w:hAnsi="Times New Roman" w:cs="Times New Roman"/>
          <w:sz w:val="24"/>
          <w:szCs w:val="24"/>
        </w:rPr>
        <w:t xml:space="preserve"> </w:t>
      </w:r>
      <w:r w:rsidR="00E4126F">
        <w:rPr>
          <w:rFonts w:ascii="Times New Roman" w:hAnsi="Times New Roman" w:cs="Times New Roman"/>
          <w:sz w:val="24"/>
          <w:szCs w:val="24"/>
        </w:rPr>
        <w:t>All items were preceded by the stem</w:t>
      </w:r>
      <w:r w:rsidR="00987BB4">
        <w:rPr>
          <w:rFonts w:ascii="Times New Roman" w:hAnsi="Times New Roman" w:cs="Times New Roman"/>
          <w:sz w:val="24"/>
          <w:szCs w:val="24"/>
        </w:rPr>
        <w:t>:</w:t>
      </w:r>
      <w:r w:rsidR="00E4126F">
        <w:rPr>
          <w:rFonts w:ascii="Times New Roman" w:hAnsi="Times New Roman" w:cs="Times New Roman"/>
          <w:sz w:val="24"/>
          <w:szCs w:val="24"/>
        </w:rPr>
        <w:t xml:space="preserve"> “</w:t>
      </w:r>
      <w:r w:rsidR="00E4126F" w:rsidRPr="00FE2518">
        <w:rPr>
          <w:rFonts w:ascii="Times New Roman" w:hAnsi="Times New Roman" w:cs="Times New Roman"/>
          <w:sz w:val="24"/>
          <w:szCs w:val="24"/>
        </w:rPr>
        <w:t>With this event in mind</w:t>
      </w:r>
      <w:r w:rsidR="00E4126F">
        <w:rPr>
          <w:rFonts w:ascii="Times New Roman" w:hAnsi="Times New Roman" w:cs="Times New Roman"/>
          <w:sz w:val="24"/>
          <w:szCs w:val="24"/>
        </w:rPr>
        <w:t xml:space="preserve"> …” </w:t>
      </w:r>
      <w:r w:rsidR="009632B6">
        <w:rPr>
          <w:rFonts w:ascii="Times New Roman" w:hAnsi="Times New Roman" w:cs="Times New Roman"/>
          <w:sz w:val="24"/>
          <w:szCs w:val="24"/>
        </w:rPr>
        <w:t>Responses</w:t>
      </w:r>
      <w:r w:rsidR="00A555A3">
        <w:rPr>
          <w:rFonts w:ascii="Times New Roman" w:hAnsi="Times New Roman" w:cs="Times New Roman"/>
          <w:sz w:val="24"/>
          <w:szCs w:val="24"/>
        </w:rPr>
        <w:t xml:space="preserve"> </w:t>
      </w:r>
      <w:r w:rsidR="00E4126F">
        <w:rPr>
          <w:rFonts w:ascii="Times New Roman" w:hAnsi="Times New Roman" w:cs="Times New Roman"/>
          <w:sz w:val="24"/>
          <w:szCs w:val="24"/>
        </w:rPr>
        <w:t xml:space="preserve">to each item </w:t>
      </w:r>
      <w:r w:rsidR="009632B6">
        <w:rPr>
          <w:rFonts w:ascii="Times New Roman" w:hAnsi="Times New Roman" w:cs="Times New Roman"/>
          <w:sz w:val="24"/>
          <w:szCs w:val="24"/>
        </w:rPr>
        <w:t xml:space="preserve">ranged from </w:t>
      </w:r>
      <w:r w:rsidR="009632B6" w:rsidRPr="006A1318">
        <w:rPr>
          <w:rFonts w:ascii="Times New Roman" w:hAnsi="Times New Roman" w:cs="Times New Roman"/>
          <w:sz w:val="24"/>
          <w:szCs w:val="24"/>
        </w:rPr>
        <w:t>1 (</w:t>
      </w:r>
      <w:r w:rsidR="009632B6" w:rsidRPr="00EC3D6F">
        <w:rPr>
          <w:rFonts w:ascii="Times New Roman" w:hAnsi="Times New Roman" w:cs="Times New Roman"/>
          <w:i/>
          <w:sz w:val="24"/>
          <w:szCs w:val="24"/>
        </w:rPr>
        <w:t>strongly disagree</w:t>
      </w:r>
      <w:r w:rsidR="009632B6" w:rsidRPr="006A1318">
        <w:rPr>
          <w:rFonts w:ascii="Times New Roman" w:hAnsi="Times New Roman" w:cs="Times New Roman"/>
          <w:sz w:val="24"/>
          <w:szCs w:val="24"/>
        </w:rPr>
        <w:t>) to 7 (</w:t>
      </w:r>
      <w:r w:rsidR="009632B6" w:rsidRPr="00EC3D6F">
        <w:rPr>
          <w:rFonts w:ascii="Times New Roman" w:hAnsi="Times New Roman" w:cs="Times New Roman"/>
          <w:i/>
          <w:sz w:val="24"/>
          <w:szCs w:val="24"/>
        </w:rPr>
        <w:t>strongly agree</w:t>
      </w:r>
      <w:r w:rsidR="009632B6" w:rsidRPr="006A1318">
        <w:rPr>
          <w:rFonts w:ascii="Times New Roman" w:hAnsi="Times New Roman" w:cs="Times New Roman"/>
          <w:sz w:val="24"/>
          <w:szCs w:val="24"/>
        </w:rPr>
        <w:t>)</w:t>
      </w:r>
      <w:r w:rsidR="009632B6">
        <w:rPr>
          <w:rFonts w:ascii="Times New Roman" w:hAnsi="Times New Roman" w:cs="Times New Roman"/>
          <w:sz w:val="24"/>
          <w:szCs w:val="24"/>
        </w:rPr>
        <w:t>.</w:t>
      </w:r>
    </w:p>
    <w:p w14:paraId="6BAEF6A2" w14:textId="484C2150" w:rsidR="00874DBD" w:rsidRPr="00CD2FF6" w:rsidRDefault="000779C3" w:rsidP="0079035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We also measure</w:t>
      </w:r>
      <w:r w:rsidR="006D1E35">
        <w:rPr>
          <w:rFonts w:ascii="Times New Roman" w:hAnsi="Times New Roman" w:cs="Times New Roman"/>
          <w:sz w:val="24"/>
          <w:szCs w:val="24"/>
        </w:rPr>
        <w:t>d</w:t>
      </w:r>
      <w:r>
        <w:rPr>
          <w:rFonts w:ascii="Times New Roman" w:hAnsi="Times New Roman" w:cs="Times New Roman"/>
          <w:sz w:val="24"/>
          <w:szCs w:val="24"/>
        </w:rPr>
        <w:t xml:space="preserve"> positive affec</w:t>
      </w:r>
      <w:r w:rsidR="006D3EBC">
        <w:rPr>
          <w:rFonts w:ascii="Times New Roman" w:hAnsi="Times New Roman" w:cs="Times New Roman"/>
          <w:sz w:val="24"/>
          <w:szCs w:val="24"/>
        </w:rPr>
        <w:t>t</w:t>
      </w:r>
      <w:r>
        <w:rPr>
          <w:rFonts w:ascii="Times New Roman" w:hAnsi="Times New Roman" w:cs="Times New Roman"/>
          <w:sz w:val="24"/>
          <w:szCs w:val="24"/>
        </w:rPr>
        <w:t xml:space="preserve"> and negative affect. Affect did not qualify the results. Given that these variables are not directly relevant to our hypotheses, we present</w:t>
      </w:r>
      <w:r w:rsidR="004A638A">
        <w:rPr>
          <w:rFonts w:ascii="Times New Roman" w:hAnsi="Times New Roman" w:cs="Times New Roman"/>
          <w:sz w:val="24"/>
          <w:szCs w:val="24"/>
        </w:rPr>
        <w:t xml:space="preserve"> descriptive and</w:t>
      </w:r>
      <w:r>
        <w:rPr>
          <w:rFonts w:ascii="Times New Roman" w:hAnsi="Times New Roman" w:cs="Times New Roman"/>
          <w:sz w:val="24"/>
          <w:szCs w:val="24"/>
        </w:rPr>
        <w:t xml:space="preserve"> inferential statistics in</w:t>
      </w:r>
      <w:r w:rsidR="00FC3FE0">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6D3EBC">
        <w:rPr>
          <w:rFonts w:ascii="Times New Roman" w:hAnsi="Times New Roman" w:cs="Times New Roman"/>
          <w:sz w:val="24"/>
          <w:szCs w:val="24"/>
        </w:rPr>
        <w:t xml:space="preserve">Appendix III of the </w:t>
      </w:r>
      <w:r>
        <w:rPr>
          <w:rFonts w:ascii="Times New Roman" w:hAnsi="Times New Roman" w:cs="Times New Roman"/>
          <w:sz w:val="24"/>
          <w:szCs w:val="24"/>
        </w:rPr>
        <w:t>Supplementary Materials, Tables S</w:t>
      </w:r>
      <w:r w:rsidR="006D1E35">
        <w:rPr>
          <w:rFonts w:ascii="Times New Roman" w:hAnsi="Times New Roman" w:cs="Times New Roman"/>
          <w:sz w:val="24"/>
          <w:szCs w:val="24"/>
        </w:rPr>
        <w:t>3</w:t>
      </w:r>
      <w:r>
        <w:rPr>
          <w:rFonts w:ascii="Times New Roman" w:hAnsi="Times New Roman" w:cs="Times New Roman"/>
          <w:sz w:val="24"/>
          <w:szCs w:val="24"/>
        </w:rPr>
        <w:t>.1 and S</w:t>
      </w:r>
      <w:r w:rsidR="006D1E35">
        <w:rPr>
          <w:rFonts w:ascii="Times New Roman" w:hAnsi="Times New Roman" w:cs="Times New Roman"/>
          <w:sz w:val="24"/>
          <w:szCs w:val="24"/>
        </w:rPr>
        <w:t>3</w:t>
      </w:r>
      <w:r>
        <w:rPr>
          <w:rFonts w:ascii="Times New Roman" w:hAnsi="Times New Roman" w:cs="Times New Roman"/>
          <w:sz w:val="24"/>
          <w:szCs w:val="24"/>
        </w:rPr>
        <w:t>.2.</w:t>
      </w:r>
    </w:p>
    <w:p w14:paraId="51E167D2" w14:textId="39BED110" w:rsidR="003648E1" w:rsidRDefault="003648E1" w:rsidP="00EA691E">
      <w:pPr>
        <w:spacing w:after="0" w:line="480" w:lineRule="exact"/>
        <w:jc w:val="center"/>
        <w:rPr>
          <w:rFonts w:ascii="Times New Roman" w:hAnsi="Times New Roman" w:cs="Times New Roman"/>
          <w:sz w:val="24"/>
          <w:szCs w:val="24"/>
        </w:rPr>
      </w:pPr>
      <w:r>
        <w:rPr>
          <w:rFonts w:ascii="Times New Roman" w:hAnsi="Times New Roman" w:cs="Times New Roman"/>
          <w:b/>
          <w:sz w:val="24"/>
          <w:szCs w:val="24"/>
        </w:rPr>
        <w:t>Results</w:t>
      </w:r>
    </w:p>
    <w:p w14:paraId="4F58C179" w14:textId="4DFEF38C" w:rsidR="004D545D" w:rsidRDefault="008D19C1" w:rsidP="00C23B5A">
      <w:pPr>
        <w:spacing w:after="0" w:line="480" w:lineRule="exact"/>
        <w:rPr>
          <w:rFonts w:ascii="Times New Roman" w:hAnsi="Times New Roman" w:cs="Times New Roman"/>
          <w:b/>
          <w:sz w:val="24"/>
          <w:szCs w:val="24"/>
        </w:rPr>
      </w:pPr>
      <w:r>
        <w:rPr>
          <w:rFonts w:ascii="Times New Roman" w:hAnsi="Times New Roman" w:cs="Times New Roman"/>
          <w:b/>
          <w:sz w:val="24"/>
          <w:szCs w:val="24"/>
        </w:rPr>
        <w:t>Replicating Study 2 Findings</w:t>
      </w:r>
    </w:p>
    <w:p w14:paraId="5CBFEABC" w14:textId="6B2DED66" w:rsidR="009C036A" w:rsidRPr="009C036A" w:rsidRDefault="009C036A" w:rsidP="009C036A">
      <w:pPr>
        <w:spacing w:after="0" w:line="480" w:lineRule="exact"/>
        <w:rPr>
          <w:rFonts w:ascii="Times New Roman" w:hAnsi="Times New Roman" w:cs="Times New Roman"/>
          <w:b/>
          <w:bCs/>
          <w:i/>
          <w:iCs/>
          <w:sz w:val="24"/>
          <w:szCs w:val="24"/>
        </w:rPr>
      </w:pPr>
      <w:r w:rsidRPr="009C036A">
        <w:rPr>
          <w:rFonts w:ascii="Times New Roman" w:hAnsi="Times New Roman" w:cs="Times New Roman"/>
          <w:b/>
          <w:bCs/>
          <w:i/>
          <w:iCs/>
          <w:sz w:val="24"/>
          <w:szCs w:val="24"/>
        </w:rPr>
        <w:t>Manipulation Check</w:t>
      </w:r>
    </w:p>
    <w:p w14:paraId="4EF26115" w14:textId="30A39057" w:rsidR="008D19C1" w:rsidRDefault="006654C8" w:rsidP="009C036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w:t>
      </w:r>
      <w:r w:rsidR="002433E4">
        <w:rPr>
          <w:rFonts w:ascii="Times New Roman" w:hAnsi="Times New Roman" w:cs="Times New Roman"/>
          <w:sz w:val="24"/>
          <w:szCs w:val="24"/>
        </w:rPr>
        <w:t>n</w:t>
      </w:r>
      <w:r w:rsidR="00A555A3">
        <w:rPr>
          <w:rFonts w:ascii="Times New Roman" w:hAnsi="Times New Roman" w:cs="Times New Roman"/>
          <w:sz w:val="24"/>
          <w:szCs w:val="24"/>
        </w:rPr>
        <w:t xml:space="preserve"> ANOVA</w:t>
      </w:r>
      <w:r w:rsidR="00BB7C09">
        <w:rPr>
          <w:rFonts w:ascii="Times New Roman" w:hAnsi="Times New Roman" w:cs="Times New Roman"/>
          <w:sz w:val="24"/>
          <w:szCs w:val="24"/>
        </w:rPr>
        <w:t xml:space="preserve"> </w:t>
      </w:r>
      <w:r w:rsidR="009C036A">
        <w:rPr>
          <w:rFonts w:ascii="Times New Roman" w:hAnsi="Times New Roman" w:cs="Times New Roman"/>
          <w:sz w:val="24"/>
          <w:szCs w:val="24"/>
        </w:rPr>
        <w:t>on</w:t>
      </w:r>
      <w:r w:rsidR="00BB7C09">
        <w:rPr>
          <w:rFonts w:ascii="Times New Roman" w:hAnsi="Times New Roman" w:cs="Times New Roman"/>
          <w:sz w:val="24"/>
          <w:szCs w:val="24"/>
        </w:rPr>
        <w:t xml:space="preserve"> the manipulation check (</w:t>
      </w:r>
      <w:r w:rsidR="00BB7C09" w:rsidRPr="00D84260">
        <w:rPr>
          <w:rFonts w:ascii="Times New Roman" w:hAnsi="Times New Roman" w:cs="Times New Roman"/>
          <w:i/>
          <w:sz w:val="24"/>
          <w:szCs w:val="24"/>
        </w:rPr>
        <w:t>M</w:t>
      </w:r>
      <w:r w:rsidR="00BB7C09" w:rsidRPr="003648E1">
        <w:rPr>
          <w:rFonts w:ascii="Times New Roman" w:hAnsi="Times New Roman" w:cs="Times New Roman"/>
          <w:sz w:val="24"/>
          <w:szCs w:val="24"/>
        </w:rPr>
        <w:t xml:space="preserve"> = 3.57, </w:t>
      </w:r>
      <w:r w:rsidR="00BB7C09" w:rsidRPr="00D84260">
        <w:rPr>
          <w:rFonts w:ascii="Times New Roman" w:hAnsi="Times New Roman" w:cs="Times New Roman"/>
          <w:i/>
          <w:sz w:val="24"/>
          <w:szCs w:val="24"/>
        </w:rPr>
        <w:t>SD</w:t>
      </w:r>
      <w:r w:rsidR="00BB7C09" w:rsidRPr="003648E1">
        <w:rPr>
          <w:rFonts w:ascii="Times New Roman" w:hAnsi="Times New Roman" w:cs="Times New Roman"/>
          <w:sz w:val="24"/>
          <w:szCs w:val="24"/>
        </w:rPr>
        <w:t xml:space="preserve"> = 1.22, α = .94</w:t>
      </w:r>
      <w:r w:rsidR="00BB7C09" w:rsidRPr="00424644">
        <w:rPr>
          <w:rFonts w:ascii="Times New Roman" w:hAnsi="Times New Roman" w:cs="Times New Roman"/>
          <w:sz w:val="24"/>
          <w:szCs w:val="24"/>
        </w:rPr>
        <w:t>)</w:t>
      </w:r>
      <w:r w:rsidR="00A555A3">
        <w:rPr>
          <w:rFonts w:ascii="Times New Roman" w:hAnsi="Times New Roman" w:cs="Times New Roman"/>
          <w:sz w:val="24"/>
          <w:szCs w:val="24"/>
        </w:rPr>
        <w:t xml:space="preserve"> </w:t>
      </w:r>
      <w:r>
        <w:rPr>
          <w:rFonts w:ascii="Times New Roman" w:hAnsi="Times New Roman" w:cs="Times New Roman"/>
          <w:sz w:val="24"/>
          <w:szCs w:val="24"/>
        </w:rPr>
        <w:t>revealed that</w:t>
      </w:r>
      <w:r w:rsidR="006A1C8A">
        <w:rPr>
          <w:rFonts w:ascii="Times New Roman" w:hAnsi="Times New Roman" w:cs="Times New Roman"/>
          <w:sz w:val="24"/>
          <w:szCs w:val="24"/>
        </w:rPr>
        <w:t>, as intended,</w:t>
      </w:r>
      <w:r>
        <w:rPr>
          <w:rFonts w:ascii="Times New Roman" w:hAnsi="Times New Roman" w:cs="Times New Roman"/>
          <w:sz w:val="24"/>
          <w:szCs w:val="24"/>
        </w:rPr>
        <w:t xml:space="preserve"> participants</w:t>
      </w:r>
      <w:r w:rsidR="00A555A3">
        <w:rPr>
          <w:rFonts w:ascii="Times New Roman" w:hAnsi="Times New Roman" w:cs="Times New Roman"/>
          <w:sz w:val="24"/>
          <w:szCs w:val="24"/>
        </w:rPr>
        <w:t xml:space="preserve"> in the nostalgia condition reported feeling more nostalgi</w:t>
      </w:r>
      <w:r w:rsidR="00164C32">
        <w:rPr>
          <w:rFonts w:ascii="Times New Roman" w:hAnsi="Times New Roman" w:cs="Times New Roman"/>
          <w:sz w:val="24"/>
          <w:szCs w:val="24"/>
        </w:rPr>
        <w:t>c</w:t>
      </w:r>
      <w:r w:rsidR="00A555A3">
        <w:rPr>
          <w:rFonts w:ascii="Times New Roman" w:hAnsi="Times New Roman" w:cs="Times New Roman"/>
          <w:sz w:val="24"/>
          <w:szCs w:val="24"/>
        </w:rPr>
        <w:t xml:space="preserve"> (</w:t>
      </w:r>
      <w:r w:rsidR="00A555A3" w:rsidRPr="0063370F">
        <w:rPr>
          <w:rFonts w:ascii="Times New Roman" w:hAnsi="Times New Roman" w:cs="Times New Roman"/>
          <w:i/>
          <w:sz w:val="24"/>
          <w:szCs w:val="24"/>
        </w:rPr>
        <w:t>M</w:t>
      </w:r>
      <w:r w:rsidR="00A555A3">
        <w:rPr>
          <w:rFonts w:ascii="Times New Roman" w:hAnsi="Times New Roman" w:cs="Times New Roman"/>
          <w:sz w:val="24"/>
          <w:szCs w:val="24"/>
        </w:rPr>
        <w:t xml:space="preserve"> = 4.14, </w:t>
      </w:r>
      <w:r w:rsidR="00A555A3" w:rsidRPr="0063370F">
        <w:rPr>
          <w:rFonts w:ascii="Times New Roman" w:hAnsi="Times New Roman" w:cs="Times New Roman"/>
          <w:i/>
          <w:sz w:val="24"/>
          <w:szCs w:val="24"/>
        </w:rPr>
        <w:t>SD</w:t>
      </w:r>
      <w:r w:rsidR="00A555A3">
        <w:rPr>
          <w:rFonts w:ascii="Times New Roman" w:hAnsi="Times New Roman" w:cs="Times New Roman"/>
          <w:sz w:val="24"/>
          <w:szCs w:val="24"/>
        </w:rPr>
        <w:t xml:space="preserve"> = </w:t>
      </w:r>
      <w:r w:rsidR="00987BB4">
        <w:rPr>
          <w:rFonts w:ascii="Times New Roman" w:hAnsi="Times New Roman" w:cs="Times New Roman"/>
          <w:sz w:val="24"/>
          <w:szCs w:val="24"/>
        </w:rPr>
        <w:t>0</w:t>
      </w:r>
      <w:r w:rsidR="00A555A3">
        <w:rPr>
          <w:rFonts w:ascii="Times New Roman" w:hAnsi="Times New Roman" w:cs="Times New Roman"/>
          <w:sz w:val="24"/>
          <w:szCs w:val="24"/>
        </w:rPr>
        <w:t xml:space="preserve">.92) than those in the </w:t>
      </w:r>
      <w:r w:rsidR="00164C32">
        <w:rPr>
          <w:rFonts w:ascii="Times New Roman" w:hAnsi="Times New Roman" w:cs="Times New Roman"/>
          <w:sz w:val="24"/>
          <w:szCs w:val="24"/>
        </w:rPr>
        <w:t xml:space="preserve">control </w:t>
      </w:r>
      <w:r w:rsidR="00A555A3">
        <w:rPr>
          <w:rFonts w:ascii="Times New Roman" w:hAnsi="Times New Roman" w:cs="Times New Roman"/>
          <w:sz w:val="24"/>
          <w:szCs w:val="24"/>
        </w:rPr>
        <w:t>condition (</w:t>
      </w:r>
      <w:r w:rsidR="00A555A3" w:rsidRPr="0063370F">
        <w:rPr>
          <w:rFonts w:ascii="Times New Roman" w:hAnsi="Times New Roman" w:cs="Times New Roman"/>
          <w:i/>
          <w:sz w:val="24"/>
          <w:szCs w:val="24"/>
        </w:rPr>
        <w:t>M</w:t>
      </w:r>
      <w:r w:rsidR="00A555A3">
        <w:rPr>
          <w:rFonts w:ascii="Times New Roman" w:hAnsi="Times New Roman" w:cs="Times New Roman"/>
          <w:sz w:val="24"/>
          <w:szCs w:val="24"/>
        </w:rPr>
        <w:t xml:space="preserve"> = 3.02, </w:t>
      </w:r>
      <w:r w:rsidR="00A555A3" w:rsidRPr="0063370F">
        <w:rPr>
          <w:rFonts w:ascii="Times New Roman" w:hAnsi="Times New Roman" w:cs="Times New Roman"/>
          <w:i/>
          <w:sz w:val="24"/>
          <w:szCs w:val="24"/>
        </w:rPr>
        <w:t>SD</w:t>
      </w:r>
      <w:r w:rsidR="00A555A3">
        <w:rPr>
          <w:rFonts w:ascii="Times New Roman" w:hAnsi="Times New Roman" w:cs="Times New Roman"/>
          <w:sz w:val="24"/>
          <w:szCs w:val="24"/>
        </w:rPr>
        <w:t xml:space="preserve"> = 1.22), </w:t>
      </w:r>
      <w:r w:rsidR="00A555A3">
        <w:rPr>
          <w:rFonts w:ascii="Times New Roman" w:hAnsi="Times New Roman" w:cs="Times New Roman"/>
          <w:i/>
          <w:sz w:val="24"/>
          <w:szCs w:val="24"/>
        </w:rPr>
        <w:t>F</w:t>
      </w:r>
      <w:r w:rsidR="00A555A3">
        <w:rPr>
          <w:rFonts w:ascii="Times New Roman" w:hAnsi="Times New Roman" w:cs="Times New Roman"/>
          <w:sz w:val="24"/>
          <w:szCs w:val="24"/>
        </w:rPr>
        <w:t>(1,</w:t>
      </w:r>
      <w:r w:rsidR="002433E4">
        <w:rPr>
          <w:rFonts w:ascii="Times New Roman" w:hAnsi="Times New Roman" w:cs="Times New Roman"/>
          <w:sz w:val="24"/>
          <w:szCs w:val="24"/>
        </w:rPr>
        <w:t xml:space="preserve"> </w:t>
      </w:r>
      <w:r w:rsidR="00A555A3">
        <w:rPr>
          <w:rFonts w:ascii="Times New Roman" w:hAnsi="Times New Roman" w:cs="Times New Roman"/>
          <w:sz w:val="24"/>
          <w:szCs w:val="24"/>
        </w:rPr>
        <w:t xml:space="preserve">193) = 52.36, </w:t>
      </w:r>
      <w:r w:rsidR="00A555A3">
        <w:rPr>
          <w:rFonts w:ascii="Times New Roman" w:hAnsi="Times New Roman" w:cs="Times New Roman"/>
          <w:i/>
          <w:sz w:val="24"/>
          <w:szCs w:val="24"/>
        </w:rPr>
        <w:t>p</w:t>
      </w:r>
      <w:r w:rsidR="00A555A3">
        <w:rPr>
          <w:rFonts w:ascii="Times New Roman" w:hAnsi="Times New Roman" w:cs="Times New Roman"/>
          <w:sz w:val="24"/>
          <w:szCs w:val="24"/>
        </w:rPr>
        <w:t xml:space="preserve"> &lt; .001,</w:t>
      </w:r>
      <w:r w:rsidR="00A555A3" w:rsidRPr="00D74EFA">
        <w:rPr>
          <w:rFonts w:ascii="Times New Roman" w:hAnsi="Times New Roman" w:cs="Times New Roman"/>
          <w:sz w:val="24"/>
          <w:szCs w:val="24"/>
        </w:rPr>
        <w:t xml:space="preserve"> η²</w:t>
      </w:r>
      <w:r w:rsidR="00A555A3">
        <w:rPr>
          <w:rFonts w:ascii="Times New Roman" w:hAnsi="Times New Roman" w:cs="Times New Roman"/>
          <w:sz w:val="24"/>
          <w:szCs w:val="24"/>
        </w:rPr>
        <w:t xml:space="preserve"> = .21, 95% CI [.119,.308]. </w:t>
      </w:r>
    </w:p>
    <w:p w14:paraId="0BEC7856" w14:textId="77777777" w:rsidR="009C036A" w:rsidRPr="009C036A" w:rsidRDefault="00C23B5A" w:rsidP="009C036A">
      <w:pPr>
        <w:spacing w:after="0" w:line="480" w:lineRule="exact"/>
        <w:rPr>
          <w:rFonts w:ascii="Times New Roman" w:hAnsi="Times New Roman" w:cs="Times New Roman"/>
          <w:b/>
          <w:bCs/>
          <w:i/>
          <w:iCs/>
          <w:sz w:val="24"/>
          <w:szCs w:val="24"/>
        </w:rPr>
      </w:pPr>
      <w:r w:rsidRPr="009C036A">
        <w:rPr>
          <w:rFonts w:ascii="Times New Roman" w:hAnsi="Times New Roman" w:cs="Times New Roman"/>
          <w:b/>
          <w:bCs/>
          <w:i/>
          <w:iCs/>
          <w:sz w:val="24"/>
          <w:szCs w:val="24"/>
        </w:rPr>
        <w:t>Nostalgia and</w:t>
      </w:r>
      <w:r w:rsidR="009C036A" w:rsidRPr="009C036A">
        <w:rPr>
          <w:rFonts w:ascii="Times New Roman" w:hAnsi="Times New Roman" w:cs="Times New Roman"/>
          <w:b/>
          <w:bCs/>
          <w:i/>
          <w:iCs/>
          <w:sz w:val="24"/>
          <w:szCs w:val="24"/>
        </w:rPr>
        <w:t xml:space="preserve"> Mental Transportation</w:t>
      </w:r>
    </w:p>
    <w:p w14:paraId="7ADF58AF" w14:textId="47205DC4" w:rsidR="00C23B5A" w:rsidRDefault="00C23B5A" w:rsidP="009C036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An ANO</w:t>
      </w:r>
      <w:r w:rsidR="00987BB4">
        <w:rPr>
          <w:rFonts w:ascii="Times New Roman" w:hAnsi="Times New Roman" w:cs="Times New Roman"/>
          <w:sz w:val="24"/>
          <w:szCs w:val="24"/>
        </w:rPr>
        <w:t>V</w:t>
      </w:r>
      <w:r>
        <w:rPr>
          <w:rFonts w:ascii="Times New Roman" w:hAnsi="Times New Roman" w:cs="Times New Roman"/>
          <w:sz w:val="24"/>
          <w:szCs w:val="24"/>
        </w:rPr>
        <w:t>A</w:t>
      </w:r>
      <w:r w:rsidR="006D72B8">
        <w:rPr>
          <w:rFonts w:ascii="Times New Roman" w:hAnsi="Times New Roman" w:cs="Times New Roman"/>
          <w:sz w:val="24"/>
          <w:szCs w:val="24"/>
        </w:rPr>
        <w:t xml:space="preserve"> </w:t>
      </w:r>
      <w:r w:rsidR="009C036A">
        <w:rPr>
          <w:rFonts w:ascii="Times New Roman" w:hAnsi="Times New Roman" w:cs="Times New Roman"/>
          <w:sz w:val="24"/>
          <w:szCs w:val="24"/>
        </w:rPr>
        <w:t>on</w:t>
      </w:r>
      <w:r w:rsidR="006D72B8">
        <w:rPr>
          <w:rFonts w:ascii="Times New Roman" w:hAnsi="Times New Roman" w:cs="Times New Roman"/>
          <w:sz w:val="24"/>
          <w:szCs w:val="24"/>
        </w:rPr>
        <w:t xml:space="preserve"> mental transportation (</w:t>
      </w:r>
      <w:r w:rsidR="006D72B8" w:rsidRPr="00D84260">
        <w:rPr>
          <w:rFonts w:ascii="Times New Roman" w:hAnsi="Times New Roman" w:cs="Times New Roman"/>
          <w:i/>
          <w:sz w:val="24"/>
          <w:szCs w:val="24"/>
        </w:rPr>
        <w:t>M</w:t>
      </w:r>
      <w:r w:rsidR="006D72B8" w:rsidRPr="003648E1">
        <w:rPr>
          <w:rFonts w:ascii="Times New Roman" w:hAnsi="Times New Roman" w:cs="Times New Roman"/>
          <w:sz w:val="24"/>
          <w:szCs w:val="24"/>
        </w:rPr>
        <w:t xml:space="preserve"> = </w:t>
      </w:r>
      <w:r w:rsidR="006D72B8">
        <w:rPr>
          <w:rFonts w:ascii="Times New Roman" w:hAnsi="Times New Roman" w:cs="Times New Roman"/>
          <w:sz w:val="24"/>
          <w:szCs w:val="24"/>
        </w:rPr>
        <w:t>5.01</w:t>
      </w:r>
      <w:r w:rsidR="006D72B8" w:rsidRPr="003648E1">
        <w:rPr>
          <w:rFonts w:ascii="Times New Roman" w:hAnsi="Times New Roman" w:cs="Times New Roman"/>
          <w:sz w:val="24"/>
          <w:szCs w:val="24"/>
        </w:rPr>
        <w:t xml:space="preserve">, </w:t>
      </w:r>
      <w:r w:rsidR="006D72B8" w:rsidRPr="00D84260">
        <w:rPr>
          <w:rFonts w:ascii="Times New Roman" w:hAnsi="Times New Roman" w:cs="Times New Roman"/>
          <w:i/>
          <w:sz w:val="24"/>
          <w:szCs w:val="24"/>
        </w:rPr>
        <w:t>SD</w:t>
      </w:r>
      <w:r w:rsidR="006D72B8" w:rsidRPr="003648E1">
        <w:rPr>
          <w:rFonts w:ascii="Times New Roman" w:hAnsi="Times New Roman" w:cs="Times New Roman"/>
          <w:sz w:val="24"/>
          <w:szCs w:val="24"/>
        </w:rPr>
        <w:t xml:space="preserve"> = </w:t>
      </w:r>
      <w:r w:rsidR="006D72B8">
        <w:rPr>
          <w:rFonts w:ascii="Times New Roman" w:hAnsi="Times New Roman" w:cs="Times New Roman"/>
          <w:sz w:val="24"/>
          <w:szCs w:val="24"/>
        </w:rPr>
        <w:t>.90</w:t>
      </w:r>
      <w:r w:rsidR="006D72B8" w:rsidRPr="003648E1">
        <w:rPr>
          <w:rFonts w:ascii="Times New Roman" w:hAnsi="Times New Roman" w:cs="Times New Roman"/>
          <w:sz w:val="24"/>
          <w:szCs w:val="24"/>
        </w:rPr>
        <w:t>, α = .</w:t>
      </w:r>
      <w:r w:rsidR="006D72B8">
        <w:rPr>
          <w:rFonts w:ascii="Times New Roman" w:hAnsi="Times New Roman" w:cs="Times New Roman"/>
          <w:sz w:val="24"/>
          <w:szCs w:val="24"/>
        </w:rPr>
        <w:t>64)</w:t>
      </w:r>
      <w:r>
        <w:rPr>
          <w:rFonts w:ascii="Times New Roman" w:hAnsi="Times New Roman" w:cs="Times New Roman"/>
          <w:sz w:val="24"/>
          <w:szCs w:val="24"/>
        </w:rPr>
        <w:t xml:space="preserve"> indicated that</w:t>
      </w:r>
      <w:r w:rsidR="00CE5D4A">
        <w:rPr>
          <w:rFonts w:ascii="Times New Roman" w:hAnsi="Times New Roman" w:cs="Times New Roman"/>
          <w:sz w:val="24"/>
          <w:szCs w:val="24"/>
        </w:rPr>
        <w:t>, as in Study 2,</w:t>
      </w:r>
      <w:r>
        <w:rPr>
          <w:rFonts w:ascii="Times New Roman" w:hAnsi="Times New Roman" w:cs="Times New Roman"/>
          <w:sz w:val="24"/>
          <w:szCs w:val="24"/>
        </w:rPr>
        <w:t xml:space="preserve"> nostalgic participants (</w:t>
      </w:r>
      <w:r w:rsidRPr="0063370F">
        <w:rPr>
          <w:rFonts w:ascii="Times New Roman" w:hAnsi="Times New Roman" w:cs="Times New Roman"/>
          <w:i/>
          <w:sz w:val="24"/>
          <w:szCs w:val="24"/>
        </w:rPr>
        <w:t>M</w:t>
      </w:r>
      <w:r>
        <w:rPr>
          <w:rFonts w:ascii="Times New Roman" w:hAnsi="Times New Roman" w:cs="Times New Roman"/>
          <w:sz w:val="24"/>
          <w:szCs w:val="24"/>
        </w:rPr>
        <w:t xml:space="preserve"> = </w:t>
      </w:r>
      <w:r w:rsidRPr="00345B16">
        <w:rPr>
          <w:rFonts w:ascii="Times New Roman" w:hAnsi="Times New Roman" w:cs="Times New Roman"/>
          <w:sz w:val="24"/>
          <w:szCs w:val="24"/>
        </w:rPr>
        <w:t>5.28</w:t>
      </w:r>
      <w:r>
        <w:rPr>
          <w:rFonts w:ascii="Times New Roman" w:hAnsi="Times New Roman" w:cs="Times New Roman"/>
          <w:sz w:val="24"/>
          <w:szCs w:val="24"/>
        </w:rPr>
        <w:t xml:space="preserve">, </w:t>
      </w:r>
      <w:r w:rsidRPr="0063370F">
        <w:rPr>
          <w:rFonts w:ascii="Times New Roman" w:hAnsi="Times New Roman" w:cs="Times New Roman"/>
          <w:i/>
          <w:sz w:val="24"/>
          <w:szCs w:val="24"/>
        </w:rPr>
        <w:t>SD</w:t>
      </w:r>
      <w:r>
        <w:rPr>
          <w:rFonts w:ascii="Times New Roman" w:hAnsi="Times New Roman" w:cs="Times New Roman"/>
          <w:sz w:val="24"/>
          <w:szCs w:val="24"/>
        </w:rPr>
        <w:t xml:space="preserve"> = </w:t>
      </w:r>
      <w:r w:rsidR="00987BB4">
        <w:rPr>
          <w:rFonts w:ascii="Times New Roman" w:hAnsi="Times New Roman" w:cs="Times New Roman"/>
          <w:sz w:val="24"/>
          <w:szCs w:val="24"/>
        </w:rPr>
        <w:t>0</w:t>
      </w:r>
      <w:r>
        <w:rPr>
          <w:rFonts w:ascii="Times New Roman" w:hAnsi="Times New Roman" w:cs="Times New Roman"/>
          <w:sz w:val="24"/>
          <w:szCs w:val="24"/>
        </w:rPr>
        <w:t>.82) reported greater mental transportation than controls (</w:t>
      </w:r>
      <w:r w:rsidRPr="0063370F">
        <w:rPr>
          <w:rFonts w:ascii="Times New Roman" w:hAnsi="Times New Roman" w:cs="Times New Roman"/>
          <w:i/>
          <w:sz w:val="24"/>
          <w:szCs w:val="24"/>
        </w:rPr>
        <w:t>M</w:t>
      </w:r>
      <w:r>
        <w:rPr>
          <w:rFonts w:ascii="Times New Roman" w:hAnsi="Times New Roman" w:cs="Times New Roman"/>
          <w:sz w:val="24"/>
          <w:szCs w:val="24"/>
        </w:rPr>
        <w:t xml:space="preserve"> = </w:t>
      </w:r>
      <w:r w:rsidRPr="001A1DB0">
        <w:rPr>
          <w:rFonts w:ascii="Times New Roman" w:hAnsi="Times New Roman" w:cs="Times New Roman"/>
          <w:sz w:val="24"/>
          <w:szCs w:val="24"/>
        </w:rPr>
        <w:t>4.</w:t>
      </w:r>
      <w:r>
        <w:rPr>
          <w:rFonts w:ascii="Times New Roman" w:hAnsi="Times New Roman" w:cs="Times New Roman"/>
          <w:sz w:val="24"/>
          <w:szCs w:val="24"/>
        </w:rPr>
        <w:t xml:space="preserve">20, </w:t>
      </w:r>
      <w:r w:rsidRPr="0063370F">
        <w:rPr>
          <w:rFonts w:ascii="Times New Roman" w:hAnsi="Times New Roman" w:cs="Times New Roman"/>
          <w:i/>
          <w:sz w:val="24"/>
          <w:szCs w:val="24"/>
        </w:rPr>
        <w:t>SD</w:t>
      </w:r>
      <w:r>
        <w:rPr>
          <w:rFonts w:ascii="Times New Roman" w:hAnsi="Times New Roman" w:cs="Times New Roman"/>
          <w:sz w:val="24"/>
          <w:szCs w:val="24"/>
        </w:rPr>
        <w:t xml:space="preserve"> = 1.53), </w:t>
      </w:r>
      <w:r>
        <w:rPr>
          <w:rFonts w:ascii="Times New Roman" w:hAnsi="Times New Roman" w:cs="Times New Roman"/>
          <w:i/>
          <w:sz w:val="24"/>
          <w:szCs w:val="24"/>
        </w:rPr>
        <w:t>F</w:t>
      </w:r>
      <w:r>
        <w:rPr>
          <w:rFonts w:ascii="Times New Roman" w:hAnsi="Times New Roman" w:cs="Times New Roman"/>
          <w:sz w:val="24"/>
          <w:szCs w:val="24"/>
        </w:rPr>
        <w:t xml:space="preserve">(1, 193) = 19.73, </w:t>
      </w:r>
      <w:r>
        <w:rPr>
          <w:rFonts w:ascii="Times New Roman" w:hAnsi="Times New Roman" w:cs="Times New Roman"/>
          <w:i/>
          <w:sz w:val="24"/>
          <w:szCs w:val="24"/>
        </w:rPr>
        <w:t>p</w:t>
      </w:r>
      <w:r>
        <w:rPr>
          <w:rFonts w:ascii="Times New Roman" w:hAnsi="Times New Roman" w:cs="Times New Roman"/>
          <w:sz w:val="24"/>
          <w:szCs w:val="24"/>
        </w:rPr>
        <w:t xml:space="preserve"> &lt; .001,</w:t>
      </w:r>
      <w:r w:rsidRPr="00D74EFA">
        <w:rPr>
          <w:rFonts w:ascii="Times New Roman" w:hAnsi="Times New Roman" w:cs="Times New Roman"/>
          <w:sz w:val="24"/>
          <w:szCs w:val="24"/>
        </w:rPr>
        <w:t xml:space="preserve"> η²</w:t>
      </w:r>
      <w:r>
        <w:rPr>
          <w:rFonts w:ascii="Times New Roman" w:hAnsi="Times New Roman" w:cs="Times New Roman"/>
          <w:sz w:val="24"/>
          <w:szCs w:val="24"/>
        </w:rPr>
        <w:t xml:space="preserve"> = .09, 95% CI [.029,.176].</w:t>
      </w:r>
    </w:p>
    <w:p w14:paraId="65AD1FE3" w14:textId="5BC64452" w:rsidR="009C036A" w:rsidRPr="009C036A" w:rsidRDefault="009C036A" w:rsidP="009C036A">
      <w:pPr>
        <w:spacing w:after="0" w:line="480" w:lineRule="exact"/>
        <w:rPr>
          <w:rFonts w:ascii="Times New Roman" w:hAnsi="Times New Roman" w:cs="Times New Roman"/>
          <w:b/>
          <w:bCs/>
          <w:i/>
          <w:iCs/>
          <w:sz w:val="24"/>
          <w:szCs w:val="24"/>
        </w:rPr>
      </w:pPr>
      <w:r w:rsidRPr="009C036A">
        <w:rPr>
          <w:rFonts w:ascii="Times New Roman" w:hAnsi="Times New Roman" w:cs="Times New Roman"/>
          <w:b/>
          <w:bCs/>
          <w:i/>
          <w:iCs/>
          <w:sz w:val="24"/>
          <w:szCs w:val="24"/>
        </w:rPr>
        <w:t>Felt N</w:t>
      </w:r>
      <w:r w:rsidR="00C23B5A" w:rsidRPr="009C036A">
        <w:rPr>
          <w:rFonts w:ascii="Times New Roman" w:hAnsi="Times New Roman" w:cs="Times New Roman"/>
          <w:b/>
          <w:bCs/>
          <w:i/>
          <w:iCs/>
          <w:sz w:val="24"/>
          <w:szCs w:val="24"/>
        </w:rPr>
        <w:t>ost</w:t>
      </w:r>
      <w:r w:rsidRPr="009C036A">
        <w:rPr>
          <w:rFonts w:ascii="Times New Roman" w:hAnsi="Times New Roman" w:cs="Times New Roman"/>
          <w:b/>
          <w:bCs/>
          <w:i/>
          <w:iCs/>
          <w:sz w:val="24"/>
          <w:szCs w:val="24"/>
        </w:rPr>
        <w:t>algia and Mental Transportation</w:t>
      </w:r>
    </w:p>
    <w:p w14:paraId="684A1A79" w14:textId="100A34D8" w:rsidR="00FF4474" w:rsidRPr="00C02CB4" w:rsidRDefault="008D19C1" w:rsidP="009C036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Felt nostalgia (i.e., manipulation check) was </w:t>
      </w:r>
      <w:r w:rsidR="007C4079">
        <w:rPr>
          <w:rFonts w:ascii="Times New Roman" w:hAnsi="Times New Roman" w:cs="Times New Roman"/>
          <w:sz w:val="24"/>
          <w:szCs w:val="24"/>
        </w:rPr>
        <w:t>positively</w:t>
      </w:r>
      <w:r>
        <w:rPr>
          <w:rFonts w:ascii="Times New Roman" w:hAnsi="Times New Roman" w:cs="Times New Roman"/>
          <w:sz w:val="24"/>
          <w:szCs w:val="24"/>
        </w:rPr>
        <w:t xml:space="preserve"> linked to</w:t>
      </w:r>
      <w:r w:rsidR="007C4079">
        <w:rPr>
          <w:rFonts w:ascii="Times New Roman" w:hAnsi="Times New Roman" w:cs="Times New Roman"/>
          <w:sz w:val="24"/>
          <w:szCs w:val="24"/>
        </w:rPr>
        <w:t xml:space="preserve"> mental transportation</w:t>
      </w:r>
      <w:r w:rsidR="007D4238">
        <w:rPr>
          <w:rFonts w:ascii="Times New Roman" w:hAnsi="Times New Roman" w:cs="Times New Roman"/>
          <w:sz w:val="24"/>
          <w:szCs w:val="24"/>
        </w:rPr>
        <w:t xml:space="preserve">, </w:t>
      </w:r>
      <w:r w:rsidR="007D4238">
        <w:rPr>
          <w:rFonts w:ascii="Times New Roman" w:hAnsi="Times New Roman" w:cs="Times New Roman"/>
          <w:i/>
          <w:iCs/>
          <w:sz w:val="24"/>
          <w:szCs w:val="24"/>
        </w:rPr>
        <w:t>r</w:t>
      </w:r>
      <w:r w:rsidR="007D4238">
        <w:rPr>
          <w:rFonts w:ascii="Times New Roman" w:hAnsi="Times New Roman" w:cs="Times New Roman"/>
          <w:sz w:val="24"/>
          <w:szCs w:val="24"/>
        </w:rPr>
        <w:t>(</w:t>
      </w:r>
      <w:r w:rsidR="00D10026">
        <w:rPr>
          <w:rFonts w:ascii="Times New Roman" w:hAnsi="Times New Roman" w:cs="Times New Roman"/>
          <w:sz w:val="24"/>
          <w:szCs w:val="24"/>
        </w:rPr>
        <w:t xml:space="preserve">195) = </w:t>
      </w:r>
      <w:r w:rsidR="005E2B8D">
        <w:rPr>
          <w:rFonts w:ascii="Times New Roman" w:hAnsi="Times New Roman" w:cs="Times New Roman"/>
          <w:sz w:val="24"/>
          <w:szCs w:val="24"/>
        </w:rPr>
        <w:t xml:space="preserve">.49, </w:t>
      </w:r>
      <w:r w:rsidR="005E2B8D">
        <w:rPr>
          <w:rFonts w:ascii="Times New Roman" w:hAnsi="Times New Roman" w:cs="Times New Roman"/>
          <w:i/>
          <w:iCs/>
          <w:sz w:val="24"/>
          <w:szCs w:val="24"/>
        </w:rPr>
        <w:t xml:space="preserve">p </w:t>
      </w:r>
      <w:r w:rsidR="005E2B8D">
        <w:rPr>
          <w:rFonts w:ascii="Times New Roman" w:hAnsi="Times New Roman" w:cs="Times New Roman"/>
          <w:sz w:val="24"/>
          <w:szCs w:val="24"/>
        </w:rPr>
        <w:t>&lt; .001</w:t>
      </w:r>
      <w:r w:rsidR="007C4079">
        <w:rPr>
          <w:rFonts w:ascii="Times New Roman" w:hAnsi="Times New Roman" w:cs="Times New Roman"/>
          <w:sz w:val="24"/>
          <w:szCs w:val="24"/>
        </w:rPr>
        <w:t xml:space="preserve">. </w:t>
      </w:r>
      <w:r w:rsidR="00FF4474">
        <w:rPr>
          <w:rFonts w:ascii="Times New Roman" w:hAnsi="Times New Roman" w:cs="Times New Roman"/>
          <w:sz w:val="24"/>
          <w:szCs w:val="24"/>
        </w:rPr>
        <w:t>We</w:t>
      </w:r>
      <w:r w:rsidR="007C4079">
        <w:rPr>
          <w:rFonts w:ascii="Times New Roman" w:hAnsi="Times New Roman" w:cs="Times New Roman"/>
          <w:sz w:val="24"/>
          <w:szCs w:val="24"/>
        </w:rPr>
        <w:t xml:space="preserve"> </w:t>
      </w:r>
      <w:r>
        <w:rPr>
          <w:rFonts w:ascii="Times New Roman" w:hAnsi="Times New Roman" w:cs="Times New Roman"/>
          <w:sz w:val="24"/>
          <w:szCs w:val="24"/>
        </w:rPr>
        <w:t>examined</w:t>
      </w:r>
      <w:r w:rsidR="00CE5D4A">
        <w:rPr>
          <w:rFonts w:ascii="Times New Roman" w:hAnsi="Times New Roman" w:cs="Times New Roman"/>
          <w:sz w:val="24"/>
          <w:szCs w:val="24"/>
        </w:rPr>
        <w:t xml:space="preserve"> next</w:t>
      </w:r>
      <w:r>
        <w:rPr>
          <w:rFonts w:ascii="Times New Roman" w:hAnsi="Times New Roman" w:cs="Times New Roman"/>
          <w:sz w:val="24"/>
          <w:szCs w:val="24"/>
        </w:rPr>
        <w:t xml:space="preserve"> whether </w:t>
      </w:r>
      <w:r w:rsidR="00987BB4">
        <w:rPr>
          <w:rFonts w:ascii="Times New Roman" w:hAnsi="Times New Roman" w:cs="Times New Roman"/>
          <w:sz w:val="24"/>
          <w:szCs w:val="24"/>
        </w:rPr>
        <w:t xml:space="preserve">felt </w:t>
      </w:r>
      <w:r>
        <w:rPr>
          <w:rFonts w:ascii="Times New Roman" w:hAnsi="Times New Roman" w:cs="Times New Roman"/>
          <w:sz w:val="24"/>
          <w:szCs w:val="24"/>
        </w:rPr>
        <w:t xml:space="preserve">nostalgia </w:t>
      </w:r>
      <w:r w:rsidR="00FF4474" w:rsidRPr="005B285C">
        <w:rPr>
          <w:rFonts w:ascii="Times New Roman" w:hAnsi="Times New Roman" w:cs="Times New Roman"/>
          <w:sz w:val="24"/>
          <w:szCs w:val="24"/>
        </w:rPr>
        <w:t>mediated the effect</w:t>
      </w:r>
      <w:r>
        <w:rPr>
          <w:rFonts w:ascii="Times New Roman" w:hAnsi="Times New Roman" w:cs="Times New Roman"/>
          <w:sz w:val="24"/>
          <w:szCs w:val="24"/>
        </w:rPr>
        <w:t xml:space="preserve"> of the manipulation (ERT) </w:t>
      </w:r>
      <w:r w:rsidR="00CE5D4A">
        <w:rPr>
          <w:rFonts w:ascii="Times New Roman" w:hAnsi="Times New Roman" w:cs="Times New Roman"/>
          <w:sz w:val="24"/>
          <w:szCs w:val="24"/>
        </w:rPr>
        <w:t xml:space="preserve">on </w:t>
      </w:r>
      <w:r w:rsidR="00FF4474" w:rsidRPr="005B285C">
        <w:rPr>
          <w:rFonts w:ascii="Times New Roman" w:hAnsi="Times New Roman" w:cs="Times New Roman"/>
          <w:sz w:val="24"/>
          <w:szCs w:val="24"/>
        </w:rPr>
        <w:t>mental transportation</w:t>
      </w:r>
      <w:r w:rsidR="00CE5D4A">
        <w:rPr>
          <w:rFonts w:ascii="Times New Roman" w:hAnsi="Times New Roman" w:cs="Times New Roman"/>
          <w:sz w:val="24"/>
          <w:szCs w:val="24"/>
        </w:rPr>
        <w:t xml:space="preserve">. We used </w:t>
      </w:r>
      <w:r w:rsidR="00FF4474" w:rsidRPr="00035255">
        <w:rPr>
          <w:rFonts w:ascii="Times New Roman" w:hAnsi="Times New Roman" w:cs="Times New Roman"/>
          <w:sz w:val="24"/>
          <w:szCs w:val="24"/>
        </w:rPr>
        <w:t>Hayes’ (2013)</w:t>
      </w:r>
      <w:r w:rsidR="00FF4474" w:rsidRPr="005C7A48">
        <w:rPr>
          <w:rFonts w:ascii="Times New Roman" w:hAnsi="Times New Roman" w:cs="Times New Roman"/>
          <w:sz w:val="24"/>
          <w:szCs w:val="24"/>
        </w:rPr>
        <w:t xml:space="preserve"> PROCESS macro to test for an indirect effect</w:t>
      </w:r>
      <w:r w:rsidR="00FF4474">
        <w:rPr>
          <w:rFonts w:ascii="Times New Roman" w:hAnsi="Times New Roman" w:cs="Times New Roman"/>
          <w:sz w:val="24"/>
          <w:szCs w:val="24"/>
        </w:rPr>
        <w:t xml:space="preserve"> (10,000 bootstrap samples). Felt </w:t>
      </w:r>
      <w:r w:rsidR="00FF4474" w:rsidRPr="005B285C">
        <w:rPr>
          <w:rFonts w:ascii="Times New Roman" w:hAnsi="Times New Roman" w:cs="Times New Roman"/>
          <w:sz w:val="24"/>
          <w:szCs w:val="24"/>
        </w:rPr>
        <w:t>nostalgia</w:t>
      </w:r>
      <w:r>
        <w:rPr>
          <w:rFonts w:ascii="Times New Roman" w:hAnsi="Times New Roman" w:cs="Times New Roman"/>
          <w:sz w:val="24"/>
          <w:szCs w:val="24"/>
        </w:rPr>
        <w:t xml:space="preserve"> emerged</w:t>
      </w:r>
      <w:r w:rsidR="009C036A">
        <w:rPr>
          <w:rFonts w:ascii="Times New Roman" w:hAnsi="Times New Roman" w:cs="Times New Roman"/>
          <w:sz w:val="24"/>
          <w:szCs w:val="24"/>
        </w:rPr>
        <w:t xml:space="preserve"> as</w:t>
      </w:r>
      <w:r>
        <w:rPr>
          <w:rFonts w:ascii="Times New Roman" w:hAnsi="Times New Roman" w:cs="Times New Roman"/>
          <w:sz w:val="24"/>
          <w:szCs w:val="24"/>
        </w:rPr>
        <w:t xml:space="preserve"> a mediator</w:t>
      </w:r>
      <w:r w:rsidR="00247E49">
        <w:rPr>
          <w:rFonts w:ascii="Times New Roman" w:hAnsi="Times New Roman" w:cs="Times New Roman"/>
          <w:sz w:val="24"/>
          <w:szCs w:val="24"/>
        </w:rPr>
        <w:t xml:space="preserve">, </w:t>
      </w:r>
      <w:r w:rsidR="00FF4474">
        <w:rPr>
          <w:rFonts w:ascii="Times New Roman" w:hAnsi="Times New Roman" w:cs="Times New Roman"/>
          <w:sz w:val="24"/>
          <w:szCs w:val="24"/>
        </w:rPr>
        <w:t xml:space="preserve">indirect effect </w:t>
      </w:r>
      <w:r w:rsidR="00FF4474">
        <w:rPr>
          <w:rFonts w:ascii="Times New Roman" w:hAnsi="Times New Roman" w:cs="Times New Roman"/>
          <w:i/>
          <w:sz w:val="24"/>
          <w:szCs w:val="24"/>
        </w:rPr>
        <w:t xml:space="preserve">B </w:t>
      </w:r>
      <w:r w:rsidR="00FF4474">
        <w:rPr>
          <w:rFonts w:ascii="Times New Roman" w:hAnsi="Times New Roman" w:cs="Times New Roman"/>
          <w:sz w:val="24"/>
          <w:szCs w:val="24"/>
        </w:rPr>
        <w:t>= .185, 95% CI [.115, .269]</w:t>
      </w:r>
      <w:r w:rsidR="00FF4474" w:rsidRPr="005B285C">
        <w:rPr>
          <w:rFonts w:ascii="Times New Roman" w:hAnsi="Times New Roman" w:cs="Times New Roman"/>
          <w:sz w:val="24"/>
          <w:szCs w:val="24"/>
        </w:rPr>
        <w:t>; the effect was no longer significant when controlling for felt nostalgia</w:t>
      </w:r>
      <w:r w:rsidR="00FF4474">
        <w:rPr>
          <w:rFonts w:ascii="Times New Roman" w:hAnsi="Times New Roman" w:cs="Times New Roman"/>
          <w:sz w:val="24"/>
          <w:szCs w:val="24"/>
        </w:rPr>
        <w:t xml:space="preserve">, </w:t>
      </w:r>
      <w:r w:rsidR="00FF4474">
        <w:rPr>
          <w:rFonts w:ascii="Times New Roman" w:hAnsi="Times New Roman" w:cs="Times New Roman"/>
          <w:i/>
          <w:sz w:val="24"/>
          <w:szCs w:val="24"/>
        </w:rPr>
        <w:t xml:space="preserve">p </w:t>
      </w:r>
      <w:r w:rsidR="00FF4474">
        <w:rPr>
          <w:rFonts w:ascii="Times New Roman" w:hAnsi="Times New Roman" w:cs="Times New Roman"/>
          <w:sz w:val="24"/>
          <w:szCs w:val="24"/>
        </w:rPr>
        <w:t>= .166.</w:t>
      </w:r>
      <w:r w:rsidR="000C6A42">
        <w:rPr>
          <w:rFonts w:ascii="Times New Roman" w:hAnsi="Times New Roman" w:cs="Times New Roman"/>
          <w:sz w:val="24"/>
          <w:szCs w:val="24"/>
        </w:rPr>
        <w:t xml:space="preserve"> </w:t>
      </w:r>
    </w:p>
    <w:p w14:paraId="62B56671" w14:textId="1EE4A55E" w:rsidR="004D545D" w:rsidRDefault="00CE5D4A" w:rsidP="00CE5D4A">
      <w:pPr>
        <w:spacing w:after="0" w:line="480" w:lineRule="exact"/>
        <w:rPr>
          <w:rFonts w:ascii="Times New Roman" w:hAnsi="Times New Roman" w:cs="Times New Roman"/>
          <w:sz w:val="24"/>
          <w:szCs w:val="24"/>
        </w:rPr>
      </w:pPr>
      <w:r>
        <w:rPr>
          <w:rFonts w:ascii="Times New Roman" w:hAnsi="Times New Roman" w:cs="Times New Roman"/>
          <w:b/>
          <w:sz w:val="24"/>
          <w:szCs w:val="24"/>
        </w:rPr>
        <w:t xml:space="preserve">Effect of </w:t>
      </w:r>
      <w:r w:rsidR="005D4A52">
        <w:rPr>
          <w:rFonts w:ascii="Times New Roman" w:hAnsi="Times New Roman" w:cs="Times New Roman"/>
          <w:b/>
          <w:sz w:val="24"/>
          <w:szCs w:val="24"/>
        </w:rPr>
        <w:t>Nostalgia</w:t>
      </w:r>
      <w:r w:rsidR="000C6A42">
        <w:rPr>
          <w:rFonts w:ascii="Times New Roman" w:hAnsi="Times New Roman" w:cs="Times New Roman"/>
          <w:b/>
          <w:sz w:val="24"/>
          <w:szCs w:val="24"/>
        </w:rPr>
        <w:t xml:space="preserve"> </w:t>
      </w:r>
      <w:r>
        <w:rPr>
          <w:rFonts w:ascii="Times New Roman" w:hAnsi="Times New Roman" w:cs="Times New Roman"/>
          <w:b/>
          <w:sz w:val="24"/>
          <w:szCs w:val="24"/>
        </w:rPr>
        <w:t xml:space="preserve">on the </w:t>
      </w:r>
      <w:r w:rsidR="000C6A42">
        <w:rPr>
          <w:rFonts w:ascii="Times New Roman" w:hAnsi="Times New Roman" w:cs="Times New Roman"/>
          <w:b/>
          <w:sz w:val="24"/>
          <w:szCs w:val="24"/>
        </w:rPr>
        <w:t>Functions</w:t>
      </w:r>
    </w:p>
    <w:p w14:paraId="46D38825" w14:textId="26E1578E" w:rsidR="000070F4" w:rsidRDefault="00EF5B2B" w:rsidP="00790357">
      <w:pPr>
        <w:spacing w:after="0" w:line="480" w:lineRule="exact"/>
        <w:rPr>
          <w:rFonts w:ascii="Times New Roman" w:hAnsi="Times New Roman" w:cs="Times New Roman"/>
          <w:sz w:val="24"/>
          <w:szCs w:val="24"/>
        </w:rPr>
      </w:pPr>
      <w:r>
        <w:rPr>
          <w:rFonts w:ascii="Times New Roman" w:hAnsi="Times New Roman" w:cs="Times New Roman"/>
          <w:sz w:val="24"/>
          <w:szCs w:val="24"/>
        </w:rPr>
        <w:t xml:space="preserve"> </w:t>
      </w:r>
      <w:r w:rsidR="00CE5D4A">
        <w:rPr>
          <w:rFonts w:ascii="Times New Roman" w:hAnsi="Times New Roman" w:cs="Times New Roman"/>
          <w:sz w:val="24"/>
          <w:szCs w:val="24"/>
        </w:rPr>
        <w:tab/>
      </w:r>
      <w:r w:rsidR="00C23B5A">
        <w:rPr>
          <w:rFonts w:ascii="Times New Roman" w:hAnsi="Times New Roman" w:cs="Times New Roman"/>
          <w:sz w:val="24"/>
          <w:szCs w:val="24"/>
        </w:rPr>
        <w:t>We subsequently</w:t>
      </w:r>
      <w:r w:rsidR="00CE5D4A">
        <w:rPr>
          <w:rFonts w:ascii="Times New Roman" w:hAnsi="Times New Roman" w:cs="Times New Roman"/>
          <w:sz w:val="24"/>
          <w:szCs w:val="24"/>
        </w:rPr>
        <w:t xml:space="preserve"> tested, through a series of ANOVAs,</w:t>
      </w:r>
      <w:r w:rsidR="00C23B5A">
        <w:rPr>
          <w:rFonts w:ascii="Times New Roman" w:hAnsi="Times New Roman" w:cs="Times New Roman"/>
          <w:sz w:val="24"/>
          <w:szCs w:val="24"/>
        </w:rPr>
        <w:t xml:space="preserve"> whether </w:t>
      </w:r>
      <w:r w:rsidR="00164C32">
        <w:rPr>
          <w:rFonts w:ascii="Times New Roman" w:hAnsi="Times New Roman" w:cs="Times New Roman"/>
          <w:sz w:val="24"/>
          <w:szCs w:val="24"/>
        </w:rPr>
        <w:t>nostalgia</w:t>
      </w:r>
      <w:r w:rsidR="00CE5D4A">
        <w:rPr>
          <w:rFonts w:ascii="Times New Roman" w:hAnsi="Times New Roman" w:cs="Times New Roman"/>
          <w:sz w:val="24"/>
          <w:szCs w:val="24"/>
        </w:rPr>
        <w:t xml:space="preserve"> </w:t>
      </w:r>
      <w:r w:rsidR="00790357">
        <w:rPr>
          <w:rFonts w:ascii="Times New Roman" w:hAnsi="Times New Roman" w:cs="Times New Roman"/>
          <w:sz w:val="24"/>
          <w:szCs w:val="24"/>
        </w:rPr>
        <w:t>strengthened</w:t>
      </w:r>
      <w:r w:rsidR="00164C32">
        <w:rPr>
          <w:rFonts w:ascii="Times New Roman" w:hAnsi="Times New Roman" w:cs="Times New Roman"/>
          <w:sz w:val="24"/>
          <w:szCs w:val="24"/>
        </w:rPr>
        <w:t xml:space="preserve"> </w:t>
      </w:r>
      <w:r w:rsidR="00CE5D4A">
        <w:rPr>
          <w:rFonts w:ascii="Times New Roman" w:hAnsi="Times New Roman" w:cs="Times New Roman"/>
          <w:sz w:val="24"/>
          <w:szCs w:val="24"/>
        </w:rPr>
        <w:t>the</w:t>
      </w:r>
      <w:r w:rsidR="00164C32">
        <w:rPr>
          <w:rFonts w:ascii="Times New Roman" w:hAnsi="Times New Roman" w:cs="Times New Roman"/>
          <w:sz w:val="24"/>
          <w:szCs w:val="24"/>
        </w:rPr>
        <w:t xml:space="preserve"> </w:t>
      </w:r>
      <w:r w:rsidR="00CE5D4A">
        <w:rPr>
          <w:rFonts w:ascii="Times New Roman" w:hAnsi="Times New Roman" w:cs="Times New Roman"/>
          <w:sz w:val="24"/>
          <w:szCs w:val="24"/>
        </w:rPr>
        <w:t xml:space="preserve">relevant </w:t>
      </w:r>
      <w:r w:rsidR="00790357">
        <w:rPr>
          <w:rFonts w:ascii="Times New Roman" w:hAnsi="Times New Roman" w:cs="Times New Roman"/>
          <w:sz w:val="24"/>
          <w:szCs w:val="24"/>
        </w:rPr>
        <w:t>benefits</w:t>
      </w:r>
      <w:r w:rsidR="00C23B5A">
        <w:rPr>
          <w:rFonts w:ascii="Times New Roman" w:hAnsi="Times New Roman" w:cs="Times New Roman"/>
          <w:sz w:val="24"/>
          <w:szCs w:val="24"/>
        </w:rPr>
        <w:t xml:space="preserve"> </w:t>
      </w:r>
      <w:r w:rsidR="00320452">
        <w:rPr>
          <w:rFonts w:ascii="Times New Roman" w:hAnsi="Times New Roman" w:cs="Times New Roman"/>
          <w:sz w:val="24"/>
          <w:szCs w:val="24"/>
        </w:rPr>
        <w:t>(Table 1)</w:t>
      </w:r>
      <w:r w:rsidR="00205493">
        <w:rPr>
          <w:rFonts w:ascii="Times New Roman" w:hAnsi="Times New Roman" w:cs="Times New Roman"/>
          <w:sz w:val="24"/>
          <w:szCs w:val="24"/>
        </w:rPr>
        <w:t xml:space="preserve">. </w:t>
      </w:r>
      <w:r w:rsidR="00C23B5A">
        <w:rPr>
          <w:rFonts w:ascii="Times New Roman" w:hAnsi="Times New Roman" w:cs="Times New Roman"/>
          <w:sz w:val="24"/>
          <w:szCs w:val="24"/>
        </w:rPr>
        <w:t>Consistent with our hypothesis</w:t>
      </w:r>
      <w:r w:rsidR="00CF756C">
        <w:rPr>
          <w:rFonts w:ascii="Times New Roman" w:hAnsi="Times New Roman" w:cs="Times New Roman"/>
          <w:sz w:val="24"/>
          <w:szCs w:val="24"/>
        </w:rPr>
        <w:t>,</w:t>
      </w:r>
      <w:r w:rsidR="00164C32">
        <w:rPr>
          <w:rFonts w:ascii="Times New Roman" w:hAnsi="Times New Roman" w:cs="Times New Roman"/>
          <w:sz w:val="24"/>
          <w:szCs w:val="24"/>
        </w:rPr>
        <w:t xml:space="preserve"> nostalgic participants reported higher </w:t>
      </w:r>
      <w:r w:rsidR="00205493">
        <w:rPr>
          <w:rFonts w:ascii="Times New Roman" w:hAnsi="Times New Roman" w:cs="Times New Roman"/>
          <w:sz w:val="24"/>
          <w:szCs w:val="24"/>
        </w:rPr>
        <w:t>social connectedness,</w:t>
      </w:r>
      <w:r w:rsidR="0062129D">
        <w:rPr>
          <w:rFonts w:ascii="Times New Roman" w:hAnsi="Times New Roman" w:cs="Times New Roman"/>
          <w:sz w:val="24"/>
          <w:szCs w:val="24"/>
        </w:rPr>
        <w:t xml:space="preserve"> meaning in life, </w:t>
      </w:r>
      <w:r w:rsidR="00164C32">
        <w:rPr>
          <w:rFonts w:ascii="Times New Roman" w:hAnsi="Times New Roman" w:cs="Times New Roman"/>
          <w:sz w:val="24"/>
          <w:szCs w:val="24"/>
        </w:rPr>
        <w:t xml:space="preserve">inspiration, and </w:t>
      </w:r>
      <w:r w:rsidR="0062129D">
        <w:rPr>
          <w:rFonts w:ascii="Times New Roman" w:hAnsi="Times New Roman" w:cs="Times New Roman"/>
          <w:sz w:val="24"/>
          <w:szCs w:val="24"/>
        </w:rPr>
        <w:t>self-continuity</w:t>
      </w:r>
      <w:r w:rsidR="00164C32">
        <w:rPr>
          <w:rFonts w:ascii="Times New Roman" w:hAnsi="Times New Roman" w:cs="Times New Roman"/>
          <w:sz w:val="24"/>
          <w:szCs w:val="24"/>
        </w:rPr>
        <w:t xml:space="preserve"> compared to controls</w:t>
      </w:r>
      <w:r w:rsidR="00205493">
        <w:rPr>
          <w:rFonts w:ascii="Times New Roman" w:hAnsi="Times New Roman" w:cs="Times New Roman"/>
          <w:sz w:val="24"/>
          <w:szCs w:val="24"/>
        </w:rPr>
        <w:t xml:space="preserve">. </w:t>
      </w:r>
      <w:r w:rsidR="00CE5D4A">
        <w:rPr>
          <w:rFonts w:ascii="Times New Roman" w:hAnsi="Times New Roman" w:cs="Times New Roman"/>
          <w:sz w:val="24"/>
          <w:szCs w:val="24"/>
        </w:rPr>
        <w:t>C</w:t>
      </w:r>
      <w:r w:rsidR="00164C32">
        <w:rPr>
          <w:rFonts w:ascii="Times New Roman" w:hAnsi="Times New Roman" w:cs="Times New Roman"/>
          <w:sz w:val="24"/>
          <w:szCs w:val="24"/>
        </w:rPr>
        <w:t>ontrary to our hypothesis</w:t>
      </w:r>
      <w:r w:rsidR="00C23B5A">
        <w:rPr>
          <w:rFonts w:ascii="Times New Roman" w:hAnsi="Times New Roman" w:cs="Times New Roman"/>
          <w:sz w:val="24"/>
          <w:szCs w:val="24"/>
        </w:rPr>
        <w:t>,</w:t>
      </w:r>
      <w:r w:rsidR="00164C32">
        <w:rPr>
          <w:rFonts w:ascii="Times New Roman" w:hAnsi="Times New Roman" w:cs="Times New Roman"/>
          <w:sz w:val="24"/>
          <w:szCs w:val="24"/>
        </w:rPr>
        <w:t xml:space="preserve"> nostalgic participants did not report higher self-esteem </w:t>
      </w:r>
      <w:r w:rsidR="00CF5627">
        <w:rPr>
          <w:rFonts w:ascii="Times New Roman" w:hAnsi="Times New Roman" w:cs="Times New Roman"/>
          <w:sz w:val="24"/>
          <w:szCs w:val="24"/>
        </w:rPr>
        <w:t xml:space="preserve">or </w:t>
      </w:r>
      <w:r w:rsidR="00164C32">
        <w:rPr>
          <w:rFonts w:ascii="Times New Roman" w:hAnsi="Times New Roman" w:cs="Times New Roman"/>
          <w:sz w:val="24"/>
          <w:szCs w:val="24"/>
        </w:rPr>
        <w:t>optimism compared to controls</w:t>
      </w:r>
      <w:r w:rsidR="00193777">
        <w:rPr>
          <w:rFonts w:ascii="Times New Roman" w:hAnsi="Times New Roman" w:cs="Times New Roman"/>
          <w:sz w:val="24"/>
          <w:szCs w:val="24"/>
        </w:rPr>
        <w:t xml:space="preserve"> (</w:t>
      </w:r>
      <w:r w:rsidR="00193777">
        <w:rPr>
          <w:rFonts w:ascii="Times New Roman" w:hAnsi="Times New Roman" w:cs="Times New Roman"/>
          <w:i/>
          <w:sz w:val="24"/>
          <w:szCs w:val="24"/>
        </w:rPr>
        <w:t>p</w:t>
      </w:r>
      <w:r w:rsidR="00193777">
        <w:rPr>
          <w:rFonts w:ascii="Times New Roman" w:hAnsi="Times New Roman" w:cs="Times New Roman"/>
          <w:sz w:val="24"/>
          <w:szCs w:val="24"/>
        </w:rPr>
        <w:t xml:space="preserve">s &gt; .28). </w:t>
      </w:r>
    </w:p>
    <w:p w14:paraId="62FC3BF0" w14:textId="012C3646" w:rsidR="00F31865" w:rsidRDefault="000070F4" w:rsidP="00CE5D4A">
      <w:pPr>
        <w:spacing w:after="0" w:line="480" w:lineRule="exact"/>
        <w:rPr>
          <w:rFonts w:ascii="Times New Roman" w:hAnsi="Times New Roman" w:cs="Times New Roman"/>
          <w:sz w:val="24"/>
          <w:szCs w:val="24"/>
        </w:rPr>
      </w:pPr>
      <w:r>
        <w:rPr>
          <w:rFonts w:ascii="Times New Roman" w:hAnsi="Times New Roman" w:cs="Times New Roman"/>
          <w:b/>
          <w:sz w:val="24"/>
          <w:szCs w:val="24"/>
        </w:rPr>
        <w:t>R</w:t>
      </w:r>
      <w:r w:rsidR="00F31865">
        <w:rPr>
          <w:rFonts w:ascii="Times New Roman" w:hAnsi="Times New Roman" w:cs="Times New Roman"/>
          <w:b/>
          <w:sz w:val="24"/>
          <w:szCs w:val="24"/>
        </w:rPr>
        <w:t xml:space="preserve">elation Between Mental Transportation and </w:t>
      </w:r>
      <w:r w:rsidR="00CE5D4A">
        <w:rPr>
          <w:rFonts w:ascii="Times New Roman" w:hAnsi="Times New Roman" w:cs="Times New Roman"/>
          <w:b/>
          <w:sz w:val="24"/>
          <w:szCs w:val="24"/>
        </w:rPr>
        <w:t>Functions</w:t>
      </w:r>
    </w:p>
    <w:p w14:paraId="7600D96C" w14:textId="20B7F0CD" w:rsidR="00004861" w:rsidRDefault="00CE5D4A" w:rsidP="0079035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M</w:t>
      </w:r>
      <w:r w:rsidR="00004861">
        <w:rPr>
          <w:rFonts w:ascii="Times New Roman" w:hAnsi="Times New Roman" w:cs="Times New Roman"/>
          <w:sz w:val="24"/>
          <w:szCs w:val="24"/>
        </w:rPr>
        <w:t xml:space="preserve">ental transportation was positively and significantly related </w:t>
      </w:r>
      <w:r w:rsidR="007823F0">
        <w:rPr>
          <w:rFonts w:ascii="Times New Roman" w:hAnsi="Times New Roman" w:cs="Times New Roman"/>
          <w:sz w:val="24"/>
          <w:szCs w:val="24"/>
        </w:rPr>
        <w:t xml:space="preserve">to </w:t>
      </w:r>
      <w:r w:rsidR="00004861">
        <w:rPr>
          <w:rFonts w:ascii="Times New Roman" w:hAnsi="Times New Roman" w:cs="Times New Roman"/>
          <w:sz w:val="24"/>
          <w:szCs w:val="24"/>
        </w:rPr>
        <w:t xml:space="preserve">all </w:t>
      </w:r>
      <w:r w:rsidR="00790357">
        <w:rPr>
          <w:rFonts w:ascii="Times New Roman" w:hAnsi="Times New Roman" w:cs="Times New Roman"/>
          <w:sz w:val="24"/>
          <w:szCs w:val="24"/>
        </w:rPr>
        <w:t>benefits</w:t>
      </w:r>
      <w:r w:rsidR="00993790">
        <w:rPr>
          <w:rFonts w:ascii="Times New Roman" w:hAnsi="Times New Roman" w:cs="Times New Roman"/>
          <w:sz w:val="24"/>
          <w:szCs w:val="24"/>
        </w:rPr>
        <w:t xml:space="preserve">: </w:t>
      </w:r>
      <w:r w:rsidR="004C516C">
        <w:rPr>
          <w:rFonts w:ascii="Times New Roman" w:hAnsi="Times New Roman" w:cs="Times New Roman"/>
          <w:sz w:val="24"/>
          <w:szCs w:val="24"/>
        </w:rPr>
        <w:t xml:space="preserve">social connectedness, </w:t>
      </w:r>
      <w:r w:rsidR="00EE1F4D">
        <w:rPr>
          <w:rFonts w:ascii="Times New Roman" w:hAnsi="Times New Roman" w:cs="Times New Roman"/>
          <w:i/>
          <w:iCs/>
          <w:sz w:val="24"/>
          <w:szCs w:val="24"/>
        </w:rPr>
        <w:t>r</w:t>
      </w:r>
      <w:r w:rsidR="00EE1F4D">
        <w:rPr>
          <w:rFonts w:ascii="Times New Roman" w:hAnsi="Times New Roman" w:cs="Times New Roman"/>
          <w:sz w:val="24"/>
          <w:szCs w:val="24"/>
        </w:rPr>
        <w:t xml:space="preserve">(195) = .35, </w:t>
      </w:r>
      <w:r w:rsidR="00EE1F4D">
        <w:rPr>
          <w:rFonts w:ascii="Times New Roman" w:hAnsi="Times New Roman" w:cs="Times New Roman"/>
          <w:i/>
          <w:iCs/>
          <w:sz w:val="24"/>
          <w:szCs w:val="24"/>
        </w:rPr>
        <w:t>p</w:t>
      </w:r>
      <w:r w:rsidR="00EE1F4D">
        <w:rPr>
          <w:rFonts w:ascii="Times New Roman" w:hAnsi="Times New Roman" w:cs="Times New Roman"/>
          <w:sz w:val="24"/>
          <w:szCs w:val="24"/>
        </w:rPr>
        <w:t xml:space="preserve"> &lt; .001</w:t>
      </w:r>
      <w:r w:rsidR="0000712B">
        <w:rPr>
          <w:rFonts w:ascii="Times New Roman" w:hAnsi="Times New Roman" w:cs="Times New Roman"/>
          <w:sz w:val="24"/>
          <w:szCs w:val="24"/>
        </w:rPr>
        <w:t xml:space="preserve">; meaning in life, </w:t>
      </w:r>
      <w:r w:rsidR="0000712B">
        <w:rPr>
          <w:rFonts w:ascii="Times New Roman" w:hAnsi="Times New Roman" w:cs="Times New Roman"/>
          <w:i/>
          <w:iCs/>
          <w:sz w:val="24"/>
          <w:szCs w:val="24"/>
        </w:rPr>
        <w:t>r</w:t>
      </w:r>
      <w:r w:rsidR="0000712B">
        <w:rPr>
          <w:rFonts w:ascii="Times New Roman" w:hAnsi="Times New Roman" w:cs="Times New Roman"/>
          <w:sz w:val="24"/>
          <w:szCs w:val="24"/>
        </w:rPr>
        <w:t xml:space="preserve">(195) = .42, </w:t>
      </w:r>
      <w:r w:rsidR="0000712B">
        <w:rPr>
          <w:rFonts w:ascii="Times New Roman" w:hAnsi="Times New Roman" w:cs="Times New Roman"/>
          <w:i/>
          <w:iCs/>
          <w:sz w:val="24"/>
          <w:szCs w:val="24"/>
        </w:rPr>
        <w:t>p</w:t>
      </w:r>
      <w:r w:rsidR="0000712B">
        <w:rPr>
          <w:rFonts w:ascii="Times New Roman" w:hAnsi="Times New Roman" w:cs="Times New Roman"/>
          <w:sz w:val="24"/>
          <w:szCs w:val="24"/>
        </w:rPr>
        <w:t xml:space="preserve"> &lt; .001</w:t>
      </w:r>
      <w:r w:rsidR="008C1483">
        <w:rPr>
          <w:rFonts w:ascii="Times New Roman" w:hAnsi="Times New Roman" w:cs="Times New Roman"/>
          <w:sz w:val="24"/>
          <w:szCs w:val="24"/>
        </w:rPr>
        <w:t>;</w:t>
      </w:r>
      <w:r w:rsidR="0000712B">
        <w:rPr>
          <w:rFonts w:ascii="Times New Roman" w:hAnsi="Times New Roman" w:cs="Times New Roman"/>
          <w:sz w:val="24"/>
          <w:szCs w:val="24"/>
        </w:rPr>
        <w:t xml:space="preserve"> self-esteem, </w:t>
      </w:r>
      <w:r w:rsidR="00E84B37">
        <w:rPr>
          <w:rFonts w:ascii="Times New Roman" w:hAnsi="Times New Roman" w:cs="Times New Roman"/>
          <w:i/>
          <w:iCs/>
          <w:sz w:val="24"/>
          <w:szCs w:val="24"/>
        </w:rPr>
        <w:t>r</w:t>
      </w:r>
      <w:r w:rsidR="00E84B37">
        <w:rPr>
          <w:rFonts w:ascii="Times New Roman" w:hAnsi="Times New Roman" w:cs="Times New Roman"/>
          <w:sz w:val="24"/>
          <w:szCs w:val="24"/>
        </w:rPr>
        <w:t xml:space="preserve">(195) = .16, </w:t>
      </w:r>
      <w:r w:rsidR="00E84B37">
        <w:rPr>
          <w:rFonts w:ascii="Times New Roman" w:hAnsi="Times New Roman" w:cs="Times New Roman"/>
          <w:i/>
          <w:iCs/>
          <w:sz w:val="24"/>
          <w:szCs w:val="24"/>
        </w:rPr>
        <w:t>p</w:t>
      </w:r>
      <w:r w:rsidR="00E84B37">
        <w:rPr>
          <w:rFonts w:ascii="Times New Roman" w:hAnsi="Times New Roman" w:cs="Times New Roman"/>
          <w:sz w:val="24"/>
          <w:szCs w:val="24"/>
        </w:rPr>
        <w:t xml:space="preserve"> </w:t>
      </w:r>
      <w:r w:rsidR="006E021B">
        <w:rPr>
          <w:rFonts w:ascii="Times New Roman" w:hAnsi="Times New Roman" w:cs="Times New Roman"/>
          <w:sz w:val="24"/>
          <w:szCs w:val="24"/>
        </w:rPr>
        <w:t>=</w:t>
      </w:r>
      <w:r w:rsidR="00E84B37">
        <w:rPr>
          <w:rFonts w:ascii="Times New Roman" w:hAnsi="Times New Roman" w:cs="Times New Roman"/>
          <w:sz w:val="24"/>
          <w:szCs w:val="24"/>
        </w:rPr>
        <w:t xml:space="preserve"> .0</w:t>
      </w:r>
      <w:r w:rsidR="00944634">
        <w:rPr>
          <w:rFonts w:ascii="Times New Roman" w:hAnsi="Times New Roman" w:cs="Times New Roman"/>
          <w:sz w:val="24"/>
          <w:szCs w:val="24"/>
        </w:rPr>
        <w:t>29</w:t>
      </w:r>
      <w:r w:rsidR="008C1483">
        <w:rPr>
          <w:rFonts w:ascii="Times New Roman" w:hAnsi="Times New Roman" w:cs="Times New Roman"/>
          <w:sz w:val="24"/>
          <w:szCs w:val="24"/>
        </w:rPr>
        <w:t>;</w:t>
      </w:r>
      <w:r w:rsidR="00944634">
        <w:rPr>
          <w:rFonts w:ascii="Times New Roman" w:hAnsi="Times New Roman" w:cs="Times New Roman"/>
          <w:sz w:val="24"/>
          <w:szCs w:val="24"/>
        </w:rPr>
        <w:t xml:space="preserve"> optimism, </w:t>
      </w:r>
      <w:r w:rsidR="00944634">
        <w:rPr>
          <w:rFonts w:ascii="Times New Roman" w:hAnsi="Times New Roman" w:cs="Times New Roman"/>
          <w:i/>
          <w:iCs/>
          <w:sz w:val="24"/>
          <w:szCs w:val="24"/>
        </w:rPr>
        <w:t>r</w:t>
      </w:r>
      <w:r w:rsidR="00944634">
        <w:rPr>
          <w:rFonts w:ascii="Times New Roman" w:hAnsi="Times New Roman" w:cs="Times New Roman"/>
          <w:sz w:val="24"/>
          <w:szCs w:val="24"/>
        </w:rPr>
        <w:t xml:space="preserve">(195) = .29, </w:t>
      </w:r>
      <w:r w:rsidR="00944634">
        <w:rPr>
          <w:rFonts w:ascii="Times New Roman" w:hAnsi="Times New Roman" w:cs="Times New Roman"/>
          <w:i/>
          <w:iCs/>
          <w:sz w:val="24"/>
          <w:szCs w:val="24"/>
        </w:rPr>
        <w:t>p</w:t>
      </w:r>
      <w:r w:rsidR="00944634">
        <w:rPr>
          <w:rFonts w:ascii="Times New Roman" w:hAnsi="Times New Roman" w:cs="Times New Roman"/>
          <w:sz w:val="24"/>
          <w:szCs w:val="24"/>
        </w:rPr>
        <w:t xml:space="preserve"> &lt; .001</w:t>
      </w:r>
      <w:r w:rsidR="008C1483">
        <w:rPr>
          <w:rFonts w:ascii="Times New Roman" w:hAnsi="Times New Roman" w:cs="Times New Roman"/>
          <w:sz w:val="24"/>
          <w:szCs w:val="24"/>
        </w:rPr>
        <w:t>;</w:t>
      </w:r>
      <w:r w:rsidR="00944634">
        <w:rPr>
          <w:rFonts w:ascii="Times New Roman" w:hAnsi="Times New Roman" w:cs="Times New Roman"/>
          <w:sz w:val="24"/>
          <w:szCs w:val="24"/>
        </w:rPr>
        <w:t xml:space="preserve"> </w:t>
      </w:r>
      <w:r w:rsidR="008C1483">
        <w:rPr>
          <w:rFonts w:ascii="Times New Roman" w:hAnsi="Times New Roman" w:cs="Times New Roman"/>
          <w:sz w:val="24"/>
          <w:szCs w:val="24"/>
        </w:rPr>
        <w:t>inspiration</w:t>
      </w:r>
      <w:r w:rsidR="00063ACF">
        <w:rPr>
          <w:rFonts w:ascii="Times New Roman" w:hAnsi="Times New Roman" w:cs="Times New Roman"/>
          <w:sz w:val="24"/>
          <w:szCs w:val="24"/>
        </w:rPr>
        <w:t xml:space="preserve">, </w:t>
      </w:r>
      <w:r w:rsidR="00063ACF">
        <w:rPr>
          <w:rFonts w:ascii="Times New Roman" w:hAnsi="Times New Roman" w:cs="Times New Roman"/>
          <w:i/>
          <w:iCs/>
          <w:sz w:val="24"/>
          <w:szCs w:val="24"/>
        </w:rPr>
        <w:t>r</w:t>
      </w:r>
      <w:r w:rsidR="00063ACF">
        <w:rPr>
          <w:rFonts w:ascii="Times New Roman" w:hAnsi="Times New Roman" w:cs="Times New Roman"/>
          <w:sz w:val="24"/>
          <w:szCs w:val="24"/>
        </w:rPr>
        <w:t xml:space="preserve">(195) = .27, </w:t>
      </w:r>
      <w:r w:rsidR="00063ACF">
        <w:rPr>
          <w:rFonts w:ascii="Times New Roman" w:hAnsi="Times New Roman" w:cs="Times New Roman"/>
          <w:i/>
          <w:iCs/>
          <w:sz w:val="24"/>
          <w:szCs w:val="24"/>
        </w:rPr>
        <w:t>p</w:t>
      </w:r>
      <w:r w:rsidR="00063ACF">
        <w:rPr>
          <w:rFonts w:ascii="Times New Roman" w:hAnsi="Times New Roman" w:cs="Times New Roman"/>
          <w:sz w:val="24"/>
          <w:szCs w:val="24"/>
        </w:rPr>
        <w:t xml:space="preserve"> &lt; .001; and self-continuity, </w:t>
      </w:r>
      <w:r w:rsidR="00063ACF">
        <w:rPr>
          <w:rFonts w:ascii="Times New Roman" w:hAnsi="Times New Roman" w:cs="Times New Roman"/>
          <w:i/>
          <w:iCs/>
          <w:sz w:val="24"/>
          <w:szCs w:val="24"/>
        </w:rPr>
        <w:t>r</w:t>
      </w:r>
      <w:r w:rsidR="00063ACF">
        <w:rPr>
          <w:rFonts w:ascii="Times New Roman" w:hAnsi="Times New Roman" w:cs="Times New Roman"/>
          <w:sz w:val="24"/>
          <w:szCs w:val="24"/>
        </w:rPr>
        <w:t xml:space="preserve">(195) = .40, </w:t>
      </w:r>
      <w:r w:rsidR="00063ACF">
        <w:rPr>
          <w:rFonts w:ascii="Times New Roman" w:hAnsi="Times New Roman" w:cs="Times New Roman"/>
          <w:i/>
          <w:iCs/>
          <w:sz w:val="24"/>
          <w:szCs w:val="24"/>
        </w:rPr>
        <w:t>p</w:t>
      </w:r>
      <w:r w:rsidR="00063ACF">
        <w:rPr>
          <w:rFonts w:ascii="Times New Roman" w:hAnsi="Times New Roman" w:cs="Times New Roman"/>
          <w:sz w:val="24"/>
          <w:szCs w:val="24"/>
        </w:rPr>
        <w:t xml:space="preserve"> &lt; .001</w:t>
      </w:r>
      <w:r w:rsidR="00004861">
        <w:rPr>
          <w:rFonts w:ascii="Times New Roman" w:hAnsi="Times New Roman" w:cs="Times New Roman"/>
          <w:sz w:val="24"/>
          <w:szCs w:val="24"/>
        </w:rPr>
        <w:t xml:space="preserve">. </w:t>
      </w:r>
    </w:p>
    <w:p w14:paraId="255640BE" w14:textId="0A778111" w:rsidR="004E054E" w:rsidRDefault="003648E1" w:rsidP="00790357">
      <w:pPr>
        <w:spacing w:after="0" w:line="480" w:lineRule="exact"/>
        <w:rPr>
          <w:rFonts w:ascii="Times New Roman" w:hAnsi="Times New Roman" w:cs="Times New Roman"/>
          <w:sz w:val="24"/>
          <w:szCs w:val="24"/>
        </w:rPr>
      </w:pPr>
      <w:r w:rsidRPr="003648E1">
        <w:rPr>
          <w:rFonts w:ascii="Times New Roman" w:hAnsi="Times New Roman" w:cs="Times New Roman"/>
          <w:b/>
          <w:sz w:val="24"/>
          <w:szCs w:val="24"/>
        </w:rPr>
        <w:t>Mental Transportation as a Mediator</w:t>
      </w:r>
      <w:r w:rsidR="00CE5D4A">
        <w:rPr>
          <w:rFonts w:ascii="Times New Roman" w:hAnsi="Times New Roman" w:cs="Times New Roman"/>
          <w:b/>
          <w:sz w:val="24"/>
          <w:szCs w:val="24"/>
        </w:rPr>
        <w:t xml:space="preserve"> of the Effect of Nostalgia on the </w:t>
      </w:r>
      <w:r w:rsidR="00790357">
        <w:rPr>
          <w:rFonts w:ascii="Times New Roman" w:hAnsi="Times New Roman" w:cs="Times New Roman"/>
          <w:b/>
          <w:sz w:val="24"/>
          <w:szCs w:val="24"/>
        </w:rPr>
        <w:t>Benefits</w:t>
      </w:r>
    </w:p>
    <w:p w14:paraId="2449C3D1" w14:textId="28068441" w:rsidR="00785EE9" w:rsidRDefault="00CE5D4A" w:rsidP="0079035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We hypothes</w:t>
      </w:r>
      <w:r w:rsidR="00270DC6">
        <w:rPr>
          <w:rFonts w:ascii="Times New Roman" w:hAnsi="Times New Roman" w:cs="Times New Roman"/>
          <w:sz w:val="24"/>
          <w:szCs w:val="24"/>
        </w:rPr>
        <w:t>ise</w:t>
      </w:r>
      <w:r>
        <w:rPr>
          <w:rFonts w:ascii="Times New Roman" w:hAnsi="Times New Roman" w:cs="Times New Roman"/>
          <w:sz w:val="24"/>
          <w:szCs w:val="24"/>
        </w:rPr>
        <w:t>d that mental transportation would transmit the effect of n</w:t>
      </w:r>
      <w:r w:rsidR="00284870">
        <w:rPr>
          <w:rFonts w:ascii="Times New Roman" w:hAnsi="Times New Roman" w:cs="Times New Roman"/>
          <w:sz w:val="24"/>
          <w:szCs w:val="24"/>
        </w:rPr>
        <w:t xml:space="preserve">ostalgia </w:t>
      </w:r>
      <w:r w:rsidR="00CF5627">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790357">
        <w:rPr>
          <w:rFonts w:ascii="Times New Roman" w:hAnsi="Times New Roman" w:cs="Times New Roman"/>
          <w:sz w:val="24"/>
          <w:szCs w:val="24"/>
        </w:rPr>
        <w:t>benefits</w:t>
      </w:r>
      <w:r>
        <w:rPr>
          <w:rFonts w:ascii="Times New Roman" w:hAnsi="Times New Roman" w:cs="Times New Roman"/>
          <w:sz w:val="24"/>
          <w:szCs w:val="24"/>
        </w:rPr>
        <w:t>. We</w:t>
      </w:r>
      <w:r w:rsidR="009637EF">
        <w:rPr>
          <w:rFonts w:ascii="Times New Roman" w:hAnsi="Times New Roman" w:cs="Times New Roman"/>
          <w:sz w:val="24"/>
          <w:szCs w:val="24"/>
        </w:rPr>
        <w:t xml:space="preserve"> </w:t>
      </w:r>
      <w:r w:rsidR="00B03620" w:rsidRPr="005C7A48">
        <w:rPr>
          <w:rFonts w:ascii="Times New Roman" w:hAnsi="Times New Roman" w:cs="Times New Roman"/>
          <w:sz w:val="24"/>
          <w:szCs w:val="24"/>
        </w:rPr>
        <w:t xml:space="preserve">ran mediation models using </w:t>
      </w:r>
      <w:r w:rsidR="00B03620" w:rsidRPr="00035255">
        <w:rPr>
          <w:rFonts w:ascii="Times New Roman" w:hAnsi="Times New Roman" w:cs="Times New Roman"/>
          <w:sz w:val="24"/>
          <w:szCs w:val="24"/>
        </w:rPr>
        <w:t>Hayes’ (2013)</w:t>
      </w:r>
      <w:r w:rsidR="00B03620" w:rsidRPr="005C7A48">
        <w:rPr>
          <w:rFonts w:ascii="Times New Roman" w:hAnsi="Times New Roman" w:cs="Times New Roman"/>
          <w:sz w:val="24"/>
          <w:szCs w:val="24"/>
        </w:rPr>
        <w:t xml:space="preserve"> PROCESS macro to test for an indirect effect</w:t>
      </w:r>
      <w:r w:rsidR="00C213B0">
        <w:rPr>
          <w:rFonts w:ascii="Times New Roman" w:hAnsi="Times New Roman" w:cs="Times New Roman"/>
          <w:sz w:val="24"/>
          <w:szCs w:val="24"/>
        </w:rPr>
        <w:t xml:space="preserve"> (with 10,000 </w:t>
      </w:r>
      <w:r w:rsidR="00EE51CD">
        <w:rPr>
          <w:rFonts w:ascii="Times New Roman" w:hAnsi="Times New Roman" w:cs="Times New Roman"/>
          <w:sz w:val="24"/>
          <w:szCs w:val="24"/>
        </w:rPr>
        <w:t>bootstrap</w:t>
      </w:r>
      <w:r w:rsidR="00C213B0">
        <w:rPr>
          <w:rFonts w:ascii="Times New Roman" w:hAnsi="Times New Roman" w:cs="Times New Roman"/>
          <w:sz w:val="24"/>
          <w:szCs w:val="24"/>
        </w:rPr>
        <w:t xml:space="preserve"> samples)</w:t>
      </w:r>
      <w:r w:rsidR="00B03620" w:rsidRPr="005C7A48">
        <w:rPr>
          <w:rFonts w:ascii="Times New Roman" w:hAnsi="Times New Roman" w:cs="Times New Roman"/>
          <w:sz w:val="24"/>
          <w:szCs w:val="24"/>
        </w:rPr>
        <w:t xml:space="preserve"> of nostalgia (vs. control) on the </w:t>
      </w:r>
      <w:r w:rsidR="00790357">
        <w:rPr>
          <w:rFonts w:ascii="Times New Roman" w:hAnsi="Times New Roman" w:cs="Times New Roman"/>
          <w:sz w:val="24"/>
          <w:szCs w:val="24"/>
        </w:rPr>
        <w:t>benefits</w:t>
      </w:r>
      <w:r w:rsidR="00790357" w:rsidRPr="005C7A48">
        <w:rPr>
          <w:rFonts w:ascii="Times New Roman" w:hAnsi="Times New Roman" w:cs="Times New Roman"/>
          <w:sz w:val="24"/>
          <w:szCs w:val="24"/>
        </w:rPr>
        <w:t xml:space="preserve"> </w:t>
      </w:r>
      <w:r w:rsidR="00B03620" w:rsidRPr="005C7A48">
        <w:rPr>
          <w:rFonts w:ascii="Times New Roman" w:hAnsi="Times New Roman" w:cs="Times New Roman"/>
          <w:sz w:val="24"/>
          <w:szCs w:val="24"/>
        </w:rPr>
        <w:t>via mental transportation</w:t>
      </w:r>
      <w:r w:rsidR="00C213B0" w:rsidRPr="005C7A48" w:rsidDel="00C213B0">
        <w:rPr>
          <w:rFonts w:ascii="Times New Roman" w:hAnsi="Times New Roman" w:cs="Times New Roman"/>
          <w:sz w:val="24"/>
          <w:szCs w:val="24"/>
        </w:rPr>
        <w:t xml:space="preserve"> </w:t>
      </w:r>
      <w:r w:rsidR="00B03620" w:rsidRPr="005C7A48">
        <w:rPr>
          <w:rFonts w:ascii="Times New Roman" w:hAnsi="Times New Roman" w:cs="Times New Roman"/>
          <w:sz w:val="24"/>
          <w:szCs w:val="24"/>
        </w:rPr>
        <w:t>(</w:t>
      </w:r>
      <w:r w:rsidR="00B03620">
        <w:rPr>
          <w:rFonts w:ascii="Times New Roman" w:hAnsi="Times New Roman" w:cs="Times New Roman"/>
          <w:sz w:val="24"/>
          <w:szCs w:val="24"/>
        </w:rPr>
        <w:t xml:space="preserve">see </w:t>
      </w:r>
      <w:r w:rsidR="00B03620" w:rsidRPr="00AC2062">
        <w:rPr>
          <w:rFonts w:ascii="Times New Roman" w:hAnsi="Times New Roman" w:cs="Times New Roman"/>
          <w:sz w:val="24"/>
          <w:szCs w:val="24"/>
        </w:rPr>
        <w:t xml:space="preserve">Table </w:t>
      </w:r>
      <w:r w:rsidR="004C51F6">
        <w:rPr>
          <w:rFonts w:ascii="Times New Roman" w:hAnsi="Times New Roman" w:cs="Times New Roman"/>
          <w:sz w:val="24"/>
          <w:szCs w:val="24"/>
        </w:rPr>
        <w:t>2</w:t>
      </w:r>
      <w:r w:rsidR="00B03620">
        <w:rPr>
          <w:rFonts w:ascii="Times New Roman" w:hAnsi="Times New Roman" w:cs="Times New Roman"/>
          <w:sz w:val="24"/>
          <w:szCs w:val="24"/>
        </w:rPr>
        <w:t xml:space="preserve"> for </w:t>
      </w:r>
      <w:r w:rsidR="00B03620" w:rsidRPr="005C7A48">
        <w:rPr>
          <w:rFonts w:ascii="Times New Roman" w:hAnsi="Times New Roman" w:cs="Times New Roman"/>
          <w:sz w:val="24"/>
          <w:szCs w:val="24"/>
        </w:rPr>
        <w:t>model statistics). Each indirect effect was significant</w:t>
      </w:r>
      <w:r w:rsidR="00C213B0">
        <w:rPr>
          <w:rFonts w:ascii="Times New Roman" w:hAnsi="Times New Roman" w:cs="Times New Roman"/>
          <w:sz w:val="24"/>
          <w:szCs w:val="24"/>
        </w:rPr>
        <w:t>, aside from the self-esteem model</w:t>
      </w:r>
      <w:r w:rsidR="00B03620" w:rsidRPr="005C7A48">
        <w:rPr>
          <w:rFonts w:ascii="Times New Roman" w:hAnsi="Times New Roman" w:cs="Times New Roman"/>
          <w:sz w:val="24"/>
          <w:szCs w:val="24"/>
        </w:rPr>
        <w:t>.</w:t>
      </w:r>
      <w:r w:rsidR="007823F0">
        <w:rPr>
          <w:rFonts w:ascii="Times New Roman" w:hAnsi="Times New Roman" w:cs="Times New Roman"/>
          <w:sz w:val="24"/>
          <w:szCs w:val="24"/>
        </w:rPr>
        <w:t xml:space="preserve"> </w:t>
      </w:r>
    </w:p>
    <w:p w14:paraId="659B43EA" w14:textId="1D0C83F6" w:rsidR="00CC157C" w:rsidRDefault="005F1268" w:rsidP="00805E24">
      <w:pPr>
        <w:spacing w:after="0" w:line="480" w:lineRule="exact"/>
        <w:jc w:val="center"/>
        <w:rPr>
          <w:rFonts w:ascii="Times New Roman" w:hAnsi="Times New Roman" w:cs="Times New Roman"/>
          <w:sz w:val="24"/>
          <w:szCs w:val="24"/>
        </w:rPr>
      </w:pPr>
      <w:r>
        <w:rPr>
          <w:rFonts w:ascii="Times New Roman" w:hAnsi="Times New Roman" w:cs="Times New Roman"/>
          <w:b/>
          <w:sz w:val="24"/>
          <w:szCs w:val="24"/>
        </w:rPr>
        <w:t>Discussion</w:t>
      </w:r>
    </w:p>
    <w:p w14:paraId="78F29E99" w14:textId="1010D8EE" w:rsidR="003648E1" w:rsidRDefault="00E03771" w:rsidP="009C036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Nostalgic engagement</w:t>
      </w:r>
      <w:r w:rsidR="00B03620">
        <w:rPr>
          <w:rFonts w:ascii="Times New Roman" w:hAnsi="Times New Roman" w:cs="Times New Roman"/>
          <w:sz w:val="24"/>
          <w:szCs w:val="24"/>
        </w:rPr>
        <w:t xml:space="preserve"> (vs. </w:t>
      </w:r>
      <w:r>
        <w:rPr>
          <w:rFonts w:ascii="Times New Roman" w:hAnsi="Times New Roman" w:cs="Times New Roman"/>
          <w:sz w:val="24"/>
          <w:szCs w:val="24"/>
        </w:rPr>
        <w:t>control</w:t>
      </w:r>
      <w:r w:rsidR="00B03620">
        <w:rPr>
          <w:rFonts w:ascii="Times New Roman" w:hAnsi="Times New Roman" w:cs="Times New Roman"/>
          <w:sz w:val="24"/>
          <w:szCs w:val="24"/>
        </w:rPr>
        <w:t xml:space="preserve">) </w:t>
      </w:r>
      <w:r w:rsidR="000E5F88">
        <w:rPr>
          <w:rFonts w:ascii="Times New Roman" w:hAnsi="Times New Roman" w:cs="Times New Roman"/>
          <w:sz w:val="24"/>
          <w:szCs w:val="24"/>
        </w:rPr>
        <w:t>contributed to</w:t>
      </w:r>
      <w:r w:rsidR="00B03620" w:rsidRPr="005C7A48">
        <w:rPr>
          <w:rFonts w:ascii="Times New Roman" w:hAnsi="Times New Roman" w:cs="Times New Roman"/>
          <w:sz w:val="24"/>
          <w:szCs w:val="24"/>
        </w:rPr>
        <w:t xml:space="preserve"> </w:t>
      </w:r>
      <w:r w:rsidR="00036ADD" w:rsidRPr="005C7A48">
        <w:rPr>
          <w:rFonts w:ascii="Times New Roman" w:hAnsi="Times New Roman" w:cs="Times New Roman"/>
          <w:sz w:val="24"/>
          <w:szCs w:val="24"/>
        </w:rPr>
        <w:t>increase</w:t>
      </w:r>
      <w:r w:rsidR="00036ADD">
        <w:rPr>
          <w:rFonts w:ascii="Times New Roman" w:hAnsi="Times New Roman" w:cs="Times New Roman"/>
          <w:sz w:val="24"/>
          <w:szCs w:val="24"/>
        </w:rPr>
        <w:t xml:space="preserve">d </w:t>
      </w:r>
      <w:r w:rsidR="00B03620" w:rsidRPr="005C7A48">
        <w:rPr>
          <w:rFonts w:ascii="Times New Roman" w:hAnsi="Times New Roman" w:cs="Times New Roman"/>
          <w:sz w:val="24"/>
          <w:szCs w:val="24"/>
        </w:rPr>
        <w:t xml:space="preserve">mental transportation, which </w:t>
      </w:r>
      <w:r w:rsidR="00B03620">
        <w:rPr>
          <w:rFonts w:ascii="Times New Roman" w:hAnsi="Times New Roman" w:cs="Times New Roman"/>
          <w:sz w:val="24"/>
          <w:szCs w:val="24"/>
        </w:rPr>
        <w:t xml:space="preserve">in turn </w:t>
      </w:r>
      <w:r w:rsidR="00B03620" w:rsidRPr="005C7A48">
        <w:rPr>
          <w:rFonts w:ascii="Times New Roman" w:hAnsi="Times New Roman" w:cs="Times New Roman"/>
          <w:sz w:val="24"/>
          <w:szCs w:val="24"/>
        </w:rPr>
        <w:t>predict</w:t>
      </w:r>
      <w:r w:rsidR="000E5F88">
        <w:rPr>
          <w:rFonts w:ascii="Times New Roman" w:hAnsi="Times New Roman" w:cs="Times New Roman"/>
          <w:sz w:val="24"/>
          <w:szCs w:val="24"/>
        </w:rPr>
        <w:t>ed</w:t>
      </w:r>
      <w:r w:rsidR="00C213B0">
        <w:rPr>
          <w:rFonts w:ascii="Times New Roman" w:hAnsi="Times New Roman" w:cs="Times New Roman"/>
          <w:sz w:val="24"/>
          <w:szCs w:val="24"/>
        </w:rPr>
        <w:t xml:space="preserve"> social connectedness, meaning in life, optimism, inspiration</w:t>
      </w:r>
      <w:r w:rsidR="007823F0">
        <w:rPr>
          <w:rFonts w:ascii="Times New Roman" w:hAnsi="Times New Roman" w:cs="Times New Roman"/>
          <w:sz w:val="24"/>
          <w:szCs w:val="24"/>
        </w:rPr>
        <w:t>, and self-continuity</w:t>
      </w:r>
      <w:r w:rsidR="00B87798">
        <w:rPr>
          <w:rFonts w:ascii="Times New Roman" w:hAnsi="Times New Roman" w:cs="Times New Roman"/>
          <w:sz w:val="24"/>
          <w:szCs w:val="24"/>
        </w:rPr>
        <w:t>, thus generally supporting our hypothesis</w:t>
      </w:r>
      <w:r w:rsidR="00B03620" w:rsidRPr="005C7A48">
        <w:rPr>
          <w:rFonts w:ascii="Times New Roman" w:hAnsi="Times New Roman" w:cs="Times New Roman"/>
          <w:sz w:val="24"/>
          <w:szCs w:val="24"/>
        </w:rPr>
        <w:t>.</w:t>
      </w:r>
      <w:r w:rsidR="004258C0">
        <w:rPr>
          <w:rFonts w:ascii="Times New Roman" w:hAnsi="Times New Roman" w:cs="Times New Roman"/>
          <w:sz w:val="24"/>
          <w:szCs w:val="24"/>
        </w:rPr>
        <w:t xml:space="preserve"> </w:t>
      </w:r>
      <w:r w:rsidR="00C213B0">
        <w:rPr>
          <w:rFonts w:ascii="Times New Roman" w:hAnsi="Times New Roman" w:cs="Times New Roman"/>
          <w:sz w:val="24"/>
          <w:szCs w:val="24"/>
        </w:rPr>
        <w:t xml:space="preserve">These findings </w:t>
      </w:r>
      <w:r w:rsidR="007823F0">
        <w:rPr>
          <w:rFonts w:ascii="Times New Roman" w:hAnsi="Times New Roman" w:cs="Times New Roman"/>
          <w:sz w:val="24"/>
          <w:szCs w:val="24"/>
        </w:rPr>
        <w:t>bolster</w:t>
      </w:r>
      <w:r w:rsidR="00C213B0">
        <w:rPr>
          <w:rFonts w:ascii="Times New Roman" w:hAnsi="Times New Roman" w:cs="Times New Roman"/>
          <w:sz w:val="24"/>
          <w:szCs w:val="24"/>
        </w:rPr>
        <w:t xml:space="preserve"> the link between nostalgia and mental transportation</w:t>
      </w:r>
      <w:r>
        <w:rPr>
          <w:rFonts w:ascii="Times New Roman" w:hAnsi="Times New Roman" w:cs="Times New Roman"/>
          <w:sz w:val="24"/>
          <w:szCs w:val="24"/>
        </w:rPr>
        <w:t>,</w:t>
      </w:r>
      <w:r w:rsidR="00173C00">
        <w:rPr>
          <w:rFonts w:ascii="Times New Roman" w:hAnsi="Times New Roman" w:cs="Times New Roman"/>
          <w:sz w:val="24"/>
          <w:szCs w:val="24"/>
        </w:rPr>
        <w:t xml:space="preserve"> replicating the findings of Study 2,</w:t>
      </w:r>
      <w:r w:rsidR="00C213B0">
        <w:rPr>
          <w:rFonts w:ascii="Times New Roman" w:hAnsi="Times New Roman" w:cs="Times New Roman"/>
          <w:sz w:val="24"/>
          <w:szCs w:val="24"/>
        </w:rPr>
        <w:t xml:space="preserve"> and implicate</w:t>
      </w:r>
      <w:r w:rsidR="00761B53">
        <w:rPr>
          <w:rFonts w:ascii="Times New Roman" w:hAnsi="Times New Roman" w:cs="Times New Roman"/>
          <w:sz w:val="24"/>
          <w:szCs w:val="24"/>
        </w:rPr>
        <w:t xml:space="preserve"> </w:t>
      </w:r>
      <w:r w:rsidR="00C213B0">
        <w:rPr>
          <w:rFonts w:ascii="Times New Roman" w:hAnsi="Times New Roman" w:cs="Times New Roman"/>
          <w:sz w:val="24"/>
          <w:szCs w:val="24"/>
        </w:rPr>
        <w:t xml:space="preserve">mental transportation as a mediator of the </w:t>
      </w:r>
      <w:r w:rsidR="000E5F88">
        <w:rPr>
          <w:rFonts w:ascii="Times New Roman" w:hAnsi="Times New Roman" w:cs="Times New Roman"/>
          <w:sz w:val="24"/>
          <w:szCs w:val="24"/>
        </w:rPr>
        <w:t xml:space="preserve">psychological </w:t>
      </w:r>
      <w:r w:rsidR="00284870">
        <w:rPr>
          <w:rFonts w:ascii="Times New Roman" w:hAnsi="Times New Roman" w:cs="Times New Roman"/>
          <w:sz w:val="24"/>
          <w:szCs w:val="24"/>
        </w:rPr>
        <w:t>benefi</w:t>
      </w:r>
      <w:r w:rsidR="000E5F88">
        <w:rPr>
          <w:rFonts w:ascii="Times New Roman" w:hAnsi="Times New Roman" w:cs="Times New Roman"/>
          <w:sz w:val="24"/>
          <w:szCs w:val="24"/>
        </w:rPr>
        <w:t>ts</w:t>
      </w:r>
      <w:r w:rsidR="00284870">
        <w:rPr>
          <w:rFonts w:ascii="Times New Roman" w:hAnsi="Times New Roman" w:cs="Times New Roman"/>
          <w:sz w:val="24"/>
          <w:szCs w:val="24"/>
        </w:rPr>
        <w:t xml:space="preserve"> </w:t>
      </w:r>
      <w:r w:rsidR="00C213B0">
        <w:rPr>
          <w:rFonts w:ascii="Times New Roman" w:hAnsi="Times New Roman" w:cs="Times New Roman"/>
          <w:sz w:val="24"/>
          <w:szCs w:val="24"/>
        </w:rPr>
        <w:t>of nostalgia.</w:t>
      </w:r>
      <w:r w:rsidR="0099162B">
        <w:rPr>
          <w:rFonts w:ascii="Times New Roman" w:hAnsi="Times New Roman" w:cs="Times New Roman"/>
          <w:sz w:val="24"/>
          <w:szCs w:val="24"/>
        </w:rPr>
        <w:t xml:space="preserve"> </w:t>
      </w:r>
    </w:p>
    <w:p w14:paraId="497E6C98" w14:textId="6C684AA7" w:rsidR="002524AE" w:rsidRPr="00FC183E" w:rsidRDefault="003C27F4" w:rsidP="00FC183E">
      <w:pPr>
        <w:spacing w:after="0" w:line="480" w:lineRule="exact"/>
        <w:jc w:val="center"/>
        <w:rPr>
          <w:rFonts w:ascii="Times New Roman" w:hAnsi="Times New Roman" w:cs="Times New Roman"/>
          <w:sz w:val="24"/>
          <w:szCs w:val="24"/>
        </w:rPr>
      </w:pPr>
      <w:r>
        <w:rPr>
          <w:rFonts w:ascii="Times New Roman" w:hAnsi="Times New Roman" w:cs="Times New Roman"/>
          <w:b/>
          <w:sz w:val="24"/>
          <w:szCs w:val="24"/>
        </w:rPr>
        <w:t>GENERAL DISCUSSION</w:t>
      </w:r>
    </w:p>
    <w:p w14:paraId="4D2CD8F4" w14:textId="13CE0774" w:rsidR="007C1308" w:rsidRDefault="00B01423" w:rsidP="00977A8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Nostalgia </w:t>
      </w:r>
      <w:r w:rsidR="00CA03EC">
        <w:rPr>
          <w:rFonts w:ascii="Times New Roman" w:hAnsi="Times New Roman" w:cs="Times New Roman"/>
          <w:sz w:val="24"/>
          <w:szCs w:val="24"/>
        </w:rPr>
        <w:t xml:space="preserve">as an emotional experience </w:t>
      </w:r>
      <w:r>
        <w:rPr>
          <w:rFonts w:ascii="Times New Roman" w:hAnsi="Times New Roman" w:cs="Times New Roman"/>
          <w:sz w:val="24"/>
          <w:szCs w:val="24"/>
        </w:rPr>
        <w:t>involves</w:t>
      </w:r>
      <w:r w:rsidR="00CA03EC">
        <w:rPr>
          <w:rFonts w:ascii="Times New Roman" w:hAnsi="Times New Roman" w:cs="Times New Roman"/>
          <w:sz w:val="24"/>
          <w:szCs w:val="24"/>
        </w:rPr>
        <w:t xml:space="preserve"> cognitively</w:t>
      </w:r>
      <w:r>
        <w:rPr>
          <w:rFonts w:ascii="Times New Roman" w:hAnsi="Times New Roman" w:cs="Times New Roman"/>
          <w:sz w:val="24"/>
          <w:szCs w:val="24"/>
        </w:rPr>
        <w:t xml:space="preserve"> reliving self-defining and meaningful events in one’s life. However, </w:t>
      </w:r>
      <w:r w:rsidR="006561F4">
        <w:rPr>
          <w:rFonts w:ascii="Times New Roman" w:hAnsi="Times New Roman" w:cs="Times New Roman"/>
          <w:sz w:val="24"/>
          <w:szCs w:val="24"/>
        </w:rPr>
        <w:t>the mental processes</w:t>
      </w:r>
      <w:r w:rsidR="003F2A70">
        <w:rPr>
          <w:rFonts w:ascii="Times New Roman" w:hAnsi="Times New Roman" w:cs="Times New Roman"/>
          <w:sz w:val="24"/>
          <w:szCs w:val="24"/>
        </w:rPr>
        <w:t xml:space="preserve"> </w:t>
      </w:r>
      <w:r w:rsidR="00915E84">
        <w:rPr>
          <w:rFonts w:ascii="Times New Roman" w:hAnsi="Times New Roman" w:cs="Times New Roman"/>
          <w:sz w:val="24"/>
          <w:szCs w:val="24"/>
        </w:rPr>
        <w:t xml:space="preserve">triggered by </w:t>
      </w:r>
      <w:r w:rsidR="003F2A70">
        <w:rPr>
          <w:rFonts w:ascii="Times New Roman" w:hAnsi="Times New Roman" w:cs="Times New Roman"/>
          <w:sz w:val="24"/>
          <w:szCs w:val="24"/>
        </w:rPr>
        <w:t xml:space="preserve">nostalgia </w:t>
      </w:r>
      <w:r w:rsidR="008D5BB1">
        <w:rPr>
          <w:rFonts w:ascii="Times New Roman" w:hAnsi="Times New Roman" w:cs="Times New Roman"/>
          <w:sz w:val="24"/>
          <w:szCs w:val="24"/>
        </w:rPr>
        <w:t xml:space="preserve">are </w:t>
      </w:r>
      <w:r w:rsidR="003F2A70">
        <w:rPr>
          <w:rFonts w:ascii="Times New Roman" w:hAnsi="Times New Roman" w:cs="Times New Roman"/>
          <w:sz w:val="24"/>
          <w:szCs w:val="24"/>
        </w:rPr>
        <w:t xml:space="preserve">relatively unexplored. </w:t>
      </w:r>
      <w:r w:rsidR="008D5BB1">
        <w:rPr>
          <w:rFonts w:ascii="Times New Roman" w:hAnsi="Times New Roman" w:cs="Times New Roman"/>
          <w:sz w:val="24"/>
          <w:szCs w:val="24"/>
        </w:rPr>
        <w:t>Popular</w:t>
      </w:r>
      <w:r w:rsidR="000070F4">
        <w:rPr>
          <w:rFonts w:ascii="Times New Roman" w:hAnsi="Times New Roman" w:cs="Times New Roman"/>
          <w:sz w:val="24"/>
          <w:szCs w:val="24"/>
        </w:rPr>
        <w:t xml:space="preserve"> (</w:t>
      </w:r>
      <w:r w:rsidR="006A3D4B">
        <w:rPr>
          <w:rFonts w:ascii="Times New Roman" w:hAnsi="Times New Roman" w:cs="Times New Roman"/>
          <w:sz w:val="24"/>
          <w:szCs w:val="24"/>
        </w:rPr>
        <w:t>e.g.</w:t>
      </w:r>
      <w:r w:rsidR="000070F4">
        <w:rPr>
          <w:rFonts w:ascii="Times New Roman" w:hAnsi="Times New Roman" w:cs="Times New Roman"/>
          <w:sz w:val="24"/>
          <w:szCs w:val="24"/>
        </w:rPr>
        <w:t xml:space="preserve">, in </w:t>
      </w:r>
      <w:r w:rsidR="007C1308">
        <w:rPr>
          <w:rFonts w:ascii="Times New Roman" w:hAnsi="Times New Roman" w:cs="Times New Roman"/>
          <w:sz w:val="24"/>
          <w:szCs w:val="24"/>
        </w:rPr>
        <w:t>television</w:t>
      </w:r>
      <w:r w:rsidR="000070F4">
        <w:rPr>
          <w:rFonts w:ascii="Times New Roman" w:hAnsi="Times New Roman" w:cs="Times New Roman"/>
          <w:sz w:val="24"/>
          <w:szCs w:val="24"/>
        </w:rPr>
        <w:t xml:space="preserve"> and film)</w:t>
      </w:r>
      <w:r w:rsidR="008D5BB1">
        <w:rPr>
          <w:rFonts w:ascii="Times New Roman" w:hAnsi="Times New Roman" w:cs="Times New Roman"/>
          <w:sz w:val="24"/>
          <w:szCs w:val="24"/>
        </w:rPr>
        <w:t xml:space="preserve"> and l</w:t>
      </w:r>
      <w:r w:rsidR="00A07628">
        <w:rPr>
          <w:rFonts w:ascii="Times New Roman" w:hAnsi="Times New Roman" w:cs="Times New Roman"/>
          <w:sz w:val="24"/>
          <w:szCs w:val="24"/>
        </w:rPr>
        <w:t>ayperson depictions of nostalgia point to a mental revisiting of past events</w:t>
      </w:r>
      <w:r w:rsidR="00C213B0">
        <w:rPr>
          <w:rFonts w:ascii="Times New Roman" w:hAnsi="Times New Roman" w:cs="Times New Roman"/>
          <w:sz w:val="24"/>
          <w:szCs w:val="24"/>
        </w:rPr>
        <w:t xml:space="preserve"> </w:t>
      </w:r>
      <w:r w:rsidR="002E1A59" w:rsidRPr="002E1A59">
        <w:rPr>
          <w:rFonts w:ascii="Times New Roman" w:hAnsi="Times New Roman" w:cs="Times New Roman"/>
          <w:sz w:val="24"/>
          <w:szCs w:val="24"/>
        </w:rPr>
        <w:t>(Hepper et al., 2012</w:t>
      </w:r>
      <w:r w:rsidR="00414C2A">
        <w:rPr>
          <w:rFonts w:ascii="Times New Roman" w:hAnsi="Times New Roman" w:cs="Times New Roman"/>
          <w:sz w:val="24"/>
          <w:szCs w:val="24"/>
        </w:rPr>
        <w:t>, 2014</w:t>
      </w:r>
      <w:r w:rsidR="00C213B0" w:rsidRPr="002E1A59">
        <w:rPr>
          <w:rFonts w:ascii="Times New Roman" w:hAnsi="Times New Roman" w:cs="Times New Roman"/>
          <w:sz w:val="24"/>
          <w:szCs w:val="24"/>
        </w:rPr>
        <w:t>)</w:t>
      </w:r>
      <w:r w:rsidR="00A07628">
        <w:rPr>
          <w:rFonts w:ascii="Times New Roman" w:hAnsi="Times New Roman" w:cs="Times New Roman"/>
          <w:sz w:val="24"/>
          <w:szCs w:val="24"/>
        </w:rPr>
        <w:t xml:space="preserve"> </w:t>
      </w:r>
      <w:r w:rsidR="000A4EE7">
        <w:rPr>
          <w:rFonts w:ascii="Times New Roman" w:hAnsi="Times New Roman" w:cs="Times New Roman"/>
          <w:sz w:val="24"/>
          <w:szCs w:val="24"/>
        </w:rPr>
        <w:t>or</w:t>
      </w:r>
      <w:r w:rsidR="00A07628">
        <w:rPr>
          <w:rFonts w:ascii="Times New Roman" w:hAnsi="Times New Roman" w:cs="Times New Roman"/>
          <w:sz w:val="24"/>
          <w:szCs w:val="24"/>
        </w:rPr>
        <w:t xml:space="preserve"> mental transportation. </w:t>
      </w:r>
      <w:r w:rsidR="00D20D18">
        <w:rPr>
          <w:rFonts w:ascii="Times New Roman" w:hAnsi="Times New Roman" w:cs="Times New Roman"/>
          <w:sz w:val="24"/>
          <w:szCs w:val="24"/>
        </w:rPr>
        <w:t xml:space="preserve">In </w:t>
      </w:r>
      <w:r w:rsidR="00977A8B">
        <w:rPr>
          <w:rFonts w:ascii="Times New Roman" w:hAnsi="Times New Roman" w:cs="Times New Roman"/>
          <w:sz w:val="24"/>
          <w:szCs w:val="24"/>
        </w:rPr>
        <w:t>three</w:t>
      </w:r>
      <w:r w:rsidR="00D20D18">
        <w:rPr>
          <w:rFonts w:ascii="Times New Roman" w:hAnsi="Times New Roman" w:cs="Times New Roman"/>
          <w:sz w:val="24"/>
          <w:szCs w:val="24"/>
        </w:rPr>
        <w:t xml:space="preserve"> studies, we </w:t>
      </w:r>
      <w:r w:rsidR="003F2A70">
        <w:rPr>
          <w:rFonts w:ascii="Times New Roman" w:hAnsi="Times New Roman" w:cs="Times New Roman"/>
          <w:sz w:val="24"/>
          <w:szCs w:val="24"/>
        </w:rPr>
        <w:t>investigated the role of mental transportation, an imagery-based memory process, in nostalgi</w:t>
      </w:r>
      <w:r w:rsidR="00DA37A8">
        <w:rPr>
          <w:rFonts w:ascii="Times New Roman" w:hAnsi="Times New Roman" w:cs="Times New Roman"/>
          <w:sz w:val="24"/>
          <w:szCs w:val="24"/>
        </w:rPr>
        <w:t>c engagement</w:t>
      </w:r>
      <w:r w:rsidR="003F2A70">
        <w:rPr>
          <w:rFonts w:ascii="Times New Roman" w:hAnsi="Times New Roman" w:cs="Times New Roman"/>
          <w:sz w:val="24"/>
          <w:szCs w:val="24"/>
        </w:rPr>
        <w:t>.</w:t>
      </w:r>
      <w:r w:rsidR="007C1308">
        <w:rPr>
          <w:rFonts w:ascii="Times New Roman" w:hAnsi="Times New Roman" w:cs="Times New Roman"/>
          <w:sz w:val="24"/>
          <w:szCs w:val="24"/>
        </w:rPr>
        <w:t xml:space="preserve"> </w:t>
      </w:r>
      <w:r w:rsidR="00DA37A8">
        <w:rPr>
          <w:rFonts w:ascii="Times New Roman" w:hAnsi="Times New Roman" w:cs="Times New Roman"/>
          <w:sz w:val="24"/>
          <w:szCs w:val="24"/>
        </w:rPr>
        <w:t>The</w:t>
      </w:r>
      <w:r w:rsidR="007C1308">
        <w:rPr>
          <w:rFonts w:ascii="Times New Roman" w:hAnsi="Times New Roman" w:cs="Times New Roman"/>
          <w:sz w:val="24"/>
          <w:szCs w:val="24"/>
        </w:rPr>
        <w:t xml:space="preserve"> studies used diverse methodological approaches</w:t>
      </w:r>
      <w:r w:rsidR="009016A2">
        <w:rPr>
          <w:rFonts w:ascii="Times New Roman" w:hAnsi="Times New Roman" w:cs="Times New Roman"/>
          <w:sz w:val="24"/>
          <w:szCs w:val="24"/>
        </w:rPr>
        <w:t xml:space="preserve"> to</w:t>
      </w:r>
      <w:r w:rsidR="00DA37A8">
        <w:rPr>
          <w:rFonts w:ascii="Times New Roman" w:hAnsi="Times New Roman" w:cs="Times New Roman"/>
          <w:sz w:val="24"/>
          <w:szCs w:val="24"/>
        </w:rPr>
        <w:t xml:space="preserve"> assess or manipulate </w:t>
      </w:r>
      <w:r w:rsidR="009016A2">
        <w:rPr>
          <w:rFonts w:ascii="Times New Roman" w:hAnsi="Times New Roman" w:cs="Times New Roman"/>
          <w:sz w:val="24"/>
          <w:szCs w:val="24"/>
        </w:rPr>
        <w:t>nostalgia</w:t>
      </w:r>
      <w:r w:rsidR="00DA37A8">
        <w:rPr>
          <w:rFonts w:ascii="Times New Roman" w:hAnsi="Times New Roman" w:cs="Times New Roman"/>
          <w:sz w:val="24"/>
          <w:szCs w:val="24"/>
        </w:rPr>
        <w:t xml:space="preserve"> (Campbell &amp; Fiske, 1959)</w:t>
      </w:r>
      <w:r w:rsidR="007C1308">
        <w:rPr>
          <w:rFonts w:ascii="Times New Roman" w:hAnsi="Times New Roman" w:cs="Times New Roman"/>
          <w:sz w:val="24"/>
          <w:szCs w:val="24"/>
        </w:rPr>
        <w:t xml:space="preserve">, </w:t>
      </w:r>
      <w:r w:rsidR="00DA37A8">
        <w:rPr>
          <w:rFonts w:ascii="Times New Roman" w:hAnsi="Times New Roman" w:cs="Times New Roman"/>
          <w:sz w:val="24"/>
          <w:szCs w:val="24"/>
        </w:rPr>
        <w:t xml:space="preserve">and </w:t>
      </w:r>
      <w:r w:rsidR="007C1308">
        <w:rPr>
          <w:rFonts w:ascii="Times New Roman" w:hAnsi="Times New Roman" w:cs="Times New Roman"/>
          <w:sz w:val="24"/>
          <w:szCs w:val="24"/>
        </w:rPr>
        <w:t>produced consistent findings</w:t>
      </w:r>
      <w:r w:rsidR="00DA37A8">
        <w:rPr>
          <w:rFonts w:ascii="Times New Roman" w:hAnsi="Times New Roman" w:cs="Times New Roman"/>
          <w:sz w:val="24"/>
          <w:szCs w:val="24"/>
        </w:rPr>
        <w:t>.</w:t>
      </w:r>
    </w:p>
    <w:p w14:paraId="77A07BC1" w14:textId="36909354" w:rsidR="002524AE" w:rsidRPr="00481732" w:rsidRDefault="003F2A70" w:rsidP="00977A8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 </w:t>
      </w:r>
      <w:r w:rsidR="00D20D18">
        <w:rPr>
          <w:rFonts w:ascii="Times New Roman" w:hAnsi="Times New Roman" w:cs="Times New Roman"/>
          <w:sz w:val="24"/>
          <w:szCs w:val="24"/>
        </w:rPr>
        <w:t xml:space="preserve">In Study 1, nostalgia proneness was positively </w:t>
      </w:r>
      <w:r w:rsidR="008D5BB1">
        <w:rPr>
          <w:rFonts w:ascii="Times New Roman" w:hAnsi="Times New Roman" w:cs="Times New Roman"/>
          <w:sz w:val="24"/>
          <w:szCs w:val="24"/>
        </w:rPr>
        <w:t xml:space="preserve">associated </w:t>
      </w:r>
      <w:r w:rsidR="00D20D18">
        <w:rPr>
          <w:rFonts w:ascii="Times New Roman" w:hAnsi="Times New Roman" w:cs="Times New Roman"/>
          <w:sz w:val="24"/>
          <w:szCs w:val="24"/>
        </w:rPr>
        <w:t xml:space="preserve">with frequency of daily experiences of mental transportation. </w:t>
      </w:r>
      <w:r w:rsidR="008D5BB1">
        <w:rPr>
          <w:rFonts w:ascii="Times New Roman" w:hAnsi="Times New Roman" w:cs="Times New Roman"/>
          <w:sz w:val="24"/>
          <w:szCs w:val="24"/>
        </w:rPr>
        <w:t xml:space="preserve">Also, </w:t>
      </w:r>
      <w:r w:rsidR="00D20D18">
        <w:rPr>
          <w:rFonts w:ascii="Times New Roman" w:hAnsi="Times New Roman" w:cs="Times New Roman"/>
          <w:sz w:val="24"/>
          <w:szCs w:val="24"/>
        </w:rPr>
        <w:t xml:space="preserve">daily fluctuations in nostalgia corresponded with daily fluctuations of mental transportation. </w:t>
      </w:r>
      <w:r w:rsidR="006F6E54">
        <w:rPr>
          <w:rFonts w:ascii="Times New Roman" w:hAnsi="Times New Roman" w:cs="Times New Roman"/>
          <w:sz w:val="24"/>
          <w:szCs w:val="24"/>
        </w:rPr>
        <w:t xml:space="preserve">In </w:t>
      </w:r>
      <w:r w:rsidR="00D20D18">
        <w:rPr>
          <w:rFonts w:ascii="Times New Roman" w:hAnsi="Times New Roman" w:cs="Times New Roman"/>
          <w:sz w:val="24"/>
          <w:szCs w:val="24"/>
        </w:rPr>
        <w:t>Study 2</w:t>
      </w:r>
      <w:r w:rsidR="006F6E54">
        <w:rPr>
          <w:rFonts w:ascii="Times New Roman" w:hAnsi="Times New Roman" w:cs="Times New Roman"/>
          <w:sz w:val="24"/>
          <w:szCs w:val="24"/>
        </w:rPr>
        <w:t xml:space="preserve">, </w:t>
      </w:r>
      <w:r w:rsidR="00C55082">
        <w:rPr>
          <w:rFonts w:ascii="Times New Roman" w:hAnsi="Times New Roman" w:cs="Times New Roman"/>
          <w:sz w:val="24"/>
          <w:szCs w:val="24"/>
        </w:rPr>
        <w:t xml:space="preserve">recalling a nostalgic (vs. ordinary autobiographical) event </w:t>
      </w:r>
      <w:r w:rsidR="005F6DAD">
        <w:rPr>
          <w:rFonts w:ascii="Times New Roman" w:hAnsi="Times New Roman" w:cs="Times New Roman"/>
          <w:sz w:val="24"/>
          <w:szCs w:val="24"/>
        </w:rPr>
        <w:t xml:space="preserve">was associated with enhanced </w:t>
      </w:r>
      <w:r w:rsidR="00C55082">
        <w:rPr>
          <w:rFonts w:ascii="Times New Roman" w:hAnsi="Times New Roman" w:cs="Times New Roman"/>
          <w:sz w:val="24"/>
          <w:szCs w:val="24"/>
        </w:rPr>
        <w:t>mental transportation</w:t>
      </w:r>
      <w:r w:rsidR="005F6DAD">
        <w:rPr>
          <w:rFonts w:ascii="Times New Roman" w:hAnsi="Times New Roman" w:cs="Times New Roman"/>
          <w:sz w:val="24"/>
          <w:szCs w:val="24"/>
        </w:rPr>
        <w:t xml:space="preserve"> fluency</w:t>
      </w:r>
      <w:r w:rsidR="00C55082">
        <w:rPr>
          <w:rFonts w:ascii="Times New Roman" w:hAnsi="Times New Roman" w:cs="Times New Roman"/>
          <w:sz w:val="24"/>
          <w:szCs w:val="24"/>
        </w:rPr>
        <w:t>.</w:t>
      </w:r>
      <w:r w:rsidR="00844996">
        <w:rPr>
          <w:rFonts w:ascii="Times New Roman" w:hAnsi="Times New Roman" w:cs="Times New Roman"/>
          <w:sz w:val="24"/>
          <w:szCs w:val="24"/>
        </w:rPr>
        <w:t xml:space="preserve"> </w:t>
      </w:r>
      <w:r w:rsidR="00D20D18">
        <w:rPr>
          <w:rFonts w:ascii="Times New Roman" w:hAnsi="Times New Roman" w:cs="Times New Roman"/>
          <w:sz w:val="24"/>
          <w:szCs w:val="24"/>
        </w:rPr>
        <w:t>Study 3</w:t>
      </w:r>
      <w:r w:rsidR="004C2873">
        <w:rPr>
          <w:rFonts w:ascii="Times New Roman" w:hAnsi="Times New Roman" w:cs="Times New Roman"/>
          <w:sz w:val="24"/>
          <w:szCs w:val="24"/>
        </w:rPr>
        <w:t xml:space="preserve"> directly replicated these fi</w:t>
      </w:r>
      <w:r w:rsidR="00C55082">
        <w:rPr>
          <w:rFonts w:ascii="Times New Roman" w:hAnsi="Times New Roman" w:cs="Times New Roman"/>
          <w:sz w:val="24"/>
          <w:szCs w:val="24"/>
        </w:rPr>
        <w:t>ndings.</w:t>
      </w:r>
      <w:r w:rsidR="00D20D18">
        <w:rPr>
          <w:rFonts w:ascii="Times New Roman" w:hAnsi="Times New Roman" w:cs="Times New Roman"/>
          <w:sz w:val="24"/>
          <w:szCs w:val="24"/>
        </w:rPr>
        <w:t xml:space="preserve"> </w:t>
      </w:r>
      <w:r w:rsidR="008D5BB1">
        <w:rPr>
          <w:rFonts w:ascii="Times New Roman" w:hAnsi="Times New Roman" w:cs="Times New Roman"/>
          <w:sz w:val="24"/>
          <w:szCs w:val="24"/>
        </w:rPr>
        <w:t xml:space="preserve">In addition, </w:t>
      </w:r>
      <w:r w:rsidR="00D20D18">
        <w:rPr>
          <w:rFonts w:ascii="Times New Roman" w:hAnsi="Times New Roman" w:cs="Times New Roman"/>
          <w:sz w:val="24"/>
          <w:szCs w:val="24"/>
        </w:rPr>
        <w:t xml:space="preserve">mental transportation was positively </w:t>
      </w:r>
      <w:r w:rsidR="008D5BB1">
        <w:rPr>
          <w:rFonts w:ascii="Times New Roman" w:hAnsi="Times New Roman" w:cs="Times New Roman"/>
          <w:sz w:val="24"/>
          <w:szCs w:val="24"/>
        </w:rPr>
        <w:t xml:space="preserve">associated </w:t>
      </w:r>
      <w:r w:rsidR="00D20D18">
        <w:rPr>
          <w:rFonts w:ascii="Times New Roman" w:hAnsi="Times New Roman" w:cs="Times New Roman"/>
          <w:sz w:val="24"/>
          <w:szCs w:val="24"/>
        </w:rPr>
        <w:t xml:space="preserve">with </w:t>
      </w:r>
      <w:r w:rsidR="005F6DAD">
        <w:rPr>
          <w:rFonts w:ascii="Times New Roman" w:hAnsi="Times New Roman" w:cs="Times New Roman"/>
          <w:sz w:val="24"/>
          <w:szCs w:val="24"/>
        </w:rPr>
        <w:t xml:space="preserve">beneficial </w:t>
      </w:r>
      <w:r w:rsidR="00DA51B9">
        <w:rPr>
          <w:rFonts w:ascii="Times New Roman" w:hAnsi="Times New Roman" w:cs="Times New Roman"/>
          <w:sz w:val="24"/>
          <w:szCs w:val="24"/>
        </w:rPr>
        <w:t xml:space="preserve">psychological </w:t>
      </w:r>
      <w:r w:rsidR="005F6DAD">
        <w:rPr>
          <w:rFonts w:ascii="Times New Roman" w:hAnsi="Times New Roman" w:cs="Times New Roman"/>
          <w:sz w:val="24"/>
          <w:szCs w:val="24"/>
        </w:rPr>
        <w:t>outcomes</w:t>
      </w:r>
      <w:r w:rsidR="00D20D18">
        <w:rPr>
          <w:rFonts w:ascii="Times New Roman" w:hAnsi="Times New Roman" w:cs="Times New Roman"/>
          <w:sz w:val="24"/>
          <w:szCs w:val="24"/>
        </w:rPr>
        <w:t xml:space="preserve">. </w:t>
      </w:r>
      <w:r w:rsidR="007C1308">
        <w:rPr>
          <w:rFonts w:ascii="Times New Roman" w:hAnsi="Times New Roman" w:cs="Times New Roman"/>
          <w:sz w:val="24"/>
          <w:szCs w:val="24"/>
        </w:rPr>
        <w:t>Moreover</w:t>
      </w:r>
      <w:r w:rsidR="00D20D18">
        <w:rPr>
          <w:rFonts w:ascii="Times New Roman" w:hAnsi="Times New Roman" w:cs="Times New Roman"/>
          <w:sz w:val="24"/>
          <w:szCs w:val="24"/>
        </w:rPr>
        <w:t xml:space="preserve">, </w:t>
      </w:r>
      <w:r w:rsidR="00DA51B9">
        <w:rPr>
          <w:rFonts w:ascii="Times New Roman" w:hAnsi="Times New Roman" w:cs="Times New Roman"/>
          <w:sz w:val="24"/>
          <w:szCs w:val="24"/>
        </w:rPr>
        <w:t>tests of indirect effects</w:t>
      </w:r>
      <w:r w:rsidR="00D20D18">
        <w:rPr>
          <w:rFonts w:ascii="Times New Roman" w:hAnsi="Times New Roman" w:cs="Times New Roman"/>
          <w:sz w:val="24"/>
          <w:szCs w:val="24"/>
        </w:rPr>
        <w:t xml:space="preserve"> </w:t>
      </w:r>
      <w:r w:rsidR="008B0473">
        <w:rPr>
          <w:rFonts w:ascii="Times New Roman" w:hAnsi="Times New Roman" w:cs="Times New Roman"/>
          <w:sz w:val="24"/>
          <w:szCs w:val="24"/>
        </w:rPr>
        <w:t>indicated</w:t>
      </w:r>
      <w:r w:rsidR="00C93364">
        <w:rPr>
          <w:rFonts w:ascii="Times New Roman" w:hAnsi="Times New Roman" w:cs="Times New Roman"/>
          <w:sz w:val="24"/>
          <w:szCs w:val="24"/>
        </w:rPr>
        <w:t xml:space="preserve"> </w:t>
      </w:r>
      <w:r w:rsidR="00D20D18">
        <w:rPr>
          <w:rFonts w:ascii="Times New Roman" w:hAnsi="Times New Roman" w:cs="Times New Roman"/>
          <w:sz w:val="24"/>
          <w:szCs w:val="24"/>
        </w:rPr>
        <w:t>that mental transportation</w:t>
      </w:r>
      <w:r w:rsidR="008D5BB1">
        <w:rPr>
          <w:rFonts w:ascii="Times New Roman" w:hAnsi="Times New Roman" w:cs="Times New Roman"/>
          <w:sz w:val="24"/>
          <w:szCs w:val="24"/>
        </w:rPr>
        <w:t xml:space="preserve"> plausibly</w:t>
      </w:r>
      <w:r w:rsidR="00D20D18">
        <w:rPr>
          <w:rFonts w:ascii="Times New Roman" w:hAnsi="Times New Roman" w:cs="Times New Roman"/>
          <w:sz w:val="24"/>
          <w:szCs w:val="24"/>
        </w:rPr>
        <w:t xml:space="preserve"> </w:t>
      </w:r>
      <w:r w:rsidR="00DA51B9">
        <w:rPr>
          <w:rFonts w:ascii="Times New Roman" w:hAnsi="Times New Roman" w:cs="Times New Roman"/>
          <w:sz w:val="24"/>
          <w:szCs w:val="24"/>
        </w:rPr>
        <w:t>mediate</w:t>
      </w:r>
      <w:r w:rsidR="00A05C36">
        <w:rPr>
          <w:rFonts w:ascii="Times New Roman" w:hAnsi="Times New Roman" w:cs="Times New Roman"/>
          <w:sz w:val="24"/>
          <w:szCs w:val="24"/>
        </w:rPr>
        <w:t>d</w:t>
      </w:r>
      <w:r w:rsidR="00DA51B9">
        <w:rPr>
          <w:rFonts w:ascii="Times New Roman" w:hAnsi="Times New Roman" w:cs="Times New Roman"/>
          <w:sz w:val="24"/>
          <w:szCs w:val="24"/>
        </w:rPr>
        <w:t xml:space="preserve"> the beneficial</w:t>
      </w:r>
      <w:r w:rsidR="00D20D18">
        <w:rPr>
          <w:rFonts w:ascii="Times New Roman" w:hAnsi="Times New Roman" w:cs="Times New Roman"/>
          <w:sz w:val="24"/>
          <w:szCs w:val="24"/>
        </w:rPr>
        <w:t xml:space="preserve"> </w:t>
      </w:r>
      <w:r w:rsidR="008B0473">
        <w:rPr>
          <w:rFonts w:ascii="Times New Roman" w:hAnsi="Times New Roman" w:cs="Times New Roman"/>
          <w:sz w:val="24"/>
          <w:szCs w:val="24"/>
        </w:rPr>
        <w:t xml:space="preserve">influence </w:t>
      </w:r>
      <w:r w:rsidR="00D20D18">
        <w:rPr>
          <w:rFonts w:ascii="Times New Roman" w:hAnsi="Times New Roman" w:cs="Times New Roman"/>
          <w:sz w:val="24"/>
          <w:szCs w:val="24"/>
        </w:rPr>
        <w:t>of nostalgia on social connectedness, meaning in life, optimism, inspiration</w:t>
      </w:r>
      <w:r w:rsidR="008D5BB1">
        <w:rPr>
          <w:rFonts w:ascii="Times New Roman" w:hAnsi="Times New Roman" w:cs="Times New Roman"/>
          <w:sz w:val="24"/>
          <w:szCs w:val="24"/>
        </w:rPr>
        <w:t>, and self-continuity</w:t>
      </w:r>
      <w:r w:rsidR="00D20D18">
        <w:rPr>
          <w:rFonts w:ascii="Times New Roman" w:hAnsi="Times New Roman" w:cs="Times New Roman"/>
          <w:sz w:val="24"/>
          <w:szCs w:val="24"/>
        </w:rPr>
        <w:t>.</w:t>
      </w:r>
      <w:r w:rsidR="007C1308">
        <w:rPr>
          <w:rFonts w:ascii="Times New Roman" w:hAnsi="Times New Roman" w:cs="Times New Roman"/>
          <w:sz w:val="24"/>
          <w:szCs w:val="24"/>
        </w:rPr>
        <w:t xml:space="preserve"> </w:t>
      </w:r>
    </w:p>
    <w:p w14:paraId="3AACF8B4" w14:textId="40D1F5F4" w:rsidR="00693BA5" w:rsidRDefault="002524AE"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Implications</w:t>
      </w:r>
    </w:p>
    <w:p w14:paraId="24312962" w14:textId="37DB53A2" w:rsidR="00B35F1E" w:rsidRDefault="002524AE" w:rsidP="00977A8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Our findings help to draw links among literatures on transportation (</w:t>
      </w:r>
      <w:r w:rsidRPr="00035255">
        <w:rPr>
          <w:rFonts w:ascii="Times New Roman" w:hAnsi="Times New Roman" w:cs="Times New Roman"/>
          <w:sz w:val="24"/>
          <w:szCs w:val="24"/>
        </w:rPr>
        <w:t xml:space="preserve">Green </w:t>
      </w:r>
      <w:r>
        <w:rPr>
          <w:rFonts w:ascii="Times New Roman" w:hAnsi="Times New Roman" w:cs="Times New Roman"/>
          <w:sz w:val="24"/>
          <w:szCs w:val="24"/>
        </w:rPr>
        <w:t>&amp;</w:t>
      </w:r>
      <w:r w:rsidRPr="00035255">
        <w:rPr>
          <w:rFonts w:ascii="Times New Roman" w:hAnsi="Times New Roman" w:cs="Times New Roman"/>
          <w:sz w:val="24"/>
          <w:szCs w:val="24"/>
        </w:rPr>
        <w:t xml:space="preserve"> Brock</w:t>
      </w:r>
      <w:r>
        <w:rPr>
          <w:rFonts w:ascii="Times New Roman" w:hAnsi="Times New Roman" w:cs="Times New Roman"/>
          <w:sz w:val="24"/>
          <w:szCs w:val="24"/>
        </w:rPr>
        <w:t xml:space="preserve">, </w:t>
      </w:r>
      <w:r w:rsidRPr="00035255">
        <w:rPr>
          <w:rFonts w:ascii="Times New Roman" w:hAnsi="Times New Roman" w:cs="Times New Roman"/>
          <w:sz w:val="24"/>
          <w:szCs w:val="24"/>
        </w:rPr>
        <w:t>2002)</w:t>
      </w:r>
      <w:r>
        <w:rPr>
          <w:rFonts w:ascii="Times New Roman" w:hAnsi="Times New Roman" w:cs="Times New Roman"/>
          <w:sz w:val="24"/>
          <w:szCs w:val="24"/>
        </w:rPr>
        <w:t>, autobiographical recall (</w:t>
      </w:r>
      <w:r w:rsidRPr="00344472">
        <w:rPr>
          <w:rFonts w:ascii="Times New Roman" w:hAnsi="Times New Roman" w:cs="Times New Roman"/>
          <w:sz w:val="24"/>
          <w:szCs w:val="24"/>
        </w:rPr>
        <w:t>Wheeler et al.</w:t>
      </w:r>
      <w:r>
        <w:rPr>
          <w:rFonts w:ascii="Times New Roman" w:hAnsi="Times New Roman" w:cs="Times New Roman"/>
          <w:sz w:val="24"/>
          <w:szCs w:val="24"/>
        </w:rPr>
        <w:t xml:space="preserve">, </w:t>
      </w:r>
      <w:r w:rsidRPr="00344472">
        <w:rPr>
          <w:rFonts w:ascii="Times New Roman" w:hAnsi="Times New Roman" w:cs="Times New Roman"/>
          <w:sz w:val="24"/>
          <w:szCs w:val="24"/>
        </w:rPr>
        <w:t>1997)</w:t>
      </w:r>
      <w:r>
        <w:rPr>
          <w:rFonts w:ascii="Times New Roman" w:hAnsi="Times New Roman" w:cs="Times New Roman"/>
          <w:sz w:val="24"/>
          <w:szCs w:val="24"/>
        </w:rPr>
        <w:t>, and life narratives (</w:t>
      </w:r>
      <w:r w:rsidRPr="00697AA3">
        <w:rPr>
          <w:rFonts w:ascii="Times New Roman" w:hAnsi="Times New Roman" w:cs="Times New Roman"/>
          <w:sz w:val="24"/>
          <w:szCs w:val="24"/>
        </w:rPr>
        <w:t>McAdams</w:t>
      </w:r>
      <w:r>
        <w:rPr>
          <w:rFonts w:ascii="Times New Roman" w:hAnsi="Times New Roman" w:cs="Times New Roman"/>
          <w:sz w:val="24"/>
          <w:szCs w:val="24"/>
        </w:rPr>
        <w:t xml:space="preserve">, </w:t>
      </w:r>
      <w:r w:rsidRPr="00697AA3">
        <w:rPr>
          <w:rFonts w:ascii="Times New Roman" w:hAnsi="Times New Roman" w:cs="Times New Roman"/>
          <w:sz w:val="24"/>
          <w:szCs w:val="24"/>
        </w:rPr>
        <w:t>1996)</w:t>
      </w:r>
      <w:r>
        <w:rPr>
          <w:rFonts w:ascii="Times New Roman" w:hAnsi="Times New Roman" w:cs="Times New Roman"/>
          <w:sz w:val="24"/>
          <w:szCs w:val="24"/>
        </w:rPr>
        <w:t>. For example, m</w:t>
      </w:r>
      <w:r w:rsidR="00693BA5">
        <w:rPr>
          <w:rFonts w:ascii="Times New Roman" w:hAnsi="Times New Roman" w:cs="Times New Roman"/>
          <w:sz w:val="24"/>
          <w:szCs w:val="24"/>
        </w:rPr>
        <w:t>ental transportation, when applied to life narrative</w:t>
      </w:r>
      <w:r w:rsidR="00693BA5">
        <w:rPr>
          <w:rFonts w:ascii="Times New Roman" w:hAnsi="Times New Roman" w:cs="Times New Roman"/>
          <w:sz w:val="24"/>
          <w:szCs w:val="24"/>
          <w:lang w:val="en-GB"/>
        </w:rPr>
        <w:t>s</w:t>
      </w:r>
      <w:r w:rsidR="00693BA5">
        <w:rPr>
          <w:rFonts w:ascii="Times New Roman" w:hAnsi="Times New Roman" w:cs="Times New Roman"/>
          <w:sz w:val="24"/>
          <w:szCs w:val="24"/>
        </w:rPr>
        <w:t xml:space="preserve">, may </w:t>
      </w:r>
      <w:r w:rsidR="00396170">
        <w:rPr>
          <w:rFonts w:ascii="Times New Roman" w:hAnsi="Times New Roman" w:cs="Times New Roman"/>
          <w:sz w:val="24"/>
          <w:szCs w:val="24"/>
        </w:rPr>
        <w:t xml:space="preserve">offer </w:t>
      </w:r>
      <w:r w:rsidR="00693BA5">
        <w:rPr>
          <w:rFonts w:ascii="Times New Roman" w:hAnsi="Times New Roman" w:cs="Times New Roman"/>
          <w:sz w:val="24"/>
          <w:szCs w:val="24"/>
        </w:rPr>
        <w:t xml:space="preserve">benefits that parallel those of fictional narratives. </w:t>
      </w:r>
      <w:r w:rsidR="00977A8B">
        <w:rPr>
          <w:rFonts w:ascii="Times New Roman" w:hAnsi="Times New Roman" w:cs="Times New Roman"/>
          <w:sz w:val="24"/>
          <w:szCs w:val="24"/>
        </w:rPr>
        <w:t>M</w:t>
      </w:r>
      <w:r w:rsidR="00693BA5">
        <w:rPr>
          <w:rFonts w:ascii="Times New Roman" w:hAnsi="Times New Roman" w:cs="Times New Roman"/>
          <w:sz w:val="24"/>
          <w:szCs w:val="24"/>
        </w:rPr>
        <w:t>ental transportation increases perceived realism of fictional stories (</w:t>
      </w:r>
      <w:r w:rsidR="00693BA5" w:rsidRPr="00035255">
        <w:rPr>
          <w:rFonts w:ascii="Times New Roman" w:hAnsi="Times New Roman" w:cs="Times New Roman"/>
          <w:sz w:val="24"/>
          <w:szCs w:val="24"/>
        </w:rPr>
        <w:t>Green, 2004</w:t>
      </w:r>
      <w:r w:rsidR="00693BA5">
        <w:rPr>
          <w:rFonts w:ascii="Times New Roman" w:hAnsi="Times New Roman" w:cs="Times New Roman"/>
          <w:sz w:val="24"/>
          <w:szCs w:val="24"/>
        </w:rPr>
        <w:t xml:space="preserve">), and influences attitudes, emotions, </w:t>
      </w:r>
      <w:r w:rsidR="00B44E40">
        <w:rPr>
          <w:rFonts w:ascii="Times New Roman" w:hAnsi="Times New Roman" w:cs="Times New Roman"/>
          <w:sz w:val="24"/>
          <w:szCs w:val="24"/>
        </w:rPr>
        <w:t>and</w:t>
      </w:r>
      <w:r w:rsidR="00693BA5">
        <w:rPr>
          <w:rFonts w:ascii="Times New Roman" w:hAnsi="Times New Roman" w:cs="Times New Roman"/>
          <w:sz w:val="24"/>
          <w:szCs w:val="24"/>
        </w:rPr>
        <w:t xml:space="preserve"> intentions (</w:t>
      </w:r>
      <w:r w:rsidR="00693BA5" w:rsidRPr="0035516B">
        <w:rPr>
          <w:rFonts w:ascii="Times New Roman" w:hAnsi="Times New Roman" w:cs="Times New Roman"/>
          <w:sz w:val="24"/>
          <w:szCs w:val="24"/>
        </w:rPr>
        <w:t xml:space="preserve">Appel &amp; Richter, 2010; </w:t>
      </w:r>
      <w:r w:rsidR="00693BA5" w:rsidRPr="00697AA3">
        <w:rPr>
          <w:rFonts w:ascii="Times New Roman" w:hAnsi="Times New Roman" w:cs="Times New Roman"/>
          <w:sz w:val="24"/>
          <w:szCs w:val="24"/>
        </w:rPr>
        <w:t>Mazzocco et al., 2010; Murphy</w:t>
      </w:r>
      <w:r w:rsidR="003F5604">
        <w:rPr>
          <w:rFonts w:ascii="Times New Roman" w:hAnsi="Times New Roman" w:cs="Times New Roman"/>
          <w:sz w:val="24"/>
          <w:szCs w:val="24"/>
        </w:rPr>
        <w:t xml:space="preserve"> et al.</w:t>
      </w:r>
      <w:r w:rsidR="00693BA5" w:rsidRPr="00697AA3">
        <w:rPr>
          <w:rFonts w:ascii="Times New Roman" w:hAnsi="Times New Roman" w:cs="Times New Roman"/>
          <w:sz w:val="24"/>
          <w:szCs w:val="24"/>
        </w:rPr>
        <w:t>, 2013</w:t>
      </w:r>
      <w:r w:rsidR="00693BA5">
        <w:rPr>
          <w:rFonts w:ascii="Times New Roman" w:hAnsi="Times New Roman" w:cs="Times New Roman"/>
          <w:sz w:val="24"/>
          <w:szCs w:val="24"/>
        </w:rPr>
        <w:t xml:space="preserve">). </w:t>
      </w:r>
      <w:r w:rsidR="00D20D18">
        <w:rPr>
          <w:rFonts w:ascii="Times New Roman" w:hAnsi="Times New Roman" w:cs="Times New Roman"/>
          <w:sz w:val="24"/>
          <w:szCs w:val="24"/>
        </w:rPr>
        <w:t xml:space="preserve">Likewise, </w:t>
      </w:r>
      <w:r w:rsidR="00907A90">
        <w:rPr>
          <w:rFonts w:ascii="Times New Roman" w:hAnsi="Times New Roman" w:cs="Times New Roman"/>
          <w:sz w:val="24"/>
          <w:szCs w:val="24"/>
        </w:rPr>
        <w:t xml:space="preserve">experiencing </w:t>
      </w:r>
      <w:r w:rsidR="00693BA5">
        <w:rPr>
          <w:rFonts w:ascii="Times New Roman" w:hAnsi="Times New Roman" w:cs="Times New Roman"/>
          <w:sz w:val="24"/>
          <w:szCs w:val="24"/>
        </w:rPr>
        <w:t>nostalgi</w:t>
      </w:r>
      <w:r w:rsidR="00D20D18">
        <w:rPr>
          <w:rFonts w:ascii="Times New Roman" w:hAnsi="Times New Roman" w:cs="Times New Roman"/>
          <w:sz w:val="24"/>
          <w:szCs w:val="24"/>
        </w:rPr>
        <w:t>a</w:t>
      </w:r>
      <w:r w:rsidR="00693BA5">
        <w:rPr>
          <w:rFonts w:ascii="Times New Roman" w:hAnsi="Times New Roman" w:cs="Times New Roman"/>
          <w:sz w:val="24"/>
          <w:szCs w:val="24"/>
        </w:rPr>
        <w:t xml:space="preserve"> </w:t>
      </w:r>
      <w:r w:rsidR="00D20D18">
        <w:rPr>
          <w:rFonts w:ascii="Times New Roman" w:hAnsi="Times New Roman" w:cs="Times New Roman"/>
          <w:sz w:val="24"/>
          <w:szCs w:val="24"/>
        </w:rPr>
        <w:t xml:space="preserve">confers </w:t>
      </w:r>
      <w:r w:rsidR="003E05B7">
        <w:rPr>
          <w:rFonts w:ascii="Times New Roman" w:hAnsi="Times New Roman" w:cs="Times New Roman"/>
          <w:sz w:val="24"/>
          <w:szCs w:val="24"/>
        </w:rPr>
        <w:t>psychological</w:t>
      </w:r>
      <w:r w:rsidR="00693BA5">
        <w:rPr>
          <w:rFonts w:ascii="Times New Roman" w:hAnsi="Times New Roman" w:cs="Times New Roman"/>
          <w:sz w:val="24"/>
          <w:szCs w:val="24"/>
        </w:rPr>
        <w:t xml:space="preserve"> benefits (</w:t>
      </w:r>
      <w:r w:rsidR="00693BA5" w:rsidRPr="00DA311A">
        <w:rPr>
          <w:rFonts w:ascii="Times New Roman" w:hAnsi="Times New Roman" w:cs="Times New Roman"/>
          <w:sz w:val="24"/>
          <w:szCs w:val="24"/>
        </w:rPr>
        <w:t>Sedikides et al., 2015</w:t>
      </w:r>
      <w:r w:rsidR="00BF73DC">
        <w:rPr>
          <w:rFonts w:ascii="Times New Roman" w:hAnsi="Times New Roman" w:cs="Times New Roman"/>
          <w:sz w:val="24"/>
          <w:szCs w:val="24"/>
        </w:rPr>
        <w:t>, 2016</w:t>
      </w:r>
      <w:r w:rsidR="0026399E">
        <w:rPr>
          <w:rFonts w:ascii="Times New Roman" w:hAnsi="Times New Roman" w:cs="Times New Roman"/>
          <w:sz w:val="24"/>
          <w:szCs w:val="24"/>
        </w:rPr>
        <w:t>; Sedikides &amp; Wildschut, 2019</w:t>
      </w:r>
      <w:r w:rsidR="00693BA5">
        <w:rPr>
          <w:rFonts w:ascii="Times New Roman" w:hAnsi="Times New Roman" w:cs="Times New Roman"/>
          <w:sz w:val="24"/>
          <w:szCs w:val="24"/>
        </w:rPr>
        <w:t>)</w:t>
      </w:r>
      <w:r w:rsidR="003E05B7">
        <w:rPr>
          <w:rFonts w:ascii="Times New Roman" w:hAnsi="Times New Roman" w:cs="Times New Roman"/>
          <w:sz w:val="24"/>
          <w:szCs w:val="24"/>
        </w:rPr>
        <w:t xml:space="preserve">, in part, through </w:t>
      </w:r>
      <w:r w:rsidR="00D20D18">
        <w:rPr>
          <w:rFonts w:ascii="Times New Roman" w:hAnsi="Times New Roman" w:cs="Times New Roman"/>
          <w:sz w:val="24"/>
          <w:szCs w:val="24"/>
        </w:rPr>
        <w:t>mental transportation</w:t>
      </w:r>
    </w:p>
    <w:p w14:paraId="27E6E38B" w14:textId="5173763B" w:rsidR="00B35F1E" w:rsidRDefault="002524AE" w:rsidP="00333551">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Further, </w:t>
      </w:r>
      <w:r w:rsidR="00693BA5" w:rsidRPr="00035255">
        <w:rPr>
          <w:rFonts w:ascii="Times New Roman" w:hAnsi="Times New Roman" w:cs="Times New Roman"/>
          <w:sz w:val="24"/>
          <w:szCs w:val="24"/>
        </w:rPr>
        <w:t>Green and Brock’s (2000, 2002)</w:t>
      </w:r>
      <w:r w:rsidR="00693BA5">
        <w:rPr>
          <w:rFonts w:ascii="Times New Roman" w:hAnsi="Times New Roman" w:cs="Times New Roman"/>
          <w:sz w:val="24"/>
          <w:szCs w:val="24"/>
        </w:rPr>
        <w:t xml:space="preserve"> theory of mental transportation</w:t>
      </w:r>
      <w:r w:rsidR="00C64332">
        <w:rPr>
          <w:rFonts w:ascii="Times New Roman" w:hAnsi="Times New Roman" w:cs="Times New Roman"/>
          <w:sz w:val="24"/>
          <w:szCs w:val="24"/>
        </w:rPr>
        <w:t>,</w:t>
      </w:r>
      <w:r w:rsidR="00693BA5">
        <w:rPr>
          <w:rFonts w:ascii="Times New Roman" w:hAnsi="Times New Roman" w:cs="Times New Roman"/>
          <w:sz w:val="24"/>
          <w:szCs w:val="24"/>
        </w:rPr>
        <w:t xml:space="preserve"> in the case of fictional narratives</w:t>
      </w:r>
      <w:r w:rsidR="00C64332">
        <w:rPr>
          <w:rFonts w:ascii="Times New Roman" w:hAnsi="Times New Roman" w:cs="Times New Roman"/>
          <w:sz w:val="24"/>
          <w:szCs w:val="24"/>
        </w:rPr>
        <w:t>,</w:t>
      </w:r>
      <w:r w:rsidR="00693BA5">
        <w:rPr>
          <w:rFonts w:ascii="Times New Roman" w:hAnsi="Times New Roman" w:cs="Times New Roman"/>
          <w:sz w:val="24"/>
          <w:szCs w:val="24"/>
        </w:rPr>
        <w:t xml:space="preserve"> is applicable to the stories that people tell of their own lives (</w:t>
      </w:r>
      <w:r w:rsidR="00693BA5" w:rsidRPr="00697AA3">
        <w:rPr>
          <w:rFonts w:ascii="Times New Roman" w:hAnsi="Times New Roman" w:cs="Times New Roman"/>
          <w:sz w:val="24"/>
          <w:szCs w:val="24"/>
        </w:rPr>
        <w:t>McAdams, 1996</w:t>
      </w:r>
      <w:r w:rsidR="00693BA5">
        <w:rPr>
          <w:rFonts w:ascii="Times New Roman" w:hAnsi="Times New Roman" w:cs="Times New Roman"/>
          <w:sz w:val="24"/>
          <w:szCs w:val="24"/>
        </w:rPr>
        <w:t xml:space="preserve">). </w:t>
      </w:r>
      <w:r w:rsidR="00396170">
        <w:rPr>
          <w:rFonts w:ascii="Times New Roman" w:hAnsi="Times New Roman" w:cs="Times New Roman"/>
          <w:sz w:val="24"/>
          <w:szCs w:val="24"/>
        </w:rPr>
        <w:t>M</w:t>
      </w:r>
      <w:r w:rsidR="00693BA5">
        <w:rPr>
          <w:rFonts w:ascii="Times New Roman" w:hAnsi="Times New Roman" w:cs="Times New Roman"/>
          <w:sz w:val="24"/>
          <w:szCs w:val="24"/>
        </w:rPr>
        <w:t xml:space="preserve">ental transportation may be even more useful when applied to life narratives. </w:t>
      </w:r>
      <w:r w:rsidR="00396170">
        <w:rPr>
          <w:rFonts w:ascii="Times New Roman" w:hAnsi="Times New Roman" w:cs="Times New Roman"/>
          <w:sz w:val="24"/>
          <w:szCs w:val="24"/>
        </w:rPr>
        <w:t>F</w:t>
      </w:r>
      <w:r w:rsidR="00693BA5">
        <w:rPr>
          <w:rFonts w:ascii="Times New Roman" w:hAnsi="Times New Roman" w:cs="Times New Roman"/>
          <w:sz w:val="24"/>
          <w:szCs w:val="24"/>
        </w:rPr>
        <w:t xml:space="preserve">ictional narratives </w:t>
      </w:r>
      <w:r w:rsidR="00396170">
        <w:rPr>
          <w:rFonts w:ascii="Times New Roman" w:hAnsi="Times New Roman" w:cs="Times New Roman"/>
          <w:sz w:val="24"/>
          <w:szCs w:val="24"/>
        </w:rPr>
        <w:t>are</w:t>
      </w:r>
      <w:r w:rsidR="00693BA5">
        <w:rPr>
          <w:rFonts w:ascii="Times New Roman" w:hAnsi="Times New Roman" w:cs="Times New Roman"/>
          <w:sz w:val="24"/>
          <w:szCs w:val="24"/>
        </w:rPr>
        <w:t xml:space="preserve"> one-dimensional</w:t>
      </w:r>
      <w:r w:rsidR="0094229C">
        <w:rPr>
          <w:rFonts w:ascii="Times New Roman" w:hAnsi="Times New Roman" w:cs="Times New Roman"/>
          <w:sz w:val="24"/>
          <w:szCs w:val="24"/>
        </w:rPr>
        <w:t>:</w:t>
      </w:r>
      <w:r w:rsidR="00693BA5">
        <w:rPr>
          <w:rFonts w:ascii="Times New Roman" w:hAnsi="Times New Roman" w:cs="Times New Roman"/>
          <w:sz w:val="24"/>
          <w:szCs w:val="24"/>
        </w:rPr>
        <w:t xml:space="preserve"> People only have access to words</w:t>
      </w:r>
      <w:r w:rsidR="0094229C">
        <w:rPr>
          <w:rFonts w:ascii="Times New Roman" w:hAnsi="Times New Roman" w:cs="Times New Roman"/>
          <w:sz w:val="24"/>
          <w:szCs w:val="24"/>
        </w:rPr>
        <w:t>,</w:t>
      </w:r>
      <w:r w:rsidR="00693BA5">
        <w:rPr>
          <w:rFonts w:ascii="Times New Roman" w:hAnsi="Times New Roman" w:cs="Times New Roman"/>
          <w:sz w:val="24"/>
          <w:szCs w:val="24"/>
        </w:rPr>
        <w:t xml:space="preserve"> from which mental transportation allows them to create </w:t>
      </w:r>
      <w:r w:rsidR="00CF5E6E">
        <w:rPr>
          <w:rFonts w:ascii="Times New Roman" w:hAnsi="Times New Roman" w:cs="Times New Roman"/>
          <w:sz w:val="24"/>
          <w:szCs w:val="24"/>
        </w:rPr>
        <w:t xml:space="preserve">accompanying </w:t>
      </w:r>
      <w:r w:rsidR="00693BA5">
        <w:rPr>
          <w:rFonts w:ascii="Times New Roman" w:hAnsi="Times New Roman" w:cs="Times New Roman"/>
          <w:sz w:val="24"/>
          <w:szCs w:val="24"/>
        </w:rPr>
        <w:t>images</w:t>
      </w:r>
      <w:r w:rsidR="00CF5E6E">
        <w:rPr>
          <w:rFonts w:ascii="Times New Roman" w:hAnsi="Times New Roman" w:cs="Times New Roman"/>
          <w:sz w:val="24"/>
          <w:szCs w:val="24"/>
        </w:rPr>
        <w:t xml:space="preserve">, smells, and sounds as well as </w:t>
      </w:r>
      <w:r w:rsidR="0094229C">
        <w:rPr>
          <w:rFonts w:ascii="Times New Roman" w:hAnsi="Times New Roman" w:cs="Times New Roman"/>
          <w:sz w:val="24"/>
          <w:szCs w:val="24"/>
        </w:rPr>
        <w:t xml:space="preserve">compose </w:t>
      </w:r>
      <w:r w:rsidR="00693BA5">
        <w:rPr>
          <w:rFonts w:ascii="Times New Roman" w:hAnsi="Times New Roman" w:cs="Times New Roman"/>
          <w:sz w:val="24"/>
          <w:szCs w:val="24"/>
        </w:rPr>
        <w:t>scenes. When remembering one’s own life narrative, on the other hand, people already have access to</w:t>
      </w:r>
      <w:r w:rsidR="00C64332">
        <w:rPr>
          <w:rFonts w:ascii="Times New Roman" w:hAnsi="Times New Roman" w:cs="Times New Roman"/>
          <w:sz w:val="24"/>
          <w:szCs w:val="24"/>
        </w:rPr>
        <w:t xml:space="preserve"> </w:t>
      </w:r>
      <w:r w:rsidR="00783CFB">
        <w:rPr>
          <w:rFonts w:ascii="Times New Roman" w:hAnsi="Times New Roman" w:cs="Times New Roman"/>
          <w:sz w:val="24"/>
          <w:szCs w:val="24"/>
        </w:rPr>
        <w:t xml:space="preserve">the </w:t>
      </w:r>
      <w:r w:rsidR="00693BA5">
        <w:rPr>
          <w:rFonts w:ascii="Times New Roman" w:hAnsi="Times New Roman" w:cs="Times New Roman"/>
          <w:sz w:val="24"/>
          <w:szCs w:val="24"/>
        </w:rPr>
        <w:t xml:space="preserve">pertinent scenic information (e.g., visual, auditory, olfactory) necessary to recreate </w:t>
      </w:r>
      <w:r w:rsidR="005F6DAD">
        <w:rPr>
          <w:rFonts w:ascii="Times New Roman" w:hAnsi="Times New Roman" w:cs="Times New Roman"/>
          <w:sz w:val="24"/>
          <w:szCs w:val="24"/>
        </w:rPr>
        <w:t xml:space="preserve">the exact </w:t>
      </w:r>
      <w:r w:rsidR="00693BA5">
        <w:rPr>
          <w:rFonts w:ascii="Times New Roman" w:hAnsi="Times New Roman" w:cs="Times New Roman"/>
          <w:sz w:val="24"/>
          <w:szCs w:val="24"/>
        </w:rPr>
        <w:t>setting (</w:t>
      </w:r>
      <w:r w:rsidR="00693BA5" w:rsidRPr="00501426">
        <w:rPr>
          <w:rFonts w:ascii="Times New Roman" w:hAnsi="Times New Roman" w:cs="Times New Roman"/>
          <w:sz w:val="24"/>
          <w:szCs w:val="24"/>
        </w:rPr>
        <w:t>Conway &amp; Pleydell-Pearce, 2000</w:t>
      </w:r>
      <w:r w:rsidR="00693BA5">
        <w:rPr>
          <w:rFonts w:ascii="Times New Roman" w:hAnsi="Times New Roman" w:cs="Times New Roman"/>
          <w:sz w:val="24"/>
          <w:szCs w:val="24"/>
        </w:rPr>
        <w:t xml:space="preserve">). Therefore, with this information readily accessible, people </w:t>
      </w:r>
      <w:r w:rsidR="0094229C">
        <w:rPr>
          <w:rFonts w:ascii="Times New Roman" w:hAnsi="Times New Roman" w:cs="Times New Roman"/>
          <w:sz w:val="24"/>
          <w:szCs w:val="24"/>
        </w:rPr>
        <w:t xml:space="preserve">would be </w:t>
      </w:r>
      <w:r w:rsidR="00693BA5">
        <w:rPr>
          <w:rFonts w:ascii="Times New Roman" w:hAnsi="Times New Roman" w:cs="Times New Roman"/>
          <w:sz w:val="24"/>
          <w:szCs w:val="24"/>
        </w:rPr>
        <w:t>able to transport back to this experience with relative ease</w:t>
      </w:r>
      <w:r w:rsidR="0094229C">
        <w:rPr>
          <w:rFonts w:ascii="Times New Roman" w:hAnsi="Times New Roman" w:cs="Times New Roman"/>
          <w:sz w:val="24"/>
          <w:szCs w:val="24"/>
        </w:rPr>
        <w:t xml:space="preserve">, </w:t>
      </w:r>
      <w:r w:rsidR="00693BA5">
        <w:rPr>
          <w:rFonts w:ascii="Times New Roman" w:hAnsi="Times New Roman" w:cs="Times New Roman"/>
          <w:sz w:val="24"/>
          <w:szCs w:val="24"/>
        </w:rPr>
        <w:t>a</w:t>
      </w:r>
      <w:r w:rsidR="00A83FB1">
        <w:rPr>
          <w:rFonts w:ascii="Times New Roman" w:hAnsi="Times New Roman" w:cs="Times New Roman"/>
          <w:sz w:val="24"/>
          <w:szCs w:val="24"/>
        </w:rPr>
        <w:t>n</w:t>
      </w:r>
      <w:r w:rsidR="00693BA5">
        <w:rPr>
          <w:rFonts w:ascii="Times New Roman" w:hAnsi="Times New Roman" w:cs="Times New Roman"/>
          <w:sz w:val="24"/>
          <w:szCs w:val="24"/>
        </w:rPr>
        <w:t xml:space="preserve"> </w:t>
      </w:r>
      <w:r w:rsidR="00A83FB1">
        <w:rPr>
          <w:rFonts w:ascii="Times New Roman" w:hAnsi="Times New Roman" w:cs="Times New Roman"/>
          <w:sz w:val="24"/>
          <w:szCs w:val="24"/>
        </w:rPr>
        <w:t>experience</w:t>
      </w:r>
      <w:r w:rsidR="00693BA5">
        <w:rPr>
          <w:rFonts w:ascii="Times New Roman" w:hAnsi="Times New Roman" w:cs="Times New Roman"/>
          <w:sz w:val="24"/>
          <w:szCs w:val="24"/>
        </w:rPr>
        <w:t xml:space="preserve"> known as autonoetic consciousness </w:t>
      </w:r>
      <w:r w:rsidR="00A83FB1">
        <w:rPr>
          <w:rFonts w:ascii="Times New Roman" w:hAnsi="Times New Roman" w:cs="Times New Roman"/>
          <w:sz w:val="24"/>
          <w:szCs w:val="24"/>
        </w:rPr>
        <w:t>(</w:t>
      </w:r>
      <w:r w:rsidR="00A83FB1" w:rsidRPr="00AF66B6">
        <w:rPr>
          <w:rFonts w:ascii="Times New Roman" w:hAnsi="Times New Roman" w:cs="Times New Roman"/>
          <w:sz w:val="24"/>
          <w:szCs w:val="24"/>
        </w:rPr>
        <w:t>Wheeler</w:t>
      </w:r>
      <w:r w:rsidR="00AF66B6" w:rsidRPr="00AF66B6">
        <w:rPr>
          <w:rFonts w:ascii="Times New Roman" w:hAnsi="Times New Roman" w:cs="Times New Roman"/>
          <w:sz w:val="24"/>
          <w:szCs w:val="24"/>
        </w:rPr>
        <w:t xml:space="preserve"> et al.,</w:t>
      </w:r>
      <w:r w:rsidR="00AF66B6">
        <w:rPr>
          <w:rFonts w:ascii="Times New Roman" w:hAnsi="Times New Roman" w:cs="Times New Roman"/>
          <w:sz w:val="24"/>
          <w:szCs w:val="24"/>
        </w:rPr>
        <w:t xml:space="preserve"> </w:t>
      </w:r>
      <w:r w:rsidR="00A83FB1" w:rsidRPr="00AF66B6">
        <w:rPr>
          <w:rFonts w:ascii="Times New Roman" w:hAnsi="Times New Roman" w:cs="Times New Roman"/>
          <w:sz w:val="24"/>
          <w:szCs w:val="24"/>
        </w:rPr>
        <w:t>1997</w:t>
      </w:r>
      <w:r w:rsidR="00A83FB1">
        <w:rPr>
          <w:rFonts w:ascii="Times New Roman" w:hAnsi="Times New Roman" w:cs="Times New Roman"/>
          <w:sz w:val="24"/>
          <w:szCs w:val="24"/>
        </w:rPr>
        <w:t>)</w:t>
      </w:r>
      <w:r w:rsidR="00820CD4">
        <w:rPr>
          <w:rFonts w:ascii="Times New Roman" w:hAnsi="Times New Roman" w:cs="Times New Roman"/>
          <w:sz w:val="24"/>
          <w:szCs w:val="24"/>
        </w:rPr>
        <w:t xml:space="preserve">. </w:t>
      </w:r>
      <w:r w:rsidR="009F6F58">
        <w:rPr>
          <w:rFonts w:ascii="Times New Roman" w:hAnsi="Times New Roman" w:cs="Times New Roman"/>
          <w:sz w:val="24"/>
          <w:szCs w:val="24"/>
        </w:rPr>
        <w:t>The</w:t>
      </w:r>
      <w:r w:rsidR="00861AE4">
        <w:rPr>
          <w:rFonts w:ascii="Times New Roman" w:hAnsi="Times New Roman" w:cs="Times New Roman"/>
          <w:sz w:val="24"/>
          <w:szCs w:val="24"/>
        </w:rPr>
        <w:t xml:space="preserve"> relative </w:t>
      </w:r>
      <w:r w:rsidR="009801DC">
        <w:rPr>
          <w:rFonts w:ascii="Times New Roman" w:hAnsi="Times New Roman" w:cs="Times New Roman"/>
          <w:sz w:val="24"/>
          <w:szCs w:val="24"/>
        </w:rPr>
        <w:t>ease</w:t>
      </w:r>
      <w:r w:rsidR="006A3D4B">
        <w:rPr>
          <w:rFonts w:ascii="Times New Roman" w:hAnsi="Times New Roman" w:cs="Times New Roman"/>
          <w:sz w:val="24"/>
          <w:szCs w:val="24"/>
        </w:rPr>
        <w:t xml:space="preserve"> </w:t>
      </w:r>
      <w:r w:rsidR="00861AE4">
        <w:rPr>
          <w:rFonts w:ascii="Times New Roman" w:hAnsi="Times New Roman" w:cs="Times New Roman"/>
          <w:sz w:val="24"/>
          <w:szCs w:val="24"/>
        </w:rPr>
        <w:t xml:space="preserve">with which </w:t>
      </w:r>
      <w:r w:rsidR="00BF73DC">
        <w:rPr>
          <w:rFonts w:ascii="Times New Roman" w:hAnsi="Times New Roman" w:cs="Times New Roman"/>
          <w:sz w:val="24"/>
          <w:szCs w:val="24"/>
        </w:rPr>
        <w:t xml:space="preserve">people </w:t>
      </w:r>
      <w:r w:rsidR="00861AE4">
        <w:rPr>
          <w:rFonts w:ascii="Times New Roman" w:hAnsi="Times New Roman" w:cs="Times New Roman"/>
          <w:sz w:val="24"/>
          <w:szCs w:val="24"/>
        </w:rPr>
        <w:t xml:space="preserve">mentally transport to </w:t>
      </w:r>
      <w:r w:rsidR="00AA3493">
        <w:rPr>
          <w:rFonts w:ascii="Times New Roman" w:hAnsi="Times New Roman" w:cs="Times New Roman"/>
          <w:sz w:val="24"/>
          <w:szCs w:val="24"/>
        </w:rPr>
        <w:t xml:space="preserve">nostalgic experiences </w:t>
      </w:r>
      <w:r w:rsidR="00CB7D63">
        <w:rPr>
          <w:rFonts w:ascii="Times New Roman" w:hAnsi="Times New Roman" w:cs="Times New Roman"/>
          <w:sz w:val="24"/>
          <w:szCs w:val="24"/>
        </w:rPr>
        <w:t xml:space="preserve">may explain </w:t>
      </w:r>
      <w:r w:rsidR="00AA3493">
        <w:rPr>
          <w:rFonts w:ascii="Times New Roman" w:hAnsi="Times New Roman" w:cs="Times New Roman"/>
          <w:sz w:val="24"/>
          <w:szCs w:val="24"/>
        </w:rPr>
        <w:t xml:space="preserve">the </w:t>
      </w:r>
      <w:r w:rsidR="00BF73DC">
        <w:rPr>
          <w:rFonts w:ascii="Times New Roman" w:hAnsi="Times New Roman" w:cs="Times New Roman"/>
          <w:sz w:val="24"/>
          <w:szCs w:val="24"/>
        </w:rPr>
        <w:t>benefit of self-</w:t>
      </w:r>
      <w:r w:rsidR="00BC3B87">
        <w:rPr>
          <w:rFonts w:ascii="Times New Roman" w:hAnsi="Times New Roman" w:cs="Times New Roman"/>
          <w:sz w:val="24"/>
          <w:szCs w:val="24"/>
        </w:rPr>
        <w:t>continuity</w:t>
      </w:r>
      <w:r w:rsidR="00A73F17">
        <w:rPr>
          <w:rFonts w:ascii="Times New Roman" w:hAnsi="Times New Roman" w:cs="Times New Roman"/>
          <w:sz w:val="24"/>
          <w:szCs w:val="24"/>
        </w:rPr>
        <w:t>, for example</w:t>
      </w:r>
      <w:r w:rsidR="0026399E">
        <w:rPr>
          <w:rFonts w:ascii="Times New Roman" w:hAnsi="Times New Roman" w:cs="Times New Roman"/>
          <w:sz w:val="24"/>
          <w:szCs w:val="24"/>
        </w:rPr>
        <w:t xml:space="preserve"> (Sedikides et al., 2016)</w:t>
      </w:r>
      <w:r w:rsidR="00BC3B87">
        <w:rPr>
          <w:rFonts w:ascii="Times New Roman" w:hAnsi="Times New Roman" w:cs="Times New Roman"/>
          <w:sz w:val="24"/>
          <w:szCs w:val="24"/>
        </w:rPr>
        <w:t>.</w:t>
      </w:r>
      <w:r w:rsidR="00BF73DC">
        <w:rPr>
          <w:rFonts w:ascii="Times New Roman" w:hAnsi="Times New Roman" w:cs="Times New Roman"/>
          <w:sz w:val="24"/>
          <w:szCs w:val="24"/>
        </w:rPr>
        <w:t xml:space="preserve"> Given that </w:t>
      </w:r>
      <w:r w:rsidR="008440D2">
        <w:rPr>
          <w:rFonts w:ascii="Times New Roman" w:hAnsi="Times New Roman" w:cs="Times New Roman"/>
          <w:sz w:val="24"/>
          <w:szCs w:val="24"/>
        </w:rPr>
        <w:t xml:space="preserve">nostalgic memories and their corresponding </w:t>
      </w:r>
      <w:r w:rsidR="00E973DF">
        <w:rPr>
          <w:rFonts w:ascii="Times New Roman" w:hAnsi="Times New Roman" w:cs="Times New Roman"/>
          <w:sz w:val="24"/>
          <w:szCs w:val="24"/>
        </w:rPr>
        <w:t>scenic information are so salient</w:t>
      </w:r>
      <w:r w:rsidR="00104E31">
        <w:rPr>
          <w:rFonts w:ascii="Times New Roman" w:hAnsi="Times New Roman" w:cs="Times New Roman"/>
          <w:sz w:val="24"/>
          <w:szCs w:val="24"/>
        </w:rPr>
        <w:t xml:space="preserve">, </w:t>
      </w:r>
      <w:r w:rsidR="00BF73DC">
        <w:rPr>
          <w:rFonts w:ascii="Times New Roman" w:hAnsi="Times New Roman" w:cs="Times New Roman"/>
          <w:sz w:val="24"/>
          <w:szCs w:val="24"/>
        </w:rPr>
        <w:t xml:space="preserve">people </w:t>
      </w:r>
      <w:r w:rsidR="00DA3D86">
        <w:rPr>
          <w:rFonts w:ascii="Times New Roman" w:hAnsi="Times New Roman" w:cs="Times New Roman"/>
          <w:sz w:val="24"/>
          <w:szCs w:val="24"/>
        </w:rPr>
        <w:t>can relive</w:t>
      </w:r>
      <w:r w:rsidR="00BF73DC">
        <w:rPr>
          <w:rFonts w:ascii="Times New Roman" w:hAnsi="Times New Roman" w:cs="Times New Roman"/>
          <w:sz w:val="24"/>
          <w:szCs w:val="24"/>
        </w:rPr>
        <w:t xml:space="preserve"> them</w:t>
      </w:r>
      <w:r w:rsidR="00DA3D86">
        <w:rPr>
          <w:rFonts w:ascii="Times New Roman" w:hAnsi="Times New Roman" w:cs="Times New Roman"/>
          <w:sz w:val="24"/>
          <w:szCs w:val="24"/>
        </w:rPr>
        <w:t xml:space="preserve"> </w:t>
      </w:r>
      <w:r w:rsidR="000070F4">
        <w:rPr>
          <w:rFonts w:ascii="Times New Roman" w:hAnsi="Times New Roman" w:cs="Times New Roman"/>
          <w:sz w:val="24"/>
          <w:szCs w:val="24"/>
        </w:rPr>
        <w:t xml:space="preserve">as </w:t>
      </w:r>
      <w:r w:rsidR="00DA3D86">
        <w:rPr>
          <w:rFonts w:ascii="Times New Roman" w:hAnsi="Times New Roman" w:cs="Times New Roman"/>
          <w:sz w:val="24"/>
          <w:szCs w:val="24"/>
        </w:rPr>
        <w:t xml:space="preserve">if they are happening </w:t>
      </w:r>
      <w:r w:rsidR="00A76C7A">
        <w:rPr>
          <w:rFonts w:ascii="Times New Roman" w:hAnsi="Times New Roman" w:cs="Times New Roman"/>
          <w:sz w:val="24"/>
          <w:szCs w:val="24"/>
        </w:rPr>
        <w:t>for the first time</w:t>
      </w:r>
      <w:r w:rsidR="00DA3D86">
        <w:rPr>
          <w:rFonts w:ascii="Times New Roman" w:hAnsi="Times New Roman" w:cs="Times New Roman"/>
          <w:sz w:val="24"/>
          <w:szCs w:val="24"/>
        </w:rPr>
        <w:t xml:space="preserve">. </w:t>
      </w:r>
      <w:r w:rsidR="00BF73DC">
        <w:rPr>
          <w:rFonts w:ascii="Times New Roman" w:hAnsi="Times New Roman" w:cs="Times New Roman"/>
          <w:sz w:val="24"/>
          <w:szCs w:val="24"/>
        </w:rPr>
        <w:t xml:space="preserve">Such reliving contributes to </w:t>
      </w:r>
      <w:r w:rsidR="00DA3D86">
        <w:rPr>
          <w:rFonts w:ascii="Times New Roman" w:hAnsi="Times New Roman" w:cs="Times New Roman"/>
          <w:sz w:val="24"/>
          <w:szCs w:val="24"/>
        </w:rPr>
        <w:t xml:space="preserve">the sense that </w:t>
      </w:r>
      <w:r w:rsidR="00BF73DC">
        <w:rPr>
          <w:rFonts w:ascii="Times New Roman" w:hAnsi="Times New Roman" w:cs="Times New Roman"/>
          <w:sz w:val="24"/>
          <w:szCs w:val="24"/>
        </w:rPr>
        <w:t>the self</w:t>
      </w:r>
      <w:r w:rsidR="00742893">
        <w:rPr>
          <w:rFonts w:ascii="Times New Roman" w:hAnsi="Times New Roman" w:cs="Times New Roman"/>
          <w:sz w:val="24"/>
          <w:szCs w:val="24"/>
        </w:rPr>
        <w:t xml:space="preserve"> has remain</w:t>
      </w:r>
      <w:r w:rsidR="009C067F">
        <w:rPr>
          <w:rFonts w:ascii="Times New Roman" w:hAnsi="Times New Roman" w:cs="Times New Roman"/>
          <w:sz w:val="24"/>
          <w:szCs w:val="24"/>
        </w:rPr>
        <w:t>ed stable across time</w:t>
      </w:r>
      <w:r w:rsidR="00DD523E">
        <w:rPr>
          <w:rFonts w:ascii="Times New Roman" w:hAnsi="Times New Roman" w:cs="Times New Roman"/>
          <w:sz w:val="24"/>
          <w:szCs w:val="24"/>
        </w:rPr>
        <w:t xml:space="preserve">. In essence, nostalgia </w:t>
      </w:r>
      <w:r w:rsidR="00BF73DC">
        <w:rPr>
          <w:rFonts w:ascii="Times New Roman" w:hAnsi="Times New Roman" w:cs="Times New Roman"/>
          <w:sz w:val="24"/>
          <w:szCs w:val="24"/>
        </w:rPr>
        <w:t xml:space="preserve">enables people </w:t>
      </w:r>
      <w:r w:rsidR="00DD523E">
        <w:rPr>
          <w:rFonts w:ascii="Times New Roman" w:hAnsi="Times New Roman" w:cs="Times New Roman"/>
          <w:sz w:val="24"/>
          <w:szCs w:val="24"/>
        </w:rPr>
        <w:t xml:space="preserve">to feel “in-touch” </w:t>
      </w:r>
      <w:r w:rsidR="00075602">
        <w:rPr>
          <w:rFonts w:ascii="Times New Roman" w:hAnsi="Times New Roman" w:cs="Times New Roman"/>
          <w:sz w:val="24"/>
          <w:szCs w:val="24"/>
        </w:rPr>
        <w:t xml:space="preserve">with </w:t>
      </w:r>
      <w:r w:rsidR="00BF73DC">
        <w:rPr>
          <w:rFonts w:ascii="Times New Roman" w:hAnsi="Times New Roman" w:cs="Times New Roman"/>
          <w:sz w:val="24"/>
          <w:szCs w:val="24"/>
        </w:rPr>
        <w:t>them</w:t>
      </w:r>
      <w:r w:rsidR="00075602">
        <w:rPr>
          <w:rFonts w:ascii="Times New Roman" w:hAnsi="Times New Roman" w:cs="Times New Roman"/>
          <w:sz w:val="24"/>
          <w:szCs w:val="24"/>
        </w:rPr>
        <w:t>selves</w:t>
      </w:r>
      <w:r w:rsidR="00B35F1E">
        <w:rPr>
          <w:rFonts w:ascii="Times New Roman" w:hAnsi="Times New Roman" w:cs="Times New Roman"/>
          <w:sz w:val="24"/>
          <w:szCs w:val="24"/>
        </w:rPr>
        <w:t>.</w:t>
      </w:r>
    </w:p>
    <w:p w14:paraId="3B2B89BE" w14:textId="4B2B4097" w:rsidR="007240EA" w:rsidRDefault="00D73D2E"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Limitation</w:t>
      </w:r>
      <w:r w:rsidR="00A37F0D">
        <w:rPr>
          <w:rFonts w:ascii="Times New Roman" w:hAnsi="Times New Roman" w:cs="Times New Roman"/>
          <w:b/>
          <w:sz w:val="24"/>
          <w:szCs w:val="24"/>
        </w:rPr>
        <w:t>s</w:t>
      </w:r>
      <w:r w:rsidR="007240EA">
        <w:rPr>
          <w:rFonts w:ascii="Times New Roman" w:hAnsi="Times New Roman" w:cs="Times New Roman"/>
          <w:b/>
          <w:sz w:val="24"/>
          <w:szCs w:val="24"/>
        </w:rPr>
        <w:t xml:space="preserve"> and Future Directions</w:t>
      </w:r>
    </w:p>
    <w:p w14:paraId="10502354" w14:textId="2FB846DE" w:rsidR="00A83FB1" w:rsidRDefault="00BA364D" w:rsidP="002524A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Assuming that </w:t>
      </w:r>
      <w:r w:rsidR="00A83FB1">
        <w:rPr>
          <w:rFonts w:ascii="Times New Roman" w:hAnsi="Times New Roman" w:cs="Times New Roman"/>
          <w:sz w:val="24"/>
          <w:szCs w:val="24"/>
        </w:rPr>
        <w:t xml:space="preserve">mental transportation </w:t>
      </w:r>
      <w:r>
        <w:rPr>
          <w:rFonts w:ascii="Times New Roman" w:hAnsi="Times New Roman" w:cs="Times New Roman"/>
          <w:sz w:val="24"/>
          <w:szCs w:val="24"/>
        </w:rPr>
        <w:t>is</w:t>
      </w:r>
      <w:r w:rsidR="00A83FB1">
        <w:rPr>
          <w:rFonts w:ascii="Times New Roman" w:hAnsi="Times New Roman" w:cs="Times New Roman"/>
          <w:sz w:val="24"/>
          <w:szCs w:val="24"/>
        </w:rPr>
        <w:t xml:space="preserve"> a central component of n</w:t>
      </w:r>
      <w:r w:rsidR="00CF5E6E">
        <w:rPr>
          <w:rFonts w:ascii="Times New Roman" w:hAnsi="Times New Roman" w:cs="Times New Roman"/>
          <w:sz w:val="24"/>
          <w:szCs w:val="24"/>
        </w:rPr>
        <w:t>ostalgia, our findings may help researchers identify and understand</w:t>
      </w:r>
      <w:r w:rsidR="00A83FB1">
        <w:rPr>
          <w:rFonts w:ascii="Times New Roman" w:hAnsi="Times New Roman" w:cs="Times New Roman"/>
          <w:sz w:val="24"/>
          <w:szCs w:val="24"/>
        </w:rPr>
        <w:t xml:space="preserve"> potential deficits</w:t>
      </w:r>
      <w:r w:rsidR="00C64332">
        <w:rPr>
          <w:rFonts w:ascii="Times New Roman" w:hAnsi="Times New Roman" w:cs="Times New Roman"/>
          <w:sz w:val="24"/>
          <w:szCs w:val="24"/>
        </w:rPr>
        <w:t xml:space="preserve"> in the ability to experience nostalgia</w:t>
      </w:r>
      <w:r w:rsidR="00A83FB1">
        <w:rPr>
          <w:rFonts w:ascii="Times New Roman" w:hAnsi="Times New Roman" w:cs="Times New Roman"/>
          <w:sz w:val="24"/>
          <w:szCs w:val="24"/>
        </w:rPr>
        <w:t>. If nostalgi</w:t>
      </w:r>
      <w:r w:rsidR="00C64332">
        <w:rPr>
          <w:rFonts w:ascii="Times New Roman" w:hAnsi="Times New Roman" w:cs="Times New Roman"/>
          <w:sz w:val="24"/>
          <w:szCs w:val="24"/>
        </w:rPr>
        <w:t>a</w:t>
      </w:r>
      <w:r w:rsidR="00A83FB1">
        <w:rPr>
          <w:rFonts w:ascii="Times New Roman" w:hAnsi="Times New Roman" w:cs="Times New Roman"/>
          <w:sz w:val="24"/>
          <w:szCs w:val="24"/>
        </w:rPr>
        <w:t xml:space="preserve"> triggers</w:t>
      </w:r>
      <w:r w:rsidR="006A3D4B">
        <w:rPr>
          <w:rFonts w:ascii="Times New Roman" w:hAnsi="Times New Roman" w:cs="Times New Roman"/>
          <w:sz w:val="24"/>
          <w:szCs w:val="24"/>
        </w:rPr>
        <w:t xml:space="preserve"> </w:t>
      </w:r>
      <w:r w:rsidR="00A83FB1">
        <w:rPr>
          <w:rFonts w:ascii="Times New Roman" w:hAnsi="Times New Roman" w:cs="Times New Roman"/>
          <w:sz w:val="24"/>
          <w:szCs w:val="24"/>
        </w:rPr>
        <w:t xml:space="preserve">mental transportation, and if mental transportation </w:t>
      </w:r>
      <w:r w:rsidR="005348EE">
        <w:rPr>
          <w:rFonts w:ascii="Times New Roman" w:hAnsi="Times New Roman" w:cs="Times New Roman"/>
          <w:sz w:val="24"/>
          <w:szCs w:val="24"/>
        </w:rPr>
        <w:t xml:space="preserve">is a defining feature of </w:t>
      </w:r>
      <w:r w:rsidR="00A83FB1">
        <w:rPr>
          <w:rFonts w:ascii="Times New Roman" w:hAnsi="Times New Roman" w:cs="Times New Roman"/>
          <w:sz w:val="24"/>
          <w:szCs w:val="24"/>
        </w:rPr>
        <w:t>nostalgia, then the inability to</w:t>
      </w:r>
      <w:r w:rsidR="006A3D4B">
        <w:rPr>
          <w:rFonts w:ascii="Times New Roman" w:hAnsi="Times New Roman" w:cs="Times New Roman"/>
          <w:sz w:val="24"/>
          <w:szCs w:val="24"/>
        </w:rPr>
        <w:t xml:space="preserve"> </w:t>
      </w:r>
      <w:r w:rsidR="00742255">
        <w:rPr>
          <w:rFonts w:ascii="Times New Roman" w:hAnsi="Times New Roman" w:cs="Times New Roman"/>
          <w:sz w:val="24"/>
          <w:szCs w:val="24"/>
        </w:rPr>
        <w:t xml:space="preserve">transport </w:t>
      </w:r>
      <w:r w:rsidR="00A83FB1">
        <w:rPr>
          <w:rFonts w:ascii="Times New Roman" w:hAnsi="Times New Roman" w:cs="Times New Roman"/>
          <w:sz w:val="24"/>
          <w:szCs w:val="24"/>
        </w:rPr>
        <w:t>mental</w:t>
      </w:r>
      <w:r w:rsidR="00424759">
        <w:rPr>
          <w:rFonts w:ascii="Times New Roman" w:hAnsi="Times New Roman" w:cs="Times New Roman"/>
          <w:sz w:val="24"/>
          <w:szCs w:val="24"/>
        </w:rPr>
        <w:t>ly</w:t>
      </w:r>
      <w:r w:rsidR="002524AE">
        <w:rPr>
          <w:rFonts w:ascii="Times New Roman" w:hAnsi="Times New Roman" w:cs="Times New Roman"/>
          <w:sz w:val="24"/>
          <w:szCs w:val="24"/>
        </w:rPr>
        <w:t xml:space="preserve"> with eas</w:t>
      </w:r>
      <w:r w:rsidR="00CB7D63">
        <w:rPr>
          <w:rFonts w:ascii="Times New Roman" w:hAnsi="Times New Roman" w:cs="Times New Roman"/>
          <w:sz w:val="24"/>
          <w:szCs w:val="24"/>
        </w:rPr>
        <w:t>e</w:t>
      </w:r>
      <w:r w:rsidR="00A83FB1">
        <w:rPr>
          <w:rFonts w:ascii="Times New Roman" w:hAnsi="Times New Roman" w:cs="Times New Roman"/>
          <w:sz w:val="24"/>
          <w:szCs w:val="24"/>
        </w:rPr>
        <w:t xml:space="preserve"> may render some</w:t>
      </w:r>
      <w:r>
        <w:rPr>
          <w:rFonts w:ascii="Times New Roman" w:hAnsi="Times New Roman" w:cs="Times New Roman"/>
          <w:sz w:val="24"/>
          <w:szCs w:val="24"/>
        </w:rPr>
        <w:t xml:space="preserve"> individuals</w:t>
      </w:r>
      <w:r w:rsidR="00A83FB1">
        <w:rPr>
          <w:rFonts w:ascii="Times New Roman" w:hAnsi="Times New Roman" w:cs="Times New Roman"/>
          <w:sz w:val="24"/>
          <w:szCs w:val="24"/>
        </w:rPr>
        <w:t xml:space="preserve"> less able</w:t>
      </w:r>
      <w:r>
        <w:rPr>
          <w:rFonts w:ascii="Times New Roman" w:hAnsi="Times New Roman" w:cs="Times New Roman"/>
          <w:sz w:val="24"/>
          <w:szCs w:val="24"/>
        </w:rPr>
        <w:t xml:space="preserve"> </w:t>
      </w:r>
      <w:r w:rsidR="00A83FB1">
        <w:rPr>
          <w:rFonts w:ascii="Times New Roman" w:hAnsi="Times New Roman" w:cs="Times New Roman"/>
          <w:sz w:val="24"/>
          <w:szCs w:val="24"/>
        </w:rPr>
        <w:t>to experience nostalgia</w:t>
      </w:r>
      <w:r w:rsidR="00D405B1">
        <w:rPr>
          <w:rFonts w:ascii="Times New Roman" w:hAnsi="Times New Roman" w:cs="Times New Roman"/>
          <w:sz w:val="24"/>
          <w:szCs w:val="24"/>
        </w:rPr>
        <w:t xml:space="preserve"> and derive its benefits</w:t>
      </w:r>
      <w:r w:rsidR="00A83FB1">
        <w:rPr>
          <w:rFonts w:ascii="Times New Roman" w:hAnsi="Times New Roman" w:cs="Times New Roman"/>
          <w:sz w:val="24"/>
          <w:szCs w:val="24"/>
        </w:rPr>
        <w:t xml:space="preserve">. </w:t>
      </w:r>
      <w:r w:rsidR="002524AE">
        <w:rPr>
          <w:rFonts w:ascii="Times New Roman" w:hAnsi="Times New Roman" w:cs="Times New Roman"/>
          <w:sz w:val="24"/>
          <w:szCs w:val="24"/>
        </w:rPr>
        <w:t>Although</w:t>
      </w:r>
      <w:r w:rsidR="00A83FB1">
        <w:rPr>
          <w:rFonts w:ascii="Times New Roman" w:hAnsi="Times New Roman" w:cs="Times New Roman"/>
          <w:sz w:val="24"/>
          <w:szCs w:val="24"/>
        </w:rPr>
        <w:t xml:space="preserve"> we </w:t>
      </w:r>
      <w:r w:rsidR="002524AE">
        <w:rPr>
          <w:rFonts w:ascii="Times New Roman" w:hAnsi="Times New Roman" w:cs="Times New Roman"/>
          <w:sz w:val="24"/>
          <w:szCs w:val="24"/>
        </w:rPr>
        <w:t>assessed</w:t>
      </w:r>
      <w:r w:rsidR="006A3D4B">
        <w:rPr>
          <w:rFonts w:ascii="Times New Roman" w:hAnsi="Times New Roman" w:cs="Times New Roman"/>
          <w:sz w:val="24"/>
          <w:szCs w:val="24"/>
        </w:rPr>
        <w:t xml:space="preserve"> </w:t>
      </w:r>
      <w:r w:rsidR="00A83FB1">
        <w:rPr>
          <w:rFonts w:ascii="Times New Roman" w:hAnsi="Times New Roman" w:cs="Times New Roman"/>
          <w:sz w:val="24"/>
          <w:szCs w:val="24"/>
        </w:rPr>
        <w:t>mental transportation as a</w:t>
      </w:r>
      <w:r w:rsidR="002524AE">
        <w:rPr>
          <w:rFonts w:ascii="Times New Roman" w:hAnsi="Times New Roman" w:cs="Times New Roman"/>
          <w:sz w:val="24"/>
          <w:szCs w:val="24"/>
        </w:rPr>
        <w:t xml:space="preserve"> state (rather than a</w:t>
      </w:r>
      <w:r w:rsidR="00A83FB1">
        <w:rPr>
          <w:rFonts w:ascii="Times New Roman" w:hAnsi="Times New Roman" w:cs="Times New Roman"/>
          <w:sz w:val="24"/>
          <w:szCs w:val="24"/>
        </w:rPr>
        <w:t xml:space="preserve"> </w:t>
      </w:r>
      <w:r w:rsidR="00D405B1">
        <w:rPr>
          <w:rFonts w:ascii="Times New Roman" w:hAnsi="Times New Roman" w:cs="Times New Roman"/>
          <w:sz w:val="24"/>
          <w:szCs w:val="24"/>
        </w:rPr>
        <w:t>trait</w:t>
      </w:r>
      <w:r w:rsidR="002524AE">
        <w:rPr>
          <w:rFonts w:ascii="Times New Roman" w:hAnsi="Times New Roman" w:cs="Times New Roman"/>
          <w:sz w:val="24"/>
          <w:szCs w:val="24"/>
        </w:rPr>
        <w:t>)</w:t>
      </w:r>
      <w:r w:rsidR="005E5F4C">
        <w:rPr>
          <w:rFonts w:ascii="Times New Roman" w:hAnsi="Times New Roman" w:cs="Times New Roman"/>
          <w:sz w:val="24"/>
          <w:szCs w:val="24"/>
        </w:rPr>
        <w:t>, we</w:t>
      </w:r>
      <w:r w:rsidR="00E21E85">
        <w:rPr>
          <w:rFonts w:ascii="Times New Roman" w:hAnsi="Times New Roman" w:cs="Times New Roman"/>
          <w:sz w:val="24"/>
          <w:szCs w:val="24"/>
        </w:rPr>
        <w:t xml:space="preserve"> </w:t>
      </w:r>
      <w:r w:rsidR="005E5F4C">
        <w:rPr>
          <w:rFonts w:ascii="Times New Roman" w:hAnsi="Times New Roman" w:cs="Times New Roman"/>
          <w:sz w:val="24"/>
          <w:szCs w:val="24"/>
        </w:rPr>
        <w:t xml:space="preserve">take the liberty to </w:t>
      </w:r>
      <w:r w:rsidR="00E21E85">
        <w:rPr>
          <w:rFonts w:ascii="Times New Roman" w:hAnsi="Times New Roman" w:cs="Times New Roman"/>
          <w:sz w:val="24"/>
          <w:szCs w:val="24"/>
        </w:rPr>
        <w:t>speculate about such deficits as a</w:t>
      </w:r>
      <w:r w:rsidR="00A83FB1">
        <w:rPr>
          <w:rFonts w:ascii="Times New Roman" w:hAnsi="Times New Roman" w:cs="Times New Roman"/>
          <w:sz w:val="24"/>
          <w:szCs w:val="24"/>
        </w:rPr>
        <w:t>phantasia,</w:t>
      </w:r>
      <w:r>
        <w:rPr>
          <w:rFonts w:ascii="Times New Roman" w:hAnsi="Times New Roman" w:cs="Times New Roman"/>
          <w:sz w:val="24"/>
          <w:szCs w:val="24"/>
        </w:rPr>
        <w:t xml:space="preserve"> the</w:t>
      </w:r>
      <w:r w:rsidR="00A83FB1">
        <w:rPr>
          <w:rFonts w:ascii="Times New Roman" w:hAnsi="Times New Roman" w:cs="Times New Roman"/>
          <w:sz w:val="24"/>
          <w:szCs w:val="24"/>
        </w:rPr>
        <w:t xml:space="preserve"> lack of ability to create mental images (</w:t>
      </w:r>
      <w:r w:rsidR="00A83FB1" w:rsidRPr="00AF66B6">
        <w:rPr>
          <w:rFonts w:ascii="Times New Roman" w:hAnsi="Times New Roman" w:cs="Times New Roman"/>
          <w:sz w:val="24"/>
          <w:szCs w:val="24"/>
        </w:rPr>
        <w:t>Zeman</w:t>
      </w:r>
      <w:r w:rsidR="003F5604">
        <w:rPr>
          <w:rFonts w:ascii="Times New Roman" w:hAnsi="Times New Roman" w:cs="Times New Roman"/>
          <w:sz w:val="24"/>
          <w:szCs w:val="24"/>
        </w:rPr>
        <w:t xml:space="preserve"> et al.</w:t>
      </w:r>
      <w:r w:rsidR="00A83FB1" w:rsidRPr="00AF66B6">
        <w:rPr>
          <w:rFonts w:ascii="Times New Roman" w:hAnsi="Times New Roman" w:cs="Times New Roman"/>
          <w:sz w:val="24"/>
          <w:szCs w:val="24"/>
        </w:rPr>
        <w:t>, 2015</w:t>
      </w:r>
      <w:r w:rsidR="00A83FB1">
        <w:rPr>
          <w:rFonts w:ascii="Times New Roman" w:hAnsi="Times New Roman" w:cs="Times New Roman"/>
          <w:sz w:val="24"/>
          <w:szCs w:val="24"/>
        </w:rPr>
        <w:t>). Mental transportation is an imagery-based process</w:t>
      </w:r>
      <w:r w:rsidR="005E5F4C">
        <w:rPr>
          <w:rFonts w:ascii="Times New Roman" w:hAnsi="Times New Roman" w:cs="Times New Roman"/>
          <w:sz w:val="24"/>
          <w:szCs w:val="24"/>
        </w:rPr>
        <w:t>,</w:t>
      </w:r>
      <w:r w:rsidR="00A83FB1">
        <w:rPr>
          <w:rFonts w:ascii="Times New Roman" w:hAnsi="Times New Roman" w:cs="Times New Roman"/>
          <w:sz w:val="24"/>
          <w:szCs w:val="24"/>
        </w:rPr>
        <w:t xml:space="preserve"> and </w:t>
      </w:r>
      <w:r>
        <w:rPr>
          <w:rFonts w:ascii="Times New Roman" w:hAnsi="Times New Roman" w:cs="Times New Roman"/>
          <w:sz w:val="24"/>
          <w:szCs w:val="24"/>
        </w:rPr>
        <w:t xml:space="preserve">so </w:t>
      </w:r>
      <w:r w:rsidR="00E21E85">
        <w:rPr>
          <w:rFonts w:ascii="Times New Roman" w:hAnsi="Times New Roman" w:cs="Times New Roman"/>
          <w:sz w:val="24"/>
          <w:szCs w:val="24"/>
        </w:rPr>
        <w:t xml:space="preserve">it </w:t>
      </w:r>
      <w:r w:rsidR="00A83FB1">
        <w:rPr>
          <w:rFonts w:ascii="Times New Roman" w:hAnsi="Times New Roman" w:cs="Times New Roman"/>
          <w:sz w:val="24"/>
          <w:szCs w:val="24"/>
        </w:rPr>
        <w:t xml:space="preserve">necessitates the capacity for mental images. </w:t>
      </w:r>
      <w:r w:rsidR="007240EA">
        <w:rPr>
          <w:rFonts w:ascii="Times New Roman" w:hAnsi="Times New Roman" w:cs="Times New Roman"/>
          <w:sz w:val="24"/>
          <w:szCs w:val="24"/>
        </w:rPr>
        <w:t>If</w:t>
      </w:r>
      <w:r w:rsidR="00A83FB1">
        <w:rPr>
          <w:rFonts w:ascii="Times New Roman" w:hAnsi="Times New Roman" w:cs="Times New Roman"/>
          <w:sz w:val="24"/>
          <w:szCs w:val="24"/>
        </w:rPr>
        <w:t xml:space="preserve"> mental transportation underlies nostalgia,</w:t>
      </w:r>
      <w:r w:rsidR="007240EA">
        <w:rPr>
          <w:rFonts w:ascii="Times New Roman" w:hAnsi="Times New Roman" w:cs="Times New Roman"/>
          <w:sz w:val="24"/>
          <w:szCs w:val="24"/>
        </w:rPr>
        <w:t xml:space="preserve"> then</w:t>
      </w:r>
      <w:r w:rsidR="00A83FB1">
        <w:rPr>
          <w:rFonts w:ascii="Times New Roman" w:hAnsi="Times New Roman" w:cs="Times New Roman"/>
          <w:sz w:val="24"/>
          <w:szCs w:val="24"/>
        </w:rPr>
        <w:t xml:space="preserve"> </w:t>
      </w:r>
      <w:r w:rsidR="00E21E85">
        <w:rPr>
          <w:rFonts w:ascii="Times New Roman" w:hAnsi="Times New Roman" w:cs="Times New Roman"/>
          <w:sz w:val="24"/>
          <w:szCs w:val="24"/>
        </w:rPr>
        <w:t xml:space="preserve">individuals with </w:t>
      </w:r>
      <w:r w:rsidR="00A83FB1">
        <w:rPr>
          <w:rFonts w:ascii="Times New Roman" w:hAnsi="Times New Roman" w:cs="Times New Roman"/>
          <w:sz w:val="24"/>
          <w:szCs w:val="24"/>
        </w:rPr>
        <w:t>aphantasia</w:t>
      </w:r>
      <w:r>
        <w:rPr>
          <w:rFonts w:ascii="Times New Roman" w:hAnsi="Times New Roman" w:cs="Times New Roman"/>
          <w:sz w:val="24"/>
          <w:szCs w:val="24"/>
        </w:rPr>
        <w:t xml:space="preserve"> will </w:t>
      </w:r>
      <w:r w:rsidR="00A83FB1">
        <w:rPr>
          <w:rFonts w:ascii="Times New Roman" w:hAnsi="Times New Roman" w:cs="Times New Roman"/>
          <w:sz w:val="24"/>
          <w:szCs w:val="24"/>
        </w:rPr>
        <w:t>have</w:t>
      </w:r>
      <w:r>
        <w:rPr>
          <w:rFonts w:ascii="Times New Roman" w:hAnsi="Times New Roman" w:cs="Times New Roman"/>
          <w:sz w:val="24"/>
          <w:szCs w:val="24"/>
        </w:rPr>
        <w:t xml:space="preserve"> </w:t>
      </w:r>
      <w:r w:rsidR="00A83FB1">
        <w:rPr>
          <w:rFonts w:ascii="Times New Roman" w:hAnsi="Times New Roman" w:cs="Times New Roman"/>
          <w:sz w:val="24"/>
          <w:szCs w:val="24"/>
        </w:rPr>
        <w:t xml:space="preserve">difficulty in </w:t>
      </w:r>
      <w:r w:rsidR="007240EA">
        <w:rPr>
          <w:rFonts w:ascii="Times New Roman" w:hAnsi="Times New Roman" w:cs="Times New Roman"/>
          <w:sz w:val="24"/>
          <w:szCs w:val="24"/>
        </w:rPr>
        <w:t>experiencing</w:t>
      </w:r>
      <w:r w:rsidR="00A83FB1">
        <w:rPr>
          <w:rFonts w:ascii="Times New Roman" w:hAnsi="Times New Roman" w:cs="Times New Roman"/>
          <w:sz w:val="24"/>
          <w:szCs w:val="24"/>
        </w:rPr>
        <w:t xml:space="preserve"> nostalgia</w:t>
      </w:r>
      <w:r w:rsidR="005348EE">
        <w:rPr>
          <w:rFonts w:ascii="Times New Roman" w:hAnsi="Times New Roman" w:cs="Times New Roman"/>
          <w:sz w:val="24"/>
          <w:szCs w:val="24"/>
        </w:rPr>
        <w:t xml:space="preserve"> and may need to find alternative routes to </w:t>
      </w:r>
      <w:r w:rsidR="002524AE">
        <w:rPr>
          <w:rFonts w:ascii="Times New Roman" w:hAnsi="Times New Roman" w:cs="Times New Roman"/>
          <w:sz w:val="24"/>
          <w:szCs w:val="24"/>
        </w:rPr>
        <w:t>it</w:t>
      </w:r>
      <w:r w:rsidR="00A83FB1">
        <w:rPr>
          <w:rFonts w:ascii="Times New Roman" w:hAnsi="Times New Roman" w:cs="Times New Roman"/>
          <w:sz w:val="24"/>
          <w:szCs w:val="24"/>
        </w:rPr>
        <w:t xml:space="preserve">. This deficit is consequential, </w:t>
      </w:r>
      <w:r>
        <w:rPr>
          <w:rFonts w:ascii="Times New Roman" w:hAnsi="Times New Roman" w:cs="Times New Roman"/>
          <w:sz w:val="24"/>
          <w:szCs w:val="24"/>
        </w:rPr>
        <w:t xml:space="preserve">as individuals with aphantasia may be </w:t>
      </w:r>
      <w:r w:rsidR="005E5F4C">
        <w:rPr>
          <w:rFonts w:ascii="Times New Roman" w:hAnsi="Times New Roman" w:cs="Times New Roman"/>
          <w:sz w:val="24"/>
          <w:szCs w:val="24"/>
        </w:rPr>
        <w:t>at a disadvantage when it comes to</w:t>
      </w:r>
      <w:r>
        <w:rPr>
          <w:rFonts w:ascii="Times New Roman" w:hAnsi="Times New Roman" w:cs="Times New Roman"/>
          <w:sz w:val="24"/>
          <w:szCs w:val="24"/>
        </w:rPr>
        <w:t xml:space="preserve"> </w:t>
      </w:r>
      <w:r w:rsidR="00E21E85">
        <w:rPr>
          <w:rFonts w:ascii="Times New Roman" w:hAnsi="Times New Roman" w:cs="Times New Roman"/>
          <w:sz w:val="24"/>
          <w:szCs w:val="24"/>
        </w:rPr>
        <w:t>reap</w:t>
      </w:r>
      <w:r w:rsidR="005E5F4C">
        <w:rPr>
          <w:rFonts w:ascii="Times New Roman" w:hAnsi="Times New Roman" w:cs="Times New Roman"/>
          <w:sz w:val="24"/>
          <w:szCs w:val="24"/>
        </w:rPr>
        <w:t>ing</w:t>
      </w:r>
      <w:r w:rsidR="00E21E85">
        <w:rPr>
          <w:rFonts w:ascii="Times New Roman" w:hAnsi="Times New Roman" w:cs="Times New Roman"/>
          <w:sz w:val="24"/>
          <w:szCs w:val="24"/>
        </w:rPr>
        <w:t xml:space="preserve"> fully the</w:t>
      </w:r>
      <w:r w:rsidR="00A83FB1">
        <w:rPr>
          <w:rFonts w:ascii="Times New Roman" w:hAnsi="Times New Roman" w:cs="Times New Roman"/>
          <w:sz w:val="24"/>
          <w:szCs w:val="24"/>
        </w:rPr>
        <w:t xml:space="preserve"> </w:t>
      </w:r>
      <w:r>
        <w:rPr>
          <w:rFonts w:ascii="Times New Roman" w:hAnsi="Times New Roman" w:cs="Times New Roman"/>
          <w:sz w:val="24"/>
          <w:szCs w:val="24"/>
        </w:rPr>
        <w:t xml:space="preserve">psychological benefits </w:t>
      </w:r>
      <w:r w:rsidR="00E21E85">
        <w:rPr>
          <w:rFonts w:ascii="Times New Roman" w:hAnsi="Times New Roman" w:cs="Times New Roman"/>
          <w:sz w:val="24"/>
          <w:szCs w:val="24"/>
        </w:rPr>
        <w:t>of</w:t>
      </w:r>
      <w:r>
        <w:rPr>
          <w:rFonts w:ascii="Times New Roman" w:hAnsi="Times New Roman" w:cs="Times New Roman"/>
          <w:sz w:val="24"/>
          <w:szCs w:val="24"/>
        </w:rPr>
        <w:t xml:space="preserve"> nostalgia</w:t>
      </w:r>
      <w:r w:rsidR="00A83FB1">
        <w:rPr>
          <w:rFonts w:ascii="Times New Roman" w:hAnsi="Times New Roman" w:cs="Times New Roman"/>
          <w:sz w:val="24"/>
          <w:szCs w:val="24"/>
        </w:rPr>
        <w:t>.</w:t>
      </w:r>
    </w:p>
    <w:p w14:paraId="14A3AE3C" w14:textId="5927F0DB" w:rsidR="002254D5" w:rsidRDefault="007240EA" w:rsidP="002524A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Another literature stream attributes the inability to create </w:t>
      </w:r>
      <w:r w:rsidR="002524AE">
        <w:rPr>
          <w:rFonts w:ascii="Times New Roman" w:hAnsi="Times New Roman" w:cs="Times New Roman"/>
          <w:sz w:val="24"/>
          <w:szCs w:val="24"/>
        </w:rPr>
        <w:t xml:space="preserve">easily </w:t>
      </w:r>
      <w:r>
        <w:rPr>
          <w:rFonts w:ascii="Times New Roman" w:hAnsi="Times New Roman" w:cs="Times New Roman"/>
          <w:sz w:val="24"/>
          <w:szCs w:val="24"/>
        </w:rPr>
        <w:t>mental images, for the purposes of autobiographical recall, to mental health issues. For example, neuroscience</w:t>
      </w:r>
      <w:r w:rsidR="00B44E40">
        <w:rPr>
          <w:rFonts w:ascii="Times New Roman" w:hAnsi="Times New Roman" w:cs="Times New Roman"/>
          <w:sz w:val="24"/>
          <w:szCs w:val="24"/>
        </w:rPr>
        <w:t xml:space="preserve"> research</w:t>
      </w:r>
      <w:r>
        <w:rPr>
          <w:rFonts w:ascii="Times New Roman" w:hAnsi="Times New Roman" w:cs="Times New Roman"/>
          <w:sz w:val="24"/>
          <w:szCs w:val="24"/>
        </w:rPr>
        <w:t xml:space="preserve"> has associated deficits in </w:t>
      </w:r>
      <w:r w:rsidR="00CB7D63">
        <w:rPr>
          <w:rFonts w:ascii="Times New Roman" w:hAnsi="Times New Roman" w:cs="Times New Roman"/>
          <w:sz w:val="24"/>
          <w:szCs w:val="24"/>
        </w:rPr>
        <w:t xml:space="preserve">certain </w:t>
      </w:r>
      <w:r>
        <w:rPr>
          <w:rFonts w:ascii="Times New Roman" w:hAnsi="Times New Roman" w:cs="Times New Roman"/>
          <w:sz w:val="24"/>
          <w:szCs w:val="24"/>
        </w:rPr>
        <w:t>brain regions with the underlying f</w:t>
      </w:r>
      <w:r w:rsidR="002D52A9">
        <w:rPr>
          <w:rFonts w:ascii="Times New Roman" w:hAnsi="Times New Roman" w:cs="Times New Roman"/>
          <w:sz w:val="24"/>
          <w:szCs w:val="24"/>
        </w:rPr>
        <w:t>eature of mental transportation</w:t>
      </w:r>
      <w:r w:rsidR="00E545B7">
        <w:rPr>
          <w:rFonts w:ascii="Times New Roman" w:hAnsi="Times New Roman" w:cs="Times New Roman"/>
          <w:sz w:val="24"/>
          <w:szCs w:val="24"/>
        </w:rPr>
        <w:t>,</w:t>
      </w:r>
      <w:r>
        <w:rPr>
          <w:rFonts w:ascii="Times New Roman" w:hAnsi="Times New Roman" w:cs="Times New Roman"/>
          <w:sz w:val="24"/>
          <w:szCs w:val="24"/>
        </w:rPr>
        <w:t xml:space="preserve"> mental imagery (e.g., the default network)</w:t>
      </w:r>
      <w:r w:rsidR="00A07628">
        <w:rPr>
          <w:rFonts w:ascii="Times New Roman" w:hAnsi="Times New Roman" w:cs="Times New Roman"/>
          <w:sz w:val="24"/>
          <w:szCs w:val="24"/>
        </w:rPr>
        <w:t>.</w:t>
      </w:r>
      <w:r>
        <w:rPr>
          <w:rFonts w:ascii="Times New Roman" w:hAnsi="Times New Roman" w:cs="Times New Roman"/>
          <w:sz w:val="24"/>
          <w:szCs w:val="24"/>
        </w:rPr>
        <w:t xml:space="preserve"> </w:t>
      </w:r>
      <w:r w:rsidR="00A07628">
        <w:rPr>
          <w:rFonts w:ascii="Times New Roman" w:hAnsi="Times New Roman" w:cs="Times New Roman"/>
          <w:sz w:val="24"/>
          <w:szCs w:val="24"/>
        </w:rPr>
        <w:t>T</w:t>
      </w:r>
      <w:r>
        <w:rPr>
          <w:rFonts w:ascii="Times New Roman" w:hAnsi="Times New Roman" w:cs="Times New Roman"/>
          <w:sz w:val="24"/>
          <w:szCs w:val="24"/>
        </w:rPr>
        <w:t xml:space="preserve">hese deficits </w:t>
      </w:r>
      <w:r w:rsidR="006A3D4B">
        <w:rPr>
          <w:rFonts w:ascii="Times New Roman" w:hAnsi="Times New Roman" w:cs="Times New Roman"/>
          <w:sz w:val="24"/>
          <w:szCs w:val="24"/>
        </w:rPr>
        <w:t xml:space="preserve">are seen in </w:t>
      </w:r>
      <w:r>
        <w:rPr>
          <w:rFonts w:ascii="Times New Roman" w:hAnsi="Times New Roman" w:cs="Times New Roman"/>
          <w:sz w:val="24"/>
          <w:szCs w:val="24"/>
        </w:rPr>
        <w:t>depression, anxiety, and Alzheimer’s disease (</w:t>
      </w:r>
      <w:r w:rsidRPr="0035516B">
        <w:rPr>
          <w:rFonts w:ascii="Times New Roman" w:hAnsi="Times New Roman" w:cs="Times New Roman"/>
          <w:sz w:val="24"/>
          <w:szCs w:val="24"/>
        </w:rPr>
        <w:t>Andrews-Hanna et al., 2013</w:t>
      </w:r>
      <w:r>
        <w:rPr>
          <w:rFonts w:ascii="Times New Roman" w:hAnsi="Times New Roman" w:cs="Times New Roman"/>
          <w:sz w:val="24"/>
          <w:szCs w:val="24"/>
        </w:rPr>
        <w:t>). Further, research on mental imagery has linked hippocampal damage to impaired autobiographical and episodic memory (</w:t>
      </w:r>
      <w:r w:rsidRPr="00035255">
        <w:rPr>
          <w:rFonts w:ascii="Times New Roman" w:hAnsi="Times New Roman" w:cs="Times New Roman"/>
          <w:sz w:val="24"/>
          <w:szCs w:val="24"/>
        </w:rPr>
        <w:t>Hassabis</w:t>
      </w:r>
      <w:r w:rsidR="003F5604">
        <w:rPr>
          <w:rFonts w:ascii="Times New Roman" w:hAnsi="Times New Roman" w:cs="Times New Roman"/>
          <w:sz w:val="24"/>
          <w:szCs w:val="24"/>
        </w:rPr>
        <w:t xml:space="preserve"> et al.</w:t>
      </w:r>
      <w:r w:rsidRPr="00035255">
        <w:rPr>
          <w:rFonts w:ascii="Times New Roman" w:hAnsi="Times New Roman" w:cs="Times New Roman"/>
          <w:sz w:val="24"/>
          <w:szCs w:val="24"/>
        </w:rPr>
        <w:t xml:space="preserve">, 2007; Hassabis &amp; Maguire, 2007; </w:t>
      </w:r>
      <w:r w:rsidRPr="00697AA3">
        <w:rPr>
          <w:rFonts w:ascii="Times New Roman" w:hAnsi="Times New Roman" w:cs="Times New Roman"/>
          <w:sz w:val="24"/>
          <w:szCs w:val="24"/>
        </w:rPr>
        <w:t>McCormick</w:t>
      </w:r>
      <w:r w:rsidR="003F5604">
        <w:rPr>
          <w:rFonts w:ascii="Times New Roman" w:hAnsi="Times New Roman" w:cs="Times New Roman"/>
          <w:sz w:val="24"/>
          <w:szCs w:val="24"/>
        </w:rPr>
        <w:t xml:space="preserve"> et al.</w:t>
      </w:r>
      <w:r w:rsidRPr="00697AA3">
        <w:rPr>
          <w:rFonts w:ascii="Times New Roman" w:hAnsi="Times New Roman" w:cs="Times New Roman"/>
          <w:sz w:val="24"/>
          <w:szCs w:val="24"/>
        </w:rPr>
        <w:t>, 2018</w:t>
      </w:r>
      <w:r>
        <w:rPr>
          <w:rFonts w:ascii="Times New Roman" w:hAnsi="Times New Roman" w:cs="Times New Roman"/>
          <w:sz w:val="24"/>
          <w:szCs w:val="24"/>
        </w:rPr>
        <w:t>). We surmise that similar brain networks may be associated with</w:t>
      </w:r>
      <w:r w:rsidR="00571F09">
        <w:rPr>
          <w:rFonts w:ascii="Times New Roman" w:hAnsi="Times New Roman" w:cs="Times New Roman"/>
          <w:sz w:val="24"/>
          <w:szCs w:val="24"/>
        </w:rPr>
        <w:t xml:space="preserve"> one link to the</w:t>
      </w:r>
      <w:r w:rsidR="00E9226B">
        <w:rPr>
          <w:rFonts w:ascii="Times New Roman" w:hAnsi="Times New Roman" w:cs="Times New Roman"/>
          <w:sz w:val="24"/>
          <w:szCs w:val="24"/>
        </w:rPr>
        <w:t xml:space="preserve"> experience of nostalgia, namely</w:t>
      </w:r>
      <w:r>
        <w:rPr>
          <w:rFonts w:ascii="Times New Roman" w:hAnsi="Times New Roman" w:cs="Times New Roman"/>
          <w:sz w:val="24"/>
          <w:szCs w:val="24"/>
        </w:rPr>
        <w:t xml:space="preserve"> </w:t>
      </w:r>
      <w:r w:rsidR="00F906FE">
        <w:rPr>
          <w:rFonts w:ascii="Times New Roman" w:hAnsi="Times New Roman" w:cs="Times New Roman"/>
          <w:sz w:val="24"/>
          <w:szCs w:val="24"/>
        </w:rPr>
        <w:t>mental transportatio</w:t>
      </w:r>
      <w:r w:rsidR="00E9226B">
        <w:rPr>
          <w:rFonts w:ascii="Times New Roman" w:hAnsi="Times New Roman" w:cs="Times New Roman"/>
          <w:sz w:val="24"/>
          <w:szCs w:val="24"/>
        </w:rPr>
        <w:t>n</w:t>
      </w:r>
      <w:r>
        <w:rPr>
          <w:rFonts w:ascii="Times New Roman" w:hAnsi="Times New Roman" w:cs="Times New Roman"/>
          <w:sz w:val="24"/>
          <w:szCs w:val="24"/>
        </w:rPr>
        <w:t xml:space="preserve">. </w:t>
      </w:r>
    </w:p>
    <w:p w14:paraId="6D68172B" w14:textId="0F37E4A4" w:rsidR="007240EA" w:rsidRDefault="002254D5" w:rsidP="00945DC8">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w:t>
      </w:r>
      <w:r w:rsidR="007240EA">
        <w:rPr>
          <w:rFonts w:ascii="Times New Roman" w:hAnsi="Times New Roman" w:cs="Times New Roman"/>
          <w:sz w:val="24"/>
          <w:szCs w:val="24"/>
        </w:rPr>
        <w:t xml:space="preserve">s nostalgia </w:t>
      </w:r>
      <w:r w:rsidR="00977A8B">
        <w:rPr>
          <w:rFonts w:ascii="Times New Roman" w:hAnsi="Times New Roman" w:cs="Times New Roman"/>
          <w:sz w:val="24"/>
          <w:szCs w:val="24"/>
        </w:rPr>
        <w:t>confers</w:t>
      </w:r>
      <w:r w:rsidR="007240EA">
        <w:rPr>
          <w:rFonts w:ascii="Times New Roman" w:hAnsi="Times New Roman" w:cs="Times New Roman"/>
          <w:sz w:val="24"/>
          <w:szCs w:val="24"/>
        </w:rPr>
        <w:t xml:space="preserve"> social, existential, and self-related </w:t>
      </w:r>
      <w:r w:rsidR="00977A8B">
        <w:rPr>
          <w:rFonts w:ascii="Times New Roman" w:hAnsi="Times New Roman" w:cs="Times New Roman"/>
          <w:sz w:val="24"/>
          <w:szCs w:val="24"/>
        </w:rPr>
        <w:t>benefits</w:t>
      </w:r>
      <w:r w:rsidR="007240EA">
        <w:rPr>
          <w:rFonts w:ascii="Times New Roman" w:hAnsi="Times New Roman" w:cs="Times New Roman"/>
          <w:sz w:val="24"/>
          <w:szCs w:val="24"/>
        </w:rPr>
        <w:t>, especially in older adults (i.e., those prone to memory deficits</w:t>
      </w:r>
      <w:r w:rsidR="006A3D4B">
        <w:rPr>
          <w:rFonts w:ascii="Times New Roman" w:hAnsi="Times New Roman" w:cs="Times New Roman"/>
          <w:sz w:val="24"/>
          <w:szCs w:val="24"/>
        </w:rPr>
        <w:t>; Hepper</w:t>
      </w:r>
      <w:r w:rsidR="00602FA4">
        <w:rPr>
          <w:rFonts w:ascii="Times New Roman" w:hAnsi="Times New Roman" w:cs="Times New Roman"/>
          <w:sz w:val="24"/>
          <w:szCs w:val="24"/>
        </w:rPr>
        <w:t xml:space="preserve"> et al., 2020)</w:t>
      </w:r>
      <w:r w:rsidR="00977A8B">
        <w:rPr>
          <w:rFonts w:ascii="Times New Roman" w:hAnsi="Times New Roman" w:cs="Times New Roman"/>
          <w:sz w:val="24"/>
          <w:szCs w:val="24"/>
        </w:rPr>
        <w:t xml:space="preserve"> and also persons living with dementia (Ismail et al., 2018)</w:t>
      </w:r>
      <w:r w:rsidR="007240EA">
        <w:rPr>
          <w:rFonts w:ascii="Times New Roman" w:hAnsi="Times New Roman" w:cs="Times New Roman"/>
          <w:sz w:val="24"/>
          <w:szCs w:val="24"/>
        </w:rPr>
        <w:t>, finding a way to enhance mental transportation may improve psychological well-being in this population.</w:t>
      </w:r>
      <w:r>
        <w:rPr>
          <w:rFonts w:ascii="Times New Roman" w:hAnsi="Times New Roman" w:cs="Times New Roman"/>
          <w:sz w:val="24"/>
          <w:szCs w:val="24"/>
        </w:rPr>
        <w:t xml:space="preserve"> </w:t>
      </w:r>
      <w:r w:rsidR="00945DC8">
        <w:rPr>
          <w:rFonts w:ascii="Times New Roman" w:hAnsi="Times New Roman" w:cs="Times New Roman"/>
          <w:sz w:val="24"/>
          <w:szCs w:val="24"/>
        </w:rPr>
        <w:t>On possibility to enhance mental transportation is via Virtual Reality (VR)</w:t>
      </w:r>
      <w:r w:rsidRPr="002254D5">
        <w:rPr>
          <w:rFonts w:ascii="Times New Roman" w:hAnsi="Times New Roman" w:cs="Times New Roman"/>
          <w:sz w:val="24"/>
          <w:szCs w:val="24"/>
        </w:rPr>
        <w:t xml:space="preserve"> experiences</w:t>
      </w:r>
      <w:r w:rsidR="00945DC8">
        <w:rPr>
          <w:rFonts w:ascii="Times New Roman" w:hAnsi="Times New Roman" w:cs="Times New Roman"/>
          <w:sz w:val="24"/>
          <w:szCs w:val="24"/>
        </w:rPr>
        <w:t>, which</w:t>
      </w:r>
      <w:r w:rsidRPr="002254D5">
        <w:rPr>
          <w:rFonts w:ascii="Times New Roman" w:hAnsi="Times New Roman" w:cs="Times New Roman"/>
          <w:sz w:val="24"/>
          <w:szCs w:val="24"/>
        </w:rPr>
        <w:t xml:space="preserve"> help recruit memory-associated imagery. </w:t>
      </w:r>
      <w:r w:rsidR="002524AE">
        <w:rPr>
          <w:rFonts w:ascii="Times New Roman" w:hAnsi="Times New Roman" w:cs="Times New Roman"/>
          <w:sz w:val="24"/>
          <w:szCs w:val="24"/>
        </w:rPr>
        <w:t xml:space="preserve">Self-defining or pivotal memories include, at encoding, </w:t>
      </w:r>
      <w:r w:rsidRPr="002254D5">
        <w:rPr>
          <w:rFonts w:ascii="Times New Roman" w:hAnsi="Times New Roman" w:cs="Times New Roman"/>
          <w:sz w:val="24"/>
          <w:szCs w:val="24"/>
        </w:rPr>
        <w:t xml:space="preserve">detailed </w:t>
      </w:r>
      <w:r w:rsidR="002524AE">
        <w:rPr>
          <w:rFonts w:ascii="Times New Roman" w:hAnsi="Times New Roman" w:cs="Times New Roman"/>
          <w:sz w:val="24"/>
          <w:szCs w:val="24"/>
        </w:rPr>
        <w:t>event imagery</w:t>
      </w:r>
      <w:r w:rsidRPr="002254D5">
        <w:rPr>
          <w:rFonts w:ascii="Times New Roman" w:hAnsi="Times New Roman" w:cs="Times New Roman"/>
          <w:sz w:val="24"/>
          <w:szCs w:val="24"/>
        </w:rPr>
        <w:t xml:space="preserve"> (Conway, 1990). </w:t>
      </w:r>
      <w:r w:rsidR="002524AE">
        <w:rPr>
          <w:rFonts w:ascii="Times New Roman" w:hAnsi="Times New Roman" w:cs="Times New Roman"/>
          <w:sz w:val="24"/>
          <w:szCs w:val="24"/>
        </w:rPr>
        <w:t>The associated imagery accompanies recall</w:t>
      </w:r>
      <w:r w:rsidRPr="002254D5">
        <w:rPr>
          <w:rFonts w:ascii="Times New Roman" w:hAnsi="Times New Roman" w:cs="Times New Roman"/>
          <w:sz w:val="24"/>
          <w:szCs w:val="24"/>
        </w:rPr>
        <w:t xml:space="preserve"> (Conway, 1997). Therefore, when one is virtually transported to their childhood home, the added imagery appears to</w:t>
      </w:r>
      <w:r w:rsidR="00B23D95">
        <w:rPr>
          <w:rFonts w:ascii="Times New Roman" w:hAnsi="Times New Roman" w:cs="Times New Roman"/>
          <w:sz w:val="24"/>
          <w:szCs w:val="24"/>
        </w:rPr>
        <w:t xml:space="preserve"> strengthen</w:t>
      </w:r>
      <w:r w:rsidRPr="002254D5">
        <w:rPr>
          <w:rFonts w:ascii="Times New Roman" w:hAnsi="Times New Roman" w:cs="Times New Roman"/>
          <w:sz w:val="24"/>
          <w:szCs w:val="24"/>
        </w:rPr>
        <w:t xml:space="preserve"> mental transportation. </w:t>
      </w:r>
      <w:r w:rsidR="00B23D95">
        <w:rPr>
          <w:rFonts w:ascii="Times New Roman" w:hAnsi="Times New Roman" w:cs="Times New Roman"/>
          <w:sz w:val="24"/>
          <w:szCs w:val="24"/>
        </w:rPr>
        <w:t>As</w:t>
      </w:r>
      <w:r w:rsidRPr="002254D5">
        <w:rPr>
          <w:rFonts w:ascii="Times New Roman" w:hAnsi="Times New Roman" w:cs="Times New Roman"/>
          <w:sz w:val="24"/>
          <w:szCs w:val="24"/>
        </w:rPr>
        <w:t xml:space="preserve"> details of </w:t>
      </w:r>
      <w:r w:rsidR="005B17C2" w:rsidRPr="002254D5">
        <w:rPr>
          <w:rFonts w:ascii="Times New Roman" w:hAnsi="Times New Roman" w:cs="Times New Roman"/>
          <w:sz w:val="24"/>
          <w:szCs w:val="24"/>
        </w:rPr>
        <w:t>event</w:t>
      </w:r>
      <w:r w:rsidR="005B17C2">
        <w:rPr>
          <w:rFonts w:ascii="Times New Roman" w:hAnsi="Times New Roman" w:cs="Times New Roman"/>
          <w:sz w:val="24"/>
          <w:szCs w:val="24"/>
        </w:rPr>
        <w:t>-</w:t>
      </w:r>
      <w:r w:rsidRPr="002254D5">
        <w:rPr>
          <w:rFonts w:ascii="Times New Roman" w:hAnsi="Times New Roman" w:cs="Times New Roman"/>
          <w:sz w:val="24"/>
          <w:szCs w:val="24"/>
        </w:rPr>
        <w:t xml:space="preserve">specific </w:t>
      </w:r>
      <w:r w:rsidR="005B17C2">
        <w:rPr>
          <w:rFonts w:ascii="Times New Roman" w:hAnsi="Times New Roman" w:cs="Times New Roman"/>
          <w:sz w:val="24"/>
          <w:szCs w:val="24"/>
        </w:rPr>
        <w:t>knowledge</w:t>
      </w:r>
      <w:r w:rsidR="005B17C2" w:rsidRPr="002254D5">
        <w:rPr>
          <w:rFonts w:ascii="Times New Roman" w:hAnsi="Times New Roman" w:cs="Times New Roman"/>
          <w:sz w:val="24"/>
          <w:szCs w:val="24"/>
        </w:rPr>
        <w:t xml:space="preserve"> </w:t>
      </w:r>
      <w:r w:rsidRPr="002254D5">
        <w:rPr>
          <w:rFonts w:ascii="Times New Roman" w:hAnsi="Times New Roman" w:cs="Times New Roman"/>
          <w:sz w:val="24"/>
          <w:szCs w:val="24"/>
        </w:rPr>
        <w:t>decay, so does the vividness of the</w:t>
      </w:r>
      <w:r w:rsidR="00B23D95">
        <w:rPr>
          <w:rFonts w:ascii="Times New Roman" w:hAnsi="Times New Roman" w:cs="Times New Roman"/>
          <w:sz w:val="24"/>
          <w:szCs w:val="24"/>
        </w:rPr>
        <w:t>ir</w:t>
      </w:r>
      <w:r w:rsidRPr="002254D5">
        <w:rPr>
          <w:rFonts w:ascii="Times New Roman" w:hAnsi="Times New Roman" w:cs="Times New Roman"/>
          <w:sz w:val="24"/>
          <w:szCs w:val="24"/>
        </w:rPr>
        <w:t xml:space="preserve"> imagery, leaving </w:t>
      </w:r>
      <w:r w:rsidR="00B23D95">
        <w:rPr>
          <w:rFonts w:ascii="Times New Roman" w:hAnsi="Times New Roman" w:cs="Times New Roman"/>
          <w:sz w:val="24"/>
          <w:szCs w:val="24"/>
        </w:rPr>
        <w:t>only the gist behind</w:t>
      </w:r>
      <w:r w:rsidRPr="002254D5">
        <w:rPr>
          <w:rFonts w:ascii="Times New Roman" w:hAnsi="Times New Roman" w:cs="Times New Roman"/>
          <w:sz w:val="24"/>
          <w:szCs w:val="24"/>
        </w:rPr>
        <w:t xml:space="preserve"> (Nadel &amp; Moscovitch, 1997). Immersive VR might re-establish</w:t>
      </w:r>
      <w:r w:rsidR="00B23D95">
        <w:rPr>
          <w:rFonts w:ascii="Times New Roman" w:hAnsi="Times New Roman" w:cs="Times New Roman"/>
          <w:sz w:val="24"/>
          <w:szCs w:val="24"/>
        </w:rPr>
        <w:t xml:space="preserve"> </w:t>
      </w:r>
      <w:r w:rsidRPr="002254D5">
        <w:rPr>
          <w:rFonts w:ascii="Times New Roman" w:hAnsi="Times New Roman" w:cs="Times New Roman"/>
          <w:sz w:val="24"/>
          <w:szCs w:val="24"/>
        </w:rPr>
        <w:t>this imagery and</w:t>
      </w:r>
      <w:r w:rsidR="00B23D95">
        <w:rPr>
          <w:rFonts w:ascii="Times New Roman" w:hAnsi="Times New Roman" w:cs="Times New Roman"/>
          <w:sz w:val="24"/>
          <w:szCs w:val="24"/>
        </w:rPr>
        <w:t xml:space="preserve"> render</w:t>
      </w:r>
      <w:r w:rsidRPr="002254D5">
        <w:rPr>
          <w:rFonts w:ascii="Times New Roman" w:hAnsi="Times New Roman" w:cs="Times New Roman"/>
          <w:sz w:val="24"/>
          <w:szCs w:val="24"/>
        </w:rPr>
        <w:t xml:space="preserve"> reliving the memory more vivid. Indeed, seeing visual stimuli that </w:t>
      </w:r>
      <w:r w:rsidR="00B23D95">
        <w:rPr>
          <w:rFonts w:ascii="Times New Roman" w:hAnsi="Times New Roman" w:cs="Times New Roman"/>
          <w:sz w:val="24"/>
          <w:szCs w:val="24"/>
        </w:rPr>
        <w:t>were</w:t>
      </w:r>
      <w:r w:rsidRPr="002254D5">
        <w:rPr>
          <w:rFonts w:ascii="Times New Roman" w:hAnsi="Times New Roman" w:cs="Times New Roman"/>
          <w:sz w:val="24"/>
          <w:szCs w:val="24"/>
        </w:rPr>
        <w:t xml:space="preserve"> present during encoding enhances recall in episodic memory (Tulving &amp; Thomson, 1973).</w:t>
      </w:r>
      <w:r w:rsidR="005B17C2">
        <w:rPr>
          <w:rFonts w:ascii="Times New Roman" w:hAnsi="Times New Roman" w:cs="Times New Roman"/>
          <w:sz w:val="24"/>
          <w:szCs w:val="24"/>
        </w:rPr>
        <w:t xml:space="preserve"> Future work </w:t>
      </w:r>
      <w:r w:rsidR="00B23D95">
        <w:rPr>
          <w:rFonts w:ascii="Times New Roman" w:hAnsi="Times New Roman" w:cs="Times New Roman"/>
          <w:sz w:val="24"/>
          <w:szCs w:val="24"/>
        </w:rPr>
        <w:t xml:space="preserve">could address these </w:t>
      </w:r>
      <w:r w:rsidR="005B17C2">
        <w:rPr>
          <w:rFonts w:ascii="Times New Roman" w:hAnsi="Times New Roman" w:cs="Times New Roman"/>
          <w:sz w:val="24"/>
          <w:szCs w:val="24"/>
        </w:rPr>
        <w:t>possibilities.</w:t>
      </w:r>
    </w:p>
    <w:p w14:paraId="4D4DBBAA" w14:textId="15F35EEF" w:rsidR="007240EA" w:rsidRPr="00945DC8" w:rsidRDefault="007240EA" w:rsidP="005647B1">
      <w:pPr>
        <w:spacing w:after="0" w:line="480" w:lineRule="exact"/>
        <w:ind w:firstLine="720"/>
        <w:rPr>
          <w:rFonts w:ascii="Times New Roman" w:hAnsi="Times New Roman" w:cs="Times New Roman"/>
          <w:color w:val="000000" w:themeColor="text1"/>
          <w:sz w:val="24"/>
          <w:szCs w:val="24"/>
        </w:rPr>
      </w:pPr>
      <w:r w:rsidRPr="00945DC8">
        <w:rPr>
          <w:rFonts w:ascii="Times New Roman" w:hAnsi="Times New Roman" w:cs="Times New Roman"/>
          <w:color w:val="000000" w:themeColor="text1"/>
          <w:sz w:val="24"/>
          <w:szCs w:val="24"/>
        </w:rPr>
        <w:t xml:space="preserve">Mental transportation, as an imagery-based process (Zheng, 2014), is </w:t>
      </w:r>
      <w:r w:rsidR="00E545B7" w:rsidRPr="00945DC8">
        <w:rPr>
          <w:rFonts w:ascii="Times New Roman" w:hAnsi="Times New Roman" w:cs="Times New Roman"/>
          <w:color w:val="000000" w:themeColor="text1"/>
          <w:sz w:val="24"/>
          <w:szCs w:val="24"/>
        </w:rPr>
        <w:t>multi-faceted</w:t>
      </w:r>
      <w:r w:rsidRPr="00945DC8">
        <w:rPr>
          <w:rFonts w:ascii="Times New Roman" w:hAnsi="Times New Roman" w:cs="Times New Roman"/>
          <w:color w:val="000000" w:themeColor="text1"/>
          <w:sz w:val="24"/>
          <w:szCs w:val="24"/>
        </w:rPr>
        <w:t xml:space="preserve">. It is </w:t>
      </w:r>
      <w:r w:rsidR="00742255" w:rsidRPr="00945DC8">
        <w:rPr>
          <w:rFonts w:ascii="Times New Roman" w:hAnsi="Times New Roman" w:cs="Times New Roman"/>
          <w:color w:val="000000" w:themeColor="text1"/>
          <w:sz w:val="24"/>
          <w:szCs w:val="24"/>
        </w:rPr>
        <w:t xml:space="preserve">closely </w:t>
      </w:r>
      <w:r w:rsidRPr="00945DC8">
        <w:rPr>
          <w:rFonts w:ascii="Times New Roman" w:hAnsi="Times New Roman" w:cs="Times New Roman"/>
          <w:color w:val="000000" w:themeColor="text1"/>
          <w:sz w:val="24"/>
          <w:szCs w:val="24"/>
        </w:rPr>
        <w:t>related to other introspective mental experiences like mind-wandering, mental time travel</w:t>
      </w:r>
      <w:r w:rsidR="00E545B7" w:rsidRPr="00945DC8">
        <w:rPr>
          <w:rFonts w:ascii="Times New Roman" w:hAnsi="Times New Roman" w:cs="Times New Roman"/>
          <w:color w:val="000000" w:themeColor="text1"/>
          <w:sz w:val="24"/>
          <w:szCs w:val="24"/>
        </w:rPr>
        <w:t>,</w:t>
      </w:r>
      <w:r w:rsidRPr="00945DC8">
        <w:rPr>
          <w:rFonts w:ascii="Times New Roman" w:hAnsi="Times New Roman" w:cs="Times New Roman"/>
          <w:color w:val="000000" w:themeColor="text1"/>
          <w:sz w:val="24"/>
          <w:szCs w:val="24"/>
        </w:rPr>
        <w:t xml:space="preserve"> prospection, imagination, and daydreaming, which can be intentional </w:t>
      </w:r>
      <w:r w:rsidR="00E545B7" w:rsidRPr="00945DC8">
        <w:rPr>
          <w:rFonts w:ascii="Times New Roman" w:hAnsi="Times New Roman" w:cs="Times New Roman"/>
          <w:color w:val="000000" w:themeColor="text1"/>
          <w:sz w:val="24"/>
          <w:szCs w:val="24"/>
        </w:rPr>
        <w:t xml:space="preserve">or </w:t>
      </w:r>
      <w:r w:rsidRPr="00945DC8">
        <w:rPr>
          <w:rFonts w:ascii="Times New Roman" w:hAnsi="Times New Roman" w:cs="Times New Roman"/>
          <w:color w:val="000000" w:themeColor="text1"/>
          <w:sz w:val="24"/>
          <w:szCs w:val="24"/>
        </w:rPr>
        <w:t>unintentional</w:t>
      </w:r>
      <w:r w:rsidR="004D48AC" w:rsidRPr="00945DC8">
        <w:rPr>
          <w:rFonts w:ascii="Times New Roman" w:hAnsi="Times New Roman" w:cs="Times New Roman"/>
          <w:color w:val="000000" w:themeColor="text1"/>
          <w:sz w:val="24"/>
          <w:szCs w:val="24"/>
        </w:rPr>
        <w:t xml:space="preserve"> and more or less fluent</w:t>
      </w:r>
      <w:r w:rsidRPr="00945DC8">
        <w:rPr>
          <w:rFonts w:ascii="Times New Roman" w:hAnsi="Times New Roman" w:cs="Times New Roman"/>
          <w:color w:val="000000" w:themeColor="text1"/>
          <w:sz w:val="24"/>
          <w:szCs w:val="24"/>
        </w:rPr>
        <w:t>. These experiences may, in turn, be stimulus-dependent or stimulus-independent (Seli et al., 2018). We measured mental transportation</w:t>
      </w:r>
      <w:r w:rsidR="005647B1" w:rsidRPr="00945DC8">
        <w:rPr>
          <w:rFonts w:ascii="Times New Roman" w:hAnsi="Times New Roman" w:cs="Times New Roman"/>
          <w:color w:val="000000" w:themeColor="text1"/>
          <w:sz w:val="24"/>
          <w:szCs w:val="24"/>
        </w:rPr>
        <w:t xml:space="preserve"> rather broadly</w:t>
      </w:r>
      <w:r w:rsidRPr="00945DC8">
        <w:rPr>
          <w:rFonts w:ascii="Times New Roman" w:hAnsi="Times New Roman" w:cs="Times New Roman"/>
          <w:color w:val="000000" w:themeColor="text1"/>
          <w:sz w:val="24"/>
          <w:szCs w:val="24"/>
        </w:rPr>
        <w:t xml:space="preserve">. If </w:t>
      </w:r>
      <w:r w:rsidR="00742255" w:rsidRPr="00945DC8">
        <w:rPr>
          <w:rFonts w:ascii="Times New Roman" w:hAnsi="Times New Roman" w:cs="Times New Roman"/>
          <w:color w:val="000000" w:themeColor="text1"/>
          <w:sz w:val="24"/>
          <w:szCs w:val="24"/>
        </w:rPr>
        <w:t xml:space="preserve">researchers </w:t>
      </w:r>
      <w:r w:rsidRPr="00945DC8">
        <w:rPr>
          <w:rFonts w:ascii="Times New Roman" w:hAnsi="Times New Roman" w:cs="Times New Roman"/>
          <w:color w:val="000000" w:themeColor="text1"/>
          <w:sz w:val="24"/>
          <w:szCs w:val="24"/>
        </w:rPr>
        <w:t>are to understand</w:t>
      </w:r>
      <w:r w:rsidR="0048576F" w:rsidRPr="00945DC8">
        <w:rPr>
          <w:rFonts w:ascii="Times New Roman" w:hAnsi="Times New Roman" w:cs="Times New Roman"/>
          <w:color w:val="000000" w:themeColor="text1"/>
          <w:sz w:val="24"/>
          <w:szCs w:val="24"/>
        </w:rPr>
        <w:t xml:space="preserve"> the specific psychological processes</w:t>
      </w:r>
      <w:r w:rsidR="00742255" w:rsidRPr="00945DC8">
        <w:rPr>
          <w:rFonts w:ascii="Times New Roman" w:hAnsi="Times New Roman" w:cs="Times New Roman"/>
          <w:color w:val="000000" w:themeColor="text1"/>
          <w:sz w:val="24"/>
          <w:szCs w:val="24"/>
        </w:rPr>
        <w:t xml:space="preserve"> that will help them </w:t>
      </w:r>
      <w:r w:rsidRPr="00945DC8">
        <w:rPr>
          <w:rFonts w:ascii="Times New Roman" w:hAnsi="Times New Roman" w:cs="Times New Roman"/>
          <w:color w:val="000000" w:themeColor="text1"/>
          <w:sz w:val="24"/>
          <w:szCs w:val="24"/>
        </w:rPr>
        <w:t>identify</w:t>
      </w:r>
      <w:r w:rsidR="00A07628" w:rsidRPr="00945DC8">
        <w:rPr>
          <w:rFonts w:ascii="Times New Roman" w:hAnsi="Times New Roman" w:cs="Times New Roman"/>
          <w:color w:val="000000" w:themeColor="text1"/>
          <w:sz w:val="24"/>
          <w:szCs w:val="24"/>
        </w:rPr>
        <w:t xml:space="preserve"> neurological mechanisms and</w:t>
      </w:r>
      <w:r w:rsidRPr="00945DC8">
        <w:rPr>
          <w:rFonts w:ascii="Times New Roman" w:hAnsi="Times New Roman" w:cs="Times New Roman"/>
          <w:color w:val="000000" w:themeColor="text1"/>
          <w:sz w:val="24"/>
          <w:szCs w:val="24"/>
        </w:rPr>
        <w:t xml:space="preserve"> potential deficits, </w:t>
      </w:r>
      <w:r w:rsidR="00742255" w:rsidRPr="00945DC8">
        <w:rPr>
          <w:rFonts w:ascii="Times New Roman" w:hAnsi="Times New Roman" w:cs="Times New Roman"/>
          <w:color w:val="000000" w:themeColor="text1"/>
          <w:sz w:val="24"/>
          <w:szCs w:val="24"/>
        </w:rPr>
        <w:t xml:space="preserve">they </w:t>
      </w:r>
      <w:r w:rsidR="005E5F4C" w:rsidRPr="00945DC8">
        <w:rPr>
          <w:rFonts w:ascii="Times New Roman" w:hAnsi="Times New Roman" w:cs="Times New Roman"/>
          <w:color w:val="000000" w:themeColor="text1"/>
          <w:sz w:val="24"/>
          <w:szCs w:val="24"/>
        </w:rPr>
        <w:t>would need to zero</w:t>
      </w:r>
      <w:r w:rsidR="004835BE">
        <w:rPr>
          <w:rFonts w:ascii="Times New Roman" w:hAnsi="Times New Roman" w:cs="Times New Roman"/>
          <w:color w:val="000000" w:themeColor="text1"/>
          <w:sz w:val="24"/>
          <w:szCs w:val="24"/>
        </w:rPr>
        <w:t>-</w:t>
      </w:r>
      <w:r w:rsidR="005E5F4C" w:rsidRPr="00945DC8">
        <w:rPr>
          <w:rFonts w:ascii="Times New Roman" w:hAnsi="Times New Roman" w:cs="Times New Roman"/>
          <w:color w:val="000000" w:themeColor="text1"/>
          <w:sz w:val="24"/>
          <w:szCs w:val="24"/>
        </w:rPr>
        <w:t xml:space="preserve">in </w:t>
      </w:r>
      <w:r w:rsidRPr="00945DC8">
        <w:rPr>
          <w:rFonts w:ascii="Times New Roman" w:hAnsi="Times New Roman" w:cs="Times New Roman"/>
          <w:color w:val="000000" w:themeColor="text1"/>
          <w:sz w:val="24"/>
          <w:szCs w:val="24"/>
        </w:rPr>
        <w:t>on the</w:t>
      </w:r>
      <w:r w:rsidR="005B17C2" w:rsidRPr="00945DC8">
        <w:rPr>
          <w:rFonts w:ascii="Times New Roman" w:hAnsi="Times New Roman" w:cs="Times New Roman"/>
          <w:color w:val="000000" w:themeColor="text1"/>
          <w:sz w:val="24"/>
          <w:szCs w:val="24"/>
        </w:rPr>
        <w:t xml:space="preserve"> specific</w:t>
      </w:r>
      <w:r w:rsidRPr="00945DC8">
        <w:rPr>
          <w:rFonts w:ascii="Times New Roman" w:hAnsi="Times New Roman" w:cs="Times New Roman"/>
          <w:color w:val="000000" w:themeColor="text1"/>
          <w:sz w:val="24"/>
          <w:szCs w:val="24"/>
        </w:rPr>
        <w:t xml:space="preserve"> type of mental experience </w:t>
      </w:r>
      <w:r w:rsidR="004835BE">
        <w:rPr>
          <w:rFonts w:ascii="Times New Roman" w:hAnsi="Times New Roman" w:cs="Times New Roman"/>
          <w:color w:val="000000" w:themeColor="text1"/>
          <w:sz w:val="24"/>
          <w:szCs w:val="24"/>
        </w:rPr>
        <w:t>triggered by nostalgia</w:t>
      </w:r>
      <w:r w:rsidRPr="00945DC8">
        <w:rPr>
          <w:rFonts w:ascii="Times New Roman" w:hAnsi="Times New Roman" w:cs="Times New Roman"/>
          <w:color w:val="000000" w:themeColor="text1"/>
          <w:sz w:val="24"/>
          <w:szCs w:val="24"/>
        </w:rPr>
        <w:t>.</w:t>
      </w:r>
    </w:p>
    <w:p w14:paraId="3A254A17" w14:textId="52C2357C" w:rsidR="007240EA" w:rsidRDefault="004835BE" w:rsidP="00945DC8">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In addition to the ERT</w:t>
      </w:r>
      <w:r w:rsidR="00945DC8">
        <w:rPr>
          <w:rFonts w:ascii="Times New Roman" w:hAnsi="Times New Roman" w:cs="Times New Roman"/>
          <w:sz w:val="24"/>
          <w:szCs w:val="24"/>
        </w:rPr>
        <w:t xml:space="preserve">, </w:t>
      </w:r>
      <w:r>
        <w:rPr>
          <w:rFonts w:ascii="Times New Roman" w:hAnsi="Times New Roman" w:cs="Times New Roman"/>
          <w:sz w:val="24"/>
          <w:szCs w:val="24"/>
        </w:rPr>
        <w:t>nostalgia can be induced</w:t>
      </w:r>
      <w:r w:rsidR="00945DC8">
        <w:rPr>
          <w:rFonts w:ascii="Times New Roman" w:hAnsi="Times New Roman" w:cs="Times New Roman"/>
          <w:sz w:val="24"/>
          <w:szCs w:val="24"/>
        </w:rPr>
        <w:t xml:space="preserve"> via </w:t>
      </w:r>
      <w:r w:rsidR="007240EA" w:rsidRPr="007240EA">
        <w:rPr>
          <w:rFonts w:ascii="Times New Roman" w:hAnsi="Times New Roman" w:cs="Times New Roman"/>
          <w:sz w:val="24"/>
          <w:szCs w:val="24"/>
        </w:rPr>
        <w:t>music and lyrics (</w:t>
      </w:r>
      <w:r w:rsidR="007240EA" w:rsidRPr="0035516B">
        <w:rPr>
          <w:rFonts w:ascii="Times New Roman" w:hAnsi="Times New Roman" w:cs="Times New Roman"/>
          <w:sz w:val="24"/>
          <w:szCs w:val="24"/>
        </w:rPr>
        <w:t xml:space="preserve">Cheung et al., 2013; </w:t>
      </w:r>
      <w:r w:rsidR="007240EA" w:rsidRPr="00AC0AD4">
        <w:rPr>
          <w:rFonts w:ascii="Times New Roman" w:hAnsi="Times New Roman" w:cs="Times New Roman"/>
          <w:sz w:val="24"/>
          <w:szCs w:val="24"/>
        </w:rPr>
        <w:t>Routledge et al., 2011)</w:t>
      </w:r>
      <w:r w:rsidR="007240EA" w:rsidRPr="00697AA3">
        <w:rPr>
          <w:rFonts w:ascii="Times New Roman" w:hAnsi="Times New Roman" w:cs="Times New Roman"/>
          <w:sz w:val="24"/>
          <w:szCs w:val="24"/>
        </w:rPr>
        <w:t>, scents (</w:t>
      </w:r>
      <w:r w:rsidR="00A862FA">
        <w:rPr>
          <w:rFonts w:ascii="Times New Roman" w:hAnsi="Times New Roman" w:cs="Times New Roman"/>
          <w:sz w:val="24"/>
          <w:szCs w:val="24"/>
        </w:rPr>
        <w:t xml:space="preserve">Chu, &amp; Downes, 2000; </w:t>
      </w:r>
      <w:r w:rsidR="007240EA" w:rsidRPr="00697AA3">
        <w:rPr>
          <w:rFonts w:ascii="Times New Roman" w:hAnsi="Times New Roman" w:cs="Times New Roman"/>
          <w:sz w:val="24"/>
          <w:szCs w:val="24"/>
        </w:rPr>
        <w:t>Reid</w:t>
      </w:r>
      <w:r w:rsidR="00697AA3" w:rsidRPr="00697AA3">
        <w:rPr>
          <w:rFonts w:ascii="Times New Roman" w:hAnsi="Times New Roman" w:cs="Times New Roman"/>
          <w:sz w:val="24"/>
          <w:szCs w:val="24"/>
        </w:rPr>
        <w:t xml:space="preserve"> et al.,</w:t>
      </w:r>
      <w:r w:rsidR="007240EA" w:rsidRPr="00697AA3">
        <w:rPr>
          <w:rFonts w:ascii="Times New Roman" w:hAnsi="Times New Roman" w:cs="Times New Roman"/>
          <w:sz w:val="24"/>
          <w:szCs w:val="24"/>
        </w:rPr>
        <w:t xml:space="preserve"> 2015</w:t>
      </w:r>
      <w:r w:rsidR="007240EA" w:rsidRPr="007240EA">
        <w:rPr>
          <w:rFonts w:ascii="Times New Roman" w:hAnsi="Times New Roman" w:cs="Times New Roman"/>
          <w:sz w:val="24"/>
          <w:szCs w:val="24"/>
        </w:rPr>
        <w:t xml:space="preserve">), </w:t>
      </w:r>
      <w:r w:rsidR="00440624">
        <w:rPr>
          <w:rFonts w:ascii="Times New Roman" w:hAnsi="Times New Roman" w:cs="Times New Roman"/>
          <w:sz w:val="24"/>
          <w:szCs w:val="24"/>
        </w:rPr>
        <w:t>food (</w:t>
      </w:r>
      <w:r w:rsidR="00440624" w:rsidRPr="00F61FAC">
        <w:rPr>
          <w:rFonts w:asciiTheme="majorBidi" w:hAnsiTheme="majorBidi" w:cstheme="majorBidi"/>
          <w:color w:val="000000"/>
          <w:sz w:val="24"/>
          <w:szCs w:val="24"/>
        </w:rPr>
        <w:t>Viladrich &amp; Tagliaferro, 2016</w:t>
      </w:r>
      <w:r w:rsidR="00440624">
        <w:rPr>
          <w:rFonts w:asciiTheme="majorBidi" w:hAnsiTheme="majorBidi" w:cstheme="majorBidi"/>
          <w:color w:val="000000"/>
          <w:sz w:val="24"/>
          <w:szCs w:val="24"/>
        </w:rPr>
        <w:t>; Zhou et al., 2019)</w:t>
      </w:r>
      <w:r w:rsidR="00945DC8">
        <w:rPr>
          <w:rFonts w:asciiTheme="majorBidi" w:hAnsiTheme="majorBidi" w:cstheme="majorBidi"/>
          <w:color w:val="000000"/>
          <w:sz w:val="24"/>
          <w:szCs w:val="24"/>
        </w:rPr>
        <w:t xml:space="preserve">, or </w:t>
      </w:r>
      <w:r w:rsidR="007240EA" w:rsidRPr="007240EA">
        <w:rPr>
          <w:rFonts w:ascii="Times New Roman" w:hAnsi="Times New Roman" w:cs="Times New Roman"/>
          <w:sz w:val="24"/>
          <w:szCs w:val="24"/>
        </w:rPr>
        <w:t>childhood objects (</w:t>
      </w:r>
      <w:r w:rsidR="007240EA" w:rsidRPr="00035255">
        <w:rPr>
          <w:rFonts w:ascii="Times New Roman" w:hAnsi="Times New Roman" w:cs="Times New Roman"/>
          <w:sz w:val="24"/>
          <w:szCs w:val="24"/>
        </w:rPr>
        <w:t>Holbrook &amp; Schindler, 1996</w:t>
      </w:r>
      <w:r w:rsidR="007240EA" w:rsidRPr="007240EA">
        <w:rPr>
          <w:rFonts w:ascii="Times New Roman" w:hAnsi="Times New Roman" w:cs="Times New Roman"/>
          <w:sz w:val="24"/>
          <w:szCs w:val="24"/>
        </w:rPr>
        <w:t>)</w:t>
      </w:r>
      <w:r w:rsidR="002B6AF6">
        <w:rPr>
          <w:rFonts w:ascii="Times New Roman" w:hAnsi="Times New Roman" w:cs="Times New Roman"/>
          <w:sz w:val="24"/>
          <w:szCs w:val="24"/>
        </w:rPr>
        <w:t>.</w:t>
      </w:r>
      <w:r w:rsidR="008D751B">
        <w:rPr>
          <w:rFonts w:ascii="Times New Roman" w:hAnsi="Times New Roman" w:cs="Times New Roman"/>
          <w:sz w:val="24"/>
          <w:szCs w:val="24"/>
        </w:rPr>
        <w:t xml:space="preserve"> </w:t>
      </w:r>
      <w:r w:rsidR="007240EA" w:rsidRPr="007240EA">
        <w:rPr>
          <w:rFonts w:ascii="Times New Roman" w:hAnsi="Times New Roman" w:cs="Times New Roman"/>
          <w:sz w:val="24"/>
          <w:szCs w:val="24"/>
        </w:rPr>
        <w:t xml:space="preserve">Given the consistent </w:t>
      </w:r>
      <w:r w:rsidR="00C64332">
        <w:rPr>
          <w:rFonts w:ascii="Times New Roman" w:hAnsi="Times New Roman" w:cs="Times New Roman"/>
          <w:sz w:val="24"/>
          <w:szCs w:val="24"/>
        </w:rPr>
        <w:t>links</w:t>
      </w:r>
      <w:r w:rsidR="00C64332" w:rsidRPr="007240EA">
        <w:rPr>
          <w:rFonts w:ascii="Times New Roman" w:hAnsi="Times New Roman" w:cs="Times New Roman"/>
          <w:sz w:val="24"/>
          <w:szCs w:val="24"/>
        </w:rPr>
        <w:t xml:space="preserve"> </w:t>
      </w:r>
      <w:r w:rsidR="007240EA" w:rsidRPr="007240EA">
        <w:rPr>
          <w:rFonts w:ascii="Times New Roman" w:hAnsi="Times New Roman" w:cs="Times New Roman"/>
          <w:sz w:val="24"/>
          <w:szCs w:val="24"/>
        </w:rPr>
        <w:t>between nostalgia and mental transportation in</w:t>
      </w:r>
      <w:r w:rsidR="00C64332">
        <w:rPr>
          <w:rFonts w:ascii="Times New Roman" w:hAnsi="Times New Roman" w:cs="Times New Roman"/>
          <w:sz w:val="24"/>
          <w:szCs w:val="24"/>
        </w:rPr>
        <w:t xml:space="preserve"> </w:t>
      </w:r>
      <w:r w:rsidR="00945DC8">
        <w:rPr>
          <w:rFonts w:ascii="Times New Roman" w:hAnsi="Times New Roman" w:cs="Times New Roman"/>
          <w:sz w:val="24"/>
          <w:szCs w:val="24"/>
        </w:rPr>
        <w:t>our research</w:t>
      </w:r>
      <w:r w:rsidR="007240EA" w:rsidRPr="007240EA">
        <w:rPr>
          <w:rFonts w:ascii="Times New Roman" w:hAnsi="Times New Roman" w:cs="Times New Roman"/>
          <w:sz w:val="24"/>
          <w:szCs w:val="24"/>
        </w:rPr>
        <w:t xml:space="preserve">, we </w:t>
      </w:r>
      <w:r w:rsidR="005647B1">
        <w:rPr>
          <w:rFonts w:ascii="Times New Roman" w:hAnsi="Times New Roman" w:cs="Times New Roman"/>
          <w:sz w:val="24"/>
          <w:szCs w:val="24"/>
        </w:rPr>
        <w:t>would expect to obtain similar results regardless of</w:t>
      </w:r>
      <w:r w:rsidR="00BB2753">
        <w:rPr>
          <w:rFonts w:ascii="Times New Roman" w:hAnsi="Times New Roman" w:cs="Times New Roman"/>
          <w:sz w:val="24"/>
          <w:szCs w:val="24"/>
        </w:rPr>
        <w:t xml:space="preserve"> </w:t>
      </w:r>
      <w:r>
        <w:rPr>
          <w:rFonts w:ascii="Times New Roman" w:hAnsi="Times New Roman" w:cs="Times New Roman"/>
          <w:sz w:val="24"/>
          <w:szCs w:val="24"/>
        </w:rPr>
        <w:t xml:space="preserve">induction </w:t>
      </w:r>
      <w:r w:rsidR="00BB2753">
        <w:rPr>
          <w:rFonts w:ascii="Times New Roman" w:hAnsi="Times New Roman" w:cs="Times New Roman"/>
          <w:sz w:val="24"/>
          <w:szCs w:val="24"/>
        </w:rPr>
        <w:t>type. For one, all induction</w:t>
      </w:r>
      <w:r>
        <w:rPr>
          <w:rFonts w:ascii="Times New Roman" w:hAnsi="Times New Roman" w:cs="Times New Roman"/>
          <w:sz w:val="24"/>
          <w:szCs w:val="24"/>
        </w:rPr>
        <w:t>s</w:t>
      </w:r>
      <w:r w:rsidR="00BB2753">
        <w:rPr>
          <w:rFonts w:ascii="Times New Roman" w:hAnsi="Times New Roman" w:cs="Times New Roman"/>
          <w:sz w:val="24"/>
          <w:szCs w:val="24"/>
        </w:rPr>
        <w:t xml:space="preserve"> harken back to momentous events from one’s past. In addition, the effects of nostalgia on the benefits </w:t>
      </w:r>
      <w:r w:rsidR="0045346A">
        <w:rPr>
          <w:rFonts w:ascii="Times New Roman" w:hAnsi="Times New Roman" w:cs="Times New Roman"/>
          <w:sz w:val="24"/>
          <w:szCs w:val="24"/>
        </w:rPr>
        <w:t xml:space="preserve">generalize </w:t>
      </w:r>
      <w:r w:rsidR="00BB2753">
        <w:rPr>
          <w:rFonts w:ascii="Times New Roman" w:hAnsi="Times New Roman" w:cs="Times New Roman"/>
          <w:sz w:val="24"/>
          <w:szCs w:val="24"/>
        </w:rPr>
        <w:t>across induction type (Sedikides et al., 2015</w:t>
      </w:r>
      <w:r w:rsidR="00B80479">
        <w:rPr>
          <w:rFonts w:ascii="Times New Roman" w:hAnsi="Times New Roman" w:cs="Times New Roman"/>
          <w:sz w:val="24"/>
          <w:szCs w:val="24"/>
        </w:rPr>
        <w:t>; Sedikides &amp; Wildschut, 2020</w:t>
      </w:r>
      <w:r w:rsidR="00BB2753">
        <w:rPr>
          <w:rFonts w:ascii="Times New Roman" w:hAnsi="Times New Roman" w:cs="Times New Roman"/>
          <w:sz w:val="24"/>
          <w:szCs w:val="24"/>
        </w:rPr>
        <w:t>). Regardless, follow-up research will need to test the generality of our findings</w:t>
      </w:r>
      <w:r w:rsidR="007240EA" w:rsidRPr="007240EA">
        <w:rPr>
          <w:rFonts w:ascii="Times New Roman" w:hAnsi="Times New Roman" w:cs="Times New Roman"/>
          <w:sz w:val="24"/>
          <w:szCs w:val="24"/>
        </w:rPr>
        <w:t>.</w:t>
      </w:r>
    </w:p>
    <w:p w14:paraId="4D5EBE0F" w14:textId="7CB0A157" w:rsidR="00D87AA1" w:rsidRDefault="00D87AA1" w:rsidP="00431929">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Although our mediation model was supported, </w:t>
      </w:r>
      <w:r w:rsidR="0045346A">
        <w:rPr>
          <w:rFonts w:ascii="Times New Roman" w:hAnsi="Times New Roman" w:cs="Times New Roman"/>
          <w:sz w:val="24"/>
          <w:szCs w:val="24"/>
        </w:rPr>
        <w:t>these findings should be interpreted with due caution</w:t>
      </w:r>
      <w:r>
        <w:rPr>
          <w:rFonts w:ascii="Times New Roman" w:hAnsi="Times New Roman" w:cs="Times New Roman"/>
          <w:sz w:val="24"/>
          <w:szCs w:val="24"/>
        </w:rPr>
        <w:t xml:space="preserve">. As nostalgia and mental transportation were measured at the same time each day in Study 1, we were unable to </w:t>
      </w:r>
      <w:r w:rsidR="00431929">
        <w:rPr>
          <w:rFonts w:ascii="Times New Roman" w:hAnsi="Times New Roman" w:cs="Times New Roman"/>
          <w:sz w:val="24"/>
          <w:szCs w:val="24"/>
        </w:rPr>
        <w:t>test conclusively</w:t>
      </w:r>
      <w:r>
        <w:rPr>
          <w:rFonts w:ascii="Times New Roman" w:hAnsi="Times New Roman" w:cs="Times New Roman"/>
          <w:sz w:val="24"/>
          <w:szCs w:val="24"/>
        </w:rPr>
        <w:t xml:space="preserve"> the directionality of the relationship between these variables. Through an experimental manipulation, Stud</w:t>
      </w:r>
      <w:r w:rsidR="00D91253">
        <w:rPr>
          <w:rFonts w:ascii="Times New Roman" w:hAnsi="Times New Roman" w:cs="Times New Roman"/>
          <w:sz w:val="24"/>
          <w:szCs w:val="24"/>
        </w:rPr>
        <w:t>ies</w:t>
      </w:r>
      <w:r>
        <w:rPr>
          <w:rFonts w:ascii="Times New Roman" w:hAnsi="Times New Roman" w:cs="Times New Roman"/>
          <w:sz w:val="24"/>
          <w:szCs w:val="24"/>
        </w:rPr>
        <w:t xml:space="preserve"> 2</w:t>
      </w:r>
      <w:r w:rsidR="00D91253">
        <w:rPr>
          <w:rFonts w:ascii="Times New Roman" w:hAnsi="Times New Roman" w:cs="Times New Roman"/>
          <w:sz w:val="24"/>
          <w:szCs w:val="24"/>
        </w:rPr>
        <w:t xml:space="preserve"> and 3</w:t>
      </w:r>
      <w:r>
        <w:rPr>
          <w:rFonts w:ascii="Times New Roman" w:hAnsi="Times New Roman" w:cs="Times New Roman"/>
          <w:sz w:val="24"/>
          <w:szCs w:val="24"/>
        </w:rPr>
        <w:t xml:space="preserve"> accounted for this issue, but only as it pertains to the first step in</w:t>
      </w:r>
      <w:r w:rsidR="0045346A">
        <w:rPr>
          <w:rFonts w:ascii="Times New Roman" w:hAnsi="Times New Roman" w:cs="Times New Roman"/>
          <w:sz w:val="24"/>
          <w:szCs w:val="24"/>
        </w:rPr>
        <w:t xml:space="preserve"> our proposed</w:t>
      </w:r>
      <w:r>
        <w:rPr>
          <w:rFonts w:ascii="Times New Roman" w:hAnsi="Times New Roman" w:cs="Times New Roman"/>
          <w:sz w:val="24"/>
          <w:szCs w:val="24"/>
        </w:rPr>
        <w:t xml:space="preserve"> </w:t>
      </w:r>
      <w:r w:rsidR="0045346A">
        <w:rPr>
          <w:rFonts w:ascii="Times New Roman" w:hAnsi="Times New Roman" w:cs="Times New Roman"/>
          <w:sz w:val="24"/>
          <w:szCs w:val="24"/>
        </w:rPr>
        <w:t xml:space="preserve">process </w:t>
      </w:r>
      <w:r>
        <w:rPr>
          <w:rFonts w:ascii="Times New Roman" w:hAnsi="Times New Roman" w:cs="Times New Roman"/>
          <w:sz w:val="24"/>
          <w:szCs w:val="24"/>
        </w:rPr>
        <w:t>model. The mediating effect</w:t>
      </w:r>
      <w:r w:rsidR="00D91253">
        <w:rPr>
          <w:rFonts w:ascii="Times New Roman" w:hAnsi="Times New Roman" w:cs="Times New Roman"/>
          <w:sz w:val="24"/>
          <w:szCs w:val="24"/>
        </w:rPr>
        <w:t xml:space="preserve"> </w:t>
      </w:r>
      <w:r>
        <w:rPr>
          <w:rFonts w:ascii="Times New Roman" w:hAnsi="Times New Roman" w:cs="Times New Roman"/>
          <w:sz w:val="24"/>
          <w:szCs w:val="24"/>
        </w:rPr>
        <w:t xml:space="preserve">of mental transportation </w:t>
      </w:r>
      <w:r w:rsidR="00E32C0E">
        <w:rPr>
          <w:rFonts w:ascii="Times New Roman" w:hAnsi="Times New Roman" w:cs="Times New Roman"/>
          <w:sz w:val="24"/>
          <w:szCs w:val="24"/>
        </w:rPr>
        <w:t xml:space="preserve">found in Study 3 </w:t>
      </w:r>
      <w:r>
        <w:rPr>
          <w:rFonts w:ascii="Times New Roman" w:hAnsi="Times New Roman" w:cs="Times New Roman"/>
          <w:sz w:val="24"/>
          <w:szCs w:val="24"/>
        </w:rPr>
        <w:t>must be considered</w:t>
      </w:r>
      <w:r w:rsidR="00805E24">
        <w:rPr>
          <w:rFonts w:ascii="Times New Roman" w:hAnsi="Times New Roman" w:cs="Times New Roman"/>
          <w:sz w:val="24"/>
          <w:szCs w:val="24"/>
        </w:rPr>
        <w:t xml:space="preserve"> in</w:t>
      </w:r>
      <w:r>
        <w:rPr>
          <w:rFonts w:ascii="Times New Roman" w:hAnsi="Times New Roman" w:cs="Times New Roman"/>
          <w:sz w:val="24"/>
          <w:szCs w:val="24"/>
        </w:rPr>
        <w:t xml:space="preserve"> </w:t>
      </w:r>
      <w:r w:rsidR="0045346A">
        <w:rPr>
          <w:rFonts w:ascii="Times New Roman" w:hAnsi="Times New Roman" w:cs="Times New Roman"/>
          <w:sz w:val="24"/>
          <w:szCs w:val="24"/>
        </w:rPr>
        <w:t>light of</w:t>
      </w:r>
      <w:r>
        <w:rPr>
          <w:rFonts w:ascii="Times New Roman" w:hAnsi="Times New Roman" w:cs="Times New Roman"/>
          <w:sz w:val="24"/>
          <w:szCs w:val="24"/>
        </w:rPr>
        <w:t xml:space="preserve"> the fact that </w:t>
      </w:r>
      <w:r w:rsidR="0045346A">
        <w:rPr>
          <w:rFonts w:ascii="Times New Roman" w:hAnsi="Times New Roman" w:cs="Times New Roman"/>
          <w:sz w:val="24"/>
          <w:szCs w:val="24"/>
        </w:rPr>
        <w:t>mental transportation and</w:t>
      </w:r>
      <w:r>
        <w:rPr>
          <w:rFonts w:ascii="Times New Roman" w:hAnsi="Times New Roman" w:cs="Times New Roman"/>
          <w:sz w:val="24"/>
          <w:szCs w:val="24"/>
        </w:rPr>
        <w:t xml:space="preserve"> nostalgia’s benefits were measured </w:t>
      </w:r>
      <w:r w:rsidR="0045346A">
        <w:rPr>
          <w:rFonts w:ascii="Times New Roman" w:hAnsi="Times New Roman" w:cs="Times New Roman"/>
          <w:sz w:val="24"/>
          <w:szCs w:val="24"/>
        </w:rPr>
        <w:t>cross-sectionally</w:t>
      </w:r>
      <w:r>
        <w:rPr>
          <w:rFonts w:ascii="Times New Roman" w:hAnsi="Times New Roman" w:cs="Times New Roman"/>
          <w:sz w:val="24"/>
          <w:szCs w:val="24"/>
        </w:rPr>
        <w:t>. Therefore, future work would benefit from a longitudinal design, in which mental transportation and nostalgia’s benefits are measured with greater temporal distance following a nostalgia manipulation.</w:t>
      </w:r>
    </w:p>
    <w:p w14:paraId="43982C52" w14:textId="77777777" w:rsidR="007240EA" w:rsidRDefault="007240EA" w:rsidP="00EA691E">
      <w:pPr>
        <w:spacing w:after="0" w:line="480" w:lineRule="exact"/>
        <w:rPr>
          <w:rFonts w:ascii="Times New Roman" w:hAnsi="Times New Roman" w:cs="Times New Roman"/>
          <w:b/>
          <w:sz w:val="24"/>
          <w:szCs w:val="24"/>
        </w:rPr>
      </w:pPr>
      <w:r>
        <w:rPr>
          <w:rFonts w:ascii="Times New Roman" w:hAnsi="Times New Roman" w:cs="Times New Roman"/>
          <w:b/>
          <w:sz w:val="24"/>
          <w:szCs w:val="24"/>
        </w:rPr>
        <w:t>Conclusion</w:t>
      </w:r>
    </w:p>
    <w:p w14:paraId="267D4098" w14:textId="546FA1BD" w:rsidR="00B35F1E" w:rsidRDefault="007240EA" w:rsidP="00945DC8">
      <w:pPr>
        <w:spacing w:after="0" w:line="480" w:lineRule="exac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w:t>
      </w:r>
      <w:r w:rsidR="00945DC8">
        <w:rPr>
          <w:rFonts w:ascii="Times New Roman" w:hAnsi="Times New Roman" w:cs="Times New Roman"/>
          <w:sz w:val="24"/>
          <w:szCs w:val="24"/>
        </w:rPr>
        <w:t>three</w:t>
      </w:r>
      <w:r w:rsidR="005348EE">
        <w:rPr>
          <w:rFonts w:ascii="Times New Roman" w:hAnsi="Times New Roman" w:cs="Times New Roman"/>
          <w:sz w:val="24"/>
          <w:szCs w:val="24"/>
        </w:rPr>
        <w:t xml:space="preserve"> </w:t>
      </w:r>
      <w:r w:rsidR="00C64332">
        <w:rPr>
          <w:rFonts w:ascii="Times New Roman" w:hAnsi="Times New Roman" w:cs="Times New Roman"/>
          <w:sz w:val="24"/>
          <w:szCs w:val="24"/>
        </w:rPr>
        <w:t>studies</w:t>
      </w:r>
      <w:r>
        <w:rPr>
          <w:rFonts w:ascii="Times New Roman" w:hAnsi="Times New Roman" w:cs="Times New Roman"/>
          <w:sz w:val="24"/>
          <w:szCs w:val="24"/>
        </w:rPr>
        <w:t>, we examined the role of mental transportation in the experience of nostalgia. Mental transportation emerged as a key cognitive component of the nostalgic experience. Specifically,</w:t>
      </w:r>
      <w:r w:rsidR="00C64332">
        <w:rPr>
          <w:rFonts w:ascii="Times New Roman" w:hAnsi="Times New Roman" w:cs="Times New Roman"/>
          <w:sz w:val="24"/>
          <w:szCs w:val="24"/>
        </w:rPr>
        <w:t xml:space="preserve"> trait-</w:t>
      </w:r>
      <w:r w:rsidR="00DA51B9">
        <w:rPr>
          <w:rFonts w:ascii="Times New Roman" w:hAnsi="Times New Roman" w:cs="Times New Roman"/>
          <w:sz w:val="24"/>
          <w:szCs w:val="24"/>
        </w:rPr>
        <w:t xml:space="preserve">level </w:t>
      </w:r>
      <w:r w:rsidR="00C64332">
        <w:rPr>
          <w:rFonts w:ascii="Times New Roman" w:hAnsi="Times New Roman" w:cs="Times New Roman"/>
          <w:sz w:val="24"/>
          <w:szCs w:val="24"/>
        </w:rPr>
        <w:t xml:space="preserve">and daily nostalgia </w:t>
      </w:r>
      <w:r w:rsidR="00E418A3">
        <w:rPr>
          <w:rFonts w:ascii="Times New Roman" w:hAnsi="Times New Roman" w:cs="Times New Roman"/>
          <w:sz w:val="24"/>
          <w:szCs w:val="24"/>
        </w:rPr>
        <w:t xml:space="preserve">were </w:t>
      </w:r>
      <w:r w:rsidR="00C64332">
        <w:rPr>
          <w:rFonts w:ascii="Times New Roman" w:hAnsi="Times New Roman" w:cs="Times New Roman"/>
          <w:sz w:val="24"/>
          <w:szCs w:val="24"/>
        </w:rPr>
        <w:t>associated with mental transportation</w:t>
      </w:r>
      <w:r w:rsidR="00E418A3">
        <w:rPr>
          <w:rFonts w:ascii="Times New Roman" w:hAnsi="Times New Roman" w:cs="Times New Roman"/>
          <w:sz w:val="24"/>
          <w:szCs w:val="24"/>
        </w:rPr>
        <w:t xml:space="preserve">. Furthermore, </w:t>
      </w:r>
      <w:r>
        <w:rPr>
          <w:rFonts w:ascii="Times New Roman" w:hAnsi="Times New Roman" w:cs="Times New Roman"/>
          <w:sz w:val="24"/>
          <w:szCs w:val="24"/>
        </w:rPr>
        <w:t xml:space="preserve">nostalgic </w:t>
      </w:r>
      <w:r w:rsidR="00C64332">
        <w:rPr>
          <w:rFonts w:ascii="Times New Roman" w:hAnsi="Times New Roman" w:cs="Times New Roman"/>
          <w:sz w:val="24"/>
          <w:szCs w:val="24"/>
        </w:rPr>
        <w:t xml:space="preserve">recall </w:t>
      </w:r>
      <w:r w:rsidR="005348EE">
        <w:rPr>
          <w:rFonts w:ascii="Times New Roman" w:hAnsi="Times New Roman" w:cs="Times New Roman"/>
          <w:sz w:val="24"/>
          <w:szCs w:val="24"/>
        </w:rPr>
        <w:t>was associated with increased</w:t>
      </w:r>
      <w:r w:rsidR="00E418A3">
        <w:rPr>
          <w:rFonts w:ascii="Times New Roman" w:hAnsi="Times New Roman" w:cs="Times New Roman"/>
          <w:sz w:val="24"/>
          <w:szCs w:val="24"/>
        </w:rPr>
        <w:t xml:space="preserve"> </w:t>
      </w:r>
      <w:r>
        <w:rPr>
          <w:rFonts w:ascii="Times New Roman" w:hAnsi="Times New Roman" w:cs="Times New Roman"/>
          <w:sz w:val="24"/>
          <w:szCs w:val="24"/>
        </w:rPr>
        <w:t xml:space="preserve">mental transportation, which then </w:t>
      </w:r>
      <w:r w:rsidR="00E418A3">
        <w:rPr>
          <w:rFonts w:ascii="Times New Roman" w:hAnsi="Times New Roman" w:cs="Times New Roman"/>
          <w:sz w:val="24"/>
          <w:szCs w:val="24"/>
        </w:rPr>
        <w:t>predicted</w:t>
      </w:r>
      <w:r w:rsidR="00E545B7">
        <w:rPr>
          <w:rFonts w:ascii="Times New Roman" w:hAnsi="Times New Roman" w:cs="Times New Roman"/>
          <w:sz w:val="24"/>
          <w:szCs w:val="24"/>
        </w:rPr>
        <w:t xml:space="preserve"> social,</w:t>
      </w:r>
      <w:r>
        <w:rPr>
          <w:rFonts w:ascii="Times New Roman" w:hAnsi="Times New Roman" w:cs="Times New Roman"/>
          <w:sz w:val="24"/>
          <w:szCs w:val="24"/>
        </w:rPr>
        <w:t xml:space="preserve"> existential, and self-oriented </w:t>
      </w:r>
      <w:r w:rsidR="00E418A3">
        <w:rPr>
          <w:rFonts w:ascii="Times New Roman" w:hAnsi="Times New Roman" w:cs="Times New Roman"/>
          <w:sz w:val="24"/>
          <w:szCs w:val="24"/>
        </w:rPr>
        <w:t xml:space="preserve">psychological </w:t>
      </w:r>
      <w:r w:rsidR="00A07628">
        <w:rPr>
          <w:rFonts w:ascii="Times New Roman" w:hAnsi="Times New Roman" w:cs="Times New Roman"/>
          <w:sz w:val="24"/>
          <w:szCs w:val="24"/>
        </w:rPr>
        <w:t>benefits</w:t>
      </w:r>
      <w:r>
        <w:rPr>
          <w:rFonts w:ascii="Times New Roman" w:hAnsi="Times New Roman" w:cs="Times New Roman"/>
          <w:sz w:val="24"/>
          <w:szCs w:val="24"/>
        </w:rPr>
        <w:t>.</w:t>
      </w:r>
      <w:r w:rsidR="005348EE">
        <w:rPr>
          <w:rFonts w:ascii="Times New Roman" w:hAnsi="Times New Roman" w:cs="Times New Roman"/>
          <w:sz w:val="24"/>
          <w:szCs w:val="24"/>
        </w:rPr>
        <w:t xml:space="preserve"> </w:t>
      </w:r>
      <w:r>
        <w:rPr>
          <w:rFonts w:ascii="Times New Roman" w:hAnsi="Times New Roman" w:cs="Times New Roman"/>
          <w:sz w:val="24"/>
          <w:szCs w:val="24"/>
        </w:rPr>
        <w:t xml:space="preserve">This work provides a crucial first step toward identifying the cognitive mechanisms of nostalgia, an emotion that has implications for psychological </w:t>
      </w:r>
      <w:r w:rsidR="007D2095">
        <w:rPr>
          <w:rFonts w:ascii="Times New Roman" w:hAnsi="Times New Roman" w:cs="Times New Roman"/>
          <w:sz w:val="24"/>
          <w:szCs w:val="24"/>
        </w:rPr>
        <w:t>well-being</w:t>
      </w:r>
      <w:r>
        <w:rPr>
          <w:rFonts w:ascii="Times New Roman" w:hAnsi="Times New Roman" w:cs="Times New Roman"/>
          <w:sz w:val="24"/>
          <w:szCs w:val="24"/>
        </w:rPr>
        <w:t>.</w:t>
      </w:r>
      <w:r w:rsidR="00B35F1E">
        <w:rPr>
          <w:rFonts w:ascii="Times New Roman" w:hAnsi="Times New Roman" w:cs="Times New Roman"/>
          <w:sz w:val="24"/>
          <w:szCs w:val="24"/>
        </w:rPr>
        <w:br w:type="page"/>
      </w:r>
    </w:p>
    <w:p w14:paraId="24FF5D82" w14:textId="39D7CA6B" w:rsidR="006C6D43" w:rsidRPr="00945DC8" w:rsidRDefault="006C6D43" w:rsidP="00EA691E">
      <w:pPr>
        <w:spacing w:after="0" w:line="480" w:lineRule="exact"/>
        <w:jc w:val="center"/>
        <w:rPr>
          <w:rFonts w:ascii="Times New Roman" w:hAnsi="Times New Roman" w:cs="Times New Roman"/>
          <w:b/>
          <w:bCs/>
          <w:sz w:val="24"/>
          <w:szCs w:val="24"/>
        </w:rPr>
      </w:pPr>
      <w:r w:rsidRPr="00945DC8">
        <w:rPr>
          <w:rFonts w:ascii="Times New Roman" w:hAnsi="Times New Roman" w:cs="Times New Roman"/>
          <w:b/>
          <w:bCs/>
          <w:sz w:val="24"/>
          <w:szCs w:val="24"/>
        </w:rPr>
        <w:t>References</w:t>
      </w:r>
    </w:p>
    <w:p w14:paraId="12F4F8F9" w14:textId="6F97A8EB" w:rsidR="00BF73DC" w:rsidRDefault="00BF73DC" w:rsidP="00311018">
      <w:pPr>
        <w:spacing w:after="0" w:line="480" w:lineRule="exact"/>
        <w:ind w:left="720" w:hanging="720"/>
        <w:rPr>
          <w:rFonts w:ascii="Times New Roman" w:hAnsi="Times New Roman" w:cs="Times New Roman"/>
          <w:sz w:val="24"/>
          <w:szCs w:val="24"/>
        </w:rPr>
      </w:pPr>
      <w:r w:rsidRPr="00E04D9B">
        <w:rPr>
          <w:rFonts w:asciiTheme="majorBidi" w:hAnsiTheme="majorBidi" w:cstheme="majorBidi"/>
          <w:sz w:val="24"/>
          <w:szCs w:val="24"/>
        </w:rPr>
        <w:t xml:space="preserve">Abeyta, A., Routledge, C., Roylance, C., Wildschut, R. T., &amp; Sedikides, C. (2015). Attachment-related avoidance and the social and agentic content of nostalgic memories. </w:t>
      </w:r>
      <w:r w:rsidRPr="00E04D9B">
        <w:rPr>
          <w:rFonts w:asciiTheme="majorBidi" w:hAnsiTheme="majorBidi" w:cstheme="majorBidi"/>
          <w:i/>
          <w:iCs/>
          <w:sz w:val="24"/>
          <w:szCs w:val="24"/>
        </w:rPr>
        <w:t>Journal of Social and Personal Relationships, 32</w:t>
      </w:r>
      <w:r>
        <w:rPr>
          <w:rFonts w:asciiTheme="majorBidi" w:hAnsiTheme="majorBidi" w:cstheme="majorBidi"/>
          <w:sz w:val="24"/>
          <w:szCs w:val="24"/>
        </w:rPr>
        <w:t>(3)</w:t>
      </w:r>
      <w:r w:rsidRPr="00E04D9B">
        <w:rPr>
          <w:rFonts w:asciiTheme="majorBidi" w:hAnsiTheme="majorBidi" w:cstheme="majorBidi"/>
          <w:iCs/>
          <w:sz w:val="24"/>
          <w:szCs w:val="24"/>
        </w:rPr>
        <w:t>, 406-413</w:t>
      </w:r>
      <w:r w:rsidRPr="00E04D9B">
        <w:rPr>
          <w:rFonts w:asciiTheme="majorBidi" w:hAnsiTheme="majorBidi" w:cstheme="majorBidi"/>
          <w:sz w:val="24"/>
          <w:szCs w:val="24"/>
        </w:rPr>
        <w:t xml:space="preserve">. </w:t>
      </w:r>
      <w:r w:rsidR="00EA691E">
        <w:rPr>
          <w:rFonts w:asciiTheme="majorBidi" w:hAnsiTheme="majorBidi" w:cstheme="majorBidi"/>
          <w:sz w:val="24"/>
          <w:szCs w:val="24"/>
        </w:rPr>
        <w:t>https://doi.org/</w:t>
      </w:r>
      <w:r w:rsidRPr="00E04D9B">
        <w:rPr>
          <w:rFonts w:asciiTheme="majorBidi" w:hAnsiTheme="majorBidi" w:cstheme="majorBidi"/>
          <w:sz w:val="24"/>
          <w:szCs w:val="24"/>
        </w:rPr>
        <w:t>10.1177/0265407514533770</w:t>
      </w:r>
    </w:p>
    <w:p w14:paraId="091F6689" w14:textId="1030E4A2" w:rsidR="00BF73DC" w:rsidRPr="00897BC1" w:rsidRDefault="00BF73DC" w:rsidP="00311018">
      <w:pPr>
        <w:spacing w:after="0" w:line="480" w:lineRule="exact"/>
        <w:ind w:left="720" w:hanging="720"/>
        <w:rPr>
          <w:rFonts w:ascii="Times New Roman" w:hAnsi="Times New Roman" w:cs="Times New Roman"/>
          <w:sz w:val="24"/>
          <w:szCs w:val="24"/>
          <w:lang w:val="de-DE"/>
        </w:rPr>
      </w:pPr>
      <w:r>
        <w:rPr>
          <w:rFonts w:ascii="Times New Roman" w:hAnsi="Times New Roman" w:cs="Times New Roman"/>
          <w:sz w:val="24"/>
          <w:szCs w:val="24"/>
        </w:rPr>
        <w:t>Andrews-Hanna, J. R., Kaiser, R. H., Turner, A. E.,</w:t>
      </w:r>
      <w:r w:rsidRPr="00031071">
        <w:rPr>
          <w:rFonts w:ascii="Times New Roman" w:hAnsi="Times New Roman" w:cs="Times New Roman"/>
          <w:sz w:val="24"/>
          <w:szCs w:val="24"/>
          <w:lang w:val="en-GB"/>
        </w:rPr>
        <w:t xml:space="preserve"> Reineberg</w:t>
      </w:r>
      <w:r>
        <w:rPr>
          <w:rFonts w:ascii="Times New Roman" w:hAnsi="Times New Roman" w:cs="Times New Roman"/>
          <w:sz w:val="24"/>
          <w:szCs w:val="24"/>
        </w:rPr>
        <w:t xml:space="preserve">, A. E., Godinez, D., Dimidjian, S., &amp; Banich, M. T. (2013). A penny for your thoughts: Dimensions of self-generated thought content and relationships with individual differences in emotional wellbeing. </w:t>
      </w:r>
      <w:r w:rsidRPr="00897BC1">
        <w:rPr>
          <w:rFonts w:ascii="Times New Roman" w:hAnsi="Times New Roman" w:cs="Times New Roman"/>
          <w:i/>
          <w:sz w:val="24"/>
          <w:szCs w:val="24"/>
          <w:lang w:val="de-DE"/>
        </w:rPr>
        <w:t>Frontiers in Psychology, 4</w:t>
      </w:r>
      <w:r w:rsidRPr="00897BC1">
        <w:rPr>
          <w:rFonts w:ascii="Times New Roman" w:hAnsi="Times New Roman" w:cs="Times New Roman"/>
          <w:sz w:val="24"/>
          <w:szCs w:val="24"/>
          <w:lang w:val="de-DE"/>
        </w:rPr>
        <w:t xml:space="preserve">(900), 1-13. </w:t>
      </w:r>
      <w:r w:rsidR="00EA691E" w:rsidRPr="00897BC1">
        <w:rPr>
          <w:rFonts w:ascii="Times New Roman" w:hAnsi="Times New Roman" w:cs="Times New Roman"/>
          <w:sz w:val="24"/>
          <w:szCs w:val="24"/>
          <w:lang w:val="de-DE"/>
        </w:rPr>
        <w:t>https://doi.org/</w:t>
      </w:r>
      <w:r w:rsidRPr="00897BC1">
        <w:rPr>
          <w:rFonts w:ascii="Times New Roman" w:hAnsi="Times New Roman" w:cs="Times New Roman"/>
          <w:sz w:val="24"/>
          <w:szCs w:val="24"/>
          <w:lang w:val="de-DE"/>
        </w:rPr>
        <w:t>10.3389/fpsyg.2013.00900</w:t>
      </w:r>
    </w:p>
    <w:p w14:paraId="392DC881" w14:textId="1352DB92" w:rsidR="0035516B" w:rsidRPr="001A6C07" w:rsidRDefault="0035516B" w:rsidP="00311018">
      <w:pPr>
        <w:spacing w:after="0" w:line="480" w:lineRule="exact"/>
        <w:ind w:left="720" w:hanging="720"/>
        <w:rPr>
          <w:rFonts w:ascii="Times New Roman" w:hAnsi="Times New Roman" w:cs="Times New Roman"/>
          <w:sz w:val="24"/>
          <w:szCs w:val="24"/>
        </w:rPr>
      </w:pPr>
      <w:r w:rsidRPr="00897BC1">
        <w:rPr>
          <w:rFonts w:ascii="Times New Roman" w:hAnsi="Times New Roman" w:cs="Times New Roman"/>
          <w:sz w:val="24"/>
          <w:szCs w:val="24"/>
          <w:lang w:val="de-DE"/>
        </w:rPr>
        <w:t xml:space="preserve">Appel, M., &amp; Richter, T. (2010). </w:t>
      </w:r>
      <w:r>
        <w:rPr>
          <w:rFonts w:ascii="Times New Roman" w:hAnsi="Times New Roman" w:cs="Times New Roman"/>
          <w:sz w:val="24"/>
          <w:szCs w:val="24"/>
        </w:rPr>
        <w:t>Transportation and need for affect in narrative persuasion: A mediated moderation m</w:t>
      </w:r>
      <w:r w:rsidRPr="00287024">
        <w:rPr>
          <w:rFonts w:ascii="Times New Roman" w:hAnsi="Times New Roman" w:cs="Times New Roman"/>
          <w:sz w:val="24"/>
          <w:szCs w:val="24"/>
        </w:rPr>
        <w:t>odel</w:t>
      </w:r>
      <w:r>
        <w:rPr>
          <w:rFonts w:ascii="Times New Roman" w:hAnsi="Times New Roman" w:cs="Times New Roman"/>
          <w:sz w:val="24"/>
          <w:szCs w:val="24"/>
        </w:rPr>
        <w:t xml:space="preserve">. </w:t>
      </w:r>
      <w:r>
        <w:rPr>
          <w:rFonts w:ascii="Times New Roman" w:hAnsi="Times New Roman" w:cs="Times New Roman"/>
          <w:i/>
          <w:sz w:val="24"/>
          <w:szCs w:val="24"/>
        </w:rPr>
        <w:t>Media Psychology, 13</w:t>
      </w:r>
      <w:r>
        <w:rPr>
          <w:rFonts w:ascii="Times New Roman" w:hAnsi="Times New Roman" w:cs="Times New Roman"/>
          <w:sz w:val="24"/>
          <w:szCs w:val="24"/>
        </w:rPr>
        <w:t xml:space="preserve">(2), 101-135. </w:t>
      </w:r>
      <w:r w:rsidR="00EA691E">
        <w:rPr>
          <w:rFonts w:ascii="Times New Roman" w:hAnsi="Times New Roman" w:cs="Times New Roman"/>
          <w:sz w:val="24"/>
          <w:szCs w:val="24"/>
        </w:rPr>
        <w:t>https://doi.org/</w:t>
      </w:r>
      <w:r w:rsidRPr="001A6C07">
        <w:rPr>
          <w:rFonts w:ascii="Times New Roman" w:hAnsi="Times New Roman" w:cs="Times New Roman"/>
          <w:sz w:val="24"/>
          <w:szCs w:val="24"/>
        </w:rPr>
        <w:t>10.1080/15213261003799847</w:t>
      </w:r>
    </w:p>
    <w:p w14:paraId="7A36B1E9" w14:textId="387EDD21" w:rsidR="00C97F73" w:rsidRDefault="00C97F73" w:rsidP="00311018">
      <w:pPr>
        <w:spacing w:after="0" w:line="480" w:lineRule="exact"/>
        <w:ind w:left="720" w:hanging="720"/>
        <w:rPr>
          <w:rFonts w:ascii="Times New Roman" w:hAnsi="Times New Roman" w:cs="Times New Roman"/>
          <w:sz w:val="24"/>
          <w:szCs w:val="24"/>
        </w:rPr>
      </w:pPr>
      <w:r w:rsidRPr="00C6749B">
        <w:rPr>
          <w:rFonts w:ascii="Times New Roman" w:hAnsi="Times New Roman" w:cs="Times New Roman"/>
          <w:sz w:val="24"/>
          <w:szCs w:val="24"/>
        </w:rPr>
        <w:t xml:space="preserve">Barrett, F. S., Grimm, K. J., Robins, R. W., Wildschut, T., Sedikides, C., &amp; Janata, P. (2010). Music-evoked nostalgia: Affect, memory, and personality. </w:t>
      </w:r>
      <w:r w:rsidRPr="00C6749B">
        <w:rPr>
          <w:rFonts w:ascii="Times New Roman" w:hAnsi="Times New Roman" w:cs="Times New Roman"/>
          <w:i/>
          <w:iCs/>
          <w:sz w:val="24"/>
          <w:szCs w:val="24"/>
        </w:rPr>
        <w:t>Emotion, 10</w:t>
      </w:r>
      <w:r w:rsidRPr="00C6749B">
        <w:rPr>
          <w:rFonts w:ascii="Times New Roman" w:hAnsi="Times New Roman" w:cs="Times New Roman"/>
          <w:sz w:val="24"/>
          <w:szCs w:val="24"/>
        </w:rPr>
        <w:t xml:space="preserve">(3), 390-403. </w:t>
      </w:r>
      <w:r w:rsidR="00EA691E">
        <w:rPr>
          <w:rFonts w:ascii="Times New Roman" w:hAnsi="Times New Roman" w:cs="Times New Roman"/>
          <w:sz w:val="24"/>
          <w:szCs w:val="24"/>
        </w:rPr>
        <w:t>https://doi.org/</w:t>
      </w:r>
      <w:r w:rsidRPr="00C6749B">
        <w:rPr>
          <w:rFonts w:ascii="Times New Roman" w:hAnsi="Times New Roman" w:cs="Times New Roman"/>
          <w:sz w:val="24"/>
          <w:szCs w:val="24"/>
        </w:rPr>
        <w:t>10.1037/a0019006</w:t>
      </w:r>
    </w:p>
    <w:p w14:paraId="1864E78F" w14:textId="3DDD39A5" w:rsidR="006B14D2" w:rsidRPr="006B14D2" w:rsidRDefault="00F1495A" w:rsidP="00311018">
      <w:pPr>
        <w:spacing w:after="0" w:line="480" w:lineRule="exact"/>
        <w:ind w:left="720" w:hanging="720"/>
        <w:rPr>
          <w:rFonts w:ascii="Times New Roman" w:hAnsi="Times New Roman" w:cs="Times New Roman"/>
          <w:bCs/>
          <w:color w:val="000000" w:themeColor="text1"/>
          <w:sz w:val="24"/>
          <w:szCs w:val="24"/>
        </w:rPr>
      </w:pPr>
      <w:r w:rsidRPr="00626C05">
        <w:rPr>
          <w:rFonts w:ascii="Times New Roman" w:hAnsi="Times New Roman" w:cs="Times New Roman"/>
          <w:sz w:val="24"/>
          <w:szCs w:val="24"/>
          <w:lang w:val="en-GB"/>
        </w:rPr>
        <w:t xml:space="preserve">Barr, D. J., Levy, R., Scheepers, C., &amp; Tily, H. J. (2013). Random effects structure for confirmatory hypothesis testing: Keep it maximal. </w:t>
      </w:r>
      <w:r w:rsidRPr="00626C05">
        <w:rPr>
          <w:rFonts w:ascii="Times New Roman" w:hAnsi="Times New Roman" w:cs="Times New Roman"/>
          <w:i/>
          <w:sz w:val="24"/>
          <w:szCs w:val="24"/>
          <w:lang w:val="en-GB"/>
        </w:rPr>
        <w:t>Journal of Memory and Language, 68</w:t>
      </w:r>
      <w:r w:rsidR="00FC012F" w:rsidRPr="00626C05">
        <w:rPr>
          <w:rFonts w:ascii="Times New Roman" w:hAnsi="Times New Roman" w:cs="Times New Roman"/>
          <w:sz w:val="24"/>
          <w:szCs w:val="24"/>
          <w:lang w:val="en-GB"/>
        </w:rPr>
        <w:t>(3)</w:t>
      </w:r>
      <w:r w:rsidRPr="00626C05">
        <w:rPr>
          <w:rFonts w:ascii="Times New Roman" w:hAnsi="Times New Roman" w:cs="Times New Roman"/>
          <w:sz w:val="24"/>
          <w:szCs w:val="24"/>
          <w:lang w:val="en-GB"/>
        </w:rPr>
        <w:t>, 255-278.</w:t>
      </w:r>
      <w:r w:rsidR="00FC012F" w:rsidRPr="00626C05">
        <w:rPr>
          <w:rFonts w:ascii="Times New Roman" w:hAnsi="Times New Roman" w:cs="Times New Roman"/>
          <w:sz w:val="24"/>
          <w:szCs w:val="24"/>
          <w:lang w:val="en-GB"/>
        </w:rPr>
        <w:t xml:space="preserve"> </w:t>
      </w:r>
      <w:r w:rsidR="00EA691E">
        <w:rPr>
          <w:rFonts w:ascii="Times New Roman" w:hAnsi="Times New Roman" w:cs="Times New Roman"/>
          <w:color w:val="000000" w:themeColor="text1"/>
          <w:sz w:val="24"/>
          <w:szCs w:val="24"/>
          <w:shd w:val="clear" w:color="auto" w:fill="FFFFFF"/>
        </w:rPr>
        <w:t>https://doi.org/</w:t>
      </w:r>
      <w:hyperlink r:id="rId11" w:tgtFrame="pmc_ext" w:history="1">
        <w:r w:rsidR="00FC012F" w:rsidRPr="00B00F04">
          <w:rPr>
            <w:rStyle w:val="Hyperlink"/>
            <w:rFonts w:ascii="Times New Roman" w:hAnsi="Times New Roman" w:cs="Times New Roman"/>
            <w:color w:val="000000" w:themeColor="text1"/>
            <w:sz w:val="24"/>
            <w:szCs w:val="24"/>
            <w:u w:val="none"/>
            <w:shd w:val="clear" w:color="auto" w:fill="FFFFFF"/>
          </w:rPr>
          <w:t>10.1016/j.jml.2012.11.001</w:t>
        </w:r>
      </w:hyperlink>
    </w:p>
    <w:p w14:paraId="25779260" w14:textId="2FD81B8D" w:rsidR="00BA364D" w:rsidRPr="00961929" w:rsidRDefault="00BA364D" w:rsidP="00311018">
      <w:pPr>
        <w:spacing w:after="0" w:line="480" w:lineRule="exact"/>
        <w:ind w:left="720" w:hanging="720"/>
        <w:rPr>
          <w:rFonts w:ascii="Times New Roman" w:hAnsi="Times New Roman" w:cs="Times New Roman"/>
          <w:sz w:val="24"/>
          <w:szCs w:val="24"/>
        </w:rPr>
      </w:pPr>
      <w:r w:rsidRPr="00945DC8">
        <w:rPr>
          <w:rFonts w:ascii="Times New Roman" w:hAnsi="Times New Roman" w:cs="Times New Roman"/>
          <w:sz w:val="24"/>
          <w:szCs w:val="24"/>
          <w:lang w:val="de-DE"/>
        </w:rPr>
        <w:t>Biskas, M., Cheung, W.-Y., Juhl, J., Sedikides, C., Wildschut, T., &amp; Hepper, E. G. (201</w:t>
      </w:r>
      <w:r w:rsidR="00636931" w:rsidRPr="00945DC8">
        <w:rPr>
          <w:rFonts w:ascii="Times New Roman" w:hAnsi="Times New Roman" w:cs="Times New Roman"/>
          <w:sz w:val="24"/>
          <w:szCs w:val="24"/>
          <w:lang w:val="de-DE"/>
        </w:rPr>
        <w:t>9</w:t>
      </w:r>
      <w:r w:rsidRPr="00945DC8">
        <w:rPr>
          <w:rFonts w:ascii="Times New Roman" w:hAnsi="Times New Roman" w:cs="Times New Roman"/>
          <w:sz w:val="24"/>
          <w:szCs w:val="24"/>
          <w:lang w:val="de-DE"/>
        </w:rPr>
        <w:t xml:space="preserve">). </w:t>
      </w:r>
      <w:r w:rsidRPr="00B00F04">
        <w:rPr>
          <w:rFonts w:ascii="Times New Roman" w:hAnsi="Times New Roman" w:cs="Times New Roman"/>
          <w:sz w:val="24"/>
          <w:szCs w:val="24"/>
        </w:rPr>
        <w:t xml:space="preserve">A prologue to nostalgia: Savoring creates nostalgic memories that foster optimism. </w:t>
      </w:r>
      <w:r w:rsidRPr="00B00F04">
        <w:rPr>
          <w:rFonts w:ascii="Times New Roman" w:hAnsi="Times New Roman" w:cs="Times New Roman"/>
          <w:i/>
          <w:sz w:val="24"/>
          <w:szCs w:val="24"/>
        </w:rPr>
        <w:t>Cognition and Emotion</w:t>
      </w:r>
      <w:r w:rsidR="0047104B">
        <w:rPr>
          <w:rFonts w:ascii="Times New Roman" w:hAnsi="Times New Roman" w:cs="Times New Roman"/>
          <w:i/>
          <w:sz w:val="24"/>
          <w:szCs w:val="24"/>
        </w:rPr>
        <w:t>, 33</w:t>
      </w:r>
      <w:r w:rsidR="0047104B">
        <w:rPr>
          <w:rFonts w:ascii="Times New Roman" w:hAnsi="Times New Roman" w:cs="Times New Roman"/>
          <w:iCs/>
          <w:sz w:val="24"/>
          <w:szCs w:val="24"/>
        </w:rPr>
        <w:t>(3), 417-427</w:t>
      </w:r>
      <w:r w:rsidRPr="00B00F04">
        <w:rPr>
          <w:rFonts w:ascii="Times New Roman" w:hAnsi="Times New Roman" w:cs="Times New Roman"/>
          <w:sz w:val="24"/>
          <w:szCs w:val="24"/>
        </w:rPr>
        <w:t xml:space="preserve">. </w:t>
      </w:r>
      <w:r w:rsidR="00EA691E">
        <w:rPr>
          <w:rFonts w:ascii="Times New Roman" w:hAnsi="Times New Roman" w:cs="Times New Roman"/>
          <w:sz w:val="24"/>
          <w:szCs w:val="24"/>
        </w:rPr>
        <w:t>https://doi.org/</w:t>
      </w:r>
      <w:r w:rsidRPr="00B00F04">
        <w:rPr>
          <w:rFonts w:ascii="Times New Roman" w:hAnsi="Times New Roman" w:cs="Times New Roman"/>
          <w:sz w:val="24"/>
          <w:szCs w:val="24"/>
        </w:rPr>
        <w:t>10.1080/02699931.2018.1458705</w:t>
      </w:r>
    </w:p>
    <w:p w14:paraId="77373C12" w14:textId="411BCBF8" w:rsidR="00C56BD5" w:rsidRPr="00626C05" w:rsidRDefault="00C56BD5" w:rsidP="00311018">
      <w:pPr>
        <w:spacing w:after="0" w:line="480" w:lineRule="exact"/>
        <w:ind w:left="720" w:hanging="720"/>
        <w:rPr>
          <w:rFonts w:ascii="Times New Roman" w:hAnsi="Times New Roman" w:cs="Times New Roman"/>
          <w:sz w:val="24"/>
          <w:szCs w:val="24"/>
          <w:lang w:val="en-GB"/>
        </w:rPr>
      </w:pPr>
      <w:r w:rsidRPr="00626C05">
        <w:rPr>
          <w:rFonts w:ascii="Times New Roman" w:hAnsi="Times New Roman" w:cs="Times New Roman"/>
          <w:sz w:val="24"/>
          <w:szCs w:val="24"/>
          <w:lang w:val="en-GB"/>
        </w:rPr>
        <w:t>Blackwell, S. E., Rius-Ottenheim, N., Schulte-van Maaren, Y. W. M., Carlier, I. V. E., Middelkoop, V. D., Zitman, F. G.,</w:t>
      </w:r>
      <w:r w:rsidR="00B74B28" w:rsidRPr="00626C05">
        <w:rPr>
          <w:rFonts w:ascii="Times New Roman" w:hAnsi="Times New Roman" w:cs="Times New Roman"/>
          <w:sz w:val="24"/>
          <w:szCs w:val="24"/>
          <w:lang w:val="en-GB"/>
        </w:rPr>
        <w:t xml:space="preserve"> </w:t>
      </w:r>
      <w:r w:rsidR="003F5604">
        <w:rPr>
          <w:rFonts w:ascii="Times New Roman" w:hAnsi="Times New Roman" w:cs="Times New Roman"/>
          <w:sz w:val="24"/>
          <w:szCs w:val="24"/>
          <w:lang w:val="en-GB"/>
        </w:rPr>
        <w:t>Spinhoven, P., Holmes, E. A.,</w:t>
      </w:r>
      <w:r w:rsidR="00B74B28" w:rsidRPr="00626C05">
        <w:rPr>
          <w:rFonts w:ascii="Times New Roman" w:hAnsi="Times New Roman" w:cs="Times New Roman"/>
          <w:sz w:val="24"/>
          <w:szCs w:val="24"/>
          <w:lang w:val="en-GB"/>
        </w:rPr>
        <w:t xml:space="preserve"> </w:t>
      </w:r>
      <w:r w:rsidR="00B74B28" w:rsidRPr="00961929">
        <w:rPr>
          <w:rFonts w:ascii="Times New Roman" w:hAnsi="Times New Roman" w:cs="Times New Roman"/>
          <w:sz w:val="24"/>
          <w:szCs w:val="24"/>
          <w:lang w:val="en-GB"/>
        </w:rPr>
        <w:t xml:space="preserve">&amp; </w:t>
      </w:r>
      <w:r w:rsidRPr="00961929">
        <w:rPr>
          <w:rFonts w:ascii="Times New Roman" w:hAnsi="Times New Roman" w:cs="Times New Roman"/>
          <w:sz w:val="24"/>
          <w:szCs w:val="24"/>
          <w:lang w:val="en-GB"/>
        </w:rPr>
        <w:t xml:space="preserve">Giltay, E. J. (2013). </w:t>
      </w:r>
      <w:r w:rsidRPr="00626C05">
        <w:rPr>
          <w:rFonts w:ascii="Times New Roman" w:hAnsi="Times New Roman" w:cs="Times New Roman"/>
          <w:sz w:val="24"/>
          <w:szCs w:val="24"/>
          <w:lang w:val="en-GB"/>
        </w:rPr>
        <w:t xml:space="preserve">Optimism and mental imagery: A possible cognitive marker to promote well-being? </w:t>
      </w:r>
      <w:r w:rsidRPr="00626C05">
        <w:rPr>
          <w:rFonts w:ascii="Times New Roman" w:hAnsi="Times New Roman" w:cs="Times New Roman"/>
          <w:i/>
          <w:sz w:val="24"/>
          <w:szCs w:val="24"/>
          <w:lang w:val="en-GB"/>
        </w:rPr>
        <w:t>Psychiatry Research, 206</w:t>
      </w:r>
      <w:r w:rsidRPr="00626C05">
        <w:rPr>
          <w:rFonts w:ascii="Times New Roman" w:hAnsi="Times New Roman" w:cs="Times New Roman"/>
          <w:sz w:val="24"/>
          <w:szCs w:val="24"/>
          <w:lang w:val="en-GB"/>
        </w:rPr>
        <w:t xml:space="preserve">(1), 56-61. </w:t>
      </w:r>
      <w:r w:rsidR="00EA691E">
        <w:rPr>
          <w:rFonts w:ascii="Times New Roman" w:hAnsi="Times New Roman" w:cs="Times New Roman"/>
          <w:sz w:val="24"/>
          <w:szCs w:val="24"/>
          <w:lang w:val="en-GB"/>
        </w:rPr>
        <w:t>https://doi.org/</w:t>
      </w:r>
      <w:r w:rsidRPr="00626C05">
        <w:rPr>
          <w:rFonts w:ascii="Times New Roman" w:hAnsi="Times New Roman" w:cs="Times New Roman"/>
          <w:sz w:val="24"/>
          <w:szCs w:val="24"/>
          <w:lang w:val="en-GB"/>
        </w:rPr>
        <w:t>10.1016/j.psychres.2012.09.047</w:t>
      </w:r>
    </w:p>
    <w:p w14:paraId="6A7FBDB4" w14:textId="4FC56DFE" w:rsidR="00A039B8" w:rsidRDefault="0006277B" w:rsidP="00311018">
      <w:pPr>
        <w:spacing w:after="0" w:line="480" w:lineRule="exact"/>
        <w:ind w:left="720" w:hanging="720"/>
        <w:rPr>
          <w:rFonts w:ascii="Times New Roman" w:hAnsi="Times New Roman" w:cs="Times New Roman"/>
          <w:sz w:val="24"/>
          <w:szCs w:val="24"/>
          <w:lang w:val="en-GB"/>
        </w:rPr>
      </w:pPr>
      <w:r w:rsidRPr="00626C05">
        <w:rPr>
          <w:rFonts w:ascii="Times New Roman" w:hAnsi="Times New Roman" w:cs="Times New Roman"/>
          <w:sz w:val="24"/>
          <w:szCs w:val="24"/>
          <w:lang w:val="en-GB"/>
        </w:rPr>
        <w:t xml:space="preserve">Bryant, F. B., Smart, C. M., &amp; King, S. P. (2005). Using the past to enhance the present: Boosting happiness through positive reminiscence. </w:t>
      </w:r>
      <w:r w:rsidRPr="00626C05">
        <w:rPr>
          <w:rFonts w:ascii="Times New Roman" w:hAnsi="Times New Roman" w:cs="Times New Roman"/>
          <w:i/>
          <w:iCs/>
          <w:sz w:val="24"/>
          <w:szCs w:val="24"/>
          <w:lang w:val="en-GB"/>
        </w:rPr>
        <w:t xml:space="preserve">Journal of Happiness Studies, </w:t>
      </w:r>
      <w:r w:rsidR="00EA4B48" w:rsidRPr="00626C05">
        <w:rPr>
          <w:rFonts w:ascii="Times New Roman" w:hAnsi="Times New Roman" w:cs="Times New Roman"/>
          <w:i/>
          <w:iCs/>
          <w:sz w:val="24"/>
          <w:szCs w:val="24"/>
          <w:lang w:val="en-GB"/>
        </w:rPr>
        <w:t>6</w:t>
      </w:r>
      <w:r w:rsidR="00EA4B48" w:rsidRPr="00626C05">
        <w:rPr>
          <w:rFonts w:ascii="Times New Roman" w:hAnsi="Times New Roman" w:cs="Times New Roman"/>
          <w:sz w:val="24"/>
          <w:szCs w:val="24"/>
          <w:lang w:val="en-GB"/>
        </w:rPr>
        <w:t xml:space="preserve">, 227-260. </w:t>
      </w:r>
      <w:r w:rsidR="00EA691E">
        <w:rPr>
          <w:rFonts w:ascii="Times New Roman" w:hAnsi="Times New Roman" w:cs="Times New Roman"/>
          <w:sz w:val="24"/>
          <w:szCs w:val="24"/>
          <w:lang w:val="en-GB"/>
        </w:rPr>
        <w:t>https://doi.org/</w:t>
      </w:r>
      <w:r w:rsidR="00454A1E" w:rsidRPr="00626C05">
        <w:rPr>
          <w:rFonts w:ascii="Times New Roman" w:hAnsi="Times New Roman" w:cs="Times New Roman"/>
          <w:sz w:val="24"/>
          <w:szCs w:val="24"/>
          <w:lang w:val="en-GB"/>
        </w:rPr>
        <w:t>10.1007/s10902-005-3889-4</w:t>
      </w:r>
    </w:p>
    <w:p w14:paraId="61BE73C9" w14:textId="77777777" w:rsidR="00227823" w:rsidRDefault="00AC3353" w:rsidP="00227823">
      <w:pPr>
        <w:spacing w:after="0" w:line="480" w:lineRule="exact"/>
        <w:ind w:left="720" w:hanging="720"/>
        <w:rPr>
          <w:rFonts w:asciiTheme="majorBidi" w:hAnsiTheme="majorBidi" w:cstheme="majorBidi"/>
          <w:sz w:val="24"/>
          <w:szCs w:val="24"/>
          <w:lang w:val="de-DE"/>
        </w:rPr>
      </w:pPr>
      <w:r w:rsidRPr="00EA691E">
        <w:rPr>
          <w:rFonts w:asciiTheme="majorBidi" w:hAnsiTheme="majorBidi" w:cstheme="majorBidi"/>
          <w:sz w:val="24"/>
          <w:szCs w:val="24"/>
          <w:lang w:val="en-GB"/>
        </w:rPr>
        <w:t xml:space="preserve">Campbell, D. T., &amp; Fiske, D. W. (1959). Convergent and discriminant validation by the multitrait-multimethod matrix. </w:t>
      </w:r>
      <w:r>
        <w:rPr>
          <w:rFonts w:asciiTheme="majorBidi" w:hAnsiTheme="majorBidi" w:cstheme="majorBidi"/>
          <w:i/>
          <w:sz w:val="24"/>
          <w:szCs w:val="24"/>
          <w:lang w:val="de-DE"/>
        </w:rPr>
        <w:t>Psychological Bulletin, 56</w:t>
      </w:r>
      <w:r>
        <w:rPr>
          <w:rFonts w:asciiTheme="majorBidi" w:hAnsiTheme="majorBidi" w:cstheme="majorBidi"/>
          <w:sz w:val="24"/>
          <w:szCs w:val="24"/>
          <w:lang w:val="de-DE"/>
        </w:rPr>
        <w:t xml:space="preserve">(2), 81-105. </w:t>
      </w:r>
      <w:r w:rsidR="00EA691E">
        <w:rPr>
          <w:rFonts w:asciiTheme="majorBidi" w:hAnsiTheme="majorBidi" w:cstheme="majorBidi"/>
          <w:sz w:val="24"/>
          <w:szCs w:val="24"/>
          <w:lang w:val="de-DE"/>
        </w:rPr>
        <w:t>https://doi.org/</w:t>
      </w:r>
      <w:r w:rsidRPr="00AC3353">
        <w:rPr>
          <w:rFonts w:asciiTheme="majorBidi" w:hAnsiTheme="majorBidi" w:cstheme="majorBidi"/>
          <w:sz w:val="24"/>
          <w:szCs w:val="24"/>
          <w:lang w:val="de-DE"/>
        </w:rPr>
        <w:t>10.1037/h0046016</w:t>
      </w:r>
    </w:p>
    <w:p w14:paraId="1C01114C" w14:textId="2CD69027" w:rsidR="00227823" w:rsidRPr="00227823" w:rsidRDefault="00227823" w:rsidP="00227823">
      <w:pPr>
        <w:spacing w:after="0" w:line="480" w:lineRule="exact"/>
        <w:ind w:left="720" w:hanging="720"/>
        <w:rPr>
          <w:rFonts w:asciiTheme="majorBidi" w:hAnsiTheme="majorBidi" w:cstheme="majorBidi"/>
          <w:sz w:val="24"/>
          <w:szCs w:val="24"/>
        </w:rPr>
      </w:pPr>
      <w:r w:rsidRPr="00227823">
        <w:rPr>
          <w:rFonts w:asciiTheme="majorBidi" w:hAnsiTheme="majorBidi" w:cstheme="majorBidi"/>
          <w:sz w:val="24"/>
          <w:szCs w:val="24"/>
          <w:lang w:val="de-DE"/>
        </w:rPr>
        <w:t xml:space="preserve">Cheung, W.-Y., Hepper, E. G., Reid, C. A., Green, J. D., Wildschut, T., &amp; Sedikides, C. (2020). </w:t>
      </w:r>
      <w:r w:rsidRPr="00227823">
        <w:rPr>
          <w:rFonts w:asciiTheme="majorBidi" w:hAnsiTheme="majorBidi" w:cstheme="majorBidi"/>
          <w:sz w:val="24"/>
          <w:szCs w:val="24"/>
        </w:rPr>
        <w:t xml:space="preserve">Anticipated nostalgia: Looking forward to looking back. </w:t>
      </w:r>
      <w:r w:rsidRPr="00227823">
        <w:rPr>
          <w:rFonts w:asciiTheme="majorBidi" w:hAnsiTheme="majorBidi" w:cstheme="majorBidi"/>
          <w:i/>
          <w:sz w:val="24"/>
          <w:szCs w:val="24"/>
        </w:rPr>
        <w:t>Cognition and Emotion, 34</w:t>
      </w:r>
      <w:r w:rsidRPr="00227823">
        <w:rPr>
          <w:rFonts w:asciiTheme="majorBidi" w:hAnsiTheme="majorBidi" w:cstheme="majorBidi"/>
          <w:sz w:val="24"/>
          <w:szCs w:val="24"/>
        </w:rPr>
        <w:t>(3), 511-525. https://doi.org/10.1080/02699931.2019.1649247</w:t>
      </w:r>
    </w:p>
    <w:p w14:paraId="34A2D523" w14:textId="6652D0DF" w:rsidR="000F5D89" w:rsidRPr="00961929" w:rsidRDefault="000F5D89" w:rsidP="00311018">
      <w:pPr>
        <w:spacing w:after="0" w:line="480" w:lineRule="exact"/>
        <w:ind w:left="720" w:hanging="720"/>
        <w:rPr>
          <w:rFonts w:asciiTheme="majorBidi" w:hAnsiTheme="majorBidi" w:cstheme="majorBidi"/>
          <w:sz w:val="24"/>
          <w:szCs w:val="24"/>
          <w:lang w:val="en-GB"/>
        </w:rPr>
      </w:pPr>
      <w:r w:rsidRPr="00227823">
        <w:rPr>
          <w:rFonts w:asciiTheme="majorBidi" w:hAnsiTheme="majorBidi" w:cstheme="majorBidi"/>
          <w:color w:val="000000"/>
          <w:sz w:val="24"/>
          <w:szCs w:val="24"/>
          <w:lang w:val="de-DE"/>
        </w:rPr>
        <w:t xml:space="preserve">Cheung, W.-Y., Wildschut, T., &amp; Sedikides, C. (2018). </w:t>
      </w:r>
      <w:r w:rsidRPr="00961929">
        <w:rPr>
          <w:rFonts w:asciiTheme="majorBidi" w:hAnsiTheme="majorBidi" w:cstheme="majorBidi"/>
          <w:color w:val="000000"/>
          <w:sz w:val="24"/>
          <w:szCs w:val="24"/>
        </w:rPr>
        <w:t xml:space="preserve">Autobiographical memory functions of nostalgia in comparison to rumination: Similarity and uniqueness. </w:t>
      </w:r>
      <w:r w:rsidRPr="00961929">
        <w:rPr>
          <w:rFonts w:asciiTheme="majorBidi" w:hAnsiTheme="majorBidi" w:cstheme="majorBidi"/>
          <w:i/>
          <w:color w:val="000000"/>
          <w:sz w:val="24"/>
          <w:szCs w:val="24"/>
        </w:rPr>
        <w:t>Memory, 26</w:t>
      </w:r>
      <w:r w:rsidRPr="00961929">
        <w:rPr>
          <w:rFonts w:asciiTheme="majorBidi" w:hAnsiTheme="majorBidi" w:cstheme="majorBidi"/>
          <w:color w:val="000000"/>
          <w:sz w:val="24"/>
          <w:szCs w:val="24"/>
        </w:rPr>
        <w:t xml:space="preserve">, 229-237. </w:t>
      </w:r>
      <w:r w:rsidR="00EA691E">
        <w:rPr>
          <w:rFonts w:asciiTheme="majorBidi" w:hAnsiTheme="majorBidi" w:cstheme="majorBidi"/>
          <w:color w:val="000000"/>
          <w:sz w:val="24"/>
          <w:szCs w:val="24"/>
        </w:rPr>
        <w:t>https://doi.org/</w:t>
      </w:r>
      <w:r w:rsidRPr="00961929">
        <w:rPr>
          <w:rFonts w:asciiTheme="majorBidi" w:hAnsiTheme="majorBidi" w:cstheme="majorBidi"/>
          <w:sz w:val="24"/>
          <w:szCs w:val="24"/>
        </w:rPr>
        <w:t>10.1080/09658211.2017.1346129</w:t>
      </w:r>
    </w:p>
    <w:p w14:paraId="1D087E85" w14:textId="074FB6D7" w:rsidR="0035516B" w:rsidRPr="00926429" w:rsidRDefault="0035516B" w:rsidP="00311018">
      <w:pPr>
        <w:spacing w:after="0" w:line="480" w:lineRule="exact"/>
        <w:ind w:left="720" w:hanging="720"/>
        <w:rPr>
          <w:rFonts w:ascii="Times New Roman" w:hAnsi="Times New Roman" w:cs="Times New Roman"/>
          <w:sz w:val="24"/>
          <w:szCs w:val="24"/>
        </w:rPr>
      </w:pPr>
      <w:r w:rsidRPr="00EA691E">
        <w:rPr>
          <w:rFonts w:ascii="Times New Roman" w:hAnsi="Times New Roman" w:cs="Times New Roman"/>
          <w:sz w:val="24"/>
          <w:szCs w:val="24"/>
          <w:lang w:val="en-GB"/>
        </w:rPr>
        <w:t xml:space="preserve">Cheung, W. Y., Wildschut, T., Sedikides, C., Hepper, E. G., Arndt, J., &amp; Vingerhoets, A. J. J. M. (2013). </w:t>
      </w:r>
      <w:r w:rsidRPr="00BA0869">
        <w:rPr>
          <w:rFonts w:ascii="Times New Roman" w:hAnsi="Times New Roman" w:cs="Times New Roman"/>
          <w:sz w:val="24"/>
          <w:szCs w:val="24"/>
        </w:rPr>
        <w:t xml:space="preserve">Back to the future: Nostalgia increases optimism. </w:t>
      </w:r>
      <w:r w:rsidRPr="00BA0869">
        <w:rPr>
          <w:rFonts w:ascii="Times New Roman" w:hAnsi="Times New Roman" w:cs="Times New Roman"/>
          <w:i/>
          <w:iCs/>
          <w:sz w:val="24"/>
          <w:szCs w:val="24"/>
        </w:rPr>
        <w:t>Personality and Social Psychology Bulletin, 39</w:t>
      </w:r>
      <w:r>
        <w:rPr>
          <w:rFonts w:ascii="Times New Roman" w:hAnsi="Times New Roman" w:cs="Times New Roman"/>
          <w:iCs/>
          <w:sz w:val="24"/>
          <w:szCs w:val="24"/>
        </w:rPr>
        <w:t>(11)</w:t>
      </w:r>
      <w:r w:rsidRPr="00BA0869">
        <w:rPr>
          <w:rFonts w:ascii="Times New Roman" w:hAnsi="Times New Roman" w:cs="Times New Roman"/>
          <w:sz w:val="24"/>
          <w:szCs w:val="24"/>
        </w:rPr>
        <w:t>, 1484</w:t>
      </w:r>
      <w:r>
        <w:rPr>
          <w:rFonts w:ascii="Times New Roman" w:hAnsi="Times New Roman" w:cs="Times New Roman"/>
          <w:sz w:val="24"/>
          <w:szCs w:val="24"/>
        </w:rPr>
        <w:t>-</w:t>
      </w:r>
      <w:r w:rsidRPr="00BA0869">
        <w:rPr>
          <w:rFonts w:ascii="Times New Roman" w:hAnsi="Times New Roman" w:cs="Times New Roman"/>
          <w:sz w:val="24"/>
          <w:szCs w:val="24"/>
        </w:rPr>
        <w:t>1496.</w:t>
      </w:r>
      <w:r>
        <w:rPr>
          <w:rFonts w:ascii="Times New Roman" w:hAnsi="Times New Roman" w:cs="Times New Roman"/>
          <w:sz w:val="24"/>
          <w:szCs w:val="24"/>
        </w:rPr>
        <w:t xml:space="preserve"> </w:t>
      </w:r>
      <w:hyperlink r:id="rId12" w:history="1">
        <w:r w:rsidR="00EA691E">
          <w:rPr>
            <w:rStyle w:val="Hyperlink"/>
            <w:rFonts w:ascii="Times New Roman" w:hAnsi="Times New Roman" w:cs="Times New Roman"/>
            <w:bCs/>
            <w:color w:val="000000"/>
            <w:sz w:val="24"/>
            <w:szCs w:val="24"/>
            <w:u w:val="none"/>
          </w:rPr>
          <w:t>https://doi.org/</w:t>
        </w:r>
        <w:r w:rsidRPr="00501426">
          <w:rPr>
            <w:rStyle w:val="Hyperlink"/>
            <w:rFonts w:ascii="Times New Roman" w:hAnsi="Times New Roman" w:cs="Times New Roman"/>
            <w:bCs/>
            <w:color w:val="000000"/>
            <w:sz w:val="24"/>
            <w:szCs w:val="24"/>
            <w:u w:val="none"/>
          </w:rPr>
          <w:t>10.1177/0146167213499187</w:t>
        </w:r>
      </w:hyperlink>
    </w:p>
    <w:p w14:paraId="69EA7115" w14:textId="64CC777B" w:rsidR="006629DC" w:rsidRPr="006629DC" w:rsidRDefault="006629DC"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Chu, S.</w:t>
      </w:r>
      <w:r w:rsidR="00544EB0">
        <w:rPr>
          <w:rFonts w:ascii="Times New Roman" w:hAnsi="Times New Roman" w:cs="Times New Roman"/>
          <w:sz w:val="24"/>
          <w:szCs w:val="24"/>
        </w:rPr>
        <w:t>,</w:t>
      </w:r>
      <w:r>
        <w:rPr>
          <w:rFonts w:ascii="Times New Roman" w:hAnsi="Times New Roman" w:cs="Times New Roman"/>
          <w:sz w:val="24"/>
          <w:szCs w:val="24"/>
        </w:rPr>
        <w:t xml:space="preserve"> &amp; Downes, J. J. (2000). Odour-evoked autobiographical memories: Psychological investigations of Proustian phenomena. </w:t>
      </w:r>
      <w:r>
        <w:rPr>
          <w:rFonts w:ascii="Times New Roman" w:hAnsi="Times New Roman" w:cs="Times New Roman"/>
          <w:i/>
          <w:sz w:val="24"/>
          <w:szCs w:val="24"/>
        </w:rPr>
        <w:t>Chemical Senses, 25</w:t>
      </w:r>
      <w:r>
        <w:rPr>
          <w:rFonts w:ascii="Times New Roman" w:hAnsi="Times New Roman" w:cs="Times New Roman"/>
          <w:sz w:val="24"/>
          <w:szCs w:val="24"/>
        </w:rPr>
        <w:t xml:space="preserve">(1), 111-116. </w:t>
      </w:r>
      <w:r w:rsidR="00EA691E">
        <w:rPr>
          <w:rFonts w:ascii="Times New Roman" w:hAnsi="Times New Roman" w:cs="Times New Roman"/>
          <w:sz w:val="24"/>
          <w:szCs w:val="24"/>
        </w:rPr>
        <w:t>https://doi.org/</w:t>
      </w:r>
      <w:r w:rsidRPr="006629DC">
        <w:rPr>
          <w:rFonts w:ascii="Times New Roman" w:hAnsi="Times New Roman" w:cs="Times New Roman"/>
          <w:sz w:val="24"/>
          <w:szCs w:val="24"/>
        </w:rPr>
        <w:t>10.1093/chemse/25.1.111</w:t>
      </w:r>
    </w:p>
    <w:p w14:paraId="50A9D7A5" w14:textId="1299681F" w:rsidR="00921CEB" w:rsidRDefault="00921CEB" w:rsidP="00311018">
      <w:pPr>
        <w:spacing w:after="0" w:line="480" w:lineRule="exact"/>
        <w:ind w:left="720" w:hanging="720"/>
        <w:rPr>
          <w:rFonts w:ascii="Times New Roman" w:hAnsi="Times New Roman" w:cs="Times New Roman"/>
          <w:sz w:val="24"/>
          <w:szCs w:val="24"/>
        </w:rPr>
      </w:pPr>
      <w:r w:rsidRPr="00921CEB">
        <w:rPr>
          <w:rFonts w:ascii="Times New Roman" w:hAnsi="Times New Roman" w:cs="Times New Roman"/>
          <w:sz w:val="24"/>
          <w:szCs w:val="24"/>
        </w:rPr>
        <w:t xml:space="preserve">Conway, M. A. (1990). Associations between autobiographical memories and concepts. </w:t>
      </w:r>
      <w:r w:rsidRPr="00921CEB">
        <w:rPr>
          <w:rFonts w:ascii="Times New Roman" w:hAnsi="Times New Roman" w:cs="Times New Roman"/>
          <w:i/>
          <w:iCs/>
          <w:sz w:val="24"/>
          <w:szCs w:val="24"/>
        </w:rPr>
        <w:t>Journal of Experimental Psychology, 16</w:t>
      </w:r>
      <w:r w:rsidRPr="00921CEB">
        <w:rPr>
          <w:rFonts w:ascii="Times New Roman" w:hAnsi="Times New Roman" w:cs="Times New Roman"/>
          <w:sz w:val="24"/>
          <w:szCs w:val="24"/>
        </w:rPr>
        <w:t xml:space="preserve">(5), 799-812. </w:t>
      </w:r>
      <w:r w:rsidR="00EA691E">
        <w:rPr>
          <w:rFonts w:ascii="Times New Roman" w:hAnsi="Times New Roman" w:cs="Times New Roman"/>
          <w:sz w:val="24"/>
          <w:szCs w:val="24"/>
        </w:rPr>
        <w:t>https://doi.org/</w:t>
      </w:r>
      <w:r w:rsidRPr="00921CEB">
        <w:rPr>
          <w:rFonts w:ascii="Times New Roman" w:hAnsi="Times New Roman" w:cs="Times New Roman"/>
          <w:sz w:val="24"/>
          <w:szCs w:val="24"/>
        </w:rPr>
        <w:t>10.1037/0278-7393.16.5.799</w:t>
      </w:r>
    </w:p>
    <w:p w14:paraId="62011861" w14:textId="706CB2BF" w:rsidR="006629DC" w:rsidRPr="006629DC" w:rsidRDefault="006629DC"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Conway, M. A. (1997</w:t>
      </w:r>
      <w:r w:rsidR="00501426" w:rsidRPr="006629DC">
        <w:rPr>
          <w:rFonts w:ascii="Times New Roman" w:hAnsi="Times New Roman" w:cs="Times New Roman"/>
          <w:sz w:val="24"/>
          <w:szCs w:val="24"/>
        </w:rPr>
        <w:t xml:space="preserve">). Past and present: Recovered memories and false memories. In M. A. Conway (Ed.), </w:t>
      </w:r>
      <w:r w:rsidR="00501426" w:rsidRPr="006629DC">
        <w:rPr>
          <w:rFonts w:ascii="Times New Roman" w:hAnsi="Times New Roman" w:cs="Times New Roman"/>
          <w:i/>
          <w:sz w:val="24"/>
          <w:szCs w:val="24"/>
        </w:rPr>
        <w:t>False and recovered memories</w:t>
      </w:r>
      <w:r w:rsidR="00501426" w:rsidRPr="006629DC">
        <w:rPr>
          <w:rFonts w:ascii="Times New Roman" w:hAnsi="Times New Roman" w:cs="Times New Roman"/>
          <w:sz w:val="24"/>
          <w:szCs w:val="24"/>
        </w:rPr>
        <w:t xml:space="preserve"> (pp. 150-191). Oxford University Press.</w:t>
      </w:r>
    </w:p>
    <w:p w14:paraId="5F1134B4" w14:textId="0776714D" w:rsidR="00501426" w:rsidRPr="00501426" w:rsidRDefault="00501426"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Conway, M. A.</w:t>
      </w:r>
      <w:r w:rsidR="00544EB0">
        <w:rPr>
          <w:rFonts w:ascii="Times New Roman" w:hAnsi="Times New Roman" w:cs="Times New Roman"/>
          <w:sz w:val="24"/>
          <w:szCs w:val="24"/>
        </w:rPr>
        <w:t>,</w:t>
      </w:r>
      <w:r>
        <w:rPr>
          <w:rFonts w:ascii="Times New Roman" w:hAnsi="Times New Roman" w:cs="Times New Roman"/>
          <w:sz w:val="24"/>
          <w:szCs w:val="24"/>
        </w:rPr>
        <w:t xml:space="preserve"> &amp; Pleydell-Pearce, C. W. (2000). The construction of autobiographical memories in the self-memory system. </w:t>
      </w:r>
      <w:r>
        <w:rPr>
          <w:rFonts w:ascii="Times New Roman" w:hAnsi="Times New Roman" w:cs="Times New Roman"/>
          <w:i/>
          <w:sz w:val="24"/>
          <w:szCs w:val="24"/>
        </w:rPr>
        <w:t>Psychological Review, 107</w:t>
      </w:r>
      <w:r>
        <w:rPr>
          <w:rFonts w:ascii="Times New Roman" w:hAnsi="Times New Roman" w:cs="Times New Roman"/>
          <w:sz w:val="24"/>
          <w:szCs w:val="24"/>
        </w:rPr>
        <w:t xml:space="preserve">(2), 261-288. </w:t>
      </w:r>
      <w:r w:rsidR="00EA691E">
        <w:rPr>
          <w:rFonts w:ascii="Times New Roman" w:hAnsi="Times New Roman" w:cs="Times New Roman"/>
          <w:sz w:val="24"/>
          <w:szCs w:val="24"/>
        </w:rPr>
        <w:t>https://doi.org/</w:t>
      </w:r>
      <w:r>
        <w:rPr>
          <w:rFonts w:ascii="Times New Roman" w:hAnsi="Times New Roman" w:cs="Times New Roman"/>
          <w:sz w:val="24"/>
          <w:szCs w:val="24"/>
        </w:rPr>
        <w:t>10.1037//0033-295X.</w:t>
      </w:r>
      <w:r w:rsidRPr="00501426">
        <w:rPr>
          <w:rFonts w:ascii="Times New Roman" w:hAnsi="Times New Roman" w:cs="Times New Roman"/>
          <w:sz w:val="24"/>
          <w:szCs w:val="24"/>
        </w:rPr>
        <w:t>107.2.261</w:t>
      </w:r>
    </w:p>
    <w:p w14:paraId="321FB3B6" w14:textId="4946A60A" w:rsidR="00B771AA" w:rsidRPr="00626C05" w:rsidRDefault="00B771AA" w:rsidP="00311018">
      <w:pPr>
        <w:spacing w:after="0" w:line="480" w:lineRule="exact"/>
        <w:ind w:left="720" w:hanging="720"/>
        <w:rPr>
          <w:rFonts w:ascii="Times New Roman" w:hAnsi="Times New Roman" w:cs="Times New Roman"/>
          <w:sz w:val="24"/>
          <w:szCs w:val="24"/>
          <w:lang w:val="de-DE"/>
        </w:rPr>
      </w:pPr>
      <w:r w:rsidRPr="00B771AA">
        <w:rPr>
          <w:rFonts w:ascii="Times New Roman" w:hAnsi="Times New Roman" w:cs="Times New Roman"/>
          <w:sz w:val="24"/>
          <w:szCs w:val="24"/>
        </w:rPr>
        <w:t xml:space="preserve">Enders, C. K., &amp; Tofighi, D. (2007). Centering predictor variables in cross-sectional multilevel models: A new look at an old issue. </w:t>
      </w:r>
      <w:r w:rsidRPr="00626C05">
        <w:rPr>
          <w:rFonts w:ascii="Times New Roman" w:hAnsi="Times New Roman" w:cs="Times New Roman"/>
          <w:i/>
          <w:sz w:val="24"/>
          <w:szCs w:val="24"/>
          <w:lang w:val="de-DE"/>
        </w:rPr>
        <w:t>Psychological Methods, 12</w:t>
      </w:r>
      <w:r w:rsidR="00FC012F" w:rsidRPr="00626C05">
        <w:rPr>
          <w:rFonts w:ascii="Times New Roman" w:hAnsi="Times New Roman" w:cs="Times New Roman"/>
          <w:sz w:val="24"/>
          <w:szCs w:val="24"/>
          <w:lang w:val="de-DE"/>
        </w:rPr>
        <w:t>(2)</w:t>
      </w:r>
      <w:r w:rsidRPr="00626C05">
        <w:rPr>
          <w:rFonts w:ascii="Times New Roman" w:hAnsi="Times New Roman" w:cs="Times New Roman"/>
          <w:sz w:val="24"/>
          <w:szCs w:val="24"/>
          <w:lang w:val="de-DE"/>
        </w:rPr>
        <w:t>, 121-138.</w:t>
      </w:r>
    </w:p>
    <w:p w14:paraId="053E0A30" w14:textId="4B04A0F8" w:rsidR="00FD59B1" w:rsidRPr="00031071" w:rsidRDefault="00FD59B1" w:rsidP="00311018">
      <w:pPr>
        <w:spacing w:after="0" w:line="480" w:lineRule="exact"/>
        <w:ind w:left="720" w:hanging="720"/>
        <w:rPr>
          <w:rFonts w:ascii="Times New Roman" w:hAnsi="Times New Roman" w:cs="Times New Roman"/>
          <w:color w:val="000000" w:themeColor="text1"/>
          <w:sz w:val="24"/>
          <w:szCs w:val="24"/>
        </w:rPr>
      </w:pPr>
      <w:r w:rsidRPr="00626C05">
        <w:rPr>
          <w:rFonts w:ascii="Times New Roman" w:hAnsi="Times New Roman" w:cs="Times New Roman"/>
          <w:sz w:val="24"/>
          <w:szCs w:val="24"/>
          <w:lang w:val="de-DE"/>
        </w:rPr>
        <w:t>Faul, F., Erdfelder, E., Buchner, A., &amp; Lang, A. G. (20</w:t>
      </w:r>
      <w:r w:rsidR="00850051" w:rsidRPr="00626C05">
        <w:rPr>
          <w:rFonts w:ascii="Times New Roman" w:hAnsi="Times New Roman" w:cs="Times New Roman"/>
          <w:sz w:val="24"/>
          <w:szCs w:val="24"/>
          <w:lang w:val="de-DE"/>
        </w:rPr>
        <w:t>13</w:t>
      </w:r>
      <w:r w:rsidRPr="00626C05">
        <w:rPr>
          <w:rFonts w:ascii="Times New Roman" w:hAnsi="Times New Roman" w:cs="Times New Roman"/>
          <w:sz w:val="24"/>
          <w:szCs w:val="24"/>
          <w:lang w:val="de-DE"/>
        </w:rPr>
        <w:t xml:space="preserve">). </w:t>
      </w:r>
      <w:r w:rsidRPr="00FD59B1">
        <w:rPr>
          <w:rFonts w:ascii="Times New Roman" w:hAnsi="Times New Roman" w:cs="Times New Roman"/>
          <w:sz w:val="24"/>
          <w:szCs w:val="24"/>
        </w:rPr>
        <w:t xml:space="preserve">Statistical power analyses using G* Power 3.1: Tests for correlation and regression analyses. </w:t>
      </w:r>
      <w:r w:rsidRPr="00FD59B1">
        <w:rPr>
          <w:rFonts w:ascii="Times New Roman" w:hAnsi="Times New Roman" w:cs="Times New Roman"/>
          <w:i/>
          <w:sz w:val="24"/>
          <w:szCs w:val="24"/>
        </w:rPr>
        <w:t>Behavior Research Methods, 41</w:t>
      </w:r>
      <w:r w:rsidR="00544EB0">
        <w:rPr>
          <w:rFonts w:ascii="Times New Roman" w:hAnsi="Times New Roman" w:cs="Times New Roman"/>
          <w:sz w:val="24"/>
          <w:szCs w:val="24"/>
        </w:rPr>
        <w:t>(4)</w:t>
      </w:r>
      <w:r w:rsidRPr="00FD59B1">
        <w:rPr>
          <w:rFonts w:ascii="Times New Roman" w:hAnsi="Times New Roman" w:cs="Times New Roman"/>
          <w:sz w:val="24"/>
          <w:szCs w:val="24"/>
        </w:rPr>
        <w:t>, 1149-1160</w:t>
      </w:r>
      <w:r w:rsidRPr="00031071">
        <w:rPr>
          <w:rFonts w:ascii="Times New Roman" w:hAnsi="Times New Roman" w:cs="Times New Roman"/>
          <w:color w:val="000000" w:themeColor="text1"/>
          <w:sz w:val="24"/>
          <w:szCs w:val="24"/>
        </w:rPr>
        <w:t>.</w:t>
      </w:r>
      <w:r w:rsidR="00850051" w:rsidRPr="00031071">
        <w:rPr>
          <w:rFonts w:ascii="Times New Roman" w:hAnsi="Times New Roman" w:cs="Times New Roman"/>
          <w:color w:val="000000" w:themeColor="text1"/>
          <w:sz w:val="24"/>
          <w:szCs w:val="24"/>
        </w:rPr>
        <w:t xml:space="preserve"> </w:t>
      </w:r>
      <w:hyperlink r:id="rId13" w:history="1">
        <w:r w:rsidR="00EA691E">
          <w:rPr>
            <w:rStyle w:val="Hyperlink"/>
            <w:rFonts w:ascii="Times New Roman" w:hAnsi="Times New Roman" w:cs="Times New Roman"/>
            <w:color w:val="000000" w:themeColor="text1"/>
            <w:sz w:val="24"/>
            <w:szCs w:val="24"/>
            <w:u w:val="none"/>
          </w:rPr>
          <w:t>https://doi.org/</w:t>
        </w:r>
        <w:r w:rsidR="00850051" w:rsidRPr="00031071">
          <w:rPr>
            <w:rStyle w:val="Hyperlink"/>
            <w:rFonts w:ascii="Times New Roman" w:hAnsi="Times New Roman" w:cs="Times New Roman"/>
            <w:color w:val="000000" w:themeColor="text1"/>
            <w:sz w:val="24"/>
            <w:szCs w:val="24"/>
            <w:u w:val="none"/>
          </w:rPr>
          <w:t>10.3758/BRM.41.4.1149</w:t>
        </w:r>
      </w:hyperlink>
    </w:p>
    <w:p w14:paraId="38198856" w14:textId="1C721843" w:rsidR="00A079F6" w:rsidRPr="00A079F6" w:rsidRDefault="00A079F6"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Fetterman, A. K., Wilkowski, B. M., &amp; Robinson, M. D. (2018). On feeling warm and being warm: Daily perceptions of physical warmth fluctuate with interpersonal warmth. </w:t>
      </w:r>
      <w:r>
        <w:rPr>
          <w:rFonts w:ascii="Times New Roman" w:hAnsi="Times New Roman" w:cs="Times New Roman"/>
          <w:i/>
          <w:sz w:val="24"/>
          <w:szCs w:val="24"/>
        </w:rPr>
        <w:t>Social Psychological and Personality Science, 9</w:t>
      </w:r>
      <w:r>
        <w:rPr>
          <w:rFonts w:ascii="Times New Roman" w:hAnsi="Times New Roman" w:cs="Times New Roman"/>
          <w:sz w:val="24"/>
          <w:szCs w:val="24"/>
        </w:rPr>
        <w:t xml:space="preserve">(5), 560-567. </w:t>
      </w:r>
      <w:r w:rsidR="00EA691E">
        <w:rPr>
          <w:rFonts w:ascii="Times New Roman" w:hAnsi="Times New Roman" w:cs="Times New Roman"/>
          <w:sz w:val="24"/>
          <w:szCs w:val="24"/>
        </w:rPr>
        <w:t>https://doi.org/</w:t>
      </w:r>
      <w:r w:rsidRPr="00A079F6">
        <w:rPr>
          <w:rFonts w:ascii="Times New Roman" w:hAnsi="Times New Roman" w:cs="Times New Roman"/>
          <w:sz w:val="24"/>
          <w:szCs w:val="24"/>
        </w:rPr>
        <w:t>10.1177/1948550617712032</w:t>
      </w:r>
    </w:p>
    <w:p w14:paraId="1DA8D019" w14:textId="704415F6" w:rsidR="001615F5" w:rsidRDefault="001615F5" w:rsidP="00311018">
      <w:pPr>
        <w:spacing w:after="0" w:line="480" w:lineRule="exact"/>
        <w:ind w:left="720" w:hanging="720"/>
        <w:rPr>
          <w:rFonts w:ascii="Times New Roman" w:hAnsi="Times New Roman" w:cs="Times New Roman"/>
          <w:sz w:val="24"/>
          <w:szCs w:val="24"/>
        </w:rPr>
      </w:pPr>
      <w:r w:rsidRPr="001615F5">
        <w:rPr>
          <w:rFonts w:ascii="Times New Roman" w:hAnsi="Times New Roman" w:cs="Times New Roman"/>
          <w:sz w:val="24"/>
          <w:szCs w:val="24"/>
        </w:rPr>
        <w:t xml:space="preserve">Gilad, P. (2014). </w:t>
      </w:r>
      <w:r w:rsidRPr="00897BC1">
        <w:rPr>
          <w:rFonts w:ascii="Times New Roman" w:hAnsi="Times New Roman" w:cs="Times New Roman"/>
          <w:i/>
          <w:iCs/>
          <w:sz w:val="24"/>
          <w:szCs w:val="24"/>
          <w:lang w:val="it-IT"/>
        </w:rPr>
        <w:t>Queer nostalgia in cinema and pop culture</w:t>
      </w:r>
      <w:r w:rsidRPr="00897BC1">
        <w:rPr>
          <w:rFonts w:ascii="Times New Roman" w:hAnsi="Times New Roman" w:cs="Times New Roman"/>
          <w:sz w:val="24"/>
          <w:szCs w:val="24"/>
          <w:lang w:val="it-IT"/>
        </w:rPr>
        <w:t xml:space="preserve">. </w:t>
      </w:r>
      <w:r w:rsidRPr="001615F5">
        <w:rPr>
          <w:rFonts w:ascii="Times New Roman" w:hAnsi="Times New Roman" w:cs="Times New Roman"/>
          <w:sz w:val="24"/>
          <w:szCs w:val="24"/>
        </w:rPr>
        <w:t>Palgrave Macmillan.</w:t>
      </w:r>
    </w:p>
    <w:p w14:paraId="46902E39" w14:textId="69312CBC" w:rsidR="00035255" w:rsidRPr="00897BC1" w:rsidRDefault="00035255" w:rsidP="00311018">
      <w:pPr>
        <w:spacing w:after="0" w:line="480" w:lineRule="exact"/>
        <w:ind w:left="720" w:hanging="720"/>
        <w:rPr>
          <w:rFonts w:ascii="Times New Roman" w:hAnsi="Times New Roman" w:cs="Times New Roman"/>
          <w:sz w:val="24"/>
          <w:szCs w:val="24"/>
          <w:lang w:val="fr-FR"/>
        </w:rPr>
      </w:pPr>
      <w:r>
        <w:rPr>
          <w:rFonts w:ascii="Times New Roman" w:hAnsi="Times New Roman" w:cs="Times New Roman"/>
          <w:sz w:val="24"/>
          <w:szCs w:val="24"/>
        </w:rPr>
        <w:t xml:space="preserve">Green, M. C. (2004). Transportation into narrative worlds: The role of prior knowledge and perceived realism. </w:t>
      </w:r>
      <w:r w:rsidRPr="00897BC1">
        <w:rPr>
          <w:rFonts w:ascii="Times New Roman" w:hAnsi="Times New Roman" w:cs="Times New Roman"/>
          <w:i/>
          <w:sz w:val="24"/>
          <w:szCs w:val="24"/>
          <w:lang w:val="fr-FR"/>
        </w:rPr>
        <w:t>Discourse Processes, 38</w:t>
      </w:r>
      <w:r w:rsidRPr="00897BC1">
        <w:rPr>
          <w:rFonts w:ascii="Times New Roman" w:hAnsi="Times New Roman" w:cs="Times New Roman"/>
          <w:sz w:val="24"/>
          <w:szCs w:val="24"/>
          <w:lang w:val="fr-FR"/>
        </w:rPr>
        <w:t xml:space="preserve">(2), 247-266. </w:t>
      </w:r>
      <w:r w:rsidR="00EA691E" w:rsidRPr="00897BC1">
        <w:rPr>
          <w:rFonts w:ascii="Times New Roman" w:hAnsi="Times New Roman" w:cs="Times New Roman"/>
          <w:sz w:val="24"/>
          <w:szCs w:val="24"/>
          <w:lang w:val="fr-FR"/>
        </w:rPr>
        <w:t>https://doi.org/</w:t>
      </w:r>
      <w:r w:rsidRPr="00897BC1">
        <w:rPr>
          <w:rFonts w:ascii="Times New Roman" w:hAnsi="Times New Roman" w:cs="Times New Roman"/>
          <w:sz w:val="24"/>
          <w:szCs w:val="24"/>
          <w:lang w:val="fr-FR"/>
        </w:rPr>
        <w:t>10.1207/s15326950dp3802_5</w:t>
      </w:r>
    </w:p>
    <w:p w14:paraId="244A1886" w14:textId="051BE83A" w:rsidR="00035255" w:rsidRPr="007576A3" w:rsidRDefault="00035255" w:rsidP="00311018">
      <w:pPr>
        <w:spacing w:after="0" w:line="480" w:lineRule="exact"/>
        <w:ind w:left="720" w:hanging="720"/>
        <w:rPr>
          <w:rFonts w:ascii="Times New Roman" w:hAnsi="Times New Roman" w:cs="Times New Roman"/>
          <w:sz w:val="24"/>
          <w:szCs w:val="24"/>
        </w:rPr>
      </w:pPr>
      <w:r w:rsidRPr="00897BC1">
        <w:rPr>
          <w:rFonts w:ascii="Times New Roman" w:hAnsi="Times New Roman" w:cs="Times New Roman"/>
          <w:sz w:val="24"/>
          <w:szCs w:val="24"/>
          <w:lang w:val="fr-FR"/>
        </w:rPr>
        <w:t xml:space="preserve">Green, M. C., &amp; Brock, T. C. (2000). </w:t>
      </w:r>
      <w:r>
        <w:rPr>
          <w:rFonts w:ascii="Times New Roman" w:hAnsi="Times New Roman" w:cs="Times New Roman"/>
          <w:sz w:val="24"/>
          <w:szCs w:val="24"/>
        </w:rPr>
        <w:t>The role of transportation in the persuasiveness of public n</w:t>
      </w:r>
      <w:r w:rsidRPr="00787891">
        <w:rPr>
          <w:rFonts w:ascii="Times New Roman" w:hAnsi="Times New Roman" w:cs="Times New Roman"/>
          <w:sz w:val="24"/>
          <w:szCs w:val="24"/>
        </w:rPr>
        <w:t>arratives</w:t>
      </w:r>
      <w:r>
        <w:rPr>
          <w:rFonts w:ascii="Times New Roman" w:hAnsi="Times New Roman" w:cs="Times New Roman"/>
          <w:sz w:val="24"/>
          <w:szCs w:val="24"/>
        </w:rPr>
        <w:t xml:space="preserve">. </w:t>
      </w:r>
      <w:r>
        <w:rPr>
          <w:rFonts w:ascii="Times New Roman" w:hAnsi="Times New Roman" w:cs="Times New Roman"/>
          <w:i/>
          <w:sz w:val="24"/>
          <w:szCs w:val="24"/>
        </w:rPr>
        <w:t>Journal of Personality and Social Psychology, 79</w:t>
      </w:r>
      <w:r>
        <w:rPr>
          <w:rFonts w:ascii="Times New Roman" w:hAnsi="Times New Roman" w:cs="Times New Roman"/>
          <w:sz w:val="24"/>
          <w:szCs w:val="24"/>
        </w:rPr>
        <w:t xml:space="preserve">(5), 701-721. </w:t>
      </w:r>
      <w:r w:rsidR="00EA691E">
        <w:rPr>
          <w:rFonts w:ascii="Times New Roman" w:hAnsi="Times New Roman" w:cs="Times New Roman"/>
          <w:sz w:val="24"/>
          <w:szCs w:val="24"/>
        </w:rPr>
        <w:t>https://doi.org/</w:t>
      </w:r>
      <w:r w:rsidRPr="007576A3">
        <w:rPr>
          <w:rFonts w:ascii="Times New Roman" w:hAnsi="Times New Roman" w:cs="Times New Roman"/>
          <w:sz w:val="24"/>
          <w:szCs w:val="24"/>
        </w:rPr>
        <w:t>10.1037//0022-3514.79.5.701</w:t>
      </w:r>
    </w:p>
    <w:p w14:paraId="499BA206" w14:textId="7CB0EB90" w:rsidR="00035255" w:rsidRPr="00EA691E" w:rsidRDefault="00035255" w:rsidP="00311018">
      <w:pPr>
        <w:spacing w:after="0" w:line="480" w:lineRule="exact"/>
        <w:ind w:left="720" w:hanging="720"/>
        <w:rPr>
          <w:rFonts w:ascii="Times New Roman" w:hAnsi="Times New Roman" w:cs="Times New Roman"/>
          <w:sz w:val="24"/>
          <w:szCs w:val="24"/>
          <w:lang w:val="de-DE"/>
        </w:rPr>
      </w:pPr>
      <w:r w:rsidRPr="009041AD">
        <w:rPr>
          <w:rFonts w:ascii="Times New Roman" w:hAnsi="Times New Roman" w:cs="Times New Roman"/>
          <w:sz w:val="24"/>
          <w:szCs w:val="24"/>
        </w:rPr>
        <w:t xml:space="preserve">Green, M. C., &amp; Brock, T. C. (2002). In the mind's eye: Transportation-imagery model of narrative persuasion. In M. C. Green, J. J. Strange, &amp; T. C. Brock (Eds.), </w:t>
      </w:r>
      <w:r w:rsidRPr="009041AD">
        <w:rPr>
          <w:rFonts w:ascii="Times New Roman" w:hAnsi="Times New Roman" w:cs="Times New Roman"/>
          <w:i/>
          <w:sz w:val="24"/>
          <w:szCs w:val="24"/>
        </w:rPr>
        <w:t>Narrative impact: Social and cognitive foundations</w:t>
      </w:r>
      <w:r w:rsidRPr="009041AD">
        <w:rPr>
          <w:rFonts w:ascii="Times New Roman" w:hAnsi="Times New Roman" w:cs="Times New Roman"/>
          <w:sz w:val="24"/>
          <w:szCs w:val="24"/>
        </w:rPr>
        <w:t xml:space="preserve"> (pp. 315-341). </w:t>
      </w:r>
      <w:r w:rsidRPr="00EA691E">
        <w:rPr>
          <w:rFonts w:ascii="Times New Roman" w:hAnsi="Times New Roman" w:cs="Times New Roman"/>
          <w:sz w:val="24"/>
          <w:szCs w:val="24"/>
          <w:lang w:val="de-DE"/>
        </w:rPr>
        <w:t>Erlbaum.</w:t>
      </w:r>
    </w:p>
    <w:p w14:paraId="72A395BF" w14:textId="1766CF0D" w:rsidR="00035255" w:rsidRPr="00945DC8" w:rsidRDefault="00035255" w:rsidP="00311018">
      <w:pPr>
        <w:spacing w:after="0" w:line="480" w:lineRule="exact"/>
        <w:ind w:left="720" w:hanging="720"/>
        <w:rPr>
          <w:rFonts w:ascii="Times New Roman" w:hAnsi="Times New Roman" w:cs="Times New Roman"/>
          <w:sz w:val="24"/>
          <w:szCs w:val="24"/>
          <w:lang w:val="en-GB"/>
        </w:rPr>
      </w:pPr>
      <w:r w:rsidRPr="00EA691E">
        <w:rPr>
          <w:rFonts w:ascii="Times New Roman" w:hAnsi="Times New Roman" w:cs="Times New Roman"/>
          <w:sz w:val="24"/>
          <w:szCs w:val="24"/>
          <w:lang w:val="de-DE"/>
        </w:rPr>
        <w:t xml:space="preserve">Hassabis, D., Kumaran, D., Vann, S. D., &amp; Maguire, E. A. (2007). </w:t>
      </w:r>
      <w:r>
        <w:rPr>
          <w:rFonts w:ascii="Times New Roman" w:hAnsi="Times New Roman" w:cs="Times New Roman"/>
          <w:sz w:val="24"/>
          <w:szCs w:val="24"/>
        </w:rPr>
        <w:t xml:space="preserve">Patients with hippocampal amnesia cannot imagine new experiences. </w:t>
      </w:r>
      <w:r>
        <w:rPr>
          <w:rFonts w:ascii="Times New Roman" w:hAnsi="Times New Roman" w:cs="Times New Roman"/>
          <w:i/>
          <w:sz w:val="24"/>
          <w:szCs w:val="24"/>
        </w:rPr>
        <w:t>Proceedings of the National Academy of Sciences of the United States of America, 104</w:t>
      </w:r>
      <w:r>
        <w:rPr>
          <w:rFonts w:ascii="Times New Roman" w:hAnsi="Times New Roman" w:cs="Times New Roman"/>
          <w:sz w:val="24"/>
          <w:szCs w:val="24"/>
        </w:rPr>
        <w:t xml:space="preserve">(5), 1726-1731. </w:t>
      </w:r>
      <w:r w:rsidR="00EA691E">
        <w:rPr>
          <w:rFonts w:ascii="Times New Roman" w:hAnsi="Times New Roman" w:cs="Times New Roman"/>
          <w:sz w:val="24"/>
          <w:szCs w:val="24"/>
        </w:rPr>
        <w:t>https://doi.org/</w:t>
      </w:r>
      <w:r w:rsidRPr="007576A3">
        <w:rPr>
          <w:rFonts w:ascii="Times New Roman" w:hAnsi="Times New Roman" w:cs="Times New Roman"/>
          <w:sz w:val="24"/>
          <w:szCs w:val="24"/>
        </w:rPr>
        <w:t>10.1073pnas.0610561104</w:t>
      </w:r>
    </w:p>
    <w:p w14:paraId="08B4AADD" w14:textId="39939CFB" w:rsidR="00035255" w:rsidRPr="00A71683" w:rsidRDefault="00035255" w:rsidP="00311018">
      <w:pPr>
        <w:spacing w:after="0" w:line="480" w:lineRule="exact"/>
        <w:ind w:left="720" w:hanging="720"/>
        <w:rPr>
          <w:rFonts w:ascii="Times New Roman" w:hAnsi="Times New Roman" w:cs="Times New Roman"/>
          <w:sz w:val="24"/>
          <w:szCs w:val="24"/>
        </w:rPr>
      </w:pPr>
      <w:r w:rsidRPr="00B50ED9">
        <w:rPr>
          <w:rFonts w:ascii="Times New Roman" w:hAnsi="Times New Roman" w:cs="Times New Roman"/>
          <w:sz w:val="24"/>
          <w:szCs w:val="24"/>
          <w:lang w:val="fr-FR"/>
        </w:rPr>
        <w:t>Hassabis</w:t>
      </w:r>
      <w:r w:rsidRPr="00626C05">
        <w:rPr>
          <w:rFonts w:ascii="Times New Roman" w:hAnsi="Times New Roman" w:cs="Times New Roman"/>
          <w:sz w:val="24"/>
          <w:szCs w:val="24"/>
          <w:lang w:val="fr-FR"/>
        </w:rPr>
        <w:t xml:space="preserve">, D., &amp; Maguire, E. A. (2007). </w:t>
      </w:r>
      <w:r>
        <w:rPr>
          <w:rFonts w:ascii="Times New Roman" w:hAnsi="Times New Roman" w:cs="Times New Roman"/>
          <w:sz w:val="24"/>
          <w:szCs w:val="24"/>
        </w:rPr>
        <w:t xml:space="preserve">Deconstructing episodic memory with construction. </w:t>
      </w:r>
      <w:r>
        <w:rPr>
          <w:rFonts w:ascii="Times New Roman" w:hAnsi="Times New Roman" w:cs="Times New Roman"/>
          <w:i/>
          <w:sz w:val="24"/>
          <w:szCs w:val="24"/>
        </w:rPr>
        <w:t>Trends in Cognitive Sciences, 11</w:t>
      </w:r>
      <w:r>
        <w:rPr>
          <w:rFonts w:ascii="Times New Roman" w:hAnsi="Times New Roman" w:cs="Times New Roman"/>
          <w:sz w:val="24"/>
          <w:szCs w:val="24"/>
        </w:rPr>
        <w:t xml:space="preserve">(7), 299-306. </w:t>
      </w:r>
      <w:r w:rsidR="00EA691E">
        <w:rPr>
          <w:rFonts w:ascii="Times New Roman" w:hAnsi="Times New Roman" w:cs="Times New Roman"/>
          <w:sz w:val="24"/>
          <w:szCs w:val="24"/>
        </w:rPr>
        <w:t>https://doi.org/</w:t>
      </w:r>
      <w:r w:rsidRPr="00A71683">
        <w:rPr>
          <w:rFonts w:ascii="Times New Roman" w:hAnsi="Times New Roman" w:cs="Times New Roman"/>
          <w:sz w:val="24"/>
          <w:szCs w:val="24"/>
        </w:rPr>
        <w:t>10.1016/j.tics.2007.05.001</w:t>
      </w:r>
    </w:p>
    <w:p w14:paraId="160B981C" w14:textId="2A49E56E" w:rsidR="00035255" w:rsidRDefault="00035255" w:rsidP="00311018">
      <w:pPr>
        <w:spacing w:after="0" w:line="480" w:lineRule="exact"/>
        <w:ind w:left="720" w:hanging="720"/>
        <w:rPr>
          <w:rFonts w:ascii="Times New Roman" w:hAnsi="Times New Roman" w:cs="Times New Roman"/>
          <w:sz w:val="24"/>
          <w:szCs w:val="24"/>
        </w:rPr>
      </w:pPr>
      <w:r w:rsidRPr="005C2B68">
        <w:rPr>
          <w:rFonts w:ascii="Times New Roman" w:hAnsi="Times New Roman" w:cs="Times New Roman"/>
          <w:sz w:val="24"/>
          <w:szCs w:val="24"/>
        </w:rPr>
        <w:t xml:space="preserve">Hayes, A. F. (2013). </w:t>
      </w:r>
      <w:r w:rsidRPr="0012141C">
        <w:rPr>
          <w:rFonts w:ascii="Times New Roman" w:hAnsi="Times New Roman" w:cs="Times New Roman"/>
          <w:i/>
          <w:sz w:val="24"/>
          <w:szCs w:val="24"/>
        </w:rPr>
        <w:t>Introduction to mediation, moderation, and conditional process analysis: A regression-based approach</w:t>
      </w:r>
      <w:r w:rsidRPr="005C2B68">
        <w:rPr>
          <w:rFonts w:ascii="Times New Roman" w:hAnsi="Times New Roman" w:cs="Times New Roman"/>
          <w:sz w:val="24"/>
          <w:szCs w:val="24"/>
        </w:rPr>
        <w:t>. Guilford Press.</w:t>
      </w:r>
    </w:p>
    <w:p w14:paraId="55D72A03" w14:textId="7EA8B46E" w:rsidR="00035255" w:rsidRDefault="00035255" w:rsidP="00311018">
      <w:pPr>
        <w:spacing w:after="0" w:line="480" w:lineRule="exact"/>
        <w:ind w:left="720" w:hanging="720"/>
        <w:rPr>
          <w:rFonts w:ascii="Times New Roman" w:hAnsi="Times New Roman" w:cs="Times New Roman"/>
          <w:sz w:val="24"/>
          <w:szCs w:val="24"/>
        </w:rPr>
      </w:pPr>
      <w:r w:rsidRPr="00EA691E">
        <w:rPr>
          <w:rFonts w:ascii="Times New Roman" w:hAnsi="Times New Roman" w:cs="Times New Roman"/>
          <w:sz w:val="24"/>
          <w:szCs w:val="24"/>
          <w:lang w:val="en-GB"/>
        </w:rPr>
        <w:t xml:space="preserve">Hepper, E. G., Ritchie, T. D., Sedikides, C., &amp; Wildschut, T. (2012). </w:t>
      </w:r>
      <w:r>
        <w:rPr>
          <w:rFonts w:ascii="Times New Roman" w:hAnsi="Times New Roman" w:cs="Times New Roman"/>
          <w:sz w:val="24"/>
          <w:szCs w:val="24"/>
        </w:rPr>
        <w:t xml:space="preserve">Odyssey’s end: Lay </w:t>
      </w:r>
      <w:r w:rsidRPr="007F1E13">
        <w:rPr>
          <w:rFonts w:ascii="Times New Roman" w:hAnsi="Times New Roman" w:cs="Times New Roman"/>
          <w:sz w:val="24"/>
          <w:szCs w:val="24"/>
        </w:rPr>
        <w:t xml:space="preserve">conceptions of nostalgia reflect its original Homeric meaning. </w:t>
      </w:r>
      <w:r w:rsidRPr="007F1E13">
        <w:rPr>
          <w:rFonts w:ascii="Times New Roman" w:hAnsi="Times New Roman" w:cs="Times New Roman"/>
          <w:i/>
          <w:sz w:val="24"/>
          <w:szCs w:val="24"/>
        </w:rPr>
        <w:t>Emotion, 12</w:t>
      </w:r>
      <w:r>
        <w:rPr>
          <w:rFonts w:ascii="Times New Roman" w:hAnsi="Times New Roman" w:cs="Times New Roman"/>
          <w:sz w:val="24"/>
          <w:szCs w:val="24"/>
        </w:rPr>
        <w:t>(1)</w:t>
      </w:r>
      <w:r w:rsidRPr="007F1E13">
        <w:rPr>
          <w:rFonts w:ascii="Times New Roman" w:hAnsi="Times New Roman" w:cs="Times New Roman"/>
          <w:sz w:val="24"/>
          <w:szCs w:val="24"/>
        </w:rPr>
        <w:t>, 102</w:t>
      </w:r>
      <w:r>
        <w:rPr>
          <w:rFonts w:ascii="Times New Roman" w:hAnsi="Times New Roman" w:cs="Times New Roman"/>
          <w:sz w:val="24"/>
          <w:szCs w:val="24"/>
        </w:rPr>
        <w:t>-</w:t>
      </w:r>
      <w:r w:rsidRPr="007F1E13">
        <w:rPr>
          <w:rFonts w:ascii="Times New Roman" w:hAnsi="Times New Roman" w:cs="Times New Roman"/>
          <w:sz w:val="24"/>
          <w:szCs w:val="24"/>
        </w:rPr>
        <w:t>119.</w:t>
      </w:r>
      <w:r>
        <w:rPr>
          <w:rFonts w:ascii="Times New Roman" w:hAnsi="Times New Roman" w:cs="Times New Roman"/>
          <w:sz w:val="24"/>
          <w:szCs w:val="24"/>
        </w:rPr>
        <w:t xml:space="preserve"> </w:t>
      </w:r>
      <w:r w:rsidR="00EA691E">
        <w:rPr>
          <w:rFonts w:ascii="Times New Roman" w:hAnsi="Times New Roman" w:cs="Times New Roman"/>
          <w:sz w:val="24"/>
          <w:szCs w:val="24"/>
        </w:rPr>
        <w:t>https://doi.org/</w:t>
      </w:r>
      <w:r w:rsidRPr="007F1E13">
        <w:rPr>
          <w:rFonts w:ascii="Times New Roman" w:hAnsi="Times New Roman" w:cs="Times New Roman"/>
          <w:sz w:val="24"/>
          <w:szCs w:val="24"/>
        </w:rPr>
        <w:t>10.1037/a0025167</w:t>
      </w:r>
    </w:p>
    <w:p w14:paraId="3A7385A3" w14:textId="3D39FD78" w:rsidR="00035255" w:rsidRDefault="00035255" w:rsidP="00311018">
      <w:pPr>
        <w:spacing w:after="0" w:line="480" w:lineRule="exact"/>
        <w:ind w:left="720" w:hanging="720"/>
        <w:rPr>
          <w:rFonts w:ascii="Times New Roman" w:hAnsi="Times New Roman" w:cs="Times New Roman"/>
          <w:sz w:val="24"/>
          <w:szCs w:val="24"/>
        </w:rPr>
      </w:pPr>
      <w:r w:rsidRPr="007576A3">
        <w:rPr>
          <w:rFonts w:ascii="Times New Roman" w:hAnsi="Times New Roman" w:cs="Times New Roman"/>
          <w:sz w:val="24"/>
          <w:szCs w:val="24"/>
        </w:rPr>
        <w:t>Hepper, E. G., Wildschut, T., Sedikides, C., Ritchie, T. D., Yung, Y.-F., Hansen, N</w:t>
      </w:r>
      <w:r w:rsidR="003F5604">
        <w:rPr>
          <w:rFonts w:ascii="Times New Roman" w:hAnsi="Times New Roman" w:cs="Times New Roman"/>
          <w:sz w:val="24"/>
          <w:szCs w:val="24"/>
        </w:rPr>
        <w:t xml:space="preserve">., </w:t>
      </w:r>
      <w:r w:rsidR="008C4393">
        <w:rPr>
          <w:rFonts w:ascii="Times New Roman" w:hAnsi="Times New Roman" w:cs="Times New Roman"/>
          <w:sz w:val="24"/>
          <w:szCs w:val="24"/>
        </w:rPr>
        <w:t>Abakoumkin, G., Arikan, G., Cizek, S. Z., Demassosso, D. B., Gebauer, J. E., Gerber, J. P., González, R., Kusumi, T., Misra, G., Rusu, M., Ryan, O., Stephan, E., Vingergoets, A. J. J.,</w:t>
      </w:r>
      <w:r w:rsidR="00EA691E">
        <w:rPr>
          <w:rFonts w:ascii="Times New Roman" w:hAnsi="Times New Roman" w:cs="Times New Roman"/>
          <w:sz w:val="24"/>
          <w:szCs w:val="24"/>
        </w:rPr>
        <w:t xml:space="preserve"> </w:t>
      </w:r>
      <w:r w:rsidRPr="007576A3">
        <w:rPr>
          <w:rFonts w:ascii="Times New Roman" w:hAnsi="Times New Roman" w:cs="Times New Roman"/>
          <w:sz w:val="24"/>
          <w:szCs w:val="24"/>
        </w:rPr>
        <w:t xml:space="preserve">&amp; Zhou, X. (2014). Pancultural nostalgia: Prototypical conceptions across cultures. </w:t>
      </w:r>
      <w:r w:rsidRPr="007576A3">
        <w:rPr>
          <w:rFonts w:ascii="Times New Roman" w:hAnsi="Times New Roman" w:cs="Times New Roman"/>
          <w:i/>
          <w:iCs/>
          <w:sz w:val="24"/>
          <w:szCs w:val="24"/>
        </w:rPr>
        <w:t>Emotion, 14</w:t>
      </w:r>
      <w:r w:rsidR="00FC012F">
        <w:rPr>
          <w:rFonts w:ascii="Times New Roman" w:hAnsi="Times New Roman" w:cs="Times New Roman"/>
          <w:iCs/>
          <w:sz w:val="24"/>
          <w:szCs w:val="24"/>
        </w:rPr>
        <w:t>(4)</w:t>
      </w:r>
      <w:r w:rsidRPr="007576A3">
        <w:rPr>
          <w:rFonts w:ascii="Times New Roman" w:hAnsi="Times New Roman" w:cs="Times New Roman"/>
          <w:iCs/>
          <w:sz w:val="24"/>
          <w:szCs w:val="24"/>
        </w:rPr>
        <w:t>, 733-747</w:t>
      </w:r>
      <w:r w:rsidRPr="007576A3">
        <w:rPr>
          <w:rFonts w:ascii="Times New Roman" w:hAnsi="Times New Roman" w:cs="Times New Roman"/>
          <w:sz w:val="24"/>
          <w:szCs w:val="24"/>
        </w:rPr>
        <w:t xml:space="preserve">. </w:t>
      </w:r>
      <w:r w:rsidR="00EA691E">
        <w:rPr>
          <w:rFonts w:ascii="Times New Roman" w:hAnsi="Times New Roman" w:cs="Times New Roman"/>
          <w:sz w:val="24"/>
          <w:szCs w:val="24"/>
        </w:rPr>
        <w:t>https://doi.org/</w:t>
      </w:r>
      <w:r w:rsidRPr="007576A3">
        <w:rPr>
          <w:rFonts w:ascii="Times New Roman" w:hAnsi="Times New Roman" w:cs="Times New Roman"/>
          <w:sz w:val="24"/>
          <w:szCs w:val="24"/>
        </w:rPr>
        <w:t>10.1037/a0036790</w:t>
      </w:r>
    </w:p>
    <w:p w14:paraId="3972FFA5" w14:textId="4AD1C8E3" w:rsidR="00602FA4" w:rsidRPr="00602FA4" w:rsidRDefault="00602FA4" w:rsidP="00311018">
      <w:pPr>
        <w:spacing w:after="0" w:line="480" w:lineRule="exact"/>
        <w:ind w:left="720" w:hanging="720"/>
        <w:rPr>
          <w:rFonts w:asciiTheme="majorBidi" w:hAnsiTheme="majorBidi" w:cstheme="majorBidi"/>
          <w:iCs/>
          <w:sz w:val="24"/>
          <w:szCs w:val="24"/>
        </w:rPr>
      </w:pPr>
      <w:r w:rsidRPr="00602FA4">
        <w:rPr>
          <w:rFonts w:asciiTheme="majorBidi" w:hAnsiTheme="majorBidi" w:cstheme="majorBidi"/>
          <w:bCs/>
          <w:sz w:val="24"/>
          <w:szCs w:val="24"/>
        </w:rPr>
        <w:t>Hepper, E. G., Wildschut, T., Sedikides, C., Robertson, S., &amp; Routledge, C. D. (</w:t>
      </w:r>
      <w:r w:rsidRPr="00602FA4">
        <w:rPr>
          <w:rFonts w:asciiTheme="majorBidi" w:hAnsiTheme="majorBidi" w:cstheme="majorBidi"/>
          <w:sz w:val="24"/>
          <w:szCs w:val="24"/>
        </w:rPr>
        <w:t>2020</w:t>
      </w:r>
      <w:r w:rsidRPr="00602FA4">
        <w:rPr>
          <w:rFonts w:asciiTheme="majorBidi" w:hAnsiTheme="majorBidi" w:cstheme="majorBidi"/>
          <w:bCs/>
          <w:sz w:val="24"/>
          <w:szCs w:val="24"/>
        </w:rPr>
        <w:t xml:space="preserve">). The time capsule: Nostalgia shields wellbeing from limited time horizons. </w:t>
      </w:r>
      <w:r w:rsidRPr="00602FA4">
        <w:rPr>
          <w:rFonts w:asciiTheme="majorBidi" w:hAnsiTheme="majorBidi" w:cstheme="majorBidi"/>
          <w:bCs/>
          <w:i/>
          <w:iCs/>
          <w:sz w:val="24"/>
          <w:szCs w:val="24"/>
        </w:rPr>
        <w:t>Emotion</w:t>
      </w:r>
      <w:r w:rsidRPr="00602FA4">
        <w:rPr>
          <w:rFonts w:asciiTheme="majorBidi" w:hAnsiTheme="majorBidi" w:cstheme="majorBidi"/>
          <w:bCs/>
          <w:sz w:val="24"/>
          <w:szCs w:val="24"/>
        </w:rPr>
        <w:t xml:space="preserve">. Advance online publication. </w:t>
      </w:r>
      <w:r w:rsidRPr="00602FA4">
        <w:rPr>
          <w:rFonts w:asciiTheme="majorBidi" w:hAnsiTheme="majorBidi" w:cstheme="majorBidi"/>
          <w:sz w:val="24"/>
          <w:szCs w:val="24"/>
        </w:rPr>
        <w:t>https://doi.org/</w:t>
      </w:r>
      <w:r w:rsidRPr="00602FA4">
        <w:rPr>
          <w:rFonts w:asciiTheme="majorBidi" w:hAnsiTheme="majorBidi" w:cstheme="majorBidi"/>
          <w:color w:val="201F1E"/>
          <w:sz w:val="24"/>
          <w:szCs w:val="24"/>
          <w:shd w:val="clear" w:color="auto" w:fill="FFFFFF"/>
        </w:rPr>
        <w:t>10.1037/emo0000728 </w:t>
      </w:r>
    </w:p>
    <w:p w14:paraId="6A8C314C" w14:textId="53FFD3F8" w:rsidR="00035255" w:rsidRPr="00F83536" w:rsidRDefault="00035255"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Holbrook, M. B., &amp; Schindler, R. M. (1996). Market segmentation based on age and attitude toward the past: Concepts, methods, and findings concerning nostalgic influences on consumer tastes. </w:t>
      </w:r>
      <w:r>
        <w:rPr>
          <w:rFonts w:ascii="Times New Roman" w:hAnsi="Times New Roman" w:cs="Times New Roman"/>
          <w:i/>
          <w:sz w:val="24"/>
          <w:szCs w:val="24"/>
        </w:rPr>
        <w:t>Journal of Business Research, 37</w:t>
      </w:r>
      <w:r>
        <w:rPr>
          <w:rFonts w:ascii="Times New Roman" w:hAnsi="Times New Roman" w:cs="Times New Roman"/>
          <w:sz w:val="24"/>
          <w:szCs w:val="24"/>
        </w:rPr>
        <w:t>(1), 27-39.</w:t>
      </w:r>
    </w:p>
    <w:p w14:paraId="1F4C1D2F" w14:textId="1026905B" w:rsidR="006629DC" w:rsidRPr="006629DC" w:rsidRDefault="006629DC"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Holmes, E. A. &amp; Mathews, A. (2005). Mental imagery and emotion: A special relationship? </w:t>
      </w:r>
      <w:r>
        <w:rPr>
          <w:rFonts w:ascii="Times New Roman" w:hAnsi="Times New Roman" w:cs="Times New Roman"/>
          <w:i/>
          <w:sz w:val="24"/>
          <w:szCs w:val="24"/>
        </w:rPr>
        <w:t>Emotion, 5</w:t>
      </w:r>
      <w:r>
        <w:rPr>
          <w:rFonts w:ascii="Times New Roman" w:hAnsi="Times New Roman" w:cs="Times New Roman"/>
          <w:sz w:val="24"/>
          <w:szCs w:val="24"/>
        </w:rPr>
        <w:t xml:space="preserve">(4), 489-497. </w:t>
      </w:r>
      <w:r w:rsidR="00EA691E">
        <w:rPr>
          <w:rFonts w:ascii="Times New Roman" w:hAnsi="Times New Roman" w:cs="Times New Roman"/>
          <w:sz w:val="24"/>
          <w:szCs w:val="24"/>
        </w:rPr>
        <w:t>https://doi.org/</w:t>
      </w:r>
      <w:r w:rsidRPr="006629DC">
        <w:rPr>
          <w:rFonts w:ascii="Times New Roman" w:hAnsi="Times New Roman" w:cs="Times New Roman"/>
          <w:sz w:val="24"/>
          <w:szCs w:val="24"/>
        </w:rPr>
        <w:t>10.1037/1528-3542.5.4.489</w:t>
      </w:r>
    </w:p>
    <w:p w14:paraId="7D8EB602" w14:textId="6C5D5E7E" w:rsidR="00977A8B" w:rsidRPr="00977A8B" w:rsidRDefault="006629DC" w:rsidP="00311018">
      <w:pPr>
        <w:spacing w:after="0" w:line="480" w:lineRule="exact"/>
        <w:ind w:left="720" w:hanging="720"/>
        <w:rPr>
          <w:rFonts w:ascii="Times New Roman" w:hAnsi="Times New Roman" w:cs="Times New Roman"/>
          <w:color w:val="000000" w:themeColor="text1"/>
          <w:sz w:val="24"/>
          <w:szCs w:val="24"/>
        </w:rPr>
      </w:pPr>
      <w:r>
        <w:rPr>
          <w:rFonts w:ascii="Times New Roman" w:hAnsi="Times New Roman" w:cs="Times New Roman"/>
          <w:sz w:val="24"/>
          <w:szCs w:val="24"/>
        </w:rPr>
        <w:t xml:space="preserve">Holmes, E. A., Mathews, A., Dalgleish, T., &amp; Mackintosh, B. (2006). Positive interpretation training: Effects of mental imagery versus verbal training on positive mood. </w:t>
      </w:r>
      <w:r w:rsidR="00C56BD5">
        <w:rPr>
          <w:rFonts w:ascii="Times New Roman" w:hAnsi="Times New Roman" w:cs="Times New Roman"/>
          <w:i/>
          <w:sz w:val="24"/>
          <w:szCs w:val="24"/>
        </w:rPr>
        <w:t>Behavior Therapy, 37</w:t>
      </w:r>
      <w:r w:rsidR="00C56BD5">
        <w:rPr>
          <w:rFonts w:ascii="Times New Roman" w:hAnsi="Times New Roman" w:cs="Times New Roman"/>
          <w:sz w:val="24"/>
          <w:szCs w:val="24"/>
        </w:rPr>
        <w:t xml:space="preserve">(3), 237-247. </w:t>
      </w:r>
      <w:hyperlink r:id="rId14" w:history="1">
        <w:r w:rsidR="00977A8B" w:rsidRPr="00977A8B">
          <w:rPr>
            <w:rStyle w:val="Hyperlink"/>
            <w:rFonts w:ascii="Times New Roman" w:hAnsi="Times New Roman" w:cs="Times New Roman"/>
            <w:color w:val="000000" w:themeColor="text1"/>
            <w:sz w:val="24"/>
            <w:szCs w:val="24"/>
            <w:u w:val="none"/>
          </w:rPr>
          <w:t>https://doi.org/10.1016/j.beth.2006.02.002</w:t>
        </w:r>
      </w:hyperlink>
    </w:p>
    <w:p w14:paraId="49DE5E07" w14:textId="3B5104D7" w:rsidR="00977A8B" w:rsidRDefault="00977A8B" w:rsidP="00311018">
      <w:pPr>
        <w:spacing w:after="0" w:line="480" w:lineRule="exact"/>
        <w:ind w:left="720" w:hanging="720"/>
        <w:rPr>
          <w:rFonts w:asciiTheme="majorBidi" w:eastAsia="Calibri" w:hAnsiTheme="majorBidi" w:cstheme="majorBidi"/>
          <w:color w:val="000000"/>
          <w:sz w:val="24"/>
          <w:szCs w:val="24"/>
          <w:lang w:val="en-GB"/>
        </w:rPr>
      </w:pPr>
      <w:r w:rsidRPr="00977A8B">
        <w:rPr>
          <w:rFonts w:asciiTheme="majorBidi" w:hAnsiTheme="majorBidi" w:cstheme="majorBidi"/>
          <w:sz w:val="24"/>
          <w:szCs w:val="24"/>
        </w:rPr>
        <w:t xml:space="preserve">Ismail, S., Christopher, G., Dodd, E., Wildschut, T., Sedikides, C., Ingram, T. A., Jones, R. W., Nooman, K. A., Tingley, D., &amp; Cheston, R. (2018). Psychological and mnemonic benefits of nostalgia for people with dementia. </w:t>
      </w:r>
      <w:r w:rsidRPr="00977A8B">
        <w:rPr>
          <w:rFonts w:asciiTheme="majorBidi" w:hAnsiTheme="majorBidi" w:cstheme="majorBidi"/>
          <w:i/>
          <w:sz w:val="24"/>
          <w:szCs w:val="24"/>
        </w:rPr>
        <w:t>Journal of Alzheimer’s Disease, 65</w:t>
      </w:r>
      <w:r w:rsidRPr="00977A8B">
        <w:rPr>
          <w:rFonts w:asciiTheme="majorBidi" w:hAnsiTheme="majorBidi" w:cstheme="majorBidi"/>
          <w:iCs/>
          <w:sz w:val="24"/>
          <w:szCs w:val="24"/>
        </w:rPr>
        <w:t>(4)</w:t>
      </w:r>
      <w:r w:rsidRPr="00977A8B">
        <w:rPr>
          <w:rFonts w:asciiTheme="majorBidi" w:hAnsiTheme="majorBidi" w:cstheme="majorBidi"/>
          <w:sz w:val="24"/>
          <w:szCs w:val="24"/>
        </w:rPr>
        <w:t>, 1327-1344. https://doi.org/10.3233/JAD-180075</w:t>
      </w:r>
    </w:p>
    <w:p w14:paraId="029F26AF" w14:textId="2E89A31D" w:rsidR="000F5D89" w:rsidRPr="00E04D9B" w:rsidRDefault="000F5D89" w:rsidP="00311018">
      <w:pPr>
        <w:spacing w:after="0" w:line="480" w:lineRule="exact"/>
        <w:ind w:left="720" w:hanging="720"/>
        <w:rPr>
          <w:rFonts w:asciiTheme="majorBidi" w:hAnsiTheme="majorBidi" w:cstheme="majorBidi"/>
          <w:color w:val="000000"/>
          <w:sz w:val="24"/>
          <w:szCs w:val="24"/>
        </w:rPr>
      </w:pPr>
      <w:r w:rsidRPr="00B50ED9">
        <w:rPr>
          <w:rFonts w:asciiTheme="majorBidi" w:eastAsia="Calibri" w:hAnsiTheme="majorBidi" w:cstheme="majorBidi"/>
          <w:color w:val="000000"/>
          <w:sz w:val="24"/>
          <w:szCs w:val="24"/>
          <w:lang w:val="en-GB"/>
        </w:rPr>
        <w:t>Jiang, T., Cheung, W.-Y., Wildschut, T., &amp; Sedikides, C. (</w:t>
      </w:r>
      <w:r w:rsidRPr="00B50ED9">
        <w:rPr>
          <w:rFonts w:asciiTheme="majorBidi" w:hAnsiTheme="majorBidi" w:cstheme="majorBidi"/>
          <w:sz w:val="24"/>
          <w:szCs w:val="24"/>
          <w:lang w:val="en-GB"/>
        </w:rPr>
        <w:t>20</w:t>
      </w:r>
      <w:r w:rsidR="009533F1" w:rsidRPr="00B50ED9">
        <w:rPr>
          <w:rFonts w:asciiTheme="majorBidi" w:hAnsiTheme="majorBidi" w:cstheme="majorBidi"/>
          <w:sz w:val="24"/>
          <w:szCs w:val="24"/>
          <w:lang w:val="en-GB"/>
        </w:rPr>
        <w:t>20</w:t>
      </w:r>
      <w:r w:rsidRPr="00B50ED9">
        <w:rPr>
          <w:rFonts w:asciiTheme="majorBidi" w:eastAsia="Calibri" w:hAnsiTheme="majorBidi" w:cstheme="majorBidi"/>
          <w:color w:val="000000"/>
          <w:sz w:val="24"/>
          <w:szCs w:val="24"/>
          <w:lang w:val="en-GB"/>
        </w:rPr>
        <w:t xml:space="preserve">). </w:t>
      </w:r>
      <w:r w:rsidRPr="00961929">
        <w:rPr>
          <w:rFonts w:asciiTheme="majorBidi" w:hAnsiTheme="majorBidi" w:cstheme="majorBidi"/>
          <w:i/>
          <w:iCs/>
          <w:color w:val="000000"/>
          <w:sz w:val="24"/>
          <w:szCs w:val="24"/>
        </w:rPr>
        <w:t>Nostalgia, reflection, and brooding: Psychological benefits and autobiographical memory functions</w:t>
      </w:r>
      <w:r w:rsidRPr="00E04D9B">
        <w:rPr>
          <w:rFonts w:asciiTheme="majorBidi" w:hAnsiTheme="majorBidi" w:cstheme="majorBidi"/>
          <w:color w:val="000000"/>
          <w:sz w:val="24"/>
          <w:szCs w:val="24"/>
        </w:rPr>
        <w:t>.</w:t>
      </w:r>
      <w:r>
        <w:rPr>
          <w:rFonts w:asciiTheme="majorBidi" w:hAnsiTheme="majorBidi" w:cstheme="majorBidi"/>
          <w:color w:val="000000"/>
          <w:sz w:val="24"/>
          <w:szCs w:val="24"/>
        </w:rPr>
        <w:t xml:space="preserve"> Manuscript under review, </w:t>
      </w:r>
      <w:r w:rsidR="009533F1">
        <w:rPr>
          <w:rFonts w:asciiTheme="majorBidi" w:hAnsiTheme="majorBidi" w:cstheme="majorBidi"/>
          <w:color w:val="000000"/>
          <w:sz w:val="24"/>
          <w:szCs w:val="24"/>
        </w:rPr>
        <w:t>Peking</w:t>
      </w:r>
      <w:r>
        <w:rPr>
          <w:rFonts w:asciiTheme="majorBidi" w:hAnsiTheme="majorBidi" w:cstheme="majorBidi"/>
          <w:color w:val="000000"/>
          <w:sz w:val="24"/>
          <w:szCs w:val="24"/>
        </w:rPr>
        <w:t xml:space="preserve"> University.</w:t>
      </w:r>
    </w:p>
    <w:p w14:paraId="04347A6E" w14:textId="77777777" w:rsidR="00C52333" w:rsidRPr="00C52333" w:rsidRDefault="00A079F6" w:rsidP="00C52333">
      <w:pPr>
        <w:spacing w:after="0" w:line="480" w:lineRule="exact"/>
        <w:ind w:left="720" w:hanging="720"/>
        <w:rPr>
          <w:rFonts w:asciiTheme="majorBidi" w:hAnsiTheme="majorBidi" w:cstheme="majorBidi"/>
          <w:color w:val="000000" w:themeColor="text1"/>
          <w:sz w:val="24"/>
          <w:szCs w:val="24"/>
        </w:rPr>
      </w:pPr>
      <w:r w:rsidRPr="00A079F6">
        <w:rPr>
          <w:rFonts w:ascii="Times New Roman" w:hAnsi="Times New Roman" w:cs="Times New Roman"/>
          <w:sz w:val="24"/>
          <w:szCs w:val="24"/>
        </w:rPr>
        <w:t xml:space="preserve">Lenton, A. P., Slabu, L., &amp; Sedikides, C. (2016). State authenticity in everyday life. </w:t>
      </w:r>
      <w:r w:rsidRPr="00A079F6">
        <w:rPr>
          <w:rFonts w:ascii="Times New Roman" w:hAnsi="Times New Roman" w:cs="Times New Roman"/>
          <w:i/>
          <w:sz w:val="24"/>
          <w:szCs w:val="24"/>
        </w:rPr>
        <w:t>European Journal of Personality, 30</w:t>
      </w:r>
      <w:r w:rsidRPr="00A079F6">
        <w:rPr>
          <w:rFonts w:ascii="Times New Roman" w:hAnsi="Times New Roman" w:cs="Times New Roman"/>
          <w:sz w:val="24"/>
          <w:szCs w:val="24"/>
        </w:rPr>
        <w:t xml:space="preserve">, 64-82. </w:t>
      </w:r>
      <w:hyperlink r:id="rId15" w:history="1">
        <w:r w:rsidR="00C52333" w:rsidRPr="00C52333">
          <w:rPr>
            <w:rStyle w:val="Hyperlink"/>
            <w:rFonts w:asciiTheme="majorBidi" w:hAnsiTheme="majorBidi" w:cstheme="majorBidi"/>
            <w:color w:val="000000" w:themeColor="text1"/>
            <w:sz w:val="24"/>
            <w:szCs w:val="24"/>
            <w:u w:val="none"/>
          </w:rPr>
          <w:t>https://doi.org/10.1002/per.2033</w:t>
        </w:r>
      </w:hyperlink>
    </w:p>
    <w:p w14:paraId="66F5FD3E" w14:textId="08B28DD2" w:rsidR="00C52333" w:rsidRPr="00C52333" w:rsidRDefault="00C52333" w:rsidP="00C52333">
      <w:pPr>
        <w:spacing w:after="0" w:line="480" w:lineRule="exact"/>
        <w:ind w:left="720" w:hanging="720"/>
        <w:rPr>
          <w:rFonts w:asciiTheme="majorBidi" w:hAnsiTheme="majorBidi" w:cstheme="majorBidi"/>
          <w:color w:val="000000" w:themeColor="text1"/>
          <w:sz w:val="24"/>
          <w:szCs w:val="24"/>
        </w:rPr>
      </w:pPr>
      <w:r w:rsidRPr="00C52333">
        <w:rPr>
          <w:rFonts w:asciiTheme="majorBidi" w:hAnsiTheme="majorBidi" w:cstheme="majorBidi"/>
          <w:color w:val="000000" w:themeColor="text1"/>
          <w:sz w:val="24"/>
          <w:szCs w:val="24"/>
        </w:rPr>
        <w:t xml:space="preserve">Leunissen, J. M., Wildschut, T., Sedikides, C., &amp; Routledge, C. (in press). The hedonic character of nostalgia: An integrative data analysis. </w:t>
      </w:r>
      <w:r w:rsidRPr="00C52333">
        <w:rPr>
          <w:rFonts w:asciiTheme="majorBidi" w:hAnsiTheme="majorBidi" w:cstheme="majorBidi"/>
          <w:i/>
          <w:color w:val="000000" w:themeColor="text1"/>
          <w:sz w:val="24"/>
          <w:szCs w:val="24"/>
        </w:rPr>
        <w:t>Emotion Review</w:t>
      </w:r>
    </w:p>
    <w:p w14:paraId="14229A8A" w14:textId="4C086C40" w:rsidR="00E02DEC" w:rsidRPr="00E02DEC" w:rsidRDefault="00E02DEC" w:rsidP="00311018">
      <w:pPr>
        <w:spacing w:after="0" w:line="480" w:lineRule="exact"/>
        <w:ind w:left="720" w:hanging="720"/>
        <w:rPr>
          <w:rFonts w:ascii="Times New Roman" w:hAnsi="Times New Roman" w:cs="Times New Roman"/>
          <w:sz w:val="24"/>
          <w:szCs w:val="24"/>
        </w:rPr>
      </w:pPr>
      <w:r w:rsidRPr="00C52333">
        <w:rPr>
          <w:rFonts w:ascii="Times New Roman" w:hAnsi="Times New Roman" w:cs="Times New Roman"/>
          <w:sz w:val="24"/>
          <w:szCs w:val="24"/>
          <w:lang w:val="pt-PT"/>
        </w:rPr>
        <w:t xml:space="preserve">Madoglou, A., Gkinopoulos, T., Xanthopoulos, P., &amp; Kalamaras, D. (2017). </w:t>
      </w:r>
      <w:r w:rsidRPr="00031071">
        <w:rPr>
          <w:rFonts w:ascii="Times New Roman" w:hAnsi="Times New Roman" w:cs="Times New Roman"/>
          <w:sz w:val="24"/>
          <w:szCs w:val="24"/>
          <w:lang w:val="en-GB"/>
        </w:rPr>
        <w:t xml:space="preserve">Representations of autobiographical nostalgic memories: Generational effect, gender, nostalgia proneness and communication of nostalgic experiences. </w:t>
      </w:r>
      <w:r w:rsidRPr="00031071">
        <w:rPr>
          <w:rFonts w:ascii="Times New Roman" w:hAnsi="Times New Roman" w:cs="Times New Roman"/>
          <w:i/>
          <w:sz w:val="24"/>
          <w:szCs w:val="24"/>
          <w:lang w:val="en-GB"/>
        </w:rPr>
        <w:t>Journal of Integrated Social Sciences, 7</w:t>
      </w:r>
      <w:r w:rsidRPr="00031071">
        <w:rPr>
          <w:rFonts w:ascii="Times New Roman" w:hAnsi="Times New Roman" w:cs="Times New Roman"/>
          <w:sz w:val="24"/>
          <w:szCs w:val="24"/>
          <w:lang w:val="en-GB"/>
        </w:rPr>
        <w:t xml:space="preserve">, 60-88. </w:t>
      </w:r>
    </w:p>
    <w:p w14:paraId="0E8F6DD6" w14:textId="09503AE9" w:rsidR="00697AA3" w:rsidRPr="0015759F" w:rsidRDefault="00697AA3" w:rsidP="00311018">
      <w:pPr>
        <w:spacing w:after="0" w:line="480" w:lineRule="exact"/>
        <w:ind w:left="720" w:hanging="720"/>
        <w:rPr>
          <w:rFonts w:ascii="Times New Roman" w:hAnsi="Times New Roman" w:cs="Times New Roman"/>
          <w:sz w:val="24"/>
          <w:szCs w:val="24"/>
        </w:rPr>
      </w:pPr>
      <w:r w:rsidRPr="00EA691E">
        <w:rPr>
          <w:rFonts w:ascii="Times New Roman" w:hAnsi="Times New Roman" w:cs="Times New Roman"/>
          <w:sz w:val="24"/>
          <w:szCs w:val="24"/>
          <w:lang w:val="en-GB"/>
        </w:rPr>
        <w:t xml:space="preserve">Mazzocco, P. J., Green, M. C., Sasota, J. A., &amp; Jones, N. W. (2010). </w:t>
      </w:r>
      <w:r>
        <w:rPr>
          <w:rFonts w:ascii="Times New Roman" w:hAnsi="Times New Roman" w:cs="Times New Roman"/>
          <w:sz w:val="24"/>
          <w:szCs w:val="24"/>
        </w:rPr>
        <w:t>This story is not for everyone: Transportability and narrative p</w:t>
      </w:r>
      <w:r w:rsidRPr="0015759F">
        <w:rPr>
          <w:rFonts w:ascii="Times New Roman" w:hAnsi="Times New Roman" w:cs="Times New Roman"/>
          <w:sz w:val="24"/>
          <w:szCs w:val="24"/>
        </w:rPr>
        <w:t>ersuasion</w:t>
      </w:r>
      <w:r>
        <w:rPr>
          <w:rFonts w:ascii="Times New Roman" w:hAnsi="Times New Roman" w:cs="Times New Roman"/>
          <w:sz w:val="24"/>
          <w:szCs w:val="24"/>
        </w:rPr>
        <w:t xml:space="preserve">. </w:t>
      </w:r>
      <w:r w:rsidRPr="0015759F">
        <w:rPr>
          <w:rFonts w:ascii="Times New Roman" w:hAnsi="Times New Roman" w:cs="Times New Roman"/>
          <w:i/>
          <w:sz w:val="24"/>
          <w:szCs w:val="24"/>
        </w:rPr>
        <w:t>Social Psychological and Personality Science</w:t>
      </w:r>
      <w:r>
        <w:rPr>
          <w:rFonts w:ascii="Times New Roman" w:hAnsi="Times New Roman" w:cs="Times New Roman"/>
          <w:i/>
          <w:sz w:val="24"/>
          <w:szCs w:val="24"/>
        </w:rPr>
        <w:t>, 1</w:t>
      </w:r>
      <w:r>
        <w:rPr>
          <w:rFonts w:ascii="Times New Roman" w:hAnsi="Times New Roman" w:cs="Times New Roman"/>
          <w:sz w:val="24"/>
          <w:szCs w:val="24"/>
        </w:rPr>
        <w:t xml:space="preserve">(4), 361-368. </w:t>
      </w:r>
      <w:r w:rsidR="00EA691E">
        <w:rPr>
          <w:rFonts w:ascii="Times New Roman" w:hAnsi="Times New Roman" w:cs="Times New Roman"/>
          <w:sz w:val="24"/>
          <w:szCs w:val="24"/>
        </w:rPr>
        <w:t>https://doi.org/</w:t>
      </w:r>
      <w:r w:rsidRPr="0015759F">
        <w:rPr>
          <w:rFonts w:ascii="Times New Roman" w:hAnsi="Times New Roman" w:cs="Times New Roman"/>
          <w:sz w:val="24"/>
          <w:szCs w:val="24"/>
        </w:rPr>
        <w:t>10.1177/1948550610376600</w:t>
      </w:r>
    </w:p>
    <w:p w14:paraId="2F756C15" w14:textId="77777777" w:rsidR="00697AA3" w:rsidRPr="00545137" w:rsidRDefault="00697AA3"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McAdams, D. P. (1996). Personality, modernity, and the storied self: A contemporary framework for studying persons. </w:t>
      </w:r>
      <w:r>
        <w:rPr>
          <w:rFonts w:ascii="Times New Roman" w:hAnsi="Times New Roman" w:cs="Times New Roman"/>
          <w:i/>
          <w:sz w:val="24"/>
          <w:szCs w:val="24"/>
        </w:rPr>
        <w:t>Psychological Inquiry, 7</w:t>
      </w:r>
      <w:r>
        <w:rPr>
          <w:rFonts w:ascii="Times New Roman" w:hAnsi="Times New Roman" w:cs="Times New Roman"/>
          <w:sz w:val="24"/>
          <w:szCs w:val="24"/>
        </w:rPr>
        <w:t>(4), 295-321.</w:t>
      </w:r>
    </w:p>
    <w:p w14:paraId="46C02417" w14:textId="459D22E4" w:rsidR="00697AA3" w:rsidRPr="005D055B" w:rsidRDefault="00697AA3"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McCormick, C., Rosenthal, C. R., Miller, T. D., &amp; Maguire, E. A. (2018). Mind-wandering in people with hippocampal damage. </w:t>
      </w:r>
      <w:r>
        <w:rPr>
          <w:rFonts w:ascii="Times New Roman" w:hAnsi="Times New Roman" w:cs="Times New Roman"/>
          <w:i/>
          <w:sz w:val="24"/>
          <w:szCs w:val="24"/>
        </w:rPr>
        <w:t>Journal of Neuroscience, 38</w:t>
      </w:r>
      <w:r>
        <w:rPr>
          <w:rFonts w:ascii="Times New Roman" w:hAnsi="Times New Roman" w:cs="Times New Roman"/>
          <w:sz w:val="24"/>
          <w:szCs w:val="24"/>
        </w:rPr>
        <w:t xml:space="preserve">(11), 2745-2754. </w:t>
      </w:r>
      <w:r w:rsidR="00EA691E">
        <w:rPr>
          <w:rFonts w:ascii="Times New Roman" w:hAnsi="Times New Roman" w:cs="Times New Roman"/>
          <w:sz w:val="24"/>
          <w:szCs w:val="24"/>
        </w:rPr>
        <w:t>https://doi.org/</w:t>
      </w:r>
      <w:r w:rsidRPr="005D055B">
        <w:rPr>
          <w:rFonts w:ascii="Times New Roman" w:hAnsi="Times New Roman" w:cs="Times New Roman"/>
          <w:sz w:val="24"/>
          <w:szCs w:val="24"/>
        </w:rPr>
        <w:t>10.1523/JNEUROSCI.1812-17.2018</w:t>
      </w:r>
      <w:r w:rsidR="005264C4">
        <w:rPr>
          <w:rFonts w:ascii="Times New Roman" w:hAnsi="Times New Roman" w:cs="Times New Roman"/>
          <w:sz w:val="24"/>
          <w:szCs w:val="24"/>
        </w:rPr>
        <w:t>f</w:t>
      </w:r>
    </w:p>
    <w:p w14:paraId="5435649D" w14:textId="55A0D559" w:rsidR="00697AA3" w:rsidRPr="001F3FD7" w:rsidRDefault="00697AA3"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Murphy, S. T., Frank, L. B., Chatterjee, J. S., &amp; Baezconde-Garbanati, L. (2013). Narrative versus non-narrative: The role of identification, transportation and emotion in reducing health disparities. </w:t>
      </w:r>
      <w:r>
        <w:rPr>
          <w:rFonts w:ascii="Times New Roman" w:hAnsi="Times New Roman" w:cs="Times New Roman"/>
          <w:i/>
          <w:sz w:val="24"/>
          <w:szCs w:val="24"/>
        </w:rPr>
        <w:t>Journal of Communication, 63</w:t>
      </w:r>
      <w:r>
        <w:rPr>
          <w:rFonts w:ascii="Times New Roman" w:hAnsi="Times New Roman" w:cs="Times New Roman"/>
          <w:sz w:val="24"/>
          <w:szCs w:val="24"/>
        </w:rPr>
        <w:t xml:space="preserve">(1), 116-137. </w:t>
      </w:r>
      <w:r w:rsidR="00EA691E">
        <w:rPr>
          <w:rFonts w:ascii="Times New Roman" w:hAnsi="Times New Roman" w:cs="Times New Roman"/>
          <w:sz w:val="24"/>
          <w:szCs w:val="24"/>
        </w:rPr>
        <w:t>https://doi.org/</w:t>
      </w:r>
      <w:r w:rsidRPr="00D32F4F">
        <w:rPr>
          <w:rFonts w:ascii="Times New Roman" w:hAnsi="Times New Roman" w:cs="Times New Roman"/>
          <w:sz w:val="24"/>
          <w:szCs w:val="24"/>
        </w:rPr>
        <w:t>10.1111/jcom.12007</w:t>
      </w:r>
    </w:p>
    <w:p w14:paraId="330017C5" w14:textId="4FF9B49E" w:rsidR="00913C50" w:rsidRPr="00913C50" w:rsidRDefault="002254D5" w:rsidP="00311018">
      <w:pPr>
        <w:spacing w:after="0" w:line="480" w:lineRule="exact"/>
        <w:ind w:left="720" w:hanging="720"/>
        <w:rPr>
          <w:rFonts w:ascii="Times New Roman" w:hAnsi="Times New Roman" w:cs="Times New Roman"/>
          <w:color w:val="000000" w:themeColor="text1"/>
          <w:sz w:val="24"/>
          <w:szCs w:val="24"/>
        </w:rPr>
      </w:pPr>
      <w:r w:rsidRPr="002254D5">
        <w:rPr>
          <w:rFonts w:ascii="Times New Roman" w:hAnsi="Times New Roman" w:cs="Times New Roman"/>
          <w:sz w:val="24"/>
          <w:szCs w:val="24"/>
        </w:rPr>
        <w:t xml:space="preserve">Nadel, L., &amp; Moscovitch, M. (1997). Memory consolidation, retrograde amnesia and the hippocampal complex. </w:t>
      </w:r>
      <w:r w:rsidRPr="002254D5">
        <w:rPr>
          <w:rFonts w:ascii="Times New Roman" w:hAnsi="Times New Roman" w:cs="Times New Roman"/>
          <w:i/>
          <w:sz w:val="24"/>
          <w:szCs w:val="24"/>
        </w:rPr>
        <w:t>Current Opinion in Neurobiology, 7</w:t>
      </w:r>
      <w:r w:rsidRPr="002254D5">
        <w:rPr>
          <w:rFonts w:ascii="Times New Roman" w:hAnsi="Times New Roman" w:cs="Times New Roman"/>
          <w:sz w:val="24"/>
          <w:szCs w:val="24"/>
        </w:rPr>
        <w:t xml:space="preserve">(2), 217-227. </w:t>
      </w:r>
      <w:hyperlink r:id="rId16" w:history="1">
        <w:r w:rsidR="00913C50" w:rsidRPr="00913C50">
          <w:rPr>
            <w:rStyle w:val="Hyperlink"/>
            <w:rFonts w:ascii="Times New Roman" w:hAnsi="Times New Roman" w:cs="Times New Roman"/>
            <w:color w:val="000000" w:themeColor="text1"/>
            <w:sz w:val="24"/>
            <w:szCs w:val="24"/>
            <w:u w:val="none"/>
          </w:rPr>
          <w:t>https://doi.org/10.1016/S0959-4388(97)80010-4</w:t>
        </w:r>
      </w:hyperlink>
    </w:p>
    <w:p w14:paraId="0BD34CB9" w14:textId="15D52E41" w:rsidR="00913C50" w:rsidRDefault="00913C50"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Proust, M. (1992). </w:t>
      </w:r>
      <w:r w:rsidRPr="00913C50">
        <w:rPr>
          <w:rFonts w:ascii="Times New Roman" w:hAnsi="Times New Roman" w:cs="Times New Roman"/>
          <w:i/>
          <w:iCs/>
          <w:sz w:val="24"/>
          <w:szCs w:val="24"/>
        </w:rPr>
        <w:t>Swann’s way</w:t>
      </w:r>
      <w:r>
        <w:rPr>
          <w:rFonts w:ascii="Times New Roman" w:hAnsi="Times New Roman" w:cs="Times New Roman"/>
          <w:sz w:val="24"/>
          <w:szCs w:val="24"/>
        </w:rPr>
        <w:t xml:space="preserve"> (Transl. by C. K. S. Moncrieff). Dover Publications, Inc. (Originally published in 1927.)</w:t>
      </w:r>
    </w:p>
    <w:p w14:paraId="1F61C835" w14:textId="65547DF2" w:rsidR="00B771AA" w:rsidRPr="00EA691E" w:rsidRDefault="00B771AA" w:rsidP="00311018">
      <w:pPr>
        <w:spacing w:after="0" w:line="480" w:lineRule="exact"/>
        <w:ind w:left="720" w:hanging="720"/>
        <w:rPr>
          <w:rFonts w:ascii="Times New Roman" w:hAnsi="Times New Roman" w:cs="Times New Roman"/>
          <w:sz w:val="24"/>
          <w:szCs w:val="24"/>
          <w:lang w:val="de-DE"/>
        </w:rPr>
      </w:pPr>
      <w:r w:rsidRPr="00B771AA">
        <w:rPr>
          <w:rFonts w:ascii="Times New Roman" w:hAnsi="Times New Roman" w:cs="Times New Roman"/>
          <w:sz w:val="24"/>
          <w:szCs w:val="24"/>
        </w:rPr>
        <w:t xml:space="preserve">Raudenbush, S. W., &amp; Bryk, A. S. (2002). </w:t>
      </w:r>
      <w:r w:rsidRPr="00B771AA">
        <w:rPr>
          <w:rFonts w:ascii="Times New Roman" w:hAnsi="Times New Roman" w:cs="Times New Roman"/>
          <w:i/>
          <w:sz w:val="24"/>
          <w:szCs w:val="24"/>
        </w:rPr>
        <w:t>Hierarchical linear models: Applications and data analysis methods</w:t>
      </w:r>
      <w:r w:rsidRPr="00B771AA">
        <w:rPr>
          <w:rFonts w:ascii="Times New Roman" w:hAnsi="Times New Roman" w:cs="Times New Roman"/>
          <w:sz w:val="24"/>
          <w:szCs w:val="24"/>
        </w:rPr>
        <w:t xml:space="preserve"> (Vol. 1). </w:t>
      </w:r>
      <w:r w:rsidRPr="00EA691E">
        <w:rPr>
          <w:rFonts w:ascii="Times New Roman" w:hAnsi="Times New Roman" w:cs="Times New Roman"/>
          <w:sz w:val="24"/>
          <w:szCs w:val="24"/>
          <w:lang w:val="de-DE"/>
        </w:rPr>
        <w:t>Sage.</w:t>
      </w:r>
    </w:p>
    <w:p w14:paraId="054A65AF" w14:textId="5D1D1C42" w:rsidR="00697AA3" w:rsidRPr="00BA0869" w:rsidRDefault="00697AA3" w:rsidP="00311018">
      <w:pPr>
        <w:spacing w:after="0" w:line="480" w:lineRule="exact"/>
        <w:ind w:left="720" w:hanging="720"/>
        <w:rPr>
          <w:rFonts w:ascii="Times New Roman" w:hAnsi="Times New Roman" w:cs="Times New Roman"/>
          <w:sz w:val="24"/>
          <w:szCs w:val="24"/>
        </w:rPr>
      </w:pPr>
      <w:r w:rsidRPr="00EA691E">
        <w:rPr>
          <w:rFonts w:ascii="Times New Roman" w:hAnsi="Times New Roman" w:cs="Times New Roman"/>
          <w:sz w:val="24"/>
          <w:szCs w:val="24"/>
          <w:lang w:val="de-DE"/>
        </w:rPr>
        <w:t xml:space="preserve">Reid, C. A., Green, J. D., Wildschut, T., &amp; Sedikides, C. (2015). </w:t>
      </w:r>
      <w:r w:rsidRPr="00BA0869">
        <w:rPr>
          <w:rFonts w:ascii="Times New Roman" w:hAnsi="Times New Roman" w:cs="Times New Roman"/>
          <w:sz w:val="24"/>
          <w:szCs w:val="24"/>
        </w:rPr>
        <w:t xml:space="preserve">Scent-evoked nostalgia. </w:t>
      </w:r>
      <w:r w:rsidRPr="00BA0869">
        <w:rPr>
          <w:rFonts w:ascii="Times New Roman" w:hAnsi="Times New Roman" w:cs="Times New Roman"/>
          <w:i/>
          <w:iCs/>
          <w:sz w:val="24"/>
          <w:szCs w:val="24"/>
        </w:rPr>
        <w:t>Memory, 23</w:t>
      </w:r>
      <w:r w:rsidRPr="00BA0869">
        <w:rPr>
          <w:rFonts w:ascii="Times New Roman" w:hAnsi="Times New Roman" w:cs="Times New Roman"/>
          <w:sz w:val="24"/>
          <w:szCs w:val="24"/>
        </w:rPr>
        <w:t>(2), 157-166.</w:t>
      </w:r>
      <w:r>
        <w:rPr>
          <w:rFonts w:ascii="Times New Roman" w:hAnsi="Times New Roman" w:cs="Times New Roman"/>
          <w:sz w:val="24"/>
          <w:szCs w:val="24"/>
        </w:rPr>
        <w:t xml:space="preserve"> </w:t>
      </w:r>
      <w:r w:rsidR="00EA691E">
        <w:rPr>
          <w:rFonts w:ascii="Times New Roman" w:hAnsi="Times New Roman" w:cs="Times New Roman"/>
          <w:bCs/>
          <w:sz w:val="24"/>
          <w:szCs w:val="24"/>
        </w:rPr>
        <w:t>https://doi.org/</w:t>
      </w:r>
      <w:r w:rsidRPr="008F5732">
        <w:rPr>
          <w:rFonts w:ascii="Times New Roman" w:hAnsi="Times New Roman" w:cs="Times New Roman"/>
          <w:color w:val="000000"/>
          <w:sz w:val="24"/>
          <w:szCs w:val="24"/>
          <w:lang w:val="en"/>
        </w:rPr>
        <w:t>10.1080/09658211.2013.876048</w:t>
      </w:r>
    </w:p>
    <w:p w14:paraId="122BA88B" w14:textId="50B60094" w:rsidR="00697AA3" w:rsidRPr="00BA0869" w:rsidRDefault="00697AA3" w:rsidP="00311018">
      <w:pPr>
        <w:spacing w:after="0" w:line="480" w:lineRule="exact"/>
        <w:ind w:left="720" w:hanging="720"/>
        <w:rPr>
          <w:rFonts w:ascii="Times New Roman" w:hAnsi="Times New Roman" w:cs="Times New Roman"/>
          <w:sz w:val="24"/>
          <w:szCs w:val="24"/>
        </w:rPr>
      </w:pPr>
      <w:r w:rsidRPr="00BA0869">
        <w:rPr>
          <w:rFonts w:ascii="Times New Roman" w:hAnsi="Times New Roman" w:cs="Times New Roman"/>
          <w:sz w:val="24"/>
          <w:szCs w:val="24"/>
        </w:rPr>
        <w:t>Routledge, C., Arndt, J., Wildschut, T., Sed</w:t>
      </w:r>
      <w:r w:rsidR="00AC0AD4">
        <w:rPr>
          <w:rFonts w:ascii="Times New Roman" w:hAnsi="Times New Roman" w:cs="Times New Roman"/>
          <w:sz w:val="24"/>
          <w:szCs w:val="24"/>
        </w:rPr>
        <w:t>ikides, C., Hart, C., Juhl, J.,</w:t>
      </w:r>
      <w:r w:rsidR="008C4393">
        <w:rPr>
          <w:rFonts w:ascii="Times New Roman" w:hAnsi="Times New Roman" w:cs="Times New Roman"/>
          <w:sz w:val="24"/>
          <w:szCs w:val="24"/>
        </w:rPr>
        <w:t xml:space="preserve"> Vingerhoets, A. J. J.,</w:t>
      </w:r>
      <w:r w:rsidR="00544EB0">
        <w:rPr>
          <w:rFonts w:ascii="Times New Roman" w:hAnsi="Times New Roman" w:cs="Times New Roman"/>
          <w:sz w:val="24"/>
          <w:szCs w:val="24"/>
        </w:rPr>
        <w:t xml:space="preserve"> </w:t>
      </w:r>
      <w:r w:rsidRPr="00BA0869">
        <w:rPr>
          <w:rFonts w:ascii="Times New Roman" w:hAnsi="Times New Roman" w:cs="Times New Roman"/>
          <w:sz w:val="24"/>
          <w:szCs w:val="24"/>
        </w:rPr>
        <w:t xml:space="preserve">Scholtz, W. (2011). The past makes the present meaningful: Nostalgia as an existential resource. </w:t>
      </w:r>
      <w:r w:rsidRPr="00BA0869">
        <w:rPr>
          <w:rFonts w:ascii="Times New Roman" w:hAnsi="Times New Roman" w:cs="Times New Roman"/>
          <w:i/>
          <w:iCs/>
          <w:sz w:val="24"/>
          <w:szCs w:val="24"/>
        </w:rPr>
        <w:t>Journal of Personality and Social Psychology, 101</w:t>
      </w:r>
      <w:r>
        <w:rPr>
          <w:rFonts w:ascii="Times New Roman" w:hAnsi="Times New Roman" w:cs="Times New Roman"/>
          <w:iCs/>
          <w:sz w:val="24"/>
          <w:szCs w:val="24"/>
        </w:rPr>
        <w:t>(3)</w:t>
      </w:r>
      <w:r w:rsidRPr="00BA0869">
        <w:rPr>
          <w:rFonts w:ascii="Times New Roman" w:hAnsi="Times New Roman" w:cs="Times New Roman"/>
          <w:sz w:val="24"/>
          <w:szCs w:val="24"/>
        </w:rPr>
        <w:t>, 638-652.</w:t>
      </w:r>
      <w:r>
        <w:rPr>
          <w:rFonts w:ascii="Times New Roman" w:hAnsi="Times New Roman" w:cs="Times New Roman"/>
          <w:sz w:val="24"/>
          <w:szCs w:val="24"/>
        </w:rPr>
        <w:t xml:space="preserve"> </w:t>
      </w:r>
      <w:hyperlink r:id="rId17" w:history="1">
        <w:r w:rsidR="00EA691E">
          <w:rPr>
            <w:rStyle w:val="Hyperlink"/>
            <w:rFonts w:ascii="Times New Roman" w:hAnsi="Times New Roman" w:cs="Times New Roman"/>
            <w:bCs/>
            <w:color w:val="000000"/>
            <w:sz w:val="24"/>
            <w:szCs w:val="24"/>
            <w:u w:val="none"/>
          </w:rPr>
          <w:t>https://doi.org/</w:t>
        </w:r>
        <w:r w:rsidRPr="00697AA3">
          <w:rPr>
            <w:rStyle w:val="Hyperlink"/>
            <w:rFonts w:ascii="Times New Roman" w:hAnsi="Times New Roman" w:cs="Times New Roman"/>
            <w:bCs/>
            <w:color w:val="000000"/>
            <w:sz w:val="24"/>
            <w:szCs w:val="24"/>
            <w:u w:val="none"/>
          </w:rPr>
          <w:t>10.1037/a0024292</w:t>
        </w:r>
      </w:hyperlink>
    </w:p>
    <w:p w14:paraId="2FED984A" w14:textId="5FBDFF3A" w:rsidR="008942C1" w:rsidRDefault="00AC0AD4"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Routledge, C., Wildschut, T., Sedikides, C., Juhl, J., &amp; Arndt, J. (2012). The power of the past: Nostalgia as a meaning-making resource. </w:t>
      </w:r>
      <w:r>
        <w:rPr>
          <w:rFonts w:ascii="Times New Roman" w:hAnsi="Times New Roman" w:cs="Times New Roman"/>
          <w:i/>
          <w:sz w:val="24"/>
          <w:szCs w:val="24"/>
        </w:rPr>
        <w:t>Memory, 20</w:t>
      </w:r>
      <w:r>
        <w:rPr>
          <w:rFonts w:ascii="Times New Roman" w:hAnsi="Times New Roman" w:cs="Times New Roman"/>
          <w:sz w:val="24"/>
          <w:szCs w:val="24"/>
        </w:rPr>
        <w:t xml:space="preserve">(5), 452-460. </w:t>
      </w:r>
      <w:r w:rsidR="00EA691E">
        <w:rPr>
          <w:rFonts w:ascii="Times New Roman" w:hAnsi="Times New Roman" w:cs="Times New Roman"/>
          <w:sz w:val="24"/>
          <w:szCs w:val="24"/>
        </w:rPr>
        <w:t>https://doi.org/</w:t>
      </w:r>
      <w:r w:rsidRPr="00F152C8">
        <w:rPr>
          <w:rFonts w:ascii="Times New Roman" w:hAnsi="Times New Roman" w:cs="Times New Roman"/>
          <w:sz w:val="24"/>
          <w:szCs w:val="24"/>
        </w:rPr>
        <w:t>10.1080/09658211.2012.677452</w:t>
      </w:r>
    </w:p>
    <w:p w14:paraId="48F826C6" w14:textId="08345C31" w:rsidR="008942C1" w:rsidRPr="0095785C" w:rsidRDefault="008942C1" w:rsidP="00311018">
      <w:pPr>
        <w:spacing w:after="0" w:line="480" w:lineRule="exact"/>
        <w:ind w:left="720" w:hanging="720"/>
        <w:rPr>
          <w:rFonts w:ascii="Times New Roman" w:hAnsi="Times New Roman" w:cs="Times New Roman"/>
          <w:sz w:val="24"/>
          <w:szCs w:val="24"/>
        </w:rPr>
      </w:pPr>
      <w:r w:rsidRPr="00AC2062">
        <w:rPr>
          <w:rFonts w:ascii="Times New Roman" w:hAnsi="Times New Roman" w:cs="Times New Roman"/>
          <w:sz w:val="24"/>
          <w:szCs w:val="24"/>
        </w:rPr>
        <w:t xml:space="preserve">Sedikides, C., Cheung, W.Y., Wildschut, T., Hepper, E. G., Baldursson, E., &amp; Pedersen, B. (2018). Nostalgia motivates pursuit of important goals by increasing meaning in life. </w:t>
      </w:r>
      <w:r w:rsidRPr="00AC2062">
        <w:rPr>
          <w:rFonts w:ascii="Times New Roman" w:hAnsi="Times New Roman" w:cs="Times New Roman"/>
          <w:i/>
          <w:sz w:val="24"/>
          <w:szCs w:val="24"/>
        </w:rPr>
        <w:t>European Journal of Social Psychology, 48</w:t>
      </w:r>
      <w:r w:rsidRPr="00AC2062">
        <w:rPr>
          <w:rFonts w:ascii="Times New Roman" w:hAnsi="Times New Roman" w:cs="Times New Roman"/>
          <w:sz w:val="24"/>
          <w:szCs w:val="24"/>
        </w:rPr>
        <w:t>, 209-216</w:t>
      </w:r>
      <w:r w:rsidRPr="0095785C">
        <w:rPr>
          <w:rFonts w:ascii="Times New Roman" w:hAnsi="Times New Roman" w:cs="Times New Roman"/>
          <w:sz w:val="24"/>
          <w:szCs w:val="24"/>
        </w:rPr>
        <w:t xml:space="preserve">. </w:t>
      </w:r>
      <w:r w:rsidR="00EA691E">
        <w:rPr>
          <w:rFonts w:ascii="Times New Roman" w:hAnsi="Times New Roman" w:cs="Times New Roman"/>
          <w:sz w:val="24"/>
          <w:szCs w:val="24"/>
        </w:rPr>
        <w:t>https://doi.org/</w:t>
      </w:r>
      <w:r w:rsidRPr="00AC2062">
        <w:rPr>
          <w:rFonts w:ascii="Times New Roman" w:hAnsi="Times New Roman" w:cs="Times New Roman"/>
          <w:sz w:val="24"/>
          <w:szCs w:val="24"/>
        </w:rPr>
        <w:t>10.1002/ejsp.231</w:t>
      </w:r>
    </w:p>
    <w:p w14:paraId="72F4563D" w14:textId="75709D9A" w:rsidR="007236C9" w:rsidRDefault="007236C9" w:rsidP="00311018">
      <w:pPr>
        <w:spacing w:after="0" w:line="480" w:lineRule="exact"/>
        <w:ind w:left="720" w:hanging="720"/>
        <w:rPr>
          <w:rFonts w:ascii="Times New Roman" w:hAnsi="Times New Roman" w:cs="Times New Roman"/>
          <w:sz w:val="24"/>
          <w:szCs w:val="24"/>
        </w:rPr>
      </w:pPr>
      <w:r w:rsidRPr="00B56B10">
        <w:rPr>
          <w:rFonts w:ascii="Times New Roman" w:hAnsi="Times New Roman" w:cs="Times New Roman"/>
          <w:sz w:val="24"/>
          <w:szCs w:val="24"/>
        </w:rPr>
        <w:t>Sedikides, C., &amp; Wildschut, T. (2016</w:t>
      </w:r>
      <w:r>
        <w:rPr>
          <w:rFonts w:ascii="Times New Roman" w:hAnsi="Times New Roman" w:cs="Times New Roman"/>
          <w:sz w:val="24"/>
          <w:szCs w:val="24"/>
        </w:rPr>
        <w:t>a</w:t>
      </w:r>
      <w:r w:rsidRPr="00B56B10">
        <w:rPr>
          <w:rFonts w:ascii="Times New Roman" w:hAnsi="Times New Roman" w:cs="Times New Roman"/>
          <w:sz w:val="24"/>
          <w:szCs w:val="24"/>
        </w:rPr>
        <w:t xml:space="preserve">). Nostalgia: A bittersweet emotion that confers psychological health benefits. In A. M. Wood &amp; J. Johnson (Eds.), </w:t>
      </w:r>
      <w:r w:rsidRPr="00B56B10">
        <w:rPr>
          <w:rFonts w:ascii="Times New Roman" w:hAnsi="Times New Roman" w:cs="Times New Roman"/>
          <w:i/>
          <w:sz w:val="24"/>
          <w:szCs w:val="24"/>
        </w:rPr>
        <w:t>Wiley handbook of positive clinical psychology</w:t>
      </w:r>
      <w:r w:rsidRPr="00B56B10">
        <w:rPr>
          <w:rFonts w:ascii="Times New Roman" w:hAnsi="Times New Roman" w:cs="Times New Roman"/>
          <w:sz w:val="24"/>
          <w:szCs w:val="24"/>
        </w:rPr>
        <w:t xml:space="preserve"> (pp. 25-36). Wiley.</w:t>
      </w:r>
    </w:p>
    <w:p w14:paraId="229D59F9" w14:textId="2934A304" w:rsidR="00DA311A" w:rsidRDefault="00DA311A" w:rsidP="00311018">
      <w:pPr>
        <w:spacing w:after="0" w:line="480" w:lineRule="exact"/>
        <w:ind w:left="720" w:hanging="720"/>
        <w:rPr>
          <w:rStyle w:val="headertablecelldata"/>
          <w:rFonts w:ascii="Times New Roman" w:hAnsi="Times New Roman" w:cs="Times New Roman"/>
          <w:sz w:val="24"/>
          <w:szCs w:val="24"/>
        </w:rPr>
      </w:pPr>
      <w:r w:rsidRPr="00B56B10">
        <w:rPr>
          <w:rFonts w:ascii="Times New Roman" w:hAnsi="Times New Roman" w:cs="Times New Roman"/>
          <w:sz w:val="24"/>
          <w:szCs w:val="24"/>
        </w:rPr>
        <w:t>Sedikides, C., &amp; Wildschut, T. (2016</w:t>
      </w:r>
      <w:r>
        <w:rPr>
          <w:rFonts w:ascii="Times New Roman" w:hAnsi="Times New Roman" w:cs="Times New Roman"/>
          <w:sz w:val="24"/>
          <w:szCs w:val="24"/>
        </w:rPr>
        <w:t>b</w:t>
      </w:r>
      <w:r w:rsidRPr="00B56B10">
        <w:rPr>
          <w:rFonts w:ascii="Times New Roman" w:hAnsi="Times New Roman" w:cs="Times New Roman"/>
          <w:sz w:val="24"/>
          <w:szCs w:val="24"/>
        </w:rPr>
        <w:t xml:space="preserve">). Past forward: Nostalgia as a motivational force. </w:t>
      </w:r>
      <w:r w:rsidRPr="00B56B10">
        <w:rPr>
          <w:rFonts w:ascii="Times New Roman" w:hAnsi="Times New Roman" w:cs="Times New Roman"/>
          <w:i/>
          <w:sz w:val="24"/>
          <w:szCs w:val="24"/>
        </w:rPr>
        <w:t>Trends in Cognitive Sciences, 20</w:t>
      </w:r>
      <w:r w:rsidRPr="00FD5346">
        <w:rPr>
          <w:rFonts w:ascii="Times New Roman" w:hAnsi="Times New Roman" w:cs="Times New Roman"/>
          <w:sz w:val="24"/>
          <w:szCs w:val="24"/>
        </w:rPr>
        <w:t>(5)</w:t>
      </w:r>
      <w:r w:rsidRPr="00B56B10">
        <w:rPr>
          <w:rFonts w:ascii="Times New Roman" w:hAnsi="Times New Roman" w:cs="Times New Roman"/>
          <w:sz w:val="24"/>
          <w:szCs w:val="24"/>
        </w:rPr>
        <w:t xml:space="preserve">, 319-321. </w:t>
      </w:r>
      <w:r w:rsidR="00EA691E">
        <w:rPr>
          <w:rFonts w:ascii="Times New Roman" w:hAnsi="Times New Roman" w:cs="Times New Roman"/>
          <w:sz w:val="24"/>
          <w:szCs w:val="24"/>
        </w:rPr>
        <w:t>https://doi.org/</w:t>
      </w:r>
      <w:r w:rsidRPr="00B56B10">
        <w:rPr>
          <w:rStyle w:val="headertablecelldata"/>
          <w:rFonts w:ascii="Times New Roman" w:hAnsi="Times New Roman" w:cs="Times New Roman"/>
          <w:sz w:val="24"/>
          <w:szCs w:val="24"/>
        </w:rPr>
        <w:t>10.1016/j.tics.2016.01.008</w:t>
      </w:r>
    </w:p>
    <w:p w14:paraId="485557E8" w14:textId="40A99D13" w:rsidR="00FA05B5" w:rsidRPr="007236C9" w:rsidRDefault="00FA05B5" w:rsidP="00311018">
      <w:pPr>
        <w:spacing w:after="0" w:line="480" w:lineRule="exact"/>
        <w:ind w:left="720" w:hanging="720"/>
        <w:rPr>
          <w:rStyle w:val="headertablecelldata"/>
          <w:rFonts w:ascii="Times New Roman" w:hAnsi="Times New Roman" w:cs="Times New Roman"/>
          <w:sz w:val="24"/>
          <w:szCs w:val="24"/>
        </w:rPr>
      </w:pPr>
      <w:r w:rsidRPr="00B56B10">
        <w:rPr>
          <w:rFonts w:ascii="Times New Roman" w:hAnsi="Times New Roman" w:cs="Times New Roman"/>
          <w:color w:val="000000"/>
          <w:sz w:val="24"/>
          <w:szCs w:val="24"/>
          <w:lang w:val="en"/>
        </w:rPr>
        <w:t xml:space="preserve">Sedikides, C., &amp; Wildschut, T. (2018). Finding meaning in nostalgia. </w:t>
      </w:r>
      <w:r w:rsidRPr="00B56B10">
        <w:rPr>
          <w:rStyle w:val="Emphasis"/>
          <w:rFonts w:ascii="Times New Roman" w:hAnsi="Times New Roman" w:cs="Times New Roman"/>
          <w:color w:val="000000"/>
          <w:sz w:val="24"/>
          <w:szCs w:val="24"/>
          <w:lang w:val="en"/>
        </w:rPr>
        <w:t>Review of General Psychology, 22</w:t>
      </w:r>
      <w:r w:rsidRPr="00B56B10">
        <w:rPr>
          <w:rFonts w:ascii="Times New Roman" w:hAnsi="Times New Roman" w:cs="Times New Roman"/>
          <w:color w:val="000000"/>
          <w:sz w:val="24"/>
          <w:szCs w:val="24"/>
          <w:lang w:val="en"/>
        </w:rPr>
        <w:t xml:space="preserve">(1), 48-61. </w:t>
      </w:r>
      <w:r w:rsidR="00EA691E">
        <w:rPr>
          <w:rFonts w:ascii="Times New Roman" w:hAnsi="Times New Roman" w:cs="Times New Roman"/>
          <w:color w:val="000000"/>
          <w:sz w:val="24"/>
          <w:szCs w:val="24"/>
        </w:rPr>
        <w:t>https://doi.org/</w:t>
      </w:r>
      <w:r w:rsidRPr="00B56B10">
        <w:rPr>
          <w:rFonts w:ascii="Times New Roman" w:hAnsi="Times New Roman" w:cs="Times New Roman"/>
          <w:bCs/>
          <w:color w:val="000000"/>
          <w:sz w:val="24"/>
          <w:szCs w:val="24"/>
        </w:rPr>
        <w:t>10.1037/gpr0000109</w:t>
      </w:r>
    </w:p>
    <w:p w14:paraId="33028C32" w14:textId="6468F07B" w:rsidR="00F32D0C" w:rsidRPr="00F32D0C" w:rsidRDefault="0047104B" w:rsidP="00F32D0C">
      <w:pPr>
        <w:spacing w:after="0" w:line="480" w:lineRule="exact"/>
        <w:ind w:left="720" w:hanging="720"/>
        <w:rPr>
          <w:rFonts w:asciiTheme="majorBidi" w:hAnsiTheme="majorBidi" w:cstheme="majorBidi"/>
          <w:color w:val="000000" w:themeColor="text1"/>
          <w:sz w:val="24"/>
          <w:szCs w:val="24"/>
          <w:shd w:val="clear" w:color="auto" w:fill="FFFFFF"/>
        </w:rPr>
      </w:pPr>
      <w:r w:rsidRPr="00961929">
        <w:rPr>
          <w:rFonts w:asciiTheme="majorBidi" w:hAnsiTheme="majorBidi" w:cstheme="majorBidi"/>
          <w:color w:val="000000"/>
          <w:sz w:val="24"/>
          <w:szCs w:val="24"/>
          <w:lang w:val="en-AU"/>
        </w:rPr>
        <w:t xml:space="preserve">Sedikides C., &amp; Wildschut, T. (2019). The sociality of personal and collective nostalgia. </w:t>
      </w:r>
      <w:r w:rsidRPr="00961929">
        <w:rPr>
          <w:rFonts w:asciiTheme="majorBidi" w:hAnsiTheme="majorBidi" w:cstheme="majorBidi"/>
          <w:i/>
          <w:color w:val="000000"/>
          <w:sz w:val="24"/>
          <w:szCs w:val="24"/>
          <w:lang w:val="en-AU"/>
        </w:rPr>
        <w:t>European Review of Social Psychology, 30</w:t>
      </w:r>
      <w:r w:rsidRPr="00961929">
        <w:rPr>
          <w:rFonts w:asciiTheme="majorBidi" w:hAnsiTheme="majorBidi" w:cstheme="majorBidi"/>
          <w:color w:val="000000"/>
          <w:sz w:val="24"/>
          <w:szCs w:val="24"/>
          <w:lang w:val="en-AU"/>
        </w:rPr>
        <w:t>(1), 1</w:t>
      </w:r>
      <w:r w:rsidRPr="00961929">
        <w:rPr>
          <w:rFonts w:asciiTheme="majorBidi" w:eastAsia="Calibri" w:hAnsiTheme="majorBidi" w:cstheme="majorBidi"/>
          <w:sz w:val="24"/>
          <w:szCs w:val="24"/>
        </w:rPr>
        <w:t>23-173.</w:t>
      </w:r>
      <w:r w:rsidRPr="00961929">
        <w:rPr>
          <w:rFonts w:asciiTheme="majorBidi" w:hAnsiTheme="majorBidi" w:cstheme="majorBidi"/>
          <w:color w:val="000000"/>
          <w:sz w:val="24"/>
          <w:szCs w:val="24"/>
          <w:lang w:val="en-AU"/>
        </w:rPr>
        <w:t xml:space="preserve"> </w:t>
      </w:r>
      <w:hyperlink r:id="rId18" w:history="1">
        <w:r w:rsidR="00F32D0C" w:rsidRPr="00F32D0C">
          <w:rPr>
            <w:rStyle w:val="Hyperlink"/>
            <w:rFonts w:asciiTheme="majorBidi" w:hAnsiTheme="majorBidi" w:cstheme="majorBidi"/>
            <w:color w:val="000000" w:themeColor="text1"/>
            <w:sz w:val="24"/>
            <w:szCs w:val="24"/>
            <w:u w:val="none"/>
            <w:lang w:val="en-AU"/>
          </w:rPr>
          <w:t>https://doi.org/</w:t>
        </w:r>
        <w:r w:rsidR="00F32D0C" w:rsidRPr="00F32D0C">
          <w:rPr>
            <w:rStyle w:val="Hyperlink"/>
            <w:rFonts w:asciiTheme="majorBidi" w:hAnsiTheme="majorBidi" w:cstheme="majorBidi"/>
            <w:color w:val="000000" w:themeColor="text1"/>
            <w:sz w:val="24"/>
            <w:szCs w:val="24"/>
            <w:u w:val="none"/>
            <w:shd w:val="clear" w:color="auto" w:fill="FFFFFF"/>
          </w:rPr>
          <w:t>10.1080/10463283.2019.1630098</w:t>
        </w:r>
      </w:hyperlink>
    </w:p>
    <w:p w14:paraId="7A4589DC" w14:textId="52F23CE0" w:rsidR="00F32D0C" w:rsidRPr="00F32D0C" w:rsidRDefault="00F32D0C" w:rsidP="00F32D0C">
      <w:pPr>
        <w:spacing w:after="0" w:line="480" w:lineRule="exact"/>
        <w:ind w:left="720" w:hanging="720"/>
        <w:rPr>
          <w:rFonts w:asciiTheme="majorBidi" w:hAnsiTheme="majorBidi" w:cstheme="majorBidi"/>
          <w:bCs/>
          <w:color w:val="000000"/>
          <w:sz w:val="24"/>
          <w:szCs w:val="24"/>
        </w:rPr>
      </w:pPr>
      <w:r w:rsidRPr="00F32D0C">
        <w:rPr>
          <w:rFonts w:asciiTheme="majorBidi" w:hAnsiTheme="majorBidi" w:cstheme="majorBidi"/>
          <w:color w:val="000000"/>
          <w:sz w:val="24"/>
          <w:szCs w:val="24"/>
        </w:rPr>
        <w:t xml:space="preserve">Sedikides, C., &amp; Wildschut, T. (2020). The motivational potency of nostalgia: The future is called yesterday. </w:t>
      </w:r>
      <w:r w:rsidRPr="00F32D0C">
        <w:rPr>
          <w:rFonts w:asciiTheme="majorBidi" w:hAnsiTheme="majorBidi" w:cstheme="majorBidi"/>
          <w:i/>
          <w:color w:val="000000"/>
          <w:sz w:val="24"/>
          <w:szCs w:val="24"/>
        </w:rPr>
        <w:t>Advances in Motivation Science, 7</w:t>
      </w:r>
      <w:r w:rsidRPr="00F32D0C">
        <w:rPr>
          <w:rFonts w:asciiTheme="majorBidi" w:hAnsiTheme="majorBidi" w:cstheme="majorBidi"/>
          <w:iCs/>
          <w:color w:val="000000"/>
          <w:sz w:val="24"/>
          <w:szCs w:val="24"/>
        </w:rPr>
        <w:t>, 75-111</w:t>
      </w:r>
      <w:r w:rsidRPr="00F32D0C">
        <w:rPr>
          <w:rFonts w:asciiTheme="majorBidi" w:hAnsiTheme="majorBidi" w:cstheme="majorBidi"/>
          <w:color w:val="000000"/>
          <w:sz w:val="24"/>
          <w:szCs w:val="24"/>
        </w:rPr>
        <w:t xml:space="preserve">. </w:t>
      </w:r>
      <w:r w:rsidRPr="00F32D0C">
        <w:rPr>
          <w:rFonts w:asciiTheme="majorBidi" w:eastAsia="ArialUnicodeMS" w:hAnsiTheme="majorBidi" w:cstheme="majorBidi"/>
          <w:color w:val="000000"/>
          <w:sz w:val="24"/>
          <w:szCs w:val="24"/>
        </w:rPr>
        <w:t>https://doi.org/10.1016/bs.adms.2019.05.001</w:t>
      </w:r>
    </w:p>
    <w:p w14:paraId="21422D64" w14:textId="4DA2D155" w:rsidR="00C9595C" w:rsidRDefault="007236C9" w:rsidP="00311018">
      <w:pPr>
        <w:spacing w:after="0" w:line="480" w:lineRule="exact"/>
        <w:ind w:left="720" w:hanging="720"/>
        <w:rPr>
          <w:rFonts w:ascii="Times New Roman" w:hAnsi="Times New Roman" w:cs="Times New Roman"/>
          <w:bCs/>
          <w:color w:val="000000"/>
          <w:sz w:val="24"/>
          <w:szCs w:val="24"/>
        </w:rPr>
      </w:pPr>
      <w:r w:rsidRPr="00B56B10">
        <w:rPr>
          <w:rFonts w:ascii="Times New Roman" w:hAnsi="Times New Roman" w:cs="Times New Roman"/>
          <w:bCs/>
          <w:color w:val="000000"/>
          <w:sz w:val="24"/>
          <w:szCs w:val="24"/>
        </w:rPr>
        <w:t>Sedikides, C., Wildschut, T., Cheung, W.-Y., Routledge, C., Hepper, E. G., Arndt, J.</w:t>
      </w:r>
      <w:r w:rsidR="001670A7">
        <w:rPr>
          <w:rFonts w:ascii="Times New Roman" w:hAnsi="Times New Roman" w:cs="Times New Roman"/>
          <w:bCs/>
          <w:color w:val="000000"/>
          <w:sz w:val="24"/>
          <w:szCs w:val="24"/>
        </w:rPr>
        <w:t xml:space="preserve">, Vail, K., Zhou, X., Brackstone, K., &amp; </w:t>
      </w:r>
      <w:r w:rsidRPr="00B56B10">
        <w:rPr>
          <w:rFonts w:ascii="Times New Roman" w:hAnsi="Times New Roman" w:cs="Times New Roman"/>
          <w:sz w:val="24"/>
          <w:szCs w:val="24"/>
          <w:lang w:eastAsia="zh-CN"/>
        </w:rPr>
        <w:t>Vingerhoets</w:t>
      </w:r>
      <w:r w:rsidRPr="00B56B10">
        <w:rPr>
          <w:rFonts w:ascii="Times New Roman" w:hAnsi="Times New Roman" w:cs="Times New Roman"/>
          <w:bCs/>
          <w:color w:val="000000"/>
          <w:sz w:val="24"/>
          <w:szCs w:val="24"/>
        </w:rPr>
        <w:t xml:space="preserve">, A. J. J. M. (2016). Nostalgia fosters self-continuity: Uncovering the mechanism (social connectedness) and the consequence (eudaimonic well-being). </w:t>
      </w:r>
      <w:r w:rsidRPr="00B56B10">
        <w:rPr>
          <w:rFonts w:ascii="Times New Roman" w:hAnsi="Times New Roman" w:cs="Times New Roman"/>
          <w:bCs/>
          <w:i/>
          <w:color w:val="000000"/>
          <w:sz w:val="24"/>
          <w:szCs w:val="24"/>
        </w:rPr>
        <w:t>Emotion, 16</w:t>
      </w:r>
      <w:r w:rsidRPr="00B56B10">
        <w:rPr>
          <w:rFonts w:ascii="Times New Roman" w:hAnsi="Times New Roman" w:cs="Times New Roman"/>
          <w:bCs/>
          <w:color w:val="000000"/>
          <w:sz w:val="24"/>
          <w:szCs w:val="24"/>
        </w:rPr>
        <w:t xml:space="preserve">, 524-539. </w:t>
      </w:r>
      <w:r w:rsidR="00EA691E">
        <w:rPr>
          <w:rFonts w:ascii="Times New Roman" w:hAnsi="Times New Roman" w:cs="Times New Roman"/>
          <w:bCs/>
          <w:color w:val="000000"/>
          <w:sz w:val="24"/>
          <w:szCs w:val="24"/>
        </w:rPr>
        <w:t>https://doi.org/</w:t>
      </w:r>
      <w:r w:rsidRPr="00B56B10">
        <w:rPr>
          <w:rFonts w:ascii="Times New Roman" w:hAnsi="Times New Roman" w:cs="Times New Roman"/>
          <w:bCs/>
          <w:color w:val="000000"/>
          <w:sz w:val="24"/>
          <w:szCs w:val="24"/>
        </w:rPr>
        <w:t>10.1037/emo0000136</w:t>
      </w:r>
    </w:p>
    <w:p w14:paraId="04731E81" w14:textId="4FFFCBC9" w:rsidR="007236C9" w:rsidRDefault="007236C9"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Sedikides,</w:t>
      </w:r>
      <w:r w:rsidRPr="00CB3250">
        <w:rPr>
          <w:rFonts w:ascii="Times New Roman" w:hAnsi="Times New Roman" w:cs="Times New Roman"/>
          <w:sz w:val="24"/>
          <w:szCs w:val="24"/>
        </w:rPr>
        <w:t xml:space="preserve"> </w:t>
      </w:r>
      <w:r>
        <w:rPr>
          <w:rFonts w:ascii="Times New Roman" w:hAnsi="Times New Roman" w:cs="Times New Roman"/>
          <w:sz w:val="24"/>
          <w:szCs w:val="24"/>
        </w:rPr>
        <w:t>C., Wildschut</w:t>
      </w:r>
      <w:r w:rsidRPr="00CB3250">
        <w:rPr>
          <w:rFonts w:ascii="Times New Roman" w:hAnsi="Times New Roman" w:cs="Times New Roman"/>
          <w:sz w:val="24"/>
          <w:szCs w:val="24"/>
        </w:rPr>
        <w:t>,</w:t>
      </w:r>
      <w:r>
        <w:rPr>
          <w:rFonts w:ascii="Times New Roman" w:hAnsi="Times New Roman" w:cs="Times New Roman"/>
          <w:sz w:val="24"/>
          <w:szCs w:val="24"/>
        </w:rPr>
        <w:t xml:space="preserve"> T., Routledge, C., </w:t>
      </w:r>
      <w:r w:rsidRPr="00CB3250">
        <w:rPr>
          <w:rFonts w:ascii="Times New Roman" w:hAnsi="Times New Roman" w:cs="Times New Roman"/>
          <w:sz w:val="24"/>
          <w:szCs w:val="24"/>
        </w:rPr>
        <w:t>Arndt</w:t>
      </w:r>
      <w:r>
        <w:rPr>
          <w:rFonts w:ascii="Times New Roman" w:hAnsi="Times New Roman" w:cs="Times New Roman"/>
          <w:sz w:val="24"/>
          <w:szCs w:val="24"/>
        </w:rPr>
        <w:t>, J., Hepper, E. G., &amp; Zhou, X. (2015). To nostalgize: Mixing memory with affect and d</w:t>
      </w:r>
      <w:r w:rsidRPr="00E1238F">
        <w:rPr>
          <w:rFonts w:ascii="Times New Roman" w:hAnsi="Times New Roman" w:cs="Times New Roman"/>
          <w:sz w:val="24"/>
          <w:szCs w:val="24"/>
        </w:rPr>
        <w:t>esire</w:t>
      </w:r>
      <w:r>
        <w:rPr>
          <w:rFonts w:ascii="Times New Roman" w:hAnsi="Times New Roman" w:cs="Times New Roman"/>
          <w:sz w:val="24"/>
          <w:szCs w:val="24"/>
        </w:rPr>
        <w:t xml:space="preserve">. </w:t>
      </w:r>
      <w:r w:rsidRPr="00E1238F">
        <w:rPr>
          <w:rFonts w:ascii="Times New Roman" w:hAnsi="Times New Roman" w:cs="Times New Roman"/>
          <w:i/>
          <w:sz w:val="24"/>
          <w:szCs w:val="24"/>
        </w:rPr>
        <w:t>Advances in Experimental Social Psychology</w:t>
      </w:r>
      <w:r>
        <w:rPr>
          <w:rFonts w:ascii="Times New Roman" w:hAnsi="Times New Roman" w:cs="Times New Roman"/>
          <w:i/>
          <w:sz w:val="24"/>
          <w:szCs w:val="24"/>
        </w:rPr>
        <w:t>, 51</w:t>
      </w:r>
      <w:r>
        <w:rPr>
          <w:rFonts w:ascii="Times New Roman" w:hAnsi="Times New Roman" w:cs="Times New Roman"/>
          <w:sz w:val="24"/>
          <w:szCs w:val="24"/>
        </w:rPr>
        <w:t xml:space="preserve">, 189-273. </w:t>
      </w:r>
      <w:r w:rsidR="00EA691E">
        <w:rPr>
          <w:rFonts w:ascii="Times New Roman" w:hAnsi="Times New Roman" w:cs="Times New Roman"/>
          <w:sz w:val="24"/>
          <w:szCs w:val="24"/>
        </w:rPr>
        <w:t>https://doi.org/</w:t>
      </w:r>
      <w:r w:rsidRPr="00B56B10">
        <w:rPr>
          <w:rFonts w:ascii="Times New Roman" w:hAnsi="Times New Roman" w:cs="Times New Roman"/>
          <w:sz w:val="24"/>
          <w:szCs w:val="24"/>
        </w:rPr>
        <w:t>10.1016/bs.aesp.2014.10.001</w:t>
      </w:r>
    </w:p>
    <w:p w14:paraId="4F65E2F3" w14:textId="5A58F8B6" w:rsidR="00DA311A" w:rsidRPr="00492BDD" w:rsidRDefault="00DA311A"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Seli, P., Kane, M. J., Smallwood, J., Schacter, D. L., Maillet, D., Schooler, J. W., &amp; Smilek, D. (2018). Mind-wandering as a natural kind: A family-resemblances view. </w:t>
      </w:r>
      <w:r>
        <w:rPr>
          <w:rFonts w:ascii="Times New Roman" w:hAnsi="Times New Roman" w:cs="Times New Roman"/>
          <w:i/>
          <w:sz w:val="24"/>
          <w:szCs w:val="24"/>
        </w:rPr>
        <w:t>Trends in Cognitive Sciences, 22</w:t>
      </w:r>
      <w:r>
        <w:rPr>
          <w:rFonts w:ascii="Times New Roman" w:hAnsi="Times New Roman" w:cs="Times New Roman"/>
          <w:sz w:val="24"/>
          <w:szCs w:val="24"/>
        </w:rPr>
        <w:t xml:space="preserve">(6), 479-490. </w:t>
      </w:r>
      <w:r w:rsidR="00EA691E">
        <w:rPr>
          <w:rFonts w:ascii="Times New Roman" w:hAnsi="Times New Roman" w:cs="Times New Roman"/>
          <w:sz w:val="24"/>
          <w:szCs w:val="24"/>
        </w:rPr>
        <w:t>https://doi.org/</w:t>
      </w:r>
      <w:r w:rsidRPr="00DA311A">
        <w:rPr>
          <w:rFonts w:ascii="Times New Roman" w:hAnsi="Times New Roman" w:cs="Times New Roman"/>
          <w:sz w:val="24"/>
          <w:szCs w:val="24"/>
        </w:rPr>
        <w:t>10.1016/j.tics.2018.03.010</w:t>
      </w:r>
    </w:p>
    <w:p w14:paraId="12C064F0" w14:textId="3CBC22C8" w:rsidR="00B771AA" w:rsidRDefault="00B771AA" w:rsidP="00311018">
      <w:pPr>
        <w:spacing w:after="0" w:line="480" w:lineRule="exact"/>
        <w:ind w:left="720" w:hanging="720"/>
        <w:rPr>
          <w:rFonts w:ascii="Times New Roman" w:hAnsi="Times New Roman" w:cs="Times New Roman"/>
          <w:sz w:val="24"/>
          <w:szCs w:val="24"/>
        </w:rPr>
      </w:pPr>
      <w:r w:rsidRPr="00B771AA">
        <w:rPr>
          <w:rFonts w:ascii="Times New Roman" w:hAnsi="Times New Roman" w:cs="Times New Roman"/>
          <w:sz w:val="24"/>
          <w:szCs w:val="24"/>
        </w:rPr>
        <w:t xml:space="preserve">Singer, J. D. (1998). Using SAS PROC MIXED to fit multilevel models, hierarchical models, and individual growth models. </w:t>
      </w:r>
      <w:r w:rsidRPr="00B771AA">
        <w:rPr>
          <w:rFonts w:ascii="Times New Roman" w:hAnsi="Times New Roman" w:cs="Times New Roman"/>
          <w:i/>
          <w:sz w:val="24"/>
          <w:szCs w:val="24"/>
        </w:rPr>
        <w:t>Journal of Educational and Behavioral Statistics, 23</w:t>
      </w:r>
      <w:r w:rsidR="00FC012F">
        <w:rPr>
          <w:rFonts w:ascii="Times New Roman" w:hAnsi="Times New Roman" w:cs="Times New Roman"/>
          <w:sz w:val="24"/>
          <w:szCs w:val="24"/>
        </w:rPr>
        <w:t>(4)</w:t>
      </w:r>
      <w:r w:rsidRPr="00B771AA">
        <w:rPr>
          <w:rFonts w:ascii="Times New Roman" w:hAnsi="Times New Roman" w:cs="Times New Roman"/>
          <w:i/>
          <w:sz w:val="24"/>
          <w:szCs w:val="24"/>
        </w:rPr>
        <w:t>,</w:t>
      </w:r>
      <w:r w:rsidRPr="00B771AA">
        <w:rPr>
          <w:rFonts w:ascii="Times New Roman" w:hAnsi="Times New Roman" w:cs="Times New Roman"/>
          <w:sz w:val="24"/>
          <w:szCs w:val="24"/>
        </w:rPr>
        <w:t xml:space="preserve"> 323-355.</w:t>
      </w:r>
    </w:p>
    <w:p w14:paraId="47173936" w14:textId="328793AA" w:rsidR="002824E4" w:rsidRPr="002824E4" w:rsidRDefault="002824E4"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 xml:space="preserve">Stephan, E., Sedikides, C., &amp; Wildschut, T. (2012). Mental travel into the past: Differentiating recollections of nostalgic, ordinary, and positive events. </w:t>
      </w:r>
      <w:r>
        <w:rPr>
          <w:rFonts w:ascii="Times New Roman" w:hAnsi="Times New Roman" w:cs="Times New Roman"/>
          <w:i/>
          <w:iCs/>
          <w:sz w:val="24"/>
          <w:szCs w:val="24"/>
        </w:rPr>
        <w:t>European Journal of Social Psychology, 42</w:t>
      </w:r>
      <w:r>
        <w:rPr>
          <w:rFonts w:ascii="Times New Roman" w:hAnsi="Times New Roman" w:cs="Times New Roman"/>
          <w:sz w:val="24"/>
          <w:szCs w:val="24"/>
        </w:rPr>
        <w:t>(3)</w:t>
      </w:r>
      <w:r w:rsidR="005B7300">
        <w:rPr>
          <w:rFonts w:ascii="Times New Roman" w:hAnsi="Times New Roman" w:cs="Times New Roman"/>
          <w:sz w:val="24"/>
          <w:szCs w:val="24"/>
        </w:rPr>
        <w:t xml:space="preserve">, 290-298. </w:t>
      </w:r>
      <w:r w:rsidR="00EA691E">
        <w:rPr>
          <w:rFonts w:ascii="Times New Roman" w:hAnsi="Times New Roman" w:cs="Times New Roman"/>
          <w:sz w:val="24"/>
          <w:szCs w:val="24"/>
        </w:rPr>
        <w:t>https://doi.org/</w:t>
      </w:r>
      <w:r w:rsidR="005B7300" w:rsidRPr="005B7300">
        <w:rPr>
          <w:rFonts w:ascii="Times New Roman" w:hAnsi="Times New Roman" w:cs="Times New Roman"/>
          <w:sz w:val="24"/>
          <w:szCs w:val="24"/>
        </w:rPr>
        <w:t>10.1002/ejsp.1865</w:t>
      </w:r>
    </w:p>
    <w:p w14:paraId="79ED0ACC" w14:textId="1672D2C1" w:rsidR="00DA311A" w:rsidRDefault="00DA311A" w:rsidP="00311018">
      <w:pPr>
        <w:spacing w:after="0" w:line="480" w:lineRule="exact"/>
        <w:ind w:left="720" w:hanging="720"/>
        <w:rPr>
          <w:rFonts w:ascii="Times New Roman" w:hAnsi="Times New Roman" w:cs="Times New Roman"/>
          <w:sz w:val="24"/>
          <w:szCs w:val="24"/>
        </w:rPr>
      </w:pPr>
      <w:r w:rsidRPr="00BA0869">
        <w:rPr>
          <w:rFonts w:ascii="Times New Roman" w:hAnsi="Times New Roman" w:cs="Times New Roman"/>
          <w:sz w:val="24"/>
          <w:szCs w:val="24"/>
        </w:rPr>
        <w:t xml:space="preserve">Stephan, E., Sedikides, C., Wildschut, T., Cheung, W. Y., Routledge, C., &amp; Arndt, J. (2015). Nostalgia-evoked inspiration: Mediating mechanisms and motivational implications. </w:t>
      </w:r>
      <w:r w:rsidRPr="00BA0869">
        <w:rPr>
          <w:rFonts w:ascii="Times New Roman" w:hAnsi="Times New Roman" w:cs="Times New Roman"/>
          <w:i/>
          <w:iCs/>
          <w:sz w:val="24"/>
          <w:szCs w:val="24"/>
        </w:rPr>
        <w:t>Personality and Social Psychology Bulletin, 41</w:t>
      </w:r>
      <w:r w:rsidRPr="00BA0869">
        <w:rPr>
          <w:rFonts w:ascii="Times New Roman" w:hAnsi="Times New Roman" w:cs="Times New Roman"/>
          <w:sz w:val="24"/>
          <w:szCs w:val="24"/>
        </w:rPr>
        <w:t>(10), 1395-1410.</w:t>
      </w:r>
      <w:r>
        <w:rPr>
          <w:rFonts w:ascii="Times New Roman" w:hAnsi="Times New Roman" w:cs="Times New Roman"/>
          <w:sz w:val="24"/>
          <w:szCs w:val="24"/>
        </w:rPr>
        <w:t xml:space="preserve"> </w:t>
      </w:r>
      <w:r w:rsidR="00EA691E">
        <w:rPr>
          <w:rFonts w:ascii="Times New Roman" w:hAnsi="Times New Roman" w:cs="Times New Roman"/>
          <w:sz w:val="24"/>
          <w:szCs w:val="24"/>
        </w:rPr>
        <w:t>https://doi.org/</w:t>
      </w:r>
      <w:r w:rsidRPr="00B56B10">
        <w:rPr>
          <w:rFonts w:ascii="Times New Roman" w:hAnsi="Times New Roman" w:cs="Times New Roman"/>
          <w:sz w:val="24"/>
          <w:szCs w:val="24"/>
        </w:rPr>
        <w:t>10.1177/0146167215596985</w:t>
      </w:r>
    </w:p>
    <w:p w14:paraId="15C43C7B" w14:textId="7C5B2456" w:rsidR="00EE51CD" w:rsidRDefault="00AF66B6" w:rsidP="00311018">
      <w:pPr>
        <w:spacing w:after="0" w:line="480" w:lineRule="exact"/>
        <w:ind w:left="720" w:hanging="720"/>
        <w:rPr>
          <w:rFonts w:asciiTheme="majorBidi" w:hAnsiTheme="majorBidi" w:cstheme="majorBidi"/>
          <w:bCs/>
          <w:color w:val="000000" w:themeColor="text1"/>
          <w:sz w:val="24"/>
          <w:szCs w:val="24"/>
          <w:lang w:val="en-GB"/>
        </w:rPr>
      </w:pPr>
      <w:r w:rsidRPr="00B56B10">
        <w:rPr>
          <w:rFonts w:asciiTheme="majorBidi" w:hAnsiTheme="majorBidi" w:cstheme="majorBidi"/>
          <w:bCs/>
          <w:i/>
          <w:iCs/>
          <w:color w:val="000000" w:themeColor="text1"/>
          <w:sz w:val="24"/>
          <w:szCs w:val="24"/>
          <w:lang w:val="en-GB"/>
        </w:rPr>
        <w:t>The New Oxford Dictionary of English</w:t>
      </w:r>
      <w:r w:rsidRPr="00B56B10">
        <w:rPr>
          <w:rFonts w:asciiTheme="majorBidi" w:hAnsiTheme="majorBidi" w:cstheme="majorBidi"/>
          <w:bCs/>
          <w:color w:val="000000" w:themeColor="text1"/>
          <w:sz w:val="24"/>
          <w:szCs w:val="24"/>
          <w:lang w:val="en-GB"/>
        </w:rPr>
        <w:t>. (1998). (J. Pearsall, Ed.). Oxford University Press.</w:t>
      </w:r>
    </w:p>
    <w:p w14:paraId="327D3DAD" w14:textId="434D13BA" w:rsidR="00E536C4" w:rsidRPr="00897BC1" w:rsidRDefault="00E536C4" w:rsidP="00311018">
      <w:pPr>
        <w:spacing w:after="0" w:line="480" w:lineRule="exact"/>
        <w:ind w:left="720" w:hanging="720"/>
        <w:rPr>
          <w:rFonts w:ascii="Times New Roman" w:hAnsi="Times New Roman" w:cs="Times New Roman"/>
          <w:color w:val="000000" w:themeColor="text1"/>
          <w:sz w:val="24"/>
          <w:szCs w:val="24"/>
          <w:shd w:val="clear" w:color="auto" w:fill="FFFFFF"/>
          <w:lang w:val="de-DE"/>
        </w:rPr>
      </w:pPr>
      <w:r>
        <w:rPr>
          <w:rFonts w:ascii="Times New Roman" w:hAnsi="Times New Roman" w:cs="Times New Roman"/>
          <w:color w:val="000000" w:themeColor="text1"/>
          <w:sz w:val="24"/>
          <w:szCs w:val="24"/>
          <w:shd w:val="clear" w:color="auto" w:fill="FFFFFF"/>
          <w:lang w:val="en-GB"/>
        </w:rPr>
        <w:t xml:space="preserve">Tulving, E., &amp; Thompson, D. M. (1973). Encoding specificity and retrieval processes in episodic memory. </w:t>
      </w:r>
      <w:r w:rsidRPr="00897BC1">
        <w:rPr>
          <w:rFonts w:ascii="Times New Roman" w:hAnsi="Times New Roman" w:cs="Times New Roman"/>
          <w:i/>
          <w:color w:val="000000" w:themeColor="text1"/>
          <w:sz w:val="24"/>
          <w:szCs w:val="24"/>
          <w:shd w:val="clear" w:color="auto" w:fill="FFFFFF"/>
          <w:lang w:val="de-DE"/>
        </w:rPr>
        <w:t>Psychological Review, 80</w:t>
      </w:r>
      <w:r w:rsidRPr="00897BC1">
        <w:rPr>
          <w:rFonts w:ascii="Times New Roman" w:hAnsi="Times New Roman" w:cs="Times New Roman"/>
          <w:color w:val="000000" w:themeColor="text1"/>
          <w:sz w:val="24"/>
          <w:szCs w:val="24"/>
          <w:shd w:val="clear" w:color="auto" w:fill="FFFFFF"/>
          <w:lang w:val="de-DE"/>
        </w:rPr>
        <w:t xml:space="preserve">(5), 352-373. </w:t>
      </w:r>
      <w:r w:rsidR="00EA691E" w:rsidRPr="00897BC1">
        <w:rPr>
          <w:rFonts w:ascii="Times New Roman" w:hAnsi="Times New Roman" w:cs="Times New Roman"/>
          <w:color w:val="000000" w:themeColor="text1"/>
          <w:sz w:val="24"/>
          <w:szCs w:val="24"/>
          <w:shd w:val="clear" w:color="auto" w:fill="FFFFFF"/>
          <w:lang w:val="de-DE"/>
        </w:rPr>
        <w:t>https://doi.org/</w:t>
      </w:r>
      <w:r w:rsidRPr="00897BC1">
        <w:rPr>
          <w:rFonts w:ascii="Times New Roman" w:hAnsi="Times New Roman" w:cs="Times New Roman"/>
          <w:color w:val="000000" w:themeColor="text1"/>
          <w:sz w:val="24"/>
          <w:szCs w:val="24"/>
          <w:shd w:val="clear" w:color="auto" w:fill="FFFFFF"/>
          <w:lang w:val="de-DE"/>
        </w:rPr>
        <w:t>10.1037/h0020071</w:t>
      </w:r>
    </w:p>
    <w:p w14:paraId="238DADCD" w14:textId="06715FE3" w:rsidR="00AA09DB" w:rsidRPr="00EA691E" w:rsidRDefault="00EE51CD" w:rsidP="00311018">
      <w:pPr>
        <w:spacing w:after="0" w:line="480" w:lineRule="exact"/>
        <w:ind w:left="720" w:hanging="720"/>
        <w:rPr>
          <w:rStyle w:val="Hyperlink"/>
          <w:rFonts w:ascii="Times New Roman" w:hAnsi="Times New Roman" w:cs="Times New Roman"/>
          <w:color w:val="000000" w:themeColor="text1"/>
          <w:sz w:val="24"/>
          <w:szCs w:val="24"/>
          <w:u w:val="none"/>
          <w:shd w:val="clear" w:color="auto" w:fill="FFFFFF"/>
          <w:lang w:val="en-GB"/>
        </w:rPr>
      </w:pPr>
      <w:r w:rsidRPr="00897BC1">
        <w:rPr>
          <w:rFonts w:ascii="Times New Roman" w:hAnsi="Times New Roman" w:cs="Times New Roman"/>
          <w:color w:val="000000" w:themeColor="text1"/>
          <w:sz w:val="24"/>
          <w:szCs w:val="24"/>
          <w:shd w:val="clear" w:color="auto" w:fill="FFFFFF"/>
          <w:lang w:val="de-DE"/>
        </w:rPr>
        <w:t xml:space="preserve">Van Tilburg, W. A. P., Bruder, M., Wildschut, T., Sedikides, C., &amp; Göritz, A. S. (2019). </w:t>
      </w:r>
      <w:r w:rsidRPr="00B00F04">
        <w:rPr>
          <w:rFonts w:ascii="Times New Roman" w:hAnsi="Times New Roman" w:cs="Times New Roman"/>
          <w:color w:val="000000" w:themeColor="text1"/>
          <w:sz w:val="24"/>
          <w:szCs w:val="24"/>
          <w:shd w:val="clear" w:color="auto" w:fill="FFFFFF"/>
        </w:rPr>
        <w:t>An appraisal profile of nostalgia. </w:t>
      </w:r>
      <w:r w:rsidRPr="00B00F04">
        <w:rPr>
          <w:rFonts w:ascii="Times New Roman" w:hAnsi="Times New Roman" w:cs="Times New Roman"/>
          <w:i/>
          <w:iCs/>
          <w:color w:val="000000" w:themeColor="text1"/>
          <w:sz w:val="24"/>
          <w:szCs w:val="24"/>
          <w:shd w:val="clear" w:color="auto" w:fill="FFFFFF"/>
        </w:rPr>
        <w:t>Emotion, 19</w:t>
      </w:r>
      <w:r w:rsidRPr="00B00F04">
        <w:rPr>
          <w:rFonts w:ascii="Times New Roman" w:hAnsi="Times New Roman" w:cs="Times New Roman"/>
          <w:color w:val="000000" w:themeColor="text1"/>
          <w:sz w:val="24"/>
          <w:szCs w:val="24"/>
          <w:shd w:val="clear" w:color="auto" w:fill="FFFFFF"/>
        </w:rPr>
        <w:t xml:space="preserve">(1), 21-36. </w:t>
      </w:r>
      <w:hyperlink r:id="rId19" w:tgtFrame="_blank" w:history="1">
        <w:r w:rsidR="00EA691E">
          <w:rPr>
            <w:rStyle w:val="Hyperlink"/>
            <w:rFonts w:ascii="Times New Roman" w:hAnsi="Times New Roman" w:cs="Times New Roman"/>
            <w:color w:val="000000" w:themeColor="text1"/>
            <w:sz w:val="24"/>
            <w:szCs w:val="24"/>
            <w:u w:val="none"/>
            <w:shd w:val="clear" w:color="auto" w:fill="FFFFFF"/>
            <w:lang w:val="en-GB"/>
          </w:rPr>
          <w:t>https://doi.org/</w:t>
        </w:r>
        <w:r w:rsidRPr="00EA691E">
          <w:rPr>
            <w:rStyle w:val="Hyperlink"/>
            <w:rFonts w:ascii="Times New Roman" w:hAnsi="Times New Roman" w:cs="Times New Roman"/>
            <w:color w:val="000000" w:themeColor="text1"/>
            <w:sz w:val="24"/>
            <w:szCs w:val="24"/>
            <w:u w:val="none"/>
            <w:shd w:val="clear" w:color="auto" w:fill="FFFFFF"/>
            <w:lang w:val="en-GB"/>
          </w:rPr>
          <w:t>10.1037/emo0000417</w:t>
        </w:r>
      </w:hyperlink>
    </w:p>
    <w:p w14:paraId="7514B941" w14:textId="5E127C8B" w:rsidR="00440624" w:rsidRPr="00440624" w:rsidRDefault="00AA09DB" w:rsidP="00311018">
      <w:pPr>
        <w:spacing w:after="0" w:line="480" w:lineRule="exact"/>
        <w:ind w:left="720" w:hanging="720"/>
        <w:rPr>
          <w:rFonts w:asciiTheme="majorBidi" w:hAnsiTheme="majorBidi" w:cstheme="majorBidi"/>
          <w:sz w:val="24"/>
          <w:szCs w:val="24"/>
        </w:rPr>
      </w:pPr>
      <w:r w:rsidRPr="00EA691E">
        <w:rPr>
          <w:rFonts w:asciiTheme="majorBidi" w:hAnsiTheme="majorBidi" w:cstheme="majorBidi"/>
          <w:sz w:val="24"/>
          <w:szCs w:val="24"/>
          <w:lang w:val="en-GB"/>
        </w:rPr>
        <w:t xml:space="preserve">Van Tilburg, W. A. P., Sedikides, C., &amp; Wildschut, T. (2015). </w:t>
      </w:r>
      <w:r w:rsidRPr="00E04D9B">
        <w:rPr>
          <w:rFonts w:asciiTheme="majorBidi" w:hAnsiTheme="majorBidi" w:cstheme="majorBidi"/>
          <w:bCs/>
          <w:sz w:val="24"/>
          <w:szCs w:val="24"/>
        </w:rPr>
        <w:t xml:space="preserve">The mnemonic muse: </w:t>
      </w:r>
      <w:r w:rsidRPr="00E04D9B">
        <w:rPr>
          <w:rFonts w:asciiTheme="majorBidi" w:hAnsiTheme="majorBidi" w:cstheme="majorBidi"/>
          <w:sz w:val="24"/>
          <w:szCs w:val="24"/>
        </w:rPr>
        <w:t xml:space="preserve">Nostalgia fosters creativity through openness to experience. </w:t>
      </w:r>
      <w:r w:rsidRPr="00E04D9B">
        <w:rPr>
          <w:rFonts w:asciiTheme="majorBidi" w:hAnsiTheme="majorBidi" w:cstheme="majorBidi"/>
          <w:i/>
          <w:sz w:val="24"/>
          <w:szCs w:val="24"/>
        </w:rPr>
        <w:t>Journal of Experimental Social Psychology, 59</w:t>
      </w:r>
      <w:r w:rsidRPr="00E04D9B">
        <w:rPr>
          <w:rFonts w:asciiTheme="majorBidi" w:hAnsiTheme="majorBidi" w:cstheme="majorBidi"/>
          <w:sz w:val="24"/>
          <w:szCs w:val="24"/>
        </w:rPr>
        <w:t xml:space="preserve">, 1-7. </w:t>
      </w:r>
      <w:hyperlink r:id="rId20" w:history="1">
        <w:r w:rsidR="00440624" w:rsidRPr="00440624">
          <w:rPr>
            <w:rStyle w:val="Hyperlink"/>
            <w:rFonts w:asciiTheme="majorBidi" w:hAnsiTheme="majorBidi" w:cstheme="majorBidi"/>
            <w:color w:val="auto"/>
            <w:sz w:val="24"/>
            <w:szCs w:val="24"/>
            <w:u w:val="none"/>
          </w:rPr>
          <w:t>https://doi.org/10.1016//j.jesp.2015.02.002</w:t>
        </w:r>
      </w:hyperlink>
    </w:p>
    <w:p w14:paraId="528C4948" w14:textId="4CE52DF5" w:rsidR="00440624" w:rsidRDefault="00440624" w:rsidP="00311018">
      <w:pPr>
        <w:spacing w:after="0" w:line="480" w:lineRule="exact"/>
        <w:ind w:left="720" w:hanging="720"/>
        <w:rPr>
          <w:rFonts w:ascii="Times New Roman" w:hAnsi="Times New Roman" w:cs="Times New Roman"/>
          <w:color w:val="000000" w:themeColor="text1"/>
          <w:sz w:val="24"/>
          <w:szCs w:val="24"/>
        </w:rPr>
      </w:pPr>
      <w:r w:rsidRPr="00F61FAC">
        <w:rPr>
          <w:rFonts w:asciiTheme="majorBidi" w:hAnsiTheme="majorBidi" w:cstheme="majorBidi"/>
          <w:color w:val="000000"/>
          <w:sz w:val="24"/>
          <w:szCs w:val="24"/>
        </w:rPr>
        <w:t xml:space="preserve">Viladrich, A., &amp; Tagliaferro, B. (2016). Picking fruit from our backyard's trees: The meaning of nostalgia in shaping Latinas' eating practices in the United States. </w:t>
      </w:r>
      <w:r w:rsidRPr="00F61FAC">
        <w:rPr>
          <w:rFonts w:asciiTheme="majorBidi" w:hAnsiTheme="majorBidi" w:cstheme="majorBidi"/>
          <w:i/>
          <w:iCs/>
          <w:color w:val="000000"/>
          <w:sz w:val="24"/>
          <w:szCs w:val="24"/>
        </w:rPr>
        <w:t>Appetite, 97</w:t>
      </w:r>
      <w:r w:rsidRPr="00F61FAC">
        <w:rPr>
          <w:rFonts w:asciiTheme="majorBidi" w:hAnsiTheme="majorBidi" w:cstheme="majorBidi"/>
          <w:color w:val="000000"/>
          <w:sz w:val="24"/>
          <w:szCs w:val="24"/>
        </w:rPr>
        <w:t>, 101-110.</w:t>
      </w:r>
      <w:r>
        <w:rPr>
          <w:rFonts w:asciiTheme="majorBidi" w:hAnsiTheme="majorBidi" w:cstheme="majorBidi"/>
          <w:color w:val="000000"/>
          <w:sz w:val="24"/>
          <w:szCs w:val="24"/>
        </w:rPr>
        <w:t xml:space="preserve"> </w:t>
      </w:r>
      <w:r w:rsidRPr="00F61FAC">
        <w:rPr>
          <w:rFonts w:asciiTheme="majorBidi" w:hAnsiTheme="majorBidi" w:cstheme="majorBidi"/>
          <w:sz w:val="24"/>
          <w:szCs w:val="24"/>
        </w:rPr>
        <w:t>http://dx.doi.org/10.1016/j.appet.2015.11.017</w:t>
      </w:r>
    </w:p>
    <w:p w14:paraId="3B487441" w14:textId="0DE2D82F" w:rsidR="00897BC1" w:rsidRDefault="00AF66B6" w:rsidP="00311018">
      <w:pPr>
        <w:spacing w:after="0" w:line="480" w:lineRule="exact"/>
        <w:ind w:left="720" w:hanging="720"/>
        <w:rPr>
          <w:rFonts w:ascii="Times New Roman" w:hAnsi="Times New Roman" w:cs="Times New Roman"/>
          <w:sz w:val="24"/>
          <w:szCs w:val="24"/>
        </w:rPr>
      </w:pPr>
      <w:r w:rsidRPr="00B00F04">
        <w:rPr>
          <w:rFonts w:ascii="Times New Roman" w:hAnsi="Times New Roman" w:cs="Times New Roman"/>
          <w:color w:val="000000" w:themeColor="text1"/>
          <w:sz w:val="24"/>
          <w:szCs w:val="24"/>
        </w:rPr>
        <w:t xml:space="preserve">Wheeler, M. A., Stuss, D. T., &amp; Tulving, E. (1997). Toward a theory of episodic </w:t>
      </w:r>
      <w:r>
        <w:rPr>
          <w:rFonts w:ascii="Times New Roman" w:hAnsi="Times New Roman" w:cs="Times New Roman"/>
          <w:sz w:val="24"/>
          <w:szCs w:val="24"/>
        </w:rPr>
        <w:t xml:space="preserve">memory: The frontal lobes and autonoetic consciousness. </w:t>
      </w:r>
      <w:r>
        <w:rPr>
          <w:rFonts w:ascii="Times New Roman" w:hAnsi="Times New Roman" w:cs="Times New Roman"/>
          <w:i/>
          <w:sz w:val="24"/>
          <w:szCs w:val="24"/>
        </w:rPr>
        <w:t>Psychological Bulletin, 121</w:t>
      </w:r>
      <w:r>
        <w:rPr>
          <w:rFonts w:ascii="Times New Roman" w:hAnsi="Times New Roman" w:cs="Times New Roman"/>
          <w:sz w:val="24"/>
          <w:szCs w:val="24"/>
        </w:rPr>
        <w:t>(3), 331-354.</w:t>
      </w:r>
    </w:p>
    <w:p w14:paraId="10E6025B" w14:textId="382493D1" w:rsidR="00897BC1" w:rsidRPr="00897BC1" w:rsidRDefault="00897BC1" w:rsidP="00311018">
      <w:pPr>
        <w:spacing w:after="0" w:line="480" w:lineRule="exact"/>
        <w:ind w:left="720" w:hanging="720"/>
        <w:rPr>
          <w:rFonts w:asciiTheme="majorBidi" w:hAnsiTheme="majorBidi" w:cstheme="majorBidi"/>
          <w:sz w:val="24"/>
          <w:szCs w:val="24"/>
        </w:rPr>
      </w:pPr>
      <w:r w:rsidRPr="00DB0EA3">
        <w:rPr>
          <w:rFonts w:asciiTheme="majorBidi" w:hAnsiTheme="majorBidi" w:cstheme="majorBidi"/>
          <w:sz w:val="24"/>
          <w:szCs w:val="24"/>
          <w:lang w:val="en-GB"/>
        </w:rPr>
        <w:t xml:space="preserve">Wildschut, R. T., &amp; Sedikides, C. (in press). </w:t>
      </w:r>
      <w:r w:rsidRPr="00897BC1">
        <w:rPr>
          <w:rFonts w:asciiTheme="majorBidi" w:hAnsiTheme="majorBidi" w:cstheme="majorBidi"/>
          <w:sz w:val="24"/>
          <w:szCs w:val="24"/>
        </w:rPr>
        <w:t xml:space="preserve">The measurement of nostalgia. </w:t>
      </w:r>
      <w:r w:rsidRPr="00897BC1">
        <w:rPr>
          <w:rFonts w:asciiTheme="majorBidi" w:hAnsiTheme="majorBidi" w:cstheme="majorBidi"/>
          <w:color w:val="000000"/>
          <w:sz w:val="24"/>
          <w:szCs w:val="24"/>
        </w:rPr>
        <w:t xml:space="preserve">In W. Ruch, A. B., Bakker, L. Tay, &amp; F. Gander (Eds.), </w:t>
      </w:r>
      <w:r w:rsidRPr="00897BC1">
        <w:rPr>
          <w:rFonts w:asciiTheme="majorBidi" w:hAnsiTheme="majorBidi" w:cstheme="majorBidi"/>
          <w:i/>
          <w:color w:val="000000"/>
          <w:sz w:val="24"/>
          <w:szCs w:val="24"/>
        </w:rPr>
        <w:t xml:space="preserve">Handbook of positive psychology assessment. </w:t>
      </w:r>
      <w:r w:rsidRPr="00897BC1">
        <w:rPr>
          <w:rFonts w:asciiTheme="majorBidi" w:hAnsiTheme="majorBidi" w:cstheme="majorBidi"/>
          <w:color w:val="000000"/>
          <w:sz w:val="24"/>
          <w:szCs w:val="24"/>
        </w:rPr>
        <w:t>Hogrefe.</w:t>
      </w:r>
    </w:p>
    <w:p w14:paraId="514EE743" w14:textId="778F6A40" w:rsidR="00E02DEC" w:rsidRDefault="00AF66B6" w:rsidP="00311018">
      <w:pPr>
        <w:spacing w:after="0" w:line="480" w:lineRule="exact"/>
        <w:ind w:left="720" w:hanging="720"/>
        <w:rPr>
          <w:rStyle w:val="Hyperlink"/>
          <w:rFonts w:ascii="Times New Roman" w:hAnsi="Times New Roman" w:cs="Times New Roman"/>
          <w:bCs/>
          <w:color w:val="000000"/>
          <w:sz w:val="24"/>
          <w:szCs w:val="24"/>
          <w:u w:val="none"/>
        </w:rPr>
      </w:pPr>
      <w:r w:rsidRPr="00BA0869">
        <w:rPr>
          <w:rFonts w:ascii="Times New Roman" w:hAnsi="Times New Roman" w:cs="Times New Roman"/>
          <w:sz w:val="24"/>
          <w:szCs w:val="24"/>
        </w:rPr>
        <w:t xml:space="preserve">Wildschut, T., Sedikides, C., Arndt, J., &amp; Routledge, C. (2006). Nostalgia: Content, triggers, functions. </w:t>
      </w:r>
      <w:r w:rsidRPr="00BA0869">
        <w:rPr>
          <w:rFonts w:ascii="Times New Roman" w:hAnsi="Times New Roman" w:cs="Times New Roman"/>
          <w:i/>
          <w:iCs/>
          <w:sz w:val="24"/>
          <w:szCs w:val="24"/>
        </w:rPr>
        <w:t>Journal of Personality and Social Psychology, 91</w:t>
      </w:r>
      <w:r>
        <w:rPr>
          <w:rFonts w:ascii="Times New Roman" w:hAnsi="Times New Roman" w:cs="Times New Roman"/>
          <w:iCs/>
          <w:sz w:val="24"/>
          <w:szCs w:val="24"/>
        </w:rPr>
        <w:t>(5)</w:t>
      </w:r>
      <w:r w:rsidRPr="00BA0869">
        <w:rPr>
          <w:rFonts w:ascii="Times New Roman" w:hAnsi="Times New Roman" w:cs="Times New Roman"/>
          <w:sz w:val="24"/>
          <w:szCs w:val="24"/>
        </w:rPr>
        <w:t>, 975-993</w:t>
      </w:r>
      <w:r>
        <w:rPr>
          <w:rFonts w:ascii="Times New Roman" w:hAnsi="Times New Roman" w:cs="Times New Roman"/>
          <w:sz w:val="24"/>
          <w:szCs w:val="24"/>
        </w:rPr>
        <w:t>.</w:t>
      </w:r>
      <w:r w:rsidRPr="00BA0869">
        <w:rPr>
          <w:rFonts w:ascii="Times New Roman" w:hAnsi="Times New Roman" w:cs="Times New Roman"/>
          <w:sz w:val="24"/>
          <w:szCs w:val="24"/>
        </w:rPr>
        <w:t xml:space="preserve"> </w:t>
      </w:r>
      <w:hyperlink r:id="rId21" w:history="1">
        <w:r w:rsidR="00EA691E">
          <w:rPr>
            <w:rStyle w:val="Hyperlink"/>
            <w:rFonts w:ascii="Times New Roman" w:hAnsi="Times New Roman" w:cs="Times New Roman"/>
            <w:bCs/>
            <w:color w:val="000000"/>
            <w:sz w:val="24"/>
            <w:szCs w:val="24"/>
            <w:u w:val="none"/>
          </w:rPr>
          <w:t>https://doi.org/</w:t>
        </w:r>
        <w:r w:rsidRPr="00AF66B6">
          <w:rPr>
            <w:rStyle w:val="Hyperlink"/>
            <w:rFonts w:ascii="Times New Roman" w:hAnsi="Times New Roman" w:cs="Times New Roman"/>
            <w:bCs/>
            <w:color w:val="000000"/>
            <w:sz w:val="24"/>
            <w:szCs w:val="24"/>
            <w:u w:val="none"/>
          </w:rPr>
          <w:t>10.1037/0022-3514.91.5.975</w:t>
        </w:r>
      </w:hyperlink>
    </w:p>
    <w:p w14:paraId="5B0AE73B" w14:textId="6A9F4AD7" w:rsidR="00E02DEC" w:rsidRPr="00DA37A8" w:rsidRDefault="00E02DEC" w:rsidP="00311018">
      <w:pPr>
        <w:spacing w:after="0" w:line="480" w:lineRule="exact"/>
        <w:ind w:left="720" w:hanging="720"/>
        <w:rPr>
          <w:rFonts w:ascii="Times New Roman" w:hAnsi="Times New Roman" w:cs="Times New Roman"/>
          <w:sz w:val="24"/>
          <w:szCs w:val="24"/>
          <w:lang w:val="it-IT"/>
        </w:rPr>
      </w:pPr>
      <w:r w:rsidRPr="008A0386">
        <w:rPr>
          <w:rFonts w:ascii="Times New Roman" w:hAnsi="Times New Roman" w:cs="Times New Roman"/>
          <w:sz w:val="24"/>
          <w:szCs w:val="24"/>
          <w:lang w:val="en-GB"/>
        </w:rPr>
        <w:t>Wildschut</w:t>
      </w:r>
      <w:r w:rsidRPr="008A0386">
        <w:rPr>
          <w:rFonts w:ascii="Times New Roman" w:hAnsi="Times New Roman" w:cs="Times New Roman"/>
          <w:iCs/>
          <w:sz w:val="24"/>
          <w:szCs w:val="24"/>
          <w:lang w:val="en-GB"/>
        </w:rPr>
        <w:t xml:space="preserve">, T., Sedikides, C., &amp; Robertson, S. (2018). </w:t>
      </w:r>
      <w:r w:rsidRPr="008A0386">
        <w:rPr>
          <w:rFonts w:ascii="Times New Roman" w:hAnsi="Times New Roman" w:cs="Times New Roman"/>
          <w:sz w:val="24"/>
          <w:szCs w:val="24"/>
          <w:lang w:val="en-GB"/>
        </w:rPr>
        <w:t xml:space="preserve">Sociality and intergenerational transfer of older adults’ nostalgia. </w:t>
      </w:r>
      <w:r w:rsidRPr="00DA37A8">
        <w:rPr>
          <w:rFonts w:ascii="Times New Roman" w:hAnsi="Times New Roman" w:cs="Times New Roman"/>
          <w:i/>
          <w:sz w:val="24"/>
          <w:szCs w:val="24"/>
          <w:lang w:val="it-IT"/>
        </w:rPr>
        <w:t>Memory, 26</w:t>
      </w:r>
      <w:r w:rsidR="009F342E" w:rsidRPr="00DA37A8">
        <w:rPr>
          <w:rFonts w:ascii="Times New Roman" w:hAnsi="Times New Roman" w:cs="Times New Roman"/>
          <w:sz w:val="24"/>
          <w:szCs w:val="24"/>
          <w:lang w:val="it-IT"/>
        </w:rPr>
        <w:t>(8)</w:t>
      </w:r>
      <w:r w:rsidRPr="00DA37A8">
        <w:rPr>
          <w:rFonts w:ascii="Times New Roman" w:hAnsi="Times New Roman" w:cs="Times New Roman"/>
          <w:sz w:val="24"/>
          <w:szCs w:val="24"/>
          <w:lang w:val="it-IT"/>
        </w:rPr>
        <w:t xml:space="preserve">, 1030-1041. </w:t>
      </w:r>
      <w:r w:rsidR="00EA691E" w:rsidRPr="00DA37A8">
        <w:rPr>
          <w:rFonts w:ascii="Times New Roman" w:hAnsi="Times New Roman" w:cs="Times New Roman"/>
          <w:iCs/>
          <w:sz w:val="24"/>
          <w:szCs w:val="24"/>
          <w:lang w:val="it-IT"/>
        </w:rPr>
        <w:t>https://doi.org/</w:t>
      </w:r>
      <w:r w:rsidRPr="00DA37A8">
        <w:rPr>
          <w:rFonts w:ascii="Times New Roman" w:hAnsi="Times New Roman" w:cs="Times New Roman"/>
          <w:sz w:val="24"/>
          <w:szCs w:val="24"/>
          <w:lang w:val="it-IT"/>
        </w:rPr>
        <w:t>10.1080/09658211.2018.1470645</w:t>
      </w:r>
    </w:p>
    <w:p w14:paraId="36329855" w14:textId="3AB5764A" w:rsidR="003F5604" w:rsidRDefault="003F5604" w:rsidP="00311018">
      <w:pPr>
        <w:spacing w:after="0" w:line="480" w:lineRule="exact"/>
        <w:ind w:left="720" w:hanging="720"/>
        <w:rPr>
          <w:rFonts w:ascii="Times New Roman" w:hAnsi="Times New Roman" w:cs="Times New Roman"/>
          <w:sz w:val="24"/>
          <w:szCs w:val="24"/>
        </w:rPr>
      </w:pPr>
      <w:r w:rsidRPr="00EA691E">
        <w:rPr>
          <w:rFonts w:ascii="Times New Roman" w:hAnsi="Times New Roman" w:cs="Times New Roman"/>
          <w:sz w:val="24"/>
          <w:szCs w:val="24"/>
          <w:lang w:val="it-IT"/>
        </w:rPr>
        <w:t xml:space="preserve">Zeman, A., Dewar, M., &amp; Della Sala, S. (2015). </w:t>
      </w:r>
      <w:r>
        <w:rPr>
          <w:rFonts w:ascii="Times New Roman" w:hAnsi="Times New Roman" w:cs="Times New Roman"/>
          <w:sz w:val="24"/>
          <w:szCs w:val="24"/>
        </w:rPr>
        <w:t xml:space="preserve">Lives without imagery – Congenital aphantasia. </w:t>
      </w:r>
      <w:r>
        <w:rPr>
          <w:rFonts w:ascii="Times New Roman" w:hAnsi="Times New Roman" w:cs="Times New Roman"/>
          <w:i/>
          <w:sz w:val="24"/>
          <w:szCs w:val="24"/>
        </w:rPr>
        <w:t>Cortex, 73</w:t>
      </w:r>
      <w:r>
        <w:rPr>
          <w:rFonts w:ascii="Times New Roman" w:hAnsi="Times New Roman" w:cs="Times New Roman"/>
          <w:sz w:val="24"/>
          <w:szCs w:val="24"/>
        </w:rPr>
        <w:t xml:space="preserve">(1), 378-380. </w:t>
      </w:r>
      <w:r w:rsidR="00EA691E">
        <w:rPr>
          <w:rFonts w:ascii="Times New Roman" w:hAnsi="Times New Roman" w:cs="Times New Roman"/>
          <w:sz w:val="24"/>
          <w:szCs w:val="24"/>
        </w:rPr>
        <w:t>https://doi.org/</w:t>
      </w:r>
      <w:r w:rsidRPr="00B56B10">
        <w:rPr>
          <w:rFonts w:ascii="Times New Roman" w:hAnsi="Times New Roman" w:cs="Times New Roman"/>
          <w:sz w:val="24"/>
          <w:szCs w:val="24"/>
        </w:rPr>
        <w:t>10.1016/j.cortex.2015.05.019</w:t>
      </w:r>
    </w:p>
    <w:p w14:paraId="4C559FDE" w14:textId="2D5CF788" w:rsidR="00AF66B6" w:rsidRDefault="00AF66B6" w:rsidP="00311018">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Zheng, L. (2014). Narrative t</w:t>
      </w:r>
      <w:r w:rsidRPr="00D6264A">
        <w:rPr>
          <w:rFonts w:ascii="Times New Roman" w:hAnsi="Times New Roman" w:cs="Times New Roman"/>
          <w:sz w:val="24"/>
          <w:szCs w:val="24"/>
        </w:rPr>
        <w:t>ransportation in</w:t>
      </w:r>
      <w:r>
        <w:rPr>
          <w:rFonts w:ascii="Times New Roman" w:hAnsi="Times New Roman" w:cs="Times New Roman"/>
          <w:sz w:val="24"/>
          <w:szCs w:val="24"/>
        </w:rPr>
        <w:t xml:space="preserve"> radio advertising: A study of the e</w:t>
      </w:r>
      <w:r w:rsidRPr="00D6264A">
        <w:rPr>
          <w:rFonts w:ascii="Times New Roman" w:hAnsi="Times New Roman" w:cs="Times New Roman"/>
          <w:sz w:val="24"/>
          <w:szCs w:val="24"/>
        </w:rPr>
        <w:t>ffects of</w:t>
      </w:r>
      <w:r>
        <w:rPr>
          <w:rFonts w:ascii="Times New Roman" w:hAnsi="Times New Roman" w:cs="Times New Roman"/>
          <w:sz w:val="24"/>
          <w:szCs w:val="24"/>
        </w:rPr>
        <w:t xml:space="preserve"> dispositional traits on m</w:t>
      </w:r>
      <w:r w:rsidRPr="00D6264A">
        <w:rPr>
          <w:rFonts w:ascii="Times New Roman" w:hAnsi="Times New Roman" w:cs="Times New Roman"/>
          <w:sz w:val="24"/>
          <w:szCs w:val="24"/>
        </w:rPr>
        <w:t>ental</w:t>
      </w:r>
      <w:r>
        <w:rPr>
          <w:rFonts w:ascii="Times New Roman" w:hAnsi="Times New Roman" w:cs="Times New Roman"/>
          <w:sz w:val="24"/>
          <w:szCs w:val="24"/>
        </w:rPr>
        <w:t xml:space="preserve"> t</w:t>
      </w:r>
      <w:r w:rsidRPr="00D6264A">
        <w:rPr>
          <w:rFonts w:ascii="Times New Roman" w:hAnsi="Times New Roman" w:cs="Times New Roman"/>
          <w:sz w:val="24"/>
          <w:szCs w:val="24"/>
        </w:rPr>
        <w:t>ransportation</w:t>
      </w:r>
      <w:r>
        <w:rPr>
          <w:rFonts w:ascii="Times New Roman" w:hAnsi="Times New Roman" w:cs="Times New Roman"/>
          <w:sz w:val="24"/>
          <w:szCs w:val="24"/>
        </w:rPr>
        <w:t xml:space="preserve">. </w:t>
      </w:r>
      <w:r w:rsidRPr="00D6264A">
        <w:rPr>
          <w:rFonts w:ascii="Times New Roman" w:hAnsi="Times New Roman" w:cs="Times New Roman"/>
          <w:i/>
          <w:sz w:val="24"/>
          <w:szCs w:val="24"/>
        </w:rPr>
        <w:t>Journal of Radio &amp; Audio Media</w:t>
      </w:r>
      <w:r>
        <w:rPr>
          <w:rFonts w:ascii="Times New Roman" w:hAnsi="Times New Roman" w:cs="Times New Roman"/>
          <w:i/>
          <w:sz w:val="24"/>
          <w:szCs w:val="24"/>
        </w:rPr>
        <w:t>,</w:t>
      </w:r>
      <w:r w:rsidRPr="00D6264A">
        <w:rPr>
          <w:rFonts w:ascii="Times New Roman" w:hAnsi="Times New Roman" w:cs="Times New Roman"/>
          <w:i/>
          <w:sz w:val="24"/>
          <w:szCs w:val="24"/>
        </w:rPr>
        <w:t xml:space="preserve"> 21</w:t>
      </w:r>
      <w:r w:rsidRPr="00D6264A">
        <w:rPr>
          <w:rFonts w:ascii="Times New Roman" w:hAnsi="Times New Roman" w:cs="Times New Roman"/>
          <w:sz w:val="24"/>
          <w:szCs w:val="24"/>
        </w:rPr>
        <w:t>(1),</w:t>
      </w:r>
      <w:r>
        <w:rPr>
          <w:rFonts w:ascii="Times New Roman" w:hAnsi="Times New Roman" w:cs="Times New Roman"/>
          <w:sz w:val="24"/>
          <w:szCs w:val="24"/>
        </w:rPr>
        <w:t xml:space="preserve"> 36-50. </w:t>
      </w:r>
      <w:r w:rsidR="00EA691E">
        <w:rPr>
          <w:rFonts w:ascii="Times New Roman" w:hAnsi="Times New Roman" w:cs="Times New Roman"/>
          <w:sz w:val="24"/>
          <w:szCs w:val="24"/>
        </w:rPr>
        <w:t>https://doi.org/</w:t>
      </w:r>
      <w:r w:rsidRPr="00D6264A">
        <w:rPr>
          <w:rFonts w:ascii="Times New Roman" w:hAnsi="Times New Roman" w:cs="Times New Roman"/>
          <w:sz w:val="24"/>
          <w:szCs w:val="24"/>
        </w:rPr>
        <w:t>10.1080/19376529.2014.891213</w:t>
      </w:r>
    </w:p>
    <w:p w14:paraId="053795F0" w14:textId="576FB591" w:rsidR="00440624" w:rsidRPr="00440624" w:rsidRDefault="00440624" w:rsidP="00311018">
      <w:pPr>
        <w:spacing w:after="0" w:line="480" w:lineRule="exact"/>
        <w:ind w:left="720" w:hanging="720"/>
        <w:rPr>
          <w:rFonts w:asciiTheme="majorBidi" w:hAnsiTheme="majorBidi" w:cstheme="majorBidi"/>
          <w:color w:val="000000"/>
          <w:sz w:val="24"/>
          <w:szCs w:val="24"/>
          <w:lang w:val="en-GB"/>
        </w:rPr>
      </w:pPr>
      <w:r w:rsidRPr="00EF5B2B">
        <w:rPr>
          <w:rFonts w:asciiTheme="majorBidi" w:hAnsiTheme="majorBidi" w:cstheme="majorBidi"/>
          <w:sz w:val="24"/>
          <w:lang w:val="en-GB" w:bidi="en-US"/>
        </w:rPr>
        <w:t xml:space="preserve">Zhou, X., Van Tilburg, W. A. P., Mei, D., Wildschut, T., &amp; Sedikides, C. (2019). </w:t>
      </w:r>
      <w:r w:rsidRPr="00440624">
        <w:rPr>
          <w:rFonts w:asciiTheme="majorBidi" w:hAnsiTheme="majorBidi" w:cstheme="majorBidi"/>
          <w:sz w:val="24"/>
          <w:lang w:bidi="en-US"/>
        </w:rPr>
        <w:t xml:space="preserve">Hungering for the past: </w:t>
      </w:r>
      <w:r w:rsidRPr="00440624">
        <w:rPr>
          <w:rFonts w:asciiTheme="majorBidi" w:hAnsiTheme="majorBidi" w:cstheme="majorBidi"/>
          <w:color w:val="000000"/>
          <w:sz w:val="24"/>
          <w:szCs w:val="24"/>
        </w:rPr>
        <w:t xml:space="preserve">Nostalgic food labels increase purchase intentions and actual consumption. </w:t>
      </w:r>
      <w:r w:rsidRPr="00440624">
        <w:rPr>
          <w:rFonts w:asciiTheme="majorBidi" w:hAnsiTheme="majorBidi" w:cstheme="majorBidi"/>
          <w:i/>
          <w:color w:val="000000"/>
          <w:sz w:val="24"/>
          <w:szCs w:val="24"/>
          <w:lang w:val="en-GB"/>
        </w:rPr>
        <w:t>Appetite, 140</w:t>
      </w:r>
      <w:r w:rsidRPr="00440624">
        <w:rPr>
          <w:rFonts w:asciiTheme="majorBidi" w:hAnsiTheme="majorBidi" w:cstheme="majorBidi"/>
          <w:color w:val="000000"/>
          <w:sz w:val="24"/>
          <w:szCs w:val="24"/>
          <w:lang w:val="en-GB"/>
        </w:rPr>
        <w:t xml:space="preserve">, 151-158. </w:t>
      </w:r>
      <w:r w:rsidRPr="00440624">
        <w:rPr>
          <w:rFonts w:asciiTheme="majorBidi" w:eastAsia="Calibri" w:hAnsiTheme="majorBidi" w:cstheme="majorBidi"/>
          <w:color w:val="000000"/>
          <w:sz w:val="24"/>
          <w:szCs w:val="24"/>
          <w:lang w:val="en-GB"/>
        </w:rPr>
        <w:t>https://doi.org/10.1016/j.appet.2019.05.007</w:t>
      </w:r>
    </w:p>
    <w:p w14:paraId="1CF058F6" w14:textId="130BA084" w:rsidR="00440624" w:rsidRPr="00440624" w:rsidRDefault="00440624" w:rsidP="00311018">
      <w:pPr>
        <w:spacing w:after="0" w:line="480" w:lineRule="exact"/>
        <w:ind w:left="720" w:hanging="720"/>
        <w:rPr>
          <w:rFonts w:asciiTheme="majorBidi" w:hAnsiTheme="majorBidi" w:cstheme="majorBidi"/>
          <w:sz w:val="24"/>
          <w:szCs w:val="24"/>
        </w:rPr>
      </w:pPr>
      <w:r w:rsidRPr="00440624">
        <w:rPr>
          <w:rFonts w:asciiTheme="majorBidi" w:hAnsiTheme="majorBidi" w:cstheme="majorBidi"/>
          <w:sz w:val="24"/>
          <w:szCs w:val="24"/>
        </w:rPr>
        <w:t xml:space="preserve">Zhou, X., Wildschut, T., Sedikides, C., Shi, K., &amp; Feng, C. (2012). Nostalgia: The gift that keeps on giving. </w:t>
      </w:r>
      <w:r w:rsidRPr="00440624">
        <w:rPr>
          <w:rFonts w:asciiTheme="majorBidi" w:hAnsiTheme="majorBidi" w:cstheme="majorBidi"/>
          <w:i/>
          <w:sz w:val="24"/>
          <w:szCs w:val="24"/>
        </w:rPr>
        <w:t>Journal of Consumer Research, 39</w:t>
      </w:r>
      <w:r w:rsidRPr="00440624">
        <w:rPr>
          <w:rFonts w:asciiTheme="majorBidi" w:hAnsiTheme="majorBidi" w:cstheme="majorBidi"/>
          <w:sz w:val="24"/>
          <w:szCs w:val="24"/>
        </w:rPr>
        <w:t xml:space="preserve">(1), 39-50. </w:t>
      </w:r>
      <w:hyperlink r:id="rId22" w:history="1">
        <w:r w:rsidRPr="00440624">
          <w:rPr>
            <w:rStyle w:val="Hyperlink"/>
            <w:rFonts w:asciiTheme="majorBidi" w:hAnsiTheme="majorBidi" w:cstheme="majorBidi"/>
            <w:color w:val="auto"/>
            <w:sz w:val="24"/>
            <w:szCs w:val="24"/>
            <w:u w:val="none"/>
            <w:lang w:val="de-DE"/>
          </w:rPr>
          <w:t>https://doi.org/10.1086/662199</w:t>
        </w:r>
      </w:hyperlink>
    </w:p>
    <w:p w14:paraId="26EE3BD7" w14:textId="3E996D2B" w:rsidR="004A2588" w:rsidRPr="00010047" w:rsidRDefault="00945DC8" w:rsidP="003D7AB4">
      <w:pPr>
        <w:sectPr w:rsidR="004A2588" w:rsidRPr="00010047" w:rsidSect="00945DC8">
          <w:headerReference w:type="default" r:id="rId23"/>
          <w:headerReference w:type="first" r:id="rId24"/>
          <w:pgSz w:w="12240" w:h="15840"/>
          <w:pgMar w:top="1440" w:right="1440" w:bottom="1440" w:left="1440" w:header="720" w:footer="720" w:gutter="0"/>
          <w:cols w:space="720"/>
          <w:titlePg/>
          <w:docGrid w:linePitch="360"/>
        </w:sectPr>
      </w:pPr>
      <w:r>
        <w:br w:type="page"/>
      </w:r>
    </w:p>
    <w:p w14:paraId="4C7F1797" w14:textId="77777777" w:rsidR="0038644E" w:rsidRDefault="0038644E" w:rsidP="00882FE5">
      <w:pPr>
        <w:spacing w:after="0" w:line="48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55"/>
        <w:gridCol w:w="1620"/>
        <w:gridCol w:w="1355"/>
        <w:gridCol w:w="1800"/>
        <w:gridCol w:w="1795"/>
        <w:gridCol w:w="1260"/>
        <w:gridCol w:w="810"/>
        <w:gridCol w:w="1255"/>
      </w:tblGrid>
      <w:tr w:rsidR="003D7AB4" w14:paraId="577E4153" w14:textId="77777777" w:rsidTr="00192D73">
        <w:tc>
          <w:tcPr>
            <w:tcW w:w="12950" w:type="dxa"/>
            <w:gridSpan w:val="8"/>
            <w:tcBorders>
              <w:bottom w:val="single" w:sz="4" w:space="0" w:color="auto"/>
            </w:tcBorders>
          </w:tcPr>
          <w:p w14:paraId="7296DF2D" w14:textId="77777777" w:rsidR="003D7AB4" w:rsidRPr="00E8707B" w:rsidRDefault="003D7AB4" w:rsidP="003D7AB4">
            <w:pPr>
              <w:spacing w:after="0" w:line="480" w:lineRule="auto"/>
              <w:rPr>
                <w:rFonts w:ascii="Times New Roman" w:eastAsia="Times New Roman" w:hAnsi="Times New Roman" w:cs="Times New Roman"/>
                <w:b/>
                <w:bCs/>
                <w:sz w:val="24"/>
                <w:szCs w:val="24"/>
              </w:rPr>
            </w:pPr>
            <w:r w:rsidRPr="00E8707B">
              <w:rPr>
                <w:rFonts w:ascii="Times New Roman" w:eastAsia="Times New Roman" w:hAnsi="Times New Roman" w:cs="Times New Roman"/>
                <w:b/>
                <w:bCs/>
                <w:color w:val="000000" w:themeColor="text1"/>
                <w:kern w:val="24"/>
                <w:sz w:val="24"/>
                <w:szCs w:val="24"/>
              </w:rPr>
              <w:t>Table 1</w:t>
            </w:r>
          </w:p>
          <w:p w14:paraId="699014E3" w14:textId="2CC52C6E" w:rsidR="003D7AB4" w:rsidRDefault="003D7AB4" w:rsidP="003D7AB4">
            <w:pPr>
              <w:spacing w:after="0" w:line="480" w:lineRule="auto"/>
              <w:rPr>
                <w:rFonts w:ascii="Times New Roman" w:hAnsi="Times New Roman" w:cs="Times New Roman"/>
                <w:sz w:val="24"/>
                <w:szCs w:val="24"/>
              </w:rPr>
            </w:pPr>
            <w:r>
              <w:rPr>
                <w:rFonts w:ascii="Times New Roman" w:eastAsia="Times New Roman" w:hAnsi="Times New Roman" w:cs="Times New Roman"/>
                <w:i/>
                <w:iCs/>
                <w:color w:val="000000" w:themeColor="text1"/>
                <w:kern w:val="24"/>
                <w:sz w:val="24"/>
                <w:szCs w:val="24"/>
              </w:rPr>
              <w:t xml:space="preserve">Descriptive Statistics of Nostalgia’s Benefits and </w:t>
            </w:r>
            <w:r w:rsidRPr="00566DF7">
              <w:rPr>
                <w:rFonts w:ascii="Times New Roman" w:eastAsia="Times New Roman" w:hAnsi="Times New Roman" w:cs="Times New Roman"/>
                <w:i/>
                <w:iCs/>
                <w:color w:val="000000" w:themeColor="text1"/>
                <w:kern w:val="24"/>
                <w:sz w:val="24"/>
                <w:szCs w:val="24"/>
              </w:rPr>
              <w:t xml:space="preserve">Main Effects of Condition on </w:t>
            </w:r>
            <w:r>
              <w:rPr>
                <w:rFonts w:ascii="Times New Roman" w:eastAsia="Times New Roman" w:hAnsi="Times New Roman" w:cs="Times New Roman"/>
                <w:i/>
                <w:iCs/>
                <w:color w:val="000000" w:themeColor="text1"/>
                <w:kern w:val="24"/>
                <w:sz w:val="24"/>
                <w:szCs w:val="24"/>
              </w:rPr>
              <w:t>the Benefits in Study 3</w:t>
            </w:r>
          </w:p>
        </w:tc>
      </w:tr>
      <w:tr w:rsidR="003D7AB4" w14:paraId="5A6211A8" w14:textId="77777777" w:rsidTr="00192D73">
        <w:tc>
          <w:tcPr>
            <w:tcW w:w="3055" w:type="dxa"/>
            <w:tcBorders>
              <w:top w:val="single" w:sz="4" w:space="0" w:color="auto"/>
              <w:bottom w:val="nil"/>
              <w:right w:val="nil"/>
            </w:tcBorders>
          </w:tcPr>
          <w:p w14:paraId="219CE678" w14:textId="77777777" w:rsidR="003D7AB4" w:rsidRDefault="003D7AB4" w:rsidP="00882FE5">
            <w:pPr>
              <w:spacing w:after="0" w:line="480" w:lineRule="auto"/>
              <w:rPr>
                <w:rFonts w:ascii="Times New Roman" w:hAnsi="Times New Roman" w:cs="Times New Roman"/>
                <w:sz w:val="24"/>
                <w:szCs w:val="24"/>
              </w:rPr>
            </w:pPr>
          </w:p>
        </w:tc>
        <w:tc>
          <w:tcPr>
            <w:tcW w:w="2975" w:type="dxa"/>
            <w:gridSpan w:val="2"/>
            <w:tcBorders>
              <w:top w:val="single" w:sz="4" w:space="0" w:color="auto"/>
              <w:left w:val="nil"/>
              <w:bottom w:val="single" w:sz="4" w:space="0" w:color="auto"/>
              <w:right w:val="nil"/>
            </w:tcBorders>
          </w:tcPr>
          <w:p w14:paraId="5A248B11" w14:textId="4E53F5F4" w:rsidR="003D7AB4" w:rsidRDefault="003D7AB4" w:rsidP="003D7AB4">
            <w:pPr>
              <w:spacing w:after="0" w:line="480" w:lineRule="auto"/>
              <w:jc w:val="center"/>
              <w:rPr>
                <w:rFonts w:ascii="Times New Roman" w:hAnsi="Times New Roman" w:cs="Times New Roman"/>
                <w:sz w:val="24"/>
                <w:szCs w:val="24"/>
              </w:rPr>
            </w:pPr>
            <w:r>
              <w:rPr>
                <w:rFonts w:ascii="Times New Roman" w:eastAsia="Calibri" w:hAnsi="Times New Roman" w:cs="Times New Roman"/>
                <w:color w:val="000000" w:themeColor="text1"/>
                <w:kern w:val="24"/>
                <w:sz w:val="24"/>
                <w:szCs w:val="24"/>
              </w:rPr>
              <w:t>Descriptive Statistics</w:t>
            </w:r>
          </w:p>
        </w:tc>
        <w:tc>
          <w:tcPr>
            <w:tcW w:w="3595" w:type="dxa"/>
            <w:gridSpan w:val="2"/>
            <w:tcBorders>
              <w:top w:val="single" w:sz="4" w:space="0" w:color="auto"/>
              <w:left w:val="nil"/>
              <w:bottom w:val="single" w:sz="4" w:space="0" w:color="auto"/>
              <w:right w:val="nil"/>
            </w:tcBorders>
          </w:tcPr>
          <w:p w14:paraId="32B7327C" w14:textId="4BB3AEA2" w:rsidR="003D7AB4" w:rsidRDefault="003D7AB4" w:rsidP="003D7AB4">
            <w:pPr>
              <w:spacing w:after="0" w:line="480" w:lineRule="auto"/>
              <w:jc w:val="center"/>
              <w:rPr>
                <w:rFonts w:ascii="Times New Roman" w:hAnsi="Times New Roman" w:cs="Times New Roman"/>
                <w:sz w:val="24"/>
                <w:szCs w:val="24"/>
              </w:rPr>
            </w:pPr>
            <w:r w:rsidRPr="00566DF7">
              <w:rPr>
                <w:rFonts w:ascii="Times New Roman" w:eastAsia="Calibri" w:hAnsi="Times New Roman" w:cs="Times New Roman"/>
                <w:color w:val="000000" w:themeColor="text1"/>
                <w:kern w:val="24"/>
                <w:sz w:val="24"/>
                <w:szCs w:val="24"/>
              </w:rPr>
              <w:t xml:space="preserve">Condition </w:t>
            </w:r>
            <w:r w:rsidRPr="00566DF7">
              <w:rPr>
                <w:rFonts w:ascii="Times New Roman" w:eastAsia="Calibri" w:hAnsi="Times New Roman" w:cs="Times New Roman"/>
                <w:i/>
                <w:iCs/>
                <w:color w:val="000000" w:themeColor="text1"/>
                <w:kern w:val="24"/>
                <w:sz w:val="24"/>
                <w:szCs w:val="24"/>
              </w:rPr>
              <w:t>M(SD)</w:t>
            </w:r>
          </w:p>
        </w:tc>
        <w:tc>
          <w:tcPr>
            <w:tcW w:w="1260" w:type="dxa"/>
            <w:tcBorders>
              <w:top w:val="single" w:sz="4" w:space="0" w:color="auto"/>
              <w:left w:val="nil"/>
              <w:bottom w:val="nil"/>
              <w:right w:val="nil"/>
            </w:tcBorders>
          </w:tcPr>
          <w:p w14:paraId="391881CF" w14:textId="77777777" w:rsidR="003D7AB4" w:rsidRDefault="003D7AB4" w:rsidP="00882FE5">
            <w:pPr>
              <w:spacing w:after="0" w:line="480" w:lineRule="auto"/>
              <w:rPr>
                <w:rFonts w:ascii="Times New Roman" w:hAnsi="Times New Roman" w:cs="Times New Roman"/>
                <w:sz w:val="24"/>
                <w:szCs w:val="24"/>
              </w:rPr>
            </w:pPr>
          </w:p>
        </w:tc>
        <w:tc>
          <w:tcPr>
            <w:tcW w:w="810" w:type="dxa"/>
            <w:tcBorders>
              <w:top w:val="single" w:sz="4" w:space="0" w:color="auto"/>
              <w:left w:val="nil"/>
              <w:bottom w:val="nil"/>
              <w:right w:val="nil"/>
            </w:tcBorders>
          </w:tcPr>
          <w:p w14:paraId="7C38B5F7" w14:textId="77777777" w:rsidR="003D7AB4" w:rsidRDefault="003D7AB4" w:rsidP="00882FE5">
            <w:pPr>
              <w:spacing w:after="0" w:line="480" w:lineRule="auto"/>
              <w:rPr>
                <w:rFonts w:ascii="Times New Roman" w:hAnsi="Times New Roman" w:cs="Times New Roman"/>
                <w:sz w:val="24"/>
                <w:szCs w:val="24"/>
              </w:rPr>
            </w:pPr>
          </w:p>
        </w:tc>
        <w:tc>
          <w:tcPr>
            <w:tcW w:w="1255" w:type="dxa"/>
            <w:tcBorders>
              <w:top w:val="single" w:sz="4" w:space="0" w:color="auto"/>
              <w:left w:val="nil"/>
              <w:bottom w:val="nil"/>
            </w:tcBorders>
          </w:tcPr>
          <w:p w14:paraId="26A9C7C8" w14:textId="77777777" w:rsidR="003D7AB4" w:rsidRDefault="003D7AB4" w:rsidP="00882FE5">
            <w:pPr>
              <w:spacing w:after="0" w:line="480" w:lineRule="auto"/>
              <w:rPr>
                <w:rFonts w:ascii="Times New Roman" w:hAnsi="Times New Roman" w:cs="Times New Roman"/>
                <w:sz w:val="24"/>
                <w:szCs w:val="24"/>
              </w:rPr>
            </w:pPr>
          </w:p>
        </w:tc>
      </w:tr>
      <w:tr w:rsidR="00192D73" w14:paraId="154DE0E0" w14:textId="77777777" w:rsidTr="00192D73">
        <w:tc>
          <w:tcPr>
            <w:tcW w:w="3055" w:type="dxa"/>
            <w:tcBorders>
              <w:top w:val="nil"/>
              <w:bottom w:val="single" w:sz="4" w:space="0" w:color="auto"/>
              <w:right w:val="nil"/>
            </w:tcBorders>
            <w:vAlign w:val="center"/>
          </w:tcPr>
          <w:p w14:paraId="7B8EE526" w14:textId="66B2EF7F" w:rsidR="003D7AB4" w:rsidRDefault="003D7AB4" w:rsidP="00241156">
            <w:pPr>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000000" w:themeColor="text1"/>
                <w:kern w:val="24"/>
                <w:sz w:val="24"/>
                <w:szCs w:val="24"/>
              </w:rPr>
              <w:t>Function</w:t>
            </w:r>
          </w:p>
        </w:tc>
        <w:tc>
          <w:tcPr>
            <w:tcW w:w="1620" w:type="dxa"/>
            <w:tcBorders>
              <w:top w:val="nil"/>
              <w:left w:val="nil"/>
              <w:bottom w:val="single" w:sz="4" w:space="0" w:color="auto"/>
              <w:right w:val="nil"/>
            </w:tcBorders>
          </w:tcPr>
          <w:p w14:paraId="33F9D539" w14:textId="0B2089E4" w:rsidR="003D7AB4" w:rsidRPr="00192D73" w:rsidRDefault="00241156" w:rsidP="00241156">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M(SD)</w:t>
            </w:r>
          </w:p>
        </w:tc>
        <w:tc>
          <w:tcPr>
            <w:tcW w:w="1355" w:type="dxa"/>
            <w:tcBorders>
              <w:top w:val="nil"/>
              <w:left w:val="nil"/>
              <w:bottom w:val="single" w:sz="4" w:space="0" w:color="auto"/>
              <w:right w:val="nil"/>
            </w:tcBorders>
          </w:tcPr>
          <w:p w14:paraId="1275AD46" w14:textId="27606EC8" w:rsidR="003D7AB4" w:rsidRPr="00241156" w:rsidRDefault="00241156" w:rsidP="002411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α</w:t>
            </w:r>
          </w:p>
        </w:tc>
        <w:tc>
          <w:tcPr>
            <w:tcW w:w="1800" w:type="dxa"/>
            <w:tcBorders>
              <w:top w:val="nil"/>
              <w:left w:val="nil"/>
              <w:bottom w:val="single" w:sz="4" w:space="0" w:color="auto"/>
              <w:right w:val="nil"/>
            </w:tcBorders>
            <w:vAlign w:val="center"/>
          </w:tcPr>
          <w:p w14:paraId="4785076F" w14:textId="2C3BDA8E" w:rsidR="003D7AB4" w:rsidRDefault="003D7AB4" w:rsidP="00241156">
            <w:pPr>
              <w:spacing w:after="0"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Nostalgia</w:t>
            </w:r>
          </w:p>
        </w:tc>
        <w:tc>
          <w:tcPr>
            <w:tcW w:w="1795" w:type="dxa"/>
            <w:tcBorders>
              <w:top w:val="nil"/>
              <w:left w:val="nil"/>
              <w:bottom w:val="single" w:sz="4" w:space="0" w:color="auto"/>
              <w:right w:val="nil"/>
            </w:tcBorders>
            <w:vAlign w:val="center"/>
          </w:tcPr>
          <w:p w14:paraId="557AFF38" w14:textId="0F3C4F62" w:rsidR="003D7AB4" w:rsidRDefault="003D7AB4" w:rsidP="00241156">
            <w:pPr>
              <w:spacing w:after="0"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Control</w:t>
            </w:r>
          </w:p>
        </w:tc>
        <w:tc>
          <w:tcPr>
            <w:tcW w:w="1260" w:type="dxa"/>
            <w:tcBorders>
              <w:top w:val="nil"/>
              <w:left w:val="nil"/>
              <w:bottom w:val="single" w:sz="4" w:space="0" w:color="auto"/>
              <w:right w:val="nil"/>
            </w:tcBorders>
            <w:vAlign w:val="center"/>
          </w:tcPr>
          <w:p w14:paraId="6A9DF5A3" w14:textId="7A2149F5" w:rsidR="003D7AB4" w:rsidRDefault="003D7AB4" w:rsidP="00241156">
            <w:pPr>
              <w:spacing w:after="0" w:line="480" w:lineRule="auto"/>
              <w:jc w:val="center"/>
              <w:rPr>
                <w:rFonts w:ascii="Times New Roman" w:hAnsi="Times New Roman" w:cs="Times New Roman"/>
                <w:sz w:val="24"/>
                <w:szCs w:val="24"/>
              </w:rPr>
            </w:pPr>
            <w:r w:rsidRPr="00566DF7">
              <w:rPr>
                <w:rFonts w:ascii="Times New Roman" w:eastAsia="Times New Roman" w:hAnsi="Times New Roman" w:cs="Times New Roman"/>
                <w:i/>
                <w:iCs/>
                <w:color w:val="000000" w:themeColor="text1"/>
                <w:kern w:val="24"/>
                <w:sz w:val="24"/>
                <w:szCs w:val="24"/>
              </w:rPr>
              <w:t>F</w:t>
            </w:r>
            <w:r w:rsidRPr="00566DF7">
              <w:rPr>
                <w:rFonts w:ascii="Times New Roman" w:eastAsia="Times New Roman" w:hAnsi="Times New Roman" w:cs="Times New Roman"/>
                <w:color w:val="000000" w:themeColor="text1"/>
                <w:kern w:val="24"/>
                <w:sz w:val="24"/>
                <w:szCs w:val="24"/>
              </w:rPr>
              <w:t>(1,</w:t>
            </w:r>
            <w:r>
              <w:rPr>
                <w:rFonts w:ascii="Times New Roman" w:eastAsia="Times New Roman" w:hAnsi="Times New Roman" w:cs="Times New Roman"/>
                <w:color w:val="000000" w:themeColor="text1"/>
                <w:kern w:val="24"/>
                <w:sz w:val="24"/>
                <w:szCs w:val="24"/>
              </w:rPr>
              <w:t xml:space="preserve"> 193</w:t>
            </w:r>
            <w:r w:rsidRPr="00566DF7">
              <w:rPr>
                <w:rFonts w:ascii="Times New Roman" w:eastAsia="Times New Roman" w:hAnsi="Times New Roman" w:cs="Times New Roman"/>
                <w:color w:val="000000" w:themeColor="text1"/>
                <w:kern w:val="24"/>
                <w:sz w:val="24"/>
                <w:szCs w:val="24"/>
              </w:rPr>
              <w:t>)</w:t>
            </w:r>
          </w:p>
        </w:tc>
        <w:tc>
          <w:tcPr>
            <w:tcW w:w="810" w:type="dxa"/>
            <w:tcBorders>
              <w:top w:val="nil"/>
              <w:left w:val="nil"/>
              <w:bottom w:val="single" w:sz="4" w:space="0" w:color="auto"/>
              <w:right w:val="nil"/>
            </w:tcBorders>
            <w:vAlign w:val="center"/>
          </w:tcPr>
          <w:p w14:paraId="48E55671" w14:textId="6A1F4798" w:rsidR="003D7AB4" w:rsidRDefault="003D7AB4" w:rsidP="00241156">
            <w:pPr>
              <w:spacing w:after="0" w:line="480" w:lineRule="auto"/>
              <w:jc w:val="center"/>
              <w:rPr>
                <w:rFonts w:ascii="Times New Roman" w:hAnsi="Times New Roman" w:cs="Times New Roman"/>
                <w:sz w:val="24"/>
                <w:szCs w:val="24"/>
              </w:rPr>
            </w:pPr>
            <w:r w:rsidRPr="00566DF7">
              <w:rPr>
                <w:rFonts w:ascii="Times New Roman" w:eastAsia="Times New Roman" w:hAnsi="Times New Roman" w:cs="Times New Roman"/>
                <w:i/>
                <w:iCs/>
                <w:color w:val="000000" w:themeColor="text1"/>
                <w:kern w:val="24"/>
                <w:sz w:val="24"/>
                <w:szCs w:val="24"/>
              </w:rPr>
              <w:t>η</w:t>
            </w:r>
            <w:r w:rsidRPr="00566DF7">
              <w:rPr>
                <w:rFonts w:ascii="Times New Roman" w:eastAsia="Times New Roman" w:hAnsi="Times New Roman" w:cs="Times New Roman"/>
                <w:color w:val="000000" w:themeColor="text1"/>
                <w:kern w:val="24"/>
                <w:sz w:val="24"/>
                <w:szCs w:val="24"/>
              </w:rPr>
              <w:t>²</w:t>
            </w:r>
          </w:p>
        </w:tc>
        <w:tc>
          <w:tcPr>
            <w:tcW w:w="1255" w:type="dxa"/>
            <w:tcBorders>
              <w:top w:val="nil"/>
              <w:left w:val="nil"/>
              <w:bottom w:val="single" w:sz="4" w:space="0" w:color="auto"/>
            </w:tcBorders>
            <w:vAlign w:val="center"/>
          </w:tcPr>
          <w:p w14:paraId="2131F9EE" w14:textId="4D0A7B58" w:rsidR="003D7AB4" w:rsidRDefault="003D7AB4" w:rsidP="00241156">
            <w:pPr>
              <w:spacing w:after="0" w:line="480" w:lineRule="auto"/>
              <w:jc w:val="center"/>
              <w:rPr>
                <w:rFonts w:ascii="Times New Roman" w:hAnsi="Times New Roman" w:cs="Times New Roman"/>
                <w:sz w:val="24"/>
                <w:szCs w:val="24"/>
              </w:rPr>
            </w:pPr>
            <w:r w:rsidRPr="00566DF7">
              <w:rPr>
                <w:rFonts w:ascii="Times New Roman" w:eastAsia="Times New Roman" w:hAnsi="Times New Roman" w:cs="Times New Roman"/>
                <w:color w:val="000000" w:themeColor="text1"/>
                <w:kern w:val="24"/>
                <w:sz w:val="24"/>
                <w:szCs w:val="24"/>
              </w:rPr>
              <w:t>95% CI</w:t>
            </w:r>
          </w:p>
        </w:tc>
      </w:tr>
      <w:tr w:rsidR="003D7AB4" w14:paraId="7B4E4184" w14:textId="77777777" w:rsidTr="00192D73">
        <w:tc>
          <w:tcPr>
            <w:tcW w:w="3055" w:type="dxa"/>
            <w:tcBorders>
              <w:top w:val="single" w:sz="4" w:space="0" w:color="auto"/>
              <w:bottom w:val="nil"/>
              <w:right w:val="nil"/>
            </w:tcBorders>
          </w:tcPr>
          <w:p w14:paraId="6D26BC8A" w14:textId="799ACEAC"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1. Social Connectedness</w:t>
            </w:r>
          </w:p>
        </w:tc>
        <w:tc>
          <w:tcPr>
            <w:tcW w:w="1620" w:type="dxa"/>
            <w:tcBorders>
              <w:top w:val="single" w:sz="4" w:space="0" w:color="auto"/>
              <w:left w:val="nil"/>
              <w:bottom w:val="nil"/>
              <w:right w:val="nil"/>
            </w:tcBorders>
          </w:tcPr>
          <w:p w14:paraId="021BFE9C" w14:textId="40BC927A" w:rsidR="003D7AB4" w:rsidRDefault="00F50ECC"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4.73(1.56)</w:t>
            </w:r>
          </w:p>
        </w:tc>
        <w:tc>
          <w:tcPr>
            <w:tcW w:w="1355" w:type="dxa"/>
            <w:tcBorders>
              <w:top w:val="single" w:sz="4" w:space="0" w:color="auto"/>
              <w:left w:val="nil"/>
              <w:bottom w:val="nil"/>
              <w:right w:val="nil"/>
            </w:tcBorders>
          </w:tcPr>
          <w:p w14:paraId="07035F8C" w14:textId="68D850BA" w:rsidR="003D7AB4" w:rsidRDefault="00F50ECC"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.88</w:t>
            </w:r>
          </w:p>
        </w:tc>
        <w:tc>
          <w:tcPr>
            <w:tcW w:w="1800" w:type="dxa"/>
            <w:tcBorders>
              <w:top w:val="single" w:sz="4" w:space="0" w:color="auto"/>
              <w:left w:val="nil"/>
              <w:bottom w:val="nil"/>
              <w:right w:val="nil"/>
            </w:tcBorders>
          </w:tcPr>
          <w:p w14:paraId="27752C2B" w14:textId="17BE1542"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5.29(1.39)</w:t>
            </w:r>
          </w:p>
        </w:tc>
        <w:tc>
          <w:tcPr>
            <w:tcW w:w="1795" w:type="dxa"/>
            <w:tcBorders>
              <w:top w:val="single" w:sz="4" w:space="0" w:color="auto"/>
              <w:left w:val="nil"/>
              <w:bottom w:val="nil"/>
              <w:right w:val="nil"/>
            </w:tcBorders>
          </w:tcPr>
          <w:p w14:paraId="552C41D5" w14:textId="7242305B" w:rsidR="003D7AB4" w:rsidRDefault="003D7AB4" w:rsidP="003D7AB4">
            <w:pPr>
              <w:spacing w:after="0" w:line="480" w:lineRule="auto"/>
              <w:rPr>
                <w:rFonts w:ascii="Times New Roman" w:hAnsi="Times New Roman" w:cs="Times New Roman"/>
                <w:sz w:val="24"/>
                <w:szCs w:val="24"/>
              </w:rPr>
            </w:pPr>
            <w:r w:rsidRPr="001A1DB0">
              <w:rPr>
                <w:rFonts w:ascii="Times New Roman" w:hAnsi="Times New Roman" w:cs="Times New Roman"/>
                <w:sz w:val="24"/>
                <w:szCs w:val="24"/>
              </w:rPr>
              <w:t>4.</w:t>
            </w:r>
            <w:r>
              <w:rPr>
                <w:rFonts w:ascii="Times New Roman" w:hAnsi="Times New Roman" w:cs="Times New Roman"/>
                <w:sz w:val="24"/>
                <w:szCs w:val="24"/>
              </w:rPr>
              <w:t>20(1.53)</w:t>
            </w:r>
          </w:p>
        </w:tc>
        <w:tc>
          <w:tcPr>
            <w:tcW w:w="1260" w:type="dxa"/>
            <w:tcBorders>
              <w:top w:val="single" w:sz="4" w:space="0" w:color="auto"/>
              <w:left w:val="nil"/>
              <w:bottom w:val="nil"/>
              <w:right w:val="nil"/>
            </w:tcBorders>
          </w:tcPr>
          <w:p w14:paraId="1DE65944" w14:textId="262AB2BE"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26.91***</w:t>
            </w:r>
          </w:p>
        </w:tc>
        <w:tc>
          <w:tcPr>
            <w:tcW w:w="810" w:type="dxa"/>
            <w:tcBorders>
              <w:top w:val="single" w:sz="4" w:space="0" w:color="auto"/>
              <w:left w:val="nil"/>
              <w:bottom w:val="nil"/>
              <w:right w:val="nil"/>
            </w:tcBorders>
          </w:tcPr>
          <w:p w14:paraId="28FB4F6F" w14:textId="4F17D959"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1255" w:type="dxa"/>
            <w:tcBorders>
              <w:top w:val="single" w:sz="4" w:space="0" w:color="auto"/>
              <w:left w:val="nil"/>
              <w:bottom w:val="nil"/>
            </w:tcBorders>
          </w:tcPr>
          <w:p w14:paraId="4C2324F9" w14:textId="60F9F941"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.049, .210</w:t>
            </w:r>
          </w:p>
        </w:tc>
      </w:tr>
      <w:tr w:rsidR="003D7AB4" w14:paraId="22ED5F78" w14:textId="77777777" w:rsidTr="00192D73">
        <w:tc>
          <w:tcPr>
            <w:tcW w:w="3055" w:type="dxa"/>
            <w:tcBorders>
              <w:top w:val="nil"/>
              <w:bottom w:val="nil"/>
              <w:right w:val="nil"/>
            </w:tcBorders>
          </w:tcPr>
          <w:p w14:paraId="7F4C373D" w14:textId="42F7A022"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2. Meaning in Life</w:t>
            </w:r>
          </w:p>
        </w:tc>
        <w:tc>
          <w:tcPr>
            <w:tcW w:w="1620" w:type="dxa"/>
            <w:tcBorders>
              <w:top w:val="nil"/>
              <w:left w:val="nil"/>
              <w:bottom w:val="nil"/>
              <w:right w:val="nil"/>
            </w:tcBorders>
          </w:tcPr>
          <w:p w14:paraId="29F01DDE" w14:textId="623A4E85" w:rsidR="003D7AB4" w:rsidRDefault="00F50ECC"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5.47(1.42)</w:t>
            </w:r>
          </w:p>
        </w:tc>
        <w:tc>
          <w:tcPr>
            <w:tcW w:w="1355" w:type="dxa"/>
            <w:tcBorders>
              <w:top w:val="nil"/>
              <w:left w:val="nil"/>
              <w:bottom w:val="nil"/>
              <w:right w:val="nil"/>
            </w:tcBorders>
          </w:tcPr>
          <w:p w14:paraId="7BB6871D" w14:textId="7CEAE080" w:rsidR="003D7AB4" w:rsidRDefault="00F50ECC"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.91</w:t>
            </w:r>
          </w:p>
        </w:tc>
        <w:tc>
          <w:tcPr>
            <w:tcW w:w="1800" w:type="dxa"/>
            <w:tcBorders>
              <w:top w:val="nil"/>
              <w:left w:val="nil"/>
              <w:bottom w:val="nil"/>
              <w:right w:val="nil"/>
            </w:tcBorders>
          </w:tcPr>
          <w:p w14:paraId="246A6FF4" w14:textId="704619C7"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5.86(1.19)</w:t>
            </w:r>
          </w:p>
        </w:tc>
        <w:tc>
          <w:tcPr>
            <w:tcW w:w="1795" w:type="dxa"/>
            <w:tcBorders>
              <w:top w:val="nil"/>
              <w:left w:val="nil"/>
              <w:bottom w:val="nil"/>
              <w:right w:val="nil"/>
            </w:tcBorders>
          </w:tcPr>
          <w:p w14:paraId="2255A667" w14:textId="4C57D7E9"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4.74(0.89)</w:t>
            </w:r>
          </w:p>
        </w:tc>
        <w:tc>
          <w:tcPr>
            <w:tcW w:w="1260" w:type="dxa"/>
            <w:tcBorders>
              <w:top w:val="nil"/>
              <w:left w:val="nil"/>
              <w:bottom w:val="nil"/>
              <w:right w:val="nil"/>
            </w:tcBorders>
          </w:tcPr>
          <w:p w14:paraId="4ADD9130" w14:textId="70DC2F37"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15.05***</w:t>
            </w:r>
          </w:p>
        </w:tc>
        <w:tc>
          <w:tcPr>
            <w:tcW w:w="810" w:type="dxa"/>
            <w:tcBorders>
              <w:top w:val="nil"/>
              <w:left w:val="nil"/>
              <w:bottom w:val="nil"/>
              <w:right w:val="nil"/>
            </w:tcBorders>
          </w:tcPr>
          <w:p w14:paraId="3117BB20" w14:textId="4A0C53CE"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.07</w:t>
            </w:r>
          </w:p>
        </w:tc>
        <w:tc>
          <w:tcPr>
            <w:tcW w:w="1255" w:type="dxa"/>
            <w:tcBorders>
              <w:top w:val="nil"/>
              <w:left w:val="nil"/>
              <w:bottom w:val="nil"/>
            </w:tcBorders>
          </w:tcPr>
          <w:p w14:paraId="7672888C" w14:textId="55F7E55E"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.018, .150</w:t>
            </w:r>
          </w:p>
        </w:tc>
      </w:tr>
      <w:tr w:rsidR="003D7AB4" w14:paraId="2BAFC278" w14:textId="77777777" w:rsidTr="00192D73">
        <w:tc>
          <w:tcPr>
            <w:tcW w:w="3055" w:type="dxa"/>
            <w:tcBorders>
              <w:top w:val="nil"/>
              <w:bottom w:val="nil"/>
              <w:right w:val="nil"/>
            </w:tcBorders>
          </w:tcPr>
          <w:p w14:paraId="077434C5" w14:textId="30C717BD"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3. Self-Esteem</w:t>
            </w:r>
          </w:p>
        </w:tc>
        <w:tc>
          <w:tcPr>
            <w:tcW w:w="1620" w:type="dxa"/>
            <w:tcBorders>
              <w:top w:val="nil"/>
              <w:left w:val="nil"/>
              <w:bottom w:val="nil"/>
              <w:right w:val="nil"/>
            </w:tcBorders>
          </w:tcPr>
          <w:p w14:paraId="1019298F" w14:textId="2993CCAE" w:rsidR="003D7AB4" w:rsidRDefault="00D0052A"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5.21(1.41)</w:t>
            </w:r>
          </w:p>
        </w:tc>
        <w:tc>
          <w:tcPr>
            <w:tcW w:w="1355" w:type="dxa"/>
            <w:tcBorders>
              <w:top w:val="nil"/>
              <w:left w:val="nil"/>
              <w:bottom w:val="nil"/>
              <w:right w:val="nil"/>
            </w:tcBorders>
          </w:tcPr>
          <w:p w14:paraId="305C0B12" w14:textId="779A640A" w:rsidR="003D7AB4" w:rsidRDefault="00D0052A"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.92</w:t>
            </w:r>
          </w:p>
        </w:tc>
        <w:tc>
          <w:tcPr>
            <w:tcW w:w="1800" w:type="dxa"/>
            <w:tcBorders>
              <w:top w:val="nil"/>
              <w:left w:val="nil"/>
              <w:bottom w:val="nil"/>
              <w:right w:val="nil"/>
            </w:tcBorders>
          </w:tcPr>
          <w:p w14:paraId="56218D40" w14:textId="6102DFC8" w:rsidR="003D7AB4" w:rsidRDefault="003D7AB4" w:rsidP="003D7AB4">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5.32(1.53)</w:t>
            </w:r>
          </w:p>
        </w:tc>
        <w:tc>
          <w:tcPr>
            <w:tcW w:w="1795" w:type="dxa"/>
            <w:tcBorders>
              <w:top w:val="nil"/>
              <w:left w:val="nil"/>
              <w:bottom w:val="nil"/>
              <w:right w:val="nil"/>
            </w:tcBorders>
          </w:tcPr>
          <w:p w14:paraId="6034B6AD" w14:textId="464FE934" w:rsidR="003D7AB4" w:rsidRDefault="003D7AB4" w:rsidP="003D7AB4">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5.10(1.46)</w:t>
            </w:r>
          </w:p>
        </w:tc>
        <w:tc>
          <w:tcPr>
            <w:tcW w:w="1260" w:type="dxa"/>
            <w:tcBorders>
              <w:top w:val="nil"/>
              <w:left w:val="nil"/>
              <w:bottom w:val="nil"/>
              <w:right w:val="nil"/>
            </w:tcBorders>
          </w:tcPr>
          <w:p w14:paraId="6150F04D" w14:textId="222737B1"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1.18</w:t>
            </w:r>
          </w:p>
        </w:tc>
        <w:tc>
          <w:tcPr>
            <w:tcW w:w="810" w:type="dxa"/>
            <w:tcBorders>
              <w:top w:val="nil"/>
              <w:left w:val="nil"/>
              <w:bottom w:val="nil"/>
              <w:right w:val="nil"/>
            </w:tcBorders>
          </w:tcPr>
          <w:p w14:paraId="791F9190" w14:textId="55905465"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.01</w:t>
            </w:r>
          </w:p>
        </w:tc>
        <w:tc>
          <w:tcPr>
            <w:tcW w:w="1255" w:type="dxa"/>
            <w:tcBorders>
              <w:top w:val="nil"/>
              <w:left w:val="nil"/>
              <w:bottom w:val="nil"/>
            </w:tcBorders>
          </w:tcPr>
          <w:p w14:paraId="4B20281D" w14:textId="1D029164"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.000, .046</w:t>
            </w:r>
          </w:p>
        </w:tc>
      </w:tr>
      <w:tr w:rsidR="003D7AB4" w14:paraId="07A023EB" w14:textId="77777777" w:rsidTr="00192D73">
        <w:tc>
          <w:tcPr>
            <w:tcW w:w="3055" w:type="dxa"/>
            <w:tcBorders>
              <w:top w:val="nil"/>
              <w:bottom w:val="nil"/>
              <w:right w:val="nil"/>
            </w:tcBorders>
          </w:tcPr>
          <w:p w14:paraId="10C43895" w14:textId="60E669E7"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4. Optimism</w:t>
            </w:r>
          </w:p>
        </w:tc>
        <w:tc>
          <w:tcPr>
            <w:tcW w:w="1620" w:type="dxa"/>
            <w:tcBorders>
              <w:top w:val="nil"/>
              <w:left w:val="nil"/>
              <w:bottom w:val="nil"/>
              <w:right w:val="nil"/>
            </w:tcBorders>
          </w:tcPr>
          <w:p w14:paraId="52BB6E71" w14:textId="216CBAA4" w:rsidR="003D7AB4" w:rsidRDefault="00D0052A"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5.31(1.34)</w:t>
            </w:r>
          </w:p>
        </w:tc>
        <w:tc>
          <w:tcPr>
            <w:tcW w:w="1355" w:type="dxa"/>
            <w:tcBorders>
              <w:top w:val="nil"/>
              <w:left w:val="nil"/>
              <w:bottom w:val="nil"/>
              <w:right w:val="nil"/>
            </w:tcBorders>
          </w:tcPr>
          <w:p w14:paraId="7B88B55F" w14:textId="35D8045F" w:rsidR="003D7AB4" w:rsidRDefault="00D0052A"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.87</w:t>
            </w:r>
          </w:p>
        </w:tc>
        <w:tc>
          <w:tcPr>
            <w:tcW w:w="1800" w:type="dxa"/>
            <w:tcBorders>
              <w:top w:val="nil"/>
              <w:left w:val="nil"/>
              <w:bottom w:val="nil"/>
              <w:right w:val="nil"/>
            </w:tcBorders>
          </w:tcPr>
          <w:p w14:paraId="46A2F2ED" w14:textId="02B238CD" w:rsidR="003D7AB4" w:rsidRDefault="003D7AB4" w:rsidP="003D7AB4">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5.38(1.19)</w:t>
            </w:r>
          </w:p>
        </w:tc>
        <w:tc>
          <w:tcPr>
            <w:tcW w:w="1795" w:type="dxa"/>
            <w:tcBorders>
              <w:top w:val="nil"/>
              <w:left w:val="nil"/>
              <w:bottom w:val="nil"/>
              <w:right w:val="nil"/>
            </w:tcBorders>
          </w:tcPr>
          <w:p w14:paraId="744E39D9" w14:textId="0A39B9D6" w:rsidR="003D7AB4" w:rsidRDefault="003D7AB4" w:rsidP="003D7AB4">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5.24(1.48)</w:t>
            </w:r>
          </w:p>
        </w:tc>
        <w:tc>
          <w:tcPr>
            <w:tcW w:w="1260" w:type="dxa"/>
            <w:tcBorders>
              <w:top w:val="nil"/>
              <w:left w:val="nil"/>
              <w:bottom w:val="nil"/>
              <w:right w:val="nil"/>
            </w:tcBorders>
          </w:tcPr>
          <w:p w14:paraId="780E2C2B" w14:textId="069075FC"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.53</w:t>
            </w:r>
          </w:p>
        </w:tc>
        <w:tc>
          <w:tcPr>
            <w:tcW w:w="810" w:type="dxa"/>
            <w:tcBorders>
              <w:top w:val="nil"/>
              <w:left w:val="nil"/>
              <w:bottom w:val="nil"/>
              <w:right w:val="nil"/>
            </w:tcBorders>
          </w:tcPr>
          <w:p w14:paraId="52C17504" w14:textId="6F0AF10D"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c>
          <w:tcPr>
            <w:tcW w:w="1255" w:type="dxa"/>
            <w:tcBorders>
              <w:top w:val="nil"/>
              <w:left w:val="nil"/>
              <w:bottom w:val="nil"/>
            </w:tcBorders>
          </w:tcPr>
          <w:p w14:paraId="62B2FCFB" w14:textId="11CE7BE2"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.000, .036</w:t>
            </w:r>
          </w:p>
        </w:tc>
      </w:tr>
      <w:tr w:rsidR="003D7AB4" w14:paraId="71C01D95" w14:textId="77777777" w:rsidTr="00192D73">
        <w:tc>
          <w:tcPr>
            <w:tcW w:w="3055" w:type="dxa"/>
            <w:tcBorders>
              <w:top w:val="nil"/>
              <w:bottom w:val="nil"/>
              <w:right w:val="nil"/>
            </w:tcBorders>
          </w:tcPr>
          <w:p w14:paraId="258EB614" w14:textId="02799E42"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 Inspiration</w:t>
            </w:r>
          </w:p>
        </w:tc>
        <w:tc>
          <w:tcPr>
            <w:tcW w:w="1620" w:type="dxa"/>
            <w:tcBorders>
              <w:top w:val="nil"/>
              <w:left w:val="nil"/>
              <w:bottom w:val="nil"/>
              <w:right w:val="nil"/>
            </w:tcBorders>
          </w:tcPr>
          <w:p w14:paraId="6EEBF095" w14:textId="161F45ED" w:rsidR="003D7AB4" w:rsidRDefault="00D0052A"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5.09(1.34)</w:t>
            </w:r>
          </w:p>
        </w:tc>
        <w:tc>
          <w:tcPr>
            <w:tcW w:w="1355" w:type="dxa"/>
            <w:tcBorders>
              <w:top w:val="nil"/>
              <w:left w:val="nil"/>
              <w:bottom w:val="nil"/>
              <w:right w:val="nil"/>
            </w:tcBorders>
          </w:tcPr>
          <w:p w14:paraId="6C7983BB" w14:textId="21B64BCC" w:rsidR="003D7AB4" w:rsidRDefault="00D0052A"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.89</w:t>
            </w:r>
          </w:p>
        </w:tc>
        <w:tc>
          <w:tcPr>
            <w:tcW w:w="1800" w:type="dxa"/>
            <w:tcBorders>
              <w:top w:val="nil"/>
              <w:left w:val="nil"/>
              <w:bottom w:val="nil"/>
              <w:right w:val="nil"/>
            </w:tcBorders>
          </w:tcPr>
          <w:p w14:paraId="0CBF83AA" w14:textId="639B0469"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5.29(1.15)</w:t>
            </w:r>
          </w:p>
        </w:tc>
        <w:tc>
          <w:tcPr>
            <w:tcW w:w="1795" w:type="dxa"/>
            <w:tcBorders>
              <w:top w:val="nil"/>
              <w:left w:val="nil"/>
              <w:bottom w:val="nil"/>
              <w:right w:val="nil"/>
            </w:tcBorders>
          </w:tcPr>
          <w:p w14:paraId="2A2AC56F" w14:textId="4D050D6C" w:rsidR="003D7AB4" w:rsidRDefault="003D7AB4" w:rsidP="003D7AB4">
            <w:pPr>
              <w:spacing w:after="0" w:line="480" w:lineRule="auto"/>
              <w:rPr>
                <w:rFonts w:ascii="Times New Roman" w:hAnsi="Times New Roman" w:cs="Times New Roman"/>
                <w:sz w:val="24"/>
                <w:szCs w:val="24"/>
              </w:rPr>
            </w:pPr>
            <w:r w:rsidRPr="00345B16">
              <w:rPr>
                <w:rFonts w:ascii="Times New Roman" w:hAnsi="Times New Roman" w:cs="Times New Roman"/>
                <w:sz w:val="24"/>
                <w:szCs w:val="24"/>
              </w:rPr>
              <w:t>4.89</w:t>
            </w:r>
            <w:r>
              <w:rPr>
                <w:rFonts w:ascii="Times New Roman" w:hAnsi="Times New Roman" w:cs="Times New Roman"/>
                <w:sz w:val="24"/>
                <w:szCs w:val="24"/>
              </w:rPr>
              <w:t>(1.47)</w:t>
            </w:r>
          </w:p>
        </w:tc>
        <w:tc>
          <w:tcPr>
            <w:tcW w:w="1260" w:type="dxa"/>
            <w:tcBorders>
              <w:top w:val="nil"/>
              <w:left w:val="nil"/>
              <w:bottom w:val="nil"/>
              <w:right w:val="nil"/>
            </w:tcBorders>
          </w:tcPr>
          <w:p w14:paraId="45E50166" w14:textId="39733FD4"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4.52*</w:t>
            </w:r>
          </w:p>
        </w:tc>
        <w:tc>
          <w:tcPr>
            <w:tcW w:w="810" w:type="dxa"/>
            <w:tcBorders>
              <w:top w:val="nil"/>
              <w:left w:val="nil"/>
              <w:bottom w:val="nil"/>
              <w:right w:val="nil"/>
            </w:tcBorders>
          </w:tcPr>
          <w:p w14:paraId="7D738A3B" w14:textId="156480BC"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.02</w:t>
            </w:r>
          </w:p>
        </w:tc>
        <w:tc>
          <w:tcPr>
            <w:tcW w:w="1255" w:type="dxa"/>
            <w:tcBorders>
              <w:top w:val="nil"/>
              <w:left w:val="nil"/>
              <w:bottom w:val="nil"/>
            </w:tcBorders>
          </w:tcPr>
          <w:p w14:paraId="548AF404" w14:textId="4BAB622C"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.000, .079</w:t>
            </w:r>
          </w:p>
        </w:tc>
      </w:tr>
      <w:tr w:rsidR="003D7AB4" w14:paraId="16918883" w14:textId="77777777" w:rsidTr="00192D73">
        <w:tc>
          <w:tcPr>
            <w:tcW w:w="3055" w:type="dxa"/>
            <w:tcBorders>
              <w:top w:val="nil"/>
              <w:bottom w:val="single" w:sz="4" w:space="0" w:color="auto"/>
              <w:right w:val="nil"/>
            </w:tcBorders>
          </w:tcPr>
          <w:p w14:paraId="723BDF0D" w14:textId="0EB90D91"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6. Self-Continuity</w:t>
            </w:r>
          </w:p>
        </w:tc>
        <w:tc>
          <w:tcPr>
            <w:tcW w:w="1620" w:type="dxa"/>
            <w:tcBorders>
              <w:top w:val="nil"/>
              <w:left w:val="nil"/>
              <w:bottom w:val="single" w:sz="4" w:space="0" w:color="auto"/>
              <w:right w:val="nil"/>
            </w:tcBorders>
          </w:tcPr>
          <w:p w14:paraId="7DE8F4B9" w14:textId="21E93EB1" w:rsidR="003D7AB4" w:rsidRDefault="00D0052A"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w:t>
            </w:r>
            <w:r w:rsidR="00CD18DE">
              <w:rPr>
                <w:rFonts w:ascii="Times New Roman" w:hAnsi="Times New Roman" w:cs="Times New Roman"/>
                <w:sz w:val="24"/>
                <w:szCs w:val="24"/>
              </w:rPr>
              <w:t>.38(1.15)</w:t>
            </w:r>
          </w:p>
        </w:tc>
        <w:tc>
          <w:tcPr>
            <w:tcW w:w="1355" w:type="dxa"/>
            <w:tcBorders>
              <w:top w:val="nil"/>
              <w:left w:val="nil"/>
              <w:bottom w:val="single" w:sz="4" w:space="0" w:color="auto"/>
              <w:right w:val="nil"/>
            </w:tcBorders>
          </w:tcPr>
          <w:p w14:paraId="6D0158E9" w14:textId="6FE3853D" w:rsidR="003D7AB4" w:rsidRDefault="00CD18DE"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.72</w:t>
            </w:r>
          </w:p>
        </w:tc>
        <w:tc>
          <w:tcPr>
            <w:tcW w:w="1800" w:type="dxa"/>
            <w:tcBorders>
              <w:top w:val="nil"/>
              <w:left w:val="nil"/>
              <w:bottom w:val="single" w:sz="4" w:space="0" w:color="auto"/>
              <w:right w:val="nil"/>
            </w:tcBorders>
          </w:tcPr>
          <w:p w14:paraId="67BCDEA6" w14:textId="55E0B842"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5.75(0.96)</w:t>
            </w:r>
          </w:p>
        </w:tc>
        <w:tc>
          <w:tcPr>
            <w:tcW w:w="1795" w:type="dxa"/>
            <w:tcBorders>
              <w:top w:val="nil"/>
              <w:left w:val="nil"/>
              <w:bottom w:val="single" w:sz="4" w:space="0" w:color="auto"/>
              <w:right w:val="nil"/>
            </w:tcBorders>
          </w:tcPr>
          <w:p w14:paraId="53B677D2" w14:textId="29099585"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5.02(1.21)</w:t>
            </w:r>
          </w:p>
        </w:tc>
        <w:tc>
          <w:tcPr>
            <w:tcW w:w="1260" w:type="dxa"/>
            <w:tcBorders>
              <w:top w:val="nil"/>
              <w:left w:val="nil"/>
              <w:bottom w:val="single" w:sz="4" w:space="0" w:color="auto"/>
              <w:right w:val="nil"/>
            </w:tcBorders>
          </w:tcPr>
          <w:p w14:paraId="1A1F9440" w14:textId="08E1FC77"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21.73***</w:t>
            </w:r>
          </w:p>
        </w:tc>
        <w:tc>
          <w:tcPr>
            <w:tcW w:w="810" w:type="dxa"/>
            <w:tcBorders>
              <w:top w:val="nil"/>
              <w:left w:val="nil"/>
              <w:bottom w:val="single" w:sz="4" w:space="0" w:color="auto"/>
              <w:right w:val="nil"/>
            </w:tcBorders>
          </w:tcPr>
          <w:p w14:paraId="48871060" w14:textId="609F29D6"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1255" w:type="dxa"/>
            <w:tcBorders>
              <w:top w:val="nil"/>
              <w:left w:val="nil"/>
              <w:bottom w:val="single" w:sz="4" w:space="0" w:color="auto"/>
            </w:tcBorders>
          </w:tcPr>
          <w:p w14:paraId="008C0467" w14:textId="5514D0F4" w:rsidR="003D7AB4" w:rsidRDefault="003D7AB4" w:rsidP="003D7AB4">
            <w:pPr>
              <w:spacing w:after="0" w:line="480" w:lineRule="auto"/>
              <w:rPr>
                <w:rFonts w:ascii="Times New Roman" w:hAnsi="Times New Roman" w:cs="Times New Roman"/>
                <w:sz w:val="24"/>
                <w:szCs w:val="24"/>
              </w:rPr>
            </w:pPr>
            <w:r>
              <w:rPr>
                <w:rFonts w:ascii="Times New Roman" w:hAnsi="Times New Roman" w:cs="Times New Roman"/>
                <w:sz w:val="24"/>
                <w:szCs w:val="24"/>
              </w:rPr>
              <w:t>.035, .186</w:t>
            </w:r>
          </w:p>
        </w:tc>
      </w:tr>
      <w:tr w:rsidR="003D7AB4" w14:paraId="63FB2EFC" w14:textId="77777777" w:rsidTr="00192D73">
        <w:tc>
          <w:tcPr>
            <w:tcW w:w="12950" w:type="dxa"/>
            <w:gridSpan w:val="8"/>
            <w:tcBorders>
              <w:top w:val="single" w:sz="4" w:space="0" w:color="auto"/>
            </w:tcBorders>
          </w:tcPr>
          <w:p w14:paraId="5300E26C" w14:textId="77F7F955" w:rsidR="003D7AB4" w:rsidRDefault="003D7AB4" w:rsidP="003D7AB4">
            <w:pPr>
              <w:spacing w:after="0" w:line="480" w:lineRule="auto"/>
              <w:rPr>
                <w:rFonts w:ascii="Times New Roman" w:hAnsi="Times New Roman" w:cs="Times New Roman"/>
                <w:sz w:val="24"/>
                <w:szCs w:val="24"/>
              </w:rPr>
            </w:pPr>
            <w:r w:rsidRPr="00566DF7">
              <w:rPr>
                <w:rFonts w:ascii="Times New Roman" w:eastAsia="Times New Roman" w:hAnsi="Times New Roman" w:cs="Times New Roman"/>
                <w:i/>
                <w:iCs/>
                <w:color w:val="000000" w:themeColor="text1"/>
                <w:kern w:val="24"/>
                <w:sz w:val="24"/>
                <w:szCs w:val="24"/>
              </w:rPr>
              <w:t xml:space="preserve">Note: </w:t>
            </w:r>
            <w:r w:rsidRPr="00566DF7">
              <w:rPr>
                <w:rFonts w:ascii="Times New Roman" w:eastAsia="Times New Roman" w:hAnsi="Times New Roman" w:cs="Times New Roman"/>
                <w:color w:val="000000" w:themeColor="text1"/>
                <w:kern w:val="24"/>
                <w:sz w:val="24"/>
                <w:szCs w:val="24"/>
              </w:rPr>
              <w:t>*</w:t>
            </w:r>
            <w:r w:rsidRPr="00566DF7">
              <w:rPr>
                <w:rFonts w:ascii="Times New Roman" w:eastAsia="Times New Roman" w:hAnsi="Times New Roman" w:cs="Times New Roman"/>
                <w:i/>
                <w:iCs/>
                <w:color w:val="000000" w:themeColor="text1"/>
                <w:kern w:val="24"/>
                <w:sz w:val="24"/>
                <w:szCs w:val="24"/>
              </w:rPr>
              <w:t>p</w:t>
            </w:r>
            <w:r w:rsidRPr="00566DF7">
              <w:rPr>
                <w:rFonts w:ascii="Times New Roman" w:eastAsia="Times New Roman" w:hAnsi="Times New Roman" w:cs="Times New Roman"/>
                <w:color w:val="000000" w:themeColor="text1"/>
                <w:kern w:val="24"/>
                <w:sz w:val="24"/>
                <w:szCs w:val="24"/>
              </w:rPr>
              <w:t xml:space="preserve"> &lt; .05, **</w:t>
            </w:r>
            <w:r w:rsidRPr="00566DF7">
              <w:rPr>
                <w:rFonts w:ascii="Times New Roman" w:eastAsia="Times New Roman" w:hAnsi="Times New Roman" w:cs="Times New Roman"/>
                <w:i/>
                <w:iCs/>
                <w:color w:val="000000" w:themeColor="text1"/>
                <w:kern w:val="24"/>
                <w:sz w:val="24"/>
                <w:szCs w:val="24"/>
              </w:rPr>
              <w:t>p</w:t>
            </w:r>
            <w:r w:rsidRPr="00566DF7">
              <w:rPr>
                <w:rFonts w:ascii="Times New Roman" w:eastAsia="Times New Roman" w:hAnsi="Times New Roman" w:cs="Times New Roman"/>
                <w:color w:val="000000" w:themeColor="text1"/>
                <w:kern w:val="24"/>
                <w:sz w:val="24"/>
                <w:szCs w:val="24"/>
              </w:rPr>
              <w:t xml:space="preserve"> &lt; .01, ***</w:t>
            </w:r>
            <w:r w:rsidRPr="00566DF7">
              <w:rPr>
                <w:rFonts w:ascii="Times New Roman" w:eastAsia="Times New Roman" w:hAnsi="Times New Roman" w:cs="Times New Roman"/>
                <w:i/>
                <w:iCs/>
                <w:color w:val="000000" w:themeColor="text1"/>
                <w:kern w:val="24"/>
                <w:sz w:val="24"/>
                <w:szCs w:val="24"/>
              </w:rPr>
              <w:t>p</w:t>
            </w:r>
            <w:r w:rsidRPr="00566DF7">
              <w:rPr>
                <w:rFonts w:ascii="Times New Roman" w:eastAsia="Times New Roman" w:hAnsi="Times New Roman" w:cs="Times New Roman"/>
                <w:color w:val="000000" w:themeColor="text1"/>
                <w:kern w:val="24"/>
                <w:sz w:val="24"/>
                <w:szCs w:val="24"/>
              </w:rPr>
              <w:t xml:space="preserve"> &lt; .001</w:t>
            </w:r>
          </w:p>
        </w:tc>
      </w:tr>
    </w:tbl>
    <w:p w14:paraId="20DD0AAB" w14:textId="56EFE709" w:rsidR="0038644E" w:rsidRDefault="0038644E" w:rsidP="00882FE5">
      <w:pPr>
        <w:spacing w:after="0" w:line="480" w:lineRule="auto"/>
        <w:rPr>
          <w:rFonts w:ascii="Times New Roman" w:hAnsi="Times New Roman" w:cs="Times New Roman"/>
          <w:sz w:val="24"/>
          <w:szCs w:val="24"/>
        </w:rPr>
        <w:sectPr w:rsidR="0038644E" w:rsidSect="004A2588">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10"/>
        <w:gridCol w:w="1370"/>
        <w:gridCol w:w="1350"/>
        <w:gridCol w:w="1350"/>
        <w:gridCol w:w="2320"/>
      </w:tblGrid>
      <w:tr w:rsidR="007F0A6D" w:rsidRPr="006B16ED" w14:paraId="480D71AA" w14:textId="77777777" w:rsidTr="0026399E">
        <w:tc>
          <w:tcPr>
            <w:tcW w:w="9000" w:type="dxa"/>
            <w:gridSpan w:val="5"/>
            <w:tcBorders>
              <w:top w:val="nil"/>
              <w:left w:val="nil"/>
              <w:bottom w:val="single" w:sz="4" w:space="0" w:color="auto"/>
              <w:right w:val="nil"/>
            </w:tcBorders>
          </w:tcPr>
          <w:p w14:paraId="51992B1F" w14:textId="77777777" w:rsidR="007F0A6D" w:rsidRPr="00E8707B" w:rsidRDefault="007F0A6D" w:rsidP="0026399E">
            <w:pPr>
              <w:spacing w:after="0" w:line="480" w:lineRule="auto"/>
              <w:rPr>
                <w:rFonts w:ascii="Times New Roman" w:hAnsi="Times New Roman" w:cs="Times New Roman"/>
                <w:b/>
                <w:bCs/>
                <w:i/>
                <w:sz w:val="24"/>
                <w:szCs w:val="24"/>
              </w:rPr>
            </w:pPr>
            <w:r>
              <w:rPr>
                <w:rFonts w:ascii="Times New Roman" w:hAnsi="Times New Roman" w:cs="Times New Roman"/>
                <w:sz w:val="24"/>
                <w:szCs w:val="24"/>
              </w:rPr>
              <w:br w:type="page"/>
            </w:r>
            <w:r w:rsidRPr="00E8707B">
              <w:rPr>
                <w:rFonts w:ascii="Times New Roman" w:hAnsi="Times New Roman" w:cs="Times New Roman"/>
                <w:b/>
                <w:bCs/>
                <w:sz w:val="24"/>
                <w:szCs w:val="24"/>
              </w:rPr>
              <w:t>Table 2</w:t>
            </w:r>
          </w:p>
          <w:p w14:paraId="7C183746" w14:textId="234639E6" w:rsidR="007F0A6D" w:rsidRPr="006B16ED" w:rsidRDefault="007F0A6D" w:rsidP="0026399E">
            <w:pPr>
              <w:spacing w:line="480" w:lineRule="auto"/>
              <w:rPr>
                <w:rFonts w:ascii="Times New Roman" w:hAnsi="Times New Roman" w:cs="Times New Roman"/>
                <w:i/>
                <w:sz w:val="24"/>
                <w:szCs w:val="24"/>
              </w:rPr>
            </w:pPr>
            <w:r>
              <w:rPr>
                <w:rFonts w:ascii="Times New Roman" w:hAnsi="Times New Roman" w:cs="Times New Roman"/>
                <w:i/>
                <w:sz w:val="24"/>
                <w:szCs w:val="24"/>
              </w:rPr>
              <w:t>Mental Transportation as a Mediator of the Effect of Condition (Nostalgia vs. Control)</w:t>
            </w:r>
            <w:r w:rsidRPr="006B16ED">
              <w:rPr>
                <w:rFonts w:ascii="Times New Roman" w:hAnsi="Times New Roman" w:cs="Times New Roman"/>
                <w:i/>
                <w:sz w:val="24"/>
                <w:szCs w:val="24"/>
              </w:rPr>
              <w:t xml:space="preserve"> on </w:t>
            </w:r>
            <w:r>
              <w:rPr>
                <w:rFonts w:ascii="Times New Roman" w:hAnsi="Times New Roman" w:cs="Times New Roman"/>
                <w:i/>
                <w:sz w:val="24"/>
                <w:szCs w:val="24"/>
              </w:rPr>
              <w:t>the Benefits in Study 3</w:t>
            </w:r>
          </w:p>
        </w:tc>
      </w:tr>
      <w:tr w:rsidR="007F0A6D" w14:paraId="33DD7147" w14:textId="77777777" w:rsidTr="0026399E">
        <w:tc>
          <w:tcPr>
            <w:tcW w:w="2610" w:type="dxa"/>
            <w:tcBorders>
              <w:left w:val="nil"/>
              <w:bottom w:val="single" w:sz="4" w:space="0" w:color="auto"/>
              <w:right w:val="nil"/>
            </w:tcBorders>
            <w:vAlign w:val="bottom"/>
          </w:tcPr>
          <w:p w14:paraId="46CE5CB3" w14:textId="77777777" w:rsidR="007F0A6D" w:rsidRDefault="007F0A6D" w:rsidP="002639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Function</w:t>
            </w:r>
          </w:p>
        </w:tc>
        <w:tc>
          <w:tcPr>
            <w:tcW w:w="1370" w:type="dxa"/>
            <w:tcBorders>
              <w:left w:val="nil"/>
              <w:bottom w:val="single" w:sz="4" w:space="0" w:color="auto"/>
              <w:right w:val="nil"/>
            </w:tcBorders>
            <w:vAlign w:val="bottom"/>
          </w:tcPr>
          <w:p w14:paraId="75C725FA" w14:textId="77777777" w:rsidR="007F0A6D" w:rsidRDefault="007F0A6D" w:rsidP="002639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Path</w:t>
            </w:r>
          </w:p>
        </w:tc>
        <w:tc>
          <w:tcPr>
            <w:tcW w:w="1350" w:type="dxa"/>
            <w:tcBorders>
              <w:left w:val="nil"/>
              <w:bottom w:val="single" w:sz="4" w:space="0" w:color="auto"/>
              <w:right w:val="nil"/>
            </w:tcBorders>
            <w:vAlign w:val="bottom"/>
          </w:tcPr>
          <w:p w14:paraId="7408D7AF" w14:textId="77777777" w:rsidR="007F0A6D" w:rsidRDefault="007F0A6D" w:rsidP="002639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 Path</w:t>
            </w:r>
          </w:p>
        </w:tc>
        <w:tc>
          <w:tcPr>
            <w:tcW w:w="1350" w:type="dxa"/>
            <w:tcBorders>
              <w:left w:val="nil"/>
              <w:bottom w:val="single" w:sz="4" w:space="0" w:color="auto"/>
              <w:right w:val="nil"/>
            </w:tcBorders>
            <w:vAlign w:val="bottom"/>
          </w:tcPr>
          <w:p w14:paraId="12475C1F" w14:textId="77777777" w:rsidR="007F0A6D" w:rsidRDefault="007F0A6D" w:rsidP="002639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 Path</w:t>
            </w:r>
          </w:p>
        </w:tc>
        <w:tc>
          <w:tcPr>
            <w:tcW w:w="2320" w:type="dxa"/>
            <w:tcBorders>
              <w:left w:val="nil"/>
              <w:bottom w:val="single" w:sz="4" w:space="0" w:color="auto"/>
              <w:right w:val="nil"/>
            </w:tcBorders>
          </w:tcPr>
          <w:p w14:paraId="56A5DB5D" w14:textId="77777777" w:rsidR="007F0A6D" w:rsidRDefault="007F0A6D" w:rsidP="002639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95% CI for Indirect Effect</w:t>
            </w:r>
          </w:p>
        </w:tc>
      </w:tr>
      <w:tr w:rsidR="007F0A6D" w14:paraId="3B840C94" w14:textId="77777777" w:rsidTr="0026399E">
        <w:tc>
          <w:tcPr>
            <w:tcW w:w="2610" w:type="dxa"/>
            <w:tcBorders>
              <w:top w:val="nil"/>
              <w:left w:val="nil"/>
              <w:bottom w:val="nil"/>
              <w:right w:val="nil"/>
            </w:tcBorders>
          </w:tcPr>
          <w:p w14:paraId="514F793F" w14:textId="77777777" w:rsidR="007F0A6D" w:rsidRPr="00363CE0" w:rsidRDefault="007F0A6D" w:rsidP="0026399E">
            <w:pPr>
              <w:spacing w:after="0" w:line="480" w:lineRule="auto"/>
              <w:rPr>
                <w:rFonts w:ascii="Times New Roman" w:hAnsi="Times New Roman" w:cs="Times New Roman"/>
                <w:sz w:val="24"/>
                <w:szCs w:val="24"/>
              </w:rPr>
            </w:pPr>
            <w:r w:rsidRPr="00363CE0">
              <w:rPr>
                <w:rFonts w:ascii="Times New Roman" w:hAnsi="Times New Roman" w:cs="Times New Roman"/>
                <w:sz w:val="24"/>
                <w:szCs w:val="24"/>
              </w:rPr>
              <w:t>1.</w:t>
            </w:r>
            <w:r>
              <w:rPr>
                <w:rFonts w:ascii="Times New Roman" w:hAnsi="Times New Roman" w:cs="Times New Roman"/>
                <w:sz w:val="24"/>
                <w:szCs w:val="24"/>
              </w:rPr>
              <w:t xml:space="preserve"> </w:t>
            </w:r>
            <w:r w:rsidRPr="00363CE0">
              <w:rPr>
                <w:rFonts w:ascii="Times New Roman" w:hAnsi="Times New Roman" w:cs="Times New Roman"/>
                <w:sz w:val="24"/>
                <w:szCs w:val="24"/>
              </w:rPr>
              <w:t>Social Connectedness</w:t>
            </w:r>
          </w:p>
        </w:tc>
        <w:tc>
          <w:tcPr>
            <w:tcW w:w="1370" w:type="dxa"/>
            <w:tcBorders>
              <w:top w:val="nil"/>
              <w:left w:val="nil"/>
              <w:bottom w:val="nil"/>
              <w:right w:val="nil"/>
            </w:tcBorders>
          </w:tcPr>
          <w:p w14:paraId="70EB5886"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.27***</w:t>
            </w:r>
          </w:p>
        </w:tc>
        <w:tc>
          <w:tcPr>
            <w:tcW w:w="1350" w:type="dxa"/>
            <w:tcBorders>
              <w:top w:val="nil"/>
              <w:left w:val="nil"/>
              <w:bottom w:val="nil"/>
              <w:right w:val="nil"/>
            </w:tcBorders>
          </w:tcPr>
          <w:p w14:paraId="0FB00970"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.46***</w:t>
            </w:r>
          </w:p>
        </w:tc>
        <w:tc>
          <w:tcPr>
            <w:tcW w:w="1350" w:type="dxa"/>
            <w:tcBorders>
              <w:top w:val="nil"/>
              <w:left w:val="nil"/>
              <w:bottom w:val="nil"/>
              <w:right w:val="nil"/>
            </w:tcBorders>
          </w:tcPr>
          <w:p w14:paraId="6F66D1CB"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.42***</w:t>
            </w:r>
          </w:p>
        </w:tc>
        <w:tc>
          <w:tcPr>
            <w:tcW w:w="2320" w:type="dxa"/>
            <w:tcBorders>
              <w:top w:val="nil"/>
              <w:left w:val="nil"/>
              <w:bottom w:val="nil"/>
              <w:right w:val="nil"/>
            </w:tcBorders>
          </w:tcPr>
          <w:p w14:paraId="568B5D38"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.049,</w:t>
            </w:r>
            <w:r>
              <w:t xml:space="preserve"> </w:t>
            </w:r>
            <w:r>
              <w:rPr>
                <w:rFonts w:ascii="Times New Roman" w:hAnsi="Times New Roman" w:cs="Times New Roman"/>
                <w:sz w:val="24"/>
                <w:szCs w:val="24"/>
              </w:rPr>
              <w:t>.224</w:t>
            </w:r>
          </w:p>
        </w:tc>
      </w:tr>
      <w:tr w:rsidR="007F0A6D" w14:paraId="0ECEF6F6" w14:textId="77777777" w:rsidTr="0026399E">
        <w:tc>
          <w:tcPr>
            <w:tcW w:w="2610" w:type="dxa"/>
            <w:tcBorders>
              <w:top w:val="nil"/>
              <w:left w:val="nil"/>
              <w:bottom w:val="nil"/>
              <w:right w:val="nil"/>
            </w:tcBorders>
          </w:tcPr>
          <w:p w14:paraId="53E35E6F"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 Meaning in Life</w:t>
            </w:r>
          </w:p>
        </w:tc>
        <w:tc>
          <w:tcPr>
            <w:tcW w:w="1370" w:type="dxa"/>
            <w:tcBorders>
              <w:top w:val="nil"/>
              <w:left w:val="nil"/>
              <w:bottom w:val="nil"/>
              <w:right w:val="nil"/>
            </w:tcBorders>
          </w:tcPr>
          <w:p w14:paraId="54AAABE7"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.27***</w:t>
            </w:r>
          </w:p>
        </w:tc>
        <w:tc>
          <w:tcPr>
            <w:tcW w:w="1350" w:type="dxa"/>
            <w:tcBorders>
              <w:top w:val="nil"/>
              <w:left w:val="nil"/>
              <w:bottom w:val="nil"/>
              <w:right w:val="nil"/>
            </w:tcBorders>
          </w:tcPr>
          <w:p w14:paraId="3291A61E"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.59***</w:t>
            </w:r>
          </w:p>
        </w:tc>
        <w:tc>
          <w:tcPr>
            <w:tcW w:w="1350" w:type="dxa"/>
            <w:tcBorders>
              <w:top w:val="nil"/>
              <w:left w:val="nil"/>
              <w:bottom w:val="nil"/>
              <w:right w:val="nil"/>
            </w:tcBorders>
          </w:tcPr>
          <w:p w14:paraId="189EA7A4"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.22*</w:t>
            </w:r>
          </w:p>
        </w:tc>
        <w:tc>
          <w:tcPr>
            <w:tcW w:w="2320" w:type="dxa"/>
            <w:tcBorders>
              <w:top w:val="nil"/>
              <w:left w:val="nil"/>
              <w:bottom w:val="nil"/>
              <w:right w:val="nil"/>
            </w:tcBorders>
          </w:tcPr>
          <w:p w14:paraId="1991F0C8"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.078, .261</w:t>
            </w:r>
          </w:p>
        </w:tc>
      </w:tr>
      <w:tr w:rsidR="007F0A6D" w14:paraId="4590DEDD" w14:textId="77777777" w:rsidTr="0026399E">
        <w:tc>
          <w:tcPr>
            <w:tcW w:w="2610" w:type="dxa"/>
            <w:tcBorders>
              <w:top w:val="nil"/>
              <w:left w:val="nil"/>
              <w:bottom w:val="nil"/>
              <w:right w:val="nil"/>
            </w:tcBorders>
          </w:tcPr>
          <w:p w14:paraId="34E4E7BA"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3. Self-Esteem</w:t>
            </w:r>
          </w:p>
        </w:tc>
        <w:tc>
          <w:tcPr>
            <w:tcW w:w="1370" w:type="dxa"/>
            <w:tcBorders>
              <w:top w:val="nil"/>
              <w:left w:val="nil"/>
              <w:bottom w:val="nil"/>
              <w:right w:val="nil"/>
            </w:tcBorders>
          </w:tcPr>
          <w:p w14:paraId="4C9A926D"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.27***</w:t>
            </w:r>
          </w:p>
        </w:tc>
        <w:tc>
          <w:tcPr>
            <w:tcW w:w="1350" w:type="dxa"/>
            <w:tcBorders>
              <w:top w:val="nil"/>
              <w:left w:val="nil"/>
              <w:bottom w:val="nil"/>
              <w:right w:val="nil"/>
            </w:tcBorders>
          </w:tcPr>
          <w:p w14:paraId="60F040DA"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.23</w:t>
            </w:r>
          </w:p>
        </w:tc>
        <w:tc>
          <w:tcPr>
            <w:tcW w:w="1350" w:type="dxa"/>
            <w:tcBorders>
              <w:top w:val="nil"/>
              <w:left w:val="nil"/>
              <w:bottom w:val="nil"/>
              <w:right w:val="nil"/>
            </w:tcBorders>
          </w:tcPr>
          <w:p w14:paraId="7BF4E28E"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.05</w:t>
            </w:r>
          </w:p>
        </w:tc>
        <w:tc>
          <w:tcPr>
            <w:tcW w:w="2320" w:type="dxa"/>
            <w:tcBorders>
              <w:top w:val="nil"/>
              <w:left w:val="nil"/>
              <w:bottom w:val="nil"/>
              <w:right w:val="nil"/>
            </w:tcBorders>
          </w:tcPr>
          <w:p w14:paraId="7CA448FC"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-.001, .141</w:t>
            </w:r>
          </w:p>
        </w:tc>
      </w:tr>
      <w:tr w:rsidR="007F0A6D" w14:paraId="36048019" w14:textId="77777777" w:rsidTr="0026399E">
        <w:tc>
          <w:tcPr>
            <w:tcW w:w="2610" w:type="dxa"/>
            <w:tcBorders>
              <w:top w:val="nil"/>
              <w:left w:val="nil"/>
              <w:bottom w:val="nil"/>
              <w:right w:val="nil"/>
            </w:tcBorders>
          </w:tcPr>
          <w:p w14:paraId="61C28CBD"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4. Optimism</w:t>
            </w:r>
          </w:p>
        </w:tc>
        <w:tc>
          <w:tcPr>
            <w:tcW w:w="1370" w:type="dxa"/>
            <w:tcBorders>
              <w:top w:val="nil"/>
              <w:left w:val="nil"/>
              <w:bottom w:val="nil"/>
              <w:right w:val="nil"/>
            </w:tcBorders>
          </w:tcPr>
          <w:p w14:paraId="7F9E214C"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.27***</w:t>
            </w:r>
          </w:p>
        </w:tc>
        <w:tc>
          <w:tcPr>
            <w:tcW w:w="1350" w:type="dxa"/>
            <w:tcBorders>
              <w:top w:val="nil"/>
              <w:left w:val="nil"/>
              <w:bottom w:val="nil"/>
              <w:right w:val="nil"/>
            </w:tcBorders>
          </w:tcPr>
          <w:p w14:paraId="70705D5D"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.45***</w:t>
            </w:r>
          </w:p>
        </w:tc>
        <w:tc>
          <w:tcPr>
            <w:tcW w:w="1350" w:type="dxa"/>
            <w:tcBorders>
              <w:top w:val="nil"/>
              <w:left w:val="nil"/>
              <w:bottom w:val="nil"/>
              <w:right w:val="nil"/>
            </w:tcBorders>
          </w:tcPr>
          <w:p w14:paraId="21BAA343"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-.05</w:t>
            </w:r>
          </w:p>
        </w:tc>
        <w:tc>
          <w:tcPr>
            <w:tcW w:w="2320" w:type="dxa"/>
            <w:tcBorders>
              <w:top w:val="nil"/>
              <w:left w:val="nil"/>
              <w:bottom w:val="nil"/>
              <w:right w:val="nil"/>
            </w:tcBorders>
          </w:tcPr>
          <w:p w14:paraId="1015F92A"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.050, .217</w:t>
            </w:r>
          </w:p>
        </w:tc>
      </w:tr>
      <w:tr w:rsidR="007F0A6D" w14:paraId="5556EF17" w14:textId="77777777" w:rsidTr="0026399E">
        <w:tc>
          <w:tcPr>
            <w:tcW w:w="2610" w:type="dxa"/>
            <w:tcBorders>
              <w:top w:val="nil"/>
              <w:left w:val="nil"/>
              <w:bottom w:val="nil"/>
              <w:right w:val="nil"/>
            </w:tcBorders>
          </w:tcPr>
          <w:p w14:paraId="65B30FA1"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5. Inspiration</w:t>
            </w:r>
          </w:p>
        </w:tc>
        <w:tc>
          <w:tcPr>
            <w:tcW w:w="1370" w:type="dxa"/>
            <w:tcBorders>
              <w:top w:val="nil"/>
              <w:left w:val="nil"/>
              <w:bottom w:val="nil"/>
              <w:right w:val="nil"/>
            </w:tcBorders>
          </w:tcPr>
          <w:p w14:paraId="216B7772"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.27***</w:t>
            </w:r>
          </w:p>
        </w:tc>
        <w:tc>
          <w:tcPr>
            <w:tcW w:w="1350" w:type="dxa"/>
            <w:tcBorders>
              <w:top w:val="nil"/>
              <w:left w:val="nil"/>
              <w:bottom w:val="nil"/>
              <w:right w:val="nil"/>
            </w:tcBorders>
          </w:tcPr>
          <w:p w14:paraId="32D20FBB"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.37***</w:t>
            </w:r>
          </w:p>
        </w:tc>
        <w:tc>
          <w:tcPr>
            <w:tcW w:w="1350" w:type="dxa"/>
            <w:tcBorders>
              <w:top w:val="nil"/>
              <w:left w:val="nil"/>
              <w:bottom w:val="nil"/>
              <w:right w:val="nil"/>
            </w:tcBorders>
          </w:tcPr>
          <w:p w14:paraId="3FB23F11"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nil"/>
              <w:left w:val="nil"/>
              <w:bottom w:val="nil"/>
              <w:right w:val="nil"/>
            </w:tcBorders>
          </w:tcPr>
          <w:p w14:paraId="342A499E"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.040, .178</w:t>
            </w:r>
          </w:p>
        </w:tc>
      </w:tr>
      <w:tr w:rsidR="007F0A6D" w14:paraId="6AE1AA6C" w14:textId="77777777" w:rsidTr="0026399E">
        <w:tc>
          <w:tcPr>
            <w:tcW w:w="2610" w:type="dxa"/>
            <w:tcBorders>
              <w:top w:val="nil"/>
              <w:left w:val="nil"/>
              <w:bottom w:val="single" w:sz="4" w:space="0" w:color="auto"/>
              <w:right w:val="nil"/>
            </w:tcBorders>
          </w:tcPr>
          <w:p w14:paraId="031F2425"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6. Self-Continuity</w:t>
            </w:r>
          </w:p>
        </w:tc>
        <w:tc>
          <w:tcPr>
            <w:tcW w:w="1370" w:type="dxa"/>
            <w:tcBorders>
              <w:top w:val="nil"/>
              <w:left w:val="nil"/>
              <w:bottom w:val="single" w:sz="4" w:space="0" w:color="auto"/>
              <w:right w:val="nil"/>
            </w:tcBorders>
          </w:tcPr>
          <w:p w14:paraId="5CBA4A4D"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.27***</w:t>
            </w:r>
          </w:p>
        </w:tc>
        <w:tc>
          <w:tcPr>
            <w:tcW w:w="1350" w:type="dxa"/>
            <w:tcBorders>
              <w:top w:val="nil"/>
              <w:left w:val="nil"/>
              <w:bottom w:val="single" w:sz="4" w:space="0" w:color="auto"/>
              <w:right w:val="nil"/>
            </w:tcBorders>
          </w:tcPr>
          <w:p w14:paraId="71C141EA"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.43***</w:t>
            </w:r>
          </w:p>
        </w:tc>
        <w:tc>
          <w:tcPr>
            <w:tcW w:w="1350" w:type="dxa"/>
            <w:tcBorders>
              <w:top w:val="nil"/>
              <w:left w:val="nil"/>
              <w:bottom w:val="single" w:sz="4" w:space="0" w:color="auto"/>
              <w:right w:val="nil"/>
            </w:tcBorders>
          </w:tcPr>
          <w:p w14:paraId="1E0AABF7"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.25**</w:t>
            </w:r>
          </w:p>
        </w:tc>
        <w:tc>
          <w:tcPr>
            <w:tcW w:w="2320" w:type="dxa"/>
            <w:tcBorders>
              <w:top w:val="nil"/>
              <w:left w:val="nil"/>
              <w:bottom w:val="single" w:sz="4" w:space="0" w:color="auto"/>
              <w:right w:val="nil"/>
            </w:tcBorders>
          </w:tcPr>
          <w:p w14:paraId="1A73E33F" w14:textId="77777777" w:rsidR="007F0A6D" w:rsidRDefault="007F0A6D" w:rsidP="0026399E">
            <w:pPr>
              <w:spacing w:after="0" w:line="480" w:lineRule="auto"/>
              <w:rPr>
                <w:rFonts w:ascii="Times New Roman" w:hAnsi="Times New Roman" w:cs="Times New Roman"/>
                <w:sz w:val="24"/>
                <w:szCs w:val="24"/>
              </w:rPr>
            </w:pPr>
            <w:r>
              <w:rPr>
                <w:rFonts w:ascii="Times New Roman" w:hAnsi="Times New Roman" w:cs="Times New Roman"/>
                <w:sz w:val="24"/>
                <w:szCs w:val="24"/>
              </w:rPr>
              <w:t>.053, .195</w:t>
            </w:r>
          </w:p>
        </w:tc>
      </w:tr>
      <w:tr w:rsidR="007F0A6D" w:rsidRPr="00C009E5" w14:paraId="2E8AC51F" w14:textId="77777777" w:rsidTr="0026399E">
        <w:tc>
          <w:tcPr>
            <w:tcW w:w="9000" w:type="dxa"/>
            <w:gridSpan w:val="5"/>
            <w:tcBorders>
              <w:top w:val="single" w:sz="4" w:space="0" w:color="auto"/>
              <w:left w:val="nil"/>
              <w:bottom w:val="nil"/>
              <w:right w:val="nil"/>
            </w:tcBorders>
          </w:tcPr>
          <w:p w14:paraId="6E53D676" w14:textId="77777777" w:rsidR="007F0A6D" w:rsidRDefault="007F0A6D" w:rsidP="0026399E">
            <w:pPr>
              <w:spacing w:after="0" w:line="480" w:lineRule="auto"/>
              <w:rPr>
                <w:rFonts w:ascii="Times New Roman" w:hAnsi="Times New Roman" w:cs="Times New Roman"/>
                <w:sz w:val="24"/>
                <w:szCs w:val="24"/>
              </w:rPr>
            </w:pPr>
            <w:r w:rsidRPr="00C009E5">
              <w:rPr>
                <w:rFonts w:ascii="Times New Roman" w:hAnsi="Times New Roman" w:cs="Times New Roman"/>
                <w:i/>
                <w:sz w:val="24"/>
                <w:szCs w:val="24"/>
              </w:rPr>
              <w:t>Note:</w:t>
            </w:r>
            <w:r w:rsidRPr="00B57FB6">
              <w:rPr>
                <w:rFonts w:ascii="Times New Roman" w:hAnsi="Times New Roman" w:cs="Times New Roman"/>
                <w:sz w:val="24"/>
                <w:szCs w:val="24"/>
              </w:rPr>
              <w:t xml:space="preserve"> </w:t>
            </w:r>
            <w:r>
              <w:rPr>
                <w:rFonts w:ascii="Times New Roman" w:hAnsi="Times New Roman" w:cs="Times New Roman"/>
                <w:sz w:val="24"/>
                <w:szCs w:val="24"/>
              </w:rPr>
              <w:t>Regression</w:t>
            </w:r>
            <w:r w:rsidRPr="00B57FB6">
              <w:rPr>
                <w:rFonts w:ascii="Times New Roman" w:hAnsi="Times New Roman" w:cs="Times New Roman"/>
                <w:sz w:val="24"/>
                <w:szCs w:val="24"/>
              </w:rPr>
              <w:t xml:space="preserve"> coefficients </w:t>
            </w:r>
            <w:r>
              <w:rPr>
                <w:rFonts w:ascii="Times New Roman" w:hAnsi="Times New Roman" w:cs="Times New Roman"/>
                <w:sz w:val="24"/>
                <w:szCs w:val="24"/>
              </w:rPr>
              <w:t>are depicted for each path (*</w:t>
            </w:r>
            <w:r w:rsidRPr="000B5017">
              <w:rPr>
                <w:rFonts w:ascii="Times New Roman" w:hAnsi="Times New Roman" w:cs="Times New Roman"/>
                <w:i/>
                <w:sz w:val="24"/>
                <w:szCs w:val="24"/>
              </w:rPr>
              <w:t>p</w:t>
            </w:r>
            <w:r>
              <w:rPr>
                <w:rFonts w:ascii="Times New Roman" w:hAnsi="Times New Roman" w:cs="Times New Roman"/>
                <w:sz w:val="24"/>
                <w:szCs w:val="24"/>
              </w:rPr>
              <w:t xml:space="preserve"> &lt; .05, **</w:t>
            </w:r>
            <w:r w:rsidRPr="000B5017">
              <w:rPr>
                <w:rFonts w:ascii="Times New Roman" w:hAnsi="Times New Roman" w:cs="Times New Roman"/>
                <w:i/>
                <w:sz w:val="24"/>
                <w:szCs w:val="24"/>
              </w:rPr>
              <w:t>p</w:t>
            </w:r>
            <w:r w:rsidRPr="00B57FB6">
              <w:rPr>
                <w:rFonts w:ascii="Times New Roman" w:hAnsi="Times New Roman" w:cs="Times New Roman"/>
                <w:sz w:val="24"/>
                <w:szCs w:val="24"/>
              </w:rPr>
              <w:t xml:space="preserve"> &lt; .01</w:t>
            </w:r>
            <w:r>
              <w:rPr>
                <w:rFonts w:ascii="Times New Roman" w:hAnsi="Times New Roman" w:cs="Times New Roman"/>
                <w:sz w:val="24"/>
                <w:szCs w:val="24"/>
              </w:rPr>
              <w:t>, ***</w:t>
            </w:r>
            <w:r w:rsidRPr="000B5017">
              <w:rPr>
                <w:rFonts w:ascii="Times New Roman" w:hAnsi="Times New Roman" w:cs="Times New Roman"/>
                <w:i/>
                <w:sz w:val="24"/>
                <w:szCs w:val="24"/>
              </w:rPr>
              <w:t>p</w:t>
            </w:r>
            <w:r w:rsidRPr="00B57FB6">
              <w:rPr>
                <w:rFonts w:ascii="Times New Roman" w:hAnsi="Times New Roman" w:cs="Times New Roman"/>
                <w:sz w:val="24"/>
                <w:szCs w:val="24"/>
              </w:rPr>
              <w:t xml:space="preserve"> &lt; .0</w:t>
            </w:r>
            <w:r>
              <w:rPr>
                <w:rFonts w:ascii="Times New Roman" w:hAnsi="Times New Roman" w:cs="Times New Roman"/>
                <w:sz w:val="24"/>
                <w:szCs w:val="24"/>
              </w:rPr>
              <w:t>01</w:t>
            </w:r>
            <w:r w:rsidRPr="00B57FB6">
              <w:rPr>
                <w:rFonts w:ascii="Times New Roman" w:hAnsi="Times New Roman" w:cs="Times New Roman"/>
                <w:sz w:val="24"/>
                <w:szCs w:val="24"/>
              </w:rPr>
              <w:t xml:space="preserve">). </w:t>
            </w:r>
          </w:p>
          <w:p w14:paraId="215755FE" w14:textId="77777777" w:rsidR="007F0A6D" w:rsidRPr="00E1152A" w:rsidRDefault="007F0A6D" w:rsidP="0026399E">
            <w:pPr>
              <w:spacing w:line="480" w:lineRule="auto"/>
              <w:rPr>
                <w:rFonts w:ascii="Times New Roman" w:hAnsi="Times New Roman" w:cs="Times New Roman"/>
                <w:sz w:val="24"/>
                <w:szCs w:val="24"/>
              </w:rPr>
            </w:pPr>
            <w:r>
              <w:rPr>
                <w:rFonts w:ascii="Times New Roman" w:hAnsi="Times New Roman" w:cs="Times New Roman"/>
                <w:sz w:val="24"/>
                <w:szCs w:val="24"/>
              </w:rPr>
              <w:t>“</w:t>
            </w:r>
            <w:r w:rsidRPr="00B57FB6">
              <w:rPr>
                <w:rFonts w:ascii="Times New Roman" w:hAnsi="Times New Roman" w:cs="Times New Roman"/>
                <w:sz w:val="24"/>
                <w:szCs w:val="24"/>
              </w:rPr>
              <w:t>A Path</w:t>
            </w:r>
            <w:r>
              <w:rPr>
                <w:rFonts w:ascii="Times New Roman" w:hAnsi="Times New Roman" w:cs="Times New Roman"/>
                <w:sz w:val="24"/>
                <w:szCs w:val="24"/>
              </w:rPr>
              <w:t>”</w:t>
            </w:r>
            <w:r w:rsidRPr="00B57FB6">
              <w:rPr>
                <w:rFonts w:ascii="Times New Roman" w:hAnsi="Times New Roman" w:cs="Times New Roman"/>
                <w:sz w:val="24"/>
                <w:szCs w:val="24"/>
              </w:rPr>
              <w:t xml:space="preserve"> = Condition to Mediator; </w:t>
            </w:r>
            <w:r>
              <w:rPr>
                <w:rFonts w:ascii="Times New Roman" w:hAnsi="Times New Roman" w:cs="Times New Roman"/>
                <w:sz w:val="24"/>
                <w:szCs w:val="24"/>
              </w:rPr>
              <w:t>“</w:t>
            </w:r>
            <w:r w:rsidRPr="00B57FB6">
              <w:rPr>
                <w:rFonts w:ascii="Times New Roman" w:hAnsi="Times New Roman" w:cs="Times New Roman"/>
                <w:sz w:val="24"/>
                <w:szCs w:val="24"/>
              </w:rPr>
              <w:t>B Path</w:t>
            </w:r>
            <w:r>
              <w:rPr>
                <w:rFonts w:ascii="Times New Roman" w:hAnsi="Times New Roman" w:cs="Times New Roman"/>
                <w:sz w:val="24"/>
                <w:szCs w:val="24"/>
              </w:rPr>
              <w:t>”</w:t>
            </w:r>
            <w:r w:rsidRPr="00B57FB6">
              <w:rPr>
                <w:rFonts w:ascii="Times New Roman" w:hAnsi="Times New Roman" w:cs="Times New Roman"/>
                <w:sz w:val="24"/>
                <w:szCs w:val="24"/>
              </w:rPr>
              <w:t xml:space="preserve"> = Mediator to Outcome; </w:t>
            </w:r>
            <w:r>
              <w:rPr>
                <w:rFonts w:ascii="Times New Roman" w:hAnsi="Times New Roman" w:cs="Times New Roman"/>
                <w:sz w:val="24"/>
                <w:szCs w:val="24"/>
              </w:rPr>
              <w:t>“</w:t>
            </w:r>
            <w:r w:rsidRPr="00B57FB6">
              <w:rPr>
                <w:rFonts w:ascii="Times New Roman" w:hAnsi="Times New Roman" w:cs="Times New Roman"/>
                <w:sz w:val="24"/>
                <w:szCs w:val="24"/>
              </w:rPr>
              <w:t>C Path</w:t>
            </w:r>
            <w:r>
              <w:rPr>
                <w:rFonts w:ascii="Times New Roman" w:hAnsi="Times New Roman" w:cs="Times New Roman"/>
                <w:sz w:val="24"/>
                <w:szCs w:val="24"/>
              </w:rPr>
              <w:t>”</w:t>
            </w:r>
            <w:r w:rsidRPr="00B57FB6">
              <w:rPr>
                <w:rFonts w:ascii="Times New Roman" w:hAnsi="Times New Roman" w:cs="Times New Roman"/>
                <w:sz w:val="24"/>
                <w:szCs w:val="24"/>
              </w:rPr>
              <w:t xml:space="preserve"> = Condition to Outcome controlling for the </w:t>
            </w:r>
            <w:r>
              <w:rPr>
                <w:rFonts w:ascii="Times New Roman" w:hAnsi="Times New Roman" w:cs="Times New Roman"/>
                <w:sz w:val="24"/>
                <w:szCs w:val="24"/>
              </w:rPr>
              <w:t>M</w:t>
            </w:r>
            <w:r w:rsidRPr="00B57FB6">
              <w:rPr>
                <w:rFonts w:ascii="Times New Roman" w:hAnsi="Times New Roman" w:cs="Times New Roman"/>
                <w:sz w:val="24"/>
                <w:szCs w:val="24"/>
              </w:rPr>
              <w:t>ediator.</w:t>
            </w:r>
          </w:p>
        </w:tc>
      </w:tr>
    </w:tbl>
    <w:p w14:paraId="799506D1" w14:textId="0F397EDB" w:rsidR="00D202DF" w:rsidRPr="007F0A6D" w:rsidRDefault="00D202DF" w:rsidP="007F0A6D"/>
    <w:sectPr w:rsidR="00D202DF" w:rsidRPr="007F0A6D" w:rsidSect="00945D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A7622" w14:textId="77777777" w:rsidR="002F5DFC" w:rsidRDefault="002F5DFC" w:rsidP="00435FAD">
      <w:pPr>
        <w:spacing w:after="0" w:line="240" w:lineRule="auto"/>
      </w:pPr>
      <w:r>
        <w:separator/>
      </w:r>
    </w:p>
  </w:endnote>
  <w:endnote w:type="continuationSeparator" w:id="0">
    <w:p w14:paraId="352382AB" w14:textId="77777777" w:rsidR="002F5DFC" w:rsidRDefault="002F5DFC" w:rsidP="00435FAD">
      <w:pPr>
        <w:spacing w:after="0" w:line="240" w:lineRule="auto"/>
      </w:pPr>
      <w:r>
        <w:continuationSeparator/>
      </w:r>
    </w:p>
  </w:endnote>
  <w:endnote w:type="continuationNotice" w:id="1">
    <w:p w14:paraId="1808E391" w14:textId="77777777" w:rsidR="002F5DFC" w:rsidRDefault="002F5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UnicodeMS">
    <w:altName w:val="Malgun Gothic"/>
    <w:panose1 w:val="00000000000000000000"/>
    <w:charset w:val="81"/>
    <w:family w:val="auto"/>
    <w:notTrueType/>
    <w:pitch w:val="default"/>
    <w:sig w:usb0="00000003" w:usb1="09060000" w:usb2="00000010"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EB955" w14:textId="77777777" w:rsidR="002F5DFC" w:rsidRDefault="002F5DFC" w:rsidP="00435FAD">
      <w:pPr>
        <w:spacing w:after="0" w:line="240" w:lineRule="auto"/>
      </w:pPr>
      <w:r>
        <w:separator/>
      </w:r>
    </w:p>
  </w:footnote>
  <w:footnote w:type="continuationSeparator" w:id="0">
    <w:p w14:paraId="0C58959C" w14:textId="77777777" w:rsidR="002F5DFC" w:rsidRDefault="002F5DFC" w:rsidP="00435FAD">
      <w:pPr>
        <w:spacing w:after="0" w:line="240" w:lineRule="auto"/>
      </w:pPr>
      <w:r>
        <w:continuationSeparator/>
      </w:r>
    </w:p>
  </w:footnote>
  <w:footnote w:type="continuationNotice" w:id="1">
    <w:p w14:paraId="13DC2E2E" w14:textId="77777777" w:rsidR="002F5DFC" w:rsidRDefault="002F5DFC">
      <w:pPr>
        <w:spacing w:after="0" w:line="240" w:lineRule="auto"/>
      </w:pPr>
    </w:p>
  </w:footnote>
  <w:footnote w:id="2">
    <w:p w14:paraId="300E4813" w14:textId="5AD26A1F" w:rsidR="0026399E" w:rsidRPr="00E56170" w:rsidRDefault="0026399E" w:rsidP="00C41438">
      <w:pPr>
        <w:pStyle w:val="FootnoteText"/>
        <w:rPr>
          <w:rFonts w:ascii="Times New Roman" w:hAnsi="Times New Roman" w:cs="Times New Roman"/>
        </w:rPr>
      </w:pPr>
      <w:r w:rsidRPr="000E6A42">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sidRPr="000E6A42">
        <w:rPr>
          <w:rFonts w:ascii="Times New Roman" w:hAnsi="Times New Roman" w:cs="Times New Roman"/>
          <w:sz w:val="24"/>
          <w:szCs w:val="24"/>
        </w:rPr>
        <w:t xml:space="preserve">As for most time-intensive protocols, we included </w:t>
      </w:r>
      <w:r>
        <w:rPr>
          <w:rFonts w:ascii="Times New Roman" w:hAnsi="Times New Roman" w:cs="Times New Roman"/>
          <w:sz w:val="24"/>
          <w:szCs w:val="24"/>
        </w:rPr>
        <w:t>several</w:t>
      </w:r>
      <w:r w:rsidRPr="000E6A42">
        <w:rPr>
          <w:rFonts w:ascii="Times New Roman" w:hAnsi="Times New Roman" w:cs="Times New Roman"/>
          <w:sz w:val="24"/>
          <w:szCs w:val="24"/>
        </w:rPr>
        <w:t xml:space="preserve"> measures in the initial </w:t>
      </w:r>
      <w:r>
        <w:rPr>
          <w:rFonts w:ascii="Times New Roman" w:hAnsi="Times New Roman" w:cs="Times New Roman"/>
          <w:sz w:val="24"/>
          <w:szCs w:val="24"/>
        </w:rPr>
        <w:t xml:space="preserve">assessment </w:t>
      </w:r>
      <w:r w:rsidRPr="000E6A42">
        <w:rPr>
          <w:rFonts w:ascii="Times New Roman" w:hAnsi="Times New Roman" w:cs="Times New Roman"/>
          <w:sz w:val="24"/>
          <w:szCs w:val="24"/>
        </w:rPr>
        <w:t xml:space="preserve">and daily </w:t>
      </w:r>
      <w:r>
        <w:rPr>
          <w:rFonts w:ascii="Times New Roman" w:hAnsi="Times New Roman" w:cs="Times New Roman"/>
          <w:sz w:val="24"/>
          <w:szCs w:val="24"/>
        </w:rPr>
        <w:t>surveys</w:t>
      </w:r>
      <w:r w:rsidRPr="000E6A42">
        <w:rPr>
          <w:rFonts w:ascii="Times New Roman" w:hAnsi="Times New Roman" w:cs="Times New Roman"/>
          <w:sz w:val="24"/>
          <w:szCs w:val="24"/>
        </w:rPr>
        <w:t xml:space="preserve"> for</w:t>
      </w:r>
      <w:r>
        <w:rPr>
          <w:rFonts w:ascii="Times New Roman" w:hAnsi="Times New Roman" w:cs="Times New Roman"/>
          <w:sz w:val="24"/>
          <w:szCs w:val="24"/>
        </w:rPr>
        <w:t xml:space="preserve"> unrelated</w:t>
      </w:r>
      <w:r w:rsidRPr="000E6A42">
        <w:rPr>
          <w:rFonts w:ascii="Times New Roman" w:hAnsi="Times New Roman" w:cs="Times New Roman"/>
          <w:sz w:val="24"/>
          <w:szCs w:val="24"/>
        </w:rPr>
        <w:t xml:space="preserve"> purposes. We </w:t>
      </w:r>
      <w:r>
        <w:rPr>
          <w:rFonts w:ascii="Times New Roman" w:hAnsi="Times New Roman" w:cs="Times New Roman"/>
          <w:sz w:val="24"/>
          <w:szCs w:val="24"/>
        </w:rPr>
        <w:t xml:space="preserve">only </w:t>
      </w:r>
      <w:r w:rsidRPr="000E6A42">
        <w:rPr>
          <w:rFonts w:ascii="Times New Roman" w:hAnsi="Times New Roman" w:cs="Times New Roman"/>
          <w:sz w:val="24"/>
          <w:szCs w:val="24"/>
        </w:rPr>
        <w:t>report</w:t>
      </w:r>
      <w:r>
        <w:rPr>
          <w:rFonts w:ascii="Times New Roman" w:hAnsi="Times New Roman" w:cs="Times New Roman"/>
          <w:sz w:val="24"/>
          <w:szCs w:val="24"/>
        </w:rPr>
        <w:t xml:space="preserve"> measures relevant to hypothesis-testing</w:t>
      </w:r>
      <w:r w:rsidRPr="00E56170">
        <w:rPr>
          <w:rFonts w:ascii="Times New Roman" w:hAnsi="Times New Roman" w:cs="Times New Roman"/>
        </w:rPr>
        <w:t xml:space="preserve">. </w:t>
      </w:r>
    </w:p>
  </w:footnote>
  <w:footnote w:id="3">
    <w:p w14:paraId="62BAA086" w14:textId="2954D4D2" w:rsidR="0026399E" w:rsidRPr="008A3EA6" w:rsidRDefault="0026399E" w:rsidP="003F3DEA">
      <w:pPr>
        <w:pStyle w:val="FootnoteText"/>
        <w:rPr>
          <w:rFonts w:ascii="Times New Roman" w:hAnsi="Times New Roman" w:cs="Times New Roman"/>
          <w:sz w:val="24"/>
          <w:szCs w:val="24"/>
        </w:rPr>
      </w:pPr>
      <w:r w:rsidRPr="008A3EA6">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We included a few more measures that were not pertinent to our hypothesis.</w:t>
      </w:r>
    </w:p>
  </w:footnote>
  <w:footnote w:id="4">
    <w:p w14:paraId="48B6301F" w14:textId="622EFEF3" w:rsidR="0026399E" w:rsidRDefault="0026399E" w:rsidP="000E3764">
      <w:pPr>
        <w:pStyle w:val="FootnoteText"/>
      </w:pPr>
      <w:r w:rsidRPr="00805E24">
        <w:rPr>
          <w:rStyle w:val="FootnoteReference"/>
          <w:rFonts w:ascii="Times New Roman" w:hAnsi="Times New Roman" w:cs="Times New Roman"/>
        </w:rPr>
        <w:footnoteRef/>
      </w:r>
      <w:r>
        <w:rPr>
          <w:rFonts w:ascii="Times New Roman" w:hAnsi="Times New Roman" w:cs="Times New Roman"/>
          <w:sz w:val="24"/>
          <w:szCs w:val="24"/>
        </w:rPr>
        <w:t xml:space="preserve"> </w:t>
      </w:r>
      <w:r w:rsidRPr="001552F6">
        <w:rPr>
          <w:rFonts w:ascii="Times New Roman" w:hAnsi="Times New Roman" w:cs="Times New Roman"/>
          <w:sz w:val="24"/>
          <w:szCs w:val="24"/>
        </w:rPr>
        <w:t>A</w:t>
      </w:r>
      <w:r>
        <w:rPr>
          <w:rFonts w:ascii="Times New Roman" w:hAnsi="Times New Roman" w:cs="Times New Roman"/>
          <w:sz w:val="24"/>
          <w:szCs w:val="24"/>
        </w:rPr>
        <w:t>dditional analyses on the 8-item scale (i.e., excluding the three potentially inapplicable items) yielded results that were virtually identical to the reported ones.</w:t>
      </w:r>
    </w:p>
  </w:footnote>
  <w:footnote w:id="5">
    <w:p w14:paraId="7E201BA4" w14:textId="6870A5D6" w:rsidR="0026399E" w:rsidRPr="0017626C" w:rsidRDefault="0026399E" w:rsidP="00B24ADA">
      <w:pPr>
        <w:pStyle w:val="FootnoteText"/>
        <w:rPr>
          <w:rFonts w:ascii="Times New Roman" w:hAnsi="Times New Roman" w:cs="Times New Roman"/>
          <w:sz w:val="24"/>
          <w:szCs w:val="24"/>
        </w:rPr>
      </w:pPr>
      <w:r w:rsidRPr="0017626C">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In analyses on the 8-item mental transportation scale (excluding the three potentially inapplicable items), we obtained very similar results to those we report in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95364498"/>
      <w:docPartObj>
        <w:docPartGallery w:val="Page Numbers (Top of Page)"/>
        <w:docPartUnique/>
      </w:docPartObj>
    </w:sdtPr>
    <w:sdtEndPr>
      <w:rPr>
        <w:noProof/>
      </w:rPr>
    </w:sdtEndPr>
    <w:sdtContent>
      <w:p w14:paraId="100C572E" w14:textId="0E792B6B" w:rsidR="0026399E" w:rsidRPr="00894ED5" w:rsidRDefault="0026399E" w:rsidP="00931AA0">
        <w:pPr>
          <w:pStyle w:val="Header"/>
          <w:tabs>
            <w:tab w:val="clear" w:pos="4680"/>
            <w:tab w:val="clear" w:pos="9360"/>
            <w:tab w:val="center" w:pos="5310"/>
            <w:tab w:val="right" w:pos="12960"/>
          </w:tabs>
          <w:rPr>
            <w:rFonts w:ascii="Times New Roman" w:hAnsi="Times New Roman" w:cs="Times New Roman"/>
            <w:sz w:val="24"/>
            <w:szCs w:val="24"/>
          </w:rPr>
        </w:pPr>
        <w:r>
          <w:rPr>
            <w:rFonts w:ascii="Times New Roman" w:hAnsi="Times New Roman" w:cs="Times New Roman"/>
            <w:sz w:val="24"/>
            <w:szCs w:val="24"/>
          </w:rPr>
          <w:t>NOSTALGIA AND MENTAL TRANSPORTATION</w:t>
        </w:r>
        <w:r w:rsidRPr="00894ED5">
          <w:rPr>
            <w:rFonts w:ascii="Times New Roman" w:hAnsi="Times New Roman" w:cs="Times New Roman"/>
            <w:sz w:val="24"/>
            <w:szCs w:val="24"/>
          </w:rPr>
          <w:tab/>
        </w:r>
        <w:r w:rsidRPr="00894ED5">
          <w:rPr>
            <w:rFonts w:ascii="Times New Roman" w:hAnsi="Times New Roman" w:cs="Times New Roman"/>
            <w:sz w:val="24"/>
            <w:szCs w:val="24"/>
          </w:rPr>
          <w:tab/>
        </w:r>
        <w:r w:rsidRPr="00894ED5">
          <w:rPr>
            <w:rFonts w:ascii="Times New Roman" w:hAnsi="Times New Roman" w:cs="Times New Roman"/>
            <w:sz w:val="24"/>
            <w:szCs w:val="24"/>
          </w:rPr>
          <w:fldChar w:fldCharType="begin"/>
        </w:r>
        <w:r w:rsidRPr="00894ED5">
          <w:rPr>
            <w:rFonts w:ascii="Times New Roman" w:hAnsi="Times New Roman" w:cs="Times New Roman"/>
            <w:sz w:val="24"/>
            <w:szCs w:val="24"/>
          </w:rPr>
          <w:instrText xml:space="preserve"> PAGE   \* MERGEFORMAT </w:instrText>
        </w:r>
        <w:r w:rsidRPr="00894ED5">
          <w:rPr>
            <w:rFonts w:ascii="Times New Roman" w:hAnsi="Times New Roman" w:cs="Times New Roman"/>
            <w:sz w:val="24"/>
            <w:szCs w:val="24"/>
          </w:rPr>
          <w:fldChar w:fldCharType="separate"/>
        </w:r>
        <w:r w:rsidR="00883896">
          <w:rPr>
            <w:rFonts w:ascii="Times New Roman" w:hAnsi="Times New Roman" w:cs="Times New Roman"/>
            <w:noProof/>
            <w:sz w:val="24"/>
            <w:szCs w:val="24"/>
          </w:rPr>
          <w:t>2</w:t>
        </w:r>
        <w:r w:rsidRPr="00894ED5">
          <w:rPr>
            <w:rFonts w:ascii="Times New Roman" w:hAnsi="Times New Roman" w:cs="Times New Roman"/>
            <w:noProof/>
            <w:sz w:val="24"/>
            <w:szCs w:val="24"/>
          </w:rPr>
          <w:fldChar w:fldCharType="end"/>
        </w:r>
      </w:p>
    </w:sdtContent>
  </w:sdt>
  <w:p w14:paraId="44792B65" w14:textId="77777777" w:rsidR="0026399E" w:rsidRDefault="00263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952812"/>
      <w:docPartObj>
        <w:docPartGallery w:val="Page Numbers (Top of Page)"/>
        <w:docPartUnique/>
      </w:docPartObj>
    </w:sdtPr>
    <w:sdtEndPr>
      <w:rPr>
        <w:rFonts w:ascii="Times New Roman" w:hAnsi="Times New Roman" w:cs="Times New Roman"/>
        <w:noProof/>
        <w:sz w:val="24"/>
        <w:szCs w:val="24"/>
      </w:rPr>
    </w:sdtEndPr>
    <w:sdtContent>
      <w:p w14:paraId="67FD28EE" w14:textId="20654AB8" w:rsidR="0026399E" w:rsidRPr="00894ED5" w:rsidRDefault="0026399E" w:rsidP="00931AA0">
        <w:pPr>
          <w:pStyle w:val="Header"/>
          <w:tabs>
            <w:tab w:val="clear" w:pos="4680"/>
            <w:tab w:val="clear" w:pos="9360"/>
            <w:tab w:val="center" w:pos="7200"/>
            <w:tab w:val="right" w:pos="12960"/>
          </w:tabs>
          <w:rPr>
            <w:rFonts w:ascii="Times New Roman" w:hAnsi="Times New Roman" w:cs="Times New Roman"/>
            <w:sz w:val="24"/>
            <w:szCs w:val="24"/>
          </w:rPr>
        </w:pPr>
        <w:r>
          <w:rPr>
            <w:rFonts w:ascii="Times New Roman" w:hAnsi="Times New Roman" w:cs="Times New Roman"/>
            <w:sz w:val="24"/>
            <w:szCs w:val="24"/>
          </w:rPr>
          <w:t>NOSTALGIA AND M</w:t>
        </w:r>
        <w:r w:rsidRPr="00894ED5">
          <w:rPr>
            <w:rFonts w:ascii="Times New Roman" w:hAnsi="Times New Roman" w:cs="Times New Roman"/>
            <w:sz w:val="24"/>
            <w:szCs w:val="24"/>
          </w:rPr>
          <w:t>ENTAL TRANSPORTATION</w:t>
        </w:r>
        <w:r w:rsidRPr="00894ED5">
          <w:rPr>
            <w:rFonts w:ascii="Times New Roman" w:hAnsi="Times New Roman" w:cs="Times New Roman"/>
            <w:sz w:val="24"/>
            <w:szCs w:val="24"/>
          </w:rPr>
          <w:tab/>
        </w:r>
        <w:r w:rsidRPr="00894ED5">
          <w:rPr>
            <w:rFonts w:ascii="Times New Roman" w:hAnsi="Times New Roman" w:cs="Times New Roman"/>
            <w:sz w:val="24"/>
            <w:szCs w:val="24"/>
          </w:rPr>
          <w:tab/>
        </w:r>
        <w:r w:rsidRPr="00894ED5">
          <w:rPr>
            <w:rFonts w:ascii="Times New Roman" w:hAnsi="Times New Roman" w:cs="Times New Roman"/>
            <w:sz w:val="24"/>
            <w:szCs w:val="24"/>
          </w:rPr>
          <w:fldChar w:fldCharType="begin"/>
        </w:r>
        <w:r w:rsidRPr="00894ED5">
          <w:rPr>
            <w:rFonts w:ascii="Times New Roman" w:hAnsi="Times New Roman" w:cs="Times New Roman"/>
            <w:sz w:val="24"/>
            <w:szCs w:val="24"/>
          </w:rPr>
          <w:instrText xml:space="preserve"> PAGE   \* MERGEFORMAT </w:instrText>
        </w:r>
        <w:r w:rsidRPr="00894ED5">
          <w:rPr>
            <w:rFonts w:ascii="Times New Roman" w:hAnsi="Times New Roman" w:cs="Times New Roman"/>
            <w:sz w:val="24"/>
            <w:szCs w:val="24"/>
          </w:rPr>
          <w:fldChar w:fldCharType="separate"/>
        </w:r>
        <w:r w:rsidR="00883896">
          <w:rPr>
            <w:rFonts w:ascii="Times New Roman" w:hAnsi="Times New Roman" w:cs="Times New Roman"/>
            <w:noProof/>
            <w:sz w:val="24"/>
            <w:szCs w:val="24"/>
          </w:rPr>
          <w:t>1</w:t>
        </w:r>
        <w:r w:rsidRPr="00894ED5">
          <w:rPr>
            <w:rFonts w:ascii="Times New Roman" w:hAnsi="Times New Roman" w:cs="Times New Roman"/>
            <w:noProof/>
            <w:sz w:val="24"/>
            <w:szCs w:val="24"/>
          </w:rPr>
          <w:fldChar w:fldCharType="end"/>
        </w:r>
      </w:p>
    </w:sdtContent>
  </w:sdt>
  <w:p w14:paraId="76182686" w14:textId="77777777" w:rsidR="0026399E" w:rsidRDefault="00263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004EA"/>
    <w:multiLevelType w:val="hybridMultilevel"/>
    <w:tmpl w:val="5082E430"/>
    <w:lvl w:ilvl="0" w:tplc="547C6E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C3F43"/>
    <w:multiLevelType w:val="hybridMultilevel"/>
    <w:tmpl w:val="8BE41BCC"/>
    <w:lvl w:ilvl="0" w:tplc="237823D8">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02CDF"/>
    <w:multiLevelType w:val="hybridMultilevel"/>
    <w:tmpl w:val="4952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91751"/>
    <w:multiLevelType w:val="hybridMultilevel"/>
    <w:tmpl w:val="5DEC8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E4ADD"/>
    <w:multiLevelType w:val="hybridMultilevel"/>
    <w:tmpl w:val="6B08B36E"/>
    <w:lvl w:ilvl="0" w:tplc="22C441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872DF"/>
    <w:multiLevelType w:val="hybridMultilevel"/>
    <w:tmpl w:val="D0FE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15773"/>
    <w:multiLevelType w:val="hybridMultilevel"/>
    <w:tmpl w:val="8F2A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s-ES" w:vendorID="64" w:dllVersion="6" w:nlCheck="1" w:checkStyle="0"/>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0"/>
  <w:revisionView w:inkAnnotation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AC"/>
    <w:rsid w:val="0000124C"/>
    <w:rsid w:val="000016D9"/>
    <w:rsid w:val="000017EF"/>
    <w:rsid w:val="00003EB7"/>
    <w:rsid w:val="00004861"/>
    <w:rsid w:val="0000487D"/>
    <w:rsid w:val="00006928"/>
    <w:rsid w:val="000070F4"/>
    <w:rsid w:val="0000712B"/>
    <w:rsid w:val="00007303"/>
    <w:rsid w:val="000077AD"/>
    <w:rsid w:val="00007C5A"/>
    <w:rsid w:val="00010047"/>
    <w:rsid w:val="00010C32"/>
    <w:rsid w:val="00011415"/>
    <w:rsid w:val="00011D58"/>
    <w:rsid w:val="00013169"/>
    <w:rsid w:val="00013CDC"/>
    <w:rsid w:val="00014D54"/>
    <w:rsid w:val="000153B9"/>
    <w:rsid w:val="0002070A"/>
    <w:rsid w:val="000224A2"/>
    <w:rsid w:val="000232AC"/>
    <w:rsid w:val="00023B48"/>
    <w:rsid w:val="00024B44"/>
    <w:rsid w:val="00024D5A"/>
    <w:rsid w:val="0002517E"/>
    <w:rsid w:val="000254F3"/>
    <w:rsid w:val="0002655C"/>
    <w:rsid w:val="000278D9"/>
    <w:rsid w:val="00030915"/>
    <w:rsid w:val="00030DFC"/>
    <w:rsid w:val="00031071"/>
    <w:rsid w:val="0003210E"/>
    <w:rsid w:val="00032871"/>
    <w:rsid w:val="00032B7B"/>
    <w:rsid w:val="0003408A"/>
    <w:rsid w:val="000350E8"/>
    <w:rsid w:val="00035255"/>
    <w:rsid w:val="0003529E"/>
    <w:rsid w:val="00035EE4"/>
    <w:rsid w:val="00036ADD"/>
    <w:rsid w:val="00036C6A"/>
    <w:rsid w:val="000371D6"/>
    <w:rsid w:val="000401A3"/>
    <w:rsid w:val="00040C14"/>
    <w:rsid w:val="000410B3"/>
    <w:rsid w:val="000418D7"/>
    <w:rsid w:val="00041DE1"/>
    <w:rsid w:val="000425C6"/>
    <w:rsid w:val="000437F3"/>
    <w:rsid w:val="000443C4"/>
    <w:rsid w:val="000447D4"/>
    <w:rsid w:val="000447F3"/>
    <w:rsid w:val="000457C1"/>
    <w:rsid w:val="00045B12"/>
    <w:rsid w:val="00045DDB"/>
    <w:rsid w:val="000460EA"/>
    <w:rsid w:val="00047777"/>
    <w:rsid w:val="0005065C"/>
    <w:rsid w:val="00052B4F"/>
    <w:rsid w:val="00052C57"/>
    <w:rsid w:val="00057FBC"/>
    <w:rsid w:val="00060C40"/>
    <w:rsid w:val="0006179D"/>
    <w:rsid w:val="0006277B"/>
    <w:rsid w:val="00063155"/>
    <w:rsid w:val="0006349C"/>
    <w:rsid w:val="0006379A"/>
    <w:rsid w:val="00063830"/>
    <w:rsid w:val="00063ACF"/>
    <w:rsid w:val="00064D5B"/>
    <w:rsid w:val="0006511C"/>
    <w:rsid w:val="00065265"/>
    <w:rsid w:val="00066881"/>
    <w:rsid w:val="000669FE"/>
    <w:rsid w:val="00066AD4"/>
    <w:rsid w:val="00066EF3"/>
    <w:rsid w:val="000711B2"/>
    <w:rsid w:val="0007127E"/>
    <w:rsid w:val="000718F2"/>
    <w:rsid w:val="00071C83"/>
    <w:rsid w:val="00071E8A"/>
    <w:rsid w:val="000741EF"/>
    <w:rsid w:val="00075602"/>
    <w:rsid w:val="00076522"/>
    <w:rsid w:val="00077177"/>
    <w:rsid w:val="000779C3"/>
    <w:rsid w:val="00077C79"/>
    <w:rsid w:val="00077D39"/>
    <w:rsid w:val="00077FD8"/>
    <w:rsid w:val="000807B4"/>
    <w:rsid w:val="00080C26"/>
    <w:rsid w:val="00080FCC"/>
    <w:rsid w:val="00081634"/>
    <w:rsid w:val="00082063"/>
    <w:rsid w:val="00082522"/>
    <w:rsid w:val="00083130"/>
    <w:rsid w:val="00083A4A"/>
    <w:rsid w:val="00083EAD"/>
    <w:rsid w:val="000851E3"/>
    <w:rsid w:val="000858C8"/>
    <w:rsid w:val="000861E3"/>
    <w:rsid w:val="00086876"/>
    <w:rsid w:val="00087243"/>
    <w:rsid w:val="000900E7"/>
    <w:rsid w:val="000912FE"/>
    <w:rsid w:val="00091E7D"/>
    <w:rsid w:val="00092542"/>
    <w:rsid w:val="000929BE"/>
    <w:rsid w:val="000931CB"/>
    <w:rsid w:val="000946EC"/>
    <w:rsid w:val="00094D1B"/>
    <w:rsid w:val="00095475"/>
    <w:rsid w:val="00096AE9"/>
    <w:rsid w:val="000976B3"/>
    <w:rsid w:val="00097A08"/>
    <w:rsid w:val="000A0C9E"/>
    <w:rsid w:val="000A1993"/>
    <w:rsid w:val="000A33F1"/>
    <w:rsid w:val="000A4EE7"/>
    <w:rsid w:val="000A6E22"/>
    <w:rsid w:val="000A6E3F"/>
    <w:rsid w:val="000A734E"/>
    <w:rsid w:val="000B0490"/>
    <w:rsid w:val="000B12D3"/>
    <w:rsid w:val="000B194C"/>
    <w:rsid w:val="000B1CF6"/>
    <w:rsid w:val="000B1F63"/>
    <w:rsid w:val="000B4B41"/>
    <w:rsid w:val="000B4DFF"/>
    <w:rsid w:val="000B61D4"/>
    <w:rsid w:val="000B674C"/>
    <w:rsid w:val="000B6AA4"/>
    <w:rsid w:val="000C0F3B"/>
    <w:rsid w:val="000C1B26"/>
    <w:rsid w:val="000C3578"/>
    <w:rsid w:val="000C357F"/>
    <w:rsid w:val="000C3D06"/>
    <w:rsid w:val="000C41F5"/>
    <w:rsid w:val="000C44AC"/>
    <w:rsid w:val="000C4A24"/>
    <w:rsid w:val="000C4A6C"/>
    <w:rsid w:val="000C4B1B"/>
    <w:rsid w:val="000C5C70"/>
    <w:rsid w:val="000C5F60"/>
    <w:rsid w:val="000C6A42"/>
    <w:rsid w:val="000C75FA"/>
    <w:rsid w:val="000D0AB2"/>
    <w:rsid w:val="000D1364"/>
    <w:rsid w:val="000D196B"/>
    <w:rsid w:val="000D1A99"/>
    <w:rsid w:val="000D6353"/>
    <w:rsid w:val="000D6598"/>
    <w:rsid w:val="000D6D7E"/>
    <w:rsid w:val="000D7D20"/>
    <w:rsid w:val="000E12FD"/>
    <w:rsid w:val="000E2B8C"/>
    <w:rsid w:val="000E34D0"/>
    <w:rsid w:val="000E3764"/>
    <w:rsid w:val="000E449A"/>
    <w:rsid w:val="000E4923"/>
    <w:rsid w:val="000E4B9E"/>
    <w:rsid w:val="000E4CDD"/>
    <w:rsid w:val="000E535B"/>
    <w:rsid w:val="000E5F88"/>
    <w:rsid w:val="000E64D2"/>
    <w:rsid w:val="000E6A42"/>
    <w:rsid w:val="000E751B"/>
    <w:rsid w:val="000E78FF"/>
    <w:rsid w:val="000E793B"/>
    <w:rsid w:val="000E7F00"/>
    <w:rsid w:val="000F0C16"/>
    <w:rsid w:val="000F1B00"/>
    <w:rsid w:val="000F37A6"/>
    <w:rsid w:val="000F56A2"/>
    <w:rsid w:val="000F5D89"/>
    <w:rsid w:val="00104E31"/>
    <w:rsid w:val="00105790"/>
    <w:rsid w:val="00105D04"/>
    <w:rsid w:val="001060CE"/>
    <w:rsid w:val="00106A0A"/>
    <w:rsid w:val="00107183"/>
    <w:rsid w:val="0011082E"/>
    <w:rsid w:val="00110870"/>
    <w:rsid w:val="0011088B"/>
    <w:rsid w:val="00110A2E"/>
    <w:rsid w:val="00110BD2"/>
    <w:rsid w:val="00111A65"/>
    <w:rsid w:val="00111E76"/>
    <w:rsid w:val="001122C1"/>
    <w:rsid w:val="00113B08"/>
    <w:rsid w:val="00113E33"/>
    <w:rsid w:val="00113EB9"/>
    <w:rsid w:val="00114D9E"/>
    <w:rsid w:val="00115904"/>
    <w:rsid w:val="00115D51"/>
    <w:rsid w:val="001173A1"/>
    <w:rsid w:val="00120C2A"/>
    <w:rsid w:val="00120EBA"/>
    <w:rsid w:val="00121572"/>
    <w:rsid w:val="00121E58"/>
    <w:rsid w:val="00130C89"/>
    <w:rsid w:val="00130EDD"/>
    <w:rsid w:val="0013205C"/>
    <w:rsid w:val="00132A6D"/>
    <w:rsid w:val="00133AFD"/>
    <w:rsid w:val="00133BC4"/>
    <w:rsid w:val="001346E9"/>
    <w:rsid w:val="00135988"/>
    <w:rsid w:val="00135B12"/>
    <w:rsid w:val="00135C40"/>
    <w:rsid w:val="00135F9C"/>
    <w:rsid w:val="0013681B"/>
    <w:rsid w:val="00136F82"/>
    <w:rsid w:val="00137D19"/>
    <w:rsid w:val="00141BA2"/>
    <w:rsid w:val="00144605"/>
    <w:rsid w:val="00145B76"/>
    <w:rsid w:val="00146031"/>
    <w:rsid w:val="001476F0"/>
    <w:rsid w:val="00147980"/>
    <w:rsid w:val="001479BA"/>
    <w:rsid w:val="001506C4"/>
    <w:rsid w:val="00150738"/>
    <w:rsid w:val="00151AF4"/>
    <w:rsid w:val="00152BD6"/>
    <w:rsid w:val="001534CB"/>
    <w:rsid w:val="00154701"/>
    <w:rsid w:val="00154794"/>
    <w:rsid w:val="00154D21"/>
    <w:rsid w:val="001552F6"/>
    <w:rsid w:val="00155D15"/>
    <w:rsid w:val="0015626B"/>
    <w:rsid w:val="001570D5"/>
    <w:rsid w:val="001578AF"/>
    <w:rsid w:val="0016113B"/>
    <w:rsid w:val="001615F5"/>
    <w:rsid w:val="0016169C"/>
    <w:rsid w:val="00162776"/>
    <w:rsid w:val="00163975"/>
    <w:rsid w:val="00163ABC"/>
    <w:rsid w:val="00163C6E"/>
    <w:rsid w:val="0016410A"/>
    <w:rsid w:val="001647B7"/>
    <w:rsid w:val="00164C32"/>
    <w:rsid w:val="00165CF9"/>
    <w:rsid w:val="00165F23"/>
    <w:rsid w:val="00166281"/>
    <w:rsid w:val="0016628B"/>
    <w:rsid w:val="00166448"/>
    <w:rsid w:val="00166688"/>
    <w:rsid w:val="00166757"/>
    <w:rsid w:val="00167015"/>
    <w:rsid w:val="001670A7"/>
    <w:rsid w:val="001671EA"/>
    <w:rsid w:val="0016749C"/>
    <w:rsid w:val="00171893"/>
    <w:rsid w:val="001727D6"/>
    <w:rsid w:val="00172889"/>
    <w:rsid w:val="00173C00"/>
    <w:rsid w:val="00173E2D"/>
    <w:rsid w:val="00174540"/>
    <w:rsid w:val="00175586"/>
    <w:rsid w:val="0017626C"/>
    <w:rsid w:val="00176296"/>
    <w:rsid w:val="00177FD8"/>
    <w:rsid w:val="001803D3"/>
    <w:rsid w:val="0018053B"/>
    <w:rsid w:val="00180D60"/>
    <w:rsid w:val="001829EF"/>
    <w:rsid w:val="00183466"/>
    <w:rsid w:val="00183619"/>
    <w:rsid w:val="00183DFB"/>
    <w:rsid w:val="001851F6"/>
    <w:rsid w:val="00185A01"/>
    <w:rsid w:val="00185BD6"/>
    <w:rsid w:val="001861DB"/>
    <w:rsid w:val="001863A7"/>
    <w:rsid w:val="0018742C"/>
    <w:rsid w:val="001906E3"/>
    <w:rsid w:val="00190C58"/>
    <w:rsid w:val="0019161A"/>
    <w:rsid w:val="00192D73"/>
    <w:rsid w:val="00192DD4"/>
    <w:rsid w:val="0019358D"/>
    <w:rsid w:val="00193777"/>
    <w:rsid w:val="0019393E"/>
    <w:rsid w:val="00196AD2"/>
    <w:rsid w:val="001977CB"/>
    <w:rsid w:val="001978C2"/>
    <w:rsid w:val="001A0CA5"/>
    <w:rsid w:val="001A1196"/>
    <w:rsid w:val="001A1DB0"/>
    <w:rsid w:val="001A4C26"/>
    <w:rsid w:val="001A5108"/>
    <w:rsid w:val="001A565C"/>
    <w:rsid w:val="001A58F4"/>
    <w:rsid w:val="001A5CB8"/>
    <w:rsid w:val="001A61C9"/>
    <w:rsid w:val="001B1E58"/>
    <w:rsid w:val="001B2042"/>
    <w:rsid w:val="001B2B59"/>
    <w:rsid w:val="001B478D"/>
    <w:rsid w:val="001B521B"/>
    <w:rsid w:val="001B6876"/>
    <w:rsid w:val="001B7E69"/>
    <w:rsid w:val="001C02A2"/>
    <w:rsid w:val="001C1085"/>
    <w:rsid w:val="001C16EB"/>
    <w:rsid w:val="001C1FD1"/>
    <w:rsid w:val="001C2C35"/>
    <w:rsid w:val="001C37F5"/>
    <w:rsid w:val="001C46A8"/>
    <w:rsid w:val="001C4BD4"/>
    <w:rsid w:val="001C5334"/>
    <w:rsid w:val="001C5AF4"/>
    <w:rsid w:val="001C7256"/>
    <w:rsid w:val="001C7A48"/>
    <w:rsid w:val="001C7FEF"/>
    <w:rsid w:val="001D0335"/>
    <w:rsid w:val="001D229C"/>
    <w:rsid w:val="001D2408"/>
    <w:rsid w:val="001D33D5"/>
    <w:rsid w:val="001D3C4E"/>
    <w:rsid w:val="001D4056"/>
    <w:rsid w:val="001D53C2"/>
    <w:rsid w:val="001D54D9"/>
    <w:rsid w:val="001D5B53"/>
    <w:rsid w:val="001D6253"/>
    <w:rsid w:val="001D6CB7"/>
    <w:rsid w:val="001D7018"/>
    <w:rsid w:val="001E0E85"/>
    <w:rsid w:val="001E1A84"/>
    <w:rsid w:val="001E2BDA"/>
    <w:rsid w:val="001E3608"/>
    <w:rsid w:val="001E3DB5"/>
    <w:rsid w:val="001E4A13"/>
    <w:rsid w:val="001E5813"/>
    <w:rsid w:val="001E67A9"/>
    <w:rsid w:val="001E6A2A"/>
    <w:rsid w:val="001E6E01"/>
    <w:rsid w:val="001E74B6"/>
    <w:rsid w:val="001F030A"/>
    <w:rsid w:val="001F0637"/>
    <w:rsid w:val="001F12F1"/>
    <w:rsid w:val="001F179B"/>
    <w:rsid w:val="001F38CE"/>
    <w:rsid w:val="001F46DE"/>
    <w:rsid w:val="001F5478"/>
    <w:rsid w:val="001F7008"/>
    <w:rsid w:val="001F767B"/>
    <w:rsid w:val="001F7CBF"/>
    <w:rsid w:val="001F7E20"/>
    <w:rsid w:val="00200045"/>
    <w:rsid w:val="0020163B"/>
    <w:rsid w:val="002024F1"/>
    <w:rsid w:val="0020331E"/>
    <w:rsid w:val="002036FC"/>
    <w:rsid w:val="00203DB0"/>
    <w:rsid w:val="002047B1"/>
    <w:rsid w:val="00205493"/>
    <w:rsid w:val="00206604"/>
    <w:rsid w:val="0020686A"/>
    <w:rsid w:val="00206A24"/>
    <w:rsid w:val="002078BA"/>
    <w:rsid w:val="00207A3D"/>
    <w:rsid w:val="00211C9C"/>
    <w:rsid w:val="00211E08"/>
    <w:rsid w:val="00212C5C"/>
    <w:rsid w:val="002154FE"/>
    <w:rsid w:val="00215DC5"/>
    <w:rsid w:val="00216B79"/>
    <w:rsid w:val="00216BFD"/>
    <w:rsid w:val="00221065"/>
    <w:rsid w:val="002217FB"/>
    <w:rsid w:val="002218A5"/>
    <w:rsid w:val="0022257D"/>
    <w:rsid w:val="00222ECE"/>
    <w:rsid w:val="00224BA9"/>
    <w:rsid w:val="002254D5"/>
    <w:rsid w:val="002271C5"/>
    <w:rsid w:val="00227823"/>
    <w:rsid w:val="002311EC"/>
    <w:rsid w:val="00231A87"/>
    <w:rsid w:val="00234298"/>
    <w:rsid w:val="0023490A"/>
    <w:rsid w:val="00234915"/>
    <w:rsid w:val="0023619F"/>
    <w:rsid w:val="002370DD"/>
    <w:rsid w:val="00241156"/>
    <w:rsid w:val="0024142D"/>
    <w:rsid w:val="00241638"/>
    <w:rsid w:val="002431D4"/>
    <w:rsid w:val="002433E4"/>
    <w:rsid w:val="00244261"/>
    <w:rsid w:val="00245521"/>
    <w:rsid w:val="00245DF0"/>
    <w:rsid w:val="00246A17"/>
    <w:rsid w:val="00247411"/>
    <w:rsid w:val="00247E49"/>
    <w:rsid w:val="00250217"/>
    <w:rsid w:val="00250E07"/>
    <w:rsid w:val="002517F1"/>
    <w:rsid w:val="002524AE"/>
    <w:rsid w:val="00252B77"/>
    <w:rsid w:val="00252CE4"/>
    <w:rsid w:val="00253783"/>
    <w:rsid w:val="00253F76"/>
    <w:rsid w:val="0025578A"/>
    <w:rsid w:val="00255A22"/>
    <w:rsid w:val="002568CE"/>
    <w:rsid w:val="00257183"/>
    <w:rsid w:val="002571C8"/>
    <w:rsid w:val="002571F4"/>
    <w:rsid w:val="002577FE"/>
    <w:rsid w:val="002605A8"/>
    <w:rsid w:val="002619D7"/>
    <w:rsid w:val="00261DE8"/>
    <w:rsid w:val="00261F69"/>
    <w:rsid w:val="0026399E"/>
    <w:rsid w:val="00263E4D"/>
    <w:rsid w:val="0026468E"/>
    <w:rsid w:val="002647F3"/>
    <w:rsid w:val="00264FB7"/>
    <w:rsid w:val="002653EC"/>
    <w:rsid w:val="002667CF"/>
    <w:rsid w:val="002669BA"/>
    <w:rsid w:val="00267EF2"/>
    <w:rsid w:val="002704CD"/>
    <w:rsid w:val="00270D11"/>
    <w:rsid w:val="00270DC6"/>
    <w:rsid w:val="00270E4A"/>
    <w:rsid w:val="00272C1B"/>
    <w:rsid w:val="002737D3"/>
    <w:rsid w:val="002743E9"/>
    <w:rsid w:val="002749DC"/>
    <w:rsid w:val="00274E42"/>
    <w:rsid w:val="00275C68"/>
    <w:rsid w:val="00275DEC"/>
    <w:rsid w:val="00280899"/>
    <w:rsid w:val="00280D5E"/>
    <w:rsid w:val="0028129B"/>
    <w:rsid w:val="00281C3F"/>
    <w:rsid w:val="00282072"/>
    <w:rsid w:val="002824C3"/>
    <w:rsid w:val="002824E4"/>
    <w:rsid w:val="00284870"/>
    <w:rsid w:val="00285745"/>
    <w:rsid w:val="00285CB9"/>
    <w:rsid w:val="00286319"/>
    <w:rsid w:val="00286691"/>
    <w:rsid w:val="002906C8"/>
    <w:rsid w:val="00291568"/>
    <w:rsid w:val="00291F68"/>
    <w:rsid w:val="0029206A"/>
    <w:rsid w:val="00293886"/>
    <w:rsid w:val="002953EB"/>
    <w:rsid w:val="0029679F"/>
    <w:rsid w:val="00296C0F"/>
    <w:rsid w:val="00296D5A"/>
    <w:rsid w:val="002A02CF"/>
    <w:rsid w:val="002A03B8"/>
    <w:rsid w:val="002A2157"/>
    <w:rsid w:val="002A2288"/>
    <w:rsid w:val="002A39ED"/>
    <w:rsid w:val="002A3AD3"/>
    <w:rsid w:val="002A3BC2"/>
    <w:rsid w:val="002A5464"/>
    <w:rsid w:val="002A5789"/>
    <w:rsid w:val="002A74D5"/>
    <w:rsid w:val="002A7771"/>
    <w:rsid w:val="002A7B3F"/>
    <w:rsid w:val="002B23AA"/>
    <w:rsid w:val="002B27B9"/>
    <w:rsid w:val="002B2AAA"/>
    <w:rsid w:val="002B4404"/>
    <w:rsid w:val="002B5271"/>
    <w:rsid w:val="002B56D1"/>
    <w:rsid w:val="002B6190"/>
    <w:rsid w:val="002B6AF6"/>
    <w:rsid w:val="002B6B83"/>
    <w:rsid w:val="002B6F4A"/>
    <w:rsid w:val="002B78FD"/>
    <w:rsid w:val="002C0992"/>
    <w:rsid w:val="002C0B29"/>
    <w:rsid w:val="002C0B47"/>
    <w:rsid w:val="002C2A9C"/>
    <w:rsid w:val="002C31D0"/>
    <w:rsid w:val="002C44C6"/>
    <w:rsid w:val="002C47CA"/>
    <w:rsid w:val="002C519A"/>
    <w:rsid w:val="002C57CA"/>
    <w:rsid w:val="002D0280"/>
    <w:rsid w:val="002D199D"/>
    <w:rsid w:val="002D1A4D"/>
    <w:rsid w:val="002D2428"/>
    <w:rsid w:val="002D2C64"/>
    <w:rsid w:val="002D3745"/>
    <w:rsid w:val="002D38CA"/>
    <w:rsid w:val="002D4157"/>
    <w:rsid w:val="002D4414"/>
    <w:rsid w:val="002D52A9"/>
    <w:rsid w:val="002D593B"/>
    <w:rsid w:val="002D5ABC"/>
    <w:rsid w:val="002D5AD9"/>
    <w:rsid w:val="002D6D05"/>
    <w:rsid w:val="002D76F9"/>
    <w:rsid w:val="002E01F4"/>
    <w:rsid w:val="002E109C"/>
    <w:rsid w:val="002E1A59"/>
    <w:rsid w:val="002E2812"/>
    <w:rsid w:val="002E2838"/>
    <w:rsid w:val="002E2CDC"/>
    <w:rsid w:val="002E3AA8"/>
    <w:rsid w:val="002E3C79"/>
    <w:rsid w:val="002E4FFE"/>
    <w:rsid w:val="002E588A"/>
    <w:rsid w:val="002E5B71"/>
    <w:rsid w:val="002E6639"/>
    <w:rsid w:val="002E7242"/>
    <w:rsid w:val="002E7AC0"/>
    <w:rsid w:val="002F20C9"/>
    <w:rsid w:val="002F2110"/>
    <w:rsid w:val="002F2568"/>
    <w:rsid w:val="002F28C5"/>
    <w:rsid w:val="002F31E2"/>
    <w:rsid w:val="002F33E8"/>
    <w:rsid w:val="002F49C9"/>
    <w:rsid w:val="002F5DFC"/>
    <w:rsid w:val="002F623E"/>
    <w:rsid w:val="002F6B9C"/>
    <w:rsid w:val="002F6FA5"/>
    <w:rsid w:val="002F707C"/>
    <w:rsid w:val="002F7929"/>
    <w:rsid w:val="003039F0"/>
    <w:rsid w:val="00304963"/>
    <w:rsid w:val="003057DD"/>
    <w:rsid w:val="003059AA"/>
    <w:rsid w:val="00306769"/>
    <w:rsid w:val="00310C03"/>
    <w:rsid w:val="00311018"/>
    <w:rsid w:val="0031218D"/>
    <w:rsid w:val="00312F66"/>
    <w:rsid w:val="003137B4"/>
    <w:rsid w:val="00313E49"/>
    <w:rsid w:val="0031651F"/>
    <w:rsid w:val="00317256"/>
    <w:rsid w:val="00317869"/>
    <w:rsid w:val="00320452"/>
    <w:rsid w:val="00320466"/>
    <w:rsid w:val="00320C90"/>
    <w:rsid w:val="00321562"/>
    <w:rsid w:val="00321AEA"/>
    <w:rsid w:val="00322123"/>
    <w:rsid w:val="00323F7F"/>
    <w:rsid w:val="00324B75"/>
    <w:rsid w:val="0032562B"/>
    <w:rsid w:val="00327308"/>
    <w:rsid w:val="0033183C"/>
    <w:rsid w:val="0033326C"/>
    <w:rsid w:val="00333428"/>
    <w:rsid w:val="00333551"/>
    <w:rsid w:val="00333D6B"/>
    <w:rsid w:val="003356FA"/>
    <w:rsid w:val="0033729C"/>
    <w:rsid w:val="00340D33"/>
    <w:rsid w:val="00340DB0"/>
    <w:rsid w:val="00341715"/>
    <w:rsid w:val="00341F6E"/>
    <w:rsid w:val="00342AEF"/>
    <w:rsid w:val="00343D7E"/>
    <w:rsid w:val="00344472"/>
    <w:rsid w:val="00345662"/>
    <w:rsid w:val="00345B16"/>
    <w:rsid w:val="00345D57"/>
    <w:rsid w:val="003467C3"/>
    <w:rsid w:val="00346B27"/>
    <w:rsid w:val="00346DB4"/>
    <w:rsid w:val="003472DE"/>
    <w:rsid w:val="00347CE9"/>
    <w:rsid w:val="00347F66"/>
    <w:rsid w:val="00347FD0"/>
    <w:rsid w:val="0035037A"/>
    <w:rsid w:val="003504ED"/>
    <w:rsid w:val="00350708"/>
    <w:rsid w:val="0035098E"/>
    <w:rsid w:val="00350FA8"/>
    <w:rsid w:val="003514CA"/>
    <w:rsid w:val="00351A96"/>
    <w:rsid w:val="00351AFA"/>
    <w:rsid w:val="00351CF6"/>
    <w:rsid w:val="00353060"/>
    <w:rsid w:val="00354E82"/>
    <w:rsid w:val="0035516B"/>
    <w:rsid w:val="003560B8"/>
    <w:rsid w:val="003568A4"/>
    <w:rsid w:val="0036010A"/>
    <w:rsid w:val="003613A3"/>
    <w:rsid w:val="00362237"/>
    <w:rsid w:val="00362911"/>
    <w:rsid w:val="003632F6"/>
    <w:rsid w:val="00363324"/>
    <w:rsid w:val="00363CE0"/>
    <w:rsid w:val="003642B9"/>
    <w:rsid w:val="0036473F"/>
    <w:rsid w:val="003648E1"/>
    <w:rsid w:val="00364F82"/>
    <w:rsid w:val="00365133"/>
    <w:rsid w:val="00365B93"/>
    <w:rsid w:val="00365C98"/>
    <w:rsid w:val="0036695F"/>
    <w:rsid w:val="00366C26"/>
    <w:rsid w:val="00370E97"/>
    <w:rsid w:val="00370EB5"/>
    <w:rsid w:val="00372213"/>
    <w:rsid w:val="0037284F"/>
    <w:rsid w:val="00372DD0"/>
    <w:rsid w:val="003745E5"/>
    <w:rsid w:val="00374AE8"/>
    <w:rsid w:val="00375C89"/>
    <w:rsid w:val="00375CDB"/>
    <w:rsid w:val="00382C96"/>
    <w:rsid w:val="00384713"/>
    <w:rsid w:val="00384DE3"/>
    <w:rsid w:val="00385930"/>
    <w:rsid w:val="00385CDC"/>
    <w:rsid w:val="0038644E"/>
    <w:rsid w:val="003907E6"/>
    <w:rsid w:val="00391753"/>
    <w:rsid w:val="00391F2D"/>
    <w:rsid w:val="0039334F"/>
    <w:rsid w:val="00393C68"/>
    <w:rsid w:val="0039448E"/>
    <w:rsid w:val="00394662"/>
    <w:rsid w:val="00394856"/>
    <w:rsid w:val="00394F2F"/>
    <w:rsid w:val="0039547F"/>
    <w:rsid w:val="00396170"/>
    <w:rsid w:val="0039711F"/>
    <w:rsid w:val="003971C0"/>
    <w:rsid w:val="00397FF1"/>
    <w:rsid w:val="003A054C"/>
    <w:rsid w:val="003A1ABB"/>
    <w:rsid w:val="003A26F7"/>
    <w:rsid w:val="003A4C67"/>
    <w:rsid w:val="003A77D7"/>
    <w:rsid w:val="003A7E39"/>
    <w:rsid w:val="003B185B"/>
    <w:rsid w:val="003B1962"/>
    <w:rsid w:val="003B2CA6"/>
    <w:rsid w:val="003B3806"/>
    <w:rsid w:val="003B3A2D"/>
    <w:rsid w:val="003B3B45"/>
    <w:rsid w:val="003B3F3D"/>
    <w:rsid w:val="003B41B8"/>
    <w:rsid w:val="003B70E7"/>
    <w:rsid w:val="003B7303"/>
    <w:rsid w:val="003C187B"/>
    <w:rsid w:val="003C24CA"/>
    <w:rsid w:val="003C27F4"/>
    <w:rsid w:val="003C30A1"/>
    <w:rsid w:val="003C3E3E"/>
    <w:rsid w:val="003C4282"/>
    <w:rsid w:val="003C506B"/>
    <w:rsid w:val="003C6D85"/>
    <w:rsid w:val="003C7324"/>
    <w:rsid w:val="003C7363"/>
    <w:rsid w:val="003C744D"/>
    <w:rsid w:val="003C79D4"/>
    <w:rsid w:val="003C7B58"/>
    <w:rsid w:val="003C7ED4"/>
    <w:rsid w:val="003D14E6"/>
    <w:rsid w:val="003D22E5"/>
    <w:rsid w:val="003D2D97"/>
    <w:rsid w:val="003D3C4B"/>
    <w:rsid w:val="003D44CC"/>
    <w:rsid w:val="003D4BFB"/>
    <w:rsid w:val="003D5705"/>
    <w:rsid w:val="003D587C"/>
    <w:rsid w:val="003D5A37"/>
    <w:rsid w:val="003D6F41"/>
    <w:rsid w:val="003D7AB4"/>
    <w:rsid w:val="003E05B7"/>
    <w:rsid w:val="003E05C6"/>
    <w:rsid w:val="003E13EA"/>
    <w:rsid w:val="003E196A"/>
    <w:rsid w:val="003E1EC7"/>
    <w:rsid w:val="003E1FFE"/>
    <w:rsid w:val="003E2B9C"/>
    <w:rsid w:val="003E2F27"/>
    <w:rsid w:val="003E6CC8"/>
    <w:rsid w:val="003E79E0"/>
    <w:rsid w:val="003F0140"/>
    <w:rsid w:val="003F24E0"/>
    <w:rsid w:val="003F2A70"/>
    <w:rsid w:val="003F2F7A"/>
    <w:rsid w:val="003F3037"/>
    <w:rsid w:val="003F330B"/>
    <w:rsid w:val="003F3DEA"/>
    <w:rsid w:val="003F51E2"/>
    <w:rsid w:val="003F535E"/>
    <w:rsid w:val="003F5604"/>
    <w:rsid w:val="003F5994"/>
    <w:rsid w:val="003F792B"/>
    <w:rsid w:val="003F7A0F"/>
    <w:rsid w:val="00400D76"/>
    <w:rsid w:val="00400F86"/>
    <w:rsid w:val="004011A0"/>
    <w:rsid w:val="004017D8"/>
    <w:rsid w:val="0040300A"/>
    <w:rsid w:val="004037C0"/>
    <w:rsid w:val="00405732"/>
    <w:rsid w:val="004057A7"/>
    <w:rsid w:val="004060A3"/>
    <w:rsid w:val="004066C6"/>
    <w:rsid w:val="00410046"/>
    <w:rsid w:val="00410446"/>
    <w:rsid w:val="00410A1D"/>
    <w:rsid w:val="00410CE6"/>
    <w:rsid w:val="00410E41"/>
    <w:rsid w:val="00411616"/>
    <w:rsid w:val="00411E0E"/>
    <w:rsid w:val="00412B65"/>
    <w:rsid w:val="00413811"/>
    <w:rsid w:val="004138EC"/>
    <w:rsid w:val="00413A13"/>
    <w:rsid w:val="00414C2A"/>
    <w:rsid w:val="0041580F"/>
    <w:rsid w:val="0041631D"/>
    <w:rsid w:val="0041683B"/>
    <w:rsid w:val="004221DC"/>
    <w:rsid w:val="0042267A"/>
    <w:rsid w:val="00422EEF"/>
    <w:rsid w:val="0042354E"/>
    <w:rsid w:val="004237ED"/>
    <w:rsid w:val="0042417E"/>
    <w:rsid w:val="00424320"/>
    <w:rsid w:val="00424644"/>
    <w:rsid w:val="00424759"/>
    <w:rsid w:val="004255DE"/>
    <w:rsid w:val="004258C0"/>
    <w:rsid w:val="0042599F"/>
    <w:rsid w:val="0042651B"/>
    <w:rsid w:val="00426B65"/>
    <w:rsid w:val="00426EE5"/>
    <w:rsid w:val="0043034C"/>
    <w:rsid w:val="004307A6"/>
    <w:rsid w:val="00430929"/>
    <w:rsid w:val="00431738"/>
    <w:rsid w:val="00431929"/>
    <w:rsid w:val="0043251C"/>
    <w:rsid w:val="00432551"/>
    <w:rsid w:val="004334FE"/>
    <w:rsid w:val="00434B3D"/>
    <w:rsid w:val="00435175"/>
    <w:rsid w:val="004353DB"/>
    <w:rsid w:val="00435FAD"/>
    <w:rsid w:val="004363B7"/>
    <w:rsid w:val="00436AC8"/>
    <w:rsid w:val="00436E4B"/>
    <w:rsid w:val="004374B5"/>
    <w:rsid w:val="00437DB3"/>
    <w:rsid w:val="00440624"/>
    <w:rsid w:val="00440990"/>
    <w:rsid w:val="00440EDE"/>
    <w:rsid w:val="0044140A"/>
    <w:rsid w:val="004415E5"/>
    <w:rsid w:val="00442505"/>
    <w:rsid w:val="004431CF"/>
    <w:rsid w:val="00443C53"/>
    <w:rsid w:val="00445306"/>
    <w:rsid w:val="00445C21"/>
    <w:rsid w:val="004462C7"/>
    <w:rsid w:val="00446D27"/>
    <w:rsid w:val="004474CC"/>
    <w:rsid w:val="0045036D"/>
    <w:rsid w:val="00452109"/>
    <w:rsid w:val="004529A8"/>
    <w:rsid w:val="0045346A"/>
    <w:rsid w:val="0045434A"/>
    <w:rsid w:val="00454A1E"/>
    <w:rsid w:val="004554E6"/>
    <w:rsid w:val="00455C51"/>
    <w:rsid w:val="00456EDA"/>
    <w:rsid w:val="0045733C"/>
    <w:rsid w:val="00457D63"/>
    <w:rsid w:val="00457ED4"/>
    <w:rsid w:val="00461292"/>
    <w:rsid w:val="004613B6"/>
    <w:rsid w:val="0046346A"/>
    <w:rsid w:val="00463677"/>
    <w:rsid w:val="00464E07"/>
    <w:rsid w:val="004660E0"/>
    <w:rsid w:val="00466E2A"/>
    <w:rsid w:val="00467218"/>
    <w:rsid w:val="00467E33"/>
    <w:rsid w:val="00470940"/>
    <w:rsid w:val="0047104B"/>
    <w:rsid w:val="00471C96"/>
    <w:rsid w:val="004722F3"/>
    <w:rsid w:val="00472EB2"/>
    <w:rsid w:val="00473D36"/>
    <w:rsid w:val="0047498A"/>
    <w:rsid w:val="00474ACE"/>
    <w:rsid w:val="0047506D"/>
    <w:rsid w:val="004767F5"/>
    <w:rsid w:val="00476C32"/>
    <w:rsid w:val="004773E6"/>
    <w:rsid w:val="00477544"/>
    <w:rsid w:val="00481732"/>
    <w:rsid w:val="00482944"/>
    <w:rsid w:val="004835BE"/>
    <w:rsid w:val="0048410D"/>
    <w:rsid w:val="00485105"/>
    <w:rsid w:val="00485165"/>
    <w:rsid w:val="004853AA"/>
    <w:rsid w:val="0048576F"/>
    <w:rsid w:val="00485995"/>
    <w:rsid w:val="00485E16"/>
    <w:rsid w:val="004864EC"/>
    <w:rsid w:val="004902B4"/>
    <w:rsid w:val="00490AFC"/>
    <w:rsid w:val="00490FF6"/>
    <w:rsid w:val="00492FE3"/>
    <w:rsid w:val="0049478C"/>
    <w:rsid w:val="00494817"/>
    <w:rsid w:val="00495102"/>
    <w:rsid w:val="00495857"/>
    <w:rsid w:val="00495E8B"/>
    <w:rsid w:val="004A110B"/>
    <w:rsid w:val="004A1529"/>
    <w:rsid w:val="004A15B4"/>
    <w:rsid w:val="004A2588"/>
    <w:rsid w:val="004A3321"/>
    <w:rsid w:val="004A39F2"/>
    <w:rsid w:val="004A4D53"/>
    <w:rsid w:val="004A4DF3"/>
    <w:rsid w:val="004A5341"/>
    <w:rsid w:val="004A638A"/>
    <w:rsid w:val="004B0812"/>
    <w:rsid w:val="004B21AF"/>
    <w:rsid w:val="004B4B7D"/>
    <w:rsid w:val="004B6A7B"/>
    <w:rsid w:val="004B6FBB"/>
    <w:rsid w:val="004C0B49"/>
    <w:rsid w:val="004C170C"/>
    <w:rsid w:val="004C18CB"/>
    <w:rsid w:val="004C2873"/>
    <w:rsid w:val="004C3207"/>
    <w:rsid w:val="004C3259"/>
    <w:rsid w:val="004C38C4"/>
    <w:rsid w:val="004C3FBE"/>
    <w:rsid w:val="004C46C8"/>
    <w:rsid w:val="004C4735"/>
    <w:rsid w:val="004C516C"/>
    <w:rsid w:val="004C51F6"/>
    <w:rsid w:val="004C631D"/>
    <w:rsid w:val="004C6472"/>
    <w:rsid w:val="004C656B"/>
    <w:rsid w:val="004C6B34"/>
    <w:rsid w:val="004D029F"/>
    <w:rsid w:val="004D07E1"/>
    <w:rsid w:val="004D241A"/>
    <w:rsid w:val="004D2609"/>
    <w:rsid w:val="004D40F0"/>
    <w:rsid w:val="004D48AC"/>
    <w:rsid w:val="004D5025"/>
    <w:rsid w:val="004D545D"/>
    <w:rsid w:val="004D5D38"/>
    <w:rsid w:val="004D5D53"/>
    <w:rsid w:val="004D5EC3"/>
    <w:rsid w:val="004D70E3"/>
    <w:rsid w:val="004E0476"/>
    <w:rsid w:val="004E054E"/>
    <w:rsid w:val="004E06BD"/>
    <w:rsid w:val="004E1342"/>
    <w:rsid w:val="004E19DD"/>
    <w:rsid w:val="004E1BD8"/>
    <w:rsid w:val="004E1D71"/>
    <w:rsid w:val="004E21B8"/>
    <w:rsid w:val="004E3F6B"/>
    <w:rsid w:val="004E5F97"/>
    <w:rsid w:val="004E60C3"/>
    <w:rsid w:val="004E7052"/>
    <w:rsid w:val="004F1695"/>
    <w:rsid w:val="004F19DD"/>
    <w:rsid w:val="004F254B"/>
    <w:rsid w:val="004F25D8"/>
    <w:rsid w:val="004F357C"/>
    <w:rsid w:val="004F396E"/>
    <w:rsid w:val="004F3AB3"/>
    <w:rsid w:val="004F4124"/>
    <w:rsid w:val="004F4A29"/>
    <w:rsid w:val="004F4DCF"/>
    <w:rsid w:val="004F52CE"/>
    <w:rsid w:val="004F5742"/>
    <w:rsid w:val="0050135B"/>
    <w:rsid w:val="00501426"/>
    <w:rsid w:val="005025D2"/>
    <w:rsid w:val="00502648"/>
    <w:rsid w:val="0050672D"/>
    <w:rsid w:val="0050674B"/>
    <w:rsid w:val="00507712"/>
    <w:rsid w:val="00507E02"/>
    <w:rsid w:val="00507EA0"/>
    <w:rsid w:val="005104A1"/>
    <w:rsid w:val="005107CB"/>
    <w:rsid w:val="00510996"/>
    <w:rsid w:val="00510BA8"/>
    <w:rsid w:val="00511813"/>
    <w:rsid w:val="00511A49"/>
    <w:rsid w:val="00511D3B"/>
    <w:rsid w:val="005123EF"/>
    <w:rsid w:val="0051437E"/>
    <w:rsid w:val="00514BE5"/>
    <w:rsid w:val="00514EDA"/>
    <w:rsid w:val="0051645E"/>
    <w:rsid w:val="00516661"/>
    <w:rsid w:val="00516D35"/>
    <w:rsid w:val="0052098A"/>
    <w:rsid w:val="0052377D"/>
    <w:rsid w:val="005237EF"/>
    <w:rsid w:val="00523FD6"/>
    <w:rsid w:val="00524E0C"/>
    <w:rsid w:val="005264C4"/>
    <w:rsid w:val="0052721F"/>
    <w:rsid w:val="00530D02"/>
    <w:rsid w:val="005313B5"/>
    <w:rsid w:val="005319FF"/>
    <w:rsid w:val="0053343C"/>
    <w:rsid w:val="00533E27"/>
    <w:rsid w:val="005348EE"/>
    <w:rsid w:val="00535A52"/>
    <w:rsid w:val="00535C70"/>
    <w:rsid w:val="005366A5"/>
    <w:rsid w:val="0054077C"/>
    <w:rsid w:val="0054112E"/>
    <w:rsid w:val="0054129B"/>
    <w:rsid w:val="0054435E"/>
    <w:rsid w:val="0054472C"/>
    <w:rsid w:val="00544EB0"/>
    <w:rsid w:val="0054522D"/>
    <w:rsid w:val="00546647"/>
    <w:rsid w:val="00547864"/>
    <w:rsid w:val="00547C55"/>
    <w:rsid w:val="00547F9E"/>
    <w:rsid w:val="0055087C"/>
    <w:rsid w:val="00550F8E"/>
    <w:rsid w:val="005511FE"/>
    <w:rsid w:val="00551AE6"/>
    <w:rsid w:val="00551B53"/>
    <w:rsid w:val="00551D95"/>
    <w:rsid w:val="005531F9"/>
    <w:rsid w:val="00554600"/>
    <w:rsid w:val="0055499D"/>
    <w:rsid w:val="00554B3D"/>
    <w:rsid w:val="00554F9D"/>
    <w:rsid w:val="00555059"/>
    <w:rsid w:val="005554FB"/>
    <w:rsid w:val="00556D03"/>
    <w:rsid w:val="005573EE"/>
    <w:rsid w:val="005579CF"/>
    <w:rsid w:val="00557B32"/>
    <w:rsid w:val="00557CE5"/>
    <w:rsid w:val="00560652"/>
    <w:rsid w:val="005643B9"/>
    <w:rsid w:val="005647B1"/>
    <w:rsid w:val="0056504B"/>
    <w:rsid w:val="00565539"/>
    <w:rsid w:val="00566610"/>
    <w:rsid w:val="00566A74"/>
    <w:rsid w:val="00567129"/>
    <w:rsid w:val="005704C9"/>
    <w:rsid w:val="005709E1"/>
    <w:rsid w:val="00571190"/>
    <w:rsid w:val="00571216"/>
    <w:rsid w:val="00571F09"/>
    <w:rsid w:val="00572304"/>
    <w:rsid w:val="005753F7"/>
    <w:rsid w:val="00576181"/>
    <w:rsid w:val="00577EE6"/>
    <w:rsid w:val="00577F0E"/>
    <w:rsid w:val="00581311"/>
    <w:rsid w:val="005814F4"/>
    <w:rsid w:val="00581D8F"/>
    <w:rsid w:val="00581EBD"/>
    <w:rsid w:val="00582554"/>
    <w:rsid w:val="00582796"/>
    <w:rsid w:val="00585E87"/>
    <w:rsid w:val="00586061"/>
    <w:rsid w:val="0058671A"/>
    <w:rsid w:val="0059253A"/>
    <w:rsid w:val="00592F1B"/>
    <w:rsid w:val="0059390A"/>
    <w:rsid w:val="00593F15"/>
    <w:rsid w:val="00593F68"/>
    <w:rsid w:val="00594255"/>
    <w:rsid w:val="00594388"/>
    <w:rsid w:val="00595B50"/>
    <w:rsid w:val="00595E4A"/>
    <w:rsid w:val="00596EE8"/>
    <w:rsid w:val="005975D5"/>
    <w:rsid w:val="005A006F"/>
    <w:rsid w:val="005A11A7"/>
    <w:rsid w:val="005A2B0B"/>
    <w:rsid w:val="005A2EB4"/>
    <w:rsid w:val="005A33F1"/>
    <w:rsid w:val="005A357D"/>
    <w:rsid w:val="005A370A"/>
    <w:rsid w:val="005A4764"/>
    <w:rsid w:val="005A4CD6"/>
    <w:rsid w:val="005A65C4"/>
    <w:rsid w:val="005A6D93"/>
    <w:rsid w:val="005A73B8"/>
    <w:rsid w:val="005A748B"/>
    <w:rsid w:val="005A74DB"/>
    <w:rsid w:val="005B0D45"/>
    <w:rsid w:val="005B14E9"/>
    <w:rsid w:val="005B17C2"/>
    <w:rsid w:val="005B18A0"/>
    <w:rsid w:val="005B285C"/>
    <w:rsid w:val="005B4CEB"/>
    <w:rsid w:val="005B593B"/>
    <w:rsid w:val="005B6083"/>
    <w:rsid w:val="005B72C1"/>
    <w:rsid w:val="005B7300"/>
    <w:rsid w:val="005B7CF3"/>
    <w:rsid w:val="005C03F4"/>
    <w:rsid w:val="005C168F"/>
    <w:rsid w:val="005C1FC9"/>
    <w:rsid w:val="005C286A"/>
    <w:rsid w:val="005C2CCC"/>
    <w:rsid w:val="005C33A2"/>
    <w:rsid w:val="005C4987"/>
    <w:rsid w:val="005C4E6F"/>
    <w:rsid w:val="005C55F8"/>
    <w:rsid w:val="005C5C7F"/>
    <w:rsid w:val="005C60FA"/>
    <w:rsid w:val="005C691D"/>
    <w:rsid w:val="005C6FFA"/>
    <w:rsid w:val="005C7A48"/>
    <w:rsid w:val="005D054F"/>
    <w:rsid w:val="005D272E"/>
    <w:rsid w:val="005D3078"/>
    <w:rsid w:val="005D4452"/>
    <w:rsid w:val="005D4A52"/>
    <w:rsid w:val="005D5E9B"/>
    <w:rsid w:val="005D796D"/>
    <w:rsid w:val="005E0DD9"/>
    <w:rsid w:val="005E0FDD"/>
    <w:rsid w:val="005E2A17"/>
    <w:rsid w:val="005E2B8D"/>
    <w:rsid w:val="005E30A9"/>
    <w:rsid w:val="005E3A26"/>
    <w:rsid w:val="005E4025"/>
    <w:rsid w:val="005E4C0A"/>
    <w:rsid w:val="005E5F4C"/>
    <w:rsid w:val="005E768D"/>
    <w:rsid w:val="005E7FA0"/>
    <w:rsid w:val="005F0517"/>
    <w:rsid w:val="005F1268"/>
    <w:rsid w:val="005F1CA3"/>
    <w:rsid w:val="005F2CD3"/>
    <w:rsid w:val="005F44FC"/>
    <w:rsid w:val="005F48BD"/>
    <w:rsid w:val="005F4B5D"/>
    <w:rsid w:val="005F5257"/>
    <w:rsid w:val="005F61B6"/>
    <w:rsid w:val="005F6278"/>
    <w:rsid w:val="005F6A72"/>
    <w:rsid w:val="005F6DAD"/>
    <w:rsid w:val="005F79CB"/>
    <w:rsid w:val="005F7CDD"/>
    <w:rsid w:val="0060065E"/>
    <w:rsid w:val="006009C2"/>
    <w:rsid w:val="0060207C"/>
    <w:rsid w:val="00602170"/>
    <w:rsid w:val="00602B49"/>
    <w:rsid w:val="00602FA4"/>
    <w:rsid w:val="0060490C"/>
    <w:rsid w:val="00605082"/>
    <w:rsid w:val="00605833"/>
    <w:rsid w:val="00605866"/>
    <w:rsid w:val="00610444"/>
    <w:rsid w:val="00610C58"/>
    <w:rsid w:val="0061347F"/>
    <w:rsid w:val="006137B7"/>
    <w:rsid w:val="00613C3A"/>
    <w:rsid w:val="00613C7A"/>
    <w:rsid w:val="00614FE8"/>
    <w:rsid w:val="006150DA"/>
    <w:rsid w:val="00616A44"/>
    <w:rsid w:val="00617843"/>
    <w:rsid w:val="00617844"/>
    <w:rsid w:val="00617CEA"/>
    <w:rsid w:val="00620DF7"/>
    <w:rsid w:val="0062129D"/>
    <w:rsid w:val="006213E4"/>
    <w:rsid w:val="00621440"/>
    <w:rsid w:val="0062192C"/>
    <w:rsid w:val="00622279"/>
    <w:rsid w:val="006225E0"/>
    <w:rsid w:val="00622767"/>
    <w:rsid w:val="00622B68"/>
    <w:rsid w:val="00622C00"/>
    <w:rsid w:val="0062347E"/>
    <w:rsid w:val="00623617"/>
    <w:rsid w:val="00623739"/>
    <w:rsid w:val="006244EB"/>
    <w:rsid w:val="00626C05"/>
    <w:rsid w:val="00627CAE"/>
    <w:rsid w:val="00631416"/>
    <w:rsid w:val="00631B97"/>
    <w:rsid w:val="006320C6"/>
    <w:rsid w:val="00632A07"/>
    <w:rsid w:val="00632DF7"/>
    <w:rsid w:val="00634137"/>
    <w:rsid w:val="00636931"/>
    <w:rsid w:val="00640731"/>
    <w:rsid w:val="00640860"/>
    <w:rsid w:val="006411F9"/>
    <w:rsid w:val="006413D7"/>
    <w:rsid w:val="00642065"/>
    <w:rsid w:val="00642101"/>
    <w:rsid w:val="0064288A"/>
    <w:rsid w:val="00642AB5"/>
    <w:rsid w:val="00642B5B"/>
    <w:rsid w:val="00643548"/>
    <w:rsid w:val="00643875"/>
    <w:rsid w:val="00643966"/>
    <w:rsid w:val="0064443C"/>
    <w:rsid w:val="00645FCB"/>
    <w:rsid w:val="0064716A"/>
    <w:rsid w:val="00647B9E"/>
    <w:rsid w:val="00647EF9"/>
    <w:rsid w:val="00650FE3"/>
    <w:rsid w:val="00651743"/>
    <w:rsid w:val="00653F88"/>
    <w:rsid w:val="00654121"/>
    <w:rsid w:val="0065455D"/>
    <w:rsid w:val="00654896"/>
    <w:rsid w:val="00655F58"/>
    <w:rsid w:val="006561F4"/>
    <w:rsid w:val="00656CE5"/>
    <w:rsid w:val="00657B30"/>
    <w:rsid w:val="006609FD"/>
    <w:rsid w:val="00660F61"/>
    <w:rsid w:val="0066296D"/>
    <w:rsid w:val="006629DC"/>
    <w:rsid w:val="0066388D"/>
    <w:rsid w:val="00663A2C"/>
    <w:rsid w:val="00664659"/>
    <w:rsid w:val="006654C8"/>
    <w:rsid w:val="00665B71"/>
    <w:rsid w:val="00666256"/>
    <w:rsid w:val="006715AD"/>
    <w:rsid w:val="00671F77"/>
    <w:rsid w:val="006721C9"/>
    <w:rsid w:val="006724C4"/>
    <w:rsid w:val="00672B1A"/>
    <w:rsid w:val="006732B0"/>
    <w:rsid w:val="0067483A"/>
    <w:rsid w:val="006748BC"/>
    <w:rsid w:val="00675434"/>
    <w:rsid w:val="00675624"/>
    <w:rsid w:val="00675FEA"/>
    <w:rsid w:val="0067673F"/>
    <w:rsid w:val="00677881"/>
    <w:rsid w:val="00677981"/>
    <w:rsid w:val="006802AA"/>
    <w:rsid w:val="006802C4"/>
    <w:rsid w:val="0068039D"/>
    <w:rsid w:val="00680624"/>
    <w:rsid w:val="00680775"/>
    <w:rsid w:val="00680B05"/>
    <w:rsid w:val="006816D4"/>
    <w:rsid w:val="00681BDB"/>
    <w:rsid w:val="00682837"/>
    <w:rsid w:val="006830AD"/>
    <w:rsid w:val="00683DFE"/>
    <w:rsid w:val="00683EF8"/>
    <w:rsid w:val="0068419D"/>
    <w:rsid w:val="00684357"/>
    <w:rsid w:val="006863C8"/>
    <w:rsid w:val="0068785B"/>
    <w:rsid w:val="00690ADE"/>
    <w:rsid w:val="00691C3D"/>
    <w:rsid w:val="00691E70"/>
    <w:rsid w:val="006921FD"/>
    <w:rsid w:val="00692E29"/>
    <w:rsid w:val="00693247"/>
    <w:rsid w:val="00693BA5"/>
    <w:rsid w:val="006942AC"/>
    <w:rsid w:val="00694F28"/>
    <w:rsid w:val="006967FF"/>
    <w:rsid w:val="00696865"/>
    <w:rsid w:val="00697AA3"/>
    <w:rsid w:val="006A1190"/>
    <w:rsid w:val="006A1394"/>
    <w:rsid w:val="006A1C8A"/>
    <w:rsid w:val="006A2F99"/>
    <w:rsid w:val="006A389B"/>
    <w:rsid w:val="006A3A98"/>
    <w:rsid w:val="006A3D4B"/>
    <w:rsid w:val="006A524E"/>
    <w:rsid w:val="006A57A3"/>
    <w:rsid w:val="006A5A38"/>
    <w:rsid w:val="006A5F79"/>
    <w:rsid w:val="006A770F"/>
    <w:rsid w:val="006B0E98"/>
    <w:rsid w:val="006B0EBF"/>
    <w:rsid w:val="006B14A3"/>
    <w:rsid w:val="006B14D2"/>
    <w:rsid w:val="006B23D6"/>
    <w:rsid w:val="006B2A83"/>
    <w:rsid w:val="006B4740"/>
    <w:rsid w:val="006B50CC"/>
    <w:rsid w:val="006B5263"/>
    <w:rsid w:val="006B592A"/>
    <w:rsid w:val="006B6A4D"/>
    <w:rsid w:val="006C05A3"/>
    <w:rsid w:val="006C3058"/>
    <w:rsid w:val="006C36D3"/>
    <w:rsid w:val="006C3FCC"/>
    <w:rsid w:val="006C41F7"/>
    <w:rsid w:val="006C6D43"/>
    <w:rsid w:val="006C6E49"/>
    <w:rsid w:val="006C7217"/>
    <w:rsid w:val="006C799A"/>
    <w:rsid w:val="006C7D69"/>
    <w:rsid w:val="006D07E8"/>
    <w:rsid w:val="006D0E44"/>
    <w:rsid w:val="006D0FBD"/>
    <w:rsid w:val="006D1248"/>
    <w:rsid w:val="006D1E35"/>
    <w:rsid w:val="006D31FF"/>
    <w:rsid w:val="006D334E"/>
    <w:rsid w:val="006D390A"/>
    <w:rsid w:val="006D39D3"/>
    <w:rsid w:val="006D3EBC"/>
    <w:rsid w:val="006D470F"/>
    <w:rsid w:val="006D4A94"/>
    <w:rsid w:val="006D577F"/>
    <w:rsid w:val="006D58A4"/>
    <w:rsid w:val="006D5EF2"/>
    <w:rsid w:val="006D6164"/>
    <w:rsid w:val="006D63C9"/>
    <w:rsid w:val="006D72B8"/>
    <w:rsid w:val="006D7F2A"/>
    <w:rsid w:val="006E021B"/>
    <w:rsid w:val="006E387D"/>
    <w:rsid w:val="006E4D29"/>
    <w:rsid w:val="006E5F0D"/>
    <w:rsid w:val="006E6973"/>
    <w:rsid w:val="006E7C11"/>
    <w:rsid w:val="006E7C39"/>
    <w:rsid w:val="006F0E55"/>
    <w:rsid w:val="006F1457"/>
    <w:rsid w:val="006F1739"/>
    <w:rsid w:val="006F284B"/>
    <w:rsid w:val="006F2E32"/>
    <w:rsid w:val="006F3805"/>
    <w:rsid w:val="006F387E"/>
    <w:rsid w:val="006F3CCC"/>
    <w:rsid w:val="006F4460"/>
    <w:rsid w:val="006F59FB"/>
    <w:rsid w:val="006F6E54"/>
    <w:rsid w:val="007002CB"/>
    <w:rsid w:val="0070035F"/>
    <w:rsid w:val="00701B62"/>
    <w:rsid w:val="0070303A"/>
    <w:rsid w:val="007033BF"/>
    <w:rsid w:val="00704261"/>
    <w:rsid w:val="00706503"/>
    <w:rsid w:val="007069CA"/>
    <w:rsid w:val="007071AF"/>
    <w:rsid w:val="00707754"/>
    <w:rsid w:val="00710204"/>
    <w:rsid w:val="00711EB8"/>
    <w:rsid w:val="00712F8B"/>
    <w:rsid w:val="0071318E"/>
    <w:rsid w:val="00714C37"/>
    <w:rsid w:val="00715E63"/>
    <w:rsid w:val="007163EF"/>
    <w:rsid w:val="00716B8F"/>
    <w:rsid w:val="00716C6A"/>
    <w:rsid w:val="00717058"/>
    <w:rsid w:val="0071766F"/>
    <w:rsid w:val="00717C80"/>
    <w:rsid w:val="0072098D"/>
    <w:rsid w:val="00721977"/>
    <w:rsid w:val="00721D29"/>
    <w:rsid w:val="00723355"/>
    <w:rsid w:val="007236C9"/>
    <w:rsid w:val="00724085"/>
    <w:rsid w:val="007240EA"/>
    <w:rsid w:val="00724463"/>
    <w:rsid w:val="00724C64"/>
    <w:rsid w:val="00724EF1"/>
    <w:rsid w:val="0072590D"/>
    <w:rsid w:val="00726D08"/>
    <w:rsid w:val="00726D40"/>
    <w:rsid w:val="00727947"/>
    <w:rsid w:val="00727A82"/>
    <w:rsid w:val="00730046"/>
    <w:rsid w:val="0073130C"/>
    <w:rsid w:val="00733D58"/>
    <w:rsid w:val="00733E03"/>
    <w:rsid w:val="00735675"/>
    <w:rsid w:val="007357DC"/>
    <w:rsid w:val="00735D65"/>
    <w:rsid w:val="00735DD4"/>
    <w:rsid w:val="00740288"/>
    <w:rsid w:val="00742255"/>
    <w:rsid w:val="0074275F"/>
    <w:rsid w:val="00742893"/>
    <w:rsid w:val="00742F15"/>
    <w:rsid w:val="0074432E"/>
    <w:rsid w:val="00744A2A"/>
    <w:rsid w:val="00744B26"/>
    <w:rsid w:val="00744C32"/>
    <w:rsid w:val="007455B9"/>
    <w:rsid w:val="007471DE"/>
    <w:rsid w:val="00747B82"/>
    <w:rsid w:val="00750657"/>
    <w:rsid w:val="00753100"/>
    <w:rsid w:val="00754AB6"/>
    <w:rsid w:val="00754B93"/>
    <w:rsid w:val="00754E0E"/>
    <w:rsid w:val="0075573E"/>
    <w:rsid w:val="00756433"/>
    <w:rsid w:val="007606DE"/>
    <w:rsid w:val="00760989"/>
    <w:rsid w:val="00760A9F"/>
    <w:rsid w:val="00761B53"/>
    <w:rsid w:val="00764675"/>
    <w:rsid w:val="00765F7F"/>
    <w:rsid w:val="007675FF"/>
    <w:rsid w:val="0077044E"/>
    <w:rsid w:val="00771CFD"/>
    <w:rsid w:val="00772890"/>
    <w:rsid w:val="00772AF3"/>
    <w:rsid w:val="00775701"/>
    <w:rsid w:val="007800C2"/>
    <w:rsid w:val="00780CDD"/>
    <w:rsid w:val="00780D76"/>
    <w:rsid w:val="00780E8A"/>
    <w:rsid w:val="007816C9"/>
    <w:rsid w:val="007821B7"/>
    <w:rsid w:val="007823F0"/>
    <w:rsid w:val="00782D80"/>
    <w:rsid w:val="00783CFB"/>
    <w:rsid w:val="00785572"/>
    <w:rsid w:val="00785EE9"/>
    <w:rsid w:val="00786197"/>
    <w:rsid w:val="00787068"/>
    <w:rsid w:val="007873B0"/>
    <w:rsid w:val="00790357"/>
    <w:rsid w:val="0079065F"/>
    <w:rsid w:val="00791F80"/>
    <w:rsid w:val="00793270"/>
    <w:rsid w:val="0079465B"/>
    <w:rsid w:val="00794837"/>
    <w:rsid w:val="00794974"/>
    <w:rsid w:val="007954CC"/>
    <w:rsid w:val="00795D96"/>
    <w:rsid w:val="007960E2"/>
    <w:rsid w:val="007978A8"/>
    <w:rsid w:val="00797EAF"/>
    <w:rsid w:val="007A06DC"/>
    <w:rsid w:val="007A09C7"/>
    <w:rsid w:val="007A1325"/>
    <w:rsid w:val="007A1CFE"/>
    <w:rsid w:val="007A2301"/>
    <w:rsid w:val="007A304D"/>
    <w:rsid w:val="007A3070"/>
    <w:rsid w:val="007A3367"/>
    <w:rsid w:val="007A3763"/>
    <w:rsid w:val="007A3764"/>
    <w:rsid w:val="007A5603"/>
    <w:rsid w:val="007A604D"/>
    <w:rsid w:val="007A622B"/>
    <w:rsid w:val="007A64AE"/>
    <w:rsid w:val="007A66EF"/>
    <w:rsid w:val="007A69ED"/>
    <w:rsid w:val="007A6CF4"/>
    <w:rsid w:val="007B0065"/>
    <w:rsid w:val="007B0460"/>
    <w:rsid w:val="007B05FC"/>
    <w:rsid w:val="007B15F8"/>
    <w:rsid w:val="007B1672"/>
    <w:rsid w:val="007B3495"/>
    <w:rsid w:val="007B3CB7"/>
    <w:rsid w:val="007B3CC2"/>
    <w:rsid w:val="007B5C1B"/>
    <w:rsid w:val="007C0264"/>
    <w:rsid w:val="007C11D5"/>
    <w:rsid w:val="007C1308"/>
    <w:rsid w:val="007C1366"/>
    <w:rsid w:val="007C2BE4"/>
    <w:rsid w:val="007C3006"/>
    <w:rsid w:val="007C4079"/>
    <w:rsid w:val="007C414B"/>
    <w:rsid w:val="007C4630"/>
    <w:rsid w:val="007C557F"/>
    <w:rsid w:val="007C6926"/>
    <w:rsid w:val="007C7E81"/>
    <w:rsid w:val="007D0078"/>
    <w:rsid w:val="007D030A"/>
    <w:rsid w:val="007D0C8F"/>
    <w:rsid w:val="007D2095"/>
    <w:rsid w:val="007D294F"/>
    <w:rsid w:val="007D2A5E"/>
    <w:rsid w:val="007D2ABF"/>
    <w:rsid w:val="007D4238"/>
    <w:rsid w:val="007D435E"/>
    <w:rsid w:val="007D444B"/>
    <w:rsid w:val="007D61E8"/>
    <w:rsid w:val="007D632C"/>
    <w:rsid w:val="007D76EB"/>
    <w:rsid w:val="007E00D3"/>
    <w:rsid w:val="007E2C27"/>
    <w:rsid w:val="007E2DB6"/>
    <w:rsid w:val="007E3451"/>
    <w:rsid w:val="007E5086"/>
    <w:rsid w:val="007E565B"/>
    <w:rsid w:val="007E6ACA"/>
    <w:rsid w:val="007E6B5C"/>
    <w:rsid w:val="007E78A6"/>
    <w:rsid w:val="007F0A6D"/>
    <w:rsid w:val="007F0DE3"/>
    <w:rsid w:val="007F200E"/>
    <w:rsid w:val="007F444F"/>
    <w:rsid w:val="007F5ACA"/>
    <w:rsid w:val="007F5F08"/>
    <w:rsid w:val="007F666D"/>
    <w:rsid w:val="007F7D8D"/>
    <w:rsid w:val="007F7DC5"/>
    <w:rsid w:val="008001DB"/>
    <w:rsid w:val="0080028E"/>
    <w:rsid w:val="008006C2"/>
    <w:rsid w:val="00800C52"/>
    <w:rsid w:val="00801137"/>
    <w:rsid w:val="0080281F"/>
    <w:rsid w:val="008040BA"/>
    <w:rsid w:val="008050C1"/>
    <w:rsid w:val="00805B32"/>
    <w:rsid w:val="00805E24"/>
    <w:rsid w:val="0080769D"/>
    <w:rsid w:val="008079F5"/>
    <w:rsid w:val="00812A49"/>
    <w:rsid w:val="0081340A"/>
    <w:rsid w:val="0081425E"/>
    <w:rsid w:val="00815CD6"/>
    <w:rsid w:val="00820659"/>
    <w:rsid w:val="00820CD4"/>
    <w:rsid w:val="00820F37"/>
    <w:rsid w:val="0082143B"/>
    <w:rsid w:val="0082179B"/>
    <w:rsid w:val="008220C1"/>
    <w:rsid w:val="00822904"/>
    <w:rsid w:val="008231B0"/>
    <w:rsid w:val="008255A5"/>
    <w:rsid w:val="00825E55"/>
    <w:rsid w:val="00826300"/>
    <w:rsid w:val="00826A79"/>
    <w:rsid w:val="00827259"/>
    <w:rsid w:val="00827B9F"/>
    <w:rsid w:val="00827CAE"/>
    <w:rsid w:val="0083016A"/>
    <w:rsid w:val="008307BC"/>
    <w:rsid w:val="00831112"/>
    <w:rsid w:val="008323A8"/>
    <w:rsid w:val="00833040"/>
    <w:rsid w:val="008338FA"/>
    <w:rsid w:val="00833F7E"/>
    <w:rsid w:val="00834083"/>
    <w:rsid w:val="00837BC5"/>
    <w:rsid w:val="008422B7"/>
    <w:rsid w:val="00842D63"/>
    <w:rsid w:val="008440D2"/>
    <w:rsid w:val="00844996"/>
    <w:rsid w:val="00844E54"/>
    <w:rsid w:val="00846273"/>
    <w:rsid w:val="008470C6"/>
    <w:rsid w:val="008472AF"/>
    <w:rsid w:val="00850051"/>
    <w:rsid w:val="00850261"/>
    <w:rsid w:val="00852AA1"/>
    <w:rsid w:val="00853BE4"/>
    <w:rsid w:val="0085441A"/>
    <w:rsid w:val="00854423"/>
    <w:rsid w:val="008572AC"/>
    <w:rsid w:val="0085740F"/>
    <w:rsid w:val="0086040D"/>
    <w:rsid w:val="00860D2E"/>
    <w:rsid w:val="00861356"/>
    <w:rsid w:val="00861AE4"/>
    <w:rsid w:val="00863B46"/>
    <w:rsid w:val="00863DB9"/>
    <w:rsid w:val="00864B14"/>
    <w:rsid w:val="0086582A"/>
    <w:rsid w:val="0086605A"/>
    <w:rsid w:val="00867892"/>
    <w:rsid w:val="00867B82"/>
    <w:rsid w:val="00870873"/>
    <w:rsid w:val="00870B5C"/>
    <w:rsid w:val="00871F4D"/>
    <w:rsid w:val="008732F7"/>
    <w:rsid w:val="00874C70"/>
    <w:rsid w:val="00874DA0"/>
    <w:rsid w:val="00874DBD"/>
    <w:rsid w:val="00875287"/>
    <w:rsid w:val="008760DE"/>
    <w:rsid w:val="008770CC"/>
    <w:rsid w:val="00880115"/>
    <w:rsid w:val="00880250"/>
    <w:rsid w:val="00880D6E"/>
    <w:rsid w:val="00881DE4"/>
    <w:rsid w:val="00882FE5"/>
    <w:rsid w:val="00883896"/>
    <w:rsid w:val="00884F1D"/>
    <w:rsid w:val="00886749"/>
    <w:rsid w:val="00887653"/>
    <w:rsid w:val="00890188"/>
    <w:rsid w:val="00890AD7"/>
    <w:rsid w:val="0089123E"/>
    <w:rsid w:val="008918FF"/>
    <w:rsid w:val="0089259C"/>
    <w:rsid w:val="00892C78"/>
    <w:rsid w:val="0089416D"/>
    <w:rsid w:val="008942AE"/>
    <w:rsid w:val="008942C1"/>
    <w:rsid w:val="00894ED5"/>
    <w:rsid w:val="008961F3"/>
    <w:rsid w:val="00896FC8"/>
    <w:rsid w:val="00897BC1"/>
    <w:rsid w:val="008A0386"/>
    <w:rsid w:val="008A03A5"/>
    <w:rsid w:val="008A1231"/>
    <w:rsid w:val="008A30C1"/>
    <w:rsid w:val="008A3EA6"/>
    <w:rsid w:val="008A3FF8"/>
    <w:rsid w:val="008A4E3A"/>
    <w:rsid w:val="008A4E77"/>
    <w:rsid w:val="008A5EB3"/>
    <w:rsid w:val="008B0473"/>
    <w:rsid w:val="008B079A"/>
    <w:rsid w:val="008B1005"/>
    <w:rsid w:val="008B3238"/>
    <w:rsid w:val="008B33EC"/>
    <w:rsid w:val="008B521C"/>
    <w:rsid w:val="008B59F8"/>
    <w:rsid w:val="008B5B1D"/>
    <w:rsid w:val="008B5B9E"/>
    <w:rsid w:val="008C09E7"/>
    <w:rsid w:val="008C1483"/>
    <w:rsid w:val="008C2052"/>
    <w:rsid w:val="008C2FB4"/>
    <w:rsid w:val="008C3BEA"/>
    <w:rsid w:val="008C4046"/>
    <w:rsid w:val="008C4393"/>
    <w:rsid w:val="008C4907"/>
    <w:rsid w:val="008C4B9B"/>
    <w:rsid w:val="008C5533"/>
    <w:rsid w:val="008C60CD"/>
    <w:rsid w:val="008C647F"/>
    <w:rsid w:val="008C6830"/>
    <w:rsid w:val="008C6937"/>
    <w:rsid w:val="008C71DD"/>
    <w:rsid w:val="008C7817"/>
    <w:rsid w:val="008C7B76"/>
    <w:rsid w:val="008C7BB1"/>
    <w:rsid w:val="008D1411"/>
    <w:rsid w:val="008D19C1"/>
    <w:rsid w:val="008D1DF8"/>
    <w:rsid w:val="008D223A"/>
    <w:rsid w:val="008D3AE6"/>
    <w:rsid w:val="008D3BBA"/>
    <w:rsid w:val="008D436C"/>
    <w:rsid w:val="008D543C"/>
    <w:rsid w:val="008D5979"/>
    <w:rsid w:val="008D5BB1"/>
    <w:rsid w:val="008D60C1"/>
    <w:rsid w:val="008D62D1"/>
    <w:rsid w:val="008D6E05"/>
    <w:rsid w:val="008D751B"/>
    <w:rsid w:val="008E04D3"/>
    <w:rsid w:val="008E18E2"/>
    <w:rsid w:val="008E1961"/>
    <w:rsid w:val="008E290F"/>
    <w:rsid w:val="008E32D6"/>
    <w:rsid w:val="008E40AC"/>
    <w:rsid w:val="008E5BF6"/>
    <w:rsid w:val="008E5D9E"/>
    <w:rsid w:val="008E6853"/>
    <w:rsid w:val="008E68D2"/>
    <w:rsid w:val="008E749C"/>
    <w:rsid w:val="008F1DEA"/>
    <w:rsid w:val="008F244B"/>
    <w:rsid w:val="008F2679"/>
    <w:rsid w:val="008F2E0F"/>
    <w:rsid w:val="008F3E77"/>
    <w:rsid w:val="008F4FFF"/>
    <w:rsid w:val="008F53E7"/>
    <w:rsid w:val="008F6DD7"/>
    <w:rsid w:val="00900303"/>
    <w:rsid w:val="00900693"/>
    <w:rsid w:val="009016A2"/>
    <w:rsid w:val="009018E2"/>
    <w:rsid w:val="00901BBF"/>
    <w:rsid w:val="0090200F"/>
    <w:rsid w:val="00902CB2"/>
    <w:rsid w:val="009038FC"/>
    <w:rsid w:val="009044A4"/>
    <w:rsid w:val="00904B20"/>
    <w:rsid w:val="00905BF4"/>
    <w:rsid w:val="00907A90"/>
    <w:rsid w:val="00910D87"/>
    <w:rsid w:val="00910EB5"/>
    <w:rsid w:val="00910F54"/>
    <w:rsid w:val="00910FB2"/>
    <w:rsid w:val="00911879"/>
    <w:rsid w:val="00911F7A"/>
    <w:rsid w:val="00913411"/>
    <w:rsid w:val="00913C50"/>
    <w:rsid w:val="00914549"/>
    <w:rsid w:val="00915036"/>
    <w:rsid w:val="00915E84"/>
    <w:rsid w:val="009168C0"/>
    <w:rsid w:val="00917BEC"/>
    <w:rsid w:val="00920115"/>
    <w:rsid w:val="00920F14"/>
    <w:rsid w:val="00921A51"/>
    <w:rsid w:val="00921CEB"/>
    <w:rsid w:val="00923B64"/>
    <w:rsid w:val="00924EED"/>
    <w:rsid w:val="00925B0C"/>
    <w:rsid w:val="00925D04"/>
    <w:rsid w:val="00927CDF"/>
    <w:rsid w:val="009301E0"/>
    <w:rsid w:val="00930C76"/>
    <w:rsid w:val="0093114A"/>
    <w:rsid w:val="0093186F"/>
    <w:rsid w:val="00931AA0"/>
    <w:rsid w:val="00931D65"/>
    <w:rsid w:val="00931FC0"/>
    <w:rsid w:val="00932E70"/>
    <w:rsid w:val="0093322F"/>
    <w:rsid w:val="00934236"/>
    <w:rsid w:val="00934748"/>
    <w:rsid w:val="00934FC9"/>
    <w:rsid w:val="00935136"/>
    <w:rsid w:val="00935640"/>
    <w:rsid w:val="00935838"/>
    <w:rsid w:val="00937605"/>
    <w:rsid w:val="009378A2"/>
    <w:rsid w:val="009404EB"/>
    <w:rsid w:val="00941663"/>
    <w:rsid w:val="0094229C"/>
    <w:rsid w:val="00943072"/>
    <w:rsid w:val="00943539"/>
    <w:rsid w:val="00943A92"/>
    <w:rsid w:val="0094459C"/>
    <w:rsid w:val="00944634"/>
    <w:rsid w:val="0094507B"/>
    <w:rsid w:val="00945DC8"/>
    <w:rsid w:val="009469AD"/>
    <w:rsid w:val="00946CF8"/>
    <w:rsid w:val="00947F8A"/>
    <w:rsid w:val="009500C9"/>
    <w:rsid w:val="009504C0"/>
    <w:rsid w:val="00950AEF"/>
    <w:rsid w:val="009512D2"/>
    <w:rsid w:val="0095268C"/>
    <w:rsid w:val="0095308B"/>
    <w:rsid w:val="009533F1"/>
    <w:rsid w:val="00953CE2"/>
    <w:rsid w:val="009543C0"/>
    <w:rsid w:val="00954844"/>
    <w:rsid w:val="00954968"/>
    <w:rsid w:val="009554F8"/>
    <w:rsid w:val="0095622C"/>
    <w:rsid w:val="00956F94"/>
    <w:rsid w:val="0095785C"/>
    <w:rsid w:val="0096062F"/>
    <w:rsid w:val="00960CC2"/>
    <w:rsid w:val="009613D2"/>
    <w:rsid w:val="00961929"/>
    <w:rsid w:val="00962E64"/>
    <w:rsid w:val="00962FF8"/>
    <w:rsid w:val="009630F9"/>
    <w:rsid w:val="009632B6"/>
    <w:rsid w:val="009637EF"/>
    <w:rsid w:val="0096419B"/>
    <w:rsid w:val="00964353"/>
    <w:rsid w:val="00964DD6"/>
    <w:rsid w:val="009668F0"/>
    <w:rsid w:val="00967A62"/>
    <w:rsid w:val="00971577"/>
    <w:rsid w:val="00971FC7"/>
    <w:rsid w:val="00972247"/>
    <w:rsid w:val="0097228C"/>
    <w:rsid w:val="0097343E"/>
    <w:rsid w:val="00973F01"/>
    <w:rsid w:val="00973F9B"/>
    <w:rsid w:val="009740C2"/>
    <w:rsid w:val="00976988"/>
    <w:rsid w:val="00976CFF"/>
    <w:rsid w:val="00977A8B"/>
    <w:rsid w:val="00980186"/>
    <w:rsid w:val="009801DC"/>
    <w:rsid w:val="009804B5"/>
    <w:rsid w:val="00980F54"/>
    <w:rsid w:val="00981DB4"/>
    <w:rsid w:val="00984496"/>
    <w:rsid w:val="00984CD3"/>
    <w:rsid w:val="00985223"/>
    <w:rsid w:val="00987209"/>
    <w:rsid w:val="009872C4"/>
    <w:rsid w:val="0098777F"/>
    <w:rsid w:val="00987885"/>
    <w:rsid w:val="009879B0"/>
    <w:rsid w:val="00987B44"/>
    <w:rsid w:val="00987BB4"/>
    <w:rsid w:val="00990652"/>
    <w:rsid w:val="0099162B"/>
    <w:rsid w:val="00991EF4"/>
    <w:rsid w:val="009920D3"/>
    <w:rsid w:val="0099305E"/>
    <w:rsid w:val="00993790"/>
    <w:rsid w:val="00994EF3"/>
    <w:rsid w:val="0099522F"/>
    <w:rsid w:val="00995ED3"/>
    <w:rsid w:val="00996392"/>
    <w:rsid w:val="009A009C"/>
    <w:rsid w:val="009A123D"/>
    <w:rsid w:val="009A22A6"/>
    <w:rsid w:val="009A41DE"/>
    <w:rsid w:val="009A4535"/>
    <w:rsid w:val="009A6208"/>
    <w:rsid w:val="009A6A1E"/>
    <w:rsid w:val="009A73E9"/>
    <w:rsid w:val="009B010F"/>
    <w:rsid w:val="009B119E"/>
    <w:rsid w:val="009B1FBD"/>
    <w:rsid w:val="009B24A6"/>
    <w:rsid w:val="009B26F6"/>
    <w:rsid w:val="009B2A45"/>
    <w:rsid w:val="009B42A4"/>
    <w:rsid w:val="009B4948"/>
    <w:rsid w:val="009B4A78"/>
    <w:rsid w:val="009B4A8E"/>
    <w:rsid w:val="009B4D1F"/>
    <w:rsid w:val="009B620C"/>
    <w:rsid w:val="009C036A"/>
    <w:rsid w:val="009C067F"/>
    <w:rsid w:val="009C1B3E"/>
    <w:rsid w:val="009C2B59"/>
    <w:rsid w:val="009C2F83"/>
    <w:rsid w:val="009C46E5"/>
    <w:rsid w:val="009C4DF8"/>
    <w:rsid w:val="009C5CFB"/>
    <w:rsid w:val="009D18AC"/>
    <w:rsid w:val="009D26D1"/>
    <w:rsid w:val="009D28E5"/>
    <w:rsid w:val="009D30AB"/>
    <w:rsid w:val="009D3EFC"/>
    <w:rsid w:val="009D4499"/>
    <w:rsid w:val="009D49B7"/>
    <w:rsid w:val="009D5CA0"/>
    <w:rsid w:val="009D7C52"/>
    <w:rsid w:val="009E1233"/>
    <w:rsid w:val="009E1C99"/>
    <w:rsid w:val="009E1E4B"/>
    <w:rsid w:val="009E2730"/>
    <w:rsid w:val="009E2B91"/>
    <w:rsid w:val="009E5FE2"/>
    <w:rsid w:val="009E63E4"/>
    <w:rsid w:val="009E7123"/>
    <w:rsid w:val="009F007D"/>
    <w:rsid w:val="009F011F"/>
    <w:rsid w:val="009F0263"/>
    <w:rsid w:val="009F33B3"/>
    <w:rsid w:val="009F342E"/>
    <w:rsid w:val="009F6F58"/>
    <w:rsid w:val="009F751F"/>
    <w:rsid w:val="009F758E"/>
    <w:rsid w:val="009F7E0D"/>
    <w:rsid w:val="00A001D2"/>
    <w:rsid w:val="00A01268"/>
    <w:rsid w:val="00A0165F"/>
    <w:rsid w:val="00A016BD"/>
    <w:rsid w:val="00A0240D"/>
    <w:rsid w:val="00A03255"/>
    <w:rsid w:val="00A039B8"/>
    <w:rsid w:val="00A05C36"/>
    <w:rsid w:val="00A0640F"/>
    <w:rsid w:val="00A07628"/>
    <w:rsid w:val="00A07925"/>
    <w:rsid w:val="00A079F6"/>
    <w:rsid w:val="00A07B11"/>
    <w:rsid w:val="00A10BEB"/>
    <w:rsid w:val="00A11466"/>
    <w:rsid w:val="00A130F4"/>
    <w:rsid w:val="00A138C0"/>
    <w:rsid w:val="00A14E7C"/>
    <w:rsid w:val="00A15C1C"/>
    <w:rsid w:val="00A17113"/>
    <w:rsid w:val="00A20B1A"/>
    <w:rsid w:val="00A21027"/>
    <w:rsid w:val="00A2178C"/>
    <w:rsid w:val="00A21FDE"/>
    <w:rsid w:val="00A22221"/>
    <w:rsid w:val="00A22A4F"/>
    <w:rsid w:val="00A239A1"/>
    <w:rsid w:val="00A24DCF"/>
    <w:rsid w:val="00A25349"/>
    <w:rsid w:val="00A26D17"/>
    <w:rsid w:val="00A278D1"/>
    <w:rsid w:val="00A30F06"/>
    <w:rsid w:val="00A31618"/>
    <w:rsid w:val="00A31C76"/>
    <w:rsid w:val="00A32FD8"/>
    <w:rsid w:val="00A33B7E"/>
    <w:rsid w:val="00A37F0D"/>
    <w:rsid w:val="00A40E3A"/>
    <w:rsid w:val="00A40ED1"/>
    <w:rsid w:val="00A412FE"/>
    <w:rsid w:val="00A4216A"/>
    <w:rsid w:val="00A424CD"/>
    <w:rsid w:val="00A427E7"/>
    <w:rsid w:val="00A4422B"/>
    <w:rsid w:val="00A46993"/>
    <w:rsid w:val="00A46A91"/>
    <w:rsid w:val="00A47B36"/>
    <w:rsid w:val="00A47FEC"/>
    <w:rsid w:val="00A50088"/>
    <w:rsid w:val="00A5031D"/>
    <w:rsid w:val="00A505B0"/>
    <w:rsid w:val="00A50F00"/>
    <w:rsid w:val="00A53BAA"/>
    <w:rsid w:val="00A53FA9"/>
    <w:rsid w:val="00A54118"/>
    <w:rsid w:val="00A555A3"/>
    <w:rsid w:val="00A563C5"/>
    <w:rsid w:val="00A5671E"/>
    <w:rsid w:val="00A56EAB"/>
    <w:rsid w:val="00A57F89"/>
    <w:rsid w:val="00A61420"/>
    <w:rsid w:val="00A62F39"/>
    <w:rsid w:val="00A640BD"/>
    <w:rsid w:val="00A642F4"/>
    <w:rsid w:val="00A64BDE"/>
    <w:rsid w:val="00A652D5"/>
    <w:rsid w:val="00A66597"/>
    <w:rsid w:val="00A66805"/>
    <w:rsid w:val="00A677E1"/>
    <w:rsid w:val="00A67E2B"/>
    <w:rsid w:val="00A70FEA"/>
    <w:rsid w:val="00A711C9"/>
    <w:rsid w:val="00A71DE9"/>
    <w:rsid w:val="00A72792"/>
    <w:rsid w:val="00A73F17"/>
    <w:rsid w:val="00A74C18"/>
    <w:rsid w:val="00A7630F"/>
    <w:rsid w:val="00A76AA0"/>
    <w:rsid w:val="00A76C7A"/>
    <w:rsid w:val="00A8002B"/>
    <w:rsid w:val="00A80B75"/>
    <w:rsid w:val="00A80CC4"/>
    <w:rsid w:val="00A81447"/>
    <w:rsid w:val="00A81753"/>
    <w:rsid w:val="00A81D34"/>
    <w:rsid w:val="00A820F3"/>
    <w:rsid w:val="00A83A88"/>
    <w:rsid w:val="00A83F27"/>
    <w:rsid w:val="00A83FB1"/>
    <w:rsid w:val="00A84A31"/>
    <w:rsid w:val="00A84DA8"/>
    <w:rsid w:val="00A85064"/>
    <w:rsid w:val="00A85236"/>
    <w:rsid w:val="00A857A3"/>
    <w:rsid w:val="00A862FA"/>
    <w:rsid w:val="00A8635F"/>
    <w:rsid w:val="00A8728B"/>
    <w:rsid w:val="00A87F02"/>
    <w:rsid w:val="00A87F22"/>
    <w:rsid w:val="00A9120F"/>
    <w:rsid w:val="00A9122F"/>
    <w:rsid w:val="00A91BD6"/>
    <w:rsid w:val="00A91FF2"/>
    <w:rsid w:val="00A9317A"/>
    <w:rsid w:val="00A93649"/>
    <w:rsid w:val="00A93F5A"/>
    <w:rsid w:val="00A9425E"/>
    <w:rsid w:val="00A94DD6"/>
    <w:rsid w:val="00A95C96"/>
    <w:rsid w:val="00A95CFE"/>
    <w:rsid w:val="00A97503"/>
    <w:rsid w:val="00A97917"/>
    <w:rsid w:val="00AA09DB"/>
    <w:rsid w:val="00AA0E92"/>
    <w:rsid w:val="00AA0EF9"/>
    <w:rsid w:val="00AA1540"/>
    <w:rsid w:val="00AA2B68"/>
    <w:rsid w:val="00AA3493"/>
    <w:rsid w:val="00AA3A42"/>
    <w:rsid w:val="00AA4774"/>
    <w:rsid w:val="00AA48DE"/>
    <w:rsid w:val="00AA4FA1"/>
    <w:rsid w:val="00AA6D8E"/>
    <w:rsid w:val="00AA7B11"/>
    <w:rsid w:val="00AB03E1"/>
    <w:rsid w:val="00AB0717"/>
    <w:rsid w:val="00AB0D36"/>
    <w:rsid w:val="00AB257B"/>
    <w:rsid w:val="00AB35D7"/>
    <w:rsid w:val="00AB3739"/>
    <w:rsid w:val="00AB4586"/>
    <w:rsid w:val="00AB48F4"/>
    <w:rsid w:val="00AB6A25"/>
    <w:rsid w:val="00AB7AD1"/>
    <w:rsid w:val="00AC0A9D"/>
    <w:rsid w:val="00AC0AD4"/>
    <w:rsid w:val="00AC1126"/>
    <w:rsid w:val="00AC195D"/>
    <w:rsid w:val="00AC2062"/>
    <w:rsid w:val="00AC2C0E"/>
    <w:rsid w:val="00AC3353"/>
    <w:rsid w:val="00AC48AE"/>
    <w:rsid w:val="00AC4DA5"/>
    <w:rsid w:val="00AC4DE7"/>
    <w:rsid w:val="00AC5D54"/>
    <w:rsid w:val="00AC731B"/>
    <w:rsid w:val="00AC7F52"/>
    <w:rsid w:val="00AD024C"/>
    <w:rsid w:val="00AD043E"/>
    <w:rsid w:val="00AD1376"/>
    <w:rsid w:val="00AD427A"/>
    <w:rsid w:val="00AD4A92"/>
    <w:rsid w:val="00AD4F86"/>
    <w:rsid w:val="00AD54C1"/>
    <w:rsid w:val="00AD70F1"/>
    <w:rsid w:val="00AD7D36"/>
    <w:rsid w:val="00AE2C2F"/>
    <w:rsid w:val="00AE2F01"/>
    <w:rsid w:val="00AE3579"/>
    <w:rsid w:val="00AE391A"/>
    <w:rsid w:val="00AE413D"/>
    <w:rsid w:val="00AE510C"/>
    <w:rsid w:val="00AE5683"/>
    <w:rsid w:val="00AE594C"/>
    <w:rsid w:val="00AE6B5A"/>
    <w:rsid w:val="00AE6C05"/>
    <w:rsid w:val="00AF0379"/>
    <w:rsid w:val="00AF1066"/>
    <w:rsid w:val="00AF19E4"/>
    <w:rsid w:val="00AF1CFD"/>
    <w:rsid w:val="00AF2B29"/>
    <w:rsid w:val="00AF2D51"/>
    <w:rsid w:val="00AF496D"/>
    <w:rsid w:val="00AF5202"/>
    <w:rsid w:val="00AF5340"/>
    <w:rsid w:val="00AF5997"/>
    <w:rsid w:val="00AF66B6"/>
    <w:rsid w:val="00AF6B6A"/>
    <w:rsid w:val="00AF6E52"/>
    <w:rsid w:val="00AF78F3"/>
    <w:rsid w:val="00B00F04"/>
    <w:rsid w:val="00B01423"/>
    <w:rsid w:val="00B02FFB"/>
    <w:rsid w:val="00B03620"/>
    <w:rsid w:val="00B044BD"/>
    <w:rsid w:val="00B046CA"/>
    <w:rsid w:val="00B04A10"/>
    <w:rsid w:val="00B050C1"/>
    <w:rsid w:val="00B057A6"/>
    <w:rsid w:val="00B062B6"/>
    <w:rsid w:val="00B07322"/>
    <w:rsid w:val="00B076E1"/>
    <w:rsid w:val="00B07C97"/>
    <w:rsid w:val="00B10E41"/>
    <w:rsid w:val="00B112F3"/>
    <w:rsid w:val="00B11ED6"/>
    <w:rsid w:val="00B11F9D"/>
    <w:rsid w:val="00B12B48"/>
    <w:rsid w:val="00B135FD"/>
    <w:rsid w:val="00B139B6"/>
    <w:rsid w:val="00B13B77"/>
    <w:rsid w:val="00B14DB5"/>
    <w:rsid w:val="00B155F9"/>
    <w:rsid w:val="00B20B11"/>
    <w:rsid w:val="00B21473"/>
    <w:rsid w:val="00B21F3B"/>
    <w:rsid w:val="00B23805"/>
    <w:rsid w:val="00B23D95"/>
    <w:rsid w:val="00B24ADA"/>
    <w:rsid w:val="00B25D42"/>
    <w:rsid w:val="00B26574"/>
    <w:rsid w:val="00B2689D"/>
    <w:rsid w:val="00B2752C"/>
    <w:rsid w:val="00B30983"/>
    <w:rsid w:val="00B320BB"/>
    <w:rsid w:val="00B32539"/>
    <w:rsid w:val="00B32734"/>
    <w:rsid w:val="00B32801"/>
    <w:rsid w:val="00B32B42"/>
    <w:rsid w:val="00B32D45"/>
    <w:rsid w:val="00B32DD6"/>
    <w:rsid w:val="00B33FB0"/>
    <w:rsid w:val="00B35F1E"/>
    <w:rsid w:val="00B36CE4"/>
    <w:rsid w:val="00B36FA0"/>
    <w:rsid w:val="00B40414"/>
    <w:rsid w:val="00B433A3"/>
    <w:rsid w:val="00B4346C"/>
    <w:rsid w:val="00B44E40"/>
    <w:rsid w:val="00B455DF"/>
    <w:rsid w:val="00B45C7E"/>
    <w:rsid w:val="00B46385"/>
    <w:rsid w:val="00B507F8"/>
    <w:rsid w:val="00B50ED9"/>
    <w:rsid w:val="00B510C3"/>
    <w:rsid w:val="00B527C6"/>
    <w:rsid w:val="00B5321D"/>
    <w:rsid w:val="00B53EE4"/>
    <w:rsid w:val="00B55435"/>
    <w:rsid w:val="00B56D0B"/>
    <w:rsid w:val="00B57061"/>
    <w:rsid w:val="00B57B11"/>
    <w:rsid w:val="00B60FD1"/>
    <w:rsid w:val="00B611B8"/>
    <w:rsid w:val="00B62954"/>
    <w:rsid w:val="00B648EE"/>
    <w:rsid w:val="00B649D5"/>
    <w:rsid w:val="00B64F50"/>
    <w:rsid w:val="00B6507F"/>
    <w:rsid w:val="00B6635F"/>
    <w:rsid w:val="00B6665D"/>
    <w:rsid w:val="00B703E9"/>
    <w:rsid w:val="00B73768"/>
    <w:rsid w:val="00B74B28"/>
    <w:rsid w:val="00B768A2"/>
    <w:rsid w:val="00B76D8D"/>
    <w:rsid w:val="00B76F1F"/>
    <w:rsid w:val="00B771AA"/>
    <w:rsid w:val="00B77FD6"/>
    <w:rsid w:val="00B8028B"/>
    <w:rsid w:val="00B80479"/>
    <w:rsid w:val="00B81DC2"/>
    <w:rsid w:val="00B83045"/>
    <w:rsid w:val="00B84926"/>
    <w:rsid w:val="00B85133"/>
    <w:rsid w:val="00B855D2"/>
    <w:rsid w:val="00B86125"/>
    <w:rsid w:val="00B87798"/>
    <w:rsid w:val="00B87F7D"/>
    <w:rsid w:val="00B90D09"/>
    <w:rsid w:val="00B90FEB"/>
    <w:rsid w:val="00B91246"/>
    <w:rsid w:val="00B918D6"/>
    <w:rsid w:val="00B92436"/>
    <w:rsid w:val="00B929EF"/>
    <w:rsid w:val="00B9346C"/>
    <w:rsid w:val="00B93CAC"/>
    <w:rsid w:val="00B95241"/>
    <w:rsid w:val="00B95CD5"/>
    <w:rsid w:val="00B95E3D"/>
    <w:rsid w:val="00B96B70"/>
    <w:rsid w:val="00B9763F"/>
    <w:rsid w:val="00B97A68"/>
    <w:rsid w:val="00BA0A3C"/>
    <w:rsid w:val="00BA128E"/>
    <w:rsid w:val="00BA2C85"/>
    <w:rsid w:val="00BA2D9B"/>
    <w:rsid w:val="00BA364D"/>
    <w:rsid w:val="00BA661A"/>
    <w:rsid w:val="00BA6C8B"/>
    <w:rsid w:val="00BB1A9E"/>
    <w:rsid w:val="00BB1DFF"/>
    <w:rsid w:val="00BB1FAE"/>
    <w:rsid w:val="00BB2753"/>
    <w:rsid w:val="00BB3659"/>
    <w:rsid w:val="00BB5C1E"/>
    <w:rsid w:val="00BB5D7B"/>
    <w:rsid w:val="00BB5FBB"/>
    <w:rsid w:val="00BB7C09"/>
    <w:rsid w:val="00BC226E"/>
    <w:rsid w:val="00BC25A2"/>
    <w:rsid w:val="00BC2D3E"/>
    <w:rsid w:val="00BC3B87"/>
    <w:rsid w:val="00BC3C35"/>
    <w:rsid w:val="00BC4760"/>
    <w:rsid w:val="00BC59C6"/>
    <w:rsid w:val="00BC6562"/>
    <w:rsid w:val="00BC699B"/>
    <w:rsid w:val="00BD12BE"/>
    <w:rsid w:val="00BD1F31"/>
    <w:rsid w:val="00BD2053"/>
    <w:rsid w:val="00BD2309"/>
    <w:rsid w:val="00BD235E"/>
    <w:rsid w:val="00BD31DC"/>
    <w:rsid w:val="00BD3DB4"/>
    <w:rsid w:val="00BD4C57"/>
    <w:rsid w:val="00BD4CE6"/>
    <w:rsid w:val="00BD57A6"/>
    <w:rsid w:val="00BD64E9"/>
    <w:rsid w:val="00BD7A78"/>
    <w:rsid w:val="00BD7F86"/>
    <w:rsid w:val="00BE2919"/>
    <w:rsid w:val="00BE2A96"/>
    <w:rsid w:val="00BE2BD1"/>
    <w:rsid w:val="00BE30D0"/>
    <w:rsid w:val="00BE4AC2"/>
    <w:rsid w:val="00BE56D4"/>
    <w:rsid w:val="00BE6D1F"/>
    <w:rsid w:val="00BE6E73"/>
    <w:rsid w:val="00BE75F9"/>
    <w:rsid w:val="00BF1B5F"/>
    <w:rsid w:val="00BF24EF"/>
    <w:rsid w:val="00BF2551"/>
    <w:rsid w:val="00BF3C32"/>
    <w:rsid w:val="00BF4556"/>
    <w:rsid w:val="00BF5065"/>
    <w:rsid w:val="00BF68E4"/>
    <w:rsid w:val="00BF73DC"/>
    <w:rsid w:val="00BF7E2E"/>
    <w:rsid w:val="00C04271"/>
    <w:rsid w:val="00C050C4"/>
    <w:rsid w:val="00C0602A"/>
    <w:rsid w:val="00C079E1"/>
    <w:rsid w:val="00C07AB6"/>
    <w:rsid w:val="00C12638"/>
    <w:rsid w:val="00C12B96"/>
    <w:rsid w:val="00C148CE"/>
    <w:rsid w:val="00C14E9F"/>
    <w:rsid w:val="00C205FF"/>
    <w:rsid w:val="00C208B2"/>
    <w:rsid w:val="00C20BC1"/>
    <w:rsid w:val="00C21356"/>
    <w:rsid w:val="00C21370"/>
    <w:rsid w:val="00C213B0"/>
    <w:rsid w:val="00C21510"/>
    <w:rsid w:val="00C218DC"/>
    <w:rsid w:val="00C23B5A"/>
    <w:rsid w:val="00C24680"/>
    <w:rsid w:val="00C24CE5"/>
    <w:rsid w:val="00C25760"/>
    <w:rsid w:val="00C265D1"/>
    <w:rsid w:val="00C27000"/>
    <w:rsid w:val="00C30018"/>
    <w:rsid w:val="00C301D4"/>
    <w:rsid w:val="00C30AB1"/>
    <w:rsid w:val="00C31007"/>
    <w:rsid w:val="00C3126E"/>
    <w:rsid w:val="00C31C16"/>
    <w:rsid w:val="00C3278C"/>
    <w:rsid w:val="00C329D3"/>
    <w:rsid w:val="00C32A79"/>
    <w:rsid w:val="00C32F0D"/>
    <w:rsid w:val="00C32F9F"/>
    <w:rsid w:val="00C3329A"/>
    <w:rsid w:val="00C364D8"/>
    <w:rsid w:val="00C365AD"/>
    <w:rsid w:val="00C369C4"/>
    <w:rsid w:val="00C36E8B"/>
    <w:rsid w:val="00C36EE1"/>
    <w:rsid w:val="00C40891"/>
    <w:rsid w:val="00C40BDB"/>
    <w:rsid w:val="00C41438"/>
    <w:rsid w:val="00C41697"/>
    <w:rsid w:val="00C41C9D"/>
    <w:rsid w:val="00C4271B"/>
    <w:rsid w:val="00C42930"/>
    <w:rsid w:val="00C42C67"/>
    <w:rsid w:val="00C42CC7"/>
    <w:rsid w:val="00C433C9"/>
    <w:rsid w:val="00C4450C"/>
    <w:rsid w:val="00C45473"/>
    <w:rsid w:val="00C46A20"/>
    <w:rsid w:val="00C51627"/>
    <w:rsid w:val="00C52333"/>
    <w:rsid w:val="00C5264D"/>
    <w:rsid w:val="00C53DF1"/>
    <w:rsid w:val="00C54792"/>
    <w:rsid w:val="00C55082"/>
    <w:rsid w:val="00C56B79"/>
    <w:rsid w:val="00C56BD5"/>
    <w:rsid w:val="00C57669"/>
    <w:rsid w:val="00C6150D"/>
    <w:rsid w:val="00C619F1"/>
    <w:rsid w:val="00C64332"/>
    <w:rsid w:val="00C653EE"/>
    <w:rsid w:val="00C65EAE"/>
    <w:rsid w:val="00C7095F"/>
    <w:rsid w:val="00C71494"/>
    <w:rsid w:val="00C71A87"/>
    <w:rsid w:val="00C724EF"/>
    <w:rsid w:val="00C725FA"/>
    <w:rsid w:val="00C7443D"/>
    <w:rsid w:val="00C74486"/>
    <w:rsid w:val="00C74A77"/>
    <w:rsid w:val="00C76942"/>
    <w:rsid w:val="00C80FA3"/>
    <w:rsid w:val="00C80FA9"/>
    <w:rsid w:val="00C817FC"/>
    <w:rsid w:val="00C81AA8"/>
    <w:rsid w:val="00C81DD0"/>
    <w:rsid w:val="00C8220C"/>
    <w:rsid w:val="00C82F1B"/>
    <w:rsid w:val="00C83479"/>
    <w:rsid w:val="00C85C7E"/>
    <w:rsid w:val="00C86797"/>
    <w:rsid w:val="00C870FB"/>
    <w:rsid w:val="00C87222"/>
    <w:rsid w:val="00C878CC"/>
    <w:rsid w:val="00C91D0B"/>
    <w:rsid w:val="00C927A7"/>
    <w:rsid w:val="00C92823"/>
    <w:rsid w:val="00C928E1"/>
    <w:rsid w:val="00C93364"/>
    <w:rsid w:val="00C94B47"/>
    <w:rsid w:val="00C9595C"/>
    <w:rsid w:val="00C969C2"/>
    <w:rsid w:val="00C97F73"/>
    <w:rsid w:val="00CA03EC"/>
    <w:rsid w:val="00CA0DAE"/>
    <w:rsid w:val="00CA15CC"/>
    <w:rsid w:val="00CA2EAE"/>
    <w:rsid w:val="00CA3444"/>
    <w:rsid w:val="00CA54E5"/>
    <w:rsid w:val="00CA5940"/>
    <w:rsid w:val="00CA618E"/>
    <w:rsid w:val="00CB0CA7"/>
    <w:rsid w:val="00CB0EF4"/>
    <w:rsid w:val="00CB1275"/>
    <w:rsid w:val="00CB213C"/>
    <w:rsid w:val="00CB2B3C"/>
    <w:rsid w:val="00CB3728"/>
    <w:rsid w:val="00CB37C3"/>
    <w:rsid w:val="00CB4ED6"/>
    <w:rsid w:val="00CB6F1B"/>
    <w:rsid w:val="00CB7014"/>
    <w:rsid w:val="00CB789C"/>
    <w:rsid w:val="00CB7D63"/>
    <w:rsid w:val="00CC0521"/>
    <w:rsid w:val="00CC06FA"/>
    <w:rsid w:val="00CC10D8"/>
    <w:rsid w:val="00CC14D0"/>
    <w:rsid w:val="00CC157C"/>
    <w:rsid w:val="00CC2569"/>
    <w:rsid w:val="00CC2FDD"/>
    <w:rsid w:val="00CC4C40"/>
    <w:rsid w:val="00CC522A"/>
    <w:rsid w:val="00CC5BE4"/>
    <w:rsid w:val="00CC640E"/>
    <w:rsid w:val="00CC64C7"/>
    <w:rsid w:val="00CC7D6F"/>
    <w:rsid w:val="00CD09EA"/>
    <w:rsid w:val="00CD18DE"/>
    <w:rsid w:val="00CD2FF6"/>
    <w:rsid w:val="00CD398C"/>
    <w:rsid w:val="00CD4268"/>
    <w:rsid w:val="00CD4749"/>
    <w:rsid w:val="00CD5276"/>
    <w:rsid w:val="00CD554E"/>
    <w:rsid w:val="00CD7B38"/>
    <w:rsid w:val="00CE04F2"/>
    <w:rsid w:val="00CE04F4"/>
    <w:rsid w:val="00CE2F56"/>
    <w:rsid w:val="00CE38CB"/>
    <w:rsid w:val="00CE44F7"/>
    <w:rsid w:val="00CE462C"/>
    <w:rsid w:val="00CE4D7E"/>
    <w:rsid w:val="00CE5640"/>
    <w:rsid w:val="00CE5D4A"/>
    <w:rsid w:val="00CE6560"/>
    <w:rsid w:val="00CE7636"/>
    <w:rsid w:val="00CE7A5F"/>
    <w:rsid w:val="00CF0719"/>
    <w:rsid w:val="00CF29B0"/>
    <w:rsid w:val="00CF4C63"/>
    <w:rsid w:val="00CF5627"/>
    <w:rsid w:val="00CF5E6E"/>
    <w:rsid w:val="00CF690B"/>
    <w:rsid w:val="00CF756C"/>
    <w:rsid w:val="00CF7586"/>
    <w:rsid w:val="00D0052A"/>
    <w:rsid w:val="00D00C99"/>
    <w:rsid w:val="00D0106E"/>
    <w:rsid w:val="00D01D32"/>
    <w:rsid w:val="00D01E94"/>
    <w:rsid w:val="00D030C2"/>
    <w:rsid w:val="00D049F3"/>
    <w:rsid w:val="00D04B56"/>
    <w:rsid w:val="00D05BE6"/>
    <w:rsid w:val="00D07C67"/>
    <w:rsid w:val="00D10026"/>
    <w:rsid w:val="00D1032F"/>
    <w:rsid w:val="00D10464"/>
    <w:rsid w:val="00D1364D"/>
    <w:rsid w:val="00D14990"/>
    <w:rsid w:val="00D151EB"/>
    <w:rsid w:val="00D16301"/>
    <w:rsid w:val="00D16837"/>
    <w:rsid w:val="00D1713C"/>
    <w:rsid w:val="00D17AE2"/>
    <w:rsid w:val="00D201B2"/>
    <w:rsid w:val="00D202DF"/>
    <w:rsid w:val="00D20866"/>
    <w:rsid w:val="00D20D18"/>
    <w:rsid w:val="00D241F6"/>
    <w:rsid w:val="00D24281"/>
    <w:rsid w:val="00D25045"/>
    <w:rsid w:val="00D261EB"/>
    <w:rsid w:val="00D307CD"/>
    <w:rsid w:val="00D30B39"/>
    <w:rsid w:val="00D3491B"/>
    <w:rsid w:val="00D35526"/>
    <w:rsid w:val="00D3620B"/>
    <w:rsid w:val="00D405B1"/>
    <w:rsid w:val="00D41403"/>
    <w:rsid w:val="00D41825"/>
    <w:rsid w:val="00D42C75"/>
    <w:rsid w:val="00D43301"/>
    <w:rsid w:val="00D44F10"/>
    <w:rsid w:val="00D45621"/>
    <w:rsid w:val="00D47251"/>
    <w:rsid w:val="00D47782"/>
    <w:rsid w:val="00D47B5F"/>
    <w:rsid w:val="00D47FA5"/>
    <w:rsid w:val="00D512DE"/>
    <w:rsid w:val="00D5134C"/>
    <w:rsid w:val="00D51784"/>
    <w:rsid w:val="00D5258F"/>
    <w:rsid w:val="00D542EE"/>
    <w:rsid w:val="00D55422"/>
    <w:rsid w:val="00D5548D"/>
    <w:rsid w:val="00D57532"/>
    <w:rsid w:val="00D60441"/>
    <w:rsid w:val="00D61455"/>
    <w:rsid w:val="00D669BE"/>
    <w:rsid w:val="00D66D5C"/>
    <w:rsid w:val="00D67A94"/>
    <w:rsid w:val="00D70866"/>
    <w:rsid w:val="00D70E6B"/>
    <w:rsid w:val="00D7112C"/>
    <w:rsid w:val="00D728BD"/>
    <w:rsid w:val="00D73D2E"/>
    <w:rsid w:val="00D7463F"/>
    <w:rsid w:val="00D758D8"/>
    <w:rsid w:val="00D75AB3"/>
    <w:rsid w:val="00D76138"/>
    <w:rsid w:val="00D76CB1"/>
    <w:rsid w:val="00D80CD4"/>
    <w:rsid w:val="00D80E95"/>
    <w:rsid w:val="00D81819"/>
    <w:rsid w:val="00D81A39"/>
    <w:rsid w:val="00D8232E"/>
    <w:rsid w:val="00D82A2E"/>
    <w:rsid w:val="00D831D7"/>
    <w:rsid w:val="00D83BB6"/>
    <w:rsid w:val="00D83C79"/>
    <w:rsid w:val="00D8419E"/>
    <w:rsid w:val="00D86089"/>
    <w:rsid w:val="00D870BF"/>
    <w:rsid w:val="00D87AA1"/>
    <w:rsid w:val="00D9095F"/>
    <w:rsid w:val="00D91253"/>
    <w:rsid w:val="00D91A2E"/>
    <w:rsid w:val="00D91D04"/>
    <w:rsid w:val="00D91DD2"/>
    <w:rsid w:val="00D91E57"/>
    <w:rsid w:val="00D93260"/>
    <w:rsid w:val="00D952D0"/>
    <w:rsid w:val="00D95ADA"/>
    <w:rsid w:val="00D96B00"/>
    <w:rsid w:val="00D975C7"/>
    <w:rsid w:val="00D976C7"/>
    <w:rsid w:val="00D97D78"/>
    <w:rsid w:val="00DA19E5"/>
    <w:rsid w:val="00DA2FFE"/>
    <w:rsid w:val="00DA311A"/>
    <w:rsid w:val="00DA35D9"/>
    <w:rsid w:val="00DA37A1"/>
    <w:rsid w:val="00DA37A8"/>
    <w:rsid w:val="00DA38E0"/>
    <w:rsid w:val="00DA3D86"/>
    <w:rsid w:val="00DA51B9"/>
    <w:rsid w:val="00DA75B0"/>
    <w:rsid w:val="00DA7BC2"/>
    <w:rsid w:val="00DB03BA"/>
    <w:rsid w:val="00DB0B42"/>
    <w:rsid w:val="00DB0EA3"/>
    <w:rsid w:val="00DB108F"/>
    <w:rsid w:val="00DB149D"/>
    <w:rsid w:val="00DB2252"/>
    <w:rsid w:val="00DB2BAD"/>
    <w:rsid w:val="00DB2C86"/>
    <w:rsid w:val="00DB2D5B"/>
    <w:rsid w:val="00DB400B"/>
    <w:rsid w:val="00DB7C12"/>
    <w:rsid w:val="00DB7E73"/>
    <w:rsid w:val="00DC0C6E"/>
    <w:rsid w:val="00DC27F3"/>
    <w:rsid w:val="00DC2AA4"/>
    <w:rsid w:val="00DC4169"/>
    <w:rsid w:val="00DC4381"/>
    <w:rsid w:val="00DC494A"/>
    <w:rsid w:val="00DC61FC"/>
    <w:rsid w:val="00DD13F5"/>
    <w:rsid w:val="00DD14CA"/>
    <w:rsid w:val="00DD1F5A"/>
    <w:rsid w:val="00DD2058"/>
    <w:rsid w:val="00DD27AB"/>
    <w:rsid w:val="00DD34BF"/>
    <w:rsid w:val="00DD3899"/>
    <w:rsid w:val="00DD3B5E"/>
    <w:rsid w:val="00DD42B1"/>
    <w:rsid w:val="00DD4CCA"/>
    <w:rsid w:val="00DD5142"/>
    <w:rsid w:val="00DD523E"/>
    <w:rsid w:val="00DD5A0A"/>
    <w:rsid w:val="00DD6FA3"/>
    <w:rsid w:val="00DD77AE"/>
    <w:rsid w:val="00DE10CB"/>
    <w:rsid w:val="00DE33DD"/>
    <w:rsid w:val="00DE449B"/>
    <w:rsid w:val="00DE4F05"/>
    <w:rsid w:val="00DE504D"/>
    <w:rsid w:val="00DE539A"/>
    <w:rsid w:val="00DE5DB6"/>
    <w:rsid w:val="00DE64C2"/>
    <w:rsid w:val="00DE6709"/>
    <w:rsid w:val="00DE6CBE"/>
    <w:rsid w:val="00DF01D7"/>
    <w:rsid w:val="00DF1AA9"/>
    <w:rsid w:val="00DF1E1B"/>
    <w:rsid w:val="00DF2128"/>
    <w:rsid w:val="00DF23BF"/>
    <w:rsid w:val="00DF3458"/>
    <w:rsid w:val="00DF3DB8"/>
    <w:rsid w:val="00DF4993"/>
    <w:rsid w:val="00DF4C1A"/>
    <w:rsid w:val="00DF5237"/>
    <w:rsid w:val="00DF53DD"/>
    <w:rsid w:val="00DF5A18"/>
    <w:rsid w:val="00DF6336"/>
    <w:rsid w:val="00DF6362"/>
    <w:rsid w:val="00DF78B5"/>
    <w:rsid w:val="00E00040"/>
    <w:rsid w:val="00E00189"/>
    <w:rsid w:val="00E00C63"/>
    <w:rsid w:val="00E01264"/>
    <w:rsid w:val="00E01816"/>
    <w:rsid w:val="00E02C8D"/>
    <w:rsid w:val="00E02DEC"/>
    <w:rsid w:val="00E02E4C"/>
    <w:rsid w:val="00E03198"/>
    <w:rsid w:val="00E03771"/>
    <w:rsid w:val="00E038AC"/>
    <w:rsid w:val="00E042B6"/>
    <w:rsid w:val="00E04405"/>
    <w:rsid w:val="00E04A74"/>
    <w:rsid w:val="00E05575"/>
    <w:rsid w:val="00E05FB2"/>
    <w:rsid w:val="00E06F7B"/>
    <w:rsid w:val="00E07732"/>
    <w:rsid w:val="00E101EA"/>
    <w:rsid w:val="00E112B4"/>
    <w:rsid w:val="00E1152A"/>
    <w:rsid w:val="00E1264D"/>
    <w:rsid w:val="00E1308E"/>
    <w:rsid w:val="00E13593"/>
    <w:rsid w:val="00E165C7"/>
    <w:rsid w:val="00E16972"/>
    <w:rsid w:val="00E20DC3"/>
    <w:rsid w:val="00E20FE3"/>
    <w:rsid w:val="00E21BE5"/>
    <w:rsid w:val="00E21E43"/>
    <w:rsid w:val="00E21E85"/>
    <w:rsid w:val="00E22953"/>
    <w:rsid w:val="00E23167"/>
    <w:rsid w:val="00E23376"/>
    <w:rsid w:val="00E23990"/>
    <w:rsid w:val="00E24620"/>
    <w:rsid w:val="00E25CD2"/>
    <w:rsid w:val="00E25E79"/>
    <w:rsid w:val="00E269DA"/>
    <w:rsid w:val="00E2768E"/>
    <w:rsid w:val="00E3066B"/>
    <w:rsid w:val="00E31598"/>
    <w:rsid w:val="00E32885"/>
    <w:rsid w:val="00E32C0E"/>
    <w:rsid w:val="00E3363C"/>
    <w:rsid w:val="00E343F8"/>
    <w:rsid w:val="00E356B6"/>
    <w:rsid w:val="00E35C1D"/>
    <w:rsid w:val="00E35C38"/>
    <w:rsid w:val="00E36851"/>
    <w:rsid w:val="00E36B36"/>
    <w:rsid w:val="00E3707C"/>
    <w:rsid w:val="00E372D2"/>
    <w:rsid w:val="00E3744D"/>
    <w:rsid w:val="00E3779F"/>
    <w:rsid w:val="00E4126F"/>
    <w:rsid w:val="00E41412"/>
    <w:rsid w:val="00E41748"/>
    <w:rsid w:val="00E418A3"/>
    <w:rsid w:val="00E4225A"/>
    <w:rsid w:val="00E42924"/>
    <w:rsid w:val="00E465AA"/>
    <w:rsid w:val="00E472C2"/>
    <w:rsid w:val="00E5170D"/>
    <w:rsid w:val="00E5212A"/>
    <w:rsid w:val="00E536C4"/>
    <w:rsid w:val="00E545B7"/>
    <w:rsid w:val="00E56170"/>
    <w:rsid w:val="00E5716B"/>
    <w:rsid w:val="00E577E5"/>
    <w:rsid w:val="00E57ECE"/>
    <w:rsid w:val="00E6161C"/>
    <w:rsid w:val="00E61CDA"/>
    <w:rsid w:val="00E627AA"/>
    <w:rsid w:val="00E627ED"/>
    <w:rsid w:val="00E64352"/>
    <w:rsid w:val="00E65137"/>
    <w:rsid w:val="00E67D6C"/>
    <w:rsid w:val="00E71598"/>
    <w:rsid w:val="00E7202B"/>
    <w:rsid w:val="00E7231A"/>
    <w:rsid w:val="00E729EA"/>
    <w:rsid w:val="00E72AF4"/>
    <w:rsid w:val="00E7440C"/>
    <w:rsid w:val="00E745E8"/>
    <w:rsid w:val="00E74D61"/>
    <w:rsid w:val="00E757E2"/>
    <w:rsid w:val="00E77829"/>
    <w:rsid w:val="00E8022F"/>
    <w:rsid w:val="00E806F8"/>
    <w:rsid w:val="00E819E0"/>
    <w:rsid w:val="00E828C9"/>
    <w:rsid w:val="00E839BE"/>
    <w:rsid w:val="00E84646"/>
    <w:rsid w:val="00E84B37"/>
    <w:rsid w:val="00E85576"/>
    <w:rsid w:val="00E8707B"/>
    <w:rsid w:val="00E876BA"/>
    <w:rsid w:val="00E87943"/>
    <w:rsid w:val="00E90694"/>
    <w:rsid w:val="00E91C0B"/>
    <w:rsid w:val="00E91D7B"/>
    <w:rsid w:val="00E9226B"/>
    <w:rsid w:val="00E93558"/>
    <w:rsid w:val="00E93DB3"/>
    <w:rsid w:val="00E94990"/>
    <w:rsid w:val="00E952ED"/>
    <w:rsid w:val="00E963B2"/>
    <w:rsid w:val="00E97095"/>
    <w:rsid w:val="00E973DF"/>
    <w:rsid w:val="00EA0379"/>
    <w:rsid w:val="00EA1B27"/>
    <w:rsid w:val="00EA21EC"/>
    <w:rsid w:val="00EA22E0"/>
    <w:rsid w:val="00EA245C"/>
    <w:rsid w:val="00EA2DF9"/>
    <w:rsid w:val="00EA41AB"/>
    <w:rsid w:val="00EA4A65"/>
    <w:rsid w:val="00EA4B48"/>
    <w:rsid w:val="00EA4EC8"/>
    <w:rsid w:val="00EA61EF"/>
    <w:rsid w:val="00EA691E"/>
    <w:rsid w:val="00EA6F60"/>
    <w:rsid w:val="00EA79AB"/>
    <w:rsid w:val="00EB0C1B"/>
    <w:rsid w:val="00EB0CD1"/>
    <w:rsid w:val="00EB1317"/>
    <w:rsid w:val="00EB1AA9"/>
    <w:rsid w:val="00EB28FF"/>
    <w:rsid w:val="00EB2AB6"/>
    <w:rsid w:val="00EB3F4F"/>
    <w:rsid w:val="00EB419E"/>
    <w:rsid w:val="00EB4F12"/>
    <w:rsid w:val="00EB6B91"/>
    <w:rsid w:val="00EC0A06"/>
    <w:rsid w:val="00EC2B0C"/>
    <w:rsid w:val="00EC54A3"/>
    <w:rsid w:val="00EC5CAA"/>
    <w:rsid w:val="00EC70F9"/>
    <w:rsid w:val="00EC7706"/>
    <w:rsid w:val="00EC7A98"/>
    <w:rsid w:val="00ED0384"/>
    <w:rsid w:val="00ED07E8"/>
    <w:rsid w:val="00ED13E0"/>
    <w:rsid w:val="00ED19D9"/>
    <w:rsid w:val="00ED1E62"/>
    <w:rsid w:val="00ED3925"/>
    <w:rsid w:val="00ED40AF"/>
    <w:rsid w:val="00ED43FE"/>
    <w:rsid w:val="00ED4D41"/>
    <w:rsid w:val="00ED5D56"/>
    <w:rsid w:val="00ED623D"/>
    <w:rsid w:val="00ED6357"/>
    <w:rsid w:val="00ED7F1B"/>
    <w:rsid w:val="00ED7F47"/>
    <w:rsid w:val="00ED7F60"/>
    <w:rsid w:val="00EE1F4D"/>
    <w:rsid w:val="00EE4DC3"/>
    <w:rsid w:val="00EE51CD"/>
    <w:rsid w:val="00EF0869"/>
    <w:rsid w:val="00EF0B64"/>
    <w:rsid w:val="00EF0FF3"/>
    <w:rsid w:val="00EF51B2"/>
    <w:rsid w:val="00EF5B2B"/>
    <w:rsid w:val="00EF6036"/>
    <w:rsid w:val="00EF605D"/>
    <w:rsid w:val="00EF6E6A"/>
    <w:rsid w:val="00EF73D4"/>
    <w:rsid w:val="00EF7411"/>
    <w:rsid w:val="00F00B71"/>
    <w:rsid w:val="00F014F0"/>
    <w:rsid w:val="00F01573"/>
    <w:rsid w:val="00F0173A"/>
    <w:rsid w:val="00F01932"/>
    <w:rsid w:val="00F01E18"/>
    <w:rsid w:val="00F02196"/>
    <w:rsid w:val="00F030FB"/>
    <w:rsid w:val="00F035F5"/>
    <w:rsid w:val="00F0520D"/>
    <w:rsid w:val="00F068BB"/>
    <w:rsid w:val="00F0742D"/>
    <w:rsid w:val="00F100AD"/>
    <w:rsid w:val="00F121E7"/>
    <w:rsid w:val="00F13019"/>
    <w:rsid w:val="00F13954"/>
    <w:rsid w:val="00F1422A"/>
    <w:rsid w:val="00F1495A"/>
    <w:rsid w:val="00F1647C"/>
    <w:rsid w:val="00F2063B"/>
    <w:rsid w:val="00F207F3"/>
    <w:rsid w:val="00F20FCB"/>
    <w:rsid w:val="00F213C5"/>
    <w:rsid w:val="00F219AD"/>
    <w:rsid w:val="00F21FB5"/>
    <w:rsid w:val="00F2421A"/>
    <w:rsid w:val="00F242E4"/>
    <w:rsid w:val="00F248A3"/>
    <w:rsid w:val="00F24BE3"/>
    <w:rsid w:val="00F25E95"/>
    <w:rsid w:val="00F271AE"/>
    <w:rsid w:val="00F3130D"/>
    <w:rsid w:val="00F31865"/>
    <w:rsid w:val="00F32D0C"/>
    <w:rsid w:val="00F33560"/>
    <w:rsid w:val="00F337B4"/>
    <w:rsid w:val="00F33DB1"/>
    <w:rsid w:val="00F346A9"/>
    <w:rsid w:val="00F360A6"/>
    <w:rsid w:val="00F36F9A"/>
    <w:rsid w:val="00F37ACC"/>
    <w:rsid w:val="00F37D1F"/>
    <w:rsid w:val="00F418E4"/>
    <w:rsid w:val="00F41F9C"/>
    <w:rsid w:val="00F422C4"/>
    <w:rsid w:val="00F42473"/>
    <w:rsid w:val="00F42DB0"/>
    <w:rsid w:val="00F44931"/>
    <w:rsid w:val="00F45331"/>
    <w:rsid w:val="00F4574F"/>
    <w:rsid w:val="00F476D7"/>
    <w:rsid w:val="00F47BBB"/>
    <w:rsid w:val="00F50ECC"/>
    <w:rsid w:val="00F50F90"/>
    <w:rsid w:val="00F51A12"/>
    <w:rsid w:val="00F51A2A"/>
    <w:rsid w:val="00F547C2"/>
    <w:rsid w:val="00F54B80"/>
    <w:rsid w:val="00F54C1A"/>
    <w:rsid w:val="00F55126"/>
    <w:rsid w:val="00F55AAB"/>
    <w:rsid w:val="00F56E1A"/>
    <w:rsid w:val="00F5707A"/>
    <w:rsid w:val="00F61378"/>
    <w:rsid w:val="00F61427"/>
    <w:rsid w:val="00F64848"/>
    <w:rsid w:val="00F649AC"/>
    <w:rsid w:val="00F64E8F"/>
    <w:rsid w:val="00F650DD"/>
    <w:rsid w:val="00F66446"/>
    <w:rsid w:val="00F66631"/>
    <w:rsid w:val="00F67139"/>
    <w:rsid w:val="00F678D1"/>
    <w:rsid w:val="00F70543"/>
    <w:rsid w:val="00F7150D"/>
    <w:rsid w:val="00F72171"/>
    <w:rsid w:val="00F74245"/>
    <w:rsid w:val="00F74C44"/>
    <w:rsid w:val="00F75A75"/>
    <w:rsid w:val="00F75F89"/>
    <w:rsid w:val="00F761F9"/>
    <w:rsid w:val="00F77988"/>
    <w:rsid w:val="00F825EC"/>
    <w:rsid w:val="00F83450"/>
    <w:rsid w:val="00F84890"/>
    <w:rsid w:val="00F84B08"/>
    <w:rsid w:val="00F84B0A"/>
    <w:rsid w:val="00F8511B"/>
    <w:rsid w:val="00F87B97"/>
    <w:rsid w:val="00F906FE"/>
    <w:rsid w:val="00F91FDE"/>
    <w:rsid w:val="00F92973"/>
    <w:rsid w:val="00F934AE"/>
    <w:rsid w:val="00F93BB3"/>
    <w:rsid w:val="00F9405D"/>
    <w:rsid w:val="00F94490"/>
    <w:rsid w:val="00F94C94"/>
    <w:rsid w:val="00F94CFB"/>
    <w:rsid w:val="00F95880"/>
    <w:rsid w:val="00FA05B5"/>
    <w:rsid w:val="00FA1F7C"/>
    <w:rsid w:val="00FA3C92"/>
    <w:rsid w:val="00FA411D"/>
    <w:rsid w:val="00FA4B72"/>
    <w:rsid w:val="00FA4D10"/>
    <w:rsid w:val="00FA5F39"/>
    <w:rsid w:val="00FA5F87"/>
    <w:rsid w:val="00FA71B1"/>
    <w:rsid w:val="00FA75EE"/>
    <w:rsid w:val="00FA78D1"/>
    <w:rsid w:val="00FB0EB5"/>
    <w:rsid w:val="00FB0EEA"/>
    <w:rsid w:val="00FB1144"/>
    <w:rsid w:val="00FB1A5E"/>
    <w:rsid w:val="00FB2AE8"/>
    <w:rsid w:val="00FB310F"/>
    <w:rsid w:val="00FB6307"/>
    <w:rsid w:val="00FB73FB"/>
    <w:rsid w:val="00FC012F"/>
    <w:rsid w:val="00FC0771"/>
    <w:rsid w:val="00FC0CA1"/>
    <w:rsid w:val="00FC0DCC"/>
    <w:rsid w:val="00FC1107"/>
    <w:rsid w:val="00FC183E"/>
    <w:rsid w:val="00FC2A02"/>
    <w:rsid w:val="00FC351C"/>
    <w:rsid w:val="00FC3FE0"/>
    <w:rsid w:val="00FC4289"/>
    <w:rsid w:val="00FC44CD"/>
    <w:rsid w:val="00FC46A5"/>
    <w:rsid w:val="00FC5203"/>
    <w:rsid w:val="00FC7A84"/>
    <w:rsid w:val="00FD0A17"/>
    <w:rsid w:val="00FD1479"/>
    <w:rsid w:val="00FD1625"/>
    <w:rsid w:val="00FD1AC3"/>
    <w:rsid w:val="00FD21C2"/>
    <w:rsid w:val="00FD252F"/>
    <w:rsid w:val="00FD2623"/>
    <w:rsid w:val="00FD2F4F"/>
    <w:rsid w:val="00FD40B0"/>
    <w:rsid w:val="00FD57FB"/>
    <w:rsid w:val="00FD59B1"/>
    <w:rsid w:val="00FD5CF1"/>
    <w:rsid w:val="00FD6B88"/>
    <w:rsid w:val="00FE0018"/>
    <w:rsid w:val="00FE1D0A"/>
    <w:rsid w:val="00FE3038"/>
    <w:rsid w:val="00FE3164"/>
    <w:rsid w:val="00FE38D8"/>
    <w:rsid w:val="00FE4BA0"/>
    <w:rsid w:val="00FE555F"/>
    <w:rsid w:val="00FE5EC7"/>
    <w:rsid w:val="00FE65C0"/>
    <w:rsid w:val="00FE6BE6"/>
    <w:rsid w:val="00FF1992"/>
    <w:rsid w:val="00FF2960"/>
    <w:rsid w:val="00FF2BDC"/>
    <w:rsid w:val="00FF4474"/>
    <w:rsid w:val="00FF4B64"/>
    <w:rsid w:val="00FF5296"/>
    <w:rsid w:val="00FF5DA0"/>
    <w:rsid w:val="00FF69AF"/>
    <w:rsid w:val="00FF73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A35DD0"/>
  <w15:docId w15:val="{D0A3B774-9DBF-4948-8085-3D07D2AE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AC"/>
    <w:pPr>
      <w:spacing w:after="160" w:line="259" w:lineRule="auto"/>
    </w:pPr>
    <w:rPr>
      <w:rFonts w:asciiTheme="minorHAnsi" w:hAnsiTheme="minorHAnsi"/>
      <w:sz w:val="22"/>
    </w:rPr>
  </w:style>
  <w:style w:type="paragraph" w:styleId="Heading3">
    <w:name w:val="heading 3"/>
    <w:basedOn w:val="Normal"/>
    <w:link w:val="Heading3Char"/>
    <w:uiPriority w:val="9"/>
    <w:qFormat/>
    <w:rsid w:val="007A1325"/>
    <w:pPr>
      <w:spacing w:before="100" w:beforeAutospacing="1" w:after="100" w:afterAutospacing="1" w:line="240" w:lineRule="auto"/>
      <w:outlineLvl w:val="2"/>
    </w:pPr>
    <w:rPr>
      <w:rFonts w:ascii="Times New Roman" w:eastAsia="Times New Roman" w:hAnsi="Times New Roman" w:cs="Times New Roman"/>
      <w:b/>
      <w:bCs/>
      <w:sz w:val="27"/>
      <w:szCs w:val="27"/>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D3B"/>
    <w:pPr>
      <w:ind w:left="720"/>
      <w:contextualSpacing/>
    </w:pPr>
  </w:style>
  <w:style w:type="character" w:styleId="CommentReference">
    <w:name w:val="annotation reference"/>
    <w:basedOn w:val="DefaultParagraphFont"/>
    <w:uiPriority w:val="99"/>
    <w:semiHidden/>
    <w:unhideWhenUsed/>
    <w:rsid w:val="00910FB2"/>
    <w:rPr>
      <w:sz w:val="16"/>
      <w:szCs w:val="16"/>
    </w:rPr>
  </w:style>
  <w:style w:type="paragraph" w:styleId="CommentText">
    <w:name w:val="annotation text"/>
    <w:basedOn w:val="Normal"/>
    <w:link w:val="CommentTextChar"/>
    <w:uiPriority w:val="99"/>
    <w:semiHidden/>
    <w:unhideWhenUsed/>
    <w:rsid w:val="00910FB2"/>
    <w:pPr>
      <w:spacing w:line="240" w:lineRule="auto"/>
    </w:pPr>
    <w:rPr>
      <w:sz w:val="20"/>
      <w:szCs w:val="20"/>
    </w:rPr>
  </w:style>
  <w:style w:type="character" w:customStyle="1" w:styleId="CommentTextChar">
    <w:name w:val="Comment Text Char"/>
    <w:basedOn w:val="DefaultParagraphFont"/>
    <w:link w:val="CommentText"/>
    <w:uiPriority w:val="99"/>
    <w:semiHidden/>
    <w:rsid w:val="00910FB2"/>
    <w:rPr>
      <w:rFonts w:asciiTheme="minorHAnsi" w:hAnsiTheme="minorHAnsi"/>
      <w:sz w:val="20"/>
      <w:szCs w:val="20"/>
    </w:rPr>
  </w:style>
  <w:style w:type="paragraph" w:styleId="BalloonText">
    <w:name w:val="Balloon Text"/>
    <w:basedOn w:val="Normal"/>
    <w:link w:val="BalloonTextChar"/>
    <w:uiPriority w:val="99"/>
    <w:semiHidden/>
    <w:unhideWhenUsed/>
    <w:rsid w:val="00910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FB2"/>
    <w:rPr>
      <w:rFonts w:ascii="Segoe UI" w:hAnsi="Segoe UI" w:cs="Segoe UI"/>
      <w:sz w:val="18"/>
      <w:szCs w:val="18"/>
    </w:rPr>
  </w:style>
  <w:style w:type="paragraph" w:styleId="FootnoteText">
    <w:name w:val="footnote text"/>
    <w:basedOn w:val="Normal"/>
    <w:link w:val="FootnoteTextChar"/>
    <w:uiPriority w:val="99"/>
    <w:semiHidden/>
    <w:unhideWhenUsed/>
    <w:rsid w:val="00435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FAD"/>
    <w:rPr>
      <w:rFonts w:asciiTheme="minorHAnsi" w:hAnsiTheme="minorHAnsi"/>
      <w:sz w:val="20"/>
      <w:szCs w:val="20"/>
    </w:rPr>
  </w:style>
  <w:style w:type="character" w:styleId="FootnoteReference">
    <w:name w:val="footnote reference"/>
    <w:basedOn w:val="DefaultParagraphFont"/>
    <w:uiPriority w:val="99"/>
    <w:semiHidden/>
    <w:unhideWhenUsed/>
    <w:rsid w:val="00435FAD"/>
    <w:rPr>
      <w:vertAlign w:val="superscript"/>
    </w:rPr>
  </w:style>
  <w:style w:type="paragraph" w:styleId="CommentSubject">
    <w:name w:val="annotation subject"/>
    <w:basedOn w:val="CommentText"/>
    <w:next w:val="CommentText"/>
    <w:link w:val="CommentSubjectChar"/>
    <w:uiPriority w:val="99"/>
    <w:semiHidden/>
    <w:unhideWhenUsed/>
    <w:rsid w:val="008C4B9B"/>
    <w:rPr>
      <w:b/>
      <w:bCs/>
    </w:rPr>
  </w:style>
  <w:style w:type="character" w:customStyle="1" w:styleId="CommentSubjectChar">
    <w:name w:val="Comment Subject Char"/>
    <w:basedOn w:val="CommentTextChar"/>
    <w:link w:val="CommentSubject"/>
    <w:uiPriority w:val="99"/>
    <w:semiHidden/>
    <w:rsid w:val="008C4B9B"/>
    <w:rPr>
      <w:rFonts w:asciiTheme="minorHAnsi" w:hAnsiTheme="minorHAnsi"/>
      <w:b/>
      <w:bCs/>
      <w:sz w:val="20"/>
      <w:szCs w:val="20"/>
    </w:rPr>
  </w:style>
  <w:style w:type="paragraph" w:styleId="Header">
    <w:name w:val="header"/>
    <w:basedOn w:val="Normal"/>
    <w:link w:val="HeaderChar"/>
    <w:uiPriority w:val="99"/>
    <w:unhideWhenUsed/>
    <w:rsid w:val="00874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DA0"/>
    <w:rPr>
      <w:rFonts w:asciiTheme="minorHAnsi" w:hAnsiTheme="minorHAnsi"/>
      <w:sz w:val="22"/>
    </w:rPr>
  </w:style>
  <w:style w:type="paragraph" w:styleId="Footer">
    <w:name w:val="footer"/>
    <w:basedOn w:val="Normal"/>
    <w:link w:val="FooterChar"/>
    <w:uiPriority w:val="99"/>
    <w:unhideWhenUsed/>
    <w:rsid w:val="00874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DA0"/>
    <w:rPr>
      <w:rFonts w:asciiTheme="minorHAnsi" w:hAnsiTheme="minorHAnsi"/>
      <w:sz w:val="22"/>
    </w:rPr>
  </w:style>
  <w:style w:type="table" w:styleId="TableGrid">
    <w:name w:val="Table Grid"/>
    <w:basedOn w:val="TableNormal"/>
    <w:uiPriority w:val="39"/>
    <w:rsid w:val="006C6D4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16B"/>
    <w:rPr>
      <w:color w:val="0563C1" w:themeColor="hyperlink"/>
      <w:u w:val="single"/>
    </w:rPr>
  </w:style>
  <w:style w:type="character" w:customStyle="1" w:styleId="headertablecelldata">
    <w:name w:val="headertablecelldata"/>
    <w:rsid w:val="007236C9"/>
  </w:style>
  <w:style w:type="character" w:styleId="Emphasis">
    <w:name w:val="Emphasis"/>
    <w:uiPriority w:val="20"/>
    <w:qFormat/>
    <w:rsid w:val="007236C9"/>
    <w:rPr>
      <w:i/>
      <w:iCs/>
    </w:rPr>
  </w:style>
  <w:style w:type="paragraph" w:styleId="Revision">
    <w:name w:val="Revision"/>
    <w:hidden/>
    <w:uiPriority w:val="99"/>
    <w:semiHidden/>
    <w:rsid w:val="007F7D8D"/>
    <w:rPr>
      <w:rFonts w:asciiTheme="minorHAnsi" w:hAnsiTheme="minorHAnsi"/>
      <w:sz w:val="22"/>
    </w:rPr>
  </w:style>
  <w:style w:type="paragraph" w:styleId="EndnoteText">
    <w:name w:val="endnote text"/>
    <w:basedOn w:val="Normal"/>
    <w:link w:val="EndnoteTextChar"/>
    <w:uiPriority w:val="99"/>
    <w:semiHidden/>
    <w:unhideWhenUsed/>
    <w:rsid w:val="009637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7EF"/>
    <w:rPr>
      <w:rFonts w:asciiTheme="minorHAnsi" w:hAnsiTheme="minorHAnsi"/>
      <w:sz w:val="20"/>
      <w:szCs w:val="20"/>
    </w:rPr>
  </w:style>
  <w:style w:type="character" w:styleId="EndnoteReference">
    <w:name w:val="endnote reference"/>
    <w:basedOn w:val="DefaultParagraphFont"/>
    <w:uiPriority w:val="99"/>
    <w:semiHidden/>
    <w:unhideWhenUsed/>
    <w:rsid w:val="009637EF"/>
    <w:rPr>
      <w:vertAlign w:val="superscript"/>
    </w:rPr>
  </w:style>
  <w:style w:type="paragraph" w:styleId="NormalWeb">
    <w:name w:val="Normal (Web)"/>
    <w:basedOn w:val="Normal"/>
    <w:uiPriority w:val="99"/>
    <w:semiHidden/>
    <w:unhideWhenUsed/>
    <w:rsid w:val="00911879"/>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Heading3Char">
    <w:name w:val="Heading 3 Char"/>
    <w:basedOn w:val="DefaultParagraphFont"/>
    <w:link w:val="Heading3"/>
    <w:uiPriority w:val="9"/>
    <w:rsid w:val="007A1325"/>
    <w:rPr>
      <w:rFonts w:eastAsia="Times New Roman" w:cs="Times New Roman"/>
      <w:b/>
      <w:bCs/>
      <w:sz w:val="27"/>
      <w:szCs w:val="27"/>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28727">
      <w:bodyDiv w:val="1"/>
      <w:marLeft w:val="0"/>
      <w:marRight w:val="0"/>
      <w:marTop w:val="0"/>
      <w:marBottom w:val="0"/>
      <w:divBdr>
        <w:top w:val="none" w:sz="0" w:space="0" w:color="auto"/>
        <w:left w:val="none" w:sz="0" w:space="0" w:color="auto"/>
        <w:bottom w:val="none" w:sz="0" w:space="0" w:color="auto"/>
        <w:right w:val="none" w:sz="0" w:space="0" w:color="auto"/>
      </w:divBdr>
    </w:div>
    <w:div w:id="1165588654">
      <w:bodyDiv w:val="1"/>
      <w:marLeft w:val="0"/>
      <w:marRight w:val="0"/>
      <w:marTop w:val="0"/>
      <w:marBottom w:val="0"/>
      <w:divBdr>
        <w:top w:val="none" w:sz="0" w:space="0" w:color="auto"/>
        <w:left w:val="none" w:sz="0" w:space="0" w:color="auto"/>
        <w:bottom w:val="none" w:sz="0" w:space="0" w:color="auto"/>
        <w:right w:val="none" w:sz="0" w:space="0" w:color="auto"/>
      </w:divBdr>
    </w:div>
    <w:div w:id="1198348876">
      <w:bodyDiv w:val="1"/>
      <w:marLeft w:val="0"/>
      <w:marRight w:val="0"/>
      <w:marTop w:val="0"/>
      <w:marBottom w:val="0"/>
      <w:divBdr>
        <w:top w:val="none" w:sz="0" w:space="0" w:color="auto"/>
        <w:left w:val="none" w:sz="0" w:space="0" w:color="auto"/>
        <w:bottom w:val="none" w:sz="0" w:space="0" w:color="auto"/>
        <w:right w:val="none" w:sz="0" w:space="0" w:color="auto"/>
      </w:divBdr>
      <w:divsChild>
        <w:div w:id="61895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438543">
              <w:marLeft w:val="0"/>
              <w:marRight w:val="0"/>
              <w:marTop w:val="0"/>
              <w:marBottom w:val="0"/>
              <w:divBdr>
                <w:top w:val="none" w:sz="0" w:space="0" w:color="auto"/>
                <w:left w:val="none" w:sz="0" w:space="0" w:color="auto"/>
                <w:bottom w:val="none" w:sz="0" w:space="0" w:color="auto"/>
                <w:right w:val="none" w:sz="0" w:space="0" w:color="auto"/>
              </w:divBdr>
              <w:divsChild>
                <w:div w:id="388113055">
                  <w:marLeft w:val="0"/>
                  <w:marRight w:val="0"/>
                  <w:marTop w:val="0"/>
                  <w:marBottom w:val="0"/>
                  <w:divBdr>
                    <w:top w:val="none" w:sz="0" w:space="0" w:color="auto"/>
                    <w:left w:val="none" w:sz="0" w:space="0" w:color="auto"/>
                    <w:bottom w:val="none" w:sz="0" w:space="0" w:color="auto"/>
                    <w:right w:val="none" w:sz="0" w:space="0" w:color="auto"/>
                  </w:divBdr>
                  <w:divsChild>
                    <w:div w:id="1375040507">
                      <w:marLeft w:val="0"/>
                      <w:marRight w:val="0"/>
                      <w:marTop w:val="0"/>
                      <w:marBottom w:val="0"/>
                      <w:divBdr>
                        <w:top w:val="none" w:sz="0" w:space="0" w:color="auto"/>
                        <w:left w:val="none" w:sz="0" w:space="0" w:color="auto"/>
                        <w:bottom w:val="none" w:sz="0" w:space="0" w:color="auto"/>
                        <w:right w:val="none" w:sz="0" w:space="0" w:color="auto"/>
                      </w:divBdr>
                      <w:divsChild>
                        <w:div w:id="1153717022">
                          <w:marLeft w:val="0"/>
                          <w:marRight w:val="0"/>
                          <w:marTop w:val="0"/>
                          <w:marBottom w:val="0"/>
                          <w:divBdr>
                            <w:top w:val="none" w:sz="0" w:space="0" w:color="auto"/>
                            <w:left w:val="none" w:sz="0" w:space="0" w:color="auto"/>
                            <w:bottom w:val="none" w:sz="0" w:space="0" w:color="auto"/>
                            <w:right w:val="none" w:sz="0" w:space="0" w:color="auto"/>
                          </w:divBdr>
                          <w:divsChild>
                            <w:div w:id="1031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183035">
                                  <w:marLeft w:val="0"/>
                                  <w:marRight w:val="0"/>
                                  <w:marTop w:val="0"/>
                                  <w:marBottom w:val="0"/>
                                  <w:divBdr>
                                    <w:top w:val="none" w:sz="0" w:space="0" w:color="auto"/>
                                    <w:left w:val="none" w:sz="0" w:space="0" w:color="auto"/>
                                    <w:bottom w:val="none" w:sz="0" w:space="0" w:color="auto"/>
                                    <w:right w:val="none" w:sz="0" w:space="0" w:color="auto"/>
                                  </w:divBdr>
                                  <w:divsChild>
                                    <w:div w:id="2081057607">
                                      <w:marLeft w:val="0"/>
                                      <w:marRight w:val="0"/>
                                      <w:marTop w:val="0"/>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336188">
      <w:bodyDiv w:val="1"/>
      <w:marLeft w:val="0"/>
      <w:marRight w:val="0"/>
      <w:marTop w:val="0"/>
      <w:marBottom w:val="0"/>
      <w:divBdr>
        <w:top w:val="none" w:sz="0" w:space="0" w:color="auto"/>
        <w:left w:val="none" w:sz="0" w:space="0" w:color="auto"/>
        <w:bottom w:val="none" w:sz="0" w:space="0" w:color="auto"/>
        <w:right w:val="none" w:sz="0" w:space="0" w:color="auto"/>
      </w:divBdr>
    </w:div>
    <w:div w:id="1327325838">
      <w:bodyDiv w:val="1"/>
      <w:marLeft w:val="0"/>
      <w:marRight w:val="0"/>
      <w:marTop w:val="0"/>
      <w:marBottom w:val="0"/>
      <w:divBdr>
        <w:top w:val="none" w:sz="0" w:space="0" w:color="auto"/>
        <w:left w:val="none" w:sz="0" w:space="0" w:color="auto"/>
        <w:bottom w:val="none" w:sz="0" w:space="0" w:color="auto"/>
        <w:right w:val="none" w:sz="0" w:space="0" w:color="auto"/>
      </w:divBdr>
    </w:div>
    <w:div w:id="1398942626">
      <w:bodyDiv w:val="1"/>
      <w:marLeft w:val="0"/>
      <w:marRight w:val="0"/>
      <w:marTop w:val="0"/>
      <w:marBottom w:val="0"/>
      <w:divBdr>
        <w:top w:val="none" w:sz="0" w:space="0" w:color="auto"/>
        <w:left w:val="none" w:sz="0" w:space="0" w:color="auto"/>
        <w:bottom w:val="none" w:sz="0" w:space="0" w:color="auto"/>
        <w:right w:val="none" w:sz="0" w:space="0" w:color="auto"/>
      </w:divBdr>
      <w:divsChild>
        <w:div w:id="3090137">
          <w:marLeft w:val="0"/>
          <w:marRight w:val="0"/>
          <w:marTop w:val="0"/>
          <w:marBottom w:val="0"/>
          <w:divBdr>
            <w:top w:val="none" w:sz="0" w:space="0" w:color="auto"/>
            <w:left w:val="none" w:sz="0" w:space="0" w:color="auto"/>
            <w:bottom w:val="none" w:sz="0" w:space="0" w:color="auto"/>
            <w:right w:val="none" w:sz="0" w:space="0" w:color="auto"/>
          </w:divBdr>
        </w:div>
      </w:divsChild>
    </w:div>
    <w:div w:id="1645157766">
      <w:bodyDiv w:val="1"/>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0"/>
          <w:divBdr>
            <w:top w:val="none" w:sz="0" w:space="0" w:color="auto"/>
            <w:left w:val="none" w:sz="0" w:space="0" w:color="auto"/>
            <w:bottom w:val="none" w:sz="0" w:space="0" w:color="auto"/>
            <w:right w:val="none" w:sz="0" w:space="0" w:color="auto"/>
          </w:divBdr>
        </w:div>
        <w:div w:id="483545538">
          <w:marLeft w:val="0"/>
          <w:marRight w:val="0"/>
          <w:marTop w:val="0"/>
          <w:marBottom w:val="0"/>
          <w:divBdr>
            <w:top w:val="none" w:sz="0" w:space="0" w:color="auto"/>
            <w:left w:val="none" w:sz="0" w:space="0" w:color="auto"/>
            <w:bottom w:val="none" w:sz="0" w:space="0" w:color="auto"/>
            <w:right w:val="none" w:sz="0" w:space="0" w:color="auto"/>
          </w:divBdr>
        </w:div>
        <w:div w:id="486748341">
          <w:marLeft w:val="0"/>
          <w:marRight w:val="0"/>
          <w:marTop w:val="0"/>
          <w:marBottom w:val="0"/>
          <w:divBdr>
            <w:top w:val="none" w:sz="0" w:space="0" w:color="auto"/>
            <w:left w:val="none" w:sz="0" w:space="0" w:color="auto"/>
            <w:bottom w:val="none" w:sz="0" w:space="0" w:color="auto"/>
            <w:right w:val="none" w:sz="0" w:space="0" w:color="auto"/>
          </w:divBdr>
        </w:div>
        <w:div w:id="630525375">
          <w:marLeft w:val="0"/>
          <w:marRight w:val="0"/>
          <w:marTop w:val="0"/>
          <w:marBottom w:val="0"/>
          <w:divBdr>
            <w:top w:val="none" w:sz="0" w:space="0" w:color="auto"/>
            <w:left w:val="none" w:sz="0" w:space="0" w:color="auto"/>
            <w:bottom w:val="none" w:sz="0" w:space="0" w:color="auto"/>
            <w:right w:val="none" w:sz="0" w:space="0" w:color="auto"/>
          </w:divBdr>
        </w:div>
        <w:div w:id="693264888">
          <w:marLeft w:val="0"/>
          <w:marRight w:val="0"/>
          <w:marTop w:val="0"/>
          <w:marBottom w:val="0"/>
          <w:divBdr>
            <w:top w:val="none" w:sz="0" w:space="0" w:color="auto"/>
            <w:left w:val="none" w:sz="0" w:space="0" w:color="auto"/>
            <w:bottom w:val="none" w:sz="0" w:space="0" w:color="auto"/>
            <w:right w:val="none" w:sz="0" w:space="0" w:color="auto"/>
          </w:divBdr>
        </w:div>
        <w:div w:id="765809201">
          <w:marLeft w:val="0"/>
          <w:marRight w:val="0"/>
          <w:marTop w:val="0"/>
          <w:marBottom w:val="0"/>
          <w:divBdr>
            <w:top w:val="none" w:sz="0" w:space="0" w:color="auto"/>
            <w:left w:val="none" w:sz="0" w:space="0" w:color="auto"/>
            <w:bottom w:val="none" w:sz="0" w:space="0" w:color="auto"/>
            <w:right w:val="none" w:sz="0" w:space="0" w:color="auto"/>
          </w:divBdr>
        </w:div>
        <w:div w:id="776801102">
          <w:marLeft w:val="0"/>
          <w:marRight w:val="0"/>
          <w:marTop w:val="0"/>
          <w:marBottom w:val="0"/>
          <w:divBdr>
            <w:top w:val="none" w:sz="0" w:space="0" w:color="auto"/>
            <w:left w:val="none" w:sz="0" w:space="0" w:color="auto"/>
            <w:bottom w:val="none" w:sz="0" w:space="0" w:color="auto"/>
            <w:right w:val="none" w:sz="0" w:space="0" w:color="auto"/>
          </w:divBdr>
        </w:div>
        <w:div w:id="795752640">
          <w:marLeft w:val="0"/>
          <w:marRight w:val="0"/>
          <w:marTop w:val="0"/>
          <w:marBottom w:val="0"/>
          <w:divBdr>
            <w:top w:val="none" w:sz="0" w:space="0" w:color="auto"/>
            <w:left w:val="none" w:sz="0" w:space="0" w:color="auto"/>
            <w:bottom w:val="none" w:sz="0" w:space="0" w:color="auto"/>
            <w:right w:val="none" w:sz="0" w:space="0" w:color="auto"/>
          </w:divBdr>
        </w:div>
        <w:div w:id="850798153">
          <w:marLeft w:val="0"/>
          <w:marRight w:val="0"/>
          <w:marTop w:val="0"/>
          <w:marBottom w:val="0"/>
          <w:divBdr>
            <w:top w:val="none" w:sz="0" w:space="0" w:color="auto"/>
            <w:left w:val="none" w:sz="0" w:space="0" w:color="auto"/>
            <w:bottom w:val="none" w:sz="0" w:space="0" w:color="auto"/>
            <w:right w:val="none" w:sz="0" w:space="0" w:color="auto"/>
          </w:divBdr>
        </w:div>
        <w:div w:id="869298144">
          <w:marLeft w:val="0"/>
          <w:marRight w:val="0"/>
          <w:marTop w:val="0"/>
          <w:marBottom w:val="0"/>
          <w:divBdr>
            <w:top w:val="none" w:sz="0" w:space="0" w:color="auto"/>
            <w:left w:val="none" w:sz="0" w:space="0" w:color="auto"/>
            <w:bottom w:val="none" w:sz="0" w:space="0" w:color="auto"/>
            <w:right w:val="none" w:sz="0" w:space="0" w:color="auto"/>
          </w:divBdr>
        </w:div>
        <w:div w:id="903562413">
          <w:marLeft w:val="0"/>
          <w:marRight w:val="0"/>
          <w:marTop w:val="0"/>
          <w:marBottom w:val="0"/>
          <w:divBdr>
            <w:top w:val="none" w:sz="0" w:space="0" w:color="auto"/>
            <w:left w:val="none" w:sz="0" w:space="0" w:color="auto"/>
            <w:bottom w:val="none" w:sz="0" w:space="0" w:color="auto"/>
            <w:right w:val="none" w:sz="0" w:space="0" w:color="auto"/>
          </w:divBdr>
        </w:div>
        <w:div w:id="916477852">
          <w:marLeft w:val="0"/>
          <w:marRight w:val="0"/>
          <w:marTop w:val="0"/>
          <w:marBottom w:val="0"/>
          <w:divBdr>
            <w:top w:val="none" w:sz="0" w:space="0" w:color="auto"/>
            <w:left w:val="none" w:sz="0" w:space="0" w:color="auto"/>
            <w:bottom w:val="none" w:sz="0" w:space="0" w:color="auto"/>
            <w:right w:val="none" w:sz="0" w:space="0" w:color="auto"/>
          </w:divBdr>
        </w:div>
        <w:div w:id="994836819">
          <w:marLeft w:val="0"/>
          <w:marRight w:val="0"/>
          <w:marTop w:val="0"/>
          <w:marBottom w:val="0"/>
          <w:divBdr>
            <w:top w:val="none" w:sz="0" w:space="0" w:color="auto"/>
            <w:left w:val="none" w:sz="0" w:space="0" w:color="auto"/>
            <w:bottom w:val="none" w:sz="0" w:space="0" w:color="auto"/>
            <w:right w:val="none" w:sz="0" w:space="0" w:color="auto"/>
          </w:divBdr>
        </w:div>
        <w:div w:id="995494737">
          <w:marLeft w:val="0"/>
          <w:marRight w:val="0"/>
          <w:marTop w:val="0"/>
          <w:marBottom w:val="0"/>
          <w:divBdr>
            <w:top w:val="none" w:sz="0" w:space="0" w:color="auto"/>
            <w:left w:val="none" w:sz="0" w:space="0" w:color="auto"/>
            <w:bottom w:val="none" w:sz="0" w:space="0" w:color="auto"/>
            <w:right w:val="none" w:sz="0" w:space="0" w:color="auto"/>
          </w:divBdr>
        </w:div>
        <w:div w:id="1022050902">
          <w:marLeft w:val="0"/>
          <w:marRight w:val="0"/>
          <w:marTop w:val="0"/>
          <w:marBottom w:val="0"/>
          <w:divBdr>
            <w:top w:val="none" w:sz="0" w:space="0" w:color="auto"/>
            <w:left w:val="none" w:sz="0" w:space="0" w:color="auto"/>
            <w:bottom w:val="none" w:sz="0" w:space="0" w:color="auto"/>
            <w:right w:val="none" w:sz="0" w:space="0" w:color="auto"/>
          </w:divBdr>
        </w:div>
        <w:div w:id="1105492396">
          <w:marLeft w:val="0"/>
          <w:marRight w:val="0"/>
          <w:marTop w:val="0"/>
          <w:marBottom w:val="0"/>
          <w:divBdr>
            <w:top w:val="none" w:sz="0" w:space="0" w:color="auto"/>
            <w:left w:val="none" w:sz="0" w:space="0" w:color="auto"/>
            <w:bottom w:val="none" w:sz="0" w:space="0" w:color="auto"/>
            <w:right w:val="none" w:sz="0" w:space="0" w:color="auto"/>
          </w:divBdr>
        </w:div>
        <w:div w:id="1133792022">
          <w:marLeft w:val="0"/>
          <w:marRight w:val="0"/>
          <w:marTop w:val="0"/>
          <w:marBottom w:val="0"/>
          <w:divBdr>
            <w:top w:val="none" w:sz="0" w:space="0" w:color="auto"/>
            <w:left w:val="none" w:sz="0" w:space="0" w:color="auto"/>
            <w:bottom w:val="none" w:sz="0" w:space="0" w:color="auto"/>
            <w:right w:val="none" w:sz="0" w:space="0" w:color="auto"/>
          </w:divBdr>
        </w:div>
        <w:div w:id="1265116461">
          <w:marLeft w:val="0"/>
          <w:marRight w:val="0"/>
          <w:marTop w:val="0"/>
          <w:marBottom w:val="0"/>
          <w:divBdr>
            <w:top w:val="none" w:sz="0" w:space="0" w:color="auto"/>
            <w:left w:val="none" w:sz="0" w:space="0" w:color="auto"/>
            <w:bottom w:val="none" w:sz="0" w:space="0" w:color="auto"/>
            <w:right w:val="none" w:sz="0" w:space="0" w:color="auto"/>
          </w:divBdr>
        </w:div>
        <w:div w:id="1271863698">
          <w:marLeft w:val="0"/>
          <w:marRight w:val="0"/>
          <w:marTop w:val="0"/>
          <w:marBottom w:val="0"/>
          <w:divBdr>
            <w:top w:val="none" w:sz="0" w:space="0" w:color="auto"/>
            <w:left w:val="none" w:sz="0" w:space="0" w:color="auto"/>
            <w:bottom w:val="none" w:sz="0" w:space="0" w:color="auto"/>
            <w:right w:val="none" w:sz="0" w:space="0" w:color="auto"/>
          </w:divBdr>
        </w:div>
        <w:div w:id="1415393845">
          <w:marLeft w:val="0"/>
          <w:marRight w:val="0"/>
          <w:marTop w:val="0"/>
          <w:marBottom w:val="0"/>
          <w:divBdr>
            <w:top w:val="none" w:sz="0" w:space="0" w:color="auto"/>
            <w:left w:val="none" w:sz="0" w:space="0" w:color="auto"/>
            <w:bottom w:val="none" w:sz="0" w:space="0" w:color="auto"/>
            <w:right w:val="none" w:sz="0" w:space="0" w:color="auto"/>
          </w:divBdr>
        </w:div>
        <w:div w:id="1446657867">
          <w:marLeft w:val="0"/>
          <w:marRight w:val="0"/>
          <w:marTop w:val="0"/>
          <w:marBottom w:val="0"/>
          <w:divBdr>
            <w:top w:val="none" w:sz="0" w:space="0" w:color="auto"/>
            <w:left w:val="none" w:sz="0" w:space="0" w:color="auto"/>
            <w:bottom w:val="none" w:sz="0" w:space="0" w:color="auto"/>
            <w:right w:val="none" w:sz="0" w:space="0" w:color="auto"/>
          </w:divBdr>
        </w:div>
        <w:div w:id="1671523014">
          <w:marLeft w:val="0"/>
          <w:marRight w:val="0"/>
          <w:marTop w:val="0"/>
          <w:marBottom w:val="0"/>
          <w:divBdr>
            <w:top w:val="none" w:sz="0" w:space="0" w:color="auto"/>
            <w:left w:val="none" w:sz="0" w:space="0" w:color="auto"/>
            <w:bottom w:val="none" w:sz="0" w:space="0" w:color="auto"/>
            <w:right w:val="none" w:sz="0" w:space="0" w:color="auto"/>
          </w:divBdr>
        </w:div>
        <w:div w:id="1680035088">
          <w:marLeft w:val="0"/>
          <w:marRight w:val="0"/>
          <w:marTop w:val="0"/>
          <w:marBottom w:val="0"/>
          <w:divBdr>
            <w:top w:val="none" w:sz="0" w:space="0" w:color="auto"/>
            <w:left w:val="none" w:sz="0" w:space="0" w:color="auto"/>
            <w:bottom w:val="none" w:sz="0" w:space="0" w:color="auto"/>
            <w:right w:val="none" w:sz="0" w:space="0" w:color="auto"/>
          </w:divBdr>
        </w:div>
        <w:div w:id="1720474222">
          <w:marLeft w:val="0"/>
          <w:marRight w:val="0"/>
          <w:marTop w:val="0"/>
          <w:marBottom w:val="0"/>
          <w:divBdr>
            <w:top w:val="none" w:sz="0" w:space="0" w:color="auto"/>
            <w:left w:val="none" w:sz="0" w:space="0" w:color="auto"/>
            <w:bottom w:val="none" w:sz="0" w:space="0" w:color="auto"/>
            <w:right w:val="none" w:sz="0" w:space="0" w:color="auto"/>
          </w:divBdr>
        </w:div>
        <w:div w:id="1918009305">
          <w:marLeft w:val="0"/>
          <w:marRight w:val="0"/>
          <w:marTop w:val="0"/>
          <w:marBottom w:val="0"/>
          <w:divBdr>
            <w:top w:val="none" w:sz="0" w:space="0" w:color="auto"/>
            <w:left w:val="none" w:sz="0" w:space="0" w:color="auto"/>
            <w:bottom w:val="none" w:sz="0" w:space="0" w:color="auto"/>
            <w:right w:val="none" w:sz="0" w:space="0" w:color="auto"/>
          </w:divBdr>
        </w:div>
        <w:div w:id="1943802282">
          <w:marLeft w:val="0"/>
          <w:marRight w:val="0"/>
          <w:marTop w:val="0"/>
          <w:marBottom w:val="0"/>
          <w:divBdr>
            <w:top w:val="none" w:sz="0" w:space="0" w:color="auto"/>
            <w:left w:val="none" w:sz="0" w:space="0" w:color="auto"/>
            <w:bottom w:val="none" w:sz="0" w:space="0" w:color="auto"/>
            <w:right w:val="none" w:sz="0" w:space="0" w:color="auto"/>
          </w:divBdr>
        </w:div>
        <w:div w:id="1957062233">
          <w:marLeft w:val="0"/>
          <w:marRight w:val="0"/>
          <w:marTop w:val="0"/>
          <w:marBottom w:val="0"/>
          <w:divBdr>
            <w:top w:val="none" w:sz="0" w:space="0" w:color="auto"/>
            <w:left w:val="none" w:sz="0" w:space="0" w:color="auto"/>
            <w:bottom w:val="none" w:sz="0" w:space="0" w:color="auto"/>
            <w:right w:val="none" w:sz="0" w:space="0" w:color="auto"/>
          </w:divBdr>
        </w:div>
        <w:div w:id="2036466709">
          <w:marLeft w:val="0"/>
          <w:marRight w:val="0"/>
          <w:marTop w:val="0"/>
          <w:marBottom w:val="0"/>
          <w:divBdr>
            <w:top w:val="none" w:sz="0" w:space="0" w:color="auto"/>
            <w:left w:val="none" w:sz="0" w:space="0" w:color="auto"/>
            <w:bottom w:val="none" w:sz="0" w:space="0" w:color="auto"/>
            <w:right w:val="none" w:sz="0" w:space="0" w:color="auto"/>
          </w:divBdr>
        </w:div>
      </w:divsChild>
    </w:div>
    <w:div w:id="1725451398">
      <w:bodyDiv w:val="1"/>
      <w:marLeft w:val="0"/>
      <w:marRight w:val="0"/>
      <w:marTop w:val="0"/>
      <w:marBottom w:val="0"/>
      <w:divBdr>
        <w:top w:val="none" w:sz="0" w:space="0" w:color="auto"/>
        <w:left w:val="none" w:sz="0" w:space="0" w:color="auto"/>
        <w:bottom w:val="none" w:sz="0" w:space="0" w:color="auto"/>
        <w:right w:val="none" w:sz="0" w:space="0" w:color="auto"/>
      </w:divBdr>
      <w:divsChild>
        <w:div w:id="1000474073">
          <w:marLeft w:val="0"/>
          <w:marRight w:val="0"/>
          <w:marTop w:val="0"/>
          <w:marBottom w:val="0"/>
          <w:divBdr>
            <w:top w:val="none" w:sz="0" w:space="0" w:color="auto"/>
            <w:left w:val="none" w:sz="0" w:space="0" w:color="auto"/>
            <w:bottom w:val="none" w:sz="0" w:space="0" w:color="auto"/>
            <w:right w:val="none" w:sz="0" w:space="0" w:color="auto"/>
          </w:divBdr>
        </w:div>
      </w:divsChild>
    </w:div>
    <w:div w:id="1792556681">
      <w:bodyDiv w:val="1"/>
      <w:marLeft w:val="0"/>
      <w:marRight w:val="0"/>
      <w:marTop w:val="0"/>
      <w:marBottom w:val="0"/>
      <w:divBdr>
        <w:top w:val="none" w:sz="0" w:space="0" w:color="auto"/>
        <w:left w:val="none" w:sz="0" w:space="0" w:color="auto"/>
        <w:bottom w:val="none" w:sz="0" w:space="0" w:color="auto"/>
        <w:right w:val="none" w:sz="0" w:space="0" w:color="auto"/>
      </w:divBdr>
    </w:div>
    <w:div w:id="2135244162">
      <w:bodyDiv w:val="1"/>
      <w:marLeft w:val="0"/>
      <w:marRight w:val="0"/>
      <w:marTop w:val="0"/>
      <w:marBottom w:val="0"/>
      <w:divBdr>
        <w:top w:val="none" w:sz="0" w:space="0" w:color="auto"/>
        <w:left w:val="none" w:sz="0" w:space="0" w:color="auto"/>
        <w:bottom w:val="none" w:sz="0" w:space="0" w:color="auto"/>
        <w:right w:val="none" w:sz="0" w:space="0" w:color="auto"/>
      </w:divBdr>
      <w:divsChild>
        <w:div w:id="1106735267">
          <w:marLeft w:val="0"/>
          <w:marRight w:val="0"/>
          <w:marTop w:val="0"/>
          <w:marBottom w:val="0"/>
          <w:divBdr>
            <w:top w:val="none" w:sz="0" w:space="0" w:color="auto"/>
            <w:left w:val="none" w:sz="0" w:space="0" w:color="auto"/>
            <w:bottom w:val="none" w:sz="0" w:space="0" w:color="auto"/>
            <w:right w:val="none" w:sz="0" w:space="0" w:color="auto"/>
          </w:divBdr>
          <w:divsChild>
            <w:div w:id="1383165227">
              <w:marLeft w:val="0"/>
              <w:marRight w:val="0"/>
              <w:marTop w:val="0"/>
              <w:marBottom w:val="0"/>
              <w:divBdr>
                <w:top w:val="none" w:sz="0" w:space="0" w:color="auto"/>
                <w:left w:val="none" w:sz="0" w:space="0" w:color="auto"/>
                <w:bottom w:val="none" w:sz="0" w:space="0" w:color="auto"/>
                <w:right w:val="none" w:sz="0" w:space="0" w:color="auto"/>
              </w:divBdr>
              <w:divsChild>
                <w:div w:id="1945726979">
                  <w:marLeft w:val="0"/>
                  <w:marRight w:val="0"/>
                  <w:marTop w:val="0"/>
                  <w:marBottom w:val="0"/>
                  <w:divBdr>
                    <w:top w:val="none" w:sz="0" w:space="0" w:color="auto"/>
                    <w:left w:val="none" w:sz="0" w:space="0" w:color="auto"/>
                    <w:bottom w:val="none" w:sz="0" w:space="0" w:color="auto"/>
                    <w:right w:val="none" w:sz="0" w:space="0" w:color="auto"/>
                  </w:divBdr>
                  <w:divsChild>
                    <w:div w:id="1438142112">
                      <w:marLeft w:val="120"/>
                      <w:marRight w:val="300"/>
                      <w:marTop w:val="0"/>
                      <w:marBottom w:val="120"/>
                      <w:divBdr>
                        <w:top w:val="none" w:sz="0" w:space="0" w:color="auto"/>
                        <w:left w:val="none" w:sz="0" w:space="0" w:color="auto"/>
                        <w:bottom w:val="none" w:sz="0" w:space="0" w:color="auto"/>
                        <w:right w:val="none" w:sz="0" w:space="0" w:color="auto"/>
                      </w:divBdr>
                      <w:divsChild>
                        <w:div w:id="1787263340">
                          <w:marLeft w:val="0"/>
                          <w:marRight w:val="0"/>
                          <w:marTop w:val="0"/>
                          <w:marBottom w:val="0"/>
                          <w:divBdr>
                            <w:top w:val="none" w:sz="0" w:space="0" w:color="auto"/>
                            <w:left w:val="none" w:sz="0" w:space="0" w:color="auto"/>
                            <w:bottom w:val="none" w:sz="0" w:space="0" w:color="auto"/>
                            <w:right w:val="none" w:sz="0" w:space="0" w:color="auto"/>
                          </w:divBdr>
                          <w:divsChild>
                            <w:div w:id="1157309729">
                              <w:marLeft w:val="0"/>
                              <w:marRight w:val="0"/>
                              <w:marTop w:val="0"/>
                              <w:marBottom w:val="0"/>
                              <w:divBdr>
                                <w:top w:val="none" w:sz="0" w:space="0" w:color="auto"/>
                                <w:left w:val="none" w:sz="0" w:space="0" w:color="auto"/>
                                <w:bottom w:val="none" w:sz="0" w:space="0" w:color="auto"/>
                                <w:right w:val="none" w:sz="0" w:space="0" w:color="auto"/>
                              </w:divBdr>
                              <w:divsChild>
                                <w:div w:id="330643208">
                                  <w:marLeft w:val="465"/>
                                  <w:marRight w:val="0"/>
                                  <w:marTop w:val="0"/>
                                  <w:marBottom w:val="0"/>
                                  <w:divBdr>
                                    <w:top w:val="none" w:sz="0" w:space="0" w:color="auto"/>
                                    <w:left w:val="none" w:sz="0" w:space="0" w:color="auto"/>
                                    <w:bottom w:val="none" w:sz="0" w:space="0" w:color="auto"/>
                                    <w:right w:val="none" w:sz="0" w:space="0" w:color="auto"/>
                                  </w:divBdr>
                                  <w:divsChild>
                                    <w:div w:id="397097895">
                                      <w:marLeft w:val="0"/>
                                      <w:marRight w:val="0"/>
                                      <w:marTop w:val="0"/>
                                      <w:marBottom w:val="0"/>
                                      <w:divBdr>
                                        <w:top w:val="none" w:sz="0" w:space="0" w:color="auto"/>
                                        <w:left w:val="none" w:sz="0" w:space="0" w:color="auto"/>
                                        <w:bottom w:val="none" w:sz="0" w:space="0" w:color="auto"/>
                                        <w:right w:val="none" w:sz="0" w:space="0" w:color="auto"/>
                                      </w:divBdr>
                                      <w:divsChild>
                                        <w:div w:id="1340161436">
                                          <w:marLeft w:val="0"/>
                                          <w:marRight w:val="0"/>
                                          <w:marTop w:val="0"/>
                                          <w:marBottom w:val="0"/>
                                          <w:divBdr>
                                            <w:top w:val="none" w:sz="0" w:space="0" w:color="auto"/>
                                            <w:left w:val="none" w:sz="0" w:space="0" w:color="auto"/>
                                            <w:bottom w:val="none" w:sz="0" w:space="0" w:color="auto"/>
                                            <w:right w:val="none" w:sz="0" w:space="0" w:color="auto"/>
                                          </w:divBdr>
                                          <w:divsChild>
                                            <w:div w:id="310983673">
                                              <w:marLeft w:val="0"/>
                                              <w:marRight w:val="0"/>
                                              <w:marTop w:val="0"/>
                                              <w:marBottom w:val="0"/>
                                              <w:divBdr>
                                                <w:top w:val="none" w:sz="0" w:space="0" w:color="auto"/>
                                                <w:left w:val="none" w:sz="0" w:space="0" w:color="auto"/>
                                                <w:bottom w:val="none" w:sz="0" w:space="0" w:color="auto"/>
                                                <w:right w:val="none" w:sz="0" w:space="0" w:color="auto"/>
                                              </w:divBdr>
                                              <w:divsChild>
                                                <w:div w:id="1391884647">
                                                  <w:marLeft w:val="0"/>
                                                  <w:marRight w:val="0"/>
                                                  <w:marTop w:val="0"/>
                                                  <w:marBottom w:val="0"/>
                                                  <w:divBdr>
                                                    <w:top w:val="none" w:sz="0" w:space="0" w:color="auto"/>
                                                    <w:left w:val="none" w:sz="0" w:space="0" w:color="auto"/>
                                                    <w:bottom w:val="none" w:sz="0" w:space="0" w:color="auto"/>
                                                    <w:right w:val="none" w:sz="0" w:space="0" w:color="auto"/>
                                                  </w:divBdr>
                                                  <w:divsChild>
                                                    <w:div w:id="450587374">
                                                      <w:marLeft w:val="0"/>
                                                      <w:marRight w:val="0"/>
                                                      <w:marTop w:val="0"/>
                                                      <w:marBottom w:val="0"/>
                                                      <w:divBdr>
                                                        <w:top w:val="none" w:sz="0" w:space="0" w:color="auto"/>
                                                        <w:left w:val="none" w:sz="0" w:space="0" w:color="auto"/>
                                                        <w:bottom w:val="none" w:sz="0" w:space="0" w:color="auto"/>
                                                        <w:right w:val="none" w:sz="0" w:space="0" w:color="auto"/>
                                                      </w:divBdr>
                                                      <w:divsChild>
                                                        <w:div w:id="1603955170">
                                                          <w:marLeft w:val="0"/>
                                                          <w:marRight w:val="0"/>
                                                          <w:marTop w:val="0"/>
                                                          <w:marBottom w:val="0"/>
                                                          <w:divBdr>
                                                            <w:top w:val="none" w:sz="0" w:space="0" w:color="auto"/>
                                                            <w:left w:val="none" w:sz="0" w:space="0" w:color="auto"/>
                                                            <w:bottom w:val="none" w:sz="0" w:space="0" w:color="auto"/>
                                                            <w:right w:val="none" w:sz="0" w:space="0" w:color="auto"/>
                                                          </w:divBdr>
                                                          <w:divsChild>
                                                            <w:div w:id="38551762">
                                                              <w:marLeft w:val="0"/>
                                                              <w:marRight w:val="0"/>
                                                              <w:marTop w:val="0"/>
                                                              <w:marBottom w:val="0"/>
                                                              <w:divBdr>
                                                                <w:top w:val="none" w:sz="0" w:space="0" w:color="auto"/>
                                                                <w:left w:val="none" w:sz="0" w:space="0" w:color="auto"/>
                                                                <w:bottom w:val="none" w:sz="0" w:space="0" w:color="auto"/>
                                                                <w:right w:val="none" w:sz="0" w:space="0" w:color="auto"/>
                                                              </w:divBdr>
                                                              <w:divsChild>
                                                                <w:div w:id="1777671912">
                                                                  <w:marLeft w:val="0"/>
                                                                  <w:marRight w:val="0"/>
                                                                  <w:marTop w:val="0"/>
                                                                  <w:marBottom w:val="0"/>
                                                                  <w:divBdr>
                                                                    <w:top w:val="none" w:sz="0" w:space="0" w:color="auto"/>
                                                                    <w:left w:val="none" w:sz="0" w:space="0" w:color="auto"/>
                                                                    <w:bottom w:val="none" w:sz="0" w:space="0" w:color="auto"/>
                                                                    <w:right w:val="none" w:sz="0" w:space="0" w:color="auto"/>
                                                                  </w:divBdr>
                                                                </w:div>
                                                                <w:div w:id="890380646">
                                                                  <w:marLeft w:val="0"/>
                                                                  <w:marRight w:val="0"/>
                                                                  <w:marTop w:val="0"/>
                                                                  <w:marBottom w:val="0"/>
                                                                  <w:divBdr>
                                                                    <w:top w:val="none" w:sz="0" w:space="0" w:color="auto"/>
                                                                    <w:left w:val="none" w:sz="0" w:space="0" w:color="auto"/>
                                                                    <w:bottom w:val="none" w:sz="0" w:space="0" w:color="auto"/>
                                                                    <w:right w:val="none" w:sz="0" w:space="0" w:color="auto"/>
                                                                  </w:divBdr>
                                                                </w:div>
                                                                <w:div w:id="12816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920079">
          <w:marLeft w:val="0"/>
          <w:marRight w:val="0"/>
          <w:marTop w:val="0"/>
          <w:marBottom w:val="0"/>
          <w:divBdr>
            <w:top w:val="none" w:sz="0" w:space="0" w:color="auto"/>
            <w:left w:val="none" w:sz="0" w:space="0" w:color="auto"/>
            <w:bottom w:val="none" w:sz="0" w:space="0" w:color="auto"/>
            <w:right w:val="none" w:sz="0" w:space="0" w:color="auto"/>
          </w:divBdr>
          <w:divsChild>
            <w:div w:id="1695617828">
              <w:marLeft w:val="0"/>
              <w:marRight w:val="0"/>
              <w:marTop w:val="0"/>
              <w:marBottom w:val="0"/>
              <w:divBdr>
                <w:top w:val="none" w:sz="0" w:space="0" w:color="auto"/>
                <w:left w:val="none" w:sz="0" w:space="0" w:color="auto"/>
                <w:bottom w:val="none" w:sz="0" w:space="0" w:color="auto"/>
                <w:right w:val="none" w:sz="0" w:space="0" w:color="auto"/>
              </w:divBdr>
              <w:divsChild>
                <w:div w:id="194929560">
                  <w:marLeft w:val="0"/>
                  <w:marRight w:val="0"/>
                  <w:marTop w:val="0"/>
                  <w:marBottom w:val="0"/>
                  <w:divBdr>
                    <w:top w:val="none" w:sz="0" w:space="0" w:color="auto"/>
                    <w:left w:val="none" w:sz="0" w:space="0" w:color="auto"/>
                    <w:bottom w:val="none" w:sz="0" w:space="0" w:color="auto"/>
                    <w:right w:val="none" w:sz="0" w:space="0" w:color="auto"/>
                  </w:divBdr>
                  <w:divsChild>
                    <w:div w:id="890535888">
                      <w:marLeft w:val="120"/>
                      <w:marRight w:val="300"/>
                      <w:marTop w:val="120"/>
                      <w:marBottom w:val="120"/>
                      <w:divBdr>
                        <w:top w:val="none" w:sz="0" w:space="0" w:color="auto"/>
                        <w:left w:val="none" w:sz="0" w:space="0" w:color="auto"/>
                        <w:bottom w:val="none" w:sz="0" w:space="0" w:color="auto"/>
                        <w:right w:val="none" w:sz="0" w:space="0" w:color="auto"/>
                      </w:divBdr>
                      <w:divsChild>
                        <w:div w:id="2024891524">
                          <w:marLeft w:val="0"/>
                          <w:marRight w:val="0"/>
                          <w:marTop w:val="0"/>
                          <w:marBottom w:val="0"/>
                          <w:divBdr>
                            <w:top w:val="none" w:sz="0" w:space="0" w:color="auto"/>
                            <w:left w:val="none" w:sz="0" w:space="0" w:color="auto"/>
                            <w:bottom w:val="none" w:sz="0" w:space="0" w:color="auto"/>
                            <w:right w:val="none" w:sz="0" w:space="0" w:color="auto"/>
                          </w:divBdr>
                          <w:divsChild>
                            <w:div w:id="440760241">
                              <w:marLeft w:val="0"/>
                              <w:marRight w:val="0"/>
                              <w:marTop w:val="0"/>
                              <w:marBottom w:val="0"/>
                              <w:divBdr>
                                <w:top w:val="none" w:sz="0" w:space="0" w:color="auto"/>
                                <w:left w:val="none" w:sz="0" w:space="0" w:color="auto"/>
                                <w:bottom w:val="none" w:sz="0" w:space="0" w:color="auto"/>
                                <w:right w:val="none" w:sz="0" w:space="0" w:color="auto"/>
                              </w:divBdr>
                              <w:divsChild>
                                <w:div w:id="131949056">
                                  <w:marLeft w:val="0"/>
                                  <w:marRight w:val="120"/>
                                  <w:marTop w:val="0"/>
                                  <w:marBottom w:val="0"/>
                                  <w:divBdr>
                                    <w:top w:val="none" w:sz="0" w:space="0" w:color="auto"/>
                                    <w:left w:val="none" w:sz="0" w:space="0" w:color="auto"/>
                                    <w:bottom w:val="none" w:sz="0" w:space="0" w:color="auto"/>
                                    <w:right w:val="none" w:sz="0" w:space="0" w:color="auto"/>
                                  </w:divBdr>
                                  <w:divsChild>
                                    <w:div w:id="1622804948">
                                      <w:marLeft w:val="0"/>
                                      <w:marRight w:val="0"/>
                                      <w:marTop w:val="0"/>
                                      <w:marBottom w:val="0"/>
                                      <w:divBdr>
                                        <w:top w:val="none" w:sz="0" w:space="0" w:color="auto"/>
                                        <w:left w:val="none" w:sz="0" w:space="0" w:color="auto"/>
                                        <w:bottom w:val="none" w:sz="0" w:space="0" w:color="auto"/>
                                        <w:right w:val="none" w:sz="0" w:space="0" w:color="auto"/>
                                      </w:divBdr>
                                      <w:divsChild>
                                        <w:div w:id="1181316377">
                                          <w:marLeft w:val="0"/>
                                          <w:marRight w:val="0"/>
                                          <w:marTop w:val="0"/>
                                          <w:marBottom w:val="0"/>
                                          <w:divBdr>
                                            <w:top w:val="none" w:sz="0" w:space="0" w:color="auto"/>
                                            <w:left w:val="none" w:sz="0" w:space="0" w:color="auto"/>
                                            <w:bottom w:val="none" w:sz="0" w:space="0" w:color="auto"/>
                                            <w:right w:val="none" w:sz="0" w:space="0" w:color="auto"/>
                                          </w:divBdr>
                                          <w:divsChild>
                                            <w:div w:id="1089235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758/BRM.41.4.1149" TargetMode="External"/><Relationship Id="rId18" Type="http://schemas.openxmlformats.org/officeDocument/2006/relationships/hyperlink" Target="https://doi.org/10.1080/10463283.2019.163009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x.doi.org/10.1037/0022-3514.91.5.975" TargetMode="External"/><Relationship Id="rId7" Type="http://schemas.openxmlformats.org/officeDocument/2006/relationships/settings" Target="settings.xml"/><Relationship Id="rId12" Type="http://schemas.openxmlformats.org/officeDocument/2006/relationships/hyperlink" Target="http://dx.doi.org/10.1177/0146167213499187" TargetMode="External"/><Relationship Id="rId17" Type="http://schemas.openxmlformats.org/officeDocument/2006/relationships/hyperlink" Target="http://dx.doi.org/10.1037/a002429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S0959-4388(97)80010-4" TargetMode="External"/><Relationship Id="rId20" Type="http://schemas.openxmlformats.org/officeDocument/2006/relationships/hyperlink" Target="https://doi.org/10.1016//j.jesp.2015.02.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x.doi.org/10.1016%2Fj.jml.2012.11.00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i.org/10.1002/per.203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sycnet.apa.org/doi/10.1037/emo00004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beth.2006.02.002" TargetMode="External"/><Relationship Id="rId22" Type="http://schemas.openxmlformats.org/officeDocument/2006/relationships/hyperlink" Target="https://doi.org/10.1086/662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4013E49E8694AB7F365DFC230BDFA" ma:contentTypeVersion="12" ma:contentTypeDescription="Create a new document." ma:contentTypeScope="" ma:versionID="6b86a36a0ef6f87ecd891242b85c8c61">
  <xsd:schema xmlns:xsd="http://www.w3.org/2001/XMLSchema" xmlns:xs="http://www.w3.org/2001/XMLSchema" xmlns:p="http://schemas.microsoft.com/office/2006/metadata/properties" xmlns:ns3="30f0852a-b492-4a2b-8b74-ed26b293fbe8" xmlns:ns4="09e6097d-ccf1-4110-b38b-ce7075549909" targetNamespace="http://schemas.microsoft.com/office/2006/metadata/properties" ma:root="true" ma:fieldsID="a0bb5cabcfa273c02f2255459b0f691e" ns3:_="" ns4:_="">
    <xsd:import namespace="30f0852a-b492-4a2b-8b74-ed26b293fbe8"/>
    <xsd:import namespace="09e6097d-ccf1-4110-b38b-ce70755499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0852a-b492-4a2b-8b74-ed26b293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6097d-ccf1-4110-b38b-ce70755499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4A3A-3972-4FA2-98DE-FA2F1776A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0852a-b492-4a2b-8b74-ed26b293fbe8"/>
    <ds:schemaRef ds:uri="09e6097d-ccf1-4110-b38b-ce707554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6D15E-07B1-40BC-A74C-1777D481EC82}">
  <ds:schemaRefs>
    <ds:schemaRef ds:uri="30f0852a-b492-4a2b-8b74-ed26b293fbe8"/>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09e6097d-ccf1-4110-b38b-ce7075549909"/>
    <ds:schemaRef ds:uri="http://www.w3.org/XML/1998/namespace"/>
    <ds:schemaRef ds:uri="http://purl.org/dc/dcmitype/"/>
  </ds:schemaRefs>
</ds:datastoreItem>
</file>

<file path=customXml/itemProps3.xml><?xml version="1.0" encoding="utf-8"?>
<ds:datastoreItem xmlns:ds="http://schemas.openxmlformats.org/officeDocument/2006/customXml" ds:itemID="{5FB64489-A7FE-4E7D-9C70-43E5CA0E7203}">
  <ds:schemaRefs>
    <ds:schemaRef ds:uri="http://schemas.microsoft.com/sharepoint/v3/contenttype/forms"/>
  </ds:schemaRefs>
</ds:datastoreItem>
</file>

<file path=customXml/itemProps4.xml><?xml version="1.0" encoding="utf-8"?>
<ds:datastoreItem xmlns:ds="http://schemas.openxmlformats.org/officeDocument/2006/customXml" ds:itemID="{7F37EF10-8D8E-4DA2-9867-0E402487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8642</Words>
  <Characters>49261</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Nicholas D</dc:creator>
  <cp:keywords/>
  <dc:description/>
  <cp:lastModifiedBy>Gordon G.</cp:lastModifiedBy>
  <cp:revision>2</cp:revision>
  <cp:lastPrinted>2019-05-15T14:38:00Z</cp:lastPrinted>
  <dcterms:created xsi:type="dcterms:W3CDTF">2020-08-05T07:26:00Z</dcterms:created>
  <dcterms:modified xsi:type="dcterms:W3CDTF">2020-08-05T07:26:00Z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0x010100C834013E49E8694AB7F365DFC230BDFA</vt:lpwstr>
  </property>
</Properties>
</file>