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D7F11" w14:textId="4991E2D0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b/>
          <w:bCs/>
          <w:sz w:val="20"/>
          <w:szCs w:val="20"/>
        </w:rPr>
        <w:t xml:space="preserve">Engineering: </w:t>
      </w:r>
      <w:r w:rsidR="00ED49C6" w:rsidRPr="00ED49C6">
        <w:rPr>
          <w:rFonts w:ascii="Arial" w:hAnsi="Arial" w:cs="Arial"/>
          <w:b/>
          <w:bCs/>
          <w:sz w:val="20"/>
          <w:szCs w:val="20"/>
        </w:rPr>
        <w:t>Reducing noise transmitted through an open window</w:t>
      </w:r>
    </w:p>
    <w:p w14:paraId="5CA08386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Calibri" w:hAnsi="Calibri"/>
          <w:b/>
          <w:bCs/>
        </w:rPr>
        <w:t> </w:t>
      </w:r>
    </w:p>
    <w:p w14:paraId="14E2A19F" w14:textId="1440CC25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>A new device that can reduce the intensity of sound passing through open windows is presented in a proof-of-principle study in </w:t>
      </w:r>
      <w:r w:rsidRPr="00FD422A">
        <w:rPr>
          <w:rFonts w:ascii="Arial" w:hAnsi="Arial" w:cs="Arial"/>
          <w:i/>
          <w:iCs/>
          <w:sz w:val="20"/>
          <w:szCs w:val="20"/>
        </w:rPr>
        <w:t>Scientific Reports</w:t>
      </w:r>
      <w:r w:rsidRPr="00FD422A">
        <w:rPr>
          <w:rFonts w:ascii="Arial" w:hAnsi="Arial" w:cs="Arial"/>
          <w:sz w:val="20"/>
          <w:szCs w:val="20"/>
        </w:rPr>
        <w:t xml:space="preserve">. It fits into a two-panel sliding window and can decrease the perceived loudness of urban </w:t>
      </w:r>
      <w:r w:rsidR="00ED49C6">
        <w:rPr>
          <w:rFonts w:ascii="Arial" w:hAnsi="Arial" w:cs="Arial"/>
          <w:sz w:val="20"/>
          <w:szCs w:val="20"/>
        </w:rPr>
        <w:t>transportation</w:t>
      </w:r>
      <w:r w:rsidR="00ED49C6" w:rsidRPr="00FD422A">
        <w:rPr>
          <w:rFonts w:ascii="Arial" w:hAnsi="Arial" w:cs="Arial"/>
          <w:sz w:val="20"/>
          <w:szCs w:val="20"/>
        </w:rPr>
        <w:t xml:space="preserve"> </w:t>
      </w:r>
      <w:r w:rsidRPr="00FD422A">
        <w:rPr>
          <w:rFonts w:ascii="Arial" w:hAnsi="Arial" w:cs="Arial"/>
          <w:sz w:val="20"/>
          <w:szCs w:val="20"/>
        </w:rPr>
        <w:t>noises by up to half</w:t>
      </w:r>
      <w:r w:rsidR="00C007F6">
        <w:rPr>
          <w:rFonts w:ascii="Arial" w:hAnsi="Arial" w:cs="Arial"/>
          <w:sz w:val="20"/>
          <w:szCs w:val="20"/>
        </w:rPr>
        <w:t xml:space="preserve"> (10 decibel reduction)</w:t>
      </w:r>
      <w:r w:rsidRPr="00FD422A">
        <w:rPr>
          <w:rFonts w:ascii="Arial" w:hAnsi="Arial" w:cs="Arial"/>
          <w:sz w:val="20"/>
          <w:szCs w:val="20"/>
        </w:rPr>
        <w:t>. </w:t>
      </w:r>
    </w:p>
    <w:p w14:paraId="555F007D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> </w:t>
      </w:r>
    </w:p>
    <w:p w14:paraId="38A2B04D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 xml:space="preserve">The device, assembled by </w:t>
      </w:r>
      <w:proofErr w:type="spellStart"/>
      <w:r w:rsidRPr="00FD422A">
        <w:rPr>
          <w:rFonts w:ascii="Arial" w:hAnsi="Arial" w:cs="Arial"/>
          <w:sz w:val="20"/>
          <w:szCs w:val="20"/>
        </w:rPr>
        <w:t>Bhan</w:t>
      </w:r>
      <w:proofErr w:type="spellEnd"/>
      <w:r w:rsidRPr="00FD422A">
        <w:rPr>
          <w:rFonts w:ascii="Arial" w:hAnsi="Arial" w:cs="Arial"/>
          <w:sz w:val="20"/>
          <w:szCs w:val="20"/>
        </w:rPr>
        <w:t xml:space="preserve"> Lam and colleagues, consists of 24 loudspeaker</w:t>
      </w:r>
      <w:r w:rsidR="00E17E65">
        <w:rPr>
          <w:rFonts w:ascii="Arial" w:hAnsi="Arial" w:cs="Arial"/>
          <w:sz w:val="20"/>
          <w:szCs w:val="20"/>
        </w:rPr>
        <w:t>s</w:t>
      </w:r>
      <w:r w:rsidRPr="00FD422A">
        <w:rPr>
          <w:rFonts w:ascii="Arial" w:hAnsi="Arial" w:cs="Arial"/>
          <w:sz w:val="20"/>
          <w:szCs w:val="20"/>
        </w:rPr>
        <w:t> </w:t>
      </w:r>
      <w:r w:rsidR="00E17E65">
        <w:rPr>
          <w:rFonts w:ascii="Arial" w:hAnsi="Arial" w:cs="Arial"/>
          <w:sz w:val="20"/>
          <w:szCs w:val="20"/>
        </w:rPr>
        <w:t xml:space="preserve">(each </w:t>
      </w:r>
      <w:r w:rsidRPr="00FD422A">
        <w:rPr>
          <w:rFonts w:ascii="Arial" w:hAnsi="Arial" w:cs="Arial"/>
          <w:sz w:val="20"/>
          <w:szCs w:val="20"/>
        </w:rPr>
        <w:t xml:space="preserve">4.5 cm in diameter), fixed in a grid pattern to bars </w:t>
      </w:r>
      <w:bookmarkStart w:id="0" w:name="_GoBack"/>
      <w:bookmarkEnd w:id="0"/>
      <w:r w:rsidRPr="00FD422A">
        <w:rPr>
          <w:rFonts w:ascii="Arial" w:hAnsi="Arial" w:cs="Arial"/>
          <w:sz w:val="20"/>
          <w:szCs w:val="20"/>
        </w:rPr>
        <w:t>attached to the inside</w:t>
      </w:r>
      <w:r w:rsidR="00A00055">
        <w:rPr>
          <w:rFonts w:ascii="Arial" w:hAnsi="Arial" w:cs="Arial"/>
          <w:sz w:val="20"/>
          <w:szCs w:val="20"/>
        </w:rPr>
        <w:t> of a window and one</w:t>
      </w:r>
      <w:r w:rsidRPr="00FD422A">
        <w:rPr>
          <w:rFonts w:ascii="Arial" w:hAnsi="Arial" w:cs="Arial"/>
          <w:sz w:val="20"/>
          <w:szCs w:val="20"/>
        </w:rPr>
        <w:t xml:space="preserve"> sensor </w:t>
      </w:r>
      <w:r w:rsidR="004F7BD1">
        <w:rPr>
          <w:rFonts w:ascii="Arial" w:hAnsi="Arial" w:cs="Arial"/>
          <w:sz w:val="20"/>
          <w:szCs w:val="20"/>
        </w:rPr>
        <w:t xml:space="preserve">located outside the window. </w:t>
      </w:r>
      <w:r w:rsidRPr="00FD422A">
        <w:rPr>
          <w:rFonts w:ascii="Arial" w:hAnsi="Arial" w:cs="Arial"/>
          <w:sz w:val="20"/>
          <w:szCs w:val="20"/>
        </w:rPr>
        <w:t>If the sensor detects noise outside the building, the loudspeakers emit “anti-noise” at the same frequency as the detected noise but with inverted sound waves. This “anti-noise” cancels out the detected noise and reduces the volume of noise pollution entering the room, even when the window is open.</w:t>
      </w:r>
    </w:p>
    <w:p w14:paraId="54523B3C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> </w:t>
      </w:r>
    </w:p>
    <w:p w14:paraId="71B74EA7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 xml:space="preserve">The authors tested their device by placing it in the window of a replica room and playing road traffic, train and aircraft noises </w:t>
      </w:r>
      <w:proofErr w:type="gramStart"/>
      <w:r w:rsidRPr="00FD422A">
        <w:rPr>
          <w:rFonts w:ascii="Arial" w:hAnsi="Arial" w:cs="Arial"/>
          <w:sz w:val="20"/>
          <w:szCs w:val="20"/>
        </w:rPr>
        <w:t>from a loudspeaker two metres</w:t>
      </w:r>
      <w:proofErr w:type="gramEnd"/>
      <w:r w:rsidRPr="00FD422A">
        <w:rPr>
          <w:rFonts w:ascii="Arial" w:hAnsi="Arial" w:cs="Arial"/>
          <w:sz w:val="20"/>
          <w:szCs w:val="20"/>
        </w:rPr>
        <w:t xml:space="preserve"> away. </w:t>
      </w:r>
      <w:r w:rsidR="00FD422A" w:rsidRPr="00FD422A">
        <w:rPr>
          <w:rFonts w:ascii="Arial" w:hAnsi="Arial" w:cs="Arial"/>
          <w:sz w:val="20"/>
          <w:szCs w:val="20"/>
        </w:rPr>
        <w:t>18</w:t>
      </w:r>
      <w:r w:rsidR="00FD422A" w:rsidRPr="00FD422A" w:rsidDel="00FD422A">
        <w:rPr>
          <w:rFonts w:ascii="Arial" w:hAnsi="Arial" w:cs="Arial"/>
          <w:sz w:val="20"/>
          <w:szCs w:val="20"/>
        </w:rPr>
        <w:t xml:space="preserve"> </w:t>
      </w:r>
      <w:r w:rsidRPr="00FD422A">
        <w:rPr>
          <w:rFonts w:ascii="Arial" w:hAnsi="Arial" w:cs="Arial"/>
          <w:sz w:val="20"/>
          <w:szCs w:val="20"/>
        </w:rPr>
        <w:t>microphones inside the</w:t>
      </w:r>
      <w:r w:rsidR="00FD72B3">
        <w:rPr>
          <w:rFonts w:ascii="Arial" w:hAnsi="Arial" w:cs="Arial"/>
          <w:sz w:val="20"/>
          <w:szCs w:val="20"/>
        </w:rPr>
        <w:t xml:space="preserve"> room detected changes in sound</w:t>
      </w:r>
      <w:r w:rsidRPr="00FD422A">
        <w:rPr>
          <w:rFonts w:ascii="Arial" w:hAnsi="Arial" w:cs="Arial"/>
          <w:sz w:val="20"/>
          <w:szCs w:val="20"/>
        </w:rPr>
        <w:t>, before and after the noise control device was activated. The authors observed up to </w:t>
      </w:r>
      <w:r w:rsidR="00FD422A" w:rsidRPr="00FD422A">
        <w:rPr>
          <w:rFonts w:ascii="Arial" w:hAnsi="Arial" w:cs="Arial"/>
          <w:sz w:val="20"/>
          <w:szCs w:val="20"/>
        </w:rPr>
        <w:t xml:space="preserve">a </w:t>
      </w:r>
      <w:r w:rsidR="00FD422A">
        <w:rPr>
          <w:rFonts w:ascii="Arial" w:hAnsi="Arial" w:cs="Arial"/>
          <w:sz w:val="20"/>
          <w:szCs w:val="20"/>
        </w:rPr>
        <w:t>10 decibel</w:t>
      </w:r>
      <w:r w:rsidR="00EE58A8">
        <w:rPr>
          <w:rFonts w:ascii="Arial" w:hAnsi="Arial" w:cs="Arial"/>
          <w:sz w:val="20"/>
          <w:szCs w:val="20"/>
        </w:rPr>
        <w:t xml:space="preserve"> noise</w:t>
      </w:r>
      <w:r w:rsidR="00FD422A">
        <w:rPr>
          <w:rFonts w:ascii="Arial" w:hAnsi="Arial" w:cs="Arial"/>
          <w:sz w:val="20"/>
          <w:szCs w:val="20"/>
        </w:rPr>
        <w:t xml:space="preserve"> reduction </w:t>
      </w:r>
      <w:r w:rsidRPr="00FD422A">
        <w:rPr>
          <w:rFonts w:ascii="Arial" w:hAnsi="Arial" w:cs="Arial"/>
          <w:sz w:val="20"/>
          <w:szCs w:val="20"/>
        </w:rPr>
        <w:t>for sounds with a frequency above 300Hz, such as traffic and train noises.</w:t>
      </w:r>
    </w:p>
    <w:p w14:paraId="20513F0D" w14:textId="77777777" w:rsidR="00455960" w:rsidRPr="00FD422A" w:rsidRDefault="00455960" w:rsidP="00455960">
      <w:pPr>
        <w:spacing w:after="0" w:line="240" w:lineRule="auto"/>
        <w:rPr>
          <w:rFonts w:ascii="Calibri" w:hAnsi="Calibri"/>
        </w:rPr>
      </w:pPr>
      <w:r w:rsidRPr="00FD422A">
        <w:rPr>
          <w:rFonts w:ascii="Arial" w:hAnsi="Arial" w:cs="Arial"/>
          <w:sz w:val="20"/>
          <w:szCs w:val="20"/>
        </w:rPr>
        <w:t> </w:t>
      </w:r>
    </w:p>
    <w:p w14:paraId="67EC9C3A" w14:textId="77777777" w:rsidR="00286470" w:rsidRPr="00FD422A" w:rsidRDefault="00455960" w:rsidP="0045596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D422A">
        <w:rPr>
          <w:rFonts w:ascii="Arial" w:hAnsi="Arial" w:cs="Arial"/>
          <w:sz w:val="20"/>
          <w:szCs w:val="20"/>
        </w:rPr>
        <w:t xml:space="preserve">The findings demonstrate that the device was successful in reducing the volume of noise transmitted through an open window. The authors hope that it could be used to </w:t>
      </w:r>
      <w:r w:rsidR="00F129F1">
        <w:rPr>
          <w:rFonts w:ascii="Arial" w:hAnsi="Arial" w:cs="Arial"/>
          <w:sz w:val="20"/>
          <w:szCs w:val="20"/>
        </w:rPr>
        <w:t xml:space="preserve">reduce </w:t>
      </w:r>
      <w:r w:rsidR="0012241D">
        <w:rPr>
          <w:rFonts w:ascii="Arial" w:hAnsi="Arial" w:cs="Arial"/>
          <w:sz w:val="20"/>
          <w:szCs w:val="20"/>
        </w:rPr>
        <w:t xml:space="preserve">noise </w:t>
      </w:r>
      <w:r w:rsidR="004D0CE9">
        <w:rPr>
          <w:rFonts w:ascii="Arial" w:hAnsi="Arial" w:cs="Arial"/>
          <w:sz w:val="20"/>
          <w:szCs w:val="20"/>
        </w:rPr>
        <w:t>levels</w:t>
      </w:r>
      <w:r w:rsidR="00254177">
        <w:rPr>
          <w:rFonts w:ascii="Arial" w:hAnsi="Arial" w:cs="Arial"/>
          <w:sz w:val="20"/>
          <w:szCs w:val="20"/>
        </w:rPr>
        <w:t xml:space="preserve"> entering through an open window</w:t>
      </w:r>
      <w:r w:rsidRPr="00FD422A">
        <w:rPr>
          <w:rFonts w:ascii="Arial" w:hAnsi="Arial" w:cs="Arial"/>
          <w:sz w:val="20"/>
          <w:szCs w:val="20"/>
        </w:rPr>
        <w:t>, while keeping homes ventilated, and could improve the health of people living in cities.</w:t>
      </w:r>
    </w:p>
    <w:p w14:paraId="7B325A59" w14:textId="77777777" w:rsidR="00286470" w:rsidRDefault="00286470" w:rsidP="004559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C0FD25" w14:textId="77777777" w:rsidR="00286470" w:rsidRPr="002A0712" w:rsidRDefault="00286470" w:rsidP="004559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C4917">
        <w:rPr>
          <w:rFonts w:ascii="Arial" w:hAnsi="Arial" w:cs="Arial"/>
          <w:sz w:val="20"/>
          <w:szCs w:val="20"/>
        </w:rPr>
        <w:t xml:space="preserve">CONTACT: </w:t>
      </w:r>
      <w:proofErr w:type="spellStart"/>
      <w:r w:rsidRPr="002A0712">
        <w:rPr>
          <w:rFonts w:ascii="Arial" w:hAnsi="Arial" w:cs="Arial"/>
          <w:b/>
          <w:sz w:val="20"/>
          <w:szCs w:val="20"/>
        </w:rPr>
        <w:t>Bhan</w:t>
      </w:r>
      <w:proofErr w:type="spellEnd"/>
      <w:r w:rsidRPr="002A0712">
        <w:rPr>
          <w:rFonts w:ascii="Arial" w:hAnsi="Arial" w:cs="Arial"/>
          <w:b/>
          <w:sz w:val="20"/>
          <w:szCs w:val="20"/>
        </w:rPr>
        <w:t xml:space="preserve"> Lam</w:t>
      </w:r>
      <w:r w:rsidRPr="003C4917">
        <w:rPr>
          <w:rFonts w:ascii="Arial" w:hAnsi="Arial" w:cs="Arial"/>
          <w:b/>
          <w:sz w:val="20"/>
          <w:szCs w:val="20"/>
        </w:rPr>
        <w:t xml:space="preserve"> (</w:t>
      </w:r>
      <w:r w:rsidRPr="002A0712">
        <w:rPr>
          <w:rFonts w:ascii="Arial" w:hAnsi="Arial" w:cs="Arial"/>
          <w:b/>
          <w:sz w:val="20"/>
          <w:szCs w:val="20"/>
        </w:rPr>
        <w:t>Nanyang Technological University, Singapore)</w:t>
      </w:r>
    </w:p>
    <w:p w14:paraId="67BC552C" w14:textId="77777777" w:rsidR="00286470" w:rsidRPr="002A0712" w:rsidRDefault="00286470" w:rsidP="00C151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A0712">
        <w:rPr>
          <w:rFonts w:ascii="Arial" w:hAnsi="Arial" w:cs="Arial"/>
          <w:b/>
          <w:sz w:val="20"/>
          <w:szCs w:val="20"/>
        </w:rPr>
        <w:t xml:space="preserve">Email: </w:t>
      </w:r>
      <w:hyperlink r:id="rId9" w:history="1">
        <w:r w:rsidRPr="002A0712">
          <w:rPr>
            <w:rStyle w:val="Hyperlink"/>
            <w:rFonts w:ascii="Arial" w:hAnsi="Arial" w:cs="Arial"/>
            <w:sz w:val="20"/>
            <w:szCs w:val="20"/>
          </w:rPr>
          <w:t>blam002@e.ntu.edu.sg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</w:rPr>
        <w:t xml:space="preserve"> </w:t>
      </w:r>
    </w:p>
    <w:p w14:paraId="3F1C65EE" w14:textId="77777777" w:rsidR="00286470" w:rsidRPr="002A0712" w:rsidRDefault="00286470" w:rsidP="0045596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F3959" w14:textId="77777777" w:rsidR="0013526F" w:rsidRPr="002A0712" w:rsidRDefault="0013526F" w:rsidP="0045596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13526F" w:rsidRPr="002A0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1DD590E" w15:done="0"/>
  <w15:commentEx w15:paraId="55DA764F" w15:paraIdParent="31DD590E" w15:done="0"/>
  <w15:commentEx w15:paraId="47473DE7" w15:done="0"/>
  <w15:commentEx w15:paraId="13AE3B7D" w15:done="0"/>
  <w15:commentEx w15:paraId="6560ADA0" w15:paraIdParent="13AE3B7D" w15:done="0"/>
  <w15:commentEx w15:paraId="1E2CF63D" w15:done="0"/>
  <w15:commentEx w15:paraId="55E6BDFD" w15:paraIdParent="1E2CF6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9DB31" w16cex:dateUtc="2020-07-03T08:28:00Z"/>
  <w16cex:commentExtensible w16cex:durableId="22A8E8BF" w16cex:dateUtc="2020-07-02T15:14:00Z"/>
  <w16cex:commentExtensible w16cex:durableId="22A9DB9F" w16cex:dateUtc="2020-07-03T08:30:00Z"/>
  <w16cex:commentExtensible w16cex:durableId="22A9DC5F" w16cex:dateUtc="2020-07-03T0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DD590E" w16cid:durableId="22A8E85F"/>
  <w16cid:commentId w16cid:paraId="55DA764F" w16cid:durableId="22A9DB31"/>
  <w16cid:commentId w16cid:paraId="47473DE7" w16cid:durableId="22A8E8BF"/>
  <w16cid:commentId w16cid:paraId="13AE3B7D" w16cid:durableId="22A8E860"/>
  <w16cid:commentId w16cid:paraId="6560ADA0" w16cid:durableId="22A9DB9F"/>
  <w16cid:commentId w16cid:paraId="1E2CF63D" w16cid:durableId="22A8E861"/>
  <w16cid:commentId w16cid:paraId="55E6BDFD" w16cid:durableId="22A9DC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han">
    <w15:presenceInfo w15:providerId="None" w15:userId="Bhan"/>
  </w15:person>
  <w15:person w15:author="Lam Bhan">
    <w15:presenceInfo w15:providerId="AD" w15:userId="S::bhanlam@staff.main.ntu.edu.sg::7bdc351c-e7e4-4352-8b03-f90fc21a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gAiE2NDYxMLS1MzYyUdpeDU4uLM/DyQAsNaAEccdOwsAAAA"/>
  </w:docVars>
  <w:rsids>
    <w:rsidRoot w:val="002A0712"/>
    <w:rsid w:val="00001697"/>
    <w:rsid w:val="00085FB1"/>
    <w:rsid w:val="000B09E6"/>
    <w:rsid w:val="000C7325"/>
    <w:rsid w:val="000D5646"/>
    <w:rsid w:val="00111764"/>
    <w:rsid w:val="0012241D"/>
    <w:rsid w:val="0013283E"/>
    <w:rsid w:val="0013526F"/>
    <w:rsid w:val="00136867"/>
    <w:rsid w:val="001474B1"/>
    <w:rsid w:val="00150C5D"/>
    <w:rsid w:val="00174EAE"/>
    <w:rsid w:val="00177B03"/>
    <w:rsid w:val="001D0561"/>
    <w:rsid w:val="00254177"/>
    <w:rsid w:val="00280D62"/>
    <w:rsid w:val="00283767"/>
    <w:rsid w:val="00286470"/>
    <w:rsid w:val="002A0712"/>
    <w:rsid w:val="002B1F1D"/>
    <w:rsid w:val="002D6E7C"/>
    <w:rsid w:val="002F0653"/>
    <w:rsid w:val="00316C77"/>
    <w:rsid w:val="00335FED"/>
    <w:rsid w:val="00353D1B"/>
    <w:rsid w:val="0038718C"/>
    <w:rsid w:val="003A3621"/>
    <w:rsid w:val="003C456A"/>
    <w:rsid w:val="00434B9A"/>
    <w:rsid w:val="00437499"/>
    <w:rsid w:val="00455960"/>
    <w:rsid w:val="0047680B"/>
    <w:rsid w:val="00481099"/>
    <w:rsid w:val="004C2FF1"/>
    <w:rsid w:val="004D0CE9"/>
    <w:rsid w:val="004F0133"/>
    <w:rsid w:val="004F7BD1"/>
    <w:rsid w:val="00541DAA"/>
    <w:rsid w:val="0054616E"/>
    <w:rsid w:val="00613027"/>
    <w:rsid w:val="00687932"/>
    <w:rsid w:val="006B24BD"/>
    <w:rsid w:val="00712A3E"/>
    <w:rsid w:val="007D5253"/>
    <w:rsid w:val="007E3DA5"/>
    <w:rsid w:val="008042E5"/>
    <w:rsid w:val="00830B5F"/>
    <w:rsid w:val="00833418"/>
    <w:rsid w:val="008368DC"/>
    <w:rsid w:val="00887286"/>
    <w:rsid w:val="008B1E3C"/>
    <w:rsid w:val="008F2324"/>
    <w:rsid w:val="00A00055"/>
    <w:rsid w:val="00A002D8"/>
    <w:rsid w:val="00A91CDF"/>
    <w:rsid w:val="00AA71F5"/>
    <w:rsid w:val="00AB1A1E"/>
    <w:rsid w:val="00AB734D"/>
    <w:rsid w:val="00AB781B"/>
    <w:rsid w:val="00B01004"/>
    <w:rsid w:val="00B03454"/>
    <w:rsid w:val="00B36044"/>
    <w:rsid w:val="00B428E5"/>
    <w:rsid w:val="00B63B72"/>
    <w:rsid w:val="00C007F6"/>
    <w:rsid w:val="00C151B9"/>
    <w:rsid w:val="00C26436"/>
    <w:rsid w:val="00C30075"/>
    <w:rsid w:val="00C31E24"/>
    <w:rsid w:val="00C367EE"/>
    <w:rsid w:val="00C93CC3"/>
    <w:rsid w:val="00C94AB4"/>
    <w:rsid w:val="00D30288"/>
    <w:rsid w:val="00D6149E"/>
    <w:rsid w:val="00DA6C33"/>
    <w:rsid w:val="00DB526D"/>
    <w:rsid w:val="00E17E65"/>
    <w:rsid w:val="00E934BE"/>
    <w:rsid w:val="00ED49C6"/>
    <w:rsid w:val="00EE58A8"/>
    <w:rsid w:val="00EF6A87"/>
    <w:rsid w:val="00F129F1"/>
    <w:rsid w:val="00F37AF5"/>
    <w:rsid w:val="00F50A4D"/>
    <w:rsid w:val="00FB48AE"/>
    <w:rsid w:val="00FD422A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1B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7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071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2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2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2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2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2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blam002@e.ntu.edu.sg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B99B38426C24AAE3E848A4B682BCD" ma:contentTypeVersion="13" ma:contentTypeDescription="Create a new document." ma:contentTypeScope="" ma:versionID="52c7f243f5f6c070dbe70e06f6bbc21d">
  <xsd:schema xmlns:xsd="http://www.w3.org/2001/XMLSchema" xmlns:xs="http://www.w3.org/2001/XMLSchema" xmlns:p="http://schemas.microsoft.com/office/2006/metadata/properties" xmlns:ns3="a531b79d-ef88-4e88-97fa-e10ec7bb0a3c" xmlns:ns4="0a3401cc-eff3-4d56-8604-fd3b4e14fbef" targetNamespace="http://schemas.microsoft.com/office/2006/metadata/properties" ma:root="true" ma:fieldsID="bbc8006bc726481d74203101bfdc5b62" ns3:_="" ns4:_="">
    <xsd:import namespace="a531b79d-ef88-4e88-97fa-e10ec7bb0a3c"/>
    <xsd:import namespace="0a3401cc-eff3-4d56-8604-fd3b4e14f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1b79d-ef88-4e88-97fa-e10ec7bb0a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401cc-eff3-4d56-8604-fd3b4e14fb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810FC0-2478-4CF5-BF82-0921770693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D0594-2088-421C-91A9-2B2580188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1b79d-ef88-4e88-97fa-e10ec7bb0a3c"/>
    <ds:schemaRef ds:uri="0a3401cc-eff3-4d56-8604-fd3b4e14f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66A31-968D-462B-923D-F4C8697FC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83EAB-7762-482C-A099-4EEF5460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Springer-SBM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Kendall</dc:creator>
  <cp:lastModifiedBy>Deborah Kendall</cp:lastModifiedBy>
  <cp:revision>2</cp:revision>
  <dcterms:created xsi:type="dcterms:W3CDTF">2020-07-03T08:56:00Z</dcterms:created>
  <dcterms:modified xsi:type="dcterms:W3CDTF">2020-07-03T08:56:00Z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http://www.zotero.org/styles/applied-sciences</vt:lpwstr>
  </property>
  <property fmtid="{D5CDD505-2E9C-101B-9397-08002B2CF9AE}" pid="7" name="Mendeley Recent Style Name 2_1">
    <vt:lpwstr>Applied Sciences</vt:lpwstr>
  </property>
  <property fmtid="{D5CDD505-2E9C-101B-9397-08002B2CF9AE}" pid="8" name="Mendeley Recent Style Id 3_1">
    <vt:lpwstr>http://www.zotero.org/styles/building-and-environment</vt:lpwstr>
  </property>
  <property fmtid="{D5CDD505-2E9C-101B-9397-08002B2CF9AE}" pid="9" name="Mendeley Recent Style Name 3_1">
    <vt:lpwstr>Building and Environment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http://www.zotero.org/styles/ieee-access</vt:lpwstr>
  </property>
  <property fmtid="{D5CDD505-2E9C-101B-9397-08002B2CF9AE}" pid="15" name="Mendeley Recent Style Name 6_1">
    <vt:lpwstr>IEEE Access</vt:lpwstr>
  </property>
  <property fmtid="{D5CDD505-2E9C-101B-9397-08002B2CF9AE}" pid="16" name="Mendeley Recent Style Id 7_1">
    <vt:lpwstr>http://www.zotero.org/styles/ieee-acm-transactions-on-audio-speech-and-language-processing</vt:lpwstr>
  </property>
  <property fmtid="{D5CDD505-2E9C-101B-9397-08002B2CF9AE}" pid="17" name="Mendeley Recent Style Name 7_1">
    <vt:lpwstr>IEEE/ACM Transactions on Audio, Speech, and Language Processing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ContentTypeId">
    <vt:lpwstr>0x010100C1AB99B38426C24AAE3E848A4B682BCD</vt:lpwstr>
  </property>
</Properties>
</file>