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1762F" w14:textId="019A370E" w:rsidR="00E560D2" w:rsidRPr="00B605EA" w:rsidRDefault="007D4551" w:rsidP="00E560D2">
      <w:pPr>
        <w:spacing w:line="480" w:lineRule="auto"/>
        <w:rPr>
          <w:rFonts w:ascii="Times New Roman" w:hAnsi="Times New Roman" w:cs="Times New Roman"/>
          <w:b/>
          <w:bCs/>
          <w:sz w:val="28"/>
          <w:szCs w:val="28"/>
        </w:rPr>
      </w:pPr>
      <w:bookmarkStart w:id="0" w:name="_Hlk37020294"/>
      <w:bookmarkStart w:id="1" w:name="_Hlk23372593"/>
      <w:bookmarkStart w:id="2" w:name="_Hlk12713400"/>
      <w:r w:rsidRPr="00B605EA">
        <w:rPr>
          <w:rFonts w:ascii="Times New Roman" w:hAnsi="Times New Roman" w:cs="Times New Roman"/>
          <w:b/>
          <w:bCs/>
          <w:sz w:val="28"/>
          <w:szCs w:val="28"/>
        </w:rPr>
        <w:t>S</w:t>
      </w:r>
      <w:r w:rsidR="00E560D2" w:rsidRPr="00B605EA">
        <w:rPr>
          <w:rFonts w:ascii="Times New Roman" w:hAnsi="Times New Roman" w:cs="Times New Roman"/>
          <w:b/>
          <w:bCs/>
          <w:sz w:val="28"/>
          <w:szCs w:val="28"/>
        </w:rPr>
        <w:t>tructured nanofilms comprising Laponite® and bone extracellular matrix</w:t>
      </w:r>
      <w:r w:rsidRPr="00B605EA">
        <w:rPr>
          <w:rFonts w:ascii="Times New Roman" w:hAnsi="Times New Roman" w:cs="Times New Roman"/>
          <w:b/>
          <w:bCs/>
          <w:sz w:val="28"/>
          <w:szCs w:val="28"/>
        </w:rPr>
        <w:t xml:space="preserve"> for osteogenic differentiation of skeletal progenitor cells</w:t>
      </w:r>
    </w:p>
    <w:p w14:paraId="629FBB1E" w14:textId="200FCEB5" w:rsidR="00E560D2" w:rsidRPr="00B605EA" w:rsidRDefault="00E560D2" w:rsidP="00E560D2">
      <w:pPr>
        <w:spacing w:line="480" w:lineRule="auto"/>
        <w:rPr>
          <w:rFonts w:ascii="Times New Roman" w:hAnsi="Times New Roman" w:cs="Times New Roman"/>
          <w:sz w:val="24"/>
          <w:szCs w:val="24"/>
        </w:rPr>
      </w:pPr>
      <w:bookmarkStart w:id="3" w:name="_Hlk14486734"/>
      <w:bookmarkEnd w:id="0"/>
      <w:r w:rsidRPr="00B605EA">
        <w:rPr>
          <w:rFonts w:ascii="Times New Roman" w:hAnsi="Times New Roman" w:cs="Times New Roman"/>
          <w:sz w:val="24"/>
          <w:szCs w:val="24"/>
        </w:rPr>
        <w:t>Daheui Choi</w:t>
      </w:r>
      <w:r w:rsidR="00A8449E" w:rsidRPr="00B605EA">
        <w:rPr>
          <w:rFonts w:ascii="Times New Roman" w:hAnsi="Times New Roman" w:cs="Times New Roman"/>
          <w:sz w:val="24"/>
          <w:szCs w:val="24"/>
          <w:vertAlign w:val="superscript"/>
        </w:rPr>
        <w:t>a</w:t>
      </w:r>
      <w:r w:rsidRPr="00B605EA">
        <w:rPr>
          <w:rFonts w:ascii="Times New Roman" w:hAnsi="Times New Roman" w:cs="Times New Roman"/>
          <w:sz w:val="24"/>
          <w:szCs w:val="24"/>
        </w:rPr>
        <w:t>, Jiwoong Heo</w:t>
      </w:r>
      <w:r w:rsidR="00A8449E" w:rsidRPr="00B605EA">
        <w:rPr>
          <w:rFonts w:ascii="Times New Roman" w:hAnsi="Times New Roman" w:cs="Times New Roman"/>
          <w:sz w:val="24"/>
          <w:szCs w:val="24"/>
          <w:vertAlign w:val="superscript"/>
        </w:rPr>
        <w:t>a</w:t>
      </w:r>
      <w:r w:rsidRPr="00B605EA">
        <w:rPr>
          <w:rFonts w:ascii="Times New Roman" w:hAnsi="Times New Roman" w:cs="Times New Roman"/>
          <w:sz w:val="24"/>
          <w:szCs w:val="24"/>
        </w:rPr>
        <w:t>, Juan A. Milán</w:t>
      </w:r>
      <w:r w:rsidR="00A8449E" w:rsidRPr="00B605EA">
        <w:rPr>
          <w:rFonts w:ascii="Times New Roman" w:hAnsi="Times New Roman" w:cs="Times New Roman"/>
          <w:sz w:val="24"/>
          <w:szCs w:val="24"/>
          <w:vertAlign w:val="superscript"/>
        </w:rPr>
        <w:t>b</w:t>
      </w:r>
      <w:r w:rsidRPr="00B605EA">
        <w:rPr>
          <w:rFonts w:ascii="Times New Roman" w:hAnsi="Times New Roman" w:cs="Times New Roman"/>
          <w:sz w:val="24"/>
          <w:szCs w:val="24"/>
        </w:rPr>
        <w:t>, Richard O. C. Oreffo</w:t>
      </w:r>
      <w:r w:rsidR="00A8449E" w:rsidRPr="00B605EA">
        <w:rPr>
          <w:rFonts w:ascii="Times New Roman" w:hAnsi="Times New Roman" w:cs="Times New Roman"/>
          <w:sz w:val="24"/>
          <w:szCs w:val="24"/>
          <w:vertAlign w:val="superscript"/>
        </w:rPr>
        <w:t>b</w:t>
      </w:r>
      <w:r w:rsidRPr="00B605EA">
        <w:rPr>
          <w:rFonts w:ascii="Times New Roman" w:hAnsi="Times New Roman" w:cs="Times New Roman"/>
          <w:sz w:val="24"/>
          <w:szCs w:val="24"/>
        </w:rPr>
        <w:t xml:space="preserve">, Jonathan I. </w:t>
      </w:r>
      <w:proofErr w:type="gramStart"/>
      <w:r w:rsidRPr="00B605EA">
        <w:rPr>
          <w:rFonts w:ascii="Times New Roman" w:hAnsi="Times New Roman" w:cs="Times New Roman"/>
          <w:sz w:val="24"/>
          <w:szCs w:val="24"/>
        </w:rPr>
        <w:t>Dawson</w:t>
      </w:r>
      <w:r w:rsidR="00A8449E" w:rsidRPr="00B605EA">
        <w:rPr>
          <w:rFonts w:ascii="Times New Roman" w:hAnsi="Times New Roman" w:cs="Times New Roman"/>
          <w:sz w:val="24"/>
          <w:szCs w:val="24"/>
          <w:vertAlign w:val="superscript"/>
        </w:rPr>
        <w:t>b</w:t>
      </w:r>
      <w:r w:rsidRPr="00B605EA">
        <w:rPr>
          <w:rFonts w:ascii="Times New Roman" w:hAnsi="Times New Roman" w:cs="Times New Roman"/>
          <w:sz w:val="24"/>
          <w:szCs w:val="24"/>
          <w:vertAlign w:val="superscript"/>
        </w:rPr>
        <w:t>,*</w:t>
      </w:r>
      <w:proofErr w:type="gramEnd"/>
      <w:r w:rsidR="00A8449E" w:rsidRPr="00B605EA">
        <w:rPr>
          <w:rFonts w:ascii="Times New Roman" w:hAnsi="Times New Roman" w:cs="Times New Roman"/>
          <w:sz w:val="24"/>
          <w:szCs w:val="24"/>
        </w:rPr>
        <w:t xml:space="preserve">, </w:t>
      </w:r>
      <w:r w:rsidRPr="00B605EA">
        <w:rPr>
          <w:rFonts w:ascii="Times New Roman" w:hAnsi="Times New Roman" w:cs="Times New Roman"/>
          <w:sz w:val="24"/>
          <w:szCs w:val="24"/>
        </w:rPr>
        <w:t>Jinkee Hong</w:t>
      </w:r>
      <w:r w:rsidR="00A8449E" w:rsidRPr="00B605EA">
        <w:rPr>
          <w:rFonts w:ascii="Times New Roman" w:hAnsi="Times New Roman" w:cs="Times New Roman"/>
          <w:sz w:val="24"/>
          <w:szCs w:val="24"/>
          <w:vertAlign w:val="superscript"/>
        </w:rPr>
        <w:t>a</w:t>
      </w:r>
      <w:r w:rsidRPr="00B605EA">
        <w:rPr>
          <w:rFonts w:ascii="Times New Roman" w:hAnsi="Times New Roman" w:cs="Times New Roman"/>
          <w:sz w:val="24"/>
          <w:szCs w:val="24"/>
          <w:vertAlign w:val="superscript"/>
        </w:rPr>
        <w:t>,*</w:t>
      </w:r>
      <w:r w:rsidR="00A8449E" w:rsidRPr="00B605EA">
        <w:rPr>
          <w:rFonts w:ascii="Times New Roman" w:hAnsi="Times New Roman" w:cs="Times New Roman"/>
          <w:sz w:val="24"/>
          <w:szCs w:val="24"/>
        </w:rPr>
        <w:t xml:space="preserve"> and Yang-Hee Kim</w:t>
      </w:r>
      <w:r w:rsidR="00A8449E" w:rsidRPr="00B605EA">
        <w:rPr>
          <w:rFonts w:ascii="Times New Roman" w:hAnsi="Times New Roman" w:cs="Times New Roman"/>
          <w:sz w:val="24"/>
          <w:szCs w:val="24"/>
          <w:vertAlign w:val="superscript"/>
        </w:rPr>
        <w:t>b,*</w:t>
      </w:r>
    </w:p>
    <w:p w14:paraId="24DA6A22" w14:textId="3AC05821" w:rsidR="00E560D2" w:rsidRPr="00B605EA" w:rsidRDefault="00A8449E" w:rsidP="00E560D2">
      <w:pPr>
        <w:spacing w:line="480" w:lineRule="auto"/>
        <w:rPr>
          <w:rFonts w:ascii="Times New Roman" w:hAnsi="Times New Roman" w:cs="Times New Roman"/>
          <w:sz w:val="24"/>
          <w:szCs w:val="24"/>
        </w:rPr>
      </w:pPr>
      <w:r w:rsidRPr="00B605EA">
        <w:rPr>
          <w:rFonts w:ascii="Times New Roman" w:hAnsi="Times New Roman"/>
          <w:sz w:val="24"/>
          <w:vertAlign w:val="superscript"/>
        </w:rPr>
        <w:t>a</w:t>
      </w:r>
      <w:r w:rsidR="00E560D2" w:rsidRPr="00B605EA">
        <w:rPr>
          <w:rFonts w:ascii="Times New Roman" w:hAnsi="Times New Roman" w:cs="Times New Roman"/>
          <w:sz w:val="24"/>
          <w:szCs w:val="24"/>
        </w:rPr>
        <w:t xml:space="preserve"> Department of Chemical and Biomolecular Engineering, Yonsei University, Seoul 03722, </w:t>
      </w:r>
    </w:p>
    <w:p w14:paraId="6A2653F8" w14:textId="77777777"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Republic of Korea </w:t>
      </w:r>
    </w:p>
    <w:p w14:paraId="5B704515" w14:textId="77777777"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E-mail: </w:t>
      </w:r>
      <w:hyperlink r:id="rId8" w:history="1">
        <w:r w:rsidRPr="00B605EA">
          <w:rPr>
            <w:rStyle w:val="Hyperlink"/>
            <w:rFonts w:ascii="Times New Roman" w:hAnsi="Times New Roman" w:cs="Times New Roman"/>
            <w:color w:val="auto"/>
            <w:sz w:val="24"/>
            <w:szCs w:val="24"/>
          </w:rPr>
          <w:t>jinkee.hong@yonsei.ac.kr</w:t>
        </w:r>
      </w:hyperlink>
      <w:r w:rsidRPr="00B605EA">
        <w:rPr>
          <w:rFonts w:ascii="Times New Roman" w:hAnsi="Times New Roman" w:cs="Times New Roman"/>
          <w:sz w:val="24"/>
          <w:szCs w:val="24"/>
        </w:rPr>
        <w:t xml:space="preserve">, </w:t>
      </w:r>
    </w:p>
    <w:p w14:paraId="7D17175C" w14:textId="77777777"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Tel: +82-2-2123-5748 </w:t>
      </w:r>
    </w:p>
    <w:p w14:paraId="79E8115D" w14:textId="77777777" w:rsidR="00E560D2" w:rsidRPr="00B605EA" w:rsidRDefault="00E560D2" w:rsidP="00E560D2">
      <w:pPr>
        <w:spacing w:line="480" w:lineRule="auto"/>
        <w:rPr>
          <w:rFonts w:ascii="Times New Roman" w:hAnsi="Times New Roman" w:cs="Times New Roman"/>
          <w:sz w:val="24"/>
          <w:szCs w:val="24"/>
          <w:vertAlign w:val="superscript"/>
        </w:rPr>
      </w:pPr>
    </w:p>
    <w:p w14:paraId="56EF212F" w14:textId="4C4A55D0" w:rsidR="00E560D2" w:rsidRPr="00B605EA" w:rsidRDefault="00A8449E"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vertAlign w:val="superscript"/>
        </w:rPr>
        <w:t xml:space="preserve">b </w:t>
      </w:r>
      <w:r w:rsidR="00E560D2" w:rsidRPr="00B605EA">
        <w:rPr>
          <w:rFonts w:ascii="Times New Roman" w:hAnsi="Times New Roman" w:cs="Times New Roman"/>
          <w:sz w:val="24"/>
          <w:szCs w:val="24"/>
        </w:rPr>
        <w:t>Bone and Joint Research Group, Centre for Human Development, Stem Cells and Regeneration, Institute of Developmental Sciences, University of Southampton, SO16 6YD, United Kingdom</w:t>
      </w:r>
    </w:p>
    <w:p w14:paraId="2ED8E06B" w14:textId="77777777"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E-mail: </w:t>
      </w:r>
      <w:hyperlink r:id="rId9" w:history="1">
        <w:r w:rsidRPr="00B605EA">
          <w:rPr>
            <w:rStyle w:val="Hyperlink"/>
            <w:rFonts w:ascii="Times New Roman" w:hAnsi="Times New Roman" w:cs="Times New Roman"/>
            <w:color w:val="auto"/>
            <w:sz w:val="24"/>
            <w:szCs w:val="24"/>
          </w:rPr>
          <w:t>jid@soton.ac.uk</w:t>
        </w:r>
      </w:hyperlink>
      <w:r w:rsidRPr="00B605EA">
        <w:rPr>
          <w:rFonts w:ascii="Times New Roman" w:hAnsi="Times New Roman" w:cs="Times New Roman"/>
          <w:sz w:val="24"/>
          <w:szCs w:val="24"/>
        </w:rPr>
        <w:t xml:space="preserve">, </w:t>
      </w:r>
      <w:hyperlink r:id="rId10" w:history="1">
        <w:r w:rsidRPr="00B605EA">
          <w:rPr>
            <w:rStyle w:val="Hyperlink"/>
            <w:rFonts w:ascii="Times New Roman" w:hAnsi="Times New Roman" w:cs="Times New Roman"/>
            <w:color w:val="auto"/>
            <w:sz w:val="24"/>
            <w:szCs w:val="24"/>
          </w:rPr>
          <w:t>Yanghee.Kim@soton.ac.uk</w:t>
        </w:r>
      </w:hyperlink>
    </w:p>
    <w:p w14:paraId="51262244" w14:textId="77777777"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t>Tel: +44-23-8120-3293</w:t>
      </w:r>
    </w:p>
    <w:bookmarkEnd w:id="3"/>
    <w:p w14:paraId="3EFD69CA" w14:textId="77777777" w:rsidR="00E560D2" w:rsidRPr="00B605EA" w:rsidRDefault="00E560D2" w:rsidP="00E560D2">
      <w:pPr>
        <w:spacing w:line="480" w:lineRule="auto"/>
        <w:rPr>
          <w:rFonts w:ascii="Times New Roman" w:hAnsi="Times New Roman" w:cs="Times New Roman"/>
          <w:sz w:val="24"/>
          <w:szCs w:val="24"/>
        </w:rPr>
      </w:pPr>
    </w:p>
    <w:bookmarkEnd w:id="1"/>
    <w:bookmarkEnd w:id="2"/>
    <w:p w14:paraId="511BB882" w14:textId="77777777" w:rsidR="00E560D2" w:rsidRPr="00B605EA" w:rsidRDefault="00E560D2" w:rsidP="00E560D2">
      <w:pPr>
        <w:spacing w:line="480" w:lineRule="auto"/>
        <w:rPr>
          <w:rFonts w:ascii="Times New Roman" w:hAnsi="Times New Roman" w:cs="Times New Roman"/>
          <w:sz w:val="24"/>
          <w:szCs w:val="24"/>
        </w:rPr>
      </w:pPr>
    </w:p>
    <w:p w14:paraId="2F823502" w14:textId="18D4AA96" w:rsidR="00B65B44" w:rsidRPr="00B605EA" w:rsidRDefault="00B65B44">
      <w:pPr>
        <w:widowControl/>
        <w:wordWrap/>
        <w:autoSpaceDE/>
        <w:autoSpaceDN/>
        <w:rPr>
          <w:rFonts w:ascii="Times New Roman" w:hAnsi="Times New Roman" w:cs="Times New Roman"/>
          <w:b/>
          <w:bCs/>
          <w:sz w:val="24"/>
          <w:szCs w:val="24"/>
        </w:rPr>
      </w:pPr>
      <w:r w:rsidRPr="00B605EA">
        <w:rPr>
          <w:rFonts w:ascii="Times New Roman" w:hAnsi="Times New Roman" w:cs="Times New Roman"/>
          <w:b/>
          <w:bCs/>
          <w:sz w:val="24"/>
          <w:szCs w:val="24"/>
        </w:rPr>
        <w:br w:type="page"/>
      </w:r>
    </w:p>
    <w:p w14:paraId="31386924" w14:textId="5B69C399"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b/>
          <w:bCs/>
          <w:sz w:val="24"/>
          <w:szCs w:val="24"/>
        </w:rPr>
        <w:lastRenderedPageBreak/>
        <w:t>Abstract</w:t>
      </w:r>
    </w:p>
    <w:p w14:paraId="5C2654A1" w14:textId="08B2FE03"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Functionalized scaffolds hold promise for stem cell therapy by controlling stem cell fate and differentiation potential. Here, we have examined the potential of a 2-dimensional (2D) scaffold to stimulate bone regeneration. </w:t>
      </w:r>
      <w:r w:rsidR="008C5A92" w:rsidRPr="00B605EA">
        <w:rPr>
          <w:rFonts w:ascii="Times New Roman" w:hAnsi="Times New Roman" w:cs="Times New Roman"/>
          <w:sz w:val="24"/>
          <w:szCs w:val="24"/>
        </w:rPr>
        <w:t xml:space="preserve">Solubilized extracellular matrix (ECM) from human bone tissue contains native extracellular cues for human skeletal cells that facilitate osteogenic differentiation. </w:t>
      </w:r>
      <w:r w:rsidRPr="00B605EA">
        <w:rPr>
          <w:rFonts w:ascii="Times New Roman" w:hAnsi="Times New Roman" w:cs="Times New Roman"/>
          <w:sz w:val="24"/>
          <w:szCs w:val="24"/>
        </w:rPr>
        <w:t xml:space="preserve">However, human bone ECM displays limited mechanical strength and degradation stability under physiological conditions, necessitating modification of the physical properties of ECM before it can </w:t>
      </w:r>
      <w:r w:rsidRPr="00B605EA">
        <w:rPr>
          <w:rFonts w:ascii="Times New Roman" w:hAnsi="Times New Roman" w:cs="Times New Roman" w:hint="eastAsia"/>
          <w:sz w:val="24"/>
          <w:szCs w:val="24"/>
        </w:rPr>
        <w:t>b</w:t>
      </w:r>
      <w:r w:rsidRPr="00B605EA">
        <w:rPr>
          <w:rFonts w:ascii="Times New Roman" w:hAnsi="Times New Roman" w:cs="Times New Roman"/>
          <w:sz w:val="24"/>
          <w:szCs w:val="24"/>
        </w:rPr>
        <w:t>e considered for tissue engineering applications. To increase the mechanical stability of ECM, we explored the potential of synthetic Laponite® (LAP) clay as a counter material to prepare a 2D scaffold using Layer-by-Layer (LbL) self-assembly. The LAP and ECM multilayer nanofilms (</w:t>
      </w:r>
      <w:bookmarkStart w:id="4" w:name="_Hlk18951480"/>
      <w:r w:rsidRPr="00B605EA">
        <w:rPr>
          <w:rFonts w:ascii="Times New Roman" w:hAnsi="Times New Roman" w:cs="Times New Roman"/>
          <w:sz w:val="24"/>
          <w:szCs w:val="24"/>
        </w:rPr>
        <w:t>ECM/LAP film</w:t>
      </w:r>
      <w:bookmarkEnd w:id="4"/>
      <w:r w:rsidRPr="00B605EA">
        <w:rPr>
          <w:rFonts w:ascii="Times New Roman" w:hAnsi="Times New Roman" w:cs="Times New Roman"/>
          <w:sz w:val="24"/>
          <w:szCs w:val="24"/>
        </w:rPr>
        <w:t>) were successfully generated through electrostatic and protein–clay interactions. Furthermore, to enhance the mechanical properties of the ECM/LAP film, application of a NaCl solution wash step, instead of deionized water</w:t>
      </w:r>
      <w:r w:rsidR="007C7E0B" w:rsidRPr="00B605EA">
        <w:rPr>
          <w:rFonts w:ascii="Times New Roman" w:hAnsi="Times New Roman" w:cs="Times New Roman"/>
          <w:sz w:val="24"/>
          <w:szCs w:val="24"/>
        </w:rPr>
        <w:t xml:space="preserve"> following</w:t>
      </w:r>
      <w:r w:rsidRPr="00B605EA">
        <w:rPr>
          <w:rFonts w:ascii="Times New Roman" w:hAnsi="Times New Roman" w:cs="Times New Roman"/>
          <w:sz w:val="24"/>
          <w:szCs w:val="24"/>
        </w:rPr>
        <w:t xml:space="preserve"> LAP deposition resulted in the generation of stable, multi-stacked LAP layers which displayed enhanced mechanical properties able to sustain </w:t>
      </w:r>
      <w:r w:rsidR="007C7E0B" w:rsidRPr="00B605EA">
        <w:rPr>
          <w:rFonts w:ascii="Times New Roman" w:hAnsi="Times New Roman" w:cs="Times New Roman"/>
          <w:sz w:val="24"/>
          <w:szCs w:val="24"/>
        </w:rPr>
        <w:t xml:space="preserve">human </w:t>
      </w:r>
      <w:r w:rsidRPr="00B605EA">
        <w:rPr>
          <w:rFonts w:ascii="Times New Roman" w:hAnsi="Times New Roman" w:cs="Times New Roman"/>
          <w:sz w:val="24"/>
          <w:szCs w:val="24"/>
        </w:rPr>
        <w:t xml:space="preserve">skeletal progenitor cell growth. The ECM/LAP films were not cytotoxic and, critically, showed enhanced osteogenic differentiation potential </w:t>
      </w:r>
      <w:proofErr w:type="gramStart"/>
      <w:r w:rsidRPr="00B605EA">
        <w:rPr>
          <w:rFonts w:ascii="Times New Roman" w:hAnsi="Times New Roman" w:cs="Times New Roman"/>
          <w:sz w:val="24"/>
          <w:szCs w:val="24"/>
        </w:rPr>
        <w:t>as a consequence of</w:t>
      </w:r>
      <w:proofErr w:type="gramEnd"/>
      <w:r w:rsidRPr="00B605EA">
        <w:rPr>
          <w:rFonts w:ascii="Times New Roman" w:hAnsi="Times New Roman" w:cs="Times New Roman"/>
          <w:sz w:val="24"/>
          <w:szCs w:val="24"/>
        </w:rPr>
        <w:t xml:space="preserve"> the synergistic effects of ECM and LAP. In summary, we demonstrate </w:t>
      </w:r>
      <w:r w:rsidR="007C7E0B" w:rsidRPr="00B605EA">
        <w:rPr>
          <w:rFonts w:ascii="Times New Roman" w:hAnsi="Times New Roman" w:cs="Times New Roman"/>
          <w:sz w:val="24"/>
          <w:szCs w:val="24"/>
        </w:rPr>
        <w:t xml:space="preserve">the </w:t>
      </w:r>
      <w:r w:rsidRPr="00B605EA">
        <w:rPr>
          <w:rFonts w:ascii="Times New Roman" w:hAnsi="Times New Roman" w:cs="Times New Roman"/>
          <w:sz w:val="24"/>
          <w:szCs w:val="24"/>
        </w:rPr>
        <w:t xml:space="preserve">fabrication of a novel ECM/LAP nanofilm layer material with potential application in hard tissue engineering. </w:t>
      </w:r>
    </w:p>
    <w:p w14:paraId="62160673" w14:textId="02024724" w:rsidR="008979C2" w:rsidRPr="00B605EA" w:rsidRDefault="008979C2" w:rsidP="00E560D2">
      <w:pPr>
        <w:spacing w:line="480" w:lineRule="auto"/>
        <w:rPr>
          <w:rFonts w:ascii="Times New Roman" w:hAnsi="Times New Roman" w:cs="Times New Roman"/>
          <w:sz w:val="24"/>
          <w:szCs w:val="24"/>
        </w:rPr>
      </w:pPr>
    </w:p>
    <w:p w14:paraId="59352C63" w14:textId="77777777" w:rsidR="008979C2" w:rsidRPr="00B605EA" w:rsidRDefault="008979C2">
      <w:pPr>
        <w:widowControl/>
        <w:wordWrap/>
        <w:autoSpaceDE/>
        <w:autoSpaceDN/>
        <w:rPr>
          <w:rFonts w:ascii="Times New Roman" w:hAnsi="Times New Roman" w:cs="Times New Roman"/>
          <w:b/>
          <w:bCs/>
          <w:sz w:val="24"/>
          <w:szCs w:val="24"/>
        </w:rPr>
      </w:pPr>
      <w:r w:rsidRPr="00B605EA">
        <w:rPr>
          <w:rFonts w:ascii="Times New Roman" w:hAnsi="Times New Roman" w:cs="Times New Roman"/>
          <w:b/>
          <w:bCs/>
          <w:sz w:val="24"/>
          <w:szCs w:val="24"/>
        </w:rPr>
        <w:br w:type="page"/>
      </w:r>
    </w:p>
    <w:p w14:paraId="5A0A4EB2" w14:textId="77777777" w:rsidR="008979C2" w:rsidRPr="00B605EA" w:rsidRDefault="008979C2" w:rsidP="00E560D2">
      <w:pPr>
        <w:spacing w:line="480" w:lineRule="auto"/>
        <w:rPr>
          <w:rFonts w:ascii="Times New Roman" w:hAnsi="Times New Roman" w:cs="Times New Roman"/>
          <w:b/>
          <w:bCs/>
          <w:sz w:val="24"/>
          <w:szCs w:val="24"/>
        </w:rPr>
      </w:pPr>
      <w:r w:rsidRPr="00B605EA">
        <w:rPr>
          <w:rFonts w:ascii="Times New Roman" w:hAnsi="Times New Roman" w:cs="Times New Roman" w:hint="eastAsia"/>
          <w:b/>
          <w:bCs/>
          <w:sz w:val="24"/>
          <w:szCs w:val="24"/>
        </w:rPr>
        <w:lastRenderedPageBreak/>
        <w:t>G</w:t>
      </w:r>
      <w:r w:rsidRPr="00B605EA">
        <w:rPr>
          <w:rFonts w:ascii="Times New Roman" w:hAnsi="Times New Roman" w:cs="Times New Roman"/>
          <w:b/>
          <w:bCs/>
          <w:sz w:val="24"/>
          <w:szCs w:val="24"/>
        </w:rPr>
        <w:t>raphical abstract</w:t>
      </w:r>
    </w:p>
    <w:p w14:paraId="2C6FEFFE" w14:textId="0EF6CD9D" w:rsidR="008979C2" w:rsidRPr="00B605EA" w:rsidRDefault="008979C2" w:rsidP="00E560D2">
      <w:pPr>
        <w:spacing w:line="480" w:lineRule="auto"/>
        <w:rPr>
          <w:rFonts w:ascii="Times New Roman" w:hAnsi="Times New Roman" w:cs="Times New Roman"/>
          <w:b/>
          <w:bCs/>
          <w:sz w:val="24"/>
          <w:szCs w:val="24"/>
        </w:rPr>
      </w:pPr>
      <w:r w:rsidRPr="00B605EA">
        <w:rPr>
          <w:noProof/>
        </w:rPr>
        <w:drawing>
          <wp:inline distT="0" distB="0" distL="0" distR="0" wp14:anchorId="2C327AFF" wp14:editId="3E14B481">
            <wp:extent cx="5534025" cy="3521764"/>
            <wp:effectExtent l="0" t="0" r="0" b="254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818" cy="3526087"/>
                    </a:xfrm>
                    <a:prstGeom prst="rect">
                      <a:avLst/>
                    </a:prstGeom>
                    <a:noFill/>
                    <a:ln>
                      <a:noFill/>
                    </a:ln>
                  </pic:spPr>
                </pic:pic>
              </a:graphicData>
            </a:graphic>
          </wp:inline>
        </w:drawing>
      </w:r>
    </w:p>
    <w:p w14:paraId="559BF36C" w14:textId="77777777" w:rsidR="008979C2" w:rsidRPr="00B605EA" w:rsidRDefault="008979C2" w:rsidP="008979C2">
      <w:pPr>
        <w:spacing w:line="480" w:lineRule="auto"/>
        <w:rPr>
          <w:rFonts w:ascii="Times New Roman" w:hAnsi="Times New Roman" w:cs="Times New Roman"/>
          <w:sz w:val="24"/>
          <w:szCs w:val="24"/>
        </w:rPr>
      </w:pPr>
      <w:r w:rsidRPr="00B605EA">
        <w:rPr>
          <w:rFonts w:ascii="Times New Roman" w:hAnsi="Times New Roman" w:cs="Times New Roman"/>
          <w:sz w:val="24"/>
          <w:szCs w:val="24"/>
        </w:rPr>
        <w:t>Keywords: multilayer nanofilm, Laponite®, bone extracellular matrix, layer-by-layer, osteogenic differentiation</w:t>
      </w:r>
    </w:p>
    <w:p w14:paraId="250BED51" w14:textId="77777777" w:rsidR="008979C2" w:rsidRPr="00B605EA" w:rsidRDefault="008979C2" w:rsidP="00E560D2">
      <w:pPr>
        <w:spacing w:line="480" w:lineRule="auto"/>
        <w:rPr>
          <w:rFonts w:ascii="Times New Roman" w:hAnsi="Times New Roman" w:cs="Times New Roman"/>
          <w:sz w:val="24"/>
          <w:szCs w:val="24"/>
        </w:rPr>
      </w:pPr>
    </w:p>
    <w:p w14:paraId="45899A6D" w14:textId="77777777" w:rsidR="00E560D2" w:rsidRPr="00B605EA" w:rsidRDefault="00E560D2" w:rsidP="00E560D2">
      <w:pPr>
        <w:spacing w:line="480" w:lineRule="auto"/>
        <w:rPr>
          <w:rFonts w:ascii="Times New Roman" w:hAnsi="Times New Roman" w:cs="Times New Roman"/>
          <w:sz w:val="24"/>
          <w:szCs w:val="24"/>
        </w:rPr>
      </w:pPr>
      <w:r w:rsidRPr="00B605EA">
        <w:rPr>
          <w:rFonts w:ascii="Times New Roman" w:hAnsi="Times New Roman" w:cs="Times New Roman"/>
          <w:sz w:val="24"/>
          <w:szCs w:val="24"/>
        </w:rPr>
        <w:br w:type="page"/>
      </w:r>
    </w:p>
    <w:p w14:paraId="4AF61DB1" w14:textId="77777777" w:rsidR="00E560D2" w:rsidRPr="00B605EA" w:rsidRDefault="00E560D2" w:rsidP="00A44A91">
      <w:pPr>
        <w:pStyle w:val="ListParagraph"/>
        <w:numPr>
          <w:ilvl w:val="0"/>
          <w:numId w:val="1"/>
        </w:numPr>
        <w:spacing w:line="480" w:lineRule="auto"/>
        <w:ind w:leftChars="0"/>
        <w:rPr>
          <w:rFonts w:ascii="Times New Roman" w:hAnsi="Times New Roman" w:cs="Times New Roman"/>
          <w:b/>
          <w:bCs/>
          <w:sz w:val="24"/>
          <w:szCs w:val="24"/>
        </w:rPr>
      </w:pPr>
      <w:r w:rsidRPr="00B605EA">
        <w:rPr>
          <w:rFonts w:ascii="Times New Roman" w:hAnsi="Times New Roman" w:cs="Times New Roman"/>
          <w:b/>
          <w:bCs/>
          <w:sz w:val="24"/>
          <w:szCs w:val="24"/>
        </w:rPr>
        <w:lastRenderedPageBreak/>
        <w:t>Introduction</w:t>
      </w:r>
    </w:p>
    <w:p w14:paraId="5EDDDDD3" w14:textId="653F914D"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Over the last decades, the production of multifunctional scaffolds, with the capacity to  control stem cell fate have come to the fore in the field of stem cell implants and transplantation</w:t>
      </w:r>
      <w:r w:rsidRPr="00B605EA">
        <w:t xml:space="preserve"> </w:t>
      </w:r>
      <w:r w:rsidRPr="00B605EA">
        <w:rPr>
          <w:rFonts w:ascii="Times New Roman" w:hAnsi="Times New Roman" w:cs="Times New Roman"/>
          <w:sz w:val="24"/>
          <w:szCs w:val="24"/>
        </w:rPr>
        <w:fldChar w:fldCharType="begin">
          <w:fldData xml:space="preserve">PEVuZE5vdGU+PENpdGU+PEF1dGhvcj5LdW1hcjwvQXV0aG9yPjxZZWFyPjIwMTE8L1llYXI+PFJl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</w:fldData>
        </w:fldChar>
      </w:r>
      <w:r w:rsidR="00507CD5" w:rsidRPr="00B605EA">
        <w:rPr>
          <w:rFonts w:ascii="Times New Roman" w:hAnsi="Times New Roman" w:cs="Times New Roman"/>
          <w:sz w:val="24"/>
          <w:szCs w:val="24"/>
        </w:rPr>
        <w:instrText xml:space="preserve"> ADDIN EN.CITE </w:instrText>
      </w:r>
      <w:r w:rsidR="00507CD5" w:rsidRPr="00B605EA">
        <w:rPr>
          <w:rFonts w:ascii="Times New Roman" w:hAnsi="Times New Roman" w:cs="Times New Roman"/>
          <w:sz w:val="24"/>
          <w:szCs w:val="24"/>
        </w:rPr>
        <w:fldChar w:fldCharType="begin">
          <w:fldData xml:space="preserve">PEVuZE5vdGU+PENpdGU+PEF1dGhvcj5LdW1hcjwvQXV0aG9yPjxZZWFyPjIwMTE8L1llYXI+PFJl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</w:fldData>
        </w:fldChar>
      </w:r>
      <w:r w:rsidR="00507CD5" w:rsidRPr="00B605EA">
        <w:rPr>
          <w:rFonts w:ascii="Times New Roman" w:hAnsi="Times New Roman" w:cs="Times New Roman"/>
          <w:sz w:val="24"/>
          <w:szCs w:val="24"/>
        </w:rPr>
        <w:instrText xml:space="preserve"> ADDIN EN.CITE.DATA </w:instrText>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end"/>
      </w:r>
      <w:r w:rsidRPr="00B605EA">
        <w:rPr>
          <w:rFonts w:ascii="Times New Roman" w:hAnsi="Times New Roman" w:cs="Times New Roman"/>
          <w:sz w:val="24"/>
          <w:szCs w:val="24"/>
        </w:rPr>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[1-3]</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Bone differentiation of stem cells is essential for healing bone fractures and innate osteogenic disease, such as osteogenesis imperfecta</w:t>
      </w:r>
      <w:r w:rsidRPr="00B605EA">
        <w:t xml:space="preserv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&lt;EndNote&gt;&lt;Cite&gt;&lt;Author&gt;Mathieu&lt;/Author&gt;&lt;Year&gt;2013&lt;/Year&gt;&lt;RecNum&gt;9&lt;/RecNum&gt;&lt;DisplayText&gt;[4, 5]&lt;/DisplayText&gt;&lt;record&gt;&lt;rec-number&gt;9&lt;/rec-number&gt;&lt;foreign-keys&gt;&lt;key app="EN" db-id="5xdze2vfiv59dredv2kvd0rjxxs29tzvrswa" timestamp="1596917139"&gt;9&lt;/key&gt;&lt;/foreign-keys&gt;&lt;ref-type name="Journal Article"&gt;17&lt;/ref-type&gt;&lt;contributors&gt;&lt;authors&gt;&lt;author&gt;Mathieu, Myrielle&lt;/author&gt;&lt;author&gt;Rigutto, Sabrina&lt;/author&gt;&lt;author&gt;Ingels, Aude&lt;/author&gt;&lt;author&gt;Spruyt, Delphine&lt;/author&gt;&lt;author&gt;Stricwant, Nadia&lt;/author&gt;&lt;author&gt;Kharroubi, Ilham&lt;/author&gt;&lt;author&gt;Albarani, Valentina&lt;/author&gt;&lt;author&gt;Jayankura, Marc&lt;/author&gt;&lt;author&gt;Rasschaert, Joanne&lt;/author&gt;&lt;author&gt;Bastianelli, Enrico&lt;/author&gt;&lt;/authors&gt;&lt;/contributors&gt;&lt;titles&gt;&lt;title&gt;Decreased pool of mesenchymal stem cells is associated with altered chemokines serum levels in atrophic nonunion fractures&lt;/title&gt;&lt;secondary-title&gt;Bone&lt;/secondary-title&gt;&lt;/titles&gt;&lt;periodical&gt;&lt;full-title&gt;Bone&lt;/full-title&gt;&lt;/periodical&gt;&lt;pages&gt;391-398&lt;/pages&gt;&lt;volume&gt;53&lt;/volume&gt;&lt;number&gt;2&lt;/number&gt;&lt;dates&gt;&lt;year&gt;2013&lt;/year&gt;&lt;/dates&gt;&lt;isbn&gt;8756-3282&lt;/isbn&gt;&lt;urls&gt;&lt;/urls&gt;&lt;/record&gt;&lt;/Cite&gt;&lt;Cite&gt;&lt;Author&gt;Karageorgiou&lt;/Author&gt;&lt;Year&gt;2005&lt;/Year&gt;&lt;RecNum&gt;10&lt;/RecNum&gt;&lt;record&gt;&lt;rec-number&gt;10&lt;/rec-number&gt;&lt;foreign-keys&gt;&lt;key app="EN" db-id="5xdze2vfiv59dredv2kvd0rjxxs29tzvrswa" timestamp="1596917139"&gt;10&lt;/key&gt;&lt;/foreign-keys&gt;&lt;ref-type name="Journal Article"&gt;17&lt;/ref-type&gt;&lt;contributors&gt;&lt;authors&gt;&lt;author&gt;Karageorgiou, Vassilis&lt;/author&gt;&lt;author&gt;Kaplan, David&lt;/author&gt;&lt;/authors&gt;&lt;/contributors&gt;&lt;titles&gt;&lt;title&gt;Porosity of 3D biomaterial scaffolds and osteogenesis&lt;/title&gt;&lt;secondary-title&gt;Biomaterials&lt;/secondary-title&gt;&lt;/titles&gt;&lt;periodical&gt;&lt;full-title&gt;Biomaterials&lt;/full-title&gt;&lt;/periodical&gt;&lt;pages&gt;5474-5491&lt;/pages&gt;&lt;volume&gt;26&lt;/volume&gt;&lt;number&gt;27&lt;/number&gt;&lt;dates&gt;&lt;year&gt;2005&lt;/year&gt;&lt;/dates&gt;&lt;isbn&gt;0142-9612&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[4, 5]</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A number of studies have examined the essential factors responsible for </w:t>
      </w:r>
      <w:r w:rsidRPr="00B605EA">
        <w:rPr>
          <w:rFonts w:ascii="Times New Roman" w:hAnsi="Times New Roman" w:cs="Times New Roman" w:hint="eastAsia"/>
          <w:sz w:val="24"/>
          <w:szCs w:val="24"/>
        </w:rPr>
        <w:t>i</w:t>
      </w:r>
      <w:r w:rsidRPr="00B605EA">
        <w:rPr>
          <w:rFonts w:ascii="Times New Roman" w:hAnsi="Times New Roman" w:cs="Times New Roman"/>
          <w:sz w:val="24"/>
          <w:szCs w:val="24"/>
        </w:rPr>
        <w:t>nducing osteogenesis and have indicated a role for the following: 1. A high material mechanical property (stiffness) to simulate bone tissue feature</w:t>
      </w:r>
      <w:r w:rsidRPr="00B605EA">
        <w:t xml:space="preserve"> </w:t>
      </w:r>
      <w:r w:rsidRPr="00B605EA">
        <w:rPr>
          <w:rFonts w:ascii="Times New Roman" w:hAnsi="Times New Roman" w:cs="Times New Roman"/>
          <w:sz w:val="24"/>
          <w:szCs w:val="24"/>
        </w:rPr>
        <w:fldChar w:fldCharType="begin">
          <w:fldData xml:space="preserve">PEVuZE5vdGU+PENpdGU+PEF1dGhvcj5KYWlzd2FsPC9BdXRob3I+PFllYXI+MjAxNTwvWWVhcj48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</w:fldData>
        </w:fldChar>
      </w:r>
      <w:r w:rsidR="00507CD5" w:rsidRPr="00B605EA">
        <w:rPr>
          <w:rFonts w:ascii="Times New Roman" w:hAnsi="Times New Roman" w:cs="Times New Roman"/>
          <w:sz w:val="24"/>
          <w:szCs w:val="24"/>
        </w:rPr>
        <w:instrText xml:space="preserve"> ADDIN EN.CITE </w:instrText>
      </w:r>
      <w:r w:rsidR="00507CD5" w:rsidRPr="00B605EA">
        <w:rPr>
          <w:rFonts w:ascii="Times New Roman" w:hAnsi="Times New Roman" w:cs="Times New Roman"/>
          <w:sz w:val="24"/>
          <w:szCs w:val="24"/>
        </w:rPr>
        <w:fldChar w:fldCharType="begin">
          <w:fldData xml:space="preserve">PEVuZE5vdGU+PENpdGU+PEF1dGhvcj5KYWlzd2FsPC9BdXRob3I+PFllYXI+MjAxNTwvWWVhcj48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</w:fldData>
        </w:fldChar>
      </w:r>
      <w:r w:rsidR="00507CD5" w:rsidRPr="00B605EA">
        <w:rPr>
          <w:rFonts w:ascii="Times New Roman" w:hAnsi="Times New Roman" w:cs="Times New Roman"/>
          <w:sz w:val="24"/>
          <w:szCs w:val="24"/>
        </w:rPr>
        <w:instrText xml:space="preserve"> ADDIN EN.CITE.DATA </w:instrText>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end"/>
      </w:r>
      <w:r w:rsidRPr="00B605EA">
        <w:rPr>
          <w:rFonts w:ascii="Times New Roman" w:hAnsi="Times New Roman" w:cs="Times New Roman"/>
          <w:sz w:val="24"/>
          <w:szCs w:val="24"/>
        </w:rPr>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[6-8]</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2. A material that can mimic the bone matrix microenvironment harnessing materials with specific chemical functional groups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&lt;EndNote&gt;&lt;Cite&gt;&lt;Author&gt;Benoit&lt;/Author&gt;&lt;Year&gt;2008&lt;/Year&gt;&lt;RecNum&gt;14&lt;/RecNum&gt;&lt;DisplayText&gt;[9, 10]&lt;/DisplayText&gt;&lt;record&gt;&lt;rec-number&gt;14&lt;/rec-number&gt;&lt;foreign-keys&gt;&lt;key app="EN" db-id="5xdze2vfiv59dredv2kvd0rjxxs29tzvrswa" timestamp="1596917139"&gt;14&lt;/key&gt;&lt;/foreign-keys&gt;&lt;ref-type name="Journal Article"&gt;17&lt;/ref-type&gt;&lt;contributors&gt;&lt;authors&gt;&lt;author&gt;Benoit, Danielle SW&lt;/author&gt;&lt;author&gt;Schwartz, Michael P&lt;/author&gt;&lt;author&gt;Durney, Andrew R&lt;/author&gt;&lt;author&gt;Anseth, Kristi S&lt;/author&gt;&lt;/authors&gt;&lt;/contributors&gt;&lt;titles&gt;&lt;title&gt;Small functional groups for controlled differentiation of hydrogel-encapsulated human mesenchymal stem cells&lt;/title&gt;&lt;secondary-title&gt;Nature materials&lt;/secondary-title&gt;&lt;/titles&gt;&lt;periodical&gt;&lt;full-title&gt;Nature materials&lt;/full-title&gt;&lt;/periodical&gt;&lt;pages&gt;816&lt;/pages&gt;&lt;volume&gt;7&lt;/volume&gt;&lt;number&gt;10&lt;/number&gt;&lt;dates&gt;&lt;year&gt;2008&lt;/year&gt;&lt;/dates&gt;&lt;isbn&gt;1476-4660&lt;/isbn&gt;&lt;urls&gt;&lt;/urls&gt;&lt;/record&gt;&lt;/Cite&gt;&lt;Cite&gt;&lt;Author&gt;Hwang&lt;/Author&gt;&lt;Year&gt;2019&lt;/Year&gt;&lt;RecNum&gt;15&lt;/RecNum&gt;&lt;record&gt;&lt;rec-number&gt;15&lt;/rec-number&gt;&lt;foreign-keys&gt;&lt;key app="EN" db-id="5xdze2vfiv59dredv2kvd0rjxxs29tzvrswa" timestamp="1596917139"&gt;15&lt;/key&gt;&lt;/foreign-keys&gt;&lt;ref-type name="Journal Article"&gt;17&lt;/ref-type&gt;&lt;contributors&gt;&lt;authors&gt;&lt;author&gt;Hwang, Jun-Ha&lt;/author&gt;&lt;author&gt;Han, Uiyoung&lt;/author&gt;&lt;author&gt;Yang, Miso&lt;/author&gt;&lt;author&gt;Choi, Yonghyun&lt;/author&gt;&lt;author&gt;Choi, Jonghoon&lt;/author&gt;&lt;author&gt;Lee, Jong-Min&lt;/author&gt;&lt;author&gt;Jung, Han-Sung&lt;/author&gt;&lt;author&gt;Hong, Jinkee&lt;/author&gt;&lt;author&gt;Hong, Jeong-Ho&lt;/author&gt;&lt;/authors&gt;&lt;/contributors&gt;&lt;titles&gt;&lt;title&gt;Artificial cellular nano-environment composed of collagen-based nanofilm promotes osteogenic differentiation of mesenchymal stem cells&lt;/title&gt;&lt;secondary-title&gt;Acta biomaterialia&lt;/secondary-title&gt;&lt;/titles&gt;&lt;periodical&gt;&lt;full-title&gt;Acta Biomaterialia&lt;/full-title&gt;&lt;/periodical&gt;&lt;pages&gt;247-256&lt;/pages&gt;&lt;volume&gt;86&lt;/volume&gt;&lt;dates&gt;&lt;year&gt;2019&lt;/year&gt;&lt;/dates&gt;&lt;isbn&gt;1742-7061&lt;/isbn&gt;&lt;urls&gt;&lt;/urls&gt;&lt;/record&gt;&lt;/Cite&gt;&lt;/EndNote&gt;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[9, 10]</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w:t>
      </w:r>
      <w:r w:rsidRPr="00B605EA" w:rsidDel="00AC2EB9">
        <w:rPr>
          <w:rFonts w:ascii="Times New Roman" w:hAnsi="Times New Roman" w:cs="Times New Roman"/>
          <w:sz w:val="24"/>
          <w:szCs w:val="24"/>
        </w:rPr>
        <w:t xml:space="preserve"> </w:t>
      </w:r>
      <w:r w:rsidRPr="00B605EA">
        <w:rPr>
          <w:rFonts w:ascii="Times New Roman" w:hAnsi="Times New Roman" w:cs="Times New Roman"/>
          <w:sz w:val="24"/>
          <w:szCs w:val="24"/>
        </w:rPr>
        <w:t>and</w:t>
      </w:r>
      <w:r w:rsidR="007C7E0B" w:rsidRPr="00B605EA">
        <w:rPr>
          <w:rFonts w:ascii="Times New Roman" w:hAnsi="Times New Roman" w:cs="Times New Roman"/>
          <w:sz w:val="24"/>
          <w:szCs w:val="24"/>
        </w:rPr>
        <w:t>,</w:t>
      </w:r>
      <w:r w:rsidRPr="00B605EA">
        <w:rPr>
          <w:rFonts w:ascii="Times New Roman" w:hAnsi="Times New Roman" w:cs="Times New Roman"/>
          <w:sz w:val="24"/>
          <w:szCs w:val="24"/>
        </w:rPr>
        <w:t xml:space="preserve"> 3. Materials that can control the release kinetics of bone differentiation growth factors such as bone morphogenetic protein 2 or 7 (BMP-2 and BMP-7)</w:t>
      </w:r>
      <w:r w:rsidRPr="00B605EA">
        <w:t xml:space="preserve"> </w:t>
      </w:r>
      <w:r w:rsidRPr="00B605EA">
        <w:rPr>
          <w:rFonts w:ascii="Times New Roman" w:hAnsi="Times New Roman" w:cs="Times New Roman"/>
          <w:sz w:val="24"/>
          <w:szCs w:val="24"/>
        </w:rPr>
        <w:fldChar w:fldCharType="begin">
          <w:fldData xml:space="preserve">PEVuZE5vdGU+PENpdGU+PEF1dGhvcj5NYWNkb25hbGQ8L0F1dGhvcj48WWVhcj4yMDExPC9ZZWFy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</w:fldData>
        </w:fldChar>
      </w:r>
      <w:r w:rsidR="00507CD5" w:rsidRPr="00B605EA">
        <w:rPr>
          <w:rFonts w:ascii="Times New Roman" w:hAnsi="Times New Roman" w:cs="Times New Roman"/>
          <w:sz w:val="24"/>
          <w:szCs w:val="24"/>
        </w:rPr>
        <w:instrText xml:space="preserve"> ADDIN EN.CITE </w:instrText>
      </w:r>
      <w:r w:rsidR="00507CD5" w:rsidRPr="00B605EA">
        <w:rPr>
          <w:rFonts w:ascii="Times New Roman" w:hAnsi="Times New Roman" w:cs="Times New Roman"/>
          <w:sz w:val="24"/>
          <w:szCs w:val="24"/>
        </w:rPr>
        <w:fldChar w:fldCharType="begin">
          <w:fldData xml:space="preserve">PEVuZE5vdGU+PENpdGU+PEF1dGhvcj5NYWNkb25hbGQ8L0F1dGhvcj48WWVhcj4yMDExPC9ZZWFy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</w:fldData>
        </w:fldChar>
      </w:r>
      <w:r w:rsidR="00507CD5" w:rsidRPr="00B605EA">
        <w:rPr>
          <w:rFonts w:ascii="Times New Roman" w:hAnsi="Times New Roman" w:cs="Times New Roman"/>
          <w:sz w:val="24"/>
          <w:szCs w:val="24"/>
        </w:rPr>
        <w:instrText xml:space="preserve"> ADDIN EN.CITE.DATA </w:instrText>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end"/>
      </w:r>
      <w:r w:rsidRPr="00B605EA">
        <w:rPr>
          <w:rFonts w:ascii="Times New Roman" w:hAnsi="Times New Roman" w:cs="Times New Roman"/>
          <w:sz w:val="24"/>
          <w:szCs w:val="24"/>
        </w:rPr>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[11-13]</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t>
      </w:r>
      <w:r w:rsidR="00FB0918" w:rsidRPr="00B605EA">
        <w:rPr>
          <w:rFonts w:ascii="Times New Roman" w:hAnsi="Times New Roman" w:cs="Times New Roman"/>
          <w:sz w:val="24"/>
          <w:szCs w:val="24"/>
        </w:rPr>
        <w:t>Previously, r</w:t>
      </w:r>
      <w:r w:rsidRPr="00B605EA">
        <w:rPr>
          <w:rFonts w:ascii="Times New Roman" w:hAnsi="Times New Roman" w:cs="Times New Roman"/>
          <w:sz w:val="24"/>
          <w:szCs w:val="24"/>
        </w:rPr>
        <w:t>esearchers have used bulk sized hydrogels, fib</w:t>
      </w:r>
      <w:r w:rsidR="007C7E0B" w:rsidRPr="00B605EA">
        <w:rPr>
          <w:rFonts w:ascii="Times New Roman" w:hAnsi="Times New Roman" w:cs="Times New Roman"/>
          <w:sz w:val="24"/>
          <w:szCs w:val="24"/>
        </w:rPr>
        <w:t>res</w:t>
      </w:r>
      <w:r w:rsidRPr="00B605EA">
        <w:rPr>
          <w:rFonts w:ascii="Times New Roman" w:hAnsi="Times New Roman" w:cs="Times New Roman"/>
          <w:sz w:val="24"/>
          <w:szCs w:val="24"/>
        </w:rPr>
        <w:t xml:space="preserve"> prepared by electrospinning, as well as porous ceramic or polymer scaffolds, all of which have advantages and disadvantages for bone regeneration </w:t>
      </w:r>
      <w:r w:rsidRPr="00B605EA">
        <w:rPr>
          <w:rFonts w:ascii="Times New Roman" w:hAnsi="Times New Roman" w:cs="Times New Roman"/>
          <w:sz w:val="24"/>
          <w:szCs w:val="24"/>
        </w:rPr>
        <w:fldChar w:fldCharType="begin">
          <w:fldData xml:space="preserve">PEVuZE5vdGU+PENpdGU+PEF1dGhvcj5LYXJhZ2Vvcmdpb3U8L0F1dGhvcj48WWVhcj4yMDA1PC9Z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</w:fldData>
        </w:fldChar>
      </w:r>
      <w:r w:rsidR="00507CD5" w:rsidRPr="00B605EA">
        <w:rPr>
          <w:rFonts w:ascii="Times New Roman" w:hAnsi="Times New Roman" w:cs="Times New Roman"/>
          <w:sz w:val="24"/>
          <w:szCs w:val="24"/>
        </w:rPr>
        <w:instrText xml:space="preserve"> ADDIN EN.CITE </w:instrText>
      </w:r>
      <w:r w:rsidR="00507CD5" w:rsidRPr="00B605EA">
        <w:rPr>
          <w:rFonts w:ascii="Times New Roman" w:hAnsi="Times New Roman" w:cs="Times New Roman"/>
          <w:sz w:val="24"/>
          <w:szCs w:val="24"/>
        </w:rPr>
        <w:fldChar w:fldCharType="begin">
          <w:fldData xml:space="preserve">PEVuZE5vdGU+PENpdGU+PEF1dGhvcj5LYXJhZ2Vvcmdpb3U8L0F1dGhvcj48WWVhcj4yMDA1PC9Z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</w:fldData>
        </w:fldChar>
      </w:r>
      <w:r w:rsidR="00507CD5" w:rsidRPr="00B605EA">
        <w:rPr>
          <w:rFonts w:ascii="Times New Roman" w:hAnsi="Times New Roman" w:cs="Times New Roman"/>
          <w:sz w:val="24"/>
          <w:szCs w:val="24"/>
        </w:rPr>
        <w:instrText xml:space="preserve"> ADDIN EN.CITE.DATA </w:instrText>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end"/>
      </w:r>
      <w:r w:rsidRPr="00B605EA">
        <w:rPr>
          <w:rFonts w:ascii="Times New Roman" w:hAnsi="Times New Roman" w:cs="Times New Roman"/>
          <w:sz w:val="24"/>
          <w:szCs w:val="24"/>
        </w:rPr>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[5, 13-17]</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The preparation of scaffolds using synthetic materials for bio-applications, typically involves complex synthesis and fabrication processes, that can introduce cell toxicity and modulate cell immunity. To address these limitations, </w:t>
      </w:r>
      <w:r w:rsidR="008C5A92" w:rsidRPr="00B605EA">
        <w:rPr>
          <w:rFonts w:ascii="Times New Roman" w:hAnsi="Times New Roman" w:cs="Times New Roman"/>
          <w:sz w:val="24"/>
          <w:szCs w:val="24"/>
        </w:rPr>
        <w:t>tissue derived material matrices have garnered significant interests in recent years as materials with significant potential biomedical application</w:t>
      </w:r>
    </w:p>
    <w:p w14:paraId="0093CF48" w14:textId="766A646A"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Biological scaffolds composed of extracellular matrix (ECM) from decellularized tissue can be digested, solubilized, and used for tissue repair</w:t>
      </w:r>
      <w:r w:rsidRPr="00B605EA">
        <w:t xml:space="preserv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&lt;EndNote&gt;&lt;Cite&gt;&lt;Author&gt;Sawkins&lt;/Author&gt;&lt;Year&gt;2013&lt;/Year&gt;&lt;RecNum&gt;21&lt;/RecNum&gt;&lt;DisplayText&gt;[16, 17]&lt;/DisplayText&gt;&lt;record&gt;&lt;rec-number&gt;21&lt;/rec-number&gt;&lt;foreign-keys&gt;&lt;key app="EN" db-id="5xdze2vfiv59dredv2kvd0rjxxs29tzvrswa" timestamp="1596917139"&gt;21&lt;/key&gt;&lt;/foreign-keys&gt;&lt;ref-type name="Journal Article"&gt;17&lt;/ref-type&gt;&lt;contributors&gt;&lt;authors&gt;&lt;author&gt;Sawkins, MJ&lt;/author&gt;&lt;author&gt;Bowen, W&lt;/author&gt;&lt;author&gt;Dhadda, P&lt;/author&gt;&lt;author&gt;Markides, H&lt;/author&gt;&lt;author&gt;Sidney, LE&lt;/author&gt;&lt;author&gt;Taylor, AJ&lt;/author&gt;&lt;author&gt;Rose, FRAJ&lt;/author&gt;&lt;author&gt;Badylak, SF&lt;/author&gt;&lt;author&gt;Shakesheff, KM&lt;/author&gt;&lt;author&gt;White, LJ&lt;/author&gt;&lt;/authors&gt;&lt;/contributors&gt;&lt;titles&gt;&lt;title&gt;Hydrogels derived from demineralized and decellularized bone extracellular matrix&lt;/title&gt;&lt;secondary-title&gt;Acta biomaterialia&lt;/secondary-title&gt;&lt;/titles&gt;&lt;periodical&gt;&lt;full-title&gt;Acta Biomaterialia&lt;/full-title&gt;&lt;/periodical&gt;&lt;pages&gt;7865-7873&lt;/pages&gt;&lt;volume&gt;9&lt;/volume&gt;&lt;number&gt;8&lt;/number&gt;&lt;dates&gt;&lt;year&gt;2013&lt;/year&gt;&lt;/dates&gt;&lt;isbn&gt;1742-7061&lt;/isbn&gt;&lt;urls&gt;&lt;/urls&gt;&lt;/record&gt;&lt;/Cite&gt;&lt;Cite&gt;&lt;Author&gt;Brown&lt;/Author&gt;&lt;Year&gt;2014&lt;/Year&gt;&lt;RecNum&gt;22&lt;/RecNum&gt;&lt;record&gt;&lt;rec-number&gt;22&lt;/rec-number&gt;&lt;foreign-keys&gt;&lt;key app="EN" db-id="5xdze2vfiv59dredv2kvd0rjxxs29tzvrswa" timestamp="1596917139"&gt;22&lt;/key&gt;&lt;/foreign-keys&gt;&lt;ref-type name="Journal Article"&gt;17&lt;/ref-type&gt;&lt;contributors&gt;&lt;authors&gt;&lt;author&gt;Brown, Bryan N&lt;/author&gt;&lt;author&gt;Badylak, Stephen F&lt;/author&gt;&lt;/authors&gt;&lt;/contributors&gt;&lt;titles&gt;&lt;title&gt;Extracellular matrix as an inductive scaffold for functional tissue reconstruction&lt;/title&gt;&lt;secondary-title&gt;Translational Research&lt;/secondary-title&gt;&lt;/titles&gt;&lt;periodical&gt;&lt;full-title&gt;Translational Research&lt;/full-title&gt;&lt;/periodical&gt;&lt;pages&gt;268-285&lt;/pages&gt;&lt;volume&gt;163&lt;/volume&gt;&lt;number&gt;4&lt;/number&gt;&lt;dates&gt;&lt;year&gt;2014&lt;/year&gt;&lt;/dates&gt;&lt;isbn&gt;1931-5244&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[16, 17]</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The ECM materials derived from native bone tissue </w:t>
      </w:r>
      <w:r w:rsidR="007C7E0B" w:rsidRPr="00B605EA">
        <w:rPr>
          <w:rFonts w:ascii="Times New Roman" w:hAnsi="Times New Roman" w:cs="Times New Roman"/>
          <w:sz w:val="24"/>
          <w:szCs w:val="24"/>
        </w:rPr>
        <w:t>have</w:t>
      </w:r>
      <w:r w:rsidRPr="00B605EA">
        <w:rPr>
          <w:rFonts w:ascii="Times New Roman" w:hAnsi="Times New Roman" w:cs="Times New Roman"/>
          <w:sz w:val="24"/>
          <w:szCs w:val="24"/>
        </w:rPr>
        <w:t xml:space="preserve"> been demonstrated to retain a variety of proteins, including type I collagen, glycosaminoglycans (GAGs), and growth factors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&lt;EndNote&gt;&lt;Cite&gt;&lt;Author&gt;Sawkins&lt;/Author&gt;&lt;Year&gt;2013&lt;/Year&gt;&lt;RecNum&gt;21&lt;/RecNum&gt;&lt;DisplayText&gt;[16]&lt;/DisplayText&gt;&lt;record&gt;&lt;rec-number&gt;21&lt;/rec-number&gt;&lt;foreign-keys&gt;&lt;key app="EN" db-id="5xdze2vfiv59dredv2kvd0rjxxs29tzvrswa" timestamp="1596917139"&gt;21&lt;/key&gt;&lt;/foreign-keys&gt;&lt;ref-type name="Journal Article"&gt;17&lt;/ref-type&gt;&lt;contributors&gt;&lt;authors&gt;&lt;author&gt;Sawkins, MJ&lt;/author&gt;&lt;author&gt;Bowen, W&lt;/author&gt;&lt;author&gt;Dhadda, P&lt;/author&gt;&lt;author&gt;Markides, H&lt;/author&gt;&lt;author&gt;Sidney, LE&lt;/author&gt;&lt;author&gt;Taylor, AJ&lt;/author&gt;&lt;author&gt;Rose, FRAJ&lt;/author&gt;&lt;author&gt;Badylak, SF&lt;/author&gt;&lt;author&gt;Shakesheff, KM&lt;/author&gt;&lt;author&gt;White, LJ&lt;/author&gt;&lt;/authors&gt;&lt;/contributors&gt;&lt;titles&gt;&lt;title&gt;Hydrogels derived from demineralized and decellularized bone extracellular matrix&lt;/title&gt;&lt;secondary-title&gt;Acta biomaterialia&lt;/secondary-title&gt;&lt;/titles&gt;&lt;periodical&gt;&lt;full-title&gt;Acta Biomaterialia&lt;/full-title&gt;&lt;/periodical&gt;&lt;pages&gt;7865-7873&lt;/pages&gt;&lt;volume&gt;9&lt;/volume&gt;&lt;number&gt;8&lt;/number&gt;&lt;dates&gt;&lt;year&gt;2013&lt;/year&gt;&lt;/dates&gt;&lt;isbn&gt;1742-7061&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[16]</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t>
      </w:r>
      <w:r w:rsidRPr="00B605EA">
        <w:rPr>
          <w:rFonts w:ascii="Times New Roman" w:hAnsi="Times New Roman" w:cs="Times New Roman"/>
          <w:kern w:val="0"/>
          <w:sz w:val="24"/>
          <w:szCs w:val="24"/>
        </w:rPr>
        <w:t>These materials are</w:t>
      </w:r>
      <w:r w:rsidRPr="00B605EA">
        <w:rPr>
          <w:rFonts w:ascii="Times New Roman" w:hAnsi="Times New Roman" w:cs="Times New Roman"/>
          <w:sz w:val="24"/>
          <w:szCs w:val="24"/>
        </w:rPr>
        <w:t xml:space="preserve"> likely to provide native bone-like environments for transplanted stem cells as well as provide the requisite factors required for osteogenic differentiation and bone growth. However, the decellularization and demineralization processes employed to generate a soluble ECM material </w:t>
      </w:r>
      <w:r w:rsidRPr="00B605EA">
        <w:rPr>
          <w:rFonts w:ascii="Times New Roman" w:hAnsi="Times New Roman" w:cs="Times New Roman"/>
          <w:sz w:val="24"/>
          <w:szCs w:val="24"/>
        </w:rPr>
        <w:lastRenderedPageBreak/>
        <w:t>typically employ enzymatic and chelating agents, which can weaken the mechanical properties and induce rapid degradation of the material of interest.</w:t>
      </w:r>
    </w:p>
    <w:p w14:paraId="4183B8A6" w14:textId="643DCF59"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In this study, we have examined the development of a multifunctional 2-dimensional (2D) scaffold for the osteogenic differentiation of human bone marrow stromal cells (HBMSCs). To enhance the mechanical properties of the human bone ECM scaffold we sought to incorporate Laponite® (LAP</w:t>
      </w:r>
      <w:r w:rsidR="00A31593" w:rsidRPr="00B605EA">
        <w:rPr>
          <w:rFonts w:ascii="Times New Roman" w:hAnsi="Times New Roman" w:cs="Times New Roman"/>
          <w:sz w:val="24"/>
          <w:szCs w:val="24"/>
        </w:rPr>
        <w:t>, Na</w:t>
      </w:r>
      <w:r w:rsidR="00A31593" w:rsidRPr="00B605EA">
        <w:rPr>
          <w:rFonts w:ascii="Times New Roman" w:hAnsi="Times New Roman" w:cs="Times New Roman"/>
          <w:sz w:val="24"/>
          <w:szCs w:val="24"/>
          <w:vertAlign w:val="superscript"/>
        </w:rPr>
        <w:t>+0.7</w:t>
      </w:r>
      <w:r w:rsidR="00A31593" w:rsidRPr="00B605EA">
        <w:rPr>
          <w:rFonts w:ascii="Times New Roman" w:hAnsi="Times New Roman" w:cs="Times New Roman"/>
          <w:sz w:val="24"/>
          <w:szCs w:val="24"/>
        </w:rPr>
        <w:t>[(Si</w:t>
      </w:r>
      <w:r w:rsidR="00A31593" w:rsidRPr="00B605EA">
        <w:rPr>
          <w:rFonts w:ascii="Times New Roman" w:hAnsi="Times New Roman" w:cs="Times New Roman"/>
          <w:sz w:val="24"/>
          <w:szCs w:val="24"/>
          <w:vertAlign w:val="subscript"/>
        </w:rPr>
        <w:softHyphen/>
        <w:t>8</w:t>
      </w:r>
      <w:r w:rsidR="00A31593" w:rsidRPr="00B605EA">
        <w:rPr>
          <w:rFonts w:ascii="Times New Roman" w:hAnsi="Times New Roman" w:cs="Times New Roman"/>
          <w:sz w:val="24"/>
          <w:szCs w:val="24"/>
        </w:rPr>
        <w:t>Mg</w:t>
      </w:r>
      <w:r w:rsidR="00A31593" w:rsidRPr="00B605EA">
        <w:rPr>
          <w:rFonts w:ascii="Times New Roman" w:hAnsi="Times New Roman" w:cs="Times New Roman"/>
          <w:sz w:val="24"/>
          <w:szCs w:val="24"/>
          <w:vertAlign w:val="subscript"/>
        </w:rPr>
        <w:t>5.5</w:t>
      </w:r>
      <w:r w:rsidR="00A31593" w:rsidRPr="00B605EA">
        <w:rPr>
          <w:rFonts w:ascii="Times New Roman" w:hAnsi="Times New Roman" w:cs="Times New Roman"/>
          <w:sz w:val="24"/>
          <w:szCs w:val="24"/>
        </w:rPr>
        <w:t>Li</w:t>
      </w:r>
      <w:r w:rsidR="00A31593" w:rsidRPr="00B605EA">
        <w:rPr>
          <w:rFonts w:ascii="Times New Roman" w:hAnsi="Times New Roman" w:cs="Times New Roman"/>
          <w:sz w:val="24"/>
          <w:szCs w:val="24"/>
          <w:vertAlign w:val="subscript"/>
        </w:rPr>
        <w:t>0.3</w:t>
      </w:r>
      <w:r w:rsidR="00A31593" w:rsidRPr="00B605EA">
        <w:rPr>
          <w:rFonts w:ascii="Times New Roman" w:hAnsi="Times New Roman" w:cs="Times New Roman"/>
          <w:sz w:val="24"/>
          <w:szCs w:val="24"/>
        </w:rPr>
        <w:t>)O</w:t>
      </w:r>
      <w:r w:rsidR="00A31593" w:rsidRPr="00B605EA">
        <w:rPr>
          <w:rFonts w:ascii="Times New Roman" w:hAnsi="Times New Roman" w:cs="Times New Roman"/>
          <w:sz w:val="24"/>
          <w:szCs w:val="24"/>
          <w:vertAlign w:val="subscript"/>
        </w:rPr>
        <w:t>20</w:t>
      </w:r>
      <w:r w:rsidR="00A31593" w:rsidRPr="00B605EA">
        <w:rPr>
          <w:rFonts w:ascii="Times New Roman" w:hAnsi="Times New Roman" w:cs="Times New Roman"/>
          <w:sz w:val="24"/>
          <w:szCs w:val="24"/>
        </w:rPr>
        <w:t>(OH)</w:t>
      </w:r>
      <w:r w:rsidR="00A31593" w:rsidRPr="00B605EA">
        <w:rPr>
          <w:rFonts w:ascii="Times New Roman" w:hAnsi="Times New Roman" w:cs="Times New Roman"/>
          <w:sz w:val="24"/>
          <w:szCs w:val="24"/>
          <w:vertAlign w:val="subscript"/>
        </w:rPr>
        <w:t>4</w:t>
      </w:r>
      <w:r w:rsidR="00A31593" w:rsidRPr="00B605EA">
        <w:rPr>
          <w:rFonts w:ascii="Times New Roman" w:hAnsi="Times New Roman" w:cs="Times New Roman"/>
          <w:sz w:val="24"/>
          <w:szCs w:val="24"/>
        </w:rPr>
        <w:t>]</w:t>
      </w:r>
      <w:r w:rsidR="00A31593" w:rsidRPr="00B605EA">
        <w:rPr>
          <w:rFonts w:ascii="Times New Roman" w:hAnsi="Times New Roman" w:cs="Times New Roman"/>
          <w:sz w:val="24"/>
          <w:szCs w:val="24"/>
          <w:vertAlign w:val="superscript"/>
        </w:rPr>
        <w:t>−0.7</w:t>
      </w:r>
      <w:r w:rsidRPr="00B605EA">
        <w:rPr>
          <w:rFonts w:ascii="Times New Roman" w:hAnsi="Times New Roman" w:cs="Times New Roman"/>
          <w:sz w:val="24"/>
          <w:szCs w:val="24"/>
        </w:rPr>
        <w:t>), a synthetic clay widely used in the development of polymer nanocomposites to enhance mechanical properties</w:t>
      </w:r>
      <w:r w:rsidR="005F5BA2" w:rsidRPr="00B605EA">
        <w:rPr>
          <w:rFonts w:ascii="Times New Roman" w:hAnsi="Times New Roman" w:cs="Times New Roman"/>
          <w:sz w:val="24"/>
          <w:szCs w:val="24"/>
        </w:rPr>
        <w:t xml:space="preserve"> </w:t>
      </w:r>
      <w:r w:rsidR="005F5BA2"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&lt;EndNote&gt;&lt;Cite&gt;&lt;Author&gt;Aouada&lt;/Author&gt;&lt;Year&gt;2013&lt;/Year&gt;&lt;RecNum&gt;23&lt;/RecNum&gt;&lt;DisplayText&gt;[18]&lt;/DisplayText&gt;&lt;record&gt;&lt;rec-number&gt;23&lt;/rec-number&gt;&lt;foreign-keys&gt;&lt;key app="EN" db-id="5xdze2vfiv59dredv2kvd0rjxxs29tzvrswa" timestamp="1596917139"&gt;23&lt;/key&gt;&lt;/foreign-keys&gt;&lt;ref-type name="Journal Article"&gt;17&lt;/ref-type&gt;&lt;contributors&gt;&lt;authors&gt;&lt;author&gt;Aouada, Fauze A&lt;/author&gt;&lt;author&gt;Mattoso, Luiz HC&lt;/author&gt;&lt;author&gt;Longo, Elson&lt;/author&gt;&lt;/authors&gt;&lt;/contributors&gt;&lt;titles&gt;&lt;title&gt;A simple procedure for the preparation of laponite and thermoplastic starch nanocomposites: structural, mechanical, and thermal characterizations&lt;/title&gt;&lt;secondary-title&gt;Journal of Thermoplastic Composite Materials&lt;/secondary-title&gt;&lt;/titles&gt;&lt;periodical&gt;&lt;full-title&gt;Journal of Thermoplastic Composite Materials&lt;/full-title&gt;&lt;/periodical&gt;&lt;pages&gt;109-124&lt;/pages&gt;&lt;volume&gt;26&lt;/volume&gt;&lt;number&gt;1&lt;/number&gt;&lt;dates&gt;&lt;year&gt;2013&lt;/year&gt;&lt;/dates&gt;&lt;isbn&gt;0892-7057&lt;/isbn&gt;&lt;urls&gt;&lt;/urls&gt;&lt;/record&gt;&lt;/Cite&gt;&lt;/EndNote&gt;</w:instrText>
      </w:r>
      <w:r w:rsidR="005F5BA2"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[18]</w:t>
      </w:r>
      <w:r w:rsidR="005F5BA2"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LAP comprises particles of 1 nm in thickness and approximately 25–30 nm in diameter, with a negative face charge and positive edge charge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&lt;EndNote&gt;&lt;Cite&gt;&lt;Author&gt;Dawson&lt;/Author&gt;&lt;Year&gt;2011&lt;/Year&gt;&lt;RecNum&gt;24&lt;/RecNum&gt;&lt;DisplayText&gt;[19]&lt;/DisplayText&gt;&lt;record&gt;&lt;rec-number&gt;24&lt;/rec-number&gt;&lt;foreign-keys&gt;&lt;key app="EN" db-id="5xdze2vfiv59dredv2kvd0rjxxs29tzvrswa" timestamp="1596917139"&gt;24&lt;/key&gt;&lt;/foreign-keys&gt;&lt;ref-type name="Journal Article"&gt;17&lt;/ref-type&gt;&lt;contributors&gt;&lt;authors&gt;&lt;author&gt;Dawson, Jonathan I&lt;/author&gt;&lt;author&gt;Kanczler, Janos M&lt;/author&gt;&lt;author&gt;Yang, Xuebin B&lt;/author&gt;&lt;author&gt;Attard, George S&lt;/author&gt;&lt;author&gt;Oreffo, Richard OC&lt;/author&gt;&lt;/authors&gt;&lt;/contributors&gt;&lt;titles&gt;&lt;title&gt;Clay gels for the delivery of regenerative microenvironments&lt;/title&gt;&lt;secondary-title&gt;Advanced Materials&lt;/secondary-title&gt;&lt;/titles&gt;&lt;periodical&gt;&lt;full-title&gt;Advanced Materials&lt;/full-title&gt;&lt;/periodical&gt;&lt;pages&gt;3304-3308&lt;/pages&gt;&lt;volume&gt;23&lt;/volume&gt;&lt;number&gt;29&lt;/number&gt;&lt;dates&gt;&lt;year&gt;2011&lt;/year&gt;&lt;/dates&gt;&lt;isbn&gt;0935-9648&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[19]</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t>
      </w:r>
      <w:r w:rsidR="00FB0918" w:rsidRPr="00B605EA">
        <w:rPr>
          <w:rFonts w:ascii="Times New Roman" w:hAnsi="Times New Roman" w:cs="Times New Roman"/>
          <w:kern w:val="0"/>
          <w:sz w:val="24"/>
          <w:szCs w:val="24"/>
        </w:rPr>
        <w:t xml:space="preserve">These particles are hydrated and dispersed in water, forming clear colloidal dispersion manner with stable electrical double layers by Na+ ions. </w:t>
      </w:r>
      <w:r w:rsidRPr="00B605EA">
        <w:rPr>
          <w:rFonts w:ascii="Times New Roman" w:hAnsi="Times New Roman" w:cs="Times New Roman"/>
          <w:sz w:val="24"/>
          <w:szCs w:val="24"/>
        </w:rPr>
        <w:t xml:space="preserve">At high ionic strength or in the presence of charged solutes such as proteins however, dispersed LAP platelets undergo </w:t>
      </w:r>
      <w:r w:rsidR="00FB0918" w:rsidRPr="00B605EA">
        <w:rPr>
          <w:rFonts w:ascii="Times New Roman" w:hAnsi="Times New Roman" w:cs="Times New Roman"/>
          <w:sz w:val="24"/>
          <w:szCs w:val="24"/>
        </w:rPr>
        <w:t xml:space="preserve">face-edge </w:t>
      </w:r>
      <w:r w:rsidRPr="00B605EA">
        <w:rPr>
          <w:rFonts w:ascii="Times New Roman" w:hAnsi="Times New Roman" w:cs="Times New Roman"/>
          <w:sz w:val="24"/>
          <w:szCs w:val="24"/>
        </w:rPr>
        <w:t>aggregation as the salts reduce electrical double layers and induce gel formation</w:t>
      </w:r>
      <w:r w:rsidR="00484CA7" w:rsidRPr="00B605EA">
        <w:rPr>
          <w:rFonts w:ascii="Times New Roman" w:hAnsi="Times New Roman" w:cs="Times New Roman"/>
          <w:sz w:val="24"/>
          <w:szCs w:val="24"/>
        </w:rPr>
        <w:t xml:space="preserve">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00484CA7" w:rsidRPr="00B605EA">
        <w:rPr>
          <w:rFonts w:ascii="Times New Roman" w:hAnsi="Times New Roman" w:cs="Times New Roman"/>
          <w:sz w:val="24"/>
          <w:szCs w:val="24"/>
        </w:rPr>
        <w:t xml:space="preserve"> 1A)</w:t>
      </w:r>
      <w:r w:rsidR="002A039E" w:rsidRPr="00B605EA">
        <w:rPr>
          <w:rFonts w:ascii="Times New Roman" w:hAnsi="Times New Roman" w:cs="Times New Roman"/>
          <w:sz w:val="24"/>
          <w:szCs w:val="24"/>
        </w:rPr>
        <w:t xml:space="preserv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&lt;EndNote&gt;&lt;Cite&gt;&lt;Author&gt;Cummins&lt;/Author&gt;&lt;Year&gt;2007&lt;/Year&gt;&lt;RecNum&gt;26&lt;/RecNum&gt;&lt;DisplayText&gt;[20]&lt;/DisplayText&gt;&lt;record&gt;&lt;rec-number&gt;26&lt;/rec-number&gt;&lt;foreign-keys&gt;&lt;key app="EN" db-id="5xdze2vfiv59dredv2kvd0rjxxs29tzvrswa" timestamp="1596917139"&gt;26&lt;/key&gt;&lt;/foreign-keys&gt;&lt;ref-type name="Journal Article"&gt;17&lt;/ref-type&gt;&lt;contributors&gt;&lt;authors&gt;&lt;author&gt;Cummins, Herman Z&lt;/author&gt;&lt;/authors&gt;&lt;/contributors&gt;&lt;titles&gt;&lt;title&gt;Liquid, glass, gel: The phases of colloidal Laponite&lt;/title&gt;&lt;secondary-title&gt;Journal of Non-Crystalline Solids&lt;/secondary-title&gt;&lt;/titles&gt;&lt;periodical&gt;&lt;full-title&gt;Journal of Non-Crystalline Solids&lt;/full-title&gt;&lt;/periodical&gt;&lt;pages&gt;3891-3905&lt;/pages&gt;&lt;volume&gt;353&lt;/volume&gt;&lt;number&gt;41-43&lt;/number&gt;&lt;dates&gt;&lt;year&gt;2007&lt;/year&gt;&lt;/dates&gt;&lt;isbn&gt;0022-3093&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[20]</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This presents challenges for maximizing nanoclay delamination and dispersion within charged polymers required for the interfacial interactions that mediate mechanical enhancement</w:t>
      </w:r>
      <w:r w:rsidR="002A039E" w:rsidRPr="00B605EA">
        <w:t xml:space="preserve"> </w:t>
      </w:r>
      <w:r w:rsidR="002A039E"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&lt;EndNote&gt;&lt;Cite&gt;&lt;Author&gt;Fornes&lt;/Author&gt;&lt;Year&gt;2003&lt;/Year&gt;&lt;RecNum&gt;27&lt;/RecNum&gt;&lt;DisplayText&gt;[21, 22]&lt;/DisplayText&gt;&lt;record&gt;&lt;rec-number&gt;27&lt;/rec-number&gt;&lt;foreign-keys&gt;&lt;key app="EN" db-id="5xdze2vfiv59dredv2kvd0rjxxs29tzvrswa" timestamp="1596917139"&gt;27&lt;/key&gt;&lt;/foreign-keys&gt;&lt;ref-type name="Journal Article"&gt;17&lt;/ref-type&gt;&lt;contributors&gt;&lt;authors&gt;&lt;author&gt;Fornes, TD&lt;/author&gt;&lt;author&gt;Paul, Donald R&lt;/author&gt;&lt;/authors&gt;&lt;/contributors&gt;&lt;titles&gt;&lt;title&gt;Modeling properties of nylon 6/clay nanocomposites using composite theories&lt;/title&gt;&lt;secondary-title&gt;Polymer&lt;/secondary-title&gt;&lt;/titles&gt;&lt;periodical&gt;&lt;full-title&gt;Polymer&lt;/full-title&gt;&lt;/periodical&gt;&lt;pages&gt;4993-5013&lt;/pages&gt;&lt;volume&gt;44&lt;/volume&gt;&lt;number&gt;17&lt;/number&gt;&lt;dates&gt;&lt;year&gt;2003&lt;/year&gt;&lt;/dates&gt;&lt;isbn&gt;0032-3861&lt;/isbn&gt;&lt;urls&gt;&lt;/urls&gt;&lt;/record&gt;&lt;/Cite&gt;&lt;Cite&gt;&lt;Author&gt;Dawson&lt;/Author&gt;&lt;Year&gt;2013&lt;/Year&gt;&lt;RecNum&gt;28&lt;/RecNum&gt;&lt;record&gt;&lt;rec-number&gt;28&lt;/rec-number&gt;&lt;foreign-keys&gt;&lt;key app="EN" db-id="5xdze2vfiv59dredv2kvd0rjxxs29tzvrswa" timestamp="1596917139"&gt;28&lt;/key&gt;&lt;/foreign-keys&gt;&lt;ref-type name="Journal Article"&gt;17&lt;/ref-type&gt;&lt;contributors&gt;&lt;authors&gt;&lt;author&gt;Dawson, Jonathan I&lt;/author&gt;&lt;author&gt;Oreffo, Richard OC&lt;/author&gt;&lt;/authors&gt;&lt;/contributors&gt;&lt;titles&gt;&lt;title&gt;Clay: new opportunities for tissue regeneration and biomaterial design&lt;/title&gt;&lt;secondary-title&gt;Advanced Materials&lt;/secondary-title&gt;&lt;/titles&gt;&lt;periodical&gt;&lt;full-title&gt;Advanced Materials&lt;/full-title&gt;&lt;/periodical&gt;&lt;pages&gt;4069-4086&lt;/pages&gt;&lt;volume&gt;25&lt;/volume&gt;&lt;number&gt;30&lt;/number&gt;&lt;dates&gt;&lt;year&gt;2013&lt;/year&gt;&lt;/dates&gt;&lt;isbn&gt;0935-9648&lt;/isbn&gt;&lt;urls&gt;&lt;/urls&gt;&lt;/record&gt;&lt;/Cite&gt;&lt;/EndNote&gt;</w:instrText>
      </w:r>
      <w:r w:rsidR="002A039E"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[21, 22]</w:t>
      </w:r>
      <w:r w:rsidR="002A039E" w:rsidRPr="00B605EA">
        <w:rPr>
          <w:rFonts w:ascii="Times New Roman" w:hAnsi="Times New Roman" w:cs="Times New Roman"/>
          <w:sz w:val="24"/>
          <w:szCs w:val="24"/>
        </w:rPr>
        <w:fldChar w:fldCharType="end"/>
      </w:r>
      <w:r w:rsidRPr="00B605EA">
        <w:rPr>
          <w:rFonts w:ascii="Times New Roman" w:hAnsi="Times New Roman" w:cs="Times New Roman"/>
          <w:sz w:val="24"/>
          <w:szCs w:val="24"/>
        </w:rPr>
        <w:t>. To overcome this challenge and maximize nanoclay interfacing with ECM protein</w:t>
      </w:r>
      <w:r w:rsidR="00635129" w:rsidRPr="00B605EA">
        <w:rPr>
          <w:rFonts w:ascii="Times New Roman" w:hAnsi="Times New Roman" w:cs="Times New Roman"/>
          <w:sz w:val="24"/>
          <w:szCs w:val="24"/>
        </w:rPr>
        <w:t xml:space="preserve"> in </w:t>
      </w:r>
      <w:r w:rsidR="00AB79A7" w:rsidRPr="00B605EA">
        <w:rPr>
          <w:rFonts w:ascii="Times New Roman" w:hAnsi="Times New Roman" w:cs="Times New Roman"/>
          <w:sz w:val="24"/>
          <w:szCs w:val="24"/>
        </w:rPr>
        <w:t xml:space="preserve">a </w:t>
      </w:r>
      <w:r w:rsidR="00635129" w:rsidRPr="00B605EA">
        <w:rPr>
          <w:rFonts w:ascii="Times New Roman" w:hAnsi="Times New Roman" w:cs="Times New Roman"/>
          <w:sz w:val="24"/>
          <w:szCs w:val="24"/>
        </w:rPr>
        <w:t>2-D structure</w:t>
      </w:r>
      <w:r w:rsidRPr="00B605EA">
        <w:rPr>
          <w:rFonts w:ascii="Times New Roman" w:hAnsi="Times New Roman" w:cs="Times New Roman"/>
          <w:sz w:val="24"/>
          <w:szCs w:val="24"/>
        </w:rPr>
        <w:t xml:space="preserve">, we introduced a multilayer protocol, a Layer-by-Layer (LbL) self-assembly method </w:t>
      </w:r>
      <w:r w:rsidRPr="00B605EA">
        <w:rPr>
          <w:rFonts w:ascii="Times New Roman" w:hAnsi="Times New Roman" w:cs="Times New Roman"/>
          <w:sz w:val="24"/>
          <w:szCs w:val="24"/>
        </w:rPr>
        <w:fldChar w:fldCharType="begin">
          <w:fldData xml:space="preserve">PEVuZE5vdGU+PENpdGU+PEF1dGhvcj5EZWNoZXI8L0F1dGhvcj48WWVhcj4xOTk3PC9ZZWFyPjxS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=
</w:fldData>
        </w:fldChar>
      </w:r>
      <w:r w:rsidR="00507CD5" w:rsidRPr="00B605EA">
        <w:rPr>
          <w:rFonts w:ascii="Times New Roman" w:hAnsi="Times New Roman" w:cs="Times New Roman"/>
          <w:sz w:val="24"/>
          <w:szCs w:val="24"/>
        </w:rPr>
        <w:instrText xml:space="preserve"> ADDIN EN.CITE </w:instrText>
      </w:r>
      <w:r w:rsidR="00507CD5" w:rsidRPr="00B605EA">
        <w:rPr>
          <w:rFonts w:ascii="Times New Roman" w:hAnsi="Times New Roman" w:cs="Times New Roman"/>
          <w:sz w:val="24"/>
          <w:szCs w:val="24"/>
        </w:rPr>
        <w:fldChar w:fldCharType="begin">
          <w:fldData xml:space="preserve">PEVuZE5vdGU+PENpdGU+PEF1dGhvcj5EZWNoZXI8L0F1dGhvcj48WWVhcj4xOTk3PC9ZZWFyPjxS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=
</w:fldData>
        </w:fldChar>
      </w:r>
      <w:r w:rsidR="00507CD5" w:rsidRPr="00B605EA">
        <w:rPr>
          <w:rFonts w:ascii="Times New Roman" w:hAnsi="Times New Roman" w:cs="Times New Roman"/>
          <w:sz w:val="24"/>
          <w:szCs w:val="24"/>
        </w:rPr>
        <w:instrText xml:space="preserve"> ADDIN EN.CITE.DATA </w:instrText>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end"/>
      </w:r>
      <w:r w:rsidRPr="00B605EA">
        <w:rPr>
          <w:rFonts w:ascii="Times New Roman" w:hAnsi="Times New Roman" w:cs="Times New Roman"/>
          <w:sz w:val="24"/>
          <w:szCs w:val="24"/>
        </w:rPr>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[23-25]</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t>
      </w:r>
      <w:r w:rsidR="002A039E" w:rsidRPr="00B605EA">
        <w:rPr>
          <w:rFonts w:ascii="Times New Roman" w:hAnsi="Times New Roman" w:cs="Times New Roman"/>
          <w:sz w:val="24"/>
          <w:szCs w:val="24"/>
        </w:rPr>
        <w:t>LbL</w:t>
      </w:r>
      <w:r w:rsidRPr="00B605EA">
        <w:rPr>
          <w:rFonts w:ascii="Times New Roman" w:hAnsi="Times New Roman" w:cs="Times New Roman"/>
          <w:sz w:val="24"/>
          <w:szCs w:val="24"/>
        </w:rPr>
        <w:t xml:space="preserve"> assembly is a widely used multilayer nanofilm preparation method that employs two or more polymers that display mutually complementary interactions such as electrostatic interaction, covalent bonding, or hydrogen bonding</w:t>
      </w:r>
      <w:r w:rsidRPr="00B605EA">
        <w:t xml:space="preserve"> </w:t>
      </w:r>
      <w:r w:rsidRPr="00B605EA">
        <w:rPr>
          <w:rFonts w:ascii="Times New Roman" w:hAnsi="Times New Roman" w:cs="Times New Roman"/>
          <w:sz w:val="24"/>
          <w:szCs w:val="24"/>
        </w:rPr>
        <w:fldChar w:fldCharType="begin">
          <w:fldData xml:space="preserve">PEVuZE5vdGU+PENpdGU+PEF1dGhvcj5Ib25nPC9BdXRob3I+PFllYXI+MjAwNzwvWWVhcj48UmVj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</w:fldData>
        </w:fldChar>
      </w:r>
      <w:r w:rsidR="00507CD5" w:rsidRPr="00B605EA">
        <w:rPr>
          <w:rFonts w:ascii="Times New Roman" w:hAnsi="Times New Roman" w:cs="Times New Roman"/>
          <w:sz w:val="24"/>
          <w:szCs w:val="24"/>
        </w:rPr>
        <w:instrText xml:space="preserve"> ADDIN EN.CITE </w:instrText>
      </w:r>
      <w:r w:rsidR="00507CD5" w:rsidRPr="00B605EA">
        <w:rPr>
          <w:rFonts w:ascii="Times New Roman" w:hAnsi="Times New Roman" w:cs="Times New Roman"/>
          <w:sz w:val="24"/>
          <w:szCs w:val="24"/>
        </w:rPr>
        <w:fldChar w:fldCharType="begin">
          <w:fldData xml:space="preserve">PEVuZE5vdGU+PENpdGU+PEF1dGhvcj5Ib25nPC9BdXRob3I+PFllYXI+MjAwNzwvWWVhcj48UmVj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</w:fldData>
        </w:fldChar>
      </w:r>
      <w:r w:rsidR="00507CD5" w:rsidRPr="00B605EA">
        <w:rPr>
          <w:rFonts w:ascii="Times New Roman" w:hAnsi="Times New Roman" w:cs="Times New Roman"/>
          <w:sz w:val="24"/>
          <w:szCs w:val="24"/>
        </w:rPr>
        <w:instrText xml:space="preserve"> ADDIN EN.CITE.DATA </w:instrText>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end"/>
      </w:r>
      <w:r w:rsidRPr="00B605EA">
        <w:rPr>
          <w:rFonts w:ascii="Times New Roman" w:hAnsi="Times New Roman" w:cs="Times New Roman"/>
          <w:sz w:val="24"/>
          <w:szCs w:val="24"/>
        </w:rPr>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[26-29]</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The multilayer films are formed by continuous self-assembly of each polymer chain onto certain substrates at the molecular level. </w:t>
      </w:r>
      <w:r w:rsidR="007C7E0B" w:rsidRPr="00B605EA">
        <w:rPr>
          <w:rFonts w:ascii="Times New Roman" w:hAnsi="Times New Roman" w:cs="Times New Roman"/>
          <w:sz w:val="24"/>
          <w:szCs w:val="24"/>
        </w:rPr>
        <w:t xml:space="preserve">Through the </w:t>
      </w:r>
      <w:r w:rsidRPr="00B605EA">
        <w:rPr>
          <w:rFonts w:ascii="Times New Roman" w:hAnsi="Times New Roman" w:cs="Times New Roman"/>
          <w:sz w:val="24"/>
          <w:szCs w:val="24"/>
        </w:rPr>
        <w:t>control</w:t>
      </w:r>
      <w:r w:rsidR="007C7E0B" w:rsidRPr="00B605EA">
        <w:rPr>
          <w:rFonts w:ascii="Times New Roman" w:hAnsi="Times New Roman" w:cs="Times New Roman"/>
          <w:sz w:val="24"/>
          <w:szCs w:val="24"/>
        </w:rPr>
        <w:t xml:space="preserve"> of </w:t>
      </w:r>
      <w:r w:rsidRPr="00B605EA">
        <w:rPr>
          <w:rFonts w:ascii="Times New Roman" w:hAnsi="Times New Roman" w:cs="Times New Roman"/>
          <w:sz w:val="24"/>
          <w:szCs w:val="24"/>
        </w:rPr>
        <w:t xml:space="preserve">the number of layers or building blocks, it is possible to develop the film at the angstrom to nanometer scale. Furthermore, LbL assembly is versatile, simple, and offers precisely controlled functionality through modulation of the individual building blocks as well as </w:t>
      </w:r>
      <w:r w:rsidR="00AB79A7" w:rsidRPr="00B605EA">
        <w:rPr>
          <w:rFonts w:ascii="Times New Roman" w:hAnsi="Times New Roman" w:cs="Times New Roman"/>
          <w:sz w:val="24"/>
          <w:szCs w:val="24"/>
        </w:rPr>
        <w:t xml:space="preserve">through </w:t>
      </w:r>
      <w:r w:rsidRPr="00B605EA">
        <w:rPr>
          <w:rFonts w:ascii="Times New Roman" w:hAnsi="Times New Roman" w:cs="Times New Roman"/>
          <w:sz w:val="24"/>
          <w:szCs w:val="24"/>
        </w:rPr>
        <w:t>pH and salt concentration</w:t>
      </w:r>
      <w:r w:rsidRPr="00B605EA">
        <w:t xml:space="preserv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&lt;EndNote&gt;&lt;Cite&gt;&lt;Author&gt;Hong&lt;/Author&gt;&lt;Year&gt;2011&lt;/Year&gt;&lt;RecNum&gt;36&lt;/RecNum&gt;&lt;DisplayText&gt;[30]&lt;/DisplayText&gt;&lt;record&gt;&lt;rec-number&gt;36&lt;/rec-number&gt;&lt;foreign-keys&gt;&lt;key app="EN" db-id="5xdze2vfiv59dredv2kvd0rjxxs29tzvrswa" timestamp="1596917139"&gt;36&lt;/key&gt;&lt;/foreign-keys&gt;&lt;ref-type name="Journal Article"&gt;17&lt;/ref-type&gt;&lt;contributors&gt;&lt;authors&gt;&lt;author&gt;Hong, Jinkee&lt;/author&gt;&lt;author&gt;Han, Jung Yeon&lt;/author&gt;&lt;author&gt;Yoon, Hyunsik&lt;/author&gt;&lt;author&gt;Joo, Piljae&lt;/author&gt;&lt;author&gt;Lee, Taemin&lt;/author&gt;&lt;author&gt;Seo, Eunyong&lt;/author&gt;&lt;author&gt;Char, Kookheon&lt;/author&gt;&lt;author&gt;Kim, Byeong-Su&lt;/author&gt;&lt;/authors&gt;&lt;/contributors&gt;&lt;titles&gt;&lt;title&gt;Carbon-based layer-by-layer nanostructures: from films to hollow capsules&lt;/title&gt;&lt;secondary-title&gt;Nanoscale&lt;/secondary-title&gt;&lt;/titles&gt;&lt;periodical&gt;&lt;full-title&gt;Nanoscale&lt;/full-title&gt;&lt;/periodical&gt;&lt;pages&gt;4515-4531&lt;/pages&gt;&lt;volume&gt;3&lt;/volume&gt;&lt;number&gt;11&lt;/number&gt;&lt;dates&gt;&lt;year&gt;2011&lt;/year&gt;&lt;/dates&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[30]</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w:t>
      </w:r>
      <w:r w:rsidR="00DE687A" w:rsidRPr="00B605EA">
        <w:rPr>
          <w:rFonts w:ascii="Times New Roman" w:hAnsi="Times New Roman" w:cs="Times New Roman"/>
          <w:sz w:val="24"/>
          <w:szCs w:val="24"/>
        </w:rPr>
        <w:t xml:space="preserve"> By </w:t>
      </w:r>
      <w:r w:rsidR="007C7E0B" w:rsidRPr="00B605EA">
        <w:rPr>
          <w:rFonts w:ascii="Times New Roman" w:hAnsi="Times New Roman" w:cs="Times New Roman"/>
          <w:sz w:val="24"/>
          <w:szCs w:val="24"/>
        </w:rPr>
        <w:t xml:space="preserve">harnessing the added </w:t>
      </w:r>
      <w:r w:rsidR="00DE687A" w:rsidRPr="00B605EA">
        <w:rPr>
          <w:rFonts w:ascii="Times New Roman" w:hAnsi="Times New Roman" w:cs="Times New Roman"/>
          <w:sz w:val="24"/>
          <w:szCs w:val="24"/>
        </w:rPr>
        <w:t xml:space="preserve">advantage of LbL assembly, </w:t>
      </w:r>
      <w:r w:rsidR="00DE687A" w:rsidRPr="00B605EA">
        <w:rPr>
          <w:rFonts w:ascii="Times New Roman" w:hAnsi="Times New Roman" w:cs="Times New Roman"/>
          <w:sz w:val="24"/>
          <w:szCs w:val="24"/>
        </w:rPr>
        <w:lastRenderedPageBreak/>
        <w:t>w</w:t>
      </w:r>
      <w:r w:rsidRPr="00B605EA">
        <w:rPr>
          <w:rFonts w:ascii="Times New Roman" w:hAnsi="Times New Roman" w:cs="Times New Roman"/>
          <w:sz w:val="24"/>
          <w:szCs w:val="24"/>
        </w:rPr>
        <w:t>e here present the development of ECM and LAP multilayer films (ECM/LAP film)</w:t>
      </w:r>
      <w:r w:rsidR="002A039E" w:rsidRPr="00B605EA">
        <w:rPr>
          <w:rFonts w:ascii="Times New Roman" w:hAnsi="Times New Roman" w:cs="Times New Roman"/>
          <w:sz w:val="24"/>
          <w:szCs w:val="24"/>
        </w:rPr>
        <w:t xml:space="preserve"> with a controllable internal structure </w:t>
      </w:r>
      <w:r w:rsidR="00AB79A7" w:rsidRPr="00B605EA">
        <w:rPr>
          <w:rFonts w:ascii="Times New Roman" w:hAnsi="Times New Roman" w:cs="Times New Roman"/>
          <w:sz w:val="24"/>
          <w:szCs w:val="24"/>
        </w:rPr>
        <w:t xml:space="preserve">through a </w:t>
      </w:r>
      <w:r w:rsidR="002A039E" w:rsidRPr="00B605EA">
        <w:rPr>
          <w:rFonts w:ascii="Times New Roman" w:hAnsi="Times New Roman" w:cs="Times New Roman"/>
          <w:sz w:val="24"/>
          <w:szCs w:val="24"/>
        </w:rPr>
        <w:t>LAP layer</w:t>
      </w:r>
      <w:r w:rsidR="00DE687A" w:rsidRPr="00B605EA">
        <w:rPr>
          <w:rFonts w:ascii="Times New Roman" w:hAnsi="Times New Roman" w:cs="Times New Roman"/>
          <w:sz w:val="24"/>
          <w:szCs w:val="24"/>
        </w:rPr>
        <w:t xml:space="preserve">. </w:t>
      </w:r>
      <w:r w:rsidR="007C7E0B" w:rsidRPr="00B605EA">
        <w:rPr>
          <w:rFonts w:ascii="Times New Roman" w:hAnsi="Times New Roman" w:cs="Times New Roman"/>
          <w:sz w:val="24"/>
          <w:szCs w:val="24"/>
        </w:rPr>
        <w:t xml:space="preserve">In comparison to </w:t>
      </w:r>
      <w:r w:rsidR="00DE687A" w:rsidRPr="00B605EA">
        <w:rPr>
          <w:rFonts w:ascii="Times New Roman" w:hAnsi="Times New Roman" w:cs="Times New Roman"/>
          <w:sz w:val="24"/>
          <w:szCs w:val="24"/>
        </w:rPr>
        <w:t xml:space="preserve">ECM and LAP only drop-casted films, the multilayer film showed </w:t>
      </w:r>
      <w:r w:rsidRPr="00B605EA">
        <w:rPr>
          <w:rFonts w:ascii="Times New Roman" w:hAnsi="Times New Roman" w:cs="Times New Roman"/>
          <w:sz w:val="24"/>
          <w:szCs w:val="24"/>
        </w:rPr>
        <w:t>enhance</w:t>
      </w:r>
      <w:r w:rsidR="002A039E" w:rsidRPr="00B605EA">
        <w:rPr>
          <w:rFonts w:ascii="Times New Roman" w:hAnsi="Times New Roman" w:cs="Times New Roman"/>
          <w:sz w:val="24"/>
          <w:szCs w:val="24"/>
        </w:rPr>
        <w:t>d</w:t>
      </w:r>
      <w:r w:rsidRPr="00B605EA">
        <w:rPr>
          <w:rFonts w:ascii="Times New Roman" w:hAnsi="Times New Roman" w:cs="Times New Roman"/>
          <w:sz w:val="24"/>
          <w:szCs w:val="24"/>
        </w:rPr>
        <w:t xml:space="preserve"> stability and</w:t>
      </w:r>
      <w:r w:rsidR="007C7E0B" w:rsidRPr="00B605EA">
        <w:rPr>
          <w:rFonts w:ascii="Times New Roman" w:hAnsi="Times New Roman" w:cs="Times New Roman"/>
          <w:sz w:val="24"/>
          <w:szCs w:val="24"/>
        </w:rPr>
        <w:t xml:space="preserve">, importantly, the </w:t>
      </w:r>
      <w:r w:rsidRPr="00B605EA">
        <w:rPr>
          <w:rFonts w:ascii="Times New Roman" w:hAnsi="Times New Roman" w:cs="Times New Roman"/>
          <w:sz w:val="24"/>
          <w:szCs w:val="24"/>
        </w:rPr>
        <w:t xml:space="preserve">strength to support </w:t>
      </w:r>
      <w:r w:rsidR="00FB0918" w:rsidRPr="00B605EA">
        <w:rPr>
          <w:rFonts w:ascii="Times New Roman" w:hAnsi="Times New Roman" w:cs="Times New Roman"/>
          <w:sz w:val="24"/>
          <w:szCs w:val="24"/>
        </w:rPr>
        <w:t>human bone marrow stromal cells (</w:t>
      </w:r>
      <w:r w:rsidRPr="00B605EA">
        <w:rPr>
          <w:rFonts w:ascii="Times New Roman" w:hAnsi="Times New Roman" w:cs="Times New Roman"/>
          <w:sz w:val="24"/>
          <w:szCs w:val="24"/>
        </w:rPr>
        <w:t>HBMSC</w:t>
      </w:r>
      <w:r w:rsidR="00FB0918" w:rsidRPr="00B605EA">
        <w:rPr>
          <w:rFonts w:ascii="Times New Roman" w:hAnsi="Times New Roman" w:cs="Times New Roman"/>
          <w:sz w:val="24"/>
          <w:szCs w:val="24"/>
        </w:rPr>
        <w:t>s)</w:t>
      </w:r>
      <w:r w:rsidRPr="00B605EA">
        <w:rPr>
          <w:rFonts w:ascii="Times New Roman" w:hAnsi="Times New Roman" w:cs="Times New Roman"/>
          <w:sz w:val="24"/>
          <w:szCs w:val="24"/>
        </w:rPr>
        <w:t xml:space="preserve"> growth and critically, induce differentiation of bone marrow stromal cells in the absence of any cytotoxicity.</w:t>
      </w:r>
    </w:p>
    <w:p w14:paraId="754F9AAF" w14:textId="77777777" w:rsidR="00E560D2" w:rsidRPr="00B605EA" w:rsidRDefault="00E560D2" w:rsidP="00A44A91">
      <w:pPr>
        <w:spacing w:line="480" w:lineRule="auto"/>
        <w:rPr>
          <w:rFonts w:ascii="Times New Roman" w:hAnsi="Times New Roman" w:cs="Times New Roman"/>
          <w:sz w:val="24"/>
          <w:szCs w:val="24"/>
        </w:rPr>
      </w:pPr>
    </w:p>
    <w:p w14:paraId="09EE23D6" w14:textId="77777777" w:rsidR="00E560D2" w:rsidRPr="00B605EA" w:rsidRDefault="00E560D2" w:rsidP="00A44A91">
      <w:pPr>
        <w:pStyle w:val="ListParagraph"/>
        <w:numPr>
          <w:ilvl w:val="0"/>
          <w:numId w:val="1"/>
        </w:numPr>
        <w:spacing w:line="480" w:lineRule="auto"/>
        <w:ind w:leftChars="0"/>
        <w:rPr>
          <w:rFonts w:ascii="Times New Roman" w:hAnsi="Times New Roman" w:cs="Times New Roman"/>
          <w:b/>
          <w:bCs/>
          <w:sz w:val="24"/>
          <w:szCs w:val="24"/>
        </w:rPr>
      </w:pPr>
      <w:r w:rsidRPr="00B605EA">
        <w:rPr>
          <w:rFonts w:ascii="Times New Roman" w:hAnsi="Times New Roman" w:cs="Times New Roman"/>
          <w:b/>
          <w:bCs/>
          <w:sz w:val="24"/>
          <w:szCs w:val="24"/>
        </w:rPr>
        <w:t>Experimental section</w:t>
      </w:r>
    </w:p>
    <w:p w14:paraId="0FE190C0"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Materials</w:t>
      </w:r>
    </w:p>
    <w:p w14:paraId="5B7ADE94" w14:textId="35F980D1"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ECM digests from human bone extracellular matrix were prepared by a modified version of the method developed by Sawkins et al</w:t>
      </w:r>
      <w:r w:rsidRPr="00B605EA">
        <w:t xml:space="preserv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&lt;EndNote&gt;&lt;Cite&gt;&lt;Author&gt;Sawkins&lt;/Author&gt;&lt;Year&gt;2013&lt;/Year&gt;&lt;RecNum&gt;21&lt;/RecNum&gt;&lt;DisplayText&gt;[16]&lt;/DisplayText&gt;&lt;record&gt;&lt;rec-number&gt;21&lt;/rec-number&gt;&lt;foreign-keys&gt;&lt;key app="EN" db-id="5xdze2vfiv59dredv2kvd0rjxxs29tzvrswa" timestamp="1596917139"&gt;21&lt;/key&gt;&lt;/foreign-keys&gt;&lt;ref-type name="Journal Article"&gt;17&lt;/ref-type&gt;&lt;contributors&gt;&lt;authors&gt;&lt;author&gt;Sawkins, MJ&lt;/author&gt;&lt;author&gt;Bowen, W&lt;/author&gt;&lt;author&gt;Dhadda, P&lt;/author&gt;&lt;author&gt;Markides, H&lt;/author&gt;&lt;author&gt;Sidney, LE&lt;/author&gt;&lt;author&gt;Taylor, AJ&lt;/author&gt;&lt;author&gt;Rose, FRAJ&lt;/author&gt;&lt;author&gt;Badylak, SF&lt;/author&gt;&lt;author&gt;Shakesheff, KM&lt;/author&gt;&lt;author&gt;White, LJ&lt;/author&gt;&lt;/authors&gt;&lt;/contributors&gt;&lt;titles&gt;&lt;title&gt;Hydrogels derived from demineralized and decellularized bone extracellular matrix&lt;/title&gt;&lt;secondary-title&gt;Acta biomaterialia&lt;/secondary-title&gt;&lt;/titles&gt;&lt;periodical&gt;&lt;full-title&gt;Acta Biomaterialia&lt;/full-title&gt;&lt;/periodical&gt;&lt;pages&gt;7865-7873&lt;/pages&gt;&lt;volume&gt;9&lt;/volume&gt;&lt;number&gt;8&lt;/number&gt;&lt;dates&gt;&lt;year&gt;2013&lt;/year&gt;&lt;/dates&gt;&lt;isbn&gt;1742-7061&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[16]</w:t>
      </w:r>
      <w:r w:rsidRPr="00B605EA">
        <w:rPr>
          <w:rFonts w:ascii="Times New Roman" w:hAnsi="Times New Roman" w:cs="Times New Roman"/>
          <w:sz w:val="24"/>
          <w:szCs w:val="24"/>
        </w:rPr>
        <w:fldChar w:fldCharType="end"/>
      </w:r>
      <w:r w:rsidRPr="00B605EA">
        <w:rPr>
          <w:rFonts w:ascii="Times New Roman" w:hAnsi="Times New Roman" w:cs="Times New Roman"/>
          <w:kern w:val="0"/>
          <w:sz w:val="24"/>
          <w:szCs w:val="24"/>
        </w:rPr>
        <w:t xml:space="preserve">. </w:t>
      </w:r>
      <w:r w:rsidRPr="00B605EA">
        <w:rPr>
          <w:rFonts w:ascii="Times New Roman" w:hAnsi="Times New Roman" w:cs="Times New Roman"/>
          <w:sz w:val="24"/>
          <w:szCs w:val="24"/>
        </w:rPr>
        <w:t xml:space="preserve">The final concentration of human bone powders in the digestion solution was 20 mg/ml. The ECM digest solution was stored at 4 </w:t>
      </w:r>
      <w:r w:rsidRPr="00B605EA">
        <w:rPr>
          <w:rFonts w:ascii="Times New Roman" w:eastAsia="Malgun Gothic" w:hAnsi="Times New Roman" w:cs="Times New Roman"/>
          <w:sz w:val="24"/>
          <w:szCs w:val="24"/>
        </w:rPr>
        <w:t>°</w:t>
      </w:r>
      <w:r w:rsidRPr="00B605EA">
        <w:rPr>
          <w:rFonts w:ascii="Times New Roman" w:hAnsi="Times New Roman" w:cs="Times New Roman"/>
          <w:sz w:val="24"/>
          <w:szCs w:val="24"/>
        </w:rPr>
        <w:t>C and diluted with 100 mM of sodium acetate buffer solution (pH 5.4) to 2 mg/mL prior to making films. LAPONITE</w:t>
      </w:r>
      <w:r w:rsidRPr="00B605EA">
        <w:rPr>
          <w:rFonts w:ascii="Times New Roman" w:hAnsi="Times New Roman" w:cs="Times New Roman"/>
          <w:sz w:val="24"/>
          <w:szCs w:val="24"/>
          <w:vertAlign w:val="superscript"/>
        </w:rPr>
        <w:t>TM</w:t>
      </w:r>
      <w:r w:rsidRPr="00B605EA">
        <w:rPr>
          <w:rFonts w:ascii="Times New Roman" w:hAnsi="Times New Roman" w:cs="Times New Roman"/>
          <w:sz w:val="24"/>
          <w:szCs w:val="24"/>
        </w:rPr>
        <w:t xml:space="preserve"> (</w:t>
      </w:r>
      <w:proofErr w:type="gramStart"/>
      <w:r w:rsidRPr="00B605EA">
        <w:rPr>
          <w:rFonts w:ascii="Times New Roman" w:hAnsi="Times New Roman" w:cs="Times New Roman"/>
          <w:sz w:val="24"/>
          <w:szCs w:val="24"/>
        </w:rPr>
        <w:t>Na</w:t>
      </w:r>
      <w:r w:rsidRPr="00B605EA">
        <w:rPr>
          <w:rFonts w:ascii="Times New Roman" w:hAnsi="Times New Roman" w:cs="Times New Roman"/>
          <w:sz w:val="24"/>
          <w:szCs w:val="24"/>
          <w:vertAlign w:val="subscript"/>
        </w:rPr>
        <w:t>h</w:t>
      </w:r>
      <w:r w:rsidRPr="00B605EA">
        <w:rPr>
          <w:rFonts w:ascii="Times New Roman" w:hAnsi="Times New Roman" w:cs="Times New Roman"/>
          <w:sz w:val="24"/>
          <w:szCs w:val="24"/>
        </w:rPr>
        <w:t>(</w:t>
      </w:r>
      <w:proofErr w:type="gramEnd"/>
      <w:r w:rsidRPr="00B605EA">
        <w:rPr>
          <w:rFonts w:ascii="Times New Roman" w:hAnsi="Times New Roman" w:cs="Times New Roman"/>
          <w:sz w:val="24"/>
          <w:szCs w:val="24"/>
        </w:rPr>
        <w:t>Mg</w:t>
      </w:r>
      <w:r w:rsidRPr="00B605EA">
        <w:rPr>
          <w:rFonts w:ascii="Times New Roman" w:hAnsi="Times New Roman" w:cs="Times New Roman"/>
          <w:sz w:val="24"/>
          <w:szCs w:val="24"/>
          <w:vertAlign w:val="subscript"/>
        </w:rPr>
        <w:t>3-h</w:t>
      </w:r>
      <w:r w:rsidRPr="00B605EA">
        <w:rPr>
          <w:rFonts w:ascii="Times New Roman" w:hAnsi="Times New Roman" w:cs="Times New Roman"/>
          <w:sz w:val="24"/>
          <w:szCs w:val="24"/>
        </w:rPr>
        <w:t>Li</w:t>
      </w:r>
      <w:r w:rsidRPr="00B605EA">
        <w:rPr>
          <w:rFonts w:ascii="Times New Roman" w:hAnsi="Times New Roman" w:cs="Times New Roman"/>
          <w:sz w:val="24"/>
          <w:szCs w:val="24"/>
          <w:vertAlign w:val="subscript"/>
        </w:rPr>
        <w:t>h</w:t>
      </w:r>
      <w:r w:rsidRPr="00B605EA">
        <w:rPr>
          <w:rFonts w:ascii="Times New Roman" w:hAnsi="Times New Roman" w:cs="Times New Roman"/>
          <w:sz w:val="24"/>
          <w:szCs w:val="24"/>
        </w:rPr>
        <w:t>)Si</w:t>
      </w:r>
      <w:r w:rsidRPr="00B605EA">
        <w:rPr>
          <w:rFonts w:ascii="Times New Roman" w:hAnsi="Times New Roman" w:cs="Times New Roman"/>
          <w:sz w:val="24"/>
          <w:szCs w:val="24"/>
          <w:vertAlign w:val="subscript"/>
        </w:rPr>
        <w:t>4</w:t>
      </w:r>
      <w:r w:rsidRPr="00B605EA">
        <w:rPr>
          <w:rFonts w:ascii="Times New Roman" w:hAnsi="Times New Roman" w:cs="Times New Roman"/>
          <w:sz w:val="24"/>
          <w:szCs w:val="24"/>
        </w:rPr>
        <w:t>O</w:t>
      </w:r>
      <w:r w:rsidRPr="00B605EA">
        <w:rPr>
          <w:rFonts w:ascii="Times New Roman" w:hAnsi="Times New Roman" w:cs="Times New Roman"/>
          <w:sz w:val="24"/>
          <w:szCs w:val="24"/>
          <w:vertAlign w:val="subscript"/>
        </w:rPr>
        <w:t>10</w:t>
      </w:r>
      <w:r w:rsidRPr="00B605EA">
        <w:rPr>
          <w:rFonts w:ascii="Times New Roman" w:hAnsi="Times New Roman" w:cs="Times New Roman"/>
          <w:sz w:val="24"/>
          <w:szCs w:val="24"/>
        </w:rPr>
        <w:t>(OH)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.nH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 xml:space="preserve">O) was obtained from BYK-ALTANA (Widnes, UK). Sodium acetate buffer (pH 5.4), sodium chloride, dexamethasone, L-ascorbic acid, </w:t>
      </w:r>
      <w:r w:rsidRPr="00B605EA">
        <w:rPr>
          <w:rFonts w:ascii="Symbol" w:hAnsi="Symbol" w:cs="Times New Roman"/>
          <w:sz w:val="24"/>
          <w:szCs w:val="24"/>
        </w:rPr>
        <w:t></w:t>
      </w:r>
      <w:r w:rsidRPr="00B605EA">
        <w:rPr>
          <w:rFonts w:ascii="Times New Roman" w:hAnsi="Times New Roman" w:cs="Times New Roman"/>
          <w:sz w:val="24"/>
          <w:szCs w:val="24"/>
        </w:rPr>
        <w:t>-glycerophosphate, 4% PFA (paraformaldehyde) and BCIP/NBT (5-bromo-4-chloro-3-indolyl phosphate/nitro blue tetrazolium) tablets were purchased from Sigma-Aldrich (</w:t>
      </w:r>
      <w:r w:rsidRPr="00B605EA">
        <w:rPr>
          <w:rFonts w:ascii="Times New Roman" w:hAnsi="Times New Roman" w:cs="Times New Roman"/>
          <w:kern w:val="0"/>
          <w:sz w:val="24"/>
          <w:szCs w:val="24"/>
        </w:rPr>
        <w:t>St. Louis, MO, USA</w:t>
      </w:r>
      <w:r w:rsidRPr="00B605EA">
        <w:rPr>
          <w:rFonts w:ascii="Times New Roman" w:hAnsi="Times New Roman" w:cs="Times New Roman"/>
          <w:sz w:val="24"/>
          <w:szCs w:val="24"/>
        </w:rPr>
        <w:t>). 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O</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 xml:space="preserve"> and 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SO</w:t>
      </w:r>
      <w:r w:rsidRPr="00B605EA">
        <w:rPr>
          <w:rFonts w:ascii="Times New Roman" w:hAnsi="Times New Roman" w:cs="Times New Roman"/>
          <w:sz w:val="24"/>
          <w:szCs w:val="24"/>
          <w:vertAlign w:val="subscript"/>
        </w:rPr>
        <w:t>4</w:t>
      </w:r>
      <w:r w:rsidRPr="00B605EA">
        <w:rPr>
          <w:rFonts w:ascii="Times New Roman" w:hAnsi="Times New Roman" w:cs="Times New Roman"/>
          <w:sz w:val="24"/>
          <w:szCs w:val="24"/>
        </w:rPr>
        <w:t xml:space="preserve"> were obtained from Daejung (</w:t>
      </w:r>
      <w:r w:rsidRPr="00B605EA">
        <w:rPr>
          <w:rFonts w:ascii="Times New Roman" w:hAnsi="Times New Roman" w:cs="Times New Roman"/>
          <w:sz w:val="24"/>
        </w:rPr>
        <w:t>Siheung-si, Korea</w:t>
      </w:r>
      <w:r w:rsidRPr="00B605EA">
        <w:rPr>
          <w:rFonts w:ascii="Times New Roman" w:hAnsi="Times New Roman" w:cs="Times New Roman"/>
          <w:sz w:val="24"/>
          <w:szCs w:val="24"/>
        </w:rPr>
        <w:t xml:space="preserve">). </w:t>
      </w:r>
    </w:p>
    <w:p w14:paraId="13B9C2E3"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 xml:space="preserve">Film preparation </w:t>
      </w:r>
    </w:p>
    <w:p w14:paraId="58764040" w14:textId="77777777"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For the multilayer film preparation, ECM and LAP materials were dissolved in 100 mM sodium acetate buffer and DI water to provide concentrations of 2 mg/mL and 5 mg/mL, respectively. The Si-wafer or quartz crystal microbalance (QCM) electrode were immersed in piranha solution (3:1 = 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SO</w:t>
      </w:r>
      <w:r w:rsidRPr="00B605EA">
        <w:rPr>
          <w:rFonts w:ascii="Times New Roman" w:hAnsi="Times New Roman" w:cs="Times New Roman"/>
          <w:sz w:val="24"/>
          <w:szCs w:val="24"/>
          <w:vertAlign w:val="subscript"/>
        </w:rPr>
        <w:t>4</w:t>
      </w:r>
      <w:r w:rsidRPr="00B605EA">
        <w:rPr>
          <w:rFonts w:ascii="Times New Roman" w:hAnsi="Times New Roman" w:cs="Times New Roman"/>
          <w:sz w:val="24"/>
          <w:szCs w:val="24"/>
        </w:rPr>
        <w:t>:H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O</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 for 5 min to remove organic pollutants and sequentially treated with oxygen plasma (</w:t>
      </w:r>
      <w:r w:rsidRPr="00B605EA">
        <w:rPr>
          <w:rFonts w:ascii="Times New Roman" w:hAnsi="Times New Roman" w:cs="Times New Roman"/>
          <w:kern w:val="0"/>
          <w:sz w:val="24"/>
          <w:szCs w:val="24"/>
        </w:rPr>
        <w:t>CUTE; Femto Science, Yongin, Korea</w:t>
      </w:r>
      <w:r w:rsidRPr="00B605EA">
        <w:rPr>
          <w:rFonts w:ascii="Times New Roman" w:hAnsi="Times New Roman" w:cs="Times New Roman"/>
          <w:sz w:val="24"/>
          <w:szCs w:val="24"/>
        </w:rPr>
        <w:t xml:space="preserve">) for 2 min to provide negative </w:t>
      </w:r>
      <w:r w:rsidRPr="00B605EA">
        <w:rPr>
          <w:rFonts w:ascii="Times New Roman" w:hAnsi="Times New Roman" w:cs="Times New Roman"/>
          <w:sz w:val="24"/>
          <w:szCs w:val="24"/>
        </w:rPr>
        <w:lastRenderedPageBreak/>
        <w:t xml:space="preserve">surface charge. For multilayer preparation, the substrates were immersed in ECM solution for 5 min to allow adsorption of ECM materials onto the substrate. To remove unbound and weakly bound ECM material, the substrates were placed in DI water for 1 min, twice. A second LAP layer was then prepared by immersing the substrate in LAP solution for 5 min. The washing step for LAP layer was processed in two ways, either by washing with 0.5M NaCl solution (film w/ salt) or with DI water (film w/o salt) to modulate the LAP internal structure during washing step. The above steps were repeated until the desired number of layers were formed. After preparation of the film, it was dried with nitrogen gas. </w:t>
      </w:r>
    </w:p>
    <w:p w14:paraId="4B8BC385" w14:textId="58030400"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For ECM and LAP films, we first calculated the total amount of each building block absorbed onto the substrate by QCM measurement. We then prepared the same amount of ECM (22.94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xml:space="preserve">) and LAP solution (2.78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xml:space="preserve"> for film w/o salt and 34.84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xml:space="preserve"> for film w/ salt) in DI water, respectively. To distinguish the LAP films, we have discretely named the films as “LAP film</w:t>
      </w:r>
      <w:r w:rsidR="00635129" w:rsidRPr="00B605EA">
        <w:rPr>
          <w:rFonts w:ascii="Times New Roman" w:hAnsi="Times New Roman" w:cs="Times New Roman"/>
          <w:sz w:val="24"/>
          <w:szCs w:val="24"/>
        </w:rPr>
        <w:t xml:space="preserve"> (</w:t>
      </w:r>
      <w:r w:rsidR="00A76F71" w:rsidRPr="00B605EA">
        <w:rPr>
          <w:rFonts w:ascii="Times New Roman" w:hAnsi="Times New Roman" w:cs="Times New Roman"/>
          <w:sz w:val="24"/>
          <w:szCs w:val="24"/>
        </w:rPr>
        <w:t>Low</w:t>
      </w:r>
      <w:r w:rsidR="00635129" w:rsidRPr="00B605EA">
        <w:rPr>
          <w:rFonts w:ascii="Times New Roman" w:hAnsi="Times New Roman" w:cs="Times New Roman"/>
          <w:sz w:val="24"/>
          <w:szCs w:val="24"/>
        </w:rPr>
        <w:t>)</w:t>
      </w:r>
      <w:r w:rsidRPr="00B605EA">
        <w:rPr>
          <w:rFonts w:ascii="Times New Roman" w:hAnsi="Times New Roman" w:cs="Times New Roman"/>
          <w:sz w:val="24"/>
          <w:szCs w:val="24"/>
        </w:rPr>
        <w:t xml:space="preserve">” for </w:t>
      </w:r>
      <w:r w:rsidR="007C7E0B" w:rsidRPr="00B605EA">
        <w:rPr>
          <w:rFonts w:ascii="Times New Roman" w:hAnsi="Times New Roman" w:cs="Times New Roman"/>
          <w:sz w:val="24"/>
          <w:szCs w:val="24"/>
        </w:rPr>
        <w:t xml:space="preserve">the films with a reduced </w:t>
      </w:r>
      <w:r w:rsidRPr="00B605EA">
        <w:rPr>
          <w:rFonts w:ascii="Times New Roman" w:hAnsi="Times New Roman" w:cs="Times New Roman"/>
          <w:sz w:val="24"/>
          <w:szCs w:val="24"/>
        </w:rPr>
        <w:t xml:space="preserve">amount of LAP-incorporated film (2.78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and “LAP film</w:t>
      </w:r>
      <w:r w:rsidR="00635129" w:rsidRPr="00B605EA">
        <w:rPr>
          <w:rFonts w:ascii="Times New Roman" w:hAnsi="Times New Roman" w:cs="Times New Roman"/>
          <w:sz w:val="24"/>
          <w:szCs w:val="24"/>
        </w:rPr>
        <w:t xml:space="preserve"> (</w:t>
      </w:r>
      <w:r w:rsidR="00A76F71" w:rsidRPr="00B605EA">
        <w:rPr>
          <w:rFonts w:ascii="Times New Roman" w:hAnsi="Times New Roman" w:cs="Times New Roman"/>
          <w:sz w:val="24"/>
          <w:szCs w:val="24"/>
        </w:rPr>
        <w:t>High</w:t>
      </w:r>
      <w:r w:rsidR="00635129" w:rsidRPr="00B605EA">
        <w:rPr>
          <w:rFonts w:ascii="Times New Roman" w:hAnsi="Times New Roman" w:cs="Times New Roman"/>
          <w:sz w:val="24"/>
          <w:szCs w:val="24"/>
        </w:rPr>
        <w:t>)</w:t>
      </w:r>
      <w:r w:rsidRPr="00B605EA">
        <w:rPr>
          <w:rFonts w:ascii="Times New Roman" w:hAnsi="Times New Roman" w:cs="Times New Roman"/>
          <w:sz w:val="24"/>
          <w:szCs w:val="24"/>
        </w:rPr>
        <w:t xml:space="preserve">” for </w:t>
      </w:r>
      <w:r w:rsidR="007C7E0B" w:rsidRPr="00B605EA">
        <w:rPr>
          <w:rFonts w:ascii="Times New Roman" w:hAnsi="Times New Roman" w:cs="Times New Roman"/>
          <w:sz w:val="24"/>
          <w:szCs w:val="24"/>
        </w:rPr>
        <w:t xml:space="preserve">films with a </w:t>
      </w:r>
      <w:r w:rsidRPr="00B605EA">
        <w:rPr>
          <w:rFonts w:ascii="Times New Roman" w:hAnsi="Times New Roman" w:cs="Times New Roman"/>
          <w:sz w:val="24"/>
          <w:szCs w:val="24"/>
        </w:rPr>
        <w:t xml:space="preserve">large amount of LAP-incorporated film (34.84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The 1.5</w:t>
      </w:r>
      <m:oMath>
        <m:r>
          <m:rPr>
            <m:sty m:val="p"/>
          </m:rPr>
          <w:rPr>
            <w:rFonts w:ascii="Cambria Math" w:hAnsi="Cambria Math" w:cs="Times New Roman"/>
            <w:kern w:val="0"/>
            <w:sz w:val="24"/>
          </w:rPr>
          <m:t>×</m:t>
        </m:r>
      </m:oMath>
      <w:r w:rsidRPr="00B605EA">
        <w:rPr>
          <w:rFonts w:ascii="Times New Roman" w:hAnsi="Times New Roman" w:cs="Times New Roman"/>
          <w:sz w:val="24"/>
          <w:szCs w:val="24"/>
        </w:rPr>
        <w:t>1.5 cm sized Si-wafer or cut slide glass was immersed in piranha solution (3:1 = 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SO</w:t>
      </w:r>
      <w:r w:rsidRPr="00B605EA">
        <w:rPr>
          <w:rFonts w:ascii="Times New Roman" w:hAnsi="Times New Roman" w:cs="Times New Roman"/>
          <w:sz w:val="24"/>
          <w:szCs w:val="24"/>
          <w:vertAlign w:val="subscript"/>
        </w:rPr>
        <w:t>4</w:t>
      </w:r>
      <w:r w:rsidRPr="00B605EA">
        <w:rPr>
          <w:rFonts w:ascii="Times New Roman" w:hAnsi="Times New Roman" w:cs="Times New Roman"/>
          <w:sz w:val="24"/>
          <w:szCs w:val="24"/>
        </w:rPr>
        <w:t>:H</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O</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 xml:space="preserve">) for 5 min to remove organic pollutants and treated with oxygen plasma for 2 min to provide negative surface charge. The ECM and LAP films were prepared by drop casting of solution on each substrate and dried overnight. Each film was irradiated under UV light for 20 min for sterilization before cell treatment. </w:t>
      </w:r>
    </w:p>
    <w:p w14:paraId="4BD8B136"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b/>
          <w:bCs/>
          <w:sz w:val="24"/>
          <w:szCs w:val="24"/>
        </w:rPr>
      </w:pPr>
      <w:bookmarkStart w:id="5" w:name="_Hlk47801643"/>
      <w:r w:rsidRPr="00B605EA">
        <w:rPr>
          <w:rFonts w:ascii="Times New Roman" w:hAnsi="Times New Roman" w:cs="Times New Roman"/>
          <w:sz w:val="24"/>
          <w:szCs w:val="24"/>
        </w:rPr>
        <w:t xml:space="preserve">Characterization of films </w:t>
      </w:r>
    </w:p>
    <w:bookmarkEnd w:id="5"/>
    <w:p w14:paraId="78CA4810" w14:textId="77777777" w:rsidR="00BD0A5B" w:rsidRPr="00B605EA" w:rsidRDefault="00E560D2" w:rsidP="00A44A91">
      <w:pPr>
        <w:wordWrap/>
        <w:adjustRightInd w:val="0"/>
        <w:spacing w:after="0" w:line="480" w:lineRule="auto"/>
        <w:rPr>
          <w:rFonts w:ascii="Times New Roman" w:hAnsi="Times New Roman" w:cs="Times New Roman"/>
          <w:sz w:val="24"/>
          <w:szCs w:val="24"/>
        </w:rPr>
      </w:pPr>
      <w:r w:rsidRPr="00B605EA">
        <w:rPr>
          <w:rFonts w:ascii="Times New Roman" w:hAnsi="Times New Roman" w:cs="Times New Roman"/>
          <w:sz w:val="24"/>
          <w:szCs w:val="24"/>
        </w:rPr>
        <w:t>Film thickness was confirmed by profilometer (</w:t>
      </w:r>
      <w:r w:rsidRPr="00B605EA">
        <w:rPr>
          <w:rFonts w:ascii="Times New Roman" w:eastAsiaTheme="majorHAnsi" w:hAnsi="Times New Roman" w:cs="Times New Roman"/>
          <w:kern w:val="0"/>
          <w:sz w:val="24"/>
          <w:szCs w:val="24"/>
          <w:shd w:val="clear" w:color="auto" w:fill="FFFFFF"/>
        </w:rPr>
        <w:t>Dektak 150, Veeco,</w:t>
      </w:r>
      <w:r w:rsidRPr="00B605EA">
        <w:rPr>
          <w:rFonts w:ascii="Times New Roman" w:hAnsi="Times New Roman" w:cs="Times New Roman"/>
          <w:kern w:val="0"/>
          <w:sz w:val="24"/>
          <w:szCs w:val="24"/>
        </w:rPr>
        <w:t xml:space="preserve"> Plainview, NY, U.S.A.</w:t>
      </w:r>
      <w:r w:rsidRPr="00B605EA">
        <w:rPr>
          <w:rFonts w:ascii="Times New Roman" w:hAnsi="Times New Roman" w:cs="Times New Roman"/>
          <w:sz w:val="24"/>
          <w:szCs w:val="24"/>
        </w:rPr>
        <w:t xml:space="preserve">). The amount of attached ECM and LAP molecules per layer was measured by QCM (quartz crystal microbalance; </w:t>
      </w:r>
      <w:r w:rsidRPr="00B605EA">
        <w:rPr>
          <w:rFonts w:ascii="Times New Roman" w:hAnsi="Times New Roman" w:cs="Times New Roman"/>
          <w:kern w:val="0"/>
          <w:sz w:val="24"/>
          <w:szCs w:val="24"/>
        </w:rPr>
        <w:t>QCM 200; Stanford Research Systems Inc., Sunnyvale, CA, U.S.A</w:t>
      </w:r>
      <w:r w:rsidRPr="00B605EA">
        <w:rPr>
          <w:rFonts w:ascii="Times New Roman" w:hAnsi="Times New Roman" w:cs="Times New Roman"/>
          <w:sz w:val="24"/>
          <w:szCs w:val="24"/>
        </w:rPr>
        <w:t xml:space="preserve">). </w:t>
      </w:r>
      <w:r w:rsidR="00BD0A5B" w:rsidRPr="00B605EA">
        <w:rPr>
          <w:rFonts w:ascii="Times New Roman" w:hAnsi="Times New Roman" w:cs="Times New Roman"/>
          <w:kern w:val="0"/>
          <w:sz w:val="24"/>
          <w:szCs w:val="24"/>
        </w:rPr>
        <w:t xml:space="preserve">The resonant frequency of the quartz crystal substrate under applied alternating electric field is </w:t>
      </w:r>
      <w:r w:rsidR="00BD0A5B" w:rsidRPr="00B605EA">
        <w:rPr>
          <w:rFonts w:ascii="Times New Roman" w:hAnsi="Times New Roman" w:cs="Times New Roman"/>
          <w:sz w:val="24"/>
          <w:szCs w:val="24"/>
        </w:rPr>
        <w:lastRenderedPageBreak/>
        <w:t xml:space="preserve">changed when a material is attached or detached to the substrate. When materials are attached, the resonant frequency of the crystal substrate is decreased proportional to the attached weight. The attached weight of each material (ECM and LAP) per area can be calculated by </w:t>
      </w:r>
      <w:bookmarkStart w:id="6" w:name="OLE_LINK1"/>
      <w:r w:rsidR="00BD0A5B" w:rsidRPr="00B605EA">
        <w:rPr>
          <w:rFonts w:ascii="Times New Roman" w:hAnsi="Times New Roman" w:cs="Times New Roman"/>
          <w:sz w:val="24"/>
          <w:szCs w:val="24"/>
        </w:rPr>
        <w:t xml:space="preserve">Sauerbrey </w:t>
      </w:r>
      <w:bookmarkEnd w:id="6"/>
      <w:r w:rsidR="00BD0A5B" w:rsidRPr="00B605EA">
        <w:rPr>
          <w:rFonts w:ascii="Times New Roman" w:hAnsi="Times New Roman" w:cs="Times New Roman"/>
          <w:sz w:val="24"/>
          <w:szCs w:val="24"/>
        </w:rPr>
        <w:t>equation.</w:t>
      </w:r>
    </w:p>
    <w:p w14:paraId="033B7FEF" w14:textId="77777777" w:rsidR="00BD0A5B" w:rsidRPr="00B605EA" w:rsidRDefault="00BD0A5B" w:rsidP="00A44A91">
      <w:pPr>
        <w:wordWrap/>
        <w:adjustRightInd w:val="0"/>
        <w:spacing w:after="0" w:line="480" w:lineRule="auto"/>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0</m:t>
                  </m:r>
                </m:sub>
              </m:sSub>
            </m:num>
            <m:den>
              <m: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1/2</m:t>
                  </m:r>
                </m:sup>
              </m:sSup>
            </m:den>
          </m:f>
          <m:r>
            <m:rPr>
              <m:sty m:val="p"/>
            </m:rPr>
            <w:rPr>
              <w:rFonts w:ascii="Cambria Math" w:hAnsi="Cambria Math" w:cs="Times New Roman"/>
              <w:sz w:val="24"/>
              <w:szCs w:val="24"/>
            </w:rPr>
            <m:t>∆</m:t>
          </m:r>
          <m:r>
            <w:rPr>
              <w:rFonts w:ascii="Cambria Math" w:hAnsi="Cambria Math" w:cs="Times New Roman"/>
              <w:sz w:val="24"/>
              <w:szCs w:val="24"/>
            </w:rPr>
            <m:t>m</m:t>
          </m:r>
        </m:oMath>
      </m:oMathPara>
    </w:p>
    <w:p w14:paraId="341F8611" w14:textId="1306ED4B" w:rsidR="00782A6D" w:rsidRPr="00B605EA" w:rsidRDefault="00782A6D" w:rsidP="00A44A91">
      <w:pPr>
        <w:wordWrap/>
        <w:adjustRightInd w:val="0"/>
        <w:spacing w:after="0" w:line="480" w:lineRule="auto"/>
        <w:rPr>
          <w:rFonts w:ascii="Times New Roman" w:hAnsi="Times New Roman" w:cs="Times New Roman"/>
          <w:sz w:val="24"/>
          <w:szCs w:val="24"/>
        </w:rPr>
      </w:pPr>
      <w:bookmarkStart w:id="7" w:name="_Hlk48472225"/>
      <w:r w:rsidRPr="00B605EA">
        <w:rPr>
          <w:rFonts w:ascii="Times New Roman" w:hAnsi="Times New Roman" w:cs="Times New Roman"/>
          <w:sz w:val="24"/>
          <w:szCs w:val="24"/>
        </w:rPr>
        <w:t xml:space="preserve">where, </w:t>
      </w:r>
      <m:oMath>
        <m:r>
          <m:rPr>
            <m:sty m:val="p"/>
          </m:rPr>
          <w:rPr>
            <w:rFonts w:ascii="Cambria Math" w:hAnsi="Cambria Math" w:cs="Times New Roman"/>
            <w:sz w:val="24"/>
            <w:szCs w:val="24"/>
          </w:rPr>
          <m:t>∆</m:t>
        </m:r>
      </m:oMath>
      <w:r w:rsidRPr="00B605EA">
        <w:rPr>
          <w:rFonts w:ascii="Times New Roman" w:hAnsi="Times New Roman" w:cs="Times New Roman"/>
          <w:sz w:val="24"/>
          <w:szCs w:val="24"/>
        </w:rPr>
        <w:t xml:space="preserve">F is the change in resonant frequency, </w:t>
      </w:r>
      <m:oMath>
        <m:r>
          <m:rPr>
            <m:sty m:val="p"/>
          </m:rPr>
          <w:rPr>
            <w:rFonts w:ascii="Cambria Math" w:hAnsi="Cambria Math" w:cs="Times New Roman"/>
            <w:sz w:val="24"/>
            <w:szCs w:val="24"/>
          </w:rPr>
          <m:t>∆</m:t>
        </m:r>
      </m:oMath>
      <w:r w:rsidRPr="00B605EA">
        <w:rPr>
          <w:rFonts w:ascii="Times New Roman" w:hAnsi="Times New Roman" w:cs="Times New Roman"/>
          <w:sz w:val="24"/>
          <w:szCs w:val="24"/>
        </w:rPr>
        <w:t xml:space="preserve">m is a change in mass,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q</m:t>
            </m:r>
          </m:sub>
        </m:sSub>
      </m:oMath>
      <w:r w:rsidRPr="00B605EA">
        <w:rPr>
          <w:rFonts w:ascii="Times New Roman" w:hAnsi="Times New Roman" w:cs="Times New Roman"/>
          <w:sz w:val="24"/>
          <w:szCs w:val="24"/>
        </w:rPr>
        <w:t xml:space="preserve">is the shear modulus of the quartz,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q</m:t>
            </m:r>
          </m:sub>
        </m:sSub>
        <m:r>
          <m:rPr>
            <m:sty m:val="p"/>
          </m:rPr>
          <w:rPr>
            <w:rFonts w:ascii="Cambria Math" w:hAnsi="Cambria Math" w:cs="Times New Roman"/>
            <w:sz w:val="24"/>
            <w:szCs w:val="24"/>
          </w:rPr>
          <m:t xml:space="preserve"> </m:t>
        </m:r>
      </m:oMath>
      <w:r w:rsidRPr="00B605EA">
        <w:rPr>
          <w:rFonts w:ascii="Times New Roman" w:hAnsi="Times New Roman" w:cs="Times New Roman"/>
          <w:sz w:val="24"/>
          <w:szCs w:val="24"/>
        </w:rPr>
        <w:t>is the density of the quartz, A is the electrode area and F</w:t>
      </w:r>
      <w:r w:rsidRPr="00B605EA">
        <w:rPr>
          <w:rFonts w:ascii="Times New Roman" w:hAnsi="Times New Roman" w:cs="Times New Roman"/>
          <w:sz w:val="24"/>
          <w:szCs w:val="24"/>
          <w:vertAlign w:val="subscript"/>
        </w:rPr>
        <w:t>0</w:t>
      </w:r>
      <w:r w:rsidRPr="00B605EA">
        <w:rPr>
          <w:rFonts w:ascii="Times New Roman" w:hAnsi="Times New Roman" w:cs="Times New Roman"/>
          <w:sz w:val="24"/>
          <w:szCs w:val="24"/>
        </w:rPr>
        <w:t xml:space="preserve"> is operating frequency of bare quartz. The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μ</m:t>
            </m:r>
          </m:e>
          <m:sub>
            <m:r>
              <m:rPr>
                <m:sty m:val="p"/>
              </m:rPr>
              <w:rPr>
                <w:rFonts w:ascii="Cambria Math" w:hAnsi="Cambria Math" w:cs="Times New Roman"/>
                <w:sz w:val="24"/>
                <w:szCs w:val="24"/>
              </w:rPr>
              <m:t>q</m:t>
            </m:r>
          </m:sub>
        </m:sSub>
      </m:oMath>
      <w:r w:rsidRPr="00B605EA">
        <w:rPr>
          <w:rFonts w:ascii="Times New Roman" w:hAnsi="Times New Roman" w:cs="Times New Roman" w:hint="eastAsia"/>
          <w:sz w:val="24"/>
          <w:szCs w:val="24"/>
        </w:rPr>
        <w:t>,</w:t>
      </w:r>
      <w:r w:rsidRPr="00B605EA">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q</m:t>
            </m:r>
          </m:sub>
        </m:sSub>
      </m:oMath>
      <w:r w:rsidRPr="00B605EA">
        <w:rPr>
          <w:rFonts w:ascii="Times New Roman" w:hAnsi="Times New Roman" w:cs="Times New Roman" w:hint="eastAsia"/>
          <w:sz w:val="24"/>
          <w:szCs w:val="24"/>
        </w:rPr>
        <w:t>,</w:t>
      </w:r>
      <w:r w:rsidRPr="00B605EA">
        <w:rPr>
          <w:rFonts w:ascii="Times New Roman" w:hAnsi="Times New Roman" w:cs="Times New Roman"/>
          <w:sz w:val="24"/>
          <w:szCs w:val="24"/>
        </w:rPr>
        <w:t xml:space="preserve"> A and F</w:t>
      </w:r>
      <w:r w:rsidRPr="00B605EA">
        <w:rPr>
          <w:rFonts w:ascii="Times New Roman" w:hAnsi="Times New Roman" w:cs="Times New Roman"/>
          <w:sz w:val="24"/>
          <w:szCs w:val="24"/>
          <w:vertAlign w:val="subscript"/>
        </w:rPr>
        <w:t>0</w:t>
      </w:r>
      <w:r w:rsidRPr="00B605EA">
        <w:rPr>
          <w:rFonts w:ascii="Times New Roman" w:hAnsi="Times New Roman" w:cs="Times New Roman"/>
          <w:sz w:val="24"/>
          <w:szCs w:val="24"/>
        </w:rPr>
        <w:t xml:space="preserve"> are substrate-dependent values.</w:t>
      </w:r>
    </w:p>
    <w:bookmarkEnd w:id="7"/>
    <w:p w14:paraId="53135409" w14:textId="64B91E71" w:rsidR="00A76F71" w:rsidRPr="00B605EA" w:rsidRDefault="00E560D2" w:rsidP="00A44A91">
      <w:pPr>
        <w:wordWrap/>
        <w:adjustRightInd w:val="0"/>
        <w:spacing w:after="0" w:line="480" w:lineRule="auto"/>
        <w:rPr>
          <w:rFonts w:ascii="Times New Roman" w:hAnsi="Times New Roman" w:cs="Times New Roman"/>
          <w:sz w:val="24"/>
          <w:szCs w:val="24"/>
        </w:rPr>
      </w:pPr>
      <w:r w:rsidRPr="00B605EA">
        <w:rPr>
          <w:rFonts w:ascii="Times New Roman" w:hAnsi="Times New Roman" w:cs="Times New Roman"/>
          <w:sz w:val="24"/>
          <w:szCs w:val="24"/>
        </w:rPr>
        <w:t xml:space="preserve">Film morphology was characterized by </w:t>
      </w:r>
      <w:r w:rsidRPr="00B605EA">
        <w:rPr>
          <w:rFonts w:ascii="Times New Roman" w:eastAsiaTheme="majorHAnsi" w:hAnsi="Times New Roman" w:cs="Times New Roman"/>
          <w:kern w:val="0"/>
          <w:sz w:val="24"/>
          <w:szCs w:val="24"/>
          <w:shd w:val="clear" w:color="auto" w:fill="FFFFFF"/>
        </w:rPr>
        <w:t>FE-SEM (field-emission scanning electron microscope</w:t>
      </w:r>
      <w:r w:rsidRPr="00B605EA">
        <w:rPr>
          <w:rFonts w:ascii="Times New Roman" w:eastAsiaTheme="majorHAnsi" w:hAnsi="Times New Roman" w:cs="Times New Roman"/>
          <w:b/>
          <w:bCs/>
          <w:kern w:val="0"/>
          <w:sz w:val="24"/>
          <w:szCs w:val="24"/>
          <w:shd w:val="clear" w:color="auto" w:fill="FFFFFF"/>
        </w:rPr>
        <w:t>;</w:t>
      </w:r>
      <w:r w:rsidRPr="00B605EA">
        <w:rPr>
          <w:rFonts w:ascii="Times New Roman" w:eastAsiaTheme="majorHAnsi" w:hAnsi="Times New Roman" w:cs="Times New Roman"/>
          <w:kern w:val="0"/>
          <w:sz w:val="24"/>
          <w:szCs w:val="24"/>
          <w:shd w:val="clear" w:color="auto" w:fill="FFFFFF"/>
        </w:rPr>
        <w:t xml:space="preserve"> Sigma, Carl Zeiss, Germany)</w:t>
      </w:r>
      <w:r w:rsidRPr="00B605EA">
        <w:rPr>
          <w:rFonts w:ascii="Times New Roman" w:hAnsi="Times New Roman" w:cs="Times New Roman"/>
          <w:sz w:val="24"/>
          <w:szCs w:val="24"/>
        </w:rPr>
        <w:t xml:space="preserve"> and AFM (atomic force microscope; </w:t>
      </w:r>
      <w:r w:rsidRPr="00B605EA">
        <w:rPr>
          <w:rFonts w:ascii="Times New Roman" w:eastAsiaTheme="majorHAnsi" w:hAnsi="Times New Roman" w:cs="Times New Roman"/>
          <w:kern w:val="0"/>
          <w:sz w:val="24"/>
          <w:szCs w:val="24"/>
          <w:shd w:val="clear" w:color="auto" w:fill="FFFFFF"/>
        </w:rPr>
        <w:t xml:space="preserve">X-10, Park Systems, Suwon, Korea) </w:t>
      </w:r>
      <w:r w:rsidRPr="00B605EA">
        <w:rPr>
          <w:rFonts w:ascii="Times New Roman" w:hAnsi="Times New Roman" w:cs="Times New Roman"/>
          <w:sz w:val="24"/>
          <w:szCs w:val="24"/>
        </w:rPr>
        <w:t xml:space="preserve">for top view, and FE-SEM for cross-section view after breaking the film with liquid nitrogen to minimize morphological damage. The cross-sectional TEM (transmission electron microscope; JEM-F200, JEOL, Japan) images were obtained after the film cutting process by ion beam. </w:t>
      </w:r>
      <w:bookmarkStart w:id="8" w:name="_Hlk27337407"/>
      <w:r w:rsidRPr="00B605EA">
        <w:rPr>
          <w:rFonts w:ascii="Times New Roman" w:hAnsi="Times New Roman" w:cs="Times New Roman"/>
          <w:sz w:val="24"/>
          <w:szCs w:val="24"/>
        </w:rPr>
        <w:t xml:space="preserve">Using AFM nanoindentation, we compared the relative mechanical strength of two films (Hardness and Young’s modulus). </w:t>
      </w:r>
      <w:bookmarkEnd w:id="8"/>
      <w:r w:rsidRPr="00B605EA">
        <w:rPr>
          <w:rFonts w:ascii="Times New Roman" w:hAnsi="Times New Roman" w:cs="Times New Roman"/>
          <w:sz w:val="24"/>
          <w:szCs w:val="24"/>
        </w:rPr>
        <w:t>The internal structure of the film was confirmed by XRD (X-ray diffraction; Smartlab, Rigaku, Japan). The basal plane spacing of each film was calculated by Bragg’s equation.</w:t>
      </w:r>
    </w:p>
    <w:p w14:paraId="278BBAEF" w14:textId="77777777" w:rsidR="00E560D2" w:rsidRPr="00B605EA" w:rsidRDefault="00E560D2" w:rsidP="00A44A91">
      <w:pPr>
        <w:wordWrap/>
        <w:adjustRightInd w:val="0"/>
        <w:spacing w:after="0" w:line="480" w:lineRule="auto"/>
        <w:rPr>
          <w:rFonts w:ascii="Times New Roman" w:hAnsi="Times New Roman" w:cs="Times New Roman"/>
          <w:kern w:val="0"/>
          <w:sz w:val="24"/>
          <w:szCs w:val="24"/>
        </w:rPr>
      </w:pPr>
      <m:oMathPara>
        <m:oMath>
          <m:r>
            <w:rPr>
              <w:rFonts w:ascii="Cambria Math" w:eastAsia="Cambria Math" w:hAnsi="Cambria Math" w:cs="Times New Roman"/>
              <w:kern w:val="0"/>
              <w:sz w:val="24"/>
              <w:szCs w:val="24"/>
            </w:rPr>
            <m:t>nλ=2d sinθ</m:t>
          </m:r>
        </m:oMath>
      </m:oMathPara>
    </w:p>
    <w:p w14:paraId="2AA21649" w14:textId="75AB9773" w:rsidR="00A76F71" w:rsidRPr="00B605EA" w:rsidRDefault="00A76F71" w:rsidP="00A44A91">
      <w:pPr>
        <w:wordWrap/>
        <w:adjustRightInd w:val="0"/>
        <w:spacing w:after="0" w:line="480" w:lineRule="auto"/>
        <w:rPr>
          <w:rFonts w:ascii="Times New Roman" w:hAnsi="Times New Roman" w:cs="Times New Roman"/>
          <w:sz w:val="24"/>
          <w:szCs w:val="24"/>
        </w:rPr>
      </w:pPr>
      <w:r w:rsidRPr="00B605EA">
        <w:rPr>
          <w:rFonts w:ascii="Times New Roman" w:hAnsi="Times New Roman" w:cs="Times New Roman"/>
          <w:sz w:val="24"/>
          <w:szCs w:val="24"/>
        </w:rPr>
        <w:t xml:space="preserve">where, n is positive integer, </w:t>
      </w:r>
      <w:r w:rsidRPr="00B605EA">
        <w:rPr>
          <w:rFonts w:ascii="Symbol" w:hAnsi="Symbol" w:cs="Times New Roman"/>
          <w:sz w:val="24"/>
          <w:szCs w:val="24"/>
        </w:rPr>
        <w:t></w:t>
      </w:r>
      <w:r w:rsidRPr="00B605EA">
        <w:rPr>
          <w:rFonts w:ascii="Times New Roman" w:hAnsi="Times New Roman" w:cs="Times New Roman"/>
          <w:sz w:val="24"/>
          <w:szCs w:val="24"/>
        </w:rPr>
        <w:t xml:space="preserve"> is wavelength of incident X-ray beam and theta (</w:t>
      </w:r>
      <w:r w:rsidRPr="00B605EA">
        <w:rPr>
          <w:rFonts w:ascii="Times New Roman" w:hAnsi="Times New Roman" w:cs="Times New Roman"/>
          <w:i/>
          <w:iCs/>
          <w:sz w:val="24"/>
          <w:szCs w:val="24"/>
          <w:shd w:val="clear" w:color="auto" w:fill="FFFFFF"/>
        </w:rPr>
        <w:t>θ</w:t>
      </w:r>
      <w:r w:rsidRPr="00B605EA">
        <w:rPr>
          <w:rFonts w:ascii="Times New Roman" w:hAnsi="Times New Roman" w:cs="Times New Roman"/>
          <w:sz w:val="24"/>
          <w:szCs w:val="24"/>
          <w:shd w:val="clear" w:color="auto" w:fill="FFFFFF"/>
        </w:rPr>
        <w:t xml:space="preserve">) is incident angle. </w:t>
      </w:r>
    </w:p>
    <w:p w14:paraId="273DA97D"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Film stability test</w:t>
      </w:r>
    </w:p>
    <w:p w14:paraId="039BF861" w14:textId="619A964E"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Film stability under physiological conditions was assessed by measuring the thickness of the film and the amount of protein released from ECM. The ECM/LAP films (w/o salt and w/ salt, respectively) were immersed into </w:t>
      </w:r>
      <w:r w:rsidRPr="00B605EA">
        <w:rPr>
          <w:rFonts w:ascii="Symbol" w:hAnsi="Symbol" w:cs="Times New Roman"/>
          <w:sz w:val="24"/>
          <w:szCs w:val="24"/>
        </w:rPr>
        <w:t></w:t>
      </w:r>
      <w:r w:rsidRPr="00B605EA">
        <w:rPr>
          <w:rFonts w:ascii="Times New Roman" w:hAnsi="Times New Roman" w:cs="Times New Roman"/>
          <w:sz w:val="24"/>
          <w:szCs w:val="24"/>
        </w:rPr>
        <w:t>-minimum essential medium (</w:t>
      </w:r>
      <w:r w:rsidRPr="00B605EA">
        <w:rPr>
          <w:rFonts w:ascii="Symbol" w:hAnsi="Symbol" w:cs="Times New Roman"/>
          <w:sz w:val="24"/>
          <w:szCs w:val="24"/>
        </w:rPr>
        <w:t></w:t>
      </w:r>
      <w:r w:rsidRPr="00B605EA">
        <w:rPr>
          <w:rFonts w:ascii="Times New Roman" w:hAnsi="Times New Roman" w:cs="Times New Roman"/>
          <w:sz w:val="24"/>
          <w:szCs w:val="24"/>
        </w:rPr>
        <w:t xml:space="preserve">-MEM, Gibco, </w:t>
      </w:r>
      <w:r w:rsidRPr="00B605EA">
        <w:rPr>
          <w:rFonts w:ascii="Times New Roman" w:hAnsi="Times New Roman" w:cs="Times New Roman"/>
          <w:kern w:val="0"/>
          <w:sz w:val="24"/>
          <w:szCs w:val="24"/>
        </w:rPr>
        <w:t xml:space="preserve">Grand </w:t>
      </w:r>
      <w:r w:rsidRPr="00B605EA">
        <w:rPr>
          <w:rFonts w:ascii="Times New Roman" w:hAnsi="Times New Roman" w:cs="Times New Roman"/>
          <w:kern w:val="0"/>
          <w:sz w:val="24"/>
          <w:szCs w:val="24"/>
        </w:rPr>
        <w:lastRenderedPageBreak/>
        <w:t>Island, NY, U.S.A.</w:t>
      </w:r>
      <w:r w:rsidRPr="00B605EA">
        <w:rPr>
          <w:rFonts w:ascii="Times New Roman" w:hAnsi="Times New Roman" w:cs="Times New Roman"/>
          <w:sz w:val="24"/>
          <w:szCs w:val="24"/>
        </w:rPr>
        <w:t xml:space="preserve">) and incubated for 7 days at 37 </w:t>
      </w:r>
      <w:bookmarkStart w:id="9" w:name="_Hlk27340889"/>
      <w:r w:rsidRPr="00B605EA">
        <w:rPr>
          <w:rFonts w:ascii="Times New Roman" w:hAnsi="Times New Roman" w:cs="Times New Roman"/>
          <w:sz w:val="24"/>
          <w:szCs w:val="24"/>
        </w:rPr>
        <w:sym w:font="Symbol" w:char="F0B0"/>
      </w:r>
      <w:r w:rsidRPr="00B605EA">
        <w:rPr>
          <w:rFonts w:ascii="Times New Roman" w:hAnsi="Times New Roman" w:cs="Times New Roman"/>
          <w:sz w:val="24"/>
          <w:szCs w:val="24"/>
        </w:rPr>
        <w:t>C</w:t>
      </w:r>
      <w:bookmarkEnd w:id="9"/>
      <w:r w:rsidRPr="00B605EA">
        <w:rPr>
          <w:rFonts w:ascii="Times New Roman" w:hAnsi="Times New Roman" w:cs="Times New Roman"/>
          <w:sz w:val="24"/>
          <w:szCs w:val="24"/>
        </w:rPr>
        <w:t>. At various time points (1, 3, 6, 24, 48, 72, 120, and 168 h), we collected</w:t>
      </w:r>
      <w:r w:rsidR="00FB0918" w:rsidRPr="00B605EA">
        <w:rPr>
          <w:rFonts w:ascii="Times New Roman" w:hAnsi="Times New Roman" w:cs="Times New Roman"/>
          <w:sz w:val="24"/>
          <w:szCs w:val="24"/>
        </w:rPr>
        <w:t xml:space="preserve"> </w:t>
      </w:r>
      <w:r w:rsidR="00FB0918" w:rsidRPr="00B605EA">
        <w:rPr>
          <w:rFonts w:ascii="Times New Roman" w:hAnsi="Times New Roman" w:cs="Times New Roman" w:hint="eastAsia"/>
          <w:sz w:val="24"/>
          <w:szCs w:val="24"/>
        </w:rPr>
        <w:t>t</w:t>
      </w:r>
      <w:r w:rsidR="00FB0918" w:rsidRPr="00B605EA">
        <w:rPr>
          <w:rFonts w:ascii="Times New Roman" w:hAnsi="Times New Roman" w:cs="Times New Roman"/>
          <w:sz w:val="24"/>
          <w:szCs w:val="24"/>
        </w:rPr>
        <w:t>he films</w:t>
      </w:r>
      <w:r w:rsidRPr="00B605EA">
        <w:rPr>
          <w:rFonts w:ascii="Times New Roman" w:hAnsi="Times New Roman" w:cs="Times New Roman"/>
          <w:sz w:val="24"/>
          <w:szCs w:val="24"/>
        </w:rPr>
        <w:t>, dried, and measured the thickness of the films using a profilometer.</w:t>
      </w:r>
    </w:p>
    <w:p w14:paraId="11945E28" w14:textId="77777777"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The concentration of proteins released from ECM composite films was determined using a BCA assay kit (ThermoFisher Scientific, </w:t>
      </w:r>
      <w:r w:rsidRPr="00B605EA">
        <w:rPr>
          <w:rFonts w:ascii="Times New Roman" w:hAnsi="Times New Roman" w:cs="Times New Roman"/>
          <w:kern w:val="0"/>
          <w:sz w:val="24"/>
          <w:szCs w:val="24"/>
        </w:rPr>
        <w:t>Waltham, MA, U.S.A.</w:t>
      </w:r>
      <w:r w:rsidRPr="00B605EA">
        <w:rPr>
          <w:rFonts w:ascii="Times New Roman" w:hAnsi="Times New Roman" w:cs="Times New Roman"/>
          <w:sz w:val="24"/>
          <w:szCs w:val="24"/>
        </w:rPr>
        <w:t xml:space="preserve">) according to the manufacturer’s protocol. To collect samples, the films were incubated in phosphate buffered saline (PBS) at 37 </w:t>
      </w:r>
      <w:r w:rsidRPr="00B605EA">
        <w:rPr>
          <w:rFonts w:ascii="Times New Roman" w:hAnsi="Times New Roman" w:cs="Times New Roman"/>
          <w:sz w:val="24"/>
          <w:szCs w:val="24"/>
        </w:rPr>
        <w:sym w:font="Symbol" w:char="F0B0"/>
      </w:r>
      <w:r w:rsidRPr="00B605EA">
        <w:rPr>
          <w:rFonts w:ascii="Times New Roman" w:hAnsi="Times New Roman" w:cs="Times New Roman"/>
          <w:sz w:val="24"/>
          <w:szCs w:val="24"/>
        </w:rPr>
        <w:t xml:space="preserve">C and we collected 100 </w:t>
      </w:r>
      <w:r w:rsidRPr="00B605EA">
        <w:rPr>
          <w:rFonts w:ascii="Symbol" w:hAnsi="Symbol" w:cs="Times New Roman"/>
          <w:sz w:val="24"/>
          <w:szCs w:val="24"/>
        </w:rPr>
        <w:t></w:t>
      </w:r>
      <w:r w:rsidRPr="00B605EA">
        <w:rPr>
          <w:rFonts w:ascii="Times New Roman" w:hAnsi="Times New Roman" w:cs="Times New Roman"/>
          <w:sz w:val="24"/>
          <w:szCs w:val="24"/>
        </w:rPr>
        <w:t>L of supernatants at each determined timepoint (1, 3, 6, 24, 48, 72, 120, and 168 hours), followed by freeze drying.</w:t>
      </w:r>
    </w:p>
    <w:p w14:paraId="03ECF1DC" w14:textId="07ADAC21"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BMP-2 incorporation test</w:t>
      </w:r>
      <w:r w:rsidR="00775FEF" w:rsidRPr="00B605EA">
        <w:rPr>
          <w:rFonts w:ascii="Times New Roman" w:hAnsi="Times New Roman" w:cs="Times New Roman"/>
          <w:sz w:val="24"/>
          <w:szCs w:val="24"/>
        </w:rPr>
        <w:t xml:space="preserve"> and release test</w:t>
      </w:r>
    </w:p>
    <w:p w14:paraId="340749C8" w14:textId="6776EA99"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The 19.5 bilayers (top layer: ECM) and 20 bilayers (top layer: LAP) of ECM/LAP films were prepared in order to evaluate the effect of top layer material on BMP-2 incorporation capability. We hypothesized that 20 bilayers of film with outermost LAP layer could incorporate more BMP-2 (InductOs®, Wyeth, Madison, NJ) onto their surface. The ECM and LAP drop-casted films were also tested. Those films were immersed in 2 mL of BMP-2 solution at a concentration of 100 ng/mL in the formulation buffer (0.07% L-glutamic acid, 2.5% glycine, 0.5% sucrose, 0.029% sodium chloride, and 0.01% polysorbate) and incubated at 37 </w:t>
      </w:r>
      <w:r w:rsidRPr="00B605EA">
        <w:rPr>
          <w:rFonts w:ascii="Times New Roman" w:eastAsia="Malgun Gothic" w:hAnsi="Times New Roman" w:cs="Times New Roman"/>
          <w:sz w:val="24"/>
          <w:szCs w:val="24"/>
        </w:rPr>
        <w:t>°</w:t>
      </w:r>
      <w:r w:rsidRPr="00B605EA">
        <w:rPr>
          <w:rFonts w:ascii="Times New Roman" w:hAnsi="Times New Roman" w:cs="Times New Roman"/>
          <w:sz w:val="24"/>
          <w:szCs w:val="24"/>
        </w:rPr>
        <w:t>C for 6 hours to saturate incorporation. At 1, 3, and 6 hours of incubation, we collected the supernatants and measured the concentration of BMP-2 solution by an ELISA (enzyme-linked immunosorbent assay; Peprotech, NJ, U.S.A.) according to the manufacturer’s protocol.</w:t>
      </w:r>
    </w:p>
    <w:p w14:paraId="5812F0AF" w14:textId="2F88ABAA" w:rsidR="00775FEF" w:rsidRPr="00B605EA" w:rsidRDefault="00775FEF"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For </w:t>
      </w:r>
      <w:r w:rsidR="001C577F" w:rsidRPr="00B605EA">
        <w:rPr>
          <w:rFonts w:ascii="Times New Roman" w:hAnsi="Times New Roman" w:cs="Times New Roman"/>
          <w:sz w:val="24"/>
          <w:szCs w:val="24"/>
        </w:rPr>
        <w:t xml:space="preserve">the release of BMP-2 </w:t>
      </w:r>
      <w:r w:rsidRPr="00B605EA">
        <w:rPr>
          <w:rFonts w:ascii="Times New Roman" w:hAnsi="Times New Roman" w:cs="Times New Roman"/>
          <w:sz w:val="24"/>
          <w:szCs w:val="24"/>
        </w:rPr>
        <w:t>from ECM/LAP film, the BMP-2 incorporated films were incubated in culture media for 7 days</w:t>
      </w:r>
      <w:r w:rsidR="001C577F" w:rsidRPr="00B605EA">
        <w:rPr>
          <w:rFonts w:ascii="Times New Roman" w:hAnsi="Times New Roman" w:cs="Times New Roman"/>
          <w:sz w:val="24"/>
          <w:szCs w:val="24"/>
        </w:rPr>
        <w:t>. T</w:t>
      </w:r>
      <w:r w:rsidRPr="00B605EA">
        <w:rPr>
          <w:rFonts w:ascii="Times New Roman" w:hAnsi="Times New Roman" w:cs="Times New Roman"/>
          <w:sz w:val="24"/>
          <w:szCs w:val="24"/>
        </w:rPr>
        <w:t xml:space="preserve">he supernatants were </w:t>
      </w:r>
      <w:r w:rsidR="001C577F" w:rsidRPr="00B605EA">
        <w:rPr>
          <w:rFonts w:ascii="Times New Roman" w:hAnsi="Times New Roman" w:cs="Times New Roman"/>
          <w:sz w:val="24"/>
          <w:szCs w:val="24"/>
        </w:rPr>
        <w:t xml:space="preserve">collected </w:t>
      </w:r>
      <w:r w:rsidRPr="00B605EA">
        <w:rPr>
          <w:rFonts w:ascii="Times New Roman" w:hAnsi="Times New Roman" w:cs="Times New Roman"/>
          <w:sz w:val="24"/>
          <w:szCs w:val="24"/>
        </w:rPr>
        <w:t xml:space="preserve">at a certain </w:t>
      </w:r>
      <w:proofErr w:type="gramStart"/>
      <w:r w:rsidRPr="00B605EA">
        <w:rPr>
          <w:rFonts w:ascii="Times New Roman" w:hAnsi="Times New Roman" w:cs="Times New Roman"/>
          <w:sz w:val="24"/>
          <w:szCs w:val="24"/>
        </w:rPr>
        <w:t>period of time</w:t>
      </w:r>
      <w:proofErr w:type="gramEnd"/>
      <w:r w:rsidR="001C577F" w:rsidRPr="00B605EA">
        <w:rPr>
          <w:rFonts w:ascii="Times New Roman" w:hAnsi="Times New Roman" w:cs="Times New Roman"/>
          <w:sz w:val="24"/>
          <w:szCs w:val="24"/>
        </w:rPr>
        <w:t xml:space="preserve"> (6, 48, 96, and 168 h), followed by measuring the BMP-2 concentrations by an ELISA. </w:t>
      </w:r>
    </w:p>
    <w:p w14:paraId="16A654BA" w14:textId="06BD612D" w:rsidR="00E560D2" w:rsidRPr="00B605EA" w:rsidRDefault="007C7E0B"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H</w:t>
      </w:r>
      <w:r w:rsidR="00E560D2" w:rsidRPr="00B605EA">
        <w:rPr>
          <w:rFonts w:ascii="Times New Roman" w:hAnsi="Times New Roman" w:cs="Times New Roman"/>
          <w:sz w:val="24"/>
          <w:szCs w:val="24"/>
        </w:rPr>
        <w:t>BMSCs cell culture</w:t>
      </w:r>
    </w:p>
    <w:p w14:paraId="060D1999" w14:textId="47AB696D"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lastRenderedPageBreak/>
        <w:t>Human bone marrow stromal cells (HBMSCs) were isolated from femoral bone marrow obtained from h</w:t>
      </w:r>
      <w:r w:rsidR="007C7E0B" w:rsidRPr="00B605EA">
        <w:rPr>
          <w:rFonts w:ascii="Times New Roman" w:hAnsi="Times New Roman" w:cs="Times New Roman"/>
          <w:sz w:val="24"/>
          <w:szCs w:val="24"/>
        </w:rPr>
        <w:t>a</w:t>
      </w:r>
      <w:r w:rsidRPr="00B605EA">
        <w:rPr>
          <w:rFonts w:ascii="Times New Roman" w:hAnsi="Times New Roman" w:cs="Times New Roman"/>
          <w:sz w:val="24"/>
          <w:szCs w:val="24"/>
        </w:rPr>
        <w:t xml:space="preserve">ematologically normal patients undergoing hip replacement surgery at Southampton General Hospital with approval from the </w:t>
      </w:r>
      <w:r w:rsidR="00EE352B" w:rsidRPr="00B605EA">
        <w:rPr>
          <w:rFonts w:ascii="Times New Roman" w:hAnsi="Times New Roman" w:cs="Times New Roman"/>
          <w:sz w:val="24"/>
          <w:szCs w:val="24"/>
        </w:rPr>
        <w:t>North West - Greater Manchester East Research Ethics Committee (18/NW/0231).</w:t>
      </w:r>
      <w:r w:rsidRPr="00B605EA">
        <w:rPr>
          <w:rFonts w:ascii="Times New Roman" w:hAnsi="Times New Roman" w:cs="Times New Roman"/>
          <w:sz w:val="24"/>
          <w:szCs w:val="24"/>
        </w:rPr>
        <w:t xml:space="preserve"> The HBMSCs were isolated by repeat perfusion of the marrows and filtration through 100 </w:t>
      </w:r>
      <w:r w:rsidRPr="00B605EA">
        <w:rPr>
          <w:rFonts w:ascii="Symbol" w:hAnsi="Symbol" w:cs="Times New Roman"/>
          <w:sz w:val="24"/>
          <w:szCs w:val="24"/>
        </w:rPr>
        <w:t></w:t>
      </w:r>
      <w:r w:rsidRPr="00B605EA">
        <w:rPr>
          <w:rFonts w:ascii="Times New Roman" w:hAnsi="Times New Roman" w:cs="Times New Roman"/>
          <w:sz w:val="24"/>
          <w:szCs w:val="24"/>
        </w:rPr>
        <w:t>m filter before centrifugation at 1200 rpm for 5 min. The BMSCs pellets were resuspended in minimum essential medium alpha modification (α-MEM) with supplements of 10% fetal bovine serum (FBS, Welgene,</w:t>
      </w:r>
      <w:r w:rsidRPr="00B605EA">
        <w:rPr>
          <w:rFonts w:ascii="Times New Roman" w:hAnsi="Times New Roman" w:cs="Times New Roman"/>
          <w:kern w:val="0"/>
          <w:sz w:val="24"/>
          <w:szCs w:val="24"/>
        </w:rPr>
        <w:t xml:space="preserve"> Daegu, South Korea</w:t>
      </w:r>
      <w:r w:rsidRPr="00B605EA">
        <w:rPr>
          <w:rFonts w:ascii="Times New Roman" w:hAnsi="Times New Roman" w:cs="Times New Roman"/>
          <w:sz w:val="24"/>
          <w:szCs w:val="24"/>
        </w:rPr>
        <w:t>) and 1% penicillin/streptomycin (P/S, Gibco), and culture expanded in monolayer at 37 °C and under humidified 5% CO</w:t>
      </w:r>
      <w:r w:rsidRPr="00B605EA">
        <w:rPr>
          <w:rFonts w:ascii="Times New Roman" w:hAnsi="Times New Roman" w:cs="Times New Roman"/>
          <w:sz w:val="24"/>
          <w:szCs w:val="24"/>
          <w:vertAlign w:val="subscript"/>
        </w:rPr>
        <w:t>2</w:t>
      </w:r>
      <w:r w:rsidRPr="00B605EA">
        <w:rPr>
          <w:rFonts w:ascii="Times New Roman" w:hAnsi="Times New Roman" w:cs="Times New Roman"/>
          <w:sz w:val="24"/>
          <w:szCs w:val="24"/>
        </w:rPr>
        <w:t>. The media was changed every 3 days.</w:t>
      </w:r>
    </w:p>
    <w:p w14:paraId="3F9BB4A2"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 xml:space="preserve">Cell viability test </w:t>
      </w:r>
    </w:p>
    <w:p w14:paraId="536D9194" w14:textId="77777777" w:rsidR="00E560D2" w:rsidRPr="00B605EA" w:rsidRDefault="00E560D2" w:rsidP="00A44A91">
      <w:pPr>
        <w:spacing w:line="480" w:lineRule="auto"/>
        <w:rPr>
          <w:rFonts w:ascii="Times New Roman" w:hAnsi="Times New Roman" w:cs="Times New Roman"/>
          <w:kern w:val="0"/>
          <w:sz w:val="24"/>
        </w:rPr>
      </w:pPr>
      <w:r w:rsidRPr="00B605EA">
        <w:rPr>
          <w:rFonts w:ascii="Times New Roman" w:hAnsi="Times New Roman" w:cs="Times New Roman"/>
          <w:sz w:val="24"/>
          <w:szCs w:val="24"/>
        </w:rPr>
        <w:t>Each film was prepared on the slide glass (1.5</w:t>
      </w:r>
      <m:oMath>
        <m:r>
          <m:rPr>
            <m:sty m:val="p"/>
          </m:rPr>
          <w:rPr>
            <w:rFonts w:ascii="Cambria Math" w:hAnsi="Cambria Math" w:cs="Times New Roman"/>
            <w:kern w:val="0"/>
            <w:sz w:val="24"/>
          </w:rPr>
          <m:t>×</m:t>
        </m:r>
      </m:oMath>
      <w:r w:rsidRPr="00B605EA">
        <w:rPr>
          <w:rFonts w:ascii="Times New Roman" w:hAnsi="Times New Roman" w:cs="Times New Roman"/>
          <w:sz w:val="24"/>
          <w:szCs w:val="24"/>
        </w:rPr>
        <w:t>1.5 cm size) and placed into 12 well plate. The BMSCs were collected by 0.05% trypsinization, the cells were seeded onto 12 well plate at a density of 5</w:t>
      </w:r>
      <m:oMath>
        <m:r>
          <m:rPr>
            <m:sty m:val="p"/>
          </m:rPr>
          <w:rPr>
            <w:rFonts w:ascii="Cambria Math" w:hAnsi="Cambria Math" w:cs="Times New Roman"/>
            <w:kern w:val="0"/>
            <w:sz w:val="24"/>
          </w:rPr>
          <m:t>×</m:t>
        </m:r>
      </m:oMath>
      <w:r w:rsidRPr="00B605EA">
        <w:rPr>
          <w:rFonts w:ascii="Times New Roman" w:hAnsi="Times New Roman" w:cs="Times New Roman"/>
          <w:kern w:val="0"/>
          <w:sz w:val="24"/>
        </w:rPr>
        <w:t>10</w:t>
      </w:r>
      <w:r w:rsidRPr="00B605EA">
        <w:rPr>
          <w:rFonts w:ascii="Times New Roman" w:hAnsi="Times New Roman" w:cs="Times New Roman"/>
          <w:kern w:val="0"/>
          <w:sz w:val="24"/>
          <w:vertAlign w:val="superscript"/>
        </w:rPr>
        <w:t>4</w:t>
      </w:r>
      <w:r w:rsidRPr="00B605EA">
        <w:rPr>
          <w:rFonts w:ascii="Times New Roman" w:hAnsi="Times New Roman" w:cs="Times New Roman"/>
          <w:kern w:val="0"/>
          <w:sz w:val="24"/>
        </w:rPr>
        <w:t xml:space="preserve"> cells/well. After 1 day of incubation, 10% of CCK-8 agent (</w:t>
      </w:r>
      <w:r w:rsidRPr="00B605EA">
        <w:rPr>
          <w:rFonts w:ascii="Times New Roman" w:hAnsi="Times New Roman" w:cs="Times New Roman"/>
          <w:sz w:val="24"/>
          <w:szCs w:val="24"/>
        </w:rPr>
        <w:t>Dojindo, Kumamoto, Japan</w:t>
      </w:r>
      <w:r w:rsidRPr="00B605EA">
        <w:rPr>
          <w:rFonts w:ascii="Times New Roman" w:hAnsi="Times New Roman" w:cs="Times New Roman"/>
          <w:kern w:val="0"/>
          <w:sz w:val="24"/>
        </w:rPr>
        <w:t>) was added and further incubated for 2 hours at</w:t>
      </w:r>
      <w:r w:rsidRPr="00B605EA">
        <w:rPr>
          <w:rFonts w:ascii="Times New Roman" w:hAnsi="Times New Roman" w:cs="Times New Roman"/>
          <w:sz w:val="24"/>
          <w:szCs w:val="24"/>
        </w:rPr>
        <w:t xml:space="preserve"> 37</w:t>
      </w:r>
      <w:r w:rsidRPr="00B605EA">
        <w:rPr>
          <w:rFonts w:ascii="Times New Roman" w:eastAsia="Malgun Gothic" w:hAnsi="Times New Roman" w:cs="Times New Roman"/>
          <w:sz w:val="24"/>
          <w:szCs w:val="24"/>
        </w:rPr>
        <w:t>°</w:t>
      </w:r>
      <w:r w:rsidRPr="00B605EA">
        <w:rPr>
          <w:rFonts w:ascii="Times New Roman" w:hAnsi="Times New Roman" w:cs="Times New Roman"/>
          <w:sz w:val="24"/>
          <w:szCs w:val="24"/>
        </w:rPr>
        <w:t>C. The absorbance of color at 450 nm visible wavelength was measured by a plate reader (</w:t>
      </w:r>
      <w:r w:rsidRPr="00B605EA">
        <w:rPr>
          <w:rFonts w:ascii="Times New Roman" w:eastAsia="Malgun Gothic" w:hAnsi="Times New Roman" w:cs="Times New Roman"/>
          <w:sz w:val="24"/>
          <w:szCs w:val="24"/>
          <w:shd w:val="clear" w:color="auto" w:fill="FFFFFF"/>
        </w:rPr>
        <w:t>SpectraMax 340 PC; Molecular Devices,</w:t>
      </w:r>
      <w:r w:rsidRPr="00B605EA">
        <w:t xml:space="preserve"> </w:t>
      </w:r>
      <w:r w:rsidRPr="00B605EA">
        <w:rPr>
          <w:rFonts w:ascii="Times New Roman" w:eastAsia="Malgun Gothic" w:hAnsi="Times New Roman" w:cs="Times New Roman"/>
          <w:sz w:val="24"/>
          <w:szCs w:val="24"/>
          <w:shd w:val="clear" w:color="auto" w:fill="FFFFFF"/>
        </w:rPr>
        <w:t xml:space="preserve">San Jose, CA, USA). </w:t>
      </w:r>
    </w:p>
    <w:p w14:paraId="2D76B5BB"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Bone differentiation assay (Alkaline phosphatase (ALP) staining)</w:t>
      </w:r>
    </w:p>
    <w:p w14:paraId="3E268E0A" w14:textId="732DD9F6" w:rsidR="00E560D2" w:rsidRPr="00B605EA" w:rsidRDefault="00E560D2" w:rsidP="00A44A91">
      <w:pPr>
        <w:spacing w:line="480" w:lineRule="auto"/>
        <w:rPr>
          <w:rFonts w:ascii="Times New Roman" w:hAnsi="Times New Roman" w:cs="Times New Roman"/>
          <w:kern w:val="0"/>
          <w:sz w:val="24"/>
        </w:rPr>
      </w:pPr>
      <w:r w:rsidRPr="00B605EA">
        <w:rPr>
          <w:rFonts w:ascii="Times New Roman" w:hAnsi="Times New Roman" w:cs="Times New Roman"/>
          <w:kern w:val="0"/>
          <w:sz w:val="24"/>
        </w:rPr>
        <w:t xml:space="preserve">Five different types of films were prepared for a bone differentiation assay: (1) 19.5 bilayers of ECM/LAP w/o salt, (2) 19.5 bilayers of ECM/LAP w/ salt, (3) ECM film, (4) LAP film (w/o salt) and (5) LAP film (w/ salt). The BMSCs were seeded on the films in 12 well plate at a density of </w:t>
      </w:r>
      <w:r w:rsidRPr="00B605EA">
        <w:rPr>
          <w:rFonts w:ascii="Times New Roman" w:hAnsi="Times New Roman" w:cs="Times New Roman"/>
          <w:sz w:val="24"/>
          <w:szCs w:val="24"/>
        </w:rPr>
        <w:t>2</w:t>
      </w:r>
      <m:oMath>
        <m:r>
          <m:rPr>
            <m:sty m:val="p"/>
          </m:rPr>
          <w:rPr>
            <w:rFonts w:ascii="Cambria Math" w:hAnsi="Cambria Math" w:cs="Times New Roman"/>
            <w:kern w:val="0"/>
            <w:sz w:val="24"/>
          </w:rPr>
          <m:t>×</m:t>
        </m:r>
      </m:oMath>
      <w:r w:rsidRPr="00B605EA">
        <w:rPr>
          <w:rFonts w:ascii="Times New Roman" w:hAnsi="Times New Roman" w:cs="Times New Roman"/>
          <w:kern w:val="0"/>
          <w:sz w:val="24"/>
        </w:rPr>
        <w:t>10</w:t>
      </w:r>
      <w:r w:rsidRPr="00B605EA">
        <w:rPr>
          <w:rFonts w:ascii="Times New Roman" w:hAnsi="Times New Roman" w:cs="Times New Roman"/>
          <w:kern w:val="0"/>
          <w:sz w:val="24"/>
          <w:vertAlign w:val="superscript"/>
        </w:rPr>
        <w:t>4</w:t>
      </w:r>
      <w:r w:rsidRPr="00B605EA">
        <w:rPr>
          <w:rFonts w:ascii="Times New Roman" w:hAnsi="Times New Roman" w:cs="Times New Roman"/>
          <w:kern w:val="0"/>
          <w:sz w:val="24"/>
        </w:rPr>
        <w:t xml:space="preserve"> cells/well with culture media. For osteogenesis, ECM/LAP films were prepared with 19.5 bilaye</w:t>
      </w:r>
      <w:r w:rsidR="00A76F71" w:rsidRPr="00B605EA">
        <w:rPr>
          <w:rFonts w:ascii="Times New Roman" w:hAnsi="Times New Roman" w:cs="Times New Roman"/>
          <w:kern w:val="0"/>
          <w:sz w:val="24"/>
        </w:rPr>
        <w:t xml:space="preserve">rs (Top surface: ECM layer) </w:t>
      </w:r>
      <w:r w:rsidRPr="00B605EA">
        <w:rPr>
          <w:rFonts w:ascii="Times New Roman" w:hAnsi="Times New Roman" w:cs="Times New Roman"/>
          <w:kern w:val="0"/>
          <w:sz w:val="24"/>
        </w:rPr>
        <w:t xml:space="preserve">to </w:t>
      </w:r>
      <w:r w:rsidR="00EE352B" w:rsidRPr="00B605EA">
        <w:rPr>
          <w:rFonts w:ascii="Times New Roman" w:hAnsi="Times New Roman" w:cs="Times New Roman"/>
          <w:kern w:val="0"/>
          <w:sz w:val="24"/>
        </w:rPr>
        <w:t xml:space="preserve">generate a </w:t>
      </w:r>
      <w:r w:rsidR="00A76F71" w:rsidRPr="00B605EA">
        <w:rPr>
          <w:rFonts w:ascii="Times New Roman" w:hAnsi="Times New Roman" w:cs="Times New Roman"/>
          <w:kern w:val="0"/>
          <w:sz w:val="24"/>
        </w:rPr>
        <w:t>cell biocompatible environment</w:t>
      </w:r>
      <w:r w:rsidRPr="00B605EA">
        <w:rPr>
          <w:rFonts w:ascii="Times New Roman" w:hAnsi="Times New Roman" w:cs="Times New Roman"/>
          <w:kern w:val="0"/>
          <w:sz w:val="24"/>
        </w:rPr>
        <w:t>. After 1 day, we changed the medium to differentiation media. The differentiation medium was prepared by adding 10</w:t>
      </w:r>
      <w:r w:rsidRPr="00B605EA">
        <w:rPr>
          <w:rFonts w:ascii="Times New Roman" w:hAnsi="Times New Roman" w:cs="Times New Roman"/>
          <w:kern w:val="0"/>
          <w:sz w:val="24"/>
          <w:vertAlign w:val="superscript"/>
        </w:rPr>
        <w:t>-8</w:t>
      </w:r>
      <w:r w:rsidRPr="00B605EA">
        <w:rPr>
          <w:rFonts w:ascii="Times New Roman" w:hAnsi="Times New Roman" w:cs="Times New Roman"/>
          <w:kern w:val="0"/>
          <w:sz w:val="24"/>
        </w:rPr>
        <w:t xml:space="preserve"> M of dexamethasone, 0.2 mM of ascorbic acid,10 mM </w:t>
      </w:r>
      <w:r w:rsidRPr="00B605EA">
        <w:rPr>
          <w:rFonts w:ascii="Times New Roman" w:hAnsi="Times New Roman" w:cs="Times New Roman"/>
          <w:kern w:val="0"/>
          <w:sz w:val="24"/>
        </w:rPr>
        <w:lastRenderedPageBreak/>
        <w:t xml:space="preserve">of </w:t>
      </w:r>
      <w:r w:rsidRPr="00B605EA">
        <w:rPr>
          <w:rFonts w:ascii="Symbol" w:hAnsi="Symbol" w:cs="Times New Roman"/>
          <w:sz w:val="24"/>
          <w:szCs w:val="24"/>
        </w:rPr>
        <w:t></w:t>
      </w:r>
      <w:r w:rsidRPr="00B605EA">
        <w:rPr>
          <w:rFonts w:ascii="Times New Roman" w:hAnsi="Times New Roman" w:cs="Times New Roman"/>
          <w:sz w:val="24"/>
          <w:szCs w:val="24"/>
        </w:rPr>
        <w:t xml:space="preserve">-glycerophosphate and 100 ng/mL of BMP-2 (only for BMP-2 treatment groups) into the culture media. The differentiation </w:t>
      </w:r>
      <w:r w:rsidRPr="00B605EA">
        <w:rPr>
          <w:rFonts w:ascii="Times New Roman" w:hAnsi="Times New Roman" w:cs="Times New Roman"/>
          <w:kern w:val="0"/>
          <w:sz w:val="24"/>
        </w:rPr>
        <w:t xml:space="preserve">medium </w:t>
      </w:r>
      <w:r w:rsidRPr="00B605EA">
        <w:rPr>
          <w:rFonts w:ascii="Times New Roman" w:hAnsi="Times New Roman" w:cs="Times New Roman"/>
          <w:sz w:val="24"/>
          <w:szCs w:val="24"/>
        </w:rPr>
        <w:t>was changed every 3 days. After 5 days of differentiation, cells were fixed with 4% paraformaldehyde (PFA) and treated with BCIP/NBT aqueous solution (</w:t>
      </w:r>
      <w:r w:rsidRPr="00B605EA">
        <w:rPr>
          <w:rFonts w:ascii="Times New Roman" w:hAnsi="Times New Roman" w:cs="Times New Roman"/>
          <w:kern w:val="0"/>
          <w:sz w:val="24"/>
          <w:szCs w:val="24"/>
        </w:rPr>
        <w:t>St. Louis, MO, USA</w:t>
      </w:r>
      <w:r w:rsidRPr="00B605EA">
        <w:rPr>
          <w:rFonts w:ascii="Times New Roman" w:hAnsi="Times New Roman" w:cs="Times New Roman"/>
          <w:sz w:val="24"/>
          <w:szCs w:val="24"/>
        </w:rPr>
        <w:t>) for alkaline phosphatase staining. The stained area (%) was measured by an optical microscope (Leica, Germany) and analyzed by Image J software.</w:t>
      </w:r>
    </w:p>
    <w:p w14:paraId="6823FDEE" w14:textId="77777777" w:rsidR="00E560D2" w:rsidRPr="00B605EA" w:rsidRDefault="00E560D2" w:rsidP="00A44A91">
      <w:pPr>
        <w:pStyle w:val="ListParagraph"/>
        <w:numPr>
          <w:ilvl w:val="1"/>
          <w:numId w:val="1"/>
        </w:numPr>
        <w:spacing w:line="480" w:lineRule="auto"/>
        <w:ind w:leftChars="0"/>
        <w:rPr>
          <w:rFonts w:ascii="Times New Roman" w:hAnsi="Times New Roman" w:cs="Times New Roman"/>
          <w:sz w:val="24"/>
          <w:szCs w:val="24"/>
        </w:rPr>
      </w:pPr>
      <w:r w:rsidRPr="00B605EA">
        <w:rPr>
          <w:rFonts w:ascii="Times New Roman" w:hAnsi="Times New Roman" w:cs="Times New Roman"/>
          <w:sz w:val="24"/>
          <w:szCs w:val="24"/>
        </w:rPr>
        <w:t>Statistical analysis</w:t>
      </w:r>
    </w:p>
    <w:p w14:paraId="3520573B" w14:textId="61674EE7" w:rsidR="00484CA7" w:rsidRPr="00B605EA" w:rsidRDefault="00E64B1B"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Statistical analysis was performed using GraphPad Prism 8 (GraphPad Software, La Jolla, CA) by a 1-way ANOVA with Tukey’s multiple comparison test. Data are presented as mean </w:t>
      </w:r>
      <w:r w:rsidR="00F22F4A" w:rsidRPr="00B605EA">
        <w:rPr>
          <w:rFonts w:ascii="Times New Roman" w:hAnsi="Times New Roman" w:cs="Times New Roman"/>
          <w:sz w:val="24"/>
          <w:szCs w:val="24"/>
        </w:rPr>
        <w:t>+/-</w:t>
      </w:r>
      <w:r w:rsidRPr="00B605EA">
        <w:rPr>
          <w:rFonts w:ascii="Times New Roman" w:hAnsi="Times New Roman" w:cs="Times New Roman"/>
          <w:sz w:val="24"/>
          <w:szCs w:val="24"/>
        </w:rPr>
        <w:t xml:space="preserve"> standard deviation (SD). Values of p &lt; 0.05 were considered statistically significant. </w:t>
      </w:r>
      <w:r w:rsidR="00E560D2" w:rsidRPr="00B605EA">
        <w:rPr>
          <w:rFonts w:ascii="Times New Roman" w:hAnsi="Times New Roman" w:cs="Times New Roman"/>
          <w:i/>
          <w:sz w:val="24"/>
          <w:szCs w:val="24"/>
        </w:rPr>
        <w:t>P</w:t>
      </w:r>
      <w:r w:rsidR="00E560D2" w:rsidRPr="00B605EA">
        <w:rPr>
          <w:rFonts w:ascii="Times New Roman" w:hAnsi="Times New Roman" w:cs="Times New Roman"/>
          <w:sz w:val="24"/>
          <w:szCs w:val="24"/>
        </w:rPr>
        <w:t xml:space="preserve"> values smaller than 0.05 marked as *p &lt;0.05, **p &lt;0.01 and ***p &lt;0.001</w:t>
      </w:r>
      <w:r w:rsidRPr="00B605EA">
        <w:rPr>
          <w:rFonts w:ascii="Times New Roman" w:hAnsi="Times New Roman" w:cs="Times New Roman"/>
          <w:sz w:val="24"/>
          <w:szCs w:val="24"/>
        </w:rPr>
        <w:t>, ***p&lt;0.0001</w:t>
      </w:r>
      <w:r w:rsidR="00E560D2" w:rsidRPr="00B605EA">
        <w:rPr>
          <w:rFonts w:ascii="Times New Roman" w:hAnsi="Times New Roman" w:cs="Times New Roman"/>
          <w:sz w:val="24"/>
          <w:szCs w:val="24"/>
        </w:rPr>
        <w:t xml:space="preserve"> and greater than 0.05 marked as “NS” meaning non-significance. All experiments were repeated at least three times.</w:t>
      </w:r>
      <w:r w:rsidR="002228E0" w:rsidRPr="00B605EA">
        <w:rPr>
          <w:rFonts w:ascii="Times New Roman" w:hAnsi="Times New Roman" w:cs="Times New Roman"/>
          <w:sz w:val="24"/>
          <w:szCs w:val="24"/>
        </w:rPr>
        <w:t xml:space="preserve"> </w:t>
      </w:r>
    </w:p>
    <w:p w14:paraId="534ACCDB" w14:textId="77777777" w:rsidR="00A44A91" w:rsidRPr="00B605EA" w:rsidRDefault="00A44A91" w:rsidP="00A44A91">
      <w:pPr>
        <w:spacing w:line="480" w:lineRule="auto"/>
        <w:rPr>
          <w:rFonts w:ascii="Times New Roman" w:hAnsi="Times New Roman" w:cs="Times New Roman"/>
          <w:sz w:val="24"/>
          <w:szCs w:val="24"/>
        </w:rPr>
      </w:pPr>
    </w:p>
    <w:p w14:paraId="1DE6DDB4" w14:textId="7445CEED" w:rsidR="00E560D2" w:rsidRPr="00B605EA" w:rsidRDefault="00E560D2" w:rsidP="00A44A91">
      <w:pPr>
        <w:pStyle w:val="ListParagraph"/>
        <w:numPr>
          <w:ilvl w:val="0"/>
          <w:numId w:val="1"/>
        </w:numPr>
        <w:spacing w:line="480" w:lineRule="auto"/>
        <w:ind w:leftChars="0"/>
        <w:rPr>
          <w:rFonts w:ascii="Times New Roman" w:hAnsi="Times New Roman" w:cs="Times New Roman"/>
          <w:sz w:val="24"/>
          <w:szCs w:val="24"/>
        </w:rPr>
      </w:pPr>
      <w:r w:rsidRPr="00B605EA">
        <w:rPr>
          <w:rFonts w:ascii="Times New Roman" w:hAnsi="Times New Roman" w:cs="Times New Roman"/>
          <w:b/>
          <w:bCs/>
          <w:sz w:val="24"/>
          <w:szCs w:val="24"/>
        </w:rPr>
        <w:t>Results and Discussion</w:t>
      </w:r>
    </w:p>
    <w:p w14:paraId="3CD3F4F8" w14:textId="6AC651D1"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ECM extracted from bone matrix is predominantly composed of type I collagen</w:t>
      </w:r>
      <w:r w:rsidR="00E626AA" w:rsidRPr="00B605EA">
        <w:rPr>
          <w:rFonts w:ascii="Times New Roman" w:hAnsi="Times New Roman" w:cs="Times New Roman"/>
          <w:sz w:val="24"/>
          <w:szCs w:val="24"/>
        </w:rPr>
        <w:t xml:space="preserve"> </w:t>
      </w:r>
      <w:r w:rsidRPr="00B605EA">
        <w:rPr>
          <w:rFonts w:ascii="Times New Roman" w:hAnsi="Times New Roman" w:cs="Times New Roman"/>
          <w:sz w:val="24"/>
          <w:szCs w:val="24"/>
        </w:rPr>
        <w:t xml:space="preserve">and displays </w:t>
      </w:r>
      <w:r w:rsidR="00F62AF9" w:rsidRPr="00B605EA">
        <w:rPr>
          <w:rFonts w:ascii="Times New Roman" w:hAnsi="Times New Roman" w:cs="Times New Roman"/>
          <w:sz w:val="24"/>
          <w:szCs w:val="24"/>
        </w:rPr>
        <w:t>remarkable</w:t>
      </w:r>
      <w:r w:rsidRPr="00B605EA">
        <w:rPr>
          <w:rFonts w:ascii="Times New Roman" w:hAnsi="Times New Roman" w:cs="Times New Roman"/>
          <w:sz w:val="24"/>
          <w:szCs w:val="24"/>
        </w:rPr>
        <w:t xml:space="preserve"> </w:t>
      </w:r>
      <w:bookmarkStart w:id="10" w:name="_Hlk47885279"/>
      <w:r w:rsidRPr="00B605EA">
        <w:rPr>
          <w:rFonts w:ascii="Times New Roman" w:hAnsi="Times New Roman" w:cs="Times New Roman"/>
          <w:sz w:val="24"/>
          <w:szCs w:val="24"/>
        </w:rPr>
        <w:t xml:space="preserve">rheological and biological properties </w:t>
      </w:r>
      <w:r w:rsidR="001D7B95" w:rsidRPr="00B605EA">
        <w:rPr>
          <w:rFonts w:ascii="Times New Roman" w:hAnsi="Times New Roman" w:cs="Times New Roman"/>
          <w:sz w:val="24"/>
          <w:szCs w:val="24"/>
        </w:rPr>
        <w:t xml:space="preserve">for bone tissue regeneration applications </w:t>
      </w:r>
      <w:bookmarkStart w:id="11" w:name="_Hlk47885358"/>
      <w:r w:rsidR="00676696" w:rsidRPr="00B605EA">
        <w:rPr>
          <w:rFonts w:ascii="Times New Roman" w:hAnsi="Times New Roman" w:cs="Times New Roman"/>
          <w:sz w:val="24"/>
          <w:szCs w:val="24"/>
        </w:rPr>
        <w:fldChar w:fldCharType="begin">
          <w:fldData xml:space="preserve">PEVuZE5vdGU+PENpdGU+PEF1dGhvcj5BbG9tPC9BdXRob3I+PFllYXI+MjAxODwvWWVhcj48UmVj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</w:fldData>
        </w:fldChar>
      </w:r>
      <w:r w:rsidR="00676696" w:rsidRPr="00B605EA">
        <w:rPr>
          <w:rFonts w:ascii="Times New Roman" w:hAnsi="Times New Roman" w:cs="Times New Roman"/>
          <w:sz w:val="24"/>
          <w:szCs w:val="24"/>
        </w:rPr>
        <w:instrText xml:space="preserve"> ADDIN EN.CITE </w:instrText>
      </w:r>
      <w:r w:rsidR="00676696" w:rsidRPr="00B605EA">
        <w:rPr>
          <w:rFonts w:ascii="Times New Roman" w:hAnsi="Times New Roman" w:cs="Times New Roman"/>
          <w:sz w:val="24"/>
          <w:szCs w:val="24"/>
        </w:rPr>
        <w:fldChar w:fldCharType="begin">
          <w:fldData xml:space="preserve">PEVuZE5vdGU+PENpdGU+PEF1dGhvcj5BbG9tPC9BdXRob3I+PFllYXI+MjAxODwvWWVhcj48UmVj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</w:fldData>
        </w:fldChar>
      </w:r>
      <w:r w:rsidR="00676696" w:rsidRPr="00B605EA">
        <w:rPr>
          <w:rFonts w:ascii="Times New Roman" w:hAnsi="Times New Roman" w:cs="Times New Roman"/>
          <w:sz w:val="24"/>
          <w:szCs w:val="24"/>
        </w:rPr>
        <w:instrText xml:space="preserve"> ADDIN EN.CITE.DATA </w:instrText>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end"/>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[16, 31]</w:t>
      </w:r>
      <w:r w:rsidR="00676696"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t>
      </w:r>
      <w:bookmarkEnd w:id="10"/>
      <w:bookmarkEnd w:id="11"/>
      <w:r w:rsidRPr="00B605EA">
        <w:rPr>
          <w:rFonts w:ascii="Times New Roman" w:hAnsi="Times New Roman" w:cs="Times New Roman"/>
          <w:sz w:val="24"/>
          <w:szCs w:val="24"/>
        </w:rPr>
        <w:t>The ECM material was dissolved in 100 mM of sodium acetate buffer (pH 5.4) to keep the collagen in its molecular state</w:t>
      </w:r>
      <w:r w:rsidR="00687250" w:rsidRPr="00B605EA">
        <w:rPr>
          <w:rFonts w:ascii="Times New Roman" w:hAnsi="Times New Roman" w:cs="Times New Roman"/>
          <w:sz w:val="24"/>
          <w:szCs w:val="24"/>
        </w:rPr>
        <w:t xml:space="preserve">, </w:t>
      </w:r>
      <w:r w:rsidR="00EE352B" w:rsidRPr="00B605EA">
        <w:rPr>
          <w:rFonts w:ascii="Times New Roman" w:hAnsi="Times New Roman" w:cs="Times New Roman"/>
          <w:sz w:val="24"/>
          <w:szCs w:val="24"/>
        </w:rPr>
        <w:t>as opposed to</w:t>
      </w:r>
      <w:r w:rsidR="00EE352B" w:rsidRPr="00B605EA">
        <w:rPr>
          <w:rFonts w:ascii="Times New Roman" w:hAnsi="Times New Roman"/>
          <w:sz w:val="24"/>
        </w:rPr>
        <w:t xml:space="preserve"> </w:t>
      </w:r>
      <w:r w:rsidR="00687250" w:rsidRPr="00B605EA">
        <w:rPr>
          <w:rFonts w:ascii="Times New Roman" w:hAnsi="Times New Roman" w:cs="Times New Roman"/>
          <w:sz w:val="24"/>
          <w:szCs w:val="24"/>
        </w:rPr>
        <w:t>fiber structure</w:t>
      </w:r>
      <w:r w:rsidRPr="00B605EA">
        <w:rPr>
          <w:rFonts w:ascii="Times New Roman" w:hAnsi="Times New Roman" w:cs="Times New Roman"/>
          <w:sz w:val="24"/>
          <w:szCs w:val="24"/>
        </w:rPr>
        <w:t>. LAP at 5 mg/mL was observed to be well-dispersed in DI water (pH 10). The pI value of type I collagen is approximately 8.2</w:t>
      </w:r>
      <w:r w:rsidRPr="00B605EA">
        <w:rPr>
          <w:rFonts w:ascii="Times New Roman" w:hAnsi="Times New Roman" w:cs="Times New Roman" w:hint="cs"/>
          <w:sz w:val="24"/>
          <w:szCs w:val="24"/>
        </w:rPr>
        <w:t>–</w:t>
      </w:r>
      <w:r w:rsidRPr="00B605EA">
        <w:rPr>
          <w:rFonts w:ascii="Times New Roman" w:hAnsi="Times New Roman" w:cs="Times New Roman"/>
          <w:sz w:val="24"/>
          <w:szCs w:val="24"/>
        </w:rPr>
        <w:t xml:space="preserve">8.4; the net charge of ECM solution is positive at pH 5.4 </w:t>
      </w:r>
      <w:r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&lt;EndNote&gt;&lt;Cite&gt;&lt;Author&gt;Uquillas&lt;/Author&gt;&lt;Year&gt;2012&lt;/Year&gt;&lt;RecNum&gt;38&lt;/RecNum&gt;&lt;DisplayText&gt;[32]&lt;/DisplayText&gt;&lt;record&gt;&lt;rec-number&gt;38&lt;/rec-number&gt;&lt;foreign-keys&gt;&lt;key app="EN" db-id="5xdze2vfiv59dredv2kvd0rjxxs29tzvrswa" timestamp="1596917140"&gt;38&lt;/key&gt;&lt;/foreign-keys&gt;&lt;ref-type name="Journal Article"&gt;17&lt;/ref-type&gt;&lt;contributors&gt;&lt;authors&gt;&lt;author&gt;Uquillas, Jorge Alfredo&lt;/author&gt;&lt;author&gt;Akkus, Ozan&lt;/author&gt;&lt;/authors&gt;&lt;/contributors&gt;&lt;titles&gt;&lt;title&gt;Modeling the electromobility of type-I collagen molecules in the electrochemical fabrication of dense and aligned tissue constructs&lt;/title&gt;&lt;secondary-title&gt;Annals of biomedical engineering&lt;/secondary-title&gt;&lt;/titles&gt;&lt;periodical&gt;&lt;full-title&gt;Annals of biomedical engineering&lt;/full-title&gt;&lt;/periodical&gt;&lt;pages&gt;1641-1653&lt;/pages&gt;&lt;volume&gt;40&lt;/volume&gt;&lt;number&gt;8&lt;/number&gt;&lt;dates&gt;&lt;year&gt;2012&lt;/year&gt;&lt;/dates&gt;&lt;isbn&gt;0090-6964&lt;/isbn&gt;&lt;urls&gt;&lt;/urls&gt;&lt;/record&gt;&lt;/Cite&gt;&lt;/EndNote&gt;</w:instrText>
      </w:r>
      <w:r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[32]</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Therefore, the main driving forces in the generation of </w:t>
      </w:r>
      <w:r w:rsidR="00EE352B" w:rsidRPr="00B605EA">
        <w:rPr>
          <w:rFonts w:ascii="Times New Roman" w:hAnsi="Times New Roman" w:cs="Times New Roman"/>
          <w:sz w:val="24"/>
          <w:szCs w:val="24"/>
        </w:rPr>
        <w:t xml:space="preserve">the </w:t>
      </w:r>
      <w:r w:rsidRPr="00B605EA">
        <w:rPr>
          <w:rFonts w:ascii="Times New Roman" w:hAnsi="Times New Roman" w:cs="Times New Roman"/>
          <w:sz w:val="24"/>
          <w:szCs w:val="24"/>
        </w:rPr>
        <w:t>ECM/LAP film are electrostatic interactions between ECM and the face component of LAP as well as clay</w:t>
      </w:r>
      <w:r w:rsidRPr="00B605EA">
        <w:rPr>
          <w:rFonts w:ascii="Times New Roman" w:hAnsi="Times New Roman" w:cs="Times New Roman" w:hint="cs"/>
          <w:sz w:val="24"/>
          <w:szCs w:val="24"/>
        </w:rPr>
        <w:t>–</w:t>
      </w:r>
      <w:r w:rsidRPr="00B605EA">
        <w:rPr>
          <w:rFonts w:ascii="Times New Roman" w:hAnsi="Times New Roman" w:cs="Times New Roman"/>
          <w:sz w:val="24"/>
          <w:szCs w:val="24"/>
        </w:rPr>
        <w:t xml:space="preserve">protein adsorption </w:t>
      </w:r>
      <w:r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&lt;EndNote&gt;&lt;Cite&gt;&lt;Author&gt;Yu&lt;/Author&gt;&lt;Year&gt;2013&lt;/Year&gt;&lt;RecNum&gt;39&lt;/RecNum&gt;&lt;DisplayText&gt;[33]&lt;/DisplayText&gt;&lt;record&gt;&lt;rec-number&gt;39&lt;/rec-number&gt;&lt;foreign-keys&gt;&lt;key app="EN" db-id="5xdze2vfiv59dredv2kvd0rjxxs29tzvrswa" timestamp="1596917140"&gt;39&lt;/key&gt;&lt;/foreign-keys&gt;&lt;ref-type name="Journal Article"&gt;17&lt;/ref-type&gt;&lt;contributors&gt;&lt;authors&gt;&lt;author&gt;Yu, Wei Hua&lt;/author&gt;&lt;author&gt;Li, Na&lt;/author&gt;&lt;author&gt;Tong, Dong Shen&lt;/author&gt;&lt;author&gt;Zhou, Chun Hui&lt;/author&gt;&lt;author&gt;Lin, Chun Xiang Cynthia&lt;/author&gt;&lt;author&gt;Xu, Chuan Yun&lt;/author&gt;&lt;/authors&gt;&lt;/contributors&gt;&lt;titles&gt;&lt;title&gt;Adsorption of proteins and nucleic acids on clay minerals and their interactions: A review&lt;/title&gt;&lt;secondary-title&gt;Applied Clay Science&lt;/secondary-title&gt;&lt;/titles&gt;&lt;periodical&gt;&lt;full-title&gt;Applied Clay Science&lt;/full-title&gt;&lt;/periodical&gt;&lt;pages&gt;443-452&lt;/pages&gt;&lt;volume&gt;80&lt;/volume&gt;&lt;dates&gt;&lt;year&gt;2013&lt;/year&gt;&lt;/dates&gt;&lt;isbn&gt;0169-1317&lt;/isbn&gt;&lt;urls&gt;&lt;/urls&gt;&lt;/record&gt;&lt;/Cite&gt;&lt;/EndNote&gt;</w:instrText>
      </w:r>
      <w:r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[33]</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In addition, hydrogen bonding and van der Waals forces exist between clay mineral and proteins. As shown in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w:t>
      </w:r>
      <w:r w:rsidRPr="00B605EA">
        <w:rPr>
          <w:rFonts w:ascii="Times New Roman" w:hAnsi="Times New Roman" w:cs="Times New Roman"/>
          <w:sz w:val="24"/>
          <w:szCs w:val="24"/>
        </w:rPr>
        <w:lastRenderedPageBreak/>
        <w:t>1</w:t>
      </w:r>
      <w:r w:rsidR="00484CA7" w:rsidRPr="00B605EA">
        <w:rPr>
          <w:rFonts w:ascii="Times New Roman" w:hAnsi="Times New Roman" w:cs="Times New Roman"/>
          <w:sz w:val="24"/>
          <w:szCs w:val="24"/>
        </w:rPr>
        <w:t>B</w:t>
      </w:r>
      <w:r w:rsidRPr="00B605EA">
        <w:rPr>
          <w:rFonts w:ascii="Times New Roman" w:hAnsi="Times New Roman" w:cs="Times New Roman"/>
          <w:sz w:val="24"/>
          <w:szCs w:val="24"/>
        </w:rPr>
        <w:t>, we prepared a multilayer film with ECM and LAP and provided a different deposition amount of LAP through modulation of the wash conditions, leading to a different internal structure of LAP layers. We hypothesized that washing with NaCl solution following deposition of LAP would result in stabili</w:t>
      </w:r>
      <w:r w:rsidR="00EF7853" w:rsidRPr="00B605EA">
        <w:rPr>
          <w:rFonts w:ascii="Times New Roman" w:hAnsi="Times New Roman" w:cs="Times New Roman"/>
          <w:sz w:val="24"/>
          <w:szCs w:val="24"/>
        </w:rPr>
        <w:t>z</w:t>
      </w:r>
      <w:r w:rsidRPr="00B605EA">
        <w:rPr>
          <w:rFonts w:ascii="Times New Roman" w:hAnsi="Times New Roman" w:cs="Times New Roman"/>
          <w:sz w:val="24"/>
          <w:szCs w:val="24"/>
        </w:rPr>
        <w:t>ation of the LAP layer structure through face</w:t>
      </w:r>
      <w:r w:rsidRPr="00B605EA">
        <w:rPr>
          <w:rFonts w:ascii="Times New Roman" w:hAnsi="Times New Roman" w:cs="Times New Roman" w:hint="cs"/>
          <w:sz w:val="24"/>
          <w:szCs w:val="24"/>
        </w:rPr>
        <w:t>–</w:t>
      </w:r>
      <w:r w:rsidRPr="00B605EA">
        <w:rPr>
          <w:rFonts w:ascii="Times New Roman" w:hAnsi="Times New Roman" w:cs="Times New Roman"/>
          <w:sz w:val="24"/>
          <w:szCs w:val="24"/>
        </w:rPr>
        <w:t xml:space="preserve">edge aggregation and thus an increased proportion of LAP within the multilayer. The objective was generation of a multilayer nanofilm scaffold to facilitate osteogenic differentiation as well as fabrication of nanofilms that displayed structural stability and enhanced mechanical strength. </w:t>
      </w:r>
    </w:p>
    <w:p w14:paraId="155DA5EB" w14:textId="278C53A7" w:rsidR="006447C2" w:rsidRPr="00B605EA" w:rsidRDefault="006447C2" w:rsidP="00A44A91">
      <w:pPr>
        <w:keepNext/>
        <w:spacing w:line="480" w:lineRule="auto"/>
      </w:pPr>
    </w:p>
    <w:p w14:paraId="0C7E8039" w14:textId="3B9CAA07" w:rsidR="006447C2" w:rsidRPr="00B605EA" w:rsidRDefault="006447C2" w:rsidP="00A44A91">
      <w:pPr>
        <w:pStyle w:val="Caption"/>
        <w:spacing w:line="480" w:lineRule="auto"/>
        <w:rPr>
          <w:rFonts w:ascii="Times New Roman" w:hAnsi="Times New Roman" w:cs="Times New Roman"/>
          <w:color w:val="auto"/>
          <w:sz w:val="24"/>
          <w:szCs w:val="24"/>
        </w:rPr>
      </w:pPr>
    </w:p>
    <w:p w14:paraId="04339E45" w14:textId="4B4B7ABB" w:rsidR="00101164" w:rsidRPr="00B605EA" w:rsidRDefault="00101164" w:rsidP="00A44A91">
      <w:pPr>
        <w:spacing w:line="480" w:lineRule="auto"/>
      </w:pPr>
    </w:p>
    <w:p w14:paraId="29B04495" w14:textId="6A43CA23" w:rsidR="00101164" w:rsidRPr="00B605EA" w:rsidRDefault="00101164" w:rsidP="00A44A91">
      <w:pPr>
        <w:spacing w:line="480" w:lineRule="auto"/>
      </w:pPr>
    </w:p>
    <w:p w14:paraId="45AEA1E4" w14:textId="5785875C" w:rsidR="00101164" w:rsidRPr="00B605EA" w:rsidRDefault="00101164" w:rsidP="00A44A91">
      <w:pPr>
        <w:spacing w:line="480" w:lineRule="auto"/>
      </w:pPr>
    </w:p>
    <w:p w14:paraId="37AF2B5A" w14:textId="561EE859" w:rsidR="00101164" w:rsidRPr="00B605EA" w:rsidRDefault="00101164" w:rsidP="00A44A91">
      <w:pPr>
        <w:spacing w:line="480" w:lineRule="auto"/>
      </w:pPr>
    </w:p>
    <w:p w14:paraId="7AC47133" w14:textId="36934493" w:rsidR="00101164" w:rsidRPr="00B605EA" w:rsidRDefault="00EA4F4E" w:rsidP="00A44A91">
      <w:pPr>
        <w:spacing w:line="480" w:lineRule="auto"/>
        <w:jc w:val="center"/>
      </w:pPr>
      <w:bookmarkStart w:id="12" w:name="_GoBack"/>
      <w:bookmarkEnd w:id="12"/>
      <w:r>
        <w:rPr>
          <w:noProof/>
        </w:rPr>
        <w:lastRenderedPageBreak/>
        <w:drawing>
          <wp:inline distT="0" distB="0" distL="0" distR="0" wp14:anchorId="06AB3BCF" wp14:editId="68739E78">
            <wp:extent cx="5730875" cy="424307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243070"/>
                    </a:xfrm>
                    <a:prstGeom prst="rect">
                      <a:avLst/>
                    </a:prstGeom>
                    <a:noFill/>
                  </pic:spPr>
                </pic:pic>
              </a:graphicData>
            </a:graphic>
          </wp:inline>
        </w:drawing>
      </w:r>
    </w:p>
    <w:p w14:paraId="093EB7AF" w14:textId="77777777" w:rsidR="00101164" w:rsidRPr="00B605EA" w:rsidRDefault="00101164" w:rsidP="00A44A91">
      <w:pPr>
        <w:spacing w:line="480" w:lineRule="auto"/>
      </w:pPr>
      <w:r w:rsidRPr="00B605EA">
        <w:rPr>
          <w:rFonts w:ascii="Times New Roman" w:hAnsi="Times New Roman" w:cs="Times New Roman"/>
          <w:b/>
          <w:bCs/>
          <w:sz w:val="24"/>
          <w:szCs w:val="24"/>
        </w:rPr>
        <w:t xml:space="preserve">Figure 1. Schematic illustration of Laponite (LAP) and ECM/LAP multilayer films. </w:t>
      </w:r>
      <w:r w:rsidRPr="00B605EA">
        <w:rPr>
          <w:rFonts w:ascii="Times New Roman" w:hAnsi="Times New Roman" w:cs="Times New Roman"/>
          <w:sz w:val="24"/>
          <w:szCs w:val="24"/>
        </w:rPr>
        <w:t>(A) LAP is disc-type nanoparticle which has 25-30 nm length and 1 nm thick. The LAP particles are well dispersed in deionized (DI) water; however, it aggregates and become a gel at high concentration of salts. (B) We prepared a multilayer film by using different washing steps for LAP layers; 1. washed with DI water (conventional LbL) and 2. washed with 0.5 M NaCl solution to provide ordered internal LAP structure. Each film was named as film w/o salt and film w/ salt, respectively.</w:t>
      </w:r>
    </w:p>
    <w:p w14:paraId="5E1FE91C" w14:textId="77777777" w:rsidR="00101164" w:rsidRPr="00B605EA" w:rsidRDefault="00101164" w:rsidP="00A44A91">
      <w:pPr>
        <w:spacing w:line="480" w:lineRule="auto"/>
      </w:pPr>
    </w:p>
    <w:p w14:paraId="52A4525D" w14:textId="3C0D1237" w:rsidR="00036610"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The LbL film thickness growth curves shown in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2</w:t>
      </w:r>
      <w:r w:rsidR="007D4551" w:rsidRPr="00B605EA">
        <w:rPr>
          <w:rFonts w:ascii="Times New Roman" w:hAnsi="Times New Roman" w:cs="Times New Roman"/>
          <w:sz w:val="24"/>
          <w:szCs w:val="24"/>
        </w:rPr>
        <w:t>A</w:t>
      </w:r>
      <w:r w:rsidRPr="00B605EA">
        <w:rPr>
          <w:rFonts w:ascii="Times New Roman" w:hAnsi="Times New Roman" w:cs="Times New Roman"/>
          <w:sz w:val="24"/>
          <w:szCs w:val="24"/>
        </w:rPr>
        <w:t xml:space="preserve"> indicate that the films increase linearly with the number of layers deposited. Both the films showed a highly linear growth pattern with a high value of R</w:t>
      </w:r>
      <w:r w:rsidRPr="00B605EA">
        <w:rPr>
          <w:rFonts w:ascii="Times New Roman" w:hAnsi="Times New Roman" w:cs="Times New Roman"/>
          <w:sz w:val="24"/>
          <w:szCs w:val="24"/>
          <w:vertAlign w:val="superscript"/>
        </w:rPr>
        <w:t xml:space="preserve">2 </w:t>
      </w:r>
      <w:r w:rsidRPr="00B605EA">
        <w:rPr>
          <w:rFonts w:ascii="Times New Roman" w:hAnsi="Times New Roman" w:cs="Times New Roman"/>
          <w:sz w:val="24"/>
          <w:szCs w:val="24"/>
        </w:rPr>
        <w:t xml:space="preserve">(correlation coefficient) (0.9865 for film w/o salt and 0.9948 </w:t>
      </w:r>
      <w:r w:rsidRPr="00B605EA">
        <w:rPr>
          <w:rFonts w:ascii="Times New Roman" w:hAnsi="Times New Roman" w:cs="Times New Roman"/>
          <w:sz w:val="24"/>
          <w:szCs w:val="24"/>
        </w:rPr>
        <w:lastRenderedPageBreak/>
        <w:t>for film w/ salt). The linear growth curve of the LbL film indicates that the interlayer diffusion phenomena during deposition is prevented by clay platelets and, critically, that almost the same amount of material was deposited</w:t>
      </w:r>
      <w:r w:rsidRPr="00B605EA">
        <w:rPr>
          <w:rFonts w:ascii="Times New Roman" w:hAnsi="Times New Roman" w:cs="Times New Roman"/>
          <w:sz w:val="24"/>
          <w:szCs w:val="24"/>
          <w:vertAlign w:val="superscript"/>
        </w:rPr>
        <w:t xml:space="preserve"> </w:t>
      </w:r>
      <w:r w:rsidRPr="00B605EA">
        <w:rPr>
          <w:rFonts w:ascii="Times New Roman" w:hAnsi="Times New Roman" w:cs="Times New Roman"/>
          <w:sz w:val="24"/>
          <w:szCs w:val="24"/>
        </w:rPr>
        <w:t>at each step</w:t>
      </w:r>
      <w:r w:rsidR="005A0552" w:rsidRPr="00B605EA">
        <w:rPr>
          <w:rFonts w:ascii="Times New Roman" w:hAnsi="Times New Roman" w:cs="Times New Roman"/>
          <w:sz w:val="24"/>
          <w:szCs w:val="24"/>
        </w:rPr>
        <w:t xml:space="preserve"> </w:t>
      </w:r>
      <w:r w:rsidR="005A0552" w:rsidRPr="00B605EA">
        <w:rPr>
          <w:rFonts w:ascii="Times New Roman" w:hAnsi="Times New Roman" w:cs="Times New Roman"/>
          <w:sz w:val="24"/>
          <w:szCs w:val="24"/>
        </w:rPr>
        <w:fldChar w:fldCharType="begin"/>
      </w:r>
      <w:r w:rsidR="005A0552" w:rsidRPr="00B605EA">
        <w:rPr>
          <w:rFonts w:ascii="Times New Roman" w:hAnsi="Times New Roman" w:cs="Times New Roman"/>
          <w:sz w:val="24"/>
          <w:szCs w:val="24"/>
        </w:rPr>
        <w:instrText xml:space="preserve"> ADDIN EN.CITE &lt;EndNote&gt;&lt;Cite&gt;&lt;Author&gt;Wood&lt;/Author&gt;&lt;Year&gt;2006&lt;/Year&gt;&lt;RecNum&gt;40&lt;/RecNum&gt;&lt;DisplayText&gt;[34]&lt;/DisplayText&gt;&lt;record&gt;&lt;rec-number&gt;40&lt;/rec-number&gt;&lt;foreign-keys&gt;&lt;key app="EN" db-id="5xdze2vfiv59dredv2kvd0rjxxs29tzvrswa" timestamp="1596917140"&gt;40&lt;/key&gt;&lt;/foreign-keys&gt;&lt;ref-type name="Journal Article"&gt;17&lt;/ref-type&gt;&lt;contributors&gt;&lt;authors&gt;&lt;author&gt;Wood, Kris C&lt;/author&gt;&lt;author&gt;Chuang, Helen F&lt;/author&gt;&lt;author&gt;Batten, Robert D&lt;/author&gt;&lt;author&gt;Lynn, David M&lt;/author&gt;&lt;author&gt;Hammond, Paula T&lt;/author&gt;&lt;/authors&gt;&lt;/contributors&gt;&lt;titles&gt;&lt;title&gt;Controlling interlayer diffusion to achieve sustained, multiagent delivery from layer-by-layer thin films&lt;/title&gt;&lt;secondary-title&gt;Proceedings of the National Academy of Sciences&lt;/secondary-title&gt;&lt;/titles&gt;&lt;periodical&gt;&lt;full-title&gt;Proceedings of the National Academy of Sciences&lt;/full-title&gt;&lt;/periodical&gt;&lt;pages&gt;10207-10212&lt;/pages&gt;&lt;volume&gt;103&lt;/volume&gt;&lt;number&gt;27&lt;/number&gt;&lt;dates&gt;&lt;year&gt;2006&lt;/year&gt;&lt;/dates&gt;&lt;isbn&gt;0027-8424&lt;/isbn&gt;&lt;urls&gt;&lt;/urls&gt;&lt;/record&gt;&lt;/Cite&gt;&lt;/EndNote&gt;</w:instrText>
      </w:r>
      <w:r w:rsidR="005A0552" w:rsidRPr="00B605EA">
        <w:rPr>
          <w:rFonts w:ascii="Times New Roman" w:hAnsi="Times New Roman" w:cs="Times New Roman"/>
          <w:sz w:val="24"/>
          <w:szCs w:val="24"/>
        </w:rPr>
        <w:fldChar w:fldCharType="separate"/>
      </w:r>
      <w:r w:rsidR="005A0552" w:rsidRPr="00B605EA">
        <w:rPr>
          <w:rFonts w:ascii="Times New Roman" w:hAnsi="Times New Roman" w:cs="Times New Roman"/>
          <w:noProof/>
          <w:sz w:val="24"/>
          <w:szCs w:val="24"/>
        </w:rPr>
        <w:t>[34]</w:t>
      </w:r>
      <w:r w:rsidR="005A0552" w:rsidRPr="00B605EA">
        <w:rPr>
          <w:rFonts w:ascii="Times New Roman" w:hAnsi="Times New Roman" w:cs="Times New Roman"/>
          <w:sz w:val="24"/>
          <w:szCs w:val="24"/>
        </w:rPr>
        <w:fldChar w:fldCharType="end"/>
      </w:r>
      <w:r w:rsidR="005A0552" w:rsidRPr="00B605EA">
        <w:rPr>
          <w:rFonts w:ascii="Times New Roman" w:hAnsi="Times New Roman" w:cs="Times New Roman"/>
          <w:sz w:val="24"/>
          <w:szCs w:val="24"/>
        </w:rPr>
        <w:t>.</w:t>
      </w:r>
      <w:r w:rsidRPr="00B605EA">
        <w:rPr>
          <w:rFonts w:ascii="Times New Roman" w:hAnsi="Times New Roman" w:cs="Times New Roman"/>
          <w:sz w:val="24"/>
          <w:szCs w:val="24"/>
        </w:rPr>
        <w:t xml:space="preserve"> </w:t>
      </w:r>
      <w:r w:rsidR="001E659E" w:rsidRPr="00B605EA">
        <w:rPr>
          <w:rFonts w:ascii="Times New Roman" w:hAnsi="Times New Roman" w:cs="Times New Roman"/>
          <w:sz w:val="24"/>
          <w:szCs w:val="24"/>
        </w:rPr>
        <w:t xml:space="preserve">Due to the LAP clay, </w:t>
      </w:r>
      <w:r w:rsidR="00EE352B" w:rsidRPr="00B605EA">
        <w:rPr>
          <w:rFonts w:ascii="Times New Roman" w:hAnsi="Times New Roman" w:cs="Times New Roman"/>
          <w:sz w:val="24"/>
          <w:szCs w:val="24"/>
        </w:rPr>
        <w:t xml:space="preserve">it was noted </w:t>
      </w:r>
      <w:r w:rsidR="001E659E" w:rsidRPr="00B605EA">
        <w:rPr>
          <w:rFonts w:ascii="Times New Roman" w:hAnsi="Times New Roman" w:cs="Times New Roman"/>
          <w:sz w:val="24"/>
          <w:szCs w:val="24"/>
        </w:rPr>
        <w:t>the</w:t>
      </w:r>
      <w:r w:rsidR="001A6E6E" w:rsidRPr="00B605EA">
        <w:rPr>
          <w:rFonts w:ascii="Times New Roman" w:hAnsi="Times New Roman" w:cs="Times New Roman"/>
          <w:sz w:val="24"/>
          <w:szCs w:val="24"/>
        </w:rPr>
        <w:t xml:space="preserve"> </w:t>
      </w:r>
      <w:r w:rsidR="00F65BB7" w:rsidRPr="00B605EA">
        <w:rPr>
          <w:rFonts w:ascii="Times New Roman" w:hAnsi="Times New Roman" w:cs="Times New Roman"/>
          <w:sz w:val="24"/>
          <w:szCs w:val="24"/>
        </w:rPr>
        <w:t xml:space="preserve">ECM materials could not diffuse throughout LbL film layers during layer deposition, resulting in </w:t>
      </w:r>
      <w:r w:rsidR="00EE352B" w:rsidRPr="00B605EA">
        <w:rPr>
          <w:rFonts w:ascii="Times New Roman" w:hAnsi="Times New Roman" w:cs="Times New Roman"/>
          <w:sz w:val="24"/>
          <w:szCs w:val="24"/>
        </w:rPr>
        <w:t xml:space="preserve">the generation of a highly </w:t>
      </w:r>
      <w:r w:rsidR="00F65BB7" w:rsidRPr="00B605EA">
        <w:rPr>
          <w:rFonts w:ascii="Times New Roman" w:hAnsi="Times New Roman" w:cs="Times New Roman"/>
          <w:sz w:val="24"/>
          <w:szCs w:val="24"/>
        </w:rPr>
        <w:t>organized multilayer film.</w:t>
      </w:r>
      <w:r w:rsidR="0098015F" w:rsidRPr="00B605EA">
        <w:rPr>
          <w:rFonts w:ascii="Times New Roman" w:hAnsi="Times New Roman" w:cs="Times New Roman"/>
          <w:sz w:val="24"/>
          <w:szCs w:val="24"/>
        </w:rPr>
        <w:t xml:space="preserve"> </w:t>
      </w:r>
    </w:p>
    <w:p w14:paraId="0BDBC6F4" w14:textId="080853E9" w:rsidR="000B5F4D" w:rsidRPr="00B605EA" w:rsidRDefault="000B5F4D" w:rsidP="00A44A91">
      <w:pPr>
        <w:spacing w:line="480" w:lineRule="auto"/>
        <w:rPr>
          <w:rFonts w:ascii="Times New Roman" w:hAnsi="Times New Roman" w:cs="Times New Roman"/>
          <w:sz w:val="24"/>
          <w:szCs w:val="24"/>
        </w:rPr>
      </w:pPr>
      <w:bookmarkStart w:id="13" w:name="_Hlk47875759"/>
      <w:r w:rsidRPr="00B605EA">
        <w:rPr>
          <w:rFonts w:ascii="Times New Roman" w:hAnsi="Times New Roman" w:cs="Times New Roman"/>
          <w:sz w:val="24"/>
          <w:szCs w:val="24"/>
        </w:rPr>
        <w:t>The surface roughness of the Layer-by-layer assembled multilayer film (i.e. film based on polymeric interactions) is normally increased depending on the number of deposition layer due to the increase of the polymeric assembly and complexes within the film layers</w:t>
      </w:r>
      <w:r w:rsidR="00CB3509" w:rsidRPr="00B605EA">
        <w:rPr>
          <w:rFonts w:ascii="Times New Roman" w:hAnsi="Times New Roman" w:cs="Times New Roman"/>
          <w:sz w:val="24"/>
          <w:szCs w:val="24"/>
        </w:rPr>
        <w:t xml:space="preserve"> </w:t>
      </w:r>
      <w:r w:rsidR="00CB3509" w:rsidRPr="00B605EA">
        <w:rPr>
          <w:rFonts w:ascii="Times New Roman" w:hAnsi="Times New Roman" w:cs="Times New Roman"/>
          <w:sz w:val="24"/>
          <w:szCs w:val="24"/>
        </w:rPr>
        <w:fldChar w:fldCharType="begin">
          <w:fldData xml:space="preserve">PEVuZE5vdGU+PENpdGU+PEF1dGhvcj5DaW5pPC9BdXRob3I+PFllYXI+MjAxMDwvWWVhcj48UmVj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=
</w:fldData>
        </w:fldChar>
      </w:r>
      <w:r w:rsidR="00676696" w:rsidRPr="00B605EA">
        <w:rPr>
          <w:rFonts w:ascii="Times New Roman" w:hAnsi="Times New Roman" w:cs="Times New Roman"/>
          <w:sz w:val="24"/>
          <w:szCs w:val="24"/>
        </w:rPr>
        <w:instrText xml:space="preserve"> ADDIN EN.CITE </w:instrText>
      </w:r>
      <w:r w:rsidR="00676696" w:rsidRPr="00B605EA">
        <w:rPr>
          <w:rFonts w:ascii="Times New Roman" w:hAnsi="Times New Roman" w:cs="Times New Roman"/>
          <w:sz w:val="24"/>
          <w:szCs w:val="24"/>
        </w:rPr>
        <w:fldChar w:fldCharType="begin">
          <w:fldData xml:space="preserve">PEVuZE5vdGU+PENpdGU+PEF1dGhvcj5DaW5pPC9BdXRob3I+PFllYXI+MjAxMDwvWWVhcj48UmVj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=
</w:fldData>
        </w:fldChar>
      </w:r>
      <w:r w:rsidR="00676696" w:rsidRPr="00B605EA">
        <w:rPr>
          <w:rFonts w:ascii="Times New Roman" w:hAnsi="Times New Roman" w:cs="Times New Roman"/>
          <w:sz w:val="24"/>
          <w:szCs w:val="24"/>
        </w:rPr>
        <w:instrText xml:space="preserve"> ADDIN EN.CITE.DATA </w:instrText>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end"/>
      </w:r>
      <w:r w:rsidR="00CB3509" w:rsidRPr="00B605EA">
        <w:rPr>
          <w:rFonts w:ascii="Times New Roman" w:hAnsi="Times New Roman" w:cs="Times New Roman"/>
          <w:sz w:val="24"/>
          <w:szCs w:val="24"/>
        </w:rPr>
      </w:r>
      <w:r w:rsidR="00CB3509"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[35, 36]</w:t>
      </w:r>
      <w:r w:rsidR="00CB3509"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The current studies indicated that strong polymer (ECM)-clay (LAP) assembly increased </w:t>
      </w:r>
      <w:proofErr w:type="gramStart"/>
      <w:r w:rsidRPr="00B605EA">
        <w:rPr>
          <w:rFonts w:ascii="Times New Roman" w:hAnsi="Times New Roman" w:cs="Times New Roman"/>
          <w:sz w:val="24"/>
          <w:szCs w:val="24"/>
        </w:rPr>
        <w:t>as a consequence of</w:t>
      </w:r>
      <w:proofErr w:type="gramEnd"/>
      <w:r w:rsidRPr="00B605EA">
        <w:rPr>
          <w:rFonts w:ascii="Times New Roman" w:hAnsi="Times New Roman" w:cs="Times New Roman"/>
          <w:sz w:val="24"/>
          <w:szCs w:val="24"/>
        </w:rPr>
        <w:t xml:space="preserve"> layer number, resulting in increased surface roughness (Figure 2B). Therefore, it is not surprising that the non-salt washed ECM/LAP film showed increased roughness manner as layer increased. As described above, nanofilms with lower number of layers could have relatively reduced roughness on SEM or AFM images. In contrast, for the salt-washed film, the salts onto LAP surface</w:t>
      </w:r>
      <w:r w:rsidRPr="00B605EA">
        <w:rPr>
          <w:rFonts w:ascii="Times New Roman" w:hAnsi="Times New Roman" w:cs="Times New Roman" w:hint="eastAsia"/>
          <w:sz w:val="24"/>
          <w:szCs w:val="24"/>
        </w:rPr>
        <w:t xml:space="preserve"> </w:t>
      </w:r>
      <w:r w:rsidRPr="00B605EA">
        <w:rPr>
          <w:rFonts w:ascii="Times New Roman" w:hAnsi="Times New Roman" w:cs="Times New Roman"/>
          <w:sz w:val="24"/>
          <w:szCs w:val="24"/>
        </w:rPr>
        <w:t xml:space="preserve">are continuously deposited in each LAP layer. Consequently, roughness increases as the LAP layer increases compared to that of non-salt washed film due to the continuous adsorption of ECM and LAP onto the previously deposited salts. This phenomenon is not noticeable in the first several initial layers, since inner salt layer contains a small amount that does not play a large role in roughness. </w:t>
      </w:r>
    </w:p>
    <w:bookmarkEnd w:id="13"/>
    <w:p w14:paraId="6D66C306" w14:textId="335A9F04" w:rsidR="004C5183" w:rsidRPr="00B605EA" w:rsidRDefault="00C774D7" w:rsidP="00A44A91">
      <w:pPr>
        <w:spacing w:line="480" w:lineRule="auto"/>
        <w:rPr>
          <w:rFonts w:ascii="Times New Roman" w:hAnsi="Times New Roman" w:cs="Times New Roman"/>
          <w:noProof/>
          <w:sz w:val="24"/>
          <w:szCs w:val="24"/>
        </w:rPr>
      </w:pPr>
      <w:r w:rsidRPr="00B605EA">
        <w:rPr>
          <w:rFonts w:ascii="Times New Roman" w:hAnsi="Times New Roman" w:cs="Times New Roman"/>
          <w:sz w:val="24"/>
          <w:szCs w:val="24"/>
        </w:rPr>
        <w:t>AFM and SEM images assessed whether the outer surface of film was affected by salt (</w:t>
      </w:r>
      <w:r w:rsidR="00552733" w:rsidRPr="00B605EA">
        <w:rPr>
          <w:rFonts w:ascii="Times New Roman" w:hAnsi="Times New Roman" w:cs="Times New Roman"/>
          <w:sz w:val="24"/>
          <w:szCs w:val="24"/>
        </w:rPr>
        <w:t>F</w:t>
      </w:r>
      <w:r w:rsidRPr="00B605EA">
        <w:rPr>
          <w:rFonts w:ascii="Times New Roman" w:hAnsi="Times New Roman" w:cs="Times New Roman"/>
          <w:sz w:val="24"/>
          <w:szCs w:val="24"/>
        </w:rPr>
        <w:t xml:space="preserve">igure 2C). For the film w/o salt wash, the top morphology indicates an even distribution across the substrate. We observed the complexation of proteins and LAP due to the strong binding affinity on films. In the case of the salt wash films, NaCl crystals were deposited despite additional washing with DI water before imaging. However, we could not observe any morphological differences in the films due to the salt wash; the non-crystal area had a similar morphology as </w:t>
      </w:r>
      <w:r w:rsidRPr="00B605EA">
        <w:rPr>
          <w:rFonts w:ascii="Times New Roman" w:hAnsi="Times New Roman" w:cs="Times New Roman"/>
          <w:sz w:val="24"/>
          <w:szCs w:val="24"/>
        </w:rPr>
        <w:lastRenderedPageBreak/>
        <w:t>the film w/o salt</w:t>
      </w:r>
      <w:r w:rsidR="00036610" w:rsidRPr="00B605EA">
        <w:rPr>
          <w:rFonts w:ascii="Times New Roman" w:hAnsi="Times New Roman" w:cs="Times New Roman"/>
          <w:sz w:val="24"/>
          <w:szCs w:val="24"/>
        </w:rPr>
        <w:t>, even though overall roughness of both films was different (Figure 2B)</w:t>
      </w:r>
      <w:r w:rsidRPr="00B605EA">
        <w:rPr>
          <w:rFonts w:ascii="Times New Roman" w:hAnsi="Times New Roman" w:cs="Times New Roman"/>
          <w:sz w:val="24"/>
          <w:szCs w:val="24"/>
        </w:rPr>
        <w:t>. In the magnified AFM images, LAP platelets of 30-40 nm were observed as an evenly formed layer on the surface</w:t>
      </w:r>
      <w:r w:rsidR="00C904B5" w:rsidRPr="00B605EA">
        <w:rPr>
          <w:rFonts w:ascii="Times New Roman" w:hAnsi="Times New Roman" w:cs="Times New Roman"/>
          <w:sz w:val="24"/>
          <w:szCs w:val="24"/>
        </w:rPr>
        <w:t xml:space="preserve"> </w:t>
      </w:r>
      <w:r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&lt;EndNote&gt;&lt;Cite&gt;&lt;Author&gt;Min&lt;/Author&gt;&lt;Year&gt;2014&lt;/Year&gt;&lt;RecNum&gt;42&lt;/RecNum&gt;&lt;DisplayText&gt;[37]&lt;/DisplayText&gt;&lt;record&gt;&lt;rec-number&gt;42&lt;/rec-number&gt;&lt;foreign-keys&gt;&lt;key app="EN" db-id="5xdze2vfiv59dredv2kvd0rjxxs29tzvrswa" timestamp="1596917140"&gt;42&lt;/key&gt;&lt;/foreign-keys&gt;&lt;ref-type name="Journal Article"&gt;17&lt;/ref-type&gt;&lt;contributors&gt;&lt;authors&gt;&lt;author&gt;Min, Jouha&lt;/author&gt;&lt;author&gt;Braatz, Richard D&lt;/author&gt;&lt;author&gt;Hammond, Paula T&lt;/author&gt;&lt;/authors&gt;&lt;/contributors&gt;&lt;titles&gt;&lt;title&gt;Tunable staged release of therapeutics from layer-by-layer coatings with clay interlayer barrier&lt;/title&gt;&lt;secondary-title&gt;Biomaterials&lt;/secondary-title&gt;&lt;/titles&gt;&lt;periodical&gt;&lt;full-title&gt;Biomaterials&lt;/full-title&gt;&lt;/periodical&gt;&lt;pages&gt;2507-2517&lt;/pages&gt;&lt;volume&gt;35&lt;/volume&gt;&lt;number&gt;8&lt;/number&gt;&lt;dates&gt;&lt;year&gt;2014&lt;/year&gt;&lt;/dates&gt;&lt;isbn&gt;0142-9612&lt;/isbn&gt;&lt;urls&gt;&lt;/urls&gt;&lt;/record&gt;&lt;/Cite&gt;&lt;/EndNote&gt;</w:instrText>
      </w:r>
      <w:r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[37]</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w:t>
      </w:r>
      <w:r w:rsidR="00414D6A" w:rsidRPr="00B605EA">
        <w:rPr>
          <w:rFonts w:ascii="Times New Roman" w:hAnsi="Times New Roman" w:cs="Times New Roman"/>
          <w:noProof/>
          <w:sz w:val="24"/>
          <w:szCs w:val="24"/>
        </w:rPr>
        <w:t xml:space="preserve"> </w:t>
      </w:r>
    </w:p>
    <w:p w14:paraId="369330E6" w14:textId="74A611F1" w:rsidR="00A44A91" w:rsidRPr="00B605EA" w:rsidRDefault="00EA4F4E" w:rsidP="00A44A91">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7EBB31" wp14:editId="7541B412">
            <wp:extent cx="5499100" cy="45599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4559935"/>
                    </a:xfrm>
                    <a:prstGeom prst="rect">
                      <a:avLst/>
                    </a:prstGeom>
                    <a:noFill/>
                  </pic:spPr>
                </pic:pic>
              </a:graphicData>
            </a:graphic>
          </wp:inline>
        </w:drawing>
      </w:r>
    </w:p>
    <w:p w14:paraId="5A63D0FD" w14:textId="220B510D" w:rsidR="004A7304" w:rsidRPr="00B605EA" w:rsidRDefault="004A7304" w:rsidP="00A44A91">
      <w:pPr>
        <w:spacing w:line="480" w:lineRule="auto"/>
        <w:rPr>
          <w:rFonts w:ascii="Times New Roman" w:hAnsi="Times New Roman" w:cs="Times New Roman"/>
          <w:sz w:val="24"/>
          <w:szCs w:val="24"/>
        </w:rPr>
      </w:pPr>
      <w:r w:rsidRPr="00B605EA">
        <w:rPr>
          <w:rFonts w:ascii="Times New Roman" w:hAnsi="Times New Roman" w:cs="Times New Roman"/>
          <w:b/>
          <w:bCs/>
          <w:sz w:val="24"/>
          <w:szCs w:val="28"/>
        </w:rPr>
        <w:t xml:space="preserve">Figure 2. ECM and LAP were distinctly deposited by layer-by-layer method. </w:t>
      </w:r>
      <w:r w:rsidRPr="00B605EA">
        <w:rPr>
          <w:rFonts w:ascii="Times New Roman" w:hAnsi="Times New Roman" w:cs="Times New Roman"/>
          <w:sz w:val="24"/>
          <w:szCs w:val="28"/>
        </w:rPr>
        <w:t xml:space="preserve">(A and B) </w:t>
      </w:r>
      <w:bookmarkStart w:id="14" w:name="_Hlk47903050"/>
      <w:r w:rsidRPr="00B605EA">
        <w:rPr>
          <w:rFonts w:ascii="Times New Roman" w:hAnsi="Times New Roman" w:cs="Times New Roman"/>
          <w:sz w:val="24"/>
          <w:szCs w:val="28"/>
        </w:rPr>
        <w:t xml:space="preserve">The thickness and roughness of </w:t>
      </w:r>
      <w:r w:rsidR="00105712" w:rsidRPr="00B605EA">
        <w:rPr>
          <w:rFonts w:ascii="Times New Roman" w:hAnsi="Times New Roman" w:cs="Times New Roman"/>
          <w:sz w:val="24"/>
          <w:szCs w:val="28"/>
        </w:rPr>
        <w:t xml:space="preserve">20 layered </w:t>
      </w:r>
      <w:r w:rsidRPr="00B605EA">
        <w:rPr>
          <w:rFonts w:ascii="Times New Roman" w:hAnsi="Times New Roman" w:cs="Times New Roman"/>
          <w:sz w:val="24"/>
          <w:szCs w:val="28"/>
        </w:rPr>
        <w:t xml:space="preserve">ECM/LAP films were </w:t>
      </w:r>
      <w:bookmarkEnd w:id="14"/>
      <w:r w:rsidRPr="00B605EA">
        <w:rPr>
          <w:rFonts w:ascii="Times New Roman" w:hAnsi="Times New Roman" w:cs="Times New Roman"/>
          <w:sz w:val="24"/>
          <w:szCs w:val="28"/>
        </w:rPr>
        <w:t xml:space="preserve">linearly increased with the number of layers deposited. ECM/LAP film w/salt showed significantly higher thickness and roughness than ECM/LAP film w/o salt (Error bar = standard deviation, </w:t>
      </w:r>
      <w:r w:rsidRPr="00B605EA">
        <w:rPr>
          <w:rFonts w:ascii="Times New Roman" w:hAnsi="Times New Roman" w:cs="Times New Roman"/>
          <w:i/>
          <w:iCs/>
          <w:sz w:val="24"/>
          <w:szCs w:val="28"/>
        </w:rPr>
        <w:t>n = 4</w:t>
      </w:r>
      <w:r w:rsidRPr="00B605EA">
        <w:rPr>
          <w:rFonts w:ascii="Times New Roman" w:hAnsi="Times New Roman" w:cs="Times New Roman"/>
          <w:sz w:val="24"/>
          <w:szCs w:val="28"/>
        </w:rPr>
        <w:t>; **** indicates P value of 0.0001, t-test). (C) The morphology of outer surface was observed by SEM and AFM. There was no morphological difference between ECM/LAP films w/o and w/ salt, except for salt crystals on the film w/ salt.</w:t>
      </w:r>
    </w:p>
    <w:p w14:paraId="064022FC" w14:textId="77777777" w:rsidR="00101164" w:rsidRPr="00B605EA" w:rsidRDefault="00101164" w:rsidP="00A44A91">
      <w:pPr>
        <w:spacing w:line="480" w:lineRule="auto"/>
        <w:rPr>
          <w:rFonts w:ascii="Times New Roman" w:hAnsi="Times New Roman" w:cs="Times New Roman"/>
          <w:sz w:val="24"/>
          <w:szCs w:val="24"/>
        </w:rPr>
      </w:pPr>
    </w:p>
    <w:p w14:paraId="520C31B2" w14:textId="49A37DD4" w:rsidR="00256274"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The amount of each molecule present was confirmed by QCM analysis, indicating similar adsorption trends as observed with the film growth curves</w:t>
      </w:r>
      <w:r w:rsidR="00233F25" w:rsidRPr="00B605EA">
        <w:rPr>
          <w:rFonts w:ascii="Times New Roman" w:hAnsi="Times New Roman" w:cs="Times New Roman"/>
          <w:sz w:val="24"/>
          <w:szCs w:val="24"/>
        </w:rPr>
        <w:t xml:space="preserve"> (</w:t>
      </w:r>
      <w:r w:rsidR="00552733" w:rsidRPr="00B605EA">
        <w:rPr>
          <w:rFonts w:ascii="Times New Roman" w:hAnsi="Times New Roman" w:cs="Times New Roman"/>
          <w:sz w:val="24"/>
          <w:szCs w:val="24"/>
        </w:rPr>
        <w:t>F</w:t>
      </w:r>
      <w:r w:rsidR="00233F25" w:rsidRPr="00B605EA">
        <w:rPr>
          <w:rFonts w:ascii="Times New Roman" w:hAnsi="Times New Roman" w:cs="Times New Roman"/>
          <w:sz w:val="24"/>
          <w:szCs w:val="24"/>
        </w:rPr>
        <w:t xml:space="preserve">igure </w:t>
      </w:r>
      <w:r w:rsidR="002244A0" w:rsidRPr="00B605EA">
        <w:rPr>
          <w:rFonts w:ascii="Times New Roman" w:hAnsi="Times New Roman" w:cs="Times New Roman"/>
          <w:sz w:val="24"/>
          <w:szCs w:val="24"/>
        </w:rPr>
        <w:t>3A and B</w:t>
      </w:r>
      <w:r w:rsidR="00233F25" w:rsidRPr="00B605EA">
        <w:rPr>
          <w:rFonts w:ascii="Times New Roman" w:hAnsi="Times New Roman" w:cs="Times New Roman"/>
          <w:sz w:val="24"/>
          <w:szCs w:val="24"/>
        </w:rPr>
        <w:t>)</w:t>
      </w:r>
      <w:r w:rsidRPr="00B605EA">
        <w:rPr>
          <w:rFonts w:ascii="Times New Roman" w:hAnsi="Times New Roman" w:cs="Times New Roman"/>
          <w:sz w:val="24"/>
          <w:szCs w:val="24"/>
        </w:rPr>
        <w:t>. Notably, we observed increased thickness and roughness values in samples generated using a NaCl solution (film w/ salt) wash protocol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2</w:t>
      </w:r>
      <w:r w:rsidR="00233F25" w:rsidRPr="00B605EA">
        <w:rPr>
          <w:rFonts w:ascii="Times New Roman" w:hAnsi="Times New Roman" w:cs="Times New Roman"/>
          <w:sz w:val="24"/>
          <w:szCs w:val="24"/>
        </w:rPr>
        <w:t>A and B</w:t>
      </w:r>
      <w:r w:rsidRPr="00B605EA">
        <w:rPr>
          <w:rFonts w:ascii="Times New Roman" w:hAnsi="Times New Roman" w:cs="Times New Roman"/>
          <w:sz w:val="24"/>
          <w:szCs w:val="24"/>
        </w:rPr>
        <w:t xml:space="preserve">). </w:t>
      </w:r>
      <w:r w:rsidR="002244A0" w:rsidRPr="00B605EA">
        <w:rPr>
          <w:rFonts w:ascii="Times New Roman" w:hAnsi="Times New Roman" w:cs="Times New Roman"/>
          <w:sz w:val="24"/>
          <w:szCs w:val="24"/>
        </w:rPr>
        <w:t>T</w:t>
      </w:r>
      <w:r w:rsidRPr="00B605EA">
        <w:rPr>
          <w:rFonts w:ascii="Times New Roman" w:hAnsi="Times New Roman" w:cs="Times New Roman"/>
          <w:sz w:val="24"/>
          <w:szCs w:val="24"/>
        </w:rPr>
        <w:t xml:space="preserve">he amount of ECM material present on the LAP for both films is shown including calculation of the attached weight from frequency </w:t>
      </w:r>
      <w:r w:rsidRPr="00B605EA">
        <w:rPr>
          <w:rFonts w:ascii="Times New Roman" w:hAnsi="Times New Roman"/>
          <w:sz w:val="24"/>
        </w:rPr>
        <w:t>decrement</w:t>
      </w:r>
      <w:r w:rsidRPr="00B605EA">
        <w:rPr>
          <w:rFonts w:ascii="Times New Roman" w:hAnsi="Times New Roman" w:cs="Times New Roman"/>
          <w:sz w:val="24"/>
          <w:szCs w:val="24"/>
        </w:rPr>
        <w:t xml:space="preserve"> by Sauerbrey equation: 1.265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xml:space="preserve"> for film w/o salt and 1.029 </w:t>
      </w:r>
      <w:r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xml:space="preserve"> for film w/ salt</w:t>
      </w:r>
      <w:r w:rsidR="00377377" w:rsidRPr="00B605EA">
        <w:rPr>
          <w:rFonts w:ascii="Times New Roman" w:hAnsi="Times New Roman" w:cs="Times New Roman"/>
          <w:sz w:val="24"/>
          <w:szCs w:val="24"/>
        </w:rPr>
        <w:t xml:space="preserve"> (no</w:t>
      </w:r>
      <w:r w:rsidR="00EE352B" w:rsidRPr="00B605EA">
        <w:rPr>
          <w:rFonts w:ascii="Times New Roman" w:hAnsi="Times New Roman" w:cs="Times New Roman"/>
          <w:sz w:val="24"/>
          <w:szCs w:val="24"/>
        </w:rPr>
        <w:t xml:space="preserve"> </w:t>
      </w:r>
      <w:r w:rsidR="00377377" w:rsidRPr="00B605EA">
        <w:rPr>
          <w:rFonts w:ascii="Times New Roman" w:hAnsi="Times New Roman" w:cs="Times New Roman"/>
          <w:sz w:val="24"/>
          <w:szCs w:val="24"/>
        </w:rPr>
        <w:t>significan</w:t>
      </w:r>
      <w:r w:rsidR="00EE352B" w:rsidRPr="00B605EA">
        <w:rPr>
          <w:rFonts w:ascii="Times New Roman" w:hAnsi="Times New Roman" w:cs="Times New Roman"/>
          <w:sz w:val="24"/>
          <w:szCs w:val="24"/>
        </w:rPr>
        <w:t>t</w:t>
      </w:r>
      <w:r w:rsidR="001E335E" w:rsidRPr="00B605EA">
        <w:rPr>
          <w:rFonts w:ascii="Times New Roman" w:hAnsi="Times New Roman" w:cs="Times New Roman"/>
          <w:sz w:val="24"/>
          <w:szCs w:val="24"/>
        </w:rPr>
        <w:t xml:space="preserve"> differences</w:t>
      </w:r>
      <w:r w:rsidR="00377377" w:rsidRPr="00B605EA">
        <w:rPr>
          <w:rFonts w:ascii="Times New Roman" w:hAnsi="Times New Roman" w:cs="Times New Roman"/>
          <w:sz w:val="24"/>
          <w:szCs w:val="24"/>
        </w:rPr>
        <w:t xml:space="preserve"> </w:t>
      </w:r>
      <w:r w:rsidR="001E335E" w:rsidRPr="00B605EA">
        <w:rPr>
          <w:rFonts w:ascii="Times New Roman" w:hAnsi="Times New Roman" w:cs="Times New Roman"/>
          <w:sz w:val="24"/>
          <w:szCs w:val="24"/>
        </w:rPr>
        <w:t xml:space="preserve">between </w:t>
      </w:r>
      <w:r w:rsidR="00EE352B" w:rsidRPr="00B605EA">
        <w:rPr>
          <w:rFonts w:ascii="Times New Roman" w:hAnsi="Times New Roman" w:cs="Times New Roman"/>
          <w:sz w:val="24"/>
          <w:szCs w:val="24"/>
        </w:rPr>
        <w:t xml:space="preserve">the </w:t>
      </w:r>
      <w:r w:rsidR="00377377" w:rsidRPr="00B605EA">
        <w:rPr>
          <w:rFonts w:ascii="Times New Roman" w:hAnsi="Times New Roman" w:cs="Times New Roman"/>
          <w:sz w:val="24"/>
          <w:szCs w:val="24"/>
        </w:rPr>
        <w:t>two film</w:t>
      </w:r>
      <w:r w:rsidR="001E335E" w:rsidRPr="00B605EA">
        <w:rPr>
          <w:rFonts w:ascii="Times New Roman" w:hAnsi="Times New Roman" w:cs="Times New Roman"/>
          <w:sz w:val="24"/>
          <w:szCs w:val="24"/>
        </w:rPr>
        <w:t>s</w:t>
      </w:r>
      <w:r w:rsidR="00377377" w:rsidRPr="00B605EA">
        <w:rPr>
          <w:rFonts w:ascii="Times New Roman" w:hAnsi="Times New Roman" w:cs="Times New Roman"/>
          <w:sz w:val="24"/>
          <w:szCs w:val="24"/>
        </w:rPr>
        <w:t>)</w:t>
      </w:r>
      <w:r w:rsidR="0045544B" w:rsidRPr="00B605EA">
        <w:rPr>
          <w:rFonts w:ascii="Times New Roman" w:hAnsi="Times New Roman" w:cs="Times New Roman"/>
          <w:sz w:val="24"/>
          <w:szCs w:val="24"/>
        </w:rPr>
        <w:t xml:space="preserve"> (</w:t>
      </w:r>
      <w:r w:rsidR="00552733" w:rsidRPr="00B605EA">
        <w:rPr>
          <w:rFonts w:ascii="Times New Roman" w:hAnsi="Times New Roman" w:cs="Times New Roman"/>
          <w:sz w:val="24"/>
          <w:szCs w:val="24"/>
        </w:rPr>
        <w:t>F</w:t>
      </w:r>
      <w:r w:rsidR="0045544B" w:rsidRPr="00B605EA">
        <w:rPr>
          <w:rFonts w:ascii="Times New Roman" w:hAnsi="Times New Roman" w:cs="Times New Roman"/>
          <w:sz w:val="24"/>
          <w:szCs w:val="24"/>
        </w:rPr>
        <w:t xml:space="preserve">igure </w:t>
      </w:r>
      <w:r w:rsidR="002244A0" w:rsidRPr="00B605EA">
        <w:rPr>
          <w:rFonts w:ascii="Times New Roman" w:hAnsi="Times New Roman" w:cs="Times New Roman"/>
          <w:sz w:val="24"/>
          <w:szCs w:val="24"/>
        </w:rPr>
        <w:t>3B</w:t>
      </w:r>
      <w:r w:rsidR="0045544B" w:rsidRPr="00B605EA">
        <w:rPr>
          <w:rFonts w:ascii="Times New Roman" w:hAnsi="Times New Roman" w:cs="Times New Roman"/>
          <w:sz w:val="24"/>
          <w:szCs w:val="24"/>
        </w:rPr>
        <w:t>)</w:t>
      </w:r>
      <w:r w:rsidRPr="00B605EA">
        <w:rPr>
          <w:rFonts w:ascii="Times New Roman" w:hAnsi="Times New Roman" w:cs="Times New Roman"/>
          <w:sz w:val="24"/>
          <w:szCs w:val="24"/>
        </w:rPr>
        <w:t>.</w:t>
      </w:r>
      <w:r w:rsidR="0045544B" w:rsidRPr="00B605EA">
        <w:rPr>
          <w:rFonts w:ascii="Times New Roman" w:hAnsi="Times New Roman" w:cs="Times New Roman"/>
          <w:sz w:val="24"/>
          <w:szCs w:val="24"/>
        </w:rPr>
        <w:t xml:space="preserve"> </w:t>
      </w:r>
      <w:r w:rsidRPr="00B605EA">
        <w:rPr>
          <w:rFonts w:ascii="Times New Roman" w:hAnsi="Times New Roman" w:cs="Times New Roman"/>
          <w:sz w:val="24"/>
          <w:szCs w:val="24"/>
        </w:rPr>
        <w:t xml:space="preserve">However, in the case of LAP, 12.53 times </w:t>
      </w:r>
      <w:r w:rsidR="00233F25" w:rsidRPr="00B605EA">
        <w:rPr>
          <w:rFonts w:ascii="Times New Roman" w:hAnsi="Times New Roman" w:cs="Times New Roman"/>
          <w:sz w:val="24"/>
          <w:szCs w:val="24"/>
        </w:rPr>
        <w:t xml:space="preserve">significantly </w:t>
      </w:r>
      <w:r w:rsidRPr="00B605EA">
        <w:rPr>
          <w:rFonts w:ascii="Times New Roman" w:hAnsi="Times New Roman" w:cs="Times New Roman"/>
          <w:sz w:val="24"/>
          <w:szCs w:val="24"/>
        </w:rPr>
        <w:t>higher deposition was observed for film w/ salt</w:t>
      </w:r>
      <w:r w:rsidR="000645A1" w:rsidRPr="00B605EA">
        <w:rPr>
          <w:rFonts w:ascii="Times New Roman" w:hAnsi="Times New Roman" w:cs="Times New Roman"/>
          <w:sz w:val="24"/>
          <w:szCs w:val="24"/>
        </w:rPr>
        <w:t xml:space="preserve"> (0.139 </w:t>
      </w:r>
      <w:r w:rsidR="000645A1" w:rsidRPr="00B605EA">
        <w:rPr>
          <w:rFonts w:ascii="Symbol" w:hAnsi="Symbol" w:cs="Times New Roman"/>
          <w:sz w:val="24"/>
          <w:szCs w:val="24"/>
        </w:rPr>
        <w:t></w:t>
      </w:r>
      <w:r w:rsidR="000645A1" w:rsidRPr="00B605EA">
        <w:rPr>
          <w:rFonts w:ascii="Times New Roman" w:hAnsi="Times New Roman" w:cs="Times New Roman"/>
          <w:sz w:val="24"/>
          <w:szCs w:val="24"/>
        </w:rPr>
        <w:t>g/cm</w:t>
      </w:r>
      <w:r w:rsidR="000645A1" w:rsidRPr="00B605EA">
        <w:rPr>
          <w:rFonts w:ascii="Times New Roman" w:hAnsi="Times New Roman" w:cs="Times New Roman"/>
          <w:sz w:val="24"/>
          <w:szCs w:val="24"/>
          <w:vertAlign w:val="superscript"/>
        </w:rPr>
        <w:t>2</w:t>
      </w:r>
      <w:r w:rsidR="000645A1" w:rsidRPr="00B605EA">
        <w:rPr>
          <w:rFonts w:ascii="Times New Roman" w:hAnsi="Times New Roman" w:cs="Times New Roman"/>
          <w:sz w:val="24"/>
          <w:szCs w:val="24"/>
        </w:rPr>
        <w:t xml:space="preserve"> for film w/o salt and 1.742 </w:t>
      </w:r>
      <w:r w:rsidR="000645A1" w:rsidRPr="00B605EA">
        <w:rPr>
          <w:rFonts w:ascii="Symbol" w:hAnsi="Symbol" w:cs="Times New Roman"/>
          <w:sz w:val="24"/>
          <w:szCs w:val="24"/>
        </w:rPr>
        <w:t></w:t>
      </w:r>
      <w:r w:rsidR="000645A1" w:rsidRPr="00B605EA">
        <w:rPr>
          <w:rFonts w:ascii="Times New Roman" w:hAnsi="Times New Roman" w:cs="Times New Roman"/>
          <w:sz w:val="24"/>
          <w:szCs w:val="24"/>
        </w:rPr>
        <w:t>g/cm</w:t>
      </w:r>
      <w:r w:rsidR="000645A1" w:rsidRPr="00B605EA">
        <w:rPr>
          <w:rFonts w:ascii="Times New Roman" w:hAnsi="Times New Roman" w:cs="Times New Roman"/>
          <w:sz w:val="24"/>
          <w:szCs w:val="24"/>
          <w:vertAlign w:val="superscript"/>
        </w:rPr>
        <w:t>2</w:t>
      </w:r>
      <w:r w:rsidR="000645A1" w:rsidRPr="00B605EA">
        <w:rPr>
          <w:rFonts w:ascii="Times New Roman" w:hAnsi="Times New Roman" w:cs="Times New Roman"/>
          <w:sz w:val="24"/>
          <w:szCs w:val="24"/>
        </w:rPr>
        <w:t xml:space="preserve"> for film w/ salt)</w:t>
      </w:r>
      <w:r w:rsidRPr="00B605EA">
        <w:rPr>
          <w:rFonts w:ascii="Times New Roman" w:hAnsi="Times New Roman" w:cs="Times New Roman"/>
          <w:sz w:val="24"/>
          <w:szCs w:val="24"/>
        </w:rPr>
        <w:t xml:space="preserve">, indicating that the detachment of LAP during the washing step was inhibited. </w:t>
      </w:r>
      <w:r w:rsidR="00EF7853" w:rsidRPr="00B605EA">
        <w:rPr>
          <w:rFonts w:ascii="Times New Roman" w:hAnsi="Times New Roman" w:cs="Times New Roman"/>
          <w:sz w:val="24"/>
          <w:szCs w:val="24"/>
        </w:rPr>
        <w:t>These observations</w:t>
      </w:r>
      <w:r w:rsidRPr="00B605EA">
        <w:rPr>
          <w:rFonts w:ascii="Times New Roman" w:hAnsi="Times New Roman" w:cs="Times New Roman"/>
          <w:sz w:val="24"/>
          <w:szCs w:val="24"/>
        </w:rPr>
        <w:t xml:space="preserve"> confirm fabrication of ECM/LAP multilayer films with altered thickness and levels of LAP deposition </w:t>
      </w:r>
      <w:proofErr w:type="gramStart"/>
      <w:r w:rsidRPr="00B605EA">
        <w:rPr>
          <w:rFonts w:ascii="Times New Roman" w:hAnsi="Times New Roman" w:cs="Times New Roman"/>
          <w:sz w:val="24"/>
          <w:szCs w:val="24"/>
        </w:rPr>
        <w:t>as a consequence of</w:t>
      </w:r>
      <w:proofErr w:type="gramEnd"/>
      <w:r w:rsidRPr="00B605EA">
        <w:rPr>
          <w:rFonts w:ascii="Times New Roman" w:hAnsi="Times New Roman" w:cs="Times New Roman"/>
          <w:sz w:val="24"/>
          <w:szCs w:val="24"/>
        </w:rPr>
        <w:t xml:space="preserve"> wash solution modulation. </w:t>
      </w:r>
    </w:p>
    <w:p w14:paraId="18E235C6" w14:textId="77777777" w:rsidR="00E007B7" w:rsidRDefault="00552733"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F</w:t>
      </w:r>
      <w:r w:rsidR="00FE4AB4" w:rsidRPr="00B605EA">
        <w:rPr>
          <w:rFonts w:ascii="Times New Roman" w:hAnsi="Times New Roman" w:cs="Times New Roman"/>
          <w:sz w:val="24"/>
          <w:szCs w:val="24"/>
        </w:rPr>
        <w:t>igure 3</w:t>
      </w:r>
      <w:r w:rsidR="005B0DF2" w:rsidRPr="00B605EA">
        <w:rPr>
          <w:rFonts w:ascii="Times New Roman" w:hAnsi="Times New Roman" w:cs="Times New Roman"/>
          <w:sz w:val="24"/>
          <w:szCs w:val="24"/>
        </w:rPr>
        <w:t>C</w:t>
      </w:r>
      <w:r w:rsidR="00FE4AB4" w:rsidRPr="00B605EA">
        <w:rPr>
          <w:rFonts w:ascii="Times New Roman" w:hAnsi="Times New Roman" w:cs="Times New Roman"/>
          <w:sz w:val="24"/>
          <w:szCs w:val="24"/>
        </w:rPr>
        <w:t xml:space="preserve"> depicts XRD patterns of ECM/LAP films and drop-casted LAP film. The ECM/LAP film w/o salt (blue line) showed poorly defined peaks, indicating a significantly lower amount of LAP and, interestingly, a lattice disorder within the multilayer</w:t>
      </w:r>
      <w:r w:rsidR="00FE4AB4" w:rsidRPr="00B605EA">
        <w:t xml:space="preserve"> </w:t>
      </w:r>
      <w:r w:rsidR="00FE4AB4"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&lt;EndNote&gt;&lt;Cite&gt;&lt;Author&gt;Blanton&lt;/Author&gt;&lt;Year&gt;2000&lt;/Year&gt;&lt;RecNum&gt;43&lt;/RecNum&gt;&lt;DisplayText&gt;[38]&lt;/DisplayText&gt;&lt;record&gt;&lt;rec-number&gt;43&lt;/rec-number&gt;&lt;foreign-keys&gt;&lt;key app="EN" db-id="5xdze2vfiv59dredv2kvd0rjxxs29tzvrswa" timestamp="1596917140"&gt;43&lt;/key&gt;&lt;/foreign-keys&gt;&lt;ref-type name="Journal Article"&gt;17&lt;/ref-type&gt;&lt;contributors&gt;&lt;authors&gt;&lt;author&gt;Blanton, TN&lt;/author&gt;&lt;author&gt;Majumdar, D&lt;/author&gt;&lt;author&gt;Melpolder, SM&lt;/author&gt;&lt;/authors&gt;&lt;/contributors&gt;&lt;titles&gt;&lt;title&gt;Microstructure of clay-polymer composites&lt;/title&gt;&lt;secondary-title&gt;Adv. X-ray Anal&lt;/secondary-title&gt;&lt;/titles&gt;&lt;periodical&gt;&lt;full-title&gt;Adv. X-ray Anal&lt;/full-title&gt;&lt;/periodical&gt;&lt;pages&gt;562-568&lt;/pages&gt;&lt;volume&gt;42&lt;/volume&gt;&lt;dates&gt;&lt;year&gt;2000&lt;/year&gt;&lt;/dates&gt;&lt;urls&gt;&lt;/urls&gt;&lt;/record&gt;&lt;/Cite&gt;&lt;/EndNote&gt;</w:instrText>
      </w:r>
      <w:r w:rsidR="00FE4AB4"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[38]</w:t>
      </w:r>
      <w:r w:rsidR="00FE4AB4" w:rsidRPr="00B605EA">
        <w:rPr>
          <w:rFonts w:ascii="Times New Roman" w:hAnsi="Times New Roman" w:cs="Times New Roman"/>
          <w:sz w:val="24"/>
          <w:szCs w:val="24"/>
        </w:rPr>
        <w:fldChar w:fldCharType="end"/>
      </w:r>
      <w:r w:rsidR="00FE4AB4" w:rsidRPr="00B605EA">
        <w:rPr>
          <w:rFonts w:ascii="Times New Roman" w:hAnsi="Times New Roman" w:cs="Times New Roman"/>
          <w:sz w:val="24"/>
          <w:szCs w:val="24"/>
        </w:rPr>
        <w:t>. According to QCM results (</w:t>
      </w:r>
      <w:r w:rsidRPr="00B605EA">
        <w:rPr>
          <w:rFonts w:ascii="Times New Roman" w:hAnsi="Times New Roman" w:cs="Times New Roman"/>
          <w:sz w:val="24"/>
          <w:szCs w:val="24"/>
        </w:rPr>
        <w:t>F</w:t>
      </w:r>
      <w:r w:rsidR="00FE4AB4" w:rsidRPr="00B605EA">
        <w:rPr>
          <w:rFonts w:ascii="Times New Roman" w:hAnsi="Times New Roman" w:cs="Times New Roman"/>
          <w:sz w:val="24"/>
          <w:szCs w:val="24"/>
        </w:rPr>
        <w:t xml:space="preserve">igure </w:t>
      </w:r>
      <w:r w:rsidR="000645A1" w:rsidRPr="00B605EA">
        <w:rPr>
          <w:rFonts w:ascii="Times New Roman" w:hAnsi="Times New Roman" w:cs="Times New Roman"/>
          <w:sz w:val="24"/>
          <w:szCs w:val="24"/>
        </w:rPr>
        <w:t>3A</w:t>
      </w:r>
      <w:r w:rsidR="00FE4AB4" w:rsidRPr="00B605EA">
        <w:rPr>
          <w:rFonts w:ascii="Times New Roman" w:hAnsi="Times New Roman" w:cs="Times New Roman"/>
          <w:sz w:val="24"/>
          <w:szCs w:val="24"/>
        </w:rPr>
        <w:t xml:space="preserve"> and </w:t>
      </w:r>
      <w:r w:rsidR="000645A1" w:rsidRPr="00B605EA">
        <w:rPr>
          <w:rFonts w:ascii="Times New Roman" w:hAnsi="Times New Roman" w:cs="Times New Roman"/>
          <w:sz w:val="24"/>
          <w:szCs w:val="24"/>
        </w:rPr>
        <w:t>B</w:t>
      </w:r>
      <w:r w:rsidR="00FE4AB4" w:rsidRPr="00B605EA">
        <w:rPr>
          <w:rFonts w:ascii="Times New Roman" w:hAnsi="Times New Roman" w:cs="Times New Roman"/>
          <w:sz w:val="24"/>
          <w:szCs w:val="24"/>
        </w:rPr>
        <w:t xml:space="preserve">), the ratio of ECM to LAP for film w/o salt was around 9.1:1, indicating that ECM deposition was dominant. However, similar diffraction patterns were also observed for ECM/LAP film w/ salt, and LAP only film (pink and gray lines). The LAP clay showed a crystalline structure, composed of tetrahedral sheets at both ends. (001) basal plane spacing of clay is described as the distance </w:t>
      </w:r>
      <w:r w:rsidR="00FE4AB4" w:rsidRPr="00B605EA">
        <w:rPr>
          <w:rFonts w:ascii="Times New Roman" w:hAnsi="Times New Roman"/>
          <w:sz w:val="24"/>
        </w:rPr>
        <w:t>between a plane</w:t>
      </w:r>
      <w:r w:rsidR="00FE4AB4" w:rsidRPr="00B605EA">
        <w:rPr>
          <w:rFonts w:ascii="Times New Roman" w:hAnsi="Times New Roman" w:cs="Times New Roman"/>
          <w:sz w:val="24"/>
          <w:szCs w:val="24"/>
        </w:rPr>
        <w:t xml:space="preserve"> in one layer to the another corresponding parallel plane</w:t>
      </w:r>
      <w:r w:rsidR="00FE4AB4" w:rsidRPr="00B605EA">
        <w:t xml:space="preserve"> </w:t>
      </w:r>
      <w:r w:rsidR="00FE4AB4"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&lt;EndNote&gt;&lt;Cite&gt;&lt;Author&gt;Blanton&lt;/Author&gt;&lt;Year&gt;2000&lt;/Year&gt;&lt;RecNum&gt;43&lt;/RecNum&gt;&lt;DisplayText&gt;[38]&lt;/DisplayText&gt;&lt;record&gt;&lt;rec-number&gt;43&lt;/rec-number&gt;&lt;foreign-keys&gt;&lt;key app="EN" db-id="5xdze2vfiv59dredv2kvd0rjxxs29tzvrswa" timestamp="1596917140"&gt;43&lt;/key&gt;&lt;/foreign-keys&gt;&lt;ref-type name="Journal Article"&gt;17&lt;/ref-type&gt;&lt;contributors&gt;&lt;authors&gt;&lt;author&gt;Blanton, TN&lt;/author&gt;&lt;author&gt;Majumdar, D&lt;/author&gt;&lt;author&gt;Melpolder, SM&lt;/author&gt;&lt;/authors&gt;&lt;/contributors&gt;&lt;titles&gt;&lt;title&gt;Microstructure of clay-polymer composites&lt;/title&gt;&lt;secondary-title&gt;Adv. X-ray Anal&lt;/secondary-title&gt;&lt;/titles&gt;&lt;periodical&gt;&lt;full-title&gt;Adv. X-ray Anal&lt;/full-title&gt;&lt;/periodical&gt;&lt;pages&gt;562-568&lt;/pages&gt;&lt;volume&gt;42&lt;/volume&gt;&lt;dates&gt;&lt;year&gt;2000&lt;/year&gt;&lt;/dates&gt;&lt;urls&gt;&lt;/urls&gt;&lt;/record&gt;&lt;/Cite&gt;&lt;/EndNote&gt;</w:instrText>
      </w:r>
      <w:r w:rsidR="00FE4AB4"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[38]</w:t>
      </w:r>
      <w:r w:rsidR="00FE4AB4" w:rsidRPr="00B605EA">
        <w:rPr>
          <w:rFonts w:ascii="Times New Roman" w:hAnsi="Times New Roman" w:cs="Times New Roman"/>
          <w:sz w:val="24"/>
          <w:szCs w:val="24"/>
        </w:rPr>
        <w:fldChar w:fldCharType="end"/>
      </w:r>
      <w:r w:rsidR="00FE4AB4" w:rsidRPr="00B605EA">
        <w:rPr>
          <w:rFonts w:ascii="Times New Roman" w:hAnsi="Times New Roman" w:cs="Times New Roman"/>
          <w:sz w:val="24"/>
          <w:szCs w:val="24"/>
        </w:rPr>
        <w:t xml:space="preserve">. According to the Bragg’s raw (equation 1), the low angle diffraction peak at 2 </w:t>
      </w:r>
      <w:proofErr w:type="gramStart"/>
      <w:r w:rsidR="00FE4AB4" w:rsidRPr="00B605EA">
        <w:rPr>
          <w:rFonts w:ascii="Times New Roman" w:hAnsi="Times New Roman" w:cs="Times New Roman"/>
          <w:sz w:val="24"/>
          <w:szCs w:val="24"/>
        </w:rPr>
        <w:t>theta</w:t>
      </w:r>
      <w:proofErr w:type="gramEnd"/>
      <w:r w:rsidR="00FE4AB4" w:rsidRPr="00B605EA">
        <w:rPr>
          <w:rFonts w:ascii="Times New Roman" w:hAnsi="Times New Roman" w:cs="Times New Roman"/>
          <w:sz w:val="24"/>
          <w:szCs w:val="24"/>
        </w:rPr>
        <w:t xml:space="preserve"> = 5.12</w:t>
      </w:r>
      <w:r w:rsidR="00FE4AB4" w:rsidRPr="00B605EA">
        <w:rPr>
          <w:rFonts w:ascii="Times New Roman" w:eastAsia="Malgun Gothic" w:hAnsi="Times New Roman" w:cs="Times New Roman"/>
          <w:sz w:val="24"/>
          <w:szCs w:val="24"/>
        </w:rPr>
        <w:t>°</w:t>
      </w:r>
      <w:r w:rsidR="00FE4AB4" w:rsidRPr="00B605EA">
        <w:rPr>
          <w:rFonts w:ascii="Times New Roman" w:hAnsi="Times New Roman" w:cs="Times New Roman"/>
          <w:sz w:val="24"/>
          <w:szCs w:val="24"/>
        </w:rPr>
        <w:t xml:space="preserve"> for ECM/LAP film w/ salt, and 2 theta = 8.06</w:t>
      </w:r>
      <w:r w:rsidR="00FE4AB4" w:rsidRPr="00B605EA">
        <w:rPr>
          <w:rFonts w:ascii="Times New Roman" w:eastAsia="Malgun Gothic" w:hAnsi="Times New Roman" w:cs="Times New Roman"/>
          <w:sz w:val="24"/>
          <w:szCs w:val="24"/>
        </w:rPr>
        <w:t xml:space="preserve">° for LAP film, corresponded to 17.26 Å and 10.97 Å, respectively. </w:t>
      </w:r>
      <w:r w:rsidR="00FE4AB4" w:rsidRPr="00B605EA">
        <w:rPr>
          <w:rFonts w:ascii="Times New Roman" w:hAnsi="Times New Roman" w:cs="Times New Roman"/>
          <w:sz w:val="24"/>
          <w:szCs w:val="24"/>
        </w:rPr>
        <w:t xml:space="preserve">The edge size of clay platelet was around </w:t>
      </w:r>
      <w:r w:rsidR="00FE4AB4" w:rsidRPr="00B605EA">
        <w:rPr>
          <w:rFonts w:ascii="Times New Roman" w:hAnsi="Times New Roman" w:cs="Times New Roman"/>
          <w:sz w:val="24"/>
          <w:szCs w:val="24"/>
        </w:rPr>
        <w:lastRenderedPageBreak/>
        <w:t xml:space="preserve">1 nm; the lattice expansion may have happened by intercalation of ECM materials within LAP clay. According to a previous study, the LAP and gelatin mixture showed an expanded d-spacing value depending on the increase in gelatin proportions </w:t>
      </w:r>
      <w:r w:rsidR="00FE4AB4"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&lt;EndNote&gt;&lt;Cite&gt;&lt;Author&gt;Blanton&lt;/Author&gt;&lt;Year&gt;2000&lt;/Year&gt;&lt;RecNum&gt;43&lt;/RecNum&gt;&lt;DisplayText&gt;[38]&lt;/DisplayText&gt;&lt;record&gt;&lt;rec-number&gt;43&lt;/rec-number&gt;&lt;foreign-keys&gt;&lt;key app="EN" db-id="5xdze2vfiv59dredv2kvd0rjxxs29tzvrswa" timestamp="1596917140"&gt;43&lt;/key&gt;&lt;/foreign-keys&gt;&lt;ref-type name="Journal Article"&gt;17&lt;/ref-type&gt;&lt;contributors&gt;&lt;authors&gt;&lt;author&gt;Blanton, TN&lt;/author&gt;&lt;author&gt;Majumdar, D&lt;/author&gt;&lt;author&gt;Melpolder, SM&lt;/author&gt;&lt;/authors&gt;&lt;/contributors&gt;&lt;titles&gt;&lt;title&gt;Microstructure of clay-polymer composites&lt;/title&gt;&lt;secondary-title&gt;Adv. X-ray Anal&lt;/secondary-title&gt;&lt;/titles&gt;&lt;periodical&gt;&lt;full-title&gt;Adv. X-ray Anal&lt;/full-title&gt;&lt;/periodical&gt;&lt;pages&gt;562-568&lt;/pages&gt;&lt;volume&gt;42&lt;/volume&gt;&lt;dates&gt;&lt;year&gt;2000&lt;/year&gt;&lt;/dates&gt;&lt;urls&gt;&lt;/urls&gt;&lt;/record&gt;&lt;/Cite&gt;&lt;/EndNote&gt;</w:instrText>
      </w:r>
      <w:r w:rsidR="00FE4AB4"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[38]</w:t>
      </w:r>
      <w:r w:rsidR="00FE4AB4" w:rsidRPr="00B605EA">
        <w:rPr>
          <w:rFonts w:ascii="Times New Roman" w:hAnsi="Times New Roman" w:cs="Times New Roman"/>
          <w:sz w:val="24"/>
          <w:szCs w:val="24"/>
        </w:rPr>
        <w:fldChar w:fldCharType="end"/>
      </w:r>
      <w:r w:rsidR="00FE4AB4" w:rsidRPr="00B605EA">
        <w:rPr>
          <w:rFonts w:ascii="Times New Roman" w:hAnsi="Times New Roman" w:cs="Times New Roman"/>
          <w:sz w:val="24"/>
          <w:szCs w:val="24"/>
        </w:rPr>
        <w:t>. Thus, the XRD patterns confirm and demonstrate the stacking of LAP layers within the multilayer film is a consequence of salt washing</w:t>
      </w:r>
      <w:r w:rsidR="005B0DF2" w:rsidRPr="00B605EA">
        <w:rPr>
          <w:rFonts w:ascii="Times New Roman" w:hAnsi="Times New Roman" w:cs="Times New Roman"/>
          <w:sz w:val="24"/>
          <w:szCs w:val="24"/>
        </w:rPr>
        <w:t xml:space="preserve"> (</w:t>
      </w:r>
      <w:r w:rsidRPr="00B605EA">
        <w:rPr>
          <w:rFonts w:ascii="Times New Roman" w:hAnsi="Times New Roman" w:cs="Times New Roman"/>
          <w:sz w:val="24"/>
          <w:szCs w:val="24"/>
        </w:rPr>
        <w:t>F</w:t>
      </w:r>
      <w:r w:rsidR="005B0DF2" w:rsidRPr="00B605EA">
        <w:rPr>
          <w:rFonts w:ascii="Times New Roman" w:hAnsi="Times New Roman" w:cs="Times New Roman"/>
          <w:sz w:val="24"/>
          <w:szCs w:val="24"/>
        </w:rPr>
        <w:t>igure 3D)</w:t>
      </w:r>
      <w:r w:rsidR="00FE4AB4" w:rsidRPr="00B605EA">
        <w:rPr>
          <w:rFonts w:ascii="Times New Roman" w:hAnsi="Times New Roman" w:cs="Times New Roman"/>
          <w:sz w:val="24"/>
          <w:szCs w:val="24"/>
        </w:rPr>
        <w:t>.</w:t>
      </w:r>
    </w:p>
    <w:p w14:paraId="513F3B3A" w14:textId="042EF7B9" w:rsidR="00101164" w:rsidRPr="00B605EA" w:rsidRDefault="00E007B7" w:rsidP="00A44A91">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53A220" wp14:editId="328E2983">
            <wp:extent cx="5651500" cy="4182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4182110"/>
                    </a:xfrm>
                    <a:prstGeom prst="rect">
                      <a:avLst/>
                    </a:prstGeom>
                    <a:noFill/>
                  </pic:spPr>
                </pic:pic>
              </a:graphicData>
            </a:graphic>
          </wp:inline>
        </w:drawing>
      </w:r>
    </w:p>
    <w:p w14:paraId="21A4FD7A" w14:textId="58022778" w:rsidR="00101164" w:rsidRPr="00B605EA" w:rsidRDefault="00101164" w:rsidP="00A44A91">
      <w:pPr>
        <w:spacing w:line="480" w:lineRule="auto"/>
        <w:rPr>
          <w:rFonts w:ascii="Times New Roman" w:hAnsi="Times New Roman" w:cs="Times New Roman"/>
          <w:sz w:val="24"/>
          <w:szCs w:val="24"/>
        </w:rPr>
      </w:pPr>
      <w:r w:rsidRPr="00B605EA">
        <w:rPr>
          <w:rFonts w:ascii="Times New Roman" w:hAnsi="Times New Roman" w:cs="Times New Roman"/>
          <w:b/>
          <w:bCs/>
          <w:sz w:val="24"/>
          <w:szCs w:val="24"/>
        </w:rPr>
        <w:t xml:space="preserve">Figure 3. Salt washing process enhanced LAP deposition via LAP platelet rearrangement. </w:t>
      </w:r>
      <w:r w:rsidRPr="00B605EA">
        <w:rPr>
          <w:rFonts w:ascii="Times New Roman" w:hAnsi="Times New Roman" w:cs="Times New Roman"/>
          <w:sz w:val="24"/>
          <w:szCs w:val="24"/>
        </w:rPr>
        <w:t xml:space="preserve">(A) Stepwise frequency decrease of ECM/LAP multilayer films with the increase in deposition layers </w:t>
      </w:r>
      <w:r w:rsidR="008F08A1" w:rsidRPr="00B605EA">
        <w:rPr>
          <w:rFonts w:ascii="Times New Roman" w:hAnsi="Times New Roman" w:cs="Times New Roman"/>
          <w:sz w:val="24"/>
          <w:szCs w:val="24"/>
        </w:rPr>
        <w:t xml:space="preserve">of ECM (open marks) and LAP (solid marks) </w:t>
      </w:r>
      <w:r w:rsidRPr="00B605EA">
        <w:rPr>
          <w:rFonts w:ascii="Times New Roman" w:hAnsi="Times New Roman" w:cs="Times New Roman"/>
          <w:sz w:val="24"/>
          <w:szCs w:val="24"/>
        </w:rPr>
        <w:t xml:space="preserve">was observed, indicating similar adsorption trends as the film growth curves shown in A and B. (B) </w:t>
      </w:r>
      <w:r w:rsidR="008F08A1" w:rsidRPr="00B605EA">
        <w:rPr>
          <w:rFonts w:ascii="Times New Roman" w:hAnsi="Times New Roman" w:cs="Times New Roman"/>
          <w:sz w:val="24"/>
          <w:szCs w:val="24"/>
        </w:rPr>
        <w:t xml:space="preserve">The attached weight of ECM and LAP per unit area which is derived from </w:t>
      </w:r>
      <w:r w:rsidR="00552733" w:rsidRPr="00B605EA">
        <w:rPr>
          <w:rFonts w:ascii="Times New Roman" w:hAnsi="Times New Roman" w:cs="Times New Roman"/>
          <w:sz w:val="24"/>
          <w:szCs w:val="24"/>
        </w:rPr>
        <w:t>F</w:t>
      </w:r>
      <w:r w:rsidR="008F08A1" w:rsidRPr="00B605EA">
        <w:rPr>
          <w:rFonts w:ascii="Times New Roman" w:hAnsi="Times New Roman" w:cs="Times New Roman"/>
          <w:sz w:val="24"/>
          <w:szCs w:val="24"/>
        </w:rPr>
        <w:t xml:space="preserve">igure 3A. Interval frequency changes for each layer were calculated using the Sauerbrey equation (see experimental section). </w:t>
      </w:r>
      <w:r w:rsidRPr="00B605EA">
        <w:rPr>
          <w:rFonts w:ascii="Times New Roman" w:hAnsi="Times New Roman" w:cs="Times New Roman"/>
          <w:sz w:val="24"/>
          <w:szCs w:val="24"/>
        </w:rPr>
        <w:t xml:space="preserve">The </w:t>
      </w:r>
      <w:r w:rsidR="008F08A1" w:rsidRPr="00B605EA">
        <w:rPr>
          <w:rFonts w:ascii="Times New Roman" w:hAnsi="Times New Roman" w:cs="Times New Roman"/>
          <w:sz w:val="24"/>
          <w:szCs w:val="24"/>
        </w:rPr>
        <w:t>weight</w:t>
      </w:r>
      <w:r w:rsidRPr="00B605EA">
        <w:rPr>
          <w:rFonts w:ascii="Times New Roman" w:hAnsi="Times New Roman" w:cs="Times New Roman"/>
          <w:sz w:val="24"/>
          <w:szCs w:val="24"/>
        </w:rPr>
        <w:t xml:space="preserve"> of adsorbed ECM per layer without salt washing process was similar as that after salt washing, </w:t>
      </w:r>
      <w:r w:rsidRPr="00B605EA">
        <w:rPr>
          <w:rFonts w:ascii="Times New Roman" w:hAnsi="Times New Roman" w:cs="Times New Roman"/>
          <w:sz w:val="24"/>
          <w:szCs w:val="24"/>
        </w:rPr>
        <w:lastRenderedPageBreak/>
        <w:t xml:space="preserve">while the LAP amount after salt washing was significantly higher than that without salt washing (Error bar = standard deviation, </w:t>
      </w:r>
      <w:r w:rsidRPr="00B605EA">
        <w:rPr>
          <w:rFonts w:ascii="Times New Roman" w:hAnsi="Times New Roman" w:cs="Times New Roman"/>
          <w:i/>
          <w:iCs/>
          <w:sz w:val="24"/>
          <w:szCs w:val="24"/>
        </w:rPr>
        <w:t>n = 8</w:t>
      </w:r>
      <w:r w:rsidRPr="00B605EA">
        <w:rPr>
          <w:rFonts w:ascii="Times New Roman" w:hAnsi="Times New Roman" w:cs="Times New Roman"/>
          <w:sz w:val="24"/>
          <w:szCs w:val="24"/>
        </w:rPr>
        <w:t xml:space="preserve">; **** indicates P value of 0.0001  and non-significance marked as NS, two-way Anova, Tukey’s multiple comparisons test). (C) X-ray diffraction (XRD) pattern for ECM/LAP films and LAP dispersed in water and dried as a film. The low angle diffraction peak ((001) plane) (at 2 </w:t>
      </w:r>
      <w:proofErr w:type="gramStart"/>
      <w:r w:rsidRPr="00B605EA">
        <w:rPr>
          <w:rFonts w:ascii="Times New Roman" w:hAnsi="Times New Roman" w:cs="Times New Roman"/>
          <w:sz w:val="24"/>
          <w:szCs w:val="24"/>
        </w:rPr>
        <w:t>theta</w:t>
      </w:r>
      <w:proofErr w:type="gramEnd"/>
      <w:r w:rsidRPr="00B605EA">
        <w:rPr>
          <w:rFonts w:ascii="Times New Roman" w:hAnsi="Times New Roman" w:cs="Times New Roman"/>
          <w:sz w:val="24"/>
          <w:szCs w:val="24"/>
        </w:rPr>
        <w:t xml:space="preserve"> = 5.12° for ECM/LAP film w/ salt, and 2 theta = 8.06° for LAP film) indicates distance of plain-to-plain in LAP clay. A low angle diffraction peak is not observed in the film w/o salt due to the low amount of LAP. (D) Schematic highlights possible model of LAP particle rearrangement depending on washing method.</w:t>
      </w:r>
    </w:p>
    <w:p w14:paraId="0FE3B124" w14:textId="2D0F7B6F" w:rsidR="00101164" w:rsidRPr="00B605EA" w:rsidRDefault="00101164" w:rsidP="00A44A91">
      <w:pPr>
        <w:spacing w:line="480" w:lineRule="auto"/>
        <w:rPr>
          <w:rFonts w:ascii="Times New Roman" w:hAnsi="Times New Roman" w:cs="Times New Roman"/>
          <w:sz w:val="24"/>
          <w:szCs w:val="24"/>
        </w:rPr>
      </w:pPr>
    </w:p>
    <w:p w14:paraId="301A877E" w14:textId="271B254E"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The </w:t>
      </w:r>
      <w:r w:rsidR="000645A1" w:rsidRPr="00B605EA">
        <w:rPr>
          <w:rFonts w:ascii="Times New Roman" w:hAnsi="Times New Roman" w:cs="Times New Roman"/>
          <w:sz w:val="24"/>
          <w:szCs w:val="24"/>
        </w:rPr>
        <w:t>micro</w:t>
      </w:r>
      <w:r w:rsidRPr="00B605EA">
        <w:rPr>
          <w:rFonts w:ascii="Times New Roman" w:hAnsi="Times New Roman" w:cs="Times New Roman"/>
          <w:sz w:val="24"/>
          <w:szCs w:val="24"/>
        </w:rPr>
        <w:t xml:space="preserve">structure of ECM/LAP is shown in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w:t>
      </w:r>
      <w:r w:rsidR="00FE4AB4" w:rsidRPr="00B605EA">
        <w:rPr>
          <w:rFonts w:ascii="Times New Roman" w:hAnsi="Times New Roman" w:cs="Times New Roman"/>
          <w:sz w:val="24"/>
          <w:szCs w:val="24"/>
        </w:rPr>
        <w:t>4</w:t>
      </w:r>
      <w:r w:rsidR="00426E1B" w:rsidRPr="00B605EA">
        <w:rPr>
          <w:rFonts w:ascii="Times New Roman" w:hAnsi="Times New Roman" w:cs="Times New Roman"/>
          <w:sz w:val="24"/>
          <w:szCs w:val="24"/>
        </w:rPr>
        <w:t>A</w:t>
      </w:r>
      <w:r w:rsidRPr="00B605EA">
        <w:rPr>
          <w:rFonts w:ascii="Times New Roman" w:hAnsi="Times New Roman" w:cs="Times New Roman"/>
          <w:sz w:val="24"/>
          <w:szCs w:val="24"/>
        </w:rPr>
        <w:t>. Cross-sectional SEM images for film w/o salt indicated that the internal structure was not distinguishable and appeared to comprise a mixture of ECM and LAP materials. However, in the case of film w/ salt, the interlayer showed clear and distinguishable stacking layers</w:t>
      </w:r>
      <w:r w:rsidR="00426E1B" w:rsidRPr="00B605EA">
        <w:rPr>
          <w:rFonts w:ascii="Times New Roman" w:hAnsi="Times New Roman" w:cs="Times New Roman"/>
          <w:sz w:val="24"/>
          <w:szCs w:val="24"/>
        </w:rPr>
        <w:t xml:space="preserve"> in the high magnified image</w:t>
      </w:r>
      <w:r w:rsidRPr="00B605EA">
        <w:rPr>
          <w:rFonts w:ascii="Times New Roman" w:hAnsi="Times New Roman" w:cs="Times New Roman"/>
          <w:sz w:val="24"/>
          <w:szCs w:val="24"/>
        </w:rPr>
        <w:t>. The LAP platelets displayed a higher electron density than ECM, and therefore, occupy the lighter part in SEM image. LAP layers in film w/ salt, indicated by the dark area, display a discrete layered structure. This phenomenon was also observed in cross-sectional TEM images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S</w:t>
      </w:r>
      <w:r w:rsidR="008D288F" w:rsidRPr="00B605EA">
        <w:rPr>
          <w:rFonts w:ascii="Times New Roman" w:hAnsi="Times New Roman" w:cs="Times New Roman"/>
          <w:sz w:val="24"/>
          <w:szCs w:val="24"/>
        </w:rPr>
        <w:t>1)</w:t>
      </w:r>
      <w:r w:rsidRPr="00B605EA">
        <w:rPr>
          <w:rFonts w:ascii="Times New Roman" w:hAnsi="Times New Roman" w:cs="Times New Roman"/>
          <w:sz w:val="24"/>
          <w:szCs w:val="24"/>
        </w:rPr>
        <w:t>; the film w/ salt showed crystalline planes, whereas the film w/o salt showed a mixed internal structure. It is likely that the diffusion of monovalent cations to LAP by salt washing, induced cluster formation driven by face–edge aggregation, which would have been stronger than the effects from DI water washing</w:t>
      </w:r>
      <w:r w:rsidRPr="00B605EA">
        <w:t xml:space="preserve"> </w:t>
      </w:r>
      <w:r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&lt;EndNote&gt;&lt;Cite&gt;&lt;Author&gt;Shi&lt;/Author&gt;&lt;Year&gt;2018&lt;/Year&gt;&lt;RecNum&gt;44&lt;/RecNum&gt;&lt;DisplayText&gt;[39]&lt;/DisplayText&gt;&lt;record&gt;&lt;rec-number&gt;44&lt;/rec-number&gt;&lt;foreign-keys&gt;&lt;key app="EN" db-id="5xdze2vfiv59dredv2kvd0rjxxs29tzvrswa" timestamp="1596917140"&gt;44&lt;/key&gt;&lt;/foreign-keys&gt;&lt;ref-type name="Journal Article"&gt;17&lt;/ref-type&gt;&lt;contributors&gt;&lt;authors&gt;&lt;author&gt;Shi, Pujiang&lt;/author&gt;&lt;author&gt;Kim, Yang‐Hee&lt;/author&gt;&lt;author&gt;Mousa, Mohamed&lt;/author&gt;&lt;author&gt;Sanchez, Roxanna Ramnarine&lt;/author&gt;&lt;author&gt;Oreffo, Richard OC&lt;/author&gt;&lt;author&gt;Dawson, Jonathan I&lt;/author&gt;&lt;/authors&gt;&lt;/contributors&gt;&lt;titles&gt;&lt;title&gt;Self‐Assembling Nanoclay Diffusion Gels for Bioactive Osteogenic Microenvironments&lt;/title&gt;&lt;secondary-title&gt;Advanced healthcare materials&lt;/secondary-title&gt;&lt;/titles&gt;&lt;periodical&gt;&lt;full-title&gt;Advanced healthcare materials&lt;/full-title&gt;&lt;/periodical&gt;&lt;pages&gt;1800331&lt;/pages&gt;&lt;volume&gt;7&lt;/volume&gt;&lt;number&gt;15&lt;/number&gt;&lt;dates&gt;&lt;year&gt;2018&lt;/year&gt;&lt;/dates&gt;&lt;isbn&gt;2192-2640&lt;/isbn&gt;&lt;urls&gt;&lt;/urls&gt;&lt;/record&gt;&lt;/Cite&gt;&lt;/EndNote&gt;</w:instrText>
      </w:r>
      <w:r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[39]</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This enabled the LAP particles to build discrete layered structures and to prevent interlayer diffusion of the subsequent ECM layer, resulting in distinguishable LAP layers within film. </w:t>
      </w:r>
    </w:p>
    <w:p w14:paraId="3C824283" w14:textId="52C0C566"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We speculated that an increased proportion of LAP within </w:t>
      </w:r>
      <w:r w:rsidRPr="00B605EA">
        <w:rPr>
          <w:rFonts w:ascii="Times New Roman" w:hAnsi="Times New Roman"/>
          <w:sz w:val="24"/>
        </w:rPr>
        <w:t xml:space="preserve">the </w:t>
      </w:r>
      <w:r w:rsidRPr="00B605EA">
        <w:rPr>
          <w:rFonts w:ascii="Times New Roman" w:hAnsi="Times New Roman" w:cs="Times New Roman"/>
          <w:sz w:val="24"/>
          <w:szCs w:val="24"/>
        </w:rPr>
        <w:t xml:space="preserve">layers would </w:t>
      </w:r>
      <w:r w:rsidR="00D616D3" w:rsidRPr="00B605EA">
        <w:rPr>
          <w:rFonts w:ascii="Times New Roman" w:hAnsi="Times New Roman" w:cs="Times New Roman"/>
          <w:sz w:val="24"/>
          <w:szCs w:val="24"/>
        </w:rPr>
        <w:t>enhance</w:t>
      </w:r>
      <w:r w:rsidRPr="00B605EA">
        <w:rPr>
          <w:rFonts w:ascii="Times New Roman" w:hAnsi="Times New Roman" w:cs="Times New Roman"/>
          <w:sz w:val="24"/>
          <w:szCs w:val="24"/>
        </w:rPr>
        <w:t xml:space="preserve"> mechanical stability.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w:t>
      </w:r>
      <w:r w:rsidR="005B0DF2" w:rsidRPr="00B605EA">
        <w:rPr>
          <w:rFonts w:ascii="Times New Roman" w:hAnsi="Times New Roman" w:cs="Times New Roman"/>
          <w:sz w:val="24"/>
          <w:szCs w:val="24"/>
        </w:rPr>
        <w:t>4B</w:t>
      </w:r>
      <w:r w:rsidR="00735D83" w:rsidRPr="00B605EA">
        <w:rPr>
          <w:rFonts w:ascii="Times New Roman" w:hAnsi="Times New Roman" w:cs="Times New Roman"/>
          <w:sz w:val="24"/>
          <w:szCs w:val="24"/>
        </w:rPr>
        <w:t xml:space="preserve"> </w:t>
      </w:r>
      <w:r w:rsidRPr="00B605EA">
        <w:rPr>
          <w:rFonts w:ascii="Times New Roman" w:hAnsi="Times New Roman" w:cs="Times New Roman"/>
          <w:sz w:val="24"/>
          <w:szCs w:val="24"/>
        </w:rPr>
        <w:t xml:space="preserve">shows the mechanical properties of ECM/LAP film measured by AFM </w:t>
      </w:r>
      <w:r w:rsidRPr="00B605EA">
        <w:rPr>
          <w:rFonts w:ascii="Times New Roman" w:hAnsi="Times New Roman" w:cs="Times New Roman"/>
          <w:sz w:val="24"/>
          <w:szCs w:val="24"/>
        </w:rPr>
        <w:lastRenderedPageBreak/>
        <w:t xml:space="preserve">nanoindentation; the load-depth curve was obtained using a sharp AFM indenter, and fitting the unloading portion of the data using the Oliver and Pharr model </w:t>
      </w:r>
      <w:r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&lt;EndNote&gt;&lt;Cite&gt;&lt;Author&gt;Kan&lt;/Author&gt;&lt;Year&gt;2013&lt;/Year&gt;&lt;RecNum&gt;45&lt;/RecNum&gt;&lt;DisplayText&gt;[40]&lt;/DisplayText&gt;&lt;record&gt;&lt;rec-number&gt;45&lt;/rec-number&gt;&lt;foreign-keys&gt;&lt;key app="EN" db-id="5xdze2vfiv59dredv2kvd0rjxxs29tzvrswa" timestamp="1596917140"&gt;45&lt;/key&gt;&lt;/foreign-keys&gt;&lt;ref-type name="Journal Article"&gt;17&lt;/ref-type&gt;&lt;contributors&gt;&lt;authors&gt;&lt;author&gt;Kan, Qianhua&lt;/author&gt;&lt;author&gt;Yan, Wenyi&lt;/author&gt;&lt;author&gt;Kang, Guozheng&lt;/author&gt;&lt;author&gt;Sun, Qingping&lt;/author&gt;&lt;/authors&gt;&lt;/contributors&gt;&lt;titles&gt;&lt;title&gt;Oliver–Pharr indentation method in determining elastic moduli of shape memory alloys—a phase transformable material&lt;/title&gt;&lt;secondary-title&gt;Journal of the Mechanics and Physics of Solids&lt;/secondary-title&gt;&lt;/titles&gt;&lt;periodical&gt;&lt;full-title&gt;Journal of the Mechanics and Physics of Solids&lt;/full-title&gt;&lt;/periodical&gt;&lt;pages&gt;2015-2033&lt;/pages&gt;&lt;volume&gt;61&lt;/volume&gt;&lt;number&gt;10&lt;/number&gt;&lt;dates&gt;&lt;year&gt;2013&lt;/year&gt;&lt;/dates&gt;&lt;isbn&gt;0022-5096&lt;/isbn&gt;&lt;urls&gt;&lt;/urls&gt;&lt;/record&gt;&lt;/Cite&gt;&lt;/EndNote&gt;</w:instrText>
      </w:r>
      <w:r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[40]</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Using AFM nanoindentation, hardness and Young’s modulus were obtained across the range of MPa to GPa.</w:t>
      </w:r>
      <w:r w:rsidRPr="00B605EA">
        <w:rPr>
          <w:rFonts w:ascii="Times New Roman" w:hAnsi="Times New Roman"/>
          <w:sz w:val="24"/>
        </w:rPr>
        <w:t xml:space="preserve"> </w:t>
      </w:r>
      <w:r w:rsidRPr="00B605EA">
        <w:rPr>
          <w:rFonts w:ascii="Times New Roman" w:hAnsi="Times New Roman" w:cs="Times New Roman"/>
          <w:sz w:val="24"/>
          <w:szCs w:val="24"/>
        </w:rPr>
        <w:t xml:space="preserve">The results showed 3 times higher hardness and 1.5 times higher Young’s modulus values for the ECM/LAP film w/ salt. Thus, with an increase in LAP deposition within the film layer, stiffness and hardness of the film were increased. </w:t>
      </w:r>
    </w:p>
    <w:p w14:paraId="5CDF859A" w14:textId="69BE62DA" w:rsidR="00023BF3" w:rsidRPr="00B605EA" w:rsidRDefault="00E007B7" w:rsidP="00A44A91">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6F5C3B" wp14:editId="0FAFE3AF">
            <wp:extent cx="5651500" cy="28651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0" cy="2865120"/>
                    </a:xfrm>
                    <a:prstGeom prst="rect">
                      <a:avLst/>
                    </a:prstGeom>
                    <a:noFill/>
                  </pic:spPr>
                </pic:pic>
              </a:graphicData>
            </a:graphic>
          </wp:inline>
        </w:drawing>
      </w:r>
    </w:p>
    <w:p w14:paraId="79E8D2B1" w14:textId="736E8220" w:rsidR="00023BF3" w:rsidRPr="00B605EA" w:rsidRDefault="00023BF3" w:rsidP="00A44A91">
      <w:pPr>
        <w:spacing w:line="480" w:lineRule="auto"/>
        <w:rPr>
          <w:rFonts w:ascii="Times New Roman" w:hAnsi="Times New Roman" w:cs="Times New Roman"/>
          <w:sz w:val="32"/>
          <w:szCs w:val="32"/>
        </w:rPr>
      </w:pPr>
      <w:r w:rsidRPr="00B605EA">
        <w:rPr>
          <w:rFonts w:ascii="Times New Roman" w:hAnsi="Times New Roman" w:cs="Times New Roman"/>
          <w:b/>
          <w:bCs/>
          <w:sz w:val="24"/>
          <w:szCs w:val="28"/>
        </w:rPr>
        <w:t xml:space="preserve">Figure 4. Distinguishable LAP layer stacking within ECM/LAP film w/salt improved mechanical properties. </w:t>
      </w:r>
      <w:r w:rsidRPr="00B605EA">
        <w:rPr>
          <w:rFonts w:ascii="Times New Roman" w:hAnsi="Times New Roman" w:cs="Times New Roman"/>
          <w:sz w:val="24"/>
          <w:szCs w:val="28"/>
        </w:rPr>
        <w:t xml:space="preserve">(A) Cross-sections of nanofilms were prepared using liquid nitrogen and observed by scanning electron microscopy (SEM). The internal microstructure of ECM/LAP film w/o salt was not distinguishable, while ECM/LAP film w/ salt showed ECM and LAP interlayers clearly. (B) Hardness and Young’s modulus of ECM/LAP films calculated by AFM nanoindentation. Both ECM/LAP films were adjusted their thickness to 200 nm and measured modulus (Error bar = standard deviation, </w:t>
      </w:r>
      <w:r w:rsidRPr="00B605EA">
        <w:rPr>
          <w:rFonts w:ascii="Times New Roman" w:hAnsi="Times New Roman" w:cs="Times New Roman"/>
          <w:i/>
          <w:iCs/>
          <w:sz w:val="24"/>
          <w:szCs w:val="28"/>
        </w:rPr>
        <w:t>n = 11</w:t>
      </w:r>
      <w:r w:rsidRPr="00B605EA">
        <w:rPr>
          <w:rFonts w:ascii="Times New Roman" w:hAnsi="Times New Roman" w:cs="Times New Roman"/>
          <w:sz w:val="24"/>
          <w:szCs w:val="28"/>
        </w:rPr>
        <w:t>; **** indicates P value of 0.0001, t-test)</w:t>
      </w:r>
    </w:p>
    <w:p w14:paraId="09CE0FB2" w14:textId="413CE0B4" w:rsidR="00023BF3" w:rsidRPr="00B605EA" w:rsidRDefault="00023BF3" w:rsidP="00A44A91">
      <w:pPr>
        <w:spacing w:line="480" w:lineRule="auto"/>
        <w:rPr>
          <w:rFonts w:ascii="Times New Roman" w:hAnsi="Times New Roman" w:cs="Times New Roman"/>
          <w:sz w:val="24"/>
          <w:szCs w:val="24"/>
        </w:rPr>
      </w:pPr>
    </w:p>
    <w:p w14:paraId="4CD5D2E6" w14:textId="6EB50E07" w:rsidR="00CC172B" w:rsidRPr="00B605EA" w:rsidRDefault="00CC172B"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lastRenderedPageBreak/>
        <w:t xml:space="preserve">We hypothesized that the stacking of LAP discs, inducing multilayer ordered structures, would stabilize the films against external stresses. To validate this hypothesis, we assessed the thickness and morphological changes of the ECM/LAP films as well as the degradation of the ECM layers in two films (with and without salt washing). As shown in </w:t>
      </w:r>
      <w:r w:rsidR="00552733" w:rsidRPr="00B605EA">
        <w:rPr>
          <w:rFonts w:ascii="Times New Roman" w:hAnsi="Times New Roman" w:cs="Times New Roman"/>
          <w:sz w:val="24"/>
          <w:szCs w:val="24"/>
        </w:rPr>
        <w:t>F</w:t>
      </w:r>
      <w:r w:rsidRPr="00B605EA">
        <w:rPr>
          <w:rFonts w:ascii="Times New Roman" w:hAnsi="Times New Roman" w:cs="Times New Roman"/>
          <w:sz w:val="24"/>
          <w:szCs w:val="24"/>
        </w:rPr>
        <w:t xml:space="preserve">igure </w:t>
      </w:r>
      <w:r w:rsidR="000645A1" w:rsidRPr="00B605EA">
        <w:rPr>
          <w:rFonts w:ascii="Times New Roman" w:hAnsi="Times New Roman" w:cs="Times New Roman"/>
          <w:sz w:val="24"/>
          <w:szCs w:val="24"/>
        </w:rPr>
        <w:t>5</w:t>
      </w:r>
      <w:r w:rsidR="00D959D5" w:rsidRPr="00B605EA">
        <w:rPr>
          <w:rFonts w:ascii="Times New Roman" w:hAnsi="Times New Roman" w:cs="Times New Roman"/>
          <w:sz w:val="24"/>
          <w:szCs w:val="24"/>
        </w:rPr>
        <w:t>A</w:t>
      </w:r>
      <w:r w:rsidRPr="00B605EA">
        <w:rPr>
          <w:rFonts w:ascii="Times New Roman" w:hAnsi="Times New Roman" w:cs="Times New Roman"/>
          <w:sz w:val="24"/>
          <w:szCs w:val="24"/>
        </w:rPr>
        <w:t>, the thickness of the ECM/LAP films in both conditions increased in the same manner up to 3 times their original thickness. Furthermore, no significant difference between the release patterns of ECM proteins from the films was observed</w:t>
      </w:r>
      <w:r w:rsidR="00D959D5" w:rsidRPr="00B605EA">
        <w:rPr>
          <w:rFonts w:ascii="Times New Roman" w:hAnsi="Times New Roman" w:cs="Times New Roman"/>
          <w:sz w:val="24"/>
          <w:szCs w:val="24"/>
        </w:rPr>
        <w:t xml:space="preserve"> (</w:t>
      </w:r>
      <w:r w:rsidR="00552733" w:rsidRPr="00B605EA">
        <w:rPr>
          <w:rFonts w:ascii="Times New Roman" w:hAnsi="Times New Roman" w:cs="Times New Roman"/>
          <w:sz w:val="24"/>
          <w:szCs w:val="24"/>
        </w:rPr>
        <w:t>F</w:t>
      </w:r>
      <w:r w:rsidR="00D959D5" w:rsidRPr="00B605EA">
        <w:rPr>
          <w:rFonts w:ascii="Times New Roman" w:hAnsi="Times New Roman" w:cs="Times New Roman"/>
          <w:sz w:val="24"/>
          <w:szCs w:val="24"/>
        </w:rPr>
        <w:t xml:space="preserve">igure </w:t>
      </w:r>
      <w:r w:rsidR="00115884" w:rsidRPr="00B605EA">
        <w:rPr>
          <w:rFonts w:ascii="Times New Roman" w:hAnsi="Times New Roman" w:cs="Times New Roman"/>
          <w:sz w:val="24"/>
          <w:szCs w:val="24"/>
        </w:rPr>
        <w:t>5</w:t>
      </w:r>
      <w:r w:rsidR="00D959D5" w:rsidRPr="00B605EA">
        <w:rPr>
          <w:rFonts w:ascii="Times New Roman" w:hAnsi="Times New Roman" w:cs="Times New Roman"/>
          <w:sz w:val="24"/>
          <w:szCs w:val="24"/>
        </w:rPr>
        <w:t>B)</w:t>
      </w:r>
      <w:r w:rsidRPr="00B605EA">
        <w:rPr>
          <w:rFonts w:ascii="Times New Roman" w:hAnsi="Times New Roman" w:cs="Times New Roman"/>
          <w:sz w:val="24"/>
          <w:szCs w:val="24"/>
        </w:rPr>
        <w:t>. The measured surface morphology change was due to ECM, but LAP platelets of sizes 10-25 nm were still present on the nanofilm (</w:t>
      </w:r>
      <w:r w:rsidR="00552733" w:rsidRPr="00B605EA">
        <w:rPr>
          <w:rFonts w:ascii="Times New Roman" w:hAnsi="Times New Roman" w:cs="Times New Roman"/>
          <w:sz w:val="24"/>
          <w:szCs w:val="24"/>
        </w:rPr>
        <w:t>F</w:t>
      </w:r>
      <w:r w:rsidRPr="00B605EA">
        <w:rPr>
          <w:rFonts w:ascii="Times New Roman" w:hAnsi="Times New Roman" w:cs="Times New Roman"/>
          <w:sz w:val="24"/>
          <w:szCs w:val="24"/>
        </w:rPr>
        <w:t xml:space="preserve">igure </w:t>
      </w:r>
      <w:r w:rsidR="00335F28" w:rsidRPr="00B605EA">
        <w:rPr>
          <w:rFonts w:ascii="Times New Roman" w:hAnsi="Times New Roman" w:cs="Times New Roman"/>
          <w:sz w:val="24"/>
          <w:szCs w:val="24"/>
        </w:rPr>
        <w:t>S2</w:t>
      </w:r>
      <w:r w:rsidRPr="00B605EA">
        <w:rPr>
          <w:rFonts w:ascii="Times New Roman" w:hAnsi="Times New Roman" w:cs="Times New Roman"/>
          <w:sz w:val="24"/>
          <w:szCs w:val="24"/>
        </w:rPr>
        <w:t>). This indicates that ECM nanolayers in both films had swelled in comparable fashion and the water and ions in the solvent were able to penetrate the multilayer films. Given that both films had comparable ECM (</w:t>
      </w:r>
      <w:r w:rsidRPr="00B605EA">
        <w:rPr>
          <w:rFonts w:ascii="Times New Roman" w:hAnsi="Times New Roman" w:cs="Times New Roman"/>
          <w:i/>
          <w:iCs/>
          <w:sz w:val="24"/>
          <w:szCs w:val="24"/>
        </w:rPr>
        <w:t>p</w:t>
      </w:r>
      <w:r w:rsidRPr="00B605EA">
        <w:rPr>
          <w:rFonts w:ascii="Times New Roman" w:hAnsi="Times New Roman" w:cs="Times New Roman"/>
          <w:sz w:val="24"/>
          <w:szCs w:val="24"/>
        </w:rPr>
        <w:t xml:space="preserve"> value= 0.19), but more LAP had deposited in the film with salt washing (</w:t>
      </w:r>
      <w:r w:rsidR="00552733" w:rsidRPr="00B605EA">
        <w:rPr>
          <w:rFonts w:ascii="Times New Roman" w:hAnsi="Times New Roman" w:cs="Times New Roman"/>
          <w:sz w:val="24"/>
          <w:szCs w:val="24"/>
        </w:rPr>
        <w:t>F</w:t>
      </w:r>
      <w:r w:rsidRPr="00B605EA">
        <w:rPr>
          <w:rFonts w:ascii="Times New Roman" w:hAnsi="Times New Roman" w:cs="Times New Roman"/>
          <w:sz w:val="24"/>
          <w:szCs w:val="24"/>
        </w:rPr>
        <w:t xml:space="preserve">igure </w:t>
      </w:r>
      <w:r w:rsidR="000645A1" w:rsidRPr="00B605EA">
        <w:rPr>
          <w:rFonts w:ascii="Times New Roman" w:hAnsi="Times New Roman" w:cs="Times New Roman"/>
          <w:sz w:val="24"/>
          <w:szCs w:val="24"/>
        </w:rPr>
        <w:t>3B</w:t>
      </w:r>
      <w:r w:rsidRPr="00B605EA">
        <w:rPr>
          <w:rFonts w:ascii="Times New Roman" w:hAnsi="Times New Roman" w:cs="Times New Roman"/>
          <w:sz w:val="24"/>
          <w:szCs w:val="24"/>
        </w:rPr>
        <w:t>), it can be concluded ECM is the main contributor to the change of the thickness and surface morphology through ECM swelling.</w:t>
      </w:r>
    </w:p>
    <w:p w14:paraId="232639A1" w14:textId="4825DEE8" w:rsidR="00023BF3" w:rsidRPr="00B605EA" w:rsidRDefault="00E007B7" w:rsidP="00A44A91">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C20D2" wp14:editId="5174BDE8">
            <wp:extent cx="5706110" cy="22618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2261870"/>
                    </a:xfrm>
                    <a:prstGeom prst="rect">
                      <a:avLst/>
                    </a:prstGeom>
                    <a:noFill/>
                  </pic:spPr>
                </pic:pic>
              </a:graphicData>
            </a:graphic>
          </wp:inline>
        </w:drawing>
      </w:r>
    </w:p>
    <w:p w14:paraId="27F0965C" w14:textId="77777777" w:rsidR="00023BF3" w:rsidRPr="00B605EA" w:rsidRDefault="00023BF3" w:rsidP="00A44A91">
      <w:pPr>
        <w:spacing w:line="480" w:lineRule="auto"/>
        <w:rPr>
          <w:rFonts w:ascii="Times New Roman" w:hAnsi="Times New Roman" w:cs="Times New Roman"/>
          <w:sz w:val="24"/>
          <w:szCs w:val="28"/>
        </w:rPr>
      </w:pPr>
      <w:r w:rsidRPr="00B605EA">
        <w:rPr>
          <w:rFonts w:ascii="Times New Roman" w:hAnsi="Times New Roman" w:cs="Times New Roman"/>
          <w:b/>
          <w:bCs/>
          <w:sz w:val="24"/>
          <w:szCs w:val="28"/>
        </w:rPr>
        <w:t>Figure 5. No effect of salt washing process on ECM/LAP film stability under physiological conditions.</w:t>
      </w:r>
      <w:r w:rsidRPr="00B605EA">
        <w:rPr>
          <w:rFonts w:ascii="Times New Roman" w:hAnsi="Times New Roman" w:cs="Times New Roman"/>
          <w:sz w:val="24"/>
          <w:szCs w:val="28"/>
        </w:rPr>
        <w:t xml:space="preserve"> ECM/LAP films were incubated for 7 days at 37 </w:t>
      </w:r>
      <w:r w:rsidRPr="00B605EA">
        <w:rPr>
          <w:rFonts w:ascii="Times New Roman" w:hAnsi="Times New Roman" w:cs="Times New Roman"/>
          <w:sz w:val="24"/>
          <w:szCs w:val="28"/>
        </w:rPr>
        <w:sym w:font="Symbol" w:char="F0B0"/>
      </w:r>
      <w:r w:rsidRPr="00B605EA">
        <w:rPr>
          <w:rFonts w:ascii="Times New Roman" w:hAnsi="Times New Roman" w:cs="Times New Roman"/>
          <w:sz w:val="24"/>
          <w:szCs w:val="28"/>
        </w:rPr>
        <w:t xml:space="preserve">C and measured (A) the thickness of the films by a profilometer, (B) the concentration of ECM protein released from the films using a BCA assay kit at each time points. Both films were showed similar trends of thickness </w:t>
      </w:r>
      <w:r w:rsidRPr="00B605EA">
        <w:rPr>
          <w:rFonts w:ascii="Times New Roman" w:hAnsi="Times New Roman" w:cs="Times New Roman"/>
          <w:sz w:val="24"/>
          <w:szCs w:val="28"/>
        </w:rPr>
        <w:lastRenderedPageBreak/>
        <w:t xml:space="preserve">change and degradation rate, indicating there was no effect of salt washing on film stability. </w:t>
      </w:r>
    </w:p>
    <w:p w14:paraId="48BF8919" w14:textId="77777777" w:rsidR="00023BF3" w:rsidRPr="00B605EA" w:rsidRDefault="00023BF3" w:rsidP="00A44A91">
      <w:pPr>
        <w:spacing w:line="480" w:lineRule="auto"/>
        <w:rPr>
          <w:rFonts w:ascii="Times New Roman" w:hAnsi="Times New Roman" w:cs="Times New Roman"/>
          <w:sz w:val="24"/>
          <w:szCs w:val="24"/>
        </w:rPr>
      </w:pPr>
    </w:p>
    <w:p w14:paraId="23207C95" w14:textId="748063E0" w:rsidR="00955387"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Our previous study on the application of LAP gel for osteogenesis confirmed that BMP-2 can be localized onto LAP gel surfaces</w:t>
      </w:r>
      <w:r w:rsidR="00461E21" w:rsidRPr="00B605EA">
        <w:rPr>
          <w:rFonts w:ascii="Times New Roman" w:hAnsi="Times New Roman" w:cs="Times New Roman"/>
          <w:sz w:val="24"/>
          <w:szCs w:val="24"/>
        </w:rPr>
        <w:t xml:space="preserve"> </w:t>
      </w:r>
      <w:r w:rsidRPr="00B605EA">
        <w:rPr>
          <w:rFonts w:ascii="Times New Roman" w:hAnsi="Times New Roman" w:cs="Times New Roman"/>
          <w:sz w:val="24"/>
          <w:szCs w:val="24"/>
        </w:rPr>
        <w:fldChar w:fldCharType="begin"/>
      </w:r>
      <w:r w:rsidR="00507CD5" w:rsidRPr="00B605EA">
        <w:rPr>
          <w:rFonts w:ascii="Times New Roman" w:hAnsi="Times New Roman" w:cs="Times New Roman"/>
          <w:sz w:val="24"/>
          <w:szCs w:val="24"/>
        </w:rPr>
        <w:instrText xml:space="preserve"> ADDIN EN.CITE &lt;EndNote&gt;&lt;Cite&gt;&lt;Author&gt;Dawson&lt;/Author&gt;&lt;Year&gt;2011&lt;/Year&gt;&lt;RecNum&gt;24&lt;/RecNum&gt;&lt;DisplayText&gt;[19]&lt;/DisplayText&gt;&lt;record&gt;&lt;rec-number&gt;24&lt;/rec-number&gt;&lt;foreign-keys&gt;&lt;key app="EN" db-id="5xdze2vfiv59dredv2kvd0rjxxs29tzvrswa" timestamp="1596917139"&gt;24&lt;/key&gt;&lt;/foreign-keys&gt;&lt;ref-type name="Journal Article"&gt;17&lt;/ref-type&gt;&lt;contributors&gt;&lt;authors&gt;&lt;author&gt;Dawson, Jonathan I&lt;/author&gt;&lt;author&gt;Kanczler, Janos M&lt;/author&gt;&lt;author&gt;Yang, Xuebin B&lt;/author&gt;&lt;author&gt;Attard, George S&lt;/author&gt;&lt;author&gt;Oreffo, Richard OC&lt;/author&gt;&lt;/authors&gt;&lt;/contributors&gt;&lt;titles&gt;&lt;title&gt;Clay gels for the delivery of regenerative microenvironments&lt;/title&gt;&lt;secondary-title&gt;Advanced Materials&lt;/secondary-title&gt;&lt;/titles&gt;&lt;periodical&gt;&lt;full-title&gt;Advanced Materials&lt;/full-title&gt;&lt;/periodical&gt;&lt;pages&gt;3304-3308&lt;/pages&gt;&lt;volume&gt;23&lt;/volume&gt;&lt;number&gt;29&lt;/number&gt;&lt;dates&gt;&lt;year&gt;2011&lt;/year&gt;&lt;/dates&gt;&lt;isbn&gt;0935-9648&lt;/isbn&gt;&lt;urls&gt;&lt;/urls&gt;&lt;/record&gt;&lt;/Cite&gt;&lt;/EndNote&gt;</w:instrText>
      </w:r>
      <w:r w:rsidRPr="00B605EA">
        <w:rPr>
          <w:rFonts w:ascii="Times New Roman" w:hAnsi="Times New Roman" w:cs="Times New Roman"/>
          <w:sz w:val="24"/>
          <w:szCs w:val="24"/>
        </w:rPr>
        <w:fldChar w:fldCharType="separate"/>
      </w:r>
      <w:r w:rsidR="003D5DFC" w:rsidRPr="00B605EA">
        <w:rPr>
          <w:rFonts w:ascii="Times New Roman" w:hAnsi="Times New Roman" w:cs="Times New Roman"/>
          <w:noProof/>
          <w:sz w:val="24"/>
          <w:szCs w:val="24"/>
        </w:rPr>
        <w:t>[19]</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The suggested mechanism was via </w:t>
      </w:r>
      <w:r w:rsidR="004D43B6" w:rsidRPr="00B605EA">
        <w:rPr>
          <w:rFonts w:ascii="Times New Roman" w:hAnsi="Times New Roman" w:cs="Times New Roman"/>
          <w:sz w:val="24"/>
          <w:szCs w:val="24"/>
        </w:rPr>
        <w:t>electrostatic interaction</w:t>
      </w:r>
      <w:r w:rsidRPr="00B605EA">
        <w:rPr>
          <w:rFonts w:ascii="Times New Roman" w:hAnsi="Times New Roman" w:cs="Times New Roman"/>
          <w:sz w:val="24"/>
          <w:szCs w:val="24"/>
        </w:rPr>
        <w:t>, leading to strong bone differentiation of C2C12 on LAP gels. Accordingly, we hypothesized that layering LAP and ECM alternately would result in enhanced uptake of BMP-2 in comparison to ECM film, and thus enhance the films’ osteogenic differentiation ability.</w:t>
      </w:r>
      <w:r w:rsidR="00676151" w:rsidRPr="00B605EA">
        <w:rPr>
          <w:rFonts w:ascii="Times New Roman" w:hAnsi="Times New Roman" w:cs="Times New Roman" w:hint="eastAsia"/>
          <w:sz w:val="24"/>
          <w:szCs w:val="24"/>
        </w:rPr>
        <w:t xml:space="preserve"> </w:t>
      </w:r>
      <w:r w:rsidRPr="00B605EA">
        <w:rPr>
          <w:rFonts w:ascii="Times New Roman" w:hAnsi="Times New Roman" w:cs="Times New Roman"/>
          <w:sz w:val="24"/>
          <w:szCs w:val="24"/>
        </w:rPr>
        <w:t>We first demonstrated that the ECM/LAP nanofilms could incorporate significantly more BMP-2 molecules, compared to drop-cast ECM and LAP films</w:t>
      </w:r>
      <w:r w:rsidR="00C46511" w:rsidRPr="00B605EA">
        <w:rPr>
          <w:rFonts w:ascii="Times New Roman" w:hAnsi="Times New Roman" w:cs="Times New Roman"/>
          <w:sz w:val="24"/>
          <w:szCs w:val="24"/>
        </w:rPr>
        <w:t xml:space="preserve">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00C46511" w:rsidRPr="00B605EA">
        <w:rPr>
          <w:rFonts w:ascii="Times New Roman" w:hAnsi="Times New Roman" w:cs="Times New Roman"/>
          <w:sz w:val="24"/>
          <w:szCs w:val="24"/>
        </w:rPr>
        <w:t xml:space="preserve"> </w:t>
      </w:r>
      <w:r w:rsidR="0042656F" w:rsidRPr="00B605EA">
        <w:rPr>
          <w:rFonts w:ascii="Times New Roman" w:hAnsi="Times New Roman" w:cs="Times New Roman"/>
          <w:sz w:val="24"/>
          <w:szCs w:val="24"/>
        </w:rPr>
        <w:t>6</w:t>
      </w:r>
      <w:r w:rsidR="00C46511" w:rsidRPr="00B605EA">
        <w:rPr>
          <w:rFonts w:ascii="Times New Roman" w:hAnsi="Times New Roman" w:cs="Times New Roman"/>
          <w:sz w:val="24"/>
          <w:szCs w:val="24"/>
        </w:rPr>
        <w:t xml:space="preserve">). </w:t>
      </w:r>
      <w:r w:rsidRPr="00B605EA">
        <w:rPr>
          <w:rFonts w:ascii="Times New Roman" w:hAnsi="Times New Roman" w:cs="Times New Roman"/>
          <w:sz w:val="24"/>
          <w:szCs w:val="24"/>
        </w:rPr>
        <w:t xml:space="preserve">The latter were created after ensuring films had </w:t>
      </w:r>
      <w:proofErr w:type="gramStart"/>
      <w:r w:rsidRPr="00B605EA">
        <w:rPr>
          <w:rFonts w:ascii="Times New Roman" w:hAnsi="Times New Roman" w:cs="Times New Roman"/>
          <w:sz w:val="24"/>
          <w:szCs w:val="24"/>
        </w:rPr>
        <w:t>exactly the same</w:t>
      </w:r>
      <w:proofErr w:type="gramEnd"/>
      <w:r w:rsidRPr="00B605EA">
        <w:rPr>
          <w:rFonts w:ascii="Times New Roman" w:hAnsi="Times New Roman" w:cs="Times New Roman"/>
          <w:sz w:val="24"/>
          <w:szCs w:val="24"/>
        </w:rPr>
        <w:t xml:space="preserve"> amount of ECM or LAP, respectively, as the ECM/LAP nanofilms. Interestingly, BMP-2 incorporation remained almost unchanged regardless of the material (ECM or LAP) that comprised the top layer of the nanofilms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w:t>
      </w:r>
      <w:r w:rsidR="0042656F" w:rsidRPr="00B605EA">
        <w:rPr>
          <w:rFonts w:ascii="Times New Roman" w:hAnsi="Times New Roman" w:cs="Times New Roman"/>
          <w:sz w:val="24"/>
          <w:szCs w:val="24"/>
        </w:rPr>
        <w:t>6</w:t>
      </w:r>
      <w:r w:rsidR="00971C96" w:rsidRPr="00B605EA">
        <w:rPr>
          <w:rFonts w:ascii="Times New Roman" w:hAnsi="Times New Roman" w:cs="Times New Roman"/>
          <w:sz w:val="24"/>
          <w:szCs w:val="24"/>
        </w:rPr>
        <w:t>A</w:t>
      </w:r>
      <w:r w:rsidR="00084D53" w:rsidRPr="00B605EA">
        <w:rPr>
          <w:rFonts w:ascii="Times New Roman" w:hAnsi="Times New Roman" w:cs="Times New Roman"/>
          <w:sz w:val="24"/>
          <w:szCs w:val="24"/>
        </w:rPr>
        <w:t>,</w:t>
      </w:r>
      <w:r w:rsidRPr="00B605EA">
        <w:rPr>
          <w:rFonts w:ascii="Times New Roman" w:hAnsi="Times New Roman" w:cs="Times New Roman"/>
          <w:sz w:val="24"/>
          <w:szCs w:val="24"/>
        </w:rPr>
        <w:t xml:space="preserve"> 19.5 bi; ECM top layer, 20.0 bi; LAP top layer) possibly indicating the persevered availability of </w:t>
      </w:r>
      <w:r w:rsidR="00D616D3" w:rsidRPr="00B605EA">
        <w:rPr>
          <w:rFonts w:ascii="Times New Roman" w:hAnsi="Times New Roman" w:cs="Times New Roman"/>
          <w:sz w:val="24"/>
          <w:szCs w:val="24"/>
        </w:rPr>
        <w:t>LAP</w:t>
      </w:r>
      <w:r w:rsidRPr="00B605EA">
        <w:rPr>
          <w:rFonts w:ascii="Times New Roman" w:hAnsi="Times New Roman" w:cs="Times New Roman"/>
          <w:sz w:val="24"/>
          <w:szCs w:val="24"/>
        </w:rPr>
        <w:t xml:space="preserve"> binding sites after ECM layer deposition – though we note that ECM itself also displays some binding affinity for growth factors </w:t>
      </w:r>
      <w:r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&lt;EndNote&gt;&lt;Cite&gt;&lt;Author&gt;Hettiaratchi&lt;/Author&gt;&lt;Year&gt;2014&lt;/Year&gt;&lt;RecNum&gt;47&lt;/RecNum&gt;&lt;DisplayText&gt;[41]&lt;/DisplayText&gt;&lt;record&gt;&lt;rec-number&gt;47&lt;/rec-number&gt;&lt;foreign-keys&gt;&lt;key app="EN" db-id="5xdze2vfiv59dredv2kvd0rjxxs29tzvrswa" timestamp="1596917140"&gt;47&lt;/key&gt;&lt;/foreign-keys&gt;&lt;ref-type name="Journal Article"&gt;17&lt;/ref-type&gt;&lt;contributors&gt;&lt;authors&gt;&lt;author&gt;Hettiaratchi, Marian H&lt;/author&gt;&lt;author&gt;Miller, Tobias&lt;/author&gt;&lt;author&gt;Temenoff, Johnna S&lt;/author&gt;&lt;author&gt;Guldberg, Robert E&lt;/author&gt;&lt;author&gt;McDevitt, Todd C&lt;/author&gt;&lt;/authors&gt;&lt;/contributors&gt;&lt;titles&gt;&lt;title&gt;Heparin microparticle effects on presentation and bioactivity of bone morphogenetic protein-2&lt;/title&gt;&lt;secondary-title&gt;Biomaterials&lt;/secondary-title&gt;&lt;/titles&gt;&lt;periodical&gt;&lt;full-title&gt;Biomaterials&lt;/full-title&gt;&lt;/periodical&gt;&lt;pages&gt;7228-7238&lt;/pages&gt;&lt;volume&gt;35&lt;/volume&gt;&lt;number&gt;25&lt;/number&gt;&lt;dates&gt;&lt;year&gt;2014&lt;/year&gt;&lt;/dates&gt;&lt;isbn&gt;0142-9612&lt;/isbn&gt;&lt;urls&gt;&lt;/urls&gt;&lt;/record&gt;&lt;/Cite&gt;&lt;/EndNote&gt;</w:instrText>
      </w:r>
      <w:r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[41]</w:t>
      </w:r>
      <w:r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We </w:t>
      </w:r>
      <w:r w:rsidR="00EE352B" w:rsidRPr="00B605EA">
        <w:rPr>
          <w:rFonts w:ascii="Times New Roman" w:hAnsi="Times New Roman" w:cs="Times New Roman"/>
          <w:sz w:val="24"/>
          <w:szCs w:val="24"/>
        </w:rPr>
        <w:t>observed</w:t>
      </w:r>
      <w:r w:rsidRPr="00B605EA">
        <w:rPr>
          <w:rFonts w:ascii="Times New Roman" w:hAnsi="Times New Roman" w:cs="Times New Roman"/>
          <w:sz w:val="24"/>
          <w:szCs w:val="24"/>
        </w:rPr>
        <w:t xml:space="preserve"> that the salt washing process enhanced LAP deposition onto the ECM nanofilms (LAP fil</w:t>
      </w:r>
      <w:r w:rsidR="00D616D3" w:rsidRPr="00B605EA">
        <w:rPr>
          <w:rFonts w:ascii="Times New Roman" w:hAnsi="Times New Roman" w:cs="Times New Roman"/>
          <w:sz w:val="24"/>
          <w:szCs w:val="24"/>
        </w:rPr>
        <w:t>m</w:t>
      </w:r>
      <w:r w:rsidR="00C46511" w:rsidRPr="00B605EA">
        <w:rPr>
          <w:rFonts w:ascii="Times New Roman" w:hAnsi="Times New Roman" w:cs="Times New Roman"/>
          <w:sz w:val="24"/>
          <w:szCs w:val="24"/>
        </w:rPr>
        <w:t xml:space="preserve"> (</w:t>
      </w:r>
      <w:r w:rsidR="00D616D3" w:rsidRPr="00B605EA">
        <w:rPr>
          <w:rFonts w:ascii="Times New Roman" w:hAnsi="Times New Roman" w:cs="Times New Roman"/>
          <w:sz w:val="24"/>
          <w:szCs w:val="24"/>
        </w:rPr>
        <w:t>Low</w:t>
      </w:r>
      <w:r w:rsidR="00C46511" w:rsidRPr="00B605EA">
        <w:rPr>
          <w:rFonts w:ascii="Times New Roman" w:hAnsi="Times New Roman" w:cs="Times New Roman"/>
          <w:sz w:val="24"/>
          <w:szCs w:val="24"/>
        </w:rPr>
        <w:t>)</w:t>
      </w:r>
      <w:r w:rsidRPr="00B605EA">
        <w:rPr>
          <w:rFonts w:ascii="Times New Roman" w:hAnsi="Times New Roman" w:cs="Times New Roman"/>
          <w:sz w:val="24"/>
          <w:szCs w:val="24"/>
        </w:rPr>
        <w:t xml:space="preserve">: 0.139 </w:t>
      </w:r>
      <w:r w:rsidR="001D08BF"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w:t>
      </w:r>
      <w:r w:rsidR="00D616D3" w:rsidRPr="00B605EA">
        <w:rPr>
          <w:rFonts w:ascii="Times New Roman" w:hAnsi="Times New Roman" w:cs="Times New Roman"/>
          <w:sz w:val="24"/>
          <w:szCs w:val="24"/>
        </w:rPr>
        <w:t xml:space="preserve"> and LAP film</w:t>
      </w:r>
      <w:r w:rsidR="00C46511" w:rsidRPr="00B605EA">
        <w:rPr>
          <w:rFonts w:ascii="Times New Roman" w:hAnsi="Times New Roman" w:cs="Times New Roman"/>
          <w:sz w:val="24"/>
          <w:szCs w:val="24"/>
        </w:rPr>
        <w:t xml:space="preserve"> (</w:t>
      </w:r>
      <w:r w:rsidR="00D616D3" w:rsidRPr="00B605EA">
        <w:rPr>
          <w:rFonts w:ascii="Times New Roman" w:hAnsi="Times New Roman" w:cs="Times New Roman"/>
          <w:sz w:val="24"/>
          <w:szCs w:val="24"/>
        </w:rPr>
        <w:t>High</w:t>
      </w:r>
      <w:r w:rsidR="00C46511" w:rsidRPr="00B605EA">
        <w:rPr>
          <w:rFonts w:ascii="Times New Roman" w:hAnsi="Times New Roman" w:cs="Times New Roman"/>
          <w:sz w:val="24"/>
          <w:szCs w:val="24"/>
        </w:rPr>
        <w:t>)</w:t>
      </w:r>
      <w:r w:rsidRPr="00B605EA">
        <w:rPr>
          <w:rFonts w:ascii="Times New Roman" w:hAnsi="Times New Roman" w:cs="Times New Roman"/>
          <w:sz w:val="24"/>
          <w:szCs w:val="24"/>
        </w:rPr>
        <w:t xml:space="preserve">: 1.742 </w:t>
      </w:r>
      <w:r w:rsidR="001D08BF" w:rsidRPr="00B605EA">
        <w:rPr>
          <w:rFonts w:ascii="Symbol" w:hAnsi="Symbol" w:cs="Times New Roman"/>
          <w:sz w:val="24"/>
          <w:szCs w:val="24"/>
        </w:rPr>
        <w:t></w:t>
      </w:r>
      <w:r w:rsidRPr="00B605EA">
        <w:rPr>
          <w:rFonts w:ascii="Times New Roman" w:hAnsi="Times New Roman" w:cs="Times New Roman"/>
          <w:sz w:val="24"/>
          <w:szCs w:val="24"/>
        </w:rPr>
        <w:t>g/cm</w:t>
      </w:r>
      <w:r w:rsidRPr="00B605EA">
        <w:rPr>
          <w:rFonts w:ascii="Times New Roman" w:hAnsi="Times New Roman" w:cs="Times New Roman"/>
          <w:sz w:val="24"/>
          <w:szCs w:val="24"/>
          <w:vertAlign w:val="superscript"/>
        </w:rPr>
        <w:t>2</w:t>
      </w:r>
      <w:r w:rsidRPr="00B605EA">
        <w:rPr>
          <w:rFonts w:ascii="Times New Roman" w:hAnsi="Times New Roman" w:cs="Times New Roman"/>
          <w:sz w:val="24"/>
          <w:szCs w:val="24"/>
        </w:rPr>
        <w:t xml:space="preserve">,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w:t>
      </w:r>
      <w:r w:rsidR="00971C96" w:rsidRPr="00B605EA">
        <w:rPr>
          <w:rFonts w:ascii="Times New Roman" w:hAnsi="Times New Roman" w:cs="Times New Roman"/>
          <w:sz w:val="24"/>
          <w:szCs w:val="24"/>
        </w:rPr>
        <w:t>2D</w:t>
      </w:r>
      <w:r w:rsidRPr="00B605EA">
        <w:rPr>
          <w:rFonts w:ascii="Times New Roman" w:hAnsi="Times New Roman" w:cs="Times New Roman"/>
          <w:sz w:val="24"/>
          <w:szCs w:val="24"/>
        </w:rPr>
        <w:t>), but deteriorated their capacity for BMP-2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Pr="00B605EA">
        <w:rPr>
          <w:rFonts w:ascii="Times New Roman" w:hAnsi="Times New Roman" w:cs="Times New Roman"/>
          <w:sz w:val="24"/>
          <w:szCs w:val="24"/>
        </w:rPr>
        <w:t xml:space="preserve"> </w:t>
      </w:r>
      <w:r w:rsidR="0042656F" w:rsidRPr="00B605EA">
        <w:rPr>
          <w:rFonts w:ascii="Times New Roman" w:hAnsi="Times New Roman" w:cs="Times New Roman"/>
          <w:sz w:val="24"/>
          <w:szCs w:val="24"/>
        </w:rPr>
        <w:t>6</w:t>
      </w:r>
      <w:r w:rsidR="00655DC0" w:rsidRPr="00B605EA">
        <w:rPr>
          <w:rFonts w:ascii="Times New Roman" w:hAnsi="Times New Roman" w:cs="Times New Roman"/>
          <w:sz w:val="24"/>
          <w:szCs w:val="24"/>
        </w:rPr>
        <w:t>B</w:t>
      </w:r>
      <w:r w:rsidRPr="00B605EA">
        <w:rPr>
          <w:rFonts w:ascii="Times New Roman" w:hAnsi="Times New Roman" w:cs="Times New Roman"/>
          <w:sz w:val="24"/>
          <w:szCs w:val="24"/>
        </w:rPr>
        <w:t xml:space="preserve">) suggesting that </w:t>
      </w:r>
      <w:r w:rsidR="00D616D3" w:rsidRPr="00B605EA">
        <w:rPr>
          <w:rFonts w:ascii="Times New Roman" w:hAnsi="Times New Roman" w:cs="Times New Roman"/>
          <w:sz w:val="24"/>
          <w:szCs w:val="24"/>
        </w:rPr>
        <w:t xml:space="preserve">LAP </w:t>
      </w:r>
      <w:r w:rsidRPr="00B605EA">
        <w:rPr>
          <w:rFonts w:ascii="Times New Roman" w:hAnsi="Times New Roman" w:cs="Times New Roman"/>
          <w:sz w:val="24"/>
          <w:szCs w:val="24"/>
        </w:rPr>
        <w:t>aggregation occurs at the expense of BMP</w:t>
      </w:r>
      <w:r w:rsidR="00F5568C" w:rsidRPr="00B605EA">
        <w:rPr>
          <w:rFonts w:ascii="Times New Roman" w:hAnsi="Times New Roman" w:cs="Times New Roman"/>
          <w:sz w:val="24"/>
          <w:szCs w:val="24"/>
        </w:rPr>
        <w:t>-</w:t>
      </w:r>
      <w:r w:rsidRPr="00B605EA">
        <w:rPr>
          <w:rFonts w:ascii="Times New Roman" w:hAnsi="Times New Roman" w:cs="Times New Roman"/>
          <w:sz w:val="24"/>
          <w:szCs w:val="24"/>
        </w:rPr>
        <w:t xml:space="preserve">2 binding. </w:t>
      </w:r>
      <w:r w:rsidR="00774175" w:rsidRPr="00B605EA">
        <w:rPr>
          <w:rFonts w:ascii="Times New Roman" w:hAnsi="Times New Roman" w:cs="Times New Roman"/>
          <w:sz w:val="24"/>
          <w:szCs w:val="24"/>
        </w:rPr>
        <w:t xml:space="preserve">A possible explanation </w:t>
      </w:r>
      <w:r w:rsidR="00EE352B" w:rsidRPr="00B605EA">
        <w:rPr>
          <w:rFonts w:ascii="Times New Roman" w:hAnsi="Times New Roman" w:cs="Times New Roman"/>
          <w:sz w:val="24"/>
          <w:szCs w:val="24"/>
        </w:rPr>
        <w:t>for this</w:t>
      </w:r>
      <w:r w:rsidR="00774175" w:rsidRPr="00B605EA">
        <w:rPr>
          <w:rFonts w:ascii="Times New Roman" w:hAnsi="Times New Roman" w:cs="Times New Roman"/>
          <w:sz w:val="24"/>
          <w:szCs w:val="24"/>
        </w:rPr>
        <w:t xml:space="preserve"> result is that </w:t>
      </w:r>
      <w:r w:rsidR="00EE352B" w:rsidRPr="00B605EA">
        <w:rPr>
          <w:rFonts w:ascii="Times New Roman" w:hAnsi="Times New Roman" w:cs="Times New Roman"/>
          <w:sz w:val="24"/>
          <w:szCs w:val="24"/>
        </w:rPr>
        <w:t>given t</w:t>
      </w:r>
      <w:r w:rsidR="00774175" w:rsidRPr="00B605EA">
        <w:rPr>
          <w:rFonts w:ascii="Times New Roman" w:hAnsi="Times New Roman" w:cs="Times New Roman"/>
          <w:sz w:val="24"/>
          <w:szCs w:val="24"/>
        </w:rPr>
        <w:t xml:space="preserve">he large size of BMP-2 molecules (7 nm </w:t>
      </w:r>
      <m:oMath>
        <m:r>
          <m:rPr>
            <m:sty m:val="p"/>
          </m:rPr>
          <w:rPr>
            <w:rFonts w:ascii="Cambria Math" w:hAnsi="Cambria Math" w:cs="Times New Roman"/>
            <w:kern w:val="0"/>
            <w:sz w:val="24"/>
            <w:szCs w:val="24"/>
          </w:rPr>
          <m:t>×</m:t>
        </m:r>
      </m:oMath>
      <w:r w:rsidR="00774175" w:rsidRPr="00B605EA">
        <w:rPr>
          <w:rFonts w:ascii="Times New Roman" w:hAnsi="Times New Roman" w:cs="Times New Roman"/>
          <w:kern w:val="0"/>
          <w:sz w:val="24"/>
          <w:szCs w:val="24"/>
        </w:rPr>
        <w:t xml:space="preserve"> 3.5 nm</w:t>
      </w:r>
      <m:oMath>
        <m:r>
          <w:rPr>
            <w:rFonts w:ascii="Cambria Math" w:hAnsi="Cambria Math" w:cs="Times New Roman"/>
            <w:kern w:val="0"/>
            <w:sz w:val="24"/>
            <w:szCs w:val="24"/>
          </w:rPr>
          <m:t xml:space="preserve"> </m:t>
        </m:r>
        <m:r>
          <m:rPr>
            <m:sty m:val="p"/>
          </m:rPr>
          <w:rPr>
            <w:rFonts w:ascii="Cambria Math" w:hAnsi="Cambria Math" w:cs="Times New Roman"/>
            <w:kern w:val="0"/>
            <w:sz w:val="24"/>
            <w:szCs w:val="24"/>
          </w:rPr>
          <m:t xml:space="preserve">× </m:t>
        </m:r>
      </m:oMath>
      <w:r w:rsidR="00774175" w:rsidRPr="00B605EA">
        <w:rPr>
          <w:rFonts w:ascii="Times New Roman" w:hAnsi="Times New Roman" w:cs="Times New Roman"/>
          <w:kern w:val="0"/>
          <w:sz w:val="24"/>
          <w:szCs w:val="24"/>
        </w:rPr>
        <w:t>3</w:t>
      </w:r>
      <w:r w:rsidR="00774175" w:rsidRPr="00B605EA">
        <w:rPr>
          <w:rFonts w:ascii="Times New Roman" w:hAnsi="Times New Roman" w:cs="Times New Roman"/>
          <w:sz w:val="24"/>
          <w:szCs w:val="24"/>
        </w:rPr>
        <w:t xml:space="preserve"> nm dimension)</w:t>
      </w:r>
      <w:r w:rsidR="00774175" w:rsidRPr="00B605EA">
        <w:t xml:space="preserve"> </w:t>
      </w:r>
      <w:r w:rsidR="00774175"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&lt;EndNote&gt;&lt;Cite&gt;&lt;Author&gt;Scheufler&lt;/Author&gt;&lt;Year&gt;1999&lt;/Year&gt;&lt;RecNum&gt;48&lt;/RecNum&gt;&lt;DisplayText&gt;[42]&lt;/DisplayText&gt;&lt;record&gt;&lt;rec-number&gt;48&lt;/rec-number&gt;&lt;foreign-keys&gt;&lt;key app="EN" db-id="5xdze2vfiv59dredv2kvd0rjxxs29tzvrswa" timestamp="1596917140"&gt;48&lt;/key&gt;&lt;/foreign-keys&gt;&lt;ref-type name="Journal Article"&gt;17&lt;/ref-type&gt;&lt;contributors&gt;&lt;authors&gt;&lt;author&gt;Scheufler, Clemens&lt;/author&gt;&lt;author&gt;Sebald, Walter&lt;/author&gt;&lt;author&gt;Hülsmeyer, Martin&lt;/author&gt;&lt;/authors&gt;&lt;/contributors&gt;&lt;titles&gt;&lt;title&gt;Crystal structure of human bone morphogenetic protein-2 at 2.7 Å resolution&lt;/title&gt;&lt;secondary-title&gt;Journal of molecular biology&lt;/secondary-title&gt;&lt;/titles&gt;&lt;periodical&gt;&lt;full-title&gt;Journal of molecular biology&lt;/full-title&gt;&lt;/periodical&gt;&lt;pages&gt;103-115&lt;/pages&gt;&lt;volume&gt;287&lt;/volume&gt;&lt;number&gt;1&lt;/number&gt;&lt;dates&gt;&lt;year&gt;1999&lt;/year&gt;&lt;/dates&gt;&lt;isbn&gt;0022-2836&lt;/isbn&gt;&lt;urls&gt;&lt;/urls&gt;&lt;/record&gt;&lt;/Cite&gt;&lt;/EndNote&gt;</w:instrText>
      </w:r>
      <w:r w:rsidR="00774175"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[42]</w:t>
      </w:r>
      <w:r w:rsidR="00774175" w:rsidRPr="00B605EA">
        <w:rPr>
          <w:rFonts w:ascii="Times New Roman" w:hAnsi="Times New Roman" w:cs="Times New Roman"/>
          <w:sz w:val="24"/>
          <w:szCs w:val="24"/>
        </w:rPr>
        <w:fldChar w:fldCharType="end"/>
      </w:r>
      <w:r w:rsidR="00774175" w:rsidRPr="00B605EA">
        <w:rPr>
          <w:rFonts w:ascii="Times New Roman" w:hAnsi="Times New Roman" w:cs="Times New Roman"/>
          <w:sz w:val="24"/>
          <w:szCs w:val="24"/>
        </w:rPr>
        <w:t xml:space="preserve">, the molecules may not have been able to reach the </w:t>
      </w:r>
      <w:r w:rsidR="00EE352B" w:rsidRPr="00B605EA">
        <w:rPr>
          <w:rFonts w:ascii="Times New Roman" w:hAnsi="Times New Roman" w:cs="Times New Roman"/>
          <w:sz w:val="24"/>
          <w:szCs w:val="24"/>
        </w:rPr>
        <w:t xml:space="preserve">lowest components of the film </w:t>
      </w:r>
      <w:r w:rsidR="00774175" w:rsidRPr="00B605EA">
        <w:rPr>
          <w:rFonts w:ascii="Times New Roman" w:hAnsi="Times New Roman" w:cs="Times New Roman"/>
          <w:sz w:val="24"/>
          <w:szCs w:val="24"/>
        </w:rPr>
        <w:t>within the measured 6 hours. Th</w:t>
      </w:r>
      <w:r w:rsidR="00EE352B" w:rsidRPr="00B605EA">
        <w:rPr>
          <w:rFonts w:ascii="Times New Roman" w:hAnsi="Times New Roman" w:cs="Times New Roman"/>
          <w:sz w:val="24"/>
          <w:szCs w:val="24"/>
        </w:rPr>
        <w:t>us,</w:t>
      </w:r>
      <w:r w:rsidR="00774175" w:rsidRPr="00B605EA">
        <w:rPr>
          <w:rFonts w:ascii="Times New Roman" w:hAnsi="Times New Roman" w:cs="Times New Roman"/>
          <w:sz w:val="24"/>
          <w:szCs w:val="24"/>
        </w:rPr>
        <w:t xml:space="preserve"> BMP-2 incorporation may only have happened at the outermost surface of the film. </w:t>
      </w:r>
      <w:r w:rsidR="00EE352B" w:rsidRPr="00B605EA">
        <w:rPr>
          <w:rFonts w:ascii="Times New Roman" w:hAnsi="Times New Roman" w:cs="Times New Roman"/>
          <w:sz w:val="24"/>
          <w:szCs w:val="24"/>
        </w:rPr>
        <w:t>Interestingly, in examination of</w:t>
      </w:r>
      <w:r w:rsidR="00B40D47" w:rsidRPr="00B605EA">
        <w:rPr>
          <w:rFonts w:ascii="Times New Roman" w:hAnsi="Times New Roman" w:cs="Times New Roman"/>
          <w:sz w:val="24"/>
          <w:szCs w:val="24"/>
        </w:rPr>
        <w:t xml:space="preserve"> film stability </w:t>
      </w:r>
      <w:r w:rsidR="00EE352B" w:rsidRPr="00B605EA">
        <w:rPr>
          <w:rFonts w:ascii="Times New Roman" w:hAnsi="Times New Roman" w:cs="Times New Roman"/>
          <w:sz w:val="24"/>
          <w:szCs w:val="24"/>
        </w:rPr>
        <w:t xml:space="preserve">under </w:t>
      </w:r>
      <w:r w:rsidR="00B40D47" w:rsidRPr="00B605EA">
        <w:rPr>
          <w:rFonts w:ascii="Times New Roman" w:hAnsi="Times New Roman" w:cs="Times New Roman"/>
          <w:sz w:val="24"/>
          <w:szCs w:val="24"/>
        </w:rPr>
        <w:t>physiological condition</w:t>
      </w:r>
      <w:r w:rsidR="00EE352B" w:rsidRPr="00B605EA">
        <w:rPr>
          <w:rFonts w:ascii="Times New Roman" w:hAnsi="Times New Roman" w:cs="Times New Roman"/>
          <w:sz w:val="24"/>
          <w:szCs w:val="24"/>
        </w:rPr>
        <w:t>s</w:t>
      </w:r>
      <w:r w:rsidR="00B40D47" w:rsidRPr="00B605EA">
        <w:rPr>
          <w:rFonts w:ascii="Times New Roman" w:hAnsi="Times New Roman" w:cs="Times New Roman"/>
          <w:sz w:val="24"/>
          <w:szCs w:val="24"/>
        </w:rPr>
        <w:t xml:space="preserve">, we did not observe </w:t>
      </w:r>
      <w:r w:rsidR="00EE352B" w:rsidRPr="00B605EA">
        <w:rPr>
          <w:rFonts w:ascii="Times New Roman" w:hAnsi="Times New Roman" w:cs="Times New Roman"/>
          <w:sz w:val="24"/>
          <w:szCs w:val="24"/>
        </w:rPr>
        <w:t>any</w:t>
      </w:r>
      <w:r w:rsidR="00B40D47" w:rsidRPr="00B605EA">
        <w:rPr>
          <w:rFonts w:ascii="Times New Roman" w:hAnsi="Times New Roman" w:cs="Times New Roman"/>
          <w:sz w:val="24"/>
          <w:szCs w:val="24"/>
        </w:rPr>
        <w:t xml:space="preserve"> thickness changes</w:t>
      </w:r>
      <w:r w:rsidR="00C4010F" w:rsidRPr="00B605EA">
        <w:rPr>
          <w:rFonts w:ascii="Times New Roman" w:hAnsi="Times New Roman" w:cs="Times New Roman"/>
          <w:sz w:val="24"/>
          <w:szCs w:val="24"/>
        </w:rPr>
        <w:t xml:space="preserve"> or swelling </w:t>
      </w:r>
      <w:r w:rsidR="00EE352B" w:rsidRPr="00B605EA">
        <w:rPr>
          <w:rFonts w:ascii="Times New Roman" w:hAnsi="Times New Roman" w:cs="Times New Roman"/>
          <w:sz w:val="24"/>
          <w:szCs w:val="24"/>
        </w:rPr>
        <w:t>over</w:t>
      </w:r>
      <w:r w:rsidR="00B40D47" w:rsidRPr="00B605EA">
        <w:rPr>
          <w:rFonts w:ascii="Times New Roman" w:hAnsi="Times New Roman" w:cs="Times New Roman"/>
          <w:sz w:val="24"/>
          <w:szCs w:val="24"/>
        </w:rPr>
        <w:t xml:space="preserve"> </w:t>
      </w:r>
      <w:r w:rsidR="00C4010F" w:rsidRPr="00B605EA">
        <w:rPr>
          <w:rFonts w:ascii="Times New Roman" w:hAnsi="Times New Roman" w:cs="Times New Roman"/>
          <w:sz w:val="24"/>
          <w:szCs w:val="24"/>
        </w:rPr>
        <w:t xml:space="preserve">6 </w:t>
      </w:r>
      <w:r w:rsidR="00B40D47" w:rsidRPr="00B605EA">
        <w:rPr>
          <w:rFonts w:ascii="Times New Roman" w:hAnsi="Times New Roman" w:cs="Times New Roman"/>
          <w:sz w:val="24"/>
          <w:szCs w:val="24"/>
        </w:rPr>
        <w:t>hours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00B40D47" w:rsidRPr="00B605EA">
        <w:rPr>
          <w:rFonts w:ascii="Times New Roman" w:hAnsi="Times New Roman" w:cs="Times New Roman"/>
          <w:sz w:val="24"/>
          <w:szCs w:val="24"/>
        </w:rPr>
        <w:t xml:space="preserve"> </w:t>
      </w:r>
      <w:r w:rsidR="00E065A6" w:rsidRPr="00B605EA">
        <w:rPr>
          <w:rFonts w:ascii="Times New Roman" w:hAnsi="Times New Roman" w:cs="Times New Roman"/>
          <w:sz w:val="24"/>
          <w:szCs w:val="24"/>
        </w:rPr>
        <w:t>5</w:t>
      </w:r>
      <w:r w:rsidR="00B40D47" w:rsidRPr="00B605EA">
        <w:rPr>
          <w:rFonts w:ascii="Times New Roman" w:hAnsi="Times New Roman" w:cs="Times New Roman"/>
          <w:sz w:val="24"/>
          <w:szCs w:val="24"/>
        </w:rPr>
        <w:t>)</w:t>
      </w:r>
      <w:r w:rsidR="00C4010F" w:rsidRPr="00B605EA">
        <w:rPr>
          <w:rFonts w:ascii="Times New Roman" w:hAnsi="Times New Roman" w:cs="Times New Roman"/>
          <w:sz w:val="24"/>
          <w:szCs w:val="24"/>
        </w:rPr>
        <w:t>.</w:t>
      </w:r>
      <w:r w:rsidR="00C4010F" w:rsidRPr="00B605EA">
        <w:rPr>
          <w:rFonts w:ascii="Times New Roman" w:hAnsi="Times New Roman" w:cs="Times New Roman" w:hint="eastAsia"/>
          <w:sz w:val="24"/>
          <w:szCs w:val="24"/>
        </w:rPr>
        <w:t xml:space="preserve"> </w:t>
      </w:r>
      <w:r w:rsidR="00EE352B" w:rsidRPr="00B605EA">
        <w:rPr>
          <w:rFonts w:ascii="Times New Roman" w:hAnsi="Times New Roman" w:cs="Times New Roman"/>
          <w:sz w:val="24"/>
          <w:szCs w:val="24"/>
        </w:rPr>
        <w:t xml:space="preserve">Furthermore, </w:t>
      </w:r>
      <w:r w:rsidR="00C4010F" w:rsidRPr="00B605EA">
        <w:rPr>
          <w:rFonts w:ascii="Times New Roman" w:hAnsi="Times New Roman" w:cs="Times New Roman"/>
          <w:sz w:val="24"/>
          <w:szCs w:val="24"/>
        </w:rPr>
        <w:t>e</w:t>
      </w:r>
      <w:r w:rsidR="00774175" w:rsidRPr="00B605EA">
        <w:rPr>
          <w:rFonts w:ascii="Times New Roman" w:hAnsi="Times New Roman" w:cs="Times New Roman"/>
          <w:sz w:val="24"/>
          <w:szCs w:val="24"/>
        </w:rPr>
        <w:t xml:space="preserve">ven if some molecules </w:t>
      </w:r>
      <w:r w:rsidR="00EE352B" w:rsidRPr="00B605EA">
        <w:rPr>
          <w:rFonts w:ascii="Times New Roman" w:hAnsi="Times New Roman" w:cs="Times New Roman"/>
          <w:sz w:val="24"/>
          <w:szCs w:val="24"/>
        </w:rPr>
        <w:t xml:space="preserve">penetrated </w:t>
      </w:r>
      <w:r w:rsidR="00774175" w:rsidRPr="00B605EA">
        <w:rPr>
          <w:rFonts w:ascii="Times New Roman" w:hAnsi="Times New Roman" w:cs="Times New Roman"/>
          <w:sz w:val="24"/>
          <w:szCs w:val="24"/>
        </w:rPr>
        <w:t>inside the nanofilm</w:t>
      </w:r>
      <w:r w:rsidR="00EE352B" w:rsidRPr="00B605EA">
        <w:rPr>
          <w:rFonts w:ascii="Times New Roman" w:hAnsi="Times New Roman" w:cs="Times New Roman"/>
          <w:sz w:val="24"/>
          <w:szCs w:val="24"/>
        </w:rPr>
        <w:t xml:space="preserve"> </w:t>
      </w:r>
      <w:r w:rsidR="00EE352B" w:rsidRPr="00B605EA">
        <w:rPr>
          <w:rFonts w:ascii="Times New Roman" w:hAnsi="Times New Roman" w:cs="Times New Roman"/>
          <w:sz w:val="24"/>
          <w:szCs w:val="24"/>
        </w:rPr>
        <w:lastRenderedPageBreak/>
        <w:t xml:space="preserve">following swelling, it is unlikely the molecules would have </w:t>
      </w:r>
      <w:r w:rsidR="00774175" w:rsidRPr="00B605EA">
        <w:rPr>
          <w:rFonts w:ascii="Times New Roman" w:hAnsi="Times New Roman" w:cs="Times New Roman"/>
          <w:sz w:val="24"/>
          <w:szCs w:val="24"/>
        </w:rPr>
        <w:t>reach</w:t>
      </w:r>
      <w:r w:rsidR="00EE352B" w:rsidRPr="00B605EA">
        <w:rPr>
          <w:rFonts w:ascii="Times New Roman" w:hAnsi="Times New Roman" w:cs="Times New Roman"/>
          <w:sz w:val="24"/>
          <w:szCs w:val="24"/>
        </w:rPr>
        <w:t>ed</w:t>
      </w:r>
      <w:r w:rsidR="00774175" w:rsidRPr="00B605EA">
        <w:rPr>
          <w:rFonts w:ascii="Times New Roman" w:hAnsi="Times New Roman" w:cs="Times New Roman"/>
          <w:sz w:val="24"/>
          <w:szCs w:val="24"/>
        </w:rPr>
        <w:t xml:space="preserve"> the aggregated-LAP disk surface </w:t>
      </w:r>
      <w:r w:rsidR="003B40D4" w:rsidRPr="00B605EA">
        <w:rPr>
          <w:rFonts w:ascii="Times New Roman" w:hAnsi="Times New Roman" w:cs="Times New Roman"/>
          <w:sz w:val="24"/>
          <w:szCs w:val="24"/>
        </w:rPr>
        <w:t>given the</w:t>
      </w:r>
      <w:r w:rsidR="00774175" w:rsidRPr="00B605EA">
        <w:rPr>
          <w:rFonts w:ascii="Times New Roman" w:hAnsi="Times New Roman" w:cs="Times New Roman"/>
          <w:sz w:val="24"/>
          <w:szCs w:val="24"/>
        </w:rPr>
        <w:t xml:space="preserve"> </w:t>
      </w:r>
      <w:r w:rsidR="003B40D4" w:rsidRPr="00B605EA">
        <w:rPr>
          <w:rFonts w:ascii="Times New Roman" w:hAnsi="Times New Roman" w:cs="Times New Roman"/>
          <w:sz w:val="24"/>
          <w:szCs w:val="24"/>
        </w:rPr>
        <w:t xml:space="preserve">salt </w:t>
      </w:r>
      <w:r w:rsidR="00774175" w:rsidRPr="00B605EA">
        <w:rPr>
          <w:rFonts w:ascii="Times New Roman" w:hAnsi="Times New Roman" w:cs="Times New Roman"/>
          <w:sz w:val="24"/>
          <w:szCs w:val="24"/>
        </w:rPr>
        <w:t>at the LAP/ECM interface. This is because the salt wash</w:t>
      </w:r>
      <w:r w:rsidR="003B40D4" w:rsidRPr="00B605EA">
        <w:rPr>
          <w:rFonts w:ascii="Times New Roman" w:hAnsi="Times New Roman" w:cs="Times New Roman"/>
          <w:sz w:val="24"/>
          <w:szCs w:val="24"/>
        </w:rPr>
        <w:t xml:space="preserve"> </w:t>
      </w:r>
      <w:r w:rsidR="00774175" w:rsidRPr="00B605EA">
        <w:rPr>
          <w:rFonts w:ascii="Times New Roman" w:hAnsi="Times New Roman" w:cs="Times New Roman"/>
          <w:sz w:val="24"/>
          <w:szCs w:val="24"/>
        </w:rPr>
        <w:t xml:space="preserve">enhances </w:t>
      </w:r>
      <w:r w:rsidR="003B40D4" w:rsidRPr="00B605EA">
        <w:rPr>
          <w:rFonts w:ascii="Times New Roman" w:hAnsi="Times New Roman" w:cs="Times New Roman"/>
          <w:sz w:val="24"/>
          <w:szCs w:val="24"/>
        </w:rPr>
        <w:t xml:space="preserve">the propensity for the </w:t>
      </w:r>
      <w:r w:rsidR="00774175" w:rsidRPr="00B605EA">
        <w:rPr>
          <w:rFonts w:ascii="Times New Roman" w:hAnsi="Times New Roman" w:cs="Times New Roman"/>
          <w:sz w:val="24"/>
          <w:szCs w:val="24"/>
        </w:rPr>
        <w:t>LAP disk</w:t>
      </w:r>
      <w:r w:rsidR="003B40D4" w:rsidRPr="00B605EA">
        <w:rPr>
          <w:rFonts w:ascii="Times New Roman" w:hAnsi="Times New Roman" w:cs="Times New Roman"/>
          <w:sz w:val="24"/>
          <w:szCs w:val="24"/>
        </w:rPr>
        <w:t>s</w:t>
      </w:r>
      <w:r w:rsidR="00774175" w:rsidRPr="00B605EA">
        <w:rPr>
          <w:rFonts w:ascii="Times New Roman" w:hAnsi="Times New Roman" w:cs="Times New Roman"/>
          <w:sz w:val="24"/>
          <w:szCs w:val="24"/>
        </w:rPr>
        <w:t xml:space="preserve"> to stack on top of each other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00774175" w:rsidRPr="00B605EA">
        <w:rPr>
          <w:rFonts w:ascii="Times New Roman" w:hAnsi="Times New Roman" w:cs="Times New Roman"/>
          <w:sz w:val="24"/>
          <w:szCs w:val="24"/>
        </w:rPr>
        <w:t xml:space="preserve"> 1), and with the increased ordering, there is </w:t>
      </w:r>
      <w:r w:rsidR="003B40D4" w:rsidRPr="00B605EA">
        <w:rPr>
          <w:rFonts w:ascii="Times New Roman" w:hAnsi="Times New Roman" w:cs="Times New Roman"/>
          <w:sz w:val="24"/>
          <w:szCs w:val="24"/>
        </w:rPr>
        <w:t xml:space="preserve">reduced </w:t>
      </w:r>
      <w:r w:rsidR="00774175" w:rsidRPr="00B605EA">
        <w:rPr>
          <w:rFonts w:ascii="Times New Roman" w:hAnsi="Times New Roman" w:cs="Times New Roman"/>
          <w:sz w:val="24"/>
          <w:szCs w:val="24"/>
        </w:rPr>
        <w:t>space for the molecules to diffuse and to bind.</w:t>
      </w:r>
      <w:r w:rsidR="002E4297" w:rsidRPr="00B605EA">
        <w:rPr>
          <w:rFonts w:ascii="Times New Roman" w:hAnsi="Times New Roman" w:cs="Times New Roman"/>
          <w:sz w:val="24"/>
          <w:szCs w:val="24"/>
        </w:rPr>
        <w:t xml:space="preserve"> </w:t>
      </w:r>
      <w:r w:rsidR="00286AEA" w:rsidRPr="00B605EA">
        <w:rPr>
          <w:rFonts w:ascii="Times New Roman" w:hAnsi="Times New Roman" w:cs="Times New Roman"/>
          <w:sz w:val="24"/>
          <w:szCs w:val="24"/>
        </w:rPr>
        <w:t>F</w:t>
      </w:r>
      <w:r w:rsidR="00955387" w:rsidRPr="00B605EA">
        <w:rPr>
          <w:rFonts w:ascii="Times New Roman" w:hAnsi="Times New Roman" w:cs="Times New Roman"/>
          <w:sz w:val="24"/>
          <w:szCs w:val="24"/>
        </w:rPr>
        <w:t xml:space="preserve">urther studies are warranted to demonstrate this and other possible mechanism. </w:t>
      </w:r>
    </w:p>
    <w:p w14:paraId="105E3509" w14:textId="0E0E309F" w:rsidR="000770FF" w:rsidRPr="00B605EA" w:rsidRDefault="009F47D1" w:rsidP="00A44A91">
      <w:pPr>
        <w:spacing w:line="480" w:lineRule="auto"/>
        <w:rPr>
          <w:rFonts w:ascii="Times New Roman" w:hAnsi="Times New Roman" w:cs="Times New Roman"/>
          <w:sz w:val="24"/>
          <w:szCs w:val="24"/>
        </w:rPr>
      </w:pPr>
      <w:bookmarkStart w:id="15" w:name="_Hlk47899774"/>
      <w:r w:rsidRPr="00B605EA">
        <w:rPr>
          <w:rFonts w:ascii="Times New Roman" w:hAnsi="Times New Roman" w:cs="Times New Roman"/>
          <w:sz w:val="24"/>
          <w:szCs w:val="24"/>
        </w:rPr>
        <w:t xml:space="preserve">On the other hand, in terms of BMP-2 release after incorporation, </w:t>
      </w:r>
      <w:r w:rsidR="00955387" w:rsidRPr="00B605EA">
        <w:rPr>
          <w:rFonts w:ascii="Times New Roman" w:hAnsi="Times New Roman" w:cs="Times New Roman"/>
          <w:sz w:val="24"/>
          <w:szCs w:val="24"/>
        </w:rPr>
        <w:t>i</w:t>
      </w:r>
      <w:r w:rsidR="000770FF" w:rsidRPr="00B605EA">
        <w:rPr>
          <w:rFonts w:ascii="Times New Roman" w:hAnsi="Times New Roman" w:cs="Times New Roman"/>
          <w:sz w:val="24"/>
          <w:szCs w:val="24"/>
        </w:rPr>
        <w:t xml:space="preserve">t is observed that negligible BMP-2 release from both ECM/LAP multilayer nanofilms </w:t>
      </w:r>
      <w:r w:rsidR="00955387" w:rsidRPr="00B605EA">
        <w:rPr>
          <w:rFonts w:ascii="Times New Roman" w:hAnsi="Times New Roman" w:cs="Times New Roman"/>
          <w:sz w:val="24"/>
          <w:szCs w:val="24"/>
        </w:rPr>
        <w:t>7 days after incubation in culture media</w:t>
      </w:r>
      <w:r w:rsidR="000770FF" w:rsidRPr="00B605EA">
        <w:rPr>
          <w:rFonts w:ascii="Times New Roman" w:hAnsi="Times New Roman" w:cs="Times New Roman"/>
          <w:sz w:val="24"/>
          <w:szCs w:val="24"/>
        </w:rPr>
        <w:t xml:space="preserve"> (Figure S3) and less than 1% of BMP-2 were released from the films. This indicates that </w:t>
      </w:r>
      <w:r w:rsidRPr="00B605EA">
        <w:rPr>
          <w:rFonts w:ascii="Times New Roman" w:hAnsi="Times New Roman" w:cs="Times New Roman"/>
          <w:sz w:val="24"/>
          <w:szCs w:val="24"/>
        </w:rPr>
        <w:t>the salt washing enhances LAP layer deposition, but there is no</w:t>
      </w:r>
      <w:r w:rsidR="00955387" w:rsidRPr="00B605EA">
        <w:rPr>
          <w:rFonts w:ascii="Times New Roman" w:hAnsi="Times New Roman" w:cs="Times New Roman"/>
          <w:sz w:val="24"/>
          <w:szCs w:val="24"/>
        </w:rPr>
        <w:t xml:space="preserve"> considerable </w:t>
      </w:r>
      <w:r w:rsidRPr="00B605EA">
        <w:rPr>
          <w:rFonts w:ascii="Times New Roman" w:hAnsi="Times New Roman" w:cs="Times New Roman"/>
          <w:sz w:val="24"/>
          <w:szCs w:val="24"/>
        </w:rPr>
        <w:t xml:space="preserve">effect on BMP-2 molecule incorporation and its release. </w:t>
      </w:r>
    </w:p>
    <w:p w14:paraId="2AEA4FC9" w14:textId="74139B4C" w:rsidR="00023BF3" w:rsidRPr="00B605EA" w:rsidRDefault="00911ECF" w:rsidP="00A44A91">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9D1EB" wp14:editId="175E9AD0">
            <wp:extent cx="5602605" cy="2237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2237740"/>
                    </a:xfrm>
                    <a:prstGeom prst="rect">
                      <a:avLst/>
                    </a:prstGeom>
                    <a:noFill/>
                  </pic:spPr>
                </pic:pic>
              </a:graphicData>
            </a:graphic>
          </wp:inline>
        </w:drawing>
      </w:r>
      <w:bookmarkEnd w:id="15"/>
    </w:p>
    <w:p w14:paraId="52E57BCD" w14:textId="48CB45BB" w:rsidR="00023BF3" w:rsidRPr="00B605EA" w:rsidRDefault="00023BF3" w:rsidP="00A44A91">
      <w:pPr>
        <w:spacing w:line="480" w:lineRule="auto"/>
        <w:rPr>
          <w:rFonts w:ascii="Times New Roman" w:hAnsi="Times New Roman" w:cs="Times New Roman"/>
          <w:sz w:val="32"/>
          <w:szCs w:val="32"/>
        </w:rPr>
      </w:pPr>
      <w:r w:rsidRPr="00B605EA">
        <w:rPr>
          <w:rFonts w:ascii="Times New Roman" w:hAnsi="Times New Roman" w:cs="Times New Roman"/>
          <w:b/>
          <w:bCs/>
          <w:sz w:val="24"/>
          <w:szCs w:val="28"/>
        </w:rPr>
        <w:t xml:space="preserve">Figure 6. ECM/LAP films incorporated more BMP-2 molecules then drop-cased films.  </w:t>
      </w:r>
      <w:r w:rsidRPr="00B605EA">
        <w:rPr>
          <w:rFonts w:ascii="Times New Roman" w:hAnsi="Times New Roman" w:cs="Times New Roman"/>
          <w:sz w:val="24"/>
          <w:szCs w:val="28"/>
        </w:rPr>
        <w:t xml:space="preserve">Four types of ECM/LAP films were prepared; 1-2) 19.5 bilayers (top layer: ECM) of ECM/LAP films w/o and w/ salt, and 3-4) 20 bilayers (top layer: LAP) of ECM/LAP films w/o and w/ salt. As control groups, ECM and LAP drop-casted films were prepared based on the amounts of ECM and LAP deposited within ECM/LAP films w/o and w/ salt (ECM film: 1.147 </w:t>
      </w:r>
      <w:r w:rsidRPr="00B605EA">
        <w:rPr>
          <w:rFonts w:ascii="Times New Roman" w:hAnsi="Times New Roman" w:cs="Times New Roman"/>
          <w:sz w:val="24"/>
          <w:szCs w:val="28"/>
          <w:lang w:val="el-GR"/>
        </w:rPr>
        <w:t>μ</w:t>
      </w:r>
      <w:r w:rsidRPr="00B605EA">
        <w:rPr>
          <w:rFonts w:ascii="Times New Roman" w:hAnsi="Times New Roman" w:cs="Times New Roman"/>
          <w:sz w:val="24"/>
          <w:szCs w:val="28"/>
        </w:rPr>
        <w:t>g/cm</w:t>
      </w:r>
      <w:r w:rsidRPr="00B605EA">
        <w:rPr>
          <w:rFonts w:ascii="Times New Roman" w:hAnsi="Times New Roman" w:cs="Times New Roman"/>
          <w:sz w:val="24"/>
          <w:szCs w:val="28"/>
          <w:vertAlign w:val="superscript"/>
        </w:rPr>
        <w:t>2</w:t>
      </w:r>
      <w:r w:rsidRPr="00B605EA">
        <w:rPr>
          <w:rFonts w:ascii="Times New Roman" w:hAnsi="Times New Roman" w:cs="Times New Roman"/>
          <w:sz w:val="24"/>
          <w:szCs w:val="28"/>
        </w:rPr>
        <w:t xml:space="preserve">, LAP film (Low): 0.139 </w:t>
      </w:r>
      <w:r w:rsidRPr="00B605EA">
        <w:rPr>
          <w:rFonts w:ascii="Times New Roman" w:hAnsi="Times New Roman" w:cs="Times New Roman"/>
          <w:sz w:val="24"/>
          <w:szCs w:val="28"/>
          <w:lang w:val="el-GR"/>
        </w:rPr>
        <w:t>μ</w:t>
      </w:r>
      <w:r w:rsidRPr="00B605EA">
        <w:rPr>
          <w:rFonts w:ascii="Times New Roman" w:hAnsi="Times New Roman" w:cs="Times New Roman"/>
          <w:sz w:val="24"/>
          <w:szCs w:val="28"/>
        </w:rPr>
        <w:t>g/cm</w:t>
      </w:r>
      <w:r w:rsidRPr="00B605EA">
        <w:rPr>
          <w:rFonts w:ascii="Times New Roman" w:hAnsi="Times New Roman" w:cs="Times New Roman"/>
          <w:sz w:val="24"/>
          <w:szCs w:val="28"/>
          <w:vertAlign w:val="superscript"/>
        </w:rPr>
        <w:t>2</w:t>
      </w:r>
      <w:r w:rsidRPr="00B605EA">
        <w:rPr>
          <w:rFonts w:ascii="Times New Roman" w:hAnsi="Times New Roman" w:cs="Times New Roman"/>
          <w:sz w:val="24"/>
          <w:szCs w:val="28"/>
        </w:rPr>
        <w:t xml:space="preserve">, and LAP film (High): 1.742 </w:t>
      </w:r>
      <w:r w:rsidRPr="00B605EA">
        <w:rPr>
          <w:rFonts w:ascii="Times New Roman" w:hAnsi="Times New Roman" w:cs="Times New Roman"/>
          <w:sz w:val="24"/>
          <w:szCs w:val="28"/>
          <w:lang w:val="el-GR"/>
        </w:rPr>
        <w:t>μ</w:t>
      </w:r>
      <w:r w:rsidRPr="00B605EA">
        <w:rPr>
          <w:rFonts w:ascii="Times New Roman" w:hAnsi="Times New Roman" w:cs="Times New Roman"/>
          <w:sz w:val="24"/>
          <w:szCs w:val="28"/>
        </w:rPr>
        <w:t>g/cm</w:t>
      </w:r>
      <w:r w:rsidRPr="00B605EA">
        <w:rPr>
          <w:rFonts w:ascii="Times New Roman" w:hAnsi="Times New Roman" w:cs="Times New Roman"/>
          <w:sz w:val="24"/>
          <w:szCs w:val="28"/>
          <w:vertAlign w:val="superscript"/>
        </w:rPr>
        <w:t>2</w:t>
      </w:r>
      <w:r w:rsidRPr="00B605EA">
        <w:rPr>
          <w:rFonts w:ascii="Times New Roman" w:hAnsi="Times New Roman" w:cs="Times New Roman"/>
          <w:sz w:val="24"/>
          <w:szCs w:val="28"/>
        </w:rPr>
        <w:t xml:space="preserve">). All the films were incubated for 6 hours at 37 </w:t>
      </w:r>
      <w:r w:rsidRPr="00B605EA">
        <w:rPr>
          <w:rFonts w:ascii="Times New Roman" w:hAnsi="Times New Roman" w:cs="Times New Roman"/>
          <w:sz w:val="24"/>
          <w:szCs w:val="28"/>
        </w:rPr>
        <w:sym w:font="Symbol" w:char="F0B0"/>
      </w:r>
      <w:r w:rsidRPr="00B605EA">
        <w:rPr>
          <w:rFonts w:ascii="Times New Roman" w:hAnsi="Times New Roman" w:cs="Times New Roman"/>
          <w:sz w:val="24"/>
          <w:szCs w:val="28"/>
        </w:rPr>
        <w:t>C and then cumulative BMP-2 incorporation amount (ng/cm</w:t>
      </w:r>
      <w:r w:rsidRPr="00B605EA">
        <w:rPr>
          <w:rFonts w:ascii="Times New Roman" w:hAnsi="Times New Roman" w:cs="Times New Roman"/>
          <w:sz w:val="24"/>
          <w:szCs w:val="28"/>
          <w:vertAlign w:val="superscript"/>
        </w:rPr>
        <w:t>2</w:t>
      </w:r>
      <w:r w:rsidRPr="00B605EA">
        <w:rPr>
          <w:rFonts w:ascii="Times New Roman" w:hAnsi="Times New Roman" w:cs="Times New Roman"/>
          <w:sz w:val="24"/>
          <w:szCs w:val="28"/>
        </w:rPr>
        <w:t xml:space="preserve">) </w:t>
      </w:r>
      <w:r w:rsidRPr="00B605EA">
        <w:rPr>
          <w:rFonts w:ascii="Times New Roman" w:hAnsi="Times New Roman" w:cs="Times New Roman"/>
          <w:sz w:val="24"/>
          <w:szCs w:val="28"/>
        </w:rPr>
        <w:lastRenderedPageBreak/>
        <w:t>of (A) ECM/LAP films with different number of layers and (B) drop-casting ECM and LAP films at each determined time points (1, 3 and 6 hours)</w:t>
      </w:r>
      <w:r w:rsidRPr="00B605EA">
        <w:rPr>
          <w:rFonts w:ascii="Times New Roman" w:hAnsi="Times New Roman" w:cs="Times New Roman" w:hint="eastAsia"/>
          <w:sz w:val="24"/>
          <w:szCs w:val="28"/>
        </w:rPr>
        <w:t>.</w:t>
      </w:r>
    </w:p>
    <w:p w14:paraId="7863B9EC" w14:textId="77777777" w:rsidR="00023BF3" w:rsidRPr="00B605EA" w:rsidRDefault="00023BF3" w:rsidP="00A44A91">
      <w:pPr>
        <w:spacing w:line="480" w:lineRule="auto"/>
        <w:rPr>
          <w:rFonts w:ascii="Times New Roman" w:hAnsi="Times New Roman" w:cs="Times New Roman"/>
          <w:sz w:val="24"/>
          <w:szCs w:val="24"/>
        </w:rPr>
      </w:pPr>
    </w:p>
    <w:p w14:paraId="5A98FDFF" w14:textId="6B35F1C2" w:rsidR="00E560D2" w:rsidRPr="00B605EA" w:rsidRDefault="006B38C7" w:rsidP="00A44A91">
      <w:pPr>
        <w:spacing w:line="480" w:lineRule="auto"/>
        <w:rPr>
          <w:rFonts w:ascii="Times New Roman" w:hAnsi="Times New Roman" w:cs="Times New Roman"/>
          <w:sz w:val="24"/>
          <w:szCs w:val="24"/>
        </w:rPr>
      </w:pPr>
      <w:bookmarkStart w:id="16" w:name="_Hlk47878914"/>
      <w:r w:rsidRPr="00B605EA">
        <w:rPr>
          <w:rFonts w:ascii="Times New Roman" w:hAnsi="Times New Roman" w:cs="Times New Roman"/>
          <w:sz w:val="24"/>
          <w:szCs w:val="24"/>
        </w:rPr>
        <w:t>Finally, we evaluated the impact of ECM/LAP films in osteogenic differentiation. Before then, the multilayer films were tested toxicity for HBMSCs, indicating no or little cytotoxicity for both films (Figure S</w:t>
      </w:r>
      <w:r w:rsidR="004C3A50" w:rsidRPr="00B605EA">
        <w:rPr>
          <w:rFonts w:ascii="Times New Roman" w:hAnsi="Times New Roman" w:cs="Times New Roman"/>
          <w:sz w:val="24"/>
          <w:szCs w:val="24"/>
        </w:rPr>
        <w:t>4</w:t>
      </w:r>
      <w:r w:rsidRPr="00B605EA">
        <w:rPr>
          <w:rFonts w:ascii="Times New Roman" w:hAnsi="Times New Roman" w:cs="Times New Roman"/>
          <w:sz w:val="24"/>
          <w:szCs w:val="24"/>
        </w:rPr>
        <w:t>). The slightly reduced cell survival rate from the salt-washed film was mainly derived from the crystalized NaCl. Residue of salt on the film surface (Figure 2C) can dissociate into Na+ ions that affect cellular membrane integrity</w:t>
      </w:r>
      <w:r w:rsidR="004C3A50" w:rsidRPr="00B605EA">
        <w:rPr>
          <w:rFonts w:ascii="Times New Roman" w:hAnsi="Times New Roman" w:cs="Times New Roman"/>
          <w:sz w:val="24"/>
          <w:szCs w:val="24"/>
        </w:rPr>
        <w:t xml:space="preserve"> </w:t>
      </w:r>
      <w:r w:rsidR="004C3A50"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&lt;EndNote&gt;&lt;Cite&gt;&lt;Author&gt;Hu&lt;/Author&gt;&lt;Year&gt;2011&lt;/Year&gt;&lt;RecNum&gt;60&lt;/RecNum&gt;&lt;DisplayText&gt;[43]&lt;/DisplayText&gt;&lt;record&gt;&lt;rec-number&gt;60&lt;/rec-number&gt;&lt;foreign-keys&gt;&lt;key app="EN" db-id="5xdze2vfiv59dredv2kvd0rjxxs29tzvrswa" timestamp="1596985511"&gt;60&lt;/key&gt;&lt;/foreign-keys&gt;&lt;ref-type name="Journal Article"&gt;17&lt;/ref-type&gt;&lt;contributors&gt;&lt;authors&gt;&lt;author&gt;Hu, Tao&lt;/author&gt;&lt;author&gt;Li, Hui-ying&lt;/author&gt;&lt;author&gt;Zhang, Xun-zhong&lt;/author&gt;&lt;author&gt;Luo, Hong-ji&lt;/author&gt;&lt;author&gt;Fu, Jin-min&lt;/author&gt;&lt;/authors&gt;&lt;/contributors&gt;&lt;titles&gt;&lt;title&gt;Toxic effect of NaCl on ion metabolism, antioxidative enzymes and gene expression of perennial ryegrass&lt;/title&gt;&lt;secondary-title&gt;Ecotoxicology and Environmental Safety&lt;/secondary-title&gt;&lt;/titles&gt;&lt;periodical&gt;&lt;full-title&gt;Ecotoxicology and environmental safety&lt;/full-title&gt;&lt;/periodical&gt;&lt;pages&gt;2050-2056&lt;/pages&gt;&lt;volume&gt;74&lt;/volume&gt;&lt;number&gt;7&lt;/number&gt;&lt;keywords&gt;&lt;keyword&gt;Ionic toxicity&lt;/keyword&gt;&lt;keyword&gt;Salt stress&lt;/keyword&gt;&lt;keyword&gt;Gene expression&lt;/keyword&gt;&lt;keyword&gt;Antioxidant enzymes&lt;/keyword&gt;&lt;keyword&gt;Perennial ryegrass&lt;/keyword&gt;&lt;/keywords&gt;&lt;dates&gt;&lt;year&gt;2011&lt;/year&gt;&lt;pub-dates&gt;&lt;date&gt;2011/10/01/&lt;/date&gt;&lt;/pub-dates&gt;&lt;/dates&gt;&lt;isbn&gt;0147-6513&lt;/isbn&gt;&lt;urls&gt;&lt;related-urls&gt;&lt;url&gt;http://www.sciencedirect.com/science/article/pii/S0147651311002004&lt;/url&gt;&lt;/related-urls&gt;&lt;/urls&gt;&lt;electronic-resource-num&gt;https://doi.org/10.1016/j.ecoenv.2011.07.013&lt;/electronic-resource-num&gt;&lt;/record&gt;&lt;/Cite&gt;&lt;/EndNote&gt;</w:instrText>
      </w:r>
      <w:r w:rsidR="004C3A50"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[43]</w:t>
      </w:r>
      <w:r w:rsidR="004C3A50" w:rsidRPr="00B605EA">
        <w:rPr>
          <w:rFonts w:ascii="Times New Roman" w:hAnsi="Times New Roman" w:cs="Times New Roman"/>
          <w:sz w:val="24"/>
          <w:szCs w:val="24"/>
        </w:rPr>
        <w:fldChar w:fldCharType="end"/>
      </w:r>
      <w:r w:rsidRPr="00B605EA">
        <w:rPr>
          <w:rFonts w:ascii="Times New Roman" w:hAnsi="Times New Roman" w:cs="Times New Roman"/>
          <w:sz w:val="24"/>
          <w:szCs w:val="24"/>
        </w:rPr>
        <w:t>.</w:t>
      </w:r>
      <w:r w:rsidRPr="00B605EA">
        <w:rPr>
          <w:rFonts w:eastAsiaTheme="majorHAnsi"/>
        </w:rPr>
        <w:t xml:space="preserve"> </w:t>
      </w:r>
      <w:bookmarkEnd w:id="16"/>
      <w:r w:rsidR="004D532D" w:rsidRPr="00B605EA">
        <w:rPr>
          <w:rFonts w:ascii="Times New Roman" w:hAnsi="Times New Roman" w:cs="Times New Roman"/>
          <w:sz w:val="24"/>
          <w:szCs w:val="24"/>
        </w:rPr>
        <w:t>To check osteogenic potential, w</w:t>
      </w:r>
      <w:r w:rsidR="00E560D2" w:rsidRPr="00B605EA">
        <w:rPr>
          <w:rFonts w:ascii="Times New Roman" w:hAnsi="Times New Roman" w:cs="Times New Roman"/>
          <w:sz w:val="24"/>
          <w:szCs w:val="24"/>
        </w:rPr>
        <w:t>e first prepared films on 1.5 × 1.5 cm-cut slide glasses, placed the films on 12 well plates, and cultured HBMSCs for 5 days on the films prior to ALP staining</w:t>
      </w:r>
      <w:r w:rsidR="00EF1946" w:rsidRPr="00B605EA">
        <w:rPr>
          <w:rFonts w:ascii="Times New Roman" w:hAnsi="Times New Roman" w:cs="Times New Roman"/>
          <w:sz w:val="24"/>
          <w:szCs w:val="24"/>
        </w:rPr>
        <w:t xml:space="preserve">, a marker of early osteogenesis, </w:t>
      </w:r>
      <w:r w:rsidR="00E560D2" w:rsidRPr="00B605EA">
        <w:rPr>
          <w:rFonts w:ascii="Times New Roman" w:hAnsi="Times New Roman" w:cs="Times New Roman"/>
          <w:sz w:val="24"/>
          <w:szCs w:val="24"/>
        </w:rPr>
        <w:t xml:space="preserve">using the BCIP/NBT method. As shown in </w:t>
      </w:r>
      <w:r w:rsidR="00552733" w:rsidRPr="00B605EA">
        <w:rPr>
          <w:rFonts w:ascii="Times New Roman" w:hAnsi="Times New Roman" w:cs="Times New Roman"/>
          <w:sz w:val="24"/>
          <w:szCs w:val="24"/>
        </w:rPr>
        <w:t>F</w:t>
      </w:r>
      <w:r w:rsidR="00F40AE5" w:rsidRPr="00B605EA">
        <w:rPr>
          <w:rFonts w:ascii="Times New Roman" w:hAnsi="Times New Roman" w:cs="Times New Roman"/>
          <w:sz w:val="24"/>
          <w:szCs w:val="24"/>
        </w:rPr>
        <w:t>igure</w:t>
      </w:r>
      <w:r w:rsidR="00E560D2" w:rsidRPr="00B605EA">
        <w:rPr>
          <w:rFonts w:ascii="Times New Roman" w:hAnsi="Times New Roman" w:cs="Times New Roman"/>
          <w:sz w:val="24"/>
          <w:szCs w:val="24"/>
        </w:rPr>
        <w:t xml:space="preserve"> </w:t>
      </w:r>
      <w:r w:rsidR="0042656F" w:rsidRPr="00B605EA">
        <w:rPr>
          <w:rFonts w:ascii="Times New Roman" w:hAnsi="Times New Roman" w:cs="Times New Roman"/>
          <w:sz w:val="24"/>
          <w:szCs w:val="24"/>
        </w:rPr>
        <w:t>7</w:t>
      </w:r>
      <w:r w:rsidR="00E560D2" w:rsidRPr="00B605EA">
        <w:rPr>
          <w:rFonts w:ascii="Times New Roman" w:hAnsi="Times New Roman" w:cs="Times New Roman"/>
          <w:sz w:val="24"/>
          <w:szCs w:val="24"/>
        </w:rPr>
        <w:t xml:space="preserve">, LAP film with salt washing displayed increased ALP activity than both the control group and the LAP film w/o salt washing. </w:t>
      </w:r>
      <w:r w:rsidR="00EF1946" w:rsidRPr="00B605EA">
        <w:rPr>
          <w:rFonts w:ascii="Times New Roman" w:hAnsi="Times New Roman" w:cs="Times New Roman"/>
          <w:sz w:val="24"/>
          <w:szCs w:val="24"/>
        </w:rPr>
        <w:t xml:space="preserve">The </w:t>
      </w:r>
      <w:r w:rsidR="00E560D2" w:rsidRPr="00B605EA">
        <w:rPr>
          <w:rFonts w:ascii="Times New Roman" w:hAnsi="Times New Roman" w:cs="Times New Roman"/>
          <w:sz w:val="24"/>
          <w:szCs w:val="24"/>
        </w:rPr>
        <w:t xml:space="preserve">ECM film </w:t>
      </w:r>
      <w:r w:rsidR="00EF1946" w:rsidRPr="00B605EA">
        <w:rPr>
          <w:rFonts w:ascii="Times New Roman" w:hAnsi="Times New Roman" w:cs="Times New Roman"/>
          <w:sz w:val="24"/>
          <w:szCs w:val="24"/>
        </w:rPr>
        <w:t xml:space="preserve">alone was not sufficiently stable in the absence of Laponite to support cell growth. </w:t>
      </w:r>
      <w:r w:rsidR="00E560D2" w:rsidRPr="00B605EA">
        <w:rPr>
          <w:rFonts w:ascii="Times New Roman" w:hAnsi="Times New Roman" w:cs="Times New Roman"/>
          <w:sz w:val="24"/>
          <w:szCs w:val="24"/>
        </w:rPr>
        <w:t xml:space="preserve">This </w:t>
      </w:r>
      <w:r w:rsidR="00391F0A" w:rsidRPr="00B605EA">
        <w:rPr>
          <w:rFonts w:ascii="Times New Roman" w:hAnsi="Times New Roman" w:cs="Times New Roman"/>
          <w:sz w:val="24"/>
          <w:szCs w:val="24"/>
        </w:rPr>
        <w:t>lack of stability in the presence of cells</w:t>
      </w:r>
      <w:r w:rsidR="00117654" w:rsidRPr="00B605EA">
        <w:rPr>
          <w:rFonts w:ascii="Times New Roman" w:hAnsi="Times New Roman" w:cs="Times New Roman"/>
          <w:sz w:val="24"/>
          <w:szCs w:val="24"/>
        </w:rPr>
        <w:t xml:space="preserve"> </w:t>
      </w:r>
      <w:r w:rsidR="00E560D2" w:rsidRPr="00B605EA">
        <w:rPr>
          <w:rFonts w:ascii="Times New Roman" w:hAnsi="Times New Roman" w:cs="Times New Roman"/>
          <w:sz w:val="24"/>
          <w:szCs w:val="24"/>
        </w:rPr>
        <w:t xml:space="preserve">was also observed in the ECM/LAP film without salt washing. </w:t>
      </w:r>
      <w:bookmarkStart w:id="17" w:name="_Hlk47877153"/>
      <w:r w:rsidR="003472A1" w:rsidRPr="00B605EA">
        <w:rPr>
          <w:rFonts w:ascii="Times New Roman" w:hAnsi="Times New Roman" w:cs="Times New Roman"/>
          <w:sz w:val="24"/>
          <w:szCs w:val="24"/>
        </w:rPr>
        <w:t>As t</w:t>
      </w:r>
      <w:r w:rsidR="0081090A" w:rsidRPr="00B605EA">
        <w:rPr>
          <w:rFonts w:ascii="Times New Roman" w:hAnsi="Times New Roman" w:cs="Times New Roman"/>
          <w:sz w:val="24"/>
          <w:szCs w:val="24"/>
        </w:rPr>
        <w:t>he internal structure of the films under physiological condition</w:t>
      </w:r>
      <w:r w:rsidR="0075715B" w:rsidRPr="00B605EA">
        <w:rPr>
          <w:rFonts w:ascii="Times New Roman" w:hAnsi="Times New Roman" w:cs="Times New Roman"/>
          <w:sz w:val="24"/>
          <w:szCs w:val="24"/>
        </w:rPr>
        <w:t xml:space="preserve"> without cells</w:t>
      </w:r>
      <w:r w:rsidR="0081090A" w:rsidRPr="00B605EA">
        <w:rPr>
          <w:rFonts w:ascii="Times New Roman" w:hAnsi="Times New Roman" w:cs="Times New Roman"/>
          <w:sz w:val="24"/>
          <w:szCs w:val="24"/>
        </w:rPr>
        <w:t xml:space="preserve"> were stable even after 7 days incubation</w:t>
      </w:r>
      <w:r w:rsidR="003472A1" w:rsidRPr="00B605EA">
        <w:rPr>
          <w:rFonts w:ascii="Times New Roman" w:hAnsi="Times New Roman" w:cs="Times New Roman"/>
          <w:sz w:val="24"/>
          <w:szCs w:val="24"/>
        </w:rPr>
        <w:t>,</w:t>
      </w:r>
      <w:r w:rsidR="0081090A" w:rsidRPr="00B605EA">
        <w:rPr>
          <w:rFonts w:ascii="Times New Roman" w:hAnsi="Times New Roman" w:cs="Times New Roman"/>
          <w:sz w:val="24"/>
          <w:szCs w:val="24"/>
        </w:rPr>
        <w:t xml:space="preserve"> we would not anticipate dramatic changes in structure, however with addition cells and resultant enzymatic degradation more significant changes may occur</w:t>
      </w:r>
      <w:r w:rsidR="004D43B6" w:rsidRPr="00B605EA">
        <w:rPr>
          <w:rFonts w:ascii="Times New Roman" w:hAnsi="Times New Roman" w:cs="Times New Roman"/>
          <w:sz w:val="24"/>
          <w:szCs w:val="24"/>
        </w:rPr>
        <w:t xml:space="preserve">. </w:t>
      </w:r>
      <w:r w:rsidR="003472A1" w:rsidRPr="00B605EA">
        <w:rPr>
          <w:rFonts w:ascii="Times New Roman" w:hAnsi="Times New Roman" w:cs="Times New Roman"/>
          <w:sz w:val="24"/>
          <w:szCs w:val="24"/>
        </w:rPr>
        <w:t xml:space="preserve">It is </w:t>
      </w:r>
      <w:r w:rsidR="004D43B6" w:rsidRPr="00B605EA">
        <w:rPr>
          <w:rFonts w:ascii="Times New Roman" w:hAnsi="Times New Roman" w:cs="Times New Roman"/>
          <w:sz w:val="24"/>
          <w:szCs w:val="24"/>
        </w:rPr>
        <w:t>likely to due to the susceptibility of ECM to enzymatic degradation</w:t>
      </w:r>
      <w:r w:rsidR="0075715B" w:rsidRPr="00B605EA">
        <w:rPr>
          <w:rFonts w:ascii="Times New Roman" w:hAnsi="Times New Roman" w:cs="Times New Roman"/>
          <w:sz w:val="24"/>
          <w:szCs w:val="24"/>
        </w:rPr>
        <w:t xml:space="preserve"> </w:t>
      </w:r>
      <w:r w:rsidR="00117654" w:rsidRPr="00B605EA">
        <w:rPr>
          <w:rFonts w:ascii="Times New Roman" w:hAnsi="Times New Roman" w:cs="Times New Roman"/>
          <w:sz w:val="24"/>
          <w:szCs w:val="24"/>
        </w:rPr>
        <w:fldChar w:fldCharType="begin">
          <w:fldData xml:space="preserve">PEVuZE5vdGU+PENpdGU+PEF1dGhvcj5XYXNzZW5hYXI8L0F1dGhvcj48WWVhcj4yMDE2PC9ZZWFy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==
</w:fldData>
        </w:fldChar>
      </w:r>
      <w:r w:rsidR="00676696" w:rsidRPr="00B605EA">
        <w:rPr>
          <w:rFonts w:ascii="Times New Roman" w:hAnsi="Times New Roman" w:cs="Times New Roman"/>
          <w:sz w:val="24"/>
          <w:szCs w:val="24"/>
        </w:rPr>
        <w:instrText xml:space="preserve"> ADDIN EN.CITE </w:instrText>
      </w:r>
      <w:r w:rsidR="00676696" w:rsidRPr="00B605EA">
        <w:rPr>
          <w:rFonts w:ascii="Times New Roman" w:hAnsi="Times New Roman" w:cs="Times New Roman"/>
          <w:sz w:val="24"/>
          <w:szCs w:val="24"/>
        </w:rPr>
        <w:fldChar w:fldCharType="begin">
          <w:fldData xml:space="preserve">PEVuZE5vdGU+PENpdGU+PEF1dGhvcj5XYXNzZW5hYXI8L0F1dGhvcj48WWVhcj4yMDE2PC9ZZWFy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==
</w:fldData>
        </w:fldChar>
      </w:r>
      <w:r w:rsidR="00676696" w:rsidRPr="00B605EA">
        <w:rPr>
          <w:rFonts w:ascii="Times New Roman" w:hAnsi="Times New Roman" w:cs="Times New Roman"/>
          <w:sz w:val="24"/>
          <w:szCs w:val="24"/>
        </w:rPr>
        <w:instrText xml:space="preserve"> ADDIN EN.CITE.DATA </w:instrText>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end"/>
      </w:r>
      <w:r w:rsidR="00117654" w:rsidRPr="00B605EA">
        <w:rPr>
          <w:rFonts w:ascii="Times New Roman" w:hAnsi="Times New Roman" w:cs="Times New Roman"/>
          <w:sz w:val="24"/>
          <w:szCs w:val="24"/>
        </w:rPr>
      </w:r>
      <w:r w:rsidR="00117654"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[44-46]</w:t>
      </w:r>
      <w:r w:rsidR="00117654" w:rsidRPr="00B605EA">
        <w:rPr>
          <w:rFonts w:ascii="Times New Roman" w:hAnsi="Times New Roman" w:cs="Times New Roman"/>
          <w:sz w:val="24"/>
          <w:szCs w:val="24"/>
        </w:rPr>
        <w:fldChar w:fldCharType="end"/>
      </w:r>
      <w:r w:rsidR="00391F0A" w:rsidRPr="00B605EA">
        <w:rPr>
          <w:rFonts w:ascii="Times New Roman" w:hAnsi="Times New Roman" w:cs="Times New Roman"/>
          <w:sz w:val="24"/>
          <w:szCs w:val="24"/>
        </w:rPr>
        <w:t>.</w:t>
      </w:r>
      <w:r w:rsidR="00E560D2" w:rsidRPr="00B605EA">
        <w:rPr>
          <w:rFonts w:ascii="Times New Roman" w:hAnsi="Times New Roman" w:cs="Times New Roman"/>
          <w:sz w:val="24"/>
          <w:szCs w:val="24"/>
        </w:rPr>
        <w:t xml:space="preserve"> </w:t>
      </w:r>
      <w:r w:rsidR="0075715B" w:rsidRPr="00B605EA">
        <w:rPr>
          <w:rFonts w:ascii="Times New Roman" w:hAnsi="Times New Roman" w:cs="Times New Roman"/>
          <w:sz w:val="24"/>
          <w:szCs w:val="24"/>
        </w:rPr>
        <w:t xml:space="preserve">Further study on the effect of enzymatic degradation of ECM on ECM-LAP internal structure is warranted. </w:t>
      </w:r>
      <w:bookmarkEnd w:id="17"/>
    </w:p>
    <w:p w14:paraId="46632F82" w14:textId="1E360C3B" w:rsidR="00023BF3" w:rsidRPr="00B605EA" w:rsidRDefault="00FE42A4" w:rsidP="00A44A91">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172429" wp14:editId="13A03261">
            <wp:extent cx="5706110" cy="25730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110" cy="2573020"/>
                    </a:xfrm>
                    <a:prstGeom prst="rect">
                      <a:avLst/>
                    </a:prstGeom>
                    <a:noFill/>
                  </pic:spPr>
                </pic:pic>
              </a:graphicData>
            </a:graphic>
          </wp:inline>
        </w:drawing>
      </w:r>
    </w:p>
    <w:p w14:paraId="5061136E" w14:textId="77777777" w:rsidR="00023BF3" w:rsidRPr="00B605EA" w:rsidRDefault="00023BF3" w:rsidP="00A44A91">
      <w:pPr>
        <w:spacing w:line="480" w:lineRule="auto"/>
        <w:rPr>
          <w:rFonts w:ascii="Times New Roman" w:hAnsi="Times New Roman" w:cs="Times New Roman"/>
          <w:sz w:val="24"/>
          <w:szCs w:val="28"/>
        </w:rPr>
      </w:pPr>
      <w:r w:rsidRPr="00B605EA">
        <w:rPr>
          <w:rFonts w:ascii="Times New Roman" w:hAnsi="Times New Roman" w:cs="Times New Roman"/>
          <w:b/>
          <w:bCs/>
          <w:sz w:val="24"/>
          <w:szCs w:val="28"/>
        </w:rPr>
        <w:t xml:space="preserve">Figure 7. ECM/LAP films enhanced osteogenic differentiation of human skeletal progenitor cells. </w:t>
      </w:r>
      <w:r w:rsidRPr="00B605EA">
        <w:rPr>
          <w:rFonts w:ascii="Times New Roman" w:hAnsi="Times New Roman" w:cs="Times New Roman"/>
          <w:sz w:val="24"/>
          <w:szCs w:val="28"/>
          <w:lang w:val="de-DE"/>
        </w:rPr>
        <w:t xml:space="preserve">Osteogenic differentiation potential of ECM/LAP films compared to ECM and LAP films. (A) Alkaline phosphatase (ALP) staining of HBMSCs cultured on films at day 5 and (B) ALP stained area (%) calculated by image J software. </w:t>
      </w:r>
      <w:r w:rsidRPr="00B605EA">
        <w:rPr>
          <w:rFonts w:ascii="Times New Roman" w:hAnsi="Times New Roman" w:cs="Times New Roman"/>
          <w:sz w:val="24"/>
          <w:szCs w:val="28"/>
        </w:rPr>
        <w:t xml:space="preserve">Error bar = standard deviation, </w:t>
      </w:r>
      <w:r w:rsidRPr="00B605EA">
        <w:rPr>
          <w:rFonts w:ascii="Times New Roman" w:hAnsi="Times New Roman" w:cs="Times New Roman"/>
          <w:i/>
          <w:iCs/>
          <w:sz w:val="24"/>
          <w:szCs w:val="28"/>
        </w:rPr>
        <w:t>n = 3</w:t>
      </w:r>
      <w:r w:rsidRPr="00B605EA">
        <w:rPr>
          <w:rFonts w:ascii="Times New Roman" w:hAnsi="Times New Roman" w:cs="Times New Roman"/>
          <w:sz w:val="24"/>
          <w:szCs w:val="28"/>
        </w:rPr>
        <w:t xml:space="preserve">; </w:t>
      </w:r>
      <w:r w:rsidRPr="00B605EA">
        <w:rPr>
          <w:rFonts w:ascii="Times New Roman" w:hAnsi="Times New Roman" w:cs="Times New Roman"/>
          <w:sz w:val="24"/>
          <w:szCs w:val="28"/>
          <w:lang w:val="de-DE"/>
        </w:rPr>
        <w:t>p value on each bar is smaller than 0.05, 0.01 and 0.001 is marked as *, ** and ***, respectively and non-significance marked as NS compared to control (Ctrl).</w:t>
      </w:r>
    </w:p>
    <w:p w14:paraId="7915B22B" w14:textId="77777777" w:rsidR="00023BF3" w:rsidRPr="00B605EA" w:rsidRDefault="00023BF3" w:rsidP="00A44A91">
      <w:pPr>
        <w:spacing w:line="480" w:lineRule="auto"/>
        <w:rPr>
          <w:rFonts w:ascii="Times New Roman" w:hAnsi="Times New Roman" w:cs="Times New Roman"/>
          <w:sz w:val="24"/>
          <w:szCs w:val="24"/>
        </w:rPr>
      </w:pPr>
    </w:p>
    <w:p w14:paraId="3A551008" w14:textId="09E7C3BC" w:rsidR="00E560D2"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In contrast, the </w:t>
      </w:r>
      <w:r w:rsidR="00261D95" w:rsidRPr="00B605EA">
        <w:rPr>
          <w:rFonts w:ascii="Times New Roman" w:hAnsi="Times New Roman" w:cs="Times New Roman"/>
          <w:sz w:val="24"/>
          <w:szCs w:val="24"/>
        </w:rPr>
        <w:t>ECM/LAP film following</w:t>
      </w:r>
      <w:r w:rsidRPr="00B605EA">
        <w:rPr>
          <w:rFonts w:ascii="Times New Roman" w:hAnsi="Times New Roman" w:cs="Times New Roman"/>
          <w:sz w:val="24"/>
          <w:szCs w:val="24"/>
        </w:rPr>
        <w:t xml:space="preserve"> salt washing was stable in cell culture conditions for 5 days </w:t>
      </w:r>
      <w:r w:rsidR="00391F0A" w:rsidRPr="00B605EA">
        <w:rPr>
          <w:rFonts w:ascii="Times New Roman" w:hAnsi="Times New Roman" w:cs="Times New Roman"/>
          <w:sz w:val="24"/>
          <w:szCs w:val="24"/>
        </w:rPr>
        <w:t xml:space="preserve">presumably due to the increased concentration of LAP achieved through the salt washing step. These </w:t>
      </w:r>
      <w:r w:rsidR="00261D95" w:rsidRPr="00B605EA">
        <w:rPr>
          <w:rFonts w:ascii="Times New Roman" w:hAnsi="Times New Roman" w:cs="Times New Roman"/>
          <w:sz w:val="24"/>
          <w:szCs w:val="24"/>
        </w:rPr>
        <w:t xml:space="preserve">displayed a </w:t>
      </w:r>
      <w:r w:rsidRPr="00B605EA">
        <w:rPr>
          <w:rFonts w:ascii="Times New Roman" w:hAnsi="Times New Roman" w:cs="Times New Roman"/>
          <w:sz w:val="24"/>
          <w:szCs w:val="24"/>
        </w:rPr>
        <w:t xml:space="preserve">strong osteogenic response. Unexpectedly, there was no </w:t>
      </w:r>
      <w:r w:rsidR="00391F0A" w:rsidRPr="00B605EA">
        <w:rPr>
          <w:rFonts w:ascii="Times New Roman" w:hAnsi="Times New Roman" w:cs="Times New Roman"/>
          <w:sz w:val="24"/>
          <w:szCs w:val="24"/>
        </w:rPr>
        <w:t xml:space="preserve">added </w:t>
      </w:r>
      <w:r w:rsidRPr="00B605EA">
        <w:rPr>
          <w:rFonts w:ascii="Times New Roman" w:hAnsi="Times New Roman" w:cs="Times New Roman"/>
          <w:sz w:val="24"/>
          <w:szCs w:val="24"/>
        </w:rPr>
        <w:t>effect of BMP-2 on osteogenesis when we applied 100 ng/ml BMP-2 to the film</w:t>
      </w:r>
      <w:r w:rsidR="00391F0A" w:rsidRPr="00B605EA">
        <w:rPr>
          <w:rFonts w:ascii="Times New Roman" w:hAnsi="Times New Roman" w:cs="Times New Roman"/>
          <w:sz w:val="24"/>
          <w:szCs w:val="24"/>
        </w:rPr>
        <w:t>, though we note considerable variability reported in the literature on the effects of BMP2 at this concentration</w:t>
      </w:r>
      <w:r w:rsidR="00676696" w:rsidRPr="00B605EA">
        <w:rPr>
          <w:rFonts w:ascii="Times New Roman" w:hAnsi="Times New Roman" w:cs="Times New Roman"/>
          <w:sz w:val="24"/>
          <w:szCs w:val="24"/>
        </w:rPr>
        <w:t xml:space="preserve"> </w:t>
      </w:r>
      <w:r w:rsidR="00676696" w:rsidRPr="00B605EA">
        <w:rPr>
          <w:rFonts w:ascii="Times New Roman" w:hAnsi="Times New Roman" w:cs="Times New Roman"/>
          <w:sz w:val="24"/>
          <w:szCs w:val="24"/>
        </w:rPr>
        <w:fldChar w:fldCharType="begin">
          <w:fldData xml:space="preserve">PEVuZE5vdGU+PENpdGU+PEF1dGhvcj5Gcm9taWd1w6k8L0F1dGhvcj48WWVhcj4xOTk4PC9ZZWFy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</w:fldData>
        </w:fldChar>
      </w:r>
      <w:r w:rsidR="00676696" w:rsidRPr="00B605EA">
        <w:rPr>
          <w:rFonts w:ascii="Times New Roman" w:hAnsi="Times New Roman" w:cs="Times New Roman"/>
          <w:sz w:val="24"/>
          <w:szCs w:val="24"/>
        </w:rPr>
        <w:instrText xml:space="preserve"> ADDIN EN.CITE </w:instrText>
      </w:r>
      <w:r w:rsidR="00676696" w:rsidRPr="00B605EA">
        <w:rPr>
          <w:rFonts w:ascii="Times New Roman" w:hAnsi="Times New Roman" w:cs="Times New Roman"/>
          <w:sz w:val="24"/>
          <w:szCs w:val="24"/>
        </w:rPr>
        <w:fldChar w:fldCharType="begin">
          <w:fldData xml:space="preserve">PEVuZE5vdGU+PENpdGU+PEF1dGhvcj5Gcm9taWd1w6k8L0F1dGhvcj48WWVhcj4xOTk4PC9ZZWFy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</w:fldData>
        </w:fldChar>
      </w:r>
      <w:r w:rsidR="00676696" w:rsidRPr="00B605EA">
        <w:rPr>
          <w:rFonts w:ascii="Times New Roman" w:hAnsi="Times New Roman" w:cs="Times New Roman"/>
          <w:sz w:val="24"/>
          <w:szCs w:val="24"/>
        </w:rPr>
        <w:instrText xml:space="preserve"> ADDIN EN.CITE.DATA </w:instrText>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end"/>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[47-51]</w:t>
      </w:r>
      <w:r w:rsidR="00676696" w:rsidRPr="00B605EA">
        <w:rPr>
          <w:rFonts w:ascii="Times New Roman" w:hAnsi="Times New Roman" w:cs="Times New Roman"/>
          <w:sz w:val="24"/>
          <w:szCs w:val="24"/>
        </w:rPr>
        <w:fldChar w:fldCharType="end"/>
      </w:r>
      <w:r w:rsidRPr="00B605EA">
        <w:rPr>
          <w:rFonts w:ascii="Times New Roman" w:hAnsi="Times New Roman" w:cs="Times New Roman"/>
          <w:sz w:val="24"/>
          <w:szCs w:val="24"/>
        </w:rPr>
        <w:t xml:space="preserve">. </w:t>
      </w:r>
      <w:bookmarkStart w:id="18" w:name="_Hlk47865363"/>
      <w:r w:rsidR="00507CD5" w:rsidRPr="00B605EA">
        <w:rPr>
          <w:rFonts w:ascii="Times New Roman" w:hAnsi="Times New Roman" w:cs="Times New Roman"/>
          <w:sz w:val="24"/>
          <w:szCs w:val="24"/>
        </w:rPr>
        <w:t>Interestingly, nanofilms lacking BMP-2, in comparison to nanofilms containing BMP-2 displayed a significantly larger area of ALP stained cells (</w:t>
      </w:r>
      <w:r w:rsidR="00E73E16" w:rsidRPr="00B605EA">
        <w:rPr>
          <w:rFonts w:ascii="Times New Roman" w:hAnsi="Times New Roman" w:cs="Times New Roman"/>
          <w:sz w:val="24"/>
          <w:szCs w:val="24"/>
        </w:rPr>
        <w:t>Figure 7, p&lt;0.0</w:t>
      </w:r>
      <w:r w:rsidR="00507CD5" w:rsidRPr="00B605EA">
        <w:rPr>
          <w:rFonts w:ascii="Times New Roman" w:hAnsi="Times New Roman" w:cs="Times New Roman"/>
          <w:sz w:val="24"/>
          <w:szCs w:val="24"/>
        </w:rPr>
        <w:t xml:space="preserve">5). While there was no effect of BMP-2 on osteogenesis following the addition of 100 ng/ml BMP-2 to the film it should be noted that the effect of BMP2 on HBMSCs in vitro is somewhat ambiguous. Studies </w:t>
      </w:r>
      <w:r w:rsidR="00507CD5" w:rsidRPr="00B605EA">
        <w:rPr>
          <w:rFonts w:ascii="Times New Roman" w:hAnsi="Times New Roman" w:cs="Times New Roman"/>
          <w:sz w:val="24"/>
          <w:szCs w:val="24"/>
        </w:rPr>
        <w:lastRenderedPageBreak/>
        <w:t>have shown that 100 ng/ml BMP-2 can enhance ALP activity of MSCs</w:t>
      </w:r>
      <w:r w:rsidR="00223709" w:rsidRPr="00B605EA">
        <w:rPr>
          <w:rFonts w:ascii="Times New Roman" w:hAnsi="Times New Roman" w:cs="Times New Roman"/>
          <w:sz w:val="24"/>
          <w:szCs w:val="24"/>
        </w:rPr>
        <w:t xml:space="preserve"> </w:t>
      </w:r>
      <w:r w:rsidR="00676696" w:rsidRPr="00B605EA">
        <w:rPr>
          <w:rFonts w:ascii="Times New Roman" w:hAnsi="Times New Roman" w:cs="Times New Roman"/>
          <w:sz w:val="24"/>
          <w:szCs w:val="24"/>
        </w:rPr>
        <w:fldChar w:fldCharType="begin">
          <w:fldData xml:space="preserve">PEVuZE5vdGU+PENpdGU+PEF1dGhvcj5Gcm9taWd1w6k8L0F1dGhvcj48WWVhcj4xOTk4PC9ZZWFy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</w:fldData>
        </w:fldChar>
      </w:r>
      <w:r w:rsidR="00676696" w:rsidRPr="00B605EA">
        <w:rPr>
          <w:rFonts w:ascii="Times New Roman" w:hAnsi="Times New Roman" w:cs="Times New Roman"/>
          <w:sz w:val="24"/>
          <w:szCs w:val="24"/>
        </w:rPr>
        <w:instrText xml:space="preserve"> ADDIN EN.CITE </w:instrText>
      </w:r>
      <w:r w:rsidR="00676696" w:rsidRPr="00B605EA">
        <w:rPr>
          <w:rFonts w:ascii="Times New Roman" w:hAnsi="Times New Roman" w:cs="Times New Roman"/>
          <w:sz w:val="24"/>
          <w:szCs w:val="24"/>
        </w:rPr>
        <w:fldChar w:fldCharType="begin">
          <w:fldData xml:space="preserve">PEVuZE5vdGU+PENpdGU+PEF1dGhvcj5Gcm9taWd1w6k8L0F1dGhvcj48WWVhcj4xOTk4PC9ZZWFy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</w:fldData>
        </w:fldChar>
      </w:r>
      <w:r w:rsidR="00676696" w:rsidRPr="00B605EA">
        <w:rPr>
          <w:rFonts w:ascii="Times New Roman" w:hAnsi="Times New Roman" w:cs="Times New Roman"/>
          <w:sz w:val="24"/>
          <w:szCs w:val="24"/>
        </w:rPr>
        <w:instrText xml:space="preserve"> ADDIN EN.CITE.DATA </w:instrText>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end"/>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[47-49]</w:t>
      </w:r>
      <w:r w:rsidR="00676696" w:rsidRPr="00B605EA">
        <w:rPr>
          <w:rFonts w:ascii="Times New Roman" w:hAnsi="Times New Roman" w:cs="Times New Roman"/>
          <w:sz w:val="24"/>
          <w:szCs w:val="24"/>
        </w:rPr>
        <w:fldChar w:fldCharType="end"/>
      </w:r>
      <w:r w:rsidR="00507CD5" w:rsidRPr="00B605EA">
        <w:rPr>
          <w:rFonts w:ascii="Times New Roman" w:hAnsi="Times New Roman" w:cs="Times New Roman"/>
          <w:sz w:val="24"/>
          <w:szCs w:val="24"/>
        </w:rPr>
        <w:t>, whereas other authors have reported the absence of a stimulatory effect on ALP following the addition of 100 ng/ml BMP-2</w:t>
      </w:r>
      <w:r w:rsidR="00676696" w:rsidRPr="00B605EA">
        <w:rPr>
          <w:rFonts w:ascii="Times New Roman" w:hAnsi="Times New Roman" w:cs="Times New Roman"/>
          <w:sz w:val="24"/>
          <w:szCs w:val="24"/>
        </w:rPr>
        <w:t xml:space="preserve"> </w:t>
      </w:r>
      <w:r w:rsidR="00676696"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&lt;EndNote&gt;&lt;Cite&gt;&lt;Author&gt;Diefenderfer&lt;/Author&gt;&lt;Year&gt;2003&lt;/Year&gt;&lt;RecNum&gt;55&lt;/RecNum&gt;&lt;DisplayText&gt;[50, 51]&lt;/DisplayText&gt;&lt;record&gt;&lt;rec-number&gt;55&lt;/rec-number&gt;&lt;foreign-keys&gt;&lt;key app="EN" db-id="5xdze2vfiv59dredv2kvd0rjxxs29tzvrswa" timestamp="1596917140"&gt;55&lt;/key&gt;&lt;/foreign-keys&gt;&lt;ref-type name="Journal Article"&gt;17&lt;/ref-type&gt;&lt;contributors&gt;&lt;authors&gt;&lt;author&gt;Diefenderfer, David L&lt;/author&gt;&lt;author&gt;Osyczka, Anna M&lt;/author&gt;&lt;author&gt;Reilly, Gwendolen C&lt;/author&gt;&lt;author&gt;Leboy, Phoebe S&lt;/author&gt;&lt;/authors&gt;&lt;/contributors&gt;&lt;titles&gt;&lt;title&gt;BMP responsiveness in human mesenchymal stem cells&lt;/title&gt;&lt;secondary-title&gt;Connective tissue research&lt;/secondary-title&gt;&lt;/titles&gt;&lt;periodical&gt;&lt;full-title&gt;Connective tissue research&lt;/full-title&gt;&lt;/periodical&gt;&lt;pages&gt;305-311&lt;/pages&gt;&lt;volume&gt;44&lt;/volume&gt;&lt;number&gt;1&lt;/number&gt;&lt;dates&gt;&lt;year&gt;2003&lt;/year&gt;&lt;/dates&gt;&lt;isbn&gt;0300-8207&lt;/isbn&gt;&lt;urls&gt;&lt;/urls&gt;&lt;/record&gt;&lt;/Cite&gt;&lt;Cite&gt;&lt;Author&gt;Jørgensen&lt;/Author&gt;&lt;Year&gt;2004&lt;/Year&gt;&lt;RecNum&gt;54&lt;/RecNum&gt;&lt;record&gt;&lt;rec-number&gt;54&lt;/rec-number&gt;&lt;foreign-keys&gt;&lt;key app="EN" db-id="5xdze2vfiv59dredv2kvd0rjxxs29tzvrswa" timestamp="1596917140"&gt;54&lt;/key&gt;&lt;/foreign-keys&gt;&lt;ref-type name="Journal Article"&gt;17&lt;/ref-type&gt;&lt;contributors&gt;&lt;authors&gt;&lt;author&gt;Jørgensen, Niklas Rye&lt;/author&gt;&lt;author&gt;Henriksen, Z&lt;/author&gt;&lt;author&gt;Sørensen, OH&lt;/author&gt;&lt;author&gt;Civitelli, R&lt;/author&gt;&lt;/authors&gt;&lt;/contributors&gt;&lt;titles&gt;&lt;title&gt;Dexamethasone, BMP-2, and 1, 25-dihydroxyvitamin D enhance a more differentiated osteoblast phenotype: validation of an in vitro model for human bone marrow-derived primary osteoblasts&lt;/title&gt;&lt;secondary-title&gt;Steroids&lt;/secondary-title&gt;&lt;/titles&gt;&lt;periodical&gt;&lt;full-title&gt;Steroids&lt;/full-title&gt;&lt;/periodical&gt;&lt;pages&gt;219-226&lt;/pages&gt;&lt;volume&gt;69&lt;/volume&gt;&lt;number&gt;4&lt;/number&gt;&lt;dates&gt;&lt;year&gt;2004&lt;/year&gt;&lt;/dates&gt;&lt;isbn&gt;0039-128X&lt;/isbn&gt;&lt;urls&gt;&lt;/urls&gt;&lt;/record&gt;&lt;/Cite&gt;&lt;/EndNote&gt;</w:instrText>
      </w:r>
      <w:r w:rsidR="00676696"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[50, 51]</w:t>
      </w:r>
      <w:r w:rsidR="00676696" w:rsidRPr="00B605EA">
        <w:rPr>
          <w:rFonts w:ascii="Times New Roman" w:hAnsi="Times New Roman" w:cs="Times New Roman"/>
          <w:sz w:val="24"/>
          <w:szCs w:val="24"/>
        </w:rPr>
        <w:fldChar w:fldCharType="end"/>
      </w:r>
      <w:r w:rsidR="00507CD5" w:rsidRPr="00B605EA">
        <w:rPr>
          <w:rFonts w:ascii="Times New Roman" w:hAnsi="Times New Roman" w:cs="Times New Roman"/>
          <w:sz w:val="24"/>
          <w:szCs w:val="24"/>
        </w:rPr>
        <w:t xml:space="preserve">. The differences in the reported results may be a consequence of variations in the experimental setups and the variable differentiation state of primary cells. It is important to note materials which are osteoinductive, such as ECM and LAP, are used </w:t>
      </w:r>
      <w:r w:rsidR="00507CD5" w:rsidRPr="00B605EA">
        <w:rPr>
          <w:rFonts w:ascii="Times New Roman" w:hAnsi="Times New Roman" w:cs="Times New Roman"/>
          <w:sz w:val="24"/>
          <w:szCs w:val="24"/>
        </w:rPr>
        <w:fldChar w:fldCharType="begin">
          <w:fldData xml:space="preserve">PEVuZE5vdGU+PENpdGU+PEF1dGhvcj5HaWJiczwvQXV0aG9yPjxZZWFyPjIwMTY8L1llYXI+PFJl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</w:fldData>
        </w:fldChar>
      </w:r>
      <w:r w:rsidR="00676696" w:rsidRPr="00B605EA">
        <w:rPr>
          <w:rFonts w:ascii="Times New Roman" w:hAnsi="Times New Roman" w:cs="Times New Roman"/>
          <w:sz w:val="24"/>
          <w:szCs w:val="24"/>
        </w:rPr>
        <w:instrText xml:space="preserve"> ADDIN EN.CITE </w:instrText>
      </w:r>
      <w:r w:rsidR="00676696" w:rsidRPr="00B605EA">
        <w:rPr>
          <w:rFonts w:ascii="Times New Roman" w:hAnsi="Times New Roman" w:cs="Times New Roman"/>
          <w:sz w:val="24"/>
          <w:szCs w:val="24"/>
        </w:rPr>
        <w:fldChar w:fldCharType="begin">
          <w:fldData xml:space="preserve">PEVuZE5vdGU+PENpdGU+PEF1dGhvcj5HaWJiczwvQXV0aG9yPjxZZWFyPjIwMTY8L1llYXI+PFJl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</w:fldData>
        </w:fldChar>
      </w:r>
      <w:r w:rsidR="00676696" w:rsidRPr="00B605EA">
        <w:rPr>
          <w:rFonts w:ascii="Times New Roman" w:hAnsi="Times New Roman" w:cs="Times New Roman"/>
          <w:sz w:val="24"/>
          <w:szCs w:val="24"/>
        </w:rPr>
        <w:instrText xml:space="preserve"> ADDIN EN.CITE.DATA </w:instrText>
      </w:r>
      <w:r w:rsidR="00676696" w:rsidRPr="00B605EA">
        <w:rPr>
          <w:rFonts w:ascii="Times New Roman" w:hAnsi="Times New Roman" w:cs="Times New Roman"/>
          <w:sz w:val="24"/>
          <w:szCs w:val="24"/>
        </w:rPr>
      </w:r>
      <w:r w:rsidR="00676696" w:rsidRPr="00B605EA">
        <w:rPr>
          <w:rFonts w:ascii="Times New Roman" w:hAnsi="Times New Roman" w:cs="Times New Roman"/>
          <w:sz w:val="24"/>
          <w:szCs w:val="24"/>
        </w:rPr>
        <w:fldChar w:fldCharType="end"/>
      </w:r>
      <w:r w:rsidR="00507CD5" w:rsidRPr="00B605EA">
        <w:rPr>
          <w:rFonts w:ascii="Times New Roman" w:hAnsi="Times New Roman" w:cs="Times New Roman"/>
          <w:sz w:val="24"/>
          <w:szCs w:val="24"/>
        </w:rPr>
      </w:r>
      <w:r w:rsidR="00507CD5"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[31, 52, 53]</w:t>
      </w:r>
      <w:r w:rsidR="00507CD5" w:rsidRPr="00B605EA">
        <w:rPr>
          <w:rFonts w:ascii="Times New Roman" w:hAnsi="Times New Roman" w:cs="Times New Roman"/>
          <w:sz w:val="24"/>
          <w:szCs w:val="24"/>
        </w:rPr>
        <w:fldChar w:fldCharType="end"/>
      </w:r>
      <w:r w:rsidR="00507CD5" w:rsidRPr="00B605EA">
        <w:rPr>
          <w:rFonts w:ascii="Times New Roman" w:hAnsi="Times New Roman" w:cs="Times New Roman"/>
          <w:sz w:val="24"/>
          <w:szCs w:val="24"/>
        </w:rPr>
        <w:t>, the effect of BMP-2 may be dampened. This indicates that the addition of BMP-2 into the ECM/LAP films did not show a synergistic effect on osteogenesis, although the salt washed films enhanced ALP activity regardless of BMP-2 presence. We observed ECM/LAP film with salt washing significantly improved the nanofilm mechanical strength (Figure 4B). Given stiffness affects not only cell proliferation but also differentiation</w:t>
      </w:r>
      <w:r w:rsidR="00676696" w:rsidRPr="00B605EA">
        <w:rPr>
          <w:rFonts w:ascii="Times New Roman" w:hAnsi="Times New Roman" w:cs="Times New Roman"/>
          <w:sz w:val="24"/>
          <w:szCs w:val="24"/>
        </w:rPr>
        <w:t xml:space="preserve"> </w:t>
      </w:r>
      <w:r w:rsidR="00676696" w:rsidRPr="00B605EA">
        <w:rPr>
          <w:rFonts w:ascii="Times New Roman" w:hAnsi="Times New Roman" w:cs="Times New Roman"/>
          <w:sz w:val="24"/>
          <w:szCs w:val="24"/>
        </w:rPr>
        <w:fldChar w:fldCharType="begin"/>
      </w:r>
      <w:r w:rsidR="00676696" w:rsidRPr="00B605EA">
        <w:rPr>
          <w:rFonts w:ascii="Times New Roman" w:hAnsi="Times New Roman" w:cs="Times New Roman"/>
          <w:sz w:val="24"/>
          <w:szCs w:val="24"/>
        </w:rPr>
        <w:instrText xml:space="preserve"> ADDIN EN.CITE &lt;EndNote&gt;&lt;Cite&gt;&lt;Author&gt;Hwang&lt;/Author&gt;&lt;Year&gt;2019&lt;/Year&gt;&lt;RecNum&gt;15&lt;/RecNum&gt;&lt;DisplayText&gt;[10]&lt;/DisplayText&gt;&lt;record&gt;&lt;rec-number&gt;15&lt;/rec-number&gt;&lt;foreign-keys&gt;&lt;key app="EN" db-id="5xdze2vfiv59dredv2kvd0rjxxs29tzvrswa" timestamp="1596917139"&gt;15&lt;/key&gt;&lt;/foreign-keys&gt;&lt;ref-type name="Journal Article"&gt;17&lt;/ref-type&gt;&lt;contributors&gt;&lt;authors&gt;&lt;author&gt;Hwang, Jun-Ha&lt;/author&gt;&lt;author&gt;Han, Uiyoung&lt;/author&gt;&lt;author&gt;Yang, Miso&lt;/author&gt;&lt;author&gt;Choi, Yonghyun&lt;/author&gt;&lt;author&gt;Choi, Jonghoon&lt;/author&gt;&lt;author&gt;Lee, Jong-Min&lt;/author&gt;&lt;author&gt;Jung, Han-Sung&lt;/author&gt;&lt;author&gt;Hong, Jinkee&lt;/author&gt;&lt;author&gt;Hong, Jeong-Ho&lt;/author&gt;&lt;/authors&gt;&lt;/contributors&gt;&lt;titles&gt;&lt;title&gt;Artificial cellular nano-environment composed of collagen-based nanofilm promotes osteogenic differentiation of mesenchymal stem cells&lt;/title&gt;&lt;secondary-title&gt;Acta biomaterialia&lt;/secondary-title&gt;&lt;/titles&gt;&lt;periodical&gt;&lt;full-title&gt;Acta Biomaterialia&lt;/full-title&gt;&lt;/periodical&gt;&lt;pages&gt;247-256&lt;/pages&gt;&lt;volume&gt;86&lt;/volume&gt;&lt;dates&gt;&lt;year&gt;2019&lt;/year&gt;&lt;/dates&gt;&lt;isbn&gt;1742-7061&lt;/isbn&gt;&lt;urls&gt;&lt;/urls&gt;&lt;/record&gt;&lt;/Cite&gt;&lt;/EndNote&gt;</w:instrText>
      </w:r>
      <w:r w:rsidR="00676696" w:rsidRPr="00B605EA">
        <w:rPr>
          <w:rFonts w:ascii="Times New Roman" w:hAnsi="Times New Roman" w:cs="Times New Roman"/>
          <w:sz w:val="24"/>
          <w:szCs w:val="24"/>
        </w:rPr>
        <w:fldChar w:fldCharType="separate"/>
      </w:r>
      <w:r w:rsidR="00676696" w:rsidRPr="00B605EA">
        <w:rPr>
          <w:rFonts w:ascii="Times New Roman" w:hAnsi="Times New Roman" w:cs="Times New Roman"/>
          <w:noProof/>
          <w:sz w:val="24"/>
          <w:szCs w:val="24"/>
        </w:rPr>
        <w:t>[10]</w:t>
      </w:r>
      <w:r w:rsidR="00676696" w:rsidRPr="00B605EA">
        <w:rPr>
          <w:rFonts w:ascii="Times New Roman" w:hAnsi="Times New Roman" w:cs="Times New Roman"/>
          <w:sz w:val="24"/>
          <w:szCs w:val="24"/>
        </w:rPr>
        <w:fldChar w:fldCharType="end"/>
      </w:r>
      <w:r w:rsidR="00507CD5" w:rsidRPr="00B605EA">
        <w:rPr>
          <w:rFonts w:ascii="Times New Roman" w:hAnsi="Times New Roman" w:cs="Times New Roman"/>
          <w:sz w:val="24"/>
          <w:szCs w:val="24"/>
        </w:rPr>
        <w:t xml:space="preserve">, it is important to note the </w:t>
      </w:r>
      <w:r w:rsidR="00E73E16" w:rsidRPr="00B605EA">
        <w:rPr>
          <w:rFonts w:ascii="Times New Roman" w:hAnsi="Times New Roman" w:cs="Times New Roman"/>
          <w:sz w:val="24"/>
          <w:szCs w:val="24"/>
        </w:rPr>
        <w:t>enhanced</w:t>
      </w:r>
      <w:r w:rsidR="00507CD5" w:rsidRPr="00B605EA">
        <w:rPr>
          <w:rFonts w:ascii="Times New Roman" w:hAnsi="Times New Roman" w:cs="Times New Roman"/>
          <w:sz w:val="24"/>
          <w:szCs w:val="24"/>
        </w:rPr>
        <w:t xml:space="preserve"> osteogenic differentiation could be due to the stiffness of the LAP film as a consequence of salt washing. Further studies on effect of the mechanical properties are thus warranted to confirm this mechanism of action.</w:t>
      </w:r>
      <w:r w:rsidR="00E73E16" w:rsidRPr="00B605EA">
        <w:rPr>
          <w:rFonts w:ascii="Times New Roman" w:hAnsi="Times New Roman" w:cs="Times New Roman"/>
          <w:sz w:val="24"/>
          <w:szCs w:val="24"/>
        </w:rPr>
        <w:t xml:space="preserve"> </w:t>
      </w:r>
      <w:bookmarkEnd w:id="18"/>
      <w:r w:rsidR="00313433" w:rsidRPr="00B605EA">
        <w:rPr>
          <w:rFonts w:ascii="Times New Roman" w:hAnsi="Times New Roman" w:cs="Times New Roman"/>
          <w:sz w:val="24"/>
          <w:szCs w:val="24"/>
        </w:rPr>
        <w:t xml:space="preserve">Taken </w:t>
      </w:r>
      <w:r w:rsidRPr="00B605EA">
        <w:rPr>
          <w:rFonts w:ascii="Times New Roman" w:hAnsi="Times New Roman" w:cs="Times New Roman"/>
          <w:sz w:val="24"/>
          <w:szCs w:val="24"/>
        </w:rPr>
        <w:t xml:space="preserve">together with our new findings on the effect of ECM/LAP films and salt washing process, imply that multi-layering two materials and salt washing are crucial factors in compensating vulnerable points of the materials and maximizing their strength for tissue engineering applications. </w:t>
      </w:r>
    </w:p>
    <w:p w14:paraId="466231BA" w14:textId="2AF3709A" w:rsidR="00484CA7" w:rsidRPr="00B605EA" w:rsidRDefault="00484CA7" w:rsidP="00A44A91">
      <w:pPr>
        <w:widowControl/>
        <w:wordWrap/>
        <w:autoSpaceDE/>
        <w:autoSpaceDN/>
        <w:spacing w:line="480" w:lineRule="auto"/>
        <w:rPr>
          <w:rFonts w:ascii="Times New Roman" w:hAnsi="Times New Roman" w:cs="Times New Roman"/>
          <w:sz w:val="24"/>
          <w:szCs w:val="24"/>
        </w:rPr>
      </w:pPr>
    </w:p>
    <w:p w14:paraId="0B8C00C2" w14:textId="7C48AB3C" w:rsidR="00E560D2" w:rsidRPr="00B605EA" w:rsidRDefault="00E560D2" w:rsidP="00A44A91">
      <w:pPr>
        <w:pStyle w:val="ListParagraph"/>
        <w:numPr>
          <w:ilvl w:val="0"/>
          <w:numId w:val="1"/>
        </w:numPr>
        <w:spacing w:line="480" w:lineRule="auto"/>
        <w:ind w:leftChars="0"/>
        <w:rPr>
          <w:rFonts w:ascii="Times New Roman" w:hAnsi="Times New Roman" w:cs="Times New Roman"/>
          <w:b/>
          <w:bCs/>
          <w:sz w:val="24"/>
          <w:szCs w:val="24"/>
        </w:rPr>
      </w:pPr>
      <w:r w:rsidRPr="00B605EA">
        <w:rPr>
          <w:rFonts w:ascii="Times New Roman" w:hAnsi="Times New Roman" w:cs="Times New Roman"/>
          <w:b/>
          <w:bCs/>
          <w:sz w:val="24"/>
          <w:szCs w:val="24"/>
        </w:rPr>
        <w:t>Conclusion</w:t>
      </w:r>
    </w:p>
    <w:p w14:paraId="20BB85D9" w14:textId="6CB808E4" w:rsidR="004C3A50"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t xml:space="preserve">In this study, we </w:t>
      </w:r>
      <w:r w:rsidR="00261D95" w:rsidRPr="00B605EA">
        <w:rPr>
          <w:rFonts w:ascii="Times New Roman" w:hAnsi="Times New Roman" w:cs="Times New Roman"/>
          <w:sz w:val="24"/>
          <w:szCs w:val="24"/>
        </w:rPr>
        <w:t xml:space="preserve">have </w:t>
      </w:r>
      <w:r w:rsidRPr="00B605EA">
        <w:rPr>
          <w:rFonts w:ascii="Times New Roman" w:hAnsi="Times New Roman" w:cs="Times New Roman"/>
          <w:sz w:val="24"/>
          <w:szCs w:val="24"/>
        </w:rPr>
        <w:t xml:space="preserve">prepared multilayer nanofilms using Laponite (LAP) and bone extracellular matrix (ECM) for osteogenesis. In order to overcome the mechanical weakness of the ECM material while maintaining osteogenic differentiation potential, we employed LAP platelets as a LbL multilayer building block. We used a different washing step after LAP deposition with high salt concentrated solution to minimize the desorption of LAP layer during the washing step, as well as to induce stable, ordered stacking of LAP interlayer by face–edge </w:t>
      </w:r>
      <w:r w:rsidRPr="00B605EA">
        <w:rPr>
          <w:rFonts w:ascii="Times New Roman" w:hAnsi="Times New Roman" w:cs="Times New Roman"/>
          <w:sz w:val="24"/>
          <w:szCs w:val="24"/>
        </w:rPr>
        <w:lastRenderedPageBreak/>
        <w:t xml:space="preserve">aggregation. We confirmed the LAP interlayer structure by cross-sectional SEM and XRD pattern, which showed the stacking of LAP layers with a basal d-spacing of 1.72 nm. The periodic stacking LAP layers induced enhanced mechanical strength, </w:t>
      </w:r>
      <w:r w:rsidR="00261D95" w:rsidRPr="00B605EA">
        <w:rPr>
          <w:rFonts w:ascii="Times New Roman" w:hAnsi="Times New Roman" w:cs="Times New Roman"/>
          <w:sz w:val="24"/>
          <w:szCs w:val="24"/>
        </w:rPr>
        <w:t xml:space="preserve">as determined by </w:t>
      </w:r>
      <w:r w:rsidRPr="00B605EA">
        <w:rPr>
          <w:rFonts w:ascii="Times New Roman" w:hAnsi="Times New Roman" w:cs="Times New Roman"/>
          <w:sz w:val="24"/>
          <w:szCs w:val="24"/>
        </w:rPr>
        <w:t xml:space="preserve">hardness and Young’s modulus. ECM degradation kinetics up to 7 days were observed, and the strong LAP layers remained intact during that period. In long-term cell culture, the ECM/LAP film washed with DI water was swollen and cells were detached from the films. </w:t>
      </w:r>
      <w:bookmarkStart w:id="19" w:name="_Hlk47881791"/>
      <w:r w:rsidR="004C3A50" w:rsidRPr="00B605EA">
        <w:rPr>
          <w:rFonts w:ascii="Times New Roman" w:hAnsi="Times New Roman" w:cs="Times New Roman"/>
          <w:sz w:val="24"/>
          <w:szCs w:val="24"/>
        </w:rPr>
        <w:t xml:space="preserve">We observed that film washed with salt was stable and facilitated osteogenic differentiation potential, with enhanced mechanical property and ECM environment. The current studies demonstrate the fabrication of a nano-2D scaffold to complement the mechanical weakness of bone extracted materials under physiological conditions, using LAP. The platform technology generated offers potential biomedical or tissue engineering applications. </w:t>
      </w:r>
      <w:bookmarkEnd w:id="19"/>
    </w:p>
    <w:p w14:paraId="0D67A174" w14:textId="77777777" w:rsidR="005A0552" w:rsidRPr="00B605EA" w:rsidRDefault="005A0552" w:rsidP="00A44A91">
      <w:pPr>
        <w:spacing w:line="480" w:lineRule="auto"/>
        <w:rPr>
          <w:rFonts w:ascii="Times New Roman" w:hAnsi="Times New Roman" w:cs="Times New Roman"/>
          <w:sz w:val="24"/>
          <w:szCs w:val="24"/>
        </w:rPr>
      </w:pPr>
    </w:p>
    <w:p w14:paraId="458E39E3" w14:textId="33E93421" w:rsidR="00A8449E" w:rsidRPr="00B605EA" w:rsidRDefault="00A8449E" w:rsidP="00A44A91">
      <w:pPr>
        <w:spacing w:line="480" w:lineRule="auto"/>
        <w:rPr>
          <w:rFonts w:ascii="Times New Roman" w:hAnsi="Times New Roman" w:cs="Times New Roman"/>
          <w:b/>
          <w:bCs/>
          <w:sz w:val="24"/>
          <w:szCs w:val="24"/>
        </w:rPr>
      </w:pPr>
      <w:r w:rsidRPr="00B605EA">
        <w:rPr>
          <w:rFonts w:ascii="Times New Roman" w:hAnsi="Times New Roman" w:cs="Times New Roman"/>
          <w:b/>
          <w:bCs/>
          <w:sz w:val="24"/>
          <w:szCs w:val="24"/>
        </w:rPr>
        <w:t>Conflicts of interest</w:t>
      </w:r>
    </w:p>
    <w:p w14:paraId="1481A8A3" w14:textId="6E03E3DF" w:rsidR="00A8449E" w:rsidRPr="00B605EA" w:rsidRDefault="00A8449E" w:rsidP="00A44A91">
      <w:pPr>
        <w:spacing w:line="480" w:lineRule="auto"/>
        <w:rPr>
          <w:rFonts w:ascii="Times New Roman" w:hAnsi="Times New Roman" w:cs="Times New Roman"/>
          <w:sz w:val="24"/>
          <w:szCs w:val="24"/>
        </w:rPr>
      </w:pPr>
      <w:r w:rsidRPr="00B605EA">
        <w:rPr>
          <w:rFonts w:ascii="Times New Roman" w:hAnsi="Times New Roman" w:cs="Times New Roman" w:hint="eastAsia"/>
          <w:sz w:val="24"/>
          <w:szCs w:val="24"/>
        </w:rPr>
        <w:t>T</w:t>
      </w:r>
      <w:r w:rsidRPr="00B605EA">
        <w:rPr>
          <w:rFonts w:ascii="Times New Roman" w:hAnsi="Times New Roman" w:cs="Times New Roman"/>
          <w:sz w:val="24"/>
          <w:szCs w:val="24"/>
        </w:rPr>
        <w:t>here are no conflicts to declare.</w:t>
      </w:r>
    </w:p>
    <w:p w14:paraId="1B0E8D38" w14:textId="38C54F7C" w:rsidR="00A8449E" w:rsidRPr="00B605EA" w:rsidRDefault="00A8449E" w:rsidP="00A44A91">
      <w:pPr>
        <w:spacing w:line="480" w:lineRule="auto"/>
        <w:rPr>
          <w:rFonts w:ascii="Times New Roman" w:hAnsi="Times New Roman" w:cs="Times New Roman"/>
          <w:sz w:val="24"/>
          <w:szCs w:val="24"/>
        </w:rPr>
      </w:pPr>
    </w:p>
    <w:p w14:paraId="4CF20192" w14:textId="21C0F58A" w:rsidR="00E560D2" w:rsidRPr="00B605EA" w:rsidRDefault="00E560D2" w:rsidP="00A44A91">
      <w:pPr>
        <w:spacing w:line="480" w:lineRule="auto"/>
        <w:rPr>
          <w:rFonts w:ascii="Times New Roman" w:hAnsi="Times New Roman" w:cs="Times New Roman"/>
          <w:b/>
          <w:sz w:val="24"/>
          <w:szCs w:val="24"/>
        </w:rPr>
      </w:pPr>
      <w:r w:rsidRPr="00B605EA">
        <w:rPr>
          <w:rFonts w:ascii="Times New Roman" w:hAnsi="Times New Roman" w:cs="Times New Roman"/>
          <w:b/>
          <w:sz w:val="24"/>
          <w:szCs w:val="24"/>
        </w:rPr>
        <w:t>Acknowledgements</w:t>
      </w:r>
    </w:p>
    <w:p w14:paraId="7C9FE156" w14:textId="1F48B32E" w:rsidR="0014393F" w:rsidRPr="00B605EA" w:rsidRDefault="00E560D2" w:rsidP="00A44A91">
      <w:pPr>
        <w:spacing w:line="480" w:lineRule="auto"/>
        <w:rPr>
          <w:rFonts w:ascii="Times New Roman" w:hAnsi="Times New Roman" w:cs="Times New Roman"/>
          <w:b/>
          <w:bCs/>
          <w:sz w:val="24"/>
          <w:szCs w:val="24"/>
        </w:rPr>
      </w:pPr>
      <w:r w:rsidRPr="00B605EA">
        <w:rPr>
          <w:rFonts w:ascii="Times New Roman" w:hAnsi="Times New Roman" w:cs="Times New Roman"/>
          <w:sz w:val="24"/>
          <w:szCs w:val="24"/>
        </w:rPr>
        <w:t>This work was supported by the UK-Korea Partnering Award funded by the UK Medical Research Council (MRC) and the Korea Health Industry Development Institute (KHIDI)</w:t>
      </w:r>
      <w:r w:rsidR="0043022F" w:rsidRPr="00B605EA">
        <w:rPr>
          <w:rFonts w:ascii="Times New Roman" w:hAnsi="Times New Roman" w:cs="Times New Roman"/>
          <w:sz w:val="24"/>
          <w:szCs w:val="24"/>
        </w:rPr>
        <w:t xml:space="preserve"> (grant number MC_PC_18015)</w:t>
      </w:r>
      <w:r w:rsidRPr="00B605EA">
        <w:rPr>
          <w:rFonts w:ascii="Times New Roman" w:hAnsi="Times New Roman" w:cs="Times New Roman"/>
          <w:sz w:val="24"/>
          <w:szCs w:val="24"/>
        </w:rPr>
        <w:t xml:space="preserve"> and Jonathan Dawson’s EPSRC fellowship (grant number EP/L010259/1).</w:t>
      </w:r>
      <w:r w:rsidR="0086079B" w:rsidRPr="00B605EA">
        <w:rPr>
          <w:rFonts w:ascii="Times New Roman" w:hAnsi="Times New Roman" w:cs="Times New Roman"/>
          <w:sz w:val="24"/>
          <w:szCs w:val="24"/>
        </w:rPr>
        <w:t xml:space="preserve"> </w:t>
      </w:r>
      <w:r w:rsidR="00117654" w:rsidRPr="00B605EA">
        <w:rPr>
          <w:rFonts w:ascii="Times New Roman" w:hAnsi="Times New Roman" w:cs="Times New Roman"/>
          <w:sz w:val="24"/>
          <w:szCs w:val="24"/>
        </w:rPr>
        <w:t xml:space="preserve">And this research was also supported by a grant of the Korea Health Technology R&amp;D Project through the Korea Health Industry Development Institute (KHIDI), funded by the Ministry of Health &amp; Welfare, Republic of Korea (HI18C2021), and Basic Science Research Program through the National Research Foundation of Korea (NRF) funded </w:t>
      </w:r>
      <w:r w:rsidR="00117654" w:rsidRPr="00B605EA">
        <w:rPr>
          <w:rFonts w:ascii="Times New Roman" w:hAnsi="Times New Roman" w:cs="Times New Roman"/>
          <w:sz w:val="24"/>
          <w:szCs w:val="24"/>
        </w:rPr>
        <w:lastRenderedPageBreak/>
        <w:t>by the Ministry of Science and ICT (NRF-2017R1E1A1A01074343).</w:t>
      </w:r>
      <w:bookmarkStart w:id="20" w:name="_Hlk14486692"/>
      <w:r w:rsidR="00484CA7" w:rsidRPr="00B605EA">
        <w:rPr>
          <w:rFonts w:ascii="Times New Roman" w:hAnsi="Times New Roman" w:cs="Times New Roman"/>
          <w:b/>
          <w:bCs/>
          <w:sz w:val="24"/>
          <w:szCs w:val="24"/>
        </w:rPr>
        <w:br w:type="page"/>
      </w:r>
      <w:bookmarkEnd w:id="20"/>
    </w:p>
    <w:p w14:paraId="0013ED43" w14:textId="55C834D6" w:rsidR="00E560D2" w:rsidRPr="00B605EA" w:rsidRDefault="00E560D2" w:rsidP="00A44A91">
      <w:pPr>
        <w:spacing w:line="480" w:lineRule="auto"/>
        <w:rPr>
          <w:rFonts w:ascii="Times New Roman" w:hAnsi="Times New Roman" w:cs="Times New Roman"/>
          <w:b/>
          <w:bCs/>
          <w:sz w:val="24"/>
          <w:szCs w:val="24"/>
        </w:rPr>
      </w:pPr>
      <w:r w:rsidRPr="00B605EA">
        <w:rPr>
          <w:rFonts w:ascii="Times New Roman" w:hAnsi="Times New Roman" w:cs="Times New Roman"/>
          <w:b/>
          <w:bCs/>
          <w:sz w:val="24"/>
          <w:szCs w:val="24"/>
        </w:rPr>
        <w:lastRenderedPageBreak/>
        <w:t>References</w:t>
      </w:r>
    </w:p>
    <w:bookmarkStart w:id="21" w:name="_Hlk15231245"/>
    <w:p w14:paraId="4A2AC560" w14:textId="77777777" w:rsidR="005A0552" w:rsidRPr="00B605EA" w:rsidRDefault="00E560D2" w:rsidP="00A44A91">
      <w:pPr>
        <w:pStyle w:val="EndNoteBibliography"/>
        <w:spacing w:after="0" w:line="480" w:lineRule="auto"/>
      </w:pPr>
      <w:r w:rsidRPr="00B605EA">
        <w:rPr>
          <w:noProof w:val="0"/>
          <w:szCs w:val="24"/>
        </w:rPr>
        <w:fldChar w:fldCharType="begin"/>
      </w:r>
      <w:r w:rsidRPr="00B605EA">
        <w:rPr>
          <w:noProof w:val="0"/>
          <w:szCs w:val="24"/>
        </w:rPr>
        <w:instrText xml:space="preserve"> ADDIN EN.REFLIST </w:instrText>
      </w:r>
      <w:r w:rsidRPr="00B605EA">
        <w:rPr>
          <w:noProof w:val="0"/>
          <w:szCs w:val="24"/>
        </w:rPr>
        <w:fldChar w:fldCharType="separate"/>
      </w:r>
      <w:r w:rsidR="005A0552" w:rsidRPr="00B605EA">
        <w:t>[1] G. Kumar, C.K. Tison, K. Chatterjee, P.S. Pine, J.H. McDaniel, M.L. Salit, M.F. Young, C.G. Simon Jr, Biomaterials, 32 (2011) 9188-9196.</w:t>
      </w:r>
    </w:p>
    <w:p w14:paraId="4A34090E" w14:textId="77777777" w:rsidR="005A0552" w:rsidRPr="00B605EA" w:rsidRDefault="005A0552" w:rsidP="00A44A91">
      <w:pPr>
        <w:pStyle w:val="EndNoteBibliography"/>
        <w:spacing w:after="0" w:line="480" w:lineRule="auto"/>
      </w:pPr>
      <w:r w:rsidRPr="00B605EA">
        <w:t>[2] R.A. Marklein, J.A. Burdick, Advanced materials, 22 (2010) 175-189.</w:t>
      </w:r>
    </w:p>
    <w:p w14:paraId="1C1E9553" w14:textId="77777777" w:rsidR="005A0552" w:rsidRPr="00B605EA" w:rsidRDefault="005A0552" w:rsidP="00A44A91">
      <w:pPr>
        <w:pStyle w:val="EndNoteBibliography"/>
        <w:spacing w:after="0" w:line="480" w:lineRule="auto"/>
      </w:pPr>
      <w:r w:rsidRPr="00B605EA">
        <w:t>[3] E. Piva, A.F. Silva, J.E. Nör, Journal of endodontics, 40 (2014) S33-S40.</w:t>
      </w:r>
    </w:p>
    <w:p w14:paraId="02069FF5" w14:textId="77777777" w:rsidR="005A0552" w:rsidRPr="00B605EA" w:rsidRDefault="005A0552" w:rsidP="00A44A91">
      <w:pPr>
        <w:pStyle w:val="EndNoteBibliography"/>
        <w:spacing w:after="0" w:line="480" w:lineRule="auto"/>
      </w:pPr>
      <w:r w:rsidRPr="00B605EA">
        <w:t>[4] M. Mathieu, S. Rigutto, A. Ingels, D. Spruyt, N. Stricwant, I. Kharroubi, V. Albarani, M. Jayankura, J. Rasschaert, E. Bastianelli, Bone, 53 (2013) 391-398.</w:t>
      </w:r>
    </w:p>
    <w:p w14:paraId="3BB495DB" w14:textId="77777777" w:rsidR="005A0552" w:rsidRPr="00B605EA" w:rsidRDefault="005A0552" w:rsidP="00A44A91">
      <w:pPr>
        <w:pStyle w:val="EndNoteBibliography"/>
        <w:spacing w:after="0" w:line="480" w:lineRule="auto"/>
      </w:pPr>
      <w:r w:rsidRPr="00B605EA">
        <w:t>[5] V. Karageorgiou, D. Kaplan, Biomaterials, 26 (2005) 5474-5491.</w:t>
      </w:r>
    </w:p>
    <w:p w14:paraId="1DB74F8F" w14:textId="77777777" w:rsidR="005A0552" w:rsidRPr="00B605EA" w:rsidRDefault="005A0552" w:rsidP="00A44A91">
      <w:pPr>
        <w:pStyle w:val="EndNoteBibliography"/>
        <w:spacing w:after="0" w:line="480" w:lineRule="auto"/>
      </w:pPr>
      <w:r w:rsidRPr="00B605EA">
        <w:t>[6] M.K. Jaiswal, J.R. Xavier, J.K. Carrow, P. Desai, D. Alge, A.K. Gaharwar, ACS nano, 10 (2015) 246-256.</w:t>
      </w:r>
    </w:p>
    <w:p w14:paraId="262FC2AA" w14:textId="77777777" w:rsidR="005A0552" w:rsidRPr="00B605EA" w:rsidRDefault="005A0552" w:rsidP="00A44A91">
      <w:pPr>
        <w:pStyle w:val="EndNoteBibliography"/>
        <w:spacing w:after="0" w:line="480" w:lineRule="auto"/>
      </w:pPr>
      <w:r w:rsidRPr="00B605EA">
        <w:t>[7] M.B. Keogh, F.J. O’Brien, J.S. Daly, Acta Biomaterialia, 6 (2010) 4305-4313.</w:t>
      </w:r>
    </w:p>
    <w:p w14:paraId="12C4C08E" w14:textId="77777777" w:rsidR="005A0552" w:rsidRPr="00B605EA" w:rsidRDefault="005A0552" w:rsidP="00A44A91">
      <w:pPr>
        <w:pStyle w:val="EndNoteBibliography"/>
        <w:spacing w:after="0" w:line="480" w:lineRule="auto"/>
      </w:pPr>
      <w:r w:rsidRPr="00B605EA">
        <w:t>[8] L. Jiang, Z. Sun, X. Chen, J. Li, Y. Xu, Y. Zu, J. Hu, D. Han, C. Yang, ACS nano, 10 (2015) 207-217.</w:t>
      </w:r>
    </w:p>
    <w:p w14:paraId="3FD00764" w14:textId="77777777" w:rsidR="005A0552" w:rsidRPr="00B605EA" w:rsidRDefault="005A0552" w:rsidP="00A44A91">
      <w:pPr>
        <w:pStyle w:val="EndNoteBibliography"/>
        <w:spacing w:after="0" w:line="480" w:lineRule="auto"/>
      </w:pPr>
      <w:r w:rsidRPr="00B605EA">
        <w:t>[9] D.S. Benoit, M.P. Schwartz, A.R. Durney, K.S. Anseth, Nature materials, 7 (2008) 816.</w:t>
      </w:r>
    </w:p>
    <w:p w14:paraId="0BD5932E" w14:textId="77777777" w:rsidR="005A0552" w:rsidRPr="00B605EA" w:rsidRDefault="005A0552" w:rsidP="00A44A91">
      <w:pPr>
        <w:pStyle w:val="EndNoteBibliography"/>
        <w:spacing w:after="0" w:line="480" w:lineRule="auto"/>
      </w:pPr>
      <w:r w:rsidRPr="00B605EA">
        <w:t>[10] J.-H. Hwang, U. Han, M. Yang, Y. Choi, J. Choi, J.-M. Lee, H.-S. Jung, J. Hong, J.-H. Hong, Acta biomaterialia, 86 (2019) 247-256.</w:t>
      </w:r>
    </w:p>
    <w:p w14:paraId="01440BBB" w14:textId="77777777" w:rsidR="005A0552" w:rsidRPr="00B605EA" w:rsidRDefault="005A0552" w:rsidP="00A44A91">
      <w:pPr>
        <w:pStyle w:val="EndNoteBibliography"/>
        <w:spacing w:after="0" w:line="480" w:lineRule="auto"/>
      </w:pPr>
      <w:r w:rsidRPr="00B605EA">
        <w:t>[11] M.L. Macdonald, R.E. Samuel, N.J. Shah, R.F. Padera, Y.M. Beben, P.T. Hammond, Biomaterials, 32 (2011) 1446-1453.</w:t>
      </w:r>
    </w:p>
    <w:p w14:paraId="7456A0E6" w14:textId="77777777" w:rsidR="005A0552" w:rsidRPr="00B605EA" w:rsidRDefault="005A0552" w:rsidP="00A44A91">
      <w:pPr>
        <w:pStyle w:val="EndNoteBibliography"/>
        <w:spacing w:after="0" w:line="480" w:lineRule="auto"/>
      </w:pPr>
      <w:r w:rsidRPr="00B605EA">
        <w:t>[12] C. Salvi, X. Lyu, A.M. Peterson, Biomacromolecules, 17 (2016) 1949-1958.</w:t>
      </w:r>
    </w:p>
    <w:p w14:paraId="21FBE178" w14:textId="77777777" w:rsidR="005A0552" w:rsidRPr="00B605EA" w:rsidRDefault="005A0552" w:rsidP="00A44A91">
      <w:pPr>
        <w:pStyle w:val="EndNoteBibliography"/>
        <w:spacing w:after="0" w:line="480" w:lineRule="auto"/>
      </w:pPr>
      <w:r w:rsidRPr="00B605EA">
        <w:t>[13] Y.-I. Chung, K.-M. Ahn, S.-H. Jeon, S.-Y. Lee, J.-H. Lee, G. Tae, Journal of Controlled Release, 121 (2007) 91-99.</w:t>
      </w:r>
    </w:p>
    <w:p w14:paraId="06717BD1" w14:textId="77777777" w:rsidR="005A0552" w:rsidRPr="00B605EA" w:rsidRDefault="005A0552" w:rsidP="00A44A91">
      <w:pPr>
        <w:pStyle w:val="EndNoteBibliography"/>
        <w:spacing w:after="0" w:line="480" w:lineRule="auto"/>
      </w:pPr>
      <w:r w:rsidRPr="00B605EA">
        <w:t>[14] X. Chen, X. Fu, J.-g. Shi, H. Wang, Nanomedicine: Nanotechnology, Biology and Medicine, 9 (2013) 1283-1292.</w:t>
      </w:r>
    </w:p>
    <w:p w14:paraId="76D961F0" w14:textId="77777777" w:rsidR="005A0552" w:rsidRPr="00B605EA" w:rsidRDefault="005A0552" w:rsidP="00A44A91">
      <w:pPr>
        <w:pStyle w:val="EndNoteBibliography"/>
        <w:spacing w:after="0" w:line="480" w:lineRule="auto"/>
      </w:pPr>
      <w:r w:rsidRPr="00B605EA">
        <w:t>[15] H. Ohgushi, V.M. Goldberg, A.I. Caplan, Journal of Orthopaedic Research, 7 (1989) 568-578.</w:t>
      </w:r>
    </w:p>
    <w:p w14:paraId="6944BB41" w14:textId="77777777" w:rsidR="005A0552" w:rsidRPr="00B605EA" w:rsidRDefault="005A0552" w:rsidP="00A44A91">
      <w:pPr>
        <w:pStyle w:val="EndNoteBibliography"/>
        <w:spacing w:after="0" w:line="480" w:lineRule="auto"/>
      </w:pPr>
      <w:r w:rsidRPr="00B605EA">
        <w:lastRenderedPageBreak/>
        <w:t>[16] M. Sawkins, W. Bowen, P. Dhadda, H. Markides, L. Sidney, A. Taylor, F. Rose, S. Badylak, K. Shakesheff, L. White, Acta biomaterialia, 9 (2013) 7865-7873.</w:t>
      </w:r>
    </w:p>
    <w:p w14:paraId="5B65F1A1" w14:textId="77777777" w:rsidR="005A0552" w:rsidRPr="00B605EA" w:rsidRDefault="005A0552" w:rsidP="00A44A91">
      <w:pPr>
        <w:pStyle w:val="EndNoteBibliography"/>
        <w:spacing w:after="0" w:line="480" w:lineRule="auto"/>
      </w:pPr>
      <w:r w:rsidRPr="00B605EA">
        <w:t>[17] B.N. Brown, S.F. Badylak, Translational Research, 163 (2014) 268-285.</w:t>
      </w:r>
    </w:p>
    <w:p w14:paraId="4978F4BD" w14:textId="77777777" w:rsidR="005A0552" w:rsidRPr="00B605EA" w:rsidRDefault="005A0552" w:rsidP="00A44A91">
      <w:pPr>
        <w:pStyle w:val="EndNoteBibliography"/>
        <w:spacing w:after="0" w:line="480" w:lineRule="auto"/>
      </w:pPr>
      <w:r w:rsidRPr="00B605EA">
        <w:t>[18] F.A. Aouada, L.H. Mattoso, E. Longo, Journal of Thermoplastic Composite Materials, 26 (2013) 109-124.</w:t>
      </w:r>
    </w:p>
    <w:p w14:paraId="1F567D8D" w14:textId="77777777" w:rsidR="005A0552" w:rsidRPr="00B605EA" w:rsidRDefault="005A0552" w:rsidP="00A44A91">
      <w:pPr>
        <w:pStyle w:val="EndNoteBibliography"/>
        <w:spacing w:after="0" w:line="480" w:lineRule="auto"/>
      </w:pPr>
      <w:r w:rsidRPr="00B605EA">
        <w:t>[19] J.I. Dawson, J.M. Kanczler, X.B. Yang, G.S. Attard, R.O. Oreffo, Advanced Materials, 23 (2011) 3304-3308.</w:t>
      </w:r>
    </w:p>
    <w:p w14:paraId="187C2C56" w14:textId="77777777" w:rsidR="005A0552" w:rsidRPr="00B605EA" w:rsidRDefault="005A0552" w:rsidP="00A44A91">
      <w:pPr>
        <w:pStyle w:val="EndNoteBibliography"/>
        <w:spacing w:after="0" w:line="480" w:lineRule="auto"/>
      </w:pPr>
      <w:r w:rsidRPr="00B605EA">
        <w:t>[20] H.Z. Cummins, Journal of Non-Crystalline Solids, 353 (2007) 3891-3905.</w:t>
      </w:r>
    </w:p>
    <w:p w14:paraId="7B647AFC" w14:textId="77777777" w:rsidR="005A0552" w:rsidRPr="00B605EA" w:rsidRDefault="005A0552" w:rsidP="00A44A91">
      <w:pPr>
        <w:pStyle w:val="EndNoteBibliography"/>
        <w:spacing w:after="0" w:line="480" w:lineRule="auto"/>
      </w:pPr>
      <w:r w:rsidRPr="00B605EA">
        <w:t>[21] T. Fornes, D.R. Paul, Polymer, 44 (2003) 4993-5013.</w:t>
      </w:r>
    </w:p>
    <w:p w14:paraId="1A2F07C3" w14:textId="77777777" w:rsidR="005A0552" w:rsidRPr="00B605EA" w:rsidRDefault="005A0552" w:rsidP="00A44A91">
      <w:pPr>
        <w:pStyle w:val="EndNoteBibliography"/>
        <w:spacing w:after="0" w:line="480" w:lineRule="auto"/>
      </w:pPr>
      <w:r w:rsidRPr="00B605EA">
        <w:t>[22] J.I. Dawson, R.O. Oreffo, Advanced Materials, 25 (2013) 4069-4086.</w:t>
      </w:r>
    </w:p>
    <w:p w14:paraId="31901A51" w14:textId="77777777" w:rsidR="005A0552" w:rsidRPr="00B605EA" w:rsidRDefault="005A0552" w:rsidP="00A44A91">
      <w:pPr>
        <w:pStyle w:val="EndNoteBibliography"/>
        <w:spacing w:after="0" w:line="480" w:lineRule="auto"/>
      </w:pPr>
      <w:r w:rsidRPr="00B605EA">
        <w:t>[23] G. Decher, Science, 277 (1997) 1232-1237.</w:t>
      </w:r>
    </w:p>
    <w:p w14:paraId="734DD8AD" w14:textId="77777777" w:rsidR="005A0552" w:rsidRPr="00B605EA" w:rsidRDefault="005A0552" w:rsidP="00A44A91">
      <w:pPr>
        <w:pStyle w:val="EndNoteBibliography"/>
        <w:spacing w:after="0" w:line="480" w:lineRule="auto"/>
      </w:pPr>
      <w:r w:rsidRPr="00B605EA">
        <w:t>[24] G. Decher, M. Eckle, J. Schmitt, B. Struth, Current opinion in colloid &amp; interface science, 3 (1998) 32-39.</w:t>
      </w:r>
    </w:p>
    <w:p w14:paraId="64C71A32" w14:textId="77777777" w:rsidR="005A0552" w:rsidRPr="00B605EA" w:rsidRDefault="005A0552" w:rsidP="00A44A91">
      <w:pPr>
        <w:pStyle w:val="EndNoteBibliography"/>
        <w:spacing w:after="0" w:line="480" w:lineRule="auto"/>
      </w:pPr>
      <w:r w:rsidRPr="00B605EA">
        <w:t>[25] D. Choi, J. Hong, Archives of pharmacal research, 37 (2014) 79-87.</w:t>
      </w:r>
    </w:p>
    <w:p w14:paraId="372A6CB8" w14:textId="77777777" w:rsidR="005A0552" w:rsidRPr="00B605EA" w:rsidRDefault="005A0552" w:rsidP="00A44A91">
      <w:pPr>
        <w:pStyle w:val="EndNoteBibliography"/>
        <w:spacing w:after="0" w:line="480" w:lineRule="auto"/>
      </w:pPr>
      <w:r w:rsidRPr="00B605EA">
        <w:t>[26] J. Hong, W.K. Bae, H. Lee, S. Oh, K. Char, F. Caruso, J. Cho, Advanced Materials, 19 (2007) 4364-4369.</w:t>
      </w:r>
    </w:p>
    <w:p w14:paraId="2F678D8F" w14:textId="77777777" w:rsidR="005A0552" w:rsidRPr="00B605EA" w:rsidRDefault="005A0552" w:rsidP="00A44A91">
      <w:pPr>
        <w:pStyle w:val="EndNoteBibliography"/>
        <w:spacing w:after="0" w:line="480" w:lineRule="auto"/>
      </w:pPr>
      <w:r w:rsidRPr="00B605EA">
        <w:t>[27] J. Hong, N.J. Shah, A.C. Drake, P.C. DeMuth, J.B. Lee, J. Chen, P.T. Hammond, Acs Nano, 6 (2011) 81-88.</w:t>
      </w:r>
    </w:p>
    <w:p w14:paraId="6756C7AE" w14:textId="77777777" w:rsidR="005A0552" w:rsidRPr="00B605EA" w:rsidRDefault="005A0552" w:rsidP="00A44A91">
      <w:pPr>
        <w:pStyle w:val="EndNoteBibliography"/>
        <w:spacing w:after="0" w:line="480" w:lineRule="auto"/>
      </w:pPr>
      <w:r w:rsidRPr="00B605EA">
        <w:t>[28] D. Choi, J. Park, J. Heo, T.I. Oh, E. Lee, J. Hong, ACS applied materials &amp; interfaces, 9 (2017) 12264-12271.</w:t>
      </w:r>
    </w:p>
    <w:p w14:paraId="68A066DE" w14:textId="77777777" w:rsidR="005A0552" w:rsidRPr="00B605EA" w:rsidRDefault="005A0552" w:rsidP="00A44A91">
      <w:pPr>
        <w:pStyle w:val="EndNoteBibliography"/>
        <w:spacing w:after="0" w:line="480" w:lineRule="auto"/>
      </w:pPr>
      <w:r w:rsidRPr="00B605EA">
        <w:t>[29] H. Jeong, J. Heo, B. Son, D. Choi, T.H. Park, M. Chang, J. Hong, ACS applied materials &amp; interfaces, 7 (2015) 26117-26123.</w:t>
      </w:r>
    </w:p>
    <w:p w14:paraId="01FC61C5" w14:textId="77777777" w:rsidR="005A0552" w:rsidRPr="00B605EA" w:rsidRDefault="005A0552" w:rsidP="00A44A91">
      <w:pPr>
        <w:pStyle w:val="EndNoteBibliography"/>
        <w:spacing w:after="0" w:line="480" w:lineRule="auto"/>
      </w:pPr>
      <w:r w:rsidRPr="00B605EA">
        <w:t>[30] J. Hong, J.Y. Han, H. Yoon, P. Joo, T. Lee, E. Seo, K. Char, B.-S. Kim, Nanoscale, 3 (2011) 4515-4531.</w:t>
      </w:r>
    </w:p>
    <w:p w14:paraId="5C5296B5" w14:textId="77777777" w:rsidR="005A0552" w:rsidRPr="00B605EA" w:rsidRDefault="005A0552" w:rsidP="00A44A91">
      <w:pPr>
        <w:pStyle w:val="EndNoteBibliography"/>
        <w:spacing w:after="0" w:line="480" w:lineRule="auto"/>
      </w:pPr>
      <w:r w:rsidRPr="00B605EA">
        <w:t xml:space="preserve">[31] N. Alom, H. Peto, G.R. Kirkham, K.M. Shakesheff, L.J. White, J Biomed Mater Res B </w:t>
      </w:r>
      <w:r w:rsidRPr="00B605EA">
        <w:lastRenderedPageBreak/>
        <w:t>Appl Biomater, 106 (2018) 900-908.</w:t>
      </w:r>
    </w:p>
    <w:p w14:paraId="4803D60B" w14:textId="77777777" w:rsidR="005A0552" w:rsidRPr="00B605EA" w:rsidRDefault="005A0552" w:rsidP="00A44A91">
      <w:pPr>
        <w:pStyle w:val="EndNoteBibliography"/>
        <w:spacing w:after="0" w:line="480" w:lineRule="auto"/>
      </w:pPr>
      <w:r w:rsidRPr="00B605EA">
        <w:t>[32] J.A. Uquillas, O. Akkus, Annals of biomedical engineering, 40 (2012) 1641-1653.</w:t>
      </w:r>
    </w:p>
    <w:p w14:paraId="08D89B63" w14:textId="77777777" w:rsidR="005A0552" w:rsidRPr="00B605EA" w:rsidRDefault="005A0552" w:rsidP="00A44A91">
      <w:pPr>
        <w:pStyle w:val="EndNoteBibliography"/>
        <w:spacing w:after="0" w:line="480" w:lineRule="auto"/>
      </w:pPr>
      <w:r w:rsidRPr="00B605EA">
        <w:t>[33] W.H. Yu, N. Li, D.S. Tong, C.H. Zhou, C.X.C. Lin, C.Y. Xu, Applied Clay Science, 80 (2013) 443-452.</w:t>
      </w:r>
    </w:p>
    <w:p w14:paraId="0B823DE6" w14:textId="77777777" w:rsidR="005A0552" w:rsidRPr="00B605EA" w:rsidRDefault="005A0552" w:rsidP="00A44A91">
      <w:pPr>
        <w:pStyle w:val="EndNoteBibliography"/>
        <w:spacing w:after="0" w:line="480" w:lineRule="auto"/>
      </w:pPr>
      <w:r w:rsidRPr="00B605EA">
        <w:t>[34] K.C. Wood, H.F. Chuang, R.D. Batten, D.M. Lynn, P.T. Hammond, Proceedings of the National Academy of Sciences, 103 (2006) 10207-10212.</w:t>
      </w:r>
    </w:p>
    <w:p w14:paraId="4482A6F9" w14:textId="77777777" w:rsidR="005A0552" w:rsidRPr="00B605EA" w:rsidRDefault="005A0552" w:rsidP="00A44A91">
      <w:pPr>
        <w:pStyle w:val="EndNoteBibliography"/>
        <w:spacing w:after="0" w:line="480" w:lineRule="auto"/>
      </w:pPr>
      <w:r w:rsidRPr="00B605EA">
        <w:t>[35] N. Cini, T. Tulun, G. Decher, V. Ball, Journal of the American Chemical Society, 132 (2010) 8264-8265.</w:t>
      </w:r>
    </w:p>
    <w:p w14:paraId="0881A3D8" w14:textId="77777777" w:rsidR="005A0552" w:rsidRPr="00B605EA" w:rsidRDefault="005A0552" w:rsidP="00A44A91">
      <w:pPr>
        <w:pStyle w:val="EndNoteBibliography"/>
        <w:spacing w:after="0" w:line="480" w:lineRule="auto"/>
      </w:pPr>
      <w:r w:rsidRPr="00B605EA">
        <w:t>[36] A.M. Yashchenok, D.A. Gorin, M. Badylevich, A.A. Serdobintsev, M. Bedard, Y.G. Fedorenko, G.B. Khomutov, D.O. Grigoriev, H. Möhwald, Physical Chemistry Chemical Physics, 12 (2010) 10469-10475.</w:t>
      </w:r>
    </w:p>
    <w:p w14:paraId="298682C2" w14:textId="77777777" w:rsidR="005A0552" w:rsidRPr="00B605EA" w:rsidRDefault="005A0552" w:rsidP="00A44A91">
      <w:pPr>
        <w:pStyle w:val="EndNoteBibliography"/>
        <w:spacing w:after="0" w:line="480" w:lineRule="auto"/>
      </w:pPr>
      <w:r w:rsidRPr="00B605EA">
        <w:t>[37] J. Min, R.D. Braatz, P.T. Hammond, Biomaterials, 35 (2014) 2507-2517.</w:t>
      </w:r>
    </w:p>
    <w:p w14:paraId="16B5BCD6" w14:textId="77777777" w:rsidR="005A0552" w:rsidRPr="00B605EA" w:rsidRDefault="005A0552" w:rsidP="00A44A91">
      <w:pPr>
        <w:pStyle w:val="EndNoteBibliography"/>
        <w:spacing w:after="0" w:line="480" w:lineRule="auto"/>
      </w:pPr>
      <w:r w:rsidRPr="00B605EA">
        <w:t>[38] T. Blanton, D. Majumdar, S. Melpolder, Adv. X-ray Anal, 42 (2000) 562-568.</w:t>
      </w:r>
    </w:p>
    <w:p w14:paraId="662CEAD4" w14:textId="77777777" w:rsidR="005A0552" w:rsidRPr="00B605EA" w:rsidRDefault="005A0552" w:rsidP="00A44A91">
      <w:pPr>
        <w:pStyle w:val="EndNoteBibliography"/>
        <w:spacing w:after="0" w:line="480" w:lineRule="auto"/>
      </w:pPr>
      <w:r w:rsidRPr="00B605EA">
        <w:t>[39] P. Shi, Y.H. Kim, M. Mousa, R.R. Sanchez, R.O. Oreffo, J.I. Dawson, Advanced healthcare materials, 7 (2018) 1800331.</w:t>
      </w:r>
    </w:p>
    <w:p w14:paraId="7207376B" w14:textId="77777777" w:rsidR="005A0552" w:rsidRPr="00B605EA" w:rsidRDefault="005A0552" w:rsidP="00A44A91">
      <w:pPr>
        <w:pStyle w:val="EndNoteBibliography"/>
        <w:spacing w:after="0" w:line="480" w:lineRule="auto"/>
      </w:pPr>
      <w:r w:rsidRPr="00B605EA">
        <w:t>[40] Q. Kan, W. Yan, G. Kang, Q. Sun, Journal of the Mechanics and Physics of Solids, 61 (2013) 2015-2033.</w:t>
      </w:r>
    </w:p>
    <w:p w14:paraId="239C93AD" w14:textId="77777777" w:rsidR="005A0552" w:rsidRPr="00B605EA" w:rsidRDefault="005A0552" w:rsidP="00A44A91">
      <w:pPr>
        <w:pStyle w:val="EndNoteBibliography"/>
        <w:spacing w:after="0" w:line="480" w:lineRule="auto"/>
      </w:pPr>
      <w:r w:rsidRPr="00B605EA">
        <w:t>[41] M.H. Hettiaratchi, T. Miller, J.S. Temenoff, R.E. Guldberg, T.C. McDevitt, Biomaterials, 35 (2014) 7228-7238.</w:t>
      </w:r>
    </w:p>
    <w:p w14:paraId="0A54AA21" w14:textId="77777777" w:rsidR="005A0552" w:rsidRPr="00B605EA" w:rsidRDefault="005A0552" w:rsidP="00A44A91">
      <w:pPr>
        <w:pStyle w:val="EndNoteBibliography"/>
        <w:spacing w:after="0" w:line="480" w:lineRule="auto"/>
      </w:pPr>
      <w:r w:rsidRPr="00B605EA">
        <w:t>[42] C. Scheufler, W. Sebald, M. Hülsmeyer, Journal of molecular biology, 287 (1999) 103-115.</w:t>
      </w:r>
    </w:p>
    <w:p w14:paraId="01A8216D" w14:textId="77777777" w:rsidR="005A0552" w:rsidRPr="00B605EA" w:rsidRDefault="005A0552" w:rsidP="00A44A91">
      <w:pPr>
        <w:pStyle w:val="EndNoteBibliography"/>
        <w:spacing w:after="0" w:line="480" w:lineRule="auto"/>
      </w:pPr>
      <w:r w:rsidRPr="00B605EA">
        <w:t>[43] T. Hu, H.-y. Li, X.-z. Zhang, H.-j. Luo, J.-m. Fu, Ecotoxicology and Environmental Safety, 74 (2011) 2050-2056.</w:t>
      </w:r>
    </w:p>
    <w:p w14:paraId="701092DA" w14:textId="77777777" w:rsidR="005A0552" w:rsidRPr="00B605EA" w:rsidRDefault="005A0552" w:rsidP="00A44A91">
      <w:pPr>
        <w:pStyle w:val="EndNoteBibliography"/>
        <w:spacing w:after="0" w:line="480" w:lineRule="auto"/>
      </w:pPr>
      <w:r w:rsidRPr="00B605EA">
        <w:t>[44] J.W. Wassenaar, R.L. Braden, K.G. Osborn, K.L. Christman, Journal of Materials Chemistry B, 4 (2016) 2794-2802.</w:t>
      </w:r>
    </w:p>
    <w:p w14:paraId="65F95D38" w14:textId="77777777" w:rsidR="005A0552" w:rsidRPr="00B605EA" w:rsidRDefault="005A0552" w:rsidP="00A44A91">
      <w:pPr>
        <w:pStyle w:val="EndNoteBibliography"/>
        <w:spacing w:after="0" w:line="480" w:lineRule="auto"/>
      </w:pPr>
      <w:r w:rsidRPr="00B605EA">
        <w:lastRenderedPageBreak/>
        <w:t>[45] S. Kubinova, Neural regeneration research, 12 (2017) 1430.</w:t>
      </w:r>
    </w:p>
    <w:p w14:paraId="2B1B5214" w14:textId="77777777" w:rsidR="005A0552" w:rsidRPr="00B605EA" w:rsidRDefault="005A0552" w:rsidP="00A44A91">
      <w:pPr>
        <w:pStyle w:val="EndNoteBibliography"/>
        <w:spacing w:after="0" w:line="480" w:lineRule="auto"/>
      </w:pPr>
      <w:r w:rsidRPr="00B605EA">
        <w:t>[46] J.A. Claudio-Rizo, J. Delgado, I.A. Quintero-Ortega, J.L. Mata-Mata, B. Mendoza-Novelo, Hydrogels, (2018) 1.</w:t>
      </w:r>
    </w:p>
    <w:p w14:paraId="0AF53735" w14:textId="77777777" w:rsidR="005A0552" w:rsidRPr="00B605EA" w:rsidRDefault="005A0552" w:rsidP="00A44A91">
      <w:pPr>
        <w:pStyle w:val="EndNoteBibliography"/>
        <w:spacing w:after="0" w:line="480" w:lineRule="auto"/>
      </w:pPr>
      <w:r w:rsidRPr="00B605EA">
        <w:t>[47] O. Fromigué, P.J. Marie, A. Lomri, Journal of Cellular Biochemistry, 68 (1998) 411-426.</w:t>
      </w:r>
    </w:p>
    <w:p w14:paraId="2DA82BAE" w14:textId="77777777" w:rsidR="005A0552" w:rsidRPr="00B605EA" w:rsidRDefault="005A0552" w:rsidP="00A44A91">
      <w:pPr>
        <w:pStyle w:val="EndNoteBibliography"/>
        <w:spacing w:after="0" w:line="480" w:lineRule="auto"/>
      </w:pPr>
      <w:r w:rsidRPr="00B605EA">
        <w:t>[48] F. Gori, T. Thomas, K.C. Hicok, T.C. Spelsberg, B.L. Riggs, J Bone Miner Res, 14 (1999) 1522-1535.</w:t>
      </w:r>
    </w:p>
    <w:p w14:paraId="5066D73A" w14:textId="77777777" w:rsidR="005A0552" w:rsidRPr="00B605EA" w:rsidRDefault="005A0552" w:rsidP="00A44A91">
      <w:pPr>
        <w:pStyle w:val="EndNoteBibliography"/>
        <w:spacing w:after="0" w:line="480" w:lineRule="auto"/>
      </w:pPr>
      <w:r w:rsidRPr="00B605EA">
        <w:t>[49] F. Lecanda, L.V. Avioli, S.-L. Cheng, Journal of Cellular Biochemistry, 67 (1997) 386-398.</w:t>
      </w:r>
    </w:p>
    <w:p w14:paraId="587B2BDB" w14:textId="77777777" w:rsidR="005A0552" w:rsidRPr="00B605EA" w:rsidRDefault="005A0552" w:rsidP="00A44A91">
      <w:pPr>
        <w:pStyle w:val="EndNoteBibliography"/>
        <w:spacing w:after="0" w:line="480" w:lineRule="auto"/>
      </w:pPr>
      <w:r w:rsidRPr="00B605EA">
        <w:t>[50] N.R. Jørgensen, Z. Henriksen, O. Sørensen, R. Civitelli, Steroids, 69 (2004) 219-226.</w:t>
      </w:r>
    </w:p>
    <w:p w14:paraId="40AE0407" w14:textId="77777777" w:rsidR="005A0552" w:rsidRPr="00B605EA" w:rsidRDefault="005A0552" w:rsidP="00A44A91">
      <w:pPr>
        <w:pStyle w:val="EndNoteBibliography"/>
        <w:spacing w:after="0" w:line="480" w:lineRule="auto"/>
      </w:pPr>
      <w:r w:rsidRPr="00B605EA">
        <w:t>[51] D.L. Diefenderfer, A.M. Osyczka, G.C. Reilly, P.S. Leboy, Connective tissue research, 44 (2003) 305-311.</w:t>
      </w:r>
    </w:p>
    <w:p w14:paraId="69EEC586" w14:textId="77777777" w:rsidR="005A0552" w:rsidRPr="00B605EA" w:rsidRDefault="005A0552" w:rsidP="00A44A91">
      <w:pPr>
        <w:pStyle w:val="EndNoteBibliography"/>
        <w:spacing w:after="0" w:line="480" w:lineRule="auto"/>
      </w:pPr>
      <w:r w:rsidRPr="00B605EA">
        <w:t>[52] D. Gibbs, C. Black, G. Hulsart-Billstrom, P. Shi, E. Scarpa, R. Oreffo, J. Dawson, Biomaterials, 99 (2016) 16-23.</w:t>
      </w:r>
    </w:p>
    <w:p w14:paraId="49AAF399" w14:textId="77777777" w:rsidR="005A0552" w:rsidRPr="00B605EA" w:rsidRDefault="005A0552" w:rsidP="00A44A91">
      <w:pPr>
        <w:pStyle w:val="EndNoteBibliography"/>
        <w:spacing w:line="480" w:lineRule="auto"/>
      </w:pPr>
      <w:r w:rsidRPr="00B605EA">
        <w:t>[53] Y.-H. Kim, X. Yang, L. Shi, S.A. Lanham, J. Hilborn, R.O.C. Oreffo, D. Ossipov, J.I. Dawson, Nature Communications, 11 (2020) 1365.</w:t>
      </w:r>
    </w:p>
    <w:p w14:paraId="57EE80DF" w14:textId="6EB3557D" w:rsidR="00E12D98" w:rsidRPr="00B605EA" w:rsidRDefault="00E560D2" w:rsidP="00A44A91">
      <w:pPr>
        <w:spacing w:line="480" w:lineRule="auto"/>
        <w:rPr>
          <w:rFonts w:ascii="Times New Roman" w:hAnsi="Times New Roman" w:cs="Times New Roman"/>
          <w:sz w:val="24"/>
          <w:szCs w:val="24"/>
        </w:rPr>
      </w:pPr>
      <w:r w:rsidRPr="00B605EA">
        <w:rPr>
          <w:rFonts w:ascii="Times New Roman" w:hAnsi="Times New Roman" w:cs="Times New Roman"/>
          <w:sz w:val="24"/>
          <w:szCs w:val="24"/>
        </w:rPr>
        <w:fldChar w:fldCharType="end"/>
      </w:r>
      <w:bookmarkEnd w:id="21"/>
      <w:r w:rsidR="00F50900" w:rsidRPr="00B605EA">
        <w:rPr>
          <w:rFonts w:ascii="Times New Roman" w:hAnsi="Times New Roman" w:cs="Times New Roman"/>
          <w:sz w:val="24"/>
          <w:szCs w:val="24"/>
        </w:rPr>
        <w:fldChar w:fldCharType="begin"/>
      </w:r>
      <w:r w:rsidR="00F50900" w:rsidRPr="00B605EA">
        <w:rPr>
          <w:rFonts w:ascii="Times New Roman" w:hAnsi="Times New Roman" w:cs="Times New Roman"/>
          <w:sz w:val="24"/>
          <w:szCs w:val="24"/>
        </w:rPr>
        <w:instrText xml:space="preserve"> ADDIN </w:instrText>
      </w:r>
      <w:r w:rsidR="00F50900" w:rsidRPr="00B605EA">
        <w:rPr>
          <w:rFonts w:ascii="Times New Roman" w:hAnsi="Times New Roman" w:cs="Times New Roman"/>
          <w:sz w:val="24"/>
          <w:szCs w:val="24"/>
        </w:rPr>
        <w:fldChar w:fldCharType="end"/>
      </w:r>
      <w:r w:rsidR="00AB7E60" w:rsidRPr="00B605EA">
        <w:rPr>
          <w:rFonts w:ascii="Times New Roman" w:hAnsi="Times New Roman" w:cs="Times New Roman"/>
          <w:sz w:val="24"/>
          <w:szCs w:val="24"/>
        </w:rPr>
        <w:fldChar w:fldCharType="begin"/>
      </w:r>
      <w:r w:rsidR="00AB7E60" w:rsidRPr="00B605EA">
        <w:rPr>
          <w:rFonts w:ascii="Times New Roman" w:hAnsi="Times New Roman" w:cs="Times New Roman"/>
          <w:sz w:val="24"/>
          <w:szCs w:val="24"/>
        </w:rPr>
        <w:instrText xml:space="preserve"> ADDIN </w:instrText>
      </w:r>
      <w:r w:rsidR="00AB7E60" w:rsidRPr="00B605EA">
        <w:rPr>
          <w:rFonts w:ascii="Times New Roman" w:hAnsi="Times New Roman" w:cs="Times New Roman"/>
          <w:sz w:val="24"/>
          <w:szCs w:val="24"/>
        </w:rPr>
        <w:fldChar w:fldCharType="end"/>
      </w:r>
    </w:p>
    <w:sectPr w:rsidR="00E12D98" w:rsidRPr="00B605E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21DFB" w14:textId="77777777" w:rsidR="006214B4" w:rsidRDefault="006214B4" w:rsidP="002F4174">
      <w:pPr>
        <w:spacing w:after="0" w:line="240" w:lineRule="auto"/>
      </w:pPr>
      <w:r>
        <w:separator/>
      </w:r>
    </w:p>
  </w:endnote>
  <w:endnote w:type="continuationSeparator" w:id="0">
    <w:p w14:paraId="5DA0EB95" w14:textId="77777777" w:rsidR="006214B4" w:rsidRDefault="006214B4" w:rsidP="002F4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811CA" w14:textId="77777777" w:rsidR="006214B4" w:rsidRDefault="006214B4" w:rsidP="002F4174">
      <w:pPr>
        <w:spacing w:after="0" w:line="240" w:lineRule="auto"/>
      </w:pPr>
      <w:r>
        <w:separator/>
      </w:r>
    </w:p>
  </w:footnote>
  <w:footnote w:type="continuationSeparator" w:id="0">
    <w:p w14:paraId="47C6179B" w14:textId="77777777" w:rsidR="006214B4" w:rsidRDefault="006214B4" w:rsidP="002F4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044B7"/>
    <w:multiLevelType w:val="hybridMultilevel"/>
    <w:tmpl w:val="D554B09C"/>
    <w:lvl w:ilvl="0" w:tplc="C52A954A">
      <w:start w:val="1"/>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B9437C7"/>
    <w:multiLevelType w:val="hybridMultilevel"/>
    <w:tmpl w:val="C346E49A"/>
    <w:lvl w:ilvl="0" w:tplc="8DBCE6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6DA43F3"/>
    <w:multiLevelType w:val="hybridMultilevel"/>
    <w:tmpl w:val="10F0122A"/>
    <w:lvl w:ilvl="0" w:tplc="04090001">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2A6E0A14"/>
    <w:multiLevelType w:val="multilevel"/>
    <w:tmpl w:val="B7745DD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C01160A"/>
    <w:multiLevelType w:val="multilevel"/>
    <w:tmpl w:val="B2DAD6A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64A238C"/>
    <w:multiLevelType w:val="hybridMultilevel"/>
    <w:tmpl w:val="33FCB870"/>
    <w:lvl w:ilvl="0" w:tplc="6B9CC6D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5B72728D"/>
    <w:multiLevelType w:val="hybridMultilevel"/>
    <w:tmpl w:val="A7EC9E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3BD24C2"/>
    <w:multiLevelType w:val="hybridMultilevel"/>
    <w:tmpl w:val="2CDAFC10"/>
    <w:lvl w:ilvl="0" w:tplc="F6F2261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64392B38"/>
    <w:multiLevelType w:val="hybridMultilevel"/>
    <w:tmpl w:val="89DA15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68F37877"/>
    <w:multiLevelType w:val="hybridMultilevel"/>
    <w:tmpl w:val="9BFA4602"/>
    <w:lvl w:ilvl="0" w:tplc="4056A140">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77A4158B"/>
    <w:multiLevelType w:val="hybridMultilevel"/>
    <w:tmpl w:val="D7AC9C76"/>
    <w:lvl w:ilvl="0" w:tplc="B046EC0A">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4"/>
  </w:num>
  <w:num w:numId="2">
    <w:abstractNumId w:val="7"/>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0"/>
  </w:num>
  <w:num w:numId="7">
    <w:abstractNumId w:val="9"/>
  </w:num>
  <w:num w:numId="8">
    <w:abstractNumId w:val="5"/>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Science Eng 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dze2vfiv59dredv2kvd0rjxxs29tzvrswa&quot;&gt;My EndNote Library&lt;record-ids&gt;&lt;item&gt;1&lt;/item&gt;&lt;item&gt;2&lt;/item&gt;&lt;item&gt;3&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3&lt;/item&gt;&lt;item&gt;34&lt;/item&gt;&lt;item&gt;35&lt;/item&gt;&lt;item&gt;36&lt;/item&gt;&lt;item&gt;38&lt;/item&gt;&lt;item&gt;39&lt;/item&gt;&lt;item&gt;40&lt;/item&gt;&lt;item&gt;42&lt;/item&gt;&lt;item&gt;43&lt;/item&gt;&lt;item&gt;44&lt;/item&gt;&lt;item&gt;45&lt;/item&gt;&lt;item&gt;46&lt;/item&gt;&lt;item&gt;47&lt;/item&gt;&lt;item&gt;48&lt;/item&gt;&lt;item&gt;51&lt;/item&gt;&lt;item&gt;52&lt;/item&gt;&lt;item&gt;53&lt;/item&gt;&lt;item&gt;54&lt;/item&gt;&lt;item&gt;55&lt;/item&gt;&lt;item&gt;56&lt;/item&gt;&lt;item&gt;58&lt;/item&gt;&lt;item&gt;59&lt;/item&gt;&lt;item&gt;60&lt;/item&gt;&lt;item&gt;61&lt;/item&gt;&lt;/record-ids&gt;&lt;/item&gt;&lt;/Libraries&gt;"/>
  </w:docVars>
  <w:rsids>
    <w:rsidRoot w:val="00E560D2"/>
    <w:rsid w:val="00015EDF"/>
    <w:rsid w:val="00023BF3"/>
    <w:rsid w:val="00034E68"/>
    <w:rsid w:val="00036610"/>
    <w:rsid w:val="00047C6F"/>
    <w:rsid w:val="000645A1"/>
    <w:rsid w:val="000770FF"/>
    <w:rsid w:val="00084D53"/>
    <w:rsid w:val="000B0375"/>
    <w:rsid w:val="000B2DDC"/>
    <w:rsid w:val="000B5F4D"/>
    <w:rsid w:val="000B7FD5"/>
    <w:rsid w:val="000C5A2A"/>
    <w:rsid w:val="000C7F15"/>
    <w:rsid w:val="000D3E07"/>
    <w:rsid w:val="000D716A"/>
    <w:rsid w:val="000E1009"/>
    <w:rsid w:val="00101164"/>
    <w:rsid w:val="00102E8B"/>
    <w:rsid w:val="00105712"/>
    <w:rsid w:val="00114506"/>
    <w:rsid w:val="00115884"/>
    <w:rsid w:val="00117654"/>
    <w:rsid w:val="00135A79"/>
    <w:rsid w:val="0014393F"/>
    <w:rsid w:val="00145804"/>
    <w:rsid w:val="00151CD4"/>
    <w:rsid w:val="0015239C"/>
    <w:rsid w:val="0015295F"/>
    <w:rsid w:val="00170EFF"/>
    <w:rsid w:val="00180705"/>
    <w:rsid w:val="00180B93"/>
    <w:rsid w:val="00190134"/>
    <w:rsid w:val="00191CAC"/>
    <w:rsid w:val="0019281B"/>
    <w:rsid w:val="001A1A64"/>
    <w:rsid w:val="001A6E6E"/>
    <w:rsid w:val="001B7DE7"/>
    <w:rsid w:val="001C577F"/>
    <w:rsid w:val="001D08BF"/>
    <w:rsid w:val="001D5D80"/>
    <w:rsid w:val="001D7B95"/>
    <w:rsid w:val="001E335E"/>
    <w:rsid w:val="001E659E"/>
    <w:rsid w:val="001F384B"/>
    <w:rsid w:val="001F452E"/>
    <w:rsid w:val="002228E0"/>
    <w:rsid w:val="00223508"/>
    <w:rsid w:val="00223709"/>
    <w:rsid w:val="002244A0"/>
    <w:rsid w:val="002277F6"/>
    <w:rsid w:val="00233F25"/>
    <w:rsid w:val="0023647A"/>
    <w:rsid w:val="00251014"/>
    <w:rsid w:val="0025193A"/>
    <w:rsid w:val="0025248C"/>
    <w:rsid w:val="00253F7A"/>
    <w:rsid w:val="00256274"/>
    <w:rsid w:val="00261D95"/>
    <w:rsid w:val="0026213A"/>
    <w:rsid w:val="002646AB"/>
    <w:rsid w:val="0028193E"/>
    <w:rsid w:val="00286AEA"/>
    <w:rsid w:val="002927CA"/>
    <w:rsid w:val="00292FE6"/>
    <w:rsid w:val="00293B0D"/>
    <w:rsid w:val="002A039E"/>
    <w:rsid w:val="002A1DCB"/>
    <w:rsid w:val="002B67D5"/>
    <w:rsid w:val="002E0DB2"/>
    <w:rsid w:val="002E4297"/>
    <w:rsid w:val="002F1D26"/>
    <w:rsid w:val="002F4174"/>
    <w:rsid w:val="00310A1A"/>
    <w:rsid w:val="00313433"/>
    <w:rsid w:val="003271AC"/>
    <w:rsid w:val="003328D5"/>
    <w:rsid w:val="00335F28"/>
    <w:rsid w:val="003472A1"/>
    <w:rsid w:val="00350645"/>
    <w:rsid w:val="00350B70"/>
    <w:rsid w:val="00351519"/>
    <w:rsid w:val="00355291"/>
    <w:rsid w:val="00377377"/>
    <w:rsid w:val="00391F0A"/>
    <w:rsid w:val="003A1489"/>
    <w:rsid w:val="003B02D9"/>
    <w:rsid w:val="003B40D4"/>
    <w:rsid w:val="003C1B65"/>
    <w:rsid w:val="003C7A7A"/>
    <w:rsid w:val="003D5DFC"/>
    <w:rsid w:val="003F438D"/>
    <w:rsid w:val="00412F82"/>
    <w:rsid w:val="00414D6A"/>
    <w:rsid w:val="00414F33"/>
    <w:rsid w:val="00416D80"/>
    <w:rsid w:val="0042656F"/>
    <w:rsid w:val="00426E1B"/>
    <w:rsid w:val="0043022F"/>
    <w:rsid w:val="00434273"/>
    <w:rsid w:val="004425DA"/>
    <w:rsid w:val="004509D6"/>
    <w:rsid w:val="0045544B"/>
    <w:rsid w:val="00457B8F"/>
    <w:rsid w:val="00461E21"/>
    <w:rsid w:val="00464063"/>
    <w:rsid w:val="00470879"/>
    <w:rsid w:val="004751CC"/>
    <w:rsid w:val="00484CA7"/>
    <w:rsid w:val="004A7304"/>
    <w:rsid w:val="004C3A50"/>
    <w:rsid w:val="004C4C4E"/>
    <w:rsid w:val="004C5183"/>
    <w:rsid w:val="004D43B6"/>
    <w:rsid w:val="004D532D"/>
    <w:rsid w:val="004E5DF9"/>
    <w:rsid w:val="00507CD5"/>
    <w:rsid w:val="005266E6"/>
    <w:rsid w:val="00545BD7"/>
    <w:rsid w:val="00551CAC"/>
    <w:rsid w:val="00552733"/>
    <w:rsid w:val="005578ED"/>
    <w:rsid w:val="00572B0D"/>
    <w:rsid w:val="00577B2C"/>
    <w:rsid w:val="00584DB9"/>
    <w:rsid w:val="005A0552"/>
    <w:rsid w:val="005A4F21"/>
    <w:rsid w:val="005B0DF2"/>
    <w:rsid w:val="005C6652"/>
    <w:rsid w:val="005D2ADB"/>
    <w:rsid w:val="005E1F7B"/>
    <w:rsid w:val="005F5BA2"/>
    <w:rsid w:val="0060799B"/>
    <w:rsid w:val="006214B4"/>
    <w:rsid w:val="00626E0B"/>
    <w:rsid w:val="00635129"/>
    <w:rsid w:val="00640A49"/>
    <w:rsid w:val="006447C2"/>
    <w:rsid w:val="00647C77"/>
    <w:rsid w:val="00655DC0"/>
    <w:rsid w:val="00663422"/>
    <w:rsid w:val="00676151"/>
    <w:rsid w:val="00676696"/>
    <w:rsid w:val="0068032F"/>
    <w:rsid w:val="00687250"/>
    <w:rsid w:val="006B38C7"/>
    <w:rsid w:val="006C53B4"/>
    <w:rsid w:val="006C597B"/>
    <w:rsid w:val="006D2D51"/>
    <w:rsid w:val="006F5274"/>
    <w:rsid w:val="006F5F9B"/>
    <w:rsid w:val="007152FF"/>
    <w:rsid w:val="00717430"/>
    <w:rsid w:val="00732555"/>
    <w:rsid w:val="007359A6"/>
    <w:rsid w:val="00735D83"/>
    <w:rsid w:val="00736096"/>
    <w:rsid w:val="007517BA"/>
    <w:rsid w:val="0075715B"/>
    <w:rsid w:val="00774175"/>
    <w:rsid w:val="00775FEF"/>
    <w:rsid w:val="00782A6D"/>
    <w:rsid w:val="007A4975"/>
    <w:rsid w:val="007A669B"/>
    <w:rsid w:val="007A75F6"/>
    <w:rsid w:val="007A7A5C"/>
    <w:rsid w:val="007B620F"/>
    <w:rsid w:val="007C2FB6"/>
    <w:rsid w:val="007C7E0B"/>
    <w:rsid w:val="007D4551"/>
    <w:rsid w:val="007F272A"/>
    <w:rsid w:val="0081090A"/>
    <w:rsid w:val="00815036"/>
    <w:rsid w:val="00834618"/>
    <w:rsid w:val="00836956"/>
    <w:rsid w:val="00847283"/>
    <w:rsid w:val="00847B1B"/>
    <w:rsid w:val="00860216"/>
    <w:rsid w:val="0086079B"/>
    <w:rsid w:val="008718C8"/>
    <w:rsid w:val="00892308"/>
    <w:rsid w:val="008979C2"/>
    <w:rsid w:val="008979D1"/>
    <w:rsid w:val="008B67F9"/>
    <w:rsid w:val="008C5A92"/>
    <w:rsid w:val="008D288F"/>
    <w:rsid w:val="008D458C"/>
    <w:rsid w:val="008D56B8"/>
    <w:rsid w:val="008E5BEE"/>
    <w:rsid w:val="008E770E"/>
    <w:rsid w:val="008F08A1"/>
    <w:rsid w:val="008F3494"/>
    <w:rsid w:val="009051ED"/>
    <w:rsid w:val="00911ECF"/>
    <w:rsid w:val="00913690"/>
    <w:rsid w:val="009433B3"/>
    <w:rsid w:val="00955387"/>
    <w:rsid w:val="009606EB"/>
    <w:rsid w:val="00971C96"/>
    <w:rsid w:val="00971DB1"/>
    <w:rsid w:val="0097788F"/>
    <w:rsid w:val="0098015F"/>
    <w:rsid w:val="00981328"/>
    <w:rsid w:val="009872D0"/>
    <w:rsid w:val="009C3764"/>
    <w:rsid w:val="009D63D4"/>
    <w:rsid w:val="009D7528"/>
    <w:rsid w:val="009E2B53"/>
    <w:rsid w:val="009E5784"/>
    <w:rsid w:val="009F3101"/>
    <w:rsid w:val="009F47D1"/>
    <w:rsid w:val="00A06A53"/>
    <w:rsid w:val="00A31593"/>
    <w:rsid w:val="00A44A91"/>
    <w:rsid w:val="00A74178"/>
    <w:rsid w:val="00A7474B"/>
    <w:rsid w:val="00A76783"/>
    <w:rsid w:val="00A76F71"/>
    <w:rsid w:val="00A76FE5"/>
    <w:rsid w:val="00A8449E"/>
    <w:rsid w:val="00AB79A7"/>
    <w:rsid w:val="00AB7E60"/>
    <w:rsid w:val="00AC0831"/>
    <w:rsid w:val="00AD1C5E"/>
    <w:rsid w:val="00AD5539"/>
    <w:rsid w:val="00B20403"/>
    <w:rsid w:val="00B20C36"/>
    <w:rsid w:val="00B319AE"/>
    <w:rsid w:val="00B356EF"/>
    <w:rsid w:val="00B40D47"/>
    <w:rsid w:val="00B605EA"/>
    <w:rsid w:val="00B65B44"/>
    <w:rsid w:val="00B7724C"/>
    <w:rsid w:val="00B77978"/>
    <w:rsid w:val="00BD0A5B"/>
    <w:rsid w:val="00C00A14"/>
    <w:rsid w:val="00C02722"/>
    <w:rsid w:val="00C034DF"/>
    <w:rsid w:val="00C1501A"/>
    <w:rsid w:val="00C16E2B"/>
    <w:rsid w:val="00C32558"/>
    <w:rsid w:val="00C33D9B"/>
    <w:rsid w:val="00C375F3"/>
    <w:rsid w:val="00C4010F"/>
    <w:rsid w:val="00C4582C"/>
    <w:rsid w:val="00C46511"/>
    <w:rsid w:val="00C57C5B"/>
    <w:rsid w:val="00C63491"/>
    <w:rsid w:val="00C63996"/>
    <w:rsid w:val="00C774D7"/>
    <w:rsid w:val="00C904B5"/>
    <w:rsid w:val="00CA3B32"/>
    <w:rsid w:val="00CB0657"/>
    <w:rsid w:val="00CB3509"/>
    <w:rsid w:val="00CC172B"/>
    <w:rsid w:val="00CC450F"/>
    <w:rsid w:val="00CC62AE"/>
    <w:rsid w:val="00CD264A"/>
    <w:rsid w:val="00CF1250"/>
    <w:rsid w:val="00D02848"/>
    <w:rsid w:val="00D04D9B"/>
    <w:rsid w:val="00D11BA2"/>
    <w:rsid w:val="00D12886"/>
    <w:rsid w:val="00D2715E"/>
    <w:rsid w:val="00D41B0D"/>
    <w:rsid w:val="00D54C4A"/>
    <w:rsid w:val="00D57778"/>
    <w:rsid w:val="00D616D3"/>
    <w:rsid w:val="00D83D18"/>
    <w:rsid w:val="00D84E08"/>
    <w:rsid w:val="00D90500"/>
    <w:rsid w:val="00D91B45"/>
    <w:rsid w:val="00D9343D"/>
    <w:rsid w:val="00D959D5"/>
    <w:rsid w:val="00DA29E2"/>
    <w:rsid w:val="00DA58CB"/>
    <w:rsid w:val="00DA79B0"/>
    <w:rsid w:val="00DB4ED2"/>
    <w:rsid w:val="00DC1042"/>
    <w:rsid w:val="00DC3FB8"/>
    <w:rsid w:val="00DD6F60"/>
    <w:rsid w:val="00DD725B"/>
    <w:rsid w:val="00DE687A"/>
    <w:rsid w:val="00E007B7"/>
    <w:rsid w:val="00E01F38"/>
    <w:rsid w:val="00E065A6"/>
    <w:rsid w:val="00E12D98"/>
    <w:rsid w:val="00E160DD"/>
    <w:rsid w:val="00E171D8"/>
    <w:rsid w:val="00E2618D"/>
    <w:rsid w:val="00E312A8"/>
    <w:rsid w:val="00E31900"/>
    <w:rsid w:val="00E336B2"/>
    <w:rsid w:val="00E40FAC"/>
    <w:rsid w:val="00E560D2"/>
    <w:rsid w:val="00E626AA"/>
    <w:rsid w:val="00E64B1B"/>
    <w:rsid w:val="00E67D2E"/>
    <w:rsid w:val="00E73ABE"/>
    <w:rsid w:val="00E73E16"/>
    <w:rsid w:val="00E87AF4"/>
    <w:rsid w:val="00E90E2D"/>
    <w:rsid w:val="00E920B6"/>
    <w:rsid w:val="00E92A13"/>
    <w:rsid w:val="00EA4F4E"/>
    <w:rsid w:val="00EB2623"/>
    <w:rsid w:val="00EB4CF9"/>
    <w:rsid w:val="00EE352B"/>
    <w:rsid w:val="00EF1946"/>
    <w:rsid w:val="00EF7853"/>
    <w:rsid w:val="00F04BEE"/>
    <w:rsid w:val="00F15098"/>
    <w:rsid w:val="00F20BA0"/>
    <w:rsid w:val="00F22F4A"/>
    <w:rsid w:val="00F33DC9"/>
    <w:rsid w:val="00F36F67"/>
    <w:rsid w:val="00F40AE5"/>
    <w:rsid w:val="00F50900"/>
    <w:rsid w:val="00F5568C"/>
    <w:rsid w:val="00F62AF9"/>
    <w:rsid w:val="00F65BB7"/>
    <w:rsid w:val="00F757DC"/>
    <w:rsid w:val="00F96D95"/>
    <w:rsid w:val="00FB0918"/>
    <w:rsid w:val="00FC4B8A"/>
    <w:rsid w:val="00FD0245"/>
    <w:rsid w:val="00FE30D1"/>
    <w:rsid w:val="00FE42A4"/>
    <w:rsid w:val="00FE4AB4"/>
    <w:rsid w:val="00FF75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378E281"/>
  <w15:chartTrackingRefBased/>
  <w15:docId w15:val="{392025C2-E441-4BEE-9FD1-2ED54E9E0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F3"/>
    <w:pPr>
      <w:widowControl w:val="0"/>
      <w:wordWrap w:val="0"/>
      <w:autoSpaceDE w:val="0"/>
      <w:autoSpaceDN w:val="0"/>
    </w:pPr>
  </w:style>
  <w:style w:type="paragraph" w:styleId="Heading1">
    <w:name w:val="heading 1"/>
    <w:basedOn w:val="Normal"/>
    <w:link w:val="Heading1Char"/>
    <w:uiPriority w:val="9"/>
    <w:qFormat/>
    <w:rsid w:val="00E560D2"/>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0D2"/>
    <w:rPr>
      <w:rFonts w:ascii="Times New Roman" w:eastAsia="Times New Roman" w:hAnsi="Times New Roman" w:cs="Times New Roman"/>
      <w:b/>
      <w:bCs/>
      <w:kern w:val="36"/>
      <w:sz w:val="48"/>
      <w:szCs w:val="48"/>
      <w:lang w:val="en-GB"/>
    </w:rPr>
  </w:style>
  <w:style w:type="character" w:styleId="Hyperlink">
    <w:name w:val="Hyperlink"/>
    <w:basedOn w:val="DefaultParagraphFont"/>
    <w:uiPriority w:val="99"/>
    <w:semiHidden/>
    <w:unhideWhenUsed/>
    <w:rsid w:val="00E560D2"/>
    <w:rPr>
      <w:color w:val="0563C1" w:themeColor="hyperlink"/>
      <w:u w:val="single"/>
    </w:rPr>
  </w:style>
  <w:style w:type="paragraph" w:styleId="ListParagraph">
    <w:name w:val="List Paragraph"/>
    <w:basedOn w:val="Normal"/>
    <w:uiPriority w:val="34"/>
    <w:qFormat/>
    <w:rsid w:val="00E560D2"/>
    <w:pPr>
      <w:ind w:leftChars="400" w:left="800"/>
    </w:pPr>
  </w:style>
  <w:style w:type="paragraph" w:customStyle="1" w:styleId="EndNoteBibliography">
    <w:name w:val="EndNote Bibliography"/>
    <w:basedOn w:val="Normal"/>
    <w:link w:val="EndNoteBibliographyChar"/>
    <w:rsid w:val="00E560D2"/>
    <w:pPr>
      <w:spacing w:line="240" w:lineRule="auto"/>
    </w:pPr>
    <w:rPr>
      <w:rFonts w:ascii="Times New Roman" w:eastAsia="Malgun Gothic" w:hAnsi="Times New Roman" w:cs="Times New Roman"/>
      <w:noProof/>
      <w:sz w:val="24"/>
    </w:rPr>
  </w:style>
  <w:style w:type="character" w:customStyle="1" w:styleId="EndNoteBibliographyChar">
    <w:name w:val="EndNote Bibliography Char"/>
    <w:basedOn w:val="DefaultParagraphFont"/>
    <w:link w:val="EndNoteBibliography"/>
    <w:rsid w:val="00E560D2"/>
    <w:rPr>
      <w:rFonts w:ascii="Times New Roman" w:eastAsia="Malgun Gothic" w:hAnsi="Times New Roman" w:cs="Times New Roman"/>
      <w:noProof/>
      <w:sz w:val="24"/>
    </w:rPr>
  </w:style>
  <w:style w:type="table" w:styleId="TableGrid">
    <w:name w:val="Table Grid"/>
    <w:basedOn w:val="TableNormal"/>
    <w:uiPriority w:val="39"/>
    <w:rsid w:val="00E56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560D2"/>
    <w:pPr>
      <w:spacing w:after="0"/>
      <w:jc w:val="center"/>
    </w:pPr>
    <w:rPr>
      <w:rFonts w:ascii="Times New Roman" w:eastAsia="Malgun Gothic" w:hAnsi="Times New Roman" w:cs="Times New Roman"/>
      <w:sz w:val="24"/>
    </w:rPr>
  </w:style>
  <w:style w:type="character" w:customStyle="1" w:styleId="EndNoteBibliographyTitleChar">
    <w:name w:val="EndNote Bibliography Title Char"/>
    <w:basedOn w:val="DefaultParagraphFont"/>
    <w:link w:val="EndNoteBibliographyTitle"/>
    <w:rsid w:val="00E560D2"/>
    <w:rPr>
      <w:rFonts w:ascii="Times New Roman" w:eastAsia="Malgun Gothic" w:hAnsi="Times New Roman" w:cs="Times New Roman"/>
      <w:sz w:val="24"/>
    </w:rPr>
  </w:style>
  <w:style w:type="paragraph" w:styleId="BalloonText">
    <w:name w:val="Balloon Text"/>
    <w:basedOn w:val="Normal"/>
    <w:link w:val="BalloonTextChar"/>
    <w:uiPriority w:val="99"/>
    <w:semiHidden/>
    <w:unhideWhenUsed/>
    <w:rsid w:val="00E56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0D2"/>
    <w:rPr>
      <w:rFonts w:ascii="Segoe UI" w:hAnsi="Segoe UI" w:cs="Segoe UI"/>
      <w:sz w:val="18"/>
      <w:szCs w:val="18"/>
    </w:rPr>
  </w:style>
  <w:style w:type="character" w:styleId="CommentReference">
    <w:name w:val="annotation reference"/>
    <w:basedOn w:val="DefaultParagraphFont"/>
    <w:uiPriority w:val="99"/>
    <w:semiHidden/>
    <w:unhideWhenUsed/>
    <w:rsid w:val="00E560D2"/>
    <w:rPr>
      <w:sz w:val="16"/>
      <w:szCs w:val="16"/>
    </w:rPr>
  </w:style>
  <w:style w:type="paragraph" w:styleId="CommentText">
    <w:name w:val="annotation text"/>
    <w:basedOn w:val="Normal"/>
    <w:link w:val="CommentTextChar"/>
    <w:uiPriority w:val="99"/>
    <w:unhideWhenUsed/>
    <w:rsid w:val="00E560D2"/>
    <w:pPr>
      <w:spacing w:line="240" w:lineRule="auto"/>
    </w:pPr>
    <w:rPr>
      <w:szCs w:val="20"/>
    </w:rPr>
  </w:style>
  <w:style w:type="character" w:customStyle="1" w:styleId="CommentTextChar">
    <w:name w:val="Comment Text Char"/>
    <w:basedOn w:val="DefaultParagraphFont"/>
    <w:link w:val="CommentText"/>
    <w:uiPriority w:val="99"/>
    <w:rsid w:val="00E560D2"/>
    <w:rPr>
      <w:szCs w:val="20"/>
    </w:rPr>
  </w:style>
  <w:style w:type="paragraph" w:styleId="CommentSubject">
    <w:name w:val="annotation subject"/>
    <w:basedOn w:val="CommentText"/>
    <w:next w:val="CommentText"/>
    <w:link w:val="CommentSubjectChar"/>
    <w:uiPriority w:val="99"/>
    <w:semiHidden/>
    <w:unhideWhenUsed/>
    <w:rsid w:val="00E560D2"/>
    <w:rPr>
      <w:b/>
      <w:bCs/>
    </w:rPr>
  </w:style>
  <w:style w:type="character" w:customStyle="1" w:styleId="CommentSubjectChar">
    <w:name w:val="Comment Subject Char"/>
    <w:basedOn w:val="CommentTextChar"/>
    <w:link w:val="CommentSubject"/>
    <w:uiPriority w:val="99"/>
    <w:semiHidden/>
    <w:rsid w:val="00E560D2"/>
    <w:rPr>
      <w:b/>
      <w:bCs/>
      <w:szCs w:val="20"/>
    </w:rPr>
  </w:style>
  <w:style w:type="character" w:styleId="Emphasis">
    <w:name w:val="Emphasis"/>
    <w:basedOn w:val="DefaultParagraphFont"/>
    <w:uiPriority w:val="20"/>
    <w:qFormat/>
    <w:rsid w:val="00E560D2"/>
    <w:rPr>
      <w:i/>
      <w:iCs/>
    </w:rPr>
  </w:style>
  <w:style w:type="paragraph" w:styleId="Header">
    <w:name w:val="header"/>
    <w:basedOn w:val="Normal"/>
    <w:link w:val="HeaderChar"/>
    <w:uiPriority w:val="99"/>
    <w:unhideWhenUsed/>
    <w:rsid w:val="00E560D2"/>
    <w:pPr>
      <w:tabs>
        <w:tab w:val="center" w:pos="4513"/>
        <w:tab w:val="right" w:pos="9026"/>
      </w:tabs>
      <w:snapToGrid w:val="0"/>
    </w:pPr>
  </w:style>
  <w:style w:type="character" w:customStyle="1" w:styleId="HeaderChar">
    <w:name w:val="Header Char"/>
    <w:basedOn w:val="DefaultParagraphFont"/>
    <w:link w:val="Header"/>
    <w:uiPriority w:val="99"/>
    <w:rsid w:val="00E560D2"/>
  </w:style>
  <w:style w:type="paragraph" w:styleId="Footer">
    <w:name w:val="footer"/>
    <w:basedOn w:val="Normal"/>
    <w:link w:val="FooterChar"/>
    <w:uiPriority w:val="99"/>
    <w:unhideWhenUsed/>
    <w:rsid w:val="00E560D2"/>
    <w:pPr>
      <w:tabs>
        <w:tab w:val="center" w:pos="4513"/>
        <w:tab w:val="right" w:pos="9026"/>
      </w:tabs>
      <w:snapToGrid w:val="0"/>
    </w:pPr>
  </w:style>
  <w:style w:type="character" w:customStyle="1" w:styleId="FooterChar">
    <w:name w:val="Footer Char"/>
    <w:basedOn w:val="DefaultParagraphFont"/>
    <w:link w:val="Footer"/>
    <w:uiPriority w:val="99"/>
    <w:rsid w:val="00E560D2"/>
  </w:style>
  <w:style w:type="character" w:customStyle="1" w:styleId="ref-title">
    <w:name w:val="ref-title"/>
    <w:basedOn w:val="DefaultParagraphFont"/>
    <w:rsid w:val="00E560D2"/>
  </w:style>
  <w:style w:type="character" w:customStyle="1" w:styleId="ref-journal">
    <w:name w:val="ref-journal"/>
    <w:basedOn w:val="DefaultParagraphFont"/>
    <w:rsid w:val="00E560D2"/>
  </w:style>
  <w:style w:type="character" w:customStyle="1" w:styleId="ref-vol">
    <w:name w:val="ref-vol"/>
    <w:basedOn w:val="DefaultParagraphFont"/>
    <w:rsid w:val="00E560D2"/>
  </w:style>
  <w:style w:type="character" w:customStyle="1" w:styleId="ref-iss">
    <w:name w:val="ref-iss"/>
    <w:basedOn w:val="DefaultParagraphFont"/>
    <w:rsid w:val="00E560D2"/>
  </w:style>
  <w:style w:type="character" w:customStyle="1" w:styleId="author">
    <w:name w:val="author"/>
    <w:basedOn w:val="DefaultParagraphFont"/>
    <w:rsid w:val="00E560D2"/>
  </w:style>
  <w:style w:type="character" w:customStyle="1" w:styleId="journaltitle">
    <w:name w:val="journaltitle"/>
    <w:basedOn w:val="DefaultParagraphFont"/>
    <w:rsid w:val="00E560D2"/>
  </w:style>
  <w:style w:type="character" w:customStyle="1" w:styleId="pubyear">
    <w:name w:val="pubyear"/>
    <w:basedOn w:val="DefaultParagraphFont"/>
    <w:rsid w:val="00E560D2"/>
  </w:style>
  <w:style w:type="character" w:customStyle="1" w:styleId="vol">
    <w:name w:val="vol"/>
    <w:basedOn w:val="DefaultParagraphFont"/>
    <w:rsid w:val="00E560D2"/>
  </w:style>
  <w:style w:type="character" w:customStyle="1" w:styleId="pagefirst">
    <w:name w:val="pagefirst"/>
    <w:basedOn w:val="DefaultParagraphFont"/>
    <w:rsid w:val="00E560D2"/>
  </w:style>
  <w:style w:type="paragraph" w:styleId="NormalWeb">
    <w:name w:val="Normal (Web)"/>
    <w:basedOn w:val="Normal"/>
    <w:link w:val="NormalWebChar"/>
    <w:uiPriority w:val="99"/>
    <w:unhideWhenUsed/>
    <w:rsid w:val="002228E0"/>
    <w:pPr>
      <w:widowControl/>
      <w:wordWrap/>
      <w:autoSpaceDE/>
      <w:autoSpaceDN/>
      <w:spacing w:before="100" w:beforeAutospacing="1" w:after="100" w:afterAutospacing="1" w:line="240" w:lineRule="auto"/>
      <w:jc w:val="left"/>
    </w:pPr>
    <w:rPr>
      <w:rFonts w:ascii="Gulim" w:eastAsia="Gulim" w:hAnsi="Gulim" w:cs="Gulim"/>
      <w:kern w:val="0"/>
      <w:sz w:val="24"/>
      <w:szCs w:val="24"/>
      <w:lang w:val="en-GB"/>
    </w:rPr>
  </w:style>
  <w:style w:type="character" w:customStyle="1" w:styleId="NormalWebChar">
    <w:name w:val="Normal (Web) Char"/>
    <w:basedOn w:val="DefaultParagraphFont"/>
    <w:link w:val="NormalWeb"/>
    <w:uiPriority w:val="99"/>
    <w:rsid w:val="002228E0"/>
    <w:rPr>
      <w:rFonts w:ascii="Gulim" w:eastAsia="Gulim" w:hAnsi="Gulim" w:cs="Gulim"/>
      <w:kern w:val="0"/>
      <w:sz w:val="24"/>
      <w:szCs w:val="24"/>
      <w:lang w:val="en-GB"/>
    </w:rPr>
  </w:style>
  <w:style w:type="paragraph" w:styleId="Revision">
    <w:name w:val="Revision"/>
    <w:hidden/>
    <w:uiPriority w:val="99"/>
    <w:semiHidden/>
    <w:rsid w:val="00117654"/>
    <w:pPr>
      <w:spacing w:after="0" w:line="240" w:lineRule="auto"/>
      <w:jc w:val="left"/>
    </w:pPr>
  </w:style>
  <w:style w:type="paragraph" w:styleId="Caption">
    <w:name w:val="caption"/>
    <w:basedOn w:val="Normal"/>
    <w:next w:val="Normal"/>
    <w:uiPriority w:val="35"/>
    <w:unhideWhenUsed/>
    <w:qFormat/>
    <w:rsid w:val="006447C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361146">
      <w:bodyDiv w:val="1"/>
      <w:marLeft w:val="0"/>
      <w:marRight w:val="0"/>
      <w:marTop w:val="0"/>
      <w:marBottom w:val="0"/>
      <w:divBdr>
        <w:top w:val="none" w:sz="0" w:space="0" w:color="auto"/>
        <w:left w:val="none" w:sz="0" w:space="0" w:color="auto"/>
        <w:bottom w:val="none" w:sz="0" w:space="0" w:color="auto"/>
        <w:right w:val="none" w:sz="0" w:space="0" w:color="auto"/>
      </w:divBdr>
    </w:div>
    <w:div w:id="195659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nkee.hong@yonsei.ac.k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Yanghee.Kim@soton.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d@soton.ac.uk" TargetMode="External"/><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2C0AC-0721-4252-8703-7C3331D8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11070</Words>
  <Characters>63099</Characters>
  <Application>Microsoft Office Word</Application>
  <DocSecurity>0</DocSecurity>
  <Lines>525</Lines>
  <Paragraphs>148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74021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최다희</dc:creator>
  <cp:keywords/>
  <dc:description/>
  <cp:lastModifiedBy>Kim Y.</cp:lastModifiedBy>
  <cp:revision>7</cp:revision>
  <cp:lastPrinted>2020-08-09T21:27:00Z</cp:lastPrinted>
  <dcterms:created xsi:type="dcterms:W3CDTF">2020-08-26T08:39:00Z</dcterms:created>
  <dcterms:modified xsi:type="dcterms:W3CDTF">2020-08-26T08:54:00Z</dcterms:modified>
</cp:coreProperties>
</file>