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BAC" w:rsidRPr="007E71A0" w:rsidRDefault="00991BAC" w:rsidP="00991BAC">
      <w:pPr>
        <w:rPr>
          <w:rFonts w:ascii="Arial" w:hAnsi="Arial" w:cs="Arial"/>
          <w:b/>
        </w:rPr>
      </w:pPr>
      <w:bookmarkStart w:id="0" w:name="_GoBack"/>
      <w:bookmarkEnd w:id="0"/>
      <w:r w:rsidRPr="007E71A0">
        <w:rPr>
          <w:rFonts w:ascii="Arial" w:hAnsi="Arial" w:cs="Arial"/>
          <w:b/>
        </w:rPr>
        <w:t>Supplementary Figure 1: Matrix showing correlations between height components and regional body composition measures</w:t>
      </w:r>
    </w:p>
    <w:p w:rsidR="00991BAC" w:rsidRDefault="00991BAC" w:rsidP="00991BAC">
      <w:r w:rsidRPr="007E71A0">
        <w:rPr>
          <w:noProof/>
          <w:lang w:val="en-GB" w:eastAsia="en-GB"/>
        </w:rPr>
        <w:drawing>
          <wp:inline distT="0" distB="0" distL="0" distR="0" wp14:anchorId="25359BC1" wp14:editId="14A4F470">
            <wp:extent cx="8863330" cy="4619651"/>
            <wp:effectExtent l="0" t="0" r="0" b="9525"/>
            <wp:docPr id="1" name="Picture 1" descr="C:\Users\k.kumaran\Documents\Training\Papers\PCS height paper\Supplementary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.kumaran\Documents\Training\Papers\PCS height paper\Supplementary 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61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BAC" w:rsidRDefault="00991BAC">
      <w:pPr>
        <w:rPr>
          <w:rFonts w:ascii="Arial" w:hAnsi="Arial" w:cs="Arial"/>
          <w:b/>
        </w:rPr>
      </w:pPr>
    </w:p>
    <w:p w:rsidR="00991BAC" w:rsidRDefault="00991BAC">
      <w:pPr>
        <w:rPr>
          <w:rFonts w:ascii="Arial" w:hAnsi="Arial" w:cs="Arial"/>
          <w:b/>
        </w:rPr>
      </w:pPr>
    </w:p>
    <w:p w:rsidR="005216EB" w:rsidRPr="00C62A46" w:rsidRDefault="005216EB">
      <w:pPr>
        <w:rPr>
          <w:rFonts w:ascii="Arial" w:hAnsi="Arial" w:cs="Arial"/>
          <w:b/>
        </w:rPr>
      </w:pPr>
      <w:r w:rsidRPr="00C62A46">
        <w:rPr>
          <w:rFonts w:ascii="Arial" w:hAnsi="Arial" w:cs="Arial"/>
          <w:b/>
        </w:rPr>
        <w:lastRenderedPageBreak/>
        <w:t xml:space="preserve">Supplementary Figure </w:t>
      </w:r>
      <w:r w:rsidR="00991BAC">
        <w:rPr>
          <w:rFonts w:ascii="Arial" w:hAnsi="Arial" w:cs="Arial"/>
          <w:b/>
        </w:rPr>
        <w:t>2</w:t>
      </w:r>
      <w:r w:rsidR="00C62A46" w:rsidRPr="00C62A46">
        <w:rPr>
          <w:rFonts w:ascii="Arial" w:hAnsi="Arial" w:cs="Arial"/>
          <w:b/>
        </w:rPr>
        <w:t xml:space="preserve">: Relationships of leg length and sitting height with selected </w:t>
      </w:r>
      <w:r w:rsidR="0048190B">
        <w:rPr>
          <w:rFonts w:ascii="Arial" w:hAnsi="Arial" w:cs="Arial"/>
          <w:b/>
        </w:rPr>
        <w:t>CVD risk factors</w:t>
      </w:r>
    </w:p>
    <w:p w:rsidR="00C87F45" w:rsidRDefault="00C87F45">
      <w:r>
        <w:rPr>
          <w:noProof/>
          <w:lang w:val="en-GB" w:eastAsia="en-GB"/>
        </w:rPr>
        <w:drawing>
          <wp:inline distT="0" distB="0" distL="0" distR="0">
            <wp:extent cx="8863330" cy="5318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our_bw_withPvaluesSupp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31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F45" w:rsidRPr="00C62A46" w:rsidRDefault="00C87F45">
      <w:pPr>
        <w:rPr>
          <w:rFonts w:ascii="Arial" w:hAnsi="Arial" w:cs="Arial"/>
          <w:b/>
        </w:rPr>
      </w:pPr>
      <w:r w:rsidRPr="00C62A46">
        <w:rPr>
          <w:rFonts w:ascii="Arial" w:hAnsi="Arial" w:cs="Arial"/>
          <w:b/>
        </w:rPr>
        <w:t xml:space="preserve">Supplementary Figure </w:t>
      </w:r>
      <w:r w:rsidR="00991BAC">
        <w:rPr>
          <w:rFonts w:ascii="Arial" w:hAnsi="Arial" w:cs="Arial"/>
          <w:b/>
        </w:rPr>
        <w:t>3</w:t>
      </w:r>
      <w:r w:rsidR="00C62A46" w:rsidRPr="00C62A46">
        <w:rPr>
          <w:rFonts w:ascii="Arial" w:hAnsi="Arial" w:cs="Arial"/>
          <w:b/>
        </w:rPr>
        <w:t xml:space="preserve">: Relationships of leg length and sitting height with </w:t>
      </w:r>
      <w:r w:rsidR="00D5672B">
        <w:rPr>
          <w:rFonts w:ascii="Arial" w:hAnsi="Arial" w:cs="Arial"/>
          <w:b/>
        </w:rPr>
        <w:t xml:space="preserve">selected </w:t>
      </w:r>
      <w:r w:rsidR="00913F4B">
        <w:rPr>
          <w:rFonts w:ascii="Arial" w:hAnsi="Arial" w:cs="Arial"/>
          <w:b/>
        </w:rPr>
        <w:t>CVD</w:t>
      </w:r>
      <w:r w:rsidR="00C62A46" w:rsidRPr="00C62A46">
        <w:rPr>
          <w:rFonts w:ascii="Arial" w:hAnsi="Arial" w:cs="Arial"/>
          <w:b/>
        </w:rPr>
        <w:t xml:space="preserve"> risk factors </w:t>
      </w:r>
    </w:p>
    <w:p w:rsidR="00C87F45" w:rsidRDefault="00C87F45">
      <w:r>
        <w:rPr>
          <w:noProof/>
          <w:lang w:val="en-GB" w:eastAsia="en-GB"/>
        </w:rPr>
        <w:drawing>
          <wp:inline distT="0" distB="0" distL="0" distR="0">
            <wp:extent cx="8863330" cy="5318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our_bw_withPvaluesSupp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31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7F45" w:rsidSect="00C87F45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EB"/>
    <w:rsid w:val="0048190B"/>
    <w:rsid w:val="004B4B33"/>
    <w:rsid w:val="005216EB"/>
    <w:rsid w:val="0053676B"/>
    <w:rsid w:val="005F5C72"/>
    <w:rsid w:val="00913F4B"/>
    <w:rsid w:val="00991BAC"/>
    <w:rsid w:val="00C62A46"/>
    <w:rsid w:val="00C87F45"/>
    <w:rsid w:val="00CF21A3"/>
    <w:rsid w:val="00D5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5FA11F-5C8A-47F7-96EE-BF114F92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6E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6EB"/>
    <w:pPr>
      <w:spacing w:after="0" w:line="240" w:lineRule="auto"/>
    </w:pPr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Karen Drake</cp:lastModifiedBy>
  <cp:revision>2</cp:revision>
  <dcterms:created xsi:type="dcterms:W3CDTF">2020-09-01T10:24:00Z</dcterms:created>
  <dcterms:modified xsi:type="dcterms:W3CDTF">2020-09-01T10:24:00Z</dcterms:modified>
</cp:coreProperties>
</file>